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D" w:rsidRPr="00E24B0B" w:rsidRDefault="009D7E1A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Białystok, dn. 06.10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8D72AE" w:rsidRPr="00E24B0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8D72AE" w:rsidRPr="00E24B0B" w:rsidRDefault="00E6568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24B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9D7E1A">
        <w:rPr>
          <w:rFonts w:asciiTheme="minorHAnsi" w:hAnsiTheme="minorHAnsi" w:cstheme="minorHAnsi"/>
          <w:color w:val="000000"/>
          <w:sz w:val="22"/>
          <w:szCs w:val="22"/>
        </w:rPr>
        <w:t>r sprawy: AZP.25.1.85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</w:p>
    <w:p w:rsidR="00E6568D" w:rsidRPr="00E24B0B" w:rsidRDefault="00E6568D" w:rsidP="00E6568D">
      <w:pPr>
        <w:tabs>
          <w:tab w:val="left" w:pos="0"/>
        </w:tabs>
        <w:spacing w:after="0" w:line="360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WYJAŚNIENIA I ZMIANA TREŚCI SWZ</w:t>
      </w:r>
    </w:p>
    <w:p w:rsidR="00E6568D" w:rsidRPr="000246E5" w:rsidRDefault="00E6568D" w:rsidP="000246E5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bCs/>
          <w:color w:val="auto"/>
          <w:sz w:val="22"/>
          <w:lang w:eastAsia="en-US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Zamawiający informuje, iż w postępowaniu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prowadzonym w trybie przetargu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nieograniczonego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>na</w:t>
      </w:r>
      <w:r w:rsidR="009D7E1A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 xml:space="preserve"> </w:t>
      </w:r>
      <w:r w:rsidR="009D7E1A" w:rsidRPr="009D7E1A">
        <w:rPr>
          <w:rFonts w:ascii="Calibri" w:hAnsi="Calibri" w:cs="Calibri"/>
          <w:b/>
          <w:bCs/>
        </w:rPr>
        <w:t>dostawę wraz z rozładunkiem, wniesieniem, zainstalowaniem, uruchomieniem i dostarczeniem instrukcji stanowiskowej wraz z jej wdrożeniem, urządzeń, z podziałem na 5 części</w:t>
      </w:r>
      <w:r w:rsidRPr="000246E5">
        <w:rPr>
          <w:rFonts w:asciiTheme="minorHAnsi" w:hAnsiTheme="minorHAnsi" w:cstheme="minorHAnsi"/>
          <w:color w:val="auto"/>
          <w:sz w:val="22"/>
          <w:lang w:val="cs-CZ"/>
        </w:rPr>
        <w:t xml:space="preserve">, 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od u</w:t>
      </w:r>
      <w:r w:rsidR="003B7F17"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czestników postępowania wpłynęły zapytania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do treści SWZ. </w:t>
      </w:r>
    </w:p>
    <w:p w:rsidR="00E6568D" w:rsidRPr="00BA1C61" w:rsidRDefault="00E6568D" w:rsidP="00953181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Zgodnie z art. 135 ust. 2 ustawy z dnia 11 września 2019 r. Prawo zamówień 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publicznych (t. j. Dz. </w:t>
      </w:r>
      <w:r w:rsidR="000246E5"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U. z 2023 r., poz. 1605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) - zwanej dalej ustawą Pzp,</w:t>
      </w:r>
      <w:r w:rsidRPr="00BA1C61">
        <w:rPr>
          <w:rFonts w:asciiTheme="minorHAnsi" w:eastAsia="Times" w:hAnsiTheme="minorHAnsi" w:cstheme="minorHAnsi"/>
          <w:bCs/>
          <w:iCs/>
          <w:color w:val="auto"/>
          <w:sz w:val="22"/>
          <w:lang w:val="it-IT" w:eastAsia="it-IT"/>
        </w:rPr>
        <w:t xml:space="preserve"> 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</w:t>
      </w:r>
      <w:r w:rsidR="003B7F17"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iający publikuje treść zapytań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i udziela następujących wyjaśnień: </w:t>
      </w:r>
      <w:r w:rsidRPr="00BA1C61">
        <w:rPr>
          <w:rFonts w:asciiTheme="minorHAnsi" w:hAnsiTheme="minorHAnsi" w:cstheme="minorHAnsi"/>
          <w:color w:val="auto"/>
          <w:sz w:val="22"/>
          <w:lang w:eastAsia="en-US"/>
        </w:rPr>
        <w:tab/>
      </w:r>
    </w:p>
    <w:p w:rsidR="00192E60" w:rsidRPr="00AC54E9" w:rsidRDefault="00192E60" w:rsidP="00AC54E9">
      <w:pPr>
        <w:spacing w:line="360" w:lineRule="auto"/>
        <w:ind w:hanging="1592"/>
        <w:rPr>
          <w:rFonts w:asciiTheme="minorHAnsi" w:hAnsiTheme="minorHAnsi" w:cstheme="minorHAnsi"/>
          <w:b/>
          <w:sz w:val="22"/>
          <w:u w:val="single"/>
        </w:rPr>
      </w:pPr>
      <w:bookmarkStart w:id="0" w:name="_Hlk135728423"/>
      <w:r w:rsidRPr="00AC54E9">
        <w:rPr>
          <w:rFonts w:asciiTheme="minorHAnsi" w:hAnsiTheme="minorHAnsi" w:cstheme="minorHAnsi"/>
          <w:b/>
          <w:sz w:val="22"/>
          <w:u w:val="single"/>
        </w:rPr>
        <w:t>Dotyczy Części 1</w:t>
      </w:r>
    </w:p>
    <w:p w:rsidR="00192E60" w:rsidRPr="00AC54E9" w:rsidRDefault="00192E60" w:rsidP="00AC54E9">
      <w:pPr>
        <w:spacing w:line="360" w:lineRule="auto"/>
        <w:ind w:hanging="1592"/>
        <w:rPr>
          <w:rFonts w:asciiTheme="minorHAnsi" w:hAnsiTheme="minorHAnsi" w:cstheme="minorHAnsi"/>
          <w:b/>
          <w:sz w:val="22"/>
        </w:rPr>
      </w:pPr>
      <w:bookmarkStart w:id="1" w:name="_Hlk147479782"/>
      <w:bookmarkEnd w:id="0"/>
      <w:r w:rsidRPr="00AC54E9">
        <w:rPr>
          <w:rFonts w:asciiTheme="minorHAnsi" w:hAnsiTheme="minorHAnsi" w:cstheme="minorHAnsi"/>
          <w:b/>
          <w:sz w:val="22"/>
        </w:rPr>
        <w:t xml:space="preserve">Pytanie nr 1 </w:t>
      </w:r>
    </w:p>
    <w:p w:rsidR="00192E60" w:rsidRPr="00AC54E9" w:rsidRDefault="00192E60" w:rsidP="00AC54E9">
      <w:pPr>
        <w:spacing w:line="360" w:lineRule="auto"/>
        <w:ind w:hanging="1592"/>
        <w:rPr>
          <w:rFonts w:asciiTheme="minorHAnsi" w:hAnsiTheme="minorHAnsi" w:cstheme="minorHAnsi"/>
          <w:sz w:val="22"/>
        </w:rPr>
      </w:pPr>
      <w:bookmarkStart w:id="2" w:name="_Hlk135642248"/>
      <w:r w:rsidRPr="00AC54E9">
        <w:rPr>
          <w:rFonts w:asciiTheme="minorHAnsi" w:hAnsiTheme="minorHAnsi" w:cstheme="minorHAnsi"/>
          <w:sz w:val="22"/>
        </w:rPr>
        <w:t xml:space="preserve">Załącznik nr 2 do SWZ : </w:t>
      </w:r>
    </w:p>
    <w:bookmarkEnd w:id="1"/>
    <w:bookmarkEnd w:id="2"/>
    <w:p w:rsidR="00192E60" w:rsidRPr="00AC54E9" w:rsidRDefault="00192E60" w:rsidP="00AC54E9">
      <w:pPr>
        <w:spacing w:line="360" w:lineRule="auto"/>
        <w:ind w:hanging="1592"/>
        <w:rPr>
          <w:rFonts w:asciiTheme="minorHAnsi" w:hAnsiTheme="minorHAnsi" w:cstheme="minorHAnsi"/>
          <w:sz w:val="22"/>
        </w:rPr>
      </w:pPr>
      <w:r w:rsidRPr="00AC54E9">
        <w:rPr>
          <w:rFonts w:asciiTheme="minorHAnsi" w:hAnsiTheme="minorHAnsi" w:cstheme="minorHAnsi"/>
          <w:sz w:val="22"/>
        </w:rPr>
        <w:t>Czy Zamawiający dopuści moc wynoszącą 70 W ?</w:t>
      </w:r>
    </w:p>
    <w:p w:rsidR="00192E60" w:rsidRPr="00AC54E9" w:rsidRDefault="00192E60" w:rsidP="00AC54E9">
      <w:pPr>
        <w:spacing w:line="360" w:lineRule="auto"/>
        <w:ind w:hanging="1592"/>
        <w:rPr>
          <w:rFonts w:asciiTheme="minorHAnsi" w:hAnsiTheme="minorHAnsi" w:cstheme="minorHAnsi"/>
          <w:sz w:val="22"/>
        </w:rPr>
      </w:pPr>
      <w:r w:rsidRPr="00AC54E9">
        <w:rPr>
          <w:rFonts w:asciiTheme="minorHAnsi" w:hAnsiTheme="minorHAnsi" w:cstheme="minorHAnsi"/>
          <w:b/>
          <w:sz w:val="22"/>
        </w:rPr>
        <w:t>Odpowiedź:</w:t>
      </w:r>
      <w:r w:rsidR="00AC54E9" w:rsidRPr="00AC54E9">
        <w:rPr>
          <w:rFonts w:asciiTheme="minorHAnsi" w:hAnsiTheme="minorHAnsi" w:cstheme="minorHAnsi"/>
          <w:sz w:val="22"/>
        </w:rPr>
        <w:t xml:space="preserve"> </w:t>
      </w:r>
      <w:r w:rsidRPr="00AC54E9">
        <w:rPr>
          <w:rFonts w:asciiTheme="minorHAnsi" w:hAnsiTheme="minorHAnsi" w:cstheme="minorHAnsi"/>
          <w:sz w:val="22"/>
        </w:rPr>
        <w:t xml:space="preserve">Zamawiający </w:t>
      </w:r>
      <w:r w:rsidRPr="00AC54E9">
        <w:rPr>
          <w:rFonts w:asciiTheme="minorHAnsi" w:hAnsiTheme="minorHAnsi" w:cstheme="minorHAnsi"/>
          <w:b/>
          <w:sz w:val="22"/>
        </w:rPr>
        <w:t>dopuszcza.</w:t>
      </w:r>
      <w:r w:rsidRPr="00AC54E9">
        <w:rPr>
          <w:rFonts w:asciiTheme="minorHAnsi" w:hAnsiTheme="minorHAnsi" w:cstheme="minorHAnsi"/>
          <w:sz w:val="22"/>
        </w:rPr>
        <w:t xml:space="preserve">  </w:t>
      </w:r>
    </w:p>
    <w:p w:rsidR="00192E60" w:rsidRPr="00AC54E9" w:rsidRDefault="00192E60" w:rsidP="00AC54E9">
      <w:pPr>
        <w:spacing w:before="240" w:line="360" w:lineRule="auto"/>
        <w:ind w:hanging="1592"/>
        <w:rPr>
          <w:rFonts w:asciiTheme="minorHAnsi" w:hAnsiTheme="minorHAnsi" w:cstheme="minorHAnsi"/>
          <w:b/>
          <w:sz w:val="22"/>
        </w:rPr>
      </w:pPr>
      <w:r w:rsidRPr="00AC54E9">
        <w:rPr>
          <w:rFonts w:asciiTheme="minorHAnsi" w:hAnsiTheme="minorHAnsi" w:cstheme="minorHAnsi"/>
          <w:b/>
          <w:sz w:val="22"/>
        </w:rPr>
        <w:t>Pytanie nr 2</w:t>
      </w:r>
    </w:p>
    <w:p w:rsidR="00192E60" w:rsidRPr="00AC54E9" w:rsidRDefault="00192E60" w:rsidP="00AC54E9">
      <w:pPr>
        <w:spacing w:line="360" w:lineRule="auto"/>
        <w:ind w:hanging="1592"/>
        <w:rPr>
          <w:rFonts w:asciiTheme="minorHAnsi" w:hAnsiTheme="minorHAnsi" w:cstheme="minorHAnsi"/>
          <w:b/>
          <w:sz w:val="22"/>
        </w:rPr>
      </w:pPr>
      <w:r w:rsidRPr="00AC54E9">
        <w:rPr>
          <w:rFonts w:asciiTheme="minorHAnsi" w:hAnsiTheme="minorHAnsi" w:cstheme="minorHAnsi"/>
          <w:sz w:val="22"/>
        </w:rPr>
        <w:t>Załącznik nr 5 do SWZ :</w:t>
      </w:r>
      <w:r w:rsidR="00AC54E9">
        <w:rPr>
          <w:rFonts w:asciiTheme="minorHAnsi" w:hAnsiTheme="minorHAnsi" w:cstheme="minorHAnsi"/>
          <w:sz w:val="22"/>
        </w:rPr>
        <w:t xml:space="preserve"> </w:t>
      </w:r>
      <w:r w:rsidRPr="00AC54E9">
        <w:rPr>
          <w:rFonts w:asciiTheme="minorHAnsi" w:hAnsiTheme="minorHAnsi" w:cstheme="minorHAnsi"/>
          <w:sz w:val="22"/>
        </w:rPr>
        <w:t>WARUNKI GWARANCJI, RĘKOJMI I SERWISU GWARANCYJNEGO – CZĘŚĆ NR 1, pkt. 6</w:t>
      </w:r>
    </w:p>
    <w:p w:rsidR="00192E60" w:rsidRPr="00AC54E9" w:rsidRDefault="00192E60" w:rsidP="00AC54E9">
      <w:pPr>
        <w:spacing w:line="360" w:lineRule="auto"/>
        <w:ind w:left="0" w:firstLine="0"/>
        <w:rPr>
          <w:rFonts w:asciiTheme="minorHAnsi" w:hAnsiTheme="minorHAnsi" w:cstheme="minorHAnsi"/>
          <w:sz w:val="22"/>
        </w:rPr>
      </w:pPr>
      <w:r w:rsidRPr="00AC54E9">
        <w:rPr>
          <w:rFonts w:asciiTheme="minorHAnsi" w:hAnsiTheme="minorHAnsi" w:cstheme="minorHAnsi"/>
          <w:sz w:val="22"/>
        </w:rPr>
        <w:t>Czy jeśli producent nie wymaga wykonywania przeglądów w czasie trwania gwarancji, to czy Zamawiający mimo to, wymaga, by takowy przegląd odbył się dla danego urządzenia?</w:t>
      </w:r>
    </w:p>
    <w:p w:rsidR="00192E60" w:rsidRPr="00AC54E9" w:rsidRDefault="00192E60" w:rsidP="00AC54E9">
      <w:pPr>
        <w:pStyle w:val="Tekstpodstawowy2"/>
        <w:spacing w:line="360" w:lineRule="auto"/>
        <w:rPr>
          <w:sz w:val="22"/>
          <w:szCs w:val="22"/>
        </w:rPr>
      </w:pPr>
      <w:r w:rsidRPr="00AC54E9">
        <w:rPr>
          <w:sz w:val="22"/>
          <w:szCs w:val="22"/>
        </w:rPr>
        <w:t>Odpowiedź:</w:t>
      </w:r>
      <w:r w:rsidR="00AC54E9">
        <w:rPr>
          <w:sz w:val="22"/>
          <w:szCs w:val="22"/>
        </w:rPr>
        <w:t xml:space="preserve"> </w:t>
      </w:r>
      <w:r w:rsidRPr="00AC54E9">
        <w:rPr>
          <w:b w:val="0"/>
          <w:sz w:val="22"/>
          <w:szCs w:val="22"/>
        </w:rPr>
        <w:t>Zamawiający nie wymaga.</w:t>
      </w:r>
      <w:r w:rsidRPr="00AC54E9">
        <w:rPr>
          <w:sz w:val="22"/>
          <w:szCs w:val="22"/>
        </w:rPr>
        <w:t xml:space="preserve"> </w:t>
      </w:r>
    </w:p>
    <w:p w:rsidR="00192E60" w:rsidRPr="00AC54E9" w:rsidRDefault="00192E60" w:rsidP="00AC54E9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AC54E9">
        <w:rPr>
          <w:rFonts w:asciiTheme="minorHAnsi" w:hAnsiTheme="minorHAnsi" w:cstheme="minorHAnsi"/>
          <w:b/>
          <w:sz w:val="22"/>
        </w:rPr>
        <w:t xml:space="preserve">Pytanie nr 3 </w:t>
      </w:r>
    </w:p>
    <w:p w:rsidR="00192E60" w:rsidRPr="00AC54E9" w:rsidRDefault="00192E60" w:rsidP="00AC54E9">
      <w:pPr>
        <w:spacing w:line="360" w:lineRule="auto"/>
        <w:ind w:left="0" w:firstLine="0"/>
        <w:rPr>
          <w:rFonts w:asciiTheme="minorHAnsi" w:hAnsiTheme="minorHAnsi" w:cstheme="minorHAnsi"/>
          <w:sz w:val="22"/>
        </w:rPr>
      </w:pPr>
      <w:r w:rsidRPr="00AC54E9">
        <w:rPr>
          <w:rFonts w:asciiTheme="minorHAnsi" w:hAnsiTheme="minorHAnsi" w:cstheme="minorHAnsi"/>
          <w:sz w:val="22"/>
        </w:rPr>
        <w:t>Załącznik nr 5 do SWZ :</w:t>
      </w:r>
      <w:r w:rsidR="00AC54E9">
        <w:rPr>
          <w:rFonts w:asciiTheme="minorHAnsi" w:hAnsiTheme="minorHAnsi" w:cstheme="minorHAnsi"/>
          <w:sz w:val="22"/>
        </w:rPr>
        <w:t xml:space="preserve"> </w:t>
      </w:r>
      <w:r w:rsidRPr="00AC54E9">
        <w:rPr>
          <w:rFonts w:asciiTheme="minorHAnsi" w:hAnsiTheme="minorHAnsi" w:cstheme="minorHAnsi"/>
          <w:sz w:val="22"/>
        </w:rPr>
        <w:t>WARUNKI GWARANCJI, RĘKOJMI I SERWISU GWARANCYJNEGO – CZĘŚĆ NR 1, pkt. 10</w:t>
      </w:r>
    </w:p>
    <w:p w:rsidR="00192E60" w:rsidRPr="00AC54E9" w:rsidRDefault="00192E60" w:rsidP="00AC54E9">
      <w:pPr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AC54E9">
        <w:rPr>
          <w:rFonts w:asciiTheme="minorHAnsi" w:hAnsiTheme="minorHAnsi" w:cstheme="minorHAnsi"/>
          <w:sz w:val="22"/>
        </w:rPr>
        <w:t>Czy Zamawiający wyrazi zgodę na wydłużenie czasu reakcji serwisowej dla wykonawcy z 1 do 2 dni roboczych?</w:t>
      </w:r>
    </w:p>
    <w:p w:rsidR="00192E60" w:rsidRPr="00AC54E9" w:rsidRDefault="00192E60" w:rsidP="00AC54E9">
      <w:pPr>
        <w:pStyle w:val="Tekstpodstawowy2"/>
        <w:spacing w:line="360" w:lineRule="auto"/>
        <w:rPr>
          <w:sz w:val="22"/>
          <w:szCs w:val="22"/>
        </w:rPr>
      </w:pPr>
      <w:r w:rsidRPr="00AC54E9">
        <w:rPr>
          <w:sz w:val="22"/>
          <w:szCs w:val="22"/>
        </w:rPr>
        <w:t>Odpowiedź:</w:t>
      </w:r>
      <w:r w:rsidRPr="00AC54E9">
        <w:rPr>
          <w:sz w:val="22"/>
          <w:szCs w:val="22"/>
        </w:rPr>
        <w:t xml:space="preserve"> </w:t>
      </w:r>
      <w:r w:rsidRPr="00AC54E9">
        <w:rPr>
          <w:sz w:val="22"/>
          <w:szCs w:val="22"/>
        </w:rPr>
        <w:t xml:space="preserve">Zamawiający </w:t>
      </w:r>
      <w:r w:rsidR="00AC54E9">
        <w:rPr>
          <w:sz w:val="22"/>
          <w:szCs w:val="22"/>
        </w:rPr>
        <w:t>dopuszcza</w:t>
      </w:r>
      <w:r w:rsidRPr="00AC54E9">
        <w:rPr>
          <w:sz w:val="22"/>
          <w:szCs w:val="22"/>
        </w:rPr>
        <w:t xml:space="preserve">. </w:t>
      </w:r>
    </w:p>
    <w:p w:rsidR="00192E60" w:rsidRPr="00AC54E9" w:rsidRDefault="00192E60" w:rsidP="00AC54E9">
      <w:pPr>
        <w:spacing w:line="360" w:lineRule="auto"/>
        <w:ind w:left="0"/>
        <w:rPr>
          <w:rFonts w:asciiTheme="minorHAnsi" w:hAnsiTheme="minorHAnsi" w:cstheme="minorHAnsi"/>
          <w:b/>
          <w:sz w:val="22"/>
        </w:rPr>
      </w:pPr>
      <w:r w:rsidRPr="00AC54E9">
        <w:rPr>
          <w:rFonts w:asciiTheme="minorHAnsi" w:hAnsiTheme="minorHAnsi" w:cstheme="minorHAnsi"/>
          <w:b/>
          <w:sz w:val="22"/>
        </w:rPr>
        <w:t xml:space="preserve">Pytanie nr 4 </w:t>
      </w:r>
    </w:p>
    <w:p w:rsidR="00192E60" w:rsidRPr="00AC54E9" w:rsidRDefault="00192E60" w:rsidP="00AC54E9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AC54E9">
        <w:rPr>
          <w:rFonts w:asciiTheme="minorHAnsi" w:hAnsiTheme="minorHAnsi" w:cstheme="minorHAnsi"/>
          <w:sz w:val="22"/>
        </w:rPr>
        <w:t>Załącznik nr 5 do SWZ :</w:t>
      </w:r>
    </w:p>
    <w:p w:rsidR="00192E60" w:rsidRPr="00AC54E9" w:rsidRDefault="00192E60" w:rsidP="00AC54E9">
      <w:pPr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AC54E9">
        <w:rPr>
          <w:rFonts w:asciiTheme="minorHAnsi" w:hAnsiTheme="minorHAnsi" w:cstheme="minorHAnsi"/>
          <w:sz w:val="22"/>
        </w:rPr>
        <w:lastRenderedPageBreak/>
        <w:t>WARUNKI GWARANCJI, RĘKOJMI I SERWISU GWARANCYJNEGO – CZĘŚĆ NR 1, pkt. 11</w:t>
      </w:r>
    </w:p>
    <w:p w:rsidR="00192E60" w:rsidRPr="00AC54E9" w:rsidRDefault="00192E60" w:rsidP="00AC54E9">
      <w:pPr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AC54E9">
        <w:rPr>
          <w:rFonts w:asciiTheme="minorHAnsi" w:hAnsiTheme="minorHAnsi" w:cstheme="minorHAnsi"/>
          <w:sz w:val="22"/>
        </w:rPr>
        <w:t>Czy Zamawiający wyrazi zgodę na wydłużenie czasu na naprawę przedmiotu zamówienia z 3 do 10 dni roboczych, liczonych od dnia przystąpienia do naprawy? Magazyn producenta znajduje się po za terytorium RP, co w  przypadku konieczności użycia części zamiennych może rzutować na termin naprawy; usunięcie wad i usterek.</w:t>
      </w:r>
    </w:p>
    <w:p w:rsidR="00192E60" w:rsidRPr="00AC54E9" w:rsidRDefault="00AC54E9" w:rsidP="00AC54E9">
      <w:pPr>
        <w:pStyle w:val="Tekstpodstawowy"/>
        <w:spacing w:line="360" w:lineRule="auto"/>
        <w:ind w:left="0" w:firstLine="0"/>
        <w:rPr>
          <w:rFonts w:asciiTheme="minorHAnsi" w:hAnsiTheme="minorHAnsi" w:cstheme="minorHAnsi"/>
          <w:sz w:val="22"/>
        </w:rPr>
      </w:pPr>
      <w:r w:rsidRPr="00AC54E9">
        <w:rPr>
          <w:rFonts w:asciiTheme="minorHAnsi" w:hAnsiTheme="minorHAnsi" w:cstheme="minorHAnsi"/>
          <w:b/>
          <w:sz w:val="22"/>
        </w:rPr>
        <w:t>Odpowiedź:</w:t>
      </w:r>
      <w:r>
        <w:rPr>
          <w:rFonts w:asciiTheme="minorHAnsi" w:hAnsiTheme="minorHAnsi" w:cstheme="minorHAnsi"/>
          <w:sz w:val="22"/>
        </w:rPr>
        <w:t xml:space="preserve"> </w:t>
      </w:r>
      <w:r w:rsidR="00192E60" w:rsidRPr="00AC54E9">
        <w:rPr>
          <w:rFonts w:asciiTheme="minorHAnsi" w:hAnsiTheme="minorHAnsi" w:cstheme="minorHAnsi"/>
          <w:sz w:val="22"/>
        </w:rPr>
        <w:t>Zamawiający wyraża zgodę na wydłużenie terminu naprawy do 5 dni roboczych,  a w wyjątkowych sytuacjach w przypadku importu części zgadzamy się na wydłużenie naprawy do 10 dni od dnia przystąpienia do naprawy.</w:t>
      </w:r>
    </w:p>
    <w:p w:rsidR="00192E60" w:rsidRPr="00AC54E9" w:rsidRDefault="00192E60" w:rsidP="00AC54E9">
      <w:pPr>
        <w:spacing w:line="360" w:lineRule="auto"/>
        <w:rPr>
          <w:rFonts w:asciiTheme="minorHAnsi" w:hAnsiTheme="minorHAnsi" w:cstheme="minorHAnsi"/>
          <w:sz w:val="22"/>
        </w:rPr>
      </w:pPr>
    </w:p>
    <w:p w:rsidR="00192E60" w:rsidRPr="00AC54E9" w:rsidRDefault="00192E60" w:rsidP="00AC54E9">
      <w:pPr>
        <w:pStyle w:val="Nagwek1"/>
        <w:spacing w:line="360" w:lineRule="auto"/>
        <w:jc w:val="left"/>
        <w:rPr>
          <w:sz w:val="22"/>
          <w:szCs w:val="22"/>
        </w:rPr>
      </w:pPr>
      <w:r w:rsidRPr="00AC54E9">
        <w:rPr>
          <w:sz w:val="22"/>
          <w:szCs w:val="22"/>
        </w:rPr>
        <w:t>Dotyczy Części 2</w:t>
      </w:r>
    </w:p>
    <w:p w:rsidR="00192E60" w:rsidRPr="00AC54E9" w:rsidRDefault="00192E60" w:rsidP="00AC54E9">
      <w:pPr>
        <w:spacing w:line="360" w:lineRule="auto"/>
        <w:ind w:left="0" w:firstLine="0"/>
        <w:rPr>
          <w:rFonts w:asciiTheme="minorHAnsi" w:hAnsiTheme="minorHAnsi" w:cstheme="minorHAnsi"/>
          <w:sz w:val="22"/>
        </w:rPr>
      </w:pPr>
      <w:bookmarkStart w:id="3" w:name="_Hlk135643054"/>
      <w:r w:rsidRPr="00AC54E9">
        <w:rPr>
          <w:rFonts w:asciiTheme="minorHAnsi" w:hAnsiTheme="minorHAnsi" w:cstheme="minorHAnsi"/>
          <w:b/>
          <w:sz w:val="22"/>
        </w:rPr>
        <w:t>Pytanie nr 5</w:t>
      </w:r>
      <w:r w:rsidRPr="00AC54E9">
        <w:rPr>
          <w:rFonts w:asciiTheme="minorHAnsi" w:hAnsiTheme="minorHAnsi" w:cstheme="minorHAnsi"/>
          <w:sz w:val="22"/>
        </w:rPr>
        <w:t xml:space="preserve"> </w:t>
      </w:r>
    </w:p>
    <w:p w:rsidR="00192E60" w:rsidRPr="00AC54E9" w:rsidRDefault="00192E60" w:rsidP="00AC54E9">
      <w:pPr>
        <w:spacing w:line="360" w:lineRule="auto"/>
        <w:ind w:left="0" w:firstLine="0"/>
        <w:rPr>
          <w:rFonts w:asciiTheme="minorHAnsi" w:hAnsiTheme="minorHAnsi" w:cstheme="minorHAnsi"/>
          <w:sz w:val="22"/>
        </w:rPr>
      </w:pPr>
      <w:r w:rsidRPr="00AC54E9">
        <w:rPr>
          <w:rFonts w:asciiTheme="minorHAnsi" w:hAnsiTheme="minorHAnsi" w:cstheme="minorHAnsi"/>
          <w:sz w:val="22"/>
        </w:rPr>
        <w:t>Załącznik nr 2 do SWZ :</w:t>
      </w:r>
    </w:p>
    <w:p w:rsidR="00192E60" w:rsidRPr="00AC54E9" w:rsidRDefault="00192E60" w:rsidP="00AC54E9">
      <w:pPr>
        <w:spacing w:line="360" w:lineRule="auto"/>
        <w:ind w:left="0" w:firstLine="0"/>
        <w:rPr>
          <w:rFonts w:asciiTheme="minorHAnsi" w:hAnsiTheme="minorHAnsi" w:cstheme="minorHAnsi"/>
          <w:sz w:val="22"/>
        </w:rPr>
      </w:pPr>
      <w:r w:rsidRPr="00AC54E9">
        <w:rPr>
          <w:rFonts w:asciiTheme="minorHAnsi" w:hAnsiTheme="minorHAnsi" w:cstheme="minorHAnsi"/>
          <w:sz w:val="22"/>
        </w:rPr>
        <w:t>Czy Zamawiający wyrazi zgodę na zaoferowanie zamrażarki o głębokości zewnętrznej bez odbojników od ściany 911 mm, a z odbojnikami 945 mm.?</w:t>
      </w:r>
    </w:p>
    <w:bookmarkEnd w:id="3"/>
    <w:p w:rsidR="00192E60" w:rsidRPr="00AC54E9" w:rsidRDefault="00192E60" w:rsidP="00AC54E9">
      <w:pPr>
        <w:pStyle w:val="Tekstpodstawowy2"/>
        <w:spacing w:line="360" w:lineRule="auto"/>
        <w:rPr>
          <w:sz w:val="22"/>
          <w:szCs w:val="22"/>
        </w:rPr>
      </w:pPr>
      <w:r w:rsidRPr="00AC54E9">
        <w:rPr>
          <w:sz w:val="22"/>
          <w:szCs w:val="22"/>
        </w:rPr>
        <w:t>Odpowiedź:</w:t>
      </w:r>
      <w:r w:rsidRPr="00AC54E9">
        <w:rPr>
          <w:sz w:val="22"/>
          <w:szCs w:val="22"/>
        </w:rPr>
        <w:t xml:space="preserve"> </w:t>
      </w:r>
      <w:r w:rsidRPr="00AC54E9">
        <w:rPr>
          <w:b w:val="0"/>
          <w:sz w:val="22"/>
          <w:szCs w:val="22"/>
        </w:rPr>
        <w:t xml:space="preserve">Zamawiający </w:t>
      </w:r>
      <w:r w:rsidRPr="00AC54E9">
        <w:rPr>
          <w:b w:val="0"/>
          <w:sz w:val="22"/>
          <w:szCs w:val="22"/>
        </w:rPr>
        <w:t>nie wyraża zgody</w:t>
      </w:r>
      <w:r w:rsidRPr="00AC54E9">
        <w:rPr>
          <w:b w:val="0"/>
          <w:sz w:val="22"/>
          <w:szCs w:val="22"/>
        </w:rPr>
        <w:t>.</w:t>
      </w:r>
      <w:r w:rsidRPr="00AC54E9">
        <w:rPr>
          <w:sz w:val="22"/>
          <w:szCs w:val="22"/>
        </w:rPr>
        <w:t xml:space="preserve"> </w:t>
      </w:r>
    </w:p>
    <w:p w:rsidR="00192E60" w:rsidRPr="00AC54E9" w:rsidRDefault="00192E60" w:rsidP="00AC54E9">
      <w:pPr>
        <w:pStyle w:val="Tekstpodstawowy2"/>
        <w:spacing w:line="360" w:lineRule="auto"/>
        <w:rPr>
          <w:sz w:val="22"/>
          <w:szCs w:val="22"/>
        </w:rPr>
      </w:pPr>
      <w:r w:rsidRPr="00AC54E9">
        <w:rPr>
          <w:sz w:val="22"/>
          <w:szCs w:val="22"/>
        </w:rPr>
        <w:t>Pytanie nr 6</w:t>
      </w:r>
    </w:p>
    <w:p w:rsidR="00192E60" w:rsidRPr="00AC54E9" w:rsidRDefault="00192E60" w:rsidP="00AC54E9">
      <w:pPr>
        <w:pStyle w:val="Tekstpodstawowy2"/>
        <w:spacing w:line="360" w:lineRule="auto"/>
        <w:rPr>
          <w:b w:val="0"/>
          <w:sz w:val="22"/>
          <w:szCs w:val="22"/>
        </w:rPr>
      </w:pPr>
      <w:r w:rsidRPr="00AC54E9">
        <w:rPr>
          <w:b w:val="0"/>
          <w:sz w:val="22"/>
          <w:szCs w:val="22"/>
        </w:rPr>
        <w:t>Załącznik nr 2 do SWZ :</w:t>
      </w:r>
    </w:p>
    <w:p w:rsidR="00192E60" w:rsidRPr="00AC54E9" w:rsidRDefault="00192E60" w:rsidP="00AC54E9">
      <w:pPr>
        <w:pStyle w:val="Tekstpodstawowy2"/>
        <w:spacing w:line="360" w:lineRule="auto"/>
        <w:rPr>
          <w:b w:val="0"/>
          <w:sz w:val="22"/>
          <w:szCs w:val="22"/>
        </w:rPr>
      </w:pPr>
      <w:r w:rsidRPr="00AC54E9">
        <w:rPr>
          <w:b w:val="0"/>
          <w:sz w:val="22"/>
          <w:szCs w:val="22"/>
        </w:rPr>
        <w:t>Dotyczy zał. nr 2 - Opis przedmiotu zamówienia, Część nr 2: Zamrażarka niskotemperaturowa z wyposażeniem - 1 szt., WYMAGANIA TECHNICZNE, UŻYTKOWE I FUNKCJONALNE, pkt. 30</w:t>
      </w:r>
    </w:p>
    <w:p w:rsidR="00192E60" w:rsidRPr="00AC54E9" w:rsidRDefault="00192E60" w:rsidP="00AC54E9">
      <w:pPr>
        <w:pStyle w:val="Tekstpodstawowy2"/>
        <w:spacing w:line="360" w:lineRule="auto"/>
        <w:rPr>
          <w:b w:val="0"/>
          <w:sz w:val="22"/>
          <w:szCs w:val="22"/>
        </w:rPr>
      </w:pPr>
      <w:r w:rsidRPr="00AC54E9">
        <w:rPr>
          <w:b w:val="0"/>
          <w:sz w:val="22"/>
          <w:szCs w:val="22"/>
        </w:rPr>
        <w:t>Czy Zamawiający dopuści urządzenie o wymiarach zewnętrznych (</w:t>
      </w:r>
      <w:proofErr w:type="spellStart"/>
      <w:r w:rsidRPr="00AC54E9">
        <w:rPr>
          <w:b w:val="0"/>
          <w:sz w:val="22"/>
          <w:szCs w:val="22"/>
        </w:rPr>
        <w:t>szer</w:t>
      </w:r>
      <w:proofErr w:type="spellEnd"/>
      <w:r w:rsidRPr="00AC54E9">
        <w:rPr>
          <w:b w:val="0"/>
          <w:sz w:val="22"/>
          <w:szCs w:val="22"/>
        </w:rPr>
        <w:t xml:space="preserve"> x </w:t>
      </w:r>
      <w:proofErr w:type="spellStart"/>
      <w:r w:rsidRPr="00AC54E9">
        <w:rPr>
          <w:b w:val="0"/>
          <w:sz w:val="22"/>
          <w:szCs w:val="22"/>
        </w:rPr>
        <w:t>głęb</w:t>
      </w:r>
      <w:proofErr w:type="spellEnd"/>
      <w:r w:rsidRPr="00AC54E9">
        <w:rPr>
          <w:b w:val="0"/>
          <w:sz w:val="22"/>
          <w:szCs w:val="22"/>
        </w:rPr>
        <w:t xml:space="preserve"> x </w:t>
      </w:r>
      <w:proofErr w:type="spellStart"/>
      <w:r w:rsidRPr="00AC54E9">
        <w:rPr>
          <w:b w:val="0"/>
          <w:sz w:val="22"/>
          <w:szCs w:val="22"/>
        </w:rPr>
        <w:t>wys</w:t>
      </w:r>
      <w:proofErr w:type="spellEnd"/>
      <w:r w:rsidRPr="00AC54E9">
        <w:rPr>
          <w:b w:val="0"/>
          <w:sz w:val="22"/>
          <w:szCs w:val="22"/>
        </w:rPr>
        <w:t>) 110,3 x 89,8 x 195,0 cm?</w:t>
      </w:r>
    </w:p>
    <w:p w:rsidR="00192E60" w:rsidRPr="00AC54E9" w:rsidRDefault="00192E60" w:rsidP="00AC54E9">
      <w:pPr>
        <w:pStyle w:val="Tekstpodstawowy2"/>
        <w:spacing w:line="360" w:lineRule="auto"/>
        <w:rPr>
          <w:b w:val="0"/>
          <w:sz w:val="22"/>
          <w:szCs w:val="22"/>
        </w:rPr>
      </w:pPr>
      <w:r w:rsidRPr="00AC54E9">
        <w:rPr>
          <w:b w:val="0"/>
          <w:sz w:val="22"/>
          <w:szCs w:val="22"/>
        </w:rPr>
        <w:t>*Zamawiający w OPZ wymaga: wymiarów zewnętrznych urządzenia w szerokości nie przekraczających 1100 [mm];</w:t>
      </w:r>
    </w:p>
    <w:p w:rsidR="00192E60" w:rsidRPr="00AC54E9" w:rsidRDefault="00192E60" w:rsidP="00AC54E9">
      <w:pPr>
        <w:pStyle w:val="Tekstpodstawowy2"/>
        <w:spacing w:line="360" w:lineRule="auto"/>
        <w:rPr>
          <w:b w:val="0"/>
          <w:sz w:val="22"/>
          <w:szCs w:val="22"/>
        </w:rPr>
      </w:pPr>
      <w:r w:rsidRPr="00AC54E9">
        <w:rPr>
          <w:b w:val="0"/>
          <w:sz w:val="22"/>
          <w:szCs w:val="22"/>
        </w:rPr>
        <w:t>Pozostałe parametry zgodne z SWZ</w:t>
      </w:r>
    </w:p>
    <w:p w:rsidR="00192E60" w:rsidRPr="00AC54E9" w:rsidRDefault="00192E60" w:rsidP="00AC54E9">
      <w:pPr>
        <w:pStyle w:val="Tekstpodstawowy2"/>
        <w:spacing w:line="360" w:lineRule="auto"/>
        <w:rPr>
          <w:sz w:val="22"/>
          <w:szCs w:val="22"/>
        </w:rPr>
      </w:pPr>
      <w:r w:rsidRPr="00AC54E9">
        <w:rPr>
          <w:sz w:val="22"/>
          <w:szCs w:val="22"/>
        </w:rPr>
        <w:t>Odpowiedź:</w:t>
      </w:r>
      <w:r w:rsidRPr="00AC54E9">
        <w:rPr>
          <w:sz w:val="22"/>
          <w:szCs w:val="22"/>
        </w:rPr>
        <w:t xml:space="preserve"> </w:t>
      </w:r>
      <w:r w:rsidRPr="00AC54E9">
        <w:rPr>
          <w:b w:val="0"/>
          <w:sz w:val="22"/>
          <w:szCs w:val="22"/>
        </w:rPr>
        <w:t xml:space="preserve">Zamawiający </w:t>
      </w:r>
      <w:r w:rsidRPr="00AC54E9">
        <w:rPr>
          <w:b w:val="0"/>
          <w:sz w:val="22"/>
          <w:szCs w:val="22"/>
        </w:rPr>
        <w:t>dopuszcza</w:t>
      </w:r>
      <w:r w:rsidRPr="00AC54E9">
        <w:rPr>
          <w:b w:val="0"/>
          <w:sz w:val="22"/>
          <w:szCs w:val="22"/>
        </w:rPr>
        <w:t xml:space="preserve">. </w:t>
      </w:r>
    </w:p>
    <w:p w:rsidR="00192E60" w:rsidRPr="00AC54E9" w:rsidRDefault="00192E60" w:rsidP="00AC54E9">
      <w:pPr>
        <w:pStyle w:val="Tekstpodstawowy2"/>
        <w:spacing w:line="360" w:lineRule="auto"/>
        <w:rPr>
          <w:sz w:val="22"/>
          <w:szCs w:val="22"/>
        </w:rPr>
      </w:pPr>
      <w:r w:rsidRPr="00AC54E9">
        <w:rPr>
          <w:sz w:val="22"/>
          <w:szCs w:val="22"/>
        </w:rPr>
        <w:t xml:space="preserve">Pytanie nr 7 </w:t>
      </w:r>
    </w:p>
    <w:p w:rsidR="00192E60" w:rsidRPr="00AC54E9" w:rsidRDefault="00192E60" w:rsidP="00AC54E9">
      <w:pPr>
        <w:pStyle w:val="Tekstpodstawowy2"/>
        <w:spacing w:line="360" w:lineRule="auto"/>
        <w:rPr>
          <w:b w:val="0"/>
          <w:sz w:val="22"/>
          <w:szCs w:val="22"/>
        </w:rPr>
      </w:pPr>
      <w:r w:rsidRPr="00AC54E9">
        <w:rPr>
          <w:b w:val="0"/>
          <w:sz w:val="22"/>
          <w:szCs w:val="22"/>
        </w:rPr>
        <w:t>Załącznik nr 5 do SWZ :</w:t>
      </w:r>
    </w:p>
    <w:p w:rsidR="00192E60" w:rsidRPr="00AC54E9" w:rsidRDefault="00192E60" w:rsidP="00AC54E9">
      <w:pPr>
        <w:pStyle w:val="Tekstpodstawowy2"/>
        <w:spacing w:line="360" w:lineRule="auto"/>
        <w:rPr>
          <w:b w:val="0"/>
          <w:sz w:val="22"/>
          <w:szCs w:val="22"/>
        </w:rPr>
      </w:pPr>
      <w:r w:rsidRPr="00AC54E9">
        <w:rPr>
          <w:b w:val="0"/>
          <w:sz w:val="22"/>
          <w:szCs w:val="22"/>
        </w:rPr>
        <w:lastRenderedPageBreak/>
        <w:t>WARUNKI GWARANCJI, RĘKOJMI I SERWISU GWARANCYJNEGO – CZĘŚĆ NR 2, Zamrażarka niskotemperaturowa z wyposażeniem-1 szt., pkt. 6</w:t>
      </w:r>
    </w:p>
    <w:p w:rsidR="00192E60" w:rsidRPr="00AC54E9" w:rsidRDefault="00192E60" w:rsidP="00AC54E9">
      <w:pPr>
        <w:pStyle w:val="Tekstpodstawowy2"/>
        <w:spacing w:line="360" w:lineRule="auto"/>
        <w:rPr>
          <w:b w:val="0"/>
          <w:sz w:val="22"/>
          <w:szCs w:val="22"/>
        </w:rPr>
      </w:pPr>
      <w:r w:rsidRPr="00AC54E9">
        <w:rPr>
          <w:b w:val="0"/>
          <w:sz w:val="22"/>
          <w:szCs w:val="22"/>
        </w:rPr>
        <w:t>Czy jeśli producent nie wymaga wykonywania przeglądów w czasie trwania gwarancji, to czy Zamawiający mimo to, wymaga, by takowy przegląd odbył się dla danego urządzenia?</w:t>
      </w:r>
    </w:p>
    <w:p w:rsidR="00192E60" w:rsidRPr="00AC54E9" w:rsidRDefault="00192E60" w:rsidP="00AC54E9">
      <w:pPr>
        <w:pStyle w:val="Tekstpodstawowy2"/>
        <w:spacing w:line="360" w:lineRule="auto"/>
        <w:rPr>
          <w:sz w:val="22"/>
          <w:szCs w:val="22"/>
        </w:rPr>
      </w:pPr>
      <w:r w:rsidRPr="00AC54E9">
        <w:rPr>
          <w:sz w:val="22"/>
          <w:szCs w:val="22"/>
        </w:rPr>
        <w:t>Odpowiedź:</w:t>
      </w:r>
      <w:r w:rsidRPr="00AC54E9">
        <w:rPr>
          <w:sz w:val="22"/>
          <w:szCs w:val="22"/>
        </w:rPr>
        <w:t xml:space="preserve"> </w:t>
      </w:r>
      <w:r w:rsidRPr="00AC54E9">
        <w:rPr>
          <w:b w:val="0"/>
          <w:sz w:val="22"/>
          <w:szCs w:val="22"/>
        </w:rPr>
        <w:t xml:space="preserve">Zamawiający nie wymaga. </w:t>
      </w:r>
    </w:p>
    <w:p w:rsidR="00192E60" w:rsidRPr="00AC54E9" w:rsidRDefault="00192E60" w:rsidP="00AC54E9">
      <w:pPr>
        <w:pStyle w:val="Tekstpodstawowy2"/>
        <w:spacing w:line="360" w:lineRule="auto"/>
        <w:rPr>
          <w:sz w:val="22"/>
          <w:szCs w:val="22"/>
        </w:rPr>
      </w:pPr>
      <w:r w:rsidRPr="00AC54E9">
        <w:rPr>
          <w:sz w:val="22"/>
          <w:szCs w:val="22"/>
        </w:rPr>
        <w:t xml:space="preserve">Pytanie nr 8 </w:t>
      </w:r>
    </w:p>
    <w:p w:rsidR="00192E60" w:rsidRPr="00AC54E9" w:rsidRDefault="00192E60" w:rsidP="00AC54E9">
      <w:pPr>
        <w:pStyle w:val="Tekstpodstawowy2"/>
        <w:spacing w:line="360" w:lineRule="auto"/>
        <w:rPr>
          <w:b w:val="0"/>
          <w:sz w:val="22"/>
          <w:szCs w:val="22"/>
        </w:rPr>
      </w:pPr>
      <w:r w:rsidRPr="00AC54E9">
        <w:rPr>
          <w:b w:val="0"/>
          <w:sz w:val="22"/>
          <w:szCs w:val="22"/>
        </w:rPr>
        <w:t>Załącznik nr 5 do SWZ :</w:t>
      </w:r>
    </w:p>
    <w:p w:rsidR="00192E60" w:rsidRPr="00AC54E9" w:rsidRDefault="00192E60" w:rsidP="00AC54E9">
      <w:pPr>
        <w:pStyle w:val="Tekstpodstawowy2"/>
        <w:spacing w:line="360" w:lineRule="auto"/>
        <w:rPr>
          <w:b w:val="0"/>
          <w:sz w:val="22"/>
          <w:szCs w:val="22"/>
        </w:rPr>
      </w:pPr>
      <w:r w:rsidRPr="00AC54E9">
        <w:rPr>
          <w:b w:val="0"/>
          <w:sz w:val="22"/>
          <w:szCs w:val="22"/>
        </w:rPr>
        <w:t>WARUNKI GWARANCJI, RĘKOJMI I SERWISU GWARANCYJNEGO – CZĘŚĆ NR 2, Zamrażarka niskotemperaturowa z wyposażeniem-1 szt., pkt. 10;</w:t>
      </w:r>
    </w:p>
    <w:p w:rsidR="00192E60" w:rsidRPr="00AC54E9" w:rsidRDefault="00192E60" w:rsidP="00AC54E9">
      <w:pPr>
        <w:pStyle w:val="Tekstpodstawowy2"/>
        <w:spacing w:line="360" w:lineRule="auto"/>
        <w:rPr>
          <w:b w:val="0"/>
          <w:sz w:val="22"/>
          <w:szCs w:val="22"/>
        </w:rPr>
      </w:pPr>
      <w:r w:rsidRPr="00AC54E9">
        <w:rPr>
          <w:b w:val="0"/>
          <w:sz w:val="22"/>
          <w:szCs w:val="22"/>
        </w:rPr>
        <w:t>Czy Zamawiający wyrazi zgodę na wydłużenie czasu reakcji serwisowej dla wykonawcy z 1 do 2 dni roboczych?</w:t>
      </w:r>
    </w:p>
    <w:p w:rsidR="00192E60" w:rsidRPr="00AC54E9" w:rsidRDefault="00192E60" w:rsidP="00AC54E9">
      <w:pPr>
        <w:pStyle w:val="Tekstpodstawowy2"/>
        <w:spacing w:line="360" w:lineRule="auto"/>
        <w:rPr>
          <w:sz w:val="22"/>
          <w:szCs w:val="22"/>
        </w:rPr>
      </w:pPr>
      <w:r w:rsidRPr="00AC54E9">
        <w:rPr>
          <w:sz w:val="22"/>
          <w:szCs w:val="22"/>
        </w:rPr>
        <w:t>Odpowiedź:</w:t>
      </w:r>
      <w:r w:rsidRPr="00AC54E9">
        <w:rPr>
          <w:sz w:val="22"/>
          <w:szCs w:val="22"/>
        </w:rPr>
        <w:t xml:space="preserve"> </w:t>
      </w:r>
      <w:r w:rsidRPr="00AC54E9">
        <w:rPr>
          <w:b w:val="0"/>
          <w:sz w:val="22"/>
          <w:szCs w:val="22"/>
        </w:rPr>
        <w:t xml:space="preserve">Zamawiający </w:t>
      </w:r>
      <w:r w:rsidRPr="00AC54E9">
        <w:rPr>
          <w:b w:val="0"/>
          <w:sz w:val="22"/>
          <w:szCs w:val="22"/>
        </w:rPr>
        <w:t>dopuszcza</w:t>
      </w:r>
      <w:r w:rsidRPr="00AC54E9">
        <w:rPr>
          <w:b w:val="0"/>
          <w:sz w:val="22"/>
          <w:szCs w:val="22"/>
        </w:rPr>
        <w:t>.</w:t>
      </w:r>
    </w:p>
    <w:p w:rsidR="00192E60" w:rsidRPr="00AC54E9" w:rsidRDefault="00192E60" w:rsidP="00AC54E9">
      <w:pPr>
        <w:pStyle w:val="Tekstpodstawowy2"/>
        <w:spacing w:line="360" w:lineRule="auto"/>
        <w:rPr>
          <w:sz w:val="22"/>
          <w:szCs w:val="22"/>
        </w:rPr>
      </w:pPr>
      <w:r w:rsidRPr="00AC54E9">
        <w:rPr>
          <w:sz w:val="22"/>
          <w:szCs w:val="22"/>
        </w:rPr>
        <w:t xml:space="preserve">Pytanie nr 9 </w:t>
      </w:r>
    </w:p>
    <w:p w:rsidR="00192E60" w:rsidRPr="00AC54E9" w:rsidRDefault="00192E60" w:rsidP="00AC54E9">
      <w:pPr>
        <w:pStyle w:val="Tekstpodstawowy2"/>
        <w:spacing w:line="360" w:lineRule="auto"/>
        <w:rPr>
          <w:b w:val="0"/>
          <w:sz w:val="22"/>
          <w:szCs w:val="22"/>
        </w:rPr>
      </w:pPr>
      <w:r w:rsidRPr="00AC54E9">
        <w:rPr>
          <w:b w:val="0"/>
          <w:sz w:val="22"/>
          <w:szCs w:val="22"/>
        </w:rPr>
        <w:t>Załącznik nr 5 do SWZ :</w:t>
      </w:r>
    </w:p>
    <w:p w:rsidR="00192E60" w:rsidRPr="00AC54E9" w:rsidRDefault="00192E60" w:rsidP="00AC54E9">
      <w:pPr>
        <w:pStyle w:val="Tekstpodstawowy2"/>
        <w:spacing w:line="360" w:lineRule="auto"/>
        <w:rPr>
          <w:b w:val="0"/>
          <w:sz w:val="22"/>
          <w:szCs w:val="22"/>
        </w:rPr>
      </w:pPr>
      <w:r w:rsidRPr="00AC54E9">
        <w:rPr>
          <w:b w:val="0"/>
          <w:sz w:val="22"/>
          <w:szCs w:val="22"/>
        </w:rPr>
        <w:t>WARUNKI GWARANCJI, RĘKOJMI I SERWISU GWARANCYJNEGO – CZĘŚĆ NR 2, Zamrażarka niskotemperaturowa z wyposażeniem-1 szt., pkt. 11</w:t>
      </w:r>
    </w:p>
    <w:p w:rsidR="00192E60" w:rsidRPr="00AC54E9" w:rsidRDefault="00192E60" w:rsidP="00AC54E9">
      <w:pPr>
        <w:pStyle w:val="Tekstpodstawowy2"/>
        <w:spacing w:line="360" w:lineRule="auto"/>
        <w:rPr>
          <w:b w:val="0"/>
          <w:sz w:val="22"/>
          <w:szCs w:val="22"/>
        </w:rPr>
      </w:pPr>
      <w:r w:rsidRPr="00AC54E9">
        <w:rPr>
          <w:b w:val="0"/>
          <w:sz w:val="22"/>
          <w:szCs w:val="22"/>
        </w:rPr>
        <w:t>Czy Zamawiający wyrazi zgodę na wydłużenie czasu na naprawę przedmiotu zamówienia z 3 do 10 dni roboczych, liczonych od dnia przystąpienia do naprawy? Magazyn producenta znajduje się po za terytorium RP, co w  przypadku konieczności użycia części zamiennych może rzutować na termin naprawy; usunięcie wad i usterek;</w:t>
      </w:r>
    </w:p>
    <w:p w:rsidR="00252FCC" w:rsidRPr="00AC54E9" w:rsidRDefault="00192E60" w:rsidP="00AC54E9">
      <w:pPr>
        <w:pStyle w:val="Tekstpodstawowy2"/>
        <w:spacing w:line="360" w:lineRule="auto"/>
        <w:rPr>
          <w:sz w:val="22"/>
          <w:szCs w:val="22"/>
        </w:rPr>
      </w:pPr>
      <w:r w:rsidRPr="00AC54E9">
        <w:rPr>
          <w:sz w:val="22"/>
          <w:szCs w:val="22"/>
        </w:rPr>
        <w:t>Odpowiedź:</w:t>
      </w:r>
      <w:r w:rsidRPr="00AC54E9">
        <w:rPr>
          <w:sz w:val="22"/>
          <w:szCs w:val="22"/>
        </w:rPr>
        <w:t xml:space="preserve"> </w:t>
      </w:r>
      <w:r w:rsidRPr="00AC54E9">
        <w:rPr>
          <w:b w:val="0"/>
          <w:sz w:val="22"/>
          <w:szCs w:val="22"/>
        </w:rPr>
        <w:t>Zamawiający wyraża zgodę na wydłużenie terminu naprawy do 5 dni roboczych,  a w wyjątkowych sytuacjach w przypadku importu części zgadzamy się na wydłużenie naprawy do 10 dni od dnia przystąpienia do naprawy.</w:t>
      </w:r>
    </w:p>
    <w:p w:rsidR="00F506A3" w:rsidRPr="009C60BB" w:rsidRDefault="00F506A3" w:rsidP="00953181">
      <w:pPr>
        <w:pStyle w:val="Akapitzlist"/>
        <w:numPr>
          <w:ilvl w:val="0"/>
          <w:numId w:val="6"/>
        </w:numPr>
        <w:spacing w:line="360" w:lineRule="auto"/>
        <w:ind w:left="0" w:hanging="284"/>
        <w:rPr>
          <w:rFonts w:asciiTheme="minorHAnsi" w:hAnsiTheme="minorHAnsi" w:cstheme="minorHAnsi"/>
          <w:bCs/>
          <w:sz w:val="22"/>
        </w:rPr>
      </w:pP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Zgodnie z art.</w:t>
      </w:r>
      <w:r w:rsidR="00D20A6F" w:rsidRPr="009C60BB">
        <w:rPr>
          <w:rFonts w:asciiTheme="minorHAnsi" w:hAnsiTheme="minorHAnsi" w:cstheme="minorHAnsi"/>
          <w:sz w:val="22"/>
        </w:rPr>
        <w:t xml:space="preserve"> 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137 ust. 1 u</w:t>
      </w:r>
      <w:r w:rsidR="00720485" w:rsidRPr="009C60BB">
        <w:rPr>
          <w:rFonts w:asciiTheme="minorHAnsi" w:hAnsiTheme="minorHAnsi" w:cstheme="minorHAnsi"/>
          <w:bCs/>
          <w:iCs/>
          <w:sz w:val="22"/>
          <w:lang w:val="it-IT"/>
        </w:rPr>
        <w:t>stawy Pzp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, Zamawiaj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ący wprowadza zmiany w treści S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WZ j.n.:</w:t>
      </w:r>
    </w:p>
    <w:p w:rsidR="00252FCC" w:rsidRPr="00AC54E9" w:rsidRDefault="00252FCC" w:rsidP="00252FCC">
      <w:pPr>
        <w:spacing w:after="160" w:line="276" w:lineRule="auto"/>
        <w:ind w:left="0" w:firstLine="0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252FCC">
        <w:rPr>
          <w:rFonts w:ascii="Calibri" w:eastAsia="Calibri" w:hAnsi="Calibri" w:cs="Calibri"/>
          <w:b/>
          <w:color w:val="auto"/>
          <w:sz w:val="22"/>
          <w:lang w:eastAsia="en-US"/>
        </w:rPr>
        <w:t>W części nr 1:</w:t>
      </w:r>
    </w:p>
    <w:p w:rsidR="00252FCC" w:rsidRPr="00252FCC" w:rsidRDefault="00252FCC" w:rsidP="00252FCC">
      <w:pPr>
        <w:spacing w:after="160" w:line="276" w:lineRule="auto"/>
        <w:ind w:left="0" w:firstLine="0"/>
        <w:rPr>
          <w:rFonts w:ascii="Calibri" w:eastAsia="Calibri" w:hAnsi="Calibri" w:cs="Calibri"/>
          <w:color w:val="auto"/>
          <w:sz w:val="22"/>
          <w:lang w:eastAsia="en-US"/>
        </w:rPr>
      </w:pPr>
      <w:bookmarkStart w:id="4" w:name="_Hlk147481928"/>
      <w:r w:rsidRPr="00252FCC">
        <w:rPr>
          <w:rFonts w:ascii="Calibri" w:eastAsia="Calibri" w:hAnsi="Calibri" w:cs="Calibri"/>
          <w:color w:val="auto"/>
          <w:sz w:val="22"/>
          <w:lang w:eastAsia="en-US"/>
        </w:rPr>
        <w:t xml:space="preserve">Załącznik nr 2 do SWZ- pkt.. 1., </w:t>
      </w:r>
      <w:proofErr w:type="spellStart"/>
      <w:r w:rsidRPr="00252FCC">
        <w:rPr>
          <w:rFonts w:ascii="Calibri" w:eastAsia="Calibri" w:hAnsi="Calibri" w:cs="Calibri"/>
          <w:color w:val="auto"/>
          <w:sz w:val="22"/>
          <w:lang w:eastAsia="en-US"/>
        </w:rPr>
        <w:t>ppkt</w:t>
      </w:r>
      <w:proofErr w:type="spellEnd"/>
      <w:r w:rsidRPr="00252FCC">
        <w:rPr>
          <w:rFonts w:ascii="Calibri" w:eastAsia="Calibri" w:hAnsi="Calibri" w:cs="Calibri"/>
          <w:color w:val="auto"/>
          <w:sz w:val="22"/>
          <w:lang w:eastAsia="en-US"/>
        </w:rPr>
        <w:t>. 3;</w:t>
      </w:r>
    </w:p>
    <w:bookmarkEnd w:id="4"/>
    <w:p w:rsidR="00252FCC" w:rsidRPr="00252FCC" w:rsidRDefault="00252FCC" w:rsidP="00252FCC">
      <w:pPr>
        <w:spacing w:after="160" w:line="276" w:lineRule="auto"/>
        <w:ind w:left="0" w:firstLine="0"/>
        <w:rPr>
          <w:rFonts w:ascii="Calibri" w:eastAsia="Calibri" w:hAnsi="Calibri" w:cs="Calibri"/>
          <w:color w:val="auto"/>
          <w:sz w:val="22"/>
          <w:lang w:eastAsia="en-US"/>
        </w:rPr>
      </w:pPr>
      <w:r w:rsidRPr="00252FCC">
        <w:rPr>
          <w:rFonts w:ascii="Calibri" w:eastAsia="Calibri" w:hAnsi="Calibri" w:cs="Calibri"/>
          <w:color w:val="auto"/>
          <w:sz w:val="22"/>
          <w:lang w:eastAsia="en-US"/>
        </w:rPr>
        <w:t xml:space="preserve">Załącznik nr 5 do SWZ- pkt.. 1., </w:t>
      </w:r>
      <w:proofErr w:type="spellStart"/>
      <w:r w:rsidRPr="00252FCC">
        <w:rPr>
          <w:rFonts w:ascii="Calibri" w:eastAsia="Calibri" w:hAnsi="Calibri" w:cs="Calibri"/>
          <w:color w:val="auto"/>
          <w:sz w:val="22"/>
          <w:lang w:eastAsia="en-US"/>
        </w:rPr>
        <w:t>ppkt</w:t>
      </w:r>
      <w:proofErr w:type="spellEnd"/>
      <w:r w:rsidRPr="00252FCC">
        <w:rPr>
          <w:rFonts w:ascii="Calibri" w:eastAsia="Calibri" w:hAnsi="Calibri" w:cs="Calibri"/>
          <w:color w:val="auto"/>
          <w:sz w:val="22"/>
          <w:lang w:eastAsia="en-US"/>
        </w:rPr>
        <w:t>. 6, 10, 11;</w:t>
      </w:r>
    </w:p>
    <w:p w:rsidR="00252FCC" w:rsidRPr="00252FCC" w:rsidRDefault="00252FCC" w:rsidP="00252FCC">
      <w:pPr>
        <w:spacing w:after="160" w:line="276" w:lineRule="auto"/>
        <w:ind w:left="0" w:firstLine="0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252FCC">
        <w:rPr>
          <w:rFonts w:ascii="Calibri" w:eastAsia="Calibri" w:hAnsi="Calibri" w:cs="Calibri"/>
          <w:b/>
          <w:color w:val="auto"/>
          <w:sz w:val="22"/>
          <w:lang w:eastAsia="en-US"/>
        </w:rPr>
        <w:lastRenderedPageBreak/>
        <w:t>W części nr 2:</w:t>
      </w:r>
    </w:p>
    <w:p w:rsidR="00252FCC" w:rsidRPr="00252FCC" w:rsidRDefault="00252FCC" w:rsidP="00252FCC">
      <w:pPr>
        <w:spacing w:after="160" w:line="276" w:lineRule="auto"/>
        <w:ind w:left="0" w:firstLine="0"/>
        <w:rPr>
          <w:rFonts w:ascii="Calibri" w:eastAsia="Calibri" w:hAnsi="Calibri" w:cs="Calibri"/>
          <w:color w:val="auto"/>
          <w:sz w:val="22"/>
          <w:lang w:eastAsia="en-US"/>
        </w:rPr>
      </w:pPr>
      <w:r w:rsidRPr="00252FCC">
        <w:rPr>
          <w:rFonts w:ascii="Calibri" w:eastAsia="Calibri" w:hAnsi="Calibri" w:cs="Calibri"/>
          <w:color w:val="auto"/>
          <w:sz w:val="22"/>
          <w:lang w:eastAsia="en-US"/>
        </w:rPr>
        <w:t xml:space="preserve">Załącznik nr 2 do SWZ- pkt.. 1., </w:t>
      </w:r>
      <w:proofErr w:type="spellStart"/>
      <w:r w:rsidRPr="00252FCC">
        <w:rPr>
          <w:rFonts w:ascii="Calibri" w:eastAsia="Calibri" w:hAnsi="Calibri" w:cs="Calibri"/>
          <w:color w:val="auto"/>
          <w:sz w:val="22"/>
          <w:lang w:eastAsia="en-US"/>
        </w:rPr>
        <w:t>ppkt</w:t>
      </w:r>
      <w:proofErr w:type="spellEnd"/>
      <w:r w:rsidRPr="00252FCC">
        <w:rPr>
          <w:rFonts w:ascii="Calibri" w:eastAsia="Calibri" w:hAnsi="Calibri" w:cs="Calibri"/>
          <w:color w:val="auto"/>
          <w:sz w:val="22"/>
          <w:lang w:eastAsia="en-US"/>
        </w:rPr>
        <w:t>. 30;</w:t>
      </w:r>
    </w:p>
    <w:p w:rsidR="00252FCC" w:rsidRPr="00AC54E9" w:rsidRDefault="00252FCC" w:rsidP="00252FCC">
      <w:pPr>
        <w:spacing w:after="160" w:line="276" w:lineRule="auto"/>
        <w:ind w:left="0" w:firstLine="0"/>
        <w:rPr>
          <w:rFonts w:ascii="Calibri" w:eastAsia="Calibri" w:hAnsi="Calibri" w:cs="Calibri"/>
          <w:color w:val="auto"/>
          <w:sz w:val="22"/>
          <w:lang w:eastAsia="en-US"/>
        </w:rPr>
      </w:pPr>
      <w:r w:rsidRPr="00252FCC">
        <w:rPr>
          <w:rFonts w:ascii="Calibri" w:eastAsia="Calibri" w:hAnsi="Calibri" w:cs="Calibri"/>
          <w:color w:val="auto"/>
          <w:sz w:val="22"/>
          <w:lang w:eastAsia="en-US"/>
        </w:rPr>
        <w:t xml:space="preserve">Załącznik nr 5 do SWZ- pkt.. 1., </w:t>
      </w:r>
      <w:proofErr w:type="spellStart"/>
      <w:r w:rsidRPr="00252FCC">
        <w:rPr>
          <w:rFonts w:ascii="Calibri" w:eastAsia="Calibri" w:hAnsi="Calibri" w:cs="Calibri"/>
          <w:color w:val="auto"/>
          <w:sz w:val="22"/>
          <w:lang w:eastAsia="en-US"/>
        </w:rPr>
        <w:t>ppkt</w:t>
      </w:r>
      <w:proofErr w:type="spellEnd"/>
      <w:r w:rsidRPr="00252FCC">
        <w:rPr>
          <w:rFonts w:ascii="Calibri" w:eastAsia="Calibri" w:hAnsi="Calibri" w:cs="Calibri"/>
          <w:color w:val="auto"/>
          <w:sz w:val="22"/>
          <w:lang w:eastAsia="en-US"/>
        </w:rPr>
        <w:t>. 6, 10, 11;</w:t>
      </w:r>
    </w:p>
    <w:p w:rsidR="00460B6E" w:rsidRPr="009C60BB" w:rsidRDefault="00F506A3" w:rsidP="009C60BB">
      <w:pPr>
        <w:spacing w:before="240" w:line="276" w:lineRule="auto"/>
        <w:ind w:left="0" w:firstLine="0"/>
        <w:rPr>
          <w:rFonts w:asciiTheme="minorHAnsi" w:hAnsiTheme="minorHAnsi" w:cstheme="minorHAnsi"/>
          <w:i/>
          <w:iCs/>
          <w:sz w:val="22"/>
          <w:lang w:val="it-IT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>Zamawiający w</w:t>
      </w:r>
      <w:r w:rsidR="00E24B0B" w:rsidRPr="009C60BB">
        <w:rPr>
          <w:rFonts w:asciiTheme="minorHAnsi" w:hAnsiTheme="minorHAnsi" w:cstheme="minorHAnsi"/>
          <w:i/>
          <w:iCs/>
          <w:sz w:val="22"/>
          <w:lang w:val="it-IT"/>
        </w:rPr>
        <w:t>prowadza nowy obowiązujący załącznik</w:t>
      </w:r>
      <w:r w:rsidR="00460B6E" w:rsidRPr="009C60BB">
        <w:rPr>
          <w:rFonts w:asciiTheme="minorHAnsi" w:hAnsiTheme="minorHAnsi" w:cstheme="minorHAnsi"/>
          <w:i/>
          <w:iCs/>
          <w:sz w:val="22"/>
          <w:lang w:val="it-IT"/>
        </w:rPr>
        <w:t>:</w:t>
      </w:r>
    </w:p>
    <w:p w:rsidR="00460B6E" w:rsidRPr="009C60BB" w:rsidRDefault="00E24B0B" w:rsidP="009C60BB">
      <w:pPr>
        <w:pStyle w:val="Akapitzlist"/>
        <w:numPr>
          <w:ilvl w:val="0"/>
          <w:numId w:val="11"/>
        </w:numPr>
        <w:spacing w:before="240" w:line="276" w:lineRule="auto"/>
        <w:rPr>
          <w:rFonts w:asciiTheme="minorHAnsi" w:hAnsiTheme="minorHAnsi" w:cstheme="minorHAnsi"/>
          <w:b/>
          <w:i/>
          <w:iCs/>
          <w:sz w:val="22"/>
          <w:lang w:val="it-IT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 Opis przedmiotu zamówienia</w:t>
      </w:r>
      <w:r w:rsidR="00192E60">
        <w:rPr>
          <w:rFonts w:asciiTheme="minorHAnsi" w:hAnsiTheme="minorHAnsi" w:cstheme="minorHAnsi"/>
          <w:i/>
          <w:iCs/>
          <w:sz w:val="22"/>
          <w:lang w:val="it-IT"/>
        </w:rPr>
        <w:t xml:space="preserve"> oraz </w:t>
      </w:r>
      <w:r w:rsidR="00F506A3"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 </w:t>
      </w:r>
      <w:r w:rsidR="00AC54E9">
        <w:rPr>
          <w:rFonts w:asciiTheme="minorHAnsi" w:hAnsiTheme="minorHAnsi" w:cstheme="minorHAnsi"/>
          <w:i/>
          <w:iCs/>
          <w:sz w:val="22"/>
          <w:lang w:val="it-IT"/>
        </w:rPr>
        <w:t xml:space="preserve">Warunki gwarancji, rękojmi i serwisu gwarancyjnego </w:t>
      </w:r>
      <w:r w:rsidR="00F506A3"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- w </w:t>
      </w:r>
      <w:r w:rsidR="009D7E1A">
        <w:rPr>
          <w:rFonts w:asciiTheme="minorHAnsi" w:hAnsiTheme="minorHAnsi" w:cstheme="minorHAnsi"/>
          <w:b/>
          <w:i/>
          <w:iCs/>
          <w:sz w:val="22"/>
          <w:lang w:val="it-IT"/>
        </w:rPr>
        <w:t>części nr 1</w:t>
      </w:r>
      <w:r w:rsidR="00460B6E" w:rsidRPr="009C60BB">
        <w:rPr>
          <w:rFonts w:asciiTheme="minorHAnsi" w:hAnsiTheme="minorHAnsi" w:cstheme="minorHAnsi"/>
          <w:b/>
          <w:i/>
          <w:iCs/>
          <w:sz w:val="22"/>
          <w:lang w:val="it-IT"/>
        </w:rPr>
        <w:t xml:space="preserve">, </w:t>
      </w:r>
      <w:r w:rsidR="00252FCC">
        <w:rPr>
          <w:rFonts w:asciiTheme="minorHAnsi" w:hAnsiTheme="minorHAnsi" w:cstheme="minorHAnsi"/>
          <w:b/>
          <w:i/>
          <w:iCs/>
          <w:sz w:val="22"/>
          <w:lang w:val="it-IT"/>
        </w:rPr>
        <w:t>2</w:t>
      </w:r>
    </w:p>
    <w:p w:rsidR="00BF2494" w:rsidRPr="009C60BB" w:rsidRDefault="00BA1C61" w:rsidP="009C60BB">
      <w:pPr>
        <w:spacing w:before="240" w:line="276" w:lineRule="auto"/>
        <w:ind w:left="0" w:firstLine="0"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  <w:lang w:val="it-IT"/>
        </w:rPr>
        <w:t>dokument</w:t>
      </w:r>
      <w:r w:rsidR="00252FCC">
        <w:rPr>
          <w:rFonts w:asciiTheme="minorHAnsi" w:hAnsiTheme="minorHAnsi" w:cstheme="minorHAnsi"/>
          <w:i/>
          <w:iCs/>
          <w:sz w:val="22"/>
          <w:lang w:val="it-IT"/>
        </w:rPr>
        <w:t>y</w:t>
      </w:r>
      <w:r w:rsidR="00F506A3"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 w załączeniu.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IV.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Wyjaśnienia </w:t>
      </w:r>
      <w:r w:rsidR="00A31852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są wiążące dla Wykonawców i Zamawiającego. 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Pozostałe zapisy SWZ bez zmian.</w:t>
      </w:r>
    </w:p>
    <w:p w:rsidR="00E6568D" w:rsidRDefault="00E6568D" w:rsidP="00BA1C61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VI.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Zamawiający informuje, że dokonane wyjaśnienia </w:t>
      </w:r>
      <w:r w:rsidR="00E24B0B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treści SWZ nie prowadzą do zmiany treści ogłoszenia o zamówieniu.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</w:p>
    <w:p w:rsidR="00AC54E9" w:rsidRPr="009C60BB" w:rsidRDefault="00AC54E9" w:rsidP="00BA1C61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:rsidR="00E6568D" w:rsidRPr="00720485" w:rsidRDefault="00E6568D" w:rsidP="00BA1C61">
      <w:pPr>
        <w:spacing w:before="240" w:after="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E6568D">
        <w:rPr>
          <w:rFonts w:ascii="Calibri" w:eastAsia="Calibri" w:hAnsi="Calibri" w:cs="Calibri"/>
          <w:b/>
          <w:color w:val="auto"/>
          <w:sz w:val="22"/>
          <w:lang w:eastAsia="en-US"/>
        </w:rPr>
        <w:t>W imieniu Zamawiającego</w:t>
      </w:r>
      <w:r w:rsidR="00BA1C61" w:rsidRPr="00BA1C61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, </w:t>
      </w:r>
      <w:r w:rsidR="00BA1C61" w:rsidRPr="00BA1C61">
        <w:rPr>
          <w:rFonts w:ascii="Calibri" w:eastAsia="Calibri" w:hAnsi="Calibri" w:cs="Calibri"/>
          <w:b/>
          <w:iCs/>
          <w:color w:val="auto"/>
          <w:sz w:val="22"/>
          <w:lang w:val="it-IT" w:eastAsia="en-US"/>
        </w:rPr>
        <w:t xml:space="preserve">Kanclerz UMB </w:t>
      </w:r>
      <w:r w:rsidR="000B13CD">
        <w:rPr>
          <w:rFonts w:ascii="Calibri" w:eastAsia="Calibri" w:hAnsi="Calibri" w:cs="Calibri"/>
          <w:b/>
          <w:iCs/>
          <w:color w:val="auto"/>
          <w:sz w:val="22"/>
          <w:lang w:val="it-IT" w:eastAsia="en-US"/>
        </w:rPr>
        <w:t xml:space="preserve">mgr Konrad Raczkowski </w:t>
      </w:r>
      <w:r w:rsidR="00AC54E9">
        <w:rPr>
          <w:rFonts w:ascii="Calibri" w:eastAsia="Calibri" w:hAnsi="Calibri" w:cs="Calibri"/>
          <w:iCs/>
          <w:color w:val="auto"/>
          <w:sz w:val="22"/>
          <w:lang w:val="it-IT" w:eastAsia="en-US"/>
        </w:rPr>
        <w:t>/podpis na orygina</w:t>
      </w:r>
      <w:bookmarkStart w:id="5" w:name="_GoBack"/>
      <w:bookmarkEnd w:id="5"/>
      <w:r w:rsidR="00AC54E9">
        <w:rPr>
          <w:rFonts w:ascii="Calibri" w:eastAsia="Calibri" w:hAnsi="Calibri" w:cs="Calibri"/>
          <w:iCs/>
          <w:color w:val="auto"/>
          <w:sz w:val="22"/>
          <w:lang w:val="it-IT" w:eastAsia="en-US"/>
        </w:rPr>
        <w:t xml:space="preserve">le/ </w:t>
      </w:r>
      <w:r w:rsidR="000B13CD" w:rsidRPr="000B13CD">
        <w:rPr>
          <w:rFonts w:ascii="Calibri" w:eastAsia="Calibri" w:hAnsi="Calibri" w:cs="Calibri"/>
          <w:sz w:val="22"/>
          <w:lang w:val="it-IT" w:eastAsia="en-US"/>
        </w:rPr>
        <w:t xml:space="preserve"> </w:t>
      </w:r>
    </w:p>
    <w:sectPr w:rsidR="00E6568D" w:rsidRPr="00720485" w:rsidSect="00E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2" w:right="1796" w:bottom="1322" w:left="1802" w:header="6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73" w:rsidRDefault="00300873">
      <w:pPr>
        <w:spacing w:after="0" w:line="240" w:lineRule="auto"/>
      </w:pPr>
      <w:r>
        <w:separator/>
      </w:r>
    </w:p>
  </w:endnote>
  <w:endnote w:type="continuationSeparator" w:id="0">
    <w:p w:rsidR="00300873" w:rsidRDefault="0030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A31852" w:rsidRDefault="00E6568D" w:rsidP="000246E5">
    <w:pPr>
      <w:spacing w:after="0" w:line="240" w:lineRule="auto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73" w:rsidRDefault="00300873">
      <w:pPr>
        <w:spacing w:after="0" w:line="240" w:lineRule="auto"/>
      </w:pPr>
      <w:r>
        <w:separator/>
      </w:r>
    </w:p>
  </w:footnote>
  <w:footnote w:type="continuationSeparator" w:id="0">
    <w:p w:rsidR="00300873" w:rsidRDefault="0030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DA386C" w:rsidP="00E6568D">
    <w:pPr>
      <w:spacing w:after="0" w:line="259" w:lineRule="auto"/>
      <w:ind w:left="0" w:right="420" w:hanging="1340"/>
    </w:pPr>
    <w:r>
      <w:rPr>
        <w:sz w:val="16"/>
      </w:rPr>
      <w:t xml:space="preserve">       </w:t>
    </w:r>
  </w:p>
  <w:p w:rsidR="003431F1" w:rsidRDefault="00343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3431F1" w:rsidP="00E6568D">
    <w:pPr>
      <w:spacing w:after="0" w:line="259" w:lineRule="auto"/>
      <w:ind w:left="-426" w:right="98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A31852" w:rsidP="008814FA">
    <w:pPr>
      <w:pStyle w:val="Nagwek"/>
      <w:ind w:right="704"/>
    </w:pPr>
  </w:p>
  <w:p w:rsidR="00E6568D" w:rsidRDefault="000246E5" w:rsidP="00E6568D">
    <w:pPr>
      <w:pStyle w:val="Nagwek"/>
      <w:ind w:left="-1418" w:right="704" w:firstLine="1440"/>
    </w:pPr>
    <w:r>
      <w:rPr>
        <w:noProof/>
      </w:rPr>
      <w:drawing>
        <wp:inline distT="0" distB="0" distL="0" distR="0" wp14:anchorId="7D724282" wp14:editId="236E6E3D">
          <wp:extent cx="1141095" cy="352425"/>
          <wp:effectExtent l="0" t="0" r="1905" b="9525"/>
          <wp:docPr id="4" name="Obraz 4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B15"/>
    <w:multiLevelType w:val="hybridMultilevel"/>
    <w:tmpl w:val="9B488E10"/>
    <w:lvl w:ilvl="0" w:tplc="7A186A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AD0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E1D8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232">
      <w:start w:val="1"/>
      <w:numFmt w:val="bullet"/>
      <w:lvlText w:val="•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2E56">
      <w:start w:val="1"/>
      <w:numFmt w:val="bullet"/>
      <w:lvlText w:val="o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DFEC">
      <w:start w:val="1"/>
      <w:numFmt w:val="bullet"/>
      <w:lvlText w:val="▪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0D8">
      <w:start w:val="1"/>
      <w:numFmt w:val="bullet"/>
      <w:lvlText w:val="•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82B30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CFE6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3B4D"/>
    <w:multiLevelType w:val="hybridMultilevel"/>
    <w:tmpl w:val="1444C4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731"/>
    <w:multiLevelType w:val="hybridMultilevel"/>
    <w:tmpl w:val="60668844"/>
    <w:lvl w:ilvl="0" w:tplc="92FE92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4350E4"/>
    <w:multiLevelType w:val="hybridMultilevel"/>
    <w:tmpl w:val="26C6D7F0"/>
    <w:lvl w:ilvl="0" w:tplc="CA26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819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54">
      <w:start w:val="1"/>
      <w:numFmt w:val="bullet"/>
      <w:lvlRestart w:val="0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D0B6">
      <w:start w:val="1"/>
      <w:numFmt w:val="bullet"/>
      <w:lvlText w:val="•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915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EC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6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5C50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5E2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192535"/>
    <w:multiLevelType w:val="hybridMultilevel"/>
    <w:tmpl w:val="EFD20188"/>
    <w:lvl w:ilvl="0" w:tplc="F9C6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67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C206">
      <w:start w:val="6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EDEA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D4A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1E2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70C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862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C022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0D1F59"/>
    <w:multiLevelType w:val="hybridMultilevel"/>
    <w:tmpl w:val="6462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14995"/>
    <w:multiLevelType w:val="hybridMultilevel"/>
    <w:tmpl w:val="E768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667D9"/>
    <w:multiLevelType w:val="hybridMultilevel"/>
    <w:tmpl w:val="6F26A08C"/>
    <w:lvl w:ilvl="0" w:tplc="A40871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2CD5"/>
    <w:multiLevelType w:val="hybridMultilevel"/>
    <w:tmpl w:val="7FA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778C8"/>
    <w:multiLevelType w:val="hybridMultilevel"/>
    <w:tmpl w:val="50F2E24C"/>
    <w:lvl w:ilvl="0" w:tplc="048A95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6729"/>
    <w:multiLevelType w:val="hybridMultilevel"/>
    <w:tmpl w:val="71E0F974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1"/>
    <w:rsid w:val="00023C82"/>
    <w:rsid w:val="000246E5"/>
    <w:rsid w:val="00025F6C"/>
    <w:rsid w:val="000B13CD"/>
    <w:rsid w:val="000E29CD"/>
    <w:rsid w:val="00140354"/>
    <w:rsid w:val="00173ED6"/>
    <w:rsid w:val="00192E60"/>
    <w:rsid w:val="00252FCC"/>
    <w:rsid w:val="002674A9"/>
    <w:rsid w:val="002E0149"/>
    <w:rsid w:val="00300873"/>
    <w:rsid w:val="00342A60"/>
    <w:rsid w:val="003431F1"/>
    <w:rsid w:val="00351CC8"/>
    <w:rsid w:val="00367898"/>
    <w:rsid w:val="003B7F17"/>
    <w:rsid w:val="00420287"/>
    <w:rsid w:val="0044173B"/>
    <w:rsid w:val="00460B6E"/>
    <w:rsid w:val="004D2CE4"/>
    <w:rsid w:val="0051209D"/>
    <w:rsid w:val="0052396D"/>
    <w:rsid w:val="005907FF"/>
    <w:rsid w:val="00594B8E"/>
    <w:rsid w:val="005C27E7"/>
    <w:rsid w:val="005E7A5F"/>
    <w:rsid w:val="00606423"/>
    <w:rsid w:val="0062115F"/>
    <w:rsid w:val="00652CF9"/>
    <w:rsid w:val="006E4DC9"/>
    <w:rsid w:val="00720485"/>
    <w:rsid w:val="007710DB"/>
    <w:rsid w:val="007D182E"/>
    <w:rsid w:val="007D64FD"/>
    <w:rsid w:val="007F54CE"/>
    <w:rsid w:val="008814FA"/>
    <w:rsid w:val="008C3311"/>
    <w:rsid w:val="008D72AE"/>
    <w:rsid w:val="00953181"/>
    <w:rsid w:val="009746DB"/>
    <w:rsid w:val="009C60BB"/>
    <w:rsid w:val="009D7E1A"/>
    <w:rsid w:val="009E0FA5"/>
    <w:rsid w:val="00A009DF"/>
    <w:rsid w:val="00A049C2"/>
    <w:rsid w:val="00A279F2"/>
    <w:rsid w:val="00A31852"/>
    <w:rsid w:val="00A716A3"/>
    <w:rsid w:val="00AC54E9"/>
    <w:rsid w:val="00AF40F2"/>
    <w:rsid w:val="00B054D3"/>
    <w:rsid w:val="00BA1C61"/>
    <w:rsid w:val="00BC5520"/>
    <w:rsid w:val="00BF2494"/>
    <w:rsid w:val="00BF6278"/>
    <w:rsid w:val="00C1663D"/>
    <w:rsid w:val="00CB3E69"/>
    <w:rsid w:val="00D20A6F"/>
    <w:rsid w:val="00D30BD6"/>
    <w:rsid w:val="00DA386C"/>
    <w:rsid w:val="00DF124E"/>
    <w:rsid w:val="00E24B0B"/>
    <w:rsid w:val="00E6568D"/>
    <w:rsid w:val="00E71DC6"/>
    <w:rsid w:val="00EB71B6"/>
    <w:rsid w:val="00EF25D9"/>
    <w:rsid w:val="00EF56F6"/>
    <w:rsid w:val="00F36D4A"/>
    <w:rsid w:val="00F506A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A6CFA"/>
  <w15:docId w15:val="{E384BA6D-80B2-49B4-9EE3-A9EDAFD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3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E1A"/>
    <w:pPr>
      <w:keepNext/>
      <w:spacing w:after="160" w:line="276" w:lineRule="auto"/>
      <w:ind w:left="0" w:firstLine="0"/>
      <w:jc w:val="center"/>
      <w:outlineLvl w:val="0"/>
    </w:pPr>
    <w:rPr>
      <w:rFonts w:asciiTheme="minorHAnsi" w:eastAsiaTheme="minorHAnsi" w:hAnsiTheme="minorHAnsi" w:cstheme="minorHAnsi"/>
      <w:b/>
      <w:color w:val="auto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AE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72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506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24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D7E1A"/>
    <w:rPr>
      <w:rFonts w:eastAsiaTheme="minorHAnsi" w:cstheme="minorHAnsi"/>
      <w:b/>
      <w:sz w:val="24"/>
      <w:szCs w:val="24"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1A"/>
    <w:pPr>
      <w:spacing w:after="160" w:line="276" w:lineRule="auto"/>
      <w:ind w:left="0" w:firstLine="0"/>
    </w:pPr>
    <w:rPr>
      <w:rFonts w:asciiTheme="minorHAnsi" w:eastAsiaTheme="minorHAnsi" w:hAnsiTheme="minorHAnsi" w:cstheme="minorHAnsi"/>
      <w:b/>
      <w:color w:val="auto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1A"/>
    <w:rPr>
      <w:rFonts w:eastAsiaTheme="minorHAnsi" w:cstheme="minorHAnsi"/>
      <w:b/>
      <w:sz w:val="24"/>
      <w:szCs w:val="24"/>
      <w:lang w:eastAsia="en-US"/>
    </w:rPr>
  </w:style>
  <w:style w:type="paragraph" w:styleId="Bezodstpw">
    <w:name w:val="No Spacing"/>
    <w:uiPriority w:val="1"/>
    <w:qFormat/>
    <w:rsid w:val="009D7E1A"/>
    <w:pPr>
      <w:spacing w:after="0" w:line="240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2F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2FC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38AD6-AFD2-42E4-BDDA-29E87B11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20</vt:lpstr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20</dc:title>
  <dc:creator>Iwona Adamkiewicz - CBI Pro-Akademia</dc:creator>
  <cp:lastModifiedBy>Agnieszka Malinowska</cp:lastModifiedBy>
  <cp:revision>15</cp:revision>
  <cp:lastPrinted>2023-10-06T10:34:00Z</cp:lastPrinted>
  <dcterms:created xsi:type="dcterms:W3CDTF">2023-01-20T10:32:00Z</dcterms:created>
  <dcterms:modified xsi:type="dcterms:W3CDTF">2023-10-06T10:38:00Z</dcterms:modified>
</cp:coreProperties>
</file>