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29C4D" w14:textId="77777777" w:rsidR="001C1A4E" w:rsidRPr="002C2C83" w:rsidRDefault="001C1A4E" w:rsidP="002C2C8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74043103"/>
      <w:r w:rsidRPr="002C2C83">
        <w:rPr>
          <w:rFonts w:ascii="Arial" w:hAnsi="Arial" w:cs="Arial"/>
          <w:sz w:val="24"/>
          <w:szCs w:val="24"/>
        </w:rPr>
        <w:t>Gmina Wronki</w:t>
      </w:r>
    </w:p>
    <w:p w14:paraId="74D2F25D" w14:textId="77777777" w:rsidR="001C1A4E" w:rsidRPr="002C2C83" w:rsidRDefault="001C1A4E" w:rsidP="002C2C8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ul. Ratuszowa 5</w:t>
      </w:r>
    </w:p>
    <w:p w14:paraId="5BA8C30F" w14:textId="77777777" w:rsidR="001C1A4E" w:rsidRPr="002C2C83" w:rsidRDefault="001C1A4E" w:rsidP="002C2C8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64-510 Wronki</w:t>
      </w:r>
    </w:p>
    <w:p w14:paraId="6C84C0D6" w14:textId="5777363F" w:rsidR="00D2102C" w:rsidRPr="002C2C83" w:rsidRDefault="00D2102C" w:rsidP="002C2C83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="00AD6DB7" w:rsidRPr="00AD6DB7">
        <w:rPr>
          <w:rFonts w:ascii="Arial" w:hAnsi="Arial" w:cs="Arial"/>
          <w:sz w:val="24"/>
          <w:szCs w:val="24"/>
        </w:rPr>
        <w:t>Wronki, dnia 28 maja 2024 roku</w:t>
      </w:r>
    </w:p>
    <w:p w14:paraId="278F3C9A" w14:textId="57F169EE" w:rsidR="001F4561" w:rsidRPr="002C2C83" w:rsidRDefault="001F4561" w:rsidP="002C2C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C2C83">
        <w:rPr>
          <w:rFonts w:ascii="Arial" w:hAnsi="Arial" w:cs="Arial"/>
          <w:bCs/>
          <w:sz w:val="24"/>
          <w:szCs w:val="24"/>
        </w:rPr>
        <w:t>NIiPP.271.</w:t>
      </w:r>
      <w:r w:rsidR="00DF1541" w:rsidRPr="002C2C83">
        <w:rPr>
          <w:rFonts w:ascii="Arial" w:hAnsi="Arial" w:cs="Arial"/>
          <w:b/>
          <w:sz w:val="24"/>
          <w:szCs w:val="24"/>
        </w:rPr>
        <w:t>1</w:t>
      </w:r>
      <w:r w:rsidR="00AD6DB7">
        <w:rPr>
          <w:rFonts w:ascii="Arial" w:hAnsi="Arial" w:cs="Arial"/>
          <w:b/>
          <w:sz w:val="24"/>
          <w:szCs w:val="24"/>
        </w:rPr>
        <w:t>3</w:t>
      </w:r>
      <w:r w:rsidR="008A7EE1" w:rsidRPr="002C2C83">
        <w:rPr>
          <w:rFonts w:ascii="Arial" w:hAnsi="Arial" w:cs="Arial"/>
          <w:bCs/>
          <w:sz w:val="24"/>
          <w:szCs w:val="24"/>
        </w:rPr>
        <w:t>.202</w:t>
      </w:r>
      <w:r w:rsidR="002C2C83" w:rsidRPr="002C2C83">
        <w:rPr>
          <w:rFonts w:ascii="Arial" w:hAnsi="Arial" w:cs="Arial"/>
          <w:bCs/>
          <w:sz w:val="24"/>
          <w:szCs w:val="24"/>
        </w:rPr>
        <w:t>4</w:t>
      </w:r>
    </w:p>
    <w:p w14:paraId="29226766" w14:textId="77777777" w:rsidR="001C1A4E" w:rsidRPr="002C2C83" w:rsidRDefault="001C1A4E" w:rsidP="002C2C8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C8166E3" w14:textId="0297236B" w:rsidR="000754A7" w:rsidRPr="002C2C83" w:rsidRDefault="000754A7" w:rsidP="002C2C83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F09BA">
        <w:rPr>
          <w:rFonts w:ascii="Arial" w:hAnsi="Arial" w:cs="Arial"/>
          <w:b/>
          <w:bCs/>
          <w:sz w:val="24"/>
          <w:szCs w:val="24"/>
          <w:lang w:eastAsia="pl-PL"/>
        </w:rPr>
        <w:t>INFORMACJA O WYBORZE OFERT</w:t>
      </w:r>
      <w:r w:rsidR="002C2C83" w:rsidRPr="008F09BA">
        <w:rPr>
          <w:rFonts w:ascii="Arial" w:hAnsi="Arial" w:cs="Arial"/>
          <w:b/>
          <w:bCs/>
          <w:sz w:val="24"/>
          <w:szCs w:val="24"/>
          <w:lang w:eastAsia="pl-PL"/>
        </w:rPr>
        <w:t>Y</w:t>
      </w:r>
      <w:r w:rsidR="00E22754" w:rsidRPr="008F09B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E22754" w:rsidRPr="008F09BA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 xml:space="preserve">na część </w:t>
      </w:r>
      <w:r w:rsidR="00F373E2" w:rsidRPr="008F09BA">
        <w:rPr>
          <w:rFonts w:ascii="Arial" w:hAnsi="Arial" w:cs="Arial"/>
          <w:b/>
          <w:color w:val="0070C0"/>
          <w:sz w:val="24"/>
          <w:szCs w:val="24"/>
        </w:rPr>
        <w:t>I</w:t>
      </w:r>
      <w:r w:rsidR="00442DDC" w:rsidRPr="008F09BA">
        <w:rPr>
          <w:rFonts w:ascii="Arial" w:hAnsi="Arial" w:cs="Arial"/>
          <w:b/>
          <w:color w:val="0070C0"/>
          <w:sz w:val="24"/>
          <w:szCs w:val="24"/>
        </w:rPr>
        <w:t>,II, III</w:t>
      </w:r>
    </w:p>
    <w:p w14:paraId="65E31209" w14:textId="1E4E23CE" w:rsidR="00E22754" w:rsidRPr="002C2C83" w:rsidRDefault="00E22754" w:rsidP="002C2C8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0BB4AEB" w14:textId="4ECDF4D7" w:rsidR="00584F8D" w:rsidRDefault="00227D6C" w:rsidP="00F373E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2C2C83">
        <w:rPr>
          <w:rFonts w:ascii="Arial" w:hAnsi="Arial" w:cs="Arial"/>
          <w:sz w:val="24"/>
          <w:szCs w:val="24"/>
          <w:u w:val="single"/>
        </w:rPr>
        <w:t xml:space="preserve">dotyczy: postępowania o udzielenie zamówienia publicznego prowadzonego w trybie podstawowym na podstawie art. 275 </w:t>
      </w:r>
      <w:r w:rsidR="002C2C83" w:rsidRPr="002C2C83">
        <w:rPr>
          <w:rFonts w:ascii="Arial" w:hAnsi="Arial" w:cs="Arial"/>
          <w:sz w:val="24"/>
          <w:szCs w:val="24"/>
          <w:u w:val="single"/>
        </w:rPr>
        <w:t>pkt</w:t>
      </w:r>
      <w:r w:rsidRPr="002C2C83">
        <w:rPr>
          <w:rFonts w:ascii="Arial" w:hAnsi="Arial" w:cs="Arial"/>
          <w:sz w:val="24"/>
          <w:szCs w:val="24"/>
          <w:u w:val="single"/>
        </w:rPr>
        <w:t xml:space="preserve"> 1 ustawy z dnia 11 września 2019 r. Prawo zamówień p</w:t>
      </w:r>
      <w:r w:rsidR="008A7EE1" w:rsidRPr="002C2C83">
        <w:rPr>
          <w:rFonts w:ascii="Arial" w:hAnsi="Arial" w:cs="Arial"/>
          <w:sz w:val="24"/>
          <w:szCs w:val="24"/>
          <w:u w:val="single"/>
        </w:rPr>
        <w:t>ublicznych (t. j. Dz. U. z 202</w:t>
      </w:r>
      <w:r w:rsidR="002C2C83" w:rsidRPr="002C2C83">
        <w:rPr>
          <w:rFonts w:ascii="Arial" w:hAnsi="Arial" w:cs="Arial"/>
          <w:sz w:val="24"/>
          <w:szCs w:val="24"/>
          <w:u w:val="single"/>
        </w:rPr>
        <w:t>3</w:t>
      </w:r>
      <w:r w:rsidR="008A7EE1" w:rsidRPr="002C2C83">
        <w:rPr>
          <w:rFonts w:ascii="Arial" w:hAnsi="Arial" w:cs="Arial"/>
          <w:sz w:val="24"/>
          <w:szCs w:val="24"/>
          <w:u w:val="single"/>
        </w:rPr>
        <w:t xml:space="preserve"> r.</w:t>
      </w:r>
      <w:r w:rsidR="002C2C83" w:rsidRPr="002C2C83">
        <w:rPr>
          <w:rFonts w:ascii="Arial" w:hAnsi="Arial" w:cs="Arial"/>
          <w:sz w:val="24"/>
          <w:szCs w:val="24"/>
          <w:u w:val="single"/>
        </w:rPr>
        <w:t>,</w:t>
      </w:r>
      <w:r w:rsidR="008A7EE1" w:rsidRPr="002C2C83">
        <w:rPr>
          <w:rFonts w:ascii="Arial" w:hAnsi="Arial" w:cs="Arial"/>
          <w:sz w:val="24"/>
          <w:szCs w:val="24"/>
          <w:u w:val="single"/>
        </w:rPr>
        <w:t xml:space="preserve"> poz. </w:t>
      </w:r>
      <w:r w:rsidR="002C2C83" w:rsidRPr="002C2C83">
        <w:rPr>
          <w:rFonts w:ascii="Arial" w:hAnsi="Arial" w:cs="Arial"/>
          <w:sz w:val="24"/>
          <w:szCs w:val="24"/>
          <w:u w:val="single"/>
        </w:rPr>
        <w:t>1605</w:t>
      </w:r>
      <w:r w:rsidR="008A7EE1" w:rsidRPr="002C2C83">
        <w:rPr>
          <w:rFonts w:ascii="Arial" w:hAnsi="Arial" w:cs="Arial"/>
          <w:sz w:val="24"/>
          <w:szCs w:val="24"/>
          <w:u w:val="single"/>
        </w:rPr>
        <w:t xml:space="preserve"> z późn. zm.</w:t>
      </w:r>
      <w:r w:rsidRPr="002C2C83">
        <w:rPr>
          <w:rFonts w:ascii="Arial" w:hAnsi="Arial" w:cs="Arial"/>
          <w:sz w:val="24"/>
          <w:szCs w:val="24"/>
          <w:u w:val="single"/>
        </w:rPr>
        <w:t xml:space="preserve">) na </w:t>
      </w:r>
      <w:r w:rsidR="00584F8D">
        <w:rPr>
          <w:rFonts w:ascii="Arial" w:hAnsi="Arial" w:cs="Arial"/>
          <w:sz w:val="24"/>
          <w:szCs w:val="24"/>
          <w:u w:val="single"/>
        </w:rPr>
        <w:t>wykonanie</w:t>
      </w:r>
      <w:r w:rsidR="00982339">
        <w:rPr>
          <w:rFonts w:ascii="Arial" w:hAnsi="Arial" w:cs="Arial"/>
          <w:sz w:val="24"/>
          <w:szCs w:val="24"/>
          <w:u w:val="single"/>
        </w:rPr>
        <w:t xml:space="preserve"> </w:t>
      </w:r>
      <w:r w:rsidR="00AD6DB7">
        <w:rPr>
          <w:rFonts w:ascii="Arial" w:hAnsi="Arial" w:cs="Arial"/>
          <w:sz w:val="24"/>
          <w:szCs w:val="24"/>
          <w:u w:val="single"/>
        </w:rPr>
        <w:t>zadani</w:t>
      </w:r>
      <w:r w:rsidR="00982339">
        <w:rPr>
          <w:rFonts w:ascii="Arial" w:hAnsi="Arial" w:cs="Arial"/>
          <w:sz w:val="24"/>
          <w:szCs w:val="24"/>
          <w:u w:val="single"/>
        </w:rPr>
        <w:t>a</w:t>
      </w:r>
      <w:r w:rsidR="00AD6DB7">
        <w:rPr>
          <w:rFonts w:ascii="Arial" w:hAnsi="Arial" w:cs="Arial"/>
          <w:sz w:val="24"/>
          <w:szCs w:val="24"/>
          <w:u w:val="single"/>
        </w:rPr>
        <w:t xml:space="preserve"> pn. </w:t>
      </w:r>
      <w:r w:rsidRPr="002C2C83">
        <w:rPr>
          <w:rFonts w:ascii="Arial" w:hAnsi="Arial" w:cs="Arial"/>
          <w:sz w:val="24"/>
          <w:szCs w:val="24"/>
          <w:u w:val="single"/>
        </w:rPr>
        <w:t>„</w:t>
      </w:r>
      <w:r w:rsidR="00AD6DB7" w:rsidRPr="00AD6DB7">
        <w:rPr>
          <w:rFonts w:ascii="Arial" w:hAnsi="Arial" w:cs="Arial"/>
          <w:bCs/>
          <w:sz w:val="24"/>
          <w:szCs w:val="24"/>
          <w:u w:val="single"/>
        </w:rPr>
        <w:t>Budowa oświetlenia drogowego</w:t>
      </w:r>
      <w:r w:rsidRPr="002C2C83">
        <w:rPr>
          <w:rFonts w:ascii="Arial" w:hAnsi="Arial" w:cs="Arial"/>
          <w:sz w:val="24"/>
          <w:szCs w:val="24"/>
          <w:u w:val="single"/>
        </w:rPr>
        <w:t>”</w:t>
      </w:r>
      <w:r w:rsidR="001774C7" w:rsidRPr="001774C7">
        <w:rPr>
          <w:rFonts w:ascii="Arial" w:hAnsi="Arial" w:cs="Arial"/>
          <w:color w:val="0070C0"/>
          <w:sz w:val="24"/>
          <w:szCs w:val="24"/>
          <w:u w:val="single"/>
        </w:rPr>
        <w:t xml:space="preserve"> w zakresie części I, II i III</w:t>
      </w:r>
    </w:p>
    <w:p w14:paraId="55C6C97F" w14:textId="77777777" w:rsidR="00584F8D" w:rsidRDefault="00584F8D" w:rsidP="00F373E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43F1EBC1" w14:textId="77777777" w:rsidR="00F373E2" w:rsidRPr="002C2C83" w:rsidRDefault="00F373E2" w:rsidP="00F373E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78AF840" w14:textId="39187B82" w:rsidR="00584F8D" w:rsidRDefault="00E25BC4" w:rsidP="00AD6DB7">
      <w:pPr>
        <w:widowControl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eastAsia="Calibri" w:hAnsi="Arial" w:cs="Arial"/>
          <w:sz w:val="24"/>
          <w:szCs w:val="24"/>
        </w:rPr>
        <w:t xml:space="preserve">Działając na podstawie art. 253 </w:t>
      </w:r>
      <w:r w:rsidR="001C1A4E" w:rsidRPr="002C2C83">
        <w:rPr>
          <w:rFonts w:ascii="Arial" w:eastAsia="Calibri" w:hAnsi="Arial" w:cs="Arial"/>
          <w:sz w:val="24"/>
          <w:szCs w:val="24"/>
        </w:rPr>
        <w:t xml:space="preserve">ust. </w:t>
      </w:r>
      <w:r w:rsidR="00B70C7A">
        <w:rPr>
          <w:rFonts w:ascii="Arial" w:eastAsia="Calibri" w:hAnsi="Arial" w:cs="Arial"/>
          <w:sz w:val="24"/>
          <w:szCs w:val="24"/>
        </w:rPr>
        <w:t>2</w:t>
      </w:r>
      <w:r w:rsidR="001F7A30" w:rsidRPr="001F7A30">
        <w:rPr>
          <w:rFonts w:ascii="Arial" w:eastAsia="Calibri" w:hAnsi="Arial" w:cs="Arial"/>
          <w:sz w:val="24"/>
          <w:szCs w:val="24"/>
        </w:rPr>
        <w:t xml:space="preserve"> w zw. z art. 266 ustawy</w:t>
      </w:r>
      <w:r w:rsidR="003052CF" w:rsidRPr="001F7A30">
        <w:rPr>
          <w:rFonts w:ascii="Arial" w:eastAsia="Calibri" w:hAnsi="Arial" w:cs="Arial"/>
          <w:sz w:val="24"/>
          <w:szCs w:val="24"/>
        </w:rPr>
        <w:t xml:space="preserve"> </w:t>
      </w:r>
      <w:r w:rsidR="000754A7" w:rsidRPr="002C2C83">
        <w:rPr>
          <w:rFonts w:ascii="Arial" w:eastAsia="Calibri" w:hAnsi="Arial" w:cs="Arial"/>
          <w:sz w:val="24"/>
          <w:szCs w:val="24"/>
        </w:rPr>
        <w:t>z 11 września 2019 r</w:t>
      </w:r>
      <w:r w:rsidR="00D56EB9" w:rsidRPr="002C2C83">
        <w:rPr>
          <w:rFonts w:ascii="Arial" w:eastAsia="Calibri" w:hAnsi="Arial" w:cs="Arial"/>
          <w:sz w:val="24"/>
          <w:szCs w:val="24"/>
        </w:rPr>
        <w:t xml:space="preserve">. – </w:t>
      </w:r>
      <w:r w:rsidR="000754A7" w:rsidRPr="002C2C83">
        <w:rPr>
          <w:rFonts w:ascii="Arial" w:eastAsia="Calibri" w:hAnsi="Arial" w:cs="Arial"/>
          <w:sz w:val="24"/>
          <w:szCs w:val="24"/>
        </w:rPr>
        <w:t>Prawo zamówień publicznych (</w:t>
      </w:r>
      <w:r w:rsidR="00B612F6" w:rsidRPr="002C2C83">
        <w:rPr>
          <w:rFonts w:ascii="Arial" w:eastAsia="Calibri" w:hAnsi="Arial" w:cs="Arial"/>
          <w:sz w:val="24"/>
          <w:szCs w:val="24"/>
        </w:rPr>
        <w:t xml:space="preserve">t.j. </w:t>
      </w:r>
      <w:r w:rsidR="000754A7" w:rsidRPr="002C2C83">
        <w:rPr>
          <w:rFonts w:ascii="Arial" w:eastAsia="Calibri" w:hAnsi="Arial" w:cs="Arial"/>
          <w:sz w:val="24"/>
          <w:szCs w:val="24"/>
        </w:rPr>
        <w:t xml:space="preserve">Dz.U. </w:t>
      </w:r>
      <w:r w:rsidR="00E22754" w:rsidRPr="002C2C83">
        <w:rPr>
          <w:rFonts w:ascii="Arial" w:eastAsia="Calibri" w:hAnsi="Arial" w:cs="Arial"/>
          <w:sz w:val="24"/>
          <w:szCs w:val="24"/>
        </w:rPr>
        <w:t>z 20</w:t>
      </w:r>
      <w:r w:rsidR="008A7EE1" w:rsidRPr="002C2C83">
        <w:rPr>
          <w:rFonts w:ascii="Arial" w:eastAsia="Calibri" w:hAnsi="Arial" w:cs="Arial"/>
          <w:sz w:val="24"/>
          <w:szCs w:val="24"/>
        </w:rPr>
        <w:t>2</w:t>
      </w:r>
      <w:r w:rsidR="002C2C83" w:rsidRPr="002C2C83">
        <w:rPr>
          <w:rFonts w:ascii="Arial" w:eastAsia="Calibri" w:hAnsi="Arial" w:cs="Arial"/>
          <w:sz w:val="24"/>
          <w:szCs w:val="24"/>
        </w:rPr>
        <w:t>3</w:t>
      </w:r>
      <w:r w:rsidR="00E22754" w:rsidRPr="002C2C83">
        <w:rPr>
          <w:rFonts w:ascii="Arial" w:eastAsia="Calibri" w:hAnsi="Arial" w:cs="Arial"/>
          <w:sz w:val="24"/>
          <w:szCs w:val="24"/>
        </w:rPr>
        <w:t xml:space="preserve"> r., </w:t>
      </w:r>
      <w:r w:rsidR="000754A7" w:rsidRPr="002C2C83">
        <w:rPr>
          <w:rFonts w:ascii="Arial" w:eastAsia="Calibri" w:hAnsi="Arial" w:cs="Arial"/>
          <w:sz w:val="24"/>
          <w:szCs w:val="24"/>
        </w:rPr>
        <w:t xml:space="preserve">poz. </w:t>
      </w:r>
      <w:r w:rsidR="008A7EE1" w:rsidRPr="002C2C83">
        <w:rPr>
          <w:rFonts w:ascii="Arial" w:eastAsia="Calibri" w:hAnsi="Arial" w:cs="Arial"/>
          <w:sz w:val="24"/>
          <w:szCs w:val="24"/>
        </w:rPr>
        <w:t>1</w:t>
      </w:r>
      <w:r w:rsidR="002C2C83" w:rsidRPr="002C2C83">
        <w:rPr>
          <w:rFonts w:ascii="Arial" w:eastAsia="Calibri" w:hAnsi="Arial" w:cs="Arial"/>
          <w:sz w:val="24"/>
          <w:szCs w:val="24"/>
        </w:rPr>
        <w:t>605</w:t>
      </w:r>
      <w:r w:rsidR="008A7EE1" w:rsidRPr="002C2C83">
        <w:rPr>
          <w:rFonts w:ascii="Arial" w:eastAsia="Calibri" w:hAnsi="Arial" w:cs="Arial"/>
          <w:sz w:val="24"/>
          <w:szCs w:val="24"/>
        </w:rPr>
        <w:t xml:space="preserve"> z późn.zm. </w:t>
      </w:r>
      <w:r w:rsidR="000754A7" w:rsidRPr="002C2C83">
        <w:rPr>
          <w:rFonts w:ascii="Arial" w:eastAsia="Calibri" w:hAnsi="Arial" w:cs="Arial"/>
          <w:sz w:val="24"/>
          <w:szCs w:val="24"/>
        </w:rPr>
        <w:t>)</w:t>
      </w:r>
      <w:r w:rsidR="00573D82">
        <w:rPr>
          <w:rFonts w:ascii="Arial" w:eastAsia="Calibri" w:hAnsi="Arial" w:cs="Arial"/>
          <w:sz w:val="24"/>
          <w:szCs w:val="24"/>
        </w:rPr>
        <w:br/>
      </w:r>
      <w:r w:rsidR="000754A7" w:rsidRPr="002C2C83">
        <w:rPr>
          <w:rFonts w:ascii="Arial" w:eastAsia="Calibri" w:hAnsi="Arial" w:cs="Arial"/>
          <w:sz w:val="24"/>
          <w:szCs w:val="24"/>
        </w:rPr>
        <w:t xml:space="preserve"> – dalej</w:t>
      </w:r>
      <w:r w:rsidR="00D56EB9" w:rsidRPr="002C2C83">
        <w:rPr>
          <w:rFonts w:ascii="Arial" w:eastAsia="Calibri" w:hAnsi="Arial" w:cs="Arial"/>
          <w:sz w:val="24"/>
          <w:szCs w:val="24"/>
        </w:rPr>
        <w:t>:</w:t>
      </w:r>
      <w:r w:rsidR="000754A7" w:rsidRPr="002C2C83">
        <w:rPr>
          <w:rFonts w:ascii="Arial" w:eastAsia="Calibri" w:hAnsi="Arial" w:cs="Arial"/>
          <w:sz w:val="24"/>
          <w:szCs w:val="24"/>
        </w:rPr>
        <w:t xml:space="preserve"> ustawa Pzp, </w:t>
      </w:r>
      <w:r w:rsidR="001F4561" w:rsidRPr="002C2C83">
        <w:rPr>
          <w:rFonts w:ascii="Arial" w:eastAsia="Calibri" w:hAnsi="Arial" w:cs="Arial"/>
          <w:sz w:val="24"/>
          <w:szCs w:val="24"/>
        </w:rPr>
        <w:t>Z</w:t>
      </w:r>
      <w:r w:rsidR="003052CF" w:rsidRPr="002C2C83">
        <w:rPr>
          <w:rFonts w:ascii="Arial" w:eastAsia="Calibri" w:hAnsi="Arial" w:cs="Arial"/>
          <w:sz w:val="24"/>
          <w:szCs w:val="24"/>
        </w:rPr>
        <w:t>amawiający informuje, że dokonał wy</w:t>
      </w:r>
      <w:r w:rsidR="008F4D32" w:rsidRPr="002C2C83">
        <w:rPr>
          <w:rFonts w:ascii="Arial" w:eastAsia="Calibri" w:hAnsi="Arial" w:cs="Arial"/>
          <w:sz w:val="24"/>
          <w:szCs w:val="24"/>
        </w:rPr>
        <w:t>boru</w:t>
      </w:r>
      <w:r w:rsidR="00584F8D">
        <w:rPr>
          <w:rFonts w:ascii="Arial" w:eastAsia="Calibri" w:hAnsi="Arial" w:cs="Arial"/>
          <w:sz w:val="24"/>
          <w:szCs w:val="24"/>
        </w:rPr>
        <w:t xml:space="preserve"> ofert najkorzystniejszych</w:t>
      </w:r>
      <w:r w:rsidR="002C2C83" w:rsidRPr="002C2C83">
        <w:rPr>
          <w:rFonts w:ascii="Arial" w:eastAsia="Calibri" w:hAnsi="Arial" w:cs="Arial"/>
          <w:sz w:val="24"/>
          <w:szCs w:val="24"/>
        </w:rPr>
        <w:t xml:space="preserve"> </w:t>
      </w:r>
      <w:r w:rsidR="001F4561" w:rsidRPr="002C2C83">
        <w:rPr>
          <w:rFonts w:ascii="Arial" w:hAnsi="Arial" w:cs="Arial"/>
          <w:sz w:val="24"/>
          <w:szCs w:val="24"/>
        </w:rPr>
        <w:t>na wykonanie</w:t>
      </w:r>
      <w:r w:rsidR="001774C7">
        <w:rPr>
          <w:rFonts w:ascii="Arial" w:hAnsi="Arial" w:cs="Arial"/>
          <w:sz w:val="24"/>
          <w:szCs w:val="24"/>
        </w:rPr>
        <w:t xml:space="preserve"> zadania pn. </w:t>
      </w:r>
      <w:r w:rsidR="001774C7" w:rsidRPr="001774C7">
        <w:rPr>
          <w:rFonts w:ascii="Arial" w:hAnsi="Arial" w:cs="Arial"/>
          <w:sz w:val="24"/>
          <w:szCs w:val="24"/>
        </w:rPr>
        <w:t>„</w:t>
      </w:r>
      <w:r w:rsidR="001774C7" w:rsidRPr="001774C7">
        <w:rPr>
          <w:rFonts w:ascii="Arial" w:hAnsi="Arial" w:cs="Arial"/>
          <w:bCs/>
          <w:sz w:val="24"/>
          <w:szCs w:val="24"/>
        </w:rPr>
        <w:t>Budowa oświetlenia drogowego</w:t>
      </w:r>
      <w:r w:rsidR="001774C7" w:rsidRPr="001774C7">
        <w:rPr>
          <w:rFonts w:ascii="Arial" w:hAnsi="Arial" w:cs="Arial"/>
          <w:sz w:val="24"/>
          <w:szCs w:val="24"/>
        </w:rPr>
        <w:t>”</w:t>
      </w:r>
      <w:r w:rsidR="001F4561" w:rsidRPr="002C2C83">
        <w:rPr>
          <w:rFonts w:ascii="Arial" w:hAnsi="Arial" w:cs="Arial"/>
          <w:sz w:val="24"/>
          <w:szCs w:val="24"/>
        </w:rPr>
        <w:t xml:space="preserve"> </w:t>
      </w:r>
      <w:r w:rsidR="001F7A30">
        <w:rPr>
          <w:rFonts w:ascii="Arial" w:hAnsi="Arial" w:cs="Arial"/>
          <w:sz w:val="24"/>
          <w:szCs w:val="24"/>
        </w:rPr>
        <w:br/>
      </w:r>
      <w:r w:rsidR="001774C7">
        <w:rPr>
          <w:rFonts w:ascii="Arial" w:hAnsi="Arial" w:cs="Arial"/>
          <w:sz w:val="24"/>
          <w:szCs w:val="24"/>
        </w:rPr>
        <w:t>w zakresie</w:t>
      </w:r>
      <w:r w:rsidR="00584F8D">
        <w:rPr>
          <w:rFonts w:ascii="Arial" w:hAnsi="Arial" w:cs="Arial"/>
          <w:sz w:val="24"/>
          <w:szCs w:val="24"/>
        </w:rPr>
        <w:t>:</w:t>
      </w:r>
    </w:p>
    <w:p w14:paraId="162F84CA" w14:textId="685BC7D3" w:rsidR="00442DDC" w:rsidRPr="001F7A30" w:rsidRDefault="001774C7" w:rsidP="001774C7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7A30">
        <w:rPr>
          <w:rFonts w:ascii="Arial" w:hAnsi="Arial" w:cs="Arial"/>
          <w:sz w:val="24"/>
          <w:szCs w:val="24"/>
        </w:rPr>
        <w:t>części</w:t>
      </w:r>
      <w:r w:rsidR="00442DDC" w:rsidRPr="001F7A30">
        <w:rPr>
          <w:rFonts w:ascii="Arial" w:hAnsi="Arial" w:cs="Arial"/>
          <w:sz w:val="24"/>
          <w:szCs w:val="24"/>
        </w:rPr>
        <w:t xml:space="preserve"> I zamówienia pn. Budowa oświetlenia solarnego w m. Pożarowo </w:t>
      </w:r>
      <w:r w:rsidR="0007278E" w:rsidRPr="001F7A30">
        <w:rPr>
          <w:rFonts w:ascii="Arial" w:hAnsi="Arial" w:cs="Arial"/>
          <w:sz w:val="24"/>
          <w:szCs w:val="24"/>
        </w:rPr>
        <w:br/>
      </w:r>
      <w:r w:rsidR="00442DDC" w:rsidRPr="001F7A30">
        <w:rPr>
          <w:rFonts w:ascii="Arial" w:hAnsi="Arial" w:cs="Arial"/>
          <w:sz w:val="24"/>
          <w:szCs w:val="24"/>
        </w:rPr>
        <w:t>w ramach zadania pn. „Budowa oświetlenia solarnego na terenie gminy Wronki”,</w:t>
      </w:r>
    </w:p>
    <w:p w14:paraId="3805FCD2" w14:textId="37F952F0" w:rsidR="00442DDC" w:rsidRPr="001F7A30" w:rsidRDefault="001774C7" w:rsidP="001774C7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7A30">
        <w:rPr>
          <w:rFonts w:ascii="Arial" w:hAnsi="Arial" w:cs="Arial"/>
          <w:sz w:val="24"/>
          <w:szCs w:val="24"/>
        </w:rPr>
        <w:t>części</w:t>
      </w:r>
      <w:r w:rsidR="00442DDC" w:rsidRPr="001F7A30">
        <w:rPr>
          <w:rFonts w:ascii="Arial" w:hAnsi="Arial" w:cs="Arial"/>
          <w:sz w:val="24"/>
          <w:szCs w:val="24"/>
        </w:rPr>
        <w:t xml:space="preserve"> II zamówienia pn. „Budowa oświetlenia drogowego w m. Obelzanki”,</w:t>
      </w:r>
    </w:p>
    <w:p w14:paraId="58C0CA0C" w14:textId="53D76777" w:rsidR="00442DDC" w:rsidRPr="001F7A30" w:rsidRDefault="001774C7" w:rsidP="001774C7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7A30">
        <w:rPr>
          <w:rFonts w:ascii="Arial" w:hAnsi="Arial" w:cs="Arial"/>
          <w:sz w:val="24"/>
          <w:szCs w:val="24"/>
        </w:rPr>
        <w:t>części</w:t>
      </w:r>
      <w:r w:rsidR="00442DDC" w:rsidRPr="001F7A30">
        <w:rPr>
          <w:rFonts w:ascii="Arial" w:hAnsi="Arial" w:cs="Arial"/>
          <w:sz w:val="24"/>
          <w:szCs w:val="24"/>
        </w:rPr>
        <w:t xml:space="preserve"> III zamówienia pn. „Budowa oświetlenia w miejscowości Wartosław”.</w:t>
      </w:r>
    </w:p>
    <w:p w14:paraId="685168F3" w14:textId="168591D2" w:rsidR="00442DDC" w:rsidRDefault="00442DDC" w:rsidP="00442D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D9DD22" w14:textId="77777777" w:rsidR="00442DDC" w:rsidRDefault="00442DDC" w:rsidP="00442DDC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C2754B">
        <w:rPr>
          <w:rFonts w:ascii="Arial" w:hAnsi="Arial" w:cs="Arial"/>
          <w:b/>
          <w:bCs/>
          <w:color w:val="0070C0"/>
          <w:sz w:val="24"/>
          <w:szCs w:val="24"/>
        </w:rPr>
        <w:t xml:space="preserve">WYBÓR na część I zamówienia </w:t>
      </w:r>
    </w:p>
    <w:p w14:paraId="7F83F4C2" w14:textId="77777777" w:rsidR="00442DDC" w:rsidRPr="00442DDC" w:rsidRDefault="00442DDC" w:rsidP="00442DDC">
      <w:pPr>
        <w:widowControl w:val="0"/>
        <w:spacing w:after="0" w:line="36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442DDC">
        <w:rPr>
          <w:rFonts w:ascii="Arial" w:hAnsi="Arial" w:cs="Arial"/>
          <w:bCs/>
          <w:color w:val="0070C0"/>
          <w:sz w:val="24"/>
          <w:szCs w:val="24"/>
        </w:rPr>
        <w:t xml:space="preserve">pn. Budowa oświetlenia solarnego w m. Pożarowo w ramach zadania </w:t>
      </w:r>
    </w:p>
    <w:p w14:paraId="3CD1EF55" w14:textId="2E073BA7" w:rsidR="00442DDC" w:rsidRPr="00442DDC" w:rsidRDefault="00442DDC" w:rsidP="00442DDC">
      <w:pPr>
        <w:widowControl w:val="0"/>
        <w:spacing w:after="0" w:line="36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442DDC">
        <w:rPr>
          <w:rFonts w:ascii="Arial" w:hAnsi="Arial" w:cs="Arial"/>
          <w:bCs/>
          <w:color w:val="0070C0"/>
          <w:sz w:val="24"/>
          <w:szCs w:val="24"/>
        </w:rPr>
        <w:t>pn. „Budowa oświetlenia solarnego na terenie gminy Wronki”</w:t>
      </w:r>
    </w:p>
    <w:p w14:paraId="2BE1B9D3" w14:textId="77777777" w:rsidR="00442DDC" w:rsidRPr="00442DDC" w:rsidRDefault="00442DDC" w:rsidP="00442D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5E6FDD" w14:textId="05E76938" w:rsidR="00AD6DB7" w:rsidRPr="00AD6DB7" w:rsidRDefault="00E43C98" w:rsidP="00AD6DB7">
      <w:pPr>
        <w:spacing w:after="0" w:line="36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2C2C83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1E5903">
        <w:rPr>
          <w:rFonts w:ascii="Arial" w:eastAsia="Calibri" w:hAnsi="Arial" w:cs="Arial"/>
          <w:b/>
          <w:sz w:val="24"/>
          <w:szCs w:val="24"/>
        </w:rPr>
        <w:t>1</w:t>
      </w:r>
      <w:r w:rsidRPr="002C2C83">
        <w:rPr>
          <w:rFonts w:ascii="Arial" w:eastAsia="Calibri" w:hAnsi="Arial" w:cs="Arial"/>
          <w:b/>
          <w:sz w:val="24"/>
          <w:szCs w:val="24"/>
        </w:rPr>
        <w:t xml:space="preserve">, złożoną przez Wykonawcę: </w:t>
      </w:r>
      <w:r w:rsidR="00AD6DB7" w:rsidRPr="00AD6DB7">
        <w:rPr>
          <w:rFonts w:ascii="Arial" w:hAnsi="Arial" w:cs="Arial"/>
          <w:bCs/>
          <w:sz w:val="24"/>
          <w:szCs w:val="24"/>
        </w:rPr>
        <w:t xml:space="preserve">El-Przem &amp; Form Light sp. z o.o. z siedzibą w m. Nowe Dąbie, Nowe Dąbie 67B,  </w:t>
      </w:r>
      <w:r w:rsidR="00AD6DB7">
        <w:rPr>
          <w:rFonts w:ascii="Arial" w:hAnsi="Arial" w:cs="Arial"/>
          <w:bCs/>
          <w:sz w:val="24"/>
          <w:szCs w:val="24"/>
        </w:rPr>
        <w:br/>
      </w:r>
      <w:r w:rsidR="00AD6DB7" w:rsidRPr="00AD6DB7">
        <w:rPr>
          <w:rFonts w:ascii="Arial" w:hAnsi="Arial" w:cs="Arial"/>
          <w:bCs/>
          <w:sz w:val="24"/>
          <w:szCs w:val="24"/>
        </w:rPr>
        <w:t>89-210 Łabiszyn</w:t>
      </w:r>
      <w:r w:rsidR="00AD6DB7" w:rsidRPr="00AD6DB7">
        <w:rPr>
          <w:rFonts w:ascii="Arial" w:hAnsi="Arial" w:cs="Arial"/>
          <w:sz w:val="24"/>
          <w:szCs w:val="24"/>
        </w:rPr>
        <w:t xml:space="preserve"> </w:t>
      </w:r>
      <w:r w:rsidR="00AD6DB7" w:rsidRPr="00AD6DB7">
        <w:rPr>
          <w:rFonts w:ascii="Arial" w:hAnsi="Arial" w:cs="Arial"/>
          <w:bCs/>
          <w:sz w:val="24"/>
          <w:szCs w:val="24"/>
        </w:rPr>
        <w:t>za kwotę w wysokości: 57.193,40 zł brutto.</w:t>
      </w:r>
    </w:p>
    <w:p w14:paraId="08D70E7C" w14:textId="77777777" w:rsidR="00AD6DB7" w:rsidRDefault="00AD6DB7" w:rsidP="00AD6DB7">
      <w:pPr>
        <w:widowControl w:val="0"/>
        <w:spacing w:after="0" w:line="36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EB29CF9" w14:textId="22EA1291" w:rsidR="00AD6DB7" w:rsidRPr="00AD6DB7" w:rsidRDefault="00AD6DB7" w:rsidP="00AD6DB7">
      <w:pPr>
        <w:widowControl w:val="0"/>
        <w:spacing w:after="0" w:line="360" w:lineRule="auto"/>
        <w:ind w:right="-2"/>
        <w:rPr>
          <w:rFonts w:ascii="Arial" w:eastAsia="Calibri" w:hAnsi="Arial" w:cs="Arial"/>
          <w:b/>
          <w:sz w:val="24"/>
          <w:szCs w:val="24"/>
          <w:u w:val="single"/>
        </w:rPr>
      </w:pPr>
      <w:r w:rsidRPr="00AD6DB7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253CFCF6" w14:textId="007BF969" w:rsidR="00AD6DB7" w:rsidRPr="00AD6DB7" w:rsidRDefault="00AD6DB7" w:rsidP="00AD6DB7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D6DB7">
        <w:rPr>
          <w:rFonts w:ascii="Arial" w:hAnsi="Arial" w:cs="Arial"/>
          <w:sz w:val="24"/>
          <w:szCs w:val="24"/>
          <w:shd w:val="clear" w:color="auto" w:fill="FFFFFF"/>
        </w:rPr>
        <w:t xml:space="preserve">Wykonawca spełnił wszystkie warunki udziału w postępowaniu i odpowiada wszystkim wymaganiom określonym w Specyfikacji warunków zamówienia oraz </w:t>
      </w:r>
      <w:r>
        <w:rPr>
          <w:rFonts w:ascii="Arial" w:hAnsi="Arial" w:cs="Arial"/>
          <w:sz w:val="24"/>
          <w:szCs w:val="24"/>
          <w:shd w:val="clear" w:color="auto" w:fill="FFFFFF"/>
        </w:rPr>
        <w:t>uzyskał</w:t>
      </w:r>
      <w:r w:rsidRPr="00AD6DB7">
        <w:rPr>
          <w:rFonts w:ascii="Arial" w:hAnsi="Arial" w:cs="Arial"/>
          <w:sz w:val="24"/>
          <w:szCs w:val="24"/>
          <w:shd w:val="clear" w:color="auto" w:fill="FFFFFF"/>
        </w:rPr>
        <w:t xml:space="preserve"> 100,00 punktów w ramach kryteriów oceny ofert. Wykonawca nie podlega wykluczeniu, jego oferta jest ważna i nie podlega odrzuceniu. </w:t>
      </w:r>
    </w:p>
    <w:p w14:paraId="19EF0015" w14:textId="646B68BE" w:rsidR="00E43C98" w:rsidRPr="002C2C83" w:rsidRDefault="00E43C98" w:rsidP="00AD6DB7">
      <w:pPr>
        <w:tabs>
          <w:tab w:val="left" w:pos="1290"/>
        </w:tabs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5275E80" w14:textId="256B8B35" w:rsidR="002C2C83" w:rsidRDefault="002C2C83" w:rsidP="002C2C8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lastRenderedPageBreak/>
        <w:t xml:space="preserve">W przedmiotowym postępowaniu na część </w:t>
      </w:r>
      <w:r w:rsidR="00F373E2">
        <w:rPr>
          <w:rFonts w:ascii="Arial" w:hAnsi="Arial" w:cs="Arial"/>
          <w:sz w:val="24"/>
          <w:szCs w:val="24"/>
        </w:rPr>
        <w:t>I</w:t>
      </w:r>
      <w:r w:rsidRPr="002C2C83">
        <w:rPr>
          <w:rFonts w:ascii="Arial" w:hAnsi="Arial" w:cs="Arial"/>
          <w:sz w:val="24"/>
          <w:szCs w:val="24"/>
        </w:rPr>
        <w:t xml:space="preserve"> zamówienia złożone zostały </w:t>
      </w:r>
      <w:r w:rsidR="00F373E2">
        <w:rPr>
          <w:rFonts w:ascii="Arial" w:hAnsi="Arial" w:cs="Arial"/>
          <w:sz w:val="24"/>
          <w:szCs w:val="24"/>
        </w:rPr>
        <w:t>trzy</w:t>
      </w:r>
      <w:r w:rsidRPr="002C2C83">
        <w:rPr>
          <w:rFonts w:ascii="Arial" w:hAnsi="Arial" w:cs="Arial"/>
          <w:sz w:val="24"/>
          <w:szCs w:val="24"/>
        </w:rPr>
        <w:t xml:space="preserve"> oferty:</w:t>
      </w:r>
    </w:p>
    <w:p w14:paraId="29C8315E" w14:textId="5CF96BC7" w:rsidR="00AD6DB7" w:rsidRDefault="00AD6DB7" w:rsidP="002C2C8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tbl>
      <w:tblPr>
        <w:tblW w:w="9034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89"/>
        <w:gridCol w:w="1909"/>
        <w:gridCol w:w="1985"/>
      </w:tblGrid>
      <w:tr w:rsidR="00AD6DB7" w:rsidRPr="00AD6DB7" w14:paraId="5040A0AE" w14:textId="77777777" w:rsidTr="001F7A30">
        <w:trPr>
          <w:cantSplit/>
          <w:trHeight w:val="72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4229DA0" w14:textId="77777777" w:rsidR="00AD6DB7" w:rsidRPr="00AD6DB7" w:rsidRDefault="00AD6DB7" w:rsidP="00AD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289" w:type="dxa"/>
            <w:shd w:val="clear" w:color="auto" w:fill="D9D9D9"/>
            <w:vAlign w:val="center"/>
          </w:tcPr>
          <w:p w14:paraId="1F05F35F" w14:textId="77777777" w:rsidR="00AD6DB7" w:rsidRPr="00AD6DB7" w:rsidRDefault="00AD6DB7" w:rsidP="00AD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909" w:type="dxa"/>
            <w:shd w:val="clear" w:color="auto" w:fill="D9D9D9"/>
            <w:vAlign w:val="center"/>
          </w:tcPr>
          <w:p w14:paraId="42563ABC" w14:textId="77777777" w:rsidR="00AD6DB7" w:rsidRPr="00AD6DB7" w:rsidRDefault="00AD6DB7" w:rsidP="00AD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Cena oferty </w:t>
            </w:r>
          </w:p>
          <w:p w14:paraId="0118131F" w14:textId="77777777" w:rsidR="00AD6DB7" w:rsidRPr="00AD6DB7" w:rsidRDefault="00AD6DB7" w:rsidP="00AD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zł brutto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3A2310E" w14:textId="77777777" w:rsidR="00AD6DB7" w:rsidRPr="00AD6DB7" w:rsidRDefault="00AD6DB7" w:rsidP="00AD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Okres gwarancji </w:t>
            </w:r>
          </w:p>
        </w:tc>
      </w:tr>
      <w:tr w:rsidR="00AD6DB7" w:rsidRPr="00AD6DB7" w14:paraId="5DD35195" w14:textId="77777777" w:rsidTr="001F7A30">
        <w:trPr>
          <w:cantSplit/>
          <w:trHeight w:val="128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A611A33" w14:textId="77777777" w:rsidR="00AD6DB7" w:rsidRPr="00AD6DB7" w:rsidRDefault="00AD6DB7" w:rsidP="00AD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9" w:type="dxa"/>
            <w:tcBorders>
              <w:right w:val="single" w:sz="4" w:space="0" w:color="auto"/>
            </w:tcBorders>
            <w:vAlign w:val="center"/>
          </w:tcPr>
          <w:p w14:paraId="5A36F6BC" w14:textId="77777777" w:rsidR="00AD6DB7" w:rsidRPr="00AD6DB7" w:rsidRDefault="00AD6DB7" w:rsidP="00AD6D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El-Przem &amp; Form Light sp. z o.o.</w:t>
            </w:r>
          </w:p>
          <w:p w14:paraId="09A46CD5" w14:textId="77777777" w:rsidR="00AD6DB7" w:rsidRPr="00AD6DB7" w:rsidRDefault="00AD6DB7" w:rsidP="00AD6D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m. Nowe Dąbie</w:t>
            </w:r>
          </w:p>
          <w:p w14:paraId="03EFD564" w14:textId="77777777" w:rsidR="00AD6DB7" w:rsidRPr="00AD6DB7" w:rsidRDefault="00AD6DB7" w:rsidP="00AD6D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Nowe Dąbie 67B</w:t>
            </w:r>
          </w:p>
          <w:p w14:paraId="22D9FEAC" w14:textId="77777777" w:rsidR="00AD6DB7" w:rsidRPr="00AD6DB7" w:rsidRDefault="00AD6DB7" w:rsidP="00AD6D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89-210 Łabiszyn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BDFCF" w14:textId="77777777" w:rsidR="00AD6DB7" w:rsidRPr="00AD6DB7" w:rsidRDefault="00AD6DB7" w:rsidP="00AD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  <w:t>57.195,00</w:t>
            </w:r>
          </w:p>
          <w:p w14:paraId="0295BB14" w14:textId="77777777" w:rsidR="00AD6DB7" w:rsidRPr="00AD6DB7" w:rsidRDefault="00AD6DB7" w:rsidP="00AD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 poprawieniu omyłki 57.193,40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AE8E" w14:textId="77777777" w:rsidR="00AD6DB7" w:rsidRPr="00AD6DB7" w:rsidRDefault="00AD6DB7" w:rsidP="00AD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72 miesiące</w:t>
            </w:r>
          </w:p>
        </w:tc>
      </w:tr>
      <w:tr w:rsidR="00AD6DB7" w:rsidRPr="00AD6DB7" w14:paraId="7121D2E0" w14:textId="77777777" w:rsidTr="001F7A30">
        <w:trPr>
          <w:cantSplit/>
          <w:trHeight w:val="128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EEDA35D" w14:textId="77777777" w:rsidR="00AD6DB7" w:rsidRPr="00AD6DB7" w:rsidRDefault="00AD6DB7" w:rsidP="00AD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9" w:type="dxa"/>
            <w:tcBorders>
              <w:right w:val="single" w:sz="4" w:space="0" w:color="auto"/>
            </w:tcBorders>
            <w:vAlign w:val="center"/>
          </w:tcPr>
          <w:p w14:paraId="4DA0DF48" w14:textId="77777777" w:rsidR="00AD6DB7" w:rsidRPr="00AD6DB7" w:rsidRDefault="00AD6DB7" w:rsidP="00AD6D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LIGHT ON SPÓŁKA </w:t>
            </w:r>
          </w:p>
          <w:p w14:paraId="2FA2A559" w14:textId="77777777" w:rsidR="00AD6DB7" w:rsidRPr="00AD6DB7" w:rsidRDefault="00AD6DB7" w:rsidP="00AD6D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OGRANICZONĄ ODPOWIEDZIALNOŚCIĄ</w:t>
            </w:r>
            <w:r w:rsidRPr="00AD6D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siedzibą w Warszawie</w:t>
            </w:r>
          </w:p>
          <w:p w14:paraId="0DAE1928" w14:textId="77777777" w:rsidR="00AD6DB7" w:rsidRPr="00AD6DB7" w:rsidRDefault="00AD6DB7" w:rsidP="00AD6D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Zygmunta Krasińskiego 18/97</w:t>
            </w:r>
          </w:p>
          <w:p w14:paraId="6B07D47E" w14:textId="77777777" w:rsidR="00AD6DB7" w:rsidRPr="00AD6DB7" w:rsidRDefault="00AD6DB7" w:rsidP="00AD6D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01-581 Warszawa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D21F" w14:textId="77777777" w:rsidR="00AD6DB7" w:rsidRPr="00AD6DB7" w:rsidRDefault="00AD6DB7" w:rsidP="00AD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74.622,01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CBBEA" w14:textId="77777777" w:rsidR="00AD6DB7" w:rsidRPr="00AD6DB7" w:rsidRDefault="00AD6DB7" w:rsidP="00AD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72 miesiące</w:t>
            </w:r>
          </w:p>
        </w:tc>
      </w:tr>
      <w:tr w:rsidR="00AD6DB7" w:rsidRPr="00AD6DB7" w14:paraId="48EA22DA" w14:textId="77777777" w:rsidTr="001F7A30">
        <w:trPr>
          <w:cantSplit/>
          <w:trHeight w:val="9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9A3D788" w14:textId="77777777" w:rsidR="00AD6DB7" w:rsidRPr="00AD6DB7" w:rsidRDefault="00AD6DB7" w:rsidP="00AD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89" w:type="dxa"/>
            <w:tcBorders>
              <w:right w:val="single" w:sz="4" w:space="0" w:color="auto"/>
            </w:tcBorders>
            <w:vAlign w:val="center"/>
          </w:tcPr>
          <w:p w14:paraId="5D90557F" w14:textId="77777777" w:rsidR="00AD6DB7" w:rsidRPr="00AD6DB7" w:rsidRDefault="00AD6DB7" w:rsidP="00AD6D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Safepass sp. z o.o.</w:t>
            </w:r>
          </w:p>
          <w:p w14:paraId="052CC1DB" w14:textId="77777777" w:rsidR="00AD6DB7" w:rsidRPr="00AD6DB7" w:rsidRDefault="00AD6DB7" w:rsidP="00AD6D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m. Kędzierzyn-Koźle</w:t>
            </w:r>
          </w:p>
          <w:p w14:paraId="2115A46F" w14:textId="77777777" w:rsidR="00AD6DB7" w:rsidRPr="00AD6DB7" w:rsidRDefault="00AD6DB7" w:rsidP="00AD6D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Piramowicza 14/2</w:t>
            </w:r>
          </w:p>
          <w:p w14:paraId="565200CD" w14:textId="77777777" w:rsidR="00AD6DB7" w:rsidRPr="00AD6DB7" w:rsidRDefault="00AD6DB7" w:rsidP="00AD6D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47-200 Kędzierzyn-Koźle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5A772" w14:textId="77777777" w:rsidR="00AD6DB7" w:rsidRPr="00AD6DB7" w:rsidRDefault="00AD6DB7" w:rsidP="00AD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33.500,00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57444" w14:textId="77777777" w:rsidR="00AD6DB7" w:rsidRPr="00AD6DB7" w:rsidRDefault="00AD6DB7" w:rsidP="00AD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72 miesiące</w:t>
            </w:r>
          </w:p>
        </w:tc>
      </w:tr>
    </w:tbl>
    <w:p w14:paraId="67A88EBA" w14:textId="77777777" w:rsidR="00AD6DB7" w:rsidRDefault="00AD6DB7" w:rsidP="002C2C8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0B280DDF" w14:textId="77777777" w:rsidR="00AD6DB7" w:rsidRPr="00AD6DB7" w:rsidRDefault="00AD6DB7" w:rsidP="00AD6DB7">
      <w:pPr>
        <w:spacing w:after="0" w:line="360" w:lineRule="auto"/>
        <w:ind w:left="142" w:right="-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D6DB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Uzasadnienie przyznania punktów w kryteriach oceny ofert: </w:t>
      </w:r>
    </w:p>
    <w:p w14:paraId="4A2893E0" w14:textId="3925C306" w:rsidR="00AD6DB7" w:rsidRDefault="00AD6DB7" w:rsidP="0007278E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  <w:r w:rsidRPr="00AD6DB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Punktacja w pozacenowych kryteriach oceny ofert, została przyznana Wykonawcom na podstawie oświadczenia złożonego w ofercie w oparciu o kryteria oceny ofert opisane w Dziale XX Specyfikacji warunków zamówienia, zweryfikowane w trakcie badania i oceny ofert. </w:t>
      </w:r>
      <w:r w:rsidRPr="00AD6DB7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przedmiotowym postępowaniu Wykonawcy </w:t>
      </w:r>
      <w:r w:rsidR="0007278E">
        <w:rPr>
          <w:rFonts w:ascii="Arial" w:eastAsia="Calibri" w:hAnsi="Arial" w:cs="Arial"/>
          <w:bCs/>
          <w:sz w:val="24"/>
          <w:szCs w:val="24"/>
          <w:lang w:eastAsia="pl-PL"/>
        </w:rPr>
        <w:t>uzyskali</w:t>
      </w:r>
      <w:r w:rsidRPr="00AD6DB7">
        <w:rPr>
          <w:rFonts w:ascii="Arial" w:eastAsia="Calibri" w:hAnsi="Arial" w:cs="Arial"/>
          <w:bCs/>
          <w:sz w:val="24"/>
          <w:szCs w:val="24"/>
          <w:lang w:eastAsia="pl-PL"/>
        </w:rPr>
        <w:t xml:space="preserve"> punktację, zgodnie z poniższym:</w:t>
      </w:r>
    </w:p>
    <w:tbl>
      <w:tblPr>
        <w:tblpPr w:leftFromText="141" w:rightFromText="141" w:vertAnchor="text" w:horzAnchor="margin" w:tblpY="272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2922"/>
        <w:gridCol w:w="1724"/>
        <w:gridCol w:w="2038"/>
        <w:gridCol w:w="1882"/>
      </w:tblGrid>
      <w:tr w:rsidR="00AD6DB7" w:rsidRPr="00AD6DB7" w14:paraId="19979E1E" w14:textId="77777777" w:rsidTr="008F09BA">
        <w:trPr>
          <w:cantSplit/>
          <w:trHeight w:val="1056"/>
        </w:trPr>
        <w:tc>
          <w:tcPr>
            <w:tcW w:w="87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03DF107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22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3546766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72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80F5CF7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oceny</w:t>
            </w:r>
          </w:p>
          <w:p w14:paraId="606E5050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„CENA” (C)</w:t>
            </w:r>
          </w:p>
          <w:p w14:paraId="030C0314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60%</w:t>
            </w:r>
          </w:p>
        </w:tc>
        <w:tc>
          <w:tcPr>
            <w:tcW w:w="203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EDECCF6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oceny</w:t>
            </w:r>
          </w:p>
          <w:p w14:paraId="4469EA23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</w:t>
            </w:r>
          </w:p>
          <w:p w14:paraId="2E48195B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(G) </w:t>
            </w:r>
            <w:r w:rsidRPr="00AD6D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  <w:r w:rsidRPr="00AD6D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AD6D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40%</w:t>
            </w:r>
          </w:p>
        </w:tc>
        <w:tc>
          <w:tcPr>
            <w:tcW w:w="1882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F018D54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uzyskanych punktów</w:t>
            </w:r>
          </w:p>
        </w:tc>
      </w:tr>
      <w:tr w:rsidR="00AD6DB7" w:rsidRPr="00AD6DB7" w14:paraId="3F71C09F" w14:textId="77777777" w:rsidTr="008F09BA">
        <w:trPr>
          <w:cantSplit/>
          <w:trHeight w:val="502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9AD21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A93A8B9" w14:textId="77777777" w:rsidR="00AD6DB7" w:rsidRPr="00AD6DB7" w:rsidRDefault="00AD6DB7" w:rsidP="008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El-Przem &amp; Form Light </w:t>
            </w:r>
          </w:p>
          <w:p w14:paraId="3DBCA3F7" w14:textId="77777777" w:rsidR="00AD6DB7" w:rsidRPr="00AD6DB7" w:rsidRDefault="00AD6DB7" w:rsidP="008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sp. z o.o.z siedzibą </w:t>
            </w:r>
          </w:p>
          <w:p w14:paraId="08EAFDA5" w14:textId="77777777" w:rsidR="00AD6DB7" w:rsidRPr="00AD6DB7" w:rsidRDefault="00AD6DB7" w:rsidP="008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m. Nowe Dąbie, </w:t>
            </w:r>
          </w:p>
          <w:p w14:paraId="3A115E49" w14:textId="77777777" w:rsidR="00AD6DB7" w:rsidRPr="00AD6DB7" w:rsidRDefault="00AD6DB7" w:rsidP="008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Nowe Dąbie 67B</w:t>
            </w:r>
          </w:p>
          <w:p w14:paraId="475AEAF7" w14:textId="77777777" w:rsidR="00AD6DB7" w:rsidRPr="00AD6DB7" w:rsidRDefault="00AD6DB7" w:rsidP="008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89-210 Łabiszyn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4D469" w14:textId="77777777" w:rsidR="00AD6DB7" w:rsidRPr="00AD6DB7" w:rsidRDefault="00AD6DB7" w:rsidP="008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(57.193,40: 57.193,40) x 60 pkt = 60,00 pkt.</w:t>
            </w:r>
          </w:p>
        </w:tc>
        <w:tc>
          <w:tcPr>
            <w:tcW w:w="203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568FC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45193ECC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(72 : 72) x 40 pkt </w:t>
            </w:r>
          </w:p>
          <w:p w14:paraId="748AFB3D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D538EA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18F53643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60,00 pkt. + 40 pkt .</w:t>
            </w:r>
          </w:p>
          <w:p w14:paraId="122F663C" w14:textId="77777777" w:rsidR="00AD6DB7" w:rsidRPr="00AD6DB7" w:rsidRDefault="00AD6DB7" w:rsidP="008F09BA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100,00 pkt.</w:t>
            </w:r>
          </w:p>
        </w:tc>
      </w:tr>
      <w:tr w:rsidR="00AD6DB7" w:rsidRPr="00AD6DB7" w14:paraId="74B7ECA4" w14:textId="77777777" w:rsidTr="008F09BA">
        <w:trPr>
          <w:cantSplit/>
          <w:trHeight w:val="502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F76FC7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487DADD" w14:textId="77777777" w:rsidR="00AD6DB7" w:rsidRPr="00AD6DB7" w:rsidRDefault="00AD6DB7" w:rsidP="008F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E44B9F" w14:textId="77777777" w:rsidR="00AD6DB7" w:rsidRPr="00AD6DB7" w:rsidRDefault="00AD6DB7" w:rsidP="008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35C5A3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BE4DF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AD6DB7" w:rsidRPr="00AD6DB7" w14:paraId="2EBFD03E" w14:textId="77777777" w:rsidTr="00573D82">
        <w:trPr>
          <w:cantSplit/>
          <w:trHeight w:val="1128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FE412C" w14:textId="77777777" w:rsidR="00AD6DB7" w:rsidRPr="00AD6DB7" w:rsidRDefault="00AD6DB7" w:rsidP="008F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B170217" w14:textId="77777777" w:rsidR="00AD6DB7" w:rsidRPr="00AD6DB7" w:rsidRDefault="00AD6DB7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LIGHT ON SPÓŁKA </w:t>
            </w:r>
          </w:p>
          <w:p w14:paraId="0CB7DC50" w14:textId="77777777" w:rsidR="00AD6DB7" w:rsidRPr="00AD6DB7" w:rsidRDefault="00AD6DB7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OGRANICZONĄ ODPOWIEDZIALNOŚCIĄ</w:t>
            </w:r>
            <w:r w:rsidRPr="00AD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siedzibą w Warszawie</w:t>
            </w:r>
          </w:p>
          <w:p w14:paraId="048BA622" w14:textId="77777777" w:rsidR="00AD6DB7" w:rsidRPr="00AD6DB7" w:rsidRDefault="00AD6DB7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Zygmunta Krasińskiego 18/97, 01-581 Warszawa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11B3F" w14:textId="77777777" w:rsidR="00AD6DB7" w:rsidRPr="00AD6DB7" w:rsidRDefault="00AD6DB7" w:rsidP="008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(57.193,40: 74.622,01) x 60 pkt = 45,99 pkt.</w:t>
            </w:r>
          </w:p>
        </w:tc>
        <w:tc>
          <w:tcPr>
            <w:tcW w:w="203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F493C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23193454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(72 : 72) x 40 pkt </w:t>
            </w:r>
          </w:p>
          <w:p w14:paraId="18F93077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C516AE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6603D5B2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45,99 pkt. + 40 pkt </w:t>
            </w:r>
          </w:p>
          <w:p w14:paraId="3C29E841" w14:textId="77777777" w:rsidR="00AD6DB7" w:rsidRPr="00AD6DB7" w:rsidRDefault="00AD6DB7" w:rsidP="008F09BA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85,99 pkt.</w:t>
            </w:r>
          </w:p>
        </w:tc>
      </w:tr>
      <w:tr w:rsidR="00AD6DB7" w:rsidRPr="00AD6DB7" w14:paraId="0FEDBB39" w14:textId="77777777" w:rsidTr="008F09BA">
        <w:trPr>
          <w:cantSplit/>
          <w:trHeight w:val="50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A4B112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2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C29AB26" w14:textId="77777777" w:rsidR="00AD6DB7" w:rsidRPr="00AD6DB7" w:rsidRDefault="00AD6DB7" w:rsidP="008F09BA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979FB5" w14:textId="77777777" w:rsidR="00AD6DB7" w:rsidRPr="00AD6DB7" w:rsidRDefault="00AD6DB7" w:rsidP="008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45,99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D6A07F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D7F562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85,99</w:t>
            </w:r>
          </w:p>
        </w:tc>
      </w:tr>
      <w:tr w:rsidR="00AD6DB7" w:rsidRPr="00AD6DB7" w14:paraId="38F28F68" w14:textId="77777777" w:rsidTr="008F09BA">
        <w:trPr>
          <w:cantSplit/>
          <w:trHeight w:val="1587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342EAF" w14:textId="77777777" w:rsidR="00AD6DB7" w:rsidRPr="00AD6DB7" w:rsidRDefault="00AD6DB7" w:rsidP="008F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92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2EFB329" w14:textId="77777777" w:rsidR="00AD6DB7" w:rsidRPr="00AD6DB7" w:rsidRDefault="00AD6DB7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Safepass sp. z o.o.</w:t>
            </w:r>
          </w:p>
          <w:p w14:paraId="60B8FF96" w14:textId="77777777" w:rsidR="00AD6DB7" w:rsidRPr="00AD6DB7" w:rsidRDefault="00AD6DB7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siedzibą w </w:t>
            </w:r>
          </w:p>
          <w:p w14:paraId="34321993" w14:textId="77777777" w:rsidR="00AD6DB7" w:rsidRPr="00AD6DB7" w:rsidRDefault="00AD6DB7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 Kędzierzyn-Koźle </w:t>
            </w:r>
          </w:p>
          <w:p w14:paraId="010BEE74" w14:textId="77777777" w:rsidR="00AD6DB7" w:rsidRPr="00AD6DB7" w:rsidRDefault="00AD6DB7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Piramowicza 14/2</w:t>
            </w:r>
          </w:p>
          <w:p w14:paraId="41C787A5" w14:textId="77777777" w:rsidR="00AD6DB7" w:rsidRPr="00AD6DB7" w:rsidRDefault="00AD6DB7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47-200 Kędzierzyn-Koźle</w:t>
            </w:r>
          </w:p>
        </w:tc>
        <w:tc>
          <w:tcPr>
            <w:tcW w:w="564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ABA4EE" w14:textId="7FB4F6A3" w:rsidR="00AD6DB7" w:rsidRPr="00AD6DB7" w:rsidRDefault="00AD6DB7" w:rsidP="008F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Oferta </w:t>
            </w:r>
            <w:r w:rsidR="009823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została</w:t>
            </w:r>
            <w:r w:rsidRPr="00AD6DB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odrzucona na podstawie </w:t>
            </w:r>
            <w:r w:rsidRPr="00AD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9E2F130" w14:textId="77777777" w:rsidR="00AD6DB7" w:rsidRPr="00AD6DB7" w:rsidRDefault="00AD6DB7" w:rsidP="008F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226 ust. 1 pkt 5 ustawy Pzp, ponieważ jest niezgodna </w:t>
            </w:r>
          </w:p>
          <w:p w14:paraId="524B9727" w14:textId="77777777" w:rsidR="00AD6DB7" w:rsidRPr="00AD6DB7" w:rsidRDefault="00AD6DB7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warunkami zamówienia</w:t>
            </w:r>
          </w:p>
        </w:tc>
      </w:tr>
    </w:tbl>
    <w:p w14:paraId="7A697964" w14:textId="0BF8AD6D" w:rsidR="00AD6DB7" w:rsidRDefault="00AD6DB7" w:rsidP="002C2C83">
      <w:pPr>
        <w:widowControl w:val="0"/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033689B" w14:textId="77777777" w:rsidR="00AD6DB7" w:rsidRPr="00AD6DB7" w:rsidRDefault="00AD6DB7" w:rsidP="00AD6DB7">
      <w:pPr>
        <w:widowControl w:val="0"/>
        <w:spacing w:after="0" w:line="360" w:lineRule="auto"/>
        <w:ind w:left="142" w:right="-2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D6DB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faktyczne wyboru najkorzystniejszej oferty:</w:t>
      </w:r>
    </w:p>
    <w:p w14:paraId="0F40D1A9" w14:textId="77777777" w:rsidR="00AD6DB7" w:rsidRPr="00AD6DB7" w:rsidRDefault="00AD6DB7" w:rsidP="00AD6DB7">
      <w:pPr>
        <w:spacing w:after="0" w:line="360" w:lineRule="auto"/>
        <w:ind w:left="142" w:right="-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6DB7">
        <w:rPr>
          <w:rFonts w:ascii="Arial" w:eastAsia="Times New Roman" w:hAnsi="Arial" w:cs="Arial"/>
          <w:sz w:val="24"/>
          <w:szCs w:val="24"/>
          <w:lang w:eastAsia="pl-PL"/>
        </w:rPr>
        <w:t>Wybrany Wykonawca</w:t>
      </w:r>
      <w:r w:rsidRPr="00AD6DB7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AD6DB7">
        <w:rPr>
          <w:rFonts w:ascii="Arial" w:eastAsia="Times New Roman" w:hAnsi="Arial" w:cs="Arial"/>
          <w:bCs/>
          <w:sz w:val="24"/>
          <w:szCs w:val="24"/>
          <w:lang w:eastAsia="pl-PL"/>
        </w:rPr>
        <w:t>El-Przem &amp; Form Light sp. z o.o. z siedzibą w m. Nowe Dąbie Nowe Dąbie 67B,  89-210 Łabiszyn</w:t>
      </w:r>
      <w:r w:rsidRPr="00AD6DB7">
        <w:rPr>
          <w:rFonts w:ascii="Arial" w:eastAsia="Times New Roman" w:hAnsi="Arial" w:cs="Arial"/>
          <w:sz w:val="24"/>
          <w:szCs w:val="24"/>
          <w:lang w:eastAsia="pl-PL"/>
        </w:rPr>
        <w:t xml:space="preserve"> spełnił warunki udziału w postępowaniu, </w:t>
      </w:r>
      <w:r w:rsidRPr="00AD6DB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 oferta jest zgodna z przepisami ustawy Prawo zamówień publicznych oraz odpowiada treści Specyfikacji warunków zamówienia. Zamawiający przeprowadził badanie i ocenę złożonych, niepodlegających odrzuceniu ofert na podstawie kryteriów określonych w SWZ. </w:t>
      </w:r>
    </w:p>
    <w:p w14:paraId="44B80195" w14:textId="77777777" w:rsidR="00AD6DB7" w:rsidRPr="00AD6DB7" w:rsidRDefault="00AD6DB7" w:rsidP="00AD6DB7">
      <w:pPr>
        <w:spacing w:after="0" w:line="360" w:lineRule="auto"/>
        <w:ind w:left="142" w:right="-2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D6DB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prawne wyboru najkorzystniejszej oferty:</w:t>
      </w:r>
    </w:p>
    <w:p w14:paraId="62218C04" w14:textId="77777777" w:rsidR="00AD6DB7" w:rsidRPr="00AD6DB7" w:rsidRDefault="00AD6DB7" w:rsidP="00AD6DB7">
      <w:pPr>
        <w:spacing w:after="0" w:line="360" w:lineRule="auto"/>
        <w:ind w:left="142"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6DB7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239 ust. 1 i 2 ustawy Pzp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Pzp Zamawiający wybiera najkorzystniejszą ofertę w terminie związania ofertą określonym w dokumentach zamówienia. </w:t>
      </w:r>
    </w:p>
    <w:p w14:paraId="3C055BF5" w14:textId="77777777" w:rsidR="00AD6DB7" w:rsidRPr="00AD6DB7" w:rsidRDefault="00AD6DB7" w:rsidP="00AD6DB7">
      <w:pPr>
        <w:spacing w:after="0" w:line="36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61136141"/>
      <w:r w:rsidRPr="00AD6DB7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308 ust. 2 ustawy Pzp, Zamawiający zawiera umowę w sprawie zamówienia publicznego, z uwzględnieniem art. 577, w terminie nie krótszym niż </w:t>
      </w:r>
      <w:r w:rsidRPr="00AD6DB7">
        <w:rPr>
          <w:rFonts w:ascii="Arial" w:eastAsia="Times New Roman" w:hAnsi="Arial" w:cs="Arial"/>
          <w:sz w:val="24"/>
          <w:szCs w:val="24"/>
          <w:lang w:eastAsia="pl-PL"/>
        </w:rPr>
        <w:br/>
        <w:t>5 dni od dnia przesłania zawiadomienia o wyborze najkorzystniejszej oferty, jeżeli zawiadomienie to zostało przesłane przy użyciu środków komunikacji elektronicznej.</w:t>
      </w:r>
    </w:p>
    <w:p w14:paraId="0501824E" w14:textId="787659E5" w:rsidR="00AD6DB7" w:rsidRDefault="00AD6DB7" w:rsidP="00AD6DB7">
      <w:pPr>
        <w:spacing w:after="0" w:line="36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26530D59" w14:textId="55B8382D" w:rsidR="00982339" w:rsidRDefault="00982339" w:rsidP="009823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2339">
        <w:rPr>
          <w:rFonts w:ascii="Arial" w:eastAsia="Times New Roman" w:hAnsi="Arial" w:cs="Arial"/>
          <w:sz w:val="24"/>
          <w:szCs w:val="24"/>
          <w:lang w:eastAsia="pl-PL"/>
        </w:rPr>
        <w:t>W przedmiotowym postępowaniu na część I zamówienia została odrzucona</w:t>
      </w:r>
      <w:r w:rsidRPr="00982339">
        <w:rPr>
          <w:rFonts w:ascii="Arial" w:hAnsi="Arial" w:cs="Arial"/>
          <w:sz w:val="24"/>
          <w:szCs w:val="24"/>
        </w:rPr>
        <w:t xml:space="preserve"> </w:t>
      </w:r>
      <w:r w:rsidRPr="00982339">
        <w:rPr>
          <w:rFonts w:ascii="Arial" w:hAnsi="Arial" w:cs="Arial"/>
          <w:sz w:val="24"/>
          <w:szCs w:val="24"/>
        </w:rPr>
        <w:br/>
        <w:t xml:space="preserve">na podstawie art. 226 ust. 1 pkt 5 ustawy Pzp </w:t>
      </w:r>
      <w:r w:rsidR="001774C7">
        <w:rPr>
          <w:rFonts w:ascii="Arial" w:eastAsia="Times New Roman" w:hAnsi="Arial" w:cs="Arial"/>
          <w:sz w:val="24"/>
          <w:szCs w:val="24"/>
          <w:lang w:eastAsia="pl-PL"/>
        </w:rPr>
        <w:t>oferta nr 5</w:t>
      </w:r>
      <w:r w:rsidRPr="00982339">
        <w:rPr>
          <w:rFonts w:ascii="Arial" w:eastAsia="Times New Roman" w:hAnsi="Arial" w:cs="Arial"/>
          <w:sz w:val="24"/>
          <w:szCs w:val="24"/>
          <w:lang w:eastAsia="pl-PL"/>
        </w:rPr>
        <w:t xml:space="preserve"> złożona przez Wykonawcę </w:t>
      </w:r>
      <w:r w:rsidRPr="00AD6DB7">
        <w:rPr>
          <w:rFonts w:ascii="Arial" w:eastAsia="Times New Roman" w:hAnsi="Arial" w:cs="Arial"/>
          <w:sz w:val="24"/>
          <w:szCs w:val="24"/>
          <w:lang w:eastAsia="pl-PL"/>
        </w:rPr>
        <w:t>Safepass sp. z o.o.</w:t>
      </w:r>
      <w:r w:rsidRPr="00AD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DB7">
        <w:rPr>
          <w:rFonts w:ascii="Arial" w:eastAsia="Times New Roman" w:hAnsi="Arial" w:cs="Arial"/>
          <w:sz w:val="24"/>
          <w:szCs w:val="24"/>
          <w:lang w:eastAsia="pl-PL"/>
        </w:rPr>
        <w:t>ul. Piramowicza 14/2, 47-200 Kędzierzyn-Koźle</w:t>
      </w:r>
      <w:r w:rsidRPr="00982339">
        <w:rPr>
          <w:rFonts w:ascii="Arial" w:hAnsi="Arial" w:cs="Arial"/>
          <w:sz w:val="24"/>
          <w:szCs w:val="24"/>
        </w:rPr>
        <w:t>, ponieważ jej treść jest niegodna z warunkami zamówienia.</w:t>
      </w:r>
    </w:p>
    <w:p w14:paraId="60E9116D" w14:textId="77777777" w:rsidR="0007278E" w:rsidRDefault="0007278E" w:rsidP="0007278E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9C1EBB7" w14:textId="77777777" w:rsidR="0007278E" w:rsidRDefault="0007278E" w:rsidP="0007278E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5A6574">
        <w:rPr>
          <w:rFonts w:ascii="Arial" w:hAnsi="Arial" w:cs="Arial"/>
          <w:b/>
          <w:bCs/>
          <w:color w:val="0070C0"/>
          <w:sz w:val="24"/>
          <w:szCs w:val="24"/>
        </w:rPr>
        <w:t xml:space="preserve">WYBÓR na część </w:t>
      </w:r>
      <w:r>
        <w:rPr>
          <w:rFonts w:ascii="Arial" w:hAnsi="Arial" w:cs="Arial"/>
          <w:b/>
          <w:bCs/>
          <w:color w:val="0070C0"/>
          <w:sz w:val="24"/>
          <w:szCs w:val="24"/>
        </w:rPr>
        <w:t>II</w:t>
      </w:r>
      <w:r w:rsidRPr="005A6574">
        <w:rPr>
          <w:rFonts w:ascii="Arial" w:hAnsi="Arial" w:cs="Arial"/>
          <w:b/>
          <w:bCs/>
          <w:color w:val="0070C0"/>
          <w:sz w:val="24"/>
          <w:szCs w:val="24"/>
        </w:rPr>
        <w:t xml:space="preserve"> zamówienia </w:t>
      </w:r>
    </w:p>
    <w:p w14:paraId="64D12CC5" w14:textId="230FCEB4" w:rsidR="00982339" w:rsidRDefault="0007278E" w:rsidP="0007278E">
      <w:pPr>
        <w:widowControl w:val="0"/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07278E">
        <w:rPr>
          <w:rFonts w:ascii="Arial" w:hAnsi="Arial" w:cs="Arial"/>
          <w:color w:val="0070C0"/>
          <w:sz w:val="24"/>
          <w:szCs w:val="24"/>
        </w:rPr>
        <w:t>pn. „Budowa oświet</w:t>
      </w:r>
      <w:r>
        <w:rPr>
          <w:rFonts w:ascii="Arial" w:hAnsi="Arial" w:cs="Arial"/>
          <w:color w:val="0070C0"/>
          <w:sz w:val="24"/>
          <w:szCs w:val="24"/>
        </w:rPr>
        <w:t>lenia drogowego w m. Obelzanki”</w:t>
      </w:r>
    </w:p>
    <w:p w14:paraId="307990BB" w14:textId="77777777" w:rsidR="004F05DD" w:rsidRDefault="004F05DD" w:rsidP="0007278E">
      <w:pPr>
        <w:widowControl w:val="0"/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14:paraId="0B00E2A2" w14:textId="049C7841" w:rsidR="0007278E" w:rsidRPr="0007278E" w:rsidRDefault="0007278E" w:rsidP="001774C7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78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Jako ofertę najkorzystniejszą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uznano ofertę</w:t>
      </w:r>
      <w:r w:rsidRPr="0007278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nr 4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Pr="0007278E">
        <w:rPr>
          <w:rFonts w:ascii="Arial" w:eastAsia="Calibri" w:hAnsi="Arial" w:cs="Arial"/>
          <w:b/>
          <w:bCs/>
          <w:sz w:val="24"/>
          <w:szCs w:val="24"/>
          <w:lang w:eastAsia="pl-PL"/>
        </w:rPr>
        <w:t>złożoną przez Wykonawcę:</w:t>
      </w:r>
      <w:r w:rsidRPr="0007278E">
        <w:rPr>
          <w:rFonts w:ascii="Arial" w:eastAsia="Times New Roman" w:hAnsi="Arial" w:cs="Arial"/>
          <w:sz w:val="24"/>
          <w:szCs w:val="24"/>
          <w:lang w:eastAsia="pl-PL"/>
        </w:rPr>
        <w:t xml:space="preserve"> Zakład Robót Budowlanych TEELDOM sp. z o.o. sp. j. z siedzibą w Poznaniu </w:t>
      </w:r>
      <w:r w:rsidR="001774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7278E">
        <w:rPr>
          <w:rFonts w:ascii="Arial" w:eastAsia="Times New Roman" w:hAnsi="Arial" w:cs="Arial"/>
          <w:sz w:val="24"/>
          <w:szCs w:val="24"/>
          <w:lang w:eastAsia="pl-PL"/>
        </w:rPr>
        <w:t xml:space="preserve">ul. Dworska 5, 61-619 Poznań </w:t>
      </w:r>
      <w:r w:rsidRPr="0007278E">
        <w:rPr>
          <w:rFonts w:ascii="Arial" w:eastAsia="Calibri" w:hAnsi="Arial" w:cs="Arial"/>
          <w:bCs/>
          <w:sz w:val="24"/>
          <w:szCs w:val="24"/>
          <w:lang w:eastAsia="pl-PL"/>
        </w:rPr>
        <w:t>za kwotę w wysokości: 80.122,27 zł brutto.</w:t>
      </w:r>
    </w:p>
    <w:p w14:paraId="32977CD0" w14:textId="77777777" w:rsidR="001774C7" w:rsidRDefault="001774C7" w:rsidP="0007278E">
      <w:pPr>
        <w:widowControl w:val="0"/>
        <w:spacing w:after="0" w:line="360" w:lineRule="auto"/>
        <w:ind w:right="-2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D12ED7B" w14:textId="2E096330" w:rsidR="0007278E" w:rsidRPr="0007278E" w:rsidRDefault="0007278E" w:rsidP="0007278E">
      <w:pPr>
        <w:widowControl w:val="0"/>
        <w:spacing w:after="0" w:line="360" w:lineRule="auto"/>
        <w:ind w:right="-2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0727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wyboru oferty:</w:t>
      </w:r>
    </w:p>
    <w:p w14:paraId="3A2D63EC" w14:textId="3F26455C" w:rsidR="0007278E" w:rsidRPr="0007278E" w:rsidRDefault="0007278E" w:rsidP="0007278E">
      <w:pPr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07278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Wykonawca spełnił wszystkie warunki udziału w postępowaniu i odpowiada wszystkim wymaganiom określonym w Specyfikacji warunków zamówienia oraz </w:t>
      </w:r>
      <w:r w:rsidR="001774C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uzyskał</w:t>
      </w:r>
      <w:r w:rsidRPr="0007278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100,00 punktów w ramach kryteriów oceny ofert. Wykonawca nie podlega wykluczeniu, jego oferta jest ważna i nie podlega odrzuceniu. </w:t>
      </w:r>
    </w:p>
    <w:p w14:paraId="003CD9C9" w14:textId="269A1DA6" w:rsidR="0007278E" w:rsidRPr="0007278E" w:rsidRDefault="0007278E" w:rsidP="0007278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78E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na część II zamówienia złożone zostały </w:t>
      </w:r>
      <w:r w:rsidRPr="0007278E">
        <w:rPr>
          <w:rFonts w:ascii="Arial" w:eastAsia="Times New Roman" w:hAnsi="Arial" w:cs="Arial"/>
          <w:sz w:val="24"/>
          <w:szCs w:val="24"/>
          <w:lang w:eastAsia="pl-PL"/>
        </w:rPr>
        <w:br/>
        <w:t>cztery oferty:</w:t>
      </w:r>
    </w:p>
    <w:tbl>
      <w:tblPr>
        <w:tblW w:w="8684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969"/>
        <w:gridCol w:w="1984"/>
        <w:gridCol w:w="1701"/>
      </w:tblGrid>
      <w:tr w:rsidR="0007278E" w:rsidRPr="0007278E" w14:paraId="233AF968" w14:textId="77777777" w:rsidTr="008F09BA">
        <w:trPr>
          <w:cantSplit/>
          <w:trHeight w:val="906"/>
        </w:trPr>
        <w:tc>
          <w:tcPr>
            <w:tcW w:w="10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97BA2C7" w14:textId="77777777" w:rsidR="0007278E" w:rsidRPr="0007278E" w:rsidRDefault="0007278E" w:rsidP="0007278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57206CF5" w14:textId="77777777" w:rsidR="0007278E" w:rsidRPr="0007278E" w:rsidRDefault="0007278E" w:rsidP="0007278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200D1DE" w14:textId="77777777" w:rsidR="0007278E" w:rsidRPr="0007278E" w:rsidRDefault="0007278E" w:rsidP="0007278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Cena oferty </w:t>
            </w:r>
          </w:p>
          <w:p w14:paraId="447FE37A" w14:textId="77777777" w:rsidR="0007278E" w:rsidRPr="0007278E" w:rsidRDefault="0007278E" w:rsidP="0007278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zł brutto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9469124" w14:textId="77777777" w:rsidR="0007278E" w:rsidRPr="0007278E" w:rsidRDefault="0007278E" w:rsidP="0007278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Okres gwarancji</w:t>
            </w:r>
          </w:p>
        </w:tc>
      </w:tr>
      <w:tr w:rsidR="0007278E" w:rsidRPr="0007278E" w14:paraId="333BABC0" w14:textId="77777777" w:rsidTr="008F09BA">
        <w:trPr>
          <w:cantSplit/>
          <w:trHeight w:val="1614"/>
        </w:trPr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14:paraId="287ED0D7" w14:textId="77777777" w:rsidR="0007278E" w:rsidRPr="0007278E" w:rsidRDefault="0007278E" w:rsidP="0007278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41E9B94" w14:textId="77777777" w:rsidR="0007278E" w:rsidRPr="0007278E" w:rsidRDefault="0007278E" w:rsidP="00072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KAMBET KAMIL NOWAK </w:t>
            </w:r>
          </w:p>
          <w:p w14:paraId="45433D94" w14:textId="77777777" w:rsidR="0007278E" w:rsidRPr="0007278E" w:rsidRDefault="0007278E" w:rsidP="00072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Piotrowie</w:t>
            </w:r>
          </w:p>
          <w:p w14:paraId="3F9E352D" w14:textId="77777777" w:rsidR="0007278E" w:rsidRPr="0007278E" w:rsidRDefault="0007278E" w:rsidP="00072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Piotrowo 64</w:t>
            </w:r>
          </w:p>
          <w:p w14:paraId="336AD418" w14:textId="77777777" w:rsidR="0007278E" w:rsidRPr="0007278E" w:rsidRDefault="0007278E" w:rsidP="00072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64-520 Obrzycko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760E8" w14:textId="77777777" w:rsidR="0007278E" w:rsidRPr="0007278E" w:rsidRDefault="0007278E" w:rsidP="00072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94.799,79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D62FF" w14:textId="77777777" w:rsidR="0007278E" w:rsidRPr="0007278E" w:rsidRDefault="0007278E" w:rsidP="00072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72 miesiące</w:t>
            </w:r>
          </w:p>
        </w:tc>
      </w:tr>
      <w:tr w:rsidR="0007278E" w:rsidRPr="0007278E" w14:paraId="1B815BF7" w14:textId="77777777" w:rsidTr="008F09BA">
        <w:trPr>
          <w:cantSplit/>
          <w:trHeight w:val="1614"/>
        </w:trPr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14:paraId="1338B9CC" w14:textId="77777777" w:rsidR="0007278E" w:rsidRPr="0007278E" w:rsidRDefault="0007278E" w:rsidP="0007278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23C80CF" w14:textId="77777777" w:rsidR="0007278E" w:rsidRPr="0007278E" w:rsidRDefault="0007278E" w:rsidP="00072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LIGHT ON SPÓŁKA </w:t>
            </w:r>
          </w:p>
          <w:p w14:paraId="6626336E" w14:textId="77777777" w:rsidR="0007278E" w:rsidRPr="0007278E" w:rsidRDefault="0007278E" w:rsidP="00072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OGRANICZONĄ ODPOWIEDZIALNOŚCIĄ</w:t>
            </w: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siedzibą w Warszawie</w:t>
            </w:r>
          </w:p>
          <w:p w14:paraId="628FDF93" w14:textId="77777777" w:rsidR="0007278E" w:rsidRPr="0007278E" w:rsidRDefault="0007278E" w:rsidP="00072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Zygmunta Krasińskiego 18/97</w:t>
            </w:r>
          </w:p>
          <w:p w14:paraId="4480E85D" w14:textId="77777777" w:rsidR="0007278E" w:rsidRPr="0007278E" w:rsidRDefault="0007278E" w:rsidP="00072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01-581 Warszawa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0916" w14:textId="77777777" w:rsidR="0007278E" w:rsidRPr="0007278E" w:rsidRDefault="0007278E" w:rsidP="00072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94.166,82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C4789" w14:textId="77777777" w:rsidR="0007278E" w:rsidRPr="0007278E" w:rsidRDefault="0007278E" w:rsidP="00072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72 miesiące</w:t>
            </w:r>
          </w:p>
        </w:tc>
      </w:tr>
      <w:tr w:rsidR="0007278E" w:rsidRPr="0007278E" w14:paraId="7CD4D9B9" w14:textId="77777777" w:rsidTr="008F09BA">
        <w:trPr>
          <w:cantSplit/>
          <w:trHeight w:val="1614"/>
        </w:trPr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14:paraId="4CB1DCAF" w14:textId="77777777" w:rsidR="0007278E" w:rsidRPr="0007278E" w:rsidRDefault="0007278E" w:rsidP="0007278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E6C0A20" w14:textId="77777777" w:rsidR="0007278E" w:rsidRPr="0007278E" w:rsidRDefault="0007278E" w:rsidP="00072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Zakład Robót Budowlanych TEELDOM sp. z o.o. sp. j. </w:t>
            </w:r>
          </w:p>
          <w:p w14:paraId="71CD64AF" w14:textId="77777777" w:rsidR="0007278E" w:rsidRPr="0007278E" w:rsidRDefault="0007278E" w:rsidP="00072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Poznaniu</w:t>
            </w:r>
          </w:p>
          <w:p w14:paraId="6F9C7F76" w14:textId="77777777" w:rsidR="0007278E" w:rsidRPr="0007278E" w:rsidRDefault="0007278E" w:rsidP="00072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Dworska 5</w:t>
            </w:r>
          </w:p>
          <w:p w14:paraId="61D2D5AA" w14:textId="77777777" w:rsidR="0007278E" w:rsidRPr="0007278E" w:rsidRDefault="0007278E" w:rsidP="00072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61-619 Poznań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C813" w14:textId="77777777" w:rsidR="0007278E" w:rsidRPr="0007278E" w:rsidRDefault="0007278E" w:rsidP="00072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80.122,27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781A2" w14:textId="77777777" w:rsidR="0007278E" w:rsidRPr="0007278E" w:rsidRDefault="0007278E" w:rsidP="00072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72 miesiące</w:t>
            </w:r>
          </w:p>
        </w:tc>
      </w:tr>
      <w:tr w:rsidR="0007278E" w:rsidRPr="0007278E" w14:paraId="0F9229F7" w14:textId="77777777" w:rsidTr="008F09BA">
        <w:trPr>
          <w:cantSplit/>
          <w:trHeight w:val="1427"/>
        </w:trPr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14:paraId="0CB17F0D" w14:textId="77777777" w:rsidR="0007278E" w:rsidRPr="0007278E" w:rsidRDefault="0007278E" w:rsidP="0007278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063DE7B" w14:textId="77777777" w:rsidR="0007278E" w:rsidRPr="0007278E" w:rsidRDefault="0007278E" w:rsidP="00072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Safepass sp. z o.o.</w:t>
            </w:r>
          </w:p>
          <w:p w14:paraId="625AD678" w14:textId="77777777" w:rsidR="0007278E" w:rsidRPr="0007278E" w:rsidRDefault="0007278E" w:rsidP="00072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m. Kędzierzyn-Koźle</w:t>
            </w:r>
          </w:p>
          <w:p w14:paraId="51E2A5DD" w14:textId="77777777" w:rsidR="0007278E" w:rsidRPr="0007278E" w:rsidRDefault="0007278E" w:rsidP="00072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Piramowicza 14/2</w:t>
            </w:r>
          </w:p>
          <w:p w14:paraId="7F01FB2E" w14:textId="77777777" w:rsidR="0007278E" w:rsidRPr="0007278E" w:rsidRDefault="0007278E" w:rsidP="0007278E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47-200 Kędzierzyn-Koźle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E0322" w14:textId="77777777" w:rsidR="0007278E" w:rsidRPr="0007278E" w:rsidRDefault="0007278E" w:rsidP="00072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75.000,00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E6B9" w14:textId="77777777" w:rsidR="0007278E" w:rsidRPr="0007278E" w:rsidRDefault="0007278E" w:rsidP="00072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72 miesiące</w:t>
            </w:r>
          </w:p>
        </w:tc>
      </w:tr>
    </w:tbl>
    <w:p w14:paraId="18A5944A" w14:textId="77777777" w:rsidR="0007278E" w:rsidRPr="0007278E" w:rsidRDefault="0007278E" w:rsidP="0007278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3688F7" w14:textId="77777777" w:rsidR="0007278E" w:rsidRPr="0007278E" w:rsidRDefault="0007278E" w:rsidP="0007278E">
      <w:pPr>
        <w:spacing w:after="0" w:line="360" w:lineRule="auto"/>
        <w:ind w:left="142" w:right="-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727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Uzasadnienie przyznania punktów w kryteriach oceny ofert: </w:t>
      </w:r>
    </w:p>
    <w:p w14:paraId="419A76FB" w14:textId="3F2A0423" w:rsidR="0007278E" w:rsidRDefault="0007278E" w:rsidP="0007278E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7278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Punktacja w pozacenowych kryteriach oceny ofert, została przyznana Wykonawcom na podstawie oświadczenia złożonego w ofercie w oparciu o kryteria oceny ofert opisane w Dziale XX Specyfikacji warunków zamówienia, zweryfikowane w trakcie badania i oceny ofert. </w:t>
      </w:r>
      <w:r w:rsidRPr="0007278E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przedmiotowym postępowaniu Wykonawcy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uzyskali</w:t>
      </w:r>
      <w:r w:rsidRPr="0007278E">
        <w:rPr>
          <w:rFonts w:ascii="Arial" w:eastAsia="Calibri" w:hAnsi="Arial" w:cs="Arial"/>
          <w:bCs/>
          <w:sz w:val="24"/>
          <w:szCs w:val="24"/>
          <w:lang w:eastAsia="pl-PL"/>
        </w:rPr>
        <w:t xml:space="preserve"> punktację, zgodnie z poniższym:</w:t>
      </w:r>
    </w:p>
    <w:p w14:paraId="49ED7A1F" w14:textId="77777777" w:rsidR="001774C7" w:rsidRPr="0007278E" w:rsidRDefault="001774C7" w:rsidP="0007278E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272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2959"/>
        <w:gridCol w:w="1746"/>
        <w:gridCol w:w="2064"/>
        <w:gridCol w:w="1906"/>
      </w:tblGrid>
      <w:tr w:rsidR="0007278E" w:rsidRPr="0007278E" w14:paraId="72D4CFA7" w14:textId="77777777" w:rsidTr="008F09BA">
        <w:trPr>
          <w:cantSplit/>
          <w:trHeight w:val="1048"/>
        </w:trPr>
        <w:tc>
          <w:tcPr>
            <w:tcW w:w="88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DD354DF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Nr oferty</w:t>
            </w:r>
          </w:p>
        </w:tc>
        <w:tc>
          <w:tcPr>
            <w:tcW w:w="2959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F6BD91D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74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3774E8CE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oceny</w:t>
            </w:r>
          </w:p>
          <w:p w14:paraId="1B13F450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„CENA” (C)</w:t>
            </w:r>
          </w:p>
          <w:p w14:paraId="679073DB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60%</w:t>
            </w:r>
          </w:p>
        </w:tc>
        <w:tc>
          <w:tcPr>
            <w:tcW w:w="206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BB98DBF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oceny</w:t>
            </w:r>
          </w:p>
          <w:p w14:paraId="087FB587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</w:t>
            </w:r>
          </w:p>
          <w:p w14:paraId="2663A70E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(G) </w:t>
            </w:r>
            <w:r w:rsidRPr="000727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  <w:r w:rsidRPr="000727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0727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40%</w:t>
            </w:r>
          </w:p>
        </w:tc>
        <w:tc>
          <w:tcPr>
            <w:tcW w:w="1905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80C819A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uzyskanych punktów</w:t>
            </w:r>
          </w:p>
        </w:tc>
      </w:tr>
      <w:tr w:rsidR="0007278E" w:rsidRPr="0007278E" w14:paraId="5B1DF5EA" w14:textId="77777777" w:rsidTr="008F09BA">
        <w:trPr>
          <w:cantSplit/>
          <w:trHeight w:val="499"/>
        </w:trPr>
        <w:tc>
          <w:tcPr>
            <w:tcW w:w="8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2F2A48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5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1760CA8" w14:textId="77777777" w:rsidR="0007278E" w:rsidRPr="0007278E" w:rsidRDefault="0007278E" w:rsidP="008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KAMBET KAMIL NOWAK </w:t>
            </w:r>
          </w:p>
          <w:p w14:paraId="38D07694" w14:textId="77777777" w:rsidR="0007278E" w:rsidRPr="0007278E" w:rsidRDefault="0007278E" w:rsidP="008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siedzibą w Piotrowie</w:t>
            </w:r>
          </w:p>
          <w:p w14:paraId="3061D4AC" w14:textId="77777777" w:rsidR="0007278E" w:rsidRPr="0007278E" w:rsidRDefault="0007278E" w:rsidP="008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Piotrowo 64</w:t>
            </w:r>
          </w:p>
          <w:p w14:paraId="34289A36" w14:textId="77777777" w:rsidR="0007278E" w:rsidRPr="0007278E" w:rsidRDefault="0007278E" w:rsidP="008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64-520 Obrzycko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0C749" w14:textId="77777777" w:rsidR="0007278E" w:rsidRPr="0007278E" w:rsidRDefault="0007278E" w:rsidP="008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(80.122,27: 94.799,79) x 60 pkt = 50,71 pkt.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A01CD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3283FDD9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(72 : 72) x 40 pkt </w:t>
            </w:r>
          </w:p>
          <w:p w14:paraId="0CAE48A6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25C17A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647C2F7F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50,71 pkt. + 40 pkt .</w:t>
            </w:r>
          </w:p>
          <w:p w14:paraId="0B371499" w14:textId="77777777" w:rsidR="0007278E" w:rsidRPr="0007278E" w:rsidRDefault="0007278E" w:rsidP="008F09BA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90,71 pkt.</w:t>
            </w:r>
          </w:p>
        </w:tc>
      </w:tr>
      <w:tr w:rsidR="0007278E" w:rsidRPr="0007278E" w14:paraId="7DE27989" w14:textId="77777777" w:rsidTr="008F09BA">
        <w:trPr>
          <w:cantSplit/>
          <w:trHeight w:val="499"/>
        </w:trPr>
        <w:tc>
          <w:tcPr>
            <w:tcW w:w="8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7700506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F7D8A0E" w14:textId="77777777" w:rsidR="0007278E" w:rsidRPr="0007278E" w:rsidRDefault="0007278E" w:rsidP="008F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25EA84" w14:textId="77777777" w:rsidR="0007278E" w:rsidRPr="0007278E" w:rsidRDefault="0007278E" w:rsidP="008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50,71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A2A2F7" w14:textId="6556DA24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</w:t>
            </w:r>
            <w:r w:rsidR="004E64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52D5D7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90,71</w:t>
            </w:r>
          </w:p>
        </w:tc>
      </w:tr>
      <w:tr w:rsidR="0007278E" w:rsidRPr="0007278E" w14:paraId="1BB53C8E" w14:textId="77777777" w:rsidTr="008F09BA">
        <w:trPr>
          <w:cantSplit/>
          <w:trHeight w:val="1124"/>
        </w:trPr>
        <w:tc>
          <w:tcPr>
            <w:tcW w:w="8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5D7434" w14:textId="77777777" w:rsidR="0007278E" w:rsidRPr="0007278E" w:rsidRDefault="0007278E" w:rsidP="008F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5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03FDD69" w14:textId="77777777" w:rsidR="0007278E" w:rsidRPr="0007278E" w:rsidRDefault="0007278E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LIGHT ON SPÓŁKA </w:t>
            </w:r>
          </w:p>
          <w:p w14:paraId="6D1DDBFC" w14:textId="77777777" w:rsidR="0007278E" w:rsidRPr="0007278E" w:rsidRDefault="0007278E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OGRANICZONĄ ODPOWIEDZIALNOŚCIĄ</w:t>
            </w: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siedzibą w Warszawie</w:t>
            </w:r>
          </w:p>
          <w:p w14:paraId="2D8D4065" w14:textId="77777777" w:rsidR="0007278E" w:rsidRPr="0007278E" w:rsidRDefault="0007278E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Zygmunta Krasińskiego 18/97, 01-581 Warszawa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C2142" w14:textId="77777777" w:rsidR="0007278E" w:rsidRPr="0007278E" w:rsidRDefault="0007278E" w:rsidP="008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(80.122,27: 94.166,82) x 60 pkt = 51,05 pkt.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4AE27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0B59EB75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(72 : 72) x 40 pkt </w:t>
            </w:r>
          </w:p>
          <w:p w14:paraId="13AAA074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DA376B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358CBCF8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51,05 pkt. + 40 pkt </w:t>
            </w:r>
          </w:p>
          <w:p w14:paraId="733A394D" w14:textId="77777777" w:rsidR="0007278E" w:rsidRPr="0007278E" w:rsidRDefault="0007278E" w:rsidP="008F09BA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91,05 pkt.</w:t>
            </w:r>
          </w:p>
        </w:tc>
      </w:tr>
      <w:tr w:rsidR="0007278E" w:rsidRPr="0007278E" w14:paraId="7E657E4E" w14:textId="77777777" w:rsidTr="008F09BA">
        <w:trPr>
          <w:cantSplit/>
          <w:trHeight w:val="49"/>
        </w:trPr>
        <w:tc>
          <w:tcPr>
            <w:tcW w:w="8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E0D78D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5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6B9E608" w14:textId="77777777" w:rsidR="0007278E" w:rsidRPr="0007278E" w:rsidRDefault="0007278E" w:rsidP="008F09BA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BAA862" w14:textId="77777777" w:rsidR="0007278E" w:rsidRPr="0007278E" w:rsidRDefault="0007278E" w:rsidP="008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51,05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DA8B85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2757F1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91,05</w:t>
            </w:r>
          </w:p>
        </w:tc>
      </w:tr>
      <w:tr w:rsidR="0007278E" w:rsidRPr="0007278E" w14:paraId="5E88E370" w14:textId="77777777" w:rsidTr="008F09BA">
        <w:trPr>
          <w:cantSplit/>
          <w:trHeight w:val="1189"/>
        </w:trPr>
        <w:tc>
          <w:tcPr>
            <w:tcW w:w="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AB7AAA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D76D7" w14:textId="77777777" w:rsidR="0007278E" w:rsidRPr="0007278E" w:rsidRDefault="0007278E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 Robót Budowlanych TEELDOM sp. z o.o. sp. j. </w:t>
            </w:r>
          </w:p>
          <w:p w14:paraId="0D1500F5" w14:textId="77777777" w:rsidR="0007278E" w:rsidRPr="0007278E" w:rsidRDefault="0007278E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siedzibą w Poznaniu</w:t>
            </w:r>
          </w:p>
          <w:p w14:paraId="79D26B3A" w14:textId="77777777" w:rsidR="0007278E" w:rsidRPr="0007278E" w:rsidRDefault="0007278E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Dworska 5</w:t>
            </w:r>
          </w:p>
          <w:p w14:paraId="18688111" w14:textId="77777777" w:rsidR="0007278E" w:rsidRPr="0007278E" w:rsidRDefault="0007278E" w:rsidP="008F09B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61-619 Poznań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195A" w14:textId="77777777" w:rsidR="0007278E" w:rsidRPr="0007278E" w:rsidRDefault="0007278E" w:rsidP="008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(80.122,27: 80.122,27) x 60 pkt = 60,00 pkt.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8A08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51D23F5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19F939AF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(72 : 72) x 40 pkt </w:t>
            </w:r>
          </w:p>
          <w:p w14:paraId="0926B396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  <w:p w14:paraId="2CC44022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FDD2C7E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0DD4D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3336B2CF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60,00 pkt. + 40 pkt </w:t>
            </w:r>
          </w:p>
          <w:p w14:paraId="54766EE3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100,00 pkt.</w:t>
            </w:r>
          </w:p>
        </w:tc>
      </w:tr>
      <w:tr w:rsidR="0007278E" w:rsidRPr="0007278E" w14:paraId="2694C311" w14:textId="77777777" w:rsidTr="00573D82">
        <w:trPr>
          <w:cantSplit/>
          <w:trHeight w:val="453"/>
        </w:trPr>
        <w:tc>
          <w:tcPr>
            <w:tcW w:w="88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8A2BE2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C26209" w14:textId="77777777" w:rsidR="0007278E" w:rsidRPr="0007278E" w:rsidRDefault="0007278E" w:rsidP="008F09B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379A15" w14:textId="77777777" w:rsidR="0007278E" w:rsidRPr="0007278E" w:rsidRDefault="0007278E" w:rsidP="008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1EF4EB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A69452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07278E" w:rsidRPr="0007278E" w14:paraId="6A033B56" w14:textId="77777777" w:rsidTr="008F09BA">
        <w:trPr>
          <w:cantSplit/>
          <w:trHeight w:val="1576"/>
        </w:trPr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40C1C46" w14:textId="77777777" w:rsidR="0007278E" w:rsidRPr="0007278E" w:rsidRDefault="0007278E" w:rsidP="008F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A56CA4" w14:textId="77777777" w:rsidR="0007278E" w:rsidRPr="0007278E" w:rsidRDefault="0007278E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Safepass sp. z o.o.</w:t>
            </w:r>
          </w:p>
          <w:p w14:paraId="1845A6CC" w14:textId="77777777" w:rsidR="0007278E" w:rsidRPr="0007278E" w:rsidRDefault="0007278E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siedzibą w m. Kędzierzyn-Koźle, ul. Piramowicza 14/2</w:t>
            </w:r>
          </w:p>
          <w:p w14:paraId="431CA412" w14:textId="77777777" w:rsidR="0007278E" w:rsidRPr="0007278E" w:rsidRDefault="0007278E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47-200 Kędzierzyn-Koźle</w:t>
            </w:r>
          </w:p>
        </w:tc>
        <w:tc>
          <w:tcPr>
            <w:tcW w:w="571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CF16B6" w14:textId="41255159" w:rsidR="0007278E" w:rsidRPr="0007278E" w:rsidRDefault="00CF4563" w:rsidP="008F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Oferta została</w:t>
            </w:r>
            <w:r w:rsidR="0007278E" w:rsidRPr="000727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odrzucona na podstawie </w:t>
            </w:r>
            <w:r w:rsidR="0007278E"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FA72B97" w14:textId="77777777" w:rsidR="0007278E" w:rsidRPr="0007278E" w:rsidRDefault="0007278E" w:rsidP="008F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226 ust. 1 pkt 5 ustawy Pzp, ponieważ jest niezgodna </w:t>
            </w:r>
          </w:p>
          <w:p w14:paraId="7B403A23" w14:textId="77777777" w:rsidR="0007278E" w:rsidRPr="0007278E" w:rsidRDefault="0007278E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72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warunkami zamówienia</w:t>
            </w:r>
          </w:p>
        </w:tc>
      </w:tr>
    </w:tbl>
    <w:p w14:paraId="19083E5E" w14:textId="77777777" w:rsidR="0007278E" w:rsidRPr="0007278E" w:rsidRDefault="0007278E" w:rsidP="0007278E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6D9297AE" w14:textId="77777777" w:rsidR="0007278E" w:rsidRPr="0007278E" w:rsidRDefault="0007278E" w:rsidP="0007278E">
      <w:pPr>
        <w:widowControl w:val="0"/>
        <w:spacing w:after="0" w:line="360" w:lineRule="auto"/>
        <w:ind w:left="142" w:right="-2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7278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faktyczne wyboru najkorzystniejszej oferty:</w:t>
      </w:r>
    </w:p>
    <w:p w14:paraId="2BD1F190" w14:textId="76D172D3" w:rsidR="0007278E" w:rsidRPr="0007278E" w:rsidRDefault="0007278E" w:rsidP="0007278E">
      <w:pPr>
        <w:spacing w:after="0" w:line="360" w:lineRule="auto"/>
        <w:ind w:left="142" w:right="-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7278E">
        <w:rPr>
          <w:rFonts w:ascii="Arial" w:eastAsia="Times New Roman" w:hAnsi="Arial" w:cs="Arial"/>
          <w:sz w:val="24"/>
          <w:szCs w:val="24"/>
          <w:lang w:eastAsia="pl-PL"/>
        </w:rPr>
        <w:t xml:space="preserve">Wybrany Wykonawca </w:t>
      </w:r>
      <w:r w:rsidRPr="0007278E">
        <w:rPr>
          <w:rFonts w:ascii="Arial" w:eastAsia="Calibri" w:hAnsi="Arial" w:cs="Arial"/>
          <w:bCs/>
          <w:sz w:val="24"/>
          <w:szCs w:val="24"/>
          <w:lang w:eastAsia="pl-PL"/>
        </w:rPr>
        <w:t xml:space="preserve">Zakład Robót Budowlanych TEELDOM sp. z o.o. </w:t>
      </w:r>
      <w:r w:rsidR="00CF4563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07278E">
        <w:rPr>
          <w:rFonts w:ascii="Arial" w:eastAsia="Calibri" w:hAnsi="Arial" w:cs="Arial"/>
          <w:bCs/>
          <w:sz w:val="24"/>
          <w:szCs w:val="24"/>
          <w:lang w:eastAsia="pl-PL"/>
        </w:rPr>
        <w:t xml:space="preserve">sp. j. z siedzibą w Poznaniu ul. Dworska 5, 61-619 Poznań </w:t>
      </w:r>
      <w:r w:rsidRPr="0007278E">
        <w:rPr>
          <w:rFonts w:ascii="Arial" w:eastAsia="Times New Roman" w:hAnsi="Arial" w:cs="Arial"/>
          <w:sz w:val="24"/>
          <w:szCs w:val="24"/>
          <w:lang w:eastAsia="pl-PL"/>
        </w:rPr>
        <w:t xml:space="preserve">spełnił warunki udziału </w:t>
      </w:r>
      <w:r w:rsidRPr="000727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postępowaniu, a oferta jest zgodna z przepisami ustawy Prawo zamówień publicznych oraz odpowiada treści Specyfikacji warunków zamówienia. Zamawiający przeprowadził badanie i ocenę złożonych, niepodlegających odrzuceniu ofert na podstawie kryteriów określonych w SWZ. </w:t>
      </w:r>
    </w:p>
    <w:p w14:paraId="45533F61" w14:textId="77777777" w:rsidR="0007278E" w:rsidRPr="0007278E" w:rsidRDefault="0007278E" w:rsidP="0007278E">
      <w:pPr>
        <w:spacing w:after="0" w:line="360" w:lineRule="auto"/>
        <w:ind w:left="142" w:right="-2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7278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prawne wyboru najkorzystniejszej oferty:</w:t>
      </w:r>
    </w:p>
    <w:p w14:paraId="25B34614" w14:textId="77777777" w:rsidR="0007278E" w:rsidRPr="0007278E" w:rsidRDefault="0007278E" w:rsidP="0007278E">
      <w:pPr>
        <w:spacing w:after="0" w:line="360" w:lineRule="auto"/>
        <w:ind w:left="142"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78E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239 ust. 1 i 2 ustawy Pzp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Pzp Zamawiający wybiera najkorzystniejszą ofertę w terminie związania ofertą określonym w dokumentach zamówienia. </w:t>
      </w:r>
    </w:p>
    <w:p w14:paraId="69943EEF" w14:textId="77777777" w:rsidR="0007278E" w:rsidRPr="0007278E" w:rsidRDefault="0007278E" w:rsidP="0007278E">
      <w:pPr>
        <w:spacing w:after="0" w:line="36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7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Zgodnie z art. 308 ust. 2 ustawy Pzp, Zamawiający zawiera umowę w sprawie zamówienia publicznego, z uwzględnieniem art. 577, w terminie nie krótszym niż </w:t>
      </w:r>
      <w:r w:rsidRPr="0007278E">
        <w:rPr>
          <w:rFonts w:ascii="Arial" w:eastAsia="Times New Roman" w:hAnsi="Arial" w:cs="Arial"/>
          <w:sz w:val="24"/>
          <w:szCs w:val="24"/>
          <w:lang w:eastAsia="pl-PL"/>
        </w:rPr>
        <w:br/>
        <w:t>5 dni od dnia przesłania zawiadomienia o wyborze najkorzystniejszej oferty, jeżeli zawiadomienie to zostało przesłane przy użyciu środków komunikacji elektronicznej.</w:t>
      </w:r>
    </w:p>
    <w:p w14:paraId="571937FE" w14:textId="49EF1035" w:rsidR="0007278E" w:rsidRPr="0007278E" w:rsidRDefault="0007278E" w:rsidP="0007278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278E">
        <w:rPr>
          <w:rFonts w:ascii="Arial" w:hAnsi="Arial" w:cs="Arial"/>
          <w:sz w:val="24"/>
          <w:szCs w:val="24"/>
        </w:rPr>
        <w:t>W przedmiotowym postępowaniu na część I</w:t>
      </w:r>
      <w:r>
        <w:rPr>
          <w:rFonts w:ascii="Arial" w:hAnsi="Arial" w:cs="Arial"/>
          <w:sz w:val="24"/>
          <w:szCs w:val="24"/>
        </w:rPr>
        <w:t>I</w:t>
      </w:r>
      <w:r w:rsidRPr="0007278E">
        <w:rPr>
          <w:rFonts w:ascii="Arial" w:hAnsi="Arial" w:cs="Arial"/>
          <w:sz w:val="24"/>
          <w:szCs w:val="24"/>
        </w:rPr>
        <w:t xml:space="preserve"> zamówienia została odrzucona </w:t>
      </w:r>
      <w:r w:rsidRPr="0007278E">
        <w:rPr>
          <w:rFonts w:ascii="Arial" w:hAnsi="Arial" w:cs="Arial"/>
          <w:sz w:val="24"/>
          <w:szCs w:val="24"/>
        </w:rPr>
        <w:br/>
        <w:t xml:space="preserve">na podstawie art. 226 ust. 1 pkt 5 ustawy Pzp </w:t>
      </w:r>
      <w:r w:rsidR="001F7A30">
        <w:rPr>
          <w:rFonts w:ascii="Arial" w:hAnsi="Arial" w:cs="Arial"/>
          <w:sz w:val="24"/>
          <w:szCs w:val="24"/>
        </w:rPr>
        <w:t>oferta nr 5</w:t>
      </w:r>
      <w:r w:rsidRPr="0007278E">
        <w:rPr>
          <w:rFonts w:ascii="Arial" w:hAnsi="Arial" w:cs="Arial"/>
          <w:sz w:val="24"/>
          <w:szCs w:val="24"/>
        </w:rPr>
        <w:t xml:space="preserve"> złożona przez Wykonawcę Safepass sp. z o.o. ul. Piramowicza 14/2, 47-200 Kędzierzyn-Koźle, ponieważ jej treść jest niegodna z warunkami zamówienia.</w:t>
      </w:r>
    </w:p>
    <w:p w14:paraId="1F16F299" w14:textId="77777777" w:rsidR="00CF4563" w:rsidRDefault="00CF4563" w:rsidP="00CF4563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9E1EFCD" w14:textId="79A9F316" w:rsidR="00CF4563" w:rsidRDefault="00CF4563" w:rsidP="00CF4563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5A6574">
        <w:rPr>
          <w:rFonts w:ascii="Arial" w:hAnsi="Arial" w:cs="Arial"/>
          <w:b/>
          <w:bCs/>
          <w:color w:val="0070C0"/>
          <w:sz w:val="24"/>
          <w:szCs w:val="24"/>
        </w:rPr>
        <w:t xml:space="preserve">WYBÓR na część </w:t>
      </w:r>
      <w:r>
        <w:rPr>
          <w:rFonts w:ascii="Arial" w:hAnsi="Arial" w:cs="Arial"/>
          <w:b/>
          <w:bCs/>
          <w:color w:val="0070C0"/>
          <w:sz w:val="24"/>
          <w:szCs w:val="24"/>
        </w:rPr>
        <w:t>III</w:t>
      </w:r>
      <w:r w:rsidRPr="005A6574">
        <w:rPr>
          <w:rFonts w:ascii="Arial" w:hAnsi="Arial" w:cs="Arial"/>
          <w:b/>
          <w:bCs/>
          <w:color w:val="0070C0"/>
          <w:sz w:val="24"/>
          <w:szCs w:val="24"/>
        </w:rPr>
        <w:t xml:space="preserve"> zamówienia </w:t>
      </w:r>
    </w:p>
    <w:p w14:paraId="5BB961CA" w14:textId="7568C29B" w:rsidR="00CF4563" w:rsidRDefault="00CF4563" w:rsidP="00CF4563">
      <w:pPr>
        <w:widowControl w:val="0"/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07278E">
        <w:rPr>
          <w:rFonts w:ascii="Arial" w:hAnsi="Arial" w:cs="Arial"/>
          <w:color w:val="0070C0"/>
          <w:sz w:val="24"/>
          <w:szCs w:val="24"/>
        </w:rPr>
        <w:t>pn. „</w:t>
      </w:r>
      <w:r w:rsidRPr="00CF4563">
        <w:rPr>
          <w:rFonts w:ascii="Arial" w:hAnsi="Arial" w:cs="Arial"/>
          <w:color w:val="0070C0"/>
          <w:sz w:val="24"/>
          <w:szCs w:val="24"/>
        </w:rPr>
        <w:t>Budowa oświetlenia</w:t>
      </w:r>
      <w:r>
        <w:rPr>
          <w:rFonts w:ascii="Arial" w:hAnsi="Arial" w:cs="Arial"/>
          <w:color w:val="0070C0"/>
          <w:sz w:val="24"/>
          <w:szCs w:val="24"/>
        </w:rPr>
        <w:t xml:space="preserve"> w miejscowości Wartosław”</w:t>
      </w:r>
    </w:p>
    <w:p w14:paraId="3019DA55" w14:textId="77777777" w:rsidR="00CF4563" w:rsidRDefault="00CF4563" w:rsidP="00CF4563">
      <w:pPr>
        <w:spacing w:after="0" w:line="360" w:lineRule="auto"/>
        <w:ind w:firstLine="360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5632B814" w14:textId="6ADE5005" w:rsidR="00CF4563" w:rsidRPr="00CF4563" w:rsidRDefault="00CF4563" w:rsidP="001F7A30">
      <w:pPr>
        <w:spacing w:after="0" w:line="360" w:lineRule="auto"/>
        <w:ind w:firstLine="360"/>
        <w:jc w:val="both"/>
        <w:rPr>
          <w:rFonts w:ascii="Arial" w:eastAsia="Calibri" w:hAnsi="Arial" w:cs="Arial"/>
          <w:bCs/>
          <w:sz w:val="24"/>
          <w:szCs w:val="24"/>
          <w:highlight w:val="yellow"/>
          <w:lang w:eastAsia="pl-PL"/>
        </w:rPr>
      </w:pPr>
      <w:r w:rsidRPr="00CF456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Jako ofertę najkorzystniejszą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uznano ofertę</w:t>
      </w:r>
      <w:r w:rsidRPr="00CF456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nr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4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Pr="00CF4563">
        <w:rPr>
          <w:rFonts w:ascii="Arial" w:eastAsia="Calibri" w:hAnsi="Arial" w:cs="Arial"/>
          <w:b/>
          <w:bCs/>
          <w:sz w:val="24"/>
          <w:szCs w:val="24"/>
          <w:lang w:eastAsia="pl-PL"/>
        </w:rPr>
        <w:t>złożoną przez Wykonawcę:</w:t>
      </w:r>
      <w:r w:rsidRPr="00CF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563">
        <w:rPr>
          <w:rFonts w:ascii="Arial" w:eastAsia="Calibri" w:hAnsi="Arial" w:cs="Arial"/>
          <w:bCs/>
          <w:sz w:val="24"/>
          <w:szCs w:val="24"/>
          <w:lang w:eastAsia="pl-PL"/>
        </w:rPr>
        <w:t xml:space="preserve">Zakład Robót Budowlanych TEELDOM sp. z o.o. sp. j. z siedzibą w Poznaniu, </w:t>
      </w:r>
      <w:r w:rsidR="001F7A30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CF4563">
        <w:rPr>
          <w:rFonts w:ascii="Arial" w:eastAsia="Calibri" w:hAnsi="Arial" w:cs="Arial"/>
          <w:bCs/>
          <w:sz w:val="24"/>
          <w:szCs w:val="24"/>
          <w:lang w:eastAsia="pl-PL"/>
        </w:rPr>
        <w:t>ul. Dworska 5, 61-619 Poznań za kwotę w wysokości: 33.814,82 zł brutto.</w:t>
      </w:r>
    </w:p>
    <w:p w14:paraId="35C69B89" w14:textId="77777777" w:rsidR="00CF4563" w:rsidRPr="00CF4563" w:rsidRDefault="00CF4563" w:rsidP="00CF4563">
      <w:pPr>
        <w:widowControl w:val="0"/>
        <w:spacing w:after="0" w:line="360" w:lineRule="auto"/>
        <w:ind w:right="-2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CF456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wyboru oferty:</w:t>
      </w:r>
    </w:p>
    <w:p w14:paraId="1F49B076" w14:textId="0BA776B3" w:rsidR="00CF4563" w:rsidRPr="00CF4563" w:rsidRDefault="00CF4563" w:rsidP="00CF4563">
      <w:pPr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CF456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Wykonawca spełnił wszystkie warunki udziału w postępowaniu i odpowiada wszystkim wymaganiom określonym w Specyfikacji warunków zamówienia oraz </w:t>
      </w:r>
      <w:r w:rsidR="001F7A3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uzyskał</w:t>
      </w:r>
      <w:r w:rsidRPr="00CF456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100,00 punktów w ramach kryteriów oceny ofert. Wykonawca nie podlega wykluczeniu, jego oferta jest ważna i nie podlega odrzuceniu. </w:t>
      </w:r>
    </w:p>
    <w:p w14:paraId="3D80A552" w14:textId="77777777" w:rsidR="004F05DD" w:rsidRDefault="004F05DD" w:rsidP="00CF456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CA9352" w14:textId="0E2F0933" w:rsidR="00CF4563" w:rsidRPr="00CF4563" w:rsidRDefault="00CF4563" w:rsidP="00CF456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  <w:r w:rsidRPr="00CF4563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na część III zamówienia złożone zostały </w:t>
      </w:r>
      <w:r w:rsidRPr="00CF4563">
        <w:rPr>
          <w:rFonts w:ascii="Arial" w:eastAsia="Times New Roman" w:hAnsi="Arial" w:cs="Arial"/>
          <w:sz w:val="24"/>
          <w:szCs w:val="24"/>
          <w:lang w:eastAsia="pl-PL"/>
        </w:rPr>
        <w:br/>
        <w:t>cztery oferty: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969"/>
        <w:gridCol w:w="1984"/>
        <w:gridCol w:w="1701"/>
      </w:tblGrid>
      <w:tr w:rsidR="00CF4563" w:rsidRPr="00CF4563" w14:paraId="36BA1CCF" w14:textId="77777777" w:rsidTr="008F09BA">
        <w:trPr>
          <w:cantSplit/>
          <w:trHeight w:val="771"/>
        </w:trPr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7827F9E" w14:textId="77777777" w:rsidR="00CF4563" w:rsidRPr="00CF4563" w:rsidRDefault="00CF4563" w:rsidP="00CF456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3466872C" w14:textId="77777777" w:rsidR="00CF4563" w:rsidRPr="00CF4563" w:rsidRDefault="00CF4563" w:rsidP="00CF456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C5C745B" w14:textId="77777777" w:rsidR="00CF4563" w:rsidRPr="00CF4563" w:rsidRDefault="00CF4563" w:rsidP="00CF456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Cena oferty </w:t>
            </w:r>
          </w:p>
          <w:p w14:paraId="61E8AAF0" w14:textId="77777777" w:rsidR="00CF4563" w:rsidRPr="00CF4563" w:rsidRDefault="00CF4563" w:rsidP="00CF456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zł brutto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F297E6" w14:textId="77777777" w:rsidR="00CF4563" w:rsidRPr="00CF4563" w:rsidRDefault="00CF4563" w:rsidP="00CF456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Okres gwarancji</w:t>
            </w:r>
          </w:p>
        </w:tc>
      </w:tr>
      <w:tr w:rsidR="00CF4563" w:rsidRPr="00CF4563" w14:paraId="50848233" w14:textId="77777777" w:rsidTr="008F09BA">
        <w:trPr>
          <w:cantSplit/>
          <w:trHeight w:val="1373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CF00B44" w14:textId="77777777" w:rsidR="00CF4563" w:rsidRPr="00CF4563" w:rsidRDefault="00CF4563" w:rsidP="00CF456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FECEFEB" w14:textId="77777777" w:rsidR="00CF4563" w:rsidRPr="00CF4563" w:rsidRDefault="00CF4563" w:rsidP="00CF4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KAMBET KAMIL NOWAK </w:t>
            </w:r>
          </w:p>
          <w:p w14:paraId="7FBCD765" w14:textId="77777777" w:rsidR="00CF4563" w:rsidRPr="00CF4563" w:rsidRDefault="00CF4563" w:rsidP="00CF4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Piotrowie</w:t>
            </w:r>
          </w:p>
          <w:p w14:paraId="0AA03368" w14:textId="77777777" w:rsidR="00CF4563" w:rsidRPr="00CF4563" w:rsidRDefault="00CF4563" w:rsidP="00CF4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Piotrowo 64</w:t>
            </w:r>
          </w:p>
          <w:p w14:paraId="3EE0DE0B" w14:textId="77777777" w:rsidR="00CF4563" w:rsidRPr="00CF4563" w:rsidRDefault="00CF4563" w:rsidP="00CF4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64-520 Obrzycko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32DDA" w14:textId="77777777" w:rsidR="00CF4563" w:rsidRPr="00CF4563" w:rsidRDefault="00CF4563" w:rsidP="00CF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60.437,53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2E694" w14:textId="77777777" w:rsidR="00CF4563" w:rsidRPr="00CF4563" w:rsidRDefault="00CF4563" w:rsidP="00CF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72 miesiące</w:t>
            </w:r>
          </w:p>
        </w:tc>
      </w:tr>
      <w:tr w:rsidR="00CF4563" w:rsidRPr="00CF4563" w14:paraId="118E2558" w14:textId="77777777" w:rsidTr="008F09BA">
        <w:trPr>
          <w:cantSplit/>
          <w:trHeight w:val="1373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683AE7B" w14:textId="77777777" w:rsidR="00CF4563" w:rsidRPr="00CF4563" w:rsidRDefault="00CF4563" w:rsidP="00CF456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4C950E5" w14:textId="77777777" w:rsidR="00CF4563" w:rsidRPr="00CF4563" w:rsidRDefault="00CF4563" w:rsidP="00CF4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LIGHT ON SPÓŁKA </w:t>
            </w:r>
          </w:p>
          <w:p w14:paraId="3A311B1D" w14:textId="77777777" w:rsidR="00CF4563" w:rsidRPr="00CF4563" w:rsidRDefault="00CF4563" w:rsidP="00CF4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OGRANICZONĄ ODPOWIEDZIALNOŚCIĄ</w:t>
            </w: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siedzibą w Warszawie</w:t>
            </w:r>
          </w:p>
          <w:p w14:paraId="08E9EAAD" w14:textId="77777777" w:rsidR="00CF4563" w:rsidRPr="00CF4563" w:rsidRDefault="00CF4563" w:rsidP="00CF4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Zygmunta Krasińskiego 18/97</w:t>
            </w:r>
          </w:p>
          <w:p w14:paraId="10DC98BC" w14:textId="77777777" w:rsidR="00CF4563" w:rsidRPr="00CF4563" w:rsidRDefault="00CF4563" w:rsidP="00CF4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01-581 Warszawa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C2C60" w14:textId="77777777" w:rsidR="00CF4563" w:rsidRPr="00CF4563" w:rsidRDefault="00CF4563" w:rsidP="00CF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63.586,17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F550A" w14:textId="77777777" w:rsidR="00CF4563" w:rsidRPr="00CF4563" w:rsidRDefault="00CF4563" w:rsidP="00CF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72 miesiące</w:t>
            </w:r>
          </w:p>
        </w:tc>
      </w:tr>
      <w:tr w:rsidR="00CF4563" w:rsidRPr="00CF4563" w14:paraId="1E8F7F89" w14:textId="77777777" w:rsidTr="008F09BA">
        <w:trPr>
          <w:cantSplit/>
          <w:trHeight w:val="1373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53B6A1A" w14:textId="77777777" w:rsidR="00CF4563" w:rsidRPr="00CF4563" w:rsidRDefault="00CF4563" w:rsidP="00CF456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36225B6" w14:textId="77777777" w:rsidR="00CF4563" w:rsidRPr="00CF4563" w:rsidRDefault="00CF4563" w:rsidP="00CF4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Zakład Robót Budowlanych TEELDOM sp. z o.o. sp. j. </w:t>
            </w:r>
          </w:p>
          <w:p w14:paraId="074D8EC9" w14:textId="77777777" w:rsidR="00CF4563" w:rsidRPr="00CF4563" w:rsidRDefault="00CF4563" w:rsidP="00CF4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Poznaniu</w:t>
            </w:r>
          </w:p>
          <w:p w14:paraId="456B7C6D" w14:textId="77777777" w:rsidR="00CF4563" w:rsidRPr="00CF4563" w:rsidRDefault="00CF4563" w:rsidP="00CF4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Dworska 5</w:t>
            </w:r>
          </w:p>
          <w:p w14:paraId="47913F68" w14:textId="77777777" w:rsidR="00CF4563" w:rsidRPr="00CF4563" w:rsidRDefault="00CF4563" w:rsidP="00CF4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61-619 Poznań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A6282" w14:textId="60C1B3F8" w:rsidR="00CF4563" w:rsidRPr="00CF4563" w:rsidRDefault="004E64F0" w:rsidP="00CF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33.814,82 </w:t>
            </w:r>
            <w:r w:rsidR="00CF4563" w:rsidRPr="00CF45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1D405" w14:textId="77777777" w:rsidR="00CF4563" w:rsidRPr="00CF4563" w:rsidRDefault="00CF4563" w:rsidP="00CF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72 miesiące</w:t>
            </w:r>
          </w:p>
        </w:tc>
      </w:tr>
      <w:tr w:rsidR="00CF4563" w:rsidRPr="00CF4563" w14:paraId="2BCC16A3" w14:textId="77777777" w:rsidTr="008F09BA">
        <w:trPr>
          <w:cantSplit/>
          <w:trHeight w:val="1373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21C7BB2" w14:textId="77777777" w:rsidR="00CF4563" w:rsidRPr="00CF4563" w:rsidRDefault="00CF4563" w:rsidP="00CF456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9C215BC" w14:textId="77777777" w:rsidR="00CF4563" w:rsidRPr="00CF4563" w:rsidRDefault="00CF4563" w:rsidP="00CF4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Safepass sp. z o.o.</w:t>
            </w:r>
          </w:p>
          <w:p w14:paraId="45C89E5F" w14:textId="77777777" w:rsidR="00CF4563" w:rsidRPr="00CF4563" w:rsidRDefault="00CF4563" w:rsidP="00CF4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m. Kędzierzyn-Koźle</w:t>
            </w:r>
          </w:p>
          <w:p w14:paraId="3C708185" w14:textId="77777777" w:rsidR="00CF4563" w:rsidRPr="00CF4563" w:rsidRDefault="00CF4563" w:rsidP="00CF4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Piramowicza 14/2</w:t>
            </w:r>
          </w:p>
          <w:p w14:paraId="4325B172" w14:textId="77777777" w:rsidR="00CF4563" w:rsidRPr="00CF4563" w:rsidRDefault="00CF4563" w:rsidP="00CF4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47-200 Kędzierzyn-Koźle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52BFF" w14:textId="77777777" w:rsidR="00CF4563" w:rsidRPr="00CF4563" w:rsidRDefault="00CF4563" w:rsidP="00CF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37.000,00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59758" w14:textId="77777777" w:rsidR="00CF4563" w:rsidRPr="00CF4563" w:rsidRDefault="00CF4563" w:rsidP="00CF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72 miesiące</w:t>
            </w:r>
          </w:p>
        </w:tc>
      </w:tr>
    </w:tbl>
    <w:p w14:paraId="4F8D34DE" w14:textId="77777777" w:rsidR="00CF4563" w:rsidRPr="00CF4563" w:rsidRDefault="00CF4563" w:rsidP="00CF456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14:paraId="0C08D928" w14:textId="77777777" w:rsidR="00CF4563" w:rsidRPr="00CF4563" w:rsidRDefault="00CF4563" w:rsidP="00CF4563">
      <w:pPr>
        <w:spacing w:after="0" w:line="360" w:lineRule="auto"/>
        <w:ind w:left="142" w:right="-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F456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Uzasadnienie przyznania punktów w kryteriach oceny ofert: </w:t>
      </w:r>
    </w:p>
    <w:p w14:paraId="4A7F794B" w14:textId="18BE38AE" w:rsidR="00CF4563" w:rsidRPr="00CF4563" w:rsidRDefault="00CF4563" w:rsidP="00CF4563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F456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Punktacja w pozacenowych kryteriach oceny ofert, została przyznana Wykonawcom na podstawie oświadczenia złożonego w ofercie w oparciu o kryteria oceny ofert opisane w Dziale XX Specyfikacji warunków zamówienia, zweryfikowane w trakcie badania i oceny ofert. </w:t>
      </w:r>
      <w:r w:rsidRPr="00CF4563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przedmiotowym postępowaniu Wykonawcy </w:t>
      </w:r>
      <w:r w:rsidR="004F05DD">
        <w:rPr>
          <w:rFonts w:ascii="Arial" w:eastAsia="Calibri" w:hAnsi="Arial" w:cs="Arial"/>
          <w:bCs/>
          <w:sz w:val="24"/>
          <w:szCs w:val="24"/>
          <w:lang w:eastAsia="pl-PL"/>
        </w:rPr>
        <w:t>uzyskali</w:t>
      </w:r>
      <w:r w:rsidRPr="00CF4563">
        <w:rPr>
          <w:rFonts w:ascii="Arial" w:eastAsia="Calibri" w:hAnsi="Arial" w:cs="Arial"/>
          <w:bCs/>
          <w:sz w:val="24"/>
          <w:szCs w:val="24"/>
          <w:lang w:eastAsia="pl-PL"/>
        </w:rPr>
        <w:t xml:space="preserve"> punktację, zgodnie z poniższym:</w:t>
      </w:r>
    </w:p>
    <w:tbl>
      <w:tblPr>
        <w:tblpPr w:leftFromText="141" w:rightFromText="141" w:vertAnchor="text" w:horzAnchor="margin" w:tblpY="257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44"/>
        <w:gridCol w:w="1678"/>
        <w:gridCol w:w="1984"/>
        <w:gridCol w:w="1928"/>
      </w:tblGrid>
      <w:tr w:rsidR="00CF4563" w:rsidRPr="00CF4563" w14:paraId="35271CBD" w14:textId="77777777" w:rsidTr="008F09BA">
        <w:trPr>
          <w:cantSplit/>
          <w:trHeight w:val="1051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75D2111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84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ACA5573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67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F3D1988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oceny</w:t>
            </w:r>
          </w:p>
          <w:p w14:paraId="160960E2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„CENA” (C)</w:t>
            </w:r>
          </w:p>
          <w:p w14:paraId="00D675ED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60%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3E76C4F0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oceny</w:t>
            </w:r>
          </w:p>
          <w:p w14:paraId="6D6DFBBC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</w:t>
            </w:r>
          </w:p>
          <w:p w14:paraId="2F5F4AB7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(G) </w:t>
            </w:r>
            <w:r w:rsidRPr="00CF45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  <w:r w:rsidRPr="00CF45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CF45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40%</w:t>
            </w:r>
          </w:p>
        </w:tc>
        <w:tc>
          <w:tcPr>
            <w:tcW w:w="192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5C22C36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uzyskanych punktów</w:t>
            </w:r>
          </w:p>
        </w:tc>
      </w:tr>
      <w:tr w:rsidR="00CF4563" w:rsidRPr="00CF4563" w14:paraId="169722E5" w14:textId="77777777" w:rsidTr="008F09BA">
        <w:trPr>
          <w:cantSplit/>
          <w:trHeight w:val="5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8641B9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1941F7D" w14:textId="77777777" w:rsidR="00CF4563" w:rsidRPr="00CF4563" w:rsidRDefault="00CF4563" w:rsidP="008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KAMBET KAMIL NOWAK </w:t>
            </w:r>
          </w:p>
          <w:p w14:paraId="7A88CA9C" w14:textId="77777777" w:rsidR="00CF4563" w:rsidRPr="00CF4563" w:rsidRDefault="00CF4563" w:rsidP="008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siedzibą w Piotrowie</w:t>
            </w:r>
          </w:p>
          <w:p w14:paraId="6CD1B875" w14:textId="77777777" w:rsidR="00CF4563" w:rsidRPr="00CF4563" w:rsidRDefault="00CF4563" w:rsidP="008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Piotrowo 64</w:t>
            </w:r>
          </w:p>
          <w:p w14:paraId="449E4F06" w14:textId="77777777" w:rsidR="00CF4563" w:rsidRPr="00CF4563" w:rsidRDefault="00CF4563" w:rsidP="008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64-520 Obrzycko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A7006" w14:textId="77777777" w:rsidR="00CF4563" w:rsidRPr="00CF4563" w:rsidRDefault="00CF4563" w:rsidP="008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(33.814,82 : 60.437,53) x 60 pkt = 33,57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85DAA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7DEE012B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(72 : 72) x 40 pkt </w:t>
            </w:r>
          </w:p>
          <w:p w14:paraId="2EAFDA97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619206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592BA860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33,57 pkt. + 40 pkt .</w:t>
            </w:r>
          </w:p>
          <w:p w14:paraId="7AE74D8D" w14:textId="77777777" w:rsidR="00CF4563" w:rsidRPr="00CF4563" w:rsidRDefault="00CF4563" w:rsidP="008F09BA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73,57 pkt.</w:t>
            </w:r>
          </w:p>
        </w:tc>
      </w:tr>
      <w:tr w:rsidR="00CF4563" w:rsidRPr="00CF4563" w14:paraId="10D6FE59" w14:textId="77777777" w:rsidTr="008F09BA">
        <w:trPr>
          <w:cantSplit/>
          <w:trHeight w:val="50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226AA8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662831A" w14:textId="77777777" w:rsidR="00CF4563" w:rsidRPr="00CF4563" w:rsidRDefault="00CF4563" w:rsidP="008F0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4C4EA5" w14:textId="77777777" w:rsidR="00CF4563" w:rsidRPr="00CF4563" w:rsidRDefault="00CF4563" w:rsidP="008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33,57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71CD63" w14:textId="57902C98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</w:t>
            </w:r>
            <w:r w:rsidR="004E64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10057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73,57</w:t>
            </w:r>
          </w:p>
        </w:tc>
      </w:tr>
      <w:tr w:rsidR="00CF4563" w:rsidRPr="00CF4563" w14:paraId="1364C0A3" w14:textId="77777777" w:rsidTr="008F09BA">
        <w:trPr>
          <w:cantSplit/>
          <w:trHeight w:val="112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E84FA9" w14:textId="77777777" w:rsidR="00CF4563" w:rsidRPr="00CF4563" w:rsidRDefault="00CF4563" w:rsidP="008F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544CA21" w14:textId="77777777" w:rsidR="00CF4563" w:rsidRPr="00CF4563" w:rsidRDefault="00CF4563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LIGHT ON SPÓŁKA </w:t>
            </w:r>
          </w:p>
          <w:p w14:paraId="7B0B359E" w14:textId="77777777" w:rsidR="00CF4563" w:rsidRPr="00CF4563" w:rsidRDefault="00CF4563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OGRANICZONĄ ODPOWIEDZIALNOŚCIĄ</w:t>
            </w: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siedzibą w Warszawie</w:t>
            </w:r>
          </w:p>
          <w:p w14:paraId="7814E23C" w14:textId="77777777" w:rsidR="00CF4563" w:rsidRPr="00CF4563" w:rsidRDefault="00CF4563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Zygmunta Krasińskiego 18/97, 01-581 Warszawa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8111B" w14:textId="77777777" w:rsidR="00CF4563" w:rsidRPr="00CF4563" w:rsidRDefault="00CF4563" w:rsidP="008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(33.814,82 : 63.586,17) x 60 pkt = 31,91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515A6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264C36CE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(72 : 72) x 40 pkt </w:t>
            </w:r>
          </w:p>
          <w:p w14:paraId="54DF4AD6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46D0F5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58CAF8FB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31,91 pkt. + 40 pkt </w:t>
            </w:r>
          </w:p>
          <w:p w14:paraId="7DBE94F0" w14:textId="77777777" w:rsidR="00CF4563" w:rsidRPr="00CF4563" w:rsidRDefault="00CF4563" w:rsidP="008F09BA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71,91 pkt.</w:t>
            </w:r>
          </w:p>
        </w:tc>
      </w:tr>
      <w:tr w:rsidR="00CF4563" w:rsidRPr="00CF4563" w14:paraId="63F162BA" w14:textId="77777777" w:rsidTr="008F09BA">
        <w:trPr>
          <w:cantSplit/>
          <w:trHeight w:val="5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3EF406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924569B" w14:textId="77777777" w:rsidR="00CF4563" w:rsidRPr="00CF4563" w:rsidRDefault="00CF4563" w:rsidP="008F09B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1B5CA3" w14:textId="77777777" w:rsidR="00CF4563" w:rsidRPr="00CF4563" w:rsidRDefault="00CF4563" w:rsidP="008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31,91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BDBB5F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A0367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71,91</w:t>
            </w:r>
          </w:p>
        </w:tc>
      </w:tr>
      <w:tr w:rsidR="00CF4563" w:rsidRPr="00CF4563" w14:paraId="370C7F51" w14:textId="77777777" w:rsidTr="008F09BA">
        <w:trPr>
          <w:cantSplit/>
          <w:trHeight w:val="1192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657162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B8116" w14:textId="77777777" w:rsidR="00CF4563" w:rsidRPr="00CF4563" w:rsidRDefault="00CF4563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 Robót Budowlanych TEELDOM sp. z o.o. sp. j. </w:t>
            </w:r>
          </w:p>
          <w:p w14:paraId="38540395" w14:textId="77777777" w:rsidR="00CF4563" w:rsidRPr="00CF4563" w:rsidRDefault="00CF4563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siedzibą w Poznaniu</w:t>
            </w:r>
          </w:p>
          <w:p w14:paraId="0A1A35C3" w14:textId="77777777" w:rsidR="00CF4563" w:rsidRPr="00CF4563" w:rsidRDefault="00CF4563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Dworska 5</w:t>
            </w:r>
          </w:p>
          <w:p w14:paraId="2A8D2A05" w14:textId="77777777" w:rsidR="00CF4563" w:rsidRPr="00CF4563" w:rsidRDefault="00CF4563" w:rsidP="008F09B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61-619 Poznań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D3CB" w14:textId="77777777" w:rsidR="00CF4563" w:rsidRPr="00CF4563" w:rsidRDefault="00CF4563" w:rsidP="008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(33.814,82 : 33.814,82 ) x 60 pkt = 60,00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BB48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AFB9D44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71CCE097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(72 : 72) x 40 pkt </w:t>
            </w:r>
          </w:p>
          <w:p w14:paraId="5BD0E51C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  <w:p w14:paraId="77F23E82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2354EB2D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EF132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1D07C875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60,00 pkt. + 40 pkt </w:t>
            </w:r>
          </w:p>
          <w:p w14:paraId="4EA1FA4F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100,00 pkt.</w:t>
            </w:r>
          </w:p>
        </w:tc>
      </w:tr>
      <w:tr w:rsidR="00CF4563" w:rsidRPr="00CF4563" w14:paraId="59EA417D" w14:textId="77777777" w:rsidTr="00573D82">
        <w:trPr>
          <w:cantSplit/>
          <w:trHeight w:val="46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7D1F5D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2923ED" w14:textId="77777777" w:rsidR="00CF4563" w:rsidRPr="00CF4563" w:rsidRDefault="00CF4563" w:rsidP="008F09B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541FBA" w14:textId="77777777" w:rsidR="00CF4563" w:rsidRPr="00CF4563" w:rsidRDefault="00CF4563" w:rsidP="008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51FA3E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9BD90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CF4563" w:rsidRPr="00CF4563" w14:paraId="4587BDCE" w14:textId="77777777" w:rsidTr="008F09BA">
        <w:trPr>
          <w:cantSplit/>
          <w:trHeight w:val="1580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ADF32DA" w14:textId="77777777" w:rsidR="00CF4563" w:rsidRPr="00CF4563" w:rsidRDefault="00CF4563" w:rsidP="008F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AE91E3" w14:textId="77777777" w:rsidR="00CF4563" w:rsidRPr="00CF4563" w:rsidRDefault="00CF4563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Safepass sp. z o.o.</w:t>
            </w:r>
          </w:p>
          <w:p w14:paraId="571F9040" w14:textId="77777777" w:rsidR="00CF4563" w:rsidRPr="00CF4563" w:rsidRDefault="00CF4563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siedzibą w m. Kędzierzyn-Koźle, ul. Piramowicza 14/2</w:t>
            </w:r>
          </w:p>
          <w:p w14:paraId="70EDB878" w14:textId="77777777" w:rsidR="00CF4563" w:rsidRPr="00CF4563" w:rsidRDefault="00CF4563" w:rsidP="008F09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47-200 Kędzierzyn-Koźle</w:t>
            </w:r>
          </w:p>
        </w:tc>
        <w:tc>
          <w:tcPr>
            <w:tcW w:w="559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ACFE6" w14:textId="6EE66F75" w:rsidR="00CF4563" w:rsidRPr="00CF4563" w:rsidRDefault="00CF4563" w:rsidP="008F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Oferta </w:t>
            </w:r>
            <w:r w:rsidR="0014484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została</w:t>
            </w:r>
            <w:r w:rsidRPr="00CF45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odrzucona na podstawie </w:t>
            </w: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1969196" w14:textId="77777777" w:rsidR="00CF4563" w:rsidRPr="00CF4563" w:rsidRDefault="00CF4563" w:rsidP="008F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226 ust. 1 pkt 5 ustawy Pzp, ponieważ jest niezgodna </w:t>
            </w:r>
          </w:p>
          <w:p w14:paraId="085BD1AE" w14:textId="77777777" w:rsidR="00CF4563" w:rsidRPr="00CF4563" w:rsidRDefault="00CF4563" w:rsidP="008F0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F45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warunkami zamówienia</w:t>
            </w:r>
          </w:p>
        </w:tc>
      </w:tr>
    </w:tbl>
    <w:p w14:paraId="038952A8" w14:textId="77777777" w:rsidR="00CF4563" w:rsidRPr="00CF4563" w:rsidRDefault="00CF4563" w:rsidP="00CF4563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  <w:highlight w:val="yellow"/>
          <w:lang w:eastAsia="pl-PL"/>
        </w:rPr>
      </w:pPr>
    </w:p>
    <w:p w14:paraId="5E8B7545" w14:textId="77777777" w:rsidR="00573D82" w:rsidRDefault="00573D82" w:rsidP="00CF4563">
      <w:pPr>
        <w:widowControl w:val="0"/>
        <w:spacing w:after="0" w:line="360" w:lineRule="auto"/>
        <w:ind w:left="142" w:right="-2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6CBD7790" w14:textId="7893F0D8" w:rsidR="00CF4563" w:rsidRPr="00CF4563" w:rsidRDefault="00CF4563" w:rsidP="00CF4563">
      <w:pPr>
        <w:widowControl w:val="0"/>
        <w:spacing w:after="0" w:line="360" w:lineRule="auto"/>
        <w:ind w:left="142" w:right="-2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F456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Uzasadnienie faktyczne wyboru najkorzystniejszej oferty:</w:t>
      </w:r>
    </w:p>
    <w:p w14:paraId="3BA0B045" w14:textId="68ABB960" w:rsidR="00CF4563" w:rsidRPr="00CF4563" w:rsidRDefault="00CF4563" w:rsidP="001F7A30">
      <w:pPr>
        <w:spacing w:after="0" w:line="360" w:lineRule="auto"/>
        <w:ind w:left="142" w:right="-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F4563">
        <w:rPr>
          <w:rFonts w:ascii="Arial" w:eastAsia="Times New Roman" w:hAnsi="Arial" w:cs="Arial"/>
          <w:sz w:val="24"/>
          <w:szCs w:val="24"/>
          <w:lang w:eastAsia="pl-PL"/>
        </w:rPr>
        <w:t xml:space="preserve">Wybrany Wykonawca </w:t>
      </w:r>
      <w:r w:rsidRPr="00CF4563">
        <w:rPr>
          <w:rFonts w:ascii="Arial" w:eastAsia="Calibri" w:hAnsi="Arial" w:cs="Arial"/>
          <w:bCs/>
          <w:sz w:val="24"/>
          <w:szCs w:val="24"/>
          <w:lang w:eastAsia="pl-PL"/>
        </w:rPr>
        <w:t xml:space="preserve">Zakład Robót Budowlanych TEELDOM sp. z o.o. </w:t>
      </w:r>
      <w:r w:rsidR="001F7A30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CF4563">
        <w:rPr>
          <w:rFonts w:ascii="Arial" w:eastAsia="Calibri" w:hAnsi="Arial" w:cs="Arial"/>
          <w:bCs/>
          <w:sz w:val="24"/>
          <w:szCs w:val="24"/>
          <w:lang w:eastAsia="pl-PL"/>
        </w:rPr>
        <w:t>sp. j. z siedzibą w Poznani</w:t>
      </w:r>
      <w:r w:rsidR="001F7A30">
        <w:rPr>
          <w:rFonts w:ascii="Arial" w:eastAsia="Calibri" w:hAnsi="Arial" w:cs="Arial"/>
          <w:bCs/>
          <w:sz w:val="24"/>
          <w:szCs w:val="24"/>
          <w:lang w:eastAsia="pl-PL"/>
        </w:rPr>
        <w:t>u, ul. Dworska 5, 61-619 Poznań</w:t>
      </w:r>
      <w:r w:rsidRPr="00CF456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CF4563">
        <w:rPr>
          <w:rFonts w:ascii="Arial" w:eastAsia="Times New Roman" w:hAnsi="Arial" w:cs="Arial"/>
          <w:sz w:val="24"/>
          <w:szCs w:val="24"/>
          <w:lang w:eastAsia="pl-PL"/>
        </w:rPr>
        <w:t xml:space="preserve">spełnił warunki udziału </w:t>
      </w:r>
      <w:r w:rsidRPr="00CF456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postępowaniu, a oferta jest zgodna z przepisami ustawy Prawo zamówień publicznych oraz odpowiada treści Specyfikacji warunków zamówienia. Zamawiający przeprowadził badanie i ocenę złożonych, niepodlegających odrzuceniu ofert na podstawie kryteriów określonych w SWZ. </w:t>
      </w:r>
    </w:p>
    <w:p w14:paraId="271B32DA" w14:textId="77777777" w:rsidR="00CF4563" w:rsidRPr="00CF4563" w:rsidRDefault="00CF4563" w:rsidP="00CF4563">
      <w:pPr>
        <w:spacing w:after="0" w:line="360" w:lineRule="auto"/>
        <w:ind w:left="142" w:right="-2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F456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prawne wyboru najkorzystniejszej oferty:</w:t>
      </w:r>
    </w:p>
    <w:p w14:paraId="597A9868" w14:textId="77777777" w:rsidR="00CF4563" w:rsidRPr="00CF4563" w:rsidRDefault="00CF4563" w:rsidP="00CF4563">
      <w:pPr>
        <w:spacing w:after="0" w:line="360" w:lineRule="auto"/>
        <w:ind w:left="142"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4563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239 ust. 1 i 2 ustawy Pzp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Pzp Zamawiający wybiera najkorzystniejszą ofertę w terminie związania ofertą określonym w dokumentach zamówienia. </w:t>
      </w:r>
    </w:p>
    <w:p w14:paraId="4F35A4FF" w14:textId="77777777" w:rsidR="00CF4563" w:rsidRPr="00CF4563" w:rsidRDefault="00CF4563" w:rsidP="00CF4563">
      <w:pPr>
        <w:spacing w:after="0" w:line="36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4563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308 ust. 2 ustawy Pzp, Zamawiający zawiera umowę w sprawie zamówienia publicznego, z uwzględnieniem art. 577, w terminie nie krótszym niż </w:t>
      </w:r>
      <w:r w:rsidRPr="00CF4563">
        <w:rPr>
          <w:rFonts w:ascii="Arial" w:eastAsia="Times New Roman" w:hAnsi="Arial" w:cs="Arial"/>
          <w:sz w:val="24"/>
          <w:szCs w:val="24"/>
          <w:lang w:eastAsia="pl-PL"/>
        </w:rPr>
        <w:br/>
        <w:t>5 dni od dnia przesłania zawiadomienia o wyborze najkorzystniejszej oferty, jeżeli zawiadomienie to zostało przesłane przy użyciu środków komunikacji elektronicznej.</w:t>
      </w:r>
    </w:p>
    <w:p w14:paraId="340FE764" w14:textId="363DB6D3" w:rsidR="001F7A30" w:rsidRPr="001F7A30" w:rsidRDefault="001F7A30" w:rsidP="001F7A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7A30">
        <w:rPr>
          <w:rFonts w:ascii="Arial" w:hAnsi="Arial" w:cs="Arial"/>
          <w:sz w:val="24"/>
          <w:szCs w:val="24"/>
        </w:rPr>
        <w:t xml:space="preserve">W przedmiotowym postępowaniu na część </w:t>
      </w:r>
      <w:r>
        <w:rPr>
          <w:rFonts w:ascii="Arial" w:hAnsi="Arial" w:cs="Arial"/>
          <w:sz w:val="24"/>
          <w:szCs w:val="24"/>
        </w:rPr>
        <w:t>I</w:t>
      </w:r>
      <w:r w:rsidRPr="001F7A30">
        <w:rPr>
          <w:rFonts w:ascii="Arial" w:hAnsi="Arial" w:cs="Arial"/>
          <w:sz w:val="24"/>
          <w:szCs w:val="24"/>
        </w:rPr>
        <w:t xml:space="preserve">II zamówienia została odrzucona </w:t>
      </w:r>
      <w:r w:rsidRPr="001F7A30">
        <w:rPr>
          <w:rFonts w:ascii="Arial" w:hAnsi="Arial" w:cs="Arial"/>
          <w:sz w:val="24"/>
          <w:szCs w:val="24"/>
        </w:rPr>
        <w:br/>
        <w:t xml:space="preserve">na podstawie art. 226 ust. 1 pkt 5 ustawy Pzp oferta nr </w:t>
      </w:r>
      <w:r>
        <w:rPr>
          <w:rFonts w:ascii="Arial" w:hAnsi="Arial" w:cs="Arial"/>
          <w:sz w:val="24"/>
          <w:szCs w:val="24"/>
        </w:rPr>
        <w:t>5</w:t>
      </w:r>
      <w:r w:rsidRPr="001F7A30">
        <w:rPr>
          <w:rFonts w:ascii="Arial" w:hAnsi="Arial" w:cs="Arial"/>
          <w:sz w:val="24"/>
          <w:szCs w:val="24"/>
        </w:rPr>
        <w:t xml:space="preserve"> złożona przez Wykonawcę Safepass sp. z o.o. ul. Piramowicza 14/2, 47-200 Kędzierzyn-Koźle, ponieważ jej treść jest niegodna z warunkami zamówienia.</w:t>
      </w:r>
    </w:p>
    <w:p w14:paraId="02C10EF9" w14:textId="45024C28" w:rsidR="00CF4563" w:rsidRDefault="00CF4563" w:rsidP="009823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4307460" w14:textId="3429BB29" w:rsidR="00CF4563" w:rsidRDefault="00CF4563" w:rsidP="009823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FFDD8FB" w14:textId="77777777" w:rsidR="00CF4563" w:rsidRDefault="00CF4563" w:rsidP="009823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D7E17DB" w14:textId="77777777" w:rsidR="00DE7711" w:rsidRPr="000A3A52" w:rsidRDefault="00DE7711" w:rsidP="00DE7711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2" w:name="_Hlk109128217"/>
      <w:bookmarkEnd w:id="1"/>
      <w:bookmarkEnd w:id="0"/>
      <w:r>
        <w:rPr>
          <w:rFonts w:ascii="Arial" w:hAnsi="Arial" w:cs="Arial"/>
          <w:sz w:val="24"/>
          <w:szCs w:val="24"/>
        </w:rPr>
        <w:t>z</w:t>
      </w: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2965F95D" w14:textId="77777777" w:rsidR="00DE7711" w:rsidRPr="000A3A52" w:rsidRDefault="00DE7711" w:rsidP="00DE7711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481C1F3B" w14:textId="77777777" w:rsidR="00DE7711" w:rsidRPr="00C7611F" w:rsidRDefault="00DE7711" w:rsidP="00DE7711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p w14:paraId="160D2A35" w14:textId="77777777" w:rsidR="00982339" w:rsidRPr="00982339" w:rsidRDefault="00982339" w:rsidP="0098233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GoBack"/>
      <w:bookmarkEnd w:id="2"/>
      <w:bookmarkEnd w:id="3"/>
    </w:p>
    <w:sectPr w:rsidR="00982339" w:rsidRPr="00982339" w:rsidSect="00A81F45">
      <w:footerReference w:type="default" r:id="rId8"/>
      <w:pgSz w:w="11906" w:h="16838"/>
      <w:pgMar w:top="567" w:right="1417" w:bottom="1276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C016" w14:textId="77777777" w:rsidR="001F7A30" w:rsidRDefault="001F7A30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1F7A30" w:rsidRDefault="001F7A30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942575"/>
      <w:docPartObj>
        <w:docPartGallery w:val="Page Numbers (Bottom of Page)"/>
        <w:docPartUnique/>
      </w:docPartObj>
    </w:sdtPr>
    <w:sdtEndPr/>
    <w:sdtContent>
      <w:sdt>
        <w:sdtPr>
          <w:id w:val="958615281"/>
          <w:docPartObj>
            <w:docPartGallery w:val="Page Numbers (Top of Page)"/>
            <w:docPartUnique/>
          </w:docPartObj>
        </w:sdtPr>
        <w:sdtEndPr/>
        <w:sdtContent>
          <w:p w14:paraId="0E8AE9DC" w14:textId="2367DE4D" w:rsidR="001F7A30" w:rsidRDefault="001F7A3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71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71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099E4" w14:textId="77777777" w:rsidR="001F7A30" w:rsidRDefault="001F7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172E" w14:textId="77777777" w:rsidR="001F7A30" w:rsidRDefault="001F7A30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1F7A30" w:rsidRDefault="001F7A30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4658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859"/>
    <w:multiLevelType w:val="hybridMultilevel"/>
    <w:tmpl w:val="C2B41B66"/>
    <w:lvl w:ilvl="0" w:tplc="9D1474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D25CA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2E2C"/>
    <w:multiLevelType w:val="hybridMultilevel"/>
    <w:tmpl w:val="2A08F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7336"/>
    <w:multiLevelType w:val="hybridMultilevel"/>
    <w:tmpl w:val="3DCC3654"/>
    <w:lvl w:ilvl="0" w:tplc="9E84B5BC">
      <w:start w:val="9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B2D12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418D"/>
    <w:multiLevelType w:val="hybridMultilevel"/>
    <w:tmpl w:val="028612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72FBD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7336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3197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42DAE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D2D35"/>
    <w:multiLevelType w:val="hybridMultilevel"/>
    <w:tmpl w:val="A336F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B6CA7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03CDA"/>
    <w:multiLevelType w:val="hybridMultilevel"/>
    <w:tmpl w:val="4AAAA91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96888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74BDF"/>
    <w:multiLevelType w:val="hybridMultilevel"/>
    <w:tmpl w:val="55EE21BA"/>
    <w:lvl w:ilvl="0" w:tplc="593A6C10">
      <w:start w:val="9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330037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742D5"/>
    <w:multiLevelType w:val="hybridMultilevel"/>
    <w:tmpl w:val="0CD6A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76248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6"/>
  </w:num>
  <w:num w:numId="5">
    <w:abstractNumId w:val="4"/>
  </w:num>
  <w:num w:numId="6">
    <w:abstractNumId w:val="15"/>
  </w:num>
  <w:num w:numId="7">
    <w:abstractNumId w:val="1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8"/>
  </w:num>
  <w:num w:numId="14">
    <w:abstractNumId w:val="14"/>
  </w:num>
  <w:num w:numId="15">
    <w:abstractNumId w:val="7"/>
  </w:num>
  <w:num w:numId="16">
    <w:abstractNumId w:val="8"/>
  </w:num>
  <w:num w:numId="17">
    <w:abstractNumId w:val="9"/>
  </w:num>
  <w:num w:numId="18">
    <w:abstractNumId w:val="13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799B"/>
    <w:rsid w:val="00022E79"/>
    <w:rsid w:val="000247F7"/>
    <w:rsid w:val="0007278E"/>
    <w:rsid w:val="000754A7"/>
    <w:rsid w:val="00093286"/>
    <w:rsid w:val="000D358B"/>
    <w:rsid w:val="00117F0D"/>
    <w:rsid w:val="0012397A"/>
    <w:rsid w:val="00144849"/>
    <w:rsid w:val="00165E0B"/>
    <w:rsid w:val="00176623"/>
    <w:rsid w:val="001774C7"/>
    <w:rsid w:val="00184816"/>
    <w:rsid w:val="001935BB"/>
    <w:rsid w:val="001C1A4E"/>
    <w:rsid w:val="001E5903"/>
    <w:rsid w:val="001F041C"/>
    <w:rsid w:val="001F4561"/>
    <w:rsid w:val="001F7A30"/>
    <w:rsid w:val="00221DA4"/>
    <w:rsid w:val="00227D6C"/>
    <w:rsid w:val="00266591"/>
    <w:rsid w:val="002C161E"/>
    <w:rsid w:val="002C2C83"/>
    <w:rsid w:val="002F5454"/>
    <w:rsid w:val="003052CF"/>
    <w:rsid w:val="00310909"/>
    <w:rsid w:val="003225A7"/>
    <w:rsid w:val="003B6F9A"/>
    <w:rsid w:val="003E4404"/>
    <w:rsid w:val="003F05E3"/>
    <w:rsid w:val="00430529"/>
    <w:rsid w:val="00442DDC"/>
    <w:rsid w:val="004437A6"/>
    <w:rsid w:val="004E64F0"/>
    <w:rsid w:val="004F05DD"/>
    <w:rsid w:val="00506659"/>
    <w:rsid w:val="00567A4F"/>
    <w:rsid w:val="00573D82"/>
    <w:rsid w:val="00575647"/>
    <w:rsid w:val="00584F8D"/>
    <w:rsid w:val="00585F52"/>
    <w:rsid w:val="00594F15"/>
    <w:rsid w:val="005E09C2"/>
    <w:rsid w:val="005E34DB"/>
    <w:rsid w:val="005E3D37"/>
    <w:rsid w:val="00623564"/>
    <w:rsid w:val="0063618D"/>
    <w:rsid w:val="00641CA2"/>
    <w:rsid w:val="006B4CF2"/>
    <w:rsid w:val="006F2A8E"/>
    <w:rsid w:val="006F2E57"/>
    <w:rsid w:val="006F5154"/>
    <w:rsid w:val="007D091B"/>
    <w:rsid w:val="00831D28"/>
    <w:rsid w:val="0083401F"/>
    <w:rsid w:val="00841D77"/>
    <w:rsid w:val="00845E93"/>
    <w:rsid w:val="008A7EE1"/>
    <w:rsid w:val="008F09BA"/>
    <w:rsid w:val="008F4D32"/>
    <w:rsid w:val="0090027A"/>
    <w:rsid w:val="00931AA0"/>
    <w:rsid w:val="00982339"/>
    <w:rsid w:val="00A16915"/>
    <w:rsid w:val="00A26658"/>
    <w:rsid w:val="00A3541B"/>
    <w:rsid w:val="00A67A05"/>
    <w:rsid w:val="00A81F45"/>
    <w:rsid w:val="00A86DC0"/>
    <w:rsid w:val="00A9045D"/>
    <w:rsid w:val="00AB356C"/>
    <w:rsid w:val="00AD543C"/>
    <w:rsid w:val="00AD6DB7"/>
    <w:rsid w:val="00B17F5A"/>
    <w:rsid w:val="00B212CE"/>
    <w:rsid w:val="00B558D6"/>
    <w:rsid w:val="00B612F6"/>
    <w:rsid w:val="00B616CC"/>
    <w:rsid w:val="00B6369D"/>
    <w:rsid w:val="00B70C7A"/>
    <w:rsid w:val="00B94844"/>
    <w:rsid w:val="00BE66AE"/>
    <w:rsid w:val="00BF090C"/>
    <w:rsid w:val="00C978E8"/>
    <w:rsid w:val="00CA4A37"/>
    <w:rsid w:val="00CF4563"/>
    <w:rsid w:val="00D1675A"/>
    <w:rsid w:val="00D2102C"/>
    <w:rsid w:val="00D36946"/>
    <w:rsid w:val="00D46F11"/>
    <w:rsid w:val="00D47A4A"/>
    <w:rsid w:val="00D56EB9"/>
    <w:rsid w:val="00D576E3"/>
    <w:rsid w:val="00D94D46"/>
    <w:rsid w:val="00DB692C"/>
    <w:rsid w:val="00DC5DCD"/>
    <w:rsid w:val="00DC65C7"/>
    <w:rsid w:val="00DE7711"/>
    <w:rsid w:val="00DF1541"/>
    <w:rsid w:val="00DF2657"/>
    <w:rsid w:val="00E22754"/>
    <w:rsid w:val="00E25BC4"/>
    <w:rsid w:val="00E43C98"/>
    <w:rsid w:val="00E602C7"/>
    <w:rsid w:val="00E677FD"/>
    <w:rsid w:val="00E83003"/>
    <w:rsid w:val="00EA3B0F"/>
    <w:rsid w:val="00EB5C53"/>
    <w:rsid w:val="00EF47E5"/>
    <w:rsid w:val="00EF626C"/>
    <w:rsid w:val="00F03632"/>
    <w:rsid w:val="00F373E2"/>
    <w:rsid w:val="00F5260A"/>
    <w:rsid w:val="00F801AD"/>
    <w:rsid w:val="00F97AF4"/>
    <w:rsid w:val="00F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3225A7"/>
  </w:style>
  <w:style w:type="paragraph" w:styleId="Tekstdymka">
    <w:name w:val="Balloon Text"/>
    <w:basedOn w:val="Normalny"/>
    <w:link w:val="TekstdymkaZnak"/>
    <w:uiPriority w:val="99"/>
    <w:semiHidden/>
    <w:unhideWhenUsed/>
    <w:rsid w:val="0014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10A1E-E0A9-4354-8012-FB49A58A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8</Pages>
  <Words>2034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Natalia Felska</cp:lastModifiedBy>
  <cp:revision>77</cp:revision>
  <cp:lastPrinted>2024-05-28T09:40:00Z</cp:lastPrinted>
  <dcterms:created xsi:type="dcterms:W3CDTF">2020-10-17T20:03:00Z</dcterms:created>
  <dcterms:modified xsi:type="dcterms:W3CDTF">2024-05-28T10:40:00Z</dcterms:modified>
</cp:coreProperties>
</file>