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0D3F" w14:textId="77777777" w:rsidR="00742D7F" w:rsidRPr="008C72F6" w:rsidRDefault="00742D7F" w:rsidP="00742D7F">
      <w:pPr>
        <w:widowControl w:val="0"/>
        <w:autoSpaceDE w:val="0"/>
        <w:spacing w:after="0" w:line="22" w:lineRule="atLeast"/>
        <w:ind w:left="284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8C72F6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8C72F6">
        <w:rPr>
          <w:rFonts w:ascii="Segoe UI" w:hAnsi="Segoe UI" w:cs="Segoe UI"/>
          <w:b/>
          <w:sz w:val="18"/>
          <w:szCs w:val="18"/>
        </w:rPr>
        <w:t xml:space="preserve"> do SWZ</w:t>
      </w:r>
      <w:r w:rsidRPr="008C72F6">
        <w:rPr>
          <w:rFonts w:ascii="Segoe UI" w:hAnsi="Segoe UI" w:cs="Segoe UI"/>
          <w:b/>
          <w:sz w:val="18"/>
          <w:szCs w:val="18"/>
        </w:rPr>
        <w:br/>
      </w:r>
      <w:r w:rsidRPr="008C72F6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Pr="008C72F6">
        <w:rPr>
          <w:rFonts w:ascii="Segoe UI" w:hAnsi="Segoe UI" w:cs="Segoe UI"/>
          <w:b/>
          <w:bCs/>
          <w:color w:val="000000"/>
          <w:sz w:val="18"/>
          <w:szCs w:val="18"/>
        </w:rPr>
        <w:t>odbieranie i zagospodarowanie odpadów komunalnych</w:t>
      </w:r>
      <w:r w:rsidR="00EA35E1">
        <w:rPr>
          <w:rFonts w:ascii="Segoe UI" w:hAnsi="Segoe UI" w:cs="Segoe UI"/>
          <w:b/>
          <w:bCs/>
          <w:color w:val="000000"/>
          <w:sz w:val="18"/>
          <w:szCs w:val="18"/>
        </w:rPr>
        <w:br/>
      </w:r>
      <w:r w:rsidR="00787865">
        <w:rPr>
          <w:rFonts w:ascii="Segoe UI" w:hAnsi="Segoe UI" w:cs="Segoe UI"/>
          <w:b/>
          <w:bCs/>
          <w:color w:val="000000"/>
          <w:sz w:val="18"/>
          <w:szCs w:val="18"/>
        </w:rPr>
        <w:t xml:space="preserve">- </w:t>
      </w:r>
      <w:r w:rsidR="00EA35E1">
        <w:rPr>
          <w:rFonts w:ascii="Segoe UI" w:hAnsi="Segoe UI" w:cs="Segoe UI"/>
          <w:b/>
          <w:bCs/>
          <w:color w:val="000000"/>
          <w:sz w:val="18"/>
          <w:szCs w:val="18"/>
        </w:rPr>
        <w:t>ZMIANA 21.06.2024</w:t>
      </w:r>
      <w:r w:rsidR="00787865">
        <w:rPr>
          <w:rFonts w:ascii="Segoe UI" w:hAnsi="Segoe UI" w:cs="Segoe UI"/>
          <w:b/>
          <w:bCs/>
          <w:color w:val="000000"/>
          <w:sz w:val="18"/>
          <w:szCs w:val="18"/>
        </w:rPr>
        <w:t xml:space="preserve"> -</w:t>
      </w:r>
    </w:p>
    <w:p w14:paraId="0CC717CF" w14:textId="77777777" w:rsidR="00742D7F" w:rsidRDefault="00742D7F" w:rsidP="00307361">
      <w:pPr>
        <w:jc w:val="center"/>
        <w:rPr>
          <w:rFonts w:ascii="Segoe UI" w:hAnsi="Segoe UI" w:cs="Segoe UI"/>
          <w:b/>
          <w:color w:val="000000"/>
        </w:rPr>
      </w:pPr>
    </w:p>
    <w:p w14:paraId="4CE925A8" w14:textId="77777777" w:rsidR="00307361" w:rsidRPr="00307361" w:rsidRDefault="00307361" w:rsidP="00307361">
      <w:pPr>
        <w:jc w:val="center"/>
        <w:rPr>
          <w:rFonts w:ascii="Segoe UI" w:hAnsi="Segoe UI" w:cs="Segoe UI"/>
          <w:b/>
          <w:color w:val="000000"/>
        </w:rPr>
      </w:pPr>
      <w:r w:rsidRPr="00307361">
        <w:rPr>
          <w:rFonts w:ascii="Segoe UI" w:hAnsi="Segoe UI" w:cs="Segoe UI"/>
          <w:b/>
          <w:color w:val="000000"/>
        </w:rPr>
        <w:t>FORMULARZ  OCENY JAKOŚCI USŁUG</w:t>
      </w:r>
    </w:p>
    <w:p w14:paraId="2756867C" w14:textId="77777777" w:rsidR="00307361" w:rsidRPr="00307361" w:rsidRDefault="00307361" w:rsidP="00307361">
      <w:pPr>
        <w:rPr>
          <w:rFonts w:ascii="Segoe UI" w:eastAsia="Calibri" w:hAnsi="Segoe UI" w:cs="Segoe UI"/>
          <w:color w:val="000000"/>
        </w:rPr>
      </w:pPr>
      <w:r w:rsidRPr="00307361">
        <w:rPr>
          <w:rFonts w:ascii="Segoe UI" w:eastAsia="Calibri" w:hAnsi="Segoe UI" w:cs="Segoe UI"/>
          <w:color w:val="000000"/>
        </w:rPr>
        <w:t>Dotyczy: kryterium proponowanego sposobu realizacji zamówienia wpływającego na jakość i standard wykonywanej usługi</w:t>
      </w:r>
    </w:p>
    <w:p w14:paraId="3D71FE77" w14:textId="77777777" w:rsidR="00307361" w:rsidRPr="00307361" w:rsidRDefault="00307361" w:rsidP="00307361">
      <w:pPr>
        <w:rPr>
          <w:rFonts w:ascii="Segoe UI" w:hAnsi="Segoe UI" w:cs="Segoe UI"/>
          <w:b/>
          <w:color w:val="000000"/>
        </w:rPr>
      </w:pPr>
      <w:r w:rsidRPr="00307361">
        <w:rPr>
          <w:rFonts w:ascii="Segoe UI" w:hAnsi="Segoe UI" w:cs="Segoe UI"/>
          <w:b/>
          <w:color w:val="000000"/>
        </w:rPr>
        <w:t>Deklarowane w niniejszym załączniku sposoby realizacji usług zostaną wprowadzone do umowy.</w:t>
      </w:r>
    </w:p>
    <w:p w14:paraId="593BF6A4" w14:textId="77777777" w:rsidR="00307361" w:rsidRPr="00307361" w:rsidRDefault="00307361" w:rsidP="00307361">
      <w:pPr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Zapisany w tabeli wymóg będzie oceniany w oparciu o przedstawione przez wykonawców zasady kontroli jakości świadczonej usługi, system monitorowania jakości oraz schematy i dokumenty potwierdzające szczegółowo przeprowadzone kontrole jakości, w następujący sposób </w:t>
      </w:r>
    </w:p>
    <w:p w14:paraId="6C71E27E" w14:textId="77777777" w:rsidR="00307361" w:rsidRPr="00307361" w:rsidRDefault="00307361" w:rsidP="00307361">
      <w:pPr>
        <w:jc w:val="both"/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>Zakresy punktacji: 0-20 – zagadnienia bardzo istotne;  0-15 zagadnienia bardzo istotne  0-10 – zagadnienia istotne; :</w:t>
      </w:r>
    </w:p>
    <w:p w14:paraId="680AF1B5" w14:textId="77777777"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najkorzystniejsze</w:t>
      </w:r>
      <w:r w:rsidRPr="00307361">
        <w:rPr>
          <w:rFonts w:ascii="Segoe UI" w:hAnsi="Segoe UI" w:cs="Segoe UI"/>
          <w:sz w:val="22"/>
          <w:szCs w:val="22"/>
        </w:rPr>
        <w:t>, tzn. takie rozwiązania, które dają zamawiającemu najlepszą spośród zaproponowanych przez wykonawców możliwości monitorowania jakości wykonywanej usługi oraz najlepiej opracowane zasady kontroli jakości, schematy postępowania oraz dokumenty potwierdzające szczegółowo przeprowadzone kontrole</w:t>
      </w:r>
    </w:p>
    <w:p w14:paraId="06E7A95D" w14:textId="77777777"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 xml:space="preserve">punktacja: </w:t>
      </w:r>
      <w:r w:rsidRPr="00307361">
        <w:rPr>
          <w:rFonts w:ascii="Segoe UI" w:hAnsi="Segoe UI" w:cs="Segoe UI"/>
          <w:sz w:val="22"/>
          <w:szCs w:val="22"/>
        </w:rPr>
        <w:t>13,0-20,0 pkt (dla zakresu 0-20) ; 8,0-15,0 (dla zakresu 0-15); 5,0-10,0 (dla zakresu 0-10);</w:t>
      </w:r>
    </w:p>
    <w:p w14:paraId="00590AE3" w14:textId="77777777"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akceptowane</w:t>
      </w:r>
      <w:r w:rsidRPr="00307361">
        <w:rPr>
          <w:rFonts w:ascii="Segoe UI" w:hAnsi="Segoe UI" w:cs="Segoe UI"/>
          <w:sz w:val="22"/>
          <w:szCs w:val="22"/>
        </w:rPr>
        <w:t xml:space="preserve">, tzn. takie rozwiązania, które dają zamawiającemu możliwość monitorowania jakości wykonywanej usługi oraz zawierają podstawowe zasady i dokumenty potwierdzające w sposób ogólny przeprowadzone kontrole </w:t>
      </w:r>
    </w:p>
    <w:p w14:paraId="73035F7C" w14:textId="77777777"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>punktacja:</w:t>
      </w:r>
      <w:r w:rsidRPr="00307361">
        <w:rPr>
          <w:rFonts w:ascii="Segoe UI" w:hAnsi="Segoe UI" w:cs="Segoe UI"/>
          <w:sz w:val="22"/>
          <w:szCs w:val="22"/>
        </w:rPr>
        <w:t xml:space="preserve"> 6,0-12,9 pkt (dla zakresu 0-20) ; 4,0-7,9 (dla zakresu 0-15); 2,0-4,9 (dla zakresu 0-10);  </w:t>
      </w:r>
    </w:p>
    <w:p w14:paraId="6372FAA7" w14:textId="77777777" w:rsidR="00307361" w:rsidRPr="00307361" w:rsidRDefault="00307361" w:rsidP="00295EDC">
      <w:pPr>
        <w:pStyle w:val="Akapitzlist"/>
        <w:numPr>
          <w:ilvl w:val="0"/>
          <w:numId w:val="12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b/>
          <w:sz w:val="22"/>
          <w:szCs w:val="22"/>
        </w:rPr>
        <w:t>dopuszczalne</w:t>
      </w:r>
      <w:r w:rsidRPr="00307361">
        <w:rPr>
          <w:rFonts w:ascii="Segoe UI" w:hAnsi="Segoe UI" w:cs="Segoe UI"/>
          <w:sz w:val="22"/>
          <w:szCs w:val="22"/>
        </w:rPr>
        <w:t xml:space="preserve">, tzn. takie rozwiązania, które nie dają zamawiającemu możliwości stałego monitorowania jakości wykonywanej usługi oraz nie zawierają szczegółowych zasad i dokumentów potwierdzających przeprowadzone kontrole </w:t>
      </w:r>
    </w:p>
    <w:p w14:paraId="4D06C264" w14:textId="77777777"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  <w:r w:rsidRPr="00307361">
        <w:rPr>
          <w:rFonts w:ascii="Segoe UI" w:hAnsi="Segoe UI" w:cs="Segoe UI"/>
          <w:sz w:val="22"/>
          <w:szCs w:val="22"/>
          <w:u w:val="single"/>
        </w:rPr>
        <w:t>punktacja:</w:t>
      </w:r>
      <w:r w:rsidRPr="00307361">
        <w:rPr>
          <w:rFonts w:ascii="Segoe UI" w:hAnsi="Segoe UI" w:cs="Segoe UI"/>
          <w:sz w:val="22"/>
          <w:szCs w:val="22"/>
        </w:rPr>
        <w:t xml:space="preserve"> 0-5,9 pkt (dla zakresu 0-20); 0-3,9 (dla zakresu 0-15);  0-1,9 (dla zakresu 0-10);  </w:t>
      </w:r>
    </w:p>
    <w:p w14:paraId="175C5B7C" w14:textId="77777777" w:rsidR="00307361" w:rsidRPr="00307361" w:rsidRDefault="00307361" w:rsidP="00307361">
      <w:pPr>
        <w:pStyle w:val="Akapitzlist"/>
        <w:spacing w:after="0"/>
        <w:ind w:left="480"/>
        <w:jc w:val="both"/>
        <w:rPr>
          <w:rFonts w:ascii="Segoe UI" w:hAnsi="Segoe UI" w:cs="Segoe UI"/>
          <w:sz w:val="22"/>
          <w:szCs w:val="22"/>
        </w:rPr>
      </w:pPr>
    </w:p>
    <w:p w14:paraId="4D2E5FC4" w14:textId="77777777" w:rsidR="00307361" w:rsidRPr="00307361" w:rsidRDefault="00307361" w:rsidP="00307361">
      <w:pPr>
        <w:rPr>
          <w:rFonts w:ascii="Segoe UI" w:hAnsi="Segoe UI" w:cs="Segoe UI"/>
        </w:rPr>
      </w:pPr>
      <w:r w:rsidRPr="00307361">
        <w:rPr>
          <w:rFonts w:ascii="Segoe UI" w:hAnsi="Segoe UI" w:cs="Segoe UI"/>
        </w:rPr>
        <w:t xml:space="preserve">Na realizację zadania: </w:t>
      </w:r>
      <w:r w:rsidRPr="00307361">
        <w:rPr>
          <w:rFonts w:ascii="Segoe UI" w:eastAsia="Arial Unicode MS" w:hAnsi="Segoe UI" w:cs="Segoe UI"/>
        </w:rPr>
        <w:t>„O</w:t>
      </w:r>
      <w:r w:rsidRPr="00307361">
        <w:rPr>
          <w:rFonts w:ascii="Segoe UI" w:hAnsi="Segoe UI" w:cs="Segoe UI"/>
          <w:bCs/>
          <w:i/>
        </w:rPr>
        <w:t xml:space="preserve">dbieranie i zagospodarowanie odpadów komunalnych” </w:t>
      </w:r>
      <w:r w:rsidRPr="00307361">
        <w:rPr>
          <w:rFonts w:ascii="Segoe UI" w:hAnsi="Segoe UI" w:cs="Segoe UI"/>
        </w:rPr>
        <w:t>oferujemy następujące parametry i sposoby realizacji zamówienia:</w:t>
      </w:r>
    </w:p>
    <w:p w14:paraId="071CB321" w14:textId="77777777" w:rsidR="00307361" w:rsidRPr="000833C5" w:rsidRDefault="00307361" w:rsidP="00307361">
      <w:pPr>
        <w:rPr>
          <w:rFonts w:ascii="Segoe UI" w:hAnsi="Segoe UI" w:cs="Segoe UI"/>
          <w:color w:val="000000"/>
        </w:rPr>
      </w:pPr>
      <w:r w:rsidRPr="000833C5">
        <w:rPr>
          <w:rFonts w:ascii="Segoe UI" w:hAnsi="Segoe UI" w:cs="Segoe UI"/>
          <w:color w:val="000000"/>
        </w:rPr>
        <w:t xml:space="preserve">Tabela 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651"/>
        <w:gridCol w:w="1275"/>
        <w:gridCol w:w="4253"/>
        <w:gridCol w:w="1276"/>
      </w:tblGrid>
      <w:tr w:rsidR="00307361" w:rsidRPr="00B14CA2" w14:paraId="3ECE2C11" w14:textId="77777777" w:rsidTr="00295EDC">
        <w:tc>
          <w:tcPr>
            <w:tcW w:w="572" w:type="dxa"/>
          </w:tcPr>
          <w:p w14:paraId="7310B30E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lastRenderedPageBreak/>
              <w:t>L.p.</w:t>
            </w:r>
          </w:p>
        </w:tc>
        <w:tc>
          <w:tcPr>
            <w:tcW w:w="7651" w:type="dxa"/>
          </w:tcPr>
          <w:p w14:paraId="62B21785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Usługa</w:t>
            </w:r>
          </w:p>
        </w:tc>
        <w:tc>
          <w:tcPr>
            <w:tcW w:w="1275" w:type="dxa"/>
          </w:tcPr>
          <w:p w14:paraId="653D37D5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Skala punktowa oceny</w:t>
            </w:r>
          </w:p>
        </w:tc>
        <w:tc>
          <w:tcPr>
            <w:tcW w:w="4253" w:type="dxa"/>
          </w:tcPr>
          <w:p w14:paraId="7893E382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Opis sposobu wykonania</w:t>
            </w:r>
          </w:p>
          <w:p w14:paraId="5C8BD91A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i/>
              </w:rPr>
            </w:pPr>
            <w:r w:rsidRPr="00B14CA2">
              <w:rPr>
                <w:rFonts w:ascii="Segoe UI" w:hAnsi="Segoe UI" w:cs="Segoe UI"/>
                <w:i/>
              </w:rPr>
              <w:t>(wypełnia oferent)</w:t>
            </w:r>
          </w:p>
        </w:tc>
        <w:tc>
          <w:tcPr>
            <w:tcW w:w="1276" w:type="dxa"/>
          </w:tcPr>
          <w:p w14:paraId="7C14A36B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Ocena</w:t>
            </w:r>
          </w:p>
        </w:tc>
      </w:tr>
      <w:tr w:rsidR="00307361" w:rsidRPr="00B14CA2" w14:paraId="714150DC" w14:textId="77777777" w:rsidTr="00295EDC">
        <w:trPr>
          <w:trHeight w:val="173"/>
        </w:trPr>
        <w:tc>
          <w:tcPr>
            <w:tcW w:w="572" w:type="dxa"/>
          </w:tcPr>
          <w:p w14:paraId="067D6D1C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1</w:t>
            </w:r>
          </w:p>
        </w:tc>
        <w:tc>
          <w:tcPr>
            <w:tcW w:w="7651" w:type="dxa"/>
          </w:tcPr>
          <w:p w14:paraId="14CF71FD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2</w:t>
            </w:r>
          </w:p>
        </w:tc>
        <w:tc>
          <w:tcPr>
            <w:tcW w:w="1275" w:type="dxa"/>
          </w:tcPr>
          <w:p w14:paraId="7554ADD4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3</w:t>
            </w:r>
          </w:p>
        </w:tc>
        <w:tc>
          <w:tcPr>
            <w:tcW w:w="4253" w:type="dxa"/>
          </w:tcPr>
          <w:p w14:paraId="4C9DA3B0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4</w:t>
            </w:r>
          </w:p>
        </w:tc>
        <w:tc>
          <w:tcPr>
            <w:tcW w:w="1276" w:type="dxa"/>
          </w:tcPr>
          <w:p w14:paraId="569D7293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5</w:t>
            </w:r>
          </w:p>
        </w:tc>
      </w:tr>
      <w:tr w:rsidR="00307361" w:rsidRPr="00B14CA2" w14:paraId="180AB288" w14:textId="77777777" w:rsidTr="00295EDC">
        <w:trPr>
          <w:trHeight w:val="399"/>
        </w:trPr>
        <w:tc>
          <w:tcPr>
            <w:tcW w:w="572" w:type="dxa"/>
          </w:tcPr>
          <w:p w14:paraId="71C7F17E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1E886C6E" w14:textId="77777777"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>KONTROLA ODBIORU ODPADÓW Z NIERUCHOMOŚCI ZAMIESZKAŁYCH</w:t>
            </w:r>
          </w:p>
          <w:p w14:paraId="72B482F6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Opisać sposób kontroli odbierania odpadów m.in. pod względem:</w:t>
            </w:r>
          </w:p>
          <w:p w14:paraId="121110C1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1) poprawności selektywnej zbiórki, w tym działania mające na celu podniesienie poziomu wysegregowania odpadów,</w:t>
            </w:r>
          </w:p>
          <w:p w14:paraId="33BC797B" w14:textId="77777777"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2) nadzoru nad uniemożliwieniem podrzucania do systemu odpadów przez podmioty nieobjęte systemem, w tym również właścicieli nieruchomości mieszkalnych, ale nie zamieszkałych – np. odpady budowlane z nieruchomości w trakcie budowy lub remontów, </w:t>
            </w:r>
          </w:p>
          <w:p w14:paraId="608D3474" w14:textId="77777777" w:rsidR="00307361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>3) przepływu informacji pomiędzy załogami o zaleganiu odpadów innych frakcji i realizacji tych zgłoszeń</w:t>
            </w:r>
          </w:p>
          <w:p w14:paraId="24223F01" w14:textId="77777777"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4) </w:t>
            </w:r>
            <w:r w:rsidRPr="00B14CA2">
              <w:rPr>
                <w:rFonts w:ascii="Segoe UI" w:hAnsi="Segoe UI" w:cs="Segoe UI"/>
              </w:rPr>
              <w:t>Jakie działania podejmie Wykonawca w celu eliminacji zjawiska zalegania odpadów w miejscach gromadzenia odpadów (odpady wielkogabarytowe, odpady niebezpieczne, odpady zielone</w:t>
            </w:r>
            <w:r w:rsidR="001A6FF8">
              <w:rPr>
                <w:rFonts w:ascii="Segoe UI" w:hAnsi="Segoe UI" w:cs="Segoe UI"/>
              </w:rPr>
              <w:t>, zużyta odzież</w:t>
            </w:r>
            <w:r w:rsidRPr="00B14CA2">
              <w:rPr>
                <w:rFonts w:ascii="Segoe UI" w:hAnsi="Segoe UI" w:cs="Segoe UI"/>
              </w:rPr>
              <w:t xml:space="preserve"> itd.  itp.)</w:t>
            </w:r>
          </w:p>
        </w:tc>
        <w:tc>
          <w:tcPr>
            <w:tcW w:w="1275" w:type="dxa"/>
          </w:tcPr>
          <w:p w14:paraId="50D7BC50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</w:t>
            </w:r>
            <w:r>
              <w:rPr>
                <w:rFonts w:ascii="Segoe UI" w:hAnsi="Segoe UI" w:cs="Segoe UI"/>
              </w:rPr>
              <w:t>1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14:paraId="7F6036AE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291EA773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2DB7E2E1" w14:textId="77777777" w:rsidTr="00295EDC">
        <w:trPr>
          <w:trHeight w:val="971"/>
        </w:trPr>
        <w:tc>
          <w:tcPr>
            <w:tcW w:w="572" w:type="dxa"/>
          </w:tcPr>
          <w:p w14:paraId="6D6FD762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76A6AB7B" w14:textId="77777777"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hAnsi="Segoe UI" w:cs="Segoe UI"/>
                <w:b/>
              </w:rPr>
              <w:t xml:space="preserve">POJEMNIKI ORAZ ICH MYCIE I DEZYNFEKCJA </w:t>
            </w:r>
            <w:r w:rsidRPr="00B14CA2">
              <w:rPr>
                <w:rFonts w:ascii="Segoe UI" w:hAnsi="Segoe UI" w:cs="Segoe UI"/>
                <w:b/>
              </w:rPr>
              <w:br/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(dotyczy zakresu załącznika nr </w:t>
            </w:r>
            <w:r>
              <w:rPr>
                <w:rFonts w:ascii="Segoe UI" w:eastAsia="Calibri" w:hAnsi="Segoe UI" w:cs="Segoe UI"/>
                <w:lang w:eastAsia="en-US"/>
              </w:rPr>
              <w:t>2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i załącznika nr </w:t>
            </w:r>
            <w:r>
              <w:rPr>
                <w:rFonts w:ascii="Segoe UI" w:eastAsia="Calibri" w:hAnsi="Segoe UI" w:cs="Segoe UI"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do umowy)</w:t>
            </w:r>
          </w:p>
          <w:p w14:paraId="730D88A3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1) Ile dni Wykonawca przewiduje na podstawienie lub wymianę pojemników </w:t>
            </w:r>
            <w:r w:rsidRPr="00B14CA2">
              <w:rPr>
                <w:rFonts w:ascii="Segoe UI" w:hAnsi="Segoe UI" w:cs="Segoe UI"/>
              </w:rPr>
              <w:lastRenderedPageBreak/>
              <w:t xml:space="preserve">na odpady – nie więcej niż 7 dni (dotyczy zakresu tabeli nr </w:t>
            </w:r>
            <w:r>
              <w:rPr>
                <w:rFonts w:ascii="Segoe UI" w:hAnsi="Segoe UI" w:cs="Segoe UI"/>
              </w:rPr>
              <w:t>3</w:t>
            </w:r>
            <w:r w:rsidRPr="00B14CA2">
              <w:rPr>
                <w:rFonts w:ascii="Segoe UI" w:hAnsi="Segoe UI" w:cs="Segoe UI"/>
              </w:rPr>
              <w:t xml:space="preserve"> w załączniku nr </w:t>
            </w:r>
            <w:r>
              <w:rPr>
                <w:rFonts w:ascii="Segoe UI" w:hAnsi="Segoe UI" w:cs="Segoe UI"/>
              </w:rPr>
              <w:t>2</w:t>
            </w:r>
            <w:r w:rsidRPr="00B14CA2">
              <w:rPr>
                <w:rFonts w:ascii="Segoe UI" w:hAnsi="Segoe UI" w:cs="Segoe UI"/>
              </w:rPr>
              <w:t xml:space="preserve"> do umowy)</w:t>
            </w:r>
          </w:p>
          <w:p w14:paraId="693FD843" w14:textId="77777777" w:rsidR="00307361" w:rsidRPr="008D1364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hAnsi="Segoe UI" w:cs="Segoe UI"/>
              </w:rPr>
              <w:t xml:space="preserve">2) Opisać oferowany sposób mycia i dezynfekcji pojemników oraz oczekiwane rezultaty z określeniem standardów utrzymania estetyki, z wyszczególnieniem pojemników 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na odpady zmieszane, na odpady segregowane, oraz na odpady biodegradowalne. Czy Wykonawca przewiduje zwiększenie częstotliwości mycia pojemników (w odniesieniu do częstotliwości określonych w załączniku nr </w:t>
            </w:r>
            <w:r>
              <w:rPr>
                <w:rFonts w:ascii="Segoe UI" w:eastAsia="Calibri" w:hAnsi="Segoe UI" w:cs="Segoe UI"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do </w:t>
            </w:r>
            <w:r w:rsidRPr="008D1364">
              <w:rPr>
                <w:rFonts w:ascii="Segoe UI" w:eastAsia="Calibri" w:hAnsi="Segoe UI" w:cs="Segoe UI"/>
                <w:lang w:eastAsia="en-US"/>
              </w:rPr>
              <w:t>umowy)</w:t>
            </w:r>
          </w:p>
          <w:p w14:paraId="515876B4" w14:textId="77777777" w:rsidR="00307361" w:rsidRPr="00CB25DC" w:rsidRDefault="00307361" w:rsidP="006C1357">
            <w:pPr>
              <w:rPr>
                <w:rFonts w:ascii="Segoe UI" w:hAnsi="Segoe UI" w:cs="Segoe UI"/>
                <w:color w:val="FF0000"/>
              </w:rPr>
            </w:pPr>
            <w:r w:rsidRPr="008D1364">
              <w:rPr>
                <w:rFonts w:ascii="Segoe UI" w:eastAsia="Calibri" w:hAnsi="Segoe UI" w:cs="Segoe UI"/>
                <w:lang w:eastAsia="en-US"/>
              </w:rPr>
              <w:t>3) Jak Wykonawca planuje przeciwdziałać niedogodnościom związanym z fetorem, czy pojawianiem się larw much w pojemnikach na bioodpady oraz odpady zmieszane?</w:t>
            </w:r>
          </w:p>
        </w:tc>
        <w:tc>
          <w:tcPr>
            <w:tcW w:w="1275" w:type="dxa"/>
          </w:tcPr>
          <w:p w14:paraId="49CEB49A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0-1</w:t>
            </w:r>
            <w:r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14:paraId="19F3504A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265BE048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1A132046" w14:textId="77777777" w:rsidTr="00295EDC">
        <w:trPr>
          <w:trHeight w:val="971"/>
        </w:trPr>
        <w:tc>
          <w:tcPr>
            <w:tcW w:w="572" w:type="dxa"/>
          </w:tcPr>
          <w:p w14:paraId="0287987A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26F11F6B" w14:textId="77777777" w:rsidR="00307361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 xml:space="preserve">DODATKOWE </w:t>
            </w:r>
            <w:r w:rsidRPr="004E1593">
              <w:rPr>
                <w:rFonts w:ascii="Segoe UI" w:eastAsia="Calibri" w:hAnsi="Segoe UI" w:cs="Segoe UI"/>
                <w:b/>
                <w:lang w:eastAsia="en-US"/>
              </w:rPr>
              <w:t>USŁUG</w:t>
            </w:r>
            <w:r>
              <w:rPr>
                <w:rFonts w:ascii="Segoe UI" w:eastAsia="Calibri" w:hAnsi="Segoe UI" w:cs="Segoe UI"/>
                <w:b/>
                <w:lang w:eastAsia="en-US"/>
              </w:rPr>
              <w:t>I:</w:t>
            </w:r>
          </w:p>
          <w:p w14:paraId="0B4F0DF7" w14:textId="77777777" w:rsidR="00307361" w:rsidRPr="004E1593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 w:rsidRPr="004E1593">
              <w:rPr>
                <w:rFonts w:ascii="Segoe UI" w:eastAsia="Calibri" w:hAnsi="Segoe UI" w:cs="Segoe UI"/>
                <w:b/>
                <w:lang w:eastAsia="en-US"/>
              </w:rPr>
              <w:t>MYCIA POJEMNIKÓW</w:t>
            </w:r>
          </w:p>
          <w:p w14:paraId="72D768C9" w14:textId="77777777" w:rsidR="00307361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1) 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Jaką maksymalną cenę przewiduje Wykonawca za wykonanie (na zlecenie właściciela nieruchomości) dodatkowej usługi </w:t>
            </w:r>
            <w:r>
              <w:rPr>
                <w:rFonts w:ascii="Segoe UI" w:eastAsia="Calibri" w:hAnsi="Segoe UI" w:cs="Segoe UI"/>
                <w:lang w:eastAsia="en-US"/>
              </w:rPr>
              <w:t>mycia i dezynfekcji pojemników na odpady o pojemności 120 dm3, 240 dm3, 1100 dm3 oraz pojemników na segregację o pojemności większej niż 1100 dm3</w:t>
            </w:r>
            <w:r w:rsidRPr="00B14CA2">
              <w:rPr>
                <w:rFonts w:ascii="Segoe UI" w:eastAsia="Calibri" w:hAnsi="Segoe UI" w:cs="Segoe UI"/>
                <w:lang w:eastAsia="en-US"/>
              </w:rPr>
              <w:t>?</w:t>
            </w:r>
          </w:p>
          <w:p w14:paraId="4CDBDFBB" w14:textId="77777777" w:rsidR="00307361" w:rsidRPr="00B14CA2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 w:rsidRPr="00B14CA2">
              <w:rPr>
                <w:rFonts w:ascii="Segoe UI" w:eastAsia="Calibri" w:hAnsi="Segoe UI" w:cs="Segoe UI"/>
                <w:b/>
                <w:lang w:eastAsia="en-US"/>
              </w:rPr>
              <w:t>TRANSPORT</w:t>
            </w:r>
            <w:r>
              <w:rPr>
                <w:rFonts w:ascii="Segoe UI" w:eastAsia="Calibri" w:hAnsi="Segoe UI" w:cs="Segoe UI"/>
                <w:b/>
                <w:lang w:eastAsia="en-US"/>
              </w:rPr>
              <w:t>U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 xml:space="preserve"> ODPADÓW REMONTOWYCH</w:t>
            </w:r>
          </w:p>
          <w:p w14:paraId="2A22D463" w14:textId="77777777" w:rsidR="00307361" w:rsidRPr="00B14CA2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>
              <w:rPr>
                <w:rFonts w:ascii="Segoe UI" w:eastAsia="Calibri" w:hAnsi="Segoe UI" w:cs="Segoe UI"/>
                <w:lang w:eastAsia="en-US"/>
              </w:rPr>
              <w:t xml:space="preserve">2) </w:t>
            </w:r>
            <w:r w:rsidRPr="00B14CA2">
              <w:rPr>
                <w:rFonts w:ascii="Segoe UI" w:eastAsia="Calibri" w:hAnsi="Segoe UI" w:cs="Segoe UI"/>
                <w:lang w:eastAsia="en-US"/>
              </w:rPr>
              <w:t>Jaką maksymalną cenę przewiduje Wykonawca za wykonanie (na zlecenie właściciela nieruchomości) dodatkowej usługi transportu odpadów budowlanych odbieranych nieodpłatnie w PSZOK?</w:t>
            </w:r>
          </w:p>
          <w:p w14:paraId="153AB06F" w14:textId="77777777" w:rsidR="00307361" w:rsidRPr="00E47559" w:rsidRDefault="00307361" w:rsidP="006C1357">
            <w:pPr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(Zakres 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 xml:space="preserve">od 0 do </w:t>
            </w:r>
            <w:r>
              <w:rPr>
                <w:rFonts w:ascii="Segoe UI" w:eastAsia="Calibri" w:hAnsi="Segoe UI" w:cs="Segoe UI"/>
                <w:b/>
                <w:lang w:eastAsia="en-US"/>
              </w:rPr>
              <w:t>5</w:t>
            </w:r>
            <w:r w:rsidRPr="00B14CA2">
              <w:rPr>
                <w:rFonts w:ascii="Segoe UI" w:eastAsia="Calibri" w:hAnsi="Segoe UI" w:cs="Segoe UI"/>
                <w:b/>
                <w:lang w:eastAsia="en-US"/>
              </w:rPr>
              <w:t>0,00 zł netto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 za jednorazowy transport </w:t>
            </w:r>
            <w:r>
              <w:rPr>
                <w:rFonts w:ascii="Segoe UI" w:eastAsia="Calibri" w:hAnsi="Segoe UI" w:cs="Segoe UI"/>
                <w:lang w:eastAsia="en-US"/>
              </w:rPr>
              <w:t xml:space="preserve">jednego </w:t>
            </w:r>
            <w:r>
              <w:rPr>
                <w:rFonts w:ascii="Segoe UI" w:eastAsia="Calibri" w:hAnsi="Segoe UI" w:cs="Segoe UI"/>
                <w:lang w:eastAsia="en-US"/>
              </w:rPr>
              <w:lastRenderedPageBreak/>
              <w:t>m</w:t>
            </w:r>
            <w:r w:rsidRPr="005F301A">
              <w:rPr>
                <w:rFonts w:ascii="Segoe UI" w:eastAsia="Calibri" w:hAnsi="Segoe UI" w:cs="Segoe UI"/>
                <w:vertAlign w:val="superscript"/>
                <w:lang w:eastAsia="en-US"/>
              </w:rPr>
              <w:t>3</w:t>
            </w:r>
            <w:r w:rsidRPr="00B14CA2">
              <w:rPr>
                <w:rFonts w:ascii="Segoe UI" w:eastAsia="Calibri" w:hAnsi="Segoe UI" w:cs="Segoe UI"/>
                <w:lang w:eastAsia="en-US"/>
              </w:rPr>
              <w:t>odpadów; w przypadku wskazania przez Wykona</w:t>
            </w:r>
            <w:r>
              <w:rPr>
                <w:rFonts w:ascii="Segoe UI" w:eastAsia="Calibri" w:hAnsi="Segoe UI" w:cs="Segoe UI"/>
                <w:lang w:eastAsia="en-US"/>
              </w:rPr>
              <w:t>wcę w ofercie ceny wyższej niż 5</w:t>
            </w:r>
            <w:r w:rsidRPr="00B14CA2">
              <w:rPr>
                <w:rFonts w:ascii="Segoe UI" w:eastAsia="Calibri" w:hAnsi="Segoe UI" w:cs="Segoe UI"/>
                <w:lang w:eastAsia="en-US"/>
              </w:rPr>
              <w:t xml:space="preserve">0,00 zł netto – do umowy zostanie przyjęta cena </w:t>
            </w:r>
            <w:r>
              <w:rPr>
                <w:rFonts w:ascii="Segoe UI" w:eastAsia="Calibri" w:hAnsi="Segoe UI" w:cs="Segoe UI"/>
                <w:lang w:eastAsia="en-US"/>
              </w:rPr>
              <w:t>50</w:t>
            </w:r>
            <w:r w:rsidRPr="00B14CA2">
              <w:rPr>
                <w:rFonts w:ascii="Segoe UI" w:eastAsia="Calibri" w:hAnsi="Segoe UI" w:cs="Segoe UI"/>
                <w:lang w:eastAsia="en-US"/>
              </w:rPr>
              <w:t>,00 zł netto w przypadku nie wpisania żadnej kwoty do umowy zostanie przyjęta cena 0 zł).</w:t>
            </w:r>
          </w:p>
        </w:tc>
        <w:tc>
          <w:tcPr>
            <w:tcW w:w="1275" w:type="dxa"/>
          </w:tcPr>
          <w:p w14:paraId="078F5D55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</w:t>
            </w:r>
            <w:r>
              <w:rPr>
                <w:rFonts w:ascii="Segoe UI" w:hAnsi="Segoe UI" w:cs="Segoe UI"/>
              </w:rPr>
              <w:t>15</w:t>
            </w:r>
          </w:p>
        </w:tc>
        <w:tc>
          <w:tcPr>
            <w:tcW w:w="4253" w:type="dxa"/>
          </w:tcPr>
          <w:p w14:paraId="21FC328A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632B957F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7AC09A25" w14:textId="77777777" w:rsidTr="00295EDC">
        <w:trPr>
          <w:trHeight w:val="971"/>
        </w:trPr>
        <w:tc>
          <w:tcPr>
            <w:tcW w:w="572" w:type="dxa"/>
          </w:tcPr>
          <w:p w14:paraId="6AC9EFEC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60063069" w14:textId="77777777"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 xml:space="preserve">EKOPUNKT </w:t>
            </w:r>
          </w:p>
          <w:p w14:paraId="687C19C3" w14:textId="47DE1601" w:rsidR="00307361" w:rsidRPr="00B14CA2" w:rsidRDefault="00307361" w:rsidP="00295EDC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55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Opisać sposób przyjmowania w</w:t>
            </w:r>
            <w:r>
              <w:rPr>
                <w:rFonts w:ascii="Segoe UI" w:hAnsi="Segoe UI" w:cs="Segoe UI"/>
              </w:rPr>
              <w:t xml:space="preserve"> ramach funkcjonowania</w:t>
            </w:r>
            <w:r w:rsidR="00DC1529">
              <w:rPr>
                <w:rFonts w:ascii="Segoe UI" w:hAnsi="Segoe UI" w:cs="Segoe UI"/>
              </w:rPr>
              <w:t xml:space="preserve"> </w:t>
            </w:r>
            <w:proofErr w:type="spellStart"/>
            <w:r w:rsidRPr="00B14CA2">
              <w:rPr>
                <w:rFonts w:ascii="Segoe UI" w:hAnsi="Segoe UI" w:cs="Segoe UI"/>
              </w:rPr>
              <w:t>Ekopunk</w:t>
            </w:r>
            <w:r>
              <w:rPr>
                <w:rFonts w:ascii="Segoe UI" w:hAnsi="Segoe UI" w:cs="Segoe UI"/>
              </w:rPr>
              <w:t>tu</w:t>
            </w:r>
            <w:proofErr w:type="spellEnd"/>
            <w:r w:rsidRPr="00B14CA2">
              <w:rPr>
                <w:rFonts w:ascii="Segoe UI" w:hAnsi="Segoe UI" w:cs="Segoe UI"/>
              </w:rPr>
              <w:t xml:space="preserve"> odpadów remontowych.</w:t>
            </w:r>
          </w:p>
          <w:p w14:paraId="7BF54413" w14:textId="77777777" w:rsidR="00307361" w:rsidRPr="00B14CA2" w:rsidRDefault="00307361" w:rsidP="006C1357">
            <w:pPr>
              <w:rPr>
                <w:rFonts w:ascii="Segoe UI" w:eastAsia="Segoe UI" w:hAnsi="Segoe UI" w:cs="Segoe UI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Jakie działania podejmie Wykonawca w celu uniknięcia ewentualnego zjawiska podrzucania do systemu odpadów niepochodzących z gospodarstw domowych oraz jakie działania podejmie w </w:t>
            </w:r>
            <w:r w:rsidRPr="00B14CA2">
              <w:rPr>
                <w:rFonts w:ascii="Segoe UI" w:eastAsia="Segoe UI" w:hAnsi="Segoe UI" w:cs="Segoe UI"/>
              </w:rPr>
              <w:t xml:space="preserve">celu skrócenia do minimum (do </w:t>
            </w:r>
            <w:r w:rsidR="00EA35E1">
              <w:rPr>
                <w:rFonts w:ascii="Segoe UI" w:eastAsia="Segoe UI" w:hAnsi="Segoe UI" w:cs="Segoe UI"/>
              </w:rPr>
              <w:t>60</w:t>
            </w:r>
            <w:r w:rsidRPr="00B14CA2">
              <w:rPr>
                <w:rFonts w:ascii="Segoe UI" w:eastAsia="Segoe UI" w:hAnsi="Segoe UI" w:cs="Segoe UI"/>
              </w:rPr>
              <w:t xml:space="preserve"> dni lub krócej) okresu wypożyczenia worka lub kontenera  na odpady remontowe i budowlane </w:t>
            </w:r>
          </w:p>
          <w:p w14:paraId="0B417EDF" w14:textId="77777777" w:rsidR="00307361" w:rsidRPr="00B14CA2" w:rsidRDefault="00307361" w:rsidP="00295EDC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30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Opisać sposób przyjmowania w </w:t>
            </w:r>
            <w:proofErr w:type="spellStart"/>
            <w:r w:rsidRPr="00B14CA2">
              <w:rPr>
                <w:rFonts w:ascii="Segoe UI" w:hAnsi="Segoe UI" w:cs="Segoe UI"/>
              </w:rPr>
              <w:t>Ekopunkcie</w:t>
            </w:r>
            <w:proofErr w:type="spellEnd"/>
            <w:r w:rsidRPr="00B14CA2">
              <w:rPr>
                <w:rFonts w:ascii="Segoe UI" w:hAnsi="Segoe UI" w:cs="Segoe UI"/>
              </w:rPr>
              <w:t xml:space="preserve"> odpadów zielonych – jakie działania odejmie Wykonawca w celu ograniczenia przyjmowanej ilości tych odpadów oraz </w:t>
            </w:r>
            <w:r w:rsidRPr="00B14CA2">
              <w:rPr>
                <w:rFonts w:ascii="Segoe UI" w:eastAsia="Calibri" w:hAnsi="Segoe UI" w:cs="Segoe UI"/>
                <w:lang w:eastAsia="en-US"/>
              </w:rPr>
              <w:t>uniknięcia ewentualnego zjawiska podrzucania do systemu odpadów niepochodzących z gospodarstw domowych</w:t>
            </w:r>
            <w:r w:rsidRPr="00B14CA2">
              <w:rPr>
                <w:rFonts w:ascii="Segoe UI" w:hAnsi="Segoe UI" w:cs="Segoe UI"/>
              </w:rPr>
              <w:t>?</w:t>
            </w:r>
          </w:p>
          <w:p w14:paraId="6AACEF20" w14:textId="77777777"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</w:rPr>
              <w:t xml:space="preserve">Opisać </w:t>
            </w:r>
            <w:r w:rsidRPr="00B14CA2">
              <w:rPr>
                <w:rFonts w:ascii="Segoe UI" w:eastAsia="Calibri" w:hAnsi="Segoe UI" w:cs="Segoe UI"/>
                <w:lang w:eastAsia="en-US"/>
              </w:rPr>
              <w:t>nadzór nad uniemożliwieniem podrzucania do systemu odpadów przez podmioty nieobjęte systemem, w tym również właścicieli nieruchomości mieszkalnych, ale nie zamieszkałych – np. odpady budowlane z nieruchomości w trakcie budowy lub remontów,</w:t>
            </w:r>
          </w:p>
        </w:tc>
        <w:tc>
          <w:tcPr>
            <w:tcW w:w="1275" w:type="dxa"/>
          </w:tcPr>
          <w:p w14:paraId="075E8EB9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0-10</w:t>
            </w:r>
          </w:p>
        </w:tc>
        <w:tc>
          <w:tcPr>
            <w:tcW w:w="4253" w:type="dxa"/>
          </w:tcPr>
          <w:p w14:paraId="5195F87E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016AD6D7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1ED826D2" w14:textId="77777777" w:rsidTr="00295EDC">
        <w:trPr>
          <w:trHeight w:val="971"/>
        </w:trPr>
        <w:tc>
          <w:tcPr>
            <w:tcW w:w="572" w:type="dxa"/>
          </w:tcPr>
          <w:p w14:paraId="49E66571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26CE89ED" w14:textId="77777777" w:rsidR="00307361" w:rsidRPr="00B14CA2" w:rsidRDefault="00307361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hAnsi="Segoe UI" w:cs="Segoe UI"/>
                <w:b/>
              </w:rPr>
              <w:t xml:space="preserve">EKOPUNKT </w:t>
            </w:r>
            <w:r>
              <w:rPr>
                <w:rFonts w:ascii="Segoe UI" w:hAnsi="Segoe UI" w:cs="Segoe UI"/>
                <w:b/>
              </w:rPr>
              <w:t>(PSZOK, BOM i PZON)</w:t>
            </w:r>
          </w:p>
          <w:p w14:paraId="5C8E15D3" w14:textId="77777777" w:rsidR="00307361" w:rsidRDefault="00307361" w:rsidP="006C1357">
            <w:pPr>
              <w:rPr>
                <w:rStyle w:val="markedcontent"/>
                <w:rFonts w:ascii="Segoe UI" w:hAnsi="Segoe UI" w:cs="Segoe UI"/>
              </w:rPr>
            </w:pPr>
            <w:bookmarkStart w:id="0" w:name="_Hlk118220250"/>
            <w:proofErr w:type="spellStart"/>
            <w:r w:rsidRPr="00EA1202">
              <w:rPr>
                <w:rStyle w:val="markedcontent"/>
                <w:rFonts w:ascii="Segoe UI" w:hAnsi="Segoe UI" w:cs="Segoe UI"/>
              </w:rPr>
              <w:t>Ekopunkt</w:t>
            </w:r>
            <w:proofErr w:type="spellEnd"/>
            <w:r w:rsidRPr="00EA1202">
              <w:rPr>
                <w:rStyle w:val="markedcontent"/>
                <w:rFonts w:ascii="Segoe UI" w:hAnsi="Segoe UI" w:cs="Segoe UI"/>
              </w:rPr>
              <w:t xml:space="preserve"> przyjmuje odpady komunalne w dni robocze co najmniej osiem godzin dziennie oraz w sobotyco najmniej sześć godzin dziennie</w:t>
            </w:r>
            <w:bookmarkEnd w:id="0"/>
            <w:r>
              <w:rPr>
                <w:rStyle w:val="markedcontent"/>
                <w:rFonts w:ascii="Segoe UI" w:hAnsi="Segoe UI" w:cs="Segoe UI"/>
              </w:rPr>
              <w:t xml:space="preserve">, 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z zastrzeżeniem, że teren </w:t>
            </w:r>
            <w:proofErr w:type="spellStart"/>
            <w:r w:rsidRPr="0043320C">
              <w:rPr>
                <w:rStyle w:val="markedcontent"/>
                <w:rFonts w:ascii="Segoe UI" w:hAnsi="Segoe UI" w:cs="Segoe UI"/>
              </w:rPr>
              <w:t>Ekopunktu</w:t>
            </w:r>
            <w:proofErr w:type="spellEnd"/>
            <w:r>
              <w:rPr>
                <w:rStyle w:val="markedcontent"/>
                <w:rFonts w:ascii="Segoe UI" w:hAnsi="Segoe UI" w:cs="Segoe UI"/>
              </w:rPr>
              <w:t xml:space="preserve"> (w tym PSZOK, PZON i BOM)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 mus</w:t>
            </w:r>
            <w:r>
              <w:rPr>
                <w:rStyle w:val="markedcontent"/>
                <w:rFonts w:ascii="Segoe UI" w:hAnsi="Segoe UI" w:cs="Segoe UI"/>
              </w:rPr>
              <w:t>zą</w:t>
            </w:r>
            <w:r w:rsidRPr="0043320C">
              <w:rPr>
                <w:rStyle w:val="markedcontent"/>
                <w:rFonts w:ascii="Segoe UI" w:hAnsi="Segoe UI" w:cs="Segoe UI"/>
              </w:rPr>
              <w:t xml:space="preserve"> być </w:t>
            </w:r>
            <w:r w:rsidRPr="0043320C">
              <w:rPr>
                <w:rStyle w:val="markedcontent"/>
                <w:rFonts w:ascii="Segoe UI" w:hAnsi="Segoe UI" w:cs="Segoe UI"/>
              </w:rPr>
              <w:lastRenderedPageBreak/>
              <w:t>czynn</w:t>
            </w:r>
            <w:r>
              <w:rPr>
                <w:rStyle w:val="markedcontent"/>
                <w:rFonts w:ascii="Segoe UI" w:hAnsi="Segoe UI" w:cs="Segoe UI"/>
              </w:rPr>
              <w:t xml:space="preserve">eod 7:00 oraz </w:t>
            </w:r>
            <w:r w:rsidR="0066479D" w:rsidRPr="0043320C">
              <w:rPr>
                <w:rStyle w:val="markedcontent"/>
                <w:rFonts w:ascii="Segoe UI" w:hAnsi="Segoe UI" w:cs="Segoe UI"/>
              </w:rPr>
              <w:t>co</w:t>
            </w:r>
            <w:r w:rsidR="0066479D">
              <w:rPr>
                <w:rStyle w:val="markedcontent"/>
                <w:rFonts w:ascii="Segoe UI" w:hAnsi="Segoe UI" w:cs="Segoe UI"/>
              </w:rPr>
              <w:t xml:space="preserve"> najmniej w jeden dzień tygodnia,</w:t>
            </w:r>
            <w:r>
              <w:rPr>
                <w:rStyle w:val="markedcontent"/>
                <w:rFonts w:ascii="Segoe UI" w:hAnsi="Segoe UI" w:cs="Segoe UI"/>
              </w:rPr>
              <w:t xml:space="preserve">co </w:t>
            </w:r>
            <w:r w:rsidRPr="0043320C">
              <w:rPr>
                <w:rStyle w:val="markedcontent"/>
                <w:rFonts w:ascii="Segoe UI" w:hAnsi="Segoe UI" w:cs="Segoe UI"/>
              </w:rPr>
              <w:t>najmniej do godziny 17:00</w:t>
            </w:r>
            <w:r>
              <w:rPr>
                <w:rStyle w:val="markedcontent"/>
                <w:rFonts w:ascii="Segoe UI" w:hAnsi="Segoe UI" w:cs="Segoe UI"/>
              </w:rPr>
              <w:t>.</w:t>
            </w:r>
          </w:p>
          <w:p w14:paraId="51E8197E" w14:textId="77777777" w:rsidR="00307361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Czy Wykonawca przewiduje możliwość wydłużenia czasu udostępniania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? </w:t>
            </w:r>
            <w:r>
              <w:rPr>
                <w:rFonts w:ascii="Segoe UI" w:hAnsi="Segoe UI" w:cs="Segoe UI"/>
              </w:rPr>
              <w:t>P</w:t>
            </w:r>
            <w:r w:rsidRPr="00B14CA2">
              <w:rPr>
                <w:rFonts w:ascii="Segoe UI" w:hAnsi="Segoe UI" w:cs="Segoe UI"/>
              </w:rPr>
              <w:t xml:space="preserve">roszę wskazać proponowane godziny w jakich istniałaby możliwość dostarczania odpadów przez mieszkańców miasta do PSZOK. Jakie działania podejmie Wykonawca w celu: </w:t>
            </w:r>
          </w:p>
          <w:p w14:paraId="5026C872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1) kontroli pochodzenia, ilości i rodzaju odpadów dostarczonych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 ( z nieruchomości zamieszkałych objętych GSGOK),</w:t>
            </w:r>
          </w:p>
          <w:p w14:paraId="7AE496CD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2) zminimalizowania zjawiska umieszczania odpadów dostarczonych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 xml:space="preserve"> w niewłaściwych kontenerach,</w:t>
            </w:r>
          </w:p>
          <w:p w14:paraId="2E7A2B10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 xml:space="preserve">3) pełnej obsługi mieszkańców dostarczających odpady do </w:t>
            </w:r>
            <w:proofErr w:type="spellStart"/>
            <w:r w:rsidRPr="00B14CA2">
              <w:rPr>
                <w:rFonts w:ascii="Segoe UI" w:hAnsi="Segoe UI" w:cs="Segoe UI"/>
              </w:rPr>
              <w:t>Ekopunktu</w:t>
            </w:r>
            <w:proofErr w:type="spellEnd"/>
            <w:r w:rsidRPr="00B14CA2">
              <w:rPr>
                <w:rFonts w:ascii="Segoe UI" w:hAnsi="Segoe UI" w:cs="Segoe UI"/>
              </w:rPr>
              <w:t>.</w:t>
            </w:r>
          </w:p>
        </w:tc>
        <w:tc>
          <w:tcPr>
            <w:tcW w:w="1275" w:type="dxa"/>
          </w:tcPr>
          <w:p w14:paraId="1FD2D091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</w:t>
            </w:r>
            <w:r>
              <w:rPr>
                <w:rFonts w:ascii="Segoe UI" w:hAnsi="Segoe UI" w:cs="Segoe UI"/>
              </w:rPr>
              <w:t>2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14:paraId="759816A6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66A9E58C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759DEA9A" w14:textId="77777777" w:rsidTr="00295EDC">
        <w:trPr>
          <w:trHeight w:val="971"/>
        </w:trPr>
        <w:tc>
          <w:tcPr>
            <w:tcW w:w="572" w:type="dxa"/>
          </w:tcPr>
          <w:p w14:paraId="6555FC89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2EC60117" w14:textId="77777777" w:rsidR="00307361" w:rsidRPr="00692016" w:rsidRDefault="00307361" w:rsidP="006C1357">
            <w:pPr>
              <w:jc w:val="both"/>
              <w:rPr>
                <w:rFonts w:ascii="Segoe UI" w:hAnsi="Segoe UI" w:cs="Segoe UI"/>
                <w:b/>
              </w:rPr>
            </w:pPr>
            <w:r w:rsidRPr="00692016">
              <w:rPr>
                <w:rFonts w:ascii="Segoe UI" w:hAnsi="Segoe UI" w:cs="Segoe UI"/>
                <w:b/>
              </w:rPr>
              <w:t>GODZINY PRZYJMOWANIA ODPADÓW KOMUNALNYCH</w:t>
            </w:r>
            <w:r>
              <w:rPr>
                <w:rFonts w:ascii="Segoe UI" w:hAnsi="Segoe UI" w:cs="Segoe UI"/>
                <w:b/>
              </w:rPr>
              <w:t xml:space="preserve"> NA INSTALACJI KOMUNALNEJ </w:t>
            </w:r>
          </w:p>
          <w:p w14:paraId="7D24A9B7" w14:textId="77777777"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Należy określić dni i godziny przyjmowania odpadów komunalnych.</w:t>
            </w:r>
          </w:p>
          <w:p w14:paraId="028FD3EF" w14:textId="77777777"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Odpady będą </w:t>
            </w:r>
            <w:r>
              <w:rPr>
                <w:rFonts w:ascii="Segoe UI" w:hAnsi="Segoe UI" w:cs="Segoe UI"/>
              </w:rPr>
              <w:t xml:space="preserve">przyjmowane na instalacji </w:t>
            </w:r>
            <w:r w:rsidRPr="00692016">
              <w:rPr>
                <w:rFonts w:ascii="Segoe UI" w:hAnsi="Segoe UI" w:cs="Segoe UI"/>
              </w:rPr>
              <w:t>w dni określone w uchwale Rady Miejskiej w Stargardzie 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      </w:r>
          </w:p>
          <w:p w14:paraId="62C23470" w14:textId="77777777"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Godziny przyjmowania odpadów komunalnych muszą odbywać się co najmniej do godz. 15:00 w dni robocze.</w:t>
            </w:r>
          </w:p>
          <w:p w14:paraId="4F62AADE" w14:textId="77777777"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Za przewidzenie wydłużenia godzin na przyjęcie odpadów  nalicza się dodatkowe punkty:</w:t>
            </w:r>
          </w:p>
          <w:p w14:paraId="1741F2FF" w14:textId="77777777"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>Przy czym, za podstawę uznaje się czas od 8:00 – 15:00 –w związku z tym punktacja w takim przedziale wynosi 0 punktów</w:t>
            </w:r>
          </w:p>
          <w:p w14:paraId="5813ED23" w14:textId="77777777" w:rsidR="00307361" w:rsidRPr="00692016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t xml:space="preserve">- od 8:00 do 17:00 – od </w:t>
            </w:r>
            <w:r>
              <w:rPr>
                <w:rFonts w:ascii="Segoe UI" w:hAnsi="Segoe UI" w:cs="Segoe UI"/>
              </w:rPr>
              <w:t>2</w:t>
            </w:r>
            <w:r w:rsidRPr="00692016">
              <w:rPr>
                <w:rFonts w:ascii="Segoe UI" w:hAnsi="Segoe UI" w:cs="Segoe UI"/>
              </w:rPr>
              <w:t xml:space="preserve"> do </w:t>
            </w:r>
            <w:r>
              <w:rPr>
                <w:rFonts w:ascii="Segoe UI" w:hAnsi="Segoe UI" w:cs="Segoe UI"/>
              </w:rPr>
              <w:t>4</w:t>
            </w:r>
            <w:r w:rsidRPr="00692016">
              <w:rPr>
                <w:rFonts w:ascii="Segoe UI" w:hAnsi="Segoe UI" w:cs="Segoe UI"/>
              </w:rPr>
              <w:t>,9 punktów,</w:t>
            </w:r>
          </w:p>
          <w:p w14:paraId="0F7D4304" w14:textId="77777777" w:rsidR="00307361" w:rsidRPr="00E924FF" w:rsidRDefault="00307361" w:rsidP="006C1357">
            <w:pPr>
              <w:pStyle w:val="Akapitzlist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</w:rPr>
              <w:lastRenderedPageBreak/>
              <w:t xml:space="preserve">- dłuższe godziny po godz. 17:00 (nie mniej niż 1 godzinę dłużej) – od </w:t>
            </w:r>
            <w:r>
              <w:rPr>
                <w:rFonts w:ascii="Segoe UI" w:hAnsi="Segoe UI" w:cs="Segoe UI"/>
              </w:rPr>
              <w:t>5</w:t>
            </w:r>
            <w:r w:rsidRPr="00692016">
              <w:rPr>
                <w:rFonts w:ascii="Segoe UI" w:hAnsi="Segoe UI" w:cs="Segoe UI"/>
              </w:rPr>
              <w:t xml:space="preserve"> do 1</w:t>
            </w:r>
            <w:r>
              <w:rPr>
                <w:rFonts w:ascii="Segoe UI" w:hAnsi="Segoe UI" w:cs="Segoe UI"/>
              </w:rPr>
              <w:t>0</w:t>
            </w:r>
            <w:r w:rsidRPr="00692016">
              <w:rPr>
                <w:rFonts w:ascii="Segoe UI" w:hAnsi="Segoe UI" w:cs="Segoe UI"/>
              </w:rPr>
              <w:t>punktów</w:t>
            </w:r>
          </w:p>
        </w:tc>
        <w:tc>
          <w:tcPr>
            <w:tcW w:w="1275" w:type="dxa"/>
          </w:tcPr>
          <w:p w14:paraId="5380A820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lastRenderedPageBreak/>
              <w:t>0-</w:t>
            </w:r>
            <w:r>
              <w:rPr>
                <w:rFonts w:ascii="Segoe UI" w:hAnsi="Segoe UI" w:cs="Segoe UI"/>
              </w:rPr>
              <w:t>1</w:t>
            </w:r>
            <w:r w:rsidRPr="00B14CA2">
              <w:rPr>
                <w:rFonts w:ascii="Segoe UI" w:hAnsi="Segoe UI" w:cs="Segoe UI"/>
              </w:rPr>
              <w:t>0</w:t>
            </w:r>
          </w:p>
        </w:tc>
        <w:tc>
          <w:tcPr>
            <w:tcW w:w="4253" w:type="dxa"/>
          </w:tcPr>
          <w:p w14:paraId="09BEABE5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72D5229E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307361" w:rsidRPr="00B14CA2" w14:paraId="4D6BDB00" w14:textId="77777777" w:rsidTr="00295EDC">
        <w:trPr>
          <w:trHeight w:val="700"/>
        </w:trPr>
        <w:tc>
          <w:tcPr>
            <w:tcW w:w="572" w:type="dxa"/>
          </w:tcPr>
          <w:p w14:paraId="463E02AB" w14:textId="77777777" w:rsidR="00307361" w:rsidRPr="00B14CA2" w:rsidRDefault="00307361" w:rsidP="00295EDC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53F9232D" w14:textId="77777777" w:rsidR="00307361" w:rsidRPr="00B14CA2" w:rsidRDefault="00307361" w:rsidP="006C1357">
            <w:pPr>
              <w:rPr>
                <w:rFonts w:ascii="Segoe UI" w:eastAsia="Calibri" w:hAnsi="Segoe UI" w:cs="Segoe UI"/>
                <w:b/>
                <w:lang w:eastAsia="en-US"/>
              </w:rPr>
            </w:pPr>
            <w:r>
              <w:rPr>
                <w:rFonts w:ascii="Segoe UI" w:eastAsia="Calibri" w:hAnsi="Segoe UI" w:cs="Segoe UI"/>
                <w:b/>
                <w:lang w:eastAsia="en-US"/>
              </w:rPr>
              <w:t>INNE:</w:t>
            </w:r>
          </w:p>
          <w:p w14:paraId="17C75303" w14:textId="77777777" w:rsidR="00307361" w:rsidRDefault="00307361" w:rsidP="00295ED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Osiągnięte poziomy recyklingu odpadów komunalnych w 202</w:t>
            </w:r>
            <w:r w:rsidR="00DD6D08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 xml:space="preserve"> r.</w:t>
            </w:r>
          </w:p>
          <w:p w14:paraId="54C84F83" w14:textId="77777777" w:rsidR="00307361" w:rsidRDefault="00307361" w:rsidP="006C1357">
            <w:pPr>
              <w:ind w:left="720"/>
              <w:rPr>
                <w:rFonts w:ascii="Segoe UI" w:hAnsi="Segoe UI" w:cs="Segoe UI"/>
                <w:bCs/>
                <w:color w:val="000000"/>
              </w:rPr>
            </w:pPr>
            <w:r w:rsidRPr="00692016">
              <w:rPr>
                <w:rFonts w:ascii="Segoe UI" w:hAnsi="Segoe UI" w:cs="Segoe UI"/>
                <w:color w:val="000000"/>
              </w:rPr>
              <w:t xml:space="preserve">Wymagany poziom </w:t>
            </w:r>
            <w:r w:rsidRPr="00692016">
              <w:rPr>
                <w:rFonts w:ascii="Segoe UI" w:hAnsi="Segoe UI" w:cs="Segoe UI"/>
                <w:bCs/>
                <w:color w:val="000000"/>
              </w:rPr>
              <w:t>recyklingu, przygotowania do ponownego użycia i odzysku odpadów komunalnych</w:t>
            </w:r>
            <w:r>
              <w:rPr>
                <w:rFonts w:ascii="Segoe UI" w:hAnsi="Segoe UI" w:cs="Segoe UI"/>
                <w:bCs/>
                <w:color w:val="000000"/>
              </w:rPr>
              <w:t xml:space="preserve"> w 202</w:t>
            </w:r>
            <w:r w:rsidR="00DD6D08">
              <w:rPr>
                <w:rFonts w:ascii="Segoe UI" w:hAnsi="Segoe UI" w:cs="Segoe UI"/>
                <w:bCs/>
                <w:color w:val="000000"/>
              </w:rPr>
              <w:t>3</w:t>
            </w:r>
            <w:r>
              <w:rPr>
                <w:rFonts w:ascii="Segoe UI" w:hAnsi="Segoe UI" w:cs="Segoe UI"/>
                <w:bCs/>
                <w:color w:val="000000"/>
              </w:rPr>
              <w:t xml:space="preserve"> r. wyniósł </w:t>
            </w:r>
            <w:r w:rsidR="00DD6D08">
              <w:rPr>
                <w:rFonts w:ascii="Segoe UI" w:hAnsi="Segoe UI" w:cs="Segoe UI"/>
                <w:bCs/>
                <w:color w:val="000000"/>
              </w:rPr>
              <w:t xml:space="preserve">35 </w:t>
            </w:r>
            <w:r>
              <w:rPr>
                <w:rFonts w:ascii="Segoe UI" w:hAnsi="Segoe UI" w:cs="Segoe UI"/>
                <w:bCs/>
                <w:color w:val="000000"/>
              </w:rPr>
              <w:t>%</w:t>
            </w:r>
          </w:p>
          <w:p w14:paraId="239F41FD" w14:textId="77777777" w:rsidR="00307361" w:rsidRPr="00B372EF" w:rsidRDefault="00307361" w:rsidP="006C1357">
            <w:pPr>
              <w:ind w:left="720"/>
              <w:rPr>
                <w:rFonts w:ascii="Segoe UI" w:hAnsi="Segoe UI" w:cs="Segoe UI"/>
                <w:bCs/>
                <w:color w:val="000000"/>
              </w:rPr>
            </w:pPr>
            <w:r w:rsidRPr="00692016">
              <w:rPr>
                <w:rFonts w:ascii="Segoe UI" w:hAnsi="Segoe UI" w:cs="Segoe UI"/>
                <w:iCs/>
                <w:color w:val="000000"/>
              </w:rPr>
              <w:t>Proszę określić poziom osiągnięty przez Instalację Komunalną w 20</w:t>
            </w:r>
            <w:r>
              <w:rPr>
                <w:rFonts w:ascii="Segoe UI" w:hAnsi="Segoe UI" w:cs="Segoe UI"/>
                <w:iCs/>
                <w:color w:val="000000"/>
              </w:rPr>
              <w:t>2</w:t>
            </w:r>
            <w:r w:rsidR="00DD6D08">
              <w:rPr>
                <w:rFonts w:ascii="Segoe UI" w:hAnsi="Segoe UI" w:cs="Segoe UI"/>
                <w:iCs/>
                <w:color w:val="000000"/>
              </w:rPr>
              <w:t>3</w:t>
            </w:r>
            <w:r w:rsidRPr="00692016">
              <w:rPr>
                <w:rFonts w:ascii="Segoe UI" w:hAnsi="Segoe UI" w:cs="Segoe UI"/>
                <w:iCs/>
                <w:color w:val="000000"/>
              </w:rPr>
              <w:t xml:space="preserve"> r.</w:t>
            </w:r>
          </w:p>
          <w:p w14:paraId="2FB341E1" w14:textId="77777777" w:rsidR="00307361" w:rsidRPr="00B372EF" w:rsidRDefault="00307361" w:rsidP="006C1357">
            <w:pPr>
              <w:ind w:left="720"/>
              <w:rPr>
                <w:rFonts w:ascii="Segoe UI" w:hAnsi="Segoe UI" w:cs="Segoe UI"/>
              </w:rPr>
            </w:pPr>
            <w:r w:rsidRPr="00692016">
              <w:rPr>
                <w:rFonts w:ascii="Segoe UI" w:hAnsi="Segoe UI" w:cs="Segoe UI"/>
                <w:iCs/>
                <w:color w:val="000000"/>
              </w:rPr>
              <w:t xml:space="preserve">Przy czym </w:t>
            </w:r>
            <w:r w:rsidR="00DD6D08">
              <w:rPr>
                <w:rFonts w:ascii="Segoe UI" w:hAnsi="Segoe UI" w:cs="Segoe UI"/>
                <w:iCs/>
                <w:color w:val="000000"/>
              </w:rPr>
              <w:t>34,9</w:t>
            </w:r>
            <w:r w:rsidRPr="00692016">
              <w:rPr>
                <w:rFonts w:ascii="Segoe UI" w:hAnsi="Segoe UI" w:cs="Segoe UI"/>
                <w:iCs/>
                <w:color w:val="000000"/>
              </w:rPr>
              <w:t>%  i mniej - 0 punktów</w:t>
            </w:r>
          </w:p>
          <w:p w14:paraId="0AF32CB5" w14:textId="77777777" w:rsidR="00307361" w:rsidRPr="00B14CA2" w:rsidRDefault="00307361" w:rsidP="00295EDC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Segoe UI" w:hAnsi="Segoe UI" w:cs="Segoe UI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 xml:space="preserve">Pozostałe proponowane przez Oferenta czynności i działania mające wpływ na </w:t>
            </w:r>
            <w:r>
              <w:rPr>
                <w:rFonts w:ascii="Segoe UI" w:eastAsia="Calibri" w:hAnsi="Segoe UI" w:cs="Segoe UI"/>
                <w:lang w:eastAsia="en-US"/>
              </w:rPr>
              <w:t xml:space="preserve">) ) </w:t>
            </w:r>
            <w:r w:rsidRPr="00B14CA2">
              <w:rPr>
                <w:rFonts w:ascii="Segoe UI" w:eastAsia="Calibri" w:hAnsi="Segoe UI" w:cs="Segoe UI"/>
                <w:lang w:eastAsia="en-US"/>
              </w:rPr>
              <w:t>jakość i standard usługi*</w:t>
            </w:r>
          </w:p>
        </w:tc>
        <w:tc>
          <w:tcPr>
            <w:tcW w:w="1275" w:type="dxa"/>
          </w:tcPr>
          <w:p w14:paraId="2E06D8AC" w14:textId="77777777"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14:paraId="57B30BCF" w14:textId="77777777"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  <w:r w:rsidRPr="00B14CA2">
              <w:rPr>
                <w:rFonts w:ascii="Segoe UI" w:hAnsi="Segoe UI" w:cs="Segoe UI"/>
              </w:rPr>
              <w:t>0-1</w:t>
            </w:r>
            <w:r>
              <w:rPr>
                <w:rFonts w:ascii="Segoe UI" w:hAnsi="Segoe UI" w:cs="Segoe UI"/>
              </w:rPr>
              <w:t>0</w:t>
            </w:r>
          </w:p>
          <w:p w14:paraId="0AD8EF6D" w14:textId="77777777"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14:paraId="3F65D94D" w14:textId="77777777"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14:paraId="414E3B5C" w14:textId="77777777" w:rsidR="00307361" w:rsidRDefault="00307361" w:rsidP="006C1357">
            <w:pPr>
              <w:jc w:val="center"/>
              <w:rPr>
                <w:rFonts w:ascii="Segoe UI" w:hAnsi="Segoe UI" w:cs="Segoe UI"/>
              </w:rPr>
            </w:pPr>
          </w:p>
          <w:p w14:paraId="714810D6" w14:textId="77777777" w:rsidR="00307361" w:rsidRPr="00B14CA2" w:rsidRDefault="00307361" w:rsidP="006C135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0-15</w:t>
            </w:r>
          </w:p>
        </w:tc>
        <w:tc>
          <w:tcPr>
            <w:tcW w:w="4253" w:type="dxa"/>
          </w:tcPr>
          <w:p w14:paraId="74BAC877" w14:textId="77777777" w:rsidR="00307361" w:rsidRPr="00B14CA2" w:rsidRDefault="00307361" w:rsidP="00295EDC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336" w:hanging="284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3CA97EA2" w14:textId="77777777" w:rsidR="00307361" w:rsidRPr="00B14CA2" w:rsidRDefault="00307361" w:rsidP="006C1357">
            <w:pPr>
              <w:rPr>
                <w:rFonts w:ascii="Segoe UI" w:hAnsi="Segoe UI" w:cs="Segoe UI"/>
              </w:rPr>
            </w:pPr>
          </w:p>
        </w:tc>
      </w:tr>
      <w:tr w:rsidR="00295EDC" w:rsidRPr="00B14CA2" w14:paraId="4C1C4796" w14:textId="77777777" w:rsidTr="00295EDC">
        <w:trPr>
          <w:trHeight w:val="353"/>
        </w:trPr>
        <w:tc>
          <w:tcPr>
            <w:tcW w:w="572" w:type="dxa"/>
          </w:tcPr>
          <w:p w14:paraId="3DBD7A26" w14:textId="77777777" w:rsidR="00295EDC" w:rsidRPr="00B14CA2" w:rsidRDefault="00295EDC" w:rsidP="006C1357">
            <w:pPr>
              <w:pStyle w:val="Akapitzlist"/>
              <w:suppressAutoHyphens/>
              <w:spacing w:after="0" w:line="240" w:lineRule="auto"/>
              <w:ind w:left="425"/>
              <w:rPr>
                <w:rFonts w:ascii="Segoe UI" w:hAnsi="Segoe UI" w:cs="Segoe UI"/>
              </w:rPr>
            </w:pPr>
          </w:p>
        </w:tc>
        <w:tc>
          <w:tcPr>
            <w:tcW w:w="7651" w:type="dxa"/>
          </w:tcPr>
          <w:p w14:paraId="2903D3E8" w14:textId="77777777" w:rsidR="00295EDC" w:rsidRPr="00B14CA2" w:rsidRDefault="00295EDC" w:rsidP="006C1357">
            <w:pPr>
              <w:rPr>
                <w:rFonts w:ascii="Segoe UI" w:hAnsi="Segoe UI" w:cs="Segoe UI"/>
                <w:b/>
              </w:rPr>
            </w:pPr>
            <w:r w:rsidRPr="00B14CA2">
              <w:rPr>
                <w:rFonts w:ascii="Segoe UI" w:eastAsia="Calibri" w:hAnsi="Segoe UI" w:cs="Segoe UI"/>
                <w:b/>
                <w:lang w:eastAsia="en-US"/>
              </w:rPr>
              <w:t>PODSUMOWANIE</w:t>
            </w:r>
          </w:p>
        </w:tc>
        <w:tc>
          <w:tcPr>
            <w:tcW w:w="1275" w:type="dxa"/>
          </w:tcPr>
          <w:p w14:paraId="12E5256E" w14:textId="77777777" w:rsidR="00295EDC" w:rsidRPr="00B14CA2" w:rsidRDefault="00295EDC" w:rsidP="006C1357">
            <w:pPr>
              <w:jc w:val="center"/>
              <w:rPr>
                <w:rFonts w:ascii="Segoe UI" w:eastAsia="Calibri" w:hAnsi="Segoe UI" w:cs="Segoe UI"/>
                <w:lang w:eastAsia="en-US"/>
              </w:rPr>
            </w:pPr>
            <w:r w:rsidRPr="00B14CA2">
              <w:rPr>
                <w:rFonts w:ascii="Segoe UI" w:eastAsia="Calibri" w:hAnsi="Segoe UI" w:cs="Segoe UI"/>
                <w:lang w:eastAsia="en-US"/>
              </w:rPr>
              <w:t>0-100</w:t>
            </w:r>
          </w:p>
        </w:tc>
        <w:tc>
          <w:tcPr>
            <w:tcW w:w="4253" w:type="dxa"/>
          </w:tcPr>
          <w:p w14:paraId="7BD99EA3" w14:textId="77777777" w:rsidR="00295EDC" w:rsidRPr="00B14CA2" w:rsidRDefault="00295EDC" w:rsidP="006C1357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66A7BD76" w14:textId="77777777" w:rsidR="00295EDC" w:rsidRPr="00B14CA2" w:rsidRDefault="00295EDC" w:rsidP="006C1357">
            <w:pPr>
              <w:rPr>
                <w:rFonts w:ascii="Segoe UI" w:hAnsi="Segoe UI" w:cs="Segoe UI"/>
              </w:rPr>
            </w:pPr>
          </w:p>
        </w:tc>
      </w:tr>
    </w:tbl>
    <w:p w14:paraId="73F318A9" w14:textId="77777777" w:rsidR="00307361" w:rsidRPr="004C1330" w:rsidRDefault="00307361" w:rsidP="00307361">
      <w:pPr>
        <w:rPr>
          <w:rFonts w:ascii="Segoe UI" w:eastAsia="Calibri" w:hAnsi="Segoe UI" w:cs="Segoe UI"/>
          <w:color w:val="000000"/>
          <w:sz w:val="18"/>
          <w:szCs w:val="18"/>
        </w:rPr>
      </w:pPr>
      <w:r w:rsidRPr="000833C5">
        <w:rPr>
          <w:rFonts w:ascii="Segoe UI" w:eastAsia="Calibri" w:hAnsi="Segoe UI" w:cs="Segoe UI"/>
          <w:color w:val="000000"/>
          <w:sz w:val="18"/>
          <w:szCs w:val="18"/>
        </w:rPr>
        <w:t>* [ Wykonawca winien wpisa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 xml:space="preserve">ć 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wszelkie (wedle własnego uznania) informacje dodatkowe o planowanych czynno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ciach, działaniach, procedurach maj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ą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cych wpływa na jako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 xml:space="preserve">ść 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i wła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ciwy standard usługi – w dowolnej formie i obj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ę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to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 w:rsidRPr="000833C5">
        <w:rPr>
          <w:rFonts w:ascii="Segoe UI" w:eastAsia="Calibri" w:hAnsi="Segoe UI" w:cs="Segoe UI"/>
          <w:color w:val="000000"/>
          <w:sz w:val="18"/>
          <w:szCs w:val="18"/>
        </w:rPr>
        <w:t>ci tre</w:t>
      </w:r>
      <w:r w:rsidRPr="000833C5">
        <w:rPr>
          <w:rFonts w:ascii="Segoe UI" w:eastAsia="Arial" w:hAnsi="Segoe UI" w:cs="Segoe UI"/>
          <w:color w:val="000000"/>
          <w:sz w:val="18"/>
          <w:szCs w:val="18"/>
        </w:rPr>
        <w:t>ś</w:t>
      </w:r>
      <w:r>
        <w:rPr>
          <w:rFonts w:ascii="Segoe UI" w:eastAsia="Calibri" w:hAnsi="Segoe UI" w:cs="Segoe UI"/>
          <w:color w:val="000000"/>
          <w:sz w:val="18"/>
          <w:szCs w:val="18"/>
        </w:rPr>
        <w:t>ci.</w:t>
      </w:r>
    </w:p>
    <w:p w14:paraId="5005FD0F" w14:textId="77777777" w:rsidR="00307361" w:rsidRDefault="00307361" w:rsidP="00307361">
      <w:pPr>
        <w:rPr>
          <w:rFonts w:ascii="Segoe UI" w:hAnsi="Segoe UI" w:cs="Segoe UI"/>
          <w:color w:val="000000"/>
        </w:rPr>
      </w:pPr>
    </w:p>
    <w:sectPr w:rsidR="00307361" w:rsidSect="00EA35E1">
      <w:headerReference w:type="default" r:id="rId8"/>
      <w:pgSz w:w="16838" w:h="11906" w:orient="landscape"/>
      <w:pgMar w:top="1418" w:right="765" w:bottom="1418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8ACC" w14:textId="77777777" w:rsidR="00D17CFD" w:rsidRDefault="00D17CFD" w:rsidP="00C75B80">
      <w:pPr>
        <w:spacing w:after="0" w:line="240" w:lineRule="auto"/>
      </w:pPr>
      <w:r>
        <w:separator/>
      </w:r>
    </w:p>
  </w:endnote>
  <w:endnote w:type="continuationSeparator" w:id="0">
    <w:p w14:paraId="2B1BB536" w14:textId="77777777" w:rsidR="00D17CFD" w:rsidRDefault="00D17CFD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194E" w14:textId="77777777" w:rsidR="00D17CFD" w:rsidRDefault="00D17CFD" w:rsidP="00C75B80">
      <w:pPr>
        <w:spacing w:after="0" w:line="240" w:lineRule="auto"/>
      </w:pPr>
      <w:r>
        <w:separator/>
      </w:r>
    </w:p>
  </w:footnote>
  <w:footnote w:type="continuationSeparator" w:id="0">
    <w:p w14:paraId="5A322036" w14:textId="77777777" w:rsidR="00D17CFD" w:rsidRDefault="00D17CFD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783F" w14:textId="77777777" w:rsidR="008C72F6" w:rsidRDefault="008C72F6">
    <w:pPr>
      <w:pStyle w:val="Nagwek"/>
    </w:pPr>
  </w:p>
  <w:p w14:paraId="3890C7D4" w14:textId="77777777" w:rsidR="008C72F6" w:rsidRDefault="008C7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240149"/>
    <w:multiLevelType w:val="hybridMultilevel"/>
    <w:tmpl w:val="37AC2316"/>
    <w:lvl w:ilvl="0" w:tplc="AA4EE4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17BF7"/>
    <w:multiLevelType w:val="hybridMultilevel"/>
    <w:tmpl w:val="F0A47F56"/>
    <w:lvl w:ilvl="0" w:tplc="FE56CF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7F47A4F"/>
    <w:multiLevelType w:val="hybridMultilevel"/>
    <w:tmpl w:val="0E8C5FDC"/>
    <w:name w:val="WW8Num372"/>
    <w:lvl w:ilvl="0" w:tplc="FB908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74851"/>
    <w:multiLevelType w:val="hybridMultilevel"/>
    <w:tmpl w:val="30EAEA9E"/>
    <w:lvl w:ilvl="0" w:tplc="FE56CF38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0B3B46"/>
    <w:multiLevelType w:val="hybridMultilevel"/>
    <w:tmpl w:val="3B581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824B78"/>
    <w:multiLevelType w:val="hybridMultilevel"/>
    <w:tmpl w:val="1F1E28DC"/>
    <w:lvl w:ilvl="0" w:tplc="2550C9A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22733">
    <w:abstractNumId w:val="28"/>
  </w:num>
  <w:num w:numId="2" w16cid:durableId="109974469">
    <w:abstractNumId w:val="21"/>
  </w:num>
  <w:num w:numId="3" w16cid:durableId="1475566690">
    <w:abstractNumId w:val="24"/>
  </w:num>
  <w:num w:numId="4" w16cid:durableId="368262685">
    <w:abstractNumId w:val="23"/>
  </w:num>
  <w:num w:numId="5" w16cid:durableId="1080445479">
    <w:abstractNumId w:val="17"/>
  </w:num>
  <w:num w:numId="6" w16cid:durableId="796025232">
    <w:abstractNumId w:val="12"/>
  </w:num>
  <w:num w:numId="7" w16cid:durableId="1041595655">
    <w:abstractNumId w:val="15"/>
  </w:num>
  <w:num w:numId="8" w16cid:durableId="677343200">
    <w:abstractNumId w:val="27"/>
    <w:lvlOverride w:ilvl="0">
      <w:startOverride w:val="1"/>
    </w:lvlOverride>
  </w:num>
  <w:num w:numId="9" w16cid:durableId="715280701">
    <w:abstractNumId w:val="22"/>
    <w:lvlOverride w:ilvl="0">
      <w:startOverride w:val="1"/>
    </w:lvlOverride>
  </w:num>
  <w:num w:numId="10" w16cid:durableId="461727570">
    <w:abstractNumId w:val="16"/>
  </w:num>
  <w:num w:numId="11" w16cid:durableId="1910724543">
    <w:abstractNumId w:val="19"/>
  </w:num>
  <w:num w:numId="12" w16cid:durableId="1264413213">
    <w:abstractNumId w:val="20"/>
  </w:num>
  <w:num w:numId="13" w16cid:durableId="2096196702">
    <w:abstractNumId w:val="14"/>
  </w:num>
  <w:num w:numId="14" w16cid:durableId="1491170679">
    <w:abstractNumId w:val="29"/>
  </w:num>
  <w:num w:numId="15" w16cid:durableId="1198809448">
    <w:abstractNumId w:val="26"/>
  </w:num>
  <w:num w:numId="16" w16cid:durableId="39177760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21A6E"/>
    <w:rsid w:val="00025E6E"/>
    <w:rsid w:val="00043B26"/>
    <w:rsid w:val="000504C9"/>
    <w:rsid w:val="00054F7E"/>
    <w:rsid w:val="00054F9C"/>
    <w:rsid w:val="00056A0C"/>
    <w:rsid w:val="000654BE"/>
    <w:rsid w:val="00086EB6"/>
    <w:rsid w:val="00086F5F"/>
    <w:rsid w:val="00090284"/>
    <w:rsid w:val="000929ED"/>
    <w:rsid w:val="000944E2"/>
    <w:rsid w:val="000A39AA"/>
    <w:rsid w:val="000B5CB3"/>
    <w:rsid w:val="000C1731"/>
    <w:rsid w:val="000D2D4B"/>
    <w:rsid w:val="000D5472"/>
    <w:rsid w:val="000E021B"/>
    <w:rsid w:val="000E52E0"/>
    <w:rsid w:val="000E5F58"/>
    <w:rsid w:val="000E6BA4"/>
    <w:rsid w:val="000F22E6"/>
    <w:rsid w:val="001018B0"/>
    <w:rsid w:val="00102110"/>
    <w:rsid w:val="00102908"/>
    <w:rsid w:val="00107E2A"/>
    <w:rsid w:val="00125C1F"/>
    <w:rsid w:val="001344DD"/>
    <w:rsid w:val="00145860"/>
    <w:rsid w:val="00152B15"/>
    <w:rsid w:val="00154F16"/>
    <w:rsid w:val="00160CE5"/>
    <w:rsid w:val="00161A16"/>
    <w:rsid w:val="001673F0"/>
    <w:rsid w:val="00174892"/>
    <w:rsid w:val="00184074"/>
    <w:rsid w:val="00186C7A"/>
    <w:rsid w:val="001900FC"/>
    <w:rsid w:val="00194CD9"/>
    <w:rsid w:val="001A4769"/>
    <w:rsid w:val="001A6FF8"/>
    <w:rsid w:val="001A779B"/>
    <w:rsid w:val="001D071F"/>
    <w:rsid w:val="001D16DE"/>
    <w:rsid w:val="001E0C2F"/>
    <w:rsid w:val="00205ADE"/>
    <w:rsid w:val="0021063A"/>
    <w:rsid w:val="0021598D"/>
    <w:rsid w:val="002203DF"/>
    <w:rsid w:val="00226B96"/>
    <w:rsid w:val="0023069C"/>
    <w:rsid w:val="002441D0"/>
    <w:rsid w:val="002447C2"/>
    <w:rsid w:val="002902E3"/>
    <w:rsid w:val="00292360"/>
    <w:rsid w:val="00294B6B"/>
    <w:rsid w:val="00295EDC"/>
    <w:rsid w:val="002A642D"/>
    <w:rsid w:val="002B6458"/>
    <w:rsid w:val="002E5950"/>
    <w:rsid w:val="002F0DF5"/>
    <w:rsid w:val="002F16F6"/>
    <w:rsid w:val="002F37E6"/>
    <w:rsid w:val="002F64EC"/>
    <w:rsid w:val="00301A43"/>
    <w:rsid w:val="00302B2F"/>
    <w:rsid w:val="0030703F"/>
    <w:rsid w:val="00307361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95FE2"/>
    <w:rsid w:val="003974A0"/>
    <w:rsid w:val="003A5B3B"/>
    <w:rsid w:val="003B159B"/>
    <w:rsid w:val="003C365F"/>
    <w:rsid w:val="003C53D9"/>
    <w:rsid w:val="003C741E"/>
    <w:rsid w:val="003D0328"/>
    <w:rsid w:val="003D3E6C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81FE7"/>
    <w:rsid w:val="00485958"/>
    <w:rsid w:val="004905D1"/>
    <w:rsid w:val="004A13AA"/>
    <w:rsid w:val="004C5312"/>
    <w:rsid w:val="004D0452"/>
    <w:rsid w:val="004D2256"/>
    <w:rsid w:val="004D493B"/>
    <w:rsid w:val="004F003C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C6249"/>
    <w:rsid w:val="005C7521"/>
    <w:rsid w:val="005D3022"/>
    <w:rsid w:val="005E1430"/>
    <w:rsid w:val="005E7D26"/>
    <w:rsid w:val="005F3C92"/>
    <w:rsid w:val="005F560D"/>
    <w:rsid w:val="006275D6"/>
    <w:rsid w:val="0064290E"/>
    <w:rsid w:val="006516E0"/>
    <w:rsid w:val="00656EFA"/>
    <w:rsid w:val="006631C8"/>
    <w:rsid w:val="0066479D"/>
    <w:rsid w:val="00675E6F"/>
    <w:rsid w:val="006776D3"/>
    <w:rsid w:val="0068167D"/>
    <w:rsid w:val="00681FB2"/>
    <w:rsid w:val="006A00D6"/>
    <w:rsid w:val="006A28D8"/>
    <w:rsid w:val="006A53E2"/>
    <w:rsid w:val="006A689F"/>
    <w:rsid w:val="006D6293"/>
    <w:rsid w:val="006D6B44"/>
    <w:rsid w:val="006E40EE"/>
    <w:rsid w:val="006E7E1A"/>
    <w:rsid w:val="006F1E6B"/>
    <w:rsid w:val="007008FD"/>
    <w:rsid w:val="0070139E"/>
    <w:rsid w:val="00704A78"/>
    <w:rsid w:val="00705234"/>
    <w:rsid w:val="00706853"/>
    <w:rsid w:val="007071D9"/>
    <w:rsid w:val="00713FC3"/>
    <w:rsid w:val="00716FC0"/>
    <w:rsid w:val="007217D4"/>
    <w:rsid w:val="007221EB"/>
    <w:rsid w:val="00722C5B"/>
    <w:rsid w:val="007259A5"/>
    <w:rsid w:val="00740188"/>
    <w:rsid w:val="00742D7F"/>
    <w:rsid w:val="007460BC"/>
    <w:rsid w:val="0076126F"/>
    <w:rsid w:val="007714B8"/>
    <w:rsid w:val="00781744"/>
    <w:rsid w:val="007828E0"/>
    <w:rsid w:val="00787865"/>
    <w:rsid w:val="00791C11"/>
    <w:rsid w:val="00793470"/>
    <w:rsid w:val="00795F04"/>
    <w:rsid w:val="00796F4B"/>
    <w:rsid w:val="007A7C5E"/>
    <w:rsid w:val="007C132D"/>
    <w:rsid w:val="007C6FEE"/>
    <w:rsid w:val="007D173C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5740"/>
    <w:rsid w:val="008462EC"/>
    <w:rsid w:val="008549EF"/>
    <w:rsid w:val="008676B1"/>
    <w:rsid w:val="00870E5F"/>
    <w:rsid w:val="008733A5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55A2"/>
    <w:rsid w:val="008C72F6"/>
    <w:rsid w:val="008D1886"/>
    <w:rsid w:val="008D2000"/>
    <w:rsid w:val="008D37F2"/>
    <w:rsid w:val="008E012F"/>
    <w:rsid w:val="008E5E5F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D04"/>
    <w:rsid w:val="00946043"/>
    <w:rsid w:val="00947EC8"/>
    <w:rsid w:val="00957A16"/>
    <w:rsid w:val="00963BBF"/>
    <w:rsid w:val="00967717"/>
    <w:rsid w:val="00972952"/>
    <w:rsid w:val="00974884"/>
    <w:rsid w:val="00975005"/>
    <w:rsid w:val="00977DCA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7150"/>
    <w:rsid w:val="00A77558"/>
    <w:rsid w:val="00A77F98"/>
    <w:rsid w:val="00A815E8"/>
    <w:rsid w:val="00A81C0E"/>
    <w:rsid w:val="00A928C4"/>
    <w:rsid w:val="00A93F16"/>
    <w:rsid w:val="00A9671C"/>
    <w:rsid w:val="00A9717C"/>
    <w:rsid w:val="00AB06FB"/>
    <w:rsid w:val="00AB2C14"/>
    <w:rsid w:val="00AD3B7F"/>
    <w:rsid w:val="00AD6034"/>
    <w:rsid w:val="00AE26E0"/>
    <w:rsid w:val="00AE3EC3"/>
    <w:rsid w:val="00AF35E9"/>
    <w:rsid w:val="00AF71DC"/>
    <w:rsid w:val="00B02F10"/>
    <w:rsid w:val="00B20167"/>
    <w:rsid w:val="00B26506"/>
    <w:rsid w:val="00B3252C"/>
    <w:rsid w:val="00B4303E"/>
    <w:rsid w:val="00B62ABE"/>
    <w:rsid w:val="00B6624E"/>
    <w:rsid w:val="00B70281"/>
    <w:rsid w:val="00B7153A"/>
    <w:rsid w:val="00B71AE8"/>
    <w:rsid w:val="00B90FD2"/>
    <w:rsid w:val="00B966E9"/>
    <w:rsid w:val="00B97F04"/>
    <w:rsid w:val="00BA7F48"/>
    <w:rsid w:val="00BB6878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57903"/>
    <w:rsid w:val="00C617C6"/>
    <w:rsid w:val="00C61DCF"/>
    <w:rsid w:val="00C66C6A"/>
    <w:rsid w:val="00C75B80"/>
    <w:rsid w:val="00CA031E"/>
    <w:rsid w:val="00CA3770"/>
    <w:rsid w:val="00CC4804"/>
    <w:rsid w:val="00CC6392"/>
    <w:rsid w:val="00CC7070"/>
    <w:rsid w:val="00CD0C7B"/>
    <w:rsid w:val="00CF0D84"/>
    <w:rsid w:val="00CF76E3"/>
    <w:rsid w:val="00D00B9A"/>
    <w:rsid w:val="00D02238"/>
    <w:rsid w:val="00D07A13"/>
    <w:rsid w:val="00D137F2"/>
    <w:rsid w:val="00D17CFD"/>
    <w:rsid w:val="00D262BA"/>
    <w:rsid w:val="00D34F8E"/>
    <w:rsid w:val="00D51330"/>
    <w:rsid w:val="00D52D60"/>
    <w:rsid w:val="00D562DB"/>
    <w:rsid w:val="00D56F1E"/>
    <w:rsid w:val="00D6692E"/>
    <w:rsid w:val="00D72C4C"/>
    <w:rsid w:val="00D736CF"/>
    <w:rsid w:val="00D74856"/>
    <w:rsid w:val="00D94B7F"/>
    <w:rsid w:val="00DA7A8F"/>
    <w:rsid w:val="00DB1D71"/>
    <w:rsid w:val="00DB24A3"/>
    <w:rsid w:val="00DB4DCB"/>
    <w:rsid w:val="00DC1529"/>
    <w:rsid w:val="00DD3438"/>
    <w:rsid w:val="00DD4A12"/>
    <w:rsid w:val="00DD6D08"/>
    <w:rsid w:val="00DE27BD"/>
    <w:rsid w:val="00DE4D4E"/>
    <w:rsid w:val="00DF28A4"/>
    <w:rsid w:val="00DF2C3A"/>
    <w:rsid w:val="00DF3B86"/>
    <w:rsid w:val="00DF778B"/>
    <w:rsid w:val="00E12151"/>
    <w:rsid w:val="00E16384"/>
    <w:rsid w:val="00E177D1"/>
    <w:rsid w:val="00E25E2C"/>
    <w:rsid w:val="00E31472"/>
    <w:rsid w:val="00E34D78"/>
    <w:rsid w:val="00E367F9"/>
    <w:rsid w:val="00E37AA0"/>
    <w:rsid w:val="00E44562"/>
    <w:rsid w:val="00E450F9"/>
    <w:rsid w:val="00E45CD9"/>
    <w:rsid w:val="00E67B4A"/>
    <w:rsid w:val="00E96D77"/>
    <w:rsid w:val="00EA0440"/>
    <w:rsid w:val="00EA2E11"/>
    <w:rsid w:val="00EA35E1"/>
    <w:rsid w:val="00EA4858"/>
    <w:rsid w:val="00EA538F"/>
    <w:rsid w:val="00EA6743"/>
    <w:rsid w:val="00EA74F6"/>
    <w:rsid w:val="00ED7E12"/>
    <w:rsid w:val="00EF1B2C"/>
    <w:rsid w:val="00EF1E0C"/>
    <w:rsid w:val="00EF5386"/>
    <w:rsid w:val="00F04139"/>
    <w:rsid w:val="00F12CD8"/>
    <w:rsid w:val="00F12D30"/>
    <w:rsid w:val="00F2297C"/>
    <w:rsid w:val="00F22B2E"/>
    <w:rsid w:val="00F22F61"/>
    <w:rsid w:val="00F24FAB"/>
    <w:rsid w:val="00F327B4"/>
    <w:rsid w:val="00F45A7C"/>
    <w:rsid w:val="00F46A3F"/>
    <w:rsid w:val="00F55636"/>
    <w:rsid w:val="00F656F6"/>
    <w:rsid w:val="00F84BD9"/>
    <w:rsid w:val="00F876A9"/>
    <w:rsid w:val="00F93E9C"/>
    <w:rsid w:val="00FA261B"/>
    <w:rsid w:val="00FB3516"/>
    <w:rsid w:val="00FC4A4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83914"/>
  <w15:docId w15:val="{62CF13DC-280B-4130-91CF-0381708E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A00D6"/>
  </w:style>
  <w:style w:type="character" w:customStyle="1" w:styleId="markedcontent">
    <w:name w:val="markedcontent"/>
    <w:basedOn w:val="Domylnaczcionkaakapitu"/>
    <w:rsid w:val="0030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3537-AD3D-4ED8-BF75-B9671E63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Julita Siek</cp:lastModifiedBy>
  <cp:revision>5</cp:revision>
  <dcterms:created xsi:type="dcterms:W3CDTF">2024-06-24T19:56:00Z</dcterms:created>
  <dcterms:modified xsi:type="dcterms:W3CDTF">2024-06-25T09:40:00Z</dcterms:modified>
</cp:coreProperties>
</file>