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B3EF" w14:textId="77777777" w:rsidR="00274942" w:rsidRPr="00694385" w:rsidRDefault="00BB4163" w:rsidP="00694385">
      <w:pPr>
        <w:spacing w:line="360" w:lineRule="auto"/>
        <w:jc w:val="both"/>
        <w:rPr>
          <w:rFonts w:ascii="Arial" w:hAnsi="Arial" w:cs="Arial"/>
          <w:i/>
          <w:sz w:val="22"/>
          <w:szCs w:val="22"/>
        </w:rPr>
      </w:pPr>
      <w:r w:rsidRPr="00694385">
        <w:rPr>
          <w:rFonts w:ascii="Arial" w:hAnsi="Arial" w:cs="Arial"/>
          <w:b/>
          <w:noProof/>
          <w:sz w:val="22"/>
          <w:szCs w:val="22"/>
        </w:rPr>
        <w:drawing>
          <wp:inline distT="0" distB="0" distL="0" distR="0" wp14:anchorId="461DD3C4" wp14:editId="0151ED9C">
            <wp:extent cx="5715000" cy="571500"/>
            <wp:effectExtent l="0" t="0" r="0" b="0"/>
            <wp:docPr id="1" name="Obraz 2"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571500"/>
                    </a:xfrm>
                    <a:prstGeom prst="rect">
                      <a:avLst/>
                    </a:prstGeom>
                    <a:noFill/>
                    <a:ln>
                      <a:noFill/>
                    </a:ln>
                  </pic:spPr>
                </pic:pic>
              </a:graphicData>
            </a:graphic>
          </wp:inline>
        </w:drawing>
      </w:r>
    </w:p>
    <w:p w14:paraId="7629B6FB" w14:textId="77777777" w:rsidR="00274942" w:rsidRPr="00694385" w:rsidRDefault="00274942" w:rsidP="00694385">
      <w:pPr>
        <w:spacing w:line="360" w:lineRule="auto"/>
        <w:jc w:val="both"/>
        <w:rPr>
          <w:rFonts w:ascii="Arial" w:hAnsi="Arial" w:cs="Arial"/>
          <w:i/>
          <w:sz w:val="22"/>
          <w:szCs w:val="22"/>
        </w:rPr>
      </w:pPr>
    </w:p>
    <w:p w14:paraId="395DAF40" w14:textId="6497E776" w:rsidR="00431287" w:rsidRDefault="00274942" w:rsidP="00F731F9">
      <w:pPr>
        <w:pStyle w:val="Tekstpodstawowy"/>
        <w:spacing w:line="360" w:lineRule="auto"/>
        <w:jc w:val="right"/>
        <w:rPr>
          <w:rFonts w:ascii="Arial" w:hAnsi="Arial" w:cs="Arial"/>
          <w:sz w:val="22"/>
          <w:szCs w:val="22"/>
        </w:rPr>
      </w:pPr>
      <w:r w:rsidRPr="00694385">
        <w:rPr>
          <w:rFonts w:ascii="Arial" w:hAnsi="Arial" w:cs="Arial"/>
          <w:b/>
          <w:i/>
          <w:sz w:val="22"/>
          <w:szCs w:val="22"/>
        </w:rPr>
        <w:t xml:space="preserve">     </w:t>
      </w:r>
      <w:r w:rsidRPr="00694385">
        <w:rPr>
          <w:rFonts w:ascii="Arial" w:hAnsi="Arial" w:cs="Arial"/>
          <w:b/>
          <w:sz w:val="22"/>
          <w:szCs w:val="22"/>
        </w:rPr>
        <w:t xml:space="preserve">                                                                                            </w:t>
      </w:r>
      <w:r w:rsidRPr="00694385">
        <w:rPr>
          <w:rFonts w:ascii="Arial" w:hAnsi="Arial" w:cs="Arial"/>
          <w:sz w:val="22"/>
          <w:szCs w:val="22"/>
        </w:rPr>
        <w:t xml:space="preserve">Załącznik nr 1 </w:t>
      </w:r>
    </w:p>
    <w:p w14:paraId="32978C22" w14:textId="03B46C19" w:rsidR="00497BA5" w:rsidRDefault="00497BA5" w:rsidP="00497BA5">
      <w:pPr>
        <w:pStyle w:val="Tekstpodstawowy"/>
        <w:spacing w:line="360" w:lineRule="auto"/>
        <w:jc w:val="left"/>
        <w:rPr>
          <w:rFonts w:ascii="Arial" w:hAnsi="Arial" w:cs="Arial"/>
          <w:sz w:val="22"/>
          <w:szCs w:val="22"/>
        </w:rPr>
      </w:pPr>
      <w:r>
        <w:rPr>
          <w:rFonts w:ascii="Arial" w:hAnsi="Arial" w:cs="Arial"/>
          <w:sz w:val="22"/>
          <w:szCs w:val="22"/>
        </w:rPr>
        <w:t>ZP.272.1.23.2021</w:t>
      </w:r>
    </w:p>
    <w:p w14:paraId="5A18EBA9" w14:textId="77777777" w:rsidR="00274942" w:rsidRPr="00694385" w:rsidRDefault="00274942" w:rsidP="00694385">
      <w:pPr>
        <w:spacing w:line="360" w:lineRule="auto"/>
        <w:jc w:val="both"/>
        <w:rPr>
          <w:rFonts w:ascii="Arial" w:hAnsi="Arial" w:cs="Arial"/>
          <w:sz w:val="22"/>
          <w:szCs w:val="22"/>
          <w:lang w:val="cs-CZ" w:eastAsia="en-US"/>
        </w:rPr>
      </w:pPr>
    </w:p>
    <w:p w14:paraId="0915A231" w14:textId="77777777" w:rsidR="00274942" w:rsidRPr="00694385" w:rsidRDefault="00274942" w:rsidP="00694385">
      <w:pPr>
        <w:spacing w:line="360" w:lineRule="auto"/>
        <w:jc w:val="center"/>
        <w:rPr>
          <w:rFonts w:ascii="Arial" w:hAnsi="Arial" w:cs="Arial"/>
          <w:sz w:val="22"/>
          <w:szCs w:val="22"/>
          <w:lang w:val="cs-CZ" w:eastAsia="en-US"/>
        </w:rPr>
      </w:pPr>
      <w:r w:rsidRPr="00694385">
        <w:rPr>
          <w:rFonts w:ascii="Arial" w:hAnsi="Arial" w:cs="Arial"/>
          <w:bCs/>
          <w:sz w:val="22"/>
          <w:szCs w:val="22"/>
          <w:lang w:val="cs-CZ" w:eastAsia="en-US"/>
        </w:rPr>
        <w:t>SZCZEGÓŁOWY OPIS PRZEDMIOTU ZAMÓWIENIA (SzOPZ)</w:t>
      </w:r>
    </w:p>
    <w:p w14:paraId="1DFBE594" w14:textId="77777777" w:rsidR="00274942" w:rsidRPr="00694385" w:rsidRDefault="00274942" w:rsidP="00694385">
      <w:pPr>
        <w:spacing w:line="360" w:lineRule="auto"/>
        <w:jc w:val="both"/>
        <w:rPr>
          <w:rFonts w:ascii="Arial" w:hAnsi="Arial" w:cs="Arial"/>
          <w:sz w:val="22"/>
          <w:szCs w:val="22"/>
          <w:lang w:val="cs-CZ" w:eastAsia="en-US"/>
        </w:rPr>
      </w:pPr>
    </w:p>
    <w:p w14:paraId="63A325F2" w14:textId="77777777" w:rsidR="00274942" w:rsidRPr="0001338E" w:rsidRDefault="00274942" w:rsidP="00694385">
      <w:pPr>
        <w:pStyle w:val="Akapitzlist"/>
        <w:spacing w:line="360" w:lineRule="auto"/>
        <w:ind w:left="0"/>
        <w:jc w:val="both"/>
        <w:rPr>
          <w:rFonts w:ascii="Arial" w:hAnsi="Arial" w:cs="Arial"/>
          <w:sz w:val="22"/>
          <w:szCs w:val="22"/>
          <w:u w:val="single"/>
          <w:lang w:val="cs-CZ" w:eastAsia="en-US"/>
        </w:rPr>
      </w:pPr>
      <w:r w:rsidRPr="0001338E">
        <w:rPr>
          <w:rFonts w:ascii="Arial" w:hAnsi="Arial" w:cs="Arial"/>
          <w:b/>
          <w:sz w:val="22"/>
          <w:szCs w:val="22"/>
          <w:u w:val="single"/>
          <w:lang w:val="cs-CZ" w:eastAsia="en-US"/>
        </w:rPr>
        <w:t>I PRZEDMIOT ZAMÓWIENIA</w:t>
      </w:r>
    </w:p>
    <w:p w14:paraId="04F3A430" w14:textId="77777777" w:rsidR="008B636E" w:rsidRDefault="008B636E" w:rsidP="00694385">
      <w:pPr>
        <w:spacing w:line="360" w:lineRule="auto"/>
        <w:jc w:val="both"/>
        <w:rPr>
          <w:rFonts w:ascii="Arial" w:hAnsi="Arial" w:cs="Arial"/>
          <w:sz w:val="22"/>
          <w:szCs w:val="22"/>
          <w:lang w:val="cs-CZ" w:eastAsia="en-US"/>
        </w:rPr>
      </w:pPr>
    </w:p>
    <w:p w14:paraId="275A27B3" w14:textId="11A82476" w:rsidR="008A3120" w:rsidRPr="008A3120" w:rsidRDefault="00274942" w:rsidP="008A3120">
      <w:pPr>
        <w:spacing w:line="360" w:lineRule="auto"/>
        <w:jc w:val="both"/>
        <w:rPr>
          <w:rFonts w:ascii="Arial" w:hAnsi="Arial" w:cs="Arial"/>
          <w:sz w:val="22"/>
          <w:szCs w:val="22"/>
        </w:rPr>
      </w:pPr>
      <w:r w:rsidRPr="00694385">
        <w:rPr>
          <w:rFonts w:ascii="Arial" w:hAnsi="Arial" w:cs="Arial"/>
          <w:sz w:val="22"/>
          <w:szCs w:val="22"/>
          <w:lang w:val="cs-CZ" w:eastAsia="en-US"/>
        </w:rPr>
        <w:t xml:space="preserve">Przedmiotem zamówienia jest </w:t>
      </w:r>
      <w:r w:rsidR="00890A1A" w:rsidRPr="00890A1A">
        <w:rPr>
          <w:rFonts w:ascii="Arial" w:hAnsi="Arial" w:cs="Arial"/>
          <w:sz w:val="22"/>
          <w:szCs w:val="22"/>
          <w:lang w:val="cs-CZ" w:eastAsia="en-US"/>
        </w:rPr>
        <w:t xml:space="preserve">organizacja </w:t>
      </w:r>
      <w:r w:rsidR="00940F11" w:rsidRPr="002D5B33">
        <w:rPr>
          <w:rFonts w:ascii="Arial" w:hAnsi="Arial" w:cs="Arial"/>
          <w:b/>
          <w:bCs/>
          <w:sz w:val="22"/>
          <w:szCs w:val="22"/>
          <w:lang w:val="cs-CZ" w:eastAsia="en-US"/>
        </w:rPr>
        <w:t xml:space="preserve">2 </w:t>
      </w:r>
      <w:r w:rsidR="00890A1A" w:rsidRPr="002D5B33">
        <w:rPr>
          <w:rFonts w:ascii="Arial" w:hAnsi="Arial" w:cs="Arial"/>
          <w:b/>
          <w:bCs/>
          <w:sz w:val="22"/>
          <w:szCs w:val="22"/>
          <w:lang w:val="cs-CZ" w:eastAsia="en-US"/>
        </w:rPr>
        <w:t xml:space="preserve">konferencji </w:t>
      </w:r>
      <w:r w:rsidR="00A11441" w:rsidRPr="002D5B33">
        <w:rPr>
          <w:rFonts w:ascii="Arial" w:hAnsi="Arial" w:cs="Arial"/>
          <w:b/>
          <w:bCs/>
          <w:sz w:val="22"/>
          <w:szCs w:val="22"/>
          <w:lang w:val="cs-CZ" w:eastAsia="en-US"/>
        </w:rPr>
        <w:t>poświęcon</w:t>
      </w:r>
      <w:r w:rsidR="00940F11" w:rsidRPr="002D5B33">
        <w:rPr>
          <w:rFonts w:ascii="Arial" w:hAnsi="Arial" w:cs="Arial"/>
          <w:b/>
          <w:bCs/>
          <w:sz w:val="22"/>
          <w:szCs w:val="22"/>
          <w:lang w:val="cs-CZ" w:eastAsia="en-US"/>
        </w:rPr>
        <w:t>ych</w:t>
      </w:r>
      <w:r w:rsidR="00A11441" w:rsidRPr="00890A1A">
        <w:rPr>
          <w:rFonts w:ascii="Arial" w:hAnsi="Arial" w:cs="Arial"/>
          <w:sz w:val="22"/>
          <w:szCs w:val="22"/>
          <w:lang w:val="cs-CZ" w:eastAsia="en-US"/>
        </w:rPr>
        <w:t xml:space="preserve"> </w:t>
      </w:r>
      <w:r w:rsidR="00EA1961">
        <w:rPr>
          <w:rFonts w:ascii="Arial" w:hAnsi="Arial" w:cs="Arial"/>
          <w:sz w:val="22"/>
          <w:szCs w:val="22"/>
          <w:lang w:val="cs-CZ" w:eastAsia="en-US"/>
        </w:rPr>
        <w:t>wykorzystywaniu Funduszy Europejskich na Warmii i Mazurach</w:t>
      </w:r>
      <w:r w:rsidR="00940F11">
        <w:rPr>
          <w:rFonts w:ascii="Arial" w:hAnsi="Arial" w:cs="Arial"/>
          <w:sz w:val="22"/>
          <w:szCs w:val="22"/>
          <w:lang w:val="cs-CZ" w:eastAsia="en-US"/>
        </w:rPr>
        <w:t xml:space="preserve">. </w:t>
      </w:r>
      <w:r w:rsidR="00940F11" w:rsidRPr="002D5B33">
        <w:rPr>
          <w:rFonts w:ascii="Arial" w:hAnsi="Arial" w:cs="Arial"/>
          <w:b/>
          <w:bCs/>
          <w:sz w:val="22"/>
          <w:szCs w:val="22"/>
          <w:lang w:val="cs-CZ" w:eastAsia="en-US"/>
        </w:rPr>
        <w:t>1 konferencja odbędzie się w formie on-line, 2 konferencja odbędzie się w formie stacjonarnej.</w:t>
      </w:r>
    </w:p>
    <w:p w14:paraId="0854587F" w14:textId="77777777" w:rsidR="008A3120" w:rsidRDefault="008A3120" w:rsidP="008A3120">
      <w:pPr>
        <w:spacing w:line="360" w:lineRule="auto"/>
        <w:jc w:val="both"/>
        <w:rPr>
          <w:rFonts w:ascii="Arial" w:hAnsi="Arial" w:cs="Arial"/>
          <w:sz w:val="22"/>
          <w:szCs w:val="22"/>
          <w:lang w:val="cs-CZ" w:eastAsia="en-US"/>
        </w:rPr>
      </w:pPr>
    </w:p>
    <w:p w14:paraId="046480A9" w14:textId="2128DB06" w:rsidR="008A3120" w:rsidRDefault="008A3120" w:rsidP="00694385">
      <w:pPr>
        <w:spacing w:line="360" w:lineRule="auto"/>
        <w:jc w:val="both"/>
        <w:rPr>
          <w:rFonts w:ascii="Arial" w:hAnsi="Arial" w:cs="Arial"/>
          <w:sz w:val="22"/>
          <w:szCs w:val="22"/>
        </w:rPr>
      </w:pPr>
      <w:r>
        <w:rPr>
          <w:rFonts w:ascii="Arial" w:hAnsi="Arial" w:cs="Arial"/>
          <w:sz w:val="22"/>
          <w:szCs w:val="22"/>
        </w:rPr>
        <w:t xml:space="preserve">Uczestnikami </w:t>
      </w:r>
      <w:r w:rsidR="00933267">
        <w:rPr>
          <w:rFonts w:ascii="Arial" w:hAnsi="Arial" w:cs="Arial"/>
          <w:sz w:val="22"/>
          <w:szCs w:val="22"/>
        </w:rPr>
        <w:t xml:space="preserve">obydwu </w:t>
      </w:r>
      <w:r>
        <w:rPr>
          <w:rFonts w:ascii="Arial" w:hAnsi="Arial" w:cs="Arial"/>
          <w:sz w:val="22"/>
          <w:szCs w:val="22"/>
        </w:rPr>
        <w:t>konferencji (grupą docelową) będą beneficjenci i potencjalni beneficjenci Regionalnego Programu Operacyjnego Województwa Warmińsko-Mazurskiego na lata 2014–2020</w:t>
      </w:r>
      <w:r w:rsidR="002D5B33">
        <w:rPr>
          <w:rFonts w:ascii="Arial" w:hAnsi="Arial" w:cs="Arial"/>
          <w:sz w:val="22"/>
          <w:szCs w:val="22"/>
        </w:rPr>
        <w:t xml:space="preserve"> oraz potencjalni beneficjenci nowej perspektywy finansowania RPO </w:t>
      </w:r>
      <w:proofErr w:type="spellStart"/>
      <w:r w:rsidR="00EA1961">
        <w:rPr>
          <w:rFonts w:ascii="Arial" w:hAnsi="Arial" w:cs="Arial"/>
          <w:sz w:val="22"/>
          <w:szCs w:val="22"/>
        </w:rPr>
        <w:t>WiM</w:t>
      </w:r>
      <w:proofErr w:type="spellEnd"/>
      <w:r w:rsidR="00EA1961">
        <w:rPr>
          <w:rFonts w:ascii="Arial" w:hAnsi="Arial" w:cs="Arial"/>
          <w:sz w:val="22"/>
          <w:szCs w:val="22"/>
        </w:rPr>
        <w:t xml:space="preserve"> </w:t>
      </w:r>
      <w:r w:rsidR="002D5B33">
        <w:rPr>
          <w:rFonts w:ascii="Arial" w:hAnsi="Arial" w:cs="Arial"/>
          <w:sz w:val="22"/>
          <w:szCs w:val="22"/>
        </w:rPr>
        <w:t>2021-2027</w:t>
      </w:r>
      <w:r>
        <w:rPr>
          <w:rFonts w:ascii="Arial" w:hAnsi="Arial" w:cs="Arial"/>
          <w:sz w:val="22"/>
          <w:szCs w:val="22"/>
        </w:rPr>
        <w:t>, w tym m.in. przedsiębiorcy, szkoły, jednostki samorządu terytorialnego, organizacje pozarządowe działające na terenie województwa warmińsko-mazurskiego.</w:t>
      </w:r>
    </w:p>
    <w:p w14:paraId="5E636D56" w14:textId="77777777" w:rsidR="007D213E" w:rsidRDefault="007D213E" w:rsidP="007D213E">
      <w:pPr>
        <w:spacing w:line="360" w:lineRule="auto"/>
        <w:jc w:val="both"/>
        <w:rPr>
          <w:rFonts w:ascii="Arial" w:hAnsi="Arial" w:cs="Arial"/>
          <w:sz w:val="22"/>
          <w:szCs w:val="22"/>
          <w:lang w:val="cs-CZ" w:eastAsia="en-US"/>
        </w:rPr>
      </w:pPr>
    </w:p>
    <w:p w14:paraId="276670E8" w14:textId="44289D01" w:rsidR="007D213E" w:rsidRDefault="00933267" w:rsidP="007D213E">
      <w:pPr>
        <w:spacing w:line="360" w:lineRule="auto"/>
        <w:jc w:val="both"/>
        <w:rPr>
          <w:rFonts w:ascii="Arial" w:hAnsi="Arial" w:cs="Arial"/>
          <w:b/>
          <w:bCs/>
          <w:sz w:val="22"/>
          <w:szCs w:val="22"/>
          <w:u w:val="single"/>
          <w:lang w:val="cs-CZ" w:eastAsia="en-US"/>
        </w:rPr>
      </w:pPr>
      <w:r>
        <w:rPr>
          <w:rFonts w:ascii="Arial" w:hAnsi="Arial" w:cs="Arial"/>
          <w:b/>
          <w:bCs/>
          <w:sz w:val="22"/>
          <w:szCs w:val="22"/>
          <w:u w:val="single"/>
          <w:lang w:val="cs-CZ" w:eastAsia="en-US"/>
        </w:rPr>
        <w:t>KONFERENCJA NR</w:t>
      </w:r>
      <w:r w:rsidR="007D213E">
        <w:rPr>
          <w:rFonts w:ascii="Arial" w:hAnsi="Arial" w:cs="Arial"/>
          <w:b/>
          <w:bCs/>
          <w:sz w:val="22"/>
          <w:szCs w:val="22"/>
          <w:u w:val="single"/>
          <w:lang w:val="cs-CZ" w:eastAsia="en-US"/>
        </w:rPr>
        <w:t xml:space="preserve"> 1 - WYMAGANIA SZCZEGÓŁOWE DOTYCZĄCE ORGANIZACJI </w:t>
      </w:r>
      <w:r w:rsidR="007D213E" w:rsidRPr="00067ECD">
        <w:rPr>
          <w:rFonts w:ascii="Arial" w:hAnsi="Arial" w:cs="Arial"/>
          <w:b/>
          <w:bCs/>
          <w:sz w:val="22"/>
          <w:szCs w:val="22"/>
          <w:u w:val="single"/>
          <w:lang w:val="cs-CZ" w:eastAsia="en-US"/>
        </w:rPr>
        <w:t>KONFERENCJ</w:t>
      </w:r>
      <w:r w:rsidR="007D213E">
        <w:rPr>
          <w:rFonts w:ascii="Arial" w:hAnsi="Arial" w:cs="Arial"/>
          <w:b/>
          <w:bCs/>
          <w:sz w:val="22"/>
          <w:szCs w:val="22"/>
          <w:u w:val="single"/>
          <w:lang w:val="cs-CZ" w:eastAsia="en-US"/>
        </w:rPr>
        <w:t>I</w:t>
      </w:r>
      <w:r w:rsidR="007D213E" w:rsidRPr="00067ECD">
        <w:rPr>
          <w:rFonts w:ascii="Arial" w:hAnsi="Arial" w:cs="Arial"/>
          <w:b/>
          <w:bCs/>
          <w:sz w:val="22"/>
          <w:szCs w:val="22"/>
          <w:u w:val="single"/>
          <w:lang w:val="cs-CZ" w:eastAsia="en-US"/>
        </w:rPr>
        <w:t xml:space="preserve"> ON-LINE</w:t>
      </w:r>
      <w:r w:rsidR="007D213E">
        <w:rPr>
          <w:rFonts w:ascii="Arial" w:hAnsi="Arial" w:cs="Arial"/>
          <w:b/>
          <w:bCs/>
          <w:sz w:val="22"/>
          <w:szCs w:val="22"/>
          <w:u w:val="single"/>
          <w:lang w:val="cs-CZ" w:eastAsia="en-US"/>
        </w:rPr>
        <w:t xml:space="preserve"> </w:t>
      </w:r>
    </w:p>
    <w:p w14:paraId="651C0AB3" w14:textId="77777777" w:rsidR="00933267" w:rsidRDefault="00933267" w:rsidP="007D213E">
      <w:pPr>
        <w:spacing w:line="360" w:lineRule="auto"/>
        <w:jc w:val="both"/>
        <w:rPr>
          <w:rFonts w:ascii="Arial" w:hAnsi="Arial" w:cs="Arial"/>
          <w:b/>
          <w:bCs/>
          <w:sz w:val="22"/>
          <w:szCs w:val="22"/>
          <w:u w:val="single"/>
          <w:lang w:val="cs-CZ" w:eastAsia="en-US"/>
        </w:rPr>
      </w:pPr>
    </w:p>
    <w:p w14:paraId="0DBF6325" w14:textId="77777777" w:rsidR="00933267" w:rsidRDefault="00933267" w:rsidP="00933267">
      <w:pPr>
        <w:spacing w:line="360" w:lineRule="auto"/>
        <w:jc w:val="both"/>
        <w:rPr>
          <w:rFonts w:ascii="Arial" w:hAnsi="Arial" w:cs="Arial"/>
          <w:sz w:val="22"/>
          <w:szCs w:val="22"/>
          <w:lang w:val="cs-CZ" w:eastAsia="en-US"/>
        </w:rPr>
      </w:pPr>
      <w:r>
        <w:rPr>
          <w:rFonts w:ascii="Arial" w:hAnsi="Arial" w:cs="Arial"/>
          <w:sz w:val="22"/>
          <w:szCs w:val="22"/>
          <w:lang w:val="cs-CZ" w:eastAsia="en-US"/>
        </w:rPr>
        <w:t>Do zadań Wykonawcy przy organizacji konferencji on-line będzie należało:</w:t>
      </w:r>
    </w:p>
    <w:p w14:paraId="024B2AC2" w14:textId="77777777" w:rsidR="00933267" w:rsidRDefault="00933267" w:rsidP="00933267">
      <w:pPr>
        <w:pStyle w:val="Akapitzlist"/>
        <w:numPr>
          <w:ilvl w:val="0"/>
          <w:numId w:val="28"/>
        </w:numPr>
        <w:spacing w:line="360" w:lineRule="auto"/>
        <w:jc w:val="both"/>
        <w:rPr>
          <w:rFonts w:ascii="Arial" w:hAnsi="Arial" w:cs="Arial"/>
          <w:sz w:val="22"/>
          <w:szCs w:val="22"/>
          <w:lang w:val="cs-CZ" w:eastAsia="en-US"/>
        </w:rPr>
      </w:pPr>
      <w:r w:rsidRPr="00A5638A">
        <w:rPr>
          <w:rFonts w:ascii="Arial" w:hAnsi="Arial" w:cs="Arial"/>
          <w:sz w:val="22"/>
          <w:szCs w:val="22"/>
          <w:lang w:val="cs-CZ" w:eastAsia="en-US"/>
        </w:rPr>
        <w:t>zapewnienie studia</w:t>
      </w:r>
      <w:r>
        <w:rPr>
          <w:rFonts w:ascii="Arial" w:hAnsi="Arial" w:cs="Arial"/>
          <w:sz w:val="22"/>
          <w:szCs w:val="22"/>
          <w:lang w:val="cs-CZ" w:eastAsia="en-US"/>
        </w:rPr>
        <w:t xml:space="preserve"> wirtualnego</w:t>
      </w:r>
      <w:r w:rsidRPr="00A5638A">
        <w:rPr>
          <w:rFonts w:ascii="Arial" w:hAnsi="Arial" w:cs="Arial"/>
          <w:sz w:val="22"/>
          <w:szCs w:val="22"/>
          <w:lang w:val="cs-CZ" w:eastAsia="en-US"/>
        </w:rPr>
        <w:t>/ miejsca</w:t>
      </w:r>
      <w:r>
        <w:rPr>
          <w:rFonts w:ascii="Arial" w:hAnsi="Arial" w:cs="Arial"/>
          <w:sz w:val="22"/>
          <w:szCs w:val="22"/>
          <w:lang w:val="cs-CZ" w:eastAsia="en-US"/>
        </w:rPr>
        <w:t>,</w:t>
      </w:r>
      <w:r w:rsidRPr="00A5638A">
        <w:rPr>
          <w:rFonts w:ascii="Arial" w:hAnsi="Arial" w:cs="Arial"/>
          <w:sz w:val="22"/>
          <w:szCs w:val="22"/>
          <w:lang w:val="cs-CZ" w:eastAsia="en-US"/>
        </w:rPr>
        <w:t xml:space="preserve"> w którym będzie odbywała się konferencja</w:t>
      </w:r>
      <w:r>
        <w:rPr>
          <w:rFonts w:ascii="Arial" w:hAnsi="Arial" w:cs="Arial"/>
          <w:sz w:val="22"/>
          <w:szCs w:val="22"/>
          <w:lang w:val="cs-CZ" w:eastAsia="en-US"/>
        </w:rPr>
        <w:t xml:space="preserve"> wraz z całym zapleczem technicznym, obsługą techniczną oraz </w:t>
      </w:r>
      <w:r w:rsidRPr="003D680C">
        <w:rPr>
          <w:rFonts w:ascii="Arial" w:hAnsi="Arial" w:cs="Arial"/>
          <w:sz w:val="22"/>
          <w:szCs w:val="22"/>
          <w:lang w:val="cs-CZ" w:eastAsia="en-US"/>
        </w:rPr>
        <w:t>streaming</w:t>
      </w:r>
      <w:r>
        <w:rPr>
          <w:rFonts w:ascii="Arial" w:hAnsi="Arial" w:cs="Arial"/>
          <w:sz w:val="22"/>
          <w:szCs w:val="22"/>
          <w:lang w:val="cs-CZ" w:eastAsia="en-US"/>
        </w:rPr>
        <w:t>iem</w:t>
      </w:r>
      <w:r w:rsidRPr="003D680C">
        <w:rPr>
          <w:rFonts w:ascii="Arial" w:hAnsi="Arial" w:cs="Arial"/>
          <w:sz w:val="22"/>
          <w:szCs w:val="22"/>
          <w:lang w:val="cs-CZ" w:eastAsia="en-US"/>
        </w:rPr>
        <w:t xml:space="preserve"> konferencji</w:t>
      </w:r>
      <w:r>
        <w:rPr>
          <w:rFonts w:ascii="Arial" w:hAnsi="Arial" w:cs="Arial"/>
          <w:sz w:val="22"/>
          <w:szCs w:val="22"/>
          <w:lang w:val="cs-CZ" w:eastAsia="en-US"/>
        </w:rPr>
        <w:t>,</w:t>
      </w:r>
    </w:p>
    <w:p w14:paraId="18B3FD51" w14:textId="376727E8" w:rsidR="00933267" w:rsidRPr="003D680C" w:rsidRDefault="00933267" w:rsidP="00933267">
      <w:pPr>
        <w:pStyle w:val="Akapitzlist"/>
        <w:numPr>
          <w:ilvl w:val="0"/>
          <w:numId w:val="28"/>
        </w:numPr>
        <w:spacing w:line="360" w:lineRule="auto"/>
        <w:jc w:val="both"/>
        <w:rPr>
          <w:rFonts w:ascii="Arial" w:hAnsi="Arial" w:cs="Arial"/>
          <w:sz w:val="22"/>
          <w:szCs w:val="22"/>
          <w:lang w:val="cs-CZ" w:eastAsia="en-US"/>
        </w:rPr>
      </w:pPr>
      <w:r w:rsidRPr="00836857">
        <w:rPr>
          <w:rFonts w:ascii="Arial" w:hAnsi="Arial" w:cs="Arial"/>
          <w:sz w:val="22"/>
          <w:szCs w:val="22"/>
          <w:lang w:val="cs-CZ" w:eastAsia="en-US"/>
        </w:rPr>
        <w:t>zapewnienie prowadzącego konferencję</w:t>
      </w:r>
      <w:r>
        <w:rPr>
          <w:rFonts w:ascii="Arial" w:hAnsi="Arial" w:cs="Arial"/>
          <w:sz w:val="22"/>
          <w:szCs w:val="22"/>
          <w:lang w:val="cs-CZ" w:eastAsia="en-US"/>
        </w:rPr>
        <w:t xml:space="preserve"> oraz</w:t>
      </w:r>
      <w:r w:rsidRPr="00836857">
        <w:rPr>
          <w:rFonts w:ascii="Arial" w:hAnsi="Arial" w:cs="Arial"/>
          <w:sz w:val="22"/>
          <w:szCs w:val="22"/>
          <w:lang w:val="cs-CZ" w:eastAsia="en-US"/>
        </w:rPr>
        <w:t xml:space="preserve"> prelegentów</w:t>
      </w:r>
      <w:r w:rsidR="00EA1961">
        <w:rPr>
          <w:rFonts w:ascii="Arial" w:hAnsi="Arial" w:cs="Arial"/>
          <w:sz w:val="22"/>
          <w:szCs w:val="22"/>
          <w:lang w:val="cs-CZ" w:eastAsia="en-US"/>
        </w:rPr>
        <w:t>,</w:t>
      </w:r>
    </w:p>
    <w:p w14:paraId="4C09BFAE" w14:textId="77777777" w:rsidR="00933267" w:rsidRDefault="00933267" w:rsidP="00933267">
      <w:pPr>
        <w:pStyle w:val="Akapitzlist"/>
        <w:numPr>
          <w:ilvl w:val="0"/>
          <w:numId w:val="28"/>
        </w:numPr>
        <w:spacing w:line="360" w:lineRule="auto"/>
        <w:jc w:val="both"/>
        <w:rPr>
          <w:rFonts w:ascii="Arial" w:hAnsi="Arial" w:cs="Arial"/>
          <w:sz w:val="22"/>
          <w:szCs w:val="22"/>
          <w:lang w:val="cs-CZ" w:eastAsia="en-US"/>
        </w:rPr>
      </w:pPr>
      <w:r>
        <w:rPr>
          <w:rFonts w:ascii="Arial" w:hAnsi="Arial" w:cs="Arial"/>
          <w:sz w:val="22"/>
          <w:szCs w:val="22"/>
          <w:lang w:val="cs-CZ" w:eastAsia="en-US"/>
        </w:rPr>
        <w:t xml:space="preserve">zapewnienia </w:t>
      </w:r>
      <w:r w:rsidRPr="008117DA">
        <w:rPr>
          <w:rFonts w:ascii="Arial" w:hAnsi="Arial" w:cs="Arial"/>
          <w:sz w:val="22"/>
          <w:szCs w:val="22"/>
          <w:lang w:val="cs-CZ" w:eastAsia="en-US"/>
        </w:rPr>
        <w:t>dostępności konferencji dla osób głuchych i niedosłyszących</w:t>
      </w:r>
      <w:r>
        <w:rPr>
          <w:rFonts w:ascii="Arial" w:hAnsi="Arial" w:cs="Arial"/>
          <w:sz w:val="22"/>
          <w:szCs w:val="22"/>
          <w:lang w:val="cs-CZ" w:eastAsia="en-US"/>
        </w:rPr>
        <w:t xml:space="preserve"> oraz  napisów na żywo,</w:t>
      </w:r>
    </w:p>
    <w:p w14:paraId="2D0B49FB" w14:textId="77777777" w:rsidR="00933267" w:rsidRDefault="00933267" w:rsidP="00933267">
      <w:pPr>
        <w:pStyle w:val="Akapitzlist"/>
        <w:numPr>
          <w:ilvl w:val="0"/>
          <w:numId w:val="28"/>
        </w:numPr>
        <w:spacing w:line="360" w:lineRule="auto"/>
        <w:jc w:val="both"/>
        <w:rPr>
          <w:rFonts w:ascii="Arial" w:hAnsi="Arial" w:cs="Arial"/>
          <w:sz w:val="22"/>
          <w:szCs w:val="22"/>
          <w:lang w:val="cs-CZ" w:eastAsia="en-US"/>
        </w:rPr>
      </w:pPr>
      <w:r>
        <w:rPr>
          <w:rFonts w:ascii="Arial" w:hAnsi="Arial" w:cs="Arial"/>
          <w:sz w:val="22"/>
          <w:szCs w:val="22"/>
          <w:lang w:val="cs-CZ" w:eastAsia="en-US"/>
        </w:rPr>
        <w:t>nagranie konferencji,</w:t>
      </w:r>
    </w:p>
    <w:p w14:paraId="2521FEDF" w14:textId="77777777" w:rsidR="00933267" w:rsidRPr="00BB1794" w:rsidRDefault="00933267" w:rsidP="00933267">
      <w:pPr>
        <w:pStyle w:val="Akapitzlist"/>
        <w:numPr>
          <w:ilvl w:val="0"/>
          <w:numId w:val="28"/>
        </w:numPr>
        <w:spacing w:line="360" w:lineRule="auto"/>
        <w:jc w:val="both"/>
        <w:rPr>
          <w:rFonts w:ascii="Arial" w:hAnsi="Arial" w:cs="Arial"/>
          <w:sz w:val="22"/>
          <w:szCs w:val="22"/>
          <w:lang w:val="cs-CZ" w:eastAsia="en-US"/>
        </w:rPr>
      </w:pPr>
      <w:r w:rsidRPr="00BB1794">
        <w:rPr>
          <w:rFonts w:ascii="Arial" w:hAnsi="Arial" w:cs="Arial"/>
          <w:sz w:val="22"/>
          <w:szCs w:val="22"/>
          <w:lang w:val="cs-CZ" w:eastAsia="en-US"/>
        </w:rPr>
        <w:t>obsługa zgłoszeń uczestników konferencji,</w:t>
      </w:r>
    </w:p>
    <w:p w14:paraId="243B7EF0" w14:textId="7B208509" w:rsidR="00933267" w:rsidRDefault="00933267" w:rsidP="00933267">
      <w:pPr>
        <w:pStyle w:val="Akapitzlist"/>
        <w:numPr>
          <w:ilvl w:val="0"/>
          <w:numId w:val="28"/>
        </w:numPr>
        <w:spacing w:line="360" w:lineRule="auto"/>
        <w:jc w:val="both"/>
        <w:rPr>
          <w:rFonts w:ascii="Arial" w:hAnsi="Arial" w:cs="Arial"/>
          <w:sz w:val="22"/>
          <w:szCs w:val="22"/>
          <w:lang w:val="cs-CZ" w:eastAsia="en-US"/>
        </w:rPr>
      </w:pPr>
      <w:r>
        <w:rPr>
          <w:rFonts w:ascii="Arial" w:hAnsi="Arial" w:cs="Arial"/>
          <w:sz w:val="22"/>
          <w:szCs w:val="22"/>
          <w:lang w:val="cs-CZ" w:eastAsia="en-US"/>
        </w:rPr>
        <w:t xml:space="preserve">usługa gastronomiczna/ </w:t>
      </w:r>
      <w:r w:rsidRPr="00776740">
        <w:rPr>
          <w:rFonts w:ascii="Arial" w:hAnsi="Arial" w:cs="Arial"/>
          <w:sz w:val="22"/>
          <w:szCs w:val="22"/>
          <w:lang w:val="cs-CZ" w:eastAsia="en-US"/>
        </w:rPr>
        <w:t xml:space="preserve">catering dla </w:t>
      </w:r>
      <w:r>
        <w:rPr>
          <w:rFonts w:ascii="Arial" w:hAnsi="Arial" w:cs="Arial"/>
          <w:sz w:val="22"/>
          <w:szCs w:val="22"/>
          <w:lang w:val="cs-CZ" w:eastAsia="en-US"/>
        </w:rPr>
        <w:t>20</w:t>
      </w:r>
      <w:r w:rsidRPr="00776740">
        <w:rPr>
          <w:rFonts w:ascii="Arial" w:hAnsi="Arial" w:cs="Arial"/>
          <w:sz w:val="22"/>
          <w:szCs w:val="22"/>
          <w:lang w:val="cs-CZ" w:eastAsia="en-US"/>
        </w:rPr>
        <w:t xml:space="preserve"> osób</w:t>
      </w:r>
      <w:r>
        <w:rPr>
          <w:rFonts w:ascii="Arial" w:hAnsi="Arial" w:cs="Arial"/>
          <w:sz w:val="22"/>
          <w:szCs w:val="22"/>
          <w:lang w:val="cs-CZ" w:eastAsia="en-US"/>
        </w:rPr>
        <w:t>,</w:t>
      </w:r>
    </w:p>
    <w:p w14:paraId="0A843A5B" w14:textId="693AF683" w:rsidR="00933267" w:rsidRPr="00446EAA" w:rsidRDefault="00933267" w:rsidP="007D213E">
      <w:pPr>
        <w:pStyle w:val="Akapitzlist"/>
        <w:numPr>
          <w:ilvl w:val="0"/>
          <w:numId w:val="28"/>
        </w:numPr>
        <w:spacing w:line="360" w:lineRule="auto"/>
        <w:jc w:val="both"/>
        <w:rPr>
          <w:rFonts w:ascii="Arial" w:hAnsi="Arial" w:cs="Arial"/>
          <w:sz w:val="22"/>
          <w:szCs w:val="22"/>
          <w:lang w:val="cs-CZ" w:eastAsia="en-US"/>
        </w:rPr>
      </w:pPr>
      <w:r>
        <w:rPr>
          <w:rFonts w:ascii="Arial" w:hAnsi="Arial" w:cs="Arial"/>
          <w:sz w:val="22"/>
          <w:szCs w:val="22"/>
          <w:lang w:val="cs-CZ" w:eastAsia="en-US"/>
        </w:rPr>
        <w:t xml:space="preserve">zapewnienie </w:t>
      </w:r>
      <w:r w:rsidRPr="00515F50">
        <w:rPr>
          <w:rFonts w:ascii="Arial" w:hAnsi="Arial" w:cs="Arial"/>
          <w:sz w:val="22"/>
          <w:szCs w:val="22"/>
          <w:lang w:val="cs-CZ" w:eastAsia="en-US"/>
        </w:rPr>
        <w:t>koordynatora działań</w:t>
      </w:r>
    </w:p>
    <w:p w14:paraId="0EA1317A" w14:textId="77777777" w:rsidR="00933267" w:rsidRDefault="00933267" w:rsidP="007D213E">
      <w:pPr>
        <w:spacing w:line="360" w:lineRule="auto"/>
        <w:jc w:val="both"/>
        <w:rPr>
          <w:rFonts w:ascii="Arial" w:hAnsi="Arial" w:cs="Arial"/>
          <w:b/>
          <w:bCs/>
          <w:sz w:val="22"/>
          <w:szCs w:val="22"/>
          <w:u w:val="single"/>
          <w:lang w:val="cs-CZ" w:eastAsia="en-US"/>
        </w:rPr>
      </w:pPr>
    </w:p>
    <w:p w14:paraId="12B426E2" w14:textId="77777777" w:rsidR="00497BA5" w:rsidRDefault="00497BA5" w:rsidP="00933267">
      <w:pPr>
        <w:spacing w:line="360" w:lineRule="auto"/>
        <w:jc w:val="both"/>
        <w:rPr>
          <w:rFonts w:ascii="Arial" w:hAnsi="Arial" w:cs="Arial"/>
          <w:b/>
          <w:bCs/>
          <w:sz w:val="22"/>
          <w:szCs w:val="22"/>
          <w:lang w:val="cs-CZ" w:eastAsia="en-US"/>
        </w:rPr>
      </w:pPr>
    </w:p>
    <w:p w14:paraId="6C981382" w14:textId="77777777" w:rsidR="00497BA5" w:rsidRDefault="00497BA5" w:rsidP="00933267">
      <w:pPr>
        <w:spacing w:line="360" w:lineRule="auto"/>
        <w:jc w:val="both"/>
        <w:rPr>
          <w:rFonts w:ascii="Arial" w:hAnsi="Arial" w:cs="Arial"/>
          <w:b/>
          <w:bCs/>
          <w:sz w:val="22"/>
          <w:szCs w:val="22"/>
          <w:lang w:val="cs-CZ" w:eastAsia="en-US"/>
        </w:rPr>
      </w:pPr>
    </w:p>
    <w:p w14:paraId="45F4155C" w14:textId="244455B0" w:rsidR="00933267" w:rsidRPr="00431287" w:rsidRDefault="00933267" w:rsidP="00933267">
      <w:pPr>
        <w:spacing w:line="360" w:lineRule="auto"/>
        <w:jc w:val="both"/>
        <w:rPr>
          <w:rFonts w:ascii="Arial" w:hAnsi="Arial" w:cs="Arial"/>
          <w:sz w:val="22"/>
          <w:szCs w:val="22"/>
          <w:lang w:val="cs-CZ" w:eastAsia="en-US"/>
        </w:rPr>
      </w:pPr>
      <w:r w:rsidRPr="00431287">
        <w:rPr>
          <w:rFonts w:ascii="Arial" w:hAnsi="Arial" w:cs="Arial"/>
          <w:b/>
          <w:bCs/>
          <w:sz w:val="22"/>
          <w:szCs w:val="22"/>
          <w:lang w:val="cs-CZ" w:eastAsia="en-US"/>
        </w:rPr>
        <w:lastRenderedPageBreak/>
        <w:t>Termin konferencji</w:t>
      </w:r>
      <w:r>
        <w:rPr>
          <w:rFonts w:ascii="Arial" w:hAnsi="Arial" w:cs="Arial"/>
          <w:b/>
          <w:bCs/>
          <w:sz w:val="22"/>
          <w:szCs w:val="22"/>
          <w:lang w:val="cs-CZ" w:eastAsia="en-US"/>
        </w:rPr>
        <w:t xml:space="preserve"> on-line</w:t>
      </w:r>
      <w:r w:rsidRPr="001E17B9">
        <w:rPr>
          <w:rFonts w:ascii="Arial" w:hAnsi="Arial" w:cs="Arial"/>
          <w:b/>
          <w:bCs/>
          <w:sz w:val="22"/>
          <w:szCs w:val="22"/>
          <w:lang w:val="cs-CZ" w:eastAsia="en-US"/>
        </w:rPr>
        <w:t>: 29 września</w:t>
      </w:r>
      <w:r w:rsidRPr="001E17B9">
        <w:rPr>
          <w:rFonts w:ascii="Arial" w:hAnsi="Arial" w:cs="Arial"/>
          <w:b/>
          <w:sz w:val="22"/>
          <w:szCs w:val="22"/>
          <w:lang w:val="cs-CZ" w:eastAsia="en-US"/>
        </w:rPr>
        <w:t xml:space="preserve"> 2021 r</w:t>
      </w:r>
      <w:r w:rsidRPr="001E17B9">
        <w:rPr>
          <w:rFonts w:ascii="Arial" w:hAnsi="Arial" w:cs="Arial"/>
          <w:sz w:val="22"/>
          <w:szCs w:val="22"/>
          <w:lang w:val="cs-CZ" w:eastAsia="en-US"/>
        </w:rPr>
        <w:t>.</w:t>
      </w:r>
    </w:p>
    <w:p w14:paraId="3FE435E0" w14:textId="77777777" w:rsidR="00933267" w:rsidRDefault="00933267" w:rsidP="00933267">
      <w:pPr>
        <w:spacing w:line="360" w:lineRule="auto"/>
        <w:jc w:val="both"/>
        <w:rPr>
          <w:rFonts w:ascii="Arial" w:hAnsi="Arial" w:cs="Arial"/>
          <w:sz w:val="22"/>
          <w:szCs w:val="22"/>
          <w:lang w:val="cs-CZ" w:eastAsia="en-US"/>
        </w:rPr>
      </w:pPr>
      <w:r w:rsidRPr="00431287">
        <w:rPr>
          <w:rFonts w:ascii="Arial" w:hAnsi="Arial" w:cs="Arial"/>
          <w:sz w:val="22"/>
          <w:szCs w:val="22"/>
          <w:lang w:val="cs-CZ" w:eastAsia="en-US"/>
        </w:rPr>
        <w:t xml:space="preserve">Zamawiający przewiduje możliwość zmiany terminu konferencji najpóźniej na 45 dni kalendarzowych przed planowaną datą konferencji, jednak </w:t>
      </w:r>
      <w:r>
        <w:rPr>
          <w:rFonts w:ascii="Arial" w:hAnsi="Arial" w:cs="Arial"/>
          <w:sz w:val="22"/>
          <w:szCs w:val="22"/>
          <w:lang w:val="cs-CZ" w:eastAsia="en-US"/>
        </w:rPr>
        <w:t xml:space="preserve">jej organizacja odbędzie się </w:t>
      </w:r>
      <w:r w:rsidRPr="00431287">
        <w:rPr>
          <w:rFonts w:ascii="Arial" w:hAnsi="Arial" w:cs="Arial"/>
          <w:sz w:val="22"/>
          <w:szCs w:val="22"/>
          <w:lang w:val="cs-CZ" w:eastAsia="en-US"/>
        </w:rPr>
        <w:t xml:space="preserve">nie później niż do </w:t>
      </w:r>
      <w:r>
        <w:rPr>
          <w:rFonts w:ascii="Arial" w:hAnsi="Arial" w:cs="Arial"/>
          <w:sz w:val="22"/>
          <w:szCs w:val="22"/>
          <w:lang w:val="cs-CZ" w:eastAsia="en-US"/>
        </w:rPr>
        <w:t>31 grudnia</w:t>
      </w:r>
      <w:r w:rsidRPr="00431287">
        <w:rPr>
          <w:rFonts w:ascii="Arial" w:hAnsi="Arial" w:cs="Arial"/>
          <w:sz w:val="22"/>
          <w:szCs w:val="22"/>
          <w:lang w:val="cs-CZ" w:eastAsia="en-US"/>
        </w:rPr>
        <w:t xml:space="preserve"> 2021 r. Od wskazanego terminu konferencji warunkuje się dalsze prace organizacyjne. </w:t>
      </w:r>
    </w:p>
    <w:p w14:paraId="20064701" w14:textId="77777777" w:rsidR="007D213E" w:rsidRPr="008735FC" w:rsidRDefault="007D213E" w:rsidP="006614A5">
      <w:pPr>
        <w:pStyle w:val="Akapitzlist"/>
        <w:spacing w:line="276" w:lineRule="auto"/>
        <w:ind w:left="0"/>
        <w:jc w:val="both"/>
        <w:rPr>
          <w:rFonts w:ascii="Arial" w:hAnsi="Arial" w:cs="Arial"/>
          <w:b/>
          <w:sz w:val="22"/>
          <w:szCs w:val="22"/>
          <w:lang w:eastAsia="en-US"/>
        </w:rPr>
      </w:pPr>
    </w:p>
    <w:p w14:paraId="2BDEB939" w14:textId="77777777" w:rsidR="007D213E" w:rsidRDefault="007D213E" w:rsidP="007D213E">
      <w:pPr>
        <w:spacing w:after="200" w:line="360" w:lineRule="auto"/>
        <w:jc w:val="both"/>
        <w:rPr>
          <w:rFonts w:ascii="Arial" w:hAnsi="Arial" w:cs="Arial"/>
          <w:sz w:val="22"/>
          <w:szCs w:val="22"/>
          <w:lang w:eastAsia="en-US"/>
        </w:rPr>
      </w:pPr>
      <w:r>
        <w:rPr>
          <w:rFonts w:ascii="Arial" w:hAnsi="Arial" w:cs="Arial"/>
          <w:b/>
          <w:sz w:val="22"/>
          <w:szCs w:val="22"/>
          <w:lang w:eastAsia="en-US"/>
        </w:rPr>
        <w:t>A</w:t>
      </w:r>
      <w:r w:rsidRPr="00BC4D3A">
        <w:rPr>
          <w:rFonts w:ascii="Arial" w:hAnsi="Arial" w:cs="Arial"/>
          <w:b/>
          <w:sz w:val="22"/>
          <w:szCs w:val="22"/>
          <w:lang w:eastAsia="en-US"/>
        </w:rPr>
        <w:t xml:space="preserve"> - Lokalizacja </w:t>
      </w:r>
      <w:r>
        <w:rPr>
          <w:rFonts w:ascii="Arial" w:hAnsi="Arial" w:cs="Arial"/>
          <w:b/>
          <w:sz w:val="22"/>
          <w:szCs w:val="22"/>
          <w:lang w:eastAsia="en-US"/>
        </w:rPr>
        <w:t>studia (miejsca) konferencji</w:t>
      </w:r>
      <w:r w:rsidRPr="00BC4D3A">
        <w:rPr>
          <w:rFonts w:ascii="Arial" w:hAnsi="Arial" w:cs="Arial"/>
          <w:sz w:val="22"/>
          <w:szCs w:val="22"/>
          <w:lang w:eastAsia="en-US"/>
        </w:rPr>
        <w:t>: Olsztyn, województwo warmińsko-mazurskie.</w:t>
      </w:r>
    </w:p>
    <w:p w14:paraId="1A747A9A" w14:textId="77777777" w:rsidR="007D213E" w:rsidRPr="0064556B" w:rsidRDefault="007D213E" w:rsidP="007D213E">
      <w:pPr>
        <w:spacing w:after="200" w:line="360" w:lineRule="auto"/>
        <w:jc w:val="both"/>
        <w:rPr>
          <w:rFonts w:ascii="Arial" w:hAnsi="Arial" w:cs="Arial"/>
          <w:sz w:val="22"/>
          <w:szCs w:val="22"/>
          <w:lang w:eastAsia="en-US"/>
        </w:rPr>
      </w:pPr>
      <w:r>
        <w:rPr>
          <w:rFonts w:ascii="Arial" w:hAnsi="Arial" w:cs="Arial"/>
          <w:sz w:val="22"/>
          <w:szCs w:val="22"/>
          <w:lang w:eastAsia="en-US"/>
        </w:rPr>
        <w:t>N</w:t>
      </w:r>
      <w:r w:rsidRPr="00694385">
        <w:rPr>
          <w:rFonts w:ascii="Arial" w:hAnsi="Arial" w:cs="Arial"/>
          <w:sz w:val="22"/>
          <w:szCs w:val="22"/>
          <w:lang w:eastAsia="en-US"/>
        </w:rPr>
        <w:t xml:space="preserve">ajpóźniej na </w:t>
      </w:r>
      <w:r>
        <w:rPr>
          <w:rFonts w:ascii="Arial" w:hAnsi="Arial" w:cs="Arial"/>
          <w:sz w:val="22"/>
          <w:szCs w:val="22"/>
          <w:lang w:eastAsia="en-US"/>
        </w:rPr>
        <w:t>6</w:t>
      </w:r>
      <w:r w:rsidRPr="00694385">
        <w:rPr>
          <w:rFonts w:ascii="Arial" w:hAnsi="Arial" w:cs="Arial"/>
          <w:sz w:val="22"/>
          <w:szCs w:val="22"/>
          <w:lang w:eastAsia="en-US"/>
        </w:rPr>
        <w:t xml:space="preserve">0 dni </w:t>
      </w:r>
      <w:r>
        <w:rPr>
          <w:rFonts w:ascii="Arial" w:hAnsi="Arial" w:cs="Arial"/>
          <w:sz w:val="22"/>
          <w:szCs w:val="22"/>
          <w:lang w:eastAsia="en-US"/>
        </w:rPr>
        <w:t>kalendarzowych przed</w:t>
      </w:r>
      <w:r w:rsidRPr="00694385">
        <w:rPr>
          <w:rFonts w:ascii="Arial" w:hAnsi="Arial" w:cs="Arial"/>
          <w:sz w:val="22"/>
          <w:szCs w:val="22"/>
          <w:lang w:eastAsia="en-US"/>
        </w:rPr>
        <w:t xml:space="preserve"> konferencją </w:t>
      </w:r>
      <w:r>
        <w:rPr>
          <w:rFonts w:ascii="Arial" w:hAnsi="Arial" w:cs="Arial"/>
          <w:sz w:val="22"/>
          <w:szCs w:val="22"/>
          <w:lang w:eastAsia="en-US"/>
        </w:rPr>
        <w:t xml:space="preserve">on-line </w:t>
      </w:r>
      <w:r w:rsidRPr="00694385">
        <w:rPr>
          <w:rFonts w:ascii="Arial" w:hAnsi="Arial" w:cs="Arial"/>
          <w:sz w:val="22"/>
          <w:szCs w:val="22"/>
          <w:lang w:eastAsia="en-US"/>
        </w:rPr>
        <w:t>Wykonawca zaproponuje minimum 3 obiekty, z czego Zamawiający wybierze jedno miejsce</w:t>
      </w:r>
      <w:r>
        <w:rPr>
          <w:rFonts w:ascii="Arial" w:hAnsi="Arial" w:cs="Arial"/>
          <w:sz w:val="22"/>
          <w:szCs w:val="22"/>
          <w:lang w:eastAsia="en-US"/>
        </w:rPr>
        <w:t>, w którym zlokalizowane będzie wirtualne studio, z którego nadawana będzie i przeprowadzona konferencja</w:t>
      </w:r>
      <w:r w:rsidRPr="00694385">
        <w:rPr>
          <w:rFonts w:ascii="Arial" w:hAnsi="Arial" w:cs="Arial"/>
          <w:sz w:val="22"/>
          <w:szCs w:val="22"/>
          <w:lang w:eastAsia="en-US"/>
        </w:rPr>
        <w:t>.</w:t>
      </w:r>
    </w:p>
    <w:p w14:paraId="1498A2F4" w14:textId="3BA8818C" w:rsidR="007D213E" w:rsidRPr="00694385" w:rsidRDefault="007D213E" w:rsidP="00446EAA">
      <w:pPr>
        <w:spacing w:after="200" w:line="360" w:lineRule="auto"/>
        <w:contextualSpacing/>
        <w:jc w:val="both"/>
        <w:rPr>
          <w:rFonts w:ascii="Arial" w:hAnsi="Arial" w:cs="Arial"/>
          <w:sz w:val="22"/>
          <w:szCs w:val="22"/>
          <w:lang w:eastAsia="en-US"/>
        </w:rPr>
      </w:pPr>
      <w:r w:rsidRPr="00BC4D3A">
        <w:rPr>
          <w:rFonts w:ascii="Arial" w:hAnsi="Arial" w:cs="Arial"/>
          <w:b/>
          <w:sz w:val="22"/>
          <w:szCs w:val="22"/>
          <w:lang w:eastAsia="en-US"/>
        </w:rPr>
        <w:t>Obiekt</w:t>
      </w:r>
      <w:r>
        <w:rPr>
          <w:rFonts w:ascii="Arial" w:hAnsi="Arial" w:cs="Arial"/>
          <w:b/>
          <w:sz w:val="22"/>
          <w:szCs w:val="22"/>
          <w:lang w:eastAsia="en-US"/>
        </w:rPr>
        <w:t xml:space="preserve"> </w:t>
      </w:r>
      <w:r w:rsidRPr="00694385">
        <w:rPr>
          <w:rFonts w:ascii="Arial" w:hAnsi="Arial" w:cs="Arial"/>
          <w:sz w:val="22"/>
          <w:szCs w:val="22"/>
          <w:lang w:eastAsia="en-US"/>
        </w:rPr>
        <w:t>zaproponowany przez Wykonawcę musi spełniać warunki dostępności zapisane w</w:t>
      </w:r>
      <w:r>
        <w:rPr>
          <w:rFonts w:ascii="Arial" w:hAnsi="Arial" w:cs="Arial"/>
          <w:sz w:val="22"/>
          <w:szCs w:val="22"/>
          <w:lang w:eastAsia="en-US"/>
        </w:rPr>
        <w:t> </w:t>
      </w:r>
      <w:r w:rsidRPr="00694385">
        <w:rPr>
          <w:rFonts w:ascii="Arial" w:hAnsi="Arial" w:cs="Arial"/>
          <w:sz w:val="22"/>
          <w:szCs w:val="22"/>
          <w:lang w:eastAsia="en-US"/>
        </w:rPr>
        <w:t>„Standardach dostępności dla polityki spójności 2014–2020” (załącznik nr 2 do</w:t>
      </w:r>
      <w:r>
        <w:rPr>
          <w:rFonts w:ascii="Arial" w:hAnsi="Arial" w:cs="Arial"/>
          <w:sz w:val="22"/>
          <w:szCs w:val="22"/>
          <w:lang w:eastAsia="en-US"/>
        </w:rPr>
        <w:t> </w:t>
      </w:r>
      <w:r w:rsidRPr="00694385">
        <w:rPr>
          <w:rFonts w:ascii="Arial" w:hAnsi="Arial" w:cs="Arial"/>
          <w:sz w:val="22"/>
          <w:szCs w:val="22"/>
          <w:lang w:eastAsia="en-US"/>
        </w:rPr>
        <w:t>„Wytycznych w zakresie realizacji zasady równości szans i niedyskryminacji, w tym dostępności dla osób z</w:t>
      </w:r>
      <w:r w:rsidR="00497BA5">
        <w:rPr>
          <w:rFonts w:ascii="Arial" w:hAnsi="Arial" w:cs="Arial"/>
          <w:sz w:val="22"/>
          <w:szCs w:val="22"/>
          <w:lang w:eastAsia="en-US"/>
        </w:rPr>
        <w:t> </w:t>
      </w:r>
      <w:r w:rsidRPr="00694385">
        <w:rPr>
          <w:rFonts w:ascii="Arial" w:hAnsi="Arial" w:cs="Arial"/>
          <w:sz w:val="22"/>
          <w:szCs w:val="22"/>
          <w:lang w:eastAsia="en-US"/>
        </w:rPr>
        <w:t>niepełnosprawnościami oraz zasady równości szans kobiet i mężczyzn w ramach funduszy unijnych na lata 2014–2020”)</w:t>
      </w:r>
      <w:r w:rsidR="00446EAA">
        <w:rPr>
          <w:rStyle w:val="Odwoanieprzypisudolnego"/>
          <w:rFonts w:ascii="Arial" w:hAnsi="Arial"/>
          <w:sz w:val="22"/>
          <w:szCs w:val="22"/>
          <w:lang w:eastAsia="en-US"/>
        </w:rPr>
        <w:footnoteReference w:id="1"/>
      </w:r>
      <w:r w:rsidRPr="00694385">
        <w:rPr>
          <w:rFonts w:ascii="Arial" w:hAnsi="Arial" w:cs="Arial"/>
          <w:sz w:val="22"/>
          <w:szCs w:val="22"/>
          <w:lang w:eastAsia="en-US"/>
        </w:rPr>
        <w:t xml:space="preserve">. </w:t>
      </w:r>
    </w:p>
    <w:p w14:paraId="3EB03798" w14:textId="77777777" w:rsidR="007D213E" w:rsidRPr="00694385" w:rsidRDefault="007D213E" w:rsidP="007D213E">
      <w:pPr>
        <w:spacing w:line="360" w:lineRule="auto"/>
        <w:contextualSpacing/>
        <w:jc w:val="both"/>
        <w:rPr>
          <w:rFonts w:ascii="Arial" w:hAnsi="Arial" w:cs="Arial"/>
          <w:sz w:val="22"/>
          <w:szCs w:val="22"/>
          <w:lang w:eastAsia="en-US"/>
        </w:rPr>
      </w:pPr>
      <w:r w:rsidRPr="00694385">
        <w:rPr>
          <w:rFonts w:ascii="Arial" w:hAnsi="Arial" w:cs="Arial"/>
          <w:sz w:val="22"/>
          <w:szCs w:val="22"/>
          <w:lang w:eastAsia="en-US"/>
        </w:rPr>
        <w:t>Obiekt musi posiadać:</w:t>
      </w:r>
    </w:p>
    <w:p w14:paraId="0951961B" w14:textId="149B6E1B" w:rsidR="007D213E" w:rsidRPr="00694385" w:rsidRDefault="007D213E" w:rsidP="007D213E">
      <w:pPr>
        <w:pStyle w:val="Akapitzlist"/>
        <w:numPr>
          <w:ilvl w:val="0"/>
          <w:numId w:val="3"/>
        </w:numPr>
        <w:spacing w:after="200" w:line="360" w:lineRule="auto"/>
        <w:ind w:left="360"/>
        <w:jc w:val="both"/>
        <w:rPr>
          <w:rFonts w:ascii="Arial" w:hAnsi="Arial" w:cs="Arial"/>
          <w:sz w:val="22"/>
          <w:szCs w:val="22"/>
          <w:lang w:eastAsia="en-US"/>
        </w:rPr>
      </w:pPr>
      <w:r>
        <w:rPr>
          <w:rFonts w:ascii="Arial" w:hAnsi="Arial" w:cs="Arial"/>
          <w:sz w:val="22"/>
          <w:szCs w:val="22"/>
          <w:lang w:eastAsia="en-US"/>
        </w:rPr>
        <w:t>studio telewizyjne lub inne miejsce, które może być zaaranżowane na potrzeby organizacji konferencji, dostosowane do wymogów konferencji on-line z pełnym zapleczem technicznym,</w:t>
      </w:r>
    </w:p>
    <w:p w14:paraId="19F8375E" w14:textId="77777777" w:rsidR="007D213E" w:rsidRPr="00211983" w:rsidRDefault="007D213E" w:rsidP="007D213E">
      <w:pPr>
        <w:pStyle w:val="Akapitzlist"/>
        <w:numPr>
          <w:ilvl w:val="0"/>
          <w:numId w:val="3"/>
        </w:numPr>
        <w:spacing w:after="200" w:line="360" w:lineRule="auto"/>
        <w:ind w:left="360"/>
        <w:jc w:val="both"/>
        <w:rPr>
          <w:rFonts w:ascii="Arial" w:hAnsi="Arial" w:cs="Arial"/>
          <w:sz w:val="22"/>
          <w:szCs w:val="22"/>
          <w:lang w:eastAsia="en-US"/>
        </w:rPr>
      </w:pPr>
      <w:r w:rsidRPr="00694385">
        <w:rPr>
          <w:rFonts w:ascii="Arial" w:hAnsi="Arial" w:cs="Arial"/>
          <w:sz w:val="22"/>
          <w:szCs w:val="22"/>
          <w:lang w:eastAsia="en-US"/>
        </w:rPr>
        <w:t>pełne zaplecze sanitarne</w:t>
      </w:r>
      <w:r>
        <w:rPr>
          <w:rFonts w:ascii="Arial" w:hAnsi="Arial" w:cs="Arial"/>
          <w:sz w:val="22"/>
          <w:szCs w:val="22"/>
          <w:lang w:eastAsia="en-US"/>
        </w:rPr>
        <w:t>,</w:t>
      </w:r>
      <w:r w:rsidRPr="00694385">
        <w:rPr>
          <w:rFonts w:ascii="Arial" w:hAnsi="Arial" w:cs="Arial"/>
          <w:sz w:val="22"/>
          <w:szCs w:val="22"/>
          <w:lang w:eastAsia="en-US"/>
        </w:rPr>
        <w:t xml:space="preserve"> </w:t>
      </w:r>
      <w:r w:rsidRPr="00211983">
        <w:rPr>
          <w:rFonts w:ascii="Arial" w:hAnsi="Arial" w:cs="Arial"/>
          <w:sz w:val="22"/>
          <w:szCs w:val="22"/>
          <w:lang w:eastAsia="en-US"/>
        </w:rPr>
        <w:t>toalety,</w:t>
      </w:r>
    </w:p>
    <w:p w14:paraId="6270D568" w14:textId="77777777" w:rsidR="007D213E" w:rsidRPr="00694385" w:rsidRDefault="007D213E" w:rsidP="007D213E">
      <w:pPr>
        <w:pStyle w:val="Akapitzlist"/>
        <w:numPr>
          <w:ilvl w:val="0"/>
          <w:numId w:val="3"/>
        </w:numPr>
        <w:spacing w:after="200" w:line="360" w:lineRule="auto"/>
        <w:ind w:left="360"/>
        <w:jc w:val="both"/>
        <w:rPr>
          <w:rFonts w:ascii="Arial" w:hAnsi="Arial" w:cs="Arial"/>
          <w:sz w:val="22"/>
          <w:szCs w:val="22"/>
          <w:lang w:eastAsia="en-US"/>
        </w:rPr>
      </w:pPr>
      <w:r w:rsidRPr="00694385">
        <w:rPr>
          <w:rFonts w:ascii="Arial" w:hAnsi="Arial" w:cs="Arial"/>
          <w:sz w:val="22"/>
          <w:szCs w:val="22"/>
          <w:lang w:eastAsia="en-US"/>
        </w:rPr>
        <w:t>szatnię,</w:t>
      </w:r>
    </w:p>
    <w:p w14:paraId="1DB7E2D5" w14:textId="77777777" w:rsidR="007D213E" w:rsidRPr="00694385" w:rsidRDefault="007D213E" w:rsidP="007D213E">
      <w:pPr>
        <w:pStyle w:val="Akapitzlist"/>
        <w:numPr>
          <w:ilvl w:val="0"/>
          <w:numId w:val="3"/>
        </w:numPr>
        <w:spacing w:after="200" w:line="360" w:lineRule="auto"/>
        <w:ind w:left="360"/>
        <w:jc w:val="both"/>
        <w:rPr>
          <w:rFonts w:ascii="Arial" w:hAnsi="Arial" w:cs="Arial"/>
          <w:sz w:val="22"/>
          <w:szCs w:val="22"/>
          <w:lang w:eastAsia="en-US"/>
        </w:rPr>
      </w:pPr>
      <w:r w:rsidRPr="00694385">
        <w:rPr>
          <w:rFonts w:ascii="Arial" w:hAnsi="Arial" w:cs="Arial"/>
          <w:sz w:val="22"/>
          <w:szCs w:val="22"/>
          <w:lang w:eastAsia="en-US"/>
        </w:rPr>
        <w:t>parking</w:t>
      </w:r>
      <w:r>
        <w:rPr>
          <w:rFonts w:ascii="Arial" w:hAnsi="Arial" w:cs="Arial"/>
          <w:sz w:val="22"/>
          <w:szCs w:val="22"/>
          <w:lang w:eastAsia="en-US"/>
        </w:rPr>
        <w:t>,</w:t>
      </w:r>
    </w:p>
    <w:p w14:paraId="3285B602" w14:textId="46115D15" w:rsidR="007D213E" w:rsidRDefault="007D213E" w:rsidP="007D213E">
      <w:pPr>
        <w:spacing w:line="360" w:lineRule="auto"/>
        <w:ind w:left="1134" w:hanging="1134"/>
        <w:jc w:val="both"/>
        <w:rPr>
          <w:rFonts w:ascii="Arial" w:hAnsi="Arial" w:cs="Arial"/>
          <w:sz w:val="22"/>
          <w:szCs w:val="22"/>
          <w:lang w:eastAsia="en-US"/>
        </w:rPr>
      </w:pPr>
      <w:r>
        <w:rPr>
          <w:rFonts w:ascii="Arial" w:hAnsi="Arial" w:cs="Arial"/>
          <w:b/>
          <w:sz w:val="22"/>
          <w:szCs w:val="22"/>
          <w:lang w:eastAsia="en-US"/>
        </w:rPr>
        <w:t xml:space="preserve">Uwaga 1 : </w:t>
      </w:r>
      <w:r w:rsidRPr="0046601F">
        <w:rPr>
          <w:rFonts w:ascii="Arial" w:hAnsi="Arial" w:cs="Arial"/>
          <w:sz w:val="22"/>
          <w:szCs w:val="22"/>
          <w:lang w:eastAsia="en-US"/>
        </w:rPr>
        <w:t xml:space="preserve">Jeżeli aktualny stan epidemiczny w kraju i w województwie warmińsko-mazurskim będzie tego wymagał, </w:t>
      </w:r>
      <w:r>
        <w:rPr>
          <w:rFonts w:ascii="Arial" w:hAnsi="Arial" w:cs="Arial"/>
          <w:sz w:val="22"/>
          <w:szCs w:val="22"/>
          <w:lang w:eastAsia="en-US"/>
        </w:rPr>
        <w:t>z</w:t>
      </w:r>
      <w:r w:rsidRPr="0046601F">
        <w:rPr>
          <w:rFonts w:ascii="Arial" w:hAnsi="Arial" w:cs="Arial"/>
          <w:sz w:val="22"/>
          <w:szCs w:val="22"/>
          <w:lang w:eastAsia="en-US"/>
        </w:rPr>
        <w:t>arówno obiekt jak i s</w:t>
      </w:r>
      <w:r>
        <w:rPr>
          <w:rFonts w:ascii="Arial" w:hAnsi="Arial" w:cs="Arial"/>
          <w:sz w:val="22"/>
          <w:szCs w:val="22"/>
          <w:lang w:eastAsia="en-US"/>
        </w:rPr>
        <w:t>tudio (miejsce), w którym się znajduje</w:t>
      </w:r>
      <w:r w:rsidRPr="0046601F">
        <w:rPr>
          <w:rFonts w:ascii="Arial" w:hAnsi="Arial" w:cs="Arial"/>
          <w:sz w:val="22"/>
          <w:szCs w:val="22"/>
          <w:lang w:eastAsia="en-US"/>
        </w:rPr>
        <w:t xml:space="preserve"> </w:t>
      </w:r>
      <w:r>
        <w:rPr>
          <w:rFonts w:ascii="Arial" w:hAnsi="Arial" w:cs="Arial"/>
          <w:sz w:val="22"/>
          <w:szCs w:val="22"/>
          <w:lang w:eastAsia="en-US"/>
        </w:rPr>
        <w:t xml:space="preserve">będą musiały </w:t>
      </w:r>
      <w:r w:rsidRPr="0046601F">
        <w:rPr>
          <w:rFonts w:ascii="Arial" w:hAnsi="Arial" w:cs="Arial"/>
          <w:sz w:val="22"/>
          <w:szCs w:val="22"/>
          <w:lang w:eastAsia="en-US"/>
        </w:rPr>
        <w:t>spełniać wszelkie warunki</w:t>
      </w:r>
      <w:r>
        <w:rPr>
          <w:rFonts w:ascii="Arial" w:hAnsi="Arial" w:cs="Arial"/>
          <w:sz w:val="22"/>
          <w:szCs w:val="22"/>
          <w:lang w:eastAsia="en-US"/>
        </w:rPr>
        <w:t xml:space="preserve"> </w:t>
      </w:r>
      <w:r w:rsidRPr="0046601F">
        <w:rPr>
          <w:rFonts w:ascii="Arial" w:hAnsi="Arial" w:cs="Arial"/>
          <w:sz w:val="22"/>
          <w:szCs w:val="22"/>
          <w:lang w:eastAsia="en-US"/>
        </w:rPr>
        <w:t>zapisane w ustawie z 2 marca 2020 r. o</w:t>
      </w:r>
      <w:r>
        <w:rPr>
          <w:rFonts w:ascii="Arial" w:hAnsi="Arial" w:cs="Arial"/>
          <w:sz w:val="22"/>
          <w:szCs w:val="22"/>
          <w:lang w:eastAsia="en-US"/>
        </w:rPr>
        <w:t> </w:t>
      </w:r>
      <w:r w:rsidRPr="0046601F">
        <w:rPr>
          <w:rFonts w:ascii="Arial" w:hAnsi="Arial" w:cs="Arial"/>
          <w:sz w:val="22"/>
          <w:szCs w:val="22"/>
          <w:lang w:eastAsia="en-US"/>
        </w:rPr>
        <w:t>szczególnych rozwiązaniach związanych z zapobieganiem, przeciwdziałaniem i</w:t>
      </w:r>
      <w:r>
        <w:rPr>
          <w:rFonts w:ascii="Arial" w:hAnsi="Arial" w:cs="Arial"/>
          <w:sz w:val="22"/>
          <w:szCs w:val="22"/>
          <w:lang w:eastAsia="en-US"/>
        </w:rPr>
        <w:t> </w:t>
      </w:r>
      <w:r w:rsidRPr="0046601F">
        <w:rPr>
          <w:rFonts w:ascii="Arial" w:hAnsi="Arial" w:cs="Arial"/>
          <w:sz w:val="22"/>
          <w:szCs w:val="22"/>
          <w:lang w:eastAsia="en-US"/>
        </w:rPr>
        <w:t>zwalczaniem COVID-19, innych chorób zakaźnych oraz wywołanych nimi sytuacji kryzysowych (z późniejszymi zmianami) oraz spełniać warunki rozporządzeń ministra zdrowia, rozporządzeń ministra rozwoju oraz innych rozporządzeń i</w:t>
      </w:r>
      <w:r w:rsidR="00497BA5">
        <w:rPr>
          <w:rFonts w:ascii="Arial" w:hAnsi="Arial" w:cs="Arial"/>
          <w:sz w:val="22"/>
          <w:szCs w:val="22"/>
          <w:lang w:eastAsia="en-US"/>
        </w:rPr>
        <w:t> </w:t>
      </w:r>
      <w:r w:rsidRPr="0046601F">
        <w:rPr>
          <w:rFonts w:ascii="Arial" w:hAnsi="Arial" w:cs="Arial"/>
          <w:sz w:val="22"/>
          <w:szCs w:val="22"/>
          <w:lang w:eastAsia="en-US"/>
        </w:rPr>
        <w:t>ustaw, które będą miały zastosowanie w terminie, w którym odbędzie się konferencja</w:t>
      </w:r>
      <w:r>
        <w:rPr>
          <w:rFonts w:ascii="Arial" w:hAnsi="Arial" w:cs="Arial"/>
          <w:sz w:val="22"/>
          <w:szCs w:val="22"/>
          <w:lang w:eastAsia="en-US"/>
        </w:rPr>
        <w:t xml:space="preserve"> on-line</w:t>
      </w:r>
      <w:r w:rsidRPr="0046601F">
        <w:rPr>
          <w:rFonts w:ascii="Arial" w:hAnsi="Arial" w:cs="Arial"/>
          <w:sz w:val="22"/>
          <w:szCs w:val="22"/>
          <w:lang w:eastAsia="en-US"/>
        </w:rPr>
        <w:t xml:space="preserve"> (np. zapewnienie odpowiednich odstępów między </w:t>
      </w:r>
      <w:r>
        <w:rPr>
          <w:rFonts w:ascii="Arial" w:hAnsi="Arial" w:cs="Arial"/>
          <w:sz w:val="22"/>
          <w:szCs w:val="22"/>
          <w:lang w:eastAsia="en-US"/>
        </w:rPr>
        <w:t xml:space="preserve">prelegentami, osobami z obsługi </w:t>
      </w:r>
      <w:proofErr w:type="spellStart"/>
      <w:r>
        <w:rPr>
          <w:rFonts w:ascii="Arial" w:hAnsi="Arial" w:cs="Arial"/>
          <w:sz w:val="22"/>
          <w:szCs w:val="22"/>
          <w:lang w:eastAsia="en-US"/>
        </w:rPr>
        <w:t>itp</w:t>
      </w:r>
      <w:proofErr w:type="spellEnd"/>
      <w:r w:rsidRPr="0046601F">
        <w:rPr>
          <w:rFonts w:ascii="Arial" w:hAnsi="Arial" w:cs="Arial"/>
          <w:sz w:val="22"/>
          <w:szCs w:val="22"/>
          <w:lang w:eastAsia="en-US"/>
        </w:rPr>
        <w:t>).</w:t>
      </w:r>
      <w:r>
        <w:rPr>
          <w:rFonts w:ascii="Arial" w:hAnsi="Arial" w:cs="Arial"/>
          <w:b/>
          <w:sz w:val="22"/>
          <w:szCs w:val="22"/>
          <w:lang w:eastAsia="en-US"/>
        </w:rPr>
        <w:t xml:space="preserve"> </w:t>
      </w:r>
      <w:r>
        <w:rPr>
          <w:rFonts w:ascii="Arial" w:hAnsi="Arial" w:cs="Arial"/>
          <w:sz w:val="22"/>
          <w:szCs w:val="22"/>
          <w:lang w:eastAsia="en-US"/>
        </w:rPr>
        <w:t xml:space="preserve">Wykonawca zapewni także odpowiednie środki do dezynfekcji rąk dla </w:t>
      </w:r>
      <w:r w:rsidR="00446EAA">
        <w:rPr>
          <w:rFonts w:ascii="Arial" w:hAnsi="Arial" w:cs="Arial"/>
          <w:sz w:val="22"/>
          <w:szCs w:val="22"/>
          <w:lang w:eastAsia="en-US"/>
        </w:rPr>
        <w:t>osób zaangażowanych w obsługę</w:t>
      </w:r>
      <w:r>
        <w:rPr>
          <w:rFonts w:ascii="Arial" w:hAnsi="Arial" w:cs="Arial"/>
          <w:sz w:val="22"/>
          <w:szCs w:val="22"/>
          <w:lang w:eastAsia="en-US"/>
        </w:rPr>
        <w:t xml:space="preserve"> konferencji. Środki te (na bazie alkoholu minimum 70%) umieszczone będą w widocznych </w:t>
      </w:r>
      <w:r>
        <w:rPr>
          <w:rFonts w:ascii="Arial" w:hAnsi="Arial" w:cs="Arial"/>
          <w:sz w:val="22"/>
          <w:szCs w:val="22"/>
          <w:lang w:eastAsia="en-US"/>
        </w:rPr>
        <w:lastRenderedPageBreak/>
        <w:t>i</w:t>
      </w:r>
      <w:r w:rsidR="00497BA5">
        <w:rPr>
          <w:rFonts w:ascii="Arial" w:hAnsi="Arial" w:cs="Arial"/>
          <w:sz w:val="22"/>
          <w:szCs w:val="22"/>
          <w:lang w:eastAsia="en-US"/>
        </w:rPr>
        <w:t> </w:t>
      </w:r>
      <w:r>
        <w:rPr>
          <w:rFonts w:ascii="Arial" w:hAnsi="Arial" w:cs="Arial"/>
          <w:sz w:val="22"/>
          <w:szCs w:val="22"/>
          <w:lang w:eastAsia="en-US"/>
        </w:rPr>
        <w:t>oznakowanych miejscach. Wykonawca odpowiedzialny będzie także za</w:t>
      </w:r>
      <w:r w:rsidR="00497BA5">
        <w:rPr>
          <w:rFonts w:ascii="Arial" w:hAnsi="Arial" w:cs="Arial"/>
          <w:sz w:val="22"/>
          <w:szCs w:val="22"/>
          <w:lang w:eastAsia="en-US"/>
        </w:rPr>
        <w:t> </w:t>
      </w:r>
      <w:r>
        <w:rPr>
          <w:rFonts w:ascii="Arial" w:hAnsi="Arial" w:cs="Arial"/>
          <w:sz w:val="22"/>
          <w:szCs w:val="22"/>
          <w:lang w:eastAsia="en-US"/>
        </w:rPr>
        <w:t>umieszczenie tabliczek informujących o konieczności dezynfekcji rąk lub/i konieczności zasłonięcia ust oraz nosa.</w:t>
      </w:r>
    </w:p>
    <w:p w14:paraId="4EA44025" w14:textId="77777777" w:rsidR="007D213E" w:rsidRDefault="007D213E" w:rsidP="006614A5">
      <w:pPr>
        <w:spacing w:after="200" w:line="276" w:lineRule="auto"/>
        <w:contextualSpacing/>
        <w:jc w:val="both"/>
        <w:rPr>
          <w:rFonts w:ascii="Arial" w:hAnsi="Arial" w:cs="Arial"/>
          <w:b/>
          <w:sz w:val="22"/>
          <w:szCs w:val="22"/>
          <w:lang w:eastAsia="en-US"/>
        </w:rPr>
      </w:pPr>
    </w:p>
    <w:p w14:paraId="0E3DA7FB" w14:textId="0A01DF06" w:rsidR="007D213E" w:rsidRDefault="007D213E" w:rsidP="007D213E">
      <w:pPr>
        <w:spacing w:line="360" w:lineRule="auto"/>
        <w:jc w:val="both"/>
        <w:rPr>
          <w:rFonts w:ascii="Arial" w:hAnsi="Arial" w:cs="Arial"/>
          <w:sz w:val="22"/>
          <w:szCs w:val="22"/>
          <w:lang w:val="cs-CZ" w:eastAsia="en-US"/>
        </w:rPr>
      </w:pPr>
      <w:r>
        <w:rPr>
          <w:rFonts w:ascii="Arial" w:hAnsi="Arial" w:cs="Arial"/>
          <w:b/>
          <w:sz w:val="22"/>
          <w:szCs w:val="22"/>
          <w:lang w:eastAsia="en-US"/>
        </w:rPr>
        <w:t>Studio wirtualne (miejsce)</w:t>
      </w:r>
      <w:r w:rsidRPr="00694385">
        <w:rPr>
          <w:rFonts w:ascii="Arial" w:hAnsi="Arial" w:cs="Arial"/>
          <w:sz w:val="22"/>
          <w:szCs w:val="22"/>
          <w:lang w:eastAsia="en-US"/>
        </w:rPr>
        <w:t>:</w:t>
      </w:r>
      <w:r w:rsidRPr="00694385">
        <w:rPr>
          <w:rFonts w:ascii="Arial" w:hAnsi="Arial" w:cs="Arial"/>
          <w:sz w:val="22"/>
          <w:szCs w:val="22"/>
        </w:rPr>
        <w:t xml:space="preserve"> </w:t>
      </w:r>
      <w:r w:rsidRPr="00694385">
        <w:rPr>
          <w:rFonts w:ascii="Arial" w:hAnsi="Arial" w:cs="Arial"/>
          <w:sz w:val="22"/>
          <w:szCs w:val="22"/>
          <w:lang w:eastAsia="en-US"/>
        </w:rPr>
        <w:t xml:space="preserve">Wykonawca zapewni </w:t>
      </w:r>
      <w:r>
        <w:rPr>
          <w:rFonts w:ascii="Arial" w:hAnsi="Arial" w:cs="Arial"/>
          <w:sz w:val="22"/>
          <w:szCs w:val="22"/>
          <w:lang w:eastAsia="en-US"/>
        </w:rPr>
        <w:t>dostępność studia wirtualnego/ miejsca</w:t>
      </w:r>
      <w:r w:rsidRPr="00694385">
        <w:rPr>
          <w:rFonts w:ascii="Arial" w:hAnsi="Arial" w:cs="Arial"/>
          <w:sz w:val="22"/>
          <w:szCs w:val="22"/>
          <w:lang w:eastAsia="en-US"/>
        </w:rPr>
        <w:t xml:space="preserve"> w</w:t>
      </w:r>
      <w:r w:rsidR="00497BA5">
        <w:rPr>
          <w:rFonts w:ascii="Arial" w:hAnsi="Arial" w:cs="Arial"/>
          <w:sz w:val="22"/>
          <w:szCs w:val="22"/>
          <w:lang w:eastAsia="en-US"/>
        </w:rPr>
        <w:t> </w:t>
      </w:r>
      <w:r w:rsidRPr="00694385">
        <w:rPr>
          <w:rFonts w:ascii="Arial" w:hAnsi="Arial" w:cs="Arial"/>
          <w:sz w:val="22"/>
          <w:szCs w:val="22"/>
          <w:lang w:eastAsia="en-US"/>
        </w:rPr>
        <w:t>godz. 8.00–15.00.</w:t>
      </w:r>
      <w:r>
        <w:rPr>
          <w:rFonts w:ascii="Arial" w:hAnsi="Arial" w:cs="Arial"/>
          <w:sz w:val="22"/>
          <w:szCs w:val="22"/>
          <w:lang w:eastAsia="en-US"/>
        </w:rPr>
        <w:t xml:space="preserve"> </w:t>
      </w:r>
      <w:r>
        <w:rPr>
          <w:rFonts w:ascii="Arial" w:hAnsi="Arial" w:cs="Arial"/>
          <w:sz w:val="22"/>
          <w:szCs w:val="22"/>
          <w:lang w:val="cs-CZ" w:eastAsia="en-US"/>
        </w:rPr>
        <w:t>Godziny trwania konferencji (steamingu): 10:00-13:00</w:t>
      </w:r>
      <w:r w:rsidR="00446EAA">
        <w:rPr>
          <w:rFonts w:ascii="Arial" w:hAnsi="Arial" w:cs="Arial"/>
          <w:sz w:val="22"/>
          <w:szCs w:val="22"/>
          <w:lang w:val="cs-CZ" w:eastAsia="en-US"/>
        </w:rPr>
        <w:t>.</w:t>
      </w:r>
    </w:p>
    <w:p w14:paraId="2A5841DA" w14:textId="77777777" w:rsidR="00446EAA" w:rsidRPr="009353A7" w:rsidRDefault="00446EAA" w:rsidP="006614A5">
      <w:pPr>
        <w:spacing w:line="276" w:lineRule="auto"/>
        <w:jc w:val="both"/>
        <w:rPr>
          <w:rFonts w:ascii="Arial" w:hAnsi="Arial" w:cs="Arial"/>
          <w:sz w:val="22"/>
          <w:szCs w:val="22"/>
          <w:lang w:val="cs-CZ" w:eastAsia="en-US"/>
        </w:rPr>
      </w:pPr>
    </w:p>
    <w:p w14:paraId="6E62082B" w14:textId="77777777" w:rsidR="007D213E" w:rsidRPr="00694385" w:rsidRDefault="007D213E" w:rsidP="007D213E">
      <w:pPr>
        <w:spacing w:after="200" w:line="360" w:lineRule="auto"/>
        <w:contextualSpacing/>
        <w:jc w:val="both"/>
        <w:rPr>
          <w:rFonts w:ascii="Arial" w:hAnsi="Arial" w:cs="Arial"/>
          <w:sz w:val="22"/>
          <w:szCs w:val="22"/>
          <w:lang w:eastAsia="en-US"/>
        </w:rPr>
      </w:pPr>
      <w:r w:rsidRPr="00694385">
        <w:rPr>
          <w:rFonts w:ascii="Arial" w:hAnsi="Arial" w:cs="Arial"/>
          <w:sz w:val="22"/>
          <w:szCs w:val="22"/>
          <w:lang w:eastAsia="en-US"/>
        </w:rPr>
        <w:t xml:space="preserve">Lokalizacja </w:t>
      </w:r>
      <w:r>
        <w:rPr>
          <w:rFonts w:ascii="Arial" w:hAnsi="Arial" w:cs="Arial"/>
          <w:sz w:val="22"/>
          <w:szCs w:val="22"/>
          <w:lang w:eastAsia="en-US"/>
        </w:rPr>
        <w:t>studia wirtualnego (miejsca)</w:t>
      </w:r>
      <w:r w:rsidRPr="00694385">
        <w:rPr>
          <w:rFonts w:ascii="Arial" w:hAnsi="Arial" w:cs="Arial"/>
          <w:sz w:val="22"/>
          <w:szCs w:val="22"/>
          <w:lang w:eastAsia="en-US"/>
        </w:rPr>
        <w:t xml:space="preserve"> usytuowana będzie w taki sposób, że zagwarantuje ciszę, spokój i komfort przeprowadzenia konferencji</w:t>
      </w:r>
      <w:r>
        <w:rPr>
          <w:rFonts w:ascii="Arial" w:hAnsi="Arial" w:cs="Arial"/>
          <w:sz w:val="22"/>
          <w:szCs w:val="22"/>
          <w:lang w:eastAsia="en-US"/>
        </w:rPr>
        <w:t xml:space="preserve"> on-line</w:t>
      </w:r>
      <w:r w:rsidRPr="00694385">
        <w:rPr>
          <w:rFonts w:ascii="Arial" w:hAnsi="Arial" w:cs="Arial"/>
          <w:sz w:val="22"/>
          <w:szCs w:val="22"/>
          <w:lang w:eastAsia="en-US"/>
        </w:rPr>
        <w:t xml:space="preserve">. </w:t>
      </w:r>
      <w:r>
        <w:rPr>
          <w:rFonts w:ascii="Arial" w:hAnsi="Arial" w:cs="Arial"/>
          <w:sz w:val="22"/>
          <w:szCs w:val="22"/>
          <w:lang w:eastAsia="en-US"/>
        </w:rPr>
        <w:t>Studio wirtualne (miejsce)</w:t>
      </w:r>
      <w:r w:rsidRPr="00694385">
        <w:rPr>
          <w:rFonts w:ascii="Arial" w:hAnsi="Arial" w:cs="Arial"/>
          <w:sz w:val="22"/>
          <w:szCs w:val="22"/>
          <w:lang w:eastAsia="en-US"/>
        </w:rPr>
        <w:t xml:space="preserve"> zlokalizowan</w:t>
      </w:r>
      <w:r>
        <w:rPr>
          <w:rFonts w:ascii="Arial" w:hAnsi="Arial" w:cs="Arial"/>
          <w:sz w:val="22"/>
          <w:szCs w:val="22"/>
          <w:lang w:eastAsia="en-US"/>
        </w:rPr>
        <w:t>e</w:t>
      </w:r>
      <w:r w:rsidRPr="00694385">
        <w:rPr>
          <w:rFonts w:ascii="Arial" w:hAnsi="Arial" w:cs="Arial"/>
          <w:sz w:val="22"/>
          <w:szCs w:val="22"/>
          <w:lang w:eastAsia="en-US"/>
        </w:rPr>
        <w:t xml:space="preserve"> będzie w</w:t>
      </w:r>
      <w:r>
        <w:rPr>
          <w:rFonts w:ascii="Arial" w:hAnsi="Arial" w:cs="Arial"/>
          <w:sz w:val="22"/>
          <w:szCs w:val="22"/>
          <w:lang w:eastAsia="en-US"/>
        </w:rPr>
        <w:t xml:space="preserve"> takiej</w:t>
      </w:r>
      <w:r w:rsidRPr="00694385">
        <w:rPr>
          <w:rFonts w:ascii="Arial" w:hAnsi="Arial" w:cs="Arial"/>
          <w:sz w:val="22"/>
          <w:szCs w:val="22"/>
          <w:lang w:eastAsia="en-US"/>
        </w:rPr>
        <w:t xml:space="preserve"> części</w:t>
      </w:r>
      <w:r>
        <w:rPr>
          <w:rFonts w:ascii="Arial" w:hAnsi="Arial" w:cs="Arial"/>
          <w:sz w:val="22"/>
          <w:szCs w:val="22"/>
          <w:lang w:eastAsia="en-US"/>
        </w:rPr>
        <w:t xml:space="preserve"> obiektu</w:t>
      </w:r>
      <w:r w:rsidRPr="00694385">
        <w:rPr>
          <w:rFonts w:ascii="Arial" w:hAnsi="Arial" w:cs="Arial"/>
          <w:sz w:val="22"/>
          <w:szCs w:val="22"/>
          <w:lang w:eastAsia="en-US"/>
        </w:rPr>
        <w:t>, w której nie będzie prowadzony remont</w:t>
      </w:r>
      <w:r>
        <w:rPr>
          <w:rFonts w:ascii="Arial" w:hAnsi="Arial" w:cs="Arial"/>
          <w:sz w:val="22"/>
          <w:szCs w:val="22"/>
          <w:lang w:eastAsia="en-US"/>
        </w:rPr>
        <w:t>.</w:t>
      </w:r>
      <w:r w:rsidRPr="00694385">
        <w:rPr>
          <w:rFonts w:ascii="Arial" w:hAnsi="Arial" w:cs="Arial"/>
          <w:sz w:val="22"/>
          <w:szCs w:val="22"/>
        </w:rPr>
        <w:t xml:space="preserve"> </w:t>
      </w:r>
      <w:r>
        <w:rPr>
          <w:rFonts w:ascii="Arial" w:hAnsi="Arial" w:cs="Arial"/>
          <w:sz w:val="22"/>
          <w:szCs w:val="22"/>
          <w:lang w:eastAsia="en-US"/>
        </w:rPr>
        <w:t>Miejsce</w:t>
      </w:r>
      <w:r w:rsidRPr="00694385">
        <w:rPr>
          <w:rFonts w:ascii="Arial" w:hAnsi="Arial" w:cs="Arial"/>
          <w:sz w:val="22"/>
          <w:szCs w:val="22"/>
          <w:lang w:eastAsia="en-US"/>
        </w:rPr>
        <w:t xml:space="preserve"> wyposażon</w:t>
      </w:r>
      <w:r>
        <w:rPr>
          <w:rFonts w:ascii="Arial" w:hAnsi="Arial" w:cs="Arial"/>
          <w:sz w:val="22"/>
          <w:szCs w:val="22"/>
          <w:lang w:eastAsia="en-US"/>
        </w:rPr>
        <w:t>e</w:t>
      </w:r>
      <w:r w:rsidRPr="00694385">
        <w:rPr>
          <w:rFonts w:ascii="Arial" w:hAnsi="Arial" w:cs="Arial"/>
          <w:sz w:val="22"/>
          <w:szCs w:val="22"/>
          <w:lang w:eastAsia="en-US"/>
        </w:rPr>
        <w:t xml:space="preserve"> będzie w:  </w:t>
      </w:r>
    </w:p>
    <w:p w14:paraId="41E05E78" w14:textId="77777777" w:rsidR="007D213E" w:rsidRDefault="007D213E" w:rsidP="007D213E">
      <w:pPr>
        <w:numPr>
          <w:ilvl w:val="0"/>
          <w:numId w:val="4"/>
        </w:numPr>
        <w:spacing w:before="240" w:after="200" w:line="360" w:lineRule="auto"/>
        <w:ind w:left="284" w:hanging="284"/>
        <w:contextualSpacing/>
        <w:jc w:val="both"/>
        <w:rPr>
          <w:rFonts w:ascii="Arial" w:hAnsi="Arial" w:cs="Arial"/>
          <w:sz w:val="22"/>
          <w:szCs w:val="22"/>
          <w:lang w:eastAsia="en-US"/>
        </w:rPr>
      </w:pPr>
      <w:r w:rsidRPr="00457935">
        <w:rPr>
          <w:rFonts w:ascii="Arial" w:hAnsi="Arial" w:cs="Arial"/>
          <w:sz w:val="22"/>
          <w:szCs w:val="22"/>
          <w:lang w:eastAsia="en-US"/>
        </w:rPr>
        <w:t>laptop (o przekątnej ekranu min. 14 cali) wyposażony w oddzielną mysz komputerową (bezprzewodową), podłączony do głośników. Laptop musi posiadać oprogramowanie zgodne z systemem Windows, umożliwiające bezproblemowe wyświetlanie prezentacji przygotowanych w programie PowerPoint, odtwarzania filmów, plików PDF, plików obsługiwanych przez programy Word, Excel (2010+),</w:t>
      </w:r>
    </w:p>
    <w:p w14:paraId="5794FD61" w14:textId="77777777" w:rsidR="007D213E" w:rsidRDefault="007D213E" w:rsidP="007D213E">
      <w:pPr>
        <w:numPr>
          <w:ilvl w:val="0"/>
          <w:numId w:val="4"/>
        </w:numPr>
        <w:spacing w:before="240" w:after="200" w:line="360" w:lineRule="auto"/>
        <w:ind w:left="284" w:hanging="284"/>
        <w:contextualSpacing/>
        <w:jc w:val="both"/>
        <w:rPr>
          <w:rFonts w:ascii="Arial" w:hAnsi="Arial" w:cs="Arial"/>
          <w:sz w:val="22"/>
          <w:szCs w:val="22"/>
          <w:lang w:eastAsia="en-US"/>
        </w:rPr>
      </w:pPr>
      <w:r w:rsidRPr="00457935">
        <w:rPr>
          <w:rFonts w:ascii="Arial" w:hAnsi="Arial" w:cs="Arial"/>
          <w:sz w:val="22"/>
          <w:szCs w:val="22"/>
          <w:lang w:eastAsia="en-US"/>
        </w:rPr>
        <w:t xml:space="preserve">dostęp do </w:t>
      </w:r>
      <w:proofErr w:type="spellStart"/>
      <w:r w:rsidRPr="00457935">
        <w:rPr>
          <w:rFonts w:ascii="Arial" w:hAnsi="Arial" w:cs="Arial"/>
          <w:sz w:val="22"/>
          <w:szCs w:val="22"/>
          <w:lang w:eastAsia="en-US"/>
        </w:rPr>
        <w:t>internetu</w:t>
      </w:r>
      <w:proofErr w:type="spellEnd"/>
      <w:r>
        <w:rPr>
          <w:rFonts w:ascii="Arial" w:hAnsi="Arial" w:cs="Arial"/>
          <w:sz w:val="22"/>
          <w:szCs w:val="22"/>
          <w:lang w:eastAsia="en-US"/>
        </w:rPr>
        <w:t xml:space="preserve"> - łącze internetowe o wystarczającej przepustowości zapewniające nieprzerwalny </w:t>
      </w:r>
      <w:proofErr w:type="spellStart"/>
      <w:r>
        <w:rPr>
          <w:rFonts w:ascii="Arial" w:hAnsi="Arial" w:cs="Arial"/>
          <w:sz w:val="22"/>
          <w:szCs w:val="22"/>
          <w:lang w:eastAsia="en-US"/>
        </w:rPr>
        <w:t>przesył</w:t>
      </w:r>
      <w:proofErr w:type="spellEnd"/>
      <w:r>
        <w:rPr>
          <w:rFonts w:ascii="Arial" w:hAnsi="Arial" w:cs="Arial"/>
          <w:sz w:val="22"/>
          <w:szCs w:val="22"/>
          <w:lang w:eastAsia="en-US"/>
        </w:rPr>
        <w:t>,</w:t>
      </w:r>
    </w:p>
    <w:p w14:paraId="09C95FA3" w14:textId="77777777" w:rsidR="007D213E" w:rsidRDefault="007D213E" w:rsidP="007D213E">
      <w:pPr>
        <w:numPr>
          <w:ilvl w:val="0"/>
          <w:numId w:val="4"/>
        </w:numPr>
        <w:spacing w:before="240" w:after="200" w:line="360" w:lineRule="auto"/>
        <w:ind w:left="284" w:hanging="284"/>
        <w:contextualSpacing/>
        <w:jc w:val="both"/>
        <w:rPr>
          <w:rFonts w:ascii="Arial" w:hAnsi="Arial" w:cs="Arial"/>
          <w:sz w:val="22"/>
          <w:szCs w:val="22"/>
          <w:lang w:eastAsia="en-US"/>
        </w:rPr>
      </w:pPr>
      <w:r w:rsidRPr="00457935">
        <w:rPr>
          <w:rFonts w:ascii="Arial" w:hAnsi="Arial" w:cs="Arial"/>
          <w:sz w:val="22"/>
          <w:szCs w:val="22"/>
          <w:lang w:eastAsia="en-US"/>
        </w:rPr>
        <w:t>zestaw nagłośnieniowy: minimum 5 mikrofonów bezprzewodowych z nowymi/ naładowanymi bateriami,</w:t>
      </w:r>
    </w:p>
    <w:p w14:paraId="0D66AB30" w14:textId="77777777" w:rsidR="007D213E" w:rsidRDefault="007D213E" w:rsidP="007D213E">
      <w:pPr>
        <w:numPr>
          <w:ilvl w:val="0"/>
          <w:numId w:val="4"/>
        </w:numPr>
        <w:spacing w:before="240" w:after="200" w:line="360" w:lineRule="auto"/>
        <w:ind w:left="284" w:hanging="284"/>
        <w:contextualSpacing/>
        <w:jc w:val="both"/>
        <w:rPr>
          <w:rFonts w:ascii="Arial" w:hAnsi="Arial" w:cs="Arial"/>
          <w:sz w:val="22"/>
          <w:szCs w:val="22"/>
          <w:lang w:eastAsia="en-US"/>
        </w:rPr>
      </w:pPr>
      <w:r w:rsidRPr="00457935">
        <w:rPr>
          <w:rFonts w:ascii="Arial" w:hAnsi="Arial" w:cs="Arial"/>
          <w:sz w:val="22"/>
          <w:szCs w:val="22"/>
          <w:lang w:eastAsia="en-US"/>
        </w:rPr>
        <w:t>klimatyzację/ogrzewanie jako stałe elementy infrastruktury pomieszczenia,</w:t>
      </w:r>
    </w:p>
    <w:p w14:paraId="36C2020A" w14:textId="77777777" w:rsidR="007D213E" w:rsidRDefault="007D213E" w:rsidP="007D213E">
      <w:pPr>
        <w:numPr>
          <w:ilvl w:val="0"/>
          <w:numId w:val="4"/>
        </w:numPr>
        <w:spacing w:before="240" w:after="200" w:line="360" w:lineRule="auto"/>
        <w:ind w:left="284" w:hanging="284"/>
        <w:contextualSpacing/>
        <w:jc w:val="both"/>
        <w:rPr>
          <w:rFonts w:ascii="Arial" w:hAnsi="Arial" w:cs="Arial"/>
          <w:sz w:val="22"/>
          <w:szCs w:val="22"/>
          <w:lang w:eastAsia="en-US"/>
        </w:rPr>
      </w:pPr>
      <w:r w:rsidRPr="00457935">
        <w:rPr>
          <w:rFonts w:ascii="Arial" w:hAnsi="Arial" w:cs="Arial"/>
          <w:sz w:val="22"/>
          <w:szCs w:val="22"/>
          <w:lang w:eastAsia="en-US"/>
        </w:rPr>
        <w:t>system zaciemniania i sterowania oświetleniem,</w:t>
      </w:r>
    </w:p>
    <w:p w14:paraId="49C30A55" w14:textId="5833AA4C" w:rsidR="007D213E" w:rsidRPr="006614A5" w:rsidRDefault="007D213E" w:rsidP="006614A5">
      <w:pPr>
        <w:tabs>
          <w:tab w:val="left" w:pos="284"/>
        </w:tabs>
        <w:spacing w:after="200" w:line="360" w:lineRule="auto"/>
        <w:ind w:left="284" w:hanging="284"/>
        <w:jc w:val="both"/>
        <w:rPr>
          <w:rFonts w:ascii="Arial" w:hAnsi="Arial" w:cs="Arial"/>
          <w:sz w:val="22"/>
          <w:szCs w:val="22"/>
          <w:lang w:val="cs-CZ" w:eastAsia="en-US"/>
        </w:rPr>
      </w:pPr>
      <w:r>
        <w:rPr>
          <w:rFonts w:ascii="Arial" w:hAnsi="Arial" w:cs="Arial"/>
          <w:sz w:val="22"/>
          <w:szCs w:val="22"/>
        </w:rPr>
        <w:t xml:space="preserve">- </w:t>
      </w:r>
      <w:r>
        <w:rPr>
          <w:rFonts w:ascii="Arial" w:hAnsi="Arial" w:cs="Arial"/>
          <w:sz w:val="22"/>
          <w:szCs w:val="22"/>
          <w:lang w:val="cs-CZ" w:eastAsia="en-US"/>
        </w:rPr>
        <w:t xml:space="preserve">bluebox lub ekran diodowy ustawionym za prowadzącym/ konferansjerem oraz prelegentami. Na bluebox’ie lub ekranie diodowym widoczna będzie nazwa konferencji, wymagane logotypy i oznaczenia unijne. Wyświetlany obraz ma być elegancki, w kolorach neutralnych do ustalenia z Zamawiającym. </w:t>
      </w:r>
      <w:r w:rsidRPr="000B3910">
        <w:rPr>
          <w:rFonts w:ascii="Arial" w:hAnsi="Arial" w:cs="Arial"/>
          <w:sz w:val="22"/>
          <w:szCs w:val="22"/>
        </w:rPr>
        <w:t xml:space="preserve">Wielkość </w:t>
      </w:r>
      <w:proofErr w:type="spellStart"/>
      <w:r w:rsidRPr="000B3910">
        <w:rPr>
          <w:rFonts w:ascii="Arial" w:hAnsi="Arial" w:cs="Arial"/>
          <w:sz w:val="22"/>
          <w:szCs w:val="22"/>
        </w:rPr>
        <w:t>bluebox</w:t>
      </w:r>
      <w:proofErr w:type="spellEnd"/>
      <w:r w:rsidRPr="000B3910">
        <w:rPr>
          <w:rFonts w:ascii="Arial" w:hAnsi="Arial" w:cs="Arial"/>
          <w:sz w:val="22"/>
          <w:szCs w:val="22"/>
        </w:rPr>
        <w:t xml:space="preserve"> lub ekranu diodowego będzie na tyle duża, że swoim rozmiarem będzie pokrywała całą przestrzeń widoczną w oknie </w:t>
      </w:r>
      <w:proofErr w:type="spellStart"/>
      <w:r w:rsidRPr="000B3910">
        <w:rPr>
          <w:rFonts w:ascii="Arial" w:hAnsi="Arial" w:cs="Arial"/>
          <w:sz w:val="22"/>
          <w:szCs w:val="22"/>
        </w:rPr>
        <w:t>streamingowym</w:t>
      </w:r>
      <w:proofErr w:type="spellEnd"/>
      <w:r>
        <w:rPr>
          <w:rFonts w:ascii="Arial" w:hAnsi="Arial" w:cs="Arial"/>
          <w:sz w:val="22"/>
          <w:szCs w:val="22"/>
        </w:rPr>
        <w:t xml:space="preserve"> wyświetlanym na komputerach uczestników konferencji</w:t>
      </w:r>
      <w:r w:rsidRPr="000B3910">
        <w:rPr>
          <w:rFonts w:ascii="Arial" w:hAnsi="Arial" w:cs="Arial"/>
          <w:sz w:val="22"/>
          <w:szCs w:val="22"/>
        </w:rPr>
        <w:t xml:space="preserve">. Niedopuszczalne jest, aby </w:t>
      </w:r>
      <w:proofErr w:type="spellStart"/>
      <w:r w:rsidRPr="000B3910">
        <w:rPr>
          <w:rFonts w:ascii="Arial" w:hAnsi="Arial" w:cs="Arial"/>
          <w:sz w:val="22"/>
          <w:szCs w:val="22"/>
        </w:rPr>
        <w:t>bluebox</w:t>
      </w:r>
      <w:proofErr w:type="spellEnd"/>
      <w:r w:rsidRPr="000B3910">
        <w:rPr>
          <w:rFonts w:ascii="Arial" w:hAnsi="Arial" w:cs="Arial"/>
          <w:sz w:val="22"/>
          <w:szCs w:val="22"/>
        </w:rPr>
        <w:t xml:space="preserve"> lub ekran diodowy były za małe przez co w obrazie okna </w:t>
      </w:r>
      <w:proofErr w:type="spellStart"/>
      <w:r w:rsidRPr="000B3910">
        <w:rPr>
          <w:rFonts w:ascii="Arial" w:hAnsi="Arial" w:cs="Arial"/>
          <w:sz w:val="22"/>
          <w:szCs w:val="22"/>
        </w:rPr>
        <w:t>streamingowego</w:t>
      </w:r>
      <w:proofErr w:type="spellEnd"/>
      <w:r>
        <w:rPr>
          <w:rFonts w:ascii="Arial" w:hAnsi="Arial" w:cs="Arial"/>
          <w:sz w:val="22"/>
          <w:szCs w:val="22"/>
        </w:rPr>
        <w:t xml:space="preserve"> widocznego na</w:t>
      </w:r>
      <w:r w:rsidR="00497BA5">
        <w:rPr>
          <w:rFonts w:ascii="Arial" w:hAnsi="Arial" w:cs="Arial"/>
          <w:sz w:val="22"/>
          <w:szCs w:val="22"/>
        </w:rPr>
        <w:t> </w:t>
      </w:r>
      <w:r>
        <w:rPr>
          <w:rFonts w:ascii="Arial" w:hAnsi="Arial" w:cs="Arial"/>
          <w:sz w:val="22"/>
          <w:szCs w:val="22"/>
        </w:rPr>
        <w:t>ekranach komputerów</w:t>
      </w:r>
      <w:r w:rsidRPr="000B3910">
        <w:rPr>
          <w:rFonts w:ascii="Arial" w:hAnsi="Arial" w:cs="Arial"/>
          <w:sz w:val="22"/>
          <w:szCs w:val="22"/>
        </w:rPr>
        <w:t xml:space="preserve"> </w:t>
      </w:r>
      <w:r>
        <w:rPr>
          <w:rFonts w:ascii="Arial" w:hAnsi="Arial" w:cs="Arial"/>
          <w:sz w:val="22"/>
          <w:szCs w:val="22"/>
        </w:rPr>
        <w:t>uczestników konferencji</w:t>
      </w:r>
      <w:r w:rsidRPr="000B3910">
        <w:rPr>
          <w:rFonts w:ascii="Arial" w:hAnsi="Arial" w:cs="Arial"/>
          <w:sz w:val="22"/>
          <w:szCs w:val="22"/>
        </w:rPr>
        <w:t>, będzie widać inne elementy tła, ściany, zaplecza technicznego i innych elementów nie będących częścią planu zdjęciowego</w:t>
      </w:r>
      <w:r>
        <w:rPr>
          <w:rFonts w:ascii="Arial" w:hAnsi="Arial" w:cs="Arial"/>
          <w:sz w:val="22"/>
          <w:szCs w:val="22"/>
        </w:rPr>
        <w:t xml:space="preserve"> konferencji</w:t>
      </w:r>
      <w:r w:rsidRPr="000B3910">
        <w:rPr>
          <w:rFonts w:ascii="Arial" w:hAnsi="Arial" w:cs="Arial"/>
          <w:sz w:val="22"/>
          <w:szCs w:val="22"/>
        </w:rPr>
        <w:t>. W przypadku stwierdzenia przez Zamawiającego w trakcie spotkań roboczych lub/i wizji lokalnej niedostatecznej wi</w:t>
      </w:r>
      <w:r>
        <w:rPr>
          <w:rFonts w:ascii="Arial" w:hAnsi="Arial" w:cs="Arial"/>
          <w:sz w:val="22"/>
          <w:szCs w:val="22"/>
        </w:rPr>
        <w:t>elkości</w:t>
      </w:r>
      <w:r w:rsidRPr="000B3910">
        <w:rPr>
          <w:rFonts w:ascii="Arial" w:hAnsi="Arial" w:cs="Arial"/>
          <w:sz w:val="22"/>
          <w:szCs w:val="22"/>
        </w:rPr>
        <w:t xml:space="preserve"> ekranu Wykonawca ma obowiązek zapewnić dodatkowy/</w:t>
      </w:r>
      <w:proofErr w:type="gramStart"/>
      <w:r w:rsidRPr="000B3910">
        <w:rPr>
          <w:rFonts w:ascii="Arial" w:hAnsi="Arial" w:cs="Arial"/>
          <w:sz w:val="22"/>
          <w:szCs w:val="22"/>
        </w:rPr>
        <w:t>dodatkowe ekran</w:t>
      </w:r>
      <w:proofErr w:type="gramEnd"/>
      <w:r w:rsidRPr="000B3910">
        <w:rPr>
          <w:rFonts w:ascii="Arial" w:hAnsi="Arial" w:cs="Arial"/>
          <w:sz w:val="22"/>
          <w:szCs w:val="22"/>
        </w:rPr>
        <w:t xml:space="preserve">/ekrany. </w:t>
      </w:r>
    </w:p>
    <w:p w14:paraId="5A704A1A" w14:textId="77777777" w:rsidR="007D213E" w:rsidRDefault="007D213E" w:rsidP="007D213E">
      <w:pPr>
        <w:spacing w:line="360" w:lineRule="auto"/>
        <w:ind w:left="992" w:hanging="992"/>
        <w:jc w:val="both"/>
        <w:rPr>
          <w:rFonts w:ascii="Arial" w:hAnsi="Arial" w:cs="Arial"/>
          <w:sz w:val="22"/>
          <w:szCs w:val="22"/>
          <w:lang w:val="cs-CZ" w:eastAsia="en-US"/>
        </w:rPr>
      </w:pPr>
      <w:r>
        <w:rPr>
          <w:rFonts w:ascii="Arial" w:hAnsi="Arial" w:cs="Arial"/>
          <w:b/>
          <w:sz w:val="22"/>
          <w:szCs w:val="22"/>
          <w:lang w:val="cs-CZ" w:eastAsia="en-US"/>
        </w:rPr>
        <w:t>Uwaga 1</w:t>
      </w:r>
      <w:r w:rsidRPr="00694385">
        <w:rPr>
          <w:rFonts w:ascii="Arial" w:hAnsi="Arial" w:cs="Arial"/>
          <w:b/>
          <w:sz w:val="22"/>
          <w:szCs w:val="22"/>
          <w:lang w:val="cs-CZ" w:eastAsia="en-US"/>
        </w:rPr>
        <w:t>:</w:t>
      </w:r>
      <w:r w:rsidRPr="00694385">
        <w:rPr>
          <w:rFonts w:ascii="Arial" w:hAnsi="Arial" w:cs="Arial"/>
          <w:sz w:val="22"/>
          <w:szCs w:val="22"/>
          <w:lang w:val="cs-CZ" w:eastAsia="en-US"/>
        </w:rPr>
        <w:t xml:space="preserve"> Wszystkie </w:t>
      </w:r>
      <w:r w:rsidRPr="00C2500B">
        <w:rPr>
          <w:rFonts w:ascii="Arial" w:hAnsi="Arial" w:cs="Arial"/>
          <w:b/>
          <w:bCs/>
          <w:sz w:val="22"/>
          <w:szCs w:val="22"/>
          <w:lang w:val="cs-CZ" w:eastAsia="en-US"/>
        </w:rPr>
        <w:t>elementy wyposażenia technicznego</w:t>
      </w:r>
      <w:r w:rsidRPr="00694385">
        <w:rPr>
          <w:rFonts w:ascii="Arial" w:hAnsi="Arial" w:cs="Arial"/>
          <w:sz w:val="22"/>
          <w:szCs w:val="22"/>
          <w:lang w:val="cs-CZ" w:eastAsia="en-US"/>
        </w:rPr>
        <w:t xml:space="preserve"> będą ze sobą w pełni </w:t>
      </w:r>
      <w:r w:rsidRPr="00C2500B">
        <w:rPr>
          <w:rFonts w:ascii="Arial" w:hAnsi="Arial" w:cs="Arial"/>
          <w:b/>
          <w:bCs/>
          <w:sz w:val="22"/>
          <w:szCs w:val="22"/>
          <w:lang w:val="cs-CZ" w:eastAsia="en-US"/>
        </w:rPr>
        <w:t>kompatybilne</w:t>
      </w:r>
      <w:r w:rsidRPr="00694385">
        <w:rPr>
          <w:rFonts w:ascii="Arial" w:hAnsi="Arial" w:cs="Arial"/>
          <w:sz w:val="22"/>
          <w:szCs w:val="22"/>
          <w:lang w:val="cs-CZ" w:eastAsia="en-US"/>
        </w:rPr>
        <w:t xml:space="preserve">, a parametry techniczne wszystkich urządzeń (np. zasięg mikrofonów bezprzewodowych, wielkość </w:t>
      </w:r>
      <w:r>
        <w:rPr>
          <w:rFonts w:ascii="Arial" w:hAnsi="Arial" w:cs="Arial"/>
          <w:sz w:val="22"/>
          <w:szCs w:val="22"/>
          <w:lang w:val="cs-CZ" w:eastAsia="en-US"/>
        </w:rPr>
        <w:t>bluebox‘a</w:t>
      </w:r>
      <w:r w:rsidRPr="00694385">
        <w:rPr>
          <w:rFonts w:ascii="Arial" w:hAnsi="Arial" w:cs="Arial"/>
          <w:sz w:val="22"/>
          <w:szCs w:val="22"/>
          <w:lang w:val="cs-CZ" w:eastAsia="en-US"/>
        </w:rPr>
        <w:t xml:space="preserve">, rodzaj nagłośnienia) muszą być dostosowane do warunków sali konferencyjnej, takich jak: specyfika oświetlenia, </w:t>
      </w:r>
      <w:r w:rsidRPr="00694385">
        <w:rPr>
          <w:rFonts w:ascii="Arial" w:hAnsi="Arial" w:cs="Arial"/>
          <w:sz w:val="22"/>
          <w:szCs w:val="22"/>
          <w:lang w:val="cs-CZ" w:eastAsia="en-US"/>
        </w:rPr>
        <w:lastRenderedPageBreak/>
        <w:t>akustyka</w:t>
      </w:r>
      <w:r>
        <w:rPr>
          <w:rFonts w:ascii="Arial" w:hAnsi="Arial" w:cs="Arial"/>
          <w:sz w:val="22"/>
          <w:szCs w:val="22"/>
          <w:lang w:val="cs-CZ" w:eastAsia="en-US"/>
        </w:rPr>
        <w:t xml:space="preserve"> </w:t>
      </w:r>
      <w:r w:rsidRPr="00694385">
        <w:rPr>
          <w:rFonts w:ascii="Arial" w:hAnsi="Arial" w:cs="Arial"/>
          <w:sz w:val="22"/>
          <w:szCs w:val="22"/>
          <w:lang w:val="cs-CZ" w:eastAsia="en-US"/>
        </w:rPr>
        <w:t xml:space="preserve">itp. Zabezpieczenie sprzętu </w:t>
      </w:r>
      <w:r>
        <w:rPr>
          <w:rFonts w:ascii="Arial" w:hAnsi="Arial" w:cs="Arial"/>
          <w:sz w:val="22"/>
          <w:szCs w:val="22"/>
          <w:lang w:val="cs-CZ" w:eastAsia="en-US"/>
        </w:rPr>
        <w:t xml:space="preserve">technicznego </w:t>
      </w:r>
      <w:r w:rsidRPr="00694385">
        <w:rPr>
          <w:rFonts w:ascii="Arial" w:hAnsi="Arial" w:cs="Arial"/>
          <w:sz w:val="22"/>
          <w:szCs w:val="22"/>
          <w:lang w:val="cs-CZ" w:eastAsia="en-US"/>
        </w:rPr>
        <w:t>jest obowiązkiem Wykonawcy (zarówno fizyczne zabezpieczenie przed kradzieżą, jak i ubezpieczenie).</w:t>
      </w:r>
    </w:p>
    <w:p w14:paraId="20D79E84" w14:textId="2F4EA002" w:rsidR="007D213E" w:rsidRPr="00694385" w:rsidRDefault="007D213E" w:rsidP="007D213E">
      <w:pPr>
        <w:spacing w:line="360" w:lineRule="auto"/>
        <w:ind w:left="992" w:hanging="992"/>
        <w:jc w:val="both"/>
        <w:rPr>
          <w:rFonts w:ascii="Arial" w:hAnsi="Arial" w:cs="Arial"/>
          <w:sz w:val="22"/>
          <w:szCs w:val="22"/>
          <w:lang w:val="cs-CZ" w:eastAsia="en-US"/>
        </w:rPr>
      </w:pPr>
      <w:r>
        <w:rPr>
          <w:rFonts w:ascii="Arial" w:hAnsi="Arial" w:cs="Arial"/>
          <w:b/>
          <w:sz w:val="22"/>
          <w:szCs w:val="22"/>
          <w:lang w:val="cs-CZ" w:eastAsia="en-US"/>
        </w:rPr>
        <w:t>Uwaga 2:</w:t>
      </w:r>
      <w:r>
        <w:rPr>
          <w:rFonts w:ascii="Arial" w:hAnsi="Arial" w:cs="Arial"/>
          <w:sz w:val="22"/>
          <w:szCs w:val="22"/>
          <w:lang w:val="cs-CZ" w:eastAsia="en-US"/>
        </w:rPr>
        <w:t xml:space="preserve"> </w:t>
      </w:r>
      <w:r w:rsidRPr="00694385">
        <w:rPr>
          <w:rFonts w:ascii="Arial" w:hAnsi="Arial" w:cs="Arial"/>
          <w:sz w:val="22"/>
          <w:szCs w:val="22"/>
          <w:lang w:val="cs-CZ" w:eastAsia="en-US"/>
        </w:rPr>
        <w:t xml:space="preserve">Wykonawca zapewni </w:t>
      </w:r>
      <w:r>
        <w:rPr>
          <w:rFonts w:ascii="Arial" w:hAnsi="Arial" w:cs="Arial"/>
          <w:sz w:val="22"/>
          <w:szCs w:val="22"/>
          <w:lang w:val="cs-CZ" w:eastAsia="en-US"/>
        </w:rPr>
        <w:t xml:space="preserve">niezbędną liczbę </w:t>
      </w:r>
      <w:r w:rsidRPr="00C2500B">
        <w:rPr>
          <w:rFonts w:ascii="Arial" w:hAnsi="Arial" w:cs="Arial"/>
          <w:b/>
          <w:bCs/>
          <w:sz w:val="22"/>
          <w:szCs w:val="22"/>
          <w:lang w:val="cs-CZ" w:eastAsia="en-US"/>
        </w:rPr>
        <w:t>osób do obsługi technicznej konferencji</w:t>
      </w:r>
      <w:r w:rsidRPr="00694385">
        <w:rPr>
          <w:rFonts w:ascii="Arial" w:hAnsi="Arial" w:cs="Arial"/>
          <w:sz w:val="22"/>
          <w:szCs w:val="22"/>
          <w:lang w:val="cs-CZ" w:eastAsia="en-US"/>
        </w:rPr>
        <w:t>, gwarantującą sprawny przebieg konferencji pod względem technicznym, któr</w:t>
      </w:r>
      <w:r>
        <w:rPr>
          <w:rFonts w:ascii="Arial" w:hAnsi="Arial" w:cs="Arial"/>
          <w:sz w:val="22"/>
          <w:szCs w:val="22"/>
          <w:lang w:val="cs-CZ" w:eastAsia="en-US"/>
        </w:rPr>
        <w:t>e</w:t>
      </w:r>
      <w:r w:rsidRPr="00694385">
        <w:rPr>
          <w:rFonts w:ascii="Arial" w:hAnsi="Arial" w:cs="Arial"/>
          <w:sz w:val="22"/>
          <w:szCs w:val="22"/>
          <w:lang w:val="cs-CZ" w:eastAsia="en-US"/>
        </w:rPr>
        <w:t xml:space="preserve"> zadba</w:t>
      </w:r>
      <w:r>
        <w:rPr>
          <w:rFonts w:ascii="Arial" w:hAnsi="Arial" w:cs="Arial"/>
          <w:sz w:val="22"/>
          <w:szCs w:val="22"/>
          <w:lang w:val="cs-CZ" w:eastAsia="en-US"/>
        </w:rPr>
        <w:t xml:space="preserve">ją m.in. </w:t>
      </w:r>
      <w:r w:rsidRPr="00694385">
        <w:rPr>
          <w:rFonts w:ascii="Arial" w:hAnsi="Arial" w:cs="Arial"/>
          <w:sz w:val="22"/>
          <w:szCs w:val="22"/>
          <w:lang w:val="cs-CZ" w:eastAsia="en-US"/>
        </w:rPr>
        <w:t>o odpowiedni poziom nagłośnienia (m.in. za dostosowanie i</w:t>
      </w:r>
      <w:r w:rsidR="00497BA5">
        <w:rPr>
          <w:rFonts w:ascii="Arial" w:hAnsi="Arial" w:cs="Arial"/>
          <w:sz w:val="22"/>
          <w:szCs w:val="22"/>
          <w:lang w:val="cs-CZ" w:eastAsia="en-US"/>
        </w:rPr>
        <w:t> </w:t>
      </w:r>
      <w:r w:rsidRPr="00694385">
        <w:rPr>
          <w:rFonts w:ascii="Arial" w:hAnsi="Arial" w:cs="Arial"/>
          <w:sz w:val="22"/>
          <w:szCs w:val="22"/>
          <w:lang w:val="cs-CZ" w:eastAsia="en-US"/>
        </w:rPr>
        <w:t>kontrolowanie poziomów głośności mikrofonów każdego z prelegentów, poziom głośności prezentowanych materiałów wideo),</w:t>
      </w:r>
      <w:r>
        <w:rPr>
          <w:rFonts w:ascii="Arial" w:hAnsi="Arial" w:cs="Arial"/>
          <w:sz w:val="22"/>
          <w:szCs w:val="22"/>
          <w:lang w:val="cs-CZ" w:eastAsia="en-US"/>
        </w:rPr>
        <w:t xml:space="preserve"> nieprzerwalny streaming,</w:t>
      </w:r>
      <w:r w:rsidRPr="00694385">
        <w:rPr>
          <w:rFonts w:ascii="Arial" w:hAnsi="Arial" w:cs="Arial"/>
          <w:sz w:val="22"/>
          <w:szCs w:val="22"/>
          <w:lang w:val="cs-CZ" w:eastAsia="en-US"/>
        </w:rPr>
        <w:t xml:space="preserve"> podłączenie prezentacji multimedialnych</w:t>
      </w:r>
      <w:r>
        <w:rPr>
          <w:rFonts w:ascii="Arial" w:hAnsi="Arial" w:cs="Arial"/>
          <w:sz w:val="22"/>
          <w:szCs w:val="22"/>
          <w:lang w:val="cs-CZ" w:eastAsia="en-US"/>
        </w:rPr>
        <w:t xml:space="preserve"> prelegentów</w:t>
      </w:r>
      <w:r w:rsidRPr="00694385">
        <w:rPr>
          <w:rFonts w:ascii="Arial" w:hAnsi="Arial" w:cs="Arial"/>
          <w:sz w:val="22"/>
          <w:szCs w:val="22"/>
          <w:lang w:val="cs-CZ" w:eastAsia="en-US"/>
        </w:rPr>
        <w:t xml:space="preserve">, właściwe oświetlenie </w:t>
      </w:r>
      <w:r>
        <w:rPr>
          <w:rFonts w:ascii="Arial" w:hAnsi="Arial" w:cs="Arial"/>
          <w:sz w:val="22"/>
          <w:szCs w:val="22"/>
          <w:lang w:val="cs-CZ" w:eastAsia="en-US"/>
        </w:rPr>
        <w:t>studia wirtaulanego (miejsca)</w:t>
      </w:r>
      <w:r w:rsidRPr="00694385">
        <w:rPr>
          <w:rFonts w:ascii="Arial" w:hAnsi="Arial" w:cs="Arial"/>
          <w:sz w:val="22"/>
          <w:szCs w:val="22"/>
          <w:lang w:val="cs-CZ" w:eastAsia="en-US"/>
        </w:rPr>
        <w:t xml:space="preserve">, właściwe ogrzewanie (w tym obsługę klimatyzacji) </w:t>
      </w:r>
      <w:r>
        <w:rPr>
          <w:rFonts w:ascii="Arial" w:hAnsi="Arial" w:cs="Arial"/>
          <w:sz w:val="22"/>
          <w:szCs w:val="22"/>
          <w:lang w:val="cs-CZ" w:eastAsia="en-US"/>
        </w:rPr>
        <w:t>czy</w:t>
      </w:r>
      <w:r w:rsidRPr="00694385">
        <w:rPr>
          <w:rFonts w:ascii="Arial" w:hAnsi="Arial" w:cs="Arial"/>
          <w:sz w:val="22"/>
          <w:szCs w:val="22"/>
          <w:lang w:val="cs-CZ" w:eastAsia="en-US"/>
        </w:rPr>
        <w:t xml:space="preserve"> przygotowanie zapasowego zestawu nowych lub naładowanych baterii do mikrofonów.</w:t>
      </w:r>
    </w:p>
    <w:p w14:paraId="0AE8E3FB" w14:textId="77777777" w:rsidR="007D213E" w:rsidRPr="00694385" w:rsidRDefault="007D213E" w:rsidP="007D213E">
      <w:pPr>
        <w:pStyle w:val="Akapitzlist"/>
        <w:spacing w:line="360" w:lineRule="auto"/>
        <w:ind w:left="1080" w:hanging="1080"/>
        <w:jc w:val="both"/>
        <w:rPr>
          <w:rFonts w:ascii="Arial" w:hAnsi="Arial" w:cs="Arial"/>
          <w:sz w:val="22"/>
          <w:szCs w:val="22"/>
          <w:lang w:val="cs-CZ" w:eastAsia="en-US"/>
        </w:rPr>
      </w:pPr>
      <w:r>
        <w:rPr>
          <w:rFonts w:ascii="Arial" w:hAnsi="Arial" w:cs="Arial"/>
          <w:b/>
          <w:sz w:val="22"/>
          <w:szCs w:val="22"/>
          <w:lang w:val="cs-CZ" w:eastAsia="en-US"/>
        </w:rPr>
        <w:t>Uwaga 3</w:t>
      </w:r>
      <w:r w:rsidRPr="00694385">
        <w:rPr>
          <w:rFonts w:ascii="Arial" w:hAnsi="Arial" w:cs="Arial"/>
          <w:b/>
          <w:sz w:val="22"/>
          <w:szCs w:val="22"/>
          <w:lang w:val="cs-CZ" w:eastAsia="en-US"/>
        </w:rPr>
        <w:t xml:space="preserve">: </w:t>
      </w:r>
      <w:r w:rsidRPr="00694385">
        <w:rPr>
          <w:rFonts w:ascii="Arial" w:hAnsi="Arial" w:cs="Arial"/>
          <w:sz w:val="22"/>
          <w:szCs w:val="22"/>
          <w:lang w:val="cs-CZ" w:eastAsia="en-US"/>
        </w:rPr>
        <w:t xml:space="preserve">Wykonawca odpowiedzialny będzie za kompleksowe </w:t>
      </w:r>
      <w:r w:rsidRPr="00C2500B">
        <w:rPr>
          <w:rFonts w:ascii="Arial" w:hAnsi="Arial" w:cs="Arial"/>
          <w:b/>
          <w:bCs/>
          <w:sz w:val="22"/>
          <w:szCs w:val="22"/>
          <w:lang w:val="cs-CZ" w:eastAsia="en-US"/>
        </w:rPr>
        <w:t>przygotowanie studia wirtaulnego</w:t>
      </w:r>
      <w:r>
        <w:rPr>
          <w:rFonts w:ascii="Arial" w:hAnsi="Arial" w:cs="Arial"/>
          <w:sz w:val="22"/>
          <w:szCs w:val="22"/>
          <w:lang w:val="cs-CZ" w:eastAsia="en-US"/>
        </w:rPr>
        <w:t xml:space="preserve"> (miejsca) </w:t>
      </w:r>
      <w:r w:rsidRPr="00694385">
        <w:rPr>
          <w:rFonts w:ascii="Arial" w:hAnsi="Arial" w:cs="Arial"/>
          <w:sz w:val="22"/>
          <w:szCs w:val="22"/>
          <w:lang w:val="cs-CZ" w:eastAsia="en-US"/>
        </w:rPr>
        <w:t xml:space="preserve">do konferencji </w:t>
      </w:r>
      <w:r>
        <w:rPr>
          <w:rFonts w:ascii="Arial" w:hAnsi="Arial" w:cs="Arial"/>
          <w:sz w:val="22"/>
          <w:szCs w:val="22"/>
          <w:lang w:val="cs-CZ" w:eastAsia="en-US"/>
        </w:rPr>
        <w:t xml:space="preserve">on-line </w:t>
      </w:r>
      <w:r w:rsidRPr="00694385">
        <w:rPr>
          <w:rFonts w:ascii="Arial" w:hAnsi="Arial" w:cs="Arial"/>
          <w:sz w:val="22"/>
          <w:szCs w:val="22"/>
          <w:lang w:val="cs-CZ" w:eastAsia="en-US"/>
        </w:rPr>
        <w:t xml:space="preserve">(tj. ustawienie elementów technicznych, sprzętu, oświetlenia, nagłośnienia, </w:t>
      </w:r>
      <w:r>
        <w:rPr>
          <w:rFonts w:ascii="Arial" w:hAnsi="Arial" w:cs="Arial"/>
          <w:sz w:val="22"/>
          <w:szCs w:val="22"/>
          <w:lang w:val="cs-CZ" w:eastAsia="en-US"/>
        </w:rPr>
        <w:t xml:space="preserve">ewentualnej </w:t>
      </w:r>
      <w:r w:rsidRPr="00694385">
        <w:rPr>
          <w:rFonts w:ascii="Arial" w:hAnsi="Arial" w:cs="Arial"/>
          <w:sz w:val="22"/>
          <w:szCs w:val="22"/>
          <w:lang w:val="cs-CZ" w:eastAsia="en-US"/>
        </w:rPr>
        <w:t>sceny, krzeseł</w:t>
      </w:r>
      <w:r>
        <w:rPr>
          <w:rFonts w:ascii="Arial" w:hAnsi="Arial" w:cs="Arial"/>
          <w:sz w:val="22"/>
          <w:szCs w:val="22"/>
          <w:lang w:val="cs-CZ" w:eastAsia="en-US"/>
        </w:rPr>
        <w:t xml:space="preserve"> itd.</w:t>
      </w:r>
      <w:r w:rsidRPr="00694385">
        <w:rPr>
          <w:rFonts w:ascii="Arial" w:hAnsi="Arial" w:cs="Arial"/>
          <w:sz w:val="22"/>
          <w:szCs w:val="22"/>
          <w:lang w:val="cs-CZ" w:eastAsia="en-US"/>
        </w:rPr>
        <w:t>) oraz ich uprzątnięcie po zakończonym wydarzeniu.</w:t>
      </w:r>
    </w:p>
    <w:p w14:paraId="237EC63D" w14:textId="77777777" w:rsidR="007D213E" w:rsidRPr="00694385" w:rsidRDefault="007D213E" w:rsidP="007D213E">
      <w:pPr>
        <w:spacing w:after="200" w:line="360" w:lineRule="auto"/>
        <w:ind w:left="993" w:hanging="993"/>
        <w:contextualSpacing/>
        <w:jc w:val="both"/>
        <w:rPr>
          <w:rFonts w:ascii="Arial" w:eastAsia="Calibri" w:hAnsi="Arial" w:cs="Arial"/>
          <w:sz w:val="22"/>
          <w:szCs w:val="22"/>
          <w:lang w:eastAsia="en-US"/>
        </w:rPr>
      </w:pPr>
      <w:r>
        <w:rPr>
          <w:rFonts w:ascii="Arial" w:hAnsi="Arial" w:cs="Arial"/>
          <w:b/>
          <w:sz w:val="22"/>
          <w:szCs w:val="22"/>
          <w:lang w:val="cs-CZ" w:eastAsia="en-US"/>
        </w:rPr>
        <w:t>Uwaga 4</w:t>
      </w:r>
      <w:r w:rsidRPr="00694385">
        <w:rPr>
          <w:rFonts w:ascii="Arial" w:hAnsi="Arial" w:cs="Arial"/>
          <w:b/>
          <w:sz w:val="22"/>
          <w:szCs w:val="22"/>
          <w:lang w:val="cs-CZ" w:eastAsia="en-US"/>
        </w:rPr>
        <w:t>:</w:t>
      </w:r>
      <w:r>
        <w:rPr>
          <w:rFonts w:ascii="Arial" w:hAnsi="Arial" w:cs="Arial"/>
          <w:b/>
          <w:sz w:val="22"/>
          <w:szCs w:val="22"/>
          <w:lang w:val="cs-CZ" w:eastAsia="en-US"/>
        </w:rPr>
        <w:t xml:space="preserve"> </w:t>
      </w:r>
      <w:r w:rsidRPr="00694385">
        <w:rPr>
          <w:rFonts w:ascii="Arial" w:hAnsi="Arial" w:cs="Arial"/>
          <w:sz w:val="22"/>
          <w:szCs w:val="22"/>
          <w:lang w:val="cs-CZ" w:eastAsia="en-US"/>
        </w:rPr>
        <w:t>W razie potrzeby przeprow</w:t>
      </w:r>
      <w:r>
        <w:rPr>
          <w:rFonts w:ascii="Arial" w:hAnsi="Arial" w:cs="Arial"/>
          <w:sz w:val="22"/>
          <w:szCs w:val="22"/>
          <w:lang w:val="cs-CZ" w:eastAsia="en-US"/>
        </w:rPr>
        <w:t xml:space="preserve">adzenia </w:t>
      </w:r>
      <w:r w:rsidRPr="00C2500B">
        <w:rPr>
          <w:rFonts w:ascii="Arial" w:hAnsi="Arial" w:cs="Arial"/>
          <w:b/>
          <w:bCs/>
          <w:sz w:val="22"/>
          <w:szCs w:val="22"/>
          <w:lang w:val="cs-CZ" w:eastAsia="en-US"/>
        </w:rPr>
        <w:t>panelu dyskusyjnego</w:t>
      </w:r>
      <w:r>
        <w:rPr>
          <w:rFonts w:ascii="Arial" w:hAnsi="Arial" w:cs="Arial"/>
          <w:sz w:val="22"/>
          <w:szCs w:val="22"/>
          <w:lang w:val="cs-CZ" w:eastAsia="en-US"/>
        </w:rPr>
        <w:t xml:space="preserve"> z udziałem</w:t>
      </w:r>
      <w:r w:rsidRPr="00694385">
        <w:rPr>
          <w:rFonts w:ascii="Arial" w:hAnsi="Arial" w:cs="Arial"/>
          <w:sz w:val="22"/>
          <w:szCs w:val="22"/>
          <w:lang w:val="cs-CZ" w:eastAsia="en-US"/>
        </w:rPr>
        <w:t xml:space="preserve"> prelegentów oraz zaproszonych gości </w:t>
      </w:r>
      <w:r w:rsidRPr="00694385">
        <w:rPr>
          <w:rFonts w:ascii="Arial" w:eastAsia="Calibri" w:hAnsi="Arial" w:cs="Arial"/>
          <w:sz w:val="22"/>
          <w:szCs w:val="22"/>
          <w:lang w:eastAsia="en-US"/>
        </w:rPr>
        <w:t>Wykonawca zapewni meble, które wniesie i ustawi na</w:t>
      </w:r>
      <w:r>
        <w:rPr>
          <w:rFonts w:ascii="Arial" w:eastAsia="Calibri" w:hAnsi="Arial" w:cs="Arial"/>
          <w:sz w:val="22"/>
          <w:szCs w:val="22"/>
          <w:lang w:eastAsia="en-US"/>
        </w:rPr>
        <w:t> </w:t>
      </w:r>
      <w:r w:rsidRPr="00694385">
        <w:rPr>
          <w:rFonts w:ascii="Arial" w:eastAsia="Calibri" w:hAnsi="Arial" w:cs="Arial"/>
          <w:sz w:val="22"/>
          <w:szCs w:val="22"/>
          <w:lang w:eastAsia="en-US"/>
        </w:rPr>
        <w:t>scenie: eleganckie fotele odpowiadające liczbie prelegentów (minimum 3)</w:t>
      </w:r>
      <w:r>
        <w:rPr>
          <w:rFonts w:ascii="Arial" w:eastAsia="Calibri" w:hAnsi="Arial" w:cs="Arial"/>
          <w:sz w:val="22"/>
          <w:szCs w:val="22"/>
          <w:lang w:eastAsia="en-US"/>
        </w:rPr>
        <w:t xml:space="preserve">, </w:t>
      </w:r>
      <w:r w:rsidRPr="00694385">
        <w:rPr>
          <w:rFonts w:ascii="Arial" w:eastAsia="Calibri" w:hAnsi="Arial" w:cs="Arial"/>
          <w:sz w:val="22"/>
          <w:szCs w:val="22"/>
          <w:lang w:eastAsia="en-US"/>
        </w:rPr>
        <w:t xml:space="preserve"> stoliki kawowe (minimum 2)</w:t>
      </w:r>
      <w:r>
        <w:rPr>
          <w:rFonts w:ascii="Arial" w:eastAsia="Calibri" w:hAnsi="Arial" w:cs="Arial"/>
          <w:sz w:val="22"/>
          <w:szCs w:val="22"/>
          <w:lang w:eastAsia="en-US"/>
        </w:rPr>
        <w:t xml:space="preserve"> ora wysokie krzesła typu </w:t>
      </w:r>
      <w:proofErr w:type="spellStart"/>
      <w:r>
        <w:rPr>
          <w:rFonts w:ascii="Arial" w:eastAsia="Calibri" w:hAnsi="Arial" w:cs="Arial"/>
          <w:sz w:val="22"/>
          <w:szCs w:val="22"/>
          <w:lang w:eastAsia="en-US"/>
        </w:rPr>
        <w:t>hoker</w:t>
      </w:r>
      <w:proofErr w:type="spellEnd"/>
      <w:r>
        <w:rPr>
          <w:rFonts w:ascii="Arial" w:eastAsia="Calibri" w:hAnsi="Arial" w:cs="Arial"/>
          <w:sz w:val="22"/>
          <w:szCs w:val="22"/>
          <w:lang w:eastAsia="en-US"/>
        </w:rPr>
        <w:t xml:space="preserve"> (minimum 2)</w:t>
      </w:r>
      <w:r w:rsidRPr="00694385">
        <w:rPr>
          <w:rFonts w:ascii="Arial" w:eastAsia="Calibri" w:hAnsi="Arial" w:cs="Arial"/>
          <w:sz w:val="22"/>
          <w:szCs w:val="22"/>
          <w:lang w:eastAsia="en-US"/>
        </w:rPr>
        <w:t>. O potrzebie organizacji panelu dyskusyjnego, dokładnej liczbie wymaganych krzeseł i stolików Zamawiający poinformuje Wykonawcę minimum na 30 dni kalendarzowych przed konferencją.</w:t>
      </w:r>
    </w:p>
    <w:p w14:paraId="5187D286" w14:textId="77777777" w:rsidR="007D213E" w:rsidRDefault="007D213E" w:rsidP="006614A5">
      <w:pPr>
        <w:spacing w:line="276" w:lineRule="auto"/>
        <w:contextualSpacing/>
        <w:jc w:val="both"/>
        <w:rPr>
          <w:rFonts w:ascii="Arial" w:hAnsi="Arial" w:cs="Arial"/>
          <w:b/>
          <w:bCs/>
          <w:sz w:val="22"/>
          <w:szCs w:val="22"/>
          <w:u w:val="single"/>
          <w:lang w:val="cs-CZ" w:eastAsia="en-US"/>
        </w:rPr>
      </w:pPr>
    </w:p>
    <w:p w14:paraId="62A439A4" w14:textId="7101D605" w:rsidR="007D213E" w:rsidRDefault="007D213E" w:rsidP="007D213E">
      <w:pPr>
        <w:spacing w:after="200" w:line="360" w:lineRule="auto"/>
        <w:jc w:val="both"/>
        <w:rPr>
          <w:rFonts w:ascii="Arial" w:hAnsi="Arial" w:cs="Arial"/>
          <w:sz w:val="22"/>
          <w:szCs w:val="22"/>
          <w:lang w:val="cs-CZ" w:eastAsia="en-US"/>
        </w:rPr>
      </w:pPr>
      <w:r w:rsidRPr="00694385">
        <w:rPr>
          <w:rFonts w:ascii="Arial" w:hAnsi="Arial" w:cs="Arial"/>
          <w:sz w:val="22"/>
          <w:szCs w:val="22"/>
          <w:lang w:val="cs-CZ" w:eastAsia="en-US"/>
        </w:rPr>
        <w:t>Wykonawca zapewni studio</w:t>
      </w:r>
      <w:r>
        <w:rPr>
          <w:rFonts w:ascii="Arial" w:hAnsi="Arial" w:cs="Arial"/>
          <w:sz w:val="22"/>
          <w:szCs w:val="22"/>
          <w:lang w:val="cs-CZ" w:eastAsia="en-US"/>
        </w:rPr>
        <w:t xml:space="preserve"> wirtualne (miejsce), </w:t>
      </w:r>
      <w:r w:rsidRPr="00694385">
        <w:rPr>
          <w:rFonts w:ascii="Arial" w:hAnsi="Arial" w:cs="Arial"/>
          <w:sz w:val="22"/>
          <w:szCs w:val="22"/>
          <w:lang w:val="cs-CZ" w:eastAsia="en-US"/>
        </w:rPr>
        <w:t>z którego odbę</w:t>
      </w:r>
      <w:r>
        <w:rPr>
          <w:rFonts w:ascii="Arial" w:hAnsi="Arial" w:cs="Arial"/>
          <w:sz w:val="22"/>
          <w:szCs w:val="22"/>
          <w:lang w:val="cs-CZ" w:eastAsia="en-US"/>
        </w:rPr>
        <w:t xml:space="preserve">dzie się streaming konferencji, </w:t>
      </w:r>
      <w:r w:rsidRPr="00694385">
        <w:rPr>
          <w:rFonts w:ascii="Arial" w:hAnsi="Arial" w:cs="Arial"/>
          <w:sz w:val="22"/>
          <w:szCs w:val="22"/>
          <w:lang w:val="cs-CZ" w:eastAsia="en-US"/>
        </w:rPr>
        <w:t>w którym będzie znajdował się prowadzący</w:t>
      </w:r>
      <w:r>
        <w:rPr>
          <w:rFonts w:ascii="Arial" w:hAnsi="Arial" w:cs="Arial"/>
          <w:sz w:val="22"/>
          <w:szCs w:val="22"/>
          <w:lang w:val="cs-CZ" w:eastAsia="en-US"/>
        </w:rPr>
        <w:t xml:space="preserve">. </w:t>
      </w:r>
      <w:r w:rsidRPr="00694385">
        <w:rPr>
          <w:rFonts w:ascii="Arial" w:hAnsi="Arial" w:cs="Arial"/>
          <w:sz w:val="22"/>
          <w:szCs w:val="22"/>
          <w:lang w:val="cs-CZ" w:eastAsia="en-US"/>
        </w:rPr>
        <w:t>Kolejne osoby</w:t>
      </w:r>
      <w:r>
        <w:rPr>
          <w:rFonts w:ascii="Arial" w:hAnsi="Arial" w:cs="Arial"/>
          <w:sz w:val="22"/>
          <w:szCs w:val="22"/>
          <w:lang w:val="cs-CZ" w:eastAsia="en-US"/>
        </w:rPr>
        <w:t xml:space="preserve"> </w:t>
      </w:r>
      <w:r w:rsidRPr="00694385">
        <w:rPr>
          <w:rFonts w:ascii="Arial" w:hAnsi="Arial" w:cs="Arial"/>
          <w:sz w:val="22"/>
          <w:szCs w:val="22"/>
          <w:lang w:val="cs-CZ" w:eastAsia="en-US"/>
        </w:rPr>
        <w:t>mogą znajdować się w tym samym studiu co prowadzący lub w innym miejscu, z którego będą się łączyć na konferencj</w:t>
      </w:r>
      <w:r>
        <w:rPr>
          <w:rFonts w:ascii="Arial" w:hAnsi="Arial" w:cs="Arial"/>
          <w:sz w:val="22"/>
          <w:szCs w:val="22"/>
          <w:lang w:val="cs-CZ" w:eastAsia="en-US"/>
        </w:rPr>
        <w:t xml:space="preserve">ę. </w:t>
      </w:r>
      <w:r w:rsidRPr="00694385">
        <w:rPr>
          <w:rFonts w:ascii="Arial" w:hAnsi="Arial" w:cs="Arial"/>
          <w:sz w:val="22"/>
          <w:szCs w:val="22"/>
          <w:lang w:val="cs-CZ" w:eastAsia="en-US"/>
        </w:rPr>
        <w:t>Za</w:t>
      </w:r>
      <w:r w:rsidR="00497BA5">
        <w:rPr>
          <w:rFonts w:ascii="Arial" w:hAnsi="Arial" w:cs="Arial"/>
          <w:sz w:val="22"/>
          <w:szCs w:val="22"/>
          <w:lang w:val="cs-CZ" w:eastAsia="en-US"/>
        </w:rPr>
        <w:t> </w:t>
      </w:r>
      <w:r w:rsidRPr="00694385">
        <w:rPr>
          <w:rFonts w:ascii="Arial" w:hAnsi="Arial" w:cs="Arial"/>
          <w:sz w:val="22"/>
          <w:szCs w:val="22"/>
          <w:lang w:val="cs-CZ" w:eastAsia="en-US"/>
        </w:rPr>
        <w:t>jakość</w:t>
      </w:r>
      <w:r>
        <w:rPr>
          <w:rFonts w:ascii="Arial" w:hAnsi="Arial" w:cs="Arial"/>
          <w:sz w:val="22"/>
          <w:szCs w:val="22"/>
          <w:lang w:val="cs-CZ" w:eastAsia="en-US"/>
        </w:rPr>
        <w:t xml:space="preserve"> </w:t>
      </w:r>
      <w:r w:rsidRPr="00694385">
        <w:rPr>
          <w:rFonts w:ascii="Arial" w:hAnsi="Arial" w:cs="Arial"/>
          <w:sz w:val="22"/>
          <w:szCs w:val="22"/>
          <w:lang w:val="cs-CZ" w:eastAsia="en-US"/>
        </w:rPr>
        <w:t xml:space="preserve">transmisji ze studia </w:t>
      </w:r>
      <w:r>
        <w:rPr>
          <w:rFonts w:ascii="Arial" w:hAnsi="Arial" w:cs="Arial"/>
          <w:sz w:val="22"/>
          <w:szCs w:val="22"/>
          <w:lang w:val="cs-CZ" w:eastAsia="en-US"/>
        </w:rPr>
        <w:t>oraz</w:t>
      </w:r>
      <w:r w:rsidRPr="00694385">
        <w:rPr>
          <w:rFonts w:ascii="Arial" w:hAnsi="Arial" w:cs="Arial"/>
          <w:sz w:val="22"/>
          <w:szCs w:val="22"/>
          <w:lang w:val="cs-CZ" w:eastAsia="en-US"/>
        </w:rPr>
        <w:t xml:space="preserve"> innych miejsc, niezawodną jakość połączenia, jakość oświetlenia, dobrą słyszalność i inne parametry wpływające na całościowy odbiór konferencji odpowiada Wykonawca. Steraming nie może się „rwać“, zacinać,</w:t>
      </w:r>
      <w:r>
        <w:rPr>
          <w:rFonts w:ascii="Arial" w:hAnsi="Arial" w:cs="Arial"/>
          <w:sz w:val="22"/>
          <w:szCs w:val="22"/>
          <w:lang w:val="cs-CZ" w:eastAsia="en-US"/>
        </w:rPr>
        <w:t xml:space="preserve"> oraz</w:t>
      </w:r>
      <w:r w:rsidRPr="00694385">
        <w:rPr>
          <w:rFonts w:ascii="Arial" w:hAnsi="Arial" w:cs="Arial"/>
          <w:sz w:val="22"/>
          <w:szCs w:val="22"/>
          <w:lang w:val="cs-CZ" w:eastAsia="en-US"/>
        </w:rPr>
        <w:t xml:space="preserve"> być słabej jakości.</w:t>
      </w:r>
      <w:r>
        <w:rPr>
          <w:rFonts w:ascii="Arial" w:hAnsi="Arial" w:cs="Arial"/>
          <w:sz w:val="22"/>
          <w:szCs w:val="22"/>
          <w:lang w:val="cs-CZ" w:eastAsia="en-US"/>
        </w:rPr>
        <w:t xml:space="preserve"> </w:t>
      </w:r>
    </w:p>
    <w:p w14:paraId="5144360C" w14:textId="38D8D91E" w:rsidR="007D213E" w:rsidRPr="00E45CB5" w:rsidRDefault="007D213E" w:rsidP="007D213E">
      <w:pPr>
        <w:spacing w:after="200" w:line="360" w:lineRule="auto"/>
        <w:jc w:val="both"/>
        <w:rPr>
          <w:rFonts w:ascii="Arial" w:hAnsi="Arial" w:cs="Arial"/>
          <w:sz w:val="22"/>
          <w:szCs w:val="22"/>
          <w:lang w:val="cs-CZ" w:eastAsia="en-US"/>
        </w:rPr>
      </w:pPr>
      <w:r>
        <w:rPr>
          <w:rFonts w:ascii="Arial" w:hAnsi="Arial" w:cs="Arial"/>
          <w:sz w:val="22"/>
          <w:szCs w:val="22"/>
          <w:lang w:val="cs-CZ" w:eastAsia="en-US"/>
        </w:rPr>
        <w:t xml:space="preserve">Wykonawca zapewni </w:t>
      </w:r>
      <w:r w:rsidRPr="008323D6">
        <w:rPr>
          <w:rFonts w:ascii="Arial" w:hAnsi="Arial" w:cs="Arial"/>
          <w:b/>
          <w:bCs/>
          <w:sz w:val="22"/>
          <w:szCs w:val="22"/>
          <w:lang w:val="cs-CZ" w:eastAsia="en-US"/>
        </w:rPr>
        <w:t>transmisję konferencji</w:t>
      </w:r>
      <w:r>
        <w:rPr>
          <w:rFonts w:ascii="Arial" w:hAnsi="Arial" w:cs="Arial"/>
          <w:sz w:val="22"/>
          <w:szCs w:val="22"/>
          <w:lang w:val="cs-CZ" w:eastAsia="en-US"/>
        </w:rPr>
        <w:t xml:space="preserve"> w czasie rzeczywistym, z </w:t>
      </w:r>
      <w:r w:rsidRPr="00226BC2">
        <w:rPr>
          <w:rFonts w:ascii="Arial" w:hAnsi="Arial" w:cs="Arial"/>
          <w:sz w:val="22"/>
          <w:szCs w:val="22"/>
        </w:rPr>
        <w:t>wysoką jakością audiowizualną (minimalna rozdzielczość transmisji 640x360, 25 klatek/sek.), niezakłóconym, płynnym odbiorem (wysoka przepustowość)</w:t>
      </w:r>
      <w:r>
        <w:rPr>
          <w:rFonts w:ascii="Arial" w:hAnsi="Arial" w:cs="Arial"/>
          <w:sz w:val="22"/>
          <w:szCs w:val="22"/>
        </w:rPr>
        <w:t>. Transmisja będzie umożliwiała</w:t>
      </w:r>
      <w:r w:rsidRPr="00226BC2">
        <w:rPr>
          <w:rFonts w:ascii="Arial" w:hAnsi="Arial" w:cs="Arial"/>
          <w:sz w:val="22"/>
          <w:szCs w:val="22"/>
        </w:rPr>
        <w:t xml:space="preserve"> odbiór audio-video na przeglądarkach Microsoft Internet Explorer 7 i nowszych, Chrome 10, Opera 11 i</w:t>
      </w:r>
      <w:r w:rsidR="00497BA5">
        <w:rPr>
          <w:rFonts w:ascii="Arial" w:hAnsi="Arial" w:cs="Arial"/>
          <w:sz w:val="22"/>
          <w:szCs w:val="22"/>
        </w:rPr>
        <w:t> </w:t>
      </w:r>
      <w:r w:rsidRPr="00226BC2">
        <w:rPr>
          <w:rFonts w:ascii="Arial" w:hAnsi="Arial" w:cs="Arial"/>
          <w:sz w:val="22"/>
          <w:szCs w:val="22"/>
        </w:rPr>
        <w:t xml:space="preserve">nowszych, </w:t>
      </w:r>
      <w:proofErr w:type="spellStart"/>
      <w:r w:rsidRPr="00226BC2">
        <w:rPr>
          <w:rFonts w:ascii="Arial" w:hAnsi="Arial" w:cs="Arial"/>
          <w:sz w:val="22"/>
          <w:szCs w:val="22"/>
        </w:rPr>
        <w:t>Firefox</w:t>
      </w:r>
      <w:proofErr w:type="spellEnd"/>
      <w:r w:rsidRPr="00226BC2">
        <w:rPr>
          <w:rFonts w:ascii="Arial" w:hAnsi="Arial" w:cs="Arial"/>
          <w:sz w:val="22"/>
          <w:szCs w:val="22"/>
        </w:rPr>
        <w:t xml:space="preserve"> 4 i nowszych, Safari 5 i nowsze oraz systemach operacyjnych z rodziny Windows, Linux, Mac OS X</w:t>
      </w:r>
      <w:r>
        <w:rPr>
          <w:rFonts w:ascii="Arial" w:hAnsi="Arial" w:cs="Arial"/>
          <w:sz w:val="22"/>
          <w:szCs w:val="22"/>
        </w:rPr>
        <w:t>.</w:t>
      </w:r>
    </w:p>
    <w:p w14:paraId="40DA52A9" w14:textId="77777777" w:rsidR="007D213E" w:rsidRPr="00694385" w:rsidRDefault="007D213E" w:rsidP="007D213E">
      <w:pPr>
        <w:spacing w:after="200" w:line="360" w:lineRule="auto"/>
        <w:jc w:val="both"/>
        <w:rPr>
          <w:rFonts w:ascii="Arial" w:hAnsi="Arial" w:cs="Arial"/>
          <w:sz w:val="22"/>
          <w:szCs w:val="22"/>
          <w:lang w:val="cs-CZ" w:eastAsia="en-US"/>
        </w:rPr>
      </w:pPr>
      <w:r w:rsidRPr="00694385">
        <w:rPr>
          <w:rFonts w:ascii="Arial" w:hAnsi="Arial" w:cs="Arial"/>
          <w:sz w:val="22"/>
          <w:szCs w:val="22"/>
          <w:lang w:val="cs-CZ" w:eastAsia="en-US"/>
        </w:rPr>
        <w:t xml:space="preserve">Wykonawca odpowiada za </w:t>
      </w:r>
      <w:r w:rsidRPr="008323D6">
        <w:rPr>
          <w:rFonts w:ascii="Arial" w:hAnsi="Arial" w:cs="Arial"/>
          <w:b/>
          <w:bCs/>
          <w:sz w:val="22"/>
          <w:szCs w:val="22"/>
          <w:lang w:val="cs-CZ" w:eastAsia="en-US"/>
        </w:rPr>
        <w:t>wybór serwera steramingowego</w:t>
      </w:r>
      <w:r w:rsidRPr="00694385">
        <w:rPr>
          <w:rFonts w:ascii="Arial" w:hAnsi="Arial" w:cs="Arial"/>
          <w:sz w:val="22"/>
          <w:szCs w:val="22"/>
          <w:lang w:val="cs-CZ" w:eastAsia="en-US"/>
        </w:rPr>
        <w:t xml:space="preserve"> – platformy lub płatnego kanału, które umożliwią najlepszy jakościowo streaming dla </w:t>
      </w:r>
      <w:r>
        <w:rPr>
          <w:rFonts w:ascii="Arial" w:hAnsi="Arial" w:cs="Arial"/>
          <w:sz w:val="22"/>
          <w:szCs w:val="22"/>
          <w:lang w:val="cs-CZ" w:eastAsia="en-US"/>
        </w:rPr>
        <w:t>25</w:t>
      </w:r>
      <w:r w:rsidRPr="00694385">
        <w:rPr>
          <w:rFonts w:ascii="Arial" w:hAnsi="Arial" w:cs="Arial"/>
          <w:sz w:val="22"/>
          <w:szCs w:val="22"/>
          <w:lang w:val="cs-CZ" w:eastAsia="en-US"/>
        </w:rPr>
        <w:t xml:space="preserve">0 osób, oraz zapewni intuicyjny, </w:t>
      </w:r>
      <w:r w:rsidRPr="00694385">
        <w:rPr>
          <w:rFonts w:ascii="Arial" w:hAnsi="Arial" w:cs="Arial"/>
          <w:sz w:val="22"/>
          <w:szCs w:val="22"/>
          <w:lang w:val="cs-CZ" w:eastAsia="en-US"/>
        </w:rPr>
        <w:lastRenderedPageBreak/>
        <w:t xml:space="preserve">przezjrzysty interfejs. Platforma lub kanał podlega akceptacji. Zamawiający dopuszcza możliwość wykorzystania do streamingu </w:t>
      </w:r>
      <w:r>
        <w:rPr>
          <w:rFonts w:ascii="Arial" w:hAnsi="Arial" w:cs="Arial"/>
          <w:sz w:val="22"/>
          <w:szCs w:val="22"/>
          <w:lang w:val="cs-CZ" w:eastAsia="en-US"/>
        </w:rPr>
        <w:t xml:space="preserve">także </w:t>
      </w:r>
      <w:r w:rsidRPr="00694385">
        <w:rPr>
          <w:rFonts w:ascii="Arial" w:hAnsi="Arial" w:cs="Arial"/>
          <w:sz w:val="22"/>
          <w:szCs w:val="22"/>
          <w:lang w:val="cs-CZ" w:eastAsia="en-US"/>
        </w:rPr>
        <w:t>własnych mediów społecznościowych lub strony www.</w:t>
      </w:r>
      <w:r>
        <w:rPr>
          <w:rFonts w:ascii="Arial" w:hAnsi="Arial" w:cs="Arial"/>
          <w:sz w:val="22"/>
          <w:szCs w:val="22"/>
          <w:lang w:val="cs-CZ" w:eastAsia="en-US"/>
        </w:rPr>
        <w:t xml:space="preserve"> </w:t>
      </w:r>
    </w:p>
    <w:p w14:paraId="12A1F13E" w14:textId="77777777" w:rsidR="007D213E" w:rsidRDefault="007D213E" w:rsidP="007D213E">
      <w:pPr>
        <w:spacing w:after="200" w:line="360" w:lineRule="auto"/>
        <w:jc w:val="both"/>
        <w:rPr>
          <w:rFonts w:ascii="Arial" w:hAnsi="Arial" w:cs="Arial"/>
          <w:sz w:val="22"/>
          <w:szCs w:val="22"/>
          <w:lang w:val="cs-CZ" w:eastAsia="en-US"/>
        </w:rPr>
      </w:pPr>
      <w:r w:rsidRPr="00694385">
        <w:rPr>
          <w:rFonts w:ascii="Arial" w:hAnsi="Arial" w:cs="Arial"/>
          <w:sz w:val="22"/>
          <w:szCs w:val="22"/>
          <w:lang w:val="cs-CZ" w:eastAsia="en-US"/>
        </w:rPr>
        <w:t>Wykonawca zapewni w studiu</w:t>
      </w:r>
      <w:r>
        <w:rPr>
          <w:rFonts w:ascii="Arial" w:hAnsi="Arial" w:cs="Arial"/>
          <w:sz w:val="22"/>
          <w:szCs w:val="22"/>
          <w:lang w:val="cs-CZ" w:eastAsia="en-US"/>
        </w:rPr>
        <w:t xml:space="preserve"> (miejscu)</w:t>
      </w:r>
      <w:r w:rsidRPr="00694385">
        <w:rPr>
          <w:rFonts w:ascii="Arial" w:hAnsi="Arial" w:cs="Arial"/>
          <w:sz w:val="22"/>
          <w:szCs w:val="22"/>
          <w:lang w:val="cs-CZ" w:eastAsia="en-US"/>
        </w:rPr>
        <w:t xml:space="preserve"> urządzenia techniczne, które dadzą uczestnikom poczucie </w:t>
      </w:r>
      <w:r w:rsidRPr="002F5A3B">
        <w:rPr>
          <w:rFonts w:ascii="Arial" w:hAnsi="Arial" w:cs="Arial"/>
          <w:b/>
          <w:bCs/>
          <w:sz w:val="22"/>
          <w:szCs w:val="22"/>
          <w:lang w:val="cs-CZ" w:eastAsia="en-US"/>
        </w:rPr>
        <w:t>uczestniczenia w wirtualnej rzeczywistości</w:t>
      </w:r>
      <w:r w:rsidRPr="00694385">
        <w:rPr>
          <w:rFonts w:ascii="Arial" w:hAnsi="Arial" w:cs="Arial"/>
          <w:sz w:val="22"/>
          <w:szCs w:val="22"/>
          <w:lang w:val="cs-CZ" w:eastAsia="en-US"/>
        </w:rPr>
        <w:t xml:space="preserve"> – </w:t>
      </w:r>
      <w:r>
        <w:rPr>
          <w:rFonts w:ascii="Arial" w:hAnsi="Arial" w:cs="Arial"/>
          <w:sz w:val="22"/>
          <w:szCs w:val="22"/>
          <w:lang w:val="cs-CZ" w:eastAsia="en-US"/>
        </w:rPr>
        <w:t xml:space="preserve">bluebox lub </w:t>
      </w:r>
      <w:r w:rsidRPr="00694385">
        <w:rPr>
          <w:rFonts w:ascii="Arial" w:hAnsi="Arial" w:cs="Arial"/>
          <w:sz w:val="22"/>
          <w:szCs w:val="22"/>
          <w:lang w:val="cs-CZ" w:eastAsia="en-US"/>
        </w:rPr>
        <w:t xml:space="preserve">ekran diodowy, minimum 3 kamery, mikrofony zapewniające dobrą słyszalność, światło i możliwość sterowania nim, sterowanie ruchem, odpowiednią scenografię, możliwość wyświetlenia dostarczonych prezentacji, możliwość animacji (np. słupki rosnące w trakcie wypowiedzi, literki spływające po ekranie z adresem mejlowym itp.), podkład muzyczny. Wykonawca zapewni możliwość wyświetlenia podczas konferencji filmu promocyjnego (lub innych materiałów multimedialnych, np prezentacji, materiałów video), który zostanie dostarczony przez Zamawiającego. </w:t>
      </w:r>
    </w:p>
    <w:p w14:paraId="69B094D0" w14:textId="720E190E" w:rsidR="007D213E" w:rsidRDefault="007D213E" w:rsidP="007D213E">
      <w:pPr>
        <w:spacing w:after="200" w:line="360" w:lineRule="auto"/>
        <w:jc w:val="both"/>
        <w:rPr>
          <w:rFonts w:ascii="Arial" w:hAnsi="Arial" w:cs="Arial"/>
          <w:sz w:val="22"/>
          <w:szCs w:val="22"/>
        </w:rPr>
      </w:pPr>
      <w:r w:rsidRPr="00694385">
        <w:rPr>
          <w:rFonts w:ascii="Arial" w:hAnsi="Arial" w:cs="Arial"/>
          <w:sz w:val="22"/>
          <w:szCs w:val="22"/>
          <w:lang w:val="cs-CZ" w:eastAsia="en-US"/>
        </w:rPr>
        <w:t xml:space="preserve">Na </w:t>
      </w:r>
      <w:r w:rsidRPr="008323D6">
        <w:rPr>
          <w:rFonts w:ascii="Arial" w:hAnsi="Arial" w:cs="Arial"/>
          <w:b/>
          <w:bCs/>
          <w:sz w:val="22"/>
          <w:szCs w:val="22"/>
          <w:lang w:val="cs-CZ" w:eastAsia="en-US"/>
        </w:rPr>
        <w:t>planszy pocz</w:t>
      </w:r>
      <w:r>
        <w:rPr>
          <w:rFonts w:ascii="Arial" w:hAnsi="Arial" w:cs="Arial"/>
          <w:b/>
          <w:bCs/>
          <w:sz w:val="22"/>
          <w:szCs w:val="22"/>
          <w:lang w:val="cs-CZ" w:eastAsia="en-US"/>
        </w:rPr>
        <w:t>ą</w:t>
      </w:r>
      <w:r w:rsidRPr="008323D6">
        <w:rPr>
          <w:rFonts w:ascii="Arial" w:hAnsi="Arial" w:cs="Arial"/>
          <w:b/>
          <w:bCs/>
          <w:sz w:val="22"/>
          <w:szCs w:val="22"/>
          <w:lang w:val="cs-CZ" w:eastAsia="en-US"/>
        </w:rPr>
        <w:t xml:space="preserve">tkowej </w:t>
      </w:r>
      <w:r w:rsidRPr="00694385">
        <w:rPr>
          <w:rFonts w:ascii="Arial" w:hAnsi="Arial" w:cs="Arial"/>
          <w:sz w:val="22"/>
          <w:szCs w:val="22"/>
          <w:lang w:val="cs-CZ" w:eastAsia="en-US"/>
        </w:rPr>
        <w:t xml:space="preserve">rozpoczynającej </w:t>
      </w:r>
      <w:r w:rsidR="00446EAA">
        <w:rPr>
          <w:rFonts w:ascii="Arial" w:hAnsi="Arial" w:cs="Arial"/>
          <w:sz w:val="22"/>
          <w:szCs w:val="22"/>
          <w:lang w:val="cs-CZ" w:eastAsia="en-US"/>
        </w:rPr>
        <w:t>wydarzenie</w:t>
      </w:r>
      <w:r>
        <w:rPr>
          <w:rFonts w:ascii="Arial" w:hAnsi="Arial" w:cs="Arial"/>
          <w:sz w:val="22"/>
          <w:szCs w:val="22"/>
          <w:lang w:val="cs-CZ" w:eastAsia="en-US"/>
        </w:rPr>
        <w:t>, na minimum 30 minut przed startem konferencji,</w:t>
      </w:r>
      <w:r w:rsidRPr="00694385">
        <w:rPr>
          <w:rFonts w:ascii="Arial" w:hAnsi="Arial" w:cs="Arial"/>
          <w:sz w:val="22"/>
          <w:szCs w:val="22"/>
          <w:lang w:val="cs-CZ" w:eastAsia="en-US"/>
        </w:rPr>
        <w:t xml:space="preserve"> pojawi się informacja, co robić, gdyby konferencja nie uruchomiła </w:t>
      </w:r>
      <w:r w:rsidR="00497BA5">
        <w:rPr>
          <w:rFonts w:ascii="Arial" w:hAnsi="Arial" w:cs="Arial"/>
          <w:sz w:val="22"/>
          <w:szCs w:val="22"/>
          <w:lang w:val="cs-CZ" w:eastAsia="en-US"/>
        </w:rPr>
        <w:br/>
      </w:r>
      <w:r w:rsidRPr="00694385">
        <w:rPr>
          <w:rFonts w:ascii="Arial" w:hAnsi="Arial" w:cs="Arial"/>
          <w:sz w:val="22"/>
          <w:szCs w:val="22"/>
          <w:lang w:val="cs-CZ" w:eastAsia="en-US"/>
        </w:rPr>
        <w:t xml:space="preserve">się w zaplanowanym czasie (np. dostępna będzie możliwość wysłania pytań on-line poprzez załączony formularz lub na aktywnym czacie, przy którym będzie dyżurowała osoba z obsługi technicznej panelu streamingowego zapewniona przez Wykonawcę). Przykładowe wykorzystanie technik możliwych do użycia podczas konferencji on-line pod adresem: </w:t>
      </w:r>
      <w:hyperlink r:id="rId9" w:history="1">
        <w:r w:rsidRPr="00FA56BC">
          <w:rPr>
            <w:rStyle w:val="Hipercze"/>
          </w:rPr>
          <w:t>https://imagine-nation.pl/new-reality-kick-off-making-of.mp4</w:t>
        </w:r>
      </w:hyperlink>
      <w:r>
        <w:t xml:space="preserve"> </w:t>
      </w:r>
    </w:p>
    <w:p w14:paraId="3649DFBB" w14:textId="77777777" w:rsidR="007D213E" w:rsidRPr="00694385" w:rsidRDefault="007D213E" w:rsidP="007D213E">
      <w:pPr>
        <w:spacing w:after="200" w:line="360" w:lineRule="auto"/>
        <w:jc w:val="both"/>
        <w:rPr>
          <w:rFonts w:ascii="Arial" w:hAnsi="Arial" w:cs="Arial"/>
          <w:sz w:val="22"/>
          <w:szCs w:val="22"/>
          <w:lang w:val="cs-CZ" w:eastAsia="en-US"/>
        </w:rPr>
      </w:pPr>
      <w:r>
        <w:rPr>
          <w:noProof/>
        </w:rPr>
        <w:drawing>
          <wp:inline distT="0" distB="0" distL="0" distR="0" wp14:anchorId="6752C20A" wp14:editId="6CEAEE85">
            <wp:extent cx="5661660" cy="3184684"/>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68126" cy="3188321"/>
                    </a:xfrm>
                    <a:prstGeom prst="rect">
                      <a:avLst/>
                    </a:prstGeom>
                    <a:noFill/>
                    <a:ln>
                      <a:noFill/>
                    </a:ln>
                  </pic:spPr>
                </pic:pic>
              </a:graphicData>
            </a:graphic>
          </wp:inline>
        </w:drawing>
      </w:r>
    </w:p>
    <w:p w14:paraId="4B18DF8D" w14:textId="77777777" w:rsidR="007D213E" w:rsidRPr="00DF720D" w:rsidRDefault="007D213E" w:rsidP="007D213E">
      <w:pPr>
        <w:spacing w:after="200" w:line="360" w:lineRule="auto"/>
        <w:jc w:val="both"/>
        <w:rPr>
          <w:rFonts w:ascii="Arial" w:hAnsi="Arial" w:cs="Arial"/>
          <w:sz w:val="18"/>
          <w:szCs w:val="18"/>
          <w:lang w:val="cs-CZ" w:eastAsia="en-US"/>
        </w:rPr>
      </w:pPr>
      <w:r w:rsidRPr="00DF720D">
        <w:rPr>
          <w:rFonts w:ascii="Arial" w:hAnsi="Arial" w:cs="Arial"/>
          <w:sz w:val="18"/>
          <w:szCs w:val="18"/>
          <w:lang w:val="cs-CZ" w:eastAsia="en-US"/>
        </w:rPr>
        <w:t>Zdjęcie 1 Przykładowa plansza powitalna.</w:t>
      </w:r>
    </w:p>
    <w:p w14:paraId="35B0FF0A" w14:textId="47D3D598" w:rsidR="007D213E" w:rsidRDefault="007D213E" w:rsidP="007D213E">
      <w:pPr>
        <w:spacing w:after="200" w:line="360" w:lineRule="auto"/>
        <w:jc w:val="both"/>
        <w:rPr>
          <w:rFonts w:ascii="Arial" w:hAnsi="Arial" w:cs="Arial"/>
          <w:sz w:val="22"/>
          <w:szCs w:val="22"/>
          <w:lang w:val="cs-CZ" w:eastAsia="en-US"/>
        </w:rPr>
      </w:pPr>
      <w:r>
        <w:rPr>
          <w:rFonts w:ascii="Arial" w:hAnsi="Arial" w:cs="Arial"/>
          <w:sz w:val="22"/>
          <w:szCs w:val="22"/>
          <w:lang w:val="cs-CZ" w:eastAsia="en-US"/>
        </w:rPr>
        <w:t>Podczas trwania konferencji Wykonawca na ekranie wyświetli</w:t>
      </w:r>
      <w:r w:rsidRPr="002F5A3B">
        <w:rPr>
          <w:rFonts w:ascii="Arial" w:hAnsi="Arial" w:cs="Arial"/>
          <w:b/>
          <w:bCs/>
          <w:sz w:val="22"/>
          <w:szCs w:val="22"/>
          <w:lang w:val="cs-CZ" w:eastAsia="en-US"/>
        </w:rPr>
        <w:t xml:space="preserve"> </w:t>
      </w:r>
      <w:r>
        <w:rPr>
          <w:rFonts w:ascii="Arial" w:hAnsi="Arial" w:cs="Arial"/>
          <w:b/>
          <w:bCs/>
          <w:sz w:val="22"/>
          <w:szCs w:val="22"/>
          <w:lang w:val="cs-CZ" w:eastAsia="en-US"/>
        </w:rPr>
        <w:t>informacje stanowiące tło</w:t>
      </w:r>
      <w:r>
        <w:rPr>
          <w:rFonts w:ascii="Arial" w:hAnsi="Arial" w:cs="Arial"/>
          <w:sz w:val="22"/>
          <w:szCs w:val="22"/>
          <w:lang w:val="cs-CZ" w:eastAsia="en-US"/>
        </w:rPr>
        <w:t>, na</w:t>
      </w:r>
      <w:r w:rsidR="00497BA5">
        <w:rPr>
          <w:rFonts w:ascii="Arial" w:hAnsi="Arial" w:cs="Arial"/>
          <w:sz w:val="22"/>
          <w:szCs w:val="22"/>
          <w:lang w:val="cs-CZ" w:eastAsia="en-US"/>
        </w:rPr>
        <w:t> </w:t>
      </w:r>
      <w:r>
        <w:rPr>
          <w:rFonts w:ascii="Arial" w:hAnsi="Arial" w:cs="Arial"/>
          <w:sz w:val="22"/>
          <w:szCs w:val="22"/>
          <w:lang w:val="cs-CZ" w:eastAsia="en-US"/>
        </w:rPr>
        <w:t xml:space="preserve">których za plecami konferansjera lub/ i prelegentów będą umieszczone niezbędne </w:t>
      </w:r>
      <w:r>
        <w:rPr>
          <w:rFonts w:ascii="Arial" w:hAnsi="Arial" w:cs="Arial"/>
          <w:sz w:val="22"/>
          <w:szCs w:val="22"/>
          <w:lang w:val="cs-CZ" w:eastAsia="en-US"/>
        </w:rPr>
        <w:lastRenderedPageBreak/>
        <w:t>informacje, w tym m.in. nazwa konferencji, wymagane logotypy unijne i inne niezbędne oznaczenia wskazane przez Zamawiajacego. Ostateczny widok</w:t>
      </w:r>
      <w:r w:rsidR="006632E9">
        <w:rPr>
          <w:rFonts w:ascii="Arial" w:hAnsi="Arial" w:cs="Arial"/>
          <w:sz w:val="22"/>
          <w:szCs w:val="22"/>
          <w:lang w:val="cs-CZ" w:eastAsia="en-US"/>
        </w:rPr>
        <w:t xml:space="preserve"> tła</w:t>
      </w:r>
      <w:r>
        <w:rPr>
          <w:rFonts w:ascii="Arial" w:hAnsi="Arial" w:cs="Arial"/>
          <w:sz w:val="22"/>
          <w:szCs w:val="22"/>
          <w:lang w:val="cs-CZ" w:eastAsia="en-US"/>
        </w:rPr>
        <w:t xml:space="preserve"> Wykonawca ustali z Zamawiającym.</w:t>
      </w:r>
    </w:p>
    <w:p w14:paraId="6234E0BF" w14:textId="779352EF" w:rsidR="007D213E" w:rsidRDefault="007D213E" w:rsidP="007D213E">
      <w:pPr>
        <w:spacing w:after="200" w:line="360" w:lineRule="auto"/>
        <w:jc w:val="both"/>
        <w:rPr>
          <w:rFonts w:ascii="Arial" w:hAnsi="Arial" w:cs="Arial"/>
          <w:sz w:val="22"/>
          <w:szCs w:val="22"/>
          <w:lang w:val="cs-CZ" w:eastAsia="en-US"/>
        </w:rPr>
      </w:pPr>
      <w:r>
        <w:rPr>
          <w:rFonts w:ascii="Arial" w:hAnsi="Arial" w:cs="Arial"/>
          <w:sz w:val="22"/>
          <w:szCs w:val="22"/>
          <w:lang w:val="cs-CZ" w:eastAsia="en-US"/>
        </w:rPr>
        <w:t xml:space="preserve">Do zadań Wykonawcy należeć będzie </w:t>
      </w:r>
      <w:r w:rsidRPr="002F5A3B">
        <w:rPr>
          <w:rFonts w:ascii="Arial" w:hAnsi="Arial" w:cs="Arial"/>
          <w:b/>
          <w:bCs/>
          <w:sz w:val="22"/>
          <w:szCs w:val="22"/>
          <w:lang w:val="cs-CZ" w:eastAsia="en-US"/>
        </w:rPr>
        <w:t>umieszczenie tzw. belek (podpisów)</w:t>
      </w:r>
      <w:r>
        <w:rPr>
          <w:rFonts w:ascii="Arial" w:hAnsi="Arial" w:cs="Arial"/>
          <w:sz w:val="22"/>
          <w:szCs w:val="22"/>
          <w:lang w:val="cs-CZ" w:eastAsia="en-US"/>
        </w:rPr>
        <w:t xml:space="preserve"> osób występujących podczas konferencji z imionami i nazwiskami oraz pełnionymi funkcjami (np.</w:t>
      </w:r>
      <w:r w:rsidR="00497BA5">
        <w:rPr>
          <w:rFonts w:ascii="Arial" w:hAnsi="Arial" w:cs="Arial"/>
          <w:sz w:val="22"/>
          <w:szCs w:val="22"/>
          <w:lang w:val="cs-CZ" w:eastAsia="en-US"/>
        </w:rPr>
        <w:t> </w:t>
      </w:r>
      <w:r>
        <w:rPr>
          <w:rFonts w:ascii="Arial" w:hAnsi="Arial" w:cs="Arial"/>
          <w:sz w:val="22"/>
          <w:szCs w:val="22"/>
          <w:lang w:val="cs-CZ" w:eastAsia="en-US"/>
        </w:rPr>
        <w:t>Gustaw Marek Brzezin marszałek województwa warmińsko-mazurskiego), które będą widoczne na ekranach komputerów uczestników konferencji.</w:t>
      </w:r>
    </w:p>
    <w:p w14:paraId="219EEF7B" w14:textId="0E7293D0" w:rsidR="007D213E" w:rsidRDefault="007D213E" w:rsidP="007D213E">
      <w:pPr>
        <w:spacing w:after="200" w:line="360" w:lineRule="auto"/>
        <w:jc w:val="both"/>
        <w:rPr>
          <w:rFonts w:ascii="Arial" w:hAnsi="Arial" w:cs="Arial"/>
          <w:sz w:val="22"/>
          <w:szCs w:val="22"/>
          <w:lang w:val="cs-CZ" w:eastAsia="en-US"/>
        </w:rPr>
      </w:pPr>
      <w:r>
        <w:rPr>
          <w:rFonts w:ascii="Arial" w:hAnsi="Arial" w:cs="Arial"/>
          <w:sz w:val="22"/>
          <w:szCs w:val="22"/>
          <w:lang w:val="cs-CZ" w:eastAsia="en-US"/>
        </w:rPr>
        <w:t xml:space="preserve">Na zakończenie konferencji Wykonawca wyświetli </w:t>
      </w:r>
      <w:r w:rsidRPr="00187759">
        <w:rPr>
          <w:rFonts w:ascii="Arial" w:hAnsi="Arial" w:cs="Arial"/>
          <w:b/>
          <w:bCs/>
          <w:sz w:val="22"/>
          <w:szCs w:val="22"/>
          <w:lang w:val="cs-CZ" w:eastAsia="en-US"/>
        </w:rPr>
        <w:t>tzw. planszę końcową</w:t>
      </w:r>
      <w:r>
        <w:rPr>
          <w:rFonts w:ascii="Arial" w:hAnsi="Arial" w:cs="Arial"/>
          <w:sz w:val="22"/>
          <w:szCs w:val="22"/>
          <w:lang w:val="cs-CZ" w:eastAsia="en-US"/>
        </w:rPr>
        <w:t>, na której będą niezbędne informacje</w:t>
      </w:r>
      <w:r w:rsidR="006632E9">
        <w:rPr>
          <w:rFonts w:ascii="Arial" w:hAnsi="Arial" w:cs="Arial"/>
          <w:sz w:val="22"/>
          <w:szCs w:val="22"/>
          <w:lang w:val="cs-CZ" w:eastAsia="en-US"/>
        </w:rPr>
        <w:t>,</w:t>
      </w:r>
      <w:r>
        <w:rPr>
          <w:rFonts w:ascii="Arial" w:hAnsi="Arial" w:cs="Arial"/>
          <w:sz w:val="22"/>
          <w:szCs w:val="22"/>
          <w:lang w:val="cs-CZ" w:eastAsia="en-US"/>
        </w:rPr>
        <w:t xml:space="preserve"> m.in. nazwa konferencji, wymagane logotypy unijne i inne niezbędne oznaczenia wskazane przez Zamawiajacego, a także dane teleadresowe Departamentu Koordynacji Promocji Urzędu Marszałkowskiego Województwa Warmińsko-Mazurskiego w</w:t>
      </w:r>
      <w:r w:rsidR="00497BA5">
        <w:rPr>
          <w:rFonts w:ascii="Arial" w:hAnsi="Arial" w:cs="Arial"/>
          <w:sz w:val="22"/>
          <w:szCs w:val="22"/>
          <w:lang w:val="cs-CZ" w:eastAsia="en-US"/>
        </w:rPr>
        <w:t> </w:t>
      </w:r>
      <w:r>
        <w:rPr>
          <w:rFonts w:ascii="Arial" w:hAnsi="Arial" w:cs="Arial"/>
          <w:sz w:val="22"/>
          <w:szCs w:val="22"/>
          <w:lang w:val="cs-CZ" w:eastAsia="en-US"/>
        </w:rPr>
        <w:t>Olsztynie. Ostateczny widok planszy końcowej Wykonawca ustali z Zamawiającym.</w:t>
      </w:r>
    </w:p>
    <w:p w14:paraId="69561155" w14:textId="77777777" w:rsidR="007D213E" w:rsidRDefault="007D213E" w:rsidP="007D213E">
      <w:pPr>
        <w:spacing w:after="200" w:line="360" w:lineRule="auto"/>
        <w:jc w:val="both"/>
        <w:rPr>
          <w:rFonts w:ascii="Arial" w:hAnsi="Arial" w:cs="Arial"/>
          <w:sz w:val="22"/>
          <w:szCs w:val="22"/>
          <w:lang w:val="cs-CZ" w:eastAsia="en-US"/>
        </w:rPr>
      </w:pPr>
    </w:p>
    <w:p w14:paraId="25E3C6F1" w14:textId="77777777" w:rsidR="007D213E" w:rsidRPr="00694385" w:rsidRDefault="007D213E" w:rsidP="007D213E">
      <w:pPr>
        <w:spacing w:after="200" w:line="360" w:lineRule="auto"/>
        <w:jc w:val="both"/>
        <w:rPr>
          <w:rFonts w:ascii="Arial" w:hAnsi="Arial" w:cs="Arial"/>
          <w:sz w:val="22"/>
          <w:szCs w:val="22"/>
          <w:lang w:val="cs-CZ" w:eastAsia="en-US"/>
        </w:rPr>
      </w:pPr>
      <w:r>
        <w:rPr>
          <w:noProof/>
        </w:rPr>
        <w:drawing>
          <wp:inline distT="0" distB="0" distL="0" distR="0" wp14:anchorId="0BCD4BF2" wp14:editId="5DE73E7B">
            <wp:extent cx="5514975" cy="3102173"/>
            <wp:effectExtent l="0" t="0" r="0" b="317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18253" cy="3104017"/>
                    </a:xfrm>
                    <a:prstGeom prst="rect">
                      <a:avLst/>
                    </a:prstGeom>
                    <a:noFill/>
                    <a:ln>
                      <a:noFill/>
                    </a:ln>
                  </pic:spPr>
                </pic:pic>
              </a:graphicData>
            </a:graphic>
          </wp:inline>
        </w:drawing>
      </w:r>
    </w:p>
    <w:p w14:paraId="2E53D5F5" w14:textId="77777777" w:rsidR="007D213E" w:rsidRPr="00DF720D" w:rsidRDefault="007D213E" w:rsidP="007D213E">
      <w:pPr>
        <w:spacing w:after="200" w:line="360" w:lineRule="auto"/>
        <w:jc w:val="both"/>
        <w:rPr>
          <w:rFonts w:ascii="Arial" w:hAnsi="Arial" w:cs="Arial"/>
          <w:sz w:val="18"/>
          <w:szCs w:val="18"/>
          <w:lang w:val="cs-CZ" w:eastAsia="en-US"/>
        </w:rPr>
      </w:pPr>
      <w:r w:rsidRPr="00DF720D">
        <w:rPr>
          <w:rFonts w:ascii="Arial" w:hAnsi="Arial" w:cs="Arial"/>
          <w:sz w:val="18"/>
          <w:szCs w:val="18"/>
          <w:lang w:val="cs-CZ" w:eastAsia="en-US"/>
        </w:rPr>
        <w:t>Zdjęcie 2: Przykładowy sposób zastosowania okien prezentujących: osobę mówiącą, jej prezentację, belkę z imieniem, nazwiskiem i pełnioną funckją, onko z tłumaczem Polskiego Języka Migowego, pasek na dole z programem przebiegu konferencji, umieszczenie logotypów.</w:t>
      </w:r>
    </w:p>
    <w:p w14:paraId="6143D9A4" w14:textId="77777777" w:rsidR="007D213E" w:rsidRDefault="007D213E" w:rsidP="007D213E">
      <w:pPr>
        <w:spacing w:after="200" w:line="360" w:lineRule="auto"/>
        <w:jc w:val="both"/>
        <w:rPr>
          <w:rFonts w:ascii="Arial" w:hAnsi="Arial" w:cs="Arial"/>
          <w:sz w:val="22"/>
          <w:szCs w:val="22"/>
          <w:lang w:val="cs-CZ" w:eastAsia="en-US"/>
        </w:rPr>
      </w:pPr>
    </w:p>
    <w:p w14:paraId="030146EB" w14:textId="77777777" w:rsidR="007D213E" w:rsidRDefault="007D213E" w:rsidP="007D213E">
      <w:pPr>
        <w:pStyle w:val="Akapitzlist"/>
        <w:spacing w:line="360" w:lineRule="auto"/>
        <w:ind w:left="0"/>
        <w:jc w:val="both"/>
        <w:rPr>
          <w:rFonts w:ascii="Arial" w:hAnsi="Arial" w:cs="Arial"/>
          <w:bCs/>
          <w:sz w:val="22"/>
          <w:szCs w:val="22"/>
          <w:lang w:eastAsia="en-US"/>
        </w:rPr>
      </w:pPr>
      <w:r w:rsidRPr="00694385">
        <w:rPr>
          <w:rFonts w:ascii="Arial" w:hAnsi="Arial" w:cs="Arial"/>
          <w:bCs/>
          <w:noProof/>
          <w:sz w:val="22"/>
          <w:szCs w:val="22"/>
        </w:rPr>
        <w:lastRenderedPageBreak/>
        <w:drawing>
          <wp:inline distT="0" distB="0" distL="0" distR="0" wp14:anchorId="0B54DE09" wp14:editId="51D6C195">
            <wp:extent cx="5761355" cy="2827226"/>
            <wp:effectExtent l="0" t="0" r="0" b="0"/>
            <wp:docPr id="4" name="Obraz 4" descr="C:\Users\i.rybak\Desktop\Iwona - PRACA ZDALNA\Szopz konferencja on-line\parp_zdjęcie-print_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ybak\Desktop\Iwona - PRACA ZDALNA\Szopz konferencja on-line\parp_zdjęcie-print_scre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1355" cy="2827226"/>
                    </a:xfrm>
                    <a:prstGeom prst="rect">
                      <a:avLst/>
                    </a:prstGeom>
                    <a:noFill/>
                    <a:ln>
                      <a:noFill/>
                    </a:ln>
                  </pic:spPr>
                </pic:pic>
              </a:graphicData>
            </a:graphic>
          </wp:inline>
        </w:drawing>
      </w:r>
    </w:p>
    <w:p w14:paraId="630A4CC8" w14:textId="77777777" w:rsidR="007D213E" w:rsidRPr="00DF720D" w:rsidRDefault="007D213E" w:rsidP="007D213E">
      <w:pPr>
        <w:pStyle w:val="Akapitzlist"/>
        <w:spacing w:line="360" w:lineRule="auto"/>
        <w:ind w:left="0"/>
        <w:jc w:val="both"/>
        <w:rPr>
          <w:rFonts w:ascii="Arial" w:hAnsi="Arial" w:cs="Arial"/>
          <w:bCs/>
          <w:sz w:val="18"/>
          <w:szCs w:val="18"/>
          <w:lang w:eastAsia="en-US"/>
        </w:rPr>
      </w:pPr>
      <w:r w:rsidRPr="00DF720D">
        <w:rPr>
          <w:rFonts w:ascii="Arial" w:hAnsi="Arial" w:cs="Arial"/>
          <w:bCs/>
          <w:sz w:val="18"/>
          <w:szCs w:val="18"/>
          <w:lang w:eastAsia="en-US"/>
        </w:rPr>
        <w:t xml:space="preserve">Zdjęcie 3 Przykładowy sposób ukazania prelegentów podczas konferencji. </w:t>
      </w:r>
    </w:p>
    <w:p w14:paraId="1D308355" w14:textId="77777777" w:rsidR="007D213E" w:rsidRDefault="007D213E" w:rsidP="007D213E">
      <w:pPr>
        <w:pStyle w:val="Akapitzlist"/>
        <w:spacing w:line="360" w:lineRule="auto"/>
        <w:ind w:left="0"/>
        <w:jc w:val="both"/>
        <w:rPr>
          <w:rFonts w:ascii="Arial" w:hAnsi="Arial" w:cs="Arial"/>
          <w:bCs/>
          <w:sz w:val="22"/>
          <w:szCs w:val="22"/>
          <w:lang w:eastAsia="en-US"/>
        </w:rPr>
      </w:pPr>
    </w:p>
    <w:p w14:paraId="692B02DB" w14:textId="77777777" w:rsidR="007D213E" w:rsidRDefault="007D213E" w:rsidP="007D213E">
      <w:pPr>
        <w:spacing w:after="200" w:line="360" w:lineRule="auto"/>
        <w:jc w:val="both"/>
        <w:rPr>
          <w:rFonts w:ascii="Arial" w:hAnsi="Arial" w:cs="Arial"/>
          <w:sz w:val="22"/>
          <w:szCs w:val="22"/>
          <w:lang w:val="cs-CZ" w:eastAsia="en-US"/>
        </w:rPr>
      </w:pPr>
      <w:r>
        <w:rPr>
          <w:rFonts w:ascii="Arial" w:hAnsi="Arial" w:cs="Arial"/>
          <w:sz w:val="22"/>
          <w:szCs w:val="22"/>
          <w:lang w:val="cs-CZ" w:eastAsia="en-US"/>
        </w:rPr>
        <w:t>Podczas trwania konferencji on-line na monitorach osób oglądających konferencję będzie się wyświetlał obraz, na którym będzie widać okna: z osobą występujacą, jej ewentualą prezentacją, belkę z imieniem, nazwiskiem i pełnioną funckją, tłumacza Polskiego Języka Migowego oraz pasek z programem konferencji (pasek ten będzie umieszczony na dole ekranu, na wzór paska informacyjnego w telewizjach informacyjnych). Wszystkie elementy/ okna będą tworzyły jeden spójny obraz.</w:t>
      </w:r>
    </w:p>
    <w:p w14:paraId="186FB0E3" w14:textId="56A99AE7" w:rsidR="007D213E" w:rsidRDefault="007D213E" w:rsidP="007D213E">
      <w:pPr>
        <w:spacing w:after="200" w:line="360" w:lineRule="auto"/>
        <w:jc w:val="both"/>
        <w:rPr>
          <w:rFonts w:ascii="Arial" w:hAnsi="Arial" w:cs="Arial"/>
          <w:sz w:val="22"/>
          <w:szCs w:val="22"/>
          <w:lang w:val="cs-CZ" w:eastAsia="en-US"/>
        </w:rPr>
      </w:pPr>
      <w:r w:rsidRPr="00694385">
        <w:rPr>
          <w:rFonts w:ascii="Arial" w:hAnsi="Arial" w:cs="Arial"/>
          <w:sz w:val="22"/>
          <w:szCs w:val="22"/>
          <w:lang w:val="cs-CZ" w:eastAsia="en-US"/>
        </w:rPr>
        <w:t xml:space="preserve">Prowadzący podczas konferencji on-line będzie kładł </w:t>
      </w:r>
      <w:r w:rsidRPr="00114B3C">
        <w:rPr>
          <w:rFonts w:ascii="Arial" w:hAnsi="Arial" w:cs="Arial"/>
          <w:b/>
          <w:bCs/>
          <w:sz w:val="22"/>
          <w:szCs w:val="22"/>
          <w:lang w:val="cs-CZ" w:eastAsia="en-US"/>
        </w:rPr>
        <w:t>szczególny nacisk</w:t>
      </w:r>
      <w:r w:rsidRPr="00694385">
        <w:rPr>
          <w:rFonts w:ascii="Arial" w:hAnsi="Arial" w:cs="Arial"/>
          <w:sz w:val="22"/>
          <w:szCs w:val="22"/>
          <w:lang w:val="cs-CZ" w:eastAsia="en-US"/>
        </w:rPr>
        <w:t xml:space="preserve"> na </w:t>
      </w:r>
      <w:r w:rsidRPr="00FD2146">
        <w:rPr>
          <w:rFonts w:ascii="Arial" w:hAnsi="Arial" w:cs="Arial"/>
          <w:b/>
          <w:bCs/>
          <w:sz w:val="22"/>
          <w:szCs w:val="22"/>
          <w:lang w:val="cs-CZ" w:eastAsia="en-US"/>
        </w:rPr>
        <w:t>interakcję z</w:t>
      </w:r>
      <w:r>
        <w:rPr>
          <w:rFonts w:ascii="Arial" w:hAnsi="Arial" w:cs="Arial"/>
          <w:b/>
          <w:bCs/>
          <w:sz w:val="22"/>
          <w:szCs w:val="22"/>
          <w:lang w:val="cs-CZ" w:eastAsia="en-US"/>
        </w:rPr>
        <w:t> </w:t>
      </w:r>
      <w:r w:rsidRPr="00FD2146">
        <w:rPr>
          <w:rFonts w:ascii="Arial" w:hAnsi="Arial" w:cs="Arial"/>
          <w:b/>
          <w:bCs/>
          <w:sz w:val="22"/>
          <w:szCs w:val="22"/>
          <w:lang w:val="cs-CZ" w:eastAsia="en-US"/>
        </w:rPr>
        <w:t>uczestnikami</w:t>
      </w:r>
      <w:r>
        <w:rPr>
          <w:rFonts w:ascii="Arial" w:hAnsi="Arial" w:cs="Arial"/>
          <w:b/>
          <w:bCs/>
          <w:sz w:val="22"/>
          <w:szCs w:val="22"/>
          <w:lang w:val="cs-CZ" w:eastAsia="en-US"/>
        </w:rPr>
        <w:t xml:space="preserve"> wydarzenia</w:t>
      </w:r>
      <w:r>
        <w:rPr>
          <w:rFonts w:ascii="Arial" w:hAnsi="Arial" w:cs="Arial"/>
          <w:sz w:val="22"/>
          <w:szCs w:val="22"/>
          <w:lang w:val="cs-CZ" w:eastAsia="en-US"/>
        </w:rPr>
        <w:t xml:space="preserve">. </w:t>
      </w:r>
      <w:r w:rsidRPr="00694385">
        <w:rPr>
          <w:rFonts w:ascii="Arial" w:hAnsi="Arial" w:cs="Arial"/>
          <w:sz w:val="22"/>
          <w:szCs w:val="22"/>
          <w:lang w:val="cs-CZ" w:eastAsia="en-US"/>
        </w:rPr>
        <w:t xml:space="preserve">Treści podawane będą w zrozumiałych i prostych przekazach tzn. zdania </w:t>
      </w:r>
      <w:r>
        <w:rPr>
          <w:rFonts w:ascii="Arial" w:hAnsi="Arial" w:cs="Arial"/>
          <w:sz w:val="22"/>
          <w:szCs w:val="22"/>
          <w:lang w:val="cs-CZ" w:eastAsia="en-US"/>
        </w:rPr>
        <w:t>proste</w:t>
      </w:r>
      <w:r w:rsidRPr="00694385">
        <w:rPr>
          <w:rFonts w:ascii="Arial" w:hAnsi="Arial" w:cs="Arial"/>
          <w:sz w:val="22"/>
          <w:szCs w:val="22"/>
          <w:lang w:val="cs-CZ" w:eastAsia="en-US"/>
        </w:rPr>
        <w:t>, wyrażające emocje, zwierające proste, jasne treści, przejścia między prelegentami będą dynamiczne, zaś cała konferencja będzie podzielona na małe części</w:t>
      </w:r>
      <w:r>
        <w:rPr>
          <w:rFonts w:ascii="Arial" w:hAnsi="Arial" w:cs="Arial"/>
          <w:sz w:val="22"/>
          <w:szCs w:val="22"/>
          <w:lang w:val="cs-CZ" w:eastAsia="en-US"/>
        </w:rPr>
        <w:t xml:space="preserve"> (bloki tematyczne)</w:t>
      </w:r>
      <w:r w:rsidRPr="00694385">
        <w:rPr>
          <w:rFonts w:ascii="Arial" w:hAnsi="Arial" w:cs="Arial"/>
          <w:sz w:val="22"/>
          <w:szCs w:val="22"/>
          <w:lang w:val="cs-CZ" w:eastAsia="en-US"/>
        </w:rPr>
        <w:t xml:space="preserve">. Prowadzący będzie </w:t>
      </w:r>
      <w:r w:rsidRPr="00114B3C">
        <w:rPr>
          <w:rFonts w:ascii="Arial" w:hAnsi="Arial" w:cs="Arial"/>
          <w:b/>
          <w:bCs/>
          <w:sz w:val="22"/>
          <w:szCs w:val="22"/>
          <w:lang w:val="cs-CZ" w:eastAsia="en-US"/>
        </w:rPr>
        <w:t>aktywizował uczestników</w:t>
      </w:r>
      <w:r w:rsidRPr="00694385">
        <w:rPr>
          <w:rFonts w:ascii="Arial" w:hAnsi="Arial" w:cs="Arial"/>
          <w:sz w:val="22"/>
          <w:szCs w:val="22"/>
          <w:lang w:val="cs-CZ" w:eastAsia="en-US"/>
        </w:rPr>
        <w:t>, m.in. zachęcając do</w:t>
      </w:r>
      <w:r w:rsidR="00497BA5">
        <w:rPr>
          <w:rFonts w:ascii="Arial" w:hAnsi="Arial" w:cs="Arial"/>
          <w:sz w:val="22"/>
          <w:szCs w:val="22"/>
          <w:lang w:val="cs-CZ" w:eastAsia="en-US"/>
        </w:rPr>
        <w:t> </w:t>
      </w:r>
      <w:r w:rsidRPr="00694385">
        <w:rPr>
          <w:rFonts w:ascii="Arial" w:hAnsi="Arial" w:cs="Arial"/>
          <w:sz w:val="22"/>
          <w:szCs w:val="22"/>
          <w:lang w:val="cs-CZ" w:eastAsia="en-US"/>
        </w:rPr>
        <w:t>czatowania, zadawania pytań</w:t>
      </w:r>
      <w:r>
        <w:rPr>
          <w:rFonts w:ascii="Arial" w:hAnsi="Arial" w:cs="Arial"/>
          <w:sz w:val="22"/>
          <w:szCs w:val="22"/>
          <w:lang w:val="cs-CZ" w:eastAsia="en-US"/>
        </w:rPr>
        <w:t xml:space="preserve"> prelegentom</w:t>
      </w:r>
      <w:r w:rsidRPr="00694385">
        <w:rPr>
          <w:rFonts w:ascii="Arial" w:hAnsi="Arial" w:cs="Arial"/>
          <w:sz w:val="22"/>
          <w:szCs w:val="22"/>
          <w:lang w:val="cs-CZ" w:eastAsia="en-US"/>
        </w:rPr>
        <w:t>, przeprowadzi internetow</w:t>
      </w:r>
      <w:r>
        <w:rPr>
          <w:rFonts w:ascii="Arial" w:hAnsi="Arial" w:cs="Arial"/>
          <w:sz w:val="22"/>
          <w:szCs w:val="22"/>
          <w:lang w:val="cs-CZ" w:eastAsia="en-US"/>
        </w:rPr>
        <w:t>ą ankietę (pytania oparte we współpracy z Zamawiaj</w:t>
      </w:r>
      <w:r w:rsidR="00517989">
        <w:rPr>
          <w:rFonts w:ascii="Arial" w:hAnsi="Arial" w:cs="Arial"/>
          <w:sz w:val="22"/>
          <w:szCs w:val="22"/>
          <w:lang w:val="cs-CZ" w:eastAsia="en-US"/>
        </w:rPr>
        <w:t>ą</w:t>
      </w:r>
      <w:r>
        <w:rPr>
          <w:rFonts w:ascii="Arial" w:hAnsi="Arial" w:cs="Arial"/>
          <w:sz w:val="22"/>
          <w:szCs w:val="22"/>
          <w:lang w:val="cs-CZ" w:eastAsia="en-US"/>
        </w:rPr>
        <w:t>cym),</w:t>
      </w:r>
      <w:r w:rsidRPr="00694385">
        <w:rPr>
          <w:rFonts w:ascii="Arial" w:hAnsi="Arial" w:cs="Arial"/>
          <w:sz w:val="22"/>
          <w:szCs w:val="22"/>
          <w:lang w:val="cs-CZ" w:eastAsia="en-US"/>
        </w:rPr>
        <w:t xml:space="preserve"> ocen</w:t>
      </w:r>
      <w:r>
        <w:rPr>
          <w:rFonts w:ascii="Arial" w:hAnsi="Arial" w:cs="Arial"/>
          <w:sz w:val="22"/>
          <w:szCs w:val="22"/>
          <w:lang w:val="cs-CZ" w:eastAsia="en-US"/>
        </w:rPr>
        <w:t>ę</w:t>
      </w:r>
      <w:r w:rsidRPr="00694385">
        <w:rPr>
          <w:rFonts w:ascii="Arial" w:hAnsi="Arial" w:cs="Arial"/>
          <w:sz w:val="22"/>
          <w:szCs w:val="22"/>
          <w:lang w:val="cs-CZ" w:eastAsia="en-US"/>
        </w:rPr>
        <w:t xml:space="preserve"> poziomu konferencji</w:t>
      </w:r>
      <w:r>
        <w:rPr>
          <w:rFonts w:ascii="Arial" w:hAnsi="Arial" w:cs="Arial"/>
          <w:sz w:val="22"/>
          <w:szCs w:val="22"/>
          <w:lang w:val="cs-CZ" w:eastAsia="en-US"/>
        </w:rPr>
        <w:t xml:space="preserve"> (pytania oparte we</w:t>
      </w:r>
      <w:r w:rsidR="00497BA5">
        <w:rPr>
          <w:rFonts w:ascii="Arial" w:hAnsi="Arial" w:cs="Arial"/>
          <w:sz w:val="22"/>
          <w:szCs w:val="22"/>
          <w:lang w:val="cs-CZ" w:eastAsia="en-US"/>
        </w:rPr>
        <w:t> </w:t>
      </w:r>
      <w:r>
        <w:rPr>
          <w:rFonts w:ascii="Arial" w:hAnsi="Arial" w:cs="Arial"/>
          <w:sz w:val="22"/>
          <w:szCs w:val="22"/>
          <w:lang w:val="cs-CZ" w:eastAsia="en-US"/>
        </w:rPr>
        <w:t>współpracy z Zamawiaj</w:t>
      </w:r>
      <w:r w:rsidR="00517989">
        <w:rPr>
          <w:rFonts w:ascii="Arial" w:hAnsi="Arial" w:cs="Arial"/>
          <w:sz w:val="22"/>
          <w:szCs w:val="22"/>
          <w:lang w:val="cs-CZ" w:eastAsia="en-US"/>
        </w:rPr>
        <w:t>ą</w:t>
      </w:r>
      <w:r>
        <w:rPr>
          <w:rFonts w:ascii="Arial" w:hAnsi="Arial" w:cs="Arial"/>
          <w:sz w:val="22"/>
          <w:szCs w:val="22"/>
          <w:lang w:val="cs-CZ" w:eastAsia="en-US"/>
        </w:rPr>
        <w:t xml:space="preserve">cym) i inne ewentualne formy aktywizacji uczestników (np. quiz). </w:t>
      </w:r>
      <w:r w:rsidRPr="00694385">
        <w:rPr>
          <w:rFonts w:ascii="Arial" w:hAnsi="Arial" w:cs="Arial"/>
          <w:sz w:val="22"/>
          <w:szCs w:val="22"/>
          <w:lang w:val="cs-CZ" w:eastAsia="en-US"/>
        </w:rPr>
        <w:t>Wymogi formalne interakcji z uczestnikami (w tym sposób i forma prowadzenia interakcji, wyłonienia najaktywniejszych uczestników) należą do zadań Wykonawcy. Wykonawca zapewni osobę do sprawnego prowadzenia i obsługu czatu</w:t>
      </w:r>
      <w:r>
        <w:rPr>
          <w:rFonts w:ascii="Arial" w:hAnsi="Arial" w:cs="Arial"/>
          <w:sz w:val="22"/>
          <w:szCs w:val="22"/>
          <w:lang w:val="cs-CZ" w:eastAsia="en-US"/>
        </w:rPr>
        <w:t>.</w:t>
      </w:r>
    </w:p>
    <w:p w14:paraId="0FE1AC37" w14:textId="77777777" w:rsidR="007D213E" w:rsidRPr="00152D17" w:rsidRDefault="007D213E" w:rsidP="007D213E">
      <w:pPr>
        <w:spacing w:line="360" w:lineRule="auto"/>
        <w:jc w:val="both"/>
        <w:rPr>
          <w:rFonts w:ascii="Arial" w:hAnsi="Arial" w:cs="Arial"/>
          <w:sz w:val="22"/>
          <w:szCs w:val="22"/>
        </w:rPr>
      </w:pPr>
      <w:r>
        <w:rPr>
          <w:rFonts w:ascii="Arial" w:hAnsi="Arial" w:cs="Arial"/>
          <w:sz w:val="22"/>
          <w:szCs w:val="22"/>
        </w:rPr>
        <w:t>Uczestnik konferencji musi widzieć na ekranie swojego urządzenia osobę występującą/ prelegenta/ konferansjera, prezentację/materiały dodatkowe i czat, w trzech oddzielnych okienkach jednocześnie.</w:t>
      </w:r>
    </w:p>
    <w:p w14:paraId="5F9872D9" w14:textId="4A744A42" w:rsidR="007D213E" w:rsidRPr="00694385" w:rsidRDefault="007D213E" w:rsidP="00517989">
      <w:pPr>
        <w:pStyle w:val="NormalnyWeb"/>
        <w:spacing w:line="360" w:lineRule="auto"/>
        <w:jc w:val="both"/>
        <w:rPr>
          <w:rFonts w:ascii="Arial" w:hAnsi="Arial" w:cs="Arial"/>
          <w:color w:val="auto"/>
          <w:sz w:val="22"/>
          <w:szCs w:val="22"/>
        </w:rPr>
      </w:pPr>
      <w:r w:rsidRPr="00694385">
        <w:rPr>
          <w:rFonts w:ascii="Arial" w:hAnsi="Arial" w:cs="Arial"/>
          <w:color w:val="auto"/>
          <w:sz w:val="22"/>
          <w:szCs w:val="22"/>
          <w:lang w:val="cs-CZ" w:eastAsia="en-US"/>
        </w:rPr>
        <w:t>Podczas streamingu konferencji Wykonawca zobowiązany jest zapewnić dostępność zgodnie ze</w:t>
      </w:r>
      <w:r w:rsidRPr="00694385">
        <w:rPr>
          <w:rFonts w:ascii="Arial" w:hAnsi="Arial" w:cs="Arial"/>
          <w:color w:val="auto"/>
          <w:sz w:val="22"/>
          <w:szCs w:val="22"/>
          <w:lang w:eastAsia="en-US"/>
        </w:rPr>
        <w:t xml:space="preserve"> „Standardami dostępności dla polityki spójności 2014–2020” (załącznik nr 2 </w:t>
      </w:r>
      <w:r w:rsidRPr="00694385">
        <w:rPr>
          <w:rFonts w:ascii="Arial" w:hAnsi="Arial" w:cs="Arial"/>
          <w:color w:val="auto"/>
          <w:sz w:val="22"/>
          <w:szCs w:val="22"/>
          <w:lang w:eastAsia="en-US"/>
        </w:rPr>
        <w:lastRenderedPageBreak/>
        <w:t>do</w:t>
      </w:r>
      <w:r w:rsidR="00497BA5">
        <w:rPr>
          <w:rFonts w:ascii="Arial" w:hAnsi="Arial" w:cs="Arial"/>
          <w:color w:val="auto"/>
          <w:sz w:val="22"/>
          <w:szCs w:val="22"/>
          <w:lang w:eastAsia="en-US"/>
        </w:rPr>
        <w:t> </w:t>
      </w:r>
      <w:r w:rsidRPr="00694385">
        <w:rPr>
          <w:rFonts w:ascii="Arial" w:hAnsi="Arial" w:cs="Arial"/>
          <w:color w:val="auto"/>
          <w:sz w:val="22"/>
          <w:szCs w:val="22"/>
          <w:lang w:eastAsia="en-US"/>
        </w:rPr>
        <w:t>„Wytycznych w zakresie realizacji zasady równości szans i niedyskryminacji, w tym dostępności dla osób z niepełnosprawnościami oraz zasady równości szans kobiet i mężczyzn w ramach funduszy unijnych na lata 2014–2020”)</w:t>
      </w:r>
      <w:r w:rsidR="00517989">
        <w:rPr>
          <w:rStyle w:val="Odwoanieprzypisudolnego"/>
          <w:rFonts w:ascii="Arial" w:hAnsi="Arial"/>
          <w:color w:val="auto"/>
          <w:sz w:val="22"/>
          <w:szCs w:val="22"/>
          <w:lang w:eastAsia="en-US"/>
        </w:rPr>
        <w:footnoteReference w:id="2"/>
      </w:r>
      <w:r w:rsidR="00517989">
        <w:rPr>
          <w:rFonts w:ascii="Arial" w:hAnsi="Arial" w:cs="Arial"/>
          <w:color w:val="auto"/>
          <w:sz w:val="22"/>
          <w:szCs w:val="22"/>
        </w:rPr>
        <w:t>.</w:t>
      </w:r>
    </w:p>
    <w:p w14:paraId="646AA6DD" w14:textId="2E40CA65" w:rsidR="007D213E" w:rsidRDefault="007D213E" w:rsidP="00517989">
      <w:pPr>
        <w:pStyle w:val="NormalnyWeb"/>
        <w:spacing w:line="360" w:lineRule="auto"/>
        <w:jc w:val="both"/>
        <w:rPr>
          <w:rFonts w:ascii="Arial" w:hAnsi="Arial" w:cs="Arial"/>
          <w:color w:val="auto"/>
          <w:sz w:val="22"/>
          <w:szCs w:val="22"/>
          <w:lang w:eastAsia="en-US"/>
        </w:rPr>
      </w:pPr>
      <w:r w:rsidRPr="00694385">
        <w:rPr>
          <w:rFonts w:ascii="Arial" w:hAnsi="Arial" w:cs="Arial"/>
          <w:color w:val="auto"/>
          <w:sz w:val="22"/>
          <w:szCs w:val="22"/>
          <w:lang w:eastAsia="en-US"/>
        </w:rPr>
        <w:t>Dodatkowo obowiązkiem Wykonawcy będzie umieszczenie w widocznym miejscu informacji związanych z obowiązkiem informacyjno-promocyjnym (w sposób ustalony z Zamawiającym, przy zachowaniu prawidłowego oznaczenia logotypów zgodnych z zasadami informacji i</w:t>
      </w:r>
      <w:r w:rsidR="00497BA5">
        <w:rPr>
          <w:rFonts w:ascii="Arial" w:hAnsi="Arial" w:cs="Arial"/>
          <w:color w:val="auto"/>
          <w:sz w:val="22"/>
          <w:szCs w:val="22"/>
          <w:lang w:eastAsia="en-US"/>
        </w:rPr>
        <w:t> </w:t>
      </w:r>
      <w:r w:rsidRPr="00694385">
        <w:rPr>
          <w:rFonts w:ascii="Arial" w:hAnsi="Arial" w:cs="Arial"/>
          <w:color w:val="auto"/>
          <w:sz w:val="22"/>
          <w:szCs w:val="22"/>
          <w:lang w:eastAsia="en-US"/>
        </w:rPr>
        <w:t>promocji</w:t>
      </w:r>
      <w:r w:rsidR="00517989">
        <w:rPr>
          <w:rStyle w:val="Odwoanieprzypisudolnego"/>
          <w:rFonts w:ascii="Arial" w:hAnsi="Arial"/>
          <w:color w:val="auto"/>
          <w:sz w:val="22"/>
          <w:szCs w:val="22"/>
          <w:lang w:eastAsia="en-US"/>
        </w:rPr>
        <w:footnoteReference w:id="3"/>
      </w:r>
      <w:r w:rsidRPr="00694385">
        <w:rPr>
          <w:rFonts w:ascii="Arial" w:hAnsi="Arial" w:cs="Arial"/>
          <w:color w:val="auto"/>
          <w:sz w:val="22"/>
          <w:szCs w:val="22"/>
        </w:rPr>
        <w:t xml:space="preserve"> oraz Podręcznikiem wnioskodawcy i beneficjenta programów polityki spójności 2014–2020 w zakresie informacji i promocji</w:t>
      </w:r>
      <w:r w:rsidR="00517989">
        <w:rPr>
          <w:rStyle w:val="Odwoanieprzypisudolnego"/>
          <w:rFonts w:ascii="Arial" w:hAnsi="Arial"/>
          <w:color w:val="auto"/>
          <w:sz w:val="22"/>
          <w:szCs w:val="22"/>
        </w:rPr>
        <w:footnoteReference w:id="4"/>
      </w:r>
      <w:r w:rsidRPr="00694385">
        <w:rPr>
          <w:rFonts w:ascii="Arial" w:hAnsi="Arial" w:cs="Arial"/>
          <w:color w:val="auto"/>
          <w:sz w:val="22"/>
          <w:szCs w:val="22"/>
        </w:rPr>
        <w:t xml:space="preserve"> </w:t>
      </w:r>
      <w:r w:rsidR="00517989">
        <w:rPr>
          <w:rFonts w:ascii="Arial" w:hAnsi="Arial" w:cs="Arial"/>
          <w:color w:val="auto"/>
          <w:sz w:val="22"/>
          <w:szCs w:val="22"/>
        </w:rPr>
        <w:t>.</w:t>
      </w:r>
    </w:p>
    <w:p w14:paraId="6A90558F" w14:textId="77777777" w:rsidR="007D213E" w:rsidRPr="001E17B9" w:rsidRDefault="007D213E" w:rsidP="007D213E">
      <w:pPr>
        <w:pStyle w:val="NormalnyWeb"/>
        <w:spacing w:line="360" w:lineRule="auto"/>
        <w:rPr>
          <w:rFonts w:ascii="Arial" w:hAnsi="Arial" w:cs="Arial"/>
          <w:color w:val="auto"/>
          <w:sz w:val="22"/>
          <w:szCs w:val="22"/>
          <w:lang w:eastAsia="en-US"/>
        </w:rPr>
      </w:pPr>
    </w:p>
    <w:p w14:paraId="3E2F30A8" w14:textId="77777777" w:rsidR="007D213E" w:rsidRDefault="007D213E" w:rsidP="007D213E">
      <w:pPr>
        <w:pStyle w:val="Akapitzlist"/>
        <w:spacing w:line="360" w:lineRule="auto"/>
        <w:ind w:left="0"/>
        <w:jc w:val="both"/>
        <w:rPr>
          <w:rFonts w:ascii="Arial" w:hAnsi="Arial" w:cs="Arial"/>
          <w:bCs/>
          <w:sz w:val="22"/>
          <w:szCs w:val="22"/>
          <w:lang w:eastAsia="en-US"/>
        </w:rPr>
      </w:pPr>
      <w:r w:rsidRPr="00694385">
        <w:rPr>
          <w:rFonts w:ascii="Arial" w:hAnsi="Arial" w:cs="Arial"/>
          <w:bCs/>
          <w:noProof/>
          <w:sz w:val="22"/>
          <w:szCs w:val="22"/>
        </w:rPr>
        <w:drawing>
          <wp:inline distT="0" distB="0" distL="0" distR="0" wp14:anchorId="36CD4174" wp14:editId="7B54CE30">
            <wp:extent cx="5533390" cy="2613411"/>
            <wp:effectExtent l="0" t="0" r="0" b="0"/>
            <wp:docPr id="6" name="Obraz 6" descr="C:\Users\i.rybak\Desktop\Iwona - PRACA ZDALNA\Szopz konferencja on-line\print_screen_tłuma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rybak\Desktop\Iwona - PRACA ZDALNA\Szopz konferencja on-line\print_screen_tłumacz.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8290" cy="2629894"/>
                    </a:xfrm>
                    <a:prstGeom prst="rect">
                      <a:avLst/>
                    </a:prstGeom>
                    <a:noFill/>
                    <a:ln>
                      <a:noFill/>
                    </a:ln>
                  </pic:spPr>
                </pic:pic>
              </a:graphicData>
            </a:graphic>
          </wp:inline>
        </w:drawing>
      </w:r>
    </w:p>
    <w:p w14:paraId="336A717A" w14:textId="06A15D2F" w:rsidR="007D213E" w:rsidRDefault="007D213E" w:rsidP="007D213E">
      <w:pPr>
        <w:pStyle w:val="Akapitzlist"/>
        <w:spacing w:line="360" w:lineRule="auto"/>
        <w:ind w:left="0"/>
        <w:jc w:val="both"/>
        <w:rPr>
          <w:rFonts w:ascii="Arial" w:eastAsia="Times New Roman" w:hAnsi="Arial" w:cs="Arial"/>
          <w:sz w:val="18"/>
          <w:szCs w:val="18"/>
          <w:lang w:eastAsia="en-US"/>
        </w:rPr>
      </w:pPr>
      <w:r w:rsidRPr="001E17B9">
        <w:rPr>
          <w:rFonts w:ascii="Arial" w:eastAsia="Times New Roman" w:hAnsi="Arial" w:cs="Arial"/>
          <w:sz w:val="18"/>
          <w:szCs w:val="18"/>
          <w:lang w:eastAsia="en-US"/>
        </w:rPr>
        <w:t>Zdjęcie 4 Przykładowy sposób dostosowania konferencji do potrzeb osób z niepełnosprawnościami przedstawia poniższe zdjęcie. Uczestnik konferencji sam włącza potrzebne mu ułatwienia</w:t>
      </w:r>
    </w:p>
    <w:p w14:paraId="159023FF" w14:textId="77777777" w:rsidR="007D213E" w:rsidRPr="000D3996" w:rsidRDefault="007D213E" w:rsidP="007D213E">
      <w:pPr>
        <w:pStyle w:val="Akapitzlist"/>
        <w:spacing w:line="360" w:lineRule="auto"/>
        <w:ind w:left="0"/>
        <w:jc w:val="both"/>
        <w:rPr>
          <w:rFonts w:ascii="Arial" w:eastAsia="Times New Roman" w:hAnsi="Arial" w:cs="Arial"/>
          <w:sz w:val="18"/>
          <w:szCs w:val="18"/>
          <w:lang w:eastAsia="en-US"/>
        </w:rPr>
      </w:pPr>
    </w:p>
    <w:p w14:paraId="22C40BA8" w14:textId="77777777" w:rsidR="001E65A1" w:rsidRPr="000D3996" w:rsidRDefault="001E65A1" w:rsidP="001E65A1">
      <w:pPr>
        <w:spacing w:line="360" w:lineRule="auto"/>
        <w:jc w:val="both"/>
        <w:rPr>
          <w:rFonts w:ascii="Arial" w:hAnsi="Arial" w:cs="Arial"/>
          <w:b/>
          <w:sz w:val="22"/>
          <w:szCs w:val="22"/>
          <w:u w:val="single"/>
          <w:lang w:eastAsia="en-US"/>
        </w:rPr>
      </w:pPr>
      <w:r w:rsidRPr="000D3996">
        <w:rPr>
          <w:rFonts w:ascii="Arial" w:hAnsi="Arial" w:cs="Arial"/>
          <w:b/>
          <w:bCs/>
          <w:sz w:val="22"/>
          <w:szCs w:val="22"/>
          <w:u w:val="single"/>
          <w:lang w:val="cs-CZ" w:eastAsia="en-US"/>
        </w:rPr>
        <w:t>B</w:t>
      </w:r>
      <w:r w:rsidRPr="000D3996">
        <w:rPr>
          <w:rFonts w:ascii="Arial" w:hAnsi="Arial" w:cs="Arial"/>
          <w:b/>
          <w:bCs/>
          <w:sz w:val="22"/>
          <w:szCs w:val="22"/>
          <w:u w:val="single"/>
          <w:lang w:eastAsia="en-US"/>
        </w:rPr>
        <w:t xml:space="preserve"> –</w:t>
      </w:r>
      <w:r w:rsidRPr="000D3996">
        <w:rPr>
          <w:rFonts w:ascii="Arial" w:hAnsi="Arial" w:cs="Arial"/>
          <w:b/>
          <w:sz w:val="22"/>
          <w:szCs w:val="22"/>
          <w:u w:val="single"/>
          <w:lang w:eastAsia="en-US"/>
        </w:rPr>
        <w:t xml:space="preserve"> Zapewnienie konferansjera i prelegentów: </w:t>
      </w:r>
    </w:p>
    <w:p w14:paraId="55FFF2B0" w14:textId="77777777" w:rsidR="001E65A1" w:rsidRPr="000D3996" w:rsidRDefault="001E65A1" w:rsidP="001E65A1">
      <w:pPr>
        <w:pStyle w:val="Akapitzlist"/>
        <w:spacing w:line="360" w:lineRule="auto"/>
        <w:ind w:left="0"/>
        <w:jc w:val="both"/>
        <w:rPr>
          <w:rFonts w:ascii="Arial" w:hAnsi="Arial" w:cs="Arial"/>
          <w:b/>
          <w:sz w:val="22"/>
          <w:szCs w:val="22"/>
          <w:lang w:eastAsia="en-US"/>
        </w:rPr>
      </w:pPr>
    </w:p>
    <w:p w14:paraId="570E2ECA" w14:textId="77777777" w:rsidR="001E65A1" w:rsidRPr="000D3996" w:rsidRDefault="001E65A1" w:rsidP="001E65A1">
      <w:pPr>
        <w:spacing w:line="360" w:lineRule="auto"/>
        <w:jc w:val="both"/>
        <w:rPr>
          <w:rFonts w:ascii="Arial" w:hAnsi="Arial" w:cs="Arial"/>
          <w:sz w:val="22"/>
          <w:szCs w:val="22"/>
          <w:u w:val="single"/>
          <w:lang w:val="cs-CZ" w:eastAsia="en-US"/>
        </w:rPr>
      </w:pPr>
      <w:r w:rsidRPr="000D3996">
        <w:rPr>
          <w:rFonts w:ascii="Arial" w:hAnsi="Arial" w:cs="Arial"/>
          <w:b/>
          <w:sz w:val="22"/>
          <w:szCs w:val="22"/>
          <w:u w:val="single"/>
          <w:lang w:eastAsia="en-US"/>
        </w:rPr>
        <w:t>B 1 Prowadzący (konferansjer)</w:t>
      </w:r>
    </w:p>
    <w:p w14:paraId="5625E7F4" w14:textId="0D92E35D" w:rsidR="001E65A1" w:rsidRPr="000D3996" w:rsidRDefault="001E65A1" w:rsidP="001E65A1">
      <w:pPr>
        <w:spacing w:line="360" w:lineRule="auto"/>
        <w:jc w:val="both"/>
        <w:rPr>
          <w:rFonts w:ascii="Arial" w:hAnsi="Arial" w:cs="Arial"/>
          <w:sz w:val="22"/>
          <w:szCs w:val="22"/>
          <w:lang w:eastAsia="en-US"/>
        </w:rPr>
      </w:pPr>
      <w:r w:rsidRPr="000D3996">
        <w:rPr>
          <w:rFonts w:ascii="Arial" w:hAnsi="Arial" w:cs="Arial"/>
          <w:sz w:val="22"/>
          <w:szCs w:val="22"/>
          <w:lang w:eastAsia="en-US"/>
        </w:rPr>
        <w:t xml:space="preserve">Do poprowadzenia konferencji Wykonawca zapewni </w:t>
      </w:r>
      <w:r w:rsidRPr="000D3996">
        <w:rPr>
          <w:rFonts w:ascii="Arial" w:hAnsi="Arial" w:cs="Arial"/>
          <w:sz w:val="22"/>
          <w:szCs w:val="22"/>
        </w:rPr>
        <w:t>konferansjera</w:t>
      </w:r>
      <w:r w:rsidRPr="000D3996">
        <w:rPr>
          <w:rFonts w:ascii="Arial" w:hAnsi="Arial" w:cs="Arial"/>
          <w:sz w:val="22"/>
          <w:szCs w:val="22"/>
          <w:lang w:eastAsia="en-US"/>
        </w:rPr>
        <w:t xml:space="preserve"> – osobę posiadającą doświadczenie w prowadzeniu co najmniej 4 imprez/konferencji w okresie ostatnich 3 lat przed upływem terminu składania ofert oraz posiadającą doświadczenie w pracy jako prezenter/dziennikarz w telewizji i/lub radiu o zasięgu ogólnopolskim oraz </w:t>
      </w:r>
      <w:r w:rsidR="003B78FF">
        <w:rPr>
          <w:rFonts w:ascii="Arial" w:hAnsi="Arial" w:cs="Arial"/>
          <w:sz w:val="22"/>
          <w:szCs w:val="22"/>
          <w:lang w:eastAsia="en-US"/>
        </w:rPr>
        <w:t>posiadającą</w:t>
      </w:r>
      <w:r w:rsidRPr="000D3996">
        <w:rPr>
          <w:rFonts w:ascii="Arial" w:hAnsi="Arial" w:cs="Arial"/>
          <w:sz w:val="22"/>
          <w:szCs w:val="22"/>
          <w:lang w:eastAsia="en-US"/>
        </w:rPr>
        <w:t xml:space="preserve"> wiedzę </w:t>
      </w:r>
      <w:r w:rsidRPr="000D3996">
        <w:rPr>
          <w:rFonts w:ascii="Arial" w:hAnsi="Arial" w:cs="Arial"/>
          <w:sz w:val="22"/>
          <w:szCs w:val="22"/>
          <w:lang w:eastAsia="en-US"/>
        </w:rPr>
        <w:lastRenderedPageBreak/>
        <w:t xml:space="preserve">dotyczącą </w:t>
      </w:r>
      <w:r w:rsidRPr="000D3996">
        <w:rPr>
          <w:rFonts w:ascii="Arial" w:hAnsi="Arial" w:cs="Arial"/>
          <w:sz w:val="22"/>
          <w:szCs w:val="22"/>
        </w:rPr>
        <w:t>znajomości tematów dotyczących Funduszy Europejskich oraz specyfiki regionu warmińsko-mazurskiego</w:t>
      </w:r>
      <w:r w:rsidR="003B78FF">
        <w:rPr>
          <w:rFonts w:ascii="Arial" w:hAnsi="Arial" w:cs="Arial"/>
          <w:sz w:val="22"/>
          <w:szCs w:val="22"/>
        </w:rPr>
        <w:t>.</w:t>
      </w:r>
    </w:p>
    <w:p w14:paraId="07405D0D" w14:textId="77777777" w:rsidR="001E65A1" w:rsidRPr="000D3996" w:rsidRDefault="001E65A1" w:rsidP="001E65A1">
      <w:pPr>
        <w:spacing w:after="200" w:line="360" w:lineRule="auto"/>
        <w:jc w:val="both"/>
        <w:rPr>
          <w:rFonts w:ascii="Arial" w:hAnsi="Arial" w:cs="Arial"/>
          <w:strike/>
          <w:sz w:val="22"/>
          <w:szCs w:val="22"/>
          <w:lang w:val="cs-CZ" w:eastAsia="en-US"/>
        </w:rPr>
      </w:pPr>
      <w:r w:rsidRPr="000D3996">
        <w:rPr>
          <w:rFonts w:ascii="Arial" w:hAnsi="Arial" w:cs="Arial"/>
          <w:sz w:val="22"/>
          <w:szCs w:val="22"/>
          <w:lang w:eastAsia="en-US"/>
        </w:rPr>
        <w:t xml:space="preserve">Najpóźniej na 60 dni kalendarzowych przed konferencją Wykonawca przedstawi Zamawiającemu propozycje co najmniej 4 osób spełniających ww. wymagania (przedstawi ich sylwetki oraz posiadane doświadczenie), spośród nich Zamawiający wybierze 1 osobę. </w:t>
      </w:r>
    </w:p>
    <w:p w14:paraId="4B3E744B" w14:textId="77777777" w:rsidR="001E65A1" w:rsidRPr="000D3996" w:rsidRDefault="001E65A1" w:rsidP="001E65A1">
      <w:pPr>
        <w:spacing w:after="200" w:line="360" w:lineRule="auto"/>
        <w:jc w:val="both"/>
        <w:rPr>
          <w:rFonts w:ascii="Arial" w:hAnsi="Arial" w:cs="Arial"/>
          <w:sz w:val="22"/>
          <w:szCs w:val="22"/>
          <w:lang w:eastAsia="en-US"/>
        </w:rPr>
      </w:pPr>
      <w:r w:rsidRPr="000D3996">
        <w:rPr>
          <w:rFonts w:ascii="Arial" w:hAnsi="Arial" w:cs="Arial"/>
          <w:sz w:val="22"/>
          <w:szCs w:val="22"/>
          <w:lang w:eastAsia="en-US"/>
        </w:rPr>
        <w:t xml:space="preserve">Wykonawca zorganizuje co najmniej jedno robocze spotkanie przedstawicieli Wykonawcy, konferansjera i Zamawiającego, aby omówić scenariusz i inne szczegóły organizacyjne. Spotkanie to odbędzie się w Olsztynie w formie stacjonarnej lub w formie wideokonferencji nie później niż 10 dni kalendarzowych przed konferencją. </w:t>
      </w:r>
    </w:p>
    <w:p w14:paraId="36004068" w14:textId="77777777" w:rsidR="001E65A1" w:rsidRPr="000D3996" w:rsidRDefault="001E65A1" w:rsidP="001E65A1">
      <w:pPr>
        <w:spacing w:after="200" w:line="360" w:lineRule="auto"/>
        <w:jc w:val="both"/>
        <w:rPr>
          <w:rFonts w:ascii="Arial" w:hAnsi="Arial" w:cs="Arial"/>
          <w:sz w:val="22"/>
          <w:szCs w:val="22"/>
          <w:lang w:eastAsia="en-US"/>
        </w:rPr>
      </w:pPr>
      <w:r w:rsidRPr="000D3996">
        <w:rPr>
          <w:rFonts w:ascii="Arial" w:hAnsi="Arial" w:cs="Arial"/>
          <w:sz w:val="22"/>
          <w:szCs w:val="22"/>
          <w:lang w:eastAsia="en-US"/>
        </w:rPr>
        <w:t xml:space="preserve">W dniu konferencji, na ok. 1 godzinę przed rozpoczęciem wydarzenia odbędzie się kolejne, krótkie spotkanie z konferansjerem, aby dopracować szczegóły (m.in. próba mikrofonowa) oraz aktualizację scenariusza w przypadku zaistnienia nieprzewidzianych wcześniej okoliczności. Wykonawca odpowiada za ścisłą współpracę z konferansjerem. </w:t>
      </w:r>
    </w:p>
    <w:p w14:paraId="42B3A37B" w14:textId="77777777" w:rsidR="001E65A1" w:rsidRPr="000D3996" w:rsidRDefault="001E65A1" w:rsidP="001E65A1">
      <w:pPr>
        <w:pStyle w:val="Akapitzlist"/>
        <w:spacing w:after="200" w:line="360" w:lineRule="auto"/>
        <w:ind w:left="993" w:hanging="993"/>
        <w:jc w:val="both"/>
        <w:rPr>
          <w:rFonts w:ascii="Arial" w:hAnsi="Arial" w:cs="Arial"/>
          <w:sz w:val="22"/>
          <w:szCs w:val="22"/>
          <w:lang w:eastAsia="en-US"/>
        </w:rPr>
      </w:pPr>
      <w:r w:rsidRPr="000D3996">
        <w:rPr>
          <w:rFonts w:ascii="Arial" w:hAnsi="Arial" w:cs="Arial"/>
          <w:b/>
          <w:sz w:val="22"/>
          <w:szCs w:val="22"/>
          <w:lang w:eastAsia="en-US"/>
        </w:rPr>
        <w:t>Uwaga 1</w:t>
      </w:r>
      <w:r w:rsidRPr="000D3996">
        <w:rPr>
          <w:rFonts w:ascii="Arial" w:hAnsi="Arial" w:cs="Arial"/>
          <w:sz w:val="22"/>
          <w:szCs w:val="22"/>
          <w:lang w:eastAsia="en-US"/>
        </w:rPr>
        <w:t xml:space="preserve">: Zamawiający zastrzega sobie prawo do wglądu i weryfikacji dokumentów potwierdzających opisane kwalifikacje/ doświadczenie osób wskazanych przez Wykonawcę. </w:t>
      </w:r>
    </w:p>
    <w:p w14:paraId="00938D63" w14:textId="77777777" w:rsidR="001E65A1" w:rsidRPr="000D3996" w:rsidRDefault="001E65A1" w:rsidP="001E65A1">
      <w:pPr>
        <w:spacing w:after="200" w:line="360" w:lineRule="auto"/>
        <w:jc w:val="both"/>
        <w:rPr>
          <w:rFonts w:ascii="Arial" w:hAnsi="Arial" w:cs="Arial"/>
          <w:sz w:val="22"/>
          <w:szCs w:val="22"/>
          <w:u w:val="single"/>
          <w:lang w:eastAsia="en-US"/>
        </w:rPr>
      </w:pPr>
      <w:r w:rsidRPr="000D3996">
        <w:rPr>
          <w:rFonts w:ascii="Arial" w:hAnsi="Arial" w:cs="Arial"/>
          <w:b/>
          <w:sz w:val="22"/>
          <w:szCs w:val="22"/>
          <w:u w:val="single"/>
          <w:lang w:eastAsia="en-US"/>
        </w:rPr>
        <w:t>B 2– prelegenci</w:t>
      </w:r>
    </w:p>
    <w:p w14:paraId="37A3D16D" w14:textId="723A6A99" w:rsidR="001E65A1" w:rsidRPr="000D3996" w:rsidRDefault="001E65A1" w:rsidP="001E65A1">
      <w:pPr>
        <w:spacing w:line="360" w:lineRule="auto"/>
        <w:jc w:val="both"/>
        <w:rPr>
          <w:rFonts w:ascii="Arial" w:hAnsi="Arial" w:cs="Arial"/>
          <w:sz w:val="22"/>
          <w:szCs w:val="22"/>
          <w:lang w:eastAsia="en-US"/>
        </w:rPr>
      </w:pPr>
      <w:r w:rsidRPr="000D3996">
        <w:rPr>
          <w:rFonts w:ascii="Arial" w:hAnsi="Arial" w:cs="Arial"/>
          <w:sz w:val="22"/>
          <w:szCs w:val="22"/>
          <w:lang w:eastAsia="en-US"/>
        </w:rPr>
        <w:t xml:space="preserve">Na potrzeby organizacji konferencji Wykonawca zapewni udział prelegentów wskazanych przez Zamawiającego. W każdym bloku tematycznym (nazwy wskazane poniżej są nazwami roboczymi i mogą jeszcze ulec zmianie) Wykonawca zapewni udział prelegenta głównego oraz </w:t>
      </w:r>
      <w:r w:rsidR="00611B5A" w:rsidRPr="000D3996">
        <w:rPr>
          <w:rFonts w:ascii="Arial" w:hAnsi="Arial" w:cs="Arial"/>
          <w:sz w:val="22"/>
          <w:szCs w:val="22"/>
          <w:lang w:eastAsia="en-US"/>
        </w:rPr>
        <w:t xml:space="preserve">prelegenta </w:t>
      </w:r>
      <w:r w:rsidRPr="000D3996">
        <w:rPr>
          <w:rFonts w:ascii="Arial" w:hAnsi="Arial" w:cs="Arial"/>
          <w:sz w:val="22"/>
          <w:szCs w:val="22"/>
          <w:lang w:eastAsia="en-US"/>
        </w:rPr>
        <w:t>działającego na rynku lokalnym.</w:t>
      </w:r>
    </w:p>
    <w:p w14:paraId="22A620DC" w14:textId="77777777" w:rsidR="001E65A1" w:rsidRPr="000D3996" w:rsidRDefault="001E65A1" w:rsidP="001E65A1">
      <w:pPr>
        <w:spacing w:line="360" w:lineRule="auto"/>
        <w:jc w:val="both"/>
        <w:rPr>
          <w:rFonts w:ascii="Arial" w:hAnsi="Arial" w:cs="Arial"/>
          <w:sz w:val="22"/>
          <w:szCs w:val="22"/>
          <w:lang w:eastAsia="en-US"/>
        </w:rPr>
      </w:pPr>
    </w:p>
    <w:p w14:paraId="5A476A31" w14:textId="77777777" w:rsidR="001E65A1" w:rsidRPr="000D3996" w:rsidRDefault="001E65A1" w:rsidP="001E65A1">
      <w:pPr>
        <w:spacing w:line="360" w:lineRule="auto"/>
        <w:rPr>
          <w:rFonts w:ascii="Arial" w:hAnsi="Arial" w:cs="Arial"/>
          <w:sz w:val="22"/>
          <w:szCs w:val="22"/>
        </w:rPr>
      </w:pPr>
      <w:r w:rsidRPr="000D3996">
        <w:rPr>
          <w:rFonts w:ascii="Arial" w:hAnsi="Arial" w:cs="Arial"/>
          <w:b/>
          <w:bCs/>
          <w:sz w:val="22"/>
          <w:szCs w:val="22"/>
        </w:rPr>
        <w:t xml:space="preserve">BLOK </w:t>
      </w:r>
      <w:proofErr w:type="gramStart"/>
      <w:r w:rsidRPr="000D3996">
        <w:rPr>
          <w:rFonts w:ascii="Arial" w:hAnsi="Arial" w:cs="Arial"/>
          <w:b/>
          <w:bCs/>
          <w:sz w:val="22"/>
          <w:szCs w:val="22"/>
        </w:rPr>
        <w:t>1</w:t>
      </w:r>
      <w:r w:rsidRPr="000D3996">
        <w:rPr>
          <w:rFonts w:ascii="Arial" w:hAnsi="Arial" w:cs="Arial"/>
          <w:sz w:val="22"/>
          <w:szCs w:val="22"/>
        </w:rPr>
        <w:t xml:space="preserve"> </w:t>
      </w:r>
      <w:r w:rsidRPr="000D3996">
        <w:rPr>
          <w:rFonts w:ascii="Arial" w:hAnsi="Arial" w:cs="Arial"/>
          <w:b/>
          <w:bCs/>
          <w:sz w:val="22"/>
          <w:szCs w:val="22"/>
        </w:rPr>
        <w:t xml:space="preserve"> -</w:t>
      </w:r>
      <w:proofErr w:type="gramEnd"/>
      <w:r w:rsidRPr="000D3996">
        <w:rPr>
          <w:rFonts w:ascii="Arial" w:hAnsi="Arial" w:cs="Arial"/>
          <w:sz w:val="22"/>
          <w:szCs w:val="22"/>
        </w:rPr>
        <w:t xml:space="preserve"> </w:t>
      </w:r>
      <w:proofErr w:type="spellStart"/>
      <w:r w:rsidRPr="000D3996">
        <w:rPr>
          <w:rFonts w:ascii="Arial" w:hAnsi="Arial" w:cs="Arial"/>
          <w:b/>
          <w:bCs/>
          <w:sz w:val="22"/>
          <w:szCs w:val="22"/>
          <w:shd w:val="clear" w:color="auto" w:fill="FFFFFF"/>
        </w:rPr>
        <w:t>Sheconomy</w:t>
      </w:r>
      <w:proofErr w:type="spellEnd"/>
      <w:r w:rsidRPr="000D3996">
        <w:rPr>
          <w:rFonts w:ascii="Arial" w:hAnsi="Arial" w:cs="Arial"/>
          <w:b/>
          <w:bCs/>
          <w:sz w:val="22"/>
          <w:szCs w:val="22"/>
          <w:shd w:val="clear" w:color="auto" w:fill="FFFFFF"/>
        </w:rPr>
        <w:t xml:space="preserve"> – Jak one to robią? – czyli o biznesach zarządzanych przez kobiety.</w:t>
      </w:r>
      <w:r w:rsidRPr="000D3996">
        <w:rPr>
          <w:rFonts w:ascii="Arial" w:hAnsi="Arial" w:cs="Arial"/>
          <w:sz w:val="22"/>
          <w:szCs w:val="22"/>
        </w:rPr>
        <w:br/>
      </w:r>
      <w:r w:rsidRPr="000D3996">
        <w:rPr>
          <w:rFonts w:ascii="Arial" w:hAnsi="Arial" w:cs="Arial"/>
          <w:sz w:val="22"/>
          <w:szCs w:val="22"/>
          <w:shd w:val="clear" w:color="auto" w:fill="FFFFFF"/>
        </w:rPr>
        <w:t xml:space="preserve">Wystąpienie główne: Ola Budzyńska – Pani Swojego Czasu (alternatywnie Dominika Dzikowska – Kobieca Foto Szkoła, Joanna </w:t>
      </w:r>
      <w:proofErr w:type="spellStart"/>
      <w:r w:rsidRPr="000D3996">
        <w:rPr>
          <w:rFonts w:ascii="Arial" w:hAnsi="Arial" w:cs="Arial"/>
          <w:sz w:val="22"/>
          <w:szCs w:val="22"/>
          <w:shd w:val="clear" w:color="auto" w:fill="FFFFFF"/>
        </w:rPr>
        <w:t>Ceplin</w:t>
      </w:r>
      <w:proofErr w:type="spellEnd"/>
      <w:r w:rsidRPr="000D3996">
        <w:rPr>
          <w:rFonts w:ascii="Arial" w:hAnsi="Arial" w:cs="Arial"/>
          <w:sz w:val="22"/>
          <w:szCs w:val="22"/>
          <w:shd w:val="clear" w:color="auto" w:fill="FFFFFF"/>
        </w:rPr>
        <w:t xml:space="preserve"> lub inna kobieta prowadząca własny biznes i motywująca/wspierająca inne kobiety w prowadzeniu ich biznesów).)</w:t>
      </w:r>
      <w:r w:rsidRPr="000D3996">
        <w:rPr>
          <w:rFonts w:ascii="Arial" w:hAnsi="Arial" w:cs="Arial"/>
          <w:sz w:val="22"/>
          <w:szCs w:val="22"/>
        </w:rPr>
        <w:br/>
      </w:r>
      <w:r w:rsidRPr="000D3996">
        <w:rPr>
          <w:rFonts w:ascii="Arial" w:hAnsi="Arial" w:cs="Arial"/>
          <w:sz w:val="22"/>
          <w:szCs w:val="22"/>
          <w:shd w:val="clear" w:color="auto" w:fill="FFFFFF"/>
        </w:rPr>
        <w:t>Lokalna praktyka: Milena Olkowska (</w:t>
      </w:r>
      <w:proofErr w:type="spellStart"/>
      <w:r w:rsidRPr="000D3996">
        <w:rPr>
          <w:rFonts w:ascii="Arial" w:hAnsi="Arial" w:cs="Arial"/>
          <w:sz w:val="22"/>
          <w:szCs w:val="22"/>
          <w:shd w:val="clear" w:color="auto" w:fill="FFFFFF"/>
        </w:rPr>
        <w:t>Micro.Art</w:t>
      </w:r>
      <w:proofErr w:type="spellEnd"/>
      <w:r w:rsidRPr="000D3996">
        <w:rPr>
          <w:rFonts w:ascii="Arial" w:hAnsi="Arial" w:cs="Arial"/>
          <w:sz w:val="22"/>
          <w:szCs w:val="22"/>
          <w:shd w:val="clear" w:color="auto" w:fill="FFFFFF"/>
        </w:rPr>
        <w:t xml:space="preserve">) lub Justyna </w:t>
      </w:r>
      <w:proofErr w:type="spellStart"/>
      <w:r w:rsidRPr="000D3996">
        <w:rPr>
          <w:rFonts w:ascii="Arial" w:hAnsi="Arial" w:cs="Arial"/>
          <w:sz w:val="22"/>
          <w:szCs w:val="22"/>
          <w:shd w:val="clear" w:color="auto" w:fill="FFFFFF"/>
        </w:rPr>
        <w:t>Rek</w:t>
      </w:r>
      <w:proofErr w:type="spellEnd"/>
      <w:r w:rsidRPr="000D3996">
        <w:rPr>
          <w:rFonts w:ascii="Arial" w:hAnsi="Arial" w:cs="Arial"/>
          <w:sz w:val="22"/>
          <w:szCs w:val="22"/>
          <w:shd w:val="clear" w:color="auto" w:fill="FFFFFF"/>
        </w:rPr>
        <w:t xml:space="preserve"> (</w:t>
      </w:r>
      <w:proofErr w:type="spellStart"/>
      <w:r w:rsidRPr="000D3996">
        <w:rPr>
          <w:rFonts w:ascii="Arial" w:hAnsi="Arial" w:cs="Arial"/>
          <w:sz w:val="22"/>
          <w:szCs w:val="22"/>
          <w:shd w:val="clear" w:color="auto" w:fill="FFFFFF"/>
        </w:rPr>
        <w:t>LuLu</w:t>
      </w:r>
      <w:proofErr w:type="spellEnd"/>
      <w:r w:rsidRPr="000D3996">
        <w:rPr>
          <w:rFonts w:ascii="Arial" w:hAnsi="Arial" w:cs="Arial"/>
          <w:sz w:val="22"/>
          <w:szCs w:val="22"/>
          <w:shd w:val="clear" w:color="auto" w:fill="FFFFFF"/>
        </w:rPr>
        <w:t xml:space="preserve"> Pracownia) lub inna praktyka wskazana przez Zamawiającego.</w:t>
      </w:r>
    </w:p>
    <w:p w14:paraId="00C1C494" w14:textId="77777777" w:rsidR="001E65A1" w:rsidRPr="000D3996" w:rsidRDefault="001E65A1" w:rsidP="001E65A1">
      <w:pPr>
        <w:spacing w:line="360" w:lineRule="auto"/>
        <w:rPr>
          <w:rFonts w:ascii="Arial" w:hAnsi="Arial" w:cs="Arial"/>
          <w:b/>
          <w:bCs/>
          <w:sz w:val="22"/>
          <w:szCs w:val="22"/>
          <w:shd w:val="clear" w:color="auto" w:fill="FFFFFF"/>
        </w:rPr>
      </w:pPr>
      <w:r w:rsidRPr="000D3996">
        <w:rPr>
          <w:rFonts w:ascii="Arial" w:hAnsi="Arial" w:cs="Arial"/>
          <w:b/>
          <w:bCs/>
          <w:sz w:val="22"/>
          <w:szCs w:val="22"/>
          <w:shd w:val="clear" w:color="auto" w:fill="FFFFFF"/>
        </w:rPr>
        <w:t>BLOK 2</w:t>
      </w:r>
      <w:r w:rsidRPr="000D3996">
        <w:rPr>
          <w:rFonts w:ascii="Arial" w:hAnsi="Arial" w:cs="Arial"/>
          <w:sz w:val="22"/>
          <w:szCs w:val="22"/>
          <w:shd w:val="clear" w:color="auto" w:fill="FFFFFF"/>
        </w:rPr>
        <w:t xml:space="preserve"> </w:t>
      </w:r>
      <w:proofErr w:type="spellStart"/>
      <w:proofErr w:type="gramStart"/>
      <w:r w:rsidRPr="000D3996">
        <w:rPr>
          <w:rFonts w:ascii="Arial" w:hAnsi="Arial" w:cs="Arial"/>
          <w:b/>
          <w:bCs/>
          <w:sz w:val="22"/>
          <w:szCs w:val="22"/>
          <w:shd w:val="clear" w:color="auto" w:fill="FFFFFF"/>
        </w:rPr>
        <w:t>Antykruchość</w:t>
      </w:r>
      <w:proofErr w:type="spellEnd"/>
      <w:r w:rsidRPr="000D3996">
        <w:rPr>
          <w:rFonts w:ascii="Arial" w:hAnsi="Arial" w:cs="Arial"/>
          <w:b/>
          <w:bCs/>
          <w:sz w:val="22"/>
          <w:szCs w:val="22"/>
          <w:shd w:val="clear" w:color="auto" w:fill="FFFFFF"/>
        </w:rPr>
        <w:t xml:space="preserve">  -</w:t>
      </w:r>
      <w:proofErr w:type="gramEnd"/>
      <w:r w:rsidRPr="000D3996">
        <w:rPr>
          <w:rFonts w:ascii="Arial" w:hAnsi="Arial" w:cs="Arial"/>
          <w:b/>
          <w:bCs/>
          <w:sz w:val="22"/>
          <w:szCs w:val="22"/>
          <w:shd w:val="clear" w:color="auto" w:fill="FFFFFF"/>
        </w:rPr>
        <w:t xml:space="preserve"> Jak przygotować swoją firmę na kryzysy?</w:t>
      </w:r>
      <w:r w:rsidRPr="000D3996">
        <w:rPr>
          <w:rFonts w:ascii="Arial" w:hAnsi="Arial" w:cs="Arial"/>
          <w:sz w:val="22"/>
          <w:szCs w:val="22"/>
        </w:rPr>
        <w:br/>
      </w:r>
      <w:r w:rsidRPr="000D3996">
        <w:rPr>
          <w:rFonts w:ascii="Arial" w:hAnsi="Arial" w:cs="Arial"/>
          <w:sz w:val="22"/>
          <w:szCs w:val="22"/>
          <w:shd w:val="clear" w:color="auto" w:fill="FFFFFF"/>
        </w:rPr>
        <w:t xml:space="preserve">Wystąpienie główne: Rafał Kołodziej </w:t>
      </w:r>
      <w:proofErr w:type="spellStart"/>
      <w:r w:rsidRPr="000D3996">
        <w:rPr>
          <w:rFonts w:ascii="Arial" w:hAnsi="Arial" w:cs="Arial"/>
          <w:sz w:val="22"/>
          <w:szCs w:val="22"/>
          <w:shd w:val="clear" w:color="auto" w:fill="FFFFFF"/>
        </w:rPr>
        <w:t>Greenhat</w:t>
      </w:r>
      <w:proofErr w:type="spellEnd"/>
      <w:r w:rsidRPr="000D3996">
        <w:rPr>
          <w:rFonts w:ascii="Arial" w:hAnsi="Arial" w:cs="Arial"/>
          <w:sz w:val="22"/>
          <w:szCs w:val="22"/>
          <w:shd w:val="clear" w:color="auto" w:fill="FFFFFF"/>
        </w:rPr>
        <w:t xml:space="preserve"> i Zuzanna </w:t>
      </w:r>
      <w:proofErr w:type="spellStart"/>
      <w:r w:rsidRPr="000D3996">
        <w:rPr>
          <w:rFonts w:ascii="Arial" w:hAnsi="Arial" w:cs="Arial"/>
          <w:sz w:val="22"/>
          <w:szCs w:val="22"/>
          <w:shd w:val="clear" w:color="auto" w:fill="FFFFFF"/>
        </w:rPr>
        <w:t>Sklaska</w:t>
      </w:r>
      <w:proofErr w:type="spellEnd"/>
      <w:r w:rsidRPr="000D3996">
        <w:rPr>
          <w:rFonts w:ascii="Arial" w:hAnsi="Arial" w:cs="Arial"/>
          <w:sz w:val="22"/>
          <w:szCs w:val="22"/>
          <w:shd w:val="clear" w:color="auto" w:fill="FFFFFF"/>
        </w:rPr>
        <w:t xml:space="preserve"> 360 (alternatywnie Andrzej Blikle </w:t>
      </w:r>
      <w:r w:rsidRPr="000D3996">
        <w:rPr>
          <w:rFonts w:ascii="Arial" w:hAnsi="Arial" w:cs="Arial"/>
          <w:shd w:val="clear" w:color="auto" w:fill="FFFFFF"/>
        </w:rPr>
        <w:t xml:space="preserve">lub </w:t>
      </w:r>
      <w:r w:rsidRPr="000D3996">
        <w:rPr>
          <w:rFonts w:ascii="Arial" w:hAnsi="Arial" w:cs="Arial"/>
          <w:sz w:val="22"/>
          <w:szCs w:val="22"/>
          <w:shd w:val="clear" w:color="auto" w:fill="FFFFFF"/>
        </w:rPr>
        <w:t>inna osoba mająca doświadczenie praktyczne z rozwojem firm w sytuacjach globalnych kryzysów (MŚP)).</w:t>
      </w:r>
    </w:p>
    <w:p w14:paraId="249F0F06" w14:textId="77777777" w:rsidR="001E65A1" w:rsidRPr="000D3996" w:rsidRDefault="001E65A1" w:rsidP="001E65A1">
      <w:pPr>
        <w:spacing w:line="360" w:lineRule="auto"/>
        <w:rPr>
          <w:rFonts w:ascii="Arial" w:hAnsi="Arial" w:cs="Arial"/>
          <w:sz w:val="22"/>
          <w:szCs w:val="22"/>
          <w:shd w:val="clear" w:color="auto" w:fill="FFFFFF"/>
        </w:rPr>
      </w:pPr>
      <w:r w:rsidRPr="000D3996">
        <w:rPr>
          <w:rFonts w:ascii="Arial" w:hAnsi="Arial" w:cs="Arial"/>
          <w:sz w:val="22"/>
          <w:szCs w:val="22"/>
          <w:shd w:val="clear" w:color="auto" w:fill="FFFFFF"/>
        </w:rPr>
        <w:t xml:space="preserve">Lokalna praktyka: Tomasz </w:t>
      </w:r>
      <w:proofErr w:type="spellStart"/>
      <w:r w:rsidRPr="000D3996">
        <w:rPr>
          <w:rFonts w:ascii="Arial" w:hAnsi="Arial" w:cs="Arial"/>
          <w:sz w:val="22"/>
          <w:szCs w:val="22"/>
          <w:shd w:val="clear" w:color="auto" w:fill="FFFFFF"/>
        </w:rPr>
        <w:t>Szmitkowski</w:t>
      </w:r>
      <w:proofErr w:type="spellEnd"/>
      <w:r w:rsidRPr="000D3996">
        <w:rPr>
          <w:rFonts w:ascii="Arial" w:hAnsi="Arial" w:cs="Arial"/>
          <w:sz w:val="22"/>
          <w:szCs w:val="22"/>
          <w:shd w:val="clear" w:color="auto" w:fill="FFFFFF"/>
        </w:rPr>
        <w:t xml:space="preserve"> (Cudne Manowce) lub inna praktyka wskazana przez Zamawiającego.</w:t>
      </w:r>
    </w:p>
    <w:p w14:paraId="051027EF" w14:textId="77777777" w:rsidR="001E65A1" w:rsidRPr="000D3996" w:rsidRDefault="001E65A1" w:rsidP="001E65A1">
      <w:pPr>
        <w:spacing w:line="360" w:lineRule="auto"/>
        <w:rPr>
          <w:rFonts w:ascii="Arial" w:hAnsi="Arial" w:cs="Arial"/>
          <w:b/>
          <w:bCs/>
          <w:sz w:val="22"/>
          <w:szCs w:val="22"/>
          <w:shd w:val="clear" w:color="auto" w:fill="FFFFFF"/>
        </w:rPr>
      </w:pPr>
      <w:r w:rsidRPr="000D3996">
        <w:rPr>
          <w:rFonts w:ascii="Arial" w:hAnsi="Arial" w:cs="Arial"/>
          <w:b/>
          <w:bCs/>
          <w:sz w:val="22"/>
          <w:szCs w:val="22"/>
          <w:shd w:val="clear" w:color="auto" w:fill="FFFFFF"/>
        </w:rPr>
        <w:lastRenderedPageBreak/>
        <w:t xml:space="preserve">BLOK 3 - </w:t>
      </w:r>
      <w:proofErr w:type="spellStart"/>
      <w:r w:rsidRPr="000D3996">
        <w:rPr>
          <w:rFonts w:ascii="Arial" w:hAnsi="Arial" w:cs="Arial"/>
          <w:b/>
          <w:bCs/>
          <w:sz w:val="22"/>
          <w:szCs w:val="22"/>
          <w:shd w:val="clear" w:color="auto" w:fill="FFFFFF"/>
        </w:rPr>
        <w:t>Klientocentryzm</w:t>
      </w:r>
      <w:proofErr w:type="spellEnd"/>
      <w:r w:rsidRPr="000D3996">
        <w:rPr>
          <w:rFonts w:ascii="Arial" w:hAnsi="Arial" w:cs="Arial"/>
          <w:b/>
          <w:bCs/>
          <w:sz w:val="22"/>
          <w:szCs w:val="22"/>
          <w:shd w:val="clear" w:color="auto" w:fill="FFFFFF"/>
        </w:rPr>
        <w:t xml:space="preserve"> – relacje ze zmieniającymi się potrzebami klientów </w:t>
      </w:r>
      <w:r w:rsidRPr="000D3996">
        <w:rPr>
          <w:rFonts w:ascii="Arial" w:hAnsi="Arial" w:cs="Arial"/>
          <w:sz w:val="22"/>
          <w:szCs w:val="22"/>
        </w:rPr>
        <w:br/>
      </w:r>
      <w:r w:rsidRPr="000D3996">
        <w:rPr>
          <w:rFonts w:ascii="Arial" w:hAnsi="Arial" w:cs="Arial"/>
          <w:sz w:val="22"/>
          <w:szCs w:val="22"/>
          <w:shd w:val="clear" w:color="auto" w:fill="FFFFFF"/>
        </w:rPr>
        <w:t>Wystąpienie główne: Wojciech Ławniczak (alternatywnie: osoba mająca doświadczenie praktyczne w dostosowywaniu biznesu do zmian i preferencji konsumentów / service design)</w:t>
      </w:r>
      <w:r w:rsidRPr="000D3996">
        <w:rPr>
          <w:rFonts w:ascii="Arial" w:hAnsi="Arial" w:cs="Arial"/>
          <w:sz w:val="22"/>
          <w:szCs w:val="22"/>
        </w:rPr>
        <w:br/>
      </w:r>
      <w:r w:rsidRPr="000D3996">
        <w:rPr>
          <w:rFonts w:ascii="Arial" w:hAnsi="Arial" w:cs="Arial"/>
          <w:sz w:val="22"/>
          <w:szCs w:val="22"/>
          <w:shd w:val="clear" w:color="auto" w:fill="FFFFFF"/>
        </w:rPr>
        <w:t>Lokalna praktyka: Sylwia Lenart (Mentor Marketingu) lub inna praktyka wskazana przez Zamawiającego.</w:t>
      </w:r>
    </w:p>
    <w:p w14:paraId="57D8B721" w14:textId="77777777" w:rsidR="001E65A1" w:rsidRPr="000D3996" w:rsidRDefault="001E65A1" w:rsidP="001E65A1">
      <w:pPr>
        <w:pStyle w:val="Akapitzlist"/>
        <w:spacing w:after="200" w:line="360" w:lineRule="auto"/>
        <w:ind w:left="0"/>
        <w:jc w:val="both"/>
        <w:rPr>
          <w:rFonts w:ascii="Arial" w:hAnsi="Arial" w:cs="Arial"/>
          <w:sz w:val="22"/>
          <w:szCs w:val="22"/>
        </w:rPr>
      </w:pPr>
    </w:p>
    <w:p w14:paraId="2FF65122" w14:textId="77777777" w:rsidR="001E65A1" w:rsidRPr="000D3996" w:rsidRDefault="001E65A1" w:rsidP="001E65A1">
      <w:pPr>
        <w:pStyle w:val="Akapitzlist"/>
        <w:spacing w:line="360" w:lineRule="auto"/>
        <w:ind w:left="0"/>
        <w:jc w:val="both"/>
        <w:rPr>
          <w:rFonts w:ascii="Arial" w:hAnsi="Arial" w:cs="Arial"/>
          <w:sz w:val="22"/>
          <w:szCs w:val="22"/>
          <w:lang w:eastAsia="en-US"/>
        </w:rPr>
      </w:pPr>
      <w:r w:rsidRPr="000D3996">
        <w:rPr>
          <w:rFonts w:ascii="Arial" w:hAnsi="Arial" w:cs="Arial"/>
          <w:sz w:val="22"/>
          <w:szCs w:val="22"/>
          <w:lang w:eastAsia="en-US"/>
        </w:rPr>
        <w:t xml:space="preserve">Za wykonanie usługi rozumie się wystąpienie z prelekcją każdego z mówców oraz udział w sesji pytań i odpowiedzi (dokładna długość wystąpienia każdego z prelegentów do ustalenia z Zamawiającym) lub/i wystąpienie podczas panelu dyskusyjnego odbywającego się podczas konferencji. Prelegenci zaprezentują temat, w którym się specjalizują, o charakterze motywacyjno-informacyjnym wskazując np. dobre praktyki wynikające z ich doświadczenia, ukazując korzyści płynące ze wsparcia Funduszy Europejskich możliwe do wykorzystania przez beneficjentów w obecnej i przyszłej perspektywie (np. przedsiębiorca, który uzyskał dofinansowanie unijne na innowacyjne produkty lub usługi), inspirujące do rozwoju. </w:t>
      </w:r>
    </w:p>
    <w:p w14:paraId="179342F2" w14:textId="77777777" w:rsidR="001E65A1" w:rsidRPr="000D3996" w:rsidRDefault="001E65A1" w:rsidP="001E65A1">
      <w:pPr>
        <w:pStyle w:val="Akapitzlist"/>
        <w:spacing w:line="360" w:lineRule="auto"/>
        <w:ind w:left="0"/>
        <w:jc w:val="both"/>
        <w:rPr>
          <w:rFonts w:ascii="Arial" w:hAnsi="Arial" w:cs="Arial"/>
          <w:strike/>
          <w:sz w:val="22"/>
          <w:szCs w:val="22"/>
          <w:lang w:eastAsia="en-US"/>
        </w:rPr>
      </w:pPr>
      <w:r w:rsidRPr="000D3996">
        <w:rPr>
          <w:rFonts w:ascii="Arial" w:hAnsi="Arial" w:cs="Arial"/>
          <w:sz w:val="22"/>
          <w:szCs w:val="22"/>
          <w:lang w:eastAsia="en-US"/>
        </w:rPr>
        <w:t xml:space="preserve">Najpóźniej na 60 dni kalendarzowych przed konferencją Wykonawca potwierdzi Zamawiającemu dostępność i zarezerwowanie wskazanych prelegentów na konferencji. </w:t>
      </w:r>
    </w:p>
    <w:p w14:paraId="077BFD3B" w14:textId="77777777" w:rsidR="001E65A1" w:rsidRPr="000D3996" w:rsidRDefault="001E65A1" w:rsidP="001E65A1">
      <w:pPr>
        <w:pStyle w:val="Akapitzlist"/>
        <w:spacing w:after="200" w:line="360" w:lineRule="auto"/>
        <w:ind w:left="0"/>
        <w:jc w:val="both"/>
        <w:rPr>
          <w:rFonts w:ascii="Arial" w:hAnsi="Arial" w:cs="Arial"/>
          <w:sz w:val="22"/>
          <w:szCs w:val="22"/>
        </w:rPr>
      </w:pPr>
    </w:p>
    <w:p w14:paraId="3AAE8691" w14:textId="71D8D64F" w:rsidR="001E65A1" w:rsidRPr="000D3996" w:rsidRDefault="001E65A1" w:rsidP="001E65A1">
      <w:pPr>
        <w:pStyle w:val="Akapitzlist"/>
        <w:spacing w:line="360" w:lineRule="auto"/>
        <w:ind w:left="993" w:hanging="993"/>
        <w:jc w:val="both"/>
        <w:rPr>
          <w:rFonts w:ascii="Arial" w:hAnsi="Arial" w:cs="Arial"/>
          <w:sz w:val="22"/>
          <w:szCs w:val="22"/>
          <w:lang w:eastAsia="en-US"/>
        </w:rPr>
      </w:pPr>
      <w:r w:rsidRPr="000D3996">
        <w:rPr>
          <w:rFonts w:ascii="Arial" w:hAnsi="Arial" w:cs="Arial"/>
          <w:b/>
          <w:sz w:val="22"/>
          <w:szCs w:val="22"/>
          <w:lang w:eastAsia="en-US"/>
        </w:rPr>
        <w:t>Uwaga 1</w:t>
      </w:r>
      <w:r w:rsidRPr="000D3996">
        <w:rPr>
          <w:rFonts w:ascii="Arial" w:hAnsi="Arial" w:cs="Arial"/>
          <w:sz w:val="22"/>
          <w:szCs w:val="22"/>
          <w:lang w:eastAsia="en-US"/>
        </w:rPr>
        <w:t>: Zamawiający dopuszcza możliwość zaangażowania dodatkowych osób do wystąpienia z prelekcją i/lub w panelu dyskusyjnym (o czym poinformuje Wykonawcę na 30 dni przed konferencją) – marszałka</w:t>
      </w:r>
      <w:r w:rsidR="00611B5A" w:rsidRPr="000D3996">
        <w:rPr>
          <w:rFonts w:ascii="Arial" w:hAnsi="Arial" w:cs="Arial"/>
          <w:sz w:val="22"/>
          <w:szCs w:val="22"/>
          <w:lang w:eastAsia="en-US"/>
        </w:rPr>
        <w:t xml:space="preserve"> województwa</w:t>
      </w:r>
      <w:r w:rsidRPr="000D3996">
        <w:rPr>
          <w:rFonts w:ascii="Arial" w:hAnsi="Arial" w:cs="Arial"/>
          <w:sz w:val="22"/>
          <w:szCs w:val="22"/>
          <w:lang w:eastAsia="en-US"/>
        </w:rPr>
        <w:t xml:space="preserve">, przedstawicieli Urzędu Marszałkowskiego, Komisji Europejskiej, Ministerstwa Funduszy i Polityki Regionalnej. Udział lub ewentualne koszty związane z uczestnictwem pokrywa Zamawiający. </w:t>
      </w:r>
    </w:p>
    <w:p w14:paraId="546D431D" w14:textId="77777777" w:rsidR="001E65A1" w:rsidRPr="000D3996" w:rsidRDefault="001E65A1" w:rsidP="001E65A1">
      <w:pPr>
        <w:spacing w:line="360" w:lineRule="auto"/>
        <w:ind w:left="993" w:hanging="993"/>
        <w:jc w:val="both"/>
        <w:rPr>
          <w:rFonts w:ascii="Arial" w:hAnsi="Arial" w:cs="Arial"/>
          <w:sz w:val="22"/>
          <w:szCs w:val="22"/>
        </w:rPr>
      </w:pPr>
      <w:r w:rsidRPr="000D3996">
        <w:rPr>
          <w:rFonts w:ascii="Arial" w:hAnsi="Arial" w:cs="Arial"/>
          <w:b/>
          <w:sz w:val="22"/>
          <w:szCs w:val="22"/>
          <w:lang w:eastAsia="en-US"/>
        </w:rPr>
        <w:t>Uwaga 2:</w:t>
      </w:r>
      <w:r w:rsidRPr="000D3996">
        <w:rPr>
          <w:rFonts w:ascii="Arial" w:hAnsi="Arial" w:cs="Arial"/>
          <w:sz w:val="22"/>
          <w:szCs w:val="22"/>
        </w:rPr>
        <w:t xml:space="preserve"> Aby zachować ramy czasowe konferencji Wykonawca zapewni ekran/ monitor, na którym będzie odmierzany czas każdego wystąpienia. Podczas wystąpienia czas będzie odliczał się wstecznie, np. od 10 minut do 0. Kiedy minie czas założony na dane wystąpienie, a prelegent będzie nadal mówił na ekranie pojawi się napis „KONIEC”.  Ekran/ monitor będzie ustawiony na wprost osoby, która akurat będzie przemawiała.</w:t>
      </w:r>
    </w:p>
    <w:p w14:paraId="7EB49296" w14:textId="77777777" w:rsidR="001E65A1" w:rsidRPr="000D3996" w:rsidRDefault="001E65A1" w:rsidP="001E65A1">
      <w:pPr>
        <w:spacing w:line="360" w:lineRule="auto"/>
        <w:ind w:left="993" w:hanging="993"/>
        <w:jc w:val="both"/>
        <w:rPr>
          <w:rFonts w:ascii="Arial" w:hAnsi="Arial" w:cs="Arial"/>
          <w:sz w:val="22"/>
          <w:szCs w:val="22"/>
        </w:rPr>
      </w:pPr>
    </w:p>
    <w:p w14:paraId="706889A3" w14:textId="77777777" w:rsidR="001E65A1" w:rsidRPr="000D3996" w:rsidRDefault="001E65A1" w:rsidP="001E65A1">
      <w:pPr>
        <w:pStyle w:val="Akapitzlist"/>
        <w:spacing w:after="200" w:line="360" w:lineRule="auto"/>
        <w:ind w:left="0"/>
        <w:jc w:val="both"/>
        <w:rPr>
          <w:rFonts w:ascii="Arial" w:hAnsi="Arial" w:cs="Arial"/>
          <w:sz w:val="22"/>
          <w:szCs w:val="22"/>
          <w:lang w:eastAsia="en-US"/>
        </w:rPr>
      </w:pPr>
      <w:r w:rsidRPr="000D3996">
        <w:rPr>
          <w:rFonts w:ascii="Arial" w:hAnsi="Arial" w:cs="Arial"/>
          <w:sz w:val="22"/>
          <w:szCs w:val="22"/>
          <w:lang w:eastAsia="en-US"/>
        </w:rPr>
        <w:t>Prelekcje mogą być wzbogacone o przejrzyste prezentacje multimedialne, przygotowane zgodnie ze standardami dostępności (</w:t>
      </w:r>
      <w:hyperlink r:id="rId14" w:history="1">
        <w:r w:rsidRPr="000D3996">
          <w:rPr>
            <w:rStyle w:val="Hipercze"/>
            <w:rFonts w:ascii="Arial" w:hAnsi="Arial" w:cs="Arial"/>
            <w:color w:val="auto"/>
            <w:sz w:val="22"/>
            <w:szCs w:val="22"/>
            <w:lang w:eastAsia="en-US"/>
          </w:rPr>
          <w:t>https://rpo.warmia.mazury.pl/zdjecia/strona/Wytyczne/Zalacznik_nr_2_do_Wytycznych_w_zakresie_rownosci_zatwiedzone_050418.pdf</w:t>
        </w:r>
      </w:hyperlink>
      <w:r w:rsidRPr="000D3996">
        <w:rPr>
          <w:rFonts w:ascii="Arial" w:hAnsi="Arial" w:cs="Arial"/>
          <w:sz w:val="22"/>
          <w:szCs w:val="22"/>
          <w:lang w:eastAsia="en-US"/>
        </w:rPr>
        <w:t>) oraz ograniczoną ilością tekstu na slajdzie, użyciem krótkich zdań lub równoważników zdań, zachowaniem: kontrastu czcionki do tła, wysokiej jakości grafik i zdjęć, dużej czytelnej czcionki, zasad prostego języka (</w:t>
      </w:r>
      <w:hyperlink r:id="rId15" w:history="1">
        <w:r w:rsidRPr="000D3996">
          <w:rPr>
            <w:rStyle w:val="Hipercze"/>
            <w:rFonts w:ascii="Arial" w:hAnsi="Arial" w:cs="Arial"/>
            <w:color w:val="auto"/>
            <w:sz w:val="22"/>
            <w:szCs w:val="22"/>
            <w:lang w:eastAsia="en-US"/>
          </w:rPr>
          <w:t>https://www.funduszeeuropejskie.gov.pl/strony/o-funduszach/promocja/prosto-o-funduszach-europejskich-1/</w:t>
        </w:r>
      </w:hyperlink>
      <w:r w:rsidRPr="000D3996">
        <w:rPr>
          <w:rFonts w:ascii="Arial" w:hAnsi="Arial" w:cs="Arial"/>
          <w:sz w:val="22"/>
          <w:szCs w:val="22"/>
          <w:u w:val="single"/>
          <w:lang w:eastAsia="en-US"/>
        </w:rPr>
        <w:t xml:space="preserve"> </w:t>
      </w:r>
      <w:r w:rsidRPr="000D3996">
        <w:rPr>
          <w:rFonts w:ascii="Arial" w:hAnsi="Arial" w:cs="Arial"/>
          <w:sz w:val="22"/>
          <w:szCs w:val="22"/>
          <w:lang w:eastAsia="en-US"/>
        </w:rPr>
        <w:t xml:space="preserve">). </w:t>
      </w:r>
    </w:p>
    <w:p w14:paraId="757529DF" w14:textId="77777777" w:rsidR="001E65A1" w:rsidRPr="000D3996" w:rsidRDefault="001E65A1" w:rsidP="001E65A1">
      <w:pPr>
        <w:pStyle w:val="Akapitzlist"/>
        <w:spacing w:after="200" w:line="360" w:lineRule="auto"/>
        <w:ind w:left="0"/>
        <w:jc w:val="both"/>
        <w:rPr>
          <w:rFonts w:ascii="Arial" w:hAnsi="Arial" w:cs="Arial"/>
          <w:sz w:val="22"/>
          <w:szCs w:val="22"/>
          <w:lang w:eastAsia="en-US"/>
        </w:rPr>
      </w:pPr>
    </w:p>
    <w:p w14:paraId="2AD4535D" w14:textId="77777777" w:rsidR="001E65A1" w:rsidRPr="000D3996" w:rsidRDefault="001E65A1" w:rsidP="001E65A1">
      <w:pPr>
        <w:pStyle w:val="Akapitzlist"/>
        <w:spacing w:after="200" w:line="360" w:lineRule="auto"/>
        <w:ind w:left="0"/>
        <w:jc w:val="both"/>
        <w:rPr>
          <w:rFonts w:ascii="Arial" w:hAnsi="Arial" w:cs="Arial"/>
          <w:sz w:val="22"/>
          <w:szCs w:val="22"/>
          <w:lang w:eastAsia="en-US"/>
        </w:rPr>
      </w:pPr>
      <w:r w:rsidRPr="000D3996">
        <w:rPr>
          <w:rFonts w:ascii="Arial" w:hAnsi="Arial" w:cs="Arial"/>
          <w:sz w:val="22"/>
          <w:szCs w:val="22"/>
          <w:lang w:eastAsia="en-US"/>
        </w:rPr>
        <w:t xml:space="preserve">Wykonawca odpowiada za ścisłą współpracę z prelegentami, w tym dostarczenie prezentacji do wglądu Zamawiającemu na minimum 3 dni robocze przed zaplanowaną konferencją. </w:t>
      </w:r>
    </w:p>
    <w:p w14:paraId="2E8EDA4C" w14:textId="77777777" w:rsidR="001E65A1" w:rsidRPr="000D3996" w:rsidRDefault="001E65A1" w:rsidP="001E65A1">
      <w:pPr>
        <w:pStyle w:val="Akapitzlist"/>
        <w:spacing w:after="200" w:line="360" w:lineRule="auto"/>
        <w:ind w:left="175"/>
        <w:jc w:val="both"/>
        <w:rPr>
          <w:rFonts w:ascii="Arial" w:hAnsi="Arial" w:cs="Arial"/>
          <w:sz w:val="22"/>
          <w:szCs w:val="22"/>
          <w:lang w:eastAsia="en-US"/>
        </w:rPr>
      </w:pPr>
    </w:p>
    <w:p w14:paraId="39596256" w14:textId="77777777" w:rsidR="001E65A1" w:rsidRPr="000D3996" w:rsidRDefault="001E65A1" w:rsidP="001E65A1">
      <w:pPr>
        <w:pStyle w:val="Akapitzlist"/>
        <w:spacing w:line="360" w:lineRule="auto"/>
        <w:ind w:left="0"/>
        <w:jc w:val="both"/>
        <w:rPr>
          <w:rFonts w:ascii="Arial" w:hAnsi="Arial" w:cs="Arial"/>
          <w:sz w:val="22"/>
          <w:szCs w:val="22"/>
          <w:lang w:eastAsia="en-US"/>
        </w:rPr>
      </w:pPr>
      <w:r w:rsidRPr="000D3996">
        <w:rPr>
          <w:rFonts w:ascii="Arial" w:hAnsi="Arial" w:cs="Arial"/>
          <w:sz w:val="22"/>
          <w:szCs w:val="22"/>
          <w:lang w:eastAsia="en-US"/>
        </w:rPr>
        <w:t xml:space="preserve">Wykonawca zorganizuje co najmniej jedno robocze spotkanie przedstawicieli Wykonawcy, prelegenta/ów i Zamawiającego, aby omówić wystąpienia i inne szczegóły organizacyjne. Spotkanie odbędzie się w Olsztynie w formie stacjonarnej lub w formie wideokonferencji, nie później niż 10 dni kalendarzowych przed planowaną datą konferencji. </w:t>
      </w:r>
    </w:p>
    <w:p w14:paraId="351E5715" w14:textId="77777777" w:rsidR="001E65A1" w:rsidRPr="000D3996" w:rsidRDefault="001E65A1" w:rsidP="001E65A1">
      <w:pPr>
        <w:pStyle w:val="Akapitzlist"/>
        <w:spacing w:line="360" w:lineRule="auto"/>
        <w:ind w:left="0"/>
        <w:jc w:val="both"/>
        <w:rPr>
          <w:rFonts w:ascii="Arial" w:hAnsi="Arial" w:cs="Arial"/>
          <w:sz w:val="22"/>
          <w:szCs w:val="22"/>
          <w:lang w:eastAsia="en-US"/>
        </w:rPr>
      </w:pPr>
    </w:p>
    <w:p w14:paraId="67FF924C" w14:textId="77777777" w:rsidR="001E65A1" w:rsidRPr="000D3996" w:rsidRDefault="001E65A1" w:rsidP="001E65A1">
      <w:pPr>
        <w:pStyle w:val="Akapitzlist"/>
        <w:spacing w:line="360" w:lineRule="auto"/>
        <w:ind w:left="0"/>
        <w:jc w:val="both"/>
        <w:rPr>
          <w:rFonts w:ascii="Arial" w:hAnsi="Arial" w:cs="Arial"/>
          <w:sz w:val="22"/>
          <w:szCs w:val="22"/>
          <w:lang w:eastAsia="en-US"/>
        </w:rPr>
      </w:pPr>
      <w:r w:rsidRPr="000D3996">
        <w:rPr>
          <w:rFonts w:ascii="Arial" w:hAnsi="Arial" w:cs="Arial"/>
          <w:sz w:val="22"/>
          <w:szCs w:val="22"/>
          <w:lang w:eastAsia="en-US"/>
        </w:rPr>
        <w:t>W dniu konferencji, na ok. 1 h przed rozpoczęciem wydarzenia Wykonawca zapewni pełną gotowość łącza, dostępność prelegentów oraz ewentualnie dopracuje szczegóły oraz omówi aktualizację scenariusza z prelegentami w przypadku zaistnienia nieprzewidzianych wcześniej okoliczności.</w:t>
      </w:r>
    </w:p>
    <w:p w14:paraId="0476375C" w14:textId="77777777" w:rsidR="007D213E" w:rsidRPr="001E17B9" w:rsidRDefault="007D213E" w:rsidP="007D213E">
      <w:pPr>
        <w:spacing w:line="360" w:lineRule="auto"/>
        <w:contextualSpacing/>
        <w:jc w:val="both"/>
        <w:rPr>
          <w:rFonts w:ascii="Arial" w:hAnsi="Arial" w:cs="Arial"/>
          <w:b/>
          <w:bCs/>
          <w:sz w:val="22"/>
          <w:szCs w:val="22"/>
          <w:u w:val="single"/>
          <w:lang w:val="cs-CZ" w:eastAsia="en-US"/>
        </w:rPr>
      </w:pPr>
    </w:p>
    <w:p w14:paraId="46368130" w14:textId="57ABFF72" w:rsidR="007D213E" w:rsidRPr="00694385" w:rsidRDefault="001E65A1" w:rsidP="007D213E">
      <w:pPr>
        <w:spacing w:line="360" w:lineRule="auto"/>
        <w:contextualSpacing/>
        <w:jc w:val="both"/>
        <w:rPr>
          <w:rFonts w:ascii="Arial" w:hAnsi="Arial" w:cs="Arial"/>
          <w:b/>
          <w:sz w:val="22"/>
          <w:szCs w:val="22"/>
          <w:lang w:val="cs-CZ" w:eastAsia="en-US"/>
        </w:rPr>
      </w:pPr>
      <w:r>
        <w:rPr>
          <w:rFonts w:ascii="Arial" w:hAnsi="Arial" w:cs="Arial"/>
          <w:b/>
          <w:smallCaps/>
          <w:sz w:val="22"/>
          <w:szCs w:val="22"/>
          <w:u w:val="single"/>
          <w:lang w:val="cs-CZ" w:eastAsia="en-US"/>
        </w:rPr>
        <w:t>C</w:t>
      </w:r>
      <w:r w:rsidR="007D213E" w:rsidRPr="001E17B9">
        <w:rPr>
          <w:rFonts w:ascii="Arial" w:hAnsi="Arial" w:cs="Arial"/>
          <w:b/>
          <w:smallCaps/>
          <w:sz w:val="22"/>
          <w:szCs w:val="22"/>
          <w:u w:val="single"/>
          <w:lang w:val="cs-CZ" w:eastAsia="en-US"/>
        </w:rPr>
        <w:t xml:space="preserve"> - </w:t>
      </w:r>
      <w:r w:rsidR="007D213E" w:rsidRPr="001E17B9">
        <w:rPr>
          <w:rFonts w:ascii="Arial" w:hAnsi="Arial" w:cs="Arial"/>
          <w:b/>
          <w:sz w:val="22"/>
          <w:szCs w:val="22"/>
          <w:u w:val="single"/>
          <w:lang w:val="cs-CZ" w:eastAsia="en-US"/>
        </w:rPr>
        <w:t>Zapewnienie</w:t>
      </w:r>
      <w:r w:rsidR="007D213E" w:rsidRPr="00694385">
        <w:rPr>
          <w:rFonts w:ascii="Arial" w:hAnsi="Arial" w:cs="Arial"/>
          <w:b/>
          <w:sz w:val="22"/>
          <w:szCs w:val="22"/>
          <w:u w:val="single"/>
          <w:lang w:val="cs-CZ" w:eastAsia="en-US"/>
        </w:rPr>
        <w:t xml:space="preserve"> dostępności konferencji stacjonarnej dla osób głuchych</w:t>
      </w:r>
      <w:r w:rsidR="007D213E">
        <w:rPr>
          <w:rFonts w:ascii="Arial" w:hAnsi="Arial" w:cs="Arial"/>
          <w:b/>
          <w:sz w:val="22"/>
          <w:szCs w:val="22"/>
          <w:u w:val="single"/>
          <w:lang w:val="cs-CZ" w:eastAsia="en-US"/>
        </w:rPr>
        <w:t xml:space="preserve"> </w:t>
      </w:r>
      <w:r w:rsidR="007D213E" w:rsidRPr="00694385">
        <w:rPr>
          <w:rFonts w:ascii="Arial" w:hAnsi="Arial" w:cs="Arial"/>
          <w:b/>
          <w:sz w:val="22"/>
          <w:szCs w:val="22"/>
          <w:u w:val="single"/>
          <w:lang w:val="cs-CZ" w:eastAsia="en-US"/>
        </w:rPr>
        <w:t>i</w:t>
      </w:r>
      <w:r w:rsidR="007D213E">
        <w:rPr>
          <w:rFonts w:ascii="Arial" w:hAnsi="Arial" w:cs="Arial"/>
          <w:b/>
          <w:sz w:val="22"/>
          <w:szCs w:val="22"/>
          <w:u w:val="single"/>
          <w:lang w:val="cs-CZ" w:eastAsia="en-US"/>
        </w:rPr>
        <w:t> </w:t>
      </w:r>
      <w:r w:rsidR="007D213E" w:rsidRPr="00694385">
        <w:rPr>
          <w:rFonts w:ascii="Arial" w:hAnsi="Arial" w:cs="Arial"/>
          <w:b/>
          <w:sz w:val="22"/>
          <w:szCs w:val="22"/>
          <w:u w:val="single"/>
          <w:lang w:val="cs-CZ" w:eastAsia="en-US"/>
        </w:rPr>
        <w:t>niedosłyszących</w:t>
      </w:r>
      <w:r w:rsidR="007D213E">
        <w:rPr>
          <w:rFonts w:ascii="Arial" w:hAnsi="Arial" w:cs="Arial"/>
          <w:b/>
          <w:sz w:val="22"/>
          <w:szCs w:val="22"/>
          <w:u w:val="single"/>
          <w:lang w:val="cs-CZ" w:eastAsia="en-US"/>
        </w:rPr>
        <w:t xml:space="preserve"> oraz zapewnienie napisów na żywo.</w:t>
      </w:r>
    </w:p>
    <w:p w14:paraId="3406F431" w14:textId="77777777" w:rsidR="007D213E" w:rsidRPr="00694385" w:rsidRDefault="007D213E" w:rsidP="007D213E">
      <w:pPr>
        <w:spacing w:line="360" w:lineRule="auto"/>
        <w:contextualSpacing/>
        <w:jc w:val="both"/>
        <w:rPr>
          <w:rFonts w:ascii="Arial" w:hAnsi="Arial" w:cs="Arial"/>
          <w:b/>
          <w:sz w:val="22"/>
          <w:szCs w:val="22"/>
          <w:lang w:val="cs-CZ" w:eastAsia="en-US"/>
        </w:rPr>
      </w:pPr>
    </w:p>
    <w:p w14:paraId="09D2C8E8" w14:textId="77777777" w:rsidR="007D213E" w:rsidRPr="00A20722" w:rsidRDefault="007D213E" w:rsidP="007D213E">
      <w:pPr>
        <w:tabs>
          <w:tab w:val="left" w:pos="953"/>
        </w:tabs>
        <w:spacing w:line="360" w:lineRule="auto"/>
        <w:jc w:val="both"/>
        <w:rPr>
          <w:rFonts w:ascii="Arial" w:hAnsi="Arial" w:cs="Arial"/>
          <w:sz w:val="22"/>
          <w:szCs w:val="22"/>
          <w:lang w:val="cs-CZ" w:eastAsia="en-US"/>
        </w:rPr>
      </w:pPr>
      <w:r w:rsidRPr="00A20722">
        <w:rPr>
          <w:rFonts w:ascii="Arial" w:hAnsi="Arial" w:cs="Arial"/>
          <w:sz w:val="22"/>
          <w:szCs w:val="22"/>
          <w:lang w:val="cs-CZ" w:eastAsia="en-US"/>
        </w:rPr>
        <w:t>Wykonawca zapewni udział 1 tłumacza Polskiego Języka Migowego (PJM). Rolą tłumacza będzie tłumaczenie osóbom głuchym i/lub niedosłyszącym przebiegu konferencji, wystąpień konferansejra oraz prelegentów. Obraz tłumacza PJM będzie wyświetlany w prawym dolnym rogu ekranu przez cały czas trwania konferencji, tak aby uczestnicy konferencji mogli bez problemu odczytać gestykulację.</w:t>
      </w:r>
    </w:p>
    <w:p w14:paraId="76721C3B" w14:textId="77777777" w:rsidR="007D213E" w:rsidRPr="00A20722" w:rsidRDefault="007D213E" w:rsidP="007D213E">
      <w:pPr>
        <w:tabs>
          <w:tab w:val="left" w:pos="953"/>
        </w:tabs>
        <w:spacing w:line="360" w:lineRule="auto"/>
        <w:jc w:val="both"/>
        <w:rPr>
          <w:rFonts w:ascii="Arial" w:hAnsi="Arial" w:cs="Arial"/>
          <w:sz w:val="22"/>
          <w:szCs w:val="22"/>
          <w:lang w:val="cs-CZ" w:eastAsia="en-US"/>
        </w:rPr>
      </w:pPr>
    </w:p>
    <w:p w14:paraId="12B20D3B" w14:textId="77777777" w:rsidR="007D213E" w:rsidRDefault="007D213E" w:rsidP="007D213E">
      <w:pPr>
        <w:tabs>
          <w:tab w:val="left" w:pos="953"/>
        </w:tabs>
        <w:spacing w:line="360" w:lineRule="auto"/>
        <w:ind w:left="993" w:hanging="993"/>
        <w:jc w:val="both"/>
        <w:rPr>
          <w:rFonts w:ascii="Arial" w:hAnsi="Arial" w:cs="Arial"/>
          <w:sz w:val="22"/>
          <w:szCs w:val="22"/>
          <w:lang w:val="cs-CZ" w:eastAsia="en-US"/>
        </w:rPr>
      </w:pPr>
      <w:r w:rsidRPr="00A20722">
        <w:rPr>
          <w:rFonts w:ascii="Arial" w:hAnsi="Arial" w:cs="Arial"/>
          <w:b/>
          <w:sz w:val="22"/>
          <w:szCs w:val="22"/>
          <w:lang w:val="cs-CZ" w:eastAsia="en-US"/>
        </w:rPr>
        <w:t>Uwaga 1:</w:t>
      </w:r>
      <w:r w:rsidRPr="00A20722">
        <w:rPr>
          <w:rFonts w:ascii="Arial" w:hAnsi="Arial" w:cs="Arial"/>
          <w:sz w:val="22"/>
          <w:szCs w:val="22"/>
          <w:lang w:val="cs-CZ" w:eastAsia="en-US"/>
        </w:rPr>
        <w:t xml:space="preserve"> Na żadnym etapie realizacji zadania Zamawiający nie dopuszcza zaangażowania tłumaczy systemu języka migowego (SJM).</w:t>
      </w:r>
      <w:r w:rsidRPr="00694385">
        <w:rPr>
          <w:rFonts w:ascii="Arial" w:hAnsi="Arial" w:cs="Arial"/>
          <w:sz w:val="22"/>
          <w:szCs w:val="22"/>
          <w:lang w:val="cs-CZ" w:eastAsia="en-US"/>
        </w:rPr>
        <w:t xml:space="preserve"> </w:t>
      </w:r>
    </w:p>
    <w:p w14:paraId="53B24568" w14:textId="77777777" w:rsidR="007D213E" w:rsidRDefault="007D213E" w:rsidP="007D213E">
      <w:pPr>
        <w:spacing w:line="360" w:lineRule="auto"/>
        <w:jc w:val="both"/>
        <w:rPr>
          <w:rFonts w:ascii="Arial" w:hAnsi="Arial" w:cs="Arial"/>
          <w:sz w:val="22"/>
          <w:szCs w:val="22"/>
        </w:rPr>
      </w:pPr>
    </w:p>
    <w:p w14:paraId="791D90BA" w14:textId="5354CCAC" w:rsidR="007D213E" w:rsidRDefault="007D213E" w:rsidP="007D213E">
      <w:pPr>
        <w:spacing w:line="360" w:lineRule="auto"/>
        <w:jc w:val="both"/>
        <w:rPr>
          <w:rFonts w:ascii="Arial" w:hAnsi="Arial" w:cs="Arial"/>
          <w:sz w:val="22"/>
          <w:szCs w:val="22"/>
        </w:rPr>
      </w:pPr>
      <w:r>
        <w:rPr>
          <w:rFonts w:ascii="Arial" w:hAnsi="Arial" w:cs="Arial"/>
          <w:sz w:val="22"/>
          <w:szCs w:val="22"/>
        </w:rPr>
        <w:t xml:space="preserve">Do zadań </w:t>
      </w:r>
      <w:r w:rsidRPr="00142D12">
        <w:rPr>
          <w:rFonts w:ascii="Arial" w:hAnsi="Arial" w:cs="Arial"/>
          <w:sz w:val="22"/>
          <w:szCs w:val="22"/>
        </w:rPr>
        <w:t>Wykonawc</w:t>
      </w:r>
      <w:r>
        <w:rPr>
          <w:rFonts w:ascii="Arial" w:hAnsi="Arial" w:cs="Arial"/>
          <w:sz w:val="22"/>
          <w:szCs w:val="22"/>
        </w:rPr>
        <w:t>y podczas trwania całej konferencji będzie należało także zapewnienie tzw.</w:t>
      </w:r>
      <w:r w:rsidRPr="00142D12">
        <w:rPr>
          <w:rFonts w:ascii="Arial" w:hAnsi="Arial" w:cs="Arial"/>
          <w:sz w:val="22"/>
          <w:szCs w:val="22"/>
        </w:rPr>
        <w:t xml:space="preserve"> </w:t>
      </w:r>
      <w:r>
        <w:rPr>
          <w:rFonts w:ascii="Arial" w:hAnsi="Arial" w:cs="Arial"/>
          <w:sz w:val="22"/>
          <w:szCs w:val="22"/>
        </w:rPr>
        <w:t>„</w:t>
      </w:r>
      <w:r w:rsidRPr="00142D12">
        <w:rPr>
          <w:rFonts w:ascii="Arial" w:hAnsi="Arial" w:cs="Arial"/>
          <w:sz w:val="22"/>
          <w:szCs w:val="22"/>
        </w:rPr>
        <w:t>napis</w:t>
      </w:r>
      <w:r>
        <w:rPr>
          <w:rFonts w:ascii="Arial" w:hAnsi="Arial" w:cs="Arial"/>
          <w:sz w:val="22"/>
          <w:szCs w:val="22"/>
        </w:rPr>
        <w:t xml:space="preserve">ów </w:t>
      </w:r>
      <w:r w:rsidRPr="00142D12">
        <w:rPr>
          <w:rFonts w:ascii="Arial" w:hAnsi="Arial" w:cs="Arial"/>
          <w:sz w:val="22"/>
          <w:szCs w:val="22"/>
        </w:rPr>
        <w:t>na żywo</w:t>
      </w:r>
      <w:r>
        <w:rPr>
          <w:rFonts w:ascii="Arial" w:hAnsi="Arial" w:cs="Arial"/>
          <w:sz w:val="22"/>
          <w:szCs w:val="22"/>
        </w:rPr>
        <w:t xml:space="preserve">”, co oznacza, że na ekranach monitorów uczestników konferencji będzie wyświetlał się tekst, który został wypowiedziany przez konferansjera oraz prelegentów. </w:t>
      </w:r>
    </w:p>
    <w:p w14:paraId="7E4629A0" w14:textId="76279537" w:rsidR="007D213E" w:rsidRDefault="007D213E" w:rsidP="007D213E">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Us</w:t>
      </w:r>
      <w:r w:rsidRPr="009A7E93">
        <w:rPr>
          <w:rFonts w:ascii="Arial" w:eastAsia="Calibri" w:hAnsi="Arial" w:cs="Arial"/>
          <w:sz w:val="22"/>
          <w:szCs w:val="22"/>
          <w:lang w:eastAsia="en-US"/>
        </w:rPr>
        <w:t>ługa "napisy na żywo" może być realizowana przy udziale podwykonawcy</w:t>
      </w:r>
      <w:r>
        <w:rPr>
          <w:rFonts w:ascii="Arial" w:eastAsia="Calibri" w:hAnsi="Arial" w:cs="Arial"/>
          <w:sz w:val="22"/>
          <w:szCs w:val="22"/>
          <w:lang w:eastAsia="en-US"/>
        </w:rPr>
        <w:t xml:space="preserve"> lub innej opcji dostępnej na platformie </w:t>
      </w:r>
      <w:proofErr w:type="spellStart"/>
      <w:r>
        <w:rPr>
          <w:rFonts w:ascii="Arial" w:eastAsia="Calibri" w:hAnsi="Arial" w:cs="Arial"/>
          <w:sz w:val="22"/>
          <w:szCs w:val="22"/>
          <w:lang w:eastAsia="en-US"/>
        </w:rPr>
        <w:t>streamingowej</w:t>
      </w:r>
      <w:proofErr w:type="spellEnd"/>
      <w:r>
        <w:rPr>
          <w:rFonts w:ascii="Arial" w:eastAsia="Calibri" w:hAnsi="Arial" w:cs="Arial"/>
          <w:sz w:val="22"/>
          <w:szCs w:val="22"/>
          <w:lang w:eastAsia="en-US"/>
        </w:rPr>
        <w:t xml:space="preserve">. </w:t>
      </w:r>
      <w:r w:rsidRPr="009A7E93">
        <w:rPr>
          <w:rFonts w:ascii="Arial" w:eastAsia="Calibri" w:hAnsi="Arial" w:cs="Arial"/>
          <w:sz w:val="22"/>
          <w:szCs w:val="22"/>
          <w:lang w:eastAsia="en-US"/>
        </w:rPr>
        <w:t xml:space="preserve">Dla Zamawiającego liczy się efekt. Jeżeli </w:t>
      </w:r>
      <w:r>
        <w:rPr>
          <w:rFonts w:ascii="Arial" w:eastAsia="Calibri" w:hAnsi="Arial" w:cs="Arial"/>
          <w:sz w:val="22"/>
          <w:szCs w:val="22"/>
          <w:lang w:eastAsia="en-US"/>
        </w:rPr>
        <w:t xml:space="preserve">treść napisów będzie </w:t>
      </w:r>
      <w:r w:rsidRPr="009A7E93">
        <w:rPr>
          <w:rFonts w:ascii="Arial" w:eastAsia="Calibri" w:hAnsi="Arial" w:cs="Arial"/>
          <w:sz w:val="22"/>
          <w:szCs w:val="22"/>
          <w:lang w:eastAsia="en-US"/>
        </w:rPr>
        <w:t>zrozumi</w:t>
      </w:r>
      <w:r>
        <w:rPr>
          <w:rFonts w:ascii="Arial" w:eastAsia="Calibri" w:hAnsi="Arial" w:cs="Arial"/>
          <w:sz w:val="22"/>
          <w:szCs w:val="22"/>
          <w:lang w:eastAsia="en-US"/>
        </w:rPr>
        <w:t>ała, tempo pojawiających się słów będzie nadążało za przekazem na</w:t>
      </w:r>
      <w:r w:rsidR="00476F67">
        <w:rPr>
          <w:rFonts w:ascii="Arial" w:eastAsia="Calibri" w:hAnsi="Arial" w:cs="Arial"/>
          <w:sz w:val="22"/>
          <w:szCs w:val="22"/>
          <w:lang w:eastAsia="en-US"/>
        </w:rPr>
        <w:t> </w:t>
      </w:r>
      <w:r>
        <w:rPr>
          <w:rFonts w:ascii="Arial" w:eastAsia="Calibri" w:hAnsi="Arial" w:cs="Arial"/>
          <w:sz w:val="22"/>
          <w:szCs w:val="22"/>
          <w:lang w:eastAsia="en-US"/>
        </w:rPr>
        <w:t xml:space="preserve">żywo, a Zamawiający </w:t>
      </w:r>
      <w:r w:rsidRPr="009A7E93">
        <w:rPr>
          <w:rFonts w:ascii="Arial" w:eastAsia="Calibri" w:hAnsi="Arial" w:cs="Arial"/>
          <w:sz w:val="22"/>
          <w:szCs w:val="22"/>
          <w:lang w:eastAsia="en-US"/>
        </w:rPr>
        <w:t>oceni oglądając</w:t>
      </w:r>
      <w:r>
        <w:rPr>
          <w:rFonts w:ascii="Arial" w:eastAsia="Calibri" w:hAnsi="Arial" w:cs="Arial"/>
          <w:sz w:val="22"/>
          <w:szCs w:val="22"/>
          <w:lang w:eastAsia="en-US"/>
        </w:rPr>
        <w:t xml:space="preserve"> konferencję</w:t>
      </w:r>
      <w:r w:rsidRPr="009A7E93">
        <w:rPr>
          <w:rFonts w:ascii="Arial" w:eastAsia="Calibri" w:hAnsi="Arial" w:cs="Arial"/>
          <w:sz w:val="22"/>
          <w:szCs w:val="22"/>
          <w:lang w:eastAsia="en-US"/>
        </w:rPr>
        <w:t xml:space="preserve"> online, że jest tłumaczone wszystko z</w:t>
      </w:r>
      <w:r w:rsidR="00476F67">
        <w:rPr>
          <w:rFonts w:ascii="Arial" w:eastAsia="Calibri" w:hAnsi="Arial" w:cs="Arial"/>
          <w:sz w:val="22"/>
          <w:szCs w:val="22"/>
          <w:lang w:eastAsia="en-US"/>
        </w:rPr>
        <w:t> </w:t>
      </w:r>
      <w:r w:rsidRPr="009A7E93">
        <w:rPr>
          <w:rFonts w:ascii="Arial" w:eastAsia="Calibri" w:hAnsi="Arial" w:cs="Arial"/>
          <w:sz w:val="22"/>
          <w:szCs w:val="22"/>
          <w:lang w:eastAsia="en-US"/>
        </w:rPr>
        <w:t>sensem i logiką</w:t>
      </w:r>
      <w:r>
        <w:rPr>
          <w:rFonts w:ascii="Arial" w:eastAsia="Calibri" w:hAnsi="Arial" w:cs="Arial"/>
          <w:sz w:val="22"/>
          <w:szCs w:val="22"/>
          <w:lang w:eastAsia="en-US"/>
        </w:rPr>
        <w:t>,</w:t>
      </w:r>
      <w:r w:rsidRPr="009A7E93">
        <w:rPr>
          <w:rFonts w:ascii="Arial" w:eastAsia="Calibri" w:hAnsi="Arial" w:cs="Arial"/>
          <w:sz w:val="22"/>
          <w:szCs w:val="22"/>
          <w:lang w:eastAsia="en-US"/>
        </w:rPr>
        <w:t xml:space="preserve"> to usługa zostanie uznana za przeprowadzoną zgodnie z SOPZ. Najważniejsze jest, żeby osoba korzystająca z tej usługi była na równi z osobą nie korzystającą z napisów i otrzymała po </w:t>
      </w:r>
      <w:r>
        <w:rPr>
          <w:rFonts w:ascii="Arial" w:eastAsia="Calibri" w:hAnsi="Arial" w:cs="Arial"/>
          <w:sz w:val="22"/>
          <w:szCs w:val="22"/>
          <w:lang w:eastAsia="en-US"/>
        </w:rPr>
        <w:t>konferencji</w:t>
      </w:r>
      <w:r w:rsidRPr="009A7E93">
        <w:rPr>
          <w:rFonts w:ascii="Arial" w:eastAsia="Calibri" w:hAnsi="Arial" w:cs="Arial"/>
          <w:sz w:val="22"/>
          <w:szCs w:val="22"/>
          <w:lang w:eastAsia="en-US"/>
        </w:rPr>
        <w:t xml:space="preserve"> taką samą wiedzę</w:t>
      </w:r>
      <w:r>
        <w:rPr>
          <w:rFonts w:ascii="Arial" w:eastAsia="Calibri" w:hAnsi="Arial" w:cs="Arial"/>
          <w:sz w:val="22"/>
          <w:szCs w:val="22"/>
          <w:lang w:eastAsia="en-US"/>
        </w:rPr>
        <w:t>/ informacje</w:t>
      </w:r>
      <w:r w:rsidRPr="009A7E93">
        <w:rPr>
          <w:rFonts w:ascii="Arial" w:eastAsia="Calibri" w:hAnsi="Arial" w:cs="Arial"/>
          <w:sz w:val="22"/>
          <w:szCs w:val="22"/>
          <w:lang w:eastAsia="en-US"/>
        </w:rPr>
        <w:t>.</w:t>
      </w:r>
    </w:p>
    <w:p w14:paraId="67946493" w14:textId="77777777" w:rsidR="006C6E58" w:rsidRDefault="006C6E58" w:rsidP="007D213E">
      <w:pPr>
        <w:spacing w:line="360" w:lineRule="auto"/>
        <w:jc w:val="both"/>
        <w:rPr>
          <w:rFonts w:ascii="Arial" w:eastAsia="Calibri" w:hAnsi="Arial" w:cs="Arial"/>
          <w:sz w:val="22"/>
          <w:szCs w:val="22"/>
          <w:lang w:eastAsia="en-US"/>
        </w:rPr>
      </w:pPr>
    </w:p>
    <w:p w14:paraId="334D1146" w14:textId="77777777" w:rsidR="00933267" w:rsidRDefault="00933267" w:rsidP="007D213E">
      <w:pPr>
        <w:spacing w:line="360" w:lineRule="auto"/>
        <w:jc w:val="both"/>
        <w:rPr>
          <w:rFonts w:ascii="Arial" w:eastAsia="Calibri" w:hAnsi="Arial" w:cs="Arial"/>
          <w:sz w:val="22"/>
          <w:szCs w:val="22"/>
          <w:lang w:eastAsia="en-US"/>
        </w:rPr>
      </w:pPr>
    </w:p>
    <w:p w14:paraId="64B7DB47" w14:textId="79CCCD20" w:rsidR="007D213E" w:rsidRPr="00775F45" w:rsidRDefault="001E65A1" w:rsidP="007D213E">
      <w:pPr>
        <w:spacing w:line="360" w:lineRule="auto"/>
        <w:jc w:val="both"/>
        <w:rPr>
          <w:rFonts w:ascii="Arial" w:eastAsia="Calibri" w:hAnsi="Arial" w:cs="Arial"/>
          <w:b/>
          <w:bCs/>
          <w:sz w:val="22"/>
          <w:szCs w:val="22"/>
          <w:u w:val="single"/>
          <w:lang w:eastAsia="en-US"/>
        </w:rPr>
      </w:pPr>
      <w:r>
        <w:rPr>
          <w:rFonts w:ascii="Arial" w:eastAsia="Calibri" w:hAnsi="Arial" w:cs="Arial"/>
          <w:b/>
          <w:bCs/>
          <w:sz w:val="22"/>
          <w:szCs w:val="22"/>
          <w:u w:val="single"/>
          <w:lang w:eastAsia="en-US"/>
        </w:rPr>
        <w:lastRenderedPageBreak/>
        <w:t>D</w:t>
      </w:r>
      <w:r w:rsidR="007D213E" w:rsidRPr="00775F45">
        <w:rPr>
          <w:rFonts w:ascii="Arial" w:eastAsia="Calibri" w:hAnsi="Arial" w:cs="Arial"/>
          <w:b/>
          <w:bCs/>
          <w:sz w:val="22"/>
          <w:szCs w:val="22"/>
          <w:u w:val="single"/>
          <w:lang w:eastAsia="en-US"/>
        </w:rPr>
        <w:t xml:space="preserve"> – Zapewnienie nagrywania konferencji</w:t>
      </w:r>
    </w:p>
    <w:p w14:paraId="7C64323E" w14:textId="77777777" w:rsidR="007D213E" w:rsidRDefault="007D213E" w:rsidP="007D213E">
      <w:pPr>
        <w:spacing w:line="360" w:lineRule="auto"/>
        <w:jc w:val="both"/>
        <w:rPr>
          <w:rFonts w:ascii="Arial" w:eastAsia="Calibri" w:hAnsi="Arial" w:cs="Arial"/>
          <w:sz w:val="22"/>
          <w:szCs w:val="22"/>
          <w:lang w:eastAsia="en-US"/>
        </w:rPr>
      </w:pPr>
    </w:p>
    <w:p w14:paraId="2AE8739A" w14:textId="77777777" w:rsidR="007D213E" w:rsidRPr="00263BEE" w:rsidRDefault="007D213E" w:rsidP="007D213E">
      <w:pPr>
        <w:spacing w:line="360" w:lineRule="auto"/>
        <w:jc w:val="both"/>
        <w:rPr>
          <w:rFonts w:ascii="Arial" w:hAnsi="Arial" w:cs="Arial"/>
          <w:sz w:val="22"/>
          <w:szCs w:val="22"/>
        </w:rPr>
      </w:pPr>
      <w:r w:rsidRPr="00263BEE">
        <w:rPr>
          <w:rFonts w:ascii="Arial" w:hAnsi="Arial" w:cs="Arial"/>
          <w:sz w:val="22"/>
          <w:szCs w:val="22"/>
        </w:rPr>
        <w:t>Do zadań Wykonawcy będzie należało nagranie konferencji (w podziale na odcinki) oraz dostarczenie Zamawiającemu plików z nagraniami.</w:t>
      </w:r>
    </w:p>
    <w:p w14:paraId="32A7B72F" w14:textId="77777777" w:rsidR="007D213E" w:rsidRPr="00D54F95" w:rsidRDefault="007D213E" w:rsidP="007D213E">
      <w:pPr>
        <w:spacing w:line="360" w:lineRule="auto"/>
        <w:jc w:val="both"/>
        <w:rPr>
          <w:rFonts w:ascii="Arial" w:eastAsia="Calibri" w:hAnsi="Arial" w:cs="Arial"/>
          <w:sz w:val="22"/>
          <w:szCs w:val="22"/>
        </w:rPr>
      </w:pPr>
      <w:r w:rsidRPr="00263BEE">
        <w:rPr>
          <w:rFonts w:ascii="Arial" w:eastAsia="Calibri" w:hAnsi="Arial" w:cs="Arial"/>
          <w:sz w:val="22"/>
          <w:szCs w:val="22"/>
        </w:rPr>
        <w:t xml:space="preserve">Nagranie będzie podzielone na odcinki, przy czym za jeden odcinek Zamawiający uznaje nagranie jednego wystąpienia prelegenta. Za wykonanie usługi rozumie się dostarczenie Zamawiającemu wystąpienie każdego z prelegentów w </w:t>
      </w:r>
      <w:r>
        <w:rPr>
          <w:rFonts w:ascii="Arial" w:eastAsia="Calibri" w:hAnsi="Arial" w:cs="Arial"/>
          <w:sz w:val="22"/>
          <w:szCs w:val="22"/>
        </w:rPr>
        <w:t xml:space="preserve">2 różnych wersjach: </w:t>
      </w:r>
    </w:p>
    <w:p w14:paraId="7047F5FD" w14:textId="77777777" w:rsidR="006614A5" w:rsidRDefault="007D213E" w:rsidP="006614A5">
      <w:pPr>
        <w:pStyle w:val="Akapitzlist"/>
        <w:numPr>
          <w:ilvl w:val="0"/>
          <w:numId w:val="29"/>
        </w:numPr>
        <w:spacing w:line="360" w:lineRule="auto"/>
        <w:jc w:val="both"/>
        <w:rPr>
          <w:rFonts w:ascii="Arial" w:hAnsi="Arial" w:cs="Arial"/>
          <w:sz w:val="22"/>
          <w:szCs w:val="22"/>
        </w:rPr>
      </w:pPr>
      <w:r w:rsidRPr="006614A5">
        <w:rPr>
          <w:rFonts w:ascii="Arial" w:hAnsi="Arial" w:cs="Arial"/>
          <w:sz w:val="22"/>
          <w:szCs w:val="22"/>
        </w:rPr>
        <w:t>w wersji polskiej z „włączanymi” napisami polskimi oraz i tłumaczem polskiego języka migowego (PJM),</w:t>
      </w:r>
    </w:p>
    <w:p w14:paraId="03BE2032" w14:textId="04BD613C" w:rsidR="007D213E" w:rsidRPr="006614A5" w:rsidRDefault="007D213E" w:rsidP="006614A5">
      <w:pPr>
        <w:pStyle w:val="Akapitzlist"/>
        <w:numPr>
          <w:ilvl w:val="0"/>
          <w:numId w:val="29"/>
        </w:numPr>
        <w:spacing w:line="360" w:lineRule="auto"/>
        <w:jc w:val="both"/>
        <w:rPr>
          <w:rFonts w:ascii="Arial" w:hAnsi="Arial" w:cs="Arial"/>
          <w:sz w:val="22"/>
          <w:szCs w:val="22"/>
        </w:rPr>
      </w:pPr>
      <w:r w:rsidRPr="006614A5">
        <w:rPr>
          <w:rFonts w:ascii="Arial" w:hAnsi="Arial" w:cs="Arial"/>
          <w:sz w:val="22"/>
          <w:szCs w:val="22"/>
        </w:rPr>
        <w:t xml:space="preserve">w wersji polskiej z włączaną </w:t>
      </w:r>
      <w:proofErr w:type="spellStart"/>
      <w:r w:rsidRPr="006614A5">
        <w:rPr>
          <w:rFonts w:ascii="Arial" w:hAnsi="Arial" w:cs="Arial"/>
          <w:sz w:val="22"/>
          <w:szCs w:val="22"/>
        </w:rPr>
        <w:t>audiodeskrypcją</w:t>
      </w:r>
      <w:proofErr w:type="spellEnd"/>
      <w:r w:rsidRPr="006614A5">
        <w:rPr>
          <w:rFonts w:ascii="Arial" w:hAnsi="Arial" w:cs="Arial"/>
          <w:sz w:val="22"/>
          <w:szCs w:val="22"/>
        </w:rPr>
        <w:t xml:space="preserve">, </w:t>
      </w:r>
    </w:p>
    <w:p w14:paraId="2FE5D204" w14:textId="77777777" w:rsidR="007D213E" w:rsidRPr="00263BEE" w:rsidRDefault="007D213E" w:rsidP="007D213E">
      <w:pPr>
        <w:spacing w:line="360" w:lineRule="auto"/>
        <w:jc w:val="both"/>
        <w:rPr>
          <w:rFonts w:ascii="Arial" w:hAnsi="Arial" w:cs="Arial"/>
          <w:sz w:val="22"/>
          <w:szCs w:val="22"/>
        </w:rPr>
      </w:pPr>
    </w:p>
    <w:p w14:paraId="1EB6B19B" w14:textId="77777777" w:rsidR="007D213E" w:rsidRPr="00263BEE" w:rsidRDefault="007D213E" w:rsidP="007D213E">
      <w:pPr>
        <w:spacing w:line="360" w:lineRule="auto"/>
        <w:jc w:val="both"/>
        <w:rPr>
          <w:rFonts w:ascii="Arial" w:hAnsi="Arial" w:cs="Arial"/>
          <w:sz w:val="22"/>
          <w:szCs w:val="22"/>
        </w:rPr>
      </w:pPr>
      <w:r w:rsidRPr="00263BEE">
        <w:rPr>
          <w:rFonts w:ascii="Arial" w:hAnsi="Arial" w:cs="Arial"/>
          <w:sz w:val="22"/>
          <w:szCs w:val="22"/>
        </w:rPr>
        <w:t xml:space="preserve">Wykonawca w ciągu </w:t>
      </w:r>
      <w:r>
        <w:rPr>
          <w:rFonts w:ascii="Arial" w:hAnsi="Arial" w:cs="Arial"/>
          <w:sz w:val="22"/>
          <w:szCs w:val="22"/>
        </w:rPr>
        <w:t>3</w:t>
      </w:r>
      <w:r w:rsidRPr="00263BEE">
        <w:rPr>
          <w:rFonts w:ascii="Arial" w:hAnsi="Arial" w:cs="Arial"/>
          <w:sz w:val="22"/>
          <w:szCs w:val="22"/>
        </w:rPr>
        <w:t xml:space="preserve"> dni roboczych po przeprowadzonej konferencji przekaże Zamawiającemu formaty emisyjne w formie plików (na oznakowanym nośniku danych typu </w:t>
      </w:r>
      <w:proofErr w:type="spellStart"/>
      <w:r w:rsidRPr="00263BEE">
        <w:rPr>
          <w:rFonts w:ascii="Arial" w:hAnsi="Arial" w:cs="Arial"/>
          <w:sz w:val="22"/>
          <w:szCs w:val="22"/>
        </w:rPr>
        <w:t>pen-drive</w:t>
      </w:r>
      <w:proofErr w:type="spellEnd"/>
      <w:r w:rsidRPr="00263BEE">
        <w:rPr>
          <w:rFonts w:ascii="Arial" w:hAnsi="Arial" w:cs="Arial"/>
          <w:sz w:val="22"/>
          <w:szCs w:val="22"/>
        </w:rPr>
        <w:t>) w jakości Full HD – przygotowane w sposób umożliwiający udostępnienie materiałów na portalach internetowych (</w:t>
      </w:r>
      <w:proofErr w:type="spellStart"/>
      <w:r w:rsidRPr="00263BEE">
        <w:rPr>
          <w:rFonts w:ascii="Arial" w:hAnsi="Arial" w:cs="Arial"/>
          <w:sz w:val="22"/>
          <w:szCs w:val="22"/>
        </w:rPr>
        <w:t>Youtube</w:t>
      </w:r>
      <w:proofErr w:type="spellEnd"/>
      <w:r w:rsidRPr="00263BEE">
        <w:rPr>
          <w:rFonts w:ascii="Arial" w:hAnsi="Arial" w:cs="Arial"/>
          <w:sz w:val="22"/>
          <w:szCs w:val="22"/>
        </w:rPr>
        <w:t xml:space="preserve">, Facebook etc.) z wycięciem ewentualnych przerw wynikających np. z oczekiwania uczestników na odpowiedz eksperta, itp. </w:t>
      </w:r>
    </w:p>
    <w:p w14:paraId="61C84C17" w14:textId="77777777" w:rsidR="007D213E" w:rsidRDefault="007D213E" w:rsidP="007D213E">
      <w:pPr>
        <w:spacing w:line="360" w:lineRule="auto"/>
        <w:jc w:val="both"/>
        <w:rPr>
          <w:rFonts w:ascii="Arial" w:hAnsi="Arial" w:cs="Arial"/>
          <w:color w:val="FF0000"/>
          <w:sz w:val="22"/>
          <w:szCs w:val="22"/>
        </w:rPr>
      </w:pPr>
    </w:p>
    <w:p w14:paraId="5C1C04D1" w14:textId="77777777" w:rsidR="007D213E" w:rsidRDefault="007D213E" w:rsidP="007D213E">
      <w:pPr>
        <w:spacing w:line="360" w:lineRule="auto"/>
        <w:contextualSpacing/>
        <w:jc w:val="both"/>
        <w:rPr>
          <w:rFonts w:ascii="Arial" w:hAnsi="Arial" w:cs="Arial"/>
          <w:sz w:val="22"/>
          <w:szCs w:val="22"/>
        </w:rPr>
      </w:pPr>
      <w:r>
        <w:rPr>
          <w:rFonts w:ascii="Arial" w:hAnsi="Arial" w:cs="Arial"/>
          <w:sz w:val="22"/>
          <w:szCs w:val="22"/>
        </w:rPr>
        <w:t>Montaż materiałów uwzględniać będzie, m.in.:</w:t>
      </w:r>
    </w:p>
    <w:p w14:paraId="39F1A66F" w14:textId="77777777" w:rsidR="007D213E" w:rsidRDefault="007D213E" w:rsidP="007D213E">
      <w:pPr>
        <w:pStyle w:val="Akapitzlist"/>
        <w:numPr>
          <w:ilvl w:val="0"/>
          <w:numId w:val="7"/>
        </w:numPr>
        <w:spacing w:after="200" w:line="360" w:lineRule="auto"/>
        <w:ind w:left="426"/>
        <w:jc w:val="both"/>
        <w:rPr>
          <w:rFonts w:ascii="Arial" w:hAnsi="Arial" w:cs="Arial"/>
          <w:sz w:val="22"/>
          <w:szCs w:val="22"/>
        </w:rPr>
      </w:pPr>
      <w:r>
        <w:rPr>
          <w:rFonts w:ascii="Arial" w:hAnsi="Arial" w:cs="Arial"/>
          <w:sz w:val="22"/>
          <w:szCs w:val="22"/>
        </w:rPr>
        <w:t xml:space="preserve">planszę początkową (z tytułem wystąpienia, imieniem i nazwiskiem prelegenta lub innym wskazanym przez Zamawiającego opisem) – do uzgodnienia z Zamawiającym, </w:t>
      </w:r>
    </w:p>
    <w:p w14:paraId="068AC85E" w14:textId="3EFEC8EB" w:rsidR="007D213E" w:rsidRDefault="007D213E" w:rsidP="007D213E">
      <w:pPr>
        <w:pStyle w:val="Akapitzlist"/>
        <w:numPr>
          <w:ilvl w:val="0"/>
          <w:numId w:val="7"/>
        </w:numPr>
        <w:spacing w:line="360" w:lineRule="auto"/>
        <w:ind w:left="567"/>
        <w:jc w:val="both"/>
        <w:rPr>
          <w:rFonts w:ascii="Arial" w:hAnsi="Arial" w:cs="Arial"/>
          <w:sz w:val="22"/>
          <w:szCs w:val="22"/>
        </w:rPr>
      </w:pPr>
      <w:r>
        <w:rPr>
          <w:rFonts w:ascii="Arial" w:hAnsi="Arial" w:cs="Arial"/>
          <w:sz w:val="22"/>
          <w:szCs w:val="22"/>
        </w:rPr>
        <w:t>planszę końcową (z danymi teleadresowymi organizatora, adresem strony www.rpo.warmia.mazury.pl, logotypami – wskazanymi przez Zamawiającego) – do</w:t>
      </w:r>
      <w:r w:rsidR="00476F67">
        <w:rPr>
          <w:rFonts w:ascii="Arial" w:hAnsi="Arial" w:cs="Arial"/>
          <w:sz w:val="22"/>
          <w:szCs w:val="22"/>
        </w:rPr>
        <w:t> </w:t>
      </w:r>
      <w:r>
        <w:rPr>
          <w:rFonts w:ascii="Arial" w:hAnsi="Arial" w:cs="Arial"/>
          <w:sz w:val="22"/>
          <w:szCs w:val="22"/>
        </w:rPr>
        <w:t>uzgodnienia z Zamawiającym,</w:t>
      </w:r>
    </w:p>
    <w:p w14:paraId="15358209" w14:textId="63153433" w:rsidR="007D213E" w:rsidRDefault="007D213E" w:rsidP="007D213E">
      <w:pPr>
        <w:pStyle w:val="Akapitzlist"/>
        <w:numPr>
          <w:ilvl w:val="0"/>
          <w:numId w:val="7"/>
        </w:numPr>
        <w:spacing w:line="360" w:lineRule="auto"/>
        <w:ind w:left="567"/>
        <w:contextualSpacing w:val="0"/>
        <w:jc w:val="both"/>
        <w:rPr>
          <w:rFonts w:ascii="Arial" w:hAnsi="Arial" w:cs="Arial"/>
          <w:sz w:val="22"/>
          <w:szCs w:val="22"/>
          <w:lang w:val="cs-CZ"/>
        </w:rPr>
      </w:pPr>
      <w:r>
        <w:rPr>
          <w:rFonts w:ascii="Arial" w:hAnsi="Arial" w:cs="Arial"/>
          <w:sz w:val="22"/>
          <w:szCs w:val="22"/>
          <w:lang w:val="cs-CZ"/>
        </w:rPr>
        <w:t>Zamawiający nie dopuszcza działań kryptoreklamy, w których podawana będzie jakakolwiek nazwa podmiotu trzeciego (firmy, przedsiębiorcy itp.) lub możliwa byłaby ich</w:t>
      </w:r>
      <w:r w:rsidR="00476F67">
        <w:rPr>
          <w:rFonts w:ascii="Arial" w:hAnsi="Arial" w:cs="Arial"/>
          <w:sz w:val="22"/>
          <w:szCs w:val="22"/>
          <w:lang w:val="cs-CZ"/>
        </w:rPr>
        <w:t> </w:t>
      </w:r>
      <w:r>
        <w:rPr>
          <w:rFonts w:ascii="Arial" w:hAnsi="Arial" w:cs="Arial"/>
          <w:sz w:val="22"/>
          <w:szCs w:val="22"/>
          <w:lang w:val="cs-CZ"/>
        </w:rPr>
        <w:t>identyfikacja.</w:t>
      </w:r>
    </w:p>
    <w:p w14:paraId="40CA5C7A" w14:textId="77777777" w:rsidR="007D213E" w:rsidRDefault="007D213E" w:rsidP="007D213E">
      <w:pPr>
        <w:pStyle w:val="Akapitzlist"/>
        <w:numPr>
          <w:ilvl w:val="0"/>
          <w:numId w:val="7"/>
        </w:numPr>
        <w:spacing w:line="360" w:lineRule="auto"/>
        <w:ind w:left="567"/>
        <w:contextualSpacing w:val="0"/>
        <w:jc w:val="both"/>
        <w:rPr>
          <w:rFonts w:ascii="Arial" w:hAnsi="Arial" w:cs="Arial"/>
          <w:sz w:val="22"/>
          <w:szCs w:val="22"/>
          <w:lang w:val="cs-CZ"/>
        </w:rPr>
      </w:pPr>
      <w:r>
        <w:rPr>
          <w:rFonts w:ascii="Arial" w:hAnsi="Arial" w:cs="Arial"/>
          <w:sz w:val="22"/>
          <w:szCs w:val="22"/>
          <w:lang w:val="cs-CZ"/>
        </w:rPr>
        <w:t>Nie dopuszcza się stosowania grafik/zdjęć dostępnych w internecie w płatnych oraz bezpłatnych bazach.</w:t>
      </w:r>
    </w:p>
    <w:p w14:paraId="2E4A798E" w14:textId="77777777" w:rsidR="007D213E" w:rsidRDefault="007D213E" w:rsidP="007D213E">
      <w:pPr>
        <w:pStyle w:val="Akapitzlist"/>
        <w:numPr>
          <w:ilvl w:val="0"/>
          <w:numId w:val="7"/>
        </w:numPr>
        <w:spacing w:line="360" w:lineRule="auto"/>
        <w:ind w:left="567"/>
        <w:contextualSpacing w:val="0"/>
        <w:jc w:val="both"/>
        <w:rPr>
          <w:rFonts w:ascii="Arial" w:hAnsi="Arial" w:cs="Arial"/>
          <w:sz w:val="22"/>
          <w:szCs w:val="22"/>
          <w:lang w:val="cs-CZ"/>
        </w:rPr>
      </w:pPr>
      <w:r>
        <w:rPr>
          <w:rFonts w:ascii="Arial" w:hAnsi="Arial" w:cs="Arial"/>
          <w:sz w:val="22"/>
          <w:szCs w:val="22"/>
          <w:lang w:val="cs-CZ"/>
        </w:rPr>
        <w:t>Wykonawca zobowiązuje się przestrzegać obowiązującego prawa dotyczącego ochrony danych osobowych osób uwiecznionych w materiałach wideo.</w:t>
      </w:r>
    </w:p>
    <w:p w14:paraId="7A261021" w14:textId="77777777" w:rsidR="007D213E" w:rsidRDefault="007D213E" w:rsidP="007D213E">
      <w:pPr>
        <w:spacing w:line="360" w:lineRule="auto"/>
        <w:jc w:val="both"/>
        <w:rPr>
          <w:rFonts w:ascii="Arial" w:hAnsi="Arial" w:cs="Arial"/>
          <w:sz w:val="22"/>
          <w:szCs w:val="22"/>
          <w:lang w:eastAsia="en-US"/>
        </w:rPr>
      </w:pPr>
    </w:p>
    <w:p w14:paraId="2145B023" w14:textId="2AFEE3A4" w:rsidR="007D213E" w:rsidRDefault="007D213E" w:rsidP="007D213E">
      <w:pPr>
        <w:spacing w:line="360" w:lineRule="auto"/>
        <w:jc w:val="both"/>
        <w:rPr>
          <w:rFonts w:ascii="Arial" w:hAnsi="Arial" w:cs="Arial"/>
          <w:sz w:val="22"/>
          <w:szCs w:val="22"/>
          <w:lang w:val="cs-CZ"/>
        </w:rPr>
      </w:pPr>
      <w:r w:rsidRPr="00D54F95">
        <w:rPr>
          <w:rFonts w:ascii="Arial" w:hAnsi="Arial" w:cs="Arial"/>
          <w:sz w:val="22"/>
          <w:szCs w:val="22"/>
          <w:lang w:eastAsia="en-US"/>
        </w:rPr>
        <w:t>W ramach wynagrodzenia zaproponowanego przez Wykonawcę, Wykonawca zapewni przeniesienie na Zamawiającego autorskich praw majątkowych wraz z prawami zależnymi, do</w:t>
      </w:r>
      <w:r w:rsidR="00476F67">
        <w:rPr>
          <w:rFonts w:ascii="Arial" w:hAnsi="Arial" w:cs="Arial"/>
          <w:sz w:val="22"/>
          <w:szCs w:val="22"/>
          <w:lang w:eastAsia="en-US"/>
        </w:rPr>
        <w:t> </w:t>
      </w:r>
      <w:r w:rsidRPr="00D54F95">
        <w:rPr>
          <w:rFonts w:ascii="Arial" w:hAnsi="Arial" w:cs="Arial"/>
          <w:sz w:val="22"/>
          <w:szCs w:val="22"/>
          <w:lang w:eastAsia="en-US"/>
        </w:rPr>
        <w:t>wszystkich utworów, filmów, klipów, zdjęć powstałych w ramach realizacji przedmiotu zamówienia oraz pokrycie wszelkich kosztów związanych z wynagrodzeniem z tytułu zawarcia stosownych umów oraz uregulowaniem opłat, podatków, wynagrodzeń związanych z</w:t>
      </w:r>
      <w:r w:rsidR="00476F67">
        <w:rPr>
          <w:rFonts w:ascii="Arial" w:hAnsi="Arial" w:cs="Arial"/>
          <w:sz w:val="22"/>
          <w:szCs w:val="22"/>
          <w:lang w:eastAsia="en-US"/>
        </w:rPr>
        <w:t> </w:t>
      </w:r>
      <w:r w:rsidRPr="00D54F95">
        <w:rPr>
          <w:rFonts w:ascii="Arial" w:hAnsi="Arial" w:cs="Arial"/>
          <w:sz w:val="22"/>
          <w:szCs w:val="22"/>
          <w:lang w:eastAsia="en-US"/>
        </w:rPr>
        <w:t xml:space="preserve">umowami dotyczącymi wykonania i autorstwa poszczególnych elementów przedmiotu </w:t>
      </w:r>
      <w:r w:rsidRPr="00D54F95">
        <w:rPr>
          <w:rFonts w:ascii="Arial" w:hAnsi="Arial" w:cs="Arial"/>
          <w:sz w:val="22"/>
          <w:szCs w:val="22"/>
          <w:lang w:eastAsia="en-US"/>
        </w:rPr>
        <w:lastRenderedPageBreak/>
        <w:t>zamówienia oraz licencjami i sublicencjami, w tym dotyczącymi emisji filmów i zdjęć do 31.12.2025 r.</w:t>
      </w:r>
    </w:p>
    <w:p w14:paraId="0982E2CB" w14:textId="77777777" w:rsidR="007D213E" w:rsidRDefault="007D213E" w:rsidP="007D213E">
      <w:pPr>
        <w:tabs>
          <w:tab w:val="left" w:pos="953"/>
        </w:tabs>
        <w:spacing w:line="360" w:lineRule="auto"/>
        <w:ind w:left="993" w:hanging="993"/>
        <w:jc w:val="both"/>
        <w:rPr>
          <w:rFonts w:ascii="Arial" w:hAnsi="Arial" w:cs="Arial"/>
          <w:sz w:val="22"/>
          <w:szCs w:val="22"/>
          <w:lang w:val="cs-CZ" w:eastAsia="en-US"/>
        </w:rPr>
      </w:pPr>
    </w:p>
    <w:p w14:paraId="7D43426F" w14:textId="5C4A5201" w:rsidR="007D213E" w:rsidRPr="00266D17" w:rsidRDefault="001E65A1" w:rsidP="007D213E">
      <w:pPr>
        <w:tabs>
          <w:tab w:val="left" w:pos="953"/>
        </w:tabs>
        <w:spacing w:line="360" w:lineRule="auto"/>
        <w:ind w:left="993" w:hanging="993"/>
        <w:jc w:val="both"/>
        <w:rPr>
          <w:rFonts w:ascii="Arial" w:hAnsi="Arial" w:cs="Arial"/>
          <w:b/>
          <w:bCs/>
          <w:sz w:val="22"/>
          <w:szCs w:val="22"/>
          <w:u w:val="single"/>
          <w:lang w:val="cs-CZ" w:eastAsia="en-US"/>
        </w:rPr>
      </w:pPr>
      <w:r>
        <w:rPr>
          <w:rFonts w:ascii="Arial" w:hAnsi="Arial" w:cs="Arial"/>
          <w:b/>
          <w:bCs/>
          <w:sz w:val="22"/>
          <w:szCs w:val="22"/>
          <w:u w:val="single"/>
          <w:lang w:val="cs-CZ" w:eastAsia="en-US"/>
        </w:rPr>
        <w:t>E</w:t>
      </w:r>
      <w:r w:rsidR="007D213E">
        <w:rPr>
          <w:rFonts w:ascii="Arial" w:hAnsi="Arial" w:cs="Arial"/>
          <w:b/>
          <w:bCs/>
          <w:sz w:val="22"/>
          <w:szCs w:val="22"/>
          <w:u w:val="single"/>
          <w:lang w:val="cs-CZ" w:eastAsia="en-US"/>
        </w:rPr>
        <w:t xml:space="preserve"> </w:t>
      </w:r>
      <w:r w:rsidR="007D213E" w:rsidRPr="00266D17">
        <w:rPr>
          <w:rFonts w:ascii="Arial" w:hAnsi="Arial" w:cs="Arial"/>
          <w:b/>
          <w:bCs/>
          <w:sz w:val="22"/>
          <w:szCs w:val="22"/>
          <w:u w:val="single"/>
          <w:lang w:val="cs-CZ" w:eastAsia="en-US"/>
        </w:rPr>
        <w:t xml:space="preserve">– </w:t>
      </w:r>
      <w:r w:rsidR="007D213E">
        <w:rPr>
          <w:rFonts w:ascii="Arial" w:hAnsi="Arial" w:cs="Arial"/>
          <w:b/>
          <w:bCs/>
          <w:sz w:val="22"/>
          <w:szCs w:val="22"/>
          <w:u w:val="single"/>
          <w:lang w:val="cs-CZ" w:eastAsia="en-US"/>
        </w:rPr>
        <w:t>Obsługa zgłoszeń</w:t>
      </w:r>
      <w:r w:rsidR="007D213E" w:rsidRPr="00266D17">
        <w:rPr>
          <w:rFonts w:ascii="Arial" w:hAnsi="Arial" w:cs="Arial"/>
          <w:b/>
          <w:bCs/>
          <w:sz w:val="22"/>
          <w:szCs w:val="22"/>
          <w:u w:val="single"/>
          <w:lang w:val="cs-CZ" w:eastAsia="en-US"/>
        </w:rPr>
        <w:t xml:space="preserve"> uczestników konferencji</w:t>
      </w:r>
    </w:p>
    <w:p w14:paraId="1858A179" w14:textId="77777777" w:rsidR="007D213E" w:rsidRDefault="007D213E" w:rsidP="007D213E">
      <w:pPr>
        <w:tabs>
          <w:tab w:val="left" w:pos="953"/>
        </w:tabs>
        <w:spacing w:line="360" w:lineRule="auto"/>
        <w:ind w:left="993" w:hanging="993"/>
        <w:jc w:val="both"/>
        <w:rPr>
          <w:rFonts w:ascii="Arial" w:hAnsi="Arial" w:cs="Arial"/>
          <w:sz w:val="22"/>
          <w:szCs w:val="22"/>
          <w:lang w:val="cs-CZ" w:eastAsia="en-US"/>
        </w:rPr>
      </w:pPr>
    </w:p>
    <w:p w14:paraId="1B377042" w14:textId="506D07A2" w:rsidR="007D213E" w:rsidRPr="005B391D" w:rsidRDefault="007D213E" w:rsidP="007D213E">
      <w:pPr>
        <w:tabs>
          <w:tab w:val="left" w:pos="1134"/>
        </w:tabs>
        <w:spacing w:line="360" w:lineRule="auto"/>
        <w:jc w:val="both"/>
        <w:rPr>
          <w:rFonts w:ascii="Arial" w:hAnsi="Arial" w:cs="Arial"/>
          <w:sz w:val="22"/>
          <w:szCs w:val="22"/>
        </w:rPr>
      </w:pPr>
      <w:r>
        <w:rPr>
          <w:rFonts w:ascii="Arial" w:hAnsi="Arial" w:cs="Arial"/>
          <w:sz w:val="22"/>
          <w:szCs w:val="22"/>
        </w:rPr>
        <w:t>Do zadań Wykonawcy będzie należała o</w:t>
      </w:r>
      <w:r w:rsidRPr="005B391D">
        <w:rPr>
          <w:rFonts w:ascii="Arial" w:hAnsi="Arial" w:cs="Arial"/>
          <w:sz w:val="22"/>
          <w:szCs w:val="22"/>
        </w:rPr>
        <w:t>bsług</w:t>
      </w:r>
      <w:r>
        <w:rPr>
          <w:rFonts w:ascii="Arial" w:hAnsi="Arial" w:cs="Arial"/>
          <w:sz w:val="22"/>
          <w:szCs w:val="22"/>
        </w:rPr>
        <w:t>a</w:t>
      </w:r>
      <w:r w:rsidRPr="005B391D">
        <w:rPr>
          <w:rFonts w:ascii="Arial" w:hAnsi="Arial" w:cs="Arial"/>
          <w:sz w:val="22"/>
          <w:szCs w:val="22"/>
        </w:rPr>
        <w:t xml:space="preserve"> zgłoszeń, </w:t>
      </w:r>
      <w:r>
        <w:rPr>
          <w:rFonts w:ascii="Arial" w:hAnsi="Arial" w:cs="Arial"/>
          <w:sz w:val="22"/>
          <w:szCs w:val="22"/>
        </w:rPr>
        <w:t xml:space="preserve">wysłanie i </w:t>
      </w:r>
      <w:r w:rsidRPr="005B391D">
        <w:rPr>
          <w:rFonts w:ascii="Arial" w:hAnsi="Arial" w:cs="Arial"/>
          <w:sz w:val="22"/>
          <w:szCs w:val="22"/>
        </w:rPr>
        <w:t xml:space="preserve">dopilnowanie, aby e-maile z linkami z bezpośrednim adresem platformy </w:t>
      </w:r>
      <w:proofErr w:type="spellStart"/>
      <w:r w:rsidRPr="005B391D">
        <w:rPr>
          <w:rFonts w:ascii="Arial" w:hAnsi="Arial" w:cs="Arial"/>
          <w:sz w:val="22"/>
          <w:szCs w:val="22"/>
        </w:rPr>
        <w:t>streamingowej</w:t>
      </w:r>
      <w:proofErr w:type="spellEnd"/>
      <w:r w:rsidRPr="005B391D">
        <w:rPr>
          <w:rFonts w:ascii="Arial" w:hAnsi="Arial" w:cs="Arial"/>
          <w:sz w:val="22"/>
          <w:szCs w:val="22"/>
        </w:rPr>
        <w:t>, na której odbywać się będzie konferencja trafiły do uczestników, oraz przekazanie uczestnikom instrukcji logowania do</w:t>
      </w:r>
      <w:r w:rsidR="00476F67">
        <w:rPr>
          <w:rFonts w:ascii="Arial" w:hAnsi="Arial" w:cs="Arial"/>
          <w:sz w:val="22"/>
          <w:szCs w:val="22"/>
        </w:rPr>
        <w:t> </w:t>
      </w:r>
      <w:r w:rsidRPr="005B391D">
        <w:rPr>
          <w:rFonts w:ascii="Arial" w:hAnsi="Arial" w:cs="Arial"/>
          <w:sz w:val="22"/>
          <w:szCs w:val="22"/>
        </w:rPr>
        <w:t>konferencji</w:t>
      </w:r>
      <w:r>
        <w:rPr>
          <w:rFonts w:ascii="Arial" w:hAnsi="Arial" w:cs="Arial"/>
          <w:sz w:val="22"/>
          <w:szCs w:val="22"/>
        </w:rPr>
        <w:t>.</w:t>
      </w:r>
    </w:p>
    <w:p w14:paraId="38DA4A86" w14:textId="77777777" w:rsidR="007D213E" w:rsidRPr="005B391D" w:rsidRDefault="007D213E" w:rsidP="007D213E">
      <w:pPr>
        <w:tabs>
          <w:tab w:val="left" w:pos="1134"/>
        </w:tabs>
        <w:spacing w:line="360" w:lineRule="auto"/>
        <w:jc w:val="both"/>
        <w:rPr>
          <w:rFonts w:ascii="Arial" w:hAnsi="Arial" w:cs="Arial"/>
          <w:sz w:val="22"/>
          <w:szCs w:val="22"/>
        </w:rPr>
      </w:pPr>
    </w:p>
    <w:p w14:paraId="2969D983" w14:textId="562C825A" w:rsidR="007D213E" w:rsidRPr="005B391D" w:rsidRDefault="007D213E" w:rsidP="007D213E">
      <w:pPr>
        <w:tabs>
          <w:tab w:val="left" w:pos="1134"/>
        </w:tabs>
        <w:spacing w:line="360" w:lineRule="auto"/>
        <w:jc w:val="both"/>
        <w:rPr>
          <w:rFonts w:ascii="Arial" w:hAnsi="Arial" w:cs="Arial"/>
          <w:sz w:val="22"/>
          <w:szCs w:val="22"/>
        </w:rPr>
      </w:pPr>
      <w:r w:rsidRPr="005B391D">
        <w:rPr>
          <w:rFonts w:ascii="Arial" w:hAnsi="Arial" w:cs="Arial"/>
          <w:sz w:val="22"/>
          <w:szCs w:val="22"/>
        </w:rPr>
        <w:t xml:space="preserve">Rekrutacją na konferencję zajmuje się Zamawiający. Zamawiający zamieści na stronie internetowej </w:t>
      </w:r>
      <w:hyperlink r:id="rId16" w:history="1">
        <w:r w:rsidRPr="005B391D">
          <w:rPr>
            <w:rFonts w:ascii="Arial" w:hAnsi="Arial" w:cs="Arial"/>
            <w:sz w:val="22"/>
            <w:szCs w:val="22"/>
            <w:u w:val="single"/>
          </w:rPr>
          <w:t>www.rpo.warmia.mazury.pl</w:t>
        </w:r>
      </w:hyperlink>
      <w:r w:rsidRPr="005B391D">
        <w:rPr>
          <w:rFonts w:ascii="Arial" w:hAnsi="Arial" w:cs="Arial"/>
          <w:sz w:val="22"/>
          <w:szCs w:val="22"/>
        </w:rPr>
        <w:t xml:space="preserve"> ogłoszenie o konferencji wraz z programem wydarzenia oraz interaktywnym formularzem zgłoszeniowym. Zainteresowani konferencją sami będą dokonywać zgłoszenia poprzez wypełnianie interaktywnego formularza. Zgłoszenia będą trafiały do Zamawiającego, następnie Zamawiający będzie na bieżąco przekazywał Wykonawcy dane kontaktowe osób, które wyraziły chęć uczestnictwa w konferencji, celem </w:t>
      </w:r>
      <w:r>
        <w:rPr>
          <w:rFonts w:ascii="Arial" w:hAnsi="Arial" w:cs="Arial"/>
          <w:sz w:val="22"/>
          <w:szCs w:val="22"/>
        </w:rPr>
        <w:t xml:space="preserve">potwierdzenia zgłoszenia i </w:t>
      </w:r>
      <w:r w:rsidRPr="005B391D">
        <w:rPr>
          <w:rFonts w:ascii="Arial" w:hAnsi="Arial" w:cs="Arial"/>
          <w:sz w:val="22"/>
          <w:szCs w:val="22"/>
        </w:rPr>
        <w:t>dalszego poinformowania uczestników o sposobie logowania na</w:t>
      </w:r>
      <w:r w:rsidR="00476F67">
        <w:rPr>
          <w:rFonts w:ascii="Arial" w:hAnsi="Arial" w:cs="Arial"/>
          <w:sz w:val="22"/>
          <w:szCs w:val="22"/>
        </w:rPr>
        <w:t> </w:t>
      </w:r>
      <w:r w:rsidRPr="005B391D">
        <w:rPr>
          <w:rFonts w:ascii="Arial" w:hAnsi="Arial" w:cs="Arial"/>
          <w:sz w:val="22"/>
          <w:szCs w:val="22"/>
        </w:rPr>
        <w:t>konferencję.</w:t>
      </w:r>
    </w:p>
    <w:p w14:paraId="5CCA4078" w14:textId="77777777" w:rsidR="007D213E" w:rsidRPr="005B391D" w:rsidRDefault="007D213E" w:rsidP="007D213E">
      <w:pPr>
        <w:tabs>
          <w:tab w:val="left" w:pos="1134"/>
        </w:tabs>
        <w:spacing w:line="360" w:lineRule="auto"/>
        <w:jc w:val="both"/>
        <w:rPr>
          <w:rFonts w:ascii="Arial" w:hAnsi="Arial" w:cs="Arial"/>
          <w:sz w:val="22"/>
          <w:szCs w:val="22"/>
        </w:rPr>
      </w:pPr>
      <w:r w:rsidRPr="005B391D">
        <w:rPr>
          <w:rFonts w:ascii="Arial" w:hAnsi="Arial" w:cs="Arial"/>
          <w:sz w:val="22"/>
          <w:szCs w:val="22"/>
        </w:rPr>
        <w:t>Zamawiający wskaże Wykonawcy dzień rozpoczęcia rekrutacji.</w:t>
      </w:r>
    </w:p>
    <w:p w14:paraId="5618192E" w14:textId="77777777" w:rsidR="007D213E" w:rsidRPr="005B391D" w:rsidRDefault="007D213E" w:rsidP="007D213E">
      <w:pPr>
        <w:tabs>
          <w:tab w:val="left" w:pos="1134"/>
        </w:tabs>
        <w:spacing w:line="360" w:lineRule="auto"/>
        <w:jc w:val="both"/>
        <w:rPr>
          <w:rFonts w:ascii="Arial" w:hAnsi="Arial" w:cs="Arial"/>
          <w:sz w:val="22"/>
          <w:szCs w:val="22"/>
        </w:rPr>
      </w:pPr>
    </w:p>
    <w:p w14:paraId="6922028F" w14:textId="50A910BE" w:rsidR="007D213E" w:rsidRDefault="007D213E" w:rsidP="006614A5">
      <w:pPr>
        <w:tabs>
          <w:tab w:val="left" w:pos="1134"/>
        </w:tabs>
        <w:spacing w:line="360" w:lineRule="auto"/>
        <w:jc w:val="both"/>
        <w:rPr>
          <w:rFonts w:ascii="Arial" w:hAnsi="Arial" w:cs="Arial"/>
          <w:sz w:val="22"/>
          <w:szCs w:val="22"/>
        </w:rPr>
      </w:pPr>
      <w:r w:rsidRPr="005B391D">
        <w:rPr>
          <w:rFonts w:ascii="Arial" w:hAnsi="Arial" w:cs="Arial"/>
          <w:sz w:val="22"/>
          <w:szCs w:val="22"/>
        </w:rPr>
        <w:t>Dodatkowo Wykonawca na 3 dni przed konferencją, 1 dzień przed konferencją i w dniu konferencji na pół godziny przed jej rozpoczęciem będzie przypominał zakwalifikowanym uczestnikom o wydarzeniu</w:t>
      </w:r>
      <w:r>
        <w:rPr>
          <w:rFonts w:ascii="Arial" w:hAnsi="Arial" w:cs="Arial"/>
          <w:sz w:val="22"/>
          <w:szCs w:val="22"/>
        </w:rPr>
        <w:t xml:space="preserve">, wysyłając </w:t>
      </w:r>
      <w:proofErr w:type="spellStart"/>
      <w:r>
        <w:rPr>
          <w:rFonts w:ascii="Arial" w:hAnsi="Arial" w:cs="Arial"/>
          <w:sz w:val="22"/>
          <w:szCs w:val="22"/>
        </w:rPr>
        <w:t>mejle</w:t>
      </w:r>
      <w:proofErr w:type="spellEnd"/>
      <w:r>
        <w:rPr>
          <w:rFonts w:ascii="Arial" w:hAnsi="Arial" w:cs="Arial"/>
          <w:sz w:val="22"/>
          <w:szCs w:val="22"/>
        </w:rPr>
        <w:t xml:space="preserve"> przypominające</w:t>
      </w:r>
      <w:r w:rsidR="006614A5">
        <w:rPr>
          <w:rFonts w:ascii="Arial" w:hAnsi="Arial" w:cs="Arial"/>
          <w:sz w:val="22"/>
          <w:szCs w:val="22"/>
        </w:rPr>
        <w:t>.</w:t>
      </w:r>
    </w:p>
    <w:p w14:paraId="00F42F61" w14:textId="77777777" w:rsidR="006614A5" w:rsidRPr="006614A5" w:rsidRDefault="006614A5" w:rsidP="006614A5">
      <w:pPr>
        <w:tabs>
          <w:tab w:val="left" w:pos="1134"/>
        </w:tabs>
        <w:spacing w:line="360" w:lineRule="auto"/>
        <w:jc w:val="both"/>
        <w:rPr>
          <w:rFonts w:ascii="Arial" w:hAnsi="Arial" w:cs="Arial"/>
          <w:sz w:val="22"/>
          <w:szCs w:val="22"/>
        </w:rPr>
      </w:pPr>
    </w:p>
    <w:p w14:paraId="58C908FB" w14:textId="60C31246" w:rsidR="007D213E" w:rsidRPr="004D06EB" w:rsidRDefault="001E65A1" w:rsidP="007D213E">
      <w:pPr>
        <w:spacing w:after="200" w:line="360" w:lineRule="auto"/>
        <w:jc w:val="both"/>
        <w:rPr>
          <w:rFonts w:ascii="Arial" w:hAnsi="Arial" w:cs="Arial"/>
          <w:b/>
          <w:sz w:val="22"/>
          <w:szCs w:val="22"/>
          <w:u w:val="single"/>
          <w:lang w:eastAsia="en-US"/>
        </w:rPr>
      </w:pPr>
      <w:r>
        <w:rPr>
          <w:rFonts w:ascii="Arial" w:hAnsi="Arial" w:cs="Arial"/>
          <w:b/>
          <w:sz w:val="22"/>
          <w:szCs w:val="22"/>
          <w:u w:val="single"/>
          <w:lang w:eastAsia="en-US"/>
        </w:rPr>
        <w:t>F</w:t>
      </w:r>
      <w:r w:rsidR="007D213E" w:rsidRPr="004D06EB">
        <w:rPr>
          <w:rFonts w:ascii="Arial" w:hAnsi="Arial" w:cs="Arial"/>
          <w:b/>
          <w:sz w:val="22"/>
          <w:szCs w:val="22"/>
          <w:u w:val="single"/>
          <w:lang w:eastAsia="en-US"/>
        </w:rPr>
        <w:t xml:space="preserve"> - Usługa gastronomiczna (catering) dla </w:t>
      </w:r>
      <w:r w:rsidR="000C26A1">
        <w:rPr>
          <w:rFonts w:ascii="Arial" w:hAnsi="Arial" w:cs="Arial"/>
          <w:b/>
          <w:sz w:val="22"/>
          <w:szCs w:val="22"/>
          <w:u w:val="single"/>
          <w:lang w:eastAsia="en-US"/>
        </w:rPr>
        <w:t>20</w:t>
      </w:r>
      <w:r w:rsidR="007D213E" w:rsidRPr="004D06EB">
        <w:rPr>
          <w:rFonts w:ascii="Arial" w:hAnsi="Arial" w:cs="Arial"/>
          <w:b/>
          <w:sz w:val="22"/>
          <w:szCs w:val="22"/>
          <w:u w:val="single"/>
          <w:lang w:eastAsia="en-US"/>
        </w:rPr>
        <w:t xml:space="preserve"> osób</w:t>
      </w:r>
    </w:p>
    <w:p w14:paraId="336A67A4" w14:textId="43E9ECBE" w:rsidR="007D213E" w:rsidRPr="00694385" w:rsidRDefault="007D213E" w:rsidP="007D213E">
      <w:pPr>
        <w:pStyle w:val="Akapitzlist"/>
        <w:spacing w:after="200" w:line="360" w:lineRule="auto"/>
        <w:ind w:left="0"/>
        <w:jc w:val="both"/>
        <w:rPr>
          <w:rFonts w:ascii="Arial" w:hAnsi="Arial" w:cs="Arial"/>
          <w:sz w:val="22"/>
          <w:szCs w:val="22"/>
          <w:lang w:val="cs-CZ" w:eastAsia="en-US"/>
        </w:rPr>
      </w:pPr>
      <w:r w:rsidRPr="00E4047E">
        <w:rPr>
          <w:rFonts w:ascii="Arial" w:hAnsi="Arial" w:cs="Arial"/>
          <w:sz w:val="22"/>
          <w:szCs w:val="22"/>
        </w:rPr>
        <w:t>Na minimum godzinę przed rozpoczęciem konferencji</w:t>
      </w:r>
      <w:r w:rsidR="000B6AA5">
        <w:rPr>
          <w:rFonts w:ascii="Arial" w:hAnsi="Arial" w:cs="Arial"/>
          <w:sz w:val="22"/>
          <w:szCs w:val="22"/>
        </w:rPr>
        <w:t xml:space="preserve"> on-line</w:t>
      </w:r>
      <w:r w:rsidRPr="00E4047E">
        <w:rPr>
          <w:rFonts w:ascii="Arial" w:hAnsi="Arial" w:cs="Arial"/>
          <w:sz w:val="22"/>
          <w:szCs w:val="22"/>
        </w:rPr>
        <w:t xml:space="preserve"> Wykonawca </w:t>
      </w:r>
      <w:r w:rsidRPr="00E4047E">
        <w:rPr>
          <w:rFonts w:ascii="Arial" w:hAnsi="Arial" w:cs="Arial"/>
          <w:sz w:val="22"/>
          <w:szCs w:val="22"/>
          <w:lang w:eastAsia="en-US"/>
        </w:rPr>
        <w:t xml:space="preserve">zapewni usługę gastronomiczną. </w:t>
      </w:r>
      <w:r w:rsidRPr="00694385">
        <w:rPr>
          <w:rFonts w:ascii="Arial" w:hAnsi="Arial" w:cs="Arial"/>
          <w:sz w:val="22"/>
          <w:szCs w:val="22"/>
          <w:lang w:eastAsia="en-US"/>
        </w:rPr>
        <w:t>Sala czy</w:t>
      </w:r>
      <w:r>
        <w:rPr>
          <w:rFonts w:ascii="Arial" w:hAnsi="Arial" w:cs="Arial"/>
          <w:sz w:val="22"/>
          <w:szCs w:val="22"/>
          <w:lang w:eastAsia="en-US"/>
        </w:rPr>
        <w:t> </w:t>
      </w:r>
      <w:r w:rsidRPr="00694385">
        <w:rPr>
          <w:rFonts w:ascii="Arial" w:hAnsi="Arial" w:cs="Arial"/>
          <w:sz w:val="22"/>
          <w:szCs w:val="22"/>
          <w:lang w:eastAsia="en-US"/>
        </w:rPr>
        <w:t>pomieszczenie, gdzie zostanie wykonana usługa gastronomiczna, będzie znajdować się na tym samym poziomie (piętrze) w bliskim sąsiedztwie sali konferencyjnej</w:t>
      </w:r>
      <w:r>
        <w:rPr>
          <w:rFonts w:ascii="Arial" w:hAnsi="Arial" w:cs="Arial"/>
          <w:sz w:val="22"/>
          <w:szCs w:val="22"/>
          <w:lang w:eastAsia="en-US"/>
        </w:rPr>
        <w:t>/ studia</w:t>
      </w:r>
      <w:r w:rsidRPr="00694385">
        <w:rPr>
          <w:rFonts w:ascii="Arial" w:hAnsi="Arial" w:cs="Arial"/>
          <w:sz w:val="22"/>
          <w:szCs w:val="22"/>
          <w:lang w:eastAsia="en-US"/>
        </w:rPr>
        <w:t xml:space="preserve"> (lub inne ustawienie do ustalenia z Zamawiającym</w:t>
      </w:r>
      <w:r w:rsidR="000B6AA5">
        <w:rPr>
          <w:rFonts w:ascii="Arial" w:hAnsi="Arial" w:cs="Arial"/>
          <w:sz w:val="22"/>
          <w:szCs w:val="22"/>
          <w:lang w:eastAsia="en-US"/>
        </w:rPr>
        <w:t xml:space="preserve">). </w:t>
      </w:r>
      <w:r w:rsidRPr="00694385">
        <w:rPr>
          <w:rFonts w:ascii="Arial" w:hAnsi="Arial" w:cs="Arial"/>
          <w:sz w:val="22"/>
          <w:szCs w:val="22"/>
          <w:lang w:eastAsia="en-US"/>
        </w:rPr>
        <w:t>Jednocześnie Zamawiający wyklucza umieszczenie cateringu na tej samej sali, w której bę</w:t>
      </w:r>
      <w:r>
        <w:rPr>
          <w:rFonts w:ascii="Arial" w:hAnsi="Arial" w:cs="Arial"/>
          <w:sz w:val="22"/>
          <w:szCs w:val="22"/>
          <w:lang w:eastAsia="en-US"/>
        </w:rPr>
        <w:t>dzie się odbywała konferencja on-line</w:t>
      </w:r>
      <w:r w:rsidRPr="00694385">
        <w:rPr>
          <w:rFonts w:ascii="Arial" w:hAnsi="Arial" w:cs="Arial"/>
          <w:sz w:val="22"/>
          <w:szCs w:val="22"/>
          <w:lang w:eastAsia="en-US"/>
        </w:rPr>
        <w:t>. Na usługę gastronomiczną złoży się</w:t>
      </w:r>
      <w:r>
        <w:rPr>
          <w:rFonts w:ascii="Arial" w:hAnsi="Arial" w:cs="Arial"/>
          <w:sz w:val="22"/>
          <w:szCs w:val="22"/>
          <w:lang w:eastAsia="en-US"/>
        </w:rPr>
        <w:t> </w:t>
      </w:r>
      <w:r w:rsidRPr="00694385">
        <w:rPr>
          <w:rFonts w:ascii="Arial" w:hAnsi="Arial" w:cs="Arial"/>
          <w:color w:val="000000"/>
          <w:sz w:val="22"/>
          <w:szCs w:val="22"/>
        </w:rPr>
        <w:t xml:space="preserve">serwis </w:t>
      </w:r>
      <w:r w:rsidRPr="00694385">
        <w:rPr>
          <w:rFonts w:ascii="Arial" w:hAnsi="Arial" w:cs="Arial"/>
          <w:sz w:val="22"/>
          <w:szCs w:val="22"/>
          <w:lang w:eastAsia="en-US"/>
        </w:rPr>
        <w:t xml:space="preserve">kawowy, z którego można będzie korzystać przez cały czas trwania wydarzenia. </w:t>
      </w:r>
      <w:r w:rsidRPr="00694385">
        <w:rPr>
          <w:rFonts w:ascii="Arial" w:hAnsi="Arial" w:cs="Arial"/>
          <w:color w:val="000000"/>
          <w:sz w:val="22"/>
          <w:szCs w:val="22"/>
        </w:rPr>
        <w:t>Wykonawca zapewni stałą obsługę kelnerską usługi gastronomicznej.</w:t>
      </w:r>
    </w:p>
    <w:p w14:paraId="1416CBFB" w14:textId="77777777" w:rsidR="007D213E" w:rsidRPr="00694385" w:rsidRDefault="007D213E" w:rsidP="007D213E">
      <w:pPr>
        <w:tabs>
          <w:tab w:val="left" w:pos="284"/>
        </w:tabs>
        <w:spacing w:line="360" w:lineRule="auto"/>
        <w:ind w:left="567" w:hanging="567"/>
        <w:jc w:val="both"/>
        <w:rPr>
          <w:rFonts w:ascii="Arial" w:hAnsi="Arial" w:cs="Arial"/>
          <w:sz w:val="22"/>
          <w:szCs w:val="22"/>
          <w:lang w:val="cs-CZ" w:eastAsia="en-US"/>
        </w:rPr>
      </w:pPr>
      <w:r>
        <w:rPr>
          <w:rFonts w:ascii="Arial" w:hAnsi="Arial" w:cs="Arial"/>
          <w:bCs/>
          <w:sz w:val="22"/>
          <w:szCs w:val="22"/>
          <w:lang w:val="cs-CZ" w:eastAsia="en-US"/>
        </w:rPr>
        <w:t>Usługa cateringowa ciągła</w:t>
      </w:r>
      <w:r w:rsidRPr="00694385">
        <w:rPr>
          <w:rFonts w:ascii="Arial" w:hAnsi="Arial" w:cs="Arial"/>
          <w:bCs/>
          <w:sz w:val="22"/>
          <w:szCs w:val="22"/>
          <w:lang w:val="cs-CZ" w:eastAsia="en-US"/>
        </w:rPr>
        <w:t xml:space="preserve"> obejmie co najmniej:</w:t>
      </w:r>
    </w:p>
    <w:p w14:paraId="499C2803" w14:textId="77777777" w:rsidR="007D213E" w:rsidRPr="006F0241" w:rsidRDefault="007D213E" w:rsidP="007D213E">
      <w:pPr>
        <w:pStyle w:val="Akapitzlist"/>
        <w:numPr>
          <w:ilvl w:val="0"/>
          <w:numId w:val="3"/>
        </w:numPr>
        <w:tabs>
          <w:tab w:val="left" w:pos="284"/>
        </w:tabs>
        <w:spacing w:line="360" w:lineRule="auto"/>
        <w:ind w:hanging="720"/>
        <w:jc w:val="both"/>
        <w:rPr>
          <w:rFonts w:ascii="Arial" w:hAnsi="Arial" w:cs="Arial"/>
          <w:sz w:val="22"/>
          <w:szCs w:val="22"/>
          <w:lang w:val="cs-CZ" w:eastAsia="en-US"/>
        </w:rPr>
      </w:pPr>
      <w:r w:rsidRPr="006F0241">
        <w:rPr>
          <w:rFonts w:ascii="Arial" w:hAnsi="Arial" w:cs="Arial"/>
          <w:sz w:val="22"/>
          <w:szCs w:val="22"/>
          <w:lang w:val="cs-CZ" w:eastAsia="en-US"/>
        </w:rPr>
        <w:t xml:space="preserve">kawę czarną z ekspresu ciśnieniowego świeżo parzoną – bez limitu, </w:t>
      </w:r>
    </w:p>
    <w:p w14:paraId="06B7CE0A" w14:textId="77777777" w:rsidR="007D213E" w:rsidRPr="006F0241" w:rsidRDefault="007D213E" w:rsidP="007D213E">
      <w:pPr>
        <w:pStyle w:val="Akapitzlist"/>
        <w:numPr>
          <w:ilvl w:val="0"/>
          <w:numId w:val="3"/>
        </w:numPr>
        <w:tabs>
          <w:tab w:val="left" w:pos="284"/>
        </w:tabs>
        <w:spacing w:line="360" w:lineRule="auto"/>
        <w:ind w:hanging="720"/>
        <w:jc w:val="both"/>
        <w:rPr>
          <w:rFonts w:ascii="Arial" w:hAnsi="Arial" w:cs="Arial"/>
          <w:sz w:val="22"/>
          <w:szCs w:val="22"/>
          <w:lang w:val="cs-CZ" w:eastAsia="en-US"/>
        </w:rPr>
      </w:pPr>
      <w:r w:rsidRPr="006F0241">
        <w:rPr>
          <w:rFonts w:ascii="Arial" w:hAnsi="Arial" w:cs="Arial"/>
          <w:sz w:val="22"/>
          <w:szCs w:val="22"/>
          <w:lang w:val="cs-CZ" w:eastAsia="en-US"/>
        </w:rPr>
        <w:t xml:space="preserve">herbatę </w:t>
      </w:r>
      <w:r>
        <w:rPr>
          <w:rFonts w:ascii="Arial" w:hAnsi="Arial" w:cs="Arial"/>
          <w:sz w:val="22"/>
          <w:szCs w:val="22"/>
          <w:lang w:val="cs-CZ" w:eastAsia="en-US"/>
        </w:rPr>
        <w:t xml:space="preserve">w torebkach </w:t>
      </w:r>
      <w:r w:rsidRPr="006F0241">
        <w:rPr>
          <w:rFonts w:ascii="Arial" w:hAnsi="Arial" w:cs="Arial"/>
          <w:sz w:val="22"/>
          <w:szCs w:val="22"/>
          <w:lang w:val="cs-CZ" w:eastAsia="en-US"/>
        </w:rPr>
        <w:t>(różne rodzaje, w tym czarna, owocowa i zielona) – bez limitu,</w:t>
      </w:r>
    </w:p>
    <w:p w14:paraId="54680C08" w14:textId="77777777" w:rsidR="007D213E" w:rsidRPr="006F0241" w:rsidRDefault="007D213E" w:rsidP="007D213E">
      <w:pPr>
        <w:pStyle w:val="Akapitzlist"/>
        <w:numPr>
          <w:ilvl w:val="0"/>
          <w:numId w:val="3"/>
        </w:numPr>
        <w:tabs>
          <w:tab w:val="left" w:pos="284"/>
        </w:tabs>
        <w:spacing w:line="360" w:lineRule="auto"/>
        <w:ind w:hanging="720"/>
        <w:jc w:val="both"/>
        <w:rPr>
          <w:rFonts w:ascii="Arial" w:hAnsi="Arial" w:cs="Arial"/>
          <w:sz w:val="22"/>
          <w:szCs w:val="22"/>
          <w:lang w:val="cs-CZ" w:eastAsia="en-US"/>
        </w:rPr>
      </w:pPr>
      <w:r w:rsidRPr="006F0241">
        <w:rPr>
          <w:rFonts w:ascii="Arial" w:hAnsi="Arial" w:cs="Arial"/>
          <w:sz w:val="22"/>
          <w:szCs w:val="22"/>
          <w:lang w:val="cs-CZ" w:eastAsia="en-US"/>
        </w:rPr>
        <w:t>wrzątek w termosach lub dozowany bezpośrednio z ekspresu – bez limitu,</w:t>
      </w:r>
    </w:p>
    <w:p w14:paraId="36A263CD" w14:textId="77777777" w:rsidR="007D213E" w:rsidRPr="006F0241" w:rsidRDefault="007D213E" w:rsidP="007D213E">
      <w:pPr>
        <w:pStyle w:val="Akapitzlist"/>
        <w:numPr>
          <w:ilvl w:val="0"/>
          <w:numId w:val="3"/>
        </w:numPr>
        <w:tabs>
          <w:tab w:val="left" w:pos="284"/>
        </w:tabs>
        <w:spacing w:line="360" w:lineRule="auto"/>
        <w:ind w:left="284" w:hanging="284"/>
        <w:jc w:val="both"/>
        <w:rPr>
          <w:rFonts w:ascii="Arial" w:hAnsi="Arial" w:cs="Arial"/>
          <w:sz w:val="22"/>
          <w:szCs w:val="22"/>
          <w:lang w:val="cs-CZ" w:eastAsia="en-US"/>
        </w:rPr>
      </w:pPr>
      <w:r w:rsidRPr="006F0241">
        <w:rPr>
          <w:rFonts w:ascii="Arial" w:hAnsi="Arial" w:cs="Arial"/>
          <w:sz w:val="22"/>
          <w:szCs w:val="22"/>
          <w:lang w:val="cs-CZ" w:eastAsia="en-US"/>
        </w:rPr>
        <w:lastRenderedPageBreak/>
        <w:t xml:space="preserve">wodę mineralną gazowaną i niegazowaną w butelkach szklanych – 0,5 litra na osobę </w:t>
      </w:r>
      <w:r w:rsidRPr="006F0241">
        <w:rPr>
          <w:rFonts w:ascii="Arial" w:hAnsi="Arial" w:cs="Arial"/>
          <w:sz w:val="22"/>
          <w:szCs w:val="22"/>
          <w:lang w:val="cs-CZ" w:eastAsia="en-US"/>
        </w:rPr>
        <w:br/>
        <w:t>z każdego rodzaju,</w:t>
      </w:r>
    </w:p>
    <w:p w14:paraId="0EDB8199" w14:textId="67EDC6B3" w:rsidR="007D213E" w:rsidRPr="006F0241" w:rsidRDefault="007D213E" w:rsidP="007D213E">
      <w:pPr>
        <w:pStyle w:val="Akapitzlist"/>
        <w:numPr>
          <w:ilvl w:val="0"/>
          <w:numId w:val="3"/>
        </w:numPr>
        <w:tabs>
          <w:tab w:val="left" w:pos="284"/>
        </w:tabs>
        <w:spacing w:line="360" w:lineRule="auto"/>
        <w:ind w:left="284" w:hanging="284"/>
        <w:jc w:val="both"/>
        <w:rPr>
          <w:rFonts w:ascii="Arial" w:hAnsi="Arial" w:cs="Arial"/>
          <w:sz w:val="22"/>
          <w:szCs w:val="22"/>
          <w:lang w:val="cs-CZ" w:eastAsia="en-US"/>
        </w:rPr>
      </w:pPr>
      <w:r w:rsidRPr="006F0241">
        <w:rPr>
          <w:rFonts w:ascii="Arial" w:hAnsi="Arial" w:cs="Arial"/>
          <w:sz w:val="22"/>
          <w:szCs w:val="22"/>
          <w:lang w:val="cs-CZ" w:eastAsia="en-US"/>
        </w:rPr>
        <w:t>soki owocowe 100% owoców, bez dodatku cukru (trzy rodzaje</w:t>
      </w:r>
      <w:r w:rsidR="000B6AA5">
        <w:rPr>
          <w:rFonts w:ascii="Arial" w:hAnsi="Arial" w:cs="Arial"/>
          <w:sz w:val="22"/>
          <w:szCs w:val="22"/>
          <w:lang w:val="cs-CZ" w:eastAsia="en-US"/>
        </w:rPr>
        <w:t>, np. pomarańczowy, jabłkowy, wieloowocowy</w:t>
      </w:r>
      <w:r w:rsidRPr="006F0241">
        <w:rPr>
          <w:rFonts w:ascii="Arial" w:hAnsi="Arial" w:cs="Arial"/>
          <w:sz w:val="22"/>
          <w:szCs w:val="22"/>
          <w:lang w:val="cs-CZ" w:eastAsia="en-US"/>
        </w:rPr>
        <w:t>) w butelkach szklanych – 0,3 litra na osobę,</w:t>
      </w:r>
    </w:p>
    <w:p w14:paraId="1607810F" w14:textId="77777777" w:rsidR="007D213E" w:rsidRPr="006F0241" w:rsidRDefault="007D213E" w:rsidP="007D213E">
      <w:pPr>
        <w:pStyle w:val="Akapitzlist"/>
        <w:numPr>
          <w:ilvl w:val="0"/>
          <w:numId w:val="3"/>
        </w:numPr>
        <w:tabs>
          <w:tab w:val="left" w:pos="284"/>
        </w:tabs>
        <w:spacing w:line="360" w:lineRule="auto"/>
        <w:ind w:hanging="578"/>
        <w:jc w:val="both"/>
        <w:rPr>
          <w:rFonts w:ascii="Arial" w:hAnsi="Arial" w:cs="Arial"/>
          <w:sz w:val="22"/>
          <w:szCs w:val="22"/>
          <w:lang w:val="cs-CZ" w:eastAsia="en-US"/>
        </w:rPr>
      </w:pPr>
      <w:r w:rsidRPr="006F0241">
        <w:rPr>
          <w:rFonts w:ascii="Arial" w:hAnsi="Arial" w:cs="Arial"/>
          <w:sz w:val="22"/>
          <w:szCs w:val="22"/>
          <w:lang w:val="cs-CZ" w:eastAsia="en-US"/>
        </w:rPr>
        <w:t>dodatki: cukier (biały i trzcinowy) – 10 g/os., cytryna w plasterkach – 10 g/os.,</w:t>
      </w:r>
    </w:p>
    <w:p w14:paraId="38EED1F3" w14:textId="77777777" w:rsidR="007D213E" w:rsidRPr="006F0241" w:rsidRDefault="007D213E" w:rsidP="007D213E">
      <w:pPr>
        <w:pStyle w:val="Akapitzlist"/>
        <w:numPr>
          <w:ilvl w:val="0"/>
          <w:numId w:val="3"/>
        </w:numPr>
        <w:tabs>
          <w:tab w:val="left" w:pos="284"/>
        </w:tabs>
        <w:spacing w:line="360" w:lineRule="auto"/>
        <w:ind w:left="284" w:hanging="284"/>
        <w:jc w:val="both"/>
        <w:rPr>
          <w:rFonts w:ascii="Arial" w:hAnsi="Arial" w:cs="Arial"/>
          <w:sz w:val="22"/>
          <w:szCs w:val="22"/>
          <w:lang w:val="cs-CZ" w:eastAsia="en-US"/>
        </w:rPr>
      </w:pPr>
      <w:r w:rsidRPr="006F0241">
        <w:rPr>
          <w:rFonts w:ascii="Arial" w:hAnsi="Arial" w:cs="Arial"/>
          <w:sz w:val="22"/>
          <w:szCs w:val="22"/>
          <w:lang w:val="cs-CZ" w:eastAsia="en-US"/>
        </w:rPr>
        <w:t xml:space="preserve">mleko/śmietanka/mleko roślinne dla wszystkich uczestników konferencji (podane </w:t>
      </w:r>
      <w:r w:rsidRPr="006F0241">
        <w:rPr>
          <w:rFonts w:ascii="Arial" w:hAnsi="Arial" w:cs="Arial"/>
          <w:sz w:val="22"/>
          <w:szCs w:val="22"/>
          <w:lang w:val="cs-CZ" w:eastAsia="en-US"/>
        </w:rPr>
        <w:br/>
        <w:t>w dzbankach lub dozowane z ekspresu),</w:t>
      </w:r>
    </w:p>
    <w:p w14:paraId="3CF92547" w14:textId="77777777" w:rsidR="007D213E" w:rsidRPr="006F0241" w:rsidRDefault="007D213E" w:rsidP="007D213E">
      <w:pPr>
        <w:pStyle w:val="Akapitzlist"/>
        <w:numPr>
          <w:ilvl w:val="0"/>
          <w:numId w:val="3"/>
        </w:numPr>
        <w:tabs>
          <w:tab w:val="left" w:pos="284"/>
        </w:tabs>
        <w:spacing w:line="360" w:lineRule="auto"/>
        <w:ind w:left="284" w:hanging="284"/>
        <w:jc w:val="both"/>
        <w:rPr>
          <w:rFonts w:ascii="Arial" w:hAnsi="Arial" w:cs="Arial"/>
          <w:sz w:val="22"/>
          <w:szCs w:val="22"/>
          <w:lang w:val="cs-CZ" w:eastAsia="en-US"/>
        </w:rPr>
      </w:pPr>
      <w:r w:rsidRPr="006F0241">
        <w:rPr>
          <w:rFonts w:ascii="Arial" w:hAnsi="Arial" w:cs="Arial"/>
          <w:sz w:val="22"/>
          <w:szCs w:val="22"/>
          <w:lang w:val="cs-CZ" w:eastAsia="en-US"/>
        </w:rPr>
        <w:t xml:space="preserve">kanapki koktajlowe wersja miks – min. </w:t>
      </w:r>
      <w:r>
        <w:rPr>
          <w:rFonts w:ascii="Arial" w:hAnsi="Arial" w:cs="Arial"/>
          <w:sz w:val="22"/>
          <w:szCs w:val="22"/>
          <w:lang w:val="cs-CZ" w:eastAsia="en-US"/>
        </w:rPr>
        <w:t>3</w:t>
      </w:r>
      <w:r w:rsidRPr="006F0241">
        <w:rPr>
          <w:rFonts w:ascii="Arial" w:hAnsi="Arial" w:cs="Arial"/>
          <w:sz w:val="22"/>
          <w:szCs w:val="22"/>
          <w:lang w:val="cs-CZ" w:eastAsia="en-US"/>
        </w:rPr>
        <w:t xml:space="preserve"> różne rodzaje kanapek (np. z wędliną, rybą jeziorną, serem żółtym i pleśniowym, z pastą hummus), w tym jeden rodzaj wegański. Kanapki podane będą na jasnym i ciemnym pieczywie. Nie dopuszcza się</w:t>
      </w:r>
      <w:r>
        <w:rPr>
          <w:rFonts w:ascii="Arial" w:hAnsi="Arial" w:cs="Arial"/>
          <w:sz w:val="22"/>
          <w:szCs w:val="22"/>
          <w:lang w:val="cs-CZ" w:eastAsia="en-US"/>
        </w:rPr>
        <w:t> </w:t>
      </w:r>
      <w:r w:rsidRPr="006F0241">
        <w:rPr>
          <w:rFonts w:ascii="Arial" w:hAnsi="Arial" w:cs="Arial"/>
          <w:sz w:val="22"/>
          <w:szCs w:val="22"/>
          <w:lang w:val="cs-CZ" w:eastAsia="en-US"/>
        </w:rPr>
        <w:t>pieczywa tostowego i dekoracji z majonezu. Na osobę przypadać będą 4 szt. każdego rodzaju kanapek</w:t>
      </w:r>
      <w:r>
        <w:rPr>
          <w:rFonts w:ascii="Arial" w:hAnsi="Arial" w:cs="Arial"/>
          <w:sz w:val="22"/>
          <w:szCs w:val="22"/>
          <w:lang w:val="cs-CZ" w:eastAsia="en-US"/>
        </w:rPr>
        <w:t xml:space="preserve">. </w:t>
      </w:r>
    </w:p>
    <w:p w14:paraId="3D17F201" w14:textId="77777777" w:rsidR="007D213E" w:rsidRDefault="007D213E" w:rsidP="007D213E">
      <w:pPr>
        <w:pStyle w:val="Akapitzlist"/>
        <w:numPr>
          <w:ilvl w:val="0"/>
          <w:numId w:val="3"/>
        </w:numPr>
        <w:tabs>
          <w:tab w:val="left" w:pos="284"/>
        </w:tabs>
        <w:spacing w:line="360" w:lineRule="auto"/>
        <w:ind w:left="284" w:hanging="284"/>
        <w:jc w:val="both"/>
        <w:rPr>
          <w:rFonts w:ascii="Arial" w:hAnsi="Arial" w:cs="Arial"/>
          <w:sz w:val="22"/>
          <w:szCs w:val="22"/>
          <w:lang w:val="cs-CZ" w:eastAsia="en-US"/>
        </w:rPr>
      </w:pPr>
      <w:r>
        <w:rPr>
          <w:rFonts w:ascii="Arial" w:hAnsi="Arial" w:cs="Arial"/>
          <w:sz w:val="22"/>
          <w:szCs w:val="22"/>
          <w:lang w:val="cs-CZ" w:eastAsia="en-US"/>
        </w:rPr>
        <w:t>2</w:t>
      </w:r>
      <w:r w:rsidRPr="006F0241">
        <w:rPr>
          <w:rFonts w:ascii="Arial" w:hAnsi="Arial" w:cs="Arial"/>
          <w:sz w:val="22"/>
          <w:szCs w:val="22"/>
          <w:lang w:val="cs-CZ" w:eastAsia="en-US"/>
        </w:rPr>
        <w:t xml:space="preserve"> rodzaje ciast domowych (np. szarlotka, brownie</w:t>
      </w:r>
      <w:r>
        <w:rPr>
          <w:rFonts w:ascii="Arial" w:hAnsi="Arial" w:cs="Arial"/>
          <w:sz w:val="22"/>
          <w:szCs w:val="22"/>
          <w:lang w:val="cs-CZ" w:eastAsia="en-US"/>
        </w:rPr>
        <w:t>, muffinki</w:t>
      </w:r>
      <w:r w:rsidRPr="006F0241">
        <w:rPr>
          <w:rFonts w:ascii="Arial" w:hAnsi="Arial" w:cs="Arial"/>
          <w:sz w:val="22"/>
          <w:szCs w:val="22"/>
          <w:lang w:val="cs-CZ" w:eastAsia="en-US"/>
        </w:rPr>
        <w:t xml:space="preserve"> i</w:t>
      </w:r>
      <w:r>
        <w:rPr>
          <w:rFonts w:ascii="Arial" w:hAnsi="Arial" w:cs="Arial"/>
          <w:sz w:val="22"/>
          <w:szCs w:val="22"/>
          <w:lang w:val="cs-CZ" w:eastAsia="en-US"/>
        </w:rPr>
        <w:t xml:space="preserve"> sernik; w tym jedno wegańskie </w:t>
      </w:r>
      <w:r w:rsidRPr="006F0241">
        <w:rPr>
          <w:rFonts w:ascii="Arial" w:hAnsi="Arial" w:cs="Arial"/>
          <w:sz w:val="22"/>
          <w:szCs w:val="22"/>
          <w:lang w:val="cs-CZ" w:eastAsia="en-US"/>
        </w:rPr>
        <w:t>i bezglutenowe)</w:t>
      </w:r>
      <w:r>
        <w:rPr>
          <w:rFonts w:ascii="Arial" w:hAnsi="Arial" w:cs="Arial"/>
          <w:sz w:val="22"/>
          <w:szCs w:val="22"/>
          <w:lang w:val="cs-CZ" w:eastAsia="en-US"/>
        </w:rPr>
        <w:t xml:space="preserve"> podane w papilotkach</w:t>
      </w:r>
      <w:r w:rsidRPr="006F0241">
        <w:rPr>
          <w:rFonts w:ascii="Arial" w:hAnsi="Arial" w:cs="Arial"/>
          <w:sz w:val="22"/>
          <w:szCs w:val="22"/>
          <w:lang w:val="cs-CZ" w:eastAsia="en-US"/>
        </w:rPr>
        <w:t>. Na każdego uczestnika przypadać będzie przynajmniej po jednym kawałku każdego rodzaju ciasta.</w:t>
      </w:r>
    </w:p>
    <w:p w14:paraId="5AABE8B4" w14:textId="77777777" w:rsidR="007D213E" w:rsidRPr="00441DF0" w:rsidRDefault="007D213E" w:rsidP="007D213E">
      <w:pPr>
        <w:pStyle w:val="Akapitzlist"/>
        <w:tabs>
          <w:tab w:val="left" w:pos="284"/>
        </w:tabs>
        <w:spacing w:line="360" w:lineRule="auto"/>
        <w:ind w:left="284"/>
        <w:jc w:val="both"/>
        <w:rPr>
          <w:rFonts w:ascii="Arial" w:hAnsi="Arial" w:cs="Arial"/>
          <w:sz w:val="22"/>
          <w:szCs w:val="22"/>
          <w:lang w:val="cs-CZ" w:eastAsia="en-US"/>
        </w:rPr>
      </w:pPr>
    </w:p>
    <w:p w14:paraId="100B2127" w14:textId="77777777" w:rsidR="007D213E" w:rsidRDefault="007D213E" w:rsidP="007D213E">
      <w:pPr>
        <w:spacing w:after="200" w:line="360" w:lineRule="auto"/>
        <w:ind w:left="1134" w:hanging="1134"/>
        <w:jc w:val="both"/>
        <w:rPr>
          <w:rFonts w:ascii="Arial" w:hAnsi="Arial" w:cs="Arial"/>
          <w:sz w:val="22"/>
          <w:szCs w:val="22"/>
          <w:lang w:eastAsia="en-US"/>
        </w:rPr>
      </w:pPr>
      <w:r>
        <w:rPr>
          <w:rFonts w:ascii="Arial" w:hAnsi="Arial" w:cs="Arial"/>
          <w:noProof/>
        </w:rPr>
        <w:drawing>
          <wp:inline distT="0" distB="0" distL="0" distR="0" wp14:anchorId="7F76F97A" wp14:editId="124DA8D8">
            <wp:extent cx="4724400" cy="3111425"/>
            <wp:effectExtent l="0" t="0" r="0" b="0"/>
            <wp:docPr id="8" name="Obraz 8" descr="Catering kanapki i fingerfood - Smaki Mia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atering kanapki i fingerfood - Smaki Miasta"/>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835280" cy="3184449"/>
                    </a:xfrm>
                    <a:prstGeom prst="rect">
                      <a:avLst/>
                    </a:prstGeom>
                    <a:noFill/>
                    <a:ln>
                      <a:noFill/>
                    </a:ln>
                  </pic:spPr>
                </pic:pic>
              </a:graphicData>
            </a:graphic>
          </wp:inline>
        </w:drawing>
      </w:r>
    </w:p>
    <w:p w14:paraId="21672A90" w14:textId="32CA545C" w:rsidR="007D213E" w:rsidRPr="00694385" w:rsidRDefault="007D213E" w:rsidP="006614A5">
      <w:pPr>
        <w:spacing w:after="200" w:line="360" w:lineRule="auto"/>
        <w:ind w:left="1134" w:hanging="1134"/>
        <w:jc w:val="both"/>
        <w:rPr>
          <w:rFonts w:ascii="Arial" w:hAnsi="Arial" w:cs="Arial"/>
          <w:sz w:val="22"/>
          <w:szCs w:val="22"/>
          <w:lang w:eastAsia="en-US"/>
        </w:rPr>
      </w:pPr>
      <w:r w:rsidRPr="00953C39">
        <w:rPr>
          <w:rFonts w:ascii="Arial" w:hAnsi="Arial" w:cs="Arial"/>
          <w:sz w:val="18"/>
          <w:szCs w:val="18"/>
          <w:lang w:eastAsia="en-US"/>
        </w:rPr>
        <w:t xml:space="preserve">Zdjęcie </w:t>
      </w:r>
      <w:r>
        <w:rPr>
          <w:rFonts w:ascii="Arial" w:hAnsi="Arial" w:cs="Arial"/>
          <w:sz w:val="18"/>
          <w:szCs w:val="18"/>
          <w:lang w:eastAsia="en-US"/>
        </w:rPr>
        <w:t>5</w:t>
      </w:r>
      <w:r w:rsidRPr="00953C39">
        <w:rPr>
          <w:rFonts w:ascii="Arial" w:hAnsi="Arial" w:cs="Arial"/>
          <w:sz w:val="18"/>
          <w:szCs w:val="18"/>
          <w:lang w:eastAsia="en-US"/>
        </w:rPr>
        <w:t xml:space="preserve"> obrazujące preferowane serwowanie da</w:t>
      </w:r>
      <w:r>
        <w:rPr>
          <w:rFonts w:ascii="Arial" w:hAnsi="Arial" w:cs="Arial"/>
          <w:sz w:val="18"/>
          <w:szCs w:val="18"/>
          <w:lang w:eastAsia="en-US"/>
        </w:rPr>
        <w:t>ń</w:t>
      </w:r>
      <w:r w:rsidRPr="00953C39">
        <w:rPr>
          <w:rFonts w:ascii="Arial" w:hAnsi="Arial" w:cs="Arial"/>
          <w:sz w:val="18"/>
          <w:szCs w:val="18"/>
          <w:lang w:eastAsia="en-US"/>
        </w:rPr>
        <w:t xml:space="preserve"> w papilotkach</w:t>
      </w:r>
      <w:r>
        <w:rPr>
          <w:rFonts w:ascii="Arial" w:hAnsi="Arial" w:cs="Arial"/>
          <w:sz w:val="18"/>
          <w:szCs w:val="18"/>
          <w:lang w:eastAsia="en-US"/>
        </w:rPr>
        <w:t>.</w:t>
      </w:r>
    </w:p>
    <w:p w14:paraId="0DD89BC6" w14:textId="77777777" w:rsidR="007D213E" w:rsidRPr="00694385" w:rsidRDefault="007D213E" w:rsidP="007D213E">
      <w:pPr>
        <w:spacing w:line="360" w:lineRule="auto"/>
        <w:ind w:left="890" w:hanging="992"/>
        <w:jc w:val="both"/>
        <w:rPr>
          <w:rFonts w:ascii="Arial" w:hAnsi="Arial" w:cs="Arial"/>
          <w:sz w:val="22"/>
          <w:szCs w:val="22"/>
          <w:lang w:val="cs-CZ" w:eastAsia="en-US"/>
        </w:rPr>
      </w:pPr>
      <w:r w:rsidRPr="00694385">
        <w:rPr>
          <w:rFonts w:ascii="Arial" w:hAnsi="Arial" w:cs="Arial"/>
          <w:b/>
          <w:sz w:val="22"/>
          <w:szCs w:val="22"/>
          <w:lang w:val="cs-CZ" w:eastAsia="en-US"/>
        </w:rPr>
        <w:t>Uwaga 1:</w:t>
      </w:r>
      <w:r>
        <w:rPr>
          <w:rFonts w:ascii="Arial" w:hAnsi="Arial" w:cs="Arial"/>
          <w:b/>
          <w:sz w:val="22"/>
          <w:szCs w:val="22"/>
          <w:lang w:val="cs-CZ" w:eastAsia="en-US"/>
        </w:rPr>
        <w:tab/>
      </w:r>
      <w:r w:rsidRPr="00694385">
        <w:rPr>
          <w:rFonts w:ascii="Arial" w:hAnsi="Arial" w:cs="Arial"/>
          <w:b/>
          <w:sz w:val="22"/>
          <w:szCs w:val="22"/>
          <w:lang w:val="cs-CZ" w:eastAsia="en-US"/>
        </w:rPr>
        <w:t xml:space="preserve"> </w:t>
      </w:r>
      <w:r w:rsidRPr="00694385">
        <w:rPr>
          <w:rFonts w:ascii="Arial" w:hAnsi="Arial" w:cs="Arial"/>
          <w:sz w:val="22"/>
          <w:szCs w:val="22"/>
          <w:lang w:val="cs-CZ" w:eastAsia="en-US"/>
        </w:rPr>
        <w:t>Nie dopuszcza się stosowania plastikowych i papierowych naczyń i sztućców.</w:t>
      </w:r>
      <w:r>
        <w:rPr>
          <w:rFonts w:ascii="Arial" w:hAnsi="Arial" w:cs="Arial"/>
          <w:sz w:val="22"/>
          <w:szCs w:val="22"/>
          <w:lang w:val="cs-CZ" w:eastAsia="en-US"/>
        </w:rPr>
        <w:t xml:space="preserve"> (Zamawiający dopuszcza jedynie zastosowanie papierowych papilotek)</w:t>
      </w:r>
      <w:r w:rsidRPr="00694385">
        <w:rPr>
          <w:rFonts w:ascii="Arial" w:hAnsi="Arial" w:cs="Arial"/>
          <w:sz w:val="22"/>
          <w:szCs w:val="22"/>
          <w:lang w:val="cs-CZ" w:eastAsia="en-US"/>
        </w:rPr>
        <w:t>.</w:t>
      </w:r>
    </w:p>
    <w:p w14:paraId="49DCBD04" w14:textId="77777777" w:rsidR="007D213E" w:rsidRPr="00694385" w:rsidRDefault="007D213E" w:rsidP="007D213E">
      <w:pPr>
        <w:spacing w:line="360" w:lineRule="auto"/>
        <w:ind w:left="890" w:hanging="992"/>
        <w:jc w:val="both"/>
        <w:rPr>
          <w:rFonts w:ascii="Arial" w:hAnsi="Arial" w:cs="Arial"/>
          <w:sz w:val="22"/>
          <w:szCs w:val="22"/>
          <w:lang w:val="cs-CZ" w:eastAsia="en-US"/>
        </w:rPr>
      </w:pPr>
      <w:r w:rsidRPr="00694385">
        <w:rPr>
          <w:rFonts w:ascii="Arial" w:hAnsi="Arial" w:cs="Arial"/>
          <w:b/>
          <w:sz w:val="22"/>
          <w:szCs w:val="22"/>
          <w:lang w:val="cs-CZ" w:eastAsia="en-US"/>
        </w:rPr>
        <w:t>Uwaga 2:</w:t>
      </w:r>
      <w:r>
        <w:rPr>
          <w:rFonts w:ascii="Arial" w:hAnsi="Arial" w:cs="Arial"/>
          <w:b/>
          <w:sz w:val="22"/>
          <w:szCs w:val="22"/>
          <w:lang w:val="cs-CZ" w:eastAsia="en-US"/>
        </w:rPr>
        <w:tab/>
      </w:r>
      <w:r w:rsidRPr="00694385">
        <w:rPr>
          <w:rFonts w:ascii="Arial" w:hAnsi="Arial" w:cs="Arial"/>
          <w:b/>
          <w:sz w:val="22"/>
          <w:szCs w:val="22"/>
          <w:lang w:val="cs-CZ" w:eastAsia="en-US"/>
        </w:rPr>
        <w:t xml:space="preserve"> </w:t>
      </w:r>
      <w:r w:rsidRPr="00694385">
        <w:rPr>
          <w:rFonts w:ascii="Arial" w:hAnsi="Arial" w:cs="Arial"/>
          <w:sz w:val="22"/>
          <w:szCs w:val="22"/>
          <w:lang w:val="cs-CZ" w:eastAsia="en-US"/>
        </w:rPr>
        <w:t>Zamawiający nie dopuszcza podania kawy w termosach, warnikach itp.</w:t>
      </w:r>
    </w:p>
    <w:p w14:paraId="344C243C" w14:textId="77777777" w:rsidR="007D213E" w:rsidRPr="00694385" w:rsidRDefault="007D213E" w:rsidP="007D213E">
      <w:pPr>
        <w:spacing w:line="360" w:lineRule="auto"/>
        <w:ind w:left="993" w:hanging="1095"/>
        <w:jc w:val="both"/>
        <w:rPr>
          <w:rFonts w:ascii="Arial" w:hAnsi="Arial" w:cs="Arial"/>
          <w:sz w:val="22"/>
          <w:szCs w:val="22"/>
          <w:lang w:val="cs-CZ" w:eastAsia="en-US"/>
        </w:rPr>
      </w:pPr>
      <w:r w:rsidRPr="00694385">
        <w:rPr>
          <w:rFonts w:ascii="Arial" w:hAnsi="Arial" w:cs="Arial"/>
          <w:b/>
          <w:sz w:val="22"/>
          <w:szCs w:val="22"/>
          <w:lang w:val="cs-CZ" w:eastAsia="en-US"/>
        </w:rPr>
        <w:t>Uwaga 3:</w:t>
      </w:r>
      <w:r>
        <w:rPr>
          <w:rFonts w:ascii="Arial" w:hAnsi="Arial" w:cs="Arial"/>
          <w:b/>
          <w:sz w:val="22"/>
          <w:szCs w:val="22"/>
          <w:lang w:val="cs-CZ" w:eastAsia="en-US"/>
        </w:rPr>
        <w:tab/>
      </w:r>
      <w:r w:rsidRPr="00694385">
        <w:rPr>
          <w:rFonts w:ascii="Arial" w:hAnsi="Arial" w:cs="Arial"/>
          <w:sz w:val="22"/>
          <w:szCs w:val="22"/>
          <w:lang w:val="cs-CZ" w:eastAsia="en-US"/>
        </w:rPr>
        <w:t xml:space="preserve">Wykonawca najpóźniej 10 dni kalendarzowych przed planowaną konferencją przedstawi Zamawiającemu proponowane menu. Menu podlega akceptacji Zamawiającego. </w:t>
      </w:r>
    </w:p>
    <w:p w14:paraId="6816ED35" w14:textId="77777777" w:rsidR="007D213E" w:rsidRDefault="007D213E" w:rsidP="007D213E">
      <w:pPr>
        <w:spacing w:line="360" w:lineRule="auto"/>
        <w:ind w:left="890" w:hanging="992"/>
        <w:jc w:val="both"/>
        <w:rPr>
          <w:rFonts w:ascii="Arial" w:hAnsi="Arial" w:cs="Arial"/>
          <w:sz w:val="22"/>
          <w:szCs w:val="22"/>
          <w:lang w:val="cs-CZ" w:eastAsia="en-US"/>
        </w:rPr>
      </w:pPr>
      <w:r w:rsidRPr="00694385">
        <w:rPr>
          <w:rFonts w:ascii="Arial" w:hAnsi="Arial" w:cs="Arial"/>
          <w:b/>
          <w:sz w:val="22"/>
          <w:szCs w:val="22"/>
          <w:lang w:val="cs-CZ" w:eastAsia="en-US"/>
        </w:rPr>
        <w:lastRenderedPageBreak/>
        <w:t>Uwaga 4:</w:t>
      </w:r>
      <w:r>
        <w:rPr>
          <w:rFonts w:ascii="Arial" w:hAnsi="Arial" w:cs="Arial"/>
          <w:b/>
          <w:sz w:val="22"/>
          <w:szCs w:val="22"/>
          <w:lang w:val="cs-CZ" w:eastAsia="en-US"/>
        </w:rPr>
        <w:tab/>
        <w:t xml:space="preserve"> </w:t>
      </w:r>
      <w:r w:rsidRPr="00694385">
        <w:rPr>
          <w:rFonts w:ascii="Arial" w:hAnsi="Arial" w:cs="Arial"/>
          <w:sz w:val="22"/>
          <w:szCs w:val="22"/>
          <w:lang w:val="cs-CZ" w:eastAsia="en-US"/>
        </w:rPr>
        <w:t>Nie dopuszcza się podania jedzenia wysoko przetworzonego, zawierającego konserwanty, sztuczne barwniki, spulchniacze i polepszacze smaku.</w:t>
      </w:r>
    </w:p>
    <w:p w14:paraId="08FA2DBF" w14:textId="31675E32" w:rsidR="00857C78" w:rsidRDefault="007D213E" w:rsidP="003F7BB2">
      <w:pPr>
        <w:spacing w:line="360" w:lineRule="auto"/>
        <w:ind w:left="890" w:hanging="992"/>
        <w:jc w:val="both"/>
        <w:rPr>
          <w:rFonts w:ascii="Arial" w:hAnsi="Arial" w:cs="Arial"/>
          <w:sz w:val="22"/>
          <w:szCs w:val="22"/>
          <w:lang w:val="cs-CZ" w:eastAsia="en-US"/>
        </w:rPr>
      </w:pPr>
      <w:r w:rsidRPr="00694385">
        <w:rPr>
          <w:rFonts w:ascii="Arial" w:hAnsi="Arial" w:cs="Arial"/>
          <w:b/>
          <w:sz w:val="22"/>
          <w:szCs w:val="22"/>
          <w:lang w:val="cs-CZ" w:eastAsia="en-US"/>
        </w:rPr>
        <w:t xml:space="preserve">Uwaga </w:t>
      </w:r>
      <w:r>
        <w:rPr>
          <w:rFonts w:ascii="Arial" w:hAnsi="Arial" w:cs="Arial"/>
          <w:b/>
          <w:sz w:val="22"/>
          <w:szCs w:val="22"/>
          <w:lang w:val="cs-CZ" w:eastAsia="en-US"/>
        </w:rPr>
        <w:t>5</w:t>
      </w:r>
      <w:r w:rsidRPr="00694385">
        <w:rPr>
          <w:rFonts w:ascii="Arial" w:hAnsi="Arial" w:cs="Arial"/>
          <w:b/>
          <w:sz w:val="22"/>
          <w:szCs w:val="22"/>
          <w:lang w:val="cs-CZ" w:eastAsia="en-US"/>
        </w:rPr>
        <w:t>:</w:t>
      </w:r>
      <w:r w:rsidRPr="00694385">
        <w:rPr>
          <w:rFonts w:ascii="Arial" w:hAnsi="Arial" w:cs="Arial"/>
          <w:sz w:val="22"/>
          <w:szCs w:val="22"/>
          <w:lang w:val="cs-CZ" w:eastAsia="en-US"/>
        </w:rPr>
        <w:t xml:space="preserve"> Wszystkie niewykorzystane podczas konferencji produkty spożywcze należą do Zamawiającego. </w:t>
      </w:r>
    </w:p>
    <w:p w14:paraId="46402913" w14:textId="244DD1DD" w:rsidR="006744E9" w:rsidRDefault="006744E9" w:rsidP="00090A13">
      <w:pPr>
        <w:pStyle w:val="Akapitzlist"/>
        <w:spacing w:line="360" w:lineRule="auto"/>
        <w:ind w:left="0"/>
        <w:jc w:val="both"/>
        <w:rPr>
          <w:rFonts w:ascii="Arial" w:eastAsia="Times New Roman" w:hAnsi="Arial" w:cs="Arial"/>
          <w:sz w:val="18"/>
          <w:szCs w:val="18"/>
          <w:lang w:eastAsia="en-US"/>
        </w:rPr>
      </w:pPr>
    </w:p>
    <w:p w14:paraId="3031975A" w14:textId="77777777" w:rsidR="006C6E58" w:rsidRPr="000D3996" w:rsidRDefault="006C6E58" w:rsidP="006C6E58">
      <w:pPr>
        <w:pStyle w:val="Akapitzlist"/>
        <w:spacing w:after="200" w:line="360" w:lineRule="auto"/>
        <w:ind w:left="0"/>
        <w:jc w:val="both"/>
        <w:rPr>
          <w:rFonts w:ascii="Arial" w:hAnsi="Arial" w:cs="Arial"/>
          <w:b/>
          <w:sz w:val="22"/>
          <w:szCs w:val="22"/>
          <w:u w:val="single"/>
          <w:lang w:val="cs-CZ" w:eastAsia="en-US"/>
        </w:rPr>
      </w:pPr>
      <w:r w:rsidRPr="000D3996">
        <w:rPr>
          <w:rFonts w:ascii="Arial" w:hAnsi="Arial" w:cs="Arial"/>
          <w:b/>
          <w:sz w:val="22"/>
          <w:szCs w:val="22"/>
          <w:lang w:eastAsia="en-US"/>
        </w:rPr>
        <w:t>G</w:t>
      </w:r>
      <w:r w:rsidRPr="000D3996">
        <w:rPr>
          <w:rFonts w:ascii="Arial" w:hAnsi="Arial" w:cs="Arial"/>
          <w:b/>
          <w:sz w:val="22"/>
          <w:szCs w:val="22"/>
          <w:u w:val="single"/>
          <w:lang w:val="cs-CZ" w:eastAsia="en-US"/>
        </w:rPr>
        <w:t xml:space="preserve"> – Koordynator działań</w:t>
      </w:r>
    </w:p>
    <w:p w14:paraId="79881EA6" w14:textId="77777777" w:rsidR="006C6E58" w:rsidRPr="000D3996" w:rsidRDefault="006C6E58" w:rsidP="006C6E58">
      <w:pPr>
        <w:spacing w:line="360" w:lineRule="auto"/>
        <w:jc w:val="both"/>
        <w:rPr>
          <w:rFonts w:ascii="Arial" w:hAnsi="Arial" w:cs="Arial"/>
          <w:sz w:val="22"/>
          <w:szCs w:val="22"/>
          <w:lang w:val="cs-CZ" w:eastAsia="en-US"/>
        </w:rPr>
      </w:pPr>
      <w:r w:rsidRPr="000D3996">
        <w:rPr>
          <w:rFonts w:ascii="Arial" w:hAnsi="Arial" w:cs="Arial"/>
          <w:sz w:val="22"/>
          <w:szCs w:val="22"/>
          <w:lang w:val="cs-CZ" w:eastAsia="en-US"/>
        </w:rPr>
        <w:t xml:space="preserve">Do zrealizowania przedmiotu zamówienia Wykonawca zapewni koordynatora, który będzie odpowiadał przed Zamawiajacym za realizację poszczególnych elementów zamówienia. </w:t>
      </w:r>
    </w:p>
    <w:p w14:paraId="760CC707" w14:textId="77777777" w:rsidR="006C6E58" w:rsidRPr="000D3996" w:rsidRDefault="006C6E58" w:rsidP="006C6E58">
      <w:pPr>
        <w:spacing w:line="360" w:lineRule="auto"/>
        <w:jc w:val="both"/>
        <w:rPr>
          <w:rFonts w:ascii="Arial" w:hAnsi="Arial" w:cs="Arial"/>
          <w:sz w:val="22"/>
          <w:szCs w:val="22"/>
          <w:lang w:val="cs-CZ" w:eastAsia="en-US"/>
        </w:rPr>
      </w:pPr>
      <w:r w:rsidRPr="000D3996">
        <w:rPr>
          <w:rFonts w:ascii="Arial" w:hAnsi="Arial" w:cs="Arial"/>
          <w:sz w:val="22"/>
          <w:szCs w:val="22"/>
          <w:lang w:val="cs-CZ" w:eastAsia="en-US"/>
        </w:rPr>
        <w:t>Wykonawca wyznaczy ewentualnego zastępęy koordynatora, zadaniem którego będzie, aby pod nieobecność koodrynatora (wywołaną np. chorobą) utrzymać ciągłość prac nad realizacją poszczególnych elementów zamówienia oraz kontakt w sprawach wymagajacych akcpetacji lub innych niezbędnych do omówienia z Zamawiajacym.</w:t>
      </w:r>
    </w:p>
    <w:p w14:paraId="633C5A24" w14:textId="77777777" w:rsidR="006C6E58" w:rsidRPr="000D3996" w:rsidRDefault="006C6E58" w:rsidP="006C6E58">
      <w:pPr>
        <w:spacing w:line="360" w:lineRule="auto"/>
        <w:jc w:val="both"/>
        <w:rPr>
          <w:rFonts w:ascii="Arial" w:hAnsi="Arial" w:cs="Arial"/>
          <w:sz w:val="22"/>
          <w:szCs w:val="22"/>
          <w:lang w:val="cs-CZ" w:eastAsia="en-US"/>
        </w:rPr>
      </w:pPr>
      <w:r w:rsidRPr="000D3996">
        <w:rPr>
          <w:rFonts w:ascii="Arial" w:hAnsi="Arial" w:cs="Arial"/>
          <w:sz w:val="22"/>
          <w:szCs w:val="22"/>
          <w:lang w:val="cs-CZ" w:eastAsia="en-US"/>
        </w:rPr>
        <w:t xml:space="preserve">Koordynatorem będzie osoba, która </w:t>
      </w:r>
      <w:r w:rsidRPr="000D3996">
        <w:rPr>
          <w:rFonts w:ascii="Arial" w:hAnsi="Arial" w:cs="Arial"/>
          <w:sz w:val="22"/>
          <w:szCs w:val="22"/>
        </w:rPr>
        <w:t>w okresie ostatnich 3 lat przed upływem terminu składania ofert, zorganizowała lub  współorganizowała co najmniej 3 wydarzenia o charakterze</w:t>
      </w:r>
      <w:r w:rsidRPr="000D3996">
        <w:rPr>
          <w:rFonts w:ascii="Arial" w:hAnsi="Arial" w:cs="Arial"/>
          <w:sz w:val="22"/>
          <w:szCs w:val="22"/>
          <w:lang w:val="cs-CZ" w:eastAsia="en-US"/>
        </w:rPr>
        <w:t xml:space="preserve"> konferencji, forów, kongresów lub innych tożsamych wydarzeń. Za tożsame wydarzenie nie uznaje się przeprowadzenia szkoleń, webinarium, spotkań informacyjnych, wizyt studyjnych oraz zorganizowania konkursów. </w:t>
      </w:r>
    </w:p>
    <w:p w14:paraId="1D5B07FF" w14:textId="77777777" w:rsidR="006C6E58" w:rsidRPr="000D3996" w:rsidRDefault="006C6E58" w:rsidP="006C6E58">
      <w:pPr>
        <w:spacing w:line="360" w:lineRule="auto"/>
        <w:jc w:val="both"/>
        <w:rPr>
          <w:rFonts w:ascii="Arial" w:hAnsi="Arial" w:cs="Arial"/>
          <w:sz w:val="22"/>
          <w:szCs w:val="22"/>
          <w:lang w:val="cs-CZ" w:eastAsia="en-US"/>
        </w:rPr>
      </w:pPr>
      <w:r w:rsidRPr="000D3996">
        <w:rPr>
          <w:rFonts w:ascii="Arial" w:hAnsi="Arial" w:cs="Arial"/>
          <w:sz w:val="22"/>
          <w:szCs w:val="22"/>
          <w:lang w:val="cs-CZ" w:eastAsia="en-US"/>
        </w:rPr>
        <w:t xml:space="preserve">Zastępcą koordynatora będzie osoba, której doświadczenie przy organizaowaniu lub współorganizowaniu wydarzeń o </w:t>
      </w:r>
      <w:r w:rsidRPr="000D3996">
        <w:rPr>
          <w:rFonts w:ascii="Arial" w:hAnsi="Arial" w:cs="Arial"/>
          <w:sz w:val="22"/>
          <w:szCs w:val="22"/>
        </w:rPr>
        <w:t>charakterze</w:t>
      </w:r>
      <w:r w:rsidRPr="000D3996">
        <w:rPr>
          <w:rFonts w:ascii="Arial" w:hAnsi="Arial" w:cs="Arial"/>
          <w:sz w:val="22"/>
          <w:szCs w:val="22"/>
          <w:lang w:val="cs-CZ" w:eastAsia="en-US"/>
        </w:rPr>
        <w:t xml:space="preserve"> konferencji, forów, kongresów lub innych tożsamych wydarzeń nie będzie mniejsze niż koordynatora. </w:t>
      </w:r>
    </w:p>
    <w:p w14:paraId="5878DFE1" w14:textId="77777777" w:rsidR="006C6E58" w:rsidRPr="000D3996" w:rsidRDefault="006C6E58" w:rsidP="00090A13">
      <w:pPr>
        <w:pStyle w:val="Akapitzlist"/>
        <w:spacing w:line="360" w:lineRule="auto"/>
        <w:ind w:left="0"/>
        <w:jc w:val="both"/>
        <w:rPr>
          <w:rFonts w:ascii="Arial" w:eastAsia="Times New Roman" w:hAnsi="Arial" w:cs="Arial"/>
          <w:sz w:val="18"/>
          <w:szCs w:val="18"/>
          <w:lang w:eastAsia="en-US"/>
        </w:rPr>
      </w:pPr>
    </w:p>
    <w:p w14:paraId="4537113F" w14:textId="6C9D897B" w:rsidR="009353A7" w:rsidRPr="000D3996" w:rsidRDefault="009353A7" w:rsidP="00090A13">
      <w:pPr>
        <w:pStyle w:val="Akapitzlist"/>
        <w:spacing w:line="360" w:lineRule="auto"/>
        <w:ind w:left="0"/>
        <w:jc w:val="both"/>
        <w:rPr>
          <w:rFonts w:ascii="Arial" w:eastAsia="Times New Roman" w:hAnsi="Arial" w:cs="Arial"/>
          <w:sz w:val="18"/>
          <w:szCs w:val="18"/>
          <w:lang w:eastAsia="en-US"/>
        </w:rPr>
      </w:pPr>
    </w:p>
    <w:p w14:paraId="72B02D97" w14:textId="6BD1E813" w:rsidR="009353A7" w:rsidRDefault="009353A7" w:rsidP="00090A13">
      <w:pPr>
        <w:pStyle w:val="Akapitzlist"/>
        <w:spacing w:line="360" w:lineRule="auto"/>
        <w:ind w:left="0"/>
        <w:jc w:val="both"/>
        <w:rPr>
          <w:rFonts w:ascii="Arial" w:eastAsia="Times New Roman" w:hAnsi="Arial" w:cs="Arial"/>
          <w:sz w:val="18"/>
          <w:szCs w:val="18"/>
          <w:lang w:eastAsia="en-US"/>
        </w:rPr>
      </w:pPr>
    </w:p>
    <w:p w14:paraId="551DEF47" w14:textId="77777777" w:rsidR="006614A5" w:rsidRDefault="006614A5">
      <w:pPr>
        <w:rPr>
          <w:rFonts w:ascii="Arial" w:hAnsi="Arial" w:cs="Arial"/>
          <w:b/>
          <w:bCs/>
          <w:sz w:val="22"/>
          <w:szCs w:val="22"/>
          <w:u w:val="single"/>
          <w:lang w:val="cs-CZ" w:eastAsia="en-US"/>
        </w:rPr>
      </w:pPr>
      <w:r>
        <w:rPr>
          <w:rFonts w:ascii="Arial" w:hAnsi="Arial" w:cs="Arial"/>
          <w:b/>
          <w:bCs/>
          <w:sz w:val="22"/>
          <w:szCs w:val="22"/>
          <w:u w:val="single"/>
          <w:lang w:val="cs-CZ" w:eastAsia="en-US"/>
        </w:rPr>
        <w:br w:type="page"/>
      </w:r>
    </w:p>
    <w:p w14:paraId="00528037" w14:textId="17132923" w:rsidR="00215051" w:rsidRDefault="00940F11" w:rsidP="00215051">
      <w:pPr>
        <w:spacing w:line="360" w:lineRule="auto"/>
        <w:jc w:val="both"/>
        <w:rPr>
          <w:rFonts w:ascii="Arial" w:hAnsi="Arial" w:cs="Arial"/>
          <w:b/>
          <w:bCs/>
          <w:sz w:val="22"/>
          <w:szCs w:val="22"/>
          <w:u w:val="single"/>
          <w:lang w:val="cs-CZ" w:eastAsia="en-US"/>
        </w:rPr>
      </w:pPr>
      <w:r>
        <w:rPr>
          <w:rFonts w:ascii="Arial" w:hAnsi="Arial" w:cs="Arial"/>
          <w:b/>
          <w:bCs/>
          <w:sz w:val="22"/>
          <w:szCs w:val="22"/>
          <w:u w:val="single"/>
          <w:lang w:val="cs-CZ" w:eastAsia="en-US"/>
        </w:rPr>
        <w:lastRenderedPageBreak/>
        <w:t>KONFERENCJA NR</w:t>
      </w:r>
      <w:r w:rsidR="00215051">
        <w:rPr>
          <w:rFonts w:ascii="Arial" w:hAnsi="Arial" w:cs="Arial"/>
          <w:b/>
          <w:bCs/>
          <w:sz w:val="22"/>
          <w:szCs w:val="22"/>
          <w:u w:val="single"/>
          <w:lang w:val="cs-CZ" w:eastAsia="en-US"/>
        </w:rPr>
        <w:t xml:space="preserve"> 2 - WYMAGANIA SZCZEGÓŁOWE DOTYCZĄCE ORGANIZACJI </w:t>
      </w:r>
      <w:r w:rsidR="00215051" w:rsidRPr="00067ECD">
        <w:rPr>
          <w:rFonts w:ascii="Arial" w:hAnsi="Arial" w:cs="Arial"/>
          <w:b/>
          <w:bCs/>
          <w:sz w:val="22"/>
          <w:szCs w:val="22"/>
          <w:u w:val="single"/>
          <w:lang w:val="cs-CZ" w:eastAsia="en-US"/>
        </w:rPr>
        <w:t>KONFERENCJ</w:t>
      </w:r>
      <w:r w:rsidR="00004163">
        <w:rPr>
          <w:rFonts w:ascii="Arial" w:hAnsi="Arial" w:cs="Arial"/>
          <w:b/>
          <w:bCs/>
          <w:sz w:val="22"/>
          <w:szCs w:val="22"/>
          <w:u w:val="single"/>
          <w:lang w:val="cs-CZ" w:eastAsia="en-US"/>
        </w:rPr>
        <w:t>I</w:t>
      </w:r>
      <w:r w:rsidR="00215051" w:rsidRPr="00067ECD">
        <w:rPr>
          <w:rFonts w:ascii="Arial" w:hAnsi="Arial" w:cs="Arial"/>
          <w:b/>
          <w:bCs/>
          <w:sz w:val="22"/>
          <w:szCs w:val="22"/>
          <w:u w:val="single"/>
          <w:lang w:val="cs-CZ" w:eastAsia="en-US"/>
        </w:rPr>
        <w:t xml:space="preserve"> </w:t>
      </w:r>
      <w:r w:rsidR="00215051">
        <w:rPr>
          <w:rFonts w:ascii="Arial" w:hAnsi="Arial" w:cs="Arial"/>
          <w:b/>
          <w:bCs/>
          <w:sz w:val="22"/>
          <w:szCs w:val="22"/>
          <w:u w:val="single"/>
          <w:lang w:val="cs-CZ" w:eastAsia="en-US"/>
        </w:rPr>
        <w:t>STACJONARN</w:t>
      </w:r>
      <w:r w:rsidR="00004163">
        <w:rPr>
          <w:rFonts w:ascii="Arial" w:hAnsi="Arial" w:cs="Arial"/>
          <w:b/>
          <w:bCs/>
          <w:sz w:val="22"/>
          <w:szCs w:val="22"/>
          <w:u w:val="single"/>
          <w:lang w:val="cs-CZ" w:eastAsia="en-US"/>
        </w:rPr>
        <w:t>EJ</w:t>
      </w:r>
    </w:p>
    <w:p w14:paraId="7ACC2D1A" w14:textId="77777777" w:rsidR="00F46D2B" w:rsidRDefault="00F46D2B" w:rsidP="00215051">
      <w:pPr>
        <w:spacing w:line="360" w:lineRule="auto"/>
        <w:jc w:val="both"/>
        <w:rPr>
          <w:rFonts w:ascii="Arial" w:hAnsi="Arial" w:cs="Arial"/>
          <w:b/>
          <w:bCs/>
          <w:sz w:val="22"/>
          <w:szCs w:val="22"/>
          <w:u w:val="single"/>
          <w:lang w:val="cs-CZ" w:eastAsia="en-US"/>
        </w:rPr>
      </w:pPr>
    </w:p>
    <w:p w14:paraId="55ED9636" w14:textId="77777777" w:rsidR="00F46D2B" w:rsidRPr="00A5638A" w:rsidRDefault="00F46D2B" w:rsidP="00F46D2B">
      <w:pPr>
        <w:spacing w:line="360" w:lineRule="auto"/>
        <w:jc w:val="both"/>
        <w:rPr>
          <w:rFonts w:ascii="Arial" w:hAnsi="Arial" w:cs="Arial"/>
          <w:sz w:val="22"/>
          <w:szCs w:val="22"/>
          <w:lang w:val="cs-CZ" w:eastAsia="en-US"/>
        </w:rPr>
      </w:pPr>
      <w:r w:rsidRPr="00A5638A">
        <w:rPr>
          <w:rFonts w:ascii="Arial" w:hAnsi="Arial" w:cs="Arial"/>
          <w:sz w:val="22"/>
          <w:szCs w:val="22"/>
          <w:lang w:val="cs-CZ" w:eastAsia="en-US"/>
        </w:rPr>
        <w:t xml:space="preserve">Do zadań </w:t>
      </w:r>
      <w:r>
        <w:rPr>
          <w:rFonts w:ascii="Arial" w:hAnsi="Arial" w:cs="Arial"/>
          <w:sz w:val="22"/>
          <w:szCs w:val="22"/>
          <w:lang w:val="cs-CZ" w:eastAsia="en-US"/>
        </w:rPr>
        <w:t>W</w:t>
      </w:r>
      <w:r w:rsidRPr="00A5638A">
        <w:rPr>
          <w:rFonts w:ascii="Arial" w:hAnsi="Arial" w:cs="Arial"/>
          <w:sz w:val="22"/>
          <w:szCs w:val="22"/>
          <w:lang w:val="cs-CZ" w:eastAsia="en-US"/>
        </w:rPr>
        <w:t xml:space="preserve">ykonawcy przy organizacji  </w:t>
      </w:r>
      <w:r>
        <w:rPr>
          <w:rFonts w:ascii="Arial" w:hAnsi="Arial" w:cs="Arial"/>
          <w:sz w:val="22"/>
          <w:szCs w:val="22"/>
          <w:lang w:val="cs-CZ" w:eastAsia="en-US"/>
        </w:rPr>
        <w:t>konferencji nr 2 (forma stacjonarna) będzie należało:</w:t>
      </w:r>
    </w:p>
    <w:p w14:paraId="16A874DB" w14:textId="77777777" w:rsidR="00F46D2B" w:rsidRDefault="00F46D2B" w:rsidP="00F46D2B">
      <w:pPr>
        <w:pStyle w:val="Akapitzlist"/>
        <w:numPr>
          <w:ilvl w:val="0"/>
          <w:numId w:val="18"/>
        </w:numPr>
        <w:spacing w:line="360" w:lineRule="auto"/>
        <w:jc w:val="both"/>
        <w:rPr>
          <w:rFonts w:ascii="Arial" w:hAnsi="Arial" w:cs="Arial"/>
          <w:sz w:val="22"/>
          <w:szCs w:val="22"/>
          <w:lang w:val="cs-CZ" w:eastAsia="en-US"/>
        </w:rPr>
      </w:pPr>
      <w:r>
        <w:rPr>
          <w:rFonts w:ascii="Arial" w:hAnsi="Arial" w:cs="Arial"/>
          <w:sz w:val="22"/>
          <w:szCs w:val="22"/>
          <w:lang w:val="cs-CZ" w:eastAsia="en-US"/>
        </w:rPr>
        <w:t>wynajem sali/ miejsca, w którym będzie się odbywała konferencja,</w:t>
      </w:r>
    </w:p>
    <w:p w14:paraId="5797A3DD" w14:textId="77777777" w:rsidR="00F46D2B" w:rsidRPr="00026F89" w:rsidRDefault="00F46D2B" w:rsidP="00F46D2B">
      <w:pPr>
        <w:pStyle w:val="Akapitzlist"/>
        <w:numPr>
          <w:ilvl w:val="0"/>
          <w:numId w:val="18"/>
        </w:numPr>
        <w:spacing w:line="360" w:lineRule="auto"/>
        <w:jc w:val="both"/>
        <w:rPr>
          <w:rFonts w:ascii="Arial" w:hAnsi="Arial" w:cs="Arial"/>
          <w:sz w:val="22"/>
          <w:szCs w:val="22"/>
          <w:lang w:val="cs-CZ" w:eastAsia="en-US"/>
        </w:rPr>
      </w:pPr>
      <w:r w:rsidRPr="00836857">
        <w:rPr>
          <w:rFonts w:ascii="Arial" w:hAnsi="Arial" w:cs="Arial"/>
          <w:sz w:val="22"/>
          <w:szCs w:val="22"/>
          <w:lang w:val="cs-CZ" w:eastAsia="en-US"/>
        </w:rPr>
        <w:t>zapewnienie prowadzącego konferencję</w:t>
      </w:r>
      <w:r>
        <w:rPr>
          <w:rFonts w:ascii="Arial" w:hAnsi="Arial" w:cs="Arial"/>
          <w:sz w:val="22"/>
          <w:szCs w:val="22"/>
          <w:lang w:val="cs-CZ" w:eastAsia="en-US"/>
        </w:rPr>
        <w:t xml:space="preserve"> oraz</w:t>
      </w:r>
      <w:r w:rsidRPr="00836857">
        <w:rPr>
          <w:rFonts w:ascii="Arial" w:hAnsi="Arial" w:cs="Arial"/>
          <w:sz w:val="22"/>
          <w:szCs w:val="22"/>
          <w:lang w:val="cs-CZ" w:eastAsia="en-US"/>
        </w:rPr>
        <w:t xml:space="preserve"> prelegentów,</w:t>
      </w:r>
    </w:p>
    <w:p w14:paraId="6F7638DD" w14:textId="77777777" w:rsidR="00F46D2B" w:rsidRDefault="00F46D2B" w:rsidP="00F46D2B">
      <w:pPr>
        <w:pStyle w:val="Akapitzlist"/>
        <w:numPr>
          <w:ilvl w:val="0"/>
          <w:numId w:val="18"/>
        </w:numPr>
        <w:spacing w:line="360" w:lineRule="auto"/>
        <w:jc w:val="both"/>
        <w:rPr>
          <w:rFonts w:ascii="Arial" w:hAnsi="Arial" w:cs="Arial"/>
          <w:sz w:val="22"/>
          <w:szCs w:val="22"/>
          <w:lang w:val="cs-CZ" w:eastAsia="en-US"/>
        </w:rPr>
      </w:pPr>
      <w:r>
        <w:rPr>
          <w:rFonts w:ascii="Arial" w:hAnsi="Arial" w:cs="Arial"/>
          <w:sz w:val="22"/>
          <w:szCs w:val="22"/>
          <w:lang w:val="cs-CZ" w:eastAsia="en-US"/>
        </w:rPr>
        <w:t>usługa gastronomiczna/ catering dla 200-220 osób,</w:t>
      </w:r>
    </w:p>
    <w:p w14:paraId="25705F7D" w14:textId="77777777" w:rsidR="00F46D2B" w:rsidRPr="00B722E5" w:rsidRDefault="00F46D2B" w:rsidP="00F46D2B">
      <w:pPr>
        <w:pStyle w:val="Akapitzlist"/>
        <w:numPr>
          <w:ilvl w:val="0"/>
          <w:numId w:val="18"/>
        </w:numPr>
        <w:spacing w:line="360" w:lineRule="auto"/>
        <w:jc w:val="both"/>
        <w:rPr>
          <w:rFonts w:ascii="Arial" w:hAnsi="Arial" w:cs="Arial"/>
          <w:sz w:val="22"/>
          <w:szCs w:val="22"/>
          <w:lang w:val="cs-CZ" w:eastAsia="en-US"/>
        </w:rPr>
      </w:pPr>
      <w:r w:rsidRPr="008117DA">
        <w:rPr>
          <w:rFonts w:ascii="Arial" w:hAnsi="Arial" w:cs="Arial"/>
          <w:sz w:val="22"/>
          <w:szCs w:val="22"/>
          <w:lang w:eastAsia="en-US"/>
        </w:rPr>
        <w:t xml:space="preserve">zapewnienie </w:t>
      </w:r>
      <w:r w:rsidRPr="008117DA">
        <w:rPr>
          <w:rFonts w:ascii="Arial" w:hAnsi="Arial" w:cs="Arial"/>
          <w:sz w:val="22"/>
          <w:szCs w:val="22"/>
          <w:lang w:val="cs-CZ" w:eastAsia="en-US"/>
        </w:rPr>
        <w:t>dostępności konferencji dla osób głuchych i niedosłyszących</w:t>
      </w:r>
      <w:r>
        <w:rPr>
          <w:rFonts w:ascii="Arial" w:hAnsi="Arial" w:cs="Arial"/>
          <w:sz w:val="22"/>
          <w:szCs w:val="22"/>
          <w:lang w:val="cs-CZ" w:eastAsia="en-US"/>
        </w:rPr>
        <w:t xml:space="preserve"> </w:t>
      </w:r>
      <w:r w:rsidRPr="00AA0682">
        <w:rPr>
          <w:rFonts w:ascii="Arial" w:hAnsi="Arial" w:cs="Arial"/>
          <w:bCs/>
          <w:sz w:val="22"/>
          <w:szCs w:val="22"/>
          <w:lang w:val="cs-CZ" w:eastAsia="en-US"/>
        </w:rPr>
        <w:t>podczas trwania konferencji</w:t>
      </w:r>
      <w:r>
        <w:rPr>
          <w:rFonts w:ascii="Arial" w:hAnsi="Arial" w:cs="Arial"/>
          <w:bCs/>
          <w:sz w:val="22"/>
          <w:szCs w:val="22"/>
          <w:lang w:val="cs-CZ" w:eastAsia="en-US"/>
        </w:rPr>
        <w:t xml:space="preserve"> - </w:t>
      </w:r>
      <w:r w:rsidRPr="00515F50">
        <w:rPr>
          <w:rFonts w:ascii="Arial" w:hAnsi="Arial" w:cs="Arial"/>
          <w:bCs/>
          <w:sz w:val="22"/>
          <w:szCs w:val="22"/>
          <w:lang w:val="cs-CZ" w:eastAsia="en-US"/>
        </w:rPr>
        <w:t>2 tłumaczy Polskiego Języka Migowego</w:t>
      </w:r>
    </w:p>
    <w:p w14:paraId="630BF2C9" w14:textId="77777777" w:rsidR="00F46D2B" w:rsidRDefault="00F46D2B" w:rsidP="00F46D2B">
      <w:pPr>
        <w:pStyle w:val="Akapitzlist"/>
        <w:numPr>
          <w:ilvl w:val="0"/>
          <w:numId w:val="18"/>
        </w:numPr>
        <w:spacing w:line="360" w:lineRule="auto"/>
        <w:jc w:val="both"/>
        <w:rPr>
          <w:rFonts w:ascii="Arial" w:hAnsi="Arial" w:cs="Arial"/>
          <w:sz w:val="22"/>
          <w:szCs w:val="22"/>
          <w:lang w:val="cs-CZ" w:eastAsia="en-US"/>
        </w:rPr>
      </w:pPr>
      <w:r>
        <w:rPr>
          <w:rFonts w:ascii="Arial" w:hAnsi="Arial" w:cs="Arial"/>
          <w:sz w:val="22"/>
          <w:szCs w:val="22"/>
          <w:lang w:val="cs-CZ" w:eastAsia="en-US"/>
        </w:rPr>
        <w:t>wystawa zdjęć,</w:t>
      </w:r>
    </w:p>
    <w:p w14:paraId="5C6DE195" w14:textId="77777777" w:rsidR="00F46D2B" w:rsidRDefault="00F46D2B" w:rsidP="00F46D2B">
      <w:pPr>
        <w:pStyle w:val="Akapitzlist"/>
        <w:numPr>
          <w:ilvl w:val="0"/>
          <w:numId w:val="18"/>
        </w:numPr>
        <w:spacing w:line="360" w:lineRule="auto"/>
        <w:jc w:val="both"/>
        <w:rPr>
          <w:rFonts w:ascii="Arial" w:hAnsi="Arial" w:cs="Arial"/>
          <w:sz w:val="22"/>
          <w:szCs w:val="22"/>
          <w:lang w:val="cs-CZ" w:eastAsia="en-US"/>
        </w:rPr>
      </w:pPr>
      <w:r>
        <w:rPr>
          <w:rFonts w:ascii="Arial" w:hAnsi="Arial" w:cs="Arial"/>
          <w:sz w:val="22"/>
          <w:szCs w:val="22"/>
          <w:lang w:val="cs-CZ" w:eastAsia="en-US"/>
        </w:rPr>
        <w:t>koncert zespołu,</w:t>
      </w:r>
    </w:p>
    <w:p w14:paraId="7E7405CA" w14:textId="77777777" w:rsidR="00F46D2B" w:rsidRPr="00026F89" w:rsidRDefault="00F46D2B" w:rsidP="00F46D2B">
      <w:pPr>
        <w:pStyle w:val="Akapitzlist"/>
        <w:numPr>
          <w:ilvl w:val="0"/>
          <w:numId w:val="18"/>
        </w:numPr>
        <w:spacing w:line="360" w:lineRule="auto"/>
        <w:jc w:val="both"/>
        <w:rPr>
          <w:rFonts w:ascii="Arial" w:hAnsi="Arial" w:cs="Arial"/>
          <w:sz w:val="22"/>
          <w:szCs w:val="22"/>
          <w:lang w:val="cs-CZ" w:eastAsia="en-US"/>
        </w:rPr>
      </w:pPr>
      <w:r w:rsidRPr="00026F89">
        <w:rPr>
          <w:rFonts w:ascii="Arial" w:hAnsi="Arial" w:cs="Arial"/>
          <w:sz w:val="22"/>
          <w:szCs w:val="22"/>
          <w:lang w:val="cs-CZ" w:eastAsia="en-US"/>
        </w:rPr>
        <w:t>koordynatora działań</w:t>
      </w:r>
      <w:r>
        <w:rPr>
          <w:rFonts w:ascii="Arial" w:hAnsi="Arial" w:cs="Arial"/>
          <w:sz w:val="22"/>
          <w:szCs w:val="22"/>
          <w:lang w:val="cs-CZ" w:eastAsia="en-US"/>
        </w:rPr>
        <w:t>.</w:t>
      </w:r>
    </w:p>
    <w:p w14:paraId="440F0F78" w14:textId="77777777" w:rsidR="00F46D2B" w:rsidRDefault="00F46D2B" w:rsidP="00F46D2B">
      <w:pPr>
        <w:spacing w:line="360" w:lineRule="auto"/>
        <w:jc w:val="both"/>
        <w:rPr>
          <w:rFonts w:ascii="Arial" w:hAnsi="Arial" w:cs="Arial"/>
          <w:b/>
          <w:bCs/>
          <w:sz w:val="22"/>
          <w:szCs w:val="22"/>
          <w:lang w:val="cs-CZ" w:eastAsia="en-US"/>
        </w:rPr>
      </w:pPr>
    </w:p>
    <w:p w14:paraId="10D13674" w14:textId="4626DDD5" w:rsidR="00F46D2B" w:rsidRPr="00431287" w:rsidRDefault="00F46D2B" w:rsidP="00F46D2B">
      <w:pPr>
        <w:spacing w:line="360" w:lineRule="auto"/>
        <w:jc w:val="both"/>
        <w:rPr>
          <w:rFonts w:ascii="Arial" w:hAnsi="Arial" w:cs="Arial"/>
          <w:sz w:val="22"/>
          <w:szCs w:val="22"/>
          <w:lang w:val="cs-CZ" w:eastAsia="en-US"/>
        </w:rPr>
      </w:pPr>
      <w:r w:rsidRPr="00431287">
        <w:rPr>
          <w:rFonts w:ascii="Arial" w:hAnsi="Arial" w:cs="Arial"/>
          <w:b/>
          <w:bCs/>
          <w:sz w:val="22"/>
          <w:szCs w:val="22"/>
          <w:lang w:val="cs-CZ" w:eastAsia="en-US"/>
        </w:rPr>
        <w:t>Termin konferencji</w:t>
      </w:r>
      <w:r>
        <w:rPr>
          <w:rFonts w:ascii="Arial" w:hAnsi="Arial" w:cs="Arial"/>
          <w:b/>
          <w:bCs/>
          <w:sz w:val="22"/>
          <w:szCs w:val="22"/>
          <w:lang w:val="cs-CZ" w:eastAsia="en-US"/>
        </w:rPr>
        <w:t xml:space="preserve"> stacjonarnej</w:t>
      </w:r>
      <w:r w:rsidRPr="001E17B9">
        <w:rPr>
          <w:rFonts w:ascii="Arial" w:hAnsi="Arial" w:cs="Arial"/>
          <w:b/>
          <w:bCs/>
          <w:sz w:val="22"/>
          <w:szCs w:val="22"/>
          <w:lang w:val="cs-CZ" w:eastAsia="en-US"/>
        </w:rPr>
        <w:t xml:space="preserve">: </w:t>
      </w:r>
      <w:r w:rsidR="00AB24D8">
        <w:rPr>
          <w:rFonts w:ascii="Arial" w:hAnsi="Arial" w:cs="Arial"/>
          <w:b/>
          <w:bCs/>
          <w:sz w:val="22"/>
          <w:szCs w:val="22"/>
          <w:lang w:val="cs-CZ" w:eastAsia="en-US"/>
        </w:rPr>
        <w:t>8</w:t>
      </w:r>
      <w:r>
        <w:rPr>
          <w:rFonts w:ascii="Arial" w:hAnsi="Arial" w:cs="Arial"/>
          <w:b/>
          <w:bCs/>
          <w:sz w:val="22"/>
          <w:szCs w:val="22"/>
          <w:lang w:val="cs-CZ" w:eastAsia="en-US"/>
        </w:rPr>
        <w:t xml:space="preserve"> grudnia</w:t>
      </w:r>
      <w:r w:rsidRPr="001E17B9">
        <w:rPr>
          <w:rFonts w:ascii="Arial" w:hAnsi="Arial" w:cs="Arial"/>
          <w:b/>
          <w:sz w:val="22"/>
          <w:szCs w:val="22"/>
          <w:lang w:val="cs-CZ" w:eastAsia="en-US"/>
        </w:rPr>
        <w:t xml:space="preserve"> 2021 r</w:t>
      </w:r>
      <w:r w:rsidRPr="001E17B9">
        <w:rPr>
          <w:rFonts w:ascii="Arial" w:hAnsi="Arial" w:cs="Arial"/>
          <w:sz w:val="22"/>
          <w:szCs w:val="22"/>
          <w:lang w:val="cs-CZ" w:eastAsia="en-US"/>
        </w:rPr>
        <w:t>.</w:t>
      </w:r>
    </w:p>
    <w:p w14:paraId="4522BB09" w14:textId="5357A108" w:rsidR="00F46D2B" w:rsidRDefault="00F46D2B" w:rsidP="00F46D2B">
      <w:pPr>
        <w:spacing w:line="360" w:lineRule="auto"/>
        <w:jc w:val="both"/>
        <w:rPr>
          <w:rFonts w:ascii="Arial" w:hAnsi="Arial" w:cs="Arial"/>
          <w:sz w:val="22"/>
          <w:szCs w:val="22"/>
          <w:lang w:val="cs-CZ" w:eastAsia="en-US"/>
        </w:rPr>
      </w:pPr>
      <w:r w:rsidRPr="00431287">
        <w:rPr>
          <w:rFonts w:ascii="Arial" w:hAnsi="Arial" w:cs="Arial"/>
          <w:sz w:val="22"/>
          <w:szCs w:val="22"/>
          <w:lang w:val="cs-CZ" w:eastAsia="en-US"/>
        </w:rPr>
        <w:t xml:space="preserve">Zamawiający przewiduje możliwość zmiany terminu konferencji najpóźniej na 45 dni kalendarzowych przed planowaną datą konferencji, jednak </w:t>
      </w:r>
      <w:r>
        <w:rPr>
          <w:rFonts w:ascii="Arial" w:hAnsi="Arial" w:cs="Arial"/>
          <w:sz w:val="22"/>
          <w:szCs w:val="22"/>
          <w:lang w:val="cs-CZ" w:eastAsia="en-US"/>
        </w:rPr>
        <w:t xml:space="preserve">jej organizacja odbędzie </w:t>
      </w:r>
      <w:r w:rsidR="00476F67">
        <w:rPr>
          <w:rFonts w:ascii="Arial" w:hAnsi="Arial" w:cs="Arial"/>
          <w:sz w:val="22"/>
          <w:szCs w:val="22"/>
          <w:lang w:val="cs-CZ" w:eastAsia="en-US"/>
        </w:rPr>
        <w:br/>
      </w:r>
      <w:r>
        <w:rPr>
          <w:rFonts w:ascii="Arial" w:hAnsi="Arial" w:cs="Arial"/>
          <w:sz w:val="22"/>
          <w:szCs w:val="22"/>
          <w:lang w:val="cs-CZ" w:eastAsia="en-US"/>
        </w:rPr>
        <w:t xml:space="preserve">się </w:t>
      </w:r>
      <w:r w:rsidRPr="00431287">
        <w:rPr>
          <w:rFonts w:ascii="Arial" w:hAnsi="Arial" w:cs="Arial"/>
          <w:sz w:val="22"/>
          <w:szCs w:val="22"/>
          <w:lang w:val="cs-CZ" w:eastAsia="en-US"/>
        </w:rPr>
        <w:t xml:space="preserve">nie później niż do </w:t>
      </w:r>
      <w:r w:rsidR="006614A5">
        <w:rPr>
          <w:rFonts w:ascii="Arial" w:hAnsi="Arial" w:cs="Arial"/>
          <w:sz w:val="22"/>
          <w:szCs w:val="22"/>
          <w:lang w:val="cs-CZ" w:eastAsia="en-US"/>
        </w:rPr>
        <w:t>16 maja</w:t>
      </w:r>
      <w:r w:rsidRPr="00431287">
        <w:rPr>
          <w:rFonts w:ascii="Arial" w:hAnsi="Arial" w:cs="Arial"/>
          <w:sz w:val="22"/>
          <w:szCs w:val="22"/>
          <w:lang w:val="cs-CZ" w:eastAsia="en-US"/>
        </w:rPr>
        <w:t xml:space="preserve"> 202</w:t>
      </w:r>
      <w:r>
        <w:rPr>
          <w:rFonts w:ascii="Arial" w:hAnsi="Arial" w:cs="Arial"/>
          <w:sz w:val="22"/>
          <w:szCs w:val="22"/>
          <w:lang w:val="cs-CZ" w:eastAsia="en-US"/>
        </w:rPr>
        <w:t>2</w:t>
      </w:r>
      <w:r w:rsidRPr="00431287">
        <w:rPr>
          <w:rFonts w:ascii="Arial" w:hAnsi="Arial" w:cs="Arial"/>
          <w:sz w:val="22"/>
          <w:szCs w:val="22"/>
          <w:lang w:val="cs-CZ" w:eastAsia="en-US"/>
        </w:rPr>
        <w:t xml:space="preserve"> r. Od wskazanego terminu konferencji warunkuje się</w:t>
      </w:r>
      <w:r w:rsidR="00476F67">
        <w:rPr>
          <w:rFonts w:ascii="Arial" w:hAnsi="Arial" w:cs="Arial"/>
          <w:sz w:val="22"/>
          <w:szCs w:val="22"/>
          <w:lang w:val="cs-CZ" w:eastAsia="en-US"/>
        </w:rPr>
        <w:t> </w:t>
      </w:r>
      <w:r w:rsidRPr="00431287">
        <w:rPr>
          <w:rFonts w:ascii="Arial" w:hAnsi="Arial" w:cs="Arial"/>
          <w:sz w:val="22"/>
          <w:szCs w:val="22"/>
          <w:lang w:val="cs-CZ" w:eastAsia="en-US"/>
        </w:rPr>
        <w:t xml:space="preserve">dalsze prace organizacyjne. </w:t>
      </w:r>
    </w:p>
    <w:p w14:paraId="6C93B99B" w14:textId="77777777" w:rsidR="00EF7462" w:rsidRDefault="00EF7462" w:rsidP="00EF7462">
      <w:pPr>
        <w:pStyle w:val="Akapitzlist"/>
        <w:spacing w:line="360" w:lineRule="auto"/>
        <w:ind w:left="0"/>
        <w:jc w:val="both"/>
        <w:rPr>
          <w:rFonts w:ascii="Arial" w:hAnsi="Arial" w:cs="Arial"/>
          <w:b/>
          <w:sz w:val="22"/>
          <w:szCs w:val="22"/>
          <w:u w:val="single"/>
          <w:lang w:eastAsia="en-US"/>
        </w:rPr>
      </w:pPr>
    </w:p>
    <w:p w14:paraId="7A4465EB" w14:textId="36174086" w:rsidR="00EF7462" w:rsidRDefault="00EF7462" w:rsidP="00EF7462">
      <w:pPr>
        <w:pStyle w:val="Akapitzlist"/>
        <w:spacing w:line="360" w:lineRule="auto"/>
        <w:ind w:left="0"/>
        <w:jc w:val="both"/>
        <w:rPr>
          <w:rFonts w:ascii="Arial" w:hAnsi="Arial" w:cs="Arial"/>
          <w:b/>
          <w:sz w:val="22"/>
          <w:szCs w:val="22"/>
          <w:u w:val="single"/>
          <w:lang w:eastAsia="en-US"/>
        </w:rPr>
      </w:pPr>
      <w:r>
        <w:rPr>
          <w:rFonts w:ascii="Arial" w:hAnsi="Arial" w:cs="Arial"/>
          <w:b/>
          <w:sz w:val="22"/>
          <w:szCs w:val="22"/>
          <w:u w:val="single"/>
          <w:lang w:eastAsia="en-US"/>
        </w:rPr>
        <w:t>A</w:t>
      </w:r>
      <w:r w:rsidRPr="00694385">
        <w:rPr>
          <w:rFonts w:ascii="Arial" w:hAnsi="Arial" w:cs="Arial"/>
          <w:b/>
          <w:sz w:val="22"/>
          <w:szCs w:val="22"/>
          <w:lang w:eastAsia="en-US"/>
        </w:rPr>
        <w:t xml:space="preserve"> - </w:t>
      </w:r>
      <w:r w:rsidRPr="00694385">
        <w:rPr>
          <w:rFonts w:ascii="Arial" w:hAnsi="Arial" w:cs="Arial"/>
          <w:b/>
          <w:sz w:val="22"/>
          <w:szCs w:val="22"/>
          <w:u w:val="single"/>
          <w:lang w:eastAsia="en-US"/>
        </w:rPr>
        <w:t xml:space="preserve">Wynajem </w:t>
      </w:r>
      <w:r w:rsidR="00CA7181">
        <w:rPr>
          <w:rFonts w:ascii="Arial" w:hAnsi="Arial" w:cs="Arial"/>
          <w:b/>
          <w:sz w:val="22"/>
          <w:szCs w:val="22"/>
          <w:u w:val="single"/>
          <w:lang w:eastAsia="en-US"/>
        </w:rPr>
        <w:t>S</w:t>
      </w:r>
      <w:r w:rsidRPr="00694385">
        <w:rPr>
          <w:rFonts w:ascii="Arial" w:hAnsi="Arial" w:cs="Arial"/>
          <w:b/>
          <w:sz w:val="22"/>
          <w:szCs w:val="22"/>
          <w:u w:val="single"/>
          <w:lang w:eastAsia="en-US"/>
        </w:rPr>
        <w:t>ali</w:t>
      </w:r>
      <w:r w:rsidR="00CA7181">
        <w:rPr>
          <w:rFonts w:ascii="Arial" w:hAnsi="Arial" w:cs="Arial"/>
          <w:b/>
          <w:sz w:val="22"/>
          <w:szCs w:val="22"/>
          <w:u w:val="single"/>
          <w:lang w:eastAsia="en-US"/>
        </w:rPr>
        <w:t>/ miejsca, w którym będzie się odbywała konferencja</w:t>
      </w:r>
    </w:p>
    <w:p w14:paraId="2D06D6E4" w14:textId="77777777" w:rsidR="00EF7462" w:rsidRPr="008735FC" w:rsidRDefault="00EF7462" w:rsidP="00EF7462">
      <w:pPr>
        <w:pStyle w:val="Akapitzlist"/>
        <w:spacing w:line="360" w:lineRule="auto"/>
        <w:ind w:left="0"/>
        <w:jc w:val="both"/>
        <w:rPr>
          <w:rFonts w:ascii="Arial" w:hAnsi="Arial" w:cs="Arial"/>
          <w:b/>
          <w:sz w:val="22"/>
          <w:szCs w:val="22"/>
          <w:lang w:eastAsia="en-US"/>
        </w:rPr>
      </w:pPr>
    </w:p>
    <w:p w14:paraId="7A6EBFAB" w14:textId="77777777" w:rsidR="00EF7462" w:rsidRPr="0064556B" w:rsidRDefault="00EF7462" w:rsidP="00EF7462">
      <w:pPr>
        <w:spacing w:after="200" w:line="360" w:lineRule="auto"/>
        <w:jc w:val="both"/>
        <w:rPr>
          <w:rFonts w:ascii="Arial" w:hAnsi="Arial" w:cs="Arial"/>
          <w:sz w:val="22"/>
          <w:szCs w:val="22"/>
          <w:lang w:eastAsia="en-US"/>
        </w:rPr>
      </w:pPr>
      <w:r>
        <w:rPr>
          <w:rFonts w:ascii="Arial" w:hAnsi="Arial" w:cs="Arial"/>
          <w:b/>
          <w:sz w:val="22"/>
          <w:szCs w:val="22"/>
          <w:lang w:eastAsia="en-US"/>
        </w:rPr>
        <w:t>A</w:t>
      </w:r>
      <w:r w:rsidRPr="00BC4D3A">
        <w:rPr>
          <w:rFonts w:ascii="Arial" w:hAnsi="Arial" w:cs="Arial"/>
          <w:b/>
          <w:sz w:val="22"/>
          <w:szCs w:val="22"/>
          <w:lang w:eastAsia="en-US"/>
        </w:rPr>
        <w:t>1 - Lokalizacja konferencji</w:t>
      </w:r>
      <w:r w:rsidRPr="00BC4D3A">
        <w:rPr>
          <w:rFonts w:ascii="Arial" w:hAnsi="Arial" w:cs="Arial"/>
          <w:sz w:val="22"/>
          <w:szCs w:val="22"/>
          <w:lang w:eastAsia="en-US"/>
        </w:rPr>
        <w:t>: Olsztyn, województwo warmińsko-mazurskie.</w:t>
      </w:r>
    </w:p>
    <w:p w14:paraId="05BBF0F8" w14:textId="21154200" w:rsidR="00EF7462" w:rsidRDefault="00EF7462" w:rsidP="00EF7462">
      <w:pPr>
        <w:spacing w:after="200" w:line="360" w:lineRule="auto"/>
        <w:jc w:val="both"/>
        <w:rPr>
          <w:rFonts w:ascii="Arial" w:hAnsi="Arial" w:cs="Arial"/>
          <w:sz w:val="22"/>
          <w:szCs w:val="22"/>
          <w:lang w:val="cs-CZ" w:eastAsia="en-US"/>
        </w:rPr>
      </w:pPr>
      <w:r w:rsidRPr="00BC4D3A">
        <w:rPr>
          <w:rFonts w:ascii="Arial" w:hAnsi="Arial" w:cs="Arial"/>
          <w:b/>
          <w:sz w:val="22"/>
          <w:szCs w:val="22"/>
          <w:lang w:eastAsia="en-US"/>
        </w:rPr>
        <w:t>Liczba osób na konferencji:</w:t>
      </w:r>
      <w:r w:rsidRPr="00BC4D3A">
        <w:rPr>
          <w:rFonts w:ascii="Arial" w:hAnsi="Arial" w:cs="Arial"/>
          <w:sz w:val="22"/>
          <w:szCs w:val="22"/>
          <w:lang w:eastAsia="en-US"/>
        </w:rPr>
        <w:t xml:space="preserve"> od </w:t>
      </w:r>
      <w:r w:rsidR="00487123">
        <w:rPr>
          <w:rFonts w:ascii="Arial" w:hAnsi="Arial" w:cs="Arial"/>
          <w:sz w:val="22"/>
          <w:szCs w:val="22"/>
          <w:lang w:eastAsia="en-US"/>
        </w:rPr>
        <w:t>20</w:t>
      </w:r>
      <w:r w:rsidRPr="00507D0B">
        <w:rPr>
          <w:rFonts w:ascii="Arial" w:hAnsi="Arial" w:cs="Arial"/>
          <w:sz w:val="22"/>
          <w:szCs w:val="22"/>
          <w:lang w:eastAsia="en-US"/>
        </w:rPr>
        <w:t xml:space="preserve">0 do </w:t>
      </w:r>
      <w:r w:rsidR="00743353" w:rsidRPr="00507D0B">
        <w:rPr>
          <w:rFonts w:ascii="Arial" w:hAnsi="Arial" w:cs="Arial"/>
          <w:sz w:val="22"/>
          <w:szCs w:val="22"/>
          <w:lang w:eastAsia="en-US"/>
        </w:rPr>
        <w:t>2</w:t>
      </w:r>
      <w:r w:rsidR="00487123">
        <w:rPr>
          <w:rFonts w:ascii="Arial" w:hAnsi="Arial" w:cs="Arial"/>
          <w:sz w:val="22"/>
          <w:szCs w:val="22"/>
          <w:lang w:eastAsia="en-US"/>
        </w:rPr>
        <w:t>2</w:t>
      </w:r>
      <w:r w:rsidR="00743353" w:rsidRPr="00507D0B">
        <w:rPr>
          <w:rFonts w:ascii="Arial" w:hAnsi="Arial" w:cs="Arial"/>
          <w:sz w:val="22"/>
          <w:szCs w:val="22"/>
          <w:lang w:eastAsia="en-US"/>
        </w:rPr>
        <w:t>0</w:t>
      </w:r>
      <w:r w:rsidRPr="00507D0B">
        <w:rPr>
          <w:rFonts w:ascii="Arial" w:hAnsi="Arial" w:cs="Arial"/>
          <w:sz w:val="22"/>
          <w:szCs w:val="22"/>
          <w:lang w:val="cs-CZ" w:eastAsia="en-US"/>
        </w:rPr>
        <w:t xml:space="preserve">. Ostateczna </w:t>
      </w:r>
      <w:r w:rsidRPr="00BC4D3A">
        <w:rPr>
          <w:rFonts w:ascii="Arial" w:hAnsi="Arial" w:cs="Arial"/>
          <w:sz w:val="22"/>
          <w:szCs w:val="22"/>
          <w:lang w:val="cs-CZ" w:eastAsia="en-US"/>
        </w:rPr>
        <w:t>liczba osób zależe</w:t>
      </w:r>
      <w:r>
        <w:rPr>
          <w:rFonts w:ascii="Arial" w:hAnsi="Arial" w:cs="Arial"/>
          <w:sz w:val="22"/>
          <w:szCs w:val="22"/>
          <w:lang w:val="cs-CZ" w:eastAsia="en-US"/>
        </w:rPr>
        <w:t>ć będzie od aktualnego stanu epidemicznego w kraju i w województwie warmińsko-mazurskim</w:t>
      </w:r>
      <w:r w:rsidRPr="00BC4D3A">
        <w:rPr>
          <w:rFonts w:ascii="Arial" w:hAnsi="Arial" w:cs="Arial"/>
          <w:sz w:val="22"/>
          <w:szCs w:val="22"/>
          <w:lang w:val="cs-CZ" w:eastAsia="en-US"/>
        </w:rPr>
        <w:t>. Najpóźniej na 3 dni kalendarzowe przed planowaną konferencją Zamawiający przekaże Wykonawcy ostateczną liczbę uczestników.</w:t>
      </w:r>
    </w:p>
    <w:p w14:paraId="161818A9" w14:textId="77777777" w:rsidR="00EF7462" w:rsidRDefault="00EF7462" w:rsidP="00EF7462">
      <w:pPr>
        <w:spacing w:line="360" w:lineRule="auto"/>
        <w:jc w:val="both"/>
        <w:rPr>
          <w:rFonts w:ascii="Arial" w:hAnsi="Arial" w:cs="Arial"/>
          <w:sz w:val="22"/>
          <w:szCs w:val="22"/>
          <w:lang w:val="cs-CZ" w:eastAsia="en-US"/>
        </w:rPr>
      </w:pPr>
      <w:r>
        <w:rPr>
          <w:rFonts w:ascii="Arial" w:hAnsi="Arial" w:cs="Arial"/>
          <w:sz w:val="22"/>
          <w:szCs w:val="22"/>
          <w:lang w:val="cs-CZ" w:eastAsia="en-US"/>
        </w:rPr>
        <w:t>Godziny trwania konferencji: 10:00-13:00</w:t>
      </w:r>
    </w:p>
    <w:p w14:paraId="3576D892" w14:textId="77777777" w:rsidR="00EF7462" w:rsidRPr="00694385" w:rsidRDefault="00EF7462" w:rsidP="00EF7462">
      <w:pPr>
        <w:spacing w:line="360" w:lineRule="auto"/>
        <w:jc w:val="both"/>
        <w:rPr>
          <w:rFonts w:ascii="Arial" w:hAnsi="Arial" w:cs="Arial"/>
          <w:sz w:val="22"/>
          <w:szCs w:val="22"/>
          <w:lang w:val="cs-CZ" w:eastAsia="en-US"/>
        </w:rPr>
      </w:pPr>
    </w:p>
    <w:p w14:paraId="2B5F3654" w14:textId="2AC75FC3" w:rsidR="00EF7462" w:rsidRPr="00BC4D3A" w:rsidRDefault="00EF7462" w:rsidP="00EF7462">
      <w:pPr>
        <w:spacing w:after="200" w:line="360" w:lineRule="auto"/>
        <w:jc w:val="both"/>
        <w:rPr>
          <w:rFonts w:ascii="Arial" w:hAnsi="Arial" w:cs="Arial"/>
          <w:sz w:val="22"/>
          <w:szCs w:val="22"/>
          <w:lang w:eastAsia="en-US"/>
        </w:rPr>
      </w:pPr>
      <w:r>
        <w:rPr>
          <w:rFonts w:ascii="Arial" w:hAnsi="Arial" w:cs="Arial"/>
          <w:b/>
          <w:sz w:val="22"/>
          <w:szCs w:val="22"/>
          <w:lang w:eastAsia="en-US"/>
        </w:rPr>
        <w:t>A</w:t>
      </w:r>
      <w:r w:rsidRPr="00BC4D3A">
        <w:rPr>
          <w:rFonts w:ascii="Arial" w:hAnsi="Arial" w:cs="Arial"/>
          <w:b/>
          <w:sz w:val="22"/>
          <w:szCs w:val="22"/>
          <w:lang w:eastAsia="en-US"/>
        </w:rPr>
        <w:t>2 - Obiekt i sala konferencyjna:</w:t>
      </w:r>
      <w:r w:rsidRPr="00BC4D3A">
        <w:rPr>
          <w:rFonts w:ascii="Arial" w:hAnsi="Arial" w:cs="Arial"/>
          <w:sz w:val="22"/>
          <w:szCs w:val="22"/>
          <w:lang w:eastAsia="en-US"/>
        </w:rPr>
        <w:t xml:space="preserve"> </w:t>
      </w:r>
      <w:r>
        <w:rPr>
          <w:rFonts w:ascii="Arial" w:hAnsi="Arial" w:cs="Arial"/>
          <w:sz w:val="22"/>
          <w:szCs w:val="22"/>
          <w:lang w:eastAsia="en-US"/>
        </w:rPr>
        <w:t>n</w:t>
      </w:r>
      <w:r w:rsidRPr="00694385">
        <w:rPr>
          <w:rFonts w:ascii="Arial" w:hAnsi="Arial" w:cs="Arial"/>
          <w:sz w:val="22"/>
          <w:szCs w:val="22"/>
          <w:lang w:eastAsia="en-US"/>
        </w:rPr>
        <w:t xml:space="preserve">ajpóźniej na </w:t>
      </w:r>
      <w:r>
        <w:rPr>
          <w:rFonts w:ascii="Arial" w:hAnsi="Arial" w:cs="Arial"/>
          <w:sz w:val="22"/>
          <w:szCs w:val="22"/>
          <w:lang w:eastAsia="en-US"/>
        </w:rPr>
        <w:t>6</w:t>
      </w:r>
      <w:r w:rsidRPr="00694385">
        <w:rPr>
          <w:rFonts w:ascii="Arial" w:hAnsi="Arial" w:cs="Arial"/>
          <w:sz w:val="22"/>
          <w:szCs w:val="22"/>
          <w:lang w:eastAsia="en-US"/>
        </w:rPr>
        <w:t xml:space="preserve">0 dni </w:t>
      </w:r>
      <w:r>
        <w:rPr>
          <w:rFonts w:ascii="Arial" w:hAnsi="Arial" w:cs="Arial"/>
          <w:sz w:val="22"/>
          <w:szCs w:val="22"/>
          <w:lang w:eastAsia="en-US"/>
        </w:rPr>
        <w:t>kalendarzowych przed</w:t>
      </w:r>
      <w:r w:rsidRPr="00694385">
        <w:rPr>
          <w:rFonts w:ascii="Arial" w:hAnsi="Arial" w:cs="Arial"/>
          <w:sz w:val="22"/>
          <w:szCs w:val="22"/>
          <w:lang w:eastAsia="en-US"/>
        </w:rPr>
        <w:t xml:space="preserve"> konferencją Wykonawca zaproponuje minimum 3 obiekty, z czego Zamawiający wybierze jedno miejsce.</w:t>
      </w:r>
    </w:p>
    <w:p w14:paraId="541856F2" w14:textId="77777777" w:rsidR="00476F67" w:rsidRDefault="00EF7462" w:rsidP="00EF7462">
      <w:pPr>
        <w:spacing w:after="200" w:line="360" w:lineRule="auto"/>
        <w:contextualSpacing/>
        <w:jc w:val="both"/>
        <w:rPr>
          <w:rFonts w:ascii="Arial" w:hAnsi="Arial" w:cs="Arial"/>
          <w:sz w:val="22"/>
          <w:szCs w:val="22"/>
          <w:lang w:eastAsia="en-US"/>
        </w:rPr>
      </w:pPr>
      <w:r w:rsidRPr="00BC4D3A">
        <w:rPr>
          <w:rFonts w:ascii="Arial" w:hAnsi="Arial" w:cs="Arial"/>
          <w:b/>
          <w:sz w:val="22"/>
          <w:szCs w:val="22"/>
          <w:lang w:eastAsia="en-US"/>
        </w:rPr>
        <w:t>Obiekt</w:t>
      </w:r>
      <w:r>
        <w:rPr>
          <w:rFonts w:ascii="Arial" w:hAnsi="Arial" w:cs="Arial"/>
          <w:b/>
          <w:sz w:val="22"/>
          <w:szCs w:val="22"/>
          <w:lang w:eastAsia="en-US"/>
        </w:rPr>
        <w:t xml:space="preserve"> </w:t>
      </w:r>
      <w:r w:rsidRPr="00694385">
        <w:rPr>
          <w:rFonts w:ascii="Arial" w:hAnsi="Arial" w:cs="Arial"/>
          <w:sz w:val="22"/>
          <w:szCs w:val="22"/>
          <w:lang w:eastAsia="en-US"/>
        </w:rPr>
        <w:t>zaproponowany przez Wykonawcę musi spełniać warunki dostępności zapisane w</w:t>
      </w:r>
      <w:r>
        <w:rPr>
          <w:rFonts w:ascii="Arial" w:hAnsi="Arial" w:cs="Arial"/>
          <w:sz w:val="22"/>
          <w:szCs w:val="22"/>
          <w:lang w:eastAsia="en-US"/>
        </w:rPr>
        <w:t> </w:t>
      </w:r>
      <w:r w:rsidRPr="00694385">
        <w:rPr>
          <w:rFonts w:ascii="Arial" w:hAnsi="Arial" w:cs="Arial"/>
          <w:sz w:val="22"/>
          <w:szCs w:val="22"/>
          <w:lang w:eastAsia="en-US"/>
        </w:rPr>
        <w:t>„Standardach dostępności dla polityki spójności 2014–2020” (załącznik nr 2 do</w:t>
      </w:r>
      <w:r>
        <w:rPr>
          <w:rFonts w:ascii="Arial" w:hAnsi="Arial" w:cs="Arial"/>
          <w:sz w:val="22"/>
          <w:szCs w:val="22"/>
          <w:lang w:eastAsia="en-US"/>
        </w:rPr>
        <w:t> </w:t>
      </w:r>
      <w:r w:rsidRPr="00694385">
        <w:rPr>
          <w:rFonts w:ascii="Arial" w:hAnsi="Arial" w:cs="Arial"/>
          <w:sz w:val="22"/>
          <w:szCs w:val="22"/>
          <w:lang w:eastAsia="en-US"/>
        </w:rPr>
        <w:t>„Wytycznych w zakresie realizacji zasady równości szans i niedyskryminacji, w tym dostępności dla osób z</w:t>
      </w:r>
      <w:r w:rsidR="00476F67">
        <w:rPr>
          <w:rFonts w:ascii="Arial" w:hAnsi="Arial" w:cs="Arial"/>
          <w:sz w:val="22"/>
          <w:szCs w:val="22"/>
          <w:lang w:eastAsia="en-US"/>
        </w:rPr>
        <w:t> </w:t>
      </w:r>
      <w:r w:rsidRPr="00694385">
        <w:rPr>
          <w:rFonts w:ascii="Arial" w:hAnsi="Arial" w:cs="Arial"/>
          <w:sz w:val="22"/>
          <w:szCs w:val="22"/>
          <w:lang w:eastAsia="en-US"/>
        </w:rPr>
        <w:t xml:space="preserve">niepełnosprawnościami oraz zasady równości szans kobiet i mężczyzn w ramach funduszy unijnych na lata 2014–2020”). </w:t>
      </w:r>
    </w:p>
    <w:p w14:paraId="7EB3ED75" w14:textId="3A028AA7" w:rsidR="00EF7462" w:rsidRPr="00694385" w:rsidRDefault="003B78FF" w:rsidP="00EF7462">
      <w:pPr>
        <w:spacing w:after="200" w:line="360" w:lineRule="auto"/>
        <w:contextualSpacing/>
        <w:jc w:val="both"/>
        <w:rPr>
          <w:rFonts w:ascii="Arial" w:hAnsi="Arial" w:cs="Arial"/>
          <w:sz w:val="22"/>
          <w:szCs w:val="22"/>
          <w:lang w:eastAsia="en-US"/>
        </w:rPr>
      </w:pPr>
      <w:hyperlink r:id="rId19" w:history="1">
        <w:r w:rsidR="00476F67" w:rsidRPr="005A530B">
          <w:rPr>
            <w:rStyle w:val="Hipercze"/>
            <w:rFonts w:ascii="Arial" w:hAnsi="Arial" w:cs="Arial"/>
            <w:sz w:val="22"/>
            <w:szCs w:val="22"/>
            <w:lang w:eastAsia="en-US"/>
          </w:rPr>
          <w:t>https://rpo.warmia.mazury.pl/zdjecia/strona/Wytyczne/Zalacznik_nr_2_do_Wytycznych_w_zakresie_rownosci_zatwiedzone_050418.pdf</w:t>
        </w:r>
      </w:hyperlink>
    </w:p>
    <w:p w14:paraId="57A9A381" w14:textId="77777777" w:rsidR="00EF7462" w:rsidRDefault="00EF7462" w:rsidP="00EF7462">
      <w:pPr>
        <w:spacing w:after="200" w:line="360" w:lineRule="auto"/>
        <w:contextualSpacing/>
        <w:jc w:val="both"/>
        <w:rPr>
          <w:rFonts w:ascii="Arial" w:hAnsi="Arial" w:cs="Arial"/>
          <w:sz w:val="22"/>
          <w:szCs w:val="22"/>
          <w:lang w:eastAsia="en-US"/>
        </w:rPr>
      </w:pPr>
      <w:r w:rsidRPr="00694385">
        <w:rPr>
          <w:rFonts w:ascii="Arial" w:hAnsi="Arial" w:cs="Arial"/>
          <w:sz w:val="22"/>
          <w:szCs w:val="22"/>
          <w:lang w:eastAsia="en-US"/>
        </w:rPr>
        <w:t xml:space="preserve">Obiekt musi posiadać salę/pomieszczenie konferencyjne spełniające standard równy co najmniej standardowi trzygwiazdkowego hotelu (w rozumieniu przepisów § 2 ust. 2 pkt. 1 rozporządzenia Ministra Gospodarki i Pracy z 19 sierpnia 2004 r. w sprawie obiektów hotelarskich i innych obiektów, w których są świadczone usługi hotelarskie – </w:t>
      </w:r>
      <w:r>
        <w:rPr>
          <w:rFonts w:ascii="Arial" w:hAnsi="Arial" w:cs="Arial"/>
          <w:sz w:val="22"/>
          <w:szCs w:val="22"/>
          <w:lang w:eastAsia="en-US"/>
        </w:rPr>
        <w:br/>
      </w:r>
      <w:r w:rsidRPr="00694385">
        <w:rPr>
          <w:rFonts w:ascii="Arial" w:hAnsi="Arial" w:cs="Arial"/>
          <w:sz w:val="22"/>
          <w:szCs w:val="22"/>
          <w:lang w:eastAsia="en-US"/>
        </w:rPr>
        <w:t xml:space="preserve">Dz. U. z 2006, nr 22, poz. 169 ze zm.). </w:t>
      </w:r>
    </w:p>
    <w:p w14:paraId="21F26B66" w14:textId="77777777" w:rsidR="00EF7462" w:rsidRPr="0047611F" w:rsidRDefault="00EF7462" w:rsidP="00EF7462">
      <w:pPr>
        <w:spacing w:line="360" w:lineRule="auto"/>
        <w:jc w:val="both"/>
        <w:rPr>
          <w:rFonts w:ascii="Arial" w:hAnsi="Arial" w:cs="Arial"/>
          <w:sz w:val="22"/>
          <w:szCs w:val="22"/>
        </w:rPr>
      </w:pPr>
      <w:r w:rsidRPr="0047611F">
        <w:rPr>
          <w:rFonts w:ascii="Arial" w:hAnsi="Arial" w:cs="Arial"/>
          <w:sz w:val="22"/>
          <w:szCs w:val="22"/>
        </w:rPr>
        <w:t>Ze względu na charakter i temat konferencji, którymi będą zmiany oraz korzyści płynące z</w:t>
      </w:r>
      <w:r>
        <w:rPr>
          <w:rFonts w:ascii="Arial" w:hAnsi="Arial" w:cs="Arial"/>
          <w:sz w:val="22"/>
          <w:szCs w:val="22"/>
        </w:rPr>
        <w:t> </w:t>
      </w:r>
      <w:r w:rsidRPr="0047611F">
        <w:rPr>
          <w:rFonts w:ascii="Arial" w:hAnsi="Arial" w:cs="Arial"/>
          <w:sz w:val="22"/>
          <w:szCs w:val="22"/>
        </w:rPr>
        <w:t xml:space="preserve">pozyskiwania Funduszy Europejskich, w tym RPO </w:t>
      </w:r>
      <w:proofErr w:type="spellStart"/>
      <w:r w:rsidRPr="0047611F">
        <w:rPr>
          <w:rFonts w:ascii="Arial" w:hAnsi="Arial" w:cs="Arial"/>
          <w:sz w:val="22"/>
          <w:szCs w:val="22"/>
        </w:rPr>
        <w:t>WiM</w:t>
      </w:r>
      <w:proofErr w:type="spellEnd"/>
      <w:r w:rsidRPr="0047611F">
        <w:rPr>
          <w:rFonts w:ascii="Arial" w:hAnsi="Arial" w:cs="Arial"/>
          <w:sz w:val="22"/>
          <w:szCs w:val="22"/>
        </w:rPr>
        <w:t>, Wykonawca powinien w pierwszej kolejności wskazać obiekt, który został wybudowany lub zmodernizowany dzięki dofinan</w:t>
      </w:r>
      <w:r>
        <w:rPr>
          <w:rFonts w:ascii="Arial" w:hAnsi="Arial" w:cs="Arial"/>
          <w:sz w:val="22"/>
          <w:szCs w:val="22"/>
        </w:rPr>
        <w:t xml:space="preserve">sowaniu z Funduszy </w:t>
      </w:r>
      <w:r w:rsidRPr="00441DF0">
        <w:rPr>
          <w:rFonts w:ascii="Arial" w:hAnsi="Arial" w:cs="Arial"/>
          <w:sz w:val="22"/>
          <w:szCs w:val="22"/>
        </w:rPr>
        <w:t xml:space="preserve">Europejskich. </w:t>
      </w:r>
    </w:p>
    <w:p w14:paraId="6C0EF23B" w14:textId="77777777" w:rsidR="00EF7462" w:rsidRPr="00694385" w:rsidRDefault="00EF7462" w:rsidP="00EF7462">
      <w:pPr>
        <w:spacing w:line="360" w:lineRule="auto"/>
        <w:contextualSpacing/>
        <w:jc w:val="both"/>
        <w:rPr>
          <w:rFonts w:ascii="Arial" w:hAnsi="Arial" w:cs="Arial"/>
          <w:sz w:val="22"/>
          <w:szCs w:val="22"/>
          <w:lang w:eastAsia="en-US"/>
        </w:rPr>
      </w:pPr>
    </w:p>
    <w:p w14:paraId="146FBAE5" w14:textId="77777777" w:rsidR="00EF7462" w:rsidRPr="00694385" w:rsidRDefault="00EF7462" w:rsidP="00EF7462">
      <w:pPr>
        <w:spacing w:line="360" w:lineRule="auto"/>
        <w:contextualSpacing/>
        <w:jc w:val="both"/>
        <w:rPr>
          <w:rFonts w:ascii="Arial" w:hAnsi="Arial" w:cs="Arial"/>
          <w:sz w:val="22"/>
          <w:szCs w:val="22"/>
          <w:lang w:eastAsia="en-US"/>
        </w:rPr>
      </w:pPr>
      <w:r w:rsidRPr="00694385">
        <w:rPr>
          <w:rFonts w:ascii="Arial" w:hAnsi="Arial" w:cs="Arial"/>
          <w:sz w:val="22"/>
          <w:szCs w:val="22"/>
          <w:lang w:eastAsia="en-US"/>
        </w:rPr>
        <w:t>Obiekt musi posiadać:</w:t>
      </w:r>
    </w:p>
    <w:p w14:paraId="1D61A79A" w14:textId="216D314D" w:rsidR="00EF7462" w:rsidRPr="00694385" w:rsidRDefault="00EF7462" w:rsidP="00EF7462">
      <w:pPr>
        <w:pStyle w:val="Akapitzlist"/>
        <w:numPr>
          <w:ilvl w:val="0"/>
          <w:numId w:val="3"/>
        </w:numPr>
        <w:spacing w:after="200" w:line="360" w:lineRule="auto"/>
        <w:ind w:left="360"/>
        <w:jc w:val="both"/>
        <w:rPr>
          <w:rFonts w:ascii="Arial" w:hAnsi="Arial" w:cs="Arial"/>
          <w:sz w:val="22"/>
          <w:szCs w:val="22"/>
          <w:lang w:eastAsia="en-US"/>
        </w:rPr>
      </w:pPr>
      <w:r w:rsidRPr="00694385">
        <w:rPr>
          <w:rFonts w:ascii="Arial" w:hAnsi="Arial" w:cs="Arial"/>
          <w:sz w:val="22"/>
          <w:szCs w:val="22"/>
          <w:lang w:eastAsia="en-US"/>
        </w:rPr>
        <w:t xml:space="preserve">salę widowiskową/ konferencyjną wraz z infrastrukturą konferencyjną, </w:t>
      </w:r>
    </w:p>
    <w:p w14:paraId="46679291" w14:textId="77777777" w:rsidR="00EF7462" w:rsidRPr="00694385" w:rsidRDefault="00EF7462" w:rsidP="00EF7462">
      <w:pPr>
        <w:pStyle w:val="Akapitzlist"/>
        <w:numPr>
          <w:ilvl w:val="0"/>
          <w:numId w:val="3"/>
        </w:numPr>
        <w:spacing w:after="200" w:line="360" w:lineRule="auto"/>
        <w:ind w:left="360"/>
        <w:jc w:val="both"/>
        <w:rPr>
          <w:rFonts w:ascii="Arial" w:hAnsi="Arial" w:cs="Arial"/>
          <w:sz w:val="22"/>
          <w:szCs w:val="22"/>
          <w:lang w:eastAsia="en-US"/>
        </w:rPr>
      </w:pPr>
      <w:r w:rsidRPr="00694385">
        <w:rPr>
          <w:rFonts w:ascii="Arial" w:hAnsi="Arial" w:cs="Arial"/>
          <w:sz w:val="22"/>
          <w:szCs w:val="22"/>
          <w:lang w:eastAsia="en-US"/>
        </w:rPr>
        <w:t>pełne zaplecze sanitarne dopasowane do liczby uczestników,</w:t>
      </w:r>
    </w:p>
    <w:p w14:paraId="0E6E936E" w14:textId="77777777" w:rsidR="00EF7462" w:rsidRPr="00694385" w:rsidRDefault="00EF7462" w:rsidP="00EF7462">
      <w:pPr>
        <w:pStyle w:val="Akapitzlist"/>
        <w:numPr>
          <w:ilvl w:val="0"/>
          <w:numId w:val="3"/>
        </w:numPr>
        <w:spacing w:after="200" w:line="360" w:lineRule="auto"/>
        <w:ind w:left="360"/>
        <w:jc w:val="both"/>
        <w:rPr>
          <w:rFonts w:ascii="Arial" w:hAnsi="Arial" w:cs="Arial"/>
          <w:sz w:val="22"/>
          <w:szCs w:val="22"/>
          <w:lang w:eastAsia="en-US"/>
        </w:rPr>
      </w:pPr>
      <w:r w:rsidRPr="00694385">
        <w:rPr>
          <w:rFonts w:ascii="Arial" w:hAnsi="Arial" w:cs="Arial"/>
          <w:sz w:val="22"/>
          <w:szCs w:val="22"/>
          <w:lang w:eastAsia="en-US"/>
        </w:rPr>
        <w:t>bezpłatne toalety znajdujące się na tym samym poziomie co sala konferencyjna,</w:t>
      </w:r>
    </w:p>
    <w:p w14:paraId="431A92C4" w14:textId="77777777" w:rsidR="00EF7462" w:rsidRPr="00694385" w:rsidRDefault="00EF7462" w:rsidP="00EF7462">
      <w:pPr>
        <w:pStyle w:val="Akapitzlist"/>
        <w:numPr>
          <w:ilvl w:val="0"/>
          <w:numId w:val="3"/>
        </w:numPr>
        <w:spacing w:after="200" w:line="360" w:lineRule="auto"/>
        <w:ind w:left="360"/>
        <w:jc w:val="both"/>
        <w:rPr>
          <w:rFonts w:ascii="Arial" w:hAnsi="Arial" w:cs="Arial"/>
          <w:sz w:val="22"/>
          <w:szCs w:val="22"/>
          <w:lang w:eastAsia="en-US"/>
        </w:rPr>
      </w:pPr>
      <w:r w:rsidRPr="00694385">
        <w:rPr>
          <w:rFonts w:ascii="Arial" w:hAnsi="Arial" w:cs="Arial"/>
          <w:sz w:val="22"/>
          <w:szCs w:val="22"/>
          <w:lang w:eastAsia="en-US"/>
        </w:rPr>
        <w:t>bezpłatną szatnię,</w:t>
      </w:r>
    </w:p>
    <w:p w14:paraId="6D7D3EB2" w14:textId="77777777" w:rsidR="00EF7462" w:rsidRPr="00694385" w:rsidRDefault="00EF7462" w:rsidP="00EF7462">
      <w:pPr>
        <w:pStyle w:val="Akapitzlist"/>
        <w:numPr>
          <w:ilvl w:val="0"/>
          <w:numId w:val="3"/>
        </w:numPr>
        <w:spacing w:after="200" w:line="360" w:lineRule="auto"/>
        <w:ind w:left="360"/>
        <w:jc w:val="both"/>
        <w:rPr>
          <w:rFonts w:ascii="Arial" w:hAnsi="Arial" w:cs="Arial"/>
          <w:sz w:val="22"/>
          <w:szCs w:val="22"/>
          <w:lang w:eastAsia="en-US"/>
        </w:rPr>
      </w:pPr>
      <w:r w:rsidRPr="00694385">
        <w:rPr>
          <w:rFonts w:ascii="Arial" w:hAnsi="Arial" w:cs="Arial"/>
          <w:sz w:val="22"/>
          <w:szCs w:val="22"/>
          <w:lang w:eastAsia="en-US"/>
        </w:rPr>
        <w:t>bezpłatny parking (na co najmniej 45 aut) lub – w uzasadnionych przypadkach, wskazanych przez Zamawiającego – ogólnodostępne miejsca parkingowe,</w:t>
      </w:r>
    </w:p>
    <w:p w14:paraId="78DB162A" w14:textId="77777777" w:rsidR="00EF7462" w:rsidRPr="00694385" w:rsidRDefault="00EF7462" w:rsidP="00EF7462">
      <w:pPr>
        <w:pStyle w:val="Akapitzlist"/>
        <w:numPr>
          <w:ilvl w:val="0"/>
          <w:numId w:val="3"/>
        </w:numPr>
        <w:spacing w:after="200" w:line="360" w:lineRule="auto"/>
        <w:ind w:left="360"/>
        <w:jc w:val="both"/>
        <w:rPr>
          <w:rFonts w:ascii="Arial" w:hAnsi="Arial" w:cs="Arial"/>
          <w:sz w:val="22"/>
          <w:szCs w:val="22"/>
          <w:lang w:eastAsia="en-US"/>
        </w:rPr>
      </w:pPr>
      <w:r w:rsidRPr="00694385">
        <w:rPr>
          <w:rFonts w:ascii="Arial" w:hAnsi="Arial" w:cs="Arial"/>
          <w:sz w:val="22"/>
          <w:szCs w:val="22"/>
          <w:lang w:eastAsia="en-US"/>
        </w:rPr>
        <w:t>miejsce wraz z wyposażeniem na prowadzenie recepcji spotkania,</w:t>
      </w:r>
    </w:p>
    <w:p w14:paraId="07EE51DB" w14:textId="77777777" w:rsidR="00EF7462" w:rsidRPr="00694385" w:rsidRDefault="00EF7462" w:rsidP="00EF7462">
      <w:pPr>
        <w:pStyle w:val="Akapitzlist"/>
        <w:numPr>
          <w:ilvl w:val="0"/>
          <w:numId w:val="3"/>
        </w:numPr>
        <w:spacing w:after="200" w:line="360" w:lineRule="auto"/>
        <w:ind w:left="360"/>
        <w:jc w:val="both"/>
        <w:rPr>
          <w:rFonts w:ascii="Arial" w:hAnsi="Arial" w:cs="Arial"/>
          <w:sz w:val="22"/>
          <w:szCs w:val="22"/>
          <w:lang w:eastAsia="en-US"/>
        </w:rPr>
      </w:pPr>
      <w:r w:rsidRPr="00694385">
        <w:rPr>
          <w:rFonts w:ascii="Arial" w:hAnsi="Arial" w:cs="Arial"/>
          <w:sz w:val="22"/>
          <w:szCs w:val="22"/>
          <w:lang w:eastAsia="en-US"/>
        </w:rPr>
        <w:t xml:space="preserve">klimatyzację lub inne urządzenia i systemy zapewniające wymianę powietrza </w:t>
      </w:r>
      <w:r w:rsidRPr="00694385">
        <w:rPr>
          <w:rFonts w:ascii="Arial" w:hAnsi="Arial" w:cs="Arial"/>
          <w:sz w:val="22"/>
          <w:szCs w:val="22"/>
          <w:lang w:eastAsia="en-US"/>
        </w:rPr>
        <w:br/>
        <w:t>i utrzymanie temperatury 18–21°C oraz wilgotność 45–60%.</w:t>
      </w:r>
    </w:p>
    <w:p w14:paraId="5CC6F721" w14:textId="77777777" w:rsidR="00EF7462" w:rsidRDefault="00EF7462" w:rsidP="00EF7462">
      <w:pPr>
        <w:spacing w:line="360" w:lineRule="auto"/>
        <w:ind w:left="1134" w:hanging="1134"/>
        <w:jc w:val="both"/>
        <w:rPr>
          <w:rFonts w:ascii="Arial" w:hAnsi="Arial" w:cs="Arial"/>
          <w:sz w:val="22"/>
          <w:szCs w:val="22"/>
          <w:lang w:eastAsia="en-US"/>
        </w:rPr>
      </w:pPr>
      <w:r>
        <w:rPr>
          <w:rFonts w:ascii="Arial" w:hAnsi="Arial" w:cs="Arial"/>
          <w:b/>
          <w:sz w:val="22"/>
          <w:szCs w:val="22"/>
          <w:lang w:eastAsia="en-US"/>
        </w:rPr>
        <w:t>Uwaga 1</w:t>
      </w:r>
      <w:r w:rsidRPr="00694385">
        <w:rPr>
          <w:rFonts w:ascii="Arial" w:hAnsi="Arial" w:cs="Arial"/>
          <w:b/>
          <w:sz w:val="22"/>
          <w:szCs w:val="22"/>
          <w:lang w:eastAsia="en-US"/>
        </w:rPr>
        <w:t>:</w:t>
      </w:r>
      <w:r w:rsidRPr="00694385">
        <w:rPr>
          <w:rFonts w:ascii="Arial" w:hAnsi="Arial" w:cs="Arial"/>
          <w:sz w:val="22"/>
          <w:szCs w:val="22"/>
          <w:lang w:eastAsia="en-US"/>
        </w:rPr>
        <w:t xml:space="preserve"> Konieczne jest, aby w bliskim sąsiedztwie obiektu znajdowały się przystanki komunikacji miejskiej (przystanki autobusowe lub/ i tramwajowe).</w:t>
      </w:r>
    </w:p>
    <w:p w14:paraId="58038C25" w14:textId="699F7020" w:rsidR="00EF7462" w:rsidRDefault="00EF7462" w:rsidP="00EF7462">
      <w:pPr>
        <w:spacing w:line="360" w:lineRule="auto"/>
        <w:ind w:left="1134" w:hanging="1134"/>
        <w:jc w:val="both"/>
        <w:rPr>
          <w:rFonts w:ascii="Arial" w:hAnsi="Arial" w:cs="Arial"/>
          <w:sz w:val="22"/>
          <w:szCs w:val="22"/>
          <w:lang w:eastAsia="en-US"/>
        </w:rPr>
      </w:pPr>
      <w:r>
        <w:rPr>
          <w:rFonts w:ascii="Arial" w:hAnsi="Arial" w:cs="Arial"/>
          <w:b/>
          <w:sz w:val="22"/>
          <w:szCs w:val="22"/>
          <w:lang w:eastAsia="en-US"/>
        </w:rPr>
        <w:t xml:space="preserve">Uwaga 2: </w:t>
      </w:r>
      <w:r w:rsidRPr="0046601F">
        <w:rPr>
          <w:rFonts w:ascii="Arial" w:hAnsi="Arial" w:cs="Arial"/>
          <w:sz w:val="22"/>
          <w:szCs w:val="22"/>
          <w:lang w:eastAsia="en-US"/>
        </w:rPr>
        <w:t xml:space="preserve">Jeżeli aktualny stan epidemiczny w kraju i w województwie warmińsko-mazurskim będzie tego wymagał, </w:t>
      </w:r>
      <w:r>
        <w:rPr>
          <w:rFonts w:ascii="Arial" w:hAnsi="Arial" w:cs="Arial"/>
          <w:sz w:val="22"/>
          <w:szCs w:val="22"/>
          <w:lang w:eastAsia="en-US"/>
        </w:rPr>
        <w:t>z</w:t>
      </w:r>
      <w:r w:rsidRPr="0046601F">
        <w:rPr>
          <w:rFonts w:ascii="Arial" w:hAnsi="Arial" w:cs="Arial"/>
          <w:sz w:val="22"/>
          <w:szCs w:val="22"/>
          <w:lang w:eastAsia="en-US"/>
        </w:rPr>
        <w:t xml:space="preserve">arówno obiekt jak i sala konferencyjna </w:t>
      </w:r>
      <w:r>
        <w:rPr>
          <w:rFonts w:ascii="Arial" w:hAnsi="Arial" w:cs="Arial"/>
          <w:sz w:val="22"/>
          <w:szCs w:val="22"/>
          <w:lang w:eastAsia="en-US"/>
        </w:rPr>
        <w:t xml:space="preserve">będą musiały </w:t>
      </w:r>
      <w:r w:rsidRPr="0046601F">
        <w:rPr>
          <w:rFonts w:ascii="Arial" w:hAnsi="Arial" w:cs="Arial"/>
          <w:sz w:val="22"/>
          <w:szCs w:val="22"/>
          <w:lang w:eastAsia="en-US"/>
        </w:rPr>
        <w:t>spełniać wszelkie warunki, które zapisane są w ustawie z 2 marca 2020 r. o</w:t>
      </w:r>
      <w:r>
        <w:rPr>
          <w:rFonts w:ascii="Arial" w:hAnsi="Arial" w:cs="Arial"/>
          <w:sz w:val="22"/>
          <w:szCs w:val="22"/>
          <w:lang w:eastAsia="en-US"/>
        </w:rPr>
        <w:t> </w:t>
      </w:r>
      <w:r w:rsidRPr="0046601F">
        <w:rPr>
          <w:rFonts w:ascii="Arial" w:hAnsi="Arial" w:cs="Arial"/>
          <w:sz w:val="22"/>
          <w:szCs w:val="22"/>
          <w:lang w:eastAsia="en-US"/>
        </w:rPr>
        <w:t>szczególnych rozwiązaniach związanych z zapobieganiem, przeciwdziałaniem i</w:t>
      </w:r>
      <w:r>
        <w:rPr>
          <w:rFonts w:ascii="Arial" w:hAnsi="Arial" w:cs="Arial"/>
          <w:sz w:val="22"/>
          <w:szCs w:val="22"/>
          <w:lang w:eastAsia="en-US"/>
        </w:rPr>
        <w:t> </w:t>
      </w:r>
      <w:r w:rsidRPr="0046601F">
        <w:rPr>
          <w:rFonts w:ascii="Arial" w:hAnsi="Arial" w:cs="Arial"/>
          <w:sz w:val="22"/>
          <w:szCs w:val="22"/>
          <w:lang w:eastAsia="en-US"/>
        </w:rPr>
        <w:t>zwalczaniem COVID-19, innych chorób zakaźnych oraz wywołanych nimi sytuacji kryzysowych (z późniejszymi zmianami) oraz spełniać warunki rozporządzeń ministra zdrowia, rozporządzeń ministra rozwoju oraz innych rozporządzeń i</w:t>
      </w:r>
      <w:r w:rsidR="00476F67">
        <w:rPr>
          <w:rFonts w:ascii="Arial" w:hAnsi="Arial" w:cs="Arial"/>
          <w:sz w:val="22"/>
          <w:szCs w:val="22"/>
          <w:lang w:eastAsia="en-US"/>
        </w:rPr>
        <w:t> </w:t>
      </w:r>
      <w:r w:rsidRPr="0046601F">
        <w:rPr>
          <w:rFonts w:ascii="Arial" w:hAnsi="Arial" w:cs="Arial"/>
          <w:sz w:val="22"/>
          <w:szCs w:val="22"/>
          <w:lang w:eastAsia="en-US"/>
        </w:rPr>
        <w:t>ustaw, które będą miały zastosowanie w terminie, w którym odbędzie się</w:t>
      </w:r>
      <w:r w:rsidR="00476F67">
        <w:rPr>
          <w:rFonts w:ascii="Arial" w:hAnsi="Arial" w:cs="Arial"/>
          <w:sz w:val="22"/>
          <w:szCs w:val="22"/>
          <w:lang w:eastAsia="en-US"/>
        </w:rPr>
        <w:t> </w:t>
      </w:r>
      <w:r w:rsidRPr="0046601F">
        <w:rPr>
          <w:rFonts w:ascii="Arial" w:hAnsi="Arial" w:cs="Arial"/>
          <w:sz w:val="22"/>
          <w:szCs w:val="22"/>
          <w:lang w:eastAsia="en-US"/>
        </w:rPr>
        <w:t>konferencja (np. zapewnienie odpowiednich odstępów między uczestnikami konferencji).</w:t>
      </w:r>
      <w:r>
        <w:rPr>
          <w:rFonts w:ascii="Arial" w:hAnsi="Arial" w:cs="Arial"/>
          <w:b/>
          <w:sz w:val="22"/>
          <w:szCs w:val="22"/>
          <w:lang w:eastAsia="en-US"/>
        </w:rPr>
        <w:t xml:space="preserve"> </w:t>
      </w:r>
      <w:r>
        <w:rPr>
          <w:rFonts w:ascii="Arial" w:hAnsi="Arial" w:cs="Arial"/>
          <w:sz w:val="22"/>
          <w:szCs w:val="22"/>
          <w:lang w:eastAsia="en-US"/>
        </w:rPr>
        <w:t>Wykonawca zapewni także odpowiednie środki do dezynfekcji rąk dla</w:t>
      </w:r>
      <w:r w:rsidR="00476F67">
        <w:rPr>
          <w:rFonts w:ascii="Arial" w:hAnsi="Arial" w:cs="Arial"/>
          <w:sz w:val="22"/>
          <w:szCs w:val="22"/>
          <w:lang w:eastAsia="en-US"/>
        </w:rPr>
        <w:t> </w:t>
      </w:r>
      <w:r>
        <w:rPr>
          <w:rFonts w:ascii="Arial" w:hAnsi="Arial" w:cs="Arial"/>
          <w:sz w:val="22"/>
          <w:szCs w:val="22"/>
          <w:lang w:eastAsia="en-US"/>
        </w:rPr>
        <w:t xml:space="preserve">uczestników konferencji. Środki te (na bazie alkoholu minimum 70%) umieszczone będą w widocznych i oznakowanych miejscach przy punkcie rejestracyjnym, punkcie z cateringiem oraz wejściu na salę konferencyjną. </w:t>
      </w:r>
      <w:r>
        <w:rPr>
          <w:rFonts w:ascii="Arial" w:hAnsi="Arial" w:cs="Arial"/>
          <w:sz w:val="22"/>
          <w:szCs w:val="22"/>
          <w:lang w:eastAsia="en-US"/>
        </w:rPr>
        <w:lastRenderedPageBreak/>
        <w:t>Wykonawca odpowiedzialny będzie także na umieszczenie tabliczek informujących o konieczności dezynfekcji rąk przez uczestników konferencji lub/i nałożenie maseczki zasłaniającej usta i nos.</w:t>
      </w:r>
    </w:p>
    <w:p w14:paraId="1B245B82" w14:textId="6AA99E7F" w:rsidR="00EF7462" w:rsidRPr="008735FC" w:rsidRDefault="00EF7462" w:rsidP="00476F67">
      <w:pPr>
        <w:spacing w:after="200" w:line="360" w:lineRule="auto"/>
        <w:ind w:left="1134" w:hanging="1134"/>
        <w:jc w:val="both"/>
        <w:rPr>
          <w:rFonts w:ascii="Arial" w:hAnsi="Arial" w:cs="Arial"/>
          <w:sz w:val="22"/>
          <w:szCs w:val="22"/>
          <w:lang w:eastAsia="en-US"/>
        </w:rPr>
      </w:pPr>
      <w:r>
        <w:rPr>
          <w:rFonts w:ascii="Arial" w:hAnsi="Arial" w:cs="Arial"/>
          <w:b/>
          <w:sz w:val="22"/>
          <w:szCs w:val="22"/>
          <w:lang w:eastAsia="en-US"/>
        </w:rPr>
        <w:t>Uwaga 3:</w:t>
      </w:r>
      <w:r>
        <w:rPr>
          <w:rFonts w:ascii="Arial" w:hAnsi="Arial" w:cs="Arial"/>
          <w:sz w:val="22"/>
          <w:szCs w:val="22"/>
          <w:lang w:eastAsia="en-US"/>
        </w:rPr>
        <w:t xml:space="preserve"> </w:t>
      </w:r>
      <w:r w:rsidRPr="00694385">
        <w:rPr>
          <w:rFonts w:ascii="Arial" w:hAnsi="Arial" w:cs="Arial"/>
          <w:sz w:val="22"/>
          <w:szCs w:val="22"/>
          <w:lang w:eastAsia="en-US"/>
        </w:rPr>
        <w:t>Wykonawca zapewni widoczne dla uczestników oznakowanie wskazujące szatnię, salę główną oraz catering (plansze, strzałki wiodące itp.), zaś sala główna, na</w:t>
      </w:r>
      <w:r>
        <w:rPr>
          <w:rFonts w:ascii="Arial" w:hAnsi="Arial" w:cs="Arial"/>
          <w:sz w:val="22"/>
          <w:szCs w:val="22"/>
          <w:lang w:eastAsia="en-US"/>
        </w:rPr>
        <w:t> </w:t>
      </w:r>
      <w:r w:rsidRPr="00694385">
        <w:rPr>
          <w:rFonts w:ascii="Arial" w:hAnsi="Arial" w:cs="Arial"/>
          <w:sz w:val="22"/>
          <w:szCs w:val="22"/>
          <w:lang w:eastAsia="en-US"/>
        </w:rPr>
        <w:t>której odbywać się będzie konferencja, oznaczona zostanie tablicami informacyjnymi (zgodnie z ich przeznaczeniem, w sposób ustalony z</w:t>
      </w:r>
      <w:r>
        <w:rPr>
          <w:rFonts w:ascii="Arial" w:hAnsi="Arial" w:cs="Arial"/>
          <w:sz w:val="22"/>
          <w:szCs w:val="22"/>
          <w:lang w:eastAsia="en-US"/>
        </w:rPr>
        <w:t> </w:t>
      </w:r>
      <w:r w:rsidRPr="00694385">
        <w:rPr>
          <w:rFonts w:ascii="Arial" w:hAnsi="Arial" w:cs="Arial"/>
          <w:sz w:val="22"/>
          <w:szCs w:val="22"/>
          <w:lang w:eastAsia="en-US"/>
        </w:rPr>
        <w:t xml:space="preserve">Zamawiającym, przy zachowaniu prawidłowego oznaczenia logotypów zgodnego z zasadami informacji i promocji </w:t>
      </w:r>
      <w:r w:rsidR="00476F67">
        <w:rPr>
          <w:rFonts w:ascii="Arial" w:hAnsi="Arial" w:cs="Arial"/>
          <w:sz w:val="22"/>
          <w:szCs w:val="22"/>
          <w:lang w:eastAsia="en-US"/>
        </w:rPr>
        <w:br/>
      </w:r>
      <w:hyperlink r:id="rId20" w:history="1">
        <w:r w:rsidR="00476F67" w:rsidRPr="005A530B">
          <w:rPr>
            <w:rStyle w:val="Hipercze"/>
            <w:rFonts w:ascii="Arial" w:hAnsi="Arial" w:cs="Arial"/>
            <w:sz w:val="22"/>
            <w:szCs w:val="22"/>
          </w:rPr>
          <w:t>https://rpo.warmia.mazury.pl/artykul/3347/zasady-dla-umow-podpisanych-po-1-stycznia-2018-roku</w:t>
        </w:r>
      </w:hyperlink>
      <w:r w:rsidRPr="00694385">
        <w:rPr>
          <w:rFonts w:ascii="Arial" w:hAnsi="Arial" w:cs="Arial"/>
          <w:sz w:val="22"/>
          <w:szCs w:val="22"/>
        </w:rPr>
        <w:t xml:space="preserve"> oraz Podręcznikiem wnioskodawcy i beneficjenta programów polityki spójności 2014–2020 w zakresie informacji i promocji </w:t>
      </w:r>
      <w:hyperlink r:id="rId21" w:history="1">
        <w:r w:rsidRPr="00694385">
          <w:rPr>
            <w:rStyle w:val="Hipercze"/>
            <w:rFonts w:ascii="Arial" w:hAnsi="Arial" w:cs="Arial"/>
            <w:sz w:val="22"/>
            <w:szCs w:val="22"/>
          </w:rPr>
          <w:t>https://rpo.warmia.mazury.pl/zdjecia/strona/Oznaczenia_2018/21.07.2017_aktualizacja_Podrcznika_wnioskodawcy_i_beneficjenta_info_promo.pdf</w:t>
        </w:r>
      </w:hyperlink>
      <w:r w:rsidRPr="00694385">
        <w:rPr>
          <w:rFonts w:ascii="Arial" w:hAnsi="Arial" w:cs="Arial"/>
          <w:sz w:val="22"/>
          <w:szCs w:val="22"/>
          <w:lang w:eastAsia="en-US"/>
        </w:rPr>
        <w:t>)).</w:t>
      </w:r>
    </w:p>
    <w:p w14:paraId="5CD74B90" w14:textId="11AE920E" w:rsidR="00EF7462" w:rsidRPr="00694385" w:rsidRDefault="00EF7462" w:rsidP="00EF7462">
      <w:pPr>
        <w:spacing w:after="200" w:line="360" w:lineRule="auto"/>
        <w:contextualSpacing/>
        <w:jc w:val="both"/>
        <w:rPr>
          <w:rFonts w:ascii="Arial" w:hAnsi="Arial" w:cs="Arial"/>
          <w:sz w:val="22"/>
          <w:szCs w:val="22"/>
          <w:lang w:eastAsia="en-US"/>
        </w:rPr>
      </w:pPr>
      <w:r w:rsidRPr="00694385">
        <w:rPr>
          <w:rFonts w:ascii="Arial" w:hAnsi="Arial" w:cs="Arial"/>
          <w:b/>
          <w:sz w:val="22"/>
          <w:szCs w:val="22"/>
          <w:lang w:eastAsia="en-US"/>
        </w:rPr>
        <w:t>Sala konferencyjna</w:t>
      </w:r>
      <w:r w:rsidRPr="00694385">
        <w:rPr>
          <w:rFonts w:ascii="Arial" w:hAnsi="Arial" w:cs="Arial"/>
          <w:sz w:val="22"/>
          <w:szCs w:val="22"/>
          <w:lang w:eastAsia="en-US"/>
        </w:rPr>
        <w:t>:</w:t>
      </w:r>
      <w:r w:rsidRPr="00694385">
        <w:rPr>
          <w:rFonts w:ascii="Arial" w:hAnsi="Arial" w:cs="Arial"/>
          <w:sz w:val="22"/>
          <w:szCs w:val="22"/>
        </w:rPr>
        <w:t xml:space="preserve"> </w:t>
      </w:r>
      <w:r w:rsidRPr="00694385">
        <w:rPr>
          <w:rFonts w:ascii="Arial" w:hAnsi="Arial" w:cs="Arial"/>
          <w:sz w:val="22"/>
          <w:szCs w:val="22"/>
          <w:lang w:eastAsia="en-US"/>
        </w:rPr>
        <w:t>Wykonawca zapewni salę konferencyjną w godz. 8.00–15.00. Lokalizacja sali usytuowana będzie w taki sposób, że zagwarantuje ciszę, spokój i komfort przeprowadzenia konferencji. Sala zlokalizowana będzie w</w:t>
      </w:r>
      <w:r>
        <w:rPr>
          <w:rFonts w:ascii="Arial" w:hAnsi="Arial" w:cs="Arial"/>
          <w:sz w:val="22"/>
          <w:szCs w:val="22"/>
          <w:lang w:eastAsia="en-US"/>
        </w:rPr>
        <w:t xml:space="preserve"> takiej</w:t>
      </w:r>
      <w:r w:rsidRPr="00694385">
        <w:rPr>
          <w:rFonts w:ascii="Arial" w:hAnsi="Arial" w:cs="Arial"/>
          <w:sz w:val="22"/>
          <w:szCs w:val="22"/>
          <w:lang w:eastAsia="en-US"/>
        </w:rPr>
        <w:t xml:space="preserve"> części</w:t>
      </w:r>
      <w:r>
        <w:rPr>
          <w:rFonts w:ascii="Arial" w:hAnsi="Arial" w:cs="Arial"/>
          <w:sz w:val="22"/>
          <w:szCs w:val="22"/>
          <w:lang w:eastAsia="en-US"/>
        </w:rPr>
        <w:t xml:space="preserve"> obiektu</w:t>
      </w:r>
      <w:r w:rsidRPr="00694385">
        <w:rPr>
          <w:rFonts w:ascii="Arial" w:hAnsi="Arial" w:cs="Arial"/>
          <w:sz w:val="22"/>
          <w:szCs w:val="22"/>
          <w:lang w:eastAsia="en-US"/>
        </w:rPr>
        <w:t>, w której nie</w:t>
      </w:r>
      <w:r w:rsidR="00476F67">
        <w:rPr>
          <w:rFonts w:ascii="Arial" w:hAnsi="Arial" w:cs="Arial"/>
          <w:sz w:val="22"/>
          <w:szCs w:val="22"/>
          <w:lang w:eastAsia="en-US"/>
        </w:rPr>
        <w:t> </w:t>
      </w:r>
      <w:r w:rsidRPr="00694385">
        <w:rPr>
          <w:rFonts w:ascii="Arial" w:hAnsi="Arial" w:cs="Arial"/>
          <w:sz w:val="22"/>
          <w:szCs w:val="22"/>
          <w:lang w:eastAsia="en-US"/>
        </w:rPr>
        <w:t>będzie prowadzony remont</w:t>
      </w:r>
      <w:r w:rsidRPr="00694385">
        <w:rPr>
          <w:rFonts w:ascii="Arial" w:hAnsi="Arial" w:cs="Arial"/>
          <w:sz w:val="22"/>
          <w:szCs w:val="22"/>
        </w:rPr>
        <w:t xml:space="preserve"> </w:t>
      </w:r>
      <w:r w:rsidRPr="00694385">
        <w:rPr>
          <w:rFonts w:ascii="Arial" w:hAnsi="Arial" w:cs="Arial"/>
          <w:sz w:val="22"/>
          <w:szCs w:val="22"/>
          <w:lang w:eastAsia="en-US"/>
        </w:rPr>
        <w:t xml:space="preserve">oraz wyposażona będzie w:  </w:t>
      </w:r>
    </w:p>
    <w:p w14:paraId="4A7ABC23" w14:textId="57487A15" w:rsidR="00EF7462" w:rsidRDefault="00EF7462" w:rsidP="00EF7462">
      <w:pPr>
        <w:numPr>
          <w:ilvl w:val="0"/>
          <w:numId w:val="4"/>
        </w:numPr>
        <w:spacing w:before="240" w:after="200" w:line="360" w:lineRule="auto"/>
        <w:ind w:left="284" w:hanging="284"/>
        <w:contextualSpacing/>
        <w:jc w:val="both"/>
        <w:rPr>
          <w:rFonts w:ascii="Arial" w:hAnsi="Arial" w:cs="Arial"/>
          <w:sz w:val="22"/>
          <w:szCs w:val="22"/>
          <w:lang w:eastAsia="en-US"/>
        </w:rPr>
      </w:pPr>
      <w:r w:rsidRPr="00694385">
        <w:rPr>
          <w:rFonts w:ascii="Arial" w:hAnsi="Arial" w:cs="Arial"/>
          <w:sz w:val="22"/>
          <w:szCs w:val="22"/>
          <w:lang w:eastAsia="en-US"/>
        </w:rPr>
        <w:t>krzesła konferencyjne odpowiadające liczbie uczestników. Krzesła będą tego samego rodzaju (o tym samym stylu, wzorze i kolorze), a ich ustawienie wynikać będ</w:t>
      </w:r>
      <w:r>
        <w:rPr>
          <w:rFonts w:ascii="Arial" w:hAnsi="Arial" w:cs="Arial"/>
          <w:sz w:val="22"/>
          <w:szCs w:val="22"/>
          <w:lang w:eastAsia="en-US"/>
        </w:rPr>
        <w:t xml:space="preserve">zie z uzgodnień z Zamawiającym. </w:t>
      </w:r>
      <w:r w:rsidRPr="00694385">
        <w:rPr>
          <w:rFonts w:ascii="Arial" w:hAnsi="Arial" w:cs="Arial"/>
          <w:sz w:val="22"/>
          <w:szCs w:val="22"/>
          <w:lang w:eastAsia="en-US"/>
        </w:rPr>
        <w:t>W przypadku większej liczby uczestników konferencji Wykonawca dysponował będzie dodatkowymi krzesłami w liczbie nie większej niż 40 sztuk. Dla osób na</w:t>
      </w:r>
      <w:r w:rsidR="00476F67">
        <w:rPr>
          <w:rFonts w:ascii="Arial" w:hAnsi="Arial" w:cs="Arial"/>
          <w:sz w:val="22"/>
          <w:szCs w:val="22"/>
          <w:lang w:eastAsia="en-US"/>
        </w:rPr>
        <w:t> </w:t>
      </w:r>
      <w:r w:rsidRPr="00694385">
        <w:rPr>
          <w:rFonts w:ascii="Arial" w:hAnsi="Arial" w:cs="Arial"/>
          <w:sz w:val="22"/>
          <w:szCs w:val="22"/>
          <w:lang w:eastAsia="en-US"/>
        </w:rPr>
        <w:t>dodatkowych krzesełkach nie wlicza się usługi gastronomicznej.</w:t>
      </w:r>
      <w:r>
        <w:rPr>
          <w:rFonts w:ascii="Arial" w:hAnsi="Arial" w:cs="Arial"/>
          <w:sz w:val="22"/>
          <w:szCs w:val="22"/>
          <w:lang w:eastAsia="en-US"/>
        </w:rPr>
        <w:t xml:space="preserve"> Krzesła ustawione będą w sposób tzw. teatralny.</w:t>
      </w:r>
    </w:p>
    <w:p w14:paraId="619068F9" w14:textId="77777777" w:rsidR="00EF7462" w:rsidRPr="00F2488A" w:rsidRDefault="00EF7462" w:rsidP="00EF7462">
      <w:pPr>
        <w:numPr>
          <w:ilvl w:val="0"/>
          <w:numId w:val="4"/>
        </w:numPr>
        <w:spacing w:before="240" w:after="200" w:line="360" w:lineRule="auto"/>
        <w:ind w:left="284" w:hanging="284"/>
        <w:contextualSpacing/>
        <w:jc w:val="both"/>
        <w:rPr>
          <w:rFonts w:ascii="Arial" w:hAnsi="Arial" w:cs="Arial"/>
          <w:sz w:val="22"/>
          <w:szCs w:val="22"/>
          <w:lang w:eastAsia="en-US"/>
        </w:rPr>
      </w:pPr>
      <w:r w:rsidRPr="00457935">
        <w:rPr>
          <w:rFonts w:ascii="Arial" w:hAnsi="Arial" w:cs="Arial"/>
          <w:sz w:val="22"/>
          <w:szCs w:val="22"/>
          <w:lang w:eastAsia="en-US"/>
        </w:rPr>
        <w:t>stół prezydialny ustawiony z przodu sali wraz z krzesłami (ewentualnie inne rozwiązanie zaakceptowane przez Zamawiającego). Liczba osób, jaka usiądzie przy stole – do</w:t>
      </w:r>
      <w:r>
        <w:rPr>
          <w:rFonts w:ascii="Arial" w:hAnsi="Arial" w:cs="Arial"/>
          <w:sz w:val="22"/>
          <w:szCs w:val="22"/>
          <w:lang w:eastAsia="en-US"/>
        </w:rPr>
        <w:t> </w:t>
      </w:r>
      <w:r w:rsidRPr="00F2488A">
        <w:rPr>
          <w:rFonts w:ascii="Arial" w:hAnsi="Arial" w:cs="Arial"/>
          <w:sz w:val="22"/>
          <w:szCs w:val="22"/>
          <w:lang w:eastAsia="en-US"/>
        </w:rPr>
        <w:t>uzgodnienia z Zamawiającym,</w:t>
      </w:r>
    </w:p>
    <w:p w14:paraId="7C1805A0" w14:textId="60D62DD9" w:rsidR="00EF7462" w:rsidRPr="00F2488A" w:rsidRDefault="00EF7462" w:rsidP="00EF7462">
      <w:pPr>
        <w:numPr>
          <w:ilvl w:val="0"/>
          <w:numId w:val="4"/>
        </w:numPr>
        <w:spacing w:before="240" w:after="200" w:line="360" w:lineRule="auto"/>
        <w:ind w:left="284" w:hanging="284"/>
        <w:contextualSpacing/>
        <w:jc w:val="both"/>
        <w:rPr>
          <w:rFonts w:ascii="Arial" w:hAnsi="Arial" w:cs="Arial"/>
          <w:sz w:val="22"/>
          <w:szCs w:val="22"/>
          <w:lang w:eastAsia="en-US"/>
        </w:rPr>
      </w:pPr>
      <w:r w:rsidRPr="00F2488A">
        <w:rPr>
          <w:rFonts w:ascii="Arial" w:hAnsi="Arial" w:cs="Arial"/>
          <w:sz w:val="22"/>
          <w:szCs w:val="22"/>
          <w:lang w:eastAsia="en-US"/>
        </w:rPr>
        <w:t>stanowisko dla prowadzącego konferencję - mównica. Mównica</w:t>
      </w:r>
      <w:r w:rsidRPr="00F2488A">
        <w:rPr>
          <w:rFonts w:ascii="Arial" w:hAnsi="Arial" w:cs="Arial"/>
          <w:sz w:val="22"/>
          <w:szCs w:val="22"/>
        </w:rPr>
        <w:t xml:space="preserve"> posiadać będzie półkę, na</w:t>
      </w:r>
      <w:r w:rsidR="00476F67">
        <w:rPr>
          <w:rFonts w:ascii="Arial" w:hAnsi="Arial" w:cs="Arial"/>
          <w:sz w:val="22"/>
          <w:szCs w:val="22"/>
        </w:rPr>
        <w:t> </w:t>
      </w:r>
      <w:r w:rsidRPr="00F2488A">
        <w:rPr>
          <w:rFonts w:ascii="Arial" w:hAnsi="Arial" w:cs="Arial"/>
          <w:sz w:val="22"/>
          <w:szCs w:val="22"/>
        </w:rPr>
        <w:t>której będzie można położyć notatki, Do mównicy powinien być przymocowany bezprzewodowy mikrofon – z możliwością wyjęcia go i odejścia od mównicy oraz bezprzewodowy pilot do zmiany slajdów</w:t>
      </w:r>
      <w:r>
        <w:rPr>
          <w:rFonts w:ascii="Arial" w:hAnsi="Arial" w:cs="Arial"/>
          <w:sz w:val="22"/>
          <w:szCs w:val="22"/>
        </w:rPr>
        <w:t>,</w:t>
      </w:r>
    </w:p>
    <w:p w14:paraId="409CBDEA" w14:textId="77777777" w:rsidR="00EF7462" w:rsidRDefault="00EF7462" w:rsidP="00EF7462">
      <w:pPr>
        <w:numPr>
          <w:ilvl w:val="0"/>
          <w:numId w:val="4"/>
        </w:numPr>
        <w:spacing w:before="240" w:after="200" w:line="360" w:lineRule="auto"/>
        <w:ind w:left="284" w:hanging="284"/>
        <w:contextualSpacing/>
        <w:jc w:val="both"/>
        <w:rPr>
          <w:rFonts w:ascii="Arial" w:hAnsi="Arial" w:cs="Arial"/>
          <w:sz w:val="22"/>
          <w:szCs w:val="22"/>
          <w:lang w:eastAsia="en-US"/>
        </w:rPr>
      </w:pPr>
      <w:r w:rsidRPr="00457935">
        <w:rPr>
          <w:rFonts w:ascii="Arial" w:hAnsi="Arial" w:cs="Arial"/>
          <w:sz w:val="22"/>
          <w:szCs w:val="22"/>
          <w:lang w:eastAsia="en-US"/>
        </w:rPr>
        <w:t>laptop (o przekątnej ekranu min. 14 cali) wyposażony w oddzielną mysz komputerową (bezprzewodową), podłączony do głośników. Laptop musi posiadać oprogramowanie zgodne z systemem Windows, umożliwiające bezproblemowe wyświetlanie prezentacji przygotowanych w programie PowerPoint, odtwarzania filmów, plików PDF, plików obsługiwanych przez programy Word, Excel (2010+),</w:t>
      </w:r>
    </w:p>
    <w:p w14:paraId="582E9E56" w14:textId="77777777" w:rsidR="00EF7462" w:rsidRDefault="00EF7462" w:rsidP="00EF7462">
      <w:pPr>
        <w:numPr>
          <w:ilvl w:val="0"/>
          <w:numId w:val="4"/>
        </w:numPr>
        <w:spacing w:before="240" w:after="200" w:line="360" w:lineRule="auto"/>
        <w:ind w:left="284" w:hanging="284"/>
        <w:contextualSpacing/>
        <w:jc w:val="both"/>
        <w:rPr>
          <w:rFonts w:ascii="Arial" w:hAnsi="Arial" w:cs="Arial"/>
          <w:sz w:val="22"/>
          <w:szCs w:val="22"/>
          <w:lang w:eastAsia="en-US"/>
        </w:rPr>
      </w:pPr>
      <w:r w:rsidRPr="00457935">
        <w:rPr>
          <w:rFonts w:ascii="Arial" w:hAnsi="Arial" w:cs="Arial"/>
          <w:sz w:val="22"/>
          <w:szCs w:val="22"/>
          <w:lang w:eastAsia="en-US"/>
        </w:rPr>
        <w:t xml:space="preserve">dostęp do </w:t>
      </w:r>
      <w:proofErr w:type="spellStart"/>
      <w:r w:rsidRPr="00457935">
        <w:rPr>
          <w:rFonts w:ascii="Arial" w:hAnsi="Arial" w:cs="Arial"/>
          <w:sz w:val="22"/>
          <w:szCs w:val="22"/>
          <w:lang w:eastAsia="en-US"/>
        </w:rPr>
        <w:t>internetu</w:t>
      </w:r>
      <w:proofErr w:type="spellEnd"/>
      <w:r w:rsidRPr="00457935">
        <w:rPr>
          <w:rFonts w:ascii="Arial" w:hAnsi="Arial" w:cs="Arial"/>
          <w:sz w:val="22"/>
          <w:szCs w:val="22"/>
          <w:lang w:eastAsia="en-US"/>
        </w:rPr>
        <w:t>,</w:t>
      </w:r>
    </w:p>
    <w:p w14:paraId="0F7D2B67" w14:textId="77777777" w:rsidR="00EF7462" w:rsidRDefault="00EF7462" w:rsidP="00EF7462">
      <w:pPr>
        <w:numPr>
          <w:ilvl w:val="0"/>
          <w:numId w:val="4"/>
        </w:numPr>
        <w:spacing w:before="240" w:after="200" w:line="360" w:lineRule="auto"/>
        <w:ind w:left="284" w:hanging="284"/>
        <w:contextualSpacing/>
        <w:jc w:val="both"/>
        <w:rPr>
          <w:rFonts w:ascii="Arial" w:hAnsi="Arial" w:cs="Arial"/>
          <w:sz w:val="22"/>
          <w:szCs w:val="22"/>
          <w:lang w:eastAsia="en-US"/>
        </w:rPr>
      </w:pPr>
      <w:r w:rsidRPr="00457935">
        <w:rPr>
          <w:rFonts w:ascii="Arial" w:hAnsi="Arial" w:cs="Arial"/>
          <w:sz w:val="22"/>
          <w:szCs w:val="22"/>
          <w:lang w:eastAsia="en-US"/>
        </w:rPr>
        <w:lastRenderedPageBreak/>
        <w:t>rzutnik multimedialny,</w:t>
      </w:r>
    </w:p>
    <w:p w14:paraId="4FF6BFF2" w14:textId="77777777" w:rsidR="00EF7462" w:rsidRDefault="00EF7462" w:rsidP="00EF7462">
      <w:pPr>
        <w:numPr>
          <w:ilvl w:val="0"/>
          <w:numId w:val="4"/>
        </w:numPr>
        <w:spacing w:before="240" w:after="200" w:line="360" w:lineRule="auto"/>
        <w:ind w:left="284" w:hanging="284"/>
        <w:contextualSpacing/>
        <w:jc w:val="both"/>
        <w:rPr>
          <w:rFonts w:ascii="Arial" w:hAnsi="Arial" w:cs="Arial"/>
          <w:sz w:val="22"/>
          <w:szCs w:val="22"/>
          <w:lang w:eastAsia="en-US"/>
        </w:rPr>
      </w:pPr>
      <w:r w:rsidRPr="00457935">
        <w:rPr>
          <w:rFonts w:ascii="Arial" w:hAnsi="Arial" w:cs="Arial"/>
          <w:sz w:val="22"/>
          <w:szCs w:val="22"/>
          <w:lang w:eastAsia="en-US"/>
        </w:rPr>
        <w:t>ekran projekcyjny do rzutnika multimedialnego,</w:t>
      </w:r>
    </w:p>
    <w:p w14:paraId="482E833A" w14:textId="77777777" w:rsidR="00EF7462" w:rsidRDefault="00EF7462" w:rsidP="00EF7462">
      <w:pPr>
        <w:numPr>
          <w:ilvl w:val="0"/>
          <w:numId w:val="4"/>
        </w:numPr>
        <w:spacing w:before="240" w:after="200" w:line="360" w:lineRule="auto"/>
        <w:ind w:left="284" w:hanging="284"/>
        <w:contextualSpacing/>
        <w:jc w:val="both"/>
        <w:rPr>
          <w:rFonts w:ascii="Arial" w:hAnsi="Arial" w:cs="Arial"/>
          <w:sz w:val="22"/>
          <w:szCs w:val="22"/>
          <w:lang w:eastAsia="en-US"/>
        </w:rPr>
      </w:pPr>
      <w:r w:rsidRPr="00457935">
        <w:rPr>
          <w:rFonts w:ascii="Arial" w:hAnsi="Arial" w:cs="Arial"/>
          <w:sz w:val="22"/>
          <w:szCs w:val="22"/>
          <w:lang w:eastAsia="en-US"/>
        </w:rPr>
        <w:t>zestaw nagłośnieniowy: minimum 5 mikrofonów bezprzewodowych z nowymi/ naładowanymi bateriami,</w:t>
      </w:r>
    </w:p>
    <w:p w14:paraId="3B6D1985" w14:textId="77777777" w:rsidR="00EF7462" w:rsidRDefault="00EF7462" w:rsidP="00EF7462">
      <w:pPr>
        <w:numPr>
          <w:ilvl w:val="0"/>
          <w:numId w:val="4"/>
        </w:numPr>
        <w:spacing w:before="240" w:after="200" w:line="360" w:lineRule="auto"/>
        <w:ind w:left="284" w:hanging="284"/>
        <w:contextualSpacing/>
        <w:jc w:val="both"/>
        <w:rPr>
          <w:rFonts w:ascii="Arial" w:hAnsi="Arial" w:cs="Arial"/>
          <w:sz w:val="22"/>
          <w:szCs w:val="22"/>
          <w:lang w:eastAsia="en-US"/>
        </w:rPr>
      </w:pPr>
      <w:r w:rsidRPr="00457935">
        <w:rPr>
          <w:rFonts w:ascii="Arial" w:hAnsi="Arial" w:cs="Arial"/>
          <w:sz w:val="22"/>
          <w:szCs w:val="22"/>
          <w:lang w:eastAsia="en-US"/>
        </w:rPr>
        <w:t>klimatyzację/ogrzewanie jako stałe elementy infrastruktury pomieszczenia,</w:t>
      </w:r>
    </w:p>
    <w:p w14:paraId="6378C7CD" w14:textId="77777777" w:rsidR="00EF7462" w:rsidRDefault="00EF7462" w:rsidP="00EF7462">
      <w:pPr>
        <w:numPr>
          <w:ilvl w:val="0"/>
          <w:numId w:val="4"/>
        </w:numPr>
        <w:spacing w:before="240" w:after="200" w:line="360" w:lineRule="auto"/>
        <w:ind w:left="284" w:hanging="284"/>
        <w:contextualSpacing/>
        <w:jc w:val="both"/>
        <w:rPr>
          <w:rFonts w:ascii="Arial" w:hAnsi="Arial" w:cs="Arial"/>
          <w:sz w:val="22"/>
          <w:szCs w:val="22"/>
          <w:lang w:eastAsia="en-US"/>
        </w:rPr>
      </w:pPr>
      <w:r w:rsidRPr="00457935">
        <w:rPr>
          <w:rFonts w:ascii="Arial" w:hAnsi="Arial" w:cs="Arial"/>
          <w:sz w:val="22"/>
          <w:szCs w:val="22"/>
          <w:lang w:eastAsia="en-US"/>
        </w:rPr>
        <w:t>system zaciemniania i sterowania oświetleniem,</w:t>
      </w:r>
    </w:p>
    <w:p w14:paraId="2B95DE10" w14:textId="77777777" w:rsidR="00EF7462" w:rsidRDefault="00EF7462" w:rsidP="00EF7462">
      <w:pPr>
        <w:numPr>
          <w:ilvl w:val="0"/>
          <w:numId w:val="4"/>
        </w:numPr>
        <w:spacing w:before="240" w:after="200" w:line="360" w:lineRule="auto"/>
        <w:ind w:left="284" w:hanging="284"/>
        <w:contextualSpacing/>
        <w:jc w:val="both"/>
        <w:rPr>
          <w:rFonts w:ascii="Arial" w:hAnsi="Arial" w:cs="Arial"/>
          <w:sz w:val="22"/>
          <w:szCs w:val="22"/>
          <w:lang w:eastAsia="en-US"/>
        </w:rPr>
      </w:pPr>
      <w:r w:rsidRPr="00457935">
        <w:rPr>
          <w:rFonts w:ascii="Arial" w:hAnsi="Arial" w:cs="Arial"/>
          <w:sz w:val="22"/>
          <w:szCs w:val="22"/>
          <w:lang w:eastAsia="en-US"/>
        </w:rPr>
        <w:t>na wyraźne wskazanie Zamawiającego scenę (podest o wymiarach minimum 8 m × 4 m +/- 1 m, wysokość 30 cm +/- 10 cm) umożliwiającą swobodne wejście i zejście. Zamawiający w uzasadnionych przypadkach może zrezygnować ze sceny na konferencji o czym</w:t>
      </w:r>
      <w:r>
        <w:rPr>
          <w:rFonts w:ascii="Arial" w:hAnsi="Arial" w:cs="Arial"/>
          <w:sz w:val="22"/>
          <w:szCs w:val="22"/>
          <w:lang w:eastAsia="en-US"/>
        </w:rPr>
        <w:t xml:space="preserve"> poinformuje Wykonawcę,</w:t>
      </w:r>
    </w:p>
    <w:p w14:paraId="2F74D671" w14:textId="74DAA668" w:rsidR="00EF7462" w:rsidRDefault="00EF7462" w:rsidP="00EF7462">
      <w:pPr>
        <w:numPr>
          <w:ilvl w:val="0"/>
          <w:numId w:val="4"/>
        </w:numPr>
        <w:spacing w:before="240" w:after="200" w:line="360" w:lineRule="auto"/>
        <w:ind w:left="284" w:hanging="284"/>
        <w:contextualSpacing/>
        <w:jc w:val="both"/>
        <w:rPr>
          <w:rFonts w:ascii="Arial" w:hAnsi="Arial" w:cs="Arial"/>
          <w:sz w:val="22"/>
          <w:szCs w:val="22"/>
          <w:lang w:eastAsia="en-US"/>
        </w:rPr>
      </w:pPr>
      <w:r w:rsidRPr="00457935">
        <w:rPr>
          <w:rFonts w:ascii="Arial" w:hAnsi="Arial" w:cs="Arial"/>
          <w:sz w:val="22"/>
          <w:szCs w:val="22"/>
        </w:rPr>
        <w:t xml:space="preserve">oświetlenie dekoracyjne </w:t>
      </w:r>
      <w:proofErr w:type="spellStart"/>
      <w:r w:rsidRPr="00457935">
        <w:rPr>
          <w:rFonts w:ascii="Arial" w:hAnsi="Arial" w:cs="Arial"/>
          <w:sz w:val="22"/>
          <w:szCs w:val="22"/>
        </w:rPr>
        <w:t>ledowe</w:t>
      </w:r>
      <w:proofErr w:type="spellEnd"/>
      <w:r w:rsidRPr="00457935">
        <w:rPr>
          <w:rFonts w:ascii="Arial" w:hAnsi="Arial" w:cs="Arial"/>
          <w:sz w:val="22"/>
          <w:szCs w:val="22"/>
        </w:rPr>
        <w:t xml:space="preserve"> oraz sprzęt umożliwiający wyświetlenie GOBO ze</w:t>
      </w:r>
      <w:r>
        <w:rPr>
          <w:rFonts w:ascii="Arial" w:hAnsi="Arial" w:cs="Arial"/>
          <w:sz w:val="22"/>
          <w:szCs w:val="22"/>
        </w:rPr>
        <w:t> </w:t>
      </w:r>
      <w:r w:rsidRPr="00457935">
        <w:rPr>
          <w:rFonts w:ascii="Arial" w:hAnsi="Arial" w:cs="Arial"/>
          <w:sz w:val="22"/>
          <w:szCs w:val="22"/>
        </w:rPr>
        <w:t>spersonalizowanymi 2 grafikami, które zostanie przekazane przez Zamawiającego (każda grafika o szerokości 26 mm). Zamawiający nie określa specyfikacji urządzeń oświetlenia dekoracyjnego, pozostawiając wybór Wykonawcy. Projektory wyświetlające grafiki GOBO powinny zapewnić wewnątrz budynku ostrą, przejrzystą projekcję, najlepiej w</w:t>
      </w:r>
      <w:r w:rsidR="00476F67">
        <w:rPr>
          <w:rFonts w:ascii="Arial" w:hAnsi="Arial" w:cs="Arial"/>
          <w:sz w:val="22"/>
          <w:szCs w:val="22"/>
        </w:rPr>
        <w:t> </w:t>
      </w:r>
      <w:r w:rsidRPr="00457935">
        <w:rPr>
          <w:rFonts w:ascii="Arial" w:hAnsi="Arial" w:cs="Arial"/>
          <w:sz w:val="22"/>
          <w:szCs w:val="22"/>
        </w:rPr>
        <w:t xml:space="preserve">kolorze białym. </w:t>
      </w:r>
    </w:p>
    <w:p w14:paraId="0EEC3032" w14:textId="77777777" w:rsidR="00EF7462" w:rsidRPr="00694385" w:rsidRDefault="00EF7462" w:rsidP="00EF7462">
      <w:pPr>
        <w:spacing w:after="200" w:line="360" w:lineRule="auto"/>
        <w:contextualSpacing/>
        <w:jc w:val="both"/>
        <w:rPr>
          <w:rFonts w:ascii="Arial" w:hAnsi="Arial" w:cs="Arial"/>
          <w:sz w:val="22"/>
          <w:szCs w:val="22"/>
          <w:lang w:eastAsia="en-US"/>
        </w:rPr>
      </w:pPr>
    </w:p>
    <w:p w14:paraId="160196B4" w14:textId="37E49831" w:rsidR="00EF7462" w:rsidRPr="00694385" w:rsidRDefault="00EF7462" w:rsidP="00EF7462">
      <w:pPr>
        <w:spacing w:line="360" w:lineRule="auto"/>
        <w:ind w:left="992" w:hanging="992"/>
        <w:jc w:val="both"/>
        <w:rPr>
          <w:rFonts w:ascii="Arial" w:hAnsi="Arial" w:cs="Arial"/>
          <w:sz w:val="22"/>
          <w:szCs w:val="22"/>
          <w:lang w:val="cs-CZ" w:eastAsia="en-US"/>
        </w:rPr>
      </w:pPr>
      <w:r>
        <w:rPr>
          <w:rFonts w:ascii="Arial" w:hAnsi="Arial" w:cs="Arial"/>
          <w:b/>
          <w:sz w:val="22"/>
          <w:szCs w:val="22"/>
          <w:lang w:val="cs-CZ" w:eastAsia="en-US"/>
        </w:rPr>
        <w:t>Uwaga 1</w:t>
      </w:r>
      <w:r w:rsidRPr="00694385">
        <w:rPr>
          <w:rFonts w:ascii="Arial" w:hAnsi="Arial" w:cs="Arial"/>
          <w:b/>
          <w:sz w:val="22"/>
          <w:szCs w:val="22"/>
          <w:lang w:val="cs-CZ" w:eastAsia="en-US"/>
        </w:rPr>
        <w:t>:</w:t>
      </w:r>
      <w:r w:rsidRPr="00694385">
        <w:rPr>
          <w:rFonts w:ascii="Arial" w:hAnsi="Arial" w:cs="Arial"/>
          <w:sz w:val="22"/>
          <w:szCs w:val="22"/>
          <w:lang w:val="cs-CZ" w:eastAsia="en-US"/>
        </w:rPr>
        <w:t xml:space="preserve"> Wszystkie elementy wyposażenia technicznego będą ze sobą w pełni kompatybilne, a parametry techniczne wszystkich urządzeń (np. zasięg mikrofonów bezprzewodowych, wielkość ekranu, rodzaj nagłośnienia) muszą być dostosowane do warunków sali konferencyjnej, takich jak: specyfika oświetlenia, akustyka, usytuowanie miejsc siedzących względem stołu prezydialnego, wielkość itp. Zabezpieczenie sprzętu komputerowego jest obowiązkiem Wykonawcy (zarówno fizyczne zabezpieczenie przed kradzieżą, jak i ubezpieczenie). Wykonawca zapewni minimum 1 osobę do obsługi technicznej konferencji, gwarantującą sprawny przebieg konferencji pod względem technicznym, która zadba o</w:t>
      </w:r>
      <w:r w:rsidR="00476F67">
        <w:rPr>
          <w:rFonts w:ascii="Arial" w:hAnsi="Arial" w:cs="Arial"/>
          <w:sz w:val="22"/>
          <w:szCs w:val="22"/>
          <w:lang w:val="cs-CZ" w:eastAsia="en-US"/>
        </w:rPr>
        <w:t> </w:t>
      </w:r>
      <w:r w:rsidRPr="00694385">
        <w:rPr>
          <w:rFonts w:ascii="Arial" w:hAnsi="Arial" w:cs="Arial"/>
          <w:sz w:val="22"/>
          <w:szCs w:val="22"/>
          <w:lang w:val="cs-CZ" w:eastAsia="en-US"/>
        </w:rPr>
        <w:t>odpowiedni poziom nagłośnienia (m.in. za dostosowanie i kontrolowanie poziomów głośności mikrofonów każdego z prelegentów, poziom głośności prezentowanych materiałów wideo), podłączenie prezentacji multimedialnych, właściwe oświetlenie pomieszczeń, właściwe ogrzewanie (w tym obsługę klimatyzacji) oraz przygotowanie zapasowego zestawu nowych lub naładowanych baterii do mikrofonów.</w:t>
      </w:r>
    </w:p>
    <w:p w14:paraId="55FF3521" w14:textId="77777777" w:rsidR="00EF7462" w:rsidRPr="00694385" w:rsidRDefault="00EF7462" w:rsidP="00EF7462">
      <w:pPr>
        <w:spacing w:line="360" w:lineRule="auto"/>
        <w:ind w:left="1080" w:hanging="1080"/>
        <w:jc w:val="both"/>
        <w:rPr>
          <w:rFonts w:ascii="Arial" w:hAnsi="Arial" w:cs="Arial"/>
          <w:sz w:val="22"/>
          <w:szCs w:val="22"/>
          <w:lang w:val="cs-CZ" w:eastAsia="en-US"/>
        </w:rPr>
      </w:pPr>
      <w:r>
        <w:rPr>
          <w:rFonts w:ascii="Arial" w:hAnsi="Arial" w:cs="Arial"/>
          <w:b/>
          <w:sz w:val="22"/>
          <w:szCs w:val="22"/>
          <w:lang w:val="cs-CZ" w:eastAsia="en-US"/>
        </w:rPr>
        <w:t>Uwaga 2</w:t>
      </w:r>
      <w:r w:rsidRPr="00694385">
        <w:rPr>
          <w:rFonts w:ascii="Arial" w:hAnsi="Arial" w:cs="Arial"/>
          <w:b/>
          <w:sz w:val="22"/>
          <w:szCs w:val="22"/>
          <w:lang w:val="cs-CZ" w:eastAsia="en-US"/>
        </w:rPr>
        <w:t>:</w:t>
      </w:r>
      <w:r w:rsidRPr="00694385">
        <w:rPr>
          <w:rFonts w:ascii="Arial" w:hAnsi="Arial" w:cs="Arial"/>
          <w:sz w:val="22"/>
          <w:szCs w:val="22"/>
          <w:lang w:val="cs-CZ" w:eastAsia="en-US"/>
        </w:rPr>
        <w:t xml:space="preserve"> Na czas trwania konferencji Wykonawca zapewni 2 osoby do obsługi punktu rejestracyjnego i szatni. </w:t>
      </w:r>
    </w:p>
    <w:p w14:paraId="3AA6269A" w14:textId="77777777" w:rsidR="00EF7462" w:rsidRPr="00694385" w:rsidRDefault="00EF7462" w:rsidP="00EF7462">
      <w:pPr>
        <w:pStyle w:val="Akapitzlist"/>
        <w:spacing w:line="360" w:lineRule="auto"/>
        <w:ind w:left="1080" w:hanging="1080"/>
        <w:jc w:val="both"/>
        <w:rPr>
          <w:rFonts w:ascii="Arial" w:hAnsi="Arial" w:cs="Arial"/>
          <w:sz w:val="22"/>
          <w:szCs w:val="22"/>
          <w:lang w:val="cs-CZ" w:eastAsia="en-US"/>
        </w:rPr>
      </w:pPr>
      <w:r>
        <w:rPr>
          <w:rFonts w:ascii="Arial" w:hAnsi="Arial" w:cs="Arial"/>
          <w:b/>
          <w:sz w:val="22"/>
          <w:szCs w:val="22"/>
          <w:lang w:val="cs-CZ" w:eastAsia="en-US"/>
        </w:rPr>
        <w:t>Uwaga 3</w:t>
      </w:r>
      <w:r w:rsidRPr="00694385">
        <w:rPr>
          <w:rFonts w:ascii="Arial" w:hAnsi="Arial" w:cs="Arial"/>
          <w:b/>
          <w:sz w:val="22"/>
          <w:szCs w:val="22"/>
          <w:lang w:val="cs-CZ" w:eastAsia="en-US"/>
        </w:rPr>
        <w:t xml:space="preserve">: </w:t>
      </w:r>
      <w:r w:rsidRPr="00694385">
        <w:rPr>
          <w:rFonts w:ascii="Arial" w:hAnsi="Arial" w:cs="Arial"/>
          <w:sz w:val="22"/>
          <w:szCs w:val="22"/>
          <w:lang w:val="cs-CZ" w:eastAsia="en-US"/>
        </w:rPr>
        <w:t>Wykonawca odpowiedzialny będzie za kompleksowe przygotowanie pomieszczeń do konferencji (tj. ustawienie elementów technicznych, sprzętu, oświetlenia, nagłośnienia, cateringu, sceny, krzeseł) oraz ich uprzątnięcie po zakończonym wydarzeniu.</w:t>
      </w:r>
    </w:p>
    <w:p w14:paraId="1323C634" w14:textId="77777777" w:rsidR="00EF7462" w:rsidRPr="006A3AA5" w:rsidRDefault="00EF7462" w:rsidP="00EF7462">
      <w:pPr>
        <w:spacing w:after="200" w:line="360" w:lineRule="auto"/>
        <w:ind w:left="993" w:hanging="993"/>
        <w:contextualSpacing/>
        <w:jc w:val="both"/>
        <w:rPr>
          <w:rFonts w:ascii="Arial" w:eastAsia="Calibri" w:hAnsi="Arial" w:cs="Arial"/>
          <w:sz w:val="20"/>
          <w:szCs w:val="20"/>
          <w:lang w:eastAsia="en-US"/>
        </w:rPr>
      </w:pPr>
      <w:r>
        <w:rPr>
          <w:rFonts w:ascii="Arial" w:hAnsi="Arial" w:cs="Arial"/>
          <w:b/>
          <w:sz w:val="22"/>
          <w:szCs w:val="22"/>
          <w:lang w:val="cs-CZ" w:eastAsia="en-US"/>
        </w:rPr>
        <w:lastRenderedPageBreak/>
        <w:t>Uwaga 4</w:t>
      </w:r>
      <w:r w:rsidRPr="00694385">
        <w:rPr>
          <w:rFonts w:ascii="Arial" w:hAnsi="Arial" w:cs="Arial"/>
          <w:b/>
          <w:sz w:val="22"/>
          <w:szCs w:val="22"/>
          <w:lang w:val="cs-CZ" w:eastAsia="en-US"/>
        </w:rPr>
        <w:t>:</w:t>
      </w:r>
      <w:r>
        <w:rPr>
          <w:rFonts w:ascii="Arial" w:hAnsi="Arial" w:cs="Arial"/>
          <w:b/>
          <w:sz w:val="22"/>
          <w:szCs w:val="22"/>
          <w:lang w:val="cs-CZ" w:eastAsia="en-US"/>
        </w:rPr>
        <w:t xml:space="preserve"> </w:t>
      </w:r>
      <w:r w:rsidRPr="00694385">
        <w:rPr>
          <w:rFonts w:ascii="Arial" w:hAnsi="Arial" w:cs="Arial"/>
          <w:sz w:val="22"/>
          <w:szCs w:val="22"/>
          <w:lang w:val="cs-CZ" w:eastAsia="en-US"/>
        </w:rPr>
        <w:t xml:space="preserve"> W razie potrzeby przeprow</w:t>
      </w:r>
      <w:r>
        <w:rPr>
          <w:rFonts w:ascii="Arial" w:hAnsi="Arial" w:cs="Arial"/>
          <w:sz w:val="22"/>
          <w:szCs w:val="22"/>
          <w:lang w:val="cs-CZ" w:eastAsia="en-US"/>
        </w:rPr>
        <w:t>adzenia panelu dyskusyjnego z udziałem</w:t>
      </w:r>
      <w:r w:rsidRPr="00694385">
        <w:rPr>
          <w:rFonts w:ascii="Arial" w:hAnsi="Arial" w:cs="Arial"/>
          <w:sz w:val="22"/>
          <w:szCs w:val="22"/>
          <w:lang w:val="cs-CZ" w:eastAsia="en-US"/>
        </w:rPr>
        <w:t xml:space="preserve"> prelegentów oraz zaproszonych gości </w:t>
      </w:r>
      <w:r w:rsidRPr="00694385">
        <w:rPr>
          <w:rFonts w:ascii="Arial" w:eastAsia="Calibri" w:hAnsi="Arial" w:cs="Arial"/>
          <w:sz w:val="22"/>
          <w:szCs w:val="22"/>
          <w:lang w:eastAsia="en-US"/>
        </w:rPr>
        <w:t>Wykonawca zapewni meble, które wniesie i ustawi na</w:t>
      </w:r>
      <w:r>
        <w:rPr>
          <w:rFonts w:ascii="Arial" w:eastAsia="Calibri" w:hAnsi="Arial" w:cs="Arial"/>
          <w:sz w:val="22"/>
          <w:szCs w:val="22"/>
          <w:lang w:eastAsia="en-US"/>
        </w:rPr>
        <w:t> </w:t>
      </w:r>
      <w:r w:rsidRPr="00694385">
        <w:rPr>
          <w:rFonts w:ascii="Arial" w:eastAsia="Calibri" w:hAnsi="Arial" w:cs="Arial"/>
          <w:sz w:val="22"/>
          <w:szCs w:val="22"/>
          <w:lang w:eastAsia="en-US"/>
        </w:rPr>
        <w:t xml:space="preserve">scenie: eleganckie fotele odpowiadające liczbie prelegentów (minimum 3) oraz stoliki kawowe (minimum 2). O potrzebie organizacji panelu dyskusyjnego, dokładnej liczbie wymaganych krzeseł i stolików Zamawiający poinformuje </w:t>
      </w:r>
      <w:r w:rsidRPr="00476F67">
        <w:rPr>
          <w:rFonts w:ascii="Arial" w:eastAsia="Calibri" w:hAnsi="Arial" w:cs="Arial"/>
          <w:sz w:val="22"/>
          <w:szCs w:val="22"/>
          <w:lang w:eastAsia="en-US"/>
        </w:rPr>
        <w:t>Wykonawcę minimum na 30 dni kalendarzowych przed konferencją.</w:t>
      </w:r>
    </w:p>
    <w:p w14:paraId="5E776DB7" w14:textId="2AA4CB5A" w:rsidR="00EF7462" w:rsidRPr="006A3AA5" w:rsidRDefault="00EF7462" w:rsidP="00EF7462">
      <w:pPr>
        <w:spacing w:after="200" w:line="360" w:lineRule="auto"/>
        <w:ind w:left="993" w:hanging="993"/>
        <w:contextualSpacing/>
        <w:jc w:val="both"/>
        <w:rPr>
          <w:rFonts w:ascii="Arial" w:hAnsi="Arial" w:cs="Arial"/>
          <w:sz w:val="22"/>
          <w:szCs w:val="22"/>
        </w:rPr>
      </w:pPr>
      <w:r w:rsidRPr="006A3AA5">
        <w:rPr>
          <w:rFonts w:ascii="Arial" w:hAnsi="Arial" w:cs="Arial"/>
          <w:b/>
          <w:sz w:val="20"/>
          <w:szCs w:val="20"/>
          <w:lang w:val="cs-CZ" w:eastAsia="en-US"/>
        </w:rPr>
        <w:t xml:space="preserve">Uwaga 5: </w:t>
      </w:r>
      <w:r w:rsidRPr="006A3AA5">
        <w:rPr>
          <w:rFonts w:ascii="Arial" w:hAnsi="Arial" w:cs="Arial"/>
          <w:sz w:val="22"/>
          <w:szCs w:val="22"/>
        </w:rPr>
        <w:t xml:space="preserve">Wykonawca zapewni co najmniej </w:t>
      </w:r>
      <w:r>
        <w:rPr>
          <w:rFonts w:ascii="Arial" w:hAnsi="Arial" w:cs="Arial"/>
          <w:sz w:val="22"/>
          <w:szCs w:val="22"/>
        </w:rPr>
        <w:t xml:space="preserve">dwie plansze wielkości formatu B1, które będą </w:t>
      </w:r>
      <w:r w:rsidRPr="006A3AA5">
        <w:rPr>
          <w:rFonts w:ascii="Arial" w:hAnsi="Arial" w:cs="Arial"/>
          <w:sz w:val="22"/>
          <w:szCs w:val="22"/>
        </w:rPr>
        <w:t>ustawion</w:t>
      </w:r>
      <w:r>
        <w:rPr>
          <w:rFonts w:ascii="Arial" w:hAnsi="Arial" w:cs="Arial"/>
          <w:sz w:val="22"/>
          <w:szCs w:val="22"/>
        </w:rPr>
        <w:t>e</w:t>
      </w:r>
      <w:r w:rsidRPr="006A3AA5">
        <w:rPr>
          <w:rFonts w:ascii="Arial" w:hAnsi="Arial" w:cs="Arial"/>
          <w:sz w:val="22"/>
          <w:szCs w:val="22"/>
        </w:rPr>
        <w:t xml:space="preserve"> przy</w:t>
      </w:r>
      <w:r>
        <w:rPr>
          <w:rFonts w:ascii="Arial" w:hAnsi="Arial" w:cs="Arial"/>
          <w:sz w:val="22"/>
          <w:szCs w:val="22"/>
        </w:rPr>
        <w:t xml:space="preserve"> punkcie rejestracyjnym oraz</w:t>
      </w:r>
      <w:r w:rsidRPr="006A3AA5">
        <w:rPr>
          <w:rFonts w:ascii="Arial" w:hAnsi="Arial" w:cs="Arial"/>
          <w:sz w:val="22"/>
          <w:szCs w:val="22"/>
        </w:rPr>
        <w:t xml:space="preserve"> wejściu na salę konferencyjną, na</w:t>
      </w:r>
      <w:r w:rsidR="00476F67">
        <w:rPr>
          <w:rFonts w:ascii="Arial" w:hAnsi="Arial" w:cs="Arial"/>
          <w:sz w:val="22"/>
          <w:szCs w:val="22"/>
        </w:rPr>
        <w:t> </w:t>
      </w:r>
      <w:r w:rsidRPr="006A3AA5">
        <w:rPr>
          <w:rFonts w:ascii="Arial" w:hAnsi="Arial" w:cs="Arial"/>
          <w:sz w:val="22"/>
          <w:szCs w:val="22"/>
        </w:rPr>
        <w:t>któr</w:t>
      </w:r>
      <w:r>
        <w:rPr>
          <w:rFonts w:ascii="Arial" w:hAnsi="Arial" w:cs="Arial"/>
          <w:sz w:val="22"/>
          <w:szCs w:val="22"/>
        </w:rPr>
        <w:t>ych</w:t>
      </w:r>
      <w:r w:rsidRPr="006A3AA5">
        <w:rPr>
          <w:rFonts w:ascii="Arial" w:hAnsi="Arial" w:cs="Arial"/>
          <w:sz w:val="22"/>
          <w:szCs w:val="22"/>
        </w:rPr>
        <w:t xml:space="preserve"> będzie </w:t>
      </w:r>
      <w:r>
        <w:rPr>
          <w:rFonts w:ascii="Arial" w:hAnsi="Arial" w:cs="Arial"/>
          <w:sz w:val="22"/>
          <w:szCs w:val="22"/>
        </w:rPr>
        <w:t>zaprezentowany</w:t>
      </w:r>
      <w:r w:rsidRPr="006A3AA5">
        <w:rPr>
          <w:rFonts w:ascii="Arial" w:hAnsi="Arial" w:cs="Arial"/>
          <w:sz w:val="22"/>
          <w:szCs w:val="22"/>
        </w:rPr>
        <w:t xml:space="preserve"> program</w:t>
      </w:r>
      <w:r>
        <w:rPr>
          <w:rFonts w:ascii="Arial" w:hAnsi="Arial" w:cs="Arial"/>
          <w:sz w:val="22"/>
          <w:szCs w:val="22"/>
        </w:rPr>
        <w:t xml:space="preserve"> przebiegu</w:t>
      </w:r>
      <w:r w:rsidRPr="006A3AA5">
        <w:rPr>
          <w:rFonts w:ascii="Arial" w:hAnsi="Arial" w:cs="Arial"/>
          <w:sz w:val="22"/>
          <w:szCs w:val="22"/>
        </w:rPr>
        <w:t xml:space="preserve"> </w:t>
      </w:r>
      <w:r>
        <w:rPr>
          <w:rFonts w:ascii="Arial" w:hAnsi="Arial" w:cs="Arial"/>
          <w:sz w:val="22"/>
          <w:szCs w:val="22"/>
        </w:rPr>
        <w:t>k</w:t>
      </w:r>
      <w:r w:rsidRPr="006A3AA5">
        <w:rPr>
          <w:rFonts w:ascii="Arial" w:hAnsi="Arial" w:cs="Arial"/>
          <w:sz w:val="22"/>
          <w:szCs w:val="22"/>
        </w:rPr>
        <w:t>onferencji/</w:t>
      </w:r>
      <w:r>
        <w:rPr>
          <w:rFonts w:ascii="Arial" w:hAnsi="Arial" w:cs="Arial"/>
          <w:sz w:val="22"/>
          <w:szCs w:val="22"/>
        </w:rPr>
        <w:t xml:space="preserve"> </w:t>
      </w:r>
      <w:r w:rsidRPr="006A3AA5">
        <w:rPr>
          <w:rFonts w:ascii="Arial" w:hAnsi="Arial" w:cs="Arial"/>
          <w:sz w:val="22"/>
          <w:szCs w:val="22"/>
        </w:rPr>
        <w:t xml:space="preserve">tytuły paneli dyskusyjnych i inne wskazane przez Zamawiającego materiały; </w:t>
      </w:r>
      <w:r>
        <w:rPr>
          <w:rFonts w:ascii="Arial" w:hAnsi="Arial" w:cs="Arial"/>
          <w:sz w:val="22"/>
          <w:szCs w:val="22"/>
        </w:rPr>
        <w:t>W</w:t>
      </w:r>
      <w:r w:rsidRPr="006A3AA5">
        <w:rPr>
          <w:rFonts w:ascii="Arial" w:hAnsi="Arial" w:cs="Arial"/>
          <w:sz w:val="22"/>
          <w:szCs w:val="22"/>
        </w:rPr>
        <w:t xml:space="preserve">szystkie projekty wizualizacji wymagają zatwierdzenia Zamawiającego. </w:t>
      </w:r>
    </w:p>
    <w:p w14:paraId="26B8E17F" w14:textId="77777777" w:rsidR="00EF7462" w:rsidRPr="006A3AA5" w:rsidRDefault="00EF7462" w:rsidP="00EF7462">
      <w:pPr>
        <w:spacing w:after="200" w:line="360" w:lineRule="auto"/>
        <w:ind w:left="993" w:hanging="993"/>
        <w:contextualSpacing/>
        <w:jc w:val="both"/>
        <w:rPr>
          <w:rFonts w:ascii="Arial" w:hAnsi="Arial" w:cs="Arial"/>
          <w:sz w:val="22"/>
          <w:szCs w:val="22"/>
        </w:rPr>
      </w:pPr>
      <w:r w:rsidRPr="006A3AA5">
        <w:rPr>
          <w:rFonts w:ascii="Arial" w:hAnsi="Arial" w:cs="Arial"/>
          <w:b/>
          <w:sz w:val="20"/>
          <w:szCs w:val="20"/>
          <w:lang w:val="cs-CZ" w:eastAsia="en-US"/>
        </w:rPr>
        <w:t>Uwaga 6:</w:t>
      </w:r>
      <w:r w:rsidRPr="006A3AA5">
        <w:rPr>
          <w:rFonts w:ascii="Arial" w:hAnsi="Arial" w:cs="Arial"/>
          <w:sz w:val="22"/>
          <w:szCs w:val="22"/>
        </w:rPr>
        <w:t xml:space="preserve"> Elementy wyposażenia technicznego sali konferencyjnej nie mogą utrudniać uczestnikom </w:t>
      </w:r>
      <w:r>
        <w:rPr>
          <w:rFonts w:ascii="Arial" w:hAnsi="Arial" w:cs="Arial"/>
          <w:sz w:val="22"/>
          <w:szCs w:val="22"/>
        </w:rPr>
        <w:t>k</w:t>
      </w:r>
      <w:r w:rsidRPr="006A3AA5">
        <w:rPr>
          <w:rFonts w:ascii="Arial" w:hAnsi="Arial" w:cs="Arial"/>
          <w:sz w:val="22"/>
          <w:szCs w:val="22"/>
        </w:rPr>
        <w:t xml:space="preserve">onferencji swobodnego przemieszczania się. </w:t>
      </w:r>
    </w:p>
    <w:p w14:paraId="70036D15" w14:textId="7676DD6A" w:rsidR="00EF7462" w:rsidRPr="005A3231" w:rsidRDefault="00EF7462" w:rsidP="005A3231">
      <w:pPr>
        <w:spacing w:after="200" w:line="360" w:lineRule="auto"/>
        <w:ind w:left="993" w:hanging="993"/>
        <w:contextualSpacing/>
        <w:jc w:val="both"/>
        <w:rPr>
          <w:rFonts w:ascii="Arial" w:eastAsia="Calibri" w:hAnsi="Arial" w:cs="Arial"/>
          <w:sz w:val="20"/>
          <w:szCs w:val="20"/>
          <w:lang w:eastAsia="en-US"/>
        </w:rPr>
      </w:pPr>
      <w:r w:rsidRPr="006A3AA5">
        <w:rPr>
          <w:rFonts w:ascii="Arial" w:hAnsi="Arial" w:cs="Arial"/>
          <w:b/>
          <w:sz w:val="20"/>
          <w:szCs w:val="20"/>
          <w:lang w:val="cs-CZ" w:eastAsia="en-US"/>
        </w:rPr>
        <w:t>Uwaga 7:</w:t>
      </w:r>
      <w:r w:rsidRPr="006A3AA5">
        <w:rPr>
          <w:rFonts w:ascii="Arial" w:hAnsi="Arial" w:cs="Arial"/>
          <w:sz w:val="22"/>
          <w:szCs w:val="22"/>
        </w:rPr>
        <w:t xml:space="preserve"> Wykonawca zapewni kompleksowy: montaż, demontaż całej aranżacji oraz sprzątanie powierzchni niezwłocznie po zakończeniu wydarzenia po uzgodnieniu z</w:t>
      </w:r>
      <w:r w:rsidR="00476F67">
        <w:rPr>
          <w:rFonts w:ascii="Arial" w:hAnsi="Arial" w:cs="Arial"/>
          <w:sz w:val="22"/>
          <w:szCs w:val="22"/>
        </w:rPr>
        <w:t> </w:t>
      </w:r>
      <w:r w:rsidRPr="006A3AA5">
        <w:rPr>
          <w:rFonts w:ascii="Arial" w:hAnsi="Arial" w:cs="Arial"/>
          <w:sz w:val="22"/>
          <w:szCs w:val="22"/>
        </w:rPr>
        <w:t>Zamawiającym.</w:t>
      </w:r>
    </w:p>
    <w:p w14:paraId="5528E92E" w14:textId="333D1A55" w:rsidR="00440973" w:rsidRPr="00440973" w:rsidRDefault="00440973" w:rsidP="00476F67">
      <w:pPr>
        <w:pStyle w:val="Akapitzlist"/>
        <w:numPr>
          <w:ilvl w:val="0"/>
          <w:numId w:val="27"/>
        </w:numPr>
        <w:spacing w:line="360" w:lineRule="auto"/>
        <w:ind w:left="426" w:hanging="426"/>
        <w:jc w:val="both"/>
        <w:rPr>
          <w:rFonts w:ascii="Arial" w:hAnsi="Arial" w:cs="Arial"/>
          <w:b/>
          <w:bCs/>
          <w:sz w:val="22"/>
          <w:szCs w:val="22"/>
          <w:u w:val="single"/>
          <w:lang w:val="cs-CZ" w:eastAsia="en-US"/>
        </w:rPr>
      </w:pPr>
      <w:r w:rsidRPr="00440973">
        <w:rPr>
          <w:rFonts w:ascii="Arial" w:hAnsi="Arial" w:cs="Arial"/>
          <w:b/>
          <w:bCs/>
          <w:sz w:val="22"/>
          <w:szCs w:val="22"/>
          <w:u w:val="single"/>
          <w:lang w:val="cs-CZ" w:eastAsia="en-US"/>
        </w:rPr>
        <w:t>Zapewnienie prowadzącego konferencję oraz prelegentów.</w:t>
      </w:r>
    </w:p>
    <w:p w14:paraId="0D9CD876" w14:textId="77777777" w:rsidR="00440973" w:rsidRDefault="00440973" w:rsidP="00940F11">
      <w:pPr>
        <w:spacing w:line="360" w:lineRule="auto"/>
        <w:jc w:val="both"/>
        <w:rPr>
          <w:rFonts w:ascii="Arial" w:hAnsi="Arial" w:cs="Arial"/>
          <w:b/>
          <w:sz w:val="22"/>
          <w:szCs w:val="22"/>
          <w:u w:val="single"/>
          <w:lang w:eastAsia="en-US"/>
        </w:rPr>
      </w:pPr>
    </w:p>
    <w:p w14:paraId="18CEDD1A" w14:textId="7CE05DA4" w:rsidR="00940F11" w:rsidRPr="00067ECD" w:rsidRDefault="00940F11" w:rsidP="00940F11">
      <w:pPr>
        <w:spacing w:line="360" w:lineRule="auto"/>
        <w:jc w:val="both"/>
        <w:rPr>
          <w:rFonts w:ascii="Arial" w:hAnsi="Arial" w:cs="Arial"/>
          <w:sz w:val="22"/>
          <w:szCs w:val="22"/>
          <w:u w:val="single"/>
          <w:lang w:val="cs-CZ" w:eastAsia="en-US"/>
        </w:rPr>
      </w:pPr>
      <w:r>
        <w:rPr>
          <w:rFonts w:ascii="Arial" w:hAnsi="Arial" w:cs="Arial"/>
          <w:b/>
          <w:sz w:val="22"/>
          <w:szCs w:val="22"/>
          <w:u w:val="single"/>
          <w:lang w:eastAsia="en-US"/>
        </w:rPr>
        <w:t>B</w:t>
      </w:r>
      <w:r w:rsidRPr="00067ECD">
        <w:rPr>
          <w:rFonts w:ascii="Arial" w:hAnsi="Arial" w:cs="Arial"/>
          <w:b/>
          <w:sz w:val="22"/>
          <w:szCs w:val="22"/>
          <w:u w:val="single"/>
          <w:lang w:eastAsia="en-US"/>
        </w:rPr>
        <w:t xml:space="preserve"> </w:t>
      </w:r>
      <w:r>
        <w:rPr>
          <w:rFonts w:ascii="Arial" w:hAnsi="Arial" w:cs="Arial"/>
          <w:b/>
          <w:sz w:val="22"/>
          <w:szCs w:val="22"/>
          <w:u w:val="single"/>
          <w:lang w:eastAsia="en-US"/>
        </w:rPr>
        <w:t xml:space="preserve">1 - </w:t>
      </w:r>
      <w:r w:rsidRPr="00067ECD">
        <w:rPr>
          <w:rFonts w:ascii="Arial" w:hAnsi="Arial" w:cs="Arial"/>
          <w:b/>
          <w:sz w:val="22"/>
          <w:szCs w:val="22"/>
          <w:u w:val="single"/>
          <w:lang w:eastAsia="en-US"/>
        </w:rPr>
        <w:t>Prowadzący (konferansjer)</w:t>
      </w:r>
    </w:p>
    <w:p w14:paraId="5304E7EA" w14:textId="6E5BCF1C" w:rsidR="00940F11" w:rsidRDefault="00940F11" w:rsidP="00940F11">
      <w:pPr>
        <w:spacing w:line="360" w:lineRule="auto"/>
        <w:jc w:val="both"/>
        <w:rPr>
          <w:rFonts w:ascii="Arial" w:hAnsi="Arial" w:cs="Arial"/>
          <w:sz w:val="22"/>
          <w:szCs w:val="22"/>
          <w:lang w:eastAsia="en-US"/>
        </w:rPr>
      </w:pPr>
      <w:bookmarkStart w:id="0" w:name="_Hlk66433970"/>
      <w:r w:rsidRPr="00694385">
        <w:rPr>
          <w:rFonts w:ascii="Arial" w:hAnsi="Arial" w:cs="Arial"/>
          <w:sz w:val="22"/>
          <w:szCs w:val="22"/>
          <w:lang w:eastAsia="en-US"/>
        </w:rPr>
        <w:t xml:space="preserve">Do poprowadzenia konferencji Wykonawca zapewni </w:t>
      </w:r>
      <w:r w:rsidRPr="00694385">
        <w:rPr>
          <w:rFonts w:ascii="Arial" w:hAnsi="Arial" w:cs="Arial"/>
          <w:sz w:val="22"/>
          <w:szCs w:val="22"/>
        </w:rPr>
        <w:t>konferansjera</w:t>
      </w:r>
      <w:r w:rsidRPr="00694385">
        <w:rPr>
          <w:rFonts w:ascii="Arial" w:hAnsi="Arial" w:cs="Arial"/>
          <w:sz w:val="22"/>
          <w:szCs w:val="22"/>
          <w:lang w:eastAsia="en-US"/>
        </w:rPr>
        <w:t xml:space="preserve"> –</w:t>
      </w:r>
      <w:r>
        <w:rPr>
          <w:rFonts w:ascii="Arial" w:hAnsi="Arial" w:cs="Arial"/>
          <w:sz w:val="22"/>
          <w:szCs w:val="22"/>
          <w:lang w:eastAsia="en-US"/>
        </w:rPr>
        <w:t xml:space="preserve"> osobę </w:t>
      </w:r>
      <w:r w:rsidRPr="00694385">
        <w:rPr>
          <w:rFonts w:ascii="Arial" w:hAnsi="Arial" w:cs="Arial"/>
          <w:sz w:val="22"/>
          <w:szCs w:val="22"/>
          <w:lang w:eastAsia="en-US"/>
        </w:rPr>
        <w:t xml:space="preserve">posiadającą doświadczenie w prowadzeniu co najmniej 4 imprez/konferencji w okresie ostatnich </w:t>
      </w:r>
      <w:r>
        <w:rPr>
          <w:rFonts w:ascii="Arial" w:hAnsi="Arial" w:cs="Arial"/>
          <w:sz w:val="22"/>
          <w:szCs w:val="22"/>
          <w:lang w:eastAsia="en-US"/>
        </w:rPr>
        <w:t>3</w:t>
      </w:r>
      <w:r w:rsidRPr="00694385">
        <w:rPr>
          <w:rFonts w:ascii="Arial" w:hAnsi="Arial" w:cs="Arial"/>
          <w:sz w:val="22"/>
          <w:szCs w:val="22"/>
          <w:lang w:eastAsia="en-US"/>
        </w:rPr>
        <w:t xml:space="preserve"> lat przed upływem terminu składania ofert oraz posiadającą doświadczenie w</w:t>
      </w:r>
      <w:r>
        <w:rPr>
          <w:rFonts w:ascii="Arial" w:hAnsi="Arial" w:cs="Arial"/>
          <w:sz w:val="22"/>
          <w:szCs w:val="22"/>
          <w:lang w:eastAsia="en-US"/>
        </w:rPr>
        <w:t> </w:t>
      </w:r>
      <w:r w:rsidRPr="00694385">
        <w:rPr>
          <w:rFonts w:ascii="Arial" w:hAnsi="Arial" w:cs="Arial"/>
          <w:sz w:val="22"/>
          <w:szCs w:val="22"/>
          <w:lang w:eastAsia="en-US"/>
        </w:rPr>
        <w:t>pracy jako prezenter/dziennikarz w telewizji i/lub radi</w:t>
      </w:r>
      <w:r w:rsidR="00F97219">
        <w:rPr>
          <w:rFonts w:ascii="Arial" w:hAnsi="Arial" w:cs="Arial"/>
          <w:sz w:val="22"/>
          <w:szCs w:val="22"/>
          <w:lang w:eastAsia="en-US"/>
        </w:rPr>
        <w:t>o</w:t>
      </w:r>
      <w:r w:rsidRPr="00694385">
        <w:rPr>
          <w:rFonts w:ascii="Arial" w:hAnsi="Arial" w:cs="Arial"/>
          <w:sz w:val="22"/>
          <w:szCs w:val="22"/>
          <w:lang w:eastAsia="en-US"/>
        </w:rPr>
        <w:t xml:space="preserve"> o za</w:t>
      </w:r>
      <w:r>
        <w:rPr>
          <w:rFonts w:ascii="Arial" w:hAnsi="Arial" w:cs="Arial"/>
          <w:sz w:val="22"/>
          <w:szCs w:val="22"/>
          <w:lang w:eastAsia="en-US"/>
        </w:rPr>
        <w:t>sięgu ogólnopolskim oraz</w:t>
      </w:r>
      <w:r w:rsidRPr="00694385">
        <w:rPr>
          <w:rFonts w:ascii="Arial" w:hAnsi="Arial" w:cs="Arial"/>
          <w:sz w:val="22"/>
          <w:szCs w:val="22"/>
          <w:lang w:eastAsia="en-US"/>
        </w:rPr>
        <w:t xml:space="preserve"> posiada</w:t>
      </w:r>
      <w:r w:rsidR="00F97219">
        <w:rPr>
          <w:rFonts w:ascii="Arial" w:hAnsi="Arial" w:cs="Arial"/>
          <w:sz w:val="22"/>
          <w:szCs w:val="22"/>
          <w:lang w:eastAsia="en-US"/>
        </w:rPr>
        <w:t>jącą</w:t>
      </w:r>
      <w:r w:rsidRPr="00694385">
        <w:rPr>
          <w:rFonts w:ascii="Arial" w:hAnsi="Arial" w:cs="Arial"/>
          <w:sz w:val="22"/>
          <w:szCs w:val="22"/>
          <w:lang w:eastAsia="en-US"/>
        </w:rPr>
        <w:t xml:space="preserve"> wiedzę dotyczącą </w:t>
      </w:r>
      <w:r w:rsidRPr="00694385">
        <w:rPr>
          <w:rFonts w:ascii="Arial" w:hAnsi="Arial" w:cs="Arial"/>
          <w:sz w:val="22"/>
          <w:szCs w:val="22"/>
        </w:rPr>
        <w:t>znajomości tematów dotyczących Funduszy Europejskich oraz specyfiki regionu warmińsko-mazurskiego</w:t>
      </w:r>
      <w:r w:rsidR="00F97219">
        <w:rPr>
          <w:rFonts w:ascii="Arial" w:hAnsi="Arial" w:cs="Arial"/>
          <w:sz w:val="22"/>
          <w:szCs w:val="22"/>
        </w:rPr>
        <w:t>.</w:t>
      </w:r>
    </w:p>
    <w:bookmarkEnd w:id="0"/>
    <w:p w14:paraId="7E41E20F" w14:textId="2A661FFF" w:rsidR="00940F11" w:rsidRPr="00B33784" w:rsidRDefault="00940F11" w:rsidP="00940F11">
      <w:pPr>
        <w:spacing w:after="200" w:line="360" w:lineRule="auto"/>
        <w:jc w:val="both"/>
        <w:rPr>
          <w:rFonts w:ascii="Arial" w:hAnsi="Arial" w:cs="Arial"/>
          <w:strike/>
          <w:sz w:val="22"/>
          <w:szCs w:val="22"/>
          <w:lang w:val="cs-CZ" w:eastAsia="en-US"/>
        </w:rPr>
      </w:pPr>
      <w:r w:rsidRPr="00694385">
        <w:rPr>
          <w:rFonts w:ascii="Arial" w:hAnsi="Arial" w:cs="Arial"/>
          <w:sz w:val="22"/>
          <w:szCs w:val="22"/>
          <w:lang w:eastAsia="en-US"/>
        </w:rPr>
        <w:t>Najpóźniej na 60 dni kalendarzowych przed konferencją Wykonawca przedstawi Zamawiającemu propozycje co najmniej 4 osób spełniających ww. wymagania (przedstawi ich</w:t>
      </w:r>
      <w:r w:rsidR="008C22A8">
        <w:rPr>
          <w:rFonts w:ascii="Arial" w:hAnsi="Arial" w:cs="Arial"/>
          <w:sz w:val="22"/>
          <w:szCs w:val="22"/>
          <w:lang w:eastAsia="en-US"/>
        </w:rPr>
        <w:t> </w:t>
      </w:r>
      <w:r w:rsidRPr="00694385">
        <w:rPr>
          <w:rFonts w:ascii="Arial" w:hAnsi="Arial" w:cs="Arial"/>
          <w:sz w:val="22"/>
          <w:szCs w:val="22"/>
          <w:lang w:eastAsia="en-US"/>
        </w:rPr>
        <w:t>sylwetk</w:t>
      </w:r>
      <w:r>
        <w:rPr>
          <w:rFonts w:ascii="Arial" w:hAnsi="Arial" w:cs="Arial"/>
          <w:sz w:val="22"/>
          <w:szCs w:val="22"/>
          <w:lang w:eastAsia="en-US"/>
        </w:rPr>
        <w:t>i oraz posiadane doświadczenie),</w:t>
      </w:r>
      <w:r w:rsidRPr="00694385">
        <w:rPr>
          <w:rFonts w:ascii="Arial" w:hAnsi="Arial" w:cs="Arial"/>
          <w:sz w:val="22"/>
          <w:szCs w:val="22"/>
          <w:lang w:eastAsia="en-US"/>
        </w:rPr>
        <w:t xml:space="preserve"> </w:t>
      </w:r>
      <w:r>
        <w:rPr>
          <w:rFonts w:ascii="Arial" w:hAnsi="Arial" w:cs="Arial"/>
          <w:sz w:val="22"/>
          <w:szCs w:val="22"/>
          <w:lang w:eastAsia="en-US"/>
        </w:rPr>
        <w:t>s</w:t>
      </w:r>
      <w:r w:rsidRPr="00694385">
        <w:rPr>
          <w:rFonts w:ascii="Arial" w:hAnsi="Arial" w:cs="Arial"/>
          <w:sz w:val="22"/>
          <w:szCs w:val="22"/>
          <w:lang w:eastAsia="en-US"/>
        </w:rPr>
        <w:t>pośród nich Zamawiający wybierze 1 osobę</w:t>
      </w:r>
      <w:r>
        <w:rPr>
          <w:rFonts w:ascii="Arial" w:hAnsi="Arial" w:cs="Arial"/>
          <w:sz w:val="22"/>
          <w:szCs w:val="22"/>
          <w:lang w:eastAsia="en-US"/>
        </w:rPr>
        <w:t>.</w:t>
      </w:r>
      <w:r w:rsidRPr="00694385">
        <w:rPr>
          <w:rFonts w:ascii="Arial" w:hAnsi="Arial" w:cs="Arial"/>
          <w:sz w:val="22"/>
          <w:szCs w:val="22"/>
          <w:lang w:eastAsia="en-US"/>
        </w:rPr>
        <w:t xml:space="preserve"> </w:t>
      </w:r>
    </w:p>
    <w:p w14:paraId="408A426D" w14:textId="77777777" w:rsidR="00940F11" w:rsidRPr="00694385" w:rsidRDefault="00940F11" w:rsidP="00940F11">
      <w:pPr>
        <w:spacing w:after="200" w:line="360" w:lineRule="auto"/>
        <w:jc w:val="both"/>
        <w:rPr>
          <w:rFonts w:ascii="Arial" w:hAnsi="Arial" w:cs="Arial"/>
          <w:sz w:val="22"/>
          <w:szCs w:val="22"/>
          <w:lang w:eastAsia="en-US"/>
        </w:rPr>
      </w:pPr>
      <w:r w:rsidRPr="00694385">
        <w:rPr>
          <w:rFonts w:ascii="Arial" w:hAnsi="Arial" w:cs="Arial"/>
          <w:sz w:val="22"/>
          <w:szCs w:val="22"/>
          <w:lang w:eastAsia="en-US"/>
        </w:rPr>
        <w:t>Wykonawca zorganizuje co najmniej jedno robocze spotkanie przedstawicieli Wykonawcy, konferansjera i Zamawiającego, aby omówić scenariusz i inne szczegóły organizacyjne. Spotkanie to odbędzie się w Olsztynie</w:t>
      </w:r>
      <w:r>
        <w:rPr>
          <w:rFonts w:ascii="Arial" w:hAnsi="Arial" w:cs="Arial"/>
          <w:sz w:val="22"/>
          <w:szCs w:val="22"/>
          <w:lang w:eastAsia="en-US"/>
        </w:rPr>
        <w:t xml:space="preserve"> w formie stacjonarnej</w:t>
      </w:r>
      <w:r w:rsidRPr="00694385">
        <w:rPr>
          <w:rFonts w:ascii="Arial" w:hAnsi="Arial" w:cs="Arial"/>
          <w:sz w:val="22"/>
          <w:szCs w:val="22"/>
          <w:lang w:eastAsia="en-US"/>
        </w:rPr>
        <w:t xml:space="preserve"> </w:t>
      </w:r>
      <w:r>
        <w:rPr>
          <w:rFonts w:ascii="Arial" w:hAnsi="Arial" w:cs="Arial"/>
          <w:sz w:val="22"/>
          <w:szCs w:val="22"/>
          <w:lang w:eastAsia="en-US"/>
        </w:rPr>
        <w:t xml:space="preserve">lub w formie wideokonferencji </w:t>
      </w:r>
      <w:r w:rsidRPr="00694385">
        <w:rPr>
          <w:rFonts w:ascii="Arial" w:hAnsi="Arial" w:cs="Arial"/>
          <w:sz w:val="22"/>
          <w:szCs w:val="22"/>
          <w:lang w:eastAsia="en-US"/>
        </w:rPr>
        <w:t>nie później niż 10 dni kalendarzowych przed konferencją</w:t>
      </w:r>
      <w:r>
        <w:rPr>
          <w:rFonts w:ascii="Arial" w:hAnsi="Arial" w:cs="Arial"/>
          <w:sz w:val="22"/>
          <w:szCs w:val="22"/>
          <w:lang w:eastAsia="en-US"/>
        </w:rPr>
        <w:t xml:space="preserve">. </w:t>
      </w:r>
    </w:p>
    <w:p w14:paraId="13231582" w14:textId="77777777" w:rsidR="00940F11" w:rsidRDefault="00940F11" w:rsidP="00940F11">
      <w:pPr>
        <w:spacing w:after="200" w:line="360" w:lineRule="auto"/>
        <w:jc w:val="both"/>
        <w:rPr>
          <w:rFonts w:ascii="Arial" w:hAnsi="Arial" w:cs="Arial"/>
          <w:sz w:val="22"/>
          <w:szCs w:val="22"/>
          <w:lang w:eastAsia="en-US"/>
        </w:rPr>
      </w:pPr>
      <w:r w:rsidRPr="00694385">
        <w:rPr>
          <w:rFonts w:ascii="Arial" w:hAnsi="Arial" w:cs="Arial"/>
          <w:sz w:val="22"/>
          <w:szCs w:val="22"/>
          <w:lang w:eastAsia="en-US"/>
        </w:rPr>
        <w:t>W dniu konferencji, na ok. 1</w:t>
      </w:r>
      <w:r>
        <w:rPr>
          <w:rFonts w:ascii="Arial" w:hAnsi="Arial" w:cs="Arial"/>
          <w:sz w:val="22"/>
          <w:szCs w:val="22"/>
          <w:lang w:eastAsia="en-US"/>
        </w:rPr>
        <w:t xml:space="preserve"> godzinę</w:t>
      </w:r>
      <w:r w:rsidRPr="00694385">
        <w:rPr>
          <w:rFonts w:ascii="Arial" w:hAnsi="Arial" w:cs="Arial"/>
          <w:sz w:val="22"/>
          <w:szCs w:val="22"/>
          <w:lang w:eastAsia="en-US"/>
        </w:rPr>
        <w:t xml:space="preserve"> przed rozpoczęciem wydarzenia odbędzie się kolejne, krótkie spotkanie z konferansjerem, aby dopracować szczegóły (m.in. prób</w:t>
      </w:r>
      <w:r>
        <w:rPr>
          <w:rFonts w:ascii="Arial" w:hAnsi="Arial" w:cs="Arial"/>
          <w:sz w:val="22"/>
          <w:szCs w:val="22"/>
          <w:lang w:eastAsia="en-US"/>
        </w:rPr>
        <w:t>a mikrofonowa) oraz aktualizację</w:t>
      </w:r>
      <w:r w:rsidRPr="00694385">
        <w:rPr>
          <w:rFonts w:ascii="Arial" w:hAnsi="Arial" w:cs="Arial"/>
          <w:sz w:val="22"/>
          <w:szCs w:val="22"/>
          <w:lang w:eastAsia="en-US"/>
        </w:rPr>
        <w:t xml:space="preserve"> scenariusza w przypadku zaistnienia nieprzewidzianych wcześniej okoliczności. Wykonawca odpowiada za ścisłą współpracę z konferansjerem. </w:t>
      </w:r>
    </w:p>
    <w:p w14:paraId="43FCE1C3" w14:textId="53255078" w:rsidR="00940F11" w:rsidRPr="00694385" w:rsidRDefault="00940F11" w:rsidP="00940F11">
      <w:pPr>
        <w:pStyle w:val="Akapitzlist"/>
        <w:spacing w:after="200" w:line="360" w:lineRule="auto"/>
        <w:ind w:left="993" w:hanging="993"/>
        <w:jc w:val="both"/>
        <w:rPr>
          <w:rFonts w:ascii="Arial" w:hAnsi="Arial" w:cs="Arial"/>
          <w:sz w:val="22"/>
          <w:szCs w:val="22"/>
          <w:lang w:eastAsia="en-US"/>
        </w:rPr>
      </w:pPr>
      <w:r>
        <w:rPr>
          <w:rFonts w:ascii="Arial" w:hAnsi="Arial" w:cs="Arial"/>
          <w:b/>
          <w:sz w:val="22"/>
          <w:szCs w:val="22"/>
          <w:lang w:eastAsia="en-US"/>
        </w:rPr>
        <w:lastRenderedPageBreak/>
        <w:t>Uwaga 1</w:t>
      </w:r>
      <w:r>
        <w:rPr>
          <w:rFonts w:ascii="Arial" w:hAnsi="Arial" w:cs="Arial"/>
          <w:sz w:val="22"/>
          <w:szCs w:val="22"/>
          <w:lang w:eastAsia="en-US"/>
        </w:rPr>
        <w:t>:</w:t>
      </w:r>
      <w:r w:rsidRPr="00694385">
        <w:rPr>
          <w:rFonts w:ascii="Arial" w:hAnsi="Arial" w:cs="Arial"/>
          <w:sz w:val="22"/>
          <w:szCs w:val="22"/>
          <w:lang w:eastAsia="en-US"/>
        </w:rPr>
        <w:t xml:space="preserve"> Zamawiający </w:t>
      </w:r>
      <w:r>
        <w:rPr>
          <w:rFonts w:ascii="Arial" w:hAnsi="Arial" w:cs="Arial"/>
          <w:sz w:val="22"/>
          <w:szCs w:val="22"/>
          <w:lang w:eastAsia="en-US"/>
        </w:rPr>
        <w:t>zastrzega sobie prawo do wglądu i weryfikacji dokumentów potwierdzających opisane kwalifikacje/doświadczenie osób wskazanych przez Wykonawcę</w:t>
      </w:r>
      <w:r w:rsidRPr="00694385">
        <w:rPr>
          <w:rFonts w:ascii="Arial" w:hAnsi="Arial" w:cs="Arial"/>
          <w:sz w:val="22"/>
          <w:szCs w:val="22"/>
          <w:lang w:eastAsia="en-US"/>
        </w:rPr>
        <w:t xml:space="preserve">. </w:t>
      </w:r>
    </w:p>
    <w:p w14:paraId="576DBEE5" w14:textId="57C78045" w:rsidR="00940F11" w:rsidRPr="00090A13" w:rsidRDefault="00940F11" w:rsidP="00940F11">
      <w:pPr>
        <w:spacing w:after="200" w:line="360" w:lineRule="auto"/>
        <w:jc w:val="both"/>
        <w:rPr>
          <w:rFonts w:ascii="Arial" w:hAnsi="Arial" w:cs="Arial"/>
          <w:sz w:val="22"/>
          <w:szCs w:val="22"/>
          <w:u w:val="single"/>
          <w:lang w:eastAsia="en-US"/>
        </w:rPr>
      </w:pPr>
      <w:r>
        <w:rPr>
          <w:rFonts w:ascii="Arial" w:hAnsi="Arial" w:cs="Arial"/>
          <w:b/>
          <w:sz w:val="22"/>
          <w:szCs w:val="22"/>
          <w:u w:val="single"/>
          <w:lang w:eastAsia="en-US"/>
        </w:rPr>
        <w:t>B</w:t>
      </w:r>
      <w:r w:rsidRPr="00090A13">
        <w:rPr>
          <w:rFonts w:ascii="Arial" w:hAnsi="Arial" w:cs="Arial"/>
          <w:b/>
          <w:sz w:val="22"/>
          <w:szCs w:val="22"/>
          <w:u w:val="single"/>
          <w:lang w:eastAsia="en-US"/>
        </w:rPr>
        <w:t xml:space="preserve"> 2– prelegenci</w:t>
      </w:r>
    </w:p>
    <w:p w14:paraId="284134DB" w14:textId="77777777" w:rsidR="00940F11" w:rsidRDefault="00940F11" w:rsidP="00940F11">
      <w:pPr>
        <w:spacing w:line="360" w:lineRule="auto"/>
        <w:jc w:val="both"/>
        <w:rPr>
          <w:rFonts w:ascii="Arial" w:hAnsi="Arial" w:cs="Arial"/>
          <w:sz w:val="22"/>
          <w:szCs w:val="22"/>
          <w:lang w:eastAsia="en-US"/>
        </w:rPr>
      </w:pPr>
      <w:bookmarkStart w:id="1" w:name="_Hlk66434496"/>
      <w:r w:rsidRPr="00694385">
        <w:rPr>
          <w:rFonts w:ascii="Arial" w:hAnsi="Arial" w:cs="Arial"/>
          <w:sz w:val="22"/>
          <w:szCs w:val="22"/>
          <w:lang w:eastAsia="en-US"/>
        </w:rPr>
        <w:t xml:space="preserve">Na potrzeby organizacji konferencji Wykonawca zapewni udział 3 prelegentów: </w:t>
      </w:r>
    </w:p>
    <w:p w14:paraId="68956AFB" w14:textId="67A1EAD4" w:rsidR="00940F11" w:rsidRDefault="00940F11" w:rsidP="00940F11">
      <w:pPr>
        <w:pStyle w:val="Akapitzlist"/>
        <w:numPr>
          <w:ilvl w:val="0"/>
          <w:numId w:val="24"/>
        </w:numPr>
        <w:spacing w:after="200" w:line="360" w:lineRule="auto"/>
        <w:ind w:left="284" w:hanging="284"/>
        <w:jc w:val="both"/>
        <w:rPr>
          <w:rFonts w:ascii="Arial" w:hAnsi="Arial" w:cs="Arial"/>
          <w:sz w:val="22"/>
          <w:szCs w:val="22"/>
          <w:lang w:eastAsia="en-US"/>
        </w:rPr>
      </w:pPr>
      <w:r w:rsidRPr="0064370F">
        <w:rPr>
          <w:rFonts w:ascii="Arial" w:hAnsi="Arial" w:cs="Arial"/>
          <w:b/>
          <w:sz w:val="22"/>
          <w:szCs w:val="22"/>
          <w:lang w:eastAsia="en-US"/>
        </w:rPr>
        <w:t>1 prelegent RPO</w:t>
      </w:r>
      <w:r>
        <w:rPr>
          <w:rFonts w:ascii="Arial" w:hAnsi="Arial" w:cs="Arial"/>
          <w:sz w:val="22"/>
          <w:szCs w:val="22"/>
          <w:lang w:eastAsia="en-US"/>
        </w:rPr>
        <w:t xml:space="preserve"> -</w:t>
      </w:r>
      <w:r w:rsidRPr="0064370F">
        <w:rPr>
          <w:rFonts w:ascii="Arial" w:hAnsi="Arial" w:cs="Arial"/>
          <w:sz w:val="22"/>
          <w:szCs w:val="22"/>
          <w:lang w:eastAsia="en-US"/>
        </w:rPr>
        <w:t xml:space="preserve"> mówca np. z dziedziny odnawialnych źródeł energii, współpracy biznesu z nauką, działania firm w początkowej fazie rozwoju, ekonomii społecznej, nauki i</w:t>
      </w:r>
      <w:r>
        <w:rPr>
          <w:rFonts w:ascii="Arial" w:hAnsi="Arial" w:cs="Arial"/>
          <w:sz w:val="22"/>
          <w:szCs w:val="22"/>
          <w:lang w:eastAsia="en-US"/>
        </w:rPr>
        <w:t> </w:t>
      </w:r>
      <w:r w:rsidRPr="0064370F">
        <w:rPr>
          <w:rFonts w:ascii="Arial" w:hAnsi="Arial" w:cs="Arial"/>
          <w:sz w:val="22"/>
          <w:szCs w:val="22"/>
          <w:lang w:eastAsia="en-US"/>
        </w:rPr>
        <w:t>edukacji, psychologii, kapitału ludzkiego, promocji projektów unijnych, pozyskiwania beneficjentów do projektu, innowacyjności projektów z europejską wartością dodaną</w:t>
      </w:r>
      <w:r>
        <w:rPr>
          <w:rFonts w:ascii="Arial" w:hAnsi="Arial" w:cs="Arial"/>
          <w:sz w:val="22"/>
          <w:szCs w:val="22"/>
          <w:lang w:eastAsia="en-US"/>
        </w:rPr>
        <w:t xml:space="preserve">,  </w:t>
      </w:r>
    </w:p>
    <w:p w14:paraId="47360C94" w14:textId="173A1435" w:rsidR="00940F11" w:rsidRPr="0064370F" w:rsidRDefault="00940F11" w:rsidP="00940F11">
      <w:pPr>
        <w:pStyle w:val="Akapitzlist"/>
        <w:spacing w:after="200" w:line="360" w:lineRule="auto"/>
        <w:ind w:left="284"/>
        <w:jc w:val="both"/>
        <w:rPr>
          <w:rFonts w:ascii="Arial" w:hAnsi="Arial" w:cs="Arial"/>
          <w:sz w:val="22"/>
          <w:szCs w:val="22"/>
          <w:lang w:eastAsia="en-US"/>
        </w:rPr>
      </w:pPr>
      <w:r>
        <w:rPr>
          <w:rFonts w:ascii="Arial" w:hAnsi="Arial" w:cs="Arial"/>
          <w:sz w:val="22"/>
          <w:szCs w:val="22"/>
          <w:lang w:eastAsia="en-US"/>
        </w:rPr>
        <w:t>posiadający</w:t>
      </w:r>
      <w:r w:rsidRPr="00694385">
        <w:rPr>
          <w:rFonts w:ascii="Arial" w:hAnsi="Arial" w:cs="Arial"/>
          <w:sz w:val="22"/>
          <w:szCs w:val="22"/>
          <w:lang w:eastAsia="en-US"/>
        </w:rPr>
        <w:t xml:space="preserve"> wiedzę dotyczącą </w:t>
      </w:r>
      <w:r w:rsidRPr="00694385">
        <w:rPr>
          <w:rFonts w:ascii="Arial" w:hAnsi="Arial" w:cs="Arial"/>
          <w:sz w:val="22"/>
          <w:szCs w:val="22"/>
        </w:rPr>
        <w:t>Funduszy Europejskich lub/i specyfiki reg</w:t>
      </w:r>
      <w:r>
        <w:rPr>
          <w:rFonts w:ascii="Arial" w:hAnsi="Arial" w:cs="Arial"/>
          <w:sz w:val="22"/>
          <w:szCs w:val="22"/>
        </w:rPr>
        <w:t>ionu warmińsko-mazurskiego itp.</w:t>
      </w:r>
      <w:r w:rsidRPr="0064370F">
        <w:rPr>
          <w:rFonts w:ascii="Arial" w:hAnsi="Arial" w:cs="Arial"/>
          <w:sz w:val="22"/>
          <w:szCs w:val="22"/>
          <w:lang w:eastAsia="en-US"/>
        </w:rPr>
        <w:t xml:space="preserve"> Prelegent RPO przedstawi dobre praktyki wykorzystane w RPO </w:t>
      </w:r>
      <w:proofErr w:type="spellStart"/>
      <w:r w:rsidRPr="0064370F">
        <w:rPr>
          <w:rFonts w:ascii="Arial" w:hAnsi="Arial" w:cs="Arial"/>
          <w:sz w:val="22"/>
          <w:szCs w:val="22"/>
          <w:lang w:eastAsia="en-US"/>
        </w:rPr>
        <w:t>WiM</w:t>
      </w:r>
      <w:proofErr w:type="spellEnd"/>
      <w:r w:rsidRPr="0064370F">
        <w:rPr>
          <w:rFonts w:ascii="Arial" w:hAnsi="Arial" w:cs="Arial"/>
          <w:sz w:val="22"/>
          <w:szCs w:val="22"/>
          <w:lang w:eastAsia="en-US"/>
        </w:rPr>
        <w:t xml:space="preserve"> 2014–2020 lub możliwe do wykorzystania w kolejnej perspektywie RPO, m.in. przez sektor MŚP</w:t>
      </w:r>
      <w:r>
        <w:rPr>
          <w:rFonts w:ascii="Arial" w:hAnsi="Arial" w:cs="Arial"/>
          <w:sz w:val="22"/>
          <w:szCs w:val="22"/>
          <w:lang w:eastAsia="en-US"/>
        </w:rPr>
        <w:t>. Wymagane</w:t>
      </w:r>
      <w:r w:rsidRPr="0064370F">
        <w:rPr>
          <w:rFonts w:ascii="Arial" w:hAnsi="Arial" w:cs="Arial"/>
          <w:sz w:val="22"/>
          <w:szCs w:val="22"/>
          <w:lang w:eastAsia="en-US"/>
        </w:rPr>
        <w:t xml:space="preserve"> jest, aby prelegent w okresie ostatnich 2 lat przed upływem terminu składania ofert przeprowadził co najmniej 3 prelekcje.</w:t>
      </w:r>
    </w:p>
    <w:p w14:paraId="7F8D6B18" w14:textId="5728B646" w:rsidR="00940F11" w:rsidRPr="0064370F" w:rsidRDefault="00940F11" w:rsidP="00940F11">
      <w:pPr>
        <w:pStyle w:val="Akapitzlist"/>
        <w:numPr>
          <w:ilvl w:val="0"/>
          <w:numId w:val="24"/>
        </w:numPr>
        <w:spacing w:line="360" w:lineRule="auto"/>
        <w:ind w:left="284" w:hanging="284"/>
        <w:jc w:val="both"/>
        <w:rPr>
          <w:rFonts w:ascii="Arial" w:hAnsi="Arial" w:cs="Arial"/>
          <w:sz w:val="22"/>
          <w:szCs w:val="22"/>
          <w:lang w:eastAsia="en-US"/>
        </w:rPr>
      </w:pPr>
      <w:r w:rsidRPr="0064370F">
        <w:rPr>
          <w:rFonts w:ascii="Arial" w:hAnsi="Arial" w:cs="Arial"/>
          <w:b/>
          <w:sz w:val="22"/>
          <w:szCs w:val="22"/>
          <w:lang w:eastAsia="en-US"/>
        </w:rPr>
        <w:t xml:space="preserve">2 </w:t>
      </w:r>
      <w:proofErr w:type="spellStart"/>
      <w:r w:rsidRPr="0064370F">
        <w:rPr>
          <w:rFonts w:ascii="Arial" w:hAnsi="Arial" w:cs="Arial"/>
          <w:b/>
          <w:sz w:val="22"/>
          <w:szCs w:val="22"/>
          <w:lang w:eastAsia="en-US"/>
        </w:rPr>
        <w:t>superprelegentów</w:t>
      </w:r>
      <w:proofErr w:type="spellEnd"/>
      <w:r>
        <w:rPr>
          <w:rFonts w:ascii="Arial" w:hAnsi="Arial" w:cs="Arial"/>
          <w:sz w:val="22"/>
          <w:szCs w:val="22"/>
          <w:lang w:eastAsia="en-US"/>
        </w:rPr>
        <w:t xml:space="preserve"> - </w:t>
      </w:r>
      <w:r w:rsidRPr="007B516B">
        <w:rPr>
          <w:rFonts w:ascii="Arial" w:hAnsi="Arial" w:cs="Arial"/>
          <w:sz w:val="22"/>
          <w:szCs w:val="22"/>
          <w:lang w:eastAsia="en-US"/>
        </w:rPr>
        <w:t xml:space="preserve"> </w:t>
      </w:r>
      <w:r w:rsidRPr="0064370F">
        <w:rPr>
          <w:rFonts w:ascii="Arial" w:hAnsi="Arial" w:cs="Arial"/>
          <w:sz w:val="22"/>
          <w:szCs w:val="22"/>
        </w:rPr>
        <w:t xml:space="preserve">to np. europosłowie, eksperci z Komisji Europejskiej specjalizujący się w polityce regionalnej, komisarze europejscy, mówcy z zakresu nowych technologii, mówcy motywacyjni, marketingowcy, naukowcy, </w:t>
      </w:r>
      <w:proofErr w:type="spellStart"/>
      <w:r w:rsidRPr="0064370F">
        <w:rPr>
          <w:rFonts w:ascii="Arial" w:hAnsi="Arial" w:cs="Arial"/>
          <w:sz w:val="22"/>
          <w:szCs w:val="22"/>
        </w:rPr>
        <w:t>influencerzy</w:t>
      </w:r>
      <w:proofErr w:type="spellEnd"/>
      <w:r w:rsidRPr="0064370F">
        <w:rPr>
          <w:rFonts w:ascii="Arial" w:hAnsi="Arial" w:cs="Arial"/>
          <w:sz w:val="22"/>
          <w:szCs w:val="22"/>
        </w:rPr>
        <w:t>, prowadzący szkolenia motywujące wykłady lub zajęcia dydaktyczne czy biorący udział w</w:t>
      </w:r>
      <w:r>
        <w:rPr>
          <w:rFonts w:ascii="Arial" w:hAnsi="Arial" w:cs="Arial"/>
          <w:sz w:val="22"/>
          <w:szCs w:val="22"/>
        </w:rPr>
        <w:t> </w:t>
      </w:r>
      <w:proofErr w:type="spellStart"/>
      <w:r w:rsidRPr="0064370F">
        <w:rPr>
          <w:rFonts w:ascii="Arial" w:hAnsi="Arial" w:cs="Arial"/>
          <w:sz w:val="22"/>
          <w:szCs w:val="22"/>
        </w:rPr>
        <w:t>TEDexie</w:t>
      </w:r>
      <w:proofErr w:type="spellEnd"/>
      <w:r w:rsidRPr="0064370F">
        <w:rPr>
          <w:rFonts w:ascii="Arial" w:hAnsi="Arial" w:cs="Arial"/>
          <w:sz w:val="22"/>
          <w:szCs w:val="22"/>
        </w:rPr>
        <w:t xml:space="preserve">, m.in. </w:t>
      </w:r>
      <w:r>
        <w:rPr>
          <w:rFonts w:ascii="Arial" w:hAnsi="Arial" w:cs="Arial"/>
          <w:sz w:val="22"/>
          <w:szCs w:val="22"/>
        </w:rPr>
        <w:t>Danuta Hubner, Jerzy Buzek, Witold Orłowski</w:t>
      </w:r>
      <w:r w:rsidRPr="0064370F">
        <w:rPr>
          <w:rFonts w:ascii="Arial" w:hAnsi="Arial" w:cs="Arial"/>
          <w:sz w:val="22"/>
          <w:szCs w:val="22"/>
        </w:rPr>
        <w:t>, Radosław Kotarski</w:t>
      </w:r>
      <w:r>
        <w:rPr>
          <w:rFonts w:ascii="Arial" w:hAnsi="Arial" w:cs="Arial"/>
          <w:sz w:val="22"/>
          <w:szCs w:val="22"/>
        </w:rPr>
        <w:t xml:space="preserve">, Olga </w:t>
      </w:r>
      <w:proofErr w:type="spellStart"/>
      <w:r>
        <w:rPr>
          <w:rFonts w:ascii="Arial" w:hAnsi="Arial" w:cs="Arial"/>
          <w:sz w:val="22"/>
          <w:szCs w:val="22"/>
        </w:rPr>
        <w:t>Kozierowska</w:t>
      </w:r>
      <w:proofErr w:type="spellEnd"/>
      <w:r w:rsidRPr="0064370F">
        <w:rPr>
          <w:rFonts w:ascii="Arial" w:hAnsi="Arial" w:cs="Arial"/>
          <w:sz w:val="22"/>
          <w:szCs w:val="22"/>
        </w:rPr>
        <w:t>, Jacek Walkiewicz itp.</w:t>
      </w:r>
      <w:r>
        <w:rPr>
          <w:rFonts w:ascii="Arial" w:hAnsi="Arial" w:cs="Arial"/>
          <w:sz w:val="22"/>
          <w:szCs w:val="22"/>
        </w:rPr>
        <w:t>,</w:t>
      </w:r>
      <w:r w:rsidRPr="00694385">
        <w:rPr>
          <w:rFonts w:ascii="Arial" w:hAnsi="Arial" w:cs="Arial"/>
          <w:sz w:val="22"/>
          <w:szCs w:val="22"/>
          <w:lang w:eastAsia="en-US"/>
        </w:rPr>
        <w:t xml:space="preserve"> posiada</w:t>
      </w:r>
      <w:r>
        <w:rPr>
          <w:rFonts w:ascii="Arial" w:hAnsi="Arial" w:cs="Arial"/>
          <w:sz w:val="22"/>
          <w:szCs w:val="22"/>
          <w:lang w:eastAsia="en-US"/>
        </w:rPr>
        <w:t>jących</w:t>
      </w:r>
      <w:r w:rsidRPr="00694385">
        <w:rPr>
          <w:rFonts w:ascii="Arial" w:hAnsi="Arial" w:cs="Arial"/>
          <w:sz w:val="22"/>
          <w:szCs w:val="22"/>
          <w:lang w:eastAsia="en-US"/>
        </w:rPr>
        <w:t xml:space="preserve"> wiedzę dotyczącą </w:t>
      </w:r>
      <w:r w:rsidRPr="00694385">
        <w:rPr>
          <w:rFonts w:ascii="Arial" w:hAnsi="Arial" w:cs="Arial"/>
          <w:sz w:val="22"/>
          <w:szCs w:val="22"/>
        </w:rPr>
        <w:t>Funduszy Europejskich lub/i specyfiki regionu warmińsko-mazurskiego.</w:t>
      </w:r>
      <w:r w:rsidRPr="0064370F">
        <w:rPr>
          <w:rFonts w:ascii="Arial" w:hAnsi="Arial" w:cs="Arial"/>
          <w:sz w:val="22"/>
          <w:szCs w:val="22"/>
        </w:rPr>
        <w:t xml:space="preserve">  </w:t>
      </w:r>
    </w:p>
    <w:p w14:paraId="6F52760C" w14:textId="77777777" w:rsidR="00940F11" w:rsidRDefault="00940F11" w:rsidP="00940F11">
      <w:pPr>
        <w:pStyle w:val="Akapitzlist"/>
        <w:spacing w:after="200" w:line="360" w:lineRule="auto"/>
        <w:ind w:left="0"/>
        <w:jc w:val="both"/>
        <w:rPr>
          <w:rFonts w:ascii="Arial" w:hAnsi="Arial" w:cs="Arial"/>
          <w:sz w:val="22"/>
          <w:szCs w:val="22"/>
        </w:rPr>
      </w:pPr>
    </w:p>
    <w:p w14:paraId="49878DCA" w14:textId="77777777" w:rsidR="00940F11" w:rsidRDefault="00940F11" w:rsidP="00940F11">
      <w:pPr>
        <w:pStyle w:val="Akapitzlist"/>
        <w:spacing w:line="360" w:lineRule="auto"/>
        <w:ind w:left="0"/>
        <w:jc w:val="both"/>
        <w:rPr>
          <w:rFonts w:ascii="Arial" w:hAnsi="Arial" w:cs="Arial"/>
          <w:sz w:val="22"/>
          <w:szCs w:val="22"/>
          <w:lang w:eastAsia="en-US"/>
        </w:rPr>
      </w:pPr>
      <w:r w:rsidRPr="00694385">
        <w:rPr>
          <w:rFonts w:ascii="Arial" w:hAnsi="Arial" w:cs="Arial"/>
          <w:sz w:val="22"/>
          <w:szCs w:val="22"/>
          <w:lang w:eastAsia="en-US"/>
        </w:rPr>
        <w:t xml:space="preserve">Za wykonanie usługi rozumie się obecność prelegenta RPO i </w:t>
      </w:r>
      <w:proofErr w:type="spellStart"/>
      <w:r w:rsidRPr="00694385">
        <w:rPr>
          <w:rFonts w:ascii="Arial" w:hAnsi="Arial" w:cs="Arial"/>
          <w:sz w:val="22"/>
          <w:szCs w:val="22"/>
          <w:lang w:eastAsia="en-US"/>
        </w:rPr>
        <w:t>superprelegentów</w:t>
      </w:r>
      <w:proofErr w:type="spellEnd"/>
      <w:r w:rsidRPr="00694385">
        <w:rPr>
          <w:rFonts w:ascii="Arial" w:hAnsi="Arial" w:cs="Arial"/>
          <w:sz w:val="22"/>
          <w:szCs w:val="22"/>
          <w:lang w:eastAsia="en-US"/>
        </w:rPr>
        <w:t xml:space="preserve"> podczas całej konferencji, wystąpienie z prelekcją (prelekcja, wystąpienie w styl</w:t>
      </w:r>
      <w:r>
        <w:rPr>
          <w:rFonts w:ascii="Arial" w:hAnsi="Arial" w:cs="Arial"/>
          <w:sz w:val="22"/>
          <w:szCs w:val="22"/>
          <w:lang w:eastAsia="en-US"/>
        </w:rPr>
        <w:t xml:space="preserve">u </w:t>
      </w:r>
      <w:proofErr w:type="spellStart"/>
      <w:r>
        <w:rPr>
          <w:rFonts w:ascii="Arial" w:hAnsi="Arial" w:cs="Arial"/>
          <w:sz w:val="22"/>
          <w:szCs w:val="22"/>
          <w:lang w:eastAsia="en-US"/>
        </w:rPr>
        <w:t>TEDex</w:t>
      </w:r>
      <w:proofErr w:type="spellEnd"/>
      <w:r>
        <w:rPr>
          <w:rFonts w:ascii="Arial" w:hAnsi="Arial" w:cs="Arial"/>
          <w:sz w:val="22"/>
          <w:szCs w:val="22"/>
          <w:lang w:eastAsia="en-US"/>
        </w:rPr>
        <w:t xml:space="preserve"> lub dłuższe, około 30–40</w:t>
      </w:r>
      <w:r w:rsidRPr="00694385">
        <w:rPr>
          <w:rFonts w:ascii="Arial" w:hAnsi="Arial" w:cs="Arial"/>
          <w:sz w:val="22"/>
          <w:szCs w:val="22"/>
          <w:lang w:eastAsia="en-US"/>
        </w:rPr>
        <w:t xml:space="preserve"> minut, do ustalenia z Zamawiającym) o charakterze motywacyjnym </w:t>
      </w:r>
      <w:r>
        <w:rPr>
          <w:rFonts w:ascii="Arial" w:hAnsi="Arial" w:cs="Arial"/>
          <w:sz w:val="22"/>
          <w:szCs w:val="22"/>
          <w:lang w:eastAsia="en-US"/>
        </w:rPr>
        <w:br/>
      </w:r>
      <w:r w:rsidRPr="00694385">
        <w:rPr>
          <w:rFonts w:ascii="Arial" w:hAnsi="Arial" w:cs="Arial"/>
          <w:sz w:val="22"/>
          <w:szCs w:val="22"/>
          <w:lang w:eastAsia="en-US"/>
        </w:rPr>
        <w:t xml:space="preserve">lub/i wystąpienie podczas panelu dyskusyjnego odbywającego się podczas konferencji. Prelegent RPO i </w:t>
      </w:r>
      <w:proofErr w:type="spellStart"/>
      <w:r w:rsidRPr="00694385">
        <w:rPr>
          <w:rFonts w:ascii="Arial" w:hAnsi="Arial" w:cs="Arial"/>
          <w:sz w:val="22"/>
          <w:szCs w:val="22"/>
          <w:lang w:eastAsia="en-US"/>
        </w:rPr>
        <w:t>superprelegenci</w:t>
      </w:r>
      <w:proofErr w:type="spellEnd"/>
      <w:r w:rsidRPr="00694385">
        <w:rPr>
          <w:rFonts w:ascii="Arial" w:hAnsi="Arial" w:cs="Arial"/>
          <w:sz w:val="22"/>
          <w:szCs w:val="22"/>
          <w:lang w:eastAsia="en-US"/>
        </w:rPr>
        <w:t xml:space="preserve"> zaprezentują temat, w którym się specjalizują, wskazując m.in. dobre praktyki wynikające z ich doświadczenia, ukazując korzyści płynące ze wsparcia Funduszy Europejskich możliwe do wykorzystania przez beneficjentów w przyszłej perspektywie (np. przedsiębiorca, który uzyskał dofinansowanie unijne na innowacyjne produkty lub usługi), inspirujące do rozwoju. </w:t>
      </w:r>
    </w:p>
    <w:bookmarkEnd w:id="1"/>
    <w:p w14:paraId="705759B8" w14:textId="123EA8D5" w:rsidR="00940F11" w:rsidRPr="00D76557" w:rsidRDefault="00940F11" w:rsidP="00940F11">
      <w:pPr>
        <w:pStyle w:val="Akapitzlist"/>
        <w:spacing w:line="360" w:lineRule="auto"/>
        <w:ind w:left="0"/>
        <w:jc w:val="both"/>
        <w:rPr>
          <w:rFonts w:ascii="Arial" w:hAnsi="Arial" w:cs="Arial"/>
          <w:strike/>
          <w:sz w:val="22"/>
          <w:szCs w:val="22"/>
          <w:lang w:eastAsia="en-US"/>
        </w:rPr>
      </w:pPr>
      <w:r w:rsidRPr="00694385">
        <w:rPr>
          <w:rFonts w:ascii="Arial" w:hAnsi="Arial" w:cs="Arial"/>
          <w:sz w:val="22"/>
          <w:szCs w:val="22"/>
          <w:lang w:eastAsia="en-US"/>
        </w:rPr>
        <w:t>Najpóźniej na 60 dni kalendarzowych przed konferencją Wykonawca przedstawi Zamawi</w:t>
      </w:r>
      <w:r>
        <w:rPr>
          <w:rFonts w:ascii="Arial" w:hAnsi="Arial" w:cs="Arial"/>
          <w:sz w:val="22"/>
          <w:szCs w:val="22"/>
          <w:lang w:eastAsia="en-US"/>
        </w:rPr>
        <w:t>ającemu propozycje co najmniej 6</w:t>
      </w:r>
      <w:r w:rsidRPr="00694385">
        <w:rPr>
          <w:rFonts w:ascii="Arial" w:hAnsi="Arial" w:cs="Arial"/>
          <w:sz w:val="22"/>
          <w:szCs w:val="22"/>
          <w:lang w:eastAsia="en-US"/>
        </w:rPr>
        <w:t xml:space="preserve"> osób spełniających ww. wymagania (przedstawi ich</w:t>
      </w:r>
      <w:r w:rsidR="008C22A8">
        <w:rPr>
          <w:rFonts w:ascii="Arial" w:hAnsi="Arial" w:cs="Arial"/>
          <w:sz w:val="22"/>
          <w:szCs w:val="22"/>
          <w:lang w:eastAsia="en-US"/>
        </w:rPr>
        <w:t> </w:t>
      </w:r>
      <w:r w:rsidRPr="00694385">
        <w:rPr>
          <w:rFonts w:ascii="Arial" w:hAnsi="Arial" w:cs="Arial"/>
          <w:sz w:val="22"/>
          <w:szCs w:val="22"/>
          <w:lang w:eastAsia="en-US"/>
        </w:rPr>
        <w:t xml:space="preserve">sylwetki i wymagane doświadczenie), z których Zamawiający wybierze 3 (1 prelegenta RPO i 2 </w:t>
      </w:r>
      <w:proofErr w:type="spellStart"/>
      <w:r w:rsidRPr="00694385">
        <w:rPr>
          <w:rFonts w:ascii="Arial" w:hAnsi="Arial" w:cs="Arial"/>
          <w:sz w:val="22"/>
          <w:szCs w:val="22"/>
          <w:lang w:eastAsia="en-US"/>
        </w:rPr>
        <w:t>superprelegentów</w:t>
      </w:r>
      <w:proofErr w:type="spellEnd"/>
      <w:r w:rsidRPr="00694385">
        <w:rPr>
          <w:rFonts w:ascii="Arial" w:hAnsi="Arial" w:cs="Arial"/>
          <w:sz w:val="22"/>
          <w:szCs w:val="22"/>
          <w:lang w:eastAsia="en-US"/>
        </w:rPr>
        <w:t>)</w:t>
      </w:r>
      <w:r>
        <w:rPr>
          <w:rFonts w:ascii="Arial" w:hAnsi="Arial" w:cs="Arial"/>
          <w:sz w:val="22"/>
          <w:szCs w:val="22"/>
          <w:lang w:eastAsia="en-US"/>
        </w:rPr>
        <w:t xml:space="preserve">. </w:t>
      </w:r>
    </w:p>
    <w:p w14:paraId="6219D1CA" w14:textId="77777777" w:rsidR="00940F11" w:rsidRPr="00694385" w:rsidRDefault="00940F11" w:rsidP="00940F11">
      <w:pPr>
        <w:pStyle w:val="Akapitzlist"/>
        <w:spacing w:after="200" w:line="360" w:lineRule="auto"/>
        <w:ind w:left="0"/>
        <w:jc w:val="both"/>
        <w:rPr>
          <w:rFonts w:ascii="Arial" w:hAnsi="Arial" w:cs="Arial"/>
          <w:sz w:val="22"/>
          <w:szCs w:val="22"/>
        </w:rPr>
      </w:pPr>
    </w:p>
    <w:p w14:paraId="13922C98" w14:textId="77777777" w:rsidR="00940F11" w:rsidRPr="00B67728" w:rsidRDefault="00940F11" w:rsidP="00940F11">
      <w:pPr>
        <w:pStyle w:val="Akapitzlist"/>
        <w:spacing w:line="360" w:lineRule="auto"/>
        <w:ind w:left="993" w:hanging="993"/>
        <w:jc w:val="both"/>
        <w:rPr>
          <w:rFonts w:ascii="Arial" w:hAnsi="Arial" w:cs="Arial"/>
          <w:sz w:val="22"/>
          <w:szCs w:val="22"/>
        </w:rPr>
      </w:pPr>
      <w:r w:rsidRPr="00694385">
        <w:rPr>
          <w:rFonts w:ascii="Arial" w:hAnsi="Arial" w:cs="Arial"/>
          <w:b/>
          <w:sz w:val="22"/>
          <w:szCs w:val="22"/>
        </w:rPr>
        <w:lastRenderedPageBreak/>
        <w:t>Uwaga 1:</w:t>
      </w:r>
      <w:r w:rsidRPr="00694385">
        <w:rPr>
          <w:rFonts w:ascii="Arial" w:hAnsi="Arial" w:cs="Arial"/>
          <w:sz w:val="22"/>
          <w:szCs w:val="22"/>
        </w:rPr>
        <w:t xml:space="preserve"> Konieczne jest, aby tematem wystąpienia minimum jednego z </w:t>
      </w:r>
      <w:proofErr w:type="spellStart"/>
      <w:r w:rsidRPr="00694385">
        <w:rPr>
          <w:rFonts w:ascii="Arial" w:hAnsi="Arial" w:cs="Arial"/>
          <w:sz w:val="22"/>
          <w:szCs w:val="22"/>
        </w:rPr>
        <w:t>superprelegentów</w:t>
      </w:r>
      <w:proofErr w:type="spellEnd"/>
      <w:r w:rsidRPr="00694385">
        <w:rPr>
          <w:rFonts w:ascii="Arial" w:hAnsi="Arial" w:cs="Arial"/>
          <w:sz w:val="22"/>
          <w:szCs w:val="22"/>
        </w:rPr>
        <w:t xml:space="preserve"> była polityka regionalna, rozwój województwa warmińsko-mazurskiego przy udziale </w:t>
      </w:r>
      <w:r>
        <w:rPr>
          <w:rFonts w:ascii="Arial" w:hAnsi="Arial" w:cs="Arial"/>
          <w:sz w:val="22"/>
          <w:szCs w:val="22"/>
        </w:rPr>
        <w:t>F</w:t>
      </w:r>
      <w:r w:rsidRPr="00694385">
        <w:rPr>
          <w:rFonts w:ascii="Arial" w:hAnsi="Arial" w:cs="Arial"/>
          <w:sz w:val="22"/>
          <w:szCs w:val="22"/>
        </w:rPr>
        <w:t xml:space="preserve">unduszy </w:t>
      </w:r>
      <w:r>
        <w:rPr>
          <w:rFonts w:ascii="Arial" w:hAnsi="Arial" w:cs="Arial"/>
          <w:sz w:val="22"/>
          <w:szCs w:val="22"/>
        </w:rPr>
        <w:t>E</w:t>
      </w:r>
      <w:r w:rsidRPr="00694385">
        <w:rPr>
          <w:rFonts w:ascii="Arial" w:hAnsi="Arial" w:cs="Arial"/>
          <w:sz w:val="22"/>
          <w:szCs w:val="22"/>
        </w:rPr>
        <w:t>uropejskich, wsparcie finansowe Unii Europejskiej, korzyści płynących z pozyskiwania funduszy europejskich itp.</w:t>
      </w:r>
    </w:p>
    <w:p w14:paraId="69C58082" w14:textId="77777777" w:rsidR="00940F11" w:rsidRDefault="00940F11" w:rsidP="00940F11">
      <w:pPr>
        <w:pStyle w:val="Akapitzlist"/>
        <w:spacing w:line="360" w:lineRule="auto"/>
        <w:ind w:left="993" w:hanging="993"/>
        <w:jc w:val="both"/>
        <w:rPr>
          <w:rFonts w:ascii="Arial" w:hAnsi="Arial" w:cs="Arial"/>
          <w:sz w:val="22"/>
          <w:szCs w:val="22"/>
          <w:lang w:eastAsia="en-US"/>
        </w:rPr>
      </w:pPr>
      <w:r w:rsidRPr="00694385">
        <w:rPr>
          <w:rFonts w:ascii="Arial" w:hAnsi="Arial" w:cs="Arial"/>
          <w:b/>
          <w:sz w:val="22"/>
          <w:szCs w:val="22"/>
          <w:lang w:eastAsia="en-US"/>
        </w:rPr>
        <w:t>Uwaga 2</w:t>
      </w:r>
      <w:r>
        <w:rPr>
          <w:rFonts w:ascii="Arial" w:hAnsi="Arial" w:cs="Arial"/>
          <w:sz w:val="22"/>
          <w:szCs w:val="22"/>
          <w:lang w:eastAsia="en-US"/>
        </w:rPr>
        <w:t>:</w:t>
      </w:r>
      <w:r w:rsidRPr="00694385">
        <w:rPr>
          <w:rFonts w:ascii="Arial" w:hAnsi="Arial" w:cs="Arial"/>
          <w:sz w:val="22"/>
          <w:szCs w:val="22"/>
          <w:lang w:eastAsia="en-US"/>
        </w:rPr>
        <w:t xml:space="preserve"> Zamawiający dopuszcza możliwość zaangażowania dodatkowych osób do</w:t>
      </w:r>
      <w:r>
        <w:rPr>
          <w:rFonts w:ascii="Arial" w:hAnsi="Arial" w:cs="Arial"/>
          <w:sz w:val="22"/>
          <w:szCs w:val="22"/>
          <w:lang w:eastAsia="en-US"/>
        </w:rPr>
        <w:t> </w:t>
      </w:r>
      <w:r w:rsidRPr="00694385">
        <w:rPr>
          <w:rFonts w:ascii="Arial" w:hAnsi="Arial" w:cs="Arial"/>
          <w:sz w:val="22"/>
          <w:szCs w:val="22"/>
          <w:lang w:eastAsia="en-US"/>
        </w:rPr>
        <w:t xml:space="preserve">wystąpienia z prelekcją i/lub w panelu dyskusyjnym – marszałka, przedstawicieli </w:t>
      </w:r>
      <w:r>
        <w:rPr>
          <w:rFonts w:ascii="Arial" w:hAnsi="Arial" w:cs="Arial"/>
          <w:sz w:val="22"/>
          <w:szCs w:val="22"/>
          <w:lang w:eastAsia="en-US"/>
        </w:rPr>
        <w:t>U</w:t>
      </w:r>
      <w:r w:rsidRPr="00694385">
        <w:rPr>
          <w:rFonts w:ascii="Arial" w:hAnsi="Arial" w:cs="Arial"/>
          <w:sz w:val="22"/>
          <w:szCs w:val="22"/>
          <w:lang w:eastAsia="en-US"/>
        </w:rPr>
        <w:t xml:space="preserve">rzędu </w:t>
      </w:r>
      <w:r>
        <w:rPr>
          <w:rFonts w:ascii="Arial" w:hAnsi="Arial" w:cs="Arial"/>
          <w:sz w:val="22"/>
          <w:szCs w:val="22"/>
          <w:lang w:eastAsia="en-US"/>
        </w:rPr>
        <w:t>M</w:t>
      </w:r>
      <w:r w:rsidRPr="00694385">
        <w:rPr>
          <w:rFonts w:ascii="Arial" w:hAnsi="Arial" w:cs="Arial"/>
          <w:sz w:val="22"/>
          <w:szCs w:val="22"/>
          <w:lang w:eastAsia="en-US"/>
        </w:rPr>
        <w:t>arszałkowskiego, Komisji Europejskiej, Ministerstwa Funduszy i Polityki Regionalnej. Udział lub ewentualne koszty związane z</w:t>
      </w:r>
      <w:r>
        <w:rPr>
          <w:rFonts w:ascii="Arial" w:hAnsi="Arial" w:cs="Arial"/>
          <w:sz w:val="22"/>
          <w:szCs w:val="22"/>
          <w:lang w:eastAsia="en-US"/>
        </w:rPr>
        <w:t> </w:t>
      </w:r>
      <w:r w:rsidRPr="00694385">
        <w:rPr>
          <w:rFonts w:ascii="Arial" w:hAnsi="Arial" w:cs="Arial"/>
          <w:sz w:val="22"/>
          <w:szCs w:val="22"/>
          <w:lang w:eastAsia="en-US"/>
        </w:rPr>
        <w:t xml:space="preserve">uczestnictwem pokrywa Zamawiający. </w:t>
      </w:r>
    </w:p>
    <w:p w14:paraId="58DFEB65" w14:textId="6083940A" w:rsidR="00940F11" w:rsidRDefault="00940F11" w:rsidP="00940F11">
      <w:pPr>
        <w:spacing w:line="360" w:lineRule="auto"/>
        <w:ind w:left="993" w:hanging="993"/>
        <w:jc w:val="both"/>
        <w:rPr>
          <w:rFonts w:ascii="Arial" w:hAnsi="Arial" w:cs="Arial"/>
          <w:sz w:val="22"/>
          <w:szCs w:val="22"/>
        </w:rPr>
      </w:pPr>
      <w:r w:rsidRPr="00F3636C">
        <w:rPr>
          <w:rFonts w:ascii="Arial" w:hAnsi="Arial" w:cs="Arial"/>
          <w:b/>
          <w:sz w:val="22"/>
          <w:szCs w:val="22"/>
          <w:lang w:eastAsia="en-US"/>
        </w:rPr>
        <w:t>Uwaga 3:</w:t>
      </w:r>
      <w:r w:rsidRPr="00F3636C">
        <w:rPr>
          <w:rFonts w:ascii="Arial" w:hAnsi="Arial" w:cs="Arial"/>
          <w:sz w:val="22"/>
          <w:szCs w:val="22"/>
          <w:lang w:eastAsia="en-US"/>
        </w:rPr>
        <w:t xml:space="preserve"> </w:t>
      </w:r>
      <w:r w:rsidRPr="00F3636C">
        <w:rPr>
          <w:rFonts w:ascii="Arial" w:hAnsi="Arial" w:cs="Arial"/>
          <w:sz w:val="22"/>
          <w:szCs w:val="22"/>
        </w:rPr>
        <w:t xml:space="preserve">W przypadku udziału na konferencji </w:t>
      </w:r>
      <w:r>
        <w:rPr>
          <w:rFonts w:ascii="Arial" w:hAnsi="Arial" w:cs="Arial"/>
          <w:sz w:val="22"/>
          <w:szCs w:val="22"/>
        </w:rPr>
        <w:t>prelegentów/ gości</w:t>
      </w:r>
      <w:r w:rsidRPr="00F3636C">
        <w:rPr>
          <w:rFonts w:ascii="Arial" w:hAnsi="Arial" w:cs="Arial"/>
          <w:sz w:val="22"/>
          <w:szCs w:val="22"/>
        </w:rPr>
        <w:t xml:space="preserve"> z zagranicy lub/i na</w:t>
      </w:r>
      <w:r>
        <w:rPr>
          <w:rFonts w:ascii="Arial" w:hAnsi="Arial" w:cs="Arial"/>
          <w:sz w:val="22"/>
          <w:szCs w:val="22"/>
        </w:rPr>
        <w:t> </w:t>
      </w:r>
      <w:r w:rsidRPr="00F3636C">
        <w:rPr>
          <w:rFonts w:ascii="Arial" w:hAnsi="Arial" w:cs="Arial"/>
          <w:sz w:val="22"/>
          <w:szCs w:val="22"/>
        </w:rPr>
        <w:t>wyraźne wskazanie Zamawiającego, Wykonawca zapewni tłumaczenie kabinowe na język polski oraz angielski podczas trwania całej konferencji dla wszystkich uczestników. Zadaniem Wykonawcy będzie zapewnienie tłumacza/ tłumaczy biegle posługującego/</w:t>
      </w:r>
      <w:proofErr w:type="spellStart"/>
      <w:r w:rsidRPr="00F3636C">
        <w:rPr>
          <w:rFonts w:ascii="Arial" w:hAnsi="Arial" w:cs="Arial"/>
          <w:sz w:val="22"/>
          <w:szCs w:val="22"/>
        </w:rPr>
        <w:t>ych</w:t>
      </w:r>
      <w:proofErr w:type="spellEnd"/>
      <w:r w:rsidRPr="00F3636C">
        <w:rPr>
          <w:rFonts w:ascii="Arial" w:hAnsi="Arial" w:cs="Arial"/>
          <w:sz w:val="22"/>
          <w:szCs w:val="22"/>
        </w:rPr>
        <w:t xml:space="preserve"> się językiem angielskim i polskim oraz mającego/</w:t>
      </w:r>
      <w:proofErr w:type="spellStart"/>
      <w:r w:rsidRPr="00F3636C">
        <w:rPr>
          <w:rFonts w:ascii="Arial" w:hAnsi="Arial" w:cs="Arial"/>
          <w:sz w:val="22"/>
          <w:szCs w:val="22"/>
        </w:rPr>
        <w:t>ych</w:t>
      </w:r>
      <w:proofErr w:type="spellEnd"/>
      <w:r w:rsidRPr="00F3636C">
        <w:rPr>
          <w:rFonts w:ascii="Arial" w:hAnsi="Arial" w:cs="Arial"/>
          <w:sz w:val="22"/>
          <w:szCs w:val="22"/>
        </w:rPr>
        <w:t xml:space="preserve"> doświadczenie w tłumaczeniu symultanicznym konferencji, kabiny do tłumaczenia symultanicznego oraz odpowiedniej liczby słuchawek i nadajników symultanicznych dla każdego uczestnika konferencji. </w:t>
      </w:r>
      <w:r>
        <w:rPr>
          <w:rFonts w:ascii="Arial" w:hAnsi="Arial" w:cs="Arial"/>
          <w:sz w:val="22"/>
          <w:szCs w:val="22"/>
        </w:rPr>
        <w:t>O konieczności zapewnienia tłumaczenia konferencji na język polski i angielski Zamawiający zgłosi Wykonawcy na 40 dnia kalendarzowych przed planowaną datą konferencji.</w:t>
      </w:r>
      <w:r w:rsidRPr="00F3636C">
        <w:rPr>
          <w:rFonts w:ascii="Arial" w:hAnsi="Arial" w:cs="Arial"/>
          <w:sz w:val="22"/>
          <w:szCs w:val="22"/>
        </w:rPr>
        <w:t xml:space="preserve"> Liczbę wymaganych zestawów słuchawkowych i nadajników symultanicznych Zamawiający poda Wykonawcy na</w:t>
      </w:r>
      <w:r w:rsidR="008C22A8">
        <w:rPr>
          <w:rFonts w:ascii="Arial" w:hAnsi="Arial" w:cs="Arial"/>
          <w:sz w:val="22"/>
          <w:szCs w:val="22"/>
        </w:rPr>
        <w:t> </w:t>
      </w:r>
      <w:r>
        <w:rPr>
          <w:rFonts w:ascii="Arial" w:hAnsi="Arial" w:cs="Arial"/>
          <w:sz w:val="22"/>
          <w:szCs w:val="22"/>
        </w:rPr>
        <w:t>maksymalnie 3</w:t>
      </w:r>
      <w:r w:rsidRPr="00F3636C">
        <w:rPr>
          <w:rFonts w:ascii="Arial" w:hAnsi="Arial" w:cs="Arial"/>
          <w:sz w:val="22"/>
          <w:szCs w:val="22"/>
        </w:rPr>
        <w:t xml:space="preserve"> dni kalendarzowe przed planowaną datą konferencji. </w:t>
      </w:r>
      <w:r>
        <w:rPr>
          <w:rFonts w:ascii="Arial" w:hAnsi="Arial" w:cs="Arial"/>
          <w:sz w:val="22"/>
          <w:szCs w:val="22"/>
        </w:rPr>
        <w:t>Liczba ta</w:t>
      </w:r>
      <w:r w:rsidR="008C22A8">
        <w:rPr>
          <w:rFonts w:ascii="Arial" w:hAnsi="Arial" w:cs="Arial"/>
          <w:sz w:val="22"/>
          <w:szCs w:val="22"/>
        </w:rPr>
        <w:t> </w:t>
      </w:r>
      <w:r>
        <w:rPr>
          <w:rFonts w:ascii="Arial" w:hAnsi="Arial" w:cs="Arial"/>
          <w:sz w:val="22"/>
          <w:szCs w:val="22"/>
        </w:rPr>
        <w:t>nie będzie przekraczała liczby osób biorących udział w konferencji.</w:t>
      </w:r>
    </w:p>
    <w:p w14:paraId="21565850" w14:textId="77777777" w:rsidR="00940F11" w:rsidRDefault="00940F11" w:rsidP="00F97219">
      <w:pPr>
        <w:pStyle w:val="Akapitzlist"/>
        <w:spacing w:line="360" w:lineRule="auto"/>
        <w:ind w:left="993" w:hanging="993"/>
        <w:jc w:val="both"/>
        <w:rPr>
          <w:rFonts w:ascii="Arial" w:hAnsi="Arial" w:cs="Arial"/>
          <w:sz w:val="22"/>
          <w:szCs w:val="22"/>
          <w:lang w:eastAsia="en-US"/>
        </w:rPr>
      </w:pPr>
      <w:r>
        <w:rPr>
          <w:rFonts w:ascii="Arial" w:hAnsi="Arial" w:cs="Arial"/>
          <w:b/>
          <w:sz w:val="22"/>
          <w:szCs w:val="22"/>
          <w:lang w:eastAsia="en-US"/>
        </w:rPr>
        <w:t>Uwaga 4</w:t>
      </w:r>
      <w:r>
        <w:rPr>
          <w:rFonts w:ascii="Arial" w:hAnsi="Arial" w:cs="Arial"/>
          <w:sz w:val="22"/>
          <w:szCs w:val="22"/>
          <w:lang w:eastAsia="en-US"/>
        </w:rPr>
        <w:t>:</w:t>
      </w:r>
      <w:r w:rsidRPr="00694385">
        <w:rPr>
          <w:rFonts w:ascii="Arial" w:hAnsi="Arial" w:cs="Arial"/>
          <w:sz w:val="22"/>
          <w:szCs w:val="22"/>
          <w:lang w:eastAsia="en-US"/>
        </w:rPr>
        <w:t xml:space="preserve"> Zamawiający </w:t>
      </w:r>
      <w:r>
        <w:rPr>
          <w:rFonts w:ascii="Arial" w:hAnsi="Arial" w:cs="Arial"/>
          <w:sz w:val="22"/>
          <w:szCs w:val="22"/>
          <w:lang w:eastAsia="en-US"/>
        </w:rPr>
        <w:t>zastrzega sobie prawo do wglądu i weryfikacji dokumentów potwierdzających opisane kwalifikacje/ doświadczenie osób wskazanych przez Wykonawcę</w:t>
      </w:r>
      <w:r w:rsidRPr="00694385">
        <w:rPr>
          <w:rFonts w:ascii="Arial" w:hAnsi="Arial" w:cs="Arial"/>
          <w:sz w:val="22"/>
          <w:szCs w:val="22"/>
          <w:lang w:eastAsia="en-US"/>
        </w:rPr>
        <w:t xml:space="preserve">. </w:t>
      </w:r>
    </w:p>
    <w:p w14:paraId="0886A7A5" w14:textId="7C799A69" w:rsidR="00940F11" w:rsidRPr="00290DCB" w:rsidRDefault="00940F11" w:rsidP="00940F11">
      <w:pPr>
        <w:spacing w:line="360" w:lineRule="auto"/>
        <w:ind w:left="993" w:hanging="993"/>
        <w:jc w:val="both"/>
        <w:rPr>
          <w:rFonts w:ascii="Arial" w:hAnsi="Arial" w:cs="Arial"/>
          <w:sz w:val="22"/>
          <w:szCs w:val="22"/>
        </w:rPr>
      </w:pPr>
      <w:r>
        <w:rPr>
          <w:rFonts w:ascii="Arial" w:hAnsi="Arial" w:cs="Arial"/>
          <w:b/>
          <w:sz w:val="22"/>
          <w:szCs w:val="22"/>
          <w:lang w:eastAsia="en-US"/>
        </w:rPr>
        <w:t>Uwaga 5:</w:t>
      </w:r>
      <w:r>
        <w:rPr>
          <w:rFonts w:ascii="Arial" w:hAnsi="Arial" w:cs="Arial"/>
          <w:sz w:val="22"/>
          <w:szCs w:val="22"/>
        </w:rPr>
        <w:t xml:space="preserve"> Aby zachować ramy czasowe konferencji Wykonawca zapewni ekran/ monitor, na</w:t>
      </w:r>
      <w:r w:rsidR="008C22A8">
        <w:rPr>
          <w:rFonts w:ascii="Arial" w:hAnsi="Arial" w:cs="Arial"/>
          <w:sz w:val="22"/>
          <w:szCs w:val="22"/>
        </w:rPr>
        <w:t> </w:t>
      </w:r>
      <w:r>
        <w:rPr>
          <w:rFonts w:ascii="Arial" w:hAnsi="Arial" w:cs="Arial"/>
          <w:sz w:val="22"/>
          <w:szCs w:val="22"/>
        </w:rPr>
        <w:t>którym będzie odmierzany czas każdego wystąpienia. Podczas wystąpienia czas będzie odliczał się wstecznie, np. od 10 minut do 0. Kiedy minie czas założony na</w:t>
      </w:r>
      <w:r w:rsidR="008C22A8">
        <w:rPr>
          <w:rFonts w:ascii="Arial" w:hAnsi="Arial" w:cs="Arial"/>
          <w:sz w:val="22"/>
          <w:szCs w:val="22"/>
        </w:rPr>
        <w:t> </w:t>
      </w:r>
      <w:r>
        <w:rPr>
          <w:rFonts w:ascii="Arial" w:hAnsi="Arial" w:cs="Arial"/>
          <w:sz w:val="22"/>
          <w:szCs w:val="22"/>
        </w:rPr>
        <w:t>dane wystąpienie, a prelegent będzie nadal mówił na ekranie pojawi się napis „KONIEC”.  Ekran/ monitor będzie ustawiony na wprost osoby, która akurat będzie przemawiała.</w:t>
      </w:r>
    </w:p>
    <w:p w14:paraId="30DA095C" w14:textId="77777777" w:rsidR="00940F11" w:rsidRPr="00694385" w:rsidRDefault="00940F11" w:rsidP="00940F11">
      <w:pPr>
        <w:pStyle w:val="Akapitzlist"/>
        <w:spacing w:after="200" w:line="360" w:lineRule="auto"/>
        <w:ind w:left="993" w:hanging="993"/>
        <w:jc w:val="both"/>
        <w:rPr>
          <w:rFonts w:ascii="Arial" w:hAnsi="Arial" w:cs="Arial"/>
          <w:sz w:val="22"/>
          <w:szCs w:val="22"/>
          <w:lang w:eastAsia="en-US"/>
        </w:rPr>
      </w:pPr>
    </w:p>
    <w:p w14:paraId="1F50ED15" w14:textId="77777777" w:rsidR="008C22A8" w:rsidRDefault="00940F11" w:rsidP="00940F11">
      <w:pPr>
        <w:pStyle w:val="Akapitzlist"/>
        <w:spacing w:after="200" w:line="360" w:lineRule="auto"/>
        <w:ind w:left="0"/>
        <w:jc w:val="both"/>
        <w:rPr>
          <w:rFonts w:ascii="Arial" w:hAnsi="Arial" w:cs="Arial"/>
          <w:sz w:val="22"/>
          <w:szCs w:val="22"/>
          <w:lang w:eastAsia="en-US"/>
        </w:rPr>
      </w:pPr>
      <w:r w:rsidRPr="00694385">
        <w:rPr>
          <w:rFonts w:ascii="Arial" w:hAnsi="Arial" w:cs="Arial"/>
          <w:sz w:val="22"/>
          <w:szCs w:val="22"/>
          <w:lang w:eastAsia="en-US"/>
        </w:rPr>
        <w:t>Prelekcje mogą być wzbogacone o przejrzyste prezentacje multimedialne, przygotowane zgodnie ze standardami dostępności</w:t>
      </w:r>
      <w:r>
        <w:rPr>
          <w:rFonts w:ascii="Arial" w:hAnsi="Arial" w:cs="Arial"/>
          <w:sz w:val="22"/>
          <w:szCs w:val="22"/>
          <w:lang w:eastAsia="en-US"/>
        </w:rPr>
        <w:t xml:space="preserve"> </w:t>
      </w:r>
    </w:p>
    <w:p w14:paraId="37A5CC8A" w14:textId="6025A5A7" w:rsidR="00940F11" w:rsidRPr="00694385" w:rsidRDefault="00940F11" w:rsidP="00940F11">
      <w:pPr>
        <w:pStyle w:val="Akapitzlist"/>
        <w:spacing w:after="200" w:line="360" w:lineRule="auto"/>
        <w:ind w:left="0"/>
        <w:jc w:val="both"/>
        <w:rPr>
          <w:rFonts w:ascii="Arial" w:hAnsi="Arial" w:cs="Arial"/>
          <w:sz w:val="22"/>
          <w:szCs w:val="22"/>
          <w:lang w:eastAsia="en-US"/>
        </w:rPr>
      </w:pPr>
      <w:r w:rsidRPr="00694385">
        <w:rPr>
          <w:rFonts w:ascii="Arial" w:hAnsi="Arial" w:cs="Arial"/>
          <w:sz w:val="22"/>
          <w:szCs w:val="22"/>
          <w:lang w:eastAsia="en-US"/>
        </w:rPr>
        <w:t>(</w:t>
      </w:r>
      <w:hyperlink r:id="rId22" w:history="1">
        <w:r w:rsidRPr="00694385">
          <w:rPr>
            <w:rStyle w:val="Hipercze"/>
            <w:rFonts w:ascii="Arial" w:hAnsi="Arial" w:cs="Arial"/>
            <w:sz w:val="22"/>
            <w:szCs w:val="22"/>
            <w:lang w:eastAsia="en-US"/>
          </w:rPr>
          <w:t>https://rpo.warmia.mazury.pl/zdjecia/strona/Wytyczne/Zalacznik_nr_2_do_Wytycznych_w_zakresie_rownosci_zatwiedzone_050418.pdf</w:t>
        </w:r>
      </w:hyperlink>
      <w:r w:rsidRPr="00694385">
        <w:rPr>
          <w:rFonts w:ascii="Arial" w:hAnsi="Arial" w:cs="Arial"/>
          <w:sz w:val="22"/>
          <w:szCs w:val="22"/>
          <w:lang w:eastAsia="en-US"/>
        </w:rPr>
        <w:t xml:space="preserve">) oraz ograniczoną ilością tekstu na slajdzie, użyciem krótkich zdań lub równoważników zdań, zachowaniem: kontrastu czcionki do tła, wysokiej jakości grafik i zdjęć, dużej czytelnej czcionki, zasad prostego języka </w:t>
      </w:r>
      <w:r w:rsidRPr="00694385">
        <w:rPr>
          <w:rFonts w:ascii="Arial" w:hAnsi="Arial" w:cs="Arial"/>
          <w:sz w:val="22"/>
          <w:szCs w:val="22"/>
          <w:lang w:eastAsia="en-US"/>
        </w:rPr>
        <w:lastRenderedPageBreak/>
        <w:t>(</w:t>
      </w:r>
      <w:hyperlink r:id="rId23" w:history="1">
        <w:r w:rsidRPr="00694385">
          <w:rPr>
            <w:rStyle w:val="Hipercze"/>
            <w:rFonts w:ascii="Arial" w:hAnsi="Arial" w:cs="Arial"/>
            <w:sz w:val="22"/>
            <w:szCs w:val="22"/>
            <w:lang w:eastAsia="en-US"/>
          </w:rPr>
          <w:t>https://www.funduszeeuropejskie.gov.pl/strony/o-funduszach/promocja/prosto-o-funduszach-europejskich-1/</w:t>
        </w:r>
      </w:hyperlink>
      <w:r w:rsidRPr="00694385">
        <w:rPr>
          <w:rFonts w:ascii="Arial" w:hAnsi="Arial" w:cs="Arial"/>
          <w:sz w:val="22"/>
          <w:szCs w:val="22"/>
          <w:u w:val="single"/>
          <w:lang w:eastAsia="en-US"/>
        </w:rPr>
        <w:t xml:space="preserve"> </w:t>
      </w:r>
      <w:r w:rsidRPr="00694385">
        <w:rPr>
          <w:rFonts w:ascii="Arial" w:hAnsi="Arial" w:cs="Arial"/>
          <w:sz w:val="22"/>
          <w:szCs w:val="22"/>
          <w:lang w:eastAsia="en-US"/>
        </w:rPr>
        <w:t xml:space="preserve">). </w:t>
      </w:r>
    </w:p>
    <w:p w14:paraId="6EA493DC" w14:textId="77777777" w:rsidR="00940F11" w:rsidRPr="00694385" w:rsidRDefault="00940F11" w:rsidP="00940F11">
      <w:pPr>
        <w:pStyle w:val="Akapitzlist"/>
        <w:spacing w:after="200" w:line="360" w:lineRule="auto"/>
        <w:ind w:left="0"/>
        <w:jc w:val="both"/>
        <w:rPr>
          <w:rFonts w:ascii="Arial" w:hAnsi="Arial" w:cs="Arial"/>
          <w:sz w:val="22"/>
          <w:szCs w:val="22"/>
          <w:lang w:eastAsia="en-US"/>
        </w:rPr>
      </w:pPr>
      <w:r w:rsidRPr="00694385">
        <w:rPr>
          <w:rFonts w:ascii="Arial" w:hAnsi="Arial" w:cs="Arial"/>
          <w:sz w:val="22"/>
          <w:szCs w:val="22"/>
          <w:lang w:eastAsia="en-US"/>
        </w:rPr>
        <w:t xml:space="preserve">Wykonawca odpowiada za ścisłą współpracę z prelegentami, w tym dostarczenie prezentacji </w:t>
      </w:r>
      <w:r>
        <w:rPr>
          <w:rFonts w:ascii="Arial" w:hAnsi="Arial" w:cs="Arial"/>
          <w:sz w:val="22"/>
          <w:szCs w:val="22"/>
          <w:lang w:eastAsia="en-US"/>
        </w:rPr>
        <w:t xml:space="preserve">do wglądu Zamawiającemu </w:t>
      </w:r>
      <w:r w:rsidRPr="00694385">
        <w:rPr>
          <w:rFonts w:ascii="Arial" w:hAnsi="Arial" w:cs="Arial"/>
          <w:sz w:val="22"/>
          <w:szCs w:val="22"/>
          <w:lang w:eastAsia="en-US"/>
        </w:rPr>
        <w:t xml:space="preserve">na minimum 3 dni robocze przed zaplanowaną konferencją. </w:t>
      </w:r>
    </w:p>
    <w:p w14:paraId="3AC954EF" w14:textId="77777777" w:rsidR="00940F11" w:rsidRPr="00694385" w:rsidRDefault="00940F11" w:rsidP="00940F11">
      <w:pPr>
        <w:pStyle w:val="Akapitzlist"/>
        <w:spacing w:after="200" w:line="360" w:lineRule="auto"/>
        <w:ind w:left="175"/>
        <w:jc w:val="both"/>
        <w:rPr>
          <w:rFonts w:ascii="Arial" w:hAnsi="Arial" w:cs="Arial"/>
          <w:sz w:val="22"/>
          <w:szCs w:val="22"/>
          <w:lang w:eastAsia="en-US"/>
        </w:rPr>
      </w:pPr>
    </w:p>
    <w:p w14:paraId="58CC31F5" w14:textId="7EA40A4E" w:rsidR="00940F11" w:rsidRPr="00694385" w:rsidRDefault="00940F11" w:rsidP="00940F11">
      <w:pPr>
        <w:pStyle w:val="Akapitzlist"/>
        <w:spacing w:line="360" w:lineRule="auto"/>
        <w:ind w:left="0"/>
        <w:jc w:val="both"/>
        <w:rPr>
          <w:rFonts w:ascii="Arial" w:hAnsi="Arial" w:cs="Arial"/>
          <w:sz w:val="22"/>
          <w:szCs w:val="22"/>
          <w:lang w:eastAsia="en-US"/>
        </w:rPr>
      </w:pPr>
      <w:r w:rsidRPr="00694385">
        <w:rPr>
          <w:rFonts w:ascii="Arial" w:hAnsi="Arial" w:cs="Arial"/>
          <w:sz w:val="22"/>
          <w:szCs w:val="22"/>
          <w:lang w:eastAsia="en-US"/>
        </w:rPr>
        <w:t>Wykonawca zorganizuje co najmniej jedno robocze spotkanie przedstawicieli Wykonawcy, prelegenta/ów i Zamawiającego, aby omówić wystąpienia i inne szczegóły organizacyjne. Spotkanie odbędzie się w Olsztynie, nie później niż 10 dni kalendarzowych przed</w:t>
      </w:r>
      <w:r>
        <w:rPr>
          <w:rFonts w:ascii="Arial" w:hAnsi="Arial" w:cs="Arial"/>
          <w:sz w:val="22"/>
          <w:szCs w:val="22"/>
          <w:lang w:eastAsia="en-US"/>
        </w:rPr>
        <w:t xml:space="preserve"> planowaną datą konferencji</w:t>
      </w:r>
      <w:r w:rsidRPr="00694385">
        <w:rPr>
          <w:rFonts w:ascii="Arial" w:hAnsi="Arial" w:cs="Arial"/>
          <w:sz w:val="22"/>
          <w:szCs w:val="22"/>
          <w:lang w:eastAsia="en-US"/>
        </w:rPr>
        <w:t>. Zamawiający dopuszcza możliwość</w:t>
      </w:r>
      <w:r>
        <w:rPr>
          <w:rFonts w:ascii="Arial" w:hAnsi="Arial" w:cs="Arial"/>
          <w:sz w:val="22"/>
          <w:szCs w:val="22"/>
          <w:lang w:eastAsia="en-US"/>
        </w:rPr>
        <w:t xml:space="preserve"> </w:t>
      </w:r>
      <w:r w:rsidRPr="00694385">
        <w:rPr>
          <w:rFonts w:ascii="Arial" w:hAnsi="Arial" w:cs="Arial"/>
          <w:sz w:val="22"/>
          <w:szCs w:val="22"/>
          <w:lang w:eastAsia="en-US"/>
        </w:rPr>
        <w:t xml:space="preserve">zorganizowania spotkania wirtualnego (np. wideokonferencja) z prelegentami.  </w:t>
      </w:r>
    </w:p>
    <w:p w14:paraId="652A0A02" w14:textId="1074FF9F" w:rsidR="00940F11" w:rsidRDefault="00940F11" w:rsidP="00F97219">
      <w:pPr>
        <w:spacing w:line="360" w:lineRule="auto"/>
        <w:jc w:val="both"/>
        <w:rPr>
          <w:rFonts w:ascii="Arial" w:hAnsi="Arial" w:cs="Arial"/>
          <w:b/>
          <w:bCs/>
          <w:sz w:val="22"/>
          <w:szCs w:val="22"/>
          <w:shd w:val="clear" w:color="auto" w:fill="FFFFFF"/>
        </w:rPr>
      </w:pPr>
      <w:r w:rsidRPr="00694385">
        <w:rPr>
          <w:rFonts w:ascii="Arial" w:hAnsi="Arial" w:cs="Arial"/>
          <w:sz w:val="22"/>
          <w:szCs w:val="22"/>
          <w:lang w:eastAsia="en-US"/>
        </w:rPr>
        <w:t xml:space="preserve">W dniu konferencji, na ok. 1 h przed rozpoczęciem wydarzenia odbędzie się kolejne, </w:t>
      </w:r>
      <w:r>
        <w:rPr>
          <w:rFonts w:ascii="Arial" w:hAnsi="Arial" w:cs="Arial"/>
          <w:sz w:val="22"/>
          <w:szCs w:val="22"/>
          <w:lang w:eastAsia="en-US"/>
        </w:rPr>
        <w:t xml:space="preserve">krótkie spotkanie z prelegentem RPO i </w:t>
      </w:r>
      <w:proofErr w:type="spellStart"/>
      <w:r>
        <w:rPr>
          <w:rFonts w:ascii="Arial" w:hAnsi="Arial" w:cs="Arial"/>
          <w:sz w:val="22"/>
          <w:szCs w:val="22"/>
          <w:lang w:eastAsia="en-US"/>
        </w:rPr>
        <w:t>superprelegentami</w:t>
      </w:r>
      <w:proofErr w:type="spellEnd"/>
      <w:r w:rsidRPr="00694385">
        <w:rPr>
          <w:rFonts w:ascii="Arial" w:hAnsi="Arial" w:cs="Arial"/>
          <w:sz w:val="22"/>
          <w:szCs w:val="22"/>
          <w:lang w:eastAsia="en-US"/>
        </w:rPr>
        <w:t>, aby dopracować szczegóły oraz aktualizację scenariusza w przypadku zaistnienia nieprzewidzianych wcześniej okoliczności.</w:t>
      </w:r>
    </w:p>
    <w:p w14:paraId="737F3E04" w14:textId="77777777" w:rsidR="00F97219" w:rsidRPr="00F97219" w:rsidRDefault="00F97219" w:rsidP="00F97219">
      <w:pPr>
        <w:spacing w:line="360" w:lineRule="auto"/>
        <w:jc w:val="both"/>
        <w:rPr>
          <w:rFonts w:ascii="Arial" w:hAnsi="Arial" w:cs="Arial"/>
          <w:b/>
          <w:bCs/>
          <w:sz w:val="22"/>
          <w:szCs w:val="22"/>
          <w:shd w:val="clear" w:color="auto" w:fill="FFFFFF"/>
        </w:rPr>
      </w:pPr>
    </w:p>
    <w:p w14:paraId="0B4E7C69" w14:textId="762C3DB5" w:rsidR="00EF7462" w:rsidRPr="00D96221" w:rsidRDefault="00940F11" w:rsidP="00EF7462">
      <w:pPr>
        <w:spacing w:after="200" w:line="360" w:lineRule="auto"/>
        <w:jc w:val="both"/>
        <w:rPr>
          <w:rFonts w:ascii="Arial" w:hAnsi="Arial" w:cs="Arial"/>
          <w:b/>
          <w:sz w:val="22"/>
          <w:szCs w:val="22"/>
          <w:u w:val="single"/>
          <w:lang w:eastAsia="en-US"/>
        </w:rPr>
      </w:pPr>
      <w:r>
        <w:rPr>
          <w:rFonts w:ascii="Arial" w:hAnsi="Arial" w:cs="Arial"/>
          <w:b/>
          <w:sz w:val="22"/>
          <w:szCs w:val="22"/>
          <w:u w:val="single"/>
          <w:lang w:eastAsia="en-US"/>
        </w:rPr>
        <w:t>C</w:t>
      </w:r>
      <w:r w:rsidR="00EF7462" w:rsidRPr="00D96221">
        <w:rPr>
          <w:rFonts w:ascii="Arial" w:hAnsi="Arial" w:cs="Arial"/>
          <w:b/>
          <w:sz w:val="22"/>
          <w:szCs w:val="22"/>
          <w:u w:val="single"/>
          <w:lang w:eastAsia="en-US"/>
        </w:rPr>
        <w:t xml:space="preserve"> - Usługa gastronomiczna (catering</w:t>
      </w:r>
      <w:r w:rsidR="005A3231">
        <w:rPr>
          <w:rFonts w:ascii="Arial" w:hAnsi="Arial" w:cs="Arial"/>
          <w:b/>
          <w:sz w:val="22"/>
          <w:szCs w:val="22"/>
          <w:u w:val="single"/>
          <w:lang w:eastAsia="en-US"/>
        </w:rPr>
        <w:t xml:space="preserve">) dla </w:t>
      </w:r>
      <w:r>
        <w:rPr>
          <w:rFonts w:ascii="Arial" w:hAnsi="Arial" w:cs="Arial"/>
          <w:b/>
          <w:sz w:val="22"/>
          <w:szCs w:val="22"/>
          <w:u w:val="single"/>
          <w:lang w:eastAsia="en-US"/>
        </w:rPr>
        <w:t>20</w:t>
      </w:r>
      <w:r w:rsidR="005A3231">
        <w:rPr>
          <w:rFonts w:ascii="Arial" w:hAnsi="Arial" w:cs="Arial"/>
          <w:b/>
          <w:sz w:val="22"/>
          <w:szCs w:val="22"/>
          <w:u w:val="single"/>
          <w:lang w:eastAsia="en-US"/>
        </w:rPr>
        <w:t>0-</w:t>
      </w:r>
      <w:r w:rsidR="00B722E5">
        <w:rPr>
          <w:rFonts w:ascii="Arial" w:hAnsi="Arial" w:cs="Arial"/>
          <w:b/>
          <w:sz w:val="22"/>
          <w:szCs w:val="22"/>
          <w:u w:val="single"/>
          <w:lang w:eastAsia="en-US"/>
        </w:rPr>
        <w:t>2</w:t>
      </w:r>
      <w:r>
        <w:rPr>
          <w:rFonts w:ascii="Arial" w:hAnsi="Arial" w:cs="Arial"/>
          <w:b/>
          <w:sz w:val="22"/>
          <w:szCs w:val="22"/>
          <w:u w:val="single"/>
          <w:lang w:eastAsia="en-US"/>
        </w:rPr>
        <w:t>2</w:t>
      </w:r>
      <w:r w:rsidR="005A3231">
        <w:rPr>
          <w:rFonts w:ascii="Arial" w:hAnsi="Arial" w:cs="Arial"/>
          <w:b/>
          <w:sz w:val="22"/>
          <w:szCs w:val="22"/>
          <w:u w:val="single"/>
          <w:lang w:eastAsia="en-US"/>
        </w:rPr>
        <w:t>0 osób</w:t>
      </w:r>
    </w:p>
    <w:p w14:paraId="5D078ECD" w14:textId="77777777" w:rsidR="00EF7462" w:rsidRPr="00694385" w:rsidRDefault="00EF7462" w:rsidP="00EF7462">
      <w:pPr>
        <w:pStyle w:val="Akapitzlist"/>
        <w:spacing w:after="200" w:line="360" w:lineRule="auto"/>
        <w:ind w:left="0"/>
        <w:jc w:val="both"/>
        <w:rPr>
          <w:rFonts w:ascii="Arial" w:hAnsi="Arial" w:cs="Arial"/>
          <w:sz w:val="22"/>
          <w:szCs w:val="22"/>
          <w:lang w:val="cs-CZ" w:eastAsia="en-US"/>
        </w:rPr>
      </w:pPr>
      <w:r w:rsidRPr="00E4047E">
        <w:rPr>
          <w:rFonts w:ascii="Arial" w:hAnsi="Arial" w:cs="Arial"/>
          <w:sz w:val="22"/>
          <w:szCs w:val="22"/>
        </w:rPr>
        <w:t xml:space="preserve">Na minimum godzinę przed rozpoczęciem konferencji Wykonawca </w:t>
      </w:r>
      <w:r w:rsidRPr="00E4047E">
        <w:rPr>
          <w:rFonts w:ascii="Arial" w:hAnsi="Arial" w:cs="Arial"/>
          <w:sz w:val="22"/>
          <w:szCs w:val="22"/>
          <w:lang w:eastAsia="en-US"/>
        </w:rPr>
        <w:t xml:space="preserve">zapewni usługę gastronomiczną. Sala czy pomieszczenie, gdzie zostanie wykonana </w:t>
      </w:r>
      <w:r w:rsidRPr="00694385">
        <w:rPr>
          <w:rFonts w:ascii="Arial" w:hAnsi="Arial" w:cs="Arial"/>
          <w:sz w:val="22"/>
          <w:szCs w:val="22"/>
          <w:lang w:eastAsia="en-US"/>
        </w:rPr>
        <w:t>usługa gastronomiczna, będzie znajdować się na tym samym poziomie (piętrze) w bliskim sąsiedztwie sali konferencyjnej (lub inne ustawienie do ustalenia z Zamawiającym uwzględniające zasady dostępności dla osób niepełnosprawnych). Jednocześnie Zamawiający wyklucza umieszczenie cateringu na tej samej sali, w której bę</w:t>
      </w:r>
      <w:r>
        <w:rPr>
          <w:rFonts w:ascii="Arial" w:hAnsi="Arial" w:cs="Arial"/>
          <w:sz w:val="22"/>
          <w:szCs w:val="22"/>
          <w:lang w:eastAsia="en-US"/>
        </w:rPr>
        <w:t>dzie się odbywała konferencja</w:t>
      </w:r>
      <w:r w:rsidRPr="00694385">
        <w:rPr>
          <w:rFonts w:ascii="Arial" w:hAnsi="Arial" w:cs="Arial"/>
          <w:sz w:val="22"/>
          <w:szCs w:val="22"/>
          <w:lang w:eastAsia="en-US"/>
        </w:rPr>
        <w:t>. Na usługę gastronomiczną złoży się</w:t>
      </w:r>
      <w:r>
        <w:rPr>
          <w:rFonts w:ascii="Arial" w:hAnsi="Arial" w:cs="Arial"/>
          <w:sz w:val="22"/>
          <w:szCs w:val="22"/>
          <w:lang w:eastAsia="en-US"/>
        </w:rPr>
        <w:t> </w:t>
      </w:r>
      <w:r w:rsidRPr="00694385">
        <w:rPr>
          <w:rFonts w:ascii="Arial" w:hAnsi="Arial" w:cs="Arial"/>
          <w:color w:val="000000"/>
          <w:sz w:val="22"/>
          <w:szCs w:val="22"/>
        </w:rPr>
        <w:t xml:space="preserve">serwis </w:t>
      </w:r>
      <w:r w:rsidRPr="00694385">
        <w:rPr>
          <w:rFonts w:ascii="Arial" w:hAnsi="Arial" w:cs="Arial"/>
          <w:sz w:val="22"/>
          <w:szCs w:val="22"/>
          <w:lang w:eastAsia="en-US"/>
        </w:rPr>
        <w:t xml:space="preserve">kawowy, z którego można będzie korzystać przez cały czas trwania wydarzenia. </w:t>
      </w:r>
      <w:r w:rsidRPr="00694385">
        <w:rPr>
          <w:rFonts w:ascii="Arial" w:hAnsi="Arial" w:cs="Arial"/>
          <w:color w:val="000000"/>
          <w:sz w:val="22"/>
          <w:szCs w:val="22"/>
        </w:rPr>
        <w:t>Wykonawca zapewni stałą obsługę kelnerską usługi gastronomicznej.</w:t>
      </w:r>
    </w:p>
    <w:p w14:paraId="05FE3354" w14:textId="77777777" w:rsidR="00EF7462" w:rsidRPr="00694385" w:rsidRDefault="00EF7462" w:rsidP="00EF7462">
      <w:pPr>
        <w:tabs>
          <w:tab w:val="left" w:pos="284"/>
        </w:tabs>
        <w:spacing w:line="360" w:lineRule="auto"/>
        <w:ind w:left="567" w:hanging="567"/>
        <w:jc w:val="both"/>
        <w:rPr>
          <w:rFonts w:ascii="Arial" w:hAnsi="Arial" w:cs="Arial"/>
          <w:sz w:val="22"/>
          <w:szCs w:val="22"/>
          <w:lang w:val="cs-CZ" w:eastAsia="en-US"/>
        </w:rPr>
      </w:pPr>
      <w:r>
        <w:rPr>
          <w:rFonts w:ascii="Arial" w:hAnsi="Arial" w:cs="Arial"/>
          <w:bCs/>
          <w:sz w:val="22"/>
          <w:szCs w:val="22"/>
          <w:lang w:val="cs-CZ" w:eastAsia="en-US"/>
        </w:rPr>
        <w:t xml:space="preserve">Usługa cateringowa </w:t>
      </w:r>
      <w:r w:rsidRPr="00694385">
        <w:rPr>
          <w:rFonts w:ascii="Arial" w:hAnsi="Arial" w:cs="Arial"/>
          <w:bCs/>
          <w:sz w:val="22"/>
          <w:szCs w:val="22"/>
          <w:lang w:val="cs-CZ" w:eastAsia="en-US"/>
        </w:rPr>
        <w:t>obejmie co najmniej:</w:t>
      </w:r>
    </w:p>
    <w:p w14:paraId="0403E3BA" w14:textId="77777777" w:rsidR="00EF7462" w:rsidRPr="006F0241" w:rsidRDefault="00EF7462" w:rsidP="00EF7462">
      <w:pPr>
        <w:pStyle w:val="Akapitzlist"/>
        <w:numPr>
          <w:ilvl w:val="0"/>
          <w:numId w:val="3"/>
        </w:numPr>
        <w:tabs>
          <w:tab w:val="left" w:pos="284"/>
        </w:tabs>
        <w:spacing w:line="360" w:lineRule="auto"/>
        <w:ind w:hanging="720"/>
        <w:jc w:val="both"/>
        <w:rPr>
          <w:rFonts w:ascii="Arial" w:hAnsi="Arial" w:cs="Arial"/>
          <w:sz w:val="22"/>
          <w:szCs w:val="22"/>
          <w:lang w:val="cs-CZ" w:eastAsia="en-US"/>
        </w:rPr>
      </w:pPr>
      <w:r w:rsidRPr="006F0241">
        <w:rPr>
          <w:rFonts w:ascii="Arial" w:hAnsi="Arial" w:cs="Arial"/>
          <w:sz w:val="22"/>
          <w:szCs w:val="22"/>
          <w:lang w:val="cs-CZ" w:eastAsia="en-US"/>
        </w:rPr>
        <w:t xml:space="preserve">kawę czarną z ekspresu ciśnieniowego świeżo parzoną – bez limitu, </w:t>
      </w:r>
    </w:p>
    <w:p w14:paraId="2444119E" w14:textId="77777777" w:rsidR="00EF7462" w:rsidRPr="006F0241" w:rsidRDefault="00EF7462" w:rsidP="00EF7462">
      <w:pPr>
        <w:pStyle w:val="Akapitzlist"/>
        <w:numPr>
          <w:ilvl w:val="0"/>
          <w:numId w:val="3"/>
        </w:numPr>
        <w:tabs>
          <w:tab w:val="left" w:pos="284"/>
        </w:tabs>
        <w:spacing w:line="360" w:lineRule="auto"/>
        <w:ind w:hanging="720"/>
        <w:jc w:val="both"/>
        <w:rPr>
          <w:rFonts w:ascii="Arial" w:hAnsi="Arial" w:cs="Arial"/>
          <w:sz w:val="22"/>
          <w:szCs w:val="22"/>
          <w:lang w:val="cs-CZ" w:eastAsia="en-US"/>
        </w:rPr>
      </w:pPr>
      <w:r w:rsidRPr="006F0241">
        <w:rPr>
          <w:rFonts w:ascii="Arial" w:hAnsi="Arial" w:cs="Arial"/>
          <w:sz w:val="22"/>
          <w:szCs w:val="22"/>
          <w:lang w:val="cs-CZ" w:eastAsia="en-US"/>
        </w:rPr>
        <w:t xml:space="preserve">herbatę </w:t>
      </w:r>
      <w:r>
        <w:rPr>
          <w:rFonts w:ascii="Arial" w:hAnsi="Arial" w:cs="Arial"/>
          <w:sz w:val="22"/>
          <w:szCs w:val="22"/>
          <w:lang w:val="cs-CZ" w:eastAsia="en-US"/>
        </w:rPr>
        <w:t xml:space="preserve">w torebkach </w:t>
      </w:r>
      <w:r w:rsidRPr="006F0241">
        <w:rPr>
          <w:rFonts w:ascii="Arial" w:hAnsi="Arial" w:cs="Arial"/>
          <w:sz w:val="22"/>
          <w:szCs w:val="22"/>
          <w:lang w:val="cs-CZ" w:eastAsia="en-US"/>
        </w:rPr>
        <w:t>(różne rodzaje, w tym czarna, owocowa i zielona) – bez limitu,</w:t>
      </w:r>
    </w:p>
    <w:p w14:paraId="626492F8" w14:textId="77777777" w:rsidR="00EF7462" w:rsidRPr="006F0241" w:rsidRDefault="00EF7462" w:rsidP="00EF7462">
      <w:pPr>
        <w:pStyle w:val="Akapitzlist"/>
        <w:numPr>
          <w:ilvl w:val="0"/>
          <w:numId w:val="3"/>
        </w:numPr>
        <w:tabs>
          <w:tab w:val="left" w:pos="284"/>
        </w:tabs>
        <w:spacing w:line="360" w:lineRule="auto"/>
        <w:ind w:hanging="720"/>
        <w:jc w:val="both"/>
        <w:rPr>
          <w:rFonts w:ascii="Arial" w:hAnsi="Arial" w:cs="Arial"/>
          <w:sz w:val="22"/>
          <w:szCs w:val="22"/>
          <w:lang w:val="cs-CZ" w:eastAsia="en-US"/>
        </w:rPr>
      </w:pPr>
      <w:r w:rsidRPr="006F0241">
        <w:rPr>
          <w:rFonts w:ascii="Arial" w:hAnsi="Arial" w:cs="Arial"/>
          <w:sz w:val="22"/>
          <w:szCs w:val="22"/>
          <w:lang w:val="cs-CZ" w:eastAsia="en-US"/>
        </w:rPr>
        <w:t>wrzątek w termosach lub dozowany bezpośrednio z ekspresu – bez limitu,</w:t>
      </w:r>
    </w:p>
    <w:p w14:paraId="47671341" w14:textId="77777777" w:rsidR="00EF7462" w:rsidRPr="006F0241" w:rsidRDefault="00EF7462" w:rsidP="00EF7462">
      <w:pPr>
        <w:pStyle w:val="Akapitzlist"/>
        <w:numPr>
          <w:ilvl w:val="0"/>
          <w:numId w:val="3"/>
        </w:numPr>
        <w:tabs>
          <w:tab w:val="left" w:pos="284"/>
        </w:tabs>
        <w:spacing w:line="360" w:lineRule="auto"/>
        <w:ind w:left="284" w:hanging="284"/>
        <w:jc w:val="both"/>
        <w:rPr>
          <w:rFonts w:ascii="Arial" w:hAnsi="Arial" w:cs="Arial"/>
          <w:sz w:val="22"/>
          <w:szCs w:val="22"/>
          <w:lang w:val="cs-CZ" w:eastAsia="en-US"/>
        </w:rPr>
      </w:pPr>
      <w:r w:rsidRPr="006F0241">
        <w:rPr>
          <w:rFonts w:ascii="Arial" w:hAnsi="Arial" w:cs="Arial"/>
          <w:sz w:val="22"/>
          <w:szCs w:val="22"/>
          <w:lang w:val="cs-CZ" w:eastAsia="en-US"/>
        </w:rPr>
        <w:t xml:space="preserve">wodę mineralną gazowaną i niegazowaną w butelkach szklanych – 0,5 litra na osobę </w:t>
      </w:r>
      <w:r w:rsidRPr="006F0241">
        <w:rPr>
          <w:rFonts w:ascii="Arial" w:hAnsi="Arial" w:cs="Arial"/>
          <w:sz w:val="22"/>
          <w:szCs w:val="22"/>
          <w:lang w:val="cs-CZ" w:eastAsia="en-US"/>
        </w:rPr>
        <w:br/>
        <w:t>z każdego rodzaju,</w:t>
      </w:r>
    </w:p>
    <w:p w14:paraId="585A7250" w14:textId="77777777" w:rsidR="00EF7462" w:rsidRPr="006F0241" w:rsidRDefault="00EF7462" w:rsidP="00EF7462">
      <w:pPr>
        <w:pStyle w:val="Akapitzlist"/>
        <w:numPr>
          <w:ilvl w:val="0"/>
          <w:numId w:val="3"/>
        </w:numPr>
        <w:tabs>
          <w:tab w:val="left" w:pos="284"/>
        </w:tabs>
        <w:spacing w:line="360" w:lineRule="auto"/>
        <w:ind w:left="284" w:hanging="284"/>
        <w:jc w:val="both"/>
        <w:rPr>
          <w:rFonts w:ascii="Arial" w:hAnsi="Arial" w:cs="Arial"/>
          <w:sz w:val="22"/>
          <w:szCs w:val="22"/>
          <w:lang w:val="cs-CZ" w:eastAsia="en-US"/>
        </w:rPr>
      </w:pPr>
      <w:r w:rsidRPr="006F0241">
        <w:rPr>
          <w:rFonts w:ascii="Arial" w:hAnsi="Arial" w:cs="Arial"/>
          <w:sz w:val="22"/>
          <w:szCs w:val="22"/>
          <w:lang w:val="cs-CZ" w:eastAsia="en-US"/>
        </w:rPr>
        <w:t>soki owocowe 100% owoców, bez dodatku cukru (trzy rodzaje) w butelkach szklanych – 0,3 litra na osobę,</w:t>
      </w:r>
    </w:p>
    <w:p w14:paraId="20E04EC4" w14:textId="77777777" w:rsidR="00EF7462" w:rsidRPr="006F0241" w:rsidRDefault="00EF7462" w:rsidP="00EF7462">
      <w:pPr>
        <w:pStyle w:val="Akapitzlist"/>
        <w:numPr>
          <w:ilvl w:val="0"/>
          <w:numId w:val="3"/>
        </w:numPr>
        <w:tabs>
          <w:tab w:val="left" w:pos="284"/>
        </w:tabs>
        <w:spacing w:line="360" w:lineRule="auto"/>
        <w:ind w:hanging="578"/>
        <w:jc w:val="both"/>
        <w:rPr>
          <w:rFonts w:ascii="Arial" w:hAnsi="Arial" w:cs="Arial"/>
          <w:sz w:val="22"/>
          <w:szCs w:val="22"/>
          <w:lang w:val="cs-CZ" w:eastAsia="en-US"/>
        </w:rPr>
      </w:pPr>
      <w:r w:rsidRPr="006F0241">
        <w:rPr>
          <w:rFonts w:ascii="Arial" w:hAnsi="Arial" w:cs="Arial"/>
          <w:sz w:val="22"/>
          <w:szCs w:val="22"/>
          <w:lang w:val="cs-CZ" w:eastAsia="en-US"/>
        </w:rPr>
        <w:t>dodatki: cukier (biały i trzcinowy) – 10 g/os., cytryna w plasterkach – 10 g/os.,</w:t>
      </w:r>
    </w:p>
    <w:p w14:paraId="583A77AA" w14:textId="77777777" w:rsidR="00EF7462" w:rsidRDefault="00EF7462" w:rsidP="00EF7462">
      <w:pPr>
        <w:pStyle w:val="Akapitzlist"/>
        <w:numPr>
          <w:ilvl w:val="0"/>
          <w:numId w:val="3"/>
        </w:numPr>
        <w:tabs>
          <w:tab w:val="left" w:pos="284"/>
        </w:tabs>
        <w:spacing w:line="360" w:lineRule="auto"/>
        <w:ind w:left="284" w:hanging="284"/>
        <w:jc w:val="both"/>
        <w:rPr>
          <w:rFonts w:ascii="Arial" w:hAnsi="Arial" w:cs="Arial"/>
          <w:sz w:val="22"/>
          <w:szCs w:val="22"/>
          <w:lang w:val="cs-CZ" w:eastAsia="en-US"/>
        </w:rPr>
      </w:pPr>
      <w:r w:rsidRPr="006F0241">
        <w:rPr>
          <w:rFonts w:ascii="Arial" w:hAnsi="Arial" w:cs="Arial"/>
          <w:sz w:val="22"/>
          <w:szCs w:val="22"/>
          <w:lang w:val="cs-CZ" w:eastAsia="en-US"/>
        </w:rPr>
        <w:t xml:space="preserve">mleko/śmietanka/mleko roślinne dla wszystkich uczestników konferencji (podane </w:t>
      </w:r>
      <w:r w:rsidRPr="006F0241">
        <w:rPr>
          <w:rFonts w:ascii="Arial" w:hAnsi="Arial" w:cs="Arial"/>
          <w:sz w:val="22"/>
          <w:szCs w:val="22"/>
          <w:lang w:val="cs-CZ" w:eastAsia="en-US"/>
        </w:rPr>
        <w:br/>
        <w:t>w dzbankach lub dozowane z ekspresu),</w:t>
      </w:r>
    </w:p>
    <w:p w14:paraId="560D9304" w14:textId="77777777" w:rsidR="00EF7462" w:rsidRPr="006F0241" w:rsidRDefault="00EF7462" w:rsidP="00EF7462">
      <w:pPr>
        <w:pStyle w:val="Akapitzlist"/>
        <w:numPr>
          <w:ilvl w:val="0"/>
          <w:numId w:val="3"/>
        </w:numPr>
        <w:tabs>
          <w:tab w:val="left" w:pos="284"/>
        </w:tabs>
        <w:spacing w:line="360" w:lineRule="auto"/>
        <w:ind w:left="284" w:hanging="284"/>
        <w:jc w:val="both"/>
        <w:rPr>
          <w:rFonts w:ascii="Arial" w:hAnsi="Arial" w:cs="Arial"/>
          <w:sz w:val="22"/>
          <w:szCs w:val="22"/>
          <w:lang w:val="cs-CZ" w:eastAsia="en-US"/>
        </w:rPr>
      </w:pPr>
      <w:r>
        <w:rPr>
          <w:rFonts w:ascii="Arial" w:hAnsi="Arial" w:cs="Arial"/>
          <w:sz w:val="22"/>
          <w:szCs w:val="22"/>
          <w:lang w:val="cs-CZ" w:eastAsia="en-US"/>
        </w:rPr>
        <w:t xml:space="preserve">ciasteczka deserowe – min. 4 różne rodzaje ciasteczek deserowych (np. ciastka z galaretką oblane czekoladą, wafle polane czekoladą). Na osobę przypadać będą 3 szt. każdego </w:t>
      </w:r>
      <w:r>
        <w:rPr>
          <w:rFonts w:ascii="Arial" w:hAnsi="Arial" w:cs="Arial"/>
          <w:sz w:val="22"/>
          <w:szCs w:val="22"/>
          <w:lang w:val="cs-CZ" w:eastAsia="en-US"/>
        </w:rPr>
        <w:lastRenderedPageBreak/>
        <w:t>rodzaju ciasteczek deserowych. Zamawiajacy nie dopuszcza serwowania słonych paluszków, krakersów i suchych biszkoptów.</w:t>
      </w:r>
    </w:p>
    <w:p w14:paraId="61CDED9F" w14:textId="77777777" w:rsidR="00EF7462" w:rsidRPr="006F0241" w:rsidRDefault="00EF7462" w:rsidP="00EF7462">
      <w:pPr>
        <w:pStyle w:val="Akapitzlist"/>
        <w:numPr>
          <w:ilvl w:val="0"/>
          <w:numId w:val="3"/>
        </w:numPr>
        <w:tabs>
          <w:tab w:val="left" w:pos="284"/>
        </w:tabs>
        <w:spacing w:line="360" w:lineRule="auto"/>
        <w:ind w:left="284" w:hanging="284"/>
        <w:jc w:val="both"/>
        <w:rPr>
          <w:rFonts w:ascii="Arial" w:hAnsi="Arial" w:cs="Arial"/>
          <w:sz w:val="22"/>
          <w:szCs w:val="22"/>
          <w:lang w:val="cs-CZ" w:eastAsia="en-US"/>
        </w:rPr>
      </w:pPr>
      <w:r w:rsidRPr="006F0241">
        <w:rPr>
          <w:rFonts w:ascii="Arial" w:hAnsi="Arial" w:cs="Arial"/>
          <w:sz w:val="22"/>
          <w:szCs w:val="22"/>
          <w:lang w:val="cs-CZ" w:eastAsia="en-US"/>
        </w:rPr>
        <w:t xml:space="preserve">kanapki koktajlowe wersja miks – min. 4 różne rodzaje kanapek (np. z wędliną, rybą jeziorną, serem żółtym i pleśniowym, z pastą hummus), w tym jeden rodzaj wegański </w:t>
      </w:r>
      <w:r w:rsidRPr="006F0241">
        <w:rPr>
          <w:rFonts w:ascii="Arial" w:hAnsi="Arial" w:cs="Arial"/>
          <w:sz w:val="22"/>
          <w:szCs w:val="22"/>
          <w:lang w:val="cs-CZ" w:eastAsia="en-US"/>
        </w:rPr>
        <w:br/>
        <w:t>i bezglutenowy. Kanapki podane będą na jasnym i ciemnym pieczywie. Nie dopuszcza się</w:t>
      </w:r>
      <w:r>
        <w:rPr>
          <w:rFonts w:ascii="Arial" w:hAnsi="Arial" w:cs="Arial"/>
          <w:sz w:val="22"/>
          <w:szCs w:val="22"/>
          <w:lang w:val="cs-CZ" w:eastAsia="en-US"/>
        </w:rPr>
        <w:t> </w:t>
      </w:r>
      <w:r w:rsidRPr="006F0241">
        <w:rPr>
          <w:rFonts w:ascii="Arial" w:hAnsi="Arial" w:cs="Arial"/>
          <w:sz w:val="22"/>
          <w:szCs w:val="22"/>
          <w:lang w:val="cs-CZ" w:eastAsia="en-US"/>
        </w:rPr>
        <w:t>pieczywa tostowego i dekoracji z majonezu. Na osobę przypadać będą 4 szt. każdego rodzaju kanapek,</w:t>
      </w:r>
    </w:p>
    <w:p w14:paraId="3421DF8E" w14:textId="77777777" w:rsidR="00EF7462" w:rsidRPr="006F0241" w:rsidRDefault="00EF7462" w:rsidP="00EF7462">
      <w:pPr>
        <w:pStyle w:val="Akapitzlist"/>
        <w:numPr>
          <w:ilvl w:val="0"/>
          <w:numId w:val="3"/>
        </w:numPr>
        <w:tabs>
          <w:tab w:val="left" w:pos="284"/>
        </w:tabs>
        <w:spacing w:line="360" w:lineRule="auto"/>
        <w:ind w:left="284" w:hanging="284"/>
        <w:jc w:val="both"/>
        <w:rPr>
          <w:rFonts w:ascii="Arial" w:hAnsi="Arial" w:cs="Arial"/>
          <w:sz w:val="22"/>
          <w:szCs w:val="22"/>
          <w:lang w:val="cs-CZ" w:eastAsia="en-US"/>
        </w:rPr>
      </w:pPr>
      <w:r w:rsidRPr="006F0241">
        <w:rPr>
          <w:rFonts w:ascii="Arial" w:hAnsi="Arial" w:cs="Arial"/>
          <w:sz w:val="22"/>
          <w:szCs w:val="22"/>
          <w:lang w:val="cs-CZ" w:eastAsia="en-US"/>
        </w:rPr>
        <w:t>co najmniej 2 sałatki (min. 170 g/os.) w tym jedna wega</w:t>
      </w:r>
      <w:r>
        <w:rPr>
          <w:rFonts w:ascii="Arial" w:hAnsi="Arial" w:cs="Arial"/>
          <w:sz w:val="22"/>
          <w:szCs w:val="22"/>
          <w:lang w:val="cs-CZ" w:eastAsia="en-US"/>
        </w:rPr>
        <w:t>ńska i bezglutenowa, podane</w:t>
      </w:r>
      <w:r w:rsidRPr="006F0241">
        <w:rPr>
          <w:rFonts w:ascii="Arial" w:hAnsi="Arial" w:cs="Arial"/>
          <w:sz w:val="22"/>
          <w:szCs w:val="22"/>
          <w:lang w:val="cs-CZ" w:eastAsia="en-US"/>
        </w:rPr>
        <w:t xml:space="preserve"> w</w:t>
      </w:r>
      <w:r>
        <w:rPr>
          <w:rFonts w:ascii="Arial" w:hAnsi="Arial" w:cs="Arial"/>
          <w:sz w:val="22"/>
          <w:szCs w:val="22"/>
          <w:lang w:val="cs-CZ" w:eastAsia="en-US"/>
        </w:rPr>
        <w:t> </w:t>
      </w:r>
      <w:r w:rsidRPr="006F0241">
        <w:rPr>
          <w:rFonts w:ascii="Arial" w:hAnsi="Arial" w:cs="Arial"/>
          <w:sz w:val="22"/>
          <w:szCs w:val="22"/>
          <w:lang w:val="cs-CZ" w:eastAsia="en-US"/>
        </w:rPr>
        <w:t>szklanych pucharkach – jedna porcja każdego rodzaju sałatki na osobę. Sałatki będą się składać z min. 5 składników (składniki to np. kasza, ryż, sałata, ogórek, pomidor, ser feta, makaro</w:t>
      </w:r>
      <w:r>
        <w:rPr>
          <w:rFonts w:ascii="Arial" w:hAnsi="Arial" w:cs="Arial"/>
          <w:sz w:val="22"/>
          <w:szCs w:val="22"/>
          <w:lang w:val="cs-CZ" w:eastAsia="en-US"/>
        </w:rPr>
        <w:t>n, oliwki, papryka, kukurydza),</w:t>
      </w:r>
    </w:p>
    <w:p w14:paraId="128A088E" w14:textId="77777777" w:rsidR="00EF7462" w:rsidRPr="006F0241" w:rsidRDefault="00EF7462" w:rsidP="00EF7462">
      <w:pPr>
        <w:pStyle w:val="Akapitzlist"/>
        <w:numPr>
          <w:ilvl w:val="0"/>
          <w:numId w:val="3"/>
        </w:numPr>
        <w:tabs>
          <w:tab w:val="left" w:pos="284"/>
        </w:tabs>
        <w:spacing w:line="360" w:lineRule="auto"/>
        <w:ind w:left="284" w:hanging="284"/>
        <w:jc w:val="both"/>
        <w:rPr>
          <w:rFonts w:ascii="Arial" w:hAnsi="Arial" w:cs="Arial"/>
          <w:sz w:val="22"/>
          <w:szCs w:val="22"/>
          <w:lang w:val="cs-CZ" w:eastAsia="en-US"/>
        </w:rPr>
      </w:pPr>
      <w:r w:rsidRPr="006F0241">
        <w:rPr>
          <w:rFonts w:ascii="Arial" w:hAnsi="Arial" w:cs="Arial"/>
          <w:sz w:val="22"/>
          <w:szCs w:val="22"/>
          <w:lang w:val="cs-CZ" w:eastAsia="en-US"/>
        </w:rPr>
        <w:t>2 rodzaje zup (w tym jednej wegańskiej i bezglutenowej) – 350 ml na osobę każdego rodzaju zupy (np. krem z pomidorów, żurek lub krem z dyni),</w:t>
      </w:r>
    </w:p>
    <w:p w14:paraId="5476EB61" w14:textId="77777777" w:rsidR="00EF7462" w:rsidRPr="006F0241" w:rsidRDefault="00EF7462" w:rsidP="00EF7462">
      <w:pPr>
        <w:pStyle w:val="Akapitzlist"/>
        <w:numPr>
          <w:ilvl w:val="0"/>
          <w:numId w:val="3"/>
        </w:numPr>
        <w:tabs>
          <w:tab w:val="left" w:pos="284"/>
        </w:tabs>
        <w:spacing w:line="360" w:lineRule="auto"/>
        <w:ind w:left="284" w:hanging="284"/>
        <w:jc w:val="both"/>
        <w:rPr>
          <w:rFonts w:ascii="Arial" w:hAnsi="Arial" w:cs="Arial"/>
          <w:sz w:val="22"/>
          <w:szCs w:val="22"/>
          <w:lang w:val="cs-CZ" w:eastAsia="en-US"/>
        </w:rPr>
      </w:pPr>
      <w:r w:rsidRPr="006F0241">
        <w:rPr>
          <w:rFonts w:ascii="Arial" w:hAnsi="Arial" w:cs="Arial"/>
          <w:sz w:val="22"/>
          <w:szCs w:val="22"/>
          <w:lang w:val="cs-CZ" w:eastAsia="en-US"/>
        </w:rPr>
        <w:t>owoce filetowane, co najmniej 4 rodzaje (np. pomarańcza, ananas, melon</w:t>
      </w:r>
      <w:r w:rsidRPr="006F0241">
        <w:rPr>
          <w:rFonts w:ascii="Arial" w:hAnsi="Arial" w:cs="Arial"/>
          <w:bCs/>
          <w:sz w:val="22"/>
          <w:szCs w:val="22"/>
          <w:lang w:val="cs-CZ" w:eastAsia="en-US"/>
        </w:rPr>
        <w:t>, banan</w:t>
      </w:r>
      <w:r w:rsidRPr="006F0241">
        <w:rPr>
          <w:rFonts w:ascii="Arial" w:hAnsi="Arial" w:cs="Arial"/>
          <w:sz w:val="22"/>
          <w:szCs w:val="22"/>
          <w:lang w:val="cs-CZ" w:eastAsia="en-US"/>
        </w:rPr>
        <w:t>)</w:t>
      </w:r>
      <w:r>
        <w:rPr>
          <w:rFonts w:ascii="Arial" w:hAnsi="Arial" w:cs="Arial"/>
          <w:sz w:val="22"/>
          <w:szCs w:val="22"/>
          <w:lang w:val="cs-CZ" w:eastAsia="en-US"/>
        </w:rPr>
        <w:t xml:space="preserve"> </w:t>
      </w:r>
    </w:p>
    <w:p w14:paraId="7130C020" w14:textId="77777777" w:rsidR="00EF7462" w:rsidRDefault="00EF7462" w:rsidP="00EF7462">
      <w:pPr>
        <w:pStyle w:val="Akapitzlist"/>
        <w:numPr>
          <w:ilvl w:val="0"/>
          <w:numId w:val="3"/>
        </w:numPr>
        <w:tabs>
          <w:tab w:val="left" w:pos="284"/>
        </w:tabs>
        <w:spacing w:line="360" w:lineRule="auto"/>
        <w:ind w:left="284" w:hanging="284"/>
        <w:jc w:val="both"/>
        <w:rPr>
          <w:rFonts w:ascii="Arial" w:hAnsi="Arial" w:cs="Arial"/>
          <w:sz w:val="22"/>
          <w:szCs w:val="22"/>
          <w:lang w:val="cs-CZ" w:eastAsia="en-US"/>
        </w:rPr>
      </w:pPr>
      <w:r w:rsidRPr="006F0241">
        <w:rPr>
          <w:rFonts w:ascii="Arial" w:hAnsi="Arial" w:cs="Arial"/>
          <w:sz w:val="22"/>
          <w:szCs w:val="22"/>
          <w:lang w:val="cs-CZ" w:eastAsia="en-US"/>
        </w:rPr>
        <w:t>3 rodzaje ciast domowych (np. szarlotka, brownie</w:t>
      </w:r>
      <w:r>
        <w:rPr>
          <w:rFonts w:ascii="Arial" w:hAnsi="Arial" w:cs="Arial"/>
          <w:sz w:val="22"/>
          <w:szCs w:val="22"/>
          <w:lang w:val="cs-CZ" w:eastAsia="en-US"/>
        </w:rPr>
        <w:t>, muffinki</w:t>
      </w:r>
      <w:r w:rsidRPr="006F0241">
        <w:rPr>
          <w:rFonts w:ascii="Arial" w:hAnsi="Arial" w:cs="Arial"/>
          <w:sz w:val="22"/>
          <w:szCs w:val="22"/>
          <w:lang w:val="cs-CZ" w:eastAsia="en-US"/>
        </w:rPr>
        <w:t xml:space="preserve"> i</w:t>
      </w:r>
      <w:r>
        <w:rPr>
          <w:rFonts w:ascii="Arial" w:hAnsi="Arial" w:cs="Arial"/>
          <w:sz w:val="22"/>
          <w:szCs w:val="22"/>
          <w:lang w:val="cs-CZ" w:eastAsia="en-US"/>
        </w:rPr>
        <w:t xml:space="preserve"> sernik; w tym jedno wegańskie </w:t>
      </w:r>
      <w:r w:rsidRPr="006F0241">
        <w:rPr>
          <w:rFonts w:ascii="Arial" w:hAnsi="Arial" w:cs="Arial"/>
          <w:sz w:val="22"/>
          <w:szCs w:val="22"/>
          <w:lang w:val="cs-CZ" w:eastAsia="en-US"/>
        </w:rPr>
        <w:t>i bezglutenowe). Na każdego uczestnika przypadać będzie przynajmniej po jednym kawałku każdego rodzaju ciasta.</w:t>
      </w:r>
    </w:p>
    <w:p w14:paraId="76478E4C" w14:textId="77777777" w:rsidR="00EF7462" w:rsidRPr="00441DF0" w:rsidRDefault="00EF7462" w:rsidP="00EF7462">
      <w:pPr>
        <w:pStyle w:val="Akapitzlist"/>
        <w:tabs>
          <w:tab w:val="left" w:pos="284"/>
        </w:tabs>
        <w:spacing w:line="360" w:lineRule="auto"/>
        <w:ind w:left="284"/>
        <w:jc w:val="both"/>
        <w:rPr>
          <w:rFonts w:ascii="Arial" w:hAnsi="Arial" w:cs="Arial"/>
          <w:sz w:val="22"/>
          <w:szCs w:val="22"/>
          <w:lang w:val="cs-CZ" w:eastAsia="en-US"/>
        </w:rPr>
      </w:pPr>
    </w:p>
    <w:p w14:paraId="322AF16C" w14:textId="5E131F91" w:rsidR="00EF7462" w:rsidRDefault="00EF7462" w:rsidP="00EF7462">
      <w:pPr>
        <w:spacing w:after="200" w:line="360" w:lineRule="auto"/>
        <w:ind w:left="1134" w:hanging="1134"/>
        <w:jc w:val="both"/>
        <w:rPr>
          <w:rFonts w:ascii="Arial" w:hAnsi="Arial" w:cs="Arial"/>
          <w:sz w:val="22"/>
          <w:szCs w:val="22"/>
          <w:lang w:eastAsia="en-US"/>
        </w:rPr>
      </w:pPr>
      <w:r w:rsidRPr="00767981">
        <w:rPr>
          <w:rFonts w:ascii="Arial" w:hAnsi="Arial" w:cs="Arial"/>
          <w:b/>
          <w:sz w:val="22"/>
          <w:szCs w:val="22"/>
          <w:lang w:eastAsia="en-US"/>
        </w:rPr>
        <w:t>Uwaga 1:</w:t>
      </w:r>
      <w:r>
        <w:rPr>
          <w:rFonts w:ascii="Arial" w:hAnsi="Arial" w:cs="Arial"/>
          <w:sz w:val="22"/>
          <w:szCs w:val="22"/>
          <w:lang w:eastAsia="en-US"/>
        </w:rPr>
        <w:t xml:space="preserve"> </w:t>
      </w:r>
      <w:r w:rsidRPr="0046601F">
        <w:rPr>
          <w:rFonts w:ascii="Arial" w:hAnsi="Arial" w:cs="Arial"/>
          <w:sz w:val="22"/>
          <w:szCs w:val="22"/>
          <w:lang w:eastAsia="en-US"/>
        </w:rPr>
        <w:t>Jeżeli aktualny stan epidemiczny w kraju i w województwie warmińsko-mazurskim będzie tego wymagał</w:t>
      </w:r>
      <w:r>
        <w:rPr>
          <w:rFonts w:ascii="Arial" w:hAnsi="Arial" w:cs="Arial"/>
          <w:sz w:val="22"/>
          <w:szCs w:val="22"/>
          <w:lang w:eastAsia="en-US"/>
        </w:rPr>
        <w:t>,</w:t>
      </w:r>
      <w:r w:rsidRPr="00767981">
        <w:rPr>
          <w:rFonts w:ascii="Arial" w:hAnsi="Arial" w:cs="Arial"/>
          <w:sz w:val="22"/>
          <w:szCs w:val="22"/>
          <w:lang w:eastAsia="en-US"/>
        </w:rPr>
        <w:t xml:space="preserve"> przy realizacji usługi cateringowej Wykonawca zapewni odpowiednią</w:t>
      </w:r>
      <w:r>
        <w:rPr>
          <w:rFonts w:ascii="Arial" w:hAnsi="Arial" w:cs="Arial"/>
          <w:sz w:val="22"/>
          <w:szCs w:val="22"/>
          <w:lang w:eastAsia="en-US"/>
        </w:rPr>
        <w:t xml:space="preserve"> obsługę kelnerską oraz podanie potraw w taki sposób, aby jak najbardziej wyeliminować konieczność samodzielnego nakładania potraw przez uczestników konferencji. Oznacza to, że Wykonawca zapewni osoby, które obsługiwać będą m.in. ekspres kawowy bez konieczności dotykania panelu ekspresu przez innych uczestników konferencji; porcje zupy będą serwowane w przygotowanych już wcześniej naczyniach, bez konieczności samodzielnego nalewania przez uczestników; owoce podane w pucharkach (np. w formie sałatki owocowej); zaś każda porcja ciasta i kanapka będą serwowane w oddzielnych papilotkach. Osoby do obsługi cateringu będą podawały jedzenie z zachowaniem zasad sanitarnych, koniecznie mając założone rękawiczki jednorazowe. Zasady te</w:t>
      </w:r>
      <w:r w:rsidR="008C22A8">
        <w:rPr>
          <w:rFonts w:ascii="Arial" w:hAnsi="Arial" w:cs="Arial"/>
          <w:sz w:val="22"/>
          <w:szCs w:val="22"/>
          <w:lang w:eastAsia="en-US"/>
        </w:rPr>
        <w:t> </w:t>
      </w:r>
      <w:r>
        <w:rPr>
          <w:rFonts w:ascii="Arial" w:hAnsi="Arial" w:cs="Arial"/>
          <w:sz w:val="22"/>
          <w:szCs w:val="22"/>
          <w:lang w:eastAsia="en-US"/>
        </w:rPr>
        <w:t>Wykonawca ustali z Zamawiającym.</w:t>
      </w:r>
    </w:p>
    <w:p w14:paraId="347C80CB" w14:textId="1DC31E16" w:rsidR="00EF7462" w:rsidRDefault="00EF7462" w:rsidP="00EF7462">
      <w:pPr>
        <w:spacing w:after="200" w:line="360" w:lineRule="auto"/>
        <w:ind w:left="1134" w:hanging="1134"/>
        <w:jc w:val="both"/>
        <w:rPr>
          <w:rFonts w:ascii="Arial" w:hAnsi="Arial" w:cs="Arial"/>
          <w:sz w:val="22"/>
          <w:szCs w:val="22"/>
          <w:lang w:eastAsia="en-US"/>
        </w:rPr>
      </w:pPr>
      <w:r>
        <w:rPr>
          <w:rFonts w:ascii="Arial" w:hAnsi="Arial" w:cs="Arial"/>
          <w:b/>
          <w:sz w:val="22"/>
          <w:szCs w:val="22"/>
          <w:lang w:eastAsia="en-US"/>
        </w:rPr>
        <w:t>Uwaga 2:</w:t>
      </w:r>
      <w:r>
        <w:rPr>
          <w:rFonts w:ascii="Arial" w:hAnsi="Arial" w:cs="Arial"/>
          <w:sz w:val="22"/>
          <w:szCs w:val="22"/>
          <w:lang w:eastAsia="en-US"/>
        </w:rPr>
        <w:t xml:space="preserve"> Na godzinę przed rozpoczęciem konferencji przygotowane zostaną kawa, herbata, wrzątek, soki owocowe, cukier, mleko do kawy, owoce filetowane, ciasta domowe, ciasteczka deserowe oraz kanapki koktajlowe. Zaś po skończonej konferencji doniesione zostaną zupy oraz sałatki.</w:t>
      </w:r>
    </w:p>
    <w:p w14:paraId="53FBF30D" w14:textId="77777777" w:rsidR="00F97219" w:rsidRDefault="00F97219" w:rsidP="00544337">
      <w:pPr>
        <w:pStyle w:val="Akapitzlist"/>
        <w:spacing w:line="360" w:lineRule="auto"/>
        <w:ind w:left="0"/>
        <w:jc w:val="both"/>
        <w:rPr>
          <w:rFonts w:ascii="Arial" w:hAnsi="Arial" w:cs="Arial"/>
          <w:b/>
          <w:sz w:val="22"/>
          <w:szCs w:val="22"/>
          <w:lang w:val="cs-CZ" w:eastAsia="en-US"/>
        </w:rPr>
      </w:pPr>
    </w:p>
    <w:p w14:paraId="65B22290" w14:textId="77777777" w:rsidR="00F97219" w:rsidRDefault="00F97219" w:rsidP="00544337">
      <w:pPr>
        <w:pStyle w:val="Akapitzlist"/>
        <w:spacing w:line="360" w:lineRule="auto"/>
        <w:ind w:left="0"/>
        <w:jc w:val="both"/>
        <w:rPr>
          <w:rFonts w:ascii="Arial" w:hAnsi="Arial" w:cs="Arial"/>
          <w:b/>
          <w:sz w:val="22"/>
          <w:szCs w:val="22"/>
          <w:lang w:val="cs-CZ" w:eastAsia="en-US"/>
        </w:rPr>
      </w:pPr>
    </w:p>
    <w:p w14:paraId="1FE9DE32" w14:textId="03A82C24" w:rsidR="00544337" w:rsidRPr="00694385" w:rsidRDefault="00544337" w:rsidP="00544337">
      <w:pPr>
        <w:pStyle w:val="Akapitzlist"/>
        <w:spacing w:line="360" w:lineRule="auto"/>
        <w:ind w:left="0"/>
        <w:jc w:val="both"/>
        <w:rPr>
          <w:rFonts w:ascii="Arial" w:hAnsi="Arial" w:cs="Arial"/>
          <w:sz w:val="22"/>
          <w:szCs w:val="22"/>
          <w:lang w:eastAsia="en-US"/>
        </w:rPr>
      </w:pPr>
      <w:r w:rsidRPr="00694385">
        <w:rPr>
          <w:rFonts w:ascii="Arial" w:hAnsi="Arial" w:cs="Arial"/>
          <w:b/>
          <w:sz w:val="22"/>
          <w:szCs w:val="22"/>
          <w:lang w:val="cs-CZ" w:eastAsia="en-US"/>
        </w:rPr>
        <w:lastRenderedPageBreak/>
        <w:t>Wymagania dodatkowe</w:t>
      </w:r>
      <w:r>
        <w:rPr>
          <w:rFonts w:ascii="Arial" w:hAnsi="Arial" w:cs="Arial"/>
          <w:b/>
          <w:sz w:val="22"/>
          <w:szCs w:val="22"/>
          <w:lang w:val="cs-CZ" w:eastAsia="en-US"/>
        </w:rPr>
        <w:t>:</w:t>
      </w:r>
    </w:p>
    <w:p w14:paraId="69FDE4FA" w14:textId="3967A70F" w:rsidR="00544337" w:rsidRPr="00694385" w:rsidRDefault="00544337" w:rsidP="00544337">
      <w:pPr>
        <w:tabs>
          <w:tab w:val="left" w:pos="953"/>
        </w:tabs>
        <w:spacing w:line="360" w:lineRule="auto"/>
        <w:jc w:val="both"/>
        <w:rPr>
          <w:rFonts w:ascii="Arial" w:hAnsi="Arial" w:cs="Arial"/>
          <w:sz w:val="22"/>
          <w:szCs w:val="22"/>
          <w:lang w:val="cs-CZ"/>
        </w:rPr>
      </w:pPr>
      <w:r w:rsidRPr="00694385">
        <w:rPr>
          <w:rFonts w:ascii="Arial" w:hAnsi="Arial" w:cs="Arial"/>
          <w:color w:val="000000"/>
          <w:sz w:val="22"/>
          <w:szCs w:val="22"/>
        </w:rPr>
        <w:t>Do usługi gast</w:t>
      </w:r>
      <w:r>
        <w:rPr>
          <w:rFonts w:ascii="Arial" w:hAnsi="Arial" w:cs="Arial"/>
          <w:color w:val="000000"/>
          <w:sz w:val="22"/>
          <w:szCs w:val="22"/>
        </w:rPr>
        <w:t>ronomicznej opisanej w punkcie B</w:t>
      </w:r>
      <w:r w:rsidRPr="00694385">
        <w:rPr>
          <w:rFonts w:ascii="Arial" w:hAnsi="Arial" w:cs="Arial"/>
          <w:color w:val="000000"/>
          <w:sz w:val="22"/>
          <w:szCs w:val="22"/>
        </w:rPr>
        <w:t xml:space="preserve"> Wykonawca dostarczy dodatkowo </w:t>
      </w:r>
      <w:r w:rsidRPr="00694385">
        <w:rPr>
          <w:rFonts w:ascii="Arial" w:hAnsi="Arial" w:cs="Arial"/>
          <w:sz w:val="22"/>
          <w:szCs w:val="22"/>
          <w:lang w:val="cs-CZ"/>
        </w:rPr>
        <w:t>tort dla</w:t>
      </w:r>
      <w:r>
        <w:rPr>
          <w:rFonts w:ascii="Arial" w:hAnsi="Arial" w:cs="Arial"/>
          <w:sz w:val="22"/>
          <w:szCs w:val="22"/>
          <w:lang w:val="cs-CZ"/>
        </w:rPr>
        <w:t> </w:t>
      </w:r>
      <w:r w:rsidRPr="00694385">
        <w:rPr>
          <w:rFonts w:ascii="Arial" w:hAnsi="Arial" w:cs="Arial"/>
          <w:sz w:val="22"/>
          <w:szCs w:val="22"/>
          <w:lang w:val="cs-CZ"/>
        </w:rPr>
        <w:t>1</w:t>
      </w:r>
      <w:r w:rsidR="000D03E5">
        <w:rPr>
          <w:rFonts w:ascii="Arial" w:hAnsi="Arial" w:cs="Arial"/>
          <w:sz w:val="22"/>
          <w:szCs w:val="22"/>
          <w:lang w:val="cs-CZ"/>
        </w:rPr>
        <w:t>8</w:t>
      </w:r>
      <w:r w:rsidRPr="00694385">
        <w:rPr>
          <w:rFonts w:ascii="Arial" w:hAnsi="Arial" w:cs="Arial"/>
          <w:sz w:val="22"/>
          <w:szCs w:val="22"/>
          <w:lang w:val="cs-CZ"/>
        </w:rPr>
        <w:t>0-</w:t>
      </w:r>
      <w:r w:rsidR="000D03E5">
        <w:rPr>
          <w:rFonts w:ascii="Arial" w:hAnsi="Arial" w:cs="Arial"/>
          <w:sz w:val="22"/>
          <w:szCs w:val="22"/>
          <w:lang w:val="cs-CZ"/>
        </w:rPr>
        <w:t>20</w:t>
      </w:r>
      <w:r w:rsidRPr="00694385">
        <w:rPr>
          <w:rFonts w:ascii="Arial" w:hAnsi="Arial" w:cs="Arial"/>
          <w:sz w:val="22"/>
          <w:szCs w:val="22"/>
          <w:lang w:val="cs-CZ"/>
        </w:rPr>
        <w:t>0 osób (liczba osób do uzgodnienia z Zamawiającym najpóźniej na 3 dni kalendarzowe przed datą planowanej konferencji), por</w:t>
      </w:r>
      <w:r>
        <w:rPr>
          <w:rFonts w:ascii="Arial" w:hAnsi="Arial" w:cs="Arial"/>
          <w:sz w:val="22"/>
          <w:szCs w:val="22"/>
          <w:lang w:val="cs-CZ"/>
        </w:rPr>
        <w:t>cja ok. 100 g tortu na osobę, na </w:t>
      </w:r>
      <w:r w:rsidRPr="00694385">
        <w:rPr>
          <w:rFonts w:ascii="Arial" w:hAnsi="Arial" w:cs="Arial"/>
          <w:sz w:val="22"/>
          <w:szCs w:val="22"/>
          <w:lang w:val="cs-CZ"/>
        </w:rPr>
        <w:t>cieście biszkoptowym,</w:t>
      </w:r>
      <w:r>
        <w:rPr>
          <w:rFonts w:ascii="Arial" w:hAnsi="Arial" w:cs="Arial"/>
          <w:sz w:val="22"/>
          <w:szCs w:val="22"/>
          <w:lang w:val="cs-CZ"/>
        </w:rPr>
        <w:t xml:space="preserve"> np.</w:t>
      </w:r>
      <w:r w:rsidRPr="00694385">
        <w:rPr>
          <w:rFonts w:ascii="Arial" w:hAnsi="Arial" w:cs="Arial"/>
          <w:sz w:val="22"/>
          <w:szCs w:val="22"/>
          <w:lang w:val="cs-CZ"/>
        </w:rPr>
        <w:t xml:space="preserve"> z bitą śmietaną i dekoracją owocową. Na torcie zapewniona będzie powierzchnia umożliwiająca wykonanie kolorowego nadruku (logo Unii Europejskiej wraz z logo Warmia i Mazury + napis wskazany przez Zamawiającego na 30 dni kalendarzowych przed konferencją) oraz </w:t>
      </w:r>
      <w:r>
        <w:rPr>
          <w:rFonts w:ascii="Arial" w:hAnsi="Arial" w:cs="Arial"/>
          <w:sz w:val="22"/>
          <w:szCs w:val="22"/>
          <w:lang w:val="cs-CZ"/>
        </w:rPr>
        <w:t>5</w:t>
      </w:r>
      <w:r w:rsidRPr="00694385">
        <w:rPr>
          <w:rFonts w:ascii="Arial" w:hAnsi="Arial" w:cs="Arial"/>
          <w:sz w:val="22"/>
          <w:szCs w:val="22"/>
          <w:lang w:val="cs-CZ"/>
        </w:rPr>
        <w:t xml:space="preserve"> fontann lub rac urodzinowych dostosowanych do</w:t>
      </w:r>
      <w:r>
        <w:rPr>
          <w:rFonts w:ascii="Arial" w:hAnsi="Arial" w:cs="Arial"/>
          <w:sz w:val="22"/>
          <w:szCs w:val="22"/>
          <w:lang w:val="cs-CZ"/>
        </w:rPr>
        <w:t> </w:t>
      </w:r>
      <w:r w:rsidRPr="00694385">
        <w:rPr>
          <w:rFonts w:ascii="Arial" w:hAnsi="Arial" w:cs="Arial"/>
          <w:sz w:val="22"/>
          <w:szCs w:val="22"/>
          <w:lang w:val="cs-CZ"/>
        </w:rPr>
        <w:t xml:space="preserve">wielkości tortu. Wykonawca zapewni </w:t>
      </w:r>
      <w:r w:rsidRPr="00694385">
        <w:rPr>
          <w:rFonts w:ascii="Arial" w:hAnsi="Arial" w:cs="Arial"/>
          <w:color w:val="000000"/>
          <w:sz w:val="22"/>
          <w:szCs w:val="22"/>
        </w:rPr>
        <w:t>stałą obsługę kelnerską, w tym osobę do krojenia tortu i wydawania porcji uczestnikom konferencji. Do każdej porcji Wykonawca zapewni talerzyki deserowe (wyklucza się talerzyki papierowe oraz plastikowe) wraz z widelczykami deserowymi (wyklucza się</w:t>
      </w:r>
      <w:r w:rsidR="008C22A8">
        <w:rPr>
          <w:rFonts w:ascii="Arial" w:hAnsi="Arial" w:cs="Arial"/>
          <w:color w:val="000000"/>
          <w:sz w:val="22"/>
          <w:szCs w:val="22"/>
        </w:rPr>
        <w:t> </w:t>
      </w:r>
      <w:r w:rsidRPr="00694385">
        <w:rPr>
          <w:rFonts w:ascii="Arial" w:hAnsi="Arial" w:cs="Arial"/>
          <w:color w:val="000000"/>
          <w:sz w:val="22"/>
          <w:szCs w:val="22"/>
        </w:rPr>
        <w:t>widelczyki papierowe oraz plastikowe) dostosowane do liczby osób biorących udział w</w:t>
      </w:r>
      <w:r w:rsidR="008C22A8">
        <w:rPr>
          <w:rFonts w:ascii="Arial" w:hAnsi="Arial" w:cs="Arial"/>
          <w:color w:val="000000"/>
          <w:sz w:val="22"/>
          <w:szCs w:val="22"/>
        </w:rPr>
        <w:t> </w:t>
      </w:r>
      <w:r w:rsidRPr="00694385">
        <w:rPr>
          <w:rFonts w:ascii="Arial" w:hAnsi="Arial" w:cs="Arial"/>
          <w:color w:val="000000"/>
          <w:sz w:val="22"/>
          <w:szCs w:val="22"/>
        </w:rPr>
        <w:t>konferencji.</w:t>
      </w:r>
    </w:p>
    <w:p w14:paraId="6165F80C" w14:textId="77777777" w:rsidR="00544337" w:rsidRDefault="00544337" w:rsidP="00EF7462">
      <w:pPr>
        <w:spacing w:after="200" w:line="360" w:lineRule="auto"/>
        <w:ind w:left="1134" w:hanging="1134"/>
        <w:jc w:val="both"/>
        <w:rPr>
          <w:rFonts w:ascii="Arial" w:hAnsi="Arial" w:cs="Arial"/>
          <w:sz w:val="22"/>
          <w:szCs w:val="22"/>
          <w:lang w:eastAsia="en-US"/>
        </w:rPr>
      </w:pPr>
    </w:p>
    <w:p w14:paraId="2765CD4E" w14:textId="77777777" w:rsidR="00EF7462" w:rsidRDefault="00EF7462" w:rsidP="00EF7462">
      <w:pPr>
        <w:spacing w:after="200" w:line="360" w:lineRule="auto"/>
        <w:ind w:left="1134" w:hanging="1134"/>
        <w:jc w:val="both"/>
        <w:rPr>
          <w:rFonts w:ascii="Arial" w:hAnsi="Arial" w:cs="Arial"/>
          <w:sz w:val="22"/>
          <w:szCs w:val="22"/>
          <w:lang w:eastAsia="en-US"/>
        </w:rPr>
      </w:pPr>
      <w:r>
        <w:rPr>
          <w:rFonts w:ascii="Arial" w:hAnsi="Arial" w:cs="Arial"/>
          <w:noProof/>
        </w:rPr>
        <w:drawing>
          <wp:inline distT="0" distB="0" distL="0" distR="0" wp14:anchorId="086B16F1" wp14:editId="0F5BE176">
            <wp:extent cx="5263115" cy="3466214"/>
            <wp:effectExtent l="0" t="0" r="0" b="1270"/>
            <wp:docPr id="2" name="Obraz 2" descr="Catering kanapki i fingerfood - Smaki Mia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atering kanapki i fingerfood - Smaki Miasta"/>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278319" cy="3476227"/>
                    </a:xfrm>
                    <a:prstGeom prst="rect">
                      <a:avLst/>
                    </a:prstGeom>
                    <a:noFill/>
                    <a:ln>
                      <a:noFill/>
                    </a:ln>
                  </pic:spPr>
                </pic:pic>
              </a:graphicData>
            </a:graphic>
          </wp:inline>
        </w:drawing>
      </w:r>
    </w:p>
    <w:p w14:paraId="0781EFD9" w14:textId="77777777" w:rsidR="00EF7462" w:rsidRPr="00441DF0" w:rsidRDefault="00EF7462" w:rsidP="00EF7462">
      <w:pPr>
        <w:spacing w:after="200" w:line="360" w:lineRule="auto"/>
        <w:ind w:left="1134" w:hanging="426"/>
        <w:jc w:val="both"/>
        <w:rPr>
          <w:rFonts w:ascii="Arial" w:hAnsi="Arial" w:cs="Arial"/>
          <w:sz w:val="18"/>
          <w:szCs w:val="18"/>
          <w:lang w:eastAsia="en-US"/>
        </w:rPr>
      </w:pPr>
      <w:r w:rsidRPr="00953C39">
        <w:rPr>
          <w:rFonts w:ascii="Arial" w:hAnsi="Arial" w:cs="Arial"/>
          <w:sz w:val="18"/>
          <w:szCs w:val="18"/>
          <w:lang w:eastAsia="en-US"/>
        </w:rPr>
        <w:t>Zdjęcie 1 obrazujące preferowane serwowanie da</w:t>
      </w:r>
      <w:r>
        <w:rPr>
          <w:rFonts w:ascii="Arial" w:hAnsi="Arial" w:cs="Arial"/>
          <w:sz w:val="18"/>
          <w:szCs w:val="18"/>
          <w:lang w:eastAsia="en-US"/>
        </w:rPr>
        <w:t>ń</w:t>
      </w:r>
      <w:r w:rsidRPr="00953C39">
        <w:rPr>
          <w:rFonts w:ascii="Arial" w:hAnsi="Arial" w:cs="Arial"/>
          <w:sz w:val="18"/>
          <w:szCs w:val="18"/>
          <w:lang w:eastAsia="en-US"/>
        </w:rPr>
        <w:t xml:space="preserve"> w papilotkach</w:t>
      </w:r>
      <w:r>
        <w:rPr>
          <w:rFonts w:ascii="Arial" w:hAnsi="Arial" w:cs="Arial"/>
          <w:sz w:val="18"/>
          <w:szCs w:val="18"/>
          <w:lang w:eastAsia="en-US"/>
        </w:rPr>
        <w:t>.</w:t>
      </w:r>
    </w:p>
    <w:p w14:paraId="16C6F43D" w14:textId="77777777" w:rsidR="00EF7462" w:rsidRPr="00694385" w:rsidRDefault="00EF7462" w:rsidP="00EF7462">
      <w:pPr>
        <w:pStyle w:val="Akapitzlist"/>
        <w:spacing w:line="360" w:lineRule="auto"/>
        <w:ind w:left="0"/>
        <w:jc w:val="both"/>
        <w:rPr>
          <w:rFonts w:ascii="Arial" w:hAnsi="Arial" w:cs="Arial"/>
          <w:sz w:val="22"/>
          <w:szCs w:val="22"/>
          <w:lang w:eastAsia="en-US"/>
        </w:rPr>
      </w:pPr>
    </w:p>
    <w:p w14:paraId="699483E0" w14:textId="77777777" w:rsidR="00EF7462" w:rsidRPr="00694385" w:rsidRDefault="00EF7462" w:rsidP="00EF7462">
      <w:pPr>
        <w:spacing w:line="360" w:lineRule="auto"/>
        <w:ind w:left="890" w:hanging="992"/>
        <w:jc w:val="both"/>
        <w:rPr>
          <w:rFonts w:ascii="Arial" w:hAnsi="Arial" w:cs="Arial"/>
          <w:sz w:val="22"/>
          <w:szCs w:val="22"/>
          <w:lang w:val="cs-CZ" w:eastAsia="en-US"/>
        </w:rPr>
      </w:pPr>
      <w:r w:rsidRPr="00694385">
        <w:rPr>
          <w:rFonts w:ascii="Arial" w:hAnsi="Arial" w:cs="Arial"/>
          <w:b/>
          <w:sz w:val="22"/>
          <w:szCs w:val="22"/>
          <w:lang w:val="cs-CZ" w:eastAsia="en-US"/>
        </w:rPr>
        <w:t>Uwaga 1:</w:t>
      </w:r>
      <w:r>
        <w:rPr>
          <w:rFonts w:ascii="Arial" w:hAnsi="Arial" w:cs="Arial"/>
          <w:b/>
          <w:sz w:val="22"/>
          <w:szCs w:val="22"/>
          <w:lang w:val="cs-CZ" w:eastAsia="en-US"/>
        </w:rPr>
        <w:tab/>
      </w:r>
      <w:r w:rsidRPr="00694385">
        <w:rPr>
          <w:rFonts w:ascii="Arial" w:hAnsi="Arial" w:cs="Arial"/>
          <w:b/>
          <w:sz w:val="22"/>
          <w:szCs w:val="22"/>
          <w:lang w:val="cs-CZ" w:eastAsia="en-US"/>
        </w:rPr>
        <w:t xml:space="preserve"> </w:t>
      </w:r>
      <w:r w:rsidRPr="00694385">
        <w:rPr>
          <w:rFonts w:ascii="Arial" w:hAnsi="Arial" w:cs="Arial"/>
          <w:sz w:val="22"/>
          <w:szCs w:val="22"/>
          <w:lang w:val="cs-CZ" w:eastAsia="en-US"/>
        </w:rPr>
        <w:t>Nie dopuszcza się stosowania plastikowych i papierowych naczyń i sztućców</w:t>
      </w:r>
      <w:r>
        <w:rPr>
          <w:rFonts w:ascii="Arial" w:hAnsi="Arial" w:cs="Arial"/>
          <w:sz w:val="22"/>
          <w:szCs w:val="22"/>
          <w:lang w:val="cs-CZ" w:eastAsia="en-US"/>
        </w:rPr>
        <w:t xml:space="preserve"> (Zamawiający dopuszcza jedynie zastosowanie papierowych papilotek)</w:t>
      </w:r>
      <w:r w:rsidRPr="00694385">
        <w:rPr>
          <w:rFonts w:ascii="Arial" w:hAnsi="Arial" w:cs="Arial"/>
          <w:sz w:val="22"/>
          <w:szCs w:val="22"/>
          <w:lang w:val="cs-CZ" w:eastAsia="en-US"/>
        </w:rPr>
        <w:t>.</w:t>
      </w:r>
    </w:p>
    <w:p w14:paraId="01941FAA" w14:textId="77777777" w:rsidR="00EF7462" w:rsidRPr="00694385" w:rsidRDefault="00EF7462" w:rsidP="00EF7462">
      <w:pPr>
        <w:spacing w:line="360" w:lineRule="auto"/>
        <w:ind w:left="890" w:hanging="992"/>
        <w:jc w:val="both"/>
        <w:rPr>
          <w:rFonts w:ascii="Arial" w:hAnsi="Arial" w:cs="Arial"/>
          <w:sz w:val="22"/>
          <w:szCs w:val="22"/>
          <w:lang w:val="cs-CZ" w:eastAsia="en-US"/>
        </w:rPr>
      </w:pPr>
      <w:r w:rsidRPr="00694385">
        <w:rPr>
          <w:rFonts w:ascii="Arial" w:hAnsi="Arial" w:cs="Arial"/>
          <w:b/>
          <w:sz w:val="22"/>
          <w:szCs w:val="22"/>
          <w:lang w:val="cs-CZ" w:eastAsia="en-US"/>
        </w:rPr>
        <w:t>Uwaga 2:</w:t>
      </w:r>
      <w:r>
        <w:rPr>
          <w:rFonts w:ascii="Arial" w:hAnsi="Arial" w:cs="Arial"/>
          <w:b/>
          <w:sz w:val="22"/>
          <w:szCs w:val="22"/>
          <w:lang w:val="cs-CZ" w:eastAsia="en-US"/>
        </w:rPr>
        <w:tab/>
      </w:r>
      <w:r w:rsidRPr="00694385">
        <w:rPr>
          <w:rFonts w:ascii="Arial" w:hAnsi="Arial" w:cs="Arial"/>
          <w:b/>
          <w:sz w:val="22"/>
          <w:szCs w:val="22"/>
          <w:lang w:val="cs-CZ" w:eastAsia="en-US"/>
        </w:rPr>
        <w:t xml:space="preserve"> </w:t>
      </w:r>
      <w:r w:rsidRPr="00694385">
        <w:rPr>
          <w:rFonts w:ascii="Arial" w:hAnsi="Arial" w:cs="Arial"/>
          <w:sz w:val="22"/>
          <w:szCs w:val="22"/>
          <w:lang w:val="cs-CZ" w:eastAsia="en-US"/>
        </w:rPr>
        <w:t>Zamawiający nie dopuszcza podania kawy w termosach, warnikach itp.</w:t>
      </w:r>
    </w:p>
    <w:p w14:paraId="2A8F76D4" w14:textId="77777777" w:rsidR="00EF7462" w:rsidRPr="00694385" w:rsidRDefault="00EF7462" w:rsidP="00EF7462">
      <w:pPr>
        <w:spacing w:line="360" w:lineRule="auto"/>
        <w:ind w:left="993" w:hanging="1095"/>
        <w:jc w:val="both"/>
        <w:rPr>
          <w:rFonts w:ascii="Arial" w:hAnsi="Arial" w:cs="Arial"/>
          <w:sz w:val="22"/>
          <w:szCs w:val="22"/>
          <w:lang w:val="cs-CZ" w:eastAsia="en-US"/>
        </w:rPr>
      </w:pPr>
      <w:r w:rsidRPr="00694385">
        <w:rPr>
          <w:rFonts w:ascii="Arial" w:hAnsi="Arial" w:cs="Arial"/>
          <w:b/>
          <w:sz w:val="22"/>
          <w:szCs w:val="22"/>
          <w:lang w:val="cs-CZ" w:eastAsia="en-US"/>
        </w:rPr>
        <w:t>Uwaga 3:</w:t>
      </w:r>
      <w:r>
        <w:rPr>
          <w:rFonts w:ascii="Arial" w:hAnsi="Arial" w:cs="Arial"/>
          <w:b/>
          <w:sz w:val="22"/>
          <w:szCs w:val="22"/>
          <w:lang w:val="cs-CZ" w:eastAsia="en-US"/>
        </w:rPr>
        <w:tab/>
      </w:r>
      <w:r w:rsidRPr="00694385">
        <w:rPr>
          <w:rFonts w:ascii="Arial" w:hAnsi="Arial" w:cs="Arial"/>
          <w:sz w:val="22"/>
          <w:szCs w:val="22"/>
          <w:lang w:val="cs-CZ" w:eastAsia="en-US"/>
        </w:rPr>
        <w:t xml:space="preserve">Wykonawca najpóźniej 10 dni kalendarzowych przed planowaną konferencją przedstawi Zamawiającemu proponowane menu. Menu podlega akceptacji </w:t>
      </w:r>
      <w:r w:rsidRPr="00694385">
        <w:rPr>
          <w:rFonts w:ascii="Arial" w:hAnsi="Arial" w:cs="Arial"/>
          <w:sz w:val="22"/>
          <w:szCs w:val="22"/>
          <w:lang w:val="cs-CZ" w:eastAsia="en-US"/>
        </w:rPr>
        <w:lastRenderedPageBreak/>
        <w:t>Zamawiającego. Posiłki wegańskie, czyli bez mięsa i wszystkich produktów odzwierzęcych (mleko, śmietana, masło, sery, jaja, miód itp.).</w:t>
      </w:r>
    </w:p>
    <w:p w14:paraId="5CCE7416" w14:textId="77777777" w:rsidR="00EF7462" w:rsidRDefault="00EF7462" w:rsidP="00EF7462">
      <w:pPr>
        <w:spacing w:line="360" w:lineRule="auto"/>
        <w:ind w:left="890" w:hanging="992"/>
        <w:jc w:val="both"/>
        <w:rPr>
          <w:rFonts w:ascii="Arial" w:hAnsi="Arial" w:cs="Arial"/>
          <w:sz w:val="22"/>
          <w:szCs w:val="22"/>
          <w:lang w:val="cs-CZ" w:eastAsia="en-US"/>
        </w:rPr>
      </w:pPr>
      <w:r w:rsidRPr="00694385">
        <w:rPr>
          <w:rFonts w:ascii="Arial" w:hAnsi="Arial" w:cs="Arial"/>
          <w:b/>
          <w:sz w:val="22"/>
          <w:szCs w:val="22"/>
          <w:lang w:val="cs-CZ" w:eastAsia="en-US"/>
        </w:rPr>
        <w:t>Uwaga 4:</w:t>
      </w:r>
      <w:r>
        <w:rPr>
          <w:rFonts w:ascii="Arial" w:hAnsi="Arial" w:cs="Arial"/>
          <w:b/>
          <w:sz w:val="22"/>
          <w:szCs w:val="22"/>
          <w:lang w:val="cs-CZ" w:eastAsia="en-US"/>
        </w:rPr>
        <w:tab/>
        <w:t xml:space="preserve"> </w:t>
      </w:r>
      <w:r w:rsidRPr="00694385">
        <w:rPr>
          <w:rFonts w:ascii="Arial" w:hAnsi="Arial" w:cs="Arial"/>
          <w:sz w:val="22"/>
          <w:szCs w:val="22"/>
          <w:lang w:val="cs-CZ" w:eastAsia="en-US"/>
        </w:rPr>
        <w:t>Nie dopuszcza się podania jedzenia wysoko przetworzonego, zawierającego konserwanty, sztuczne barwniki, spulchniacze i polepszacze smaku.</w:t>
      </w:r>
    </w:p>
    <w:p w14:paraId="774869DC" w14:textId="530619EA" w:rsidR="00EF7462" w:rsidRPr="00676FD7" w:rsidRDefault="00EF7462" w:rsidP="00EF7462">
      <w:pPr>
        <w:spacing w:line="360" w:lineRule="auto"/>
        <w:ind w:left="890" w:hanging="992"/>
        <w:jc w:val="both"/>
        <w:rPr>
          <w:rFonts w:ascii="Arial" w:hAnsi="Arial" w:cs="Arial"/>
          <w:sz w:val="22"/>
          <w:szCs w:val="22"/>
          <w:lang w:val="cs-CZ" w:eastAsia="en-US"/>
        </w:rPr>
      </w:pPr>
      <w:r>
        <w:rPr>
          <w:rFonts w:ascii="Arial" w:hAnsi="Arial" w:cs="Arial"/>
          <w:b/>
          <w:sz w:val="22"/>
          <w:szCs w:val="22"/>
          <w:lang w:val="cs-CZ" w:eastAsia="en-US"/>
        </w:rPr>
        <w:t>Uwaga 5:</w:t>
      </w:r>
      <w:r>
        <w:rPr>
          <w:rFonts w:ascii="Arial" w:hAnsi="Arial" w:cs="Arial"/>
          <w:sz w:val="22"/>
          <w:szCs w:val="22"/>
          <w:lang w:val="cs-CZ" w:eastAsia="en-US"/>
        </w:rPr>
        <w:t xml:space="preserve"> </w:t>
      </w:r>
      <w:r w:rsidRPr="00676FD7">
        <w:rPr>
          <w:rFonts w:ascii="Arial" w:hAnsi="Arial" w:cs="Arial"/>
          <w:sz w:val="22"/>
          <w:szCs w:val="22"/>
          <w:lang w:val="cs-CZ" w:eastAsia="en-US"/>
        </w:rPr>
        <w:t>Catering będzie ustawiony na stoł</w:t>
      </w:r>
      <w:r>
        <w:rPr>
          <w:rFonts w:ascii="Arial" w:hAnsi="Arial" w:cs="Arial"/>
          <w:sz w:val="22"/>
          <w:szCs w:val="22"/>
          <w:lang w:val="cs-CZ" w:eastAsia="en-US"/>
        </w:rPr>
        <w:t>a</w:t>
      </w:r>
      <w:r w:rsidRPr="00676FD7">
        <w:rPr>
          <w:rFonts w:ascii="Arial" w:hAnsi="Arial" w:cs="Arial"/>
          <w:sz w:val="22"/>
          <w:szCs w:val="22"/>
          <w:lang w:val="cs-CZ" w:eastAsia="en-US"/>
        </w:rPr>
        <w:t xml:space="preserve">ch bufetowych. </w:t>
      </w:r>
      <w:r w:rsidRPr="00676FD7">
        <w:rPr>
          <w:rFonts w:ascii="Arial" w:hAnsi="Arial" w:cs="Arial"/>
          <w:sz w:val="22"/>
          <w:szCs w:val="22"/>
        </w:rPr>
        <w:t xml:space="preserve">Stoły bufetowe przykryte będą jednolitymi eleganckimi obrusami sięgającymi do podłogi lub </w:t>
      </w:r>
      <w:proofErr w:type="spellStart"/>
      <w:r w:rsidRPr="00676FD7">
        <w:rPr>
          <w:rFonts w:ascii="Arial" w:hAnsi="Arial" w:cs="Arial"/>
          <w:sz w:val="22"/>
          <w:szCs w:val="22"/>
        </w:rPr>
        <w:t>skirtingami</w:t>
      </w:r>
      <w:proofErr w:type="spellEnd"/>
      <w:r w:rsidRPr="00676FD7">
        <w:rPr>
          <w:rFonts w:ascii="Arial" w:hAnsi="Arial" w:cs="Arial"/>
          <w:sz w:val="22"/>
          <w:szCs w:val="22"/>
        </w:rPr>
        <w:t>. Obrusy i</w:t>
      </w:r>
      <w:r w:rsidR="008C22A8">
        <w:rPr>
          <w:rFonts w:ascii="Arial" w:hAnsi="Arial" w:cs="Arial"/>
          <w:sz w:val="22"/>
          <w:szCs w:val="22"/>
        </w:rPr>
        <w:t> </w:t>
      </w:r>
      <w:proofErr w:type="spellStart"/>
      <w:r w:rsidRPr="00676FD7">
        <w:rPr>
          <w:rFonts w:ascii="Arial" w:hAnsi="Arial" w:cs="Arial"/>
          <w:sz w:val="22"/>
          <w:szCs w:val="22"/>
        </w:rPr>
        <w:t>skirtingi</w:t>
      </w:r>
      <w:proofErr w:type="spellEnd"/>
      <w:r w:rsidRPr="00676FD7">
        <w:rPr>
          <w:rFonts w:ascii="Arial" w:hAnsi="Arial" w:cs="Arial"/>
          <w:sz w:val="22"/>
          <w:szCs w:val="22"/>
        </w:rPr>
        <w:t xml:space="preserve"> muszą być czyste, wyprasowane i nieuszkodzone, wykonane z naturalnych materiałów (bawełna, len) w kolorze białym lub </w:t>
      </w:r>
      <w:proofErr w:type="spellStart"/>
      <w:r w:rsidRPr="00676FD7">
        <w:rPr>
          <w:rFonts w:ascii="Arial" w:hAnsi="Arial" w:cs="Arial"/>
          <w:sz w:val="22"/>
          <w:szCs w:val="22"/>
        </w:rPr>
        <w:t>ecru</w:t>
      </w:r>
      <w:proofErr w:type="spellEnd"/>
      <w:r w:rsidRPr="00676FD7">
        <w:rPr>
          <w:rFonts w:ascii="Arial" w:hAnsi="Arial" w:cs="Arial"/>
          <w:sz w:val="22"/>
          <w:szCs w:val="22"/>
        </w:rPr>
        <w:t xml:space="preserve"> lub szarym – do uzgodnienia z</w:t>
      </w:r>
      <w:r w:rsidR="008C22A8">
        <w:rPr>
          <w:rFonts w:ascii="Arial" w:hAnsi="Arial" w:cs="Arial"/>
          <w:sz w:val="22"/>
          <w:szCs w:val="22"/>
        </w:rPr>
        <w:t> </w:t>
      </w:r>
      <w:r w:rsidRPr="00676FD7">
        <w:rPr>
          <w:rFonts w:ascii="Arial" w:hAnsi="Arial" w:cs="Arial"/>
          <w:sz w:val="22"/>
          <w:szCs w:val="22"/>
        </w:rPr>
        <w:t>Zamawiającym</w:t>
      </w:r>
      <w:r>
        <w:rPr>
          <w:rFonts w:ascii="Arial" w:hAnsi="Arial" w:cs="Arial"/>
          <w:sz w:val="22"/>
          <w:szCs w:val="22"/>
        </w:rPr>
        <w:t>. Na stołach bufetowych ustawione będą serwetniki z serwetkami w</w:t>
      </w:r>
      <w:r w:rsidR="008C22A8">
        <w:rPr>
          <w:rFonts w:ascii="Arial" w:hAnsi="Arial" w:cs="Arial"/>
          <w:sz w:val="22"/>
          <w:szCs w:val="22"/>
        </w:rPr>
        <w:t> </w:t>
      </w:r>
      <w:r>
        <w:rPr>
          <w:rFonts w:ascii="Arial" w:hAnsi="Arial" w:cs="Arial"/>
          <w:sz w:val="22"/>
          <w:szCs w:val="22"/>
        </w:rPr>
        <w:t xml:space="preserve">kolorze białym, dostosowane do liczby uczestników konferencji. </w:t>
      </w:r>
    </w:p>
    <w:p w14:paraId="30121ACD" w14:textId="77777777" w:rsidR="00EF7462" w:rsidRPr="00676FD7" w:rsidRDefault="00EF7462" w:rsidP="00EF7462">
      <w:pPr>
        <w:spacing w:line="360" w:lineRule="auto"/>
        <w:ind w:left="890" w:hanging="992"/>
        <w:jc w:val="both"/>
        <w:rPr>
          <w:rFonts w:ascii="Arial" w:hAnsi="Arial" w:cs="Arial"/>
          <w:sz w:val="22"/>
          <w:szCs w:val="22"/>
          <w:lang w:val="cs-CZ" w:eastAsia="en-US"/>
        </w:rPr>
      </w:pPr>
      <w:r w:rsidRPr="00676FD7">
        <w:rPr>
          <w:rFonts w:ascii="Arial" w:hAnsi="Arial" w:cs="Arial"/>
          <w:b/>
          <w:sz w:val="22"/>
          <w:szCs w:val="22"/>
          <w:lang w:val="cs-CZ" w:eastAsia="en-US"/>
        </w:rPr>
        <w:t>Uwaga 6:</w:t>
      </w:r>
      <w:r w:rsidRPr="00676FD7">
        <w:rPr>
          <w:rFonts w:ascii="Arial" w:hAnsi="Arial" w:cs="Arial"/>
          <w:b/>
          <w:sz w:val="22"/>
          <w:szCs w:val="22"/>
          <w:lang w:val="cs-CZ" w:eastAsia="en-US"/>
        </w:rPr>
        <w:tab/>
        <w:t xml:space="preserve"> </w:t>
      </w:r>
      <w:r w:rsidRPr="00676FD7">
        <w:rPr>
          <w:rFonts w:ascii="Arial" w:hAnsi="Arial" w:cs="Arial"/>
          <w:sz w:val="22"/>
          <w:szCs w:val="22"/>
          <w:lang w:val="cs-CZ" w:eastAsia="en-US"/>
        </w:rPr>
        <w:t>Wykonawca zapewni wysokie stoliki koktajlowe umożliwiające korzystanie z serwisu kawowego i wygodne zjedzenie. Stoliki zostaną umieszczone w pobliżu stołów</w:t>
      </w:r>
      <w:r>
        <w:rPr>
          <w:rFonts w:ascii="Arial" w:hAnsi="Arial" w:cs="Arial"/>
          <w:sz w:val="22"/>
          <w:szCs w:val="22"/>
          <w:lang w:val="cs-CZ" w:eastAsia="en-US"/>
        </w:rPr>
        <w:t xml:space="preserve"> </w:t>
      </w:r>
      <w:r w:rsidRPr="00676FD7">
        <w:rPr>
          <w:rFonts w:ascii="Arial" w:hAnsi="Arial" w:cs="Arial"/>
          <w:sz w:val="22"/>
          <w:szCs w:val="22"/>
          <w:lang w:val="cs-CZ" w:eastAsia="en-US"/>
        </w:rPr>
        <w:t xml:space="preserve">z cateringiem (do ustalenia z Zamawiającym). </w:t>
      </w:r>
      <w:r w:rsidRPr="00676FD7">
        <w:rPr>
          <w:rFonts w:ascii="Arial" w:hAnsi="Arial" w:cs="Arial"/>
          <w:sz w:val="22"/>
          <w:szCs w:val="22"/>
        </w:rPr>
        <w:t>Stoliki koktajlowe do spożywania posiłków będą przykryte</w:t>
      </w:r>
      <w:r>
        <w:rPr>
          <w:rFonts w:ascii="Arial" w:hAnsi="Arial" w:cs="Arial"/>
          <w:sz w:val="22"/>
          <w:szCs w:val="22"/>
        </w:rPr>
        <w:t xml:space="preserve"> obrusami, tak</w:t>
      </w:r>
      <w:r w:rsidRPr="00676FD7">
        <w:rPr>
          <w:rFonts w:ascii="Arial" w:hAnsi="Arial" w:cs="Arial"/>
          <w:sz w:val="22"/>
          <w:szCs w:val="22"/>
        </w:rPr>
        <w:t xml:space="preserve"> jak w opisie stołów bufetowych</w:t>
      </w:r>
      <w:r>
        <w:rPr>
          <w:rFonts w:ascii="Arial" w:hAnsi="Arial" w:cs="Arial"/>
          <w:sz w:val="22"/>
          <w:szCs w:val="22"/>
        </w:rPr>
        <w:t>.</w:t>
      </w:r>
    </w:p>
    <w:p w14:paraId="419B0A4E" w14:textId="77777777" w:rsidR="00EF7462" w:rsidRPr="009640C6" w:rsidRDefault="00EF7462" w:rsidP="00EF7462">
      <w:pPr>
        <w:spacing w:line="360" w:lineRule="auto"/>
        <w:ind w:left="890" w:hanging="992"/>
        <w:jc w:val="both"/>
        <w:rPr>
          <w:rFonts w:ascii="Arial" w:hAnsi="Arial" w:cs="Arial"/>
          <w:sz w:val="22"/>
          <w:szCs w:val="22"/>
          <w:lang w:val="cs-CZ" w:eastAsia="en-US"/>
        </w:rPr>
      </w:pPr>
      <w:r w:rsidRPr="00694385">
        <w:rPr>
          <w:rFonts w:ascii="Arial" w:hAnsi="Arial" w:cs="Arial"/>
          <w:b/>
          <w:sz w:val="22"/>
          <w:szCs w:val="22"/>
          <w:lang w:val="cs-CZ" w:eastAsia="en-US"/>
        </w:rPr>
        <w:t xml:space="preserve">Uwaga </w:t>
      </w:r>
      <w:r>
        <w:rPr>
          <w:rFonts w:ascii="Arial" w:hAnsi="Arial" w:cs="Arial"/>
          <w:b/>
          <w:sz w:val="22"/>
          <w:szCs w:val="22"/>
          <w:lang w:val="cs-CZ" w:eastAsia="en-US"/>
        </w:rPr>
        <w:t>7</w:t>
      </w:r>
      <w:r w:rsidRPr="00694385">
        <w:rPr>
          <w:rFonts w:ascii="Arial" w:hAnsi="Arial" w:cs="Arial"/>
          <w:b/>
          <w:sz w:val="22"/>
          <w:szCs w:val="22"/>
          <w:lang w:val="cs-CZ" w:eastAsia="en-US"/>
        </w:rPr>
        <w:t>:</w:t>
      </w:r>
      <w:r>
        <w:rPr>
          <w:rFonts w:ascii="Arial" w:hAnsi="Arial" w:cs="Arial"/>
          <w:b/>
          <w:sz w:val="22"/>
          <w:szCs w:val="22"/>
          <w:lang w:val="cs-CZ" w:eastAsia="en-US"/>
        </w:rPr>
        <w:t xml:space="preserve"> </w:t>
      </w:r>
      <w:r w:rsidRPr="00694385">
        <w:rPr>
          <w:rFonts w:ascii="Arial" w:hAnsi="Arial" w:cs="Arial"/>
          <w:sz w:val="22"/>
          <w:szCs w:val="22"/>
          <w:lang w:val="cs-CZ" w:eastAsia="en-US"/>
        </w:rPr>
        <w:t xml:space="preserve">Przy wszystkich </w:t>
      </w:r>
      <w:r w:rsidRPr="009640C6">
        <w:rPr>
          <w:rFonts w:ascii="Arial" w:hAnsi="Arial" w:cs="Arial"/>
          <w:sz w:val="22"/>
          <w:szCs w:val="22"/>
          <w:lang w:val="cs-CZ" w:eastAsia="en-US"/>
        </w:rPr>
        <w:t xml:space="preserve">wystawionych potrawach będą umieszczone winietki z nazwą. Konieczne jest oznaczenie dań wegańskich i bezglutenowych oraz posiadających alergeny (orzechy, jaja, soję, seler itd). W </w:t>
      </w:r>
      <w:r w:rsidRPr="009640C6">
        <w:rPr>
          <w:rFonts w:ascii="Arial" w:hAnsi="Arial" w:cs="Arial"/>
          <w:sz w:val="22"/>
          <w:szCs w:val="22"/>
        </w:rPr>
        <w:t>przypadku udziału gości zagranicznych</w:t>
      </w:r>
      <w:r w:rsidRPr="009640C6">
        <w:rPr>
          <w:rFonts w:ascii="Arial" w:hAnsi="Arial" w:cs="Arial"/>
          <w:sz w:val="22"/>
          <w:szCs w:val="22"/>
          <w:lang w:val="cs-CZ" w:eastAsia="en-US"/>
        </w:rPr>
        <w:t xml:space="preserve"> </w:t>
      </w:r>
      <w:r w:rsidRPr="009640C6">
        <w:rPr>
          <w:rFonts w:ascii="Arial" w:hAnsi="Arial" w:cs="Arial"/>
          <w:sz w:val="22"/>
          <w:szCs w:val="22"/>
        </w:rPr>
        <w:t xml:space="preserve">Wykonawca zapewni także winietki w języku angielskim. </w:t>
      </w:r>
    </w:p>
    <w:p w14:paraId="73E73863" w14:textId="0CAA1746" w:rsidR="00EF7462" w:rsidRDefault="00EF7462" w:rsidP="00EF7462">
      <w:pPr>
        <w:spacing w:line="360" w:lineRule="auto"/>
        <w:ind w:left="890" w:hanging="992"/>
        <w:jc w:val="both"/>
        <w:rPr>
          <w:rFonts w:ascii="Arial" w:hAnsi="Arial" w:cs="Arial"/>
          <w:sz w:val="22"/>
          <w:szCs w:val="22"/>
          <w:lang w:val="cs-CZ" w:eastAsia="en-US"/>
        </w:rPr>
      </w:pPr>
      <w:r w:rsidRPr="009640C6">
        <w:rPr>
          <w:rFonts w:ascii="Arial" w:hAnsi="Arial" w:cs="Arial"/>
          <w:b/>
          <w:sz w:val="22"/>
          <w:szCs w:val="22"/>
          <w:lang w:val="cs-CZ" w:eastAsia="en-US"/>
        </w:rPr>
        <w:t>Uwaga 8:</w:t>
      </w:r>
      <w:r w:rsidRPr="009640C6">
        <w:rPr>
          <w:rFonts w:ascii="Arial" w:hAnsi="Arial" w:cs="Arial"/>
          <w:sz w:val="22"/>
          <w:szCs w:val="22"/>
          <w:lang w:val="cs-CZ" w:eastAsia="en-US"/>
        </w:rPr>
        <w:t xml:space="preserve"> Wszystkie niewykorzystane podczas konferencji produkty spożywcze należą do Zamawiającego. Wykonawca zobowiązuje się, że po zakończeniu konferencji dostarczy je do siedziby Zamawiającego przy ul. Głowackiego 17, 10-447 Olsztyn.</w:t>
      </w:r>
    </w:p>
    <w:p w14:paraId="744B8D40" w14:textId="1176D2A1" w:rsidR="00544337" w:rsidRDefault="00544337" w:rsidP="00EF7462">
      <w:pPr>
        <w:spacing w:line="360" w:lineRule="auto"/>
        <w:ind w:left="890" w:hanging="992"/>
        <w:jc w:val="both"/>
        <w:rPr>
          <w:rFonts w:ascii="Arial" w:hAnsi="Arial" w:cs="Arial"/>
          <w:sz w:val="22"/>
          <w:szCs w:val="22"/>
          <w:lang w:val="cs-CZ" w:eastAsia="en-US"/>
        </w:rPr>
      </w:pPr>
    </w:p>
    <w:p w14:paraId="167B2011" w14:textId="4FE84C58" w:rsidR="00544337" w:rsidRPr="005A77B9" w:rsidRDefault="00544337" w:rsidP="005A77B9">
      <w:pPr>
        <w:pStyle w:val="Akapitzlist"/>
        <w:spacing w:line="360" w:lineRule="auto"/>
        <w:ind w:left="0"/>
        <w:jc w:val="both"/>
        <w:rPr>
          <w:rFonts w:ascii="Arial" w:hAnsi="Arial" w:cs="Arial"/>
          <w:sz w:val="22"/>
          <w:szCs w:val="22"/>
          <w:lang w:eastAsia="en-US"/>
        </w:rPr>
      </w:pPr>
      <w:r w:rsidRPr="002B14DC">
        <w:rPr>
          <w:rFonts w:ascii="Arial" w:hAnsi="Arial" w:cs="Arial"/>
          <w:sz w:val="22"/>
          <w:szCs w:val="22"/>
          <w:lang w:eastAsia="en-US"/>
        </w:rPr>
        <w:t>Dodatkowo do usługi gast</w:t>
      </w:r>
      <w:r>
        <w:rPr>
          <w:rFonts w:ascii="Arial" w:hAnsi="Arial" w:cs="Arial"/>
          <w:sz w:val="22"/>
          <w:szCs w:val="22"/>
          <w:lang w:eastAsia="en-US"/>
        </w:rPr>
        <w:t>ronomicznej opisanej w punkcie B</w:t>
      </w:r>
      <w:r w:rsidRPr="002B14DC">
        <w:rPr>
          <w:rFonts w:ascii="Arial" w:hAnsi="Arial" w:cs="Arial"/>
          <w:sz w:val="22"/>
          <w:szCs w:val="22"/>
          <w:lang w:eastAsia="en-US"/>
        </w:rPr>
        <w:t xml:space="preserve">, przed rozpoczęciem konferencji, Wykonawca dostarczy </w:t>
      </w:r>
      <w:r>
        <w:rPr>
          <w:rFonts w:ascii="Arial" w:hAnsi="Arial" w:cs="Arial"/>
          <w:sz w:val="22"/>
          <w:szCs w:val="22"/>
          <w:lang w:eastAsia="en-US"/>
        </w:rPr>
        <w:t>250</w:t>
      </w:r>
      <w:r w:rsidRPr="002B14DC">
        <w:rPr>
          <w:rFonts w:ascii="Arial" w:hAnsi="Arial" w:cs="Arial"/>
          <w:sz w:val="22"/>
          <w:szCs w:val="22"/>
          <w:lang w:eastAsia="en-US"/>
        </w:rPr>
        <w:t xml:space="preserve"> małych paczuszek upominkowych, w skład których będzie wchodziło minimum 5 produktów, które powstały dzięki dofinansowaniu z RPO </w:t>
      </w:r>
      <w:proofErr w:type="spellStart"/>
      <w:r w:rsidRPr="002B14DC">
        <w:rPr>
          <w:rFonts w:ascii="Arial" w:hAnsi="Arial" w:cs="Arial"/>
          <w:sz w:val="22"/>
          <w:szCs w:val="22"/>
          <w:lang w:eastAsia="en-US"/>
        </w:rPr>
        <w:t>WiM</w:t>
      </w:r>
      <w:proofErr w:type="spellEnd"/>
      <w:r w:rsidRPr="002B14DC">
        <w:rPr>
          <w:rFonts w:ascii="Arial" w:hAnsi="Arial" w:cs="Arial"/>
          <w:sz w:val="22"/>
          <w:szCs w:val="22"/>
          <w:lang w:eastAsia="en-US"/>
        </w:rPr>
        <w:t xml:space="preserve"> 2014–2020. Każda z paczuszek będzie oddzielnie zapakowana w kolorowy papier lub celofan (do</w:t>
      </w:r>
      <w:r w:rsidR="008C22A8">
        <w:rPr>
          <w:rFonts w:ascii="Arial" w:hAnsi="Arial" w:cs="Arial"/>
          <w:sz w:val="22"/>
          <w:szCs w:val="22"/>
          <w:lang w:eastAsia="en-US"/>
        </w:rPr>
        <w:t> </w:t>
      </w:r>
      <w:r w:rsidRPr="002B14DC">
        <w:rPr>
          <w:rFonts w:ascii="Arial" w:hAnsi="Arial" w:cs="Arial"/>
          <w:sz w:val="22"/>
          <w:szCs w:val="22"/>
          <w:lang w:eastAsia="en-US"/>
        </w:rPr>
        <w:t xml:space="preserve">ustalenia z Zamawiającym), obwiązana tasiemką dekoracyjną z etykietą/ bilecikiem, </w:t>
      </w:r>
      <w:r>
        <w:rPr>
          <w:rFonts w:ascii="Arial" w:hAnsi="Arial" w:cs="Arial"/>
          <w:sz w:val="22"/>
          <w:szCs w:val="22"/>
          <w:lang w:eastAsia="en-US"/>
        </w:rPr>
        <w:t>na</w:t>
      </w:r>
      <w:r w:rsidR="008C22A8">
        <w:rPr>
          <w:rFonts w:ascii="Arial" w:hAnsi="Arial" w:cs="Arial"/>
          <w:sz w:val="22"/>
          <w:szCs w:val="22"/>
          <w:lang w:eastAsia="en-US"/>
        </w:rPr>
        <w:t> </w:t>
      </w:r>
      <w:r>
        <w:rPr>
          <w:rFonts w:ascii="Arial" w:hAnsi="Arial" w:cs="Arial"/>
          <w:sz w:val="22"/>
          <w:szCs w:val="22"/>
          <w:lang w:eastAsia="en-US"/>
        </w:rPr>
        <w:t xml:space="preserve">którym będzie informacja, </w:t>
      </w:r>
      <w:r w:rsidRPr="002B14DC">
        <w:rPr>
          <w:rFonts w:ascii="Arial" w:hAnsi="Arial" w:cs="Arial"/>
          <w:sz w:val="22"/>
          <w:szCs w:val="22"/>
          <w:lang w:eastAsia="en-US"/>
        </w:rPr>
        <w:t>że produkty te powstały dzięki dofinansowaniu z</w:t>
      </w:r>
      <w:r>
        <w:rPr>
          <w:rFonts w:ascii="Arial" w:hAnsi="Arial" w:cs="Arial"/>
          <w:sz w:val="22"/>
          <w:szCs w:val="22"/>
          <w:lang w:eastAsia="en-US"/>
        </w:rPr>
        <w:t> </w:t>
      </w:r>
      <w:r w:rsidRPr="002B14DC">
        <w:rPr>
          <w:rFonts w:ascii="Arial" w:hAnsi="Arial" w:cs="Arial"/>
          <w:sz w:val="22"/>
          <w:szCs w:val="22"/>
          <w:lang w:eastAsia="en-US"/>
        </w:rPr>
        <w:t xml:space="preserve">Regionalnego Programu Operacyjnego Województwa Warmińsko-Mazurskiego na lata 2014–2020. W skład paczuszki będą wchodziły produkty z branży np.  cukierniczej, spożywczej, kosmetycznej lub rękodzielniczej (np. cukierki </w:t>
      </w:r>
      <w:r>
        <w:rPr>
          <w:rFonts w:ascii="Arial" w:hAnsi="Arial" w:cs="Arial"/>
          <w:sz w:val="22"/>
          <w:szCs w:val="22"/>
          <w:lang w:eastAsia="en-US"/>
        </w:rPr>
        <w:t xml:space="preserve">typu </w:t>
      </w:r>
      <w:r w:rsidRPr="002B14DC">
        <w:rPr>
          <w:rFonts w:ascii="Arial" w:hAnsi="Arial" w:cs="Arial"/>
          <w:sz w:val="22"/>
          <w:szCs w:val="22"/>
          <w:lang w:eastAsia="en-US"/>
        </w:rPr>
        <w:t xml:space="preserve">krówka, małe słoiczki miodów, naturalnych kosmetyków, ręcznie zrobionych </w:t>
      </w:r>
      <w:r>
        <w:rPr>
          <w:rFonts w:ascii="Arial" w:hAnsi="Arial" w:cs="Arial"/>
          <w:sz w:val="22"/>
          <w:szCs w:val="22"/>
          <w:lang w:eastAsia="en-US"/>
        </w:rPr>
        <w:t>upominków</w:t>
      </w:r>
      <w:r w:rsidRPr="002B14DC">
        <w:rPr>
          <w:rFonts w:ascii="Arial" w:hAnsi="Arial" w:cs="Arial"/>
          <w:sz w:val="22"/>
          <w:szCs w:val="22"/>
          <w:lang w:eastAsia="en-US"/>
        </w:rPr>
        <w:t>).</w:t>
      </w:r>
      <w:r>
        <w:rPr>
          <w:rFonts w:ascii="Arial" w:hAnsi="Arial" w:cs="Arial"/>
          <w:sz w:val="22"/>
          <w:szCs w:val="22"/>
          <w:lang w:eastAsia="en-US"/>
        </w:rPr>
        <w:t xml:space="preserve"> Koniecznym jest, aby produkty te pochodziły od minimum 3</w:t>
      </w:r>
      <w:r w:rsidR="008C22A8">
        <w:rPr>
          <w:rFonts w:ascii="Arial" w:hAnsi="Arial" w:cs="Arial"/>
          <w:sz w:val="22"/>
          <w:szCs w:val="22"/>
          <w:lang w:eastAsia="en-US"/>
        </w:rPr>
        <w:t> </w:t>
      </w:r>
      <w:r>
        <w:rPr>
          <w:rFonts w:ascii="Arial" w:hAnsi="Arial" w:cs="Arial"/>
          <w:sz w:val="22"/>
          <w:szCs w:val="22"/>
          <w:lang w:eastAsia="en-US"/>
        </w:rPr>
        <w:t>różnych producentów.</w:t>
      </w:r>
      <w:r w:rsidRPr="002B14DC">
        <w:rPr>
          <w:rFonts w:ascii="Arial" w:hAnsi="Arial" w:cs="Arial"/>
          <w:sz w:val="22"/>
          <w:szCs w:val="22"/>
          <w:lang w:eastAsia="en-US"/>
        </w:rPr>
        <w:t xml:space="preserve"> Na 45 dni kalendarzowych przed planowaną datą konferencji Wykonawca przedstawi Zamawiającemu do akceptacji propozycję składu paczuszek upominkowych.</w:t>
      </w:r>
    </w:p>
    <w:p w14:paraId="6EC1023B" w14:textId="7D7F8FD6" w:rsidR="009353A7" w:rsidRDefault="009353A7" w:rsidP="00090A13">
      <w:pPr>
        <w:pStyle w:val="Akapitzlist"/>
        <w:spacing w:line="360" w:lineRule="auto"/>
        <w:ind w:left="0"/>
        <w:jc w:val="both"/>
        <w:rPr>
          <w:rFonts w:ascii="Arial" w:eastAsia="Times New Roman" w:hAnsi="Arial" w:cs="Arial"/>
          <w:sz w:val="18"/>
          <w:szCs w:val="18"/>
          <w:lang w:eastAsia="en-US"/>
        </w:rPr>
      </w:pPr>
    </w:p>
    <w:p w14:paraId="5134DFEB" w14:textId="77777777" w:rsidR="00F97219" w:rsidRDefault="00F97219" w:rsidP="00C22047">
      <w:pPr>
        <w:spacing w:line="360" w:lineRule="auto"/>
        <w:contextualSpacing/>
        <w:jc w:val="both"/>
        <w:rPr>
          <w:rFonts w:ascii="Arial" w:hAnsi="Arial" w:cs="Arial"/>
          <w:b/>
          <w:bCs/>
          <w:sz w:val="22"/>
          <w:szCs w:val="22"/>
          <w:u w:val="single"/>
          <w:lang w:eastAsia="en-US"/>
        </w:rPr>
      </w:pPr>
    </w:p>
    <w:p w14:paraId="25AE92AE" w14:textId="7DE4E512" w:rsidR="00C22047" w:rsidRPr="00694385" w:rsidRDefault="00940F11" w:rsidP="00C22047">
      <w:pPr>
        <w:spacing w:line="360" w:lineRule="auto"/>
        <w:contextualSpacing/>
        <w:jc w:val="both"/>
        <w:rPr>
          <w:rFonts w:ascii="Arial" w:hAnsi="Arial" w:cs="Arial"/>
          <w:b/>
          <w:sz w:val="22"/>
          <w:szCs w:val="22"/>
          <w:lang w:val="cs-CZ" w:eastAsia="en-US"/>
        </w:rPr>
      </w:pPr>
      <w:r>
        <w:rPr>
          <w:rFonts w:ascii="Arial" w:hAnsi="Arial" w:cs="Arial"/>
          <w:b/>
          <w:bCs/>
          <w:sz w:val="22"/>
          <w:szCs w:val="22"/>
          <w:u w:val="single"/>
          <w:lang w:eastAsia="en-US"/>
        </w:rPr>
        <w:lastRenderedPageBreak/>
        <w:t>D</w:t>
      </w:r>
      <w:r w:rsidR="00C22047" w:rsidRPr="00C22047">
        <w:rPr>
          <w:rFonts w:ascii="Arial" w:hAnsi="Arial" w:cs="Arial"/>
          <w:b/>
          <w:bCs/>
          <w:smallCaps/>
          <w:sz w:val="22"/>
          <w:szCs w:val="22"/>
          <w:u w:val="single"/>
          <w:lang w:val="cs-CZ" w:eastAsia="en-US"/>
        </w:rPr>
        <w:t xml:space="preserve"> -</w:t>
      </w:r>
      <w:r w:rsidR="00C22047" w:rsidRPr="00694385">
        <w:rPr>
          <w:rFonts w:ascii="Arial" w:hAnsi="Arial" w:cs="Arial"/>
          <w:b/>
          <w:smallCaps/>
          <w:sz w:val="22"/>
          <w:szCs w:val="22"/>
          <w:lang w:val="cs-CZ" w:eastAsia="en-US"/>
        </w:rPr>
        <w:t xml:space="preserve"> </w:t>
      </w:r>
      <w:r w:rsidR="00C22047" w:rsidRPr="00694385">
        <w:rPr>
          <w:rFonts w:ascii="Arial" w:hAnsi="Arial" w:cs="Arial"/>
          <w:b/>
          <w:sz w:val="22"/>
          <w:szCs w:val="22"/>
          <w:u w:val="single"/>
          <w:lang w:val="cs-CZ" w:eastAsia="en-US"/>
        </w:rPr>
        <w:t>Zapewnienie dostępności konferencji stacjonarnej dla osób głuchych i</w:t>
      </w:r>
      <w:r w:rsidR="00C22047">
        <w:rPr>
          <w:rFonts w:ascii="Arial" w:hAnsi="Arial" w:cs="Arial"/>
          <w:b/>
          <w:sz w:val="22"/>
          <w:szCs w:val="22"/>
          <w:u w:val="single"/>
          <w:lang w:val="cs-CZ" w:eastAsia="en-US"/>
        </w:rPr>
        <w:t> </w:t>
      </w:r>
      <w:r w:rsidR="00C22047" w:rsidRPr="00694385">
        <w:rPr>
          <w:rFonts w:ascii="Arial" w:hAnsi="Arial" w:cs="Arial"/>
          <w:b/>
          <w:sz w:val="22"/>
          <w:szCs w:val="22"/>
          <w:u w:val="single"/>
          <w:lang w:val="cs-CZ" w:eastAsia="en-US"/>
        </w:rPr>
        <w:t>niedosłyszących</w:t>
      </w:r>
      <w:r w:rsidR="00515F50">
        <w:rPr>
          <w:rFonts w:ascii="Arial" w:hAnsi="Arial" w:cs="Arial"/>
          <w:b/>
          <w:sz w:val="22"/>
          <w:szCs w:val="22"/>
          <w:u w:val="single"/>
          <w:lang w:val="cs-CZ" w:eastAsia="en-US"/>
        </w:rPr>
        <w:t xml:space="preserve"> – 2 tłumaczy Polskiego Języka M</w:t>
      </w:r>
      <w:r w:rsidR="00E3118C">
        <w:rPr>
          <w:rFonts w:ascii="Arial" w:hAnsi="Arial" w:cs="Arial"/>
          <w:b/>
          <w:sz w:val="22"/>
          <w:szCs w:val="22"/>
          <w:u w:val="single"/>
          <w:lang w:val="cs-CZ" w:eastAsia="en-US"/>
        </w:rPr>
        <w:t>i</w:t>
      </w:r>
      <w:r w:rsidR="00515F50">
        <w:rPr>
          <w:rFonts w:ascii="Arial" w:hAnsi="Arial" w:cs="Arial"/>
          <w:b/>
          <w:sz w:val="22"/>
          <w:szCs w:val="22"/>
          <w:u w:val="single"/>
          <w:lang w:val="cs-CZ" w:eastAsia="en-US"/>
        </w:rPr>
        <w:t>gowego</w:t>
      </w:r>
    </w:p>
    <w:p w14:paraId="353DEB23" w14:textId="77777777" w:rsidR="00C22047" w:rsidRPr="00694385" w:rsidRDefault="00C22047" w:rsidP="00C22047">
      <w:pPr>
        <w:spacing w:line="360" w:lineRule="auto"/>
        <w:contextualSpacing/>
        <w:jc w:val="both"/>
        <w:rPr>
          <w:rFonts w:ascii="Arial" w:hAnsi="Arial" w:cs="Arial"/>
          <w:b/>
          <w:sz w:val="22"/>
          <w:szCs w:val="22"/>
          <w:lang w:val="cs-CZ" w:eastAsia="en-US"/>
        </w:rPr>
      </w:pPr>
    </w:p>
    <w:p w14:paraId="237273F6" w14:textId="77777777" w:rsidR="00C22047" w:rsidRDefault="00C22047" w:rsidP="00C22047">
      <w:pPr>
        <w:tabs>
          <w:tab w:val="left" w:pos="953"/>
        </w:tabs>
        <w:spacing w:line="360" w:lineRule="auto"/>
        <w:jc w:val="both"/>
        <w:rPr>
          <w:rFonts w:ascii="Arial" w:hAnsi="Arial" w:cs="Arial"/>
          <w:sz w:val="22"/>
          <w:szCs w:val="22"/>
          <w:lang w:val="cs-CZ" w:eastAsia="en-US"/>
        </w:rPr>
      </w:pPr>
      <w:r w:rsidRPr="00694385">
        <w:rPr>
          <w:rFonts w:ascii="Arial" w:hAnsi="Arial" w:cs="Arial"/>
          <w:sz w:val="22"/>
          <w:szCs w:val="22"/>
          <w:lang w:val="cs-CZ" w:eastAsia="en-US"/>
        </w:rPr>
        <w:t>W przypadku zaistnienia potrzeby (o czym Zamawiający poinf</w:t>
      </w:r>
      <w:r>
        <w:rPr>
          <w:rFonts w:ascii="Arial" w:hAnsi="Arial" w:cs="Arial"/>
          <w:sz w:val="22"/>
          <w:szCs w:val="22"/>
          <w:lang w:val="cs-CZ" w:eastAsia="en-US"/>
        </w:rPr>
        <w:t>ormuje Wykonawcę najpóźniej na 6</w:t>
      </w:r>
      <w:r w:rsidRPr="00694385">
        <w:rPr>
          <w:rFonts w:ascii="Arial" w:hAnsi="Arial" w:cs="Arial"/>
          <w:sz w:val="22"/>
          <w:szCs w:val="22"/>
          <w:lang w:val="cs-CZ" w:eastAsia="en-US"/>
        </w:rPr>
        <w:t xml:space="preserve"> dni kalendarzowych </w:t>
      </w:r>
      <w:r>
        <w:rPr>
          <w:rFonts w:ascii="Arial" w:hAnsi="Arial" w:cs="Arial"/>
          <w:sz w:val="22"/>
          <w:szCs w:val="22"/>
          <w:lang w:val="cs-CZ" w:eastAsia="en-US"/>
        </w:rPr>
        <w:t>przed konferencją</w:t>
      </w:r>
      <w:r w:rsidRPr="00694385">
        <w:rPr>
          <w:rFonts w:ascii="Arial" w:hAnsi="Arial" w:cs="Arial"/>
          <w:sz w:val="22"/>
          <w:szCs w:val="22"/>
          <w:lang w:val="cs-CZ" w:eastAsia="en-US"/>
        </w:rPr>
        <w:t>) Wykonawca zapewni udział 2 tłumaczy Polskiego Języka Migowego (PJM) oraz pętlę indukcyjną dla minimum 10 osób. Rolą tłum</w:t>
      </w:r>
      <w:r>
        <w:rPr>
          <w:rFonts w:ascii="Arial" w:hAnsi="Arial" w:cs="Arial"/>
          <w:sz w:val="22"/>
          <w:szCs w:val="22"/>
          <w:lang w:val="cs-CZ" w:eastAsia="en-US"/>
        </w:rPr>
        <w:t>aczy będzie tłumaczenie osóbom g</w:t>
      </w:r>
      <w:r w:rsidRPr="00694385">
        <w:rPr>
          <w:rFonts w:ascii="Arial" w:hAnsi="Arial" w:cs="Arial"/>
          <w:sz w:val="22"/>
          <w:szCs w:val="22"/>
          <w:lang w:val="cs-CZ" w:eastAsia="en-US"/>
        </w:rPr>
        <w:t xml:space="preserve">łuchym i/lub niedosłyszącym przebiegu konferencji, wystąpień prelegentów oraz w przerwach konferencji </w:t>
      </w:r>
      <w:r>
        <w:rPr>
          <w:rFonts w:ascii="Arial" w:hAnsi="Arial" w:cs="Arial"/>
          <w:sz w:val="22"/>
          <w:szCs w:val="22"/>
          <w:lang w:val="cs-CZ" w:eastAsia="en-US"/>
        </w:rPr>
        <w:t xml:space="preserve">rozmów ww. osób z prelegentami </w:t>
      </w:r>
      <w:r w:rsidRPr="00694385">
        <w:rPr>
          <w:rFonts w:ascii="Arial" w:hAnsi="Arial" w:cs="Arial"/>
          <w:sz w:val="22"/>
          <w:szCs w:val="22"/>
          <w:lang w:val="cs-CZ" w:eastAsia="en-US"/>
        </w:rPr>
        <w:t>i</w:t>
      </w:r>
      <w:r>
        <w:rPr>
          <w:rFonts w:ascii="Arial" w:hAnsi="Arial" w:cs="Arial"/>
          <w:sz w:val="22"/>
          <w:szCs w:val="22"/>
          <w:lang w:val="cs-CZ" w:eastAsia="en-US"/>
        </w:rPr>
        <w:t> </w:t>
      </w:r>
      <w:r w:rsidRPr="00694385">
        <w:rPr>
          <w:rFonts w:ascii="Arial" w:hAnsi="Arial" w:cs="Arial"/>
          <w:sz w:val="22"/>
          <w:szCs w:val="22"/>
          <w:lang w:val="cs-CZ" w:eastAsia="en-US"/>
        </w:rPr>
        <w:t xml:space="preserve">innymi uczestnikami konferencji, a także tłumaczenie podczas rejestracji uczestników wydarzenia. </w:t>
      </w:r>
    </w:p>
    <w:p w14:paraId="78D75A76" w14:textId="77777777" w:rsidR="00C22047" w:rsidRPr="00694385" w:rsidRDefault="00C22047" w:rsidP="00C22047">
      <w:pPr>
        <w:tabs>
          <w:tab w:val="left" w:pos="953"/>
        </w:tabs>
        <w:spacing w:line="360" w:lineRule="auto"/>
        <w:jc w:val="both"/>
        <w:rPr>
          <w:rFonts w:ascii="Arial" w:hAnsi="Arial" w:cs="Arial"/>
          <w:sz w:val="22"/>
          <w:szCs w:val="22"/>
          <w:lang w:val="cs-CZ" w:eastAsia="en-US"/>
        </w:rPr>
      </w:pPr>
    </w:p>
    <w:p w14:paraId="78B6669C" w14:textId="3427604C" w:rsidR="00C22047" w:rsidRDefault="00C22047" w:rsidP="00C22047">
      <w:pPr>
        <w:tabs>
          <w:tab w:val="left" w:pos="953"/>
        </w:tabs>
        <w:spacing w:line="360" w:lineRule="auto"/>
        <w:ind w:left="993" w:hanging="993"/>
        <w:jc w:val="both"/>
        <w:rPr>
          <w:rFonts w:ascii="Arial" w:hAnsi="Arial" w:cs="Arial"/>
          <w:sz w:val="22"/>
          <w:szCs w:val="22"/>
          <w:lang w:val="cs-CZ" w:eastAsia="en-US"/>
        </w:rPr>
      </w:pPr>
      <w:r w:rsidRPr="00694385">
        <w:rPr>
          <w:rFonts w:ascii="Arial" w:hAnsi="Arial" w:cs="Arial"/>
          <w:b/>
          <w:sz w:val="22"/>
          <w:szCs w:val="22"/>
          <w:lang w:val="cs-CZ" w:eastAsia="en-US"/>
        </w:rPr>
        <w:t>U</w:t>
      </w:r>
      <w:r>
        <w:rPr>
          <w:rFonts w:ascii="Arial" w:hAnsi="Arial" w:cs="Arial"/>
          <w:b/>
          <w:sz w:val="22"/>
          <w:szCs w:val="22"/>
          <w:lang w:val="cs-CZ" w:eastAsia="en-US"/>
        </w:rPr>
        <w:t>waga 1</w:t>
      </w:r>
      <w:r w:rsidRPr="00694385">
        <w:rPr>
          <w:rFonts w:ascii="Arial" w:hAnsi="Arial" w:cs="Arial"/>
          <w:b/>
          <w:sz w:val="22"/>
          <w:szCs w:val="22"/>
          <w:lang w:val="cs-CZ" w:eastAsia="en-US"/>
        </w:rPr>
        <w:t>:</w:t>
      </w:r>
      <w:r w:rsidRPr="00694385">
        <w:rPr>
          <w:rFonts w:ascii="Arial" w:hAnsi="Arial" w:cs="Arial"/>
          <w:sz w:val="22"/>
          <w:szCs w:val="22"/>
          <w:lang w:val="cs-CZ" w:eastAsia="en-US"/>
        </w:rPr>
        <w:t xml:space="preserve"> Na żadnym etapie realizacji zadania Zamawiający nie dopuszcza zaangażowania tłumaczy systemu języka migowego (SJM). </w:t>
      </w:r>
    </w:p>
    <w:p w14:paraId="65A61308" w14:textId="2F35086D" w:rsidR="00B722E5" w:rsidRDefault="00B722E5" w:rsidP="00C22047">
      <w:pPr>
        <w:tabs>
          <w:tab w:val="left" w:pos="953"/>
        </w:tabs>
        <w:spacing w:line="360" w:lineRule="auto"/>
        <w:ind w:left="993" w:hanging="993"/>
        <w:jc w:val="both"/>
        <w:rPr>
          <w:rFonts w:ascii="Arial" w:hAnsi="Arial" w:cs="Arial"/>
          <w:sz w:val="22"/>
          <w:szCs w:val="22"/>
          <w:lang w:val="cs-CZ" w:eastAsia="en-US"/>
        </w:rPr>
      </w:pPr>
    </w:p>
    <w:p w14:paraId="2D740302" w14:textId="5DD289E1" w:rsidR="00B722E5" w:rsidRPr="00B722E5" w:rsidRDefault="00940F11" w:rsidP="00B722E5">
      <w:pPr>
        <w:spacing w:line="360" w:lineRule="auto"/>
        <w:jc w:val="both"/>
        <w:rPr>
          <w:rFonts w:ascii="Arial" w:hAnsi="Arial" w:cs="Arial"/>
          <w:b/>
          <w:bCs/>
          <w:sz w:val="22"/>
          <w:szCs w:val="22"/>
          <w:u w:val="single"/>
          <w:lang w:val="cs-CZ" w:eastAsia="en-US"/>
        </w:rPr>
      </w:pPr>
      <w:r>
        <w:rPr>
          <w:rFonts w:ascii="Arial" w:hAnsi="Arial" w:cs="Arial"/>
          <w:b/>
          <w:bCs/>
          <w:sz w:val="22"/>
          <w:szCs w:val="22"/>
          <w:u w:val="single"/>
          <w:lang w:val="cs-CZ" w:eastAsia="en-US"/>
        </w:rPr>
        <w:t>E</w:t>
      </w:r>
      <w:r w:rsidR="00B722E5" w:rsidRPr="00B722E5">
        <w:rPr>
          <w:rFonts w:ascii="Arial" w:hAnsi="Arial" w:cs="Arial"/>
          <w:b/>
          <w:bCs/>
          <w:sz w:val="22"/>
          <w:szCs w:val="22"/>
          <w:u w:val="single"/>
          <w:lang w:val="cs-CZ" w:eastAsia="en-US"/>
        </w:rPr>
        <w:t>- Wystawa zdjęć</w:t>
      </w:r>
    </w:p>
    <w:p w14:paraId="56A43087" w14:textId="77777777" w:rsidR="00B722E5" w:rsidRPr="00694385" w:rsidRDefault="00B722E5" w:rsidP="00B722E5">
      <w:pPr>
        <w:pStyle w:val="Akapitzlist"/>
        <w:spacing w:line="360" w:lineRule="auto"/>
        <w:ind w:left="1080" w:hanging="1080"/>
        <w:jc w:val="both"/>
        <w:rPr>
          <w:rFonts w:ascii="Arial" w:hAnsi="Arial" w:cs="Arial"/>
          <w:sz w:val="22"/>
          <w:szCs w:val="22"/>
          <w:lang w:val="cs-CZ" w:eastAsia="en-US"/>
        </w:rPr>
      </w:pPr>
    </w:p>
    <w:p w14:paraId="73E68BD9" w14:textId="77777777" w:rsidR="00B722E5" w:rsidRPr="00767981" w:rsidRDefault="00B722E5" w:rsidP="00B722E5">
      <w:pPr>
        <w:pStyle w:val="Akapitzlist"/>
        <w:spacing w:line="360" w:lineRule="auto"/>
        <w:ind w:left="0"/>
        <w:jc w:val="both"/>
        <w:rPr>
          <w:rFonts w:ascii="Arial" w:hAnsi="Arial" w:cs="Arial"/>
          <w:sz w:val="22"/>
          <w:szCs w:val="22"/>
          <w:lang w:val="cs-CZ" w:eastAsia="en-US"/>
        </w:rPr>
      </w:pPr>
      <w:r w:rsidRPr="00694385">
        <w:rPr>
          <w:rFonts w:ascii="Arial" w:hAnsi="Arial" w:cs="Arial"/>
          <w:sz w:val="22"/>
          <w:szCs w:val="22"/>
          <w:lang w:val="cs-CZ" w:eastAsia="en-US"/>
        </w:rPr>
        <w:t xml:space="preserve">Nieodłącznym elementem konferencji będzie organizacja wystawy </w:t>
      </w:r>
      <w:r>
        <w:rPr>
          <w:rFonts w:ascii="Arial" w:hAnsi="Arial" w:cs="Arial"/>
          <w:sz w:val="22"/>
          <w:szCs w:val="22"/>
          <w:lang w:val="cs-CZ" w:eastAsia="en-US"/>
        </w:rPr>
        <w:t xml:space="preserve">zdjęć przedstawiających </w:t>
      </w:r>
      <w:r w:rsidRPr="00694385">
        <w:rPr>
          <w:rFonts w:ascii="Arial" w:hAnsi="Arial" w:cs="Arial"/>
          <w:sz w:val="22"/>
          <w:szCs w:val="22"/>
          <w:lang w:val="cs-CZ" w:eastAsia="en-US"/>
        </w:rPr>
        <w:t xml:space="preserve">projekty dofinansowane z Regionalnego Programu Operacyjnego Województwa Warmińsko-Mazurskiego na lata 2014–2020 lub/i ich efekty. </w:t>
      </w:r>
    </w:p>
    <w:p w14:paraId="6E8FF7BE" w14:textId="41267701" w:rsidR="00B722E5" w:rsidRPr="00CC6D08" w:rsidRDefault="00B722E5" w:rsidP="00B722E5">
      <w:pPr>
        <w:pStyle w:val="Akapitzlist"/>
        <w:spacing w:line="360" w:lineRule="auto"/>
        <w:ind w:left="0"/>
        <w:jc w:val="both"/>
        <w:rPr>
          <w:rFonts w:ascii="Arial" w:hAnsi="Arial" w:cs="Arial"/>
          <w:sz w:val="22"/>
          <w:szCs w:val="22"/>
          <w:lang w:val="cs-CZ" w:eastAsia="en-US"/>
        </w:rPr>
      </w:pPr>
      <w:r w:rsidRPr="00CC6D08">
        <w:rPr>
          <w:rFonts w:ascii="Arial" w:hAnsi="Arial" w:cs="Arial"/>
          <w:sz w:val="22"/>
          <w:szCs w:val="22"/>
          <w:lang w:val="cs-CZ" w:eastAsia="en-US"/>
        </w:rPr>
        <w:t>Do zadań Wykonawcy będzie należało przygotowanie wystawy ( w tym wydruk i ekspozycja) maksymanie 30 zdjęć, których tematem będą projekty dofinansowane z RPO WiM 2014–2020 lub/i ich efekty.  N</w:t>
      </w:r>
      <w:r>
        <w:rPr>
          <w:rFonts w:ascii="Arial" w:hAnsi="Arial" w:cs="Arial"/>
          <w:sz w:val="22"/>
          <w:szCs w:val="22"/>
          <w:lang w:val="cs-CZ" w:eastAsia="en-US"/>
        </w:rPr>
        <w:t>a minimum 40 dni kal</w:t>
      </w:r>
      <w:r w:rsidRPr="00CC6D08">
        <w:rPr>
          <w:rFonts w:ascii="Arial" w:hAnsi="Arial" w:cs="Arial"/>
          <w:sz w:val="22"/>
          <w:szCs w:val="22"/>
          <w:lang w:val="cs-CZ" w:eastAsia="en-US"/>
        </w:rPr>
        <w:t>e</w:t>
      </w:r>
      <w:r>
        <w:rPr>
          <w:rFonts w:ascii="Arial" w:hAnsi="Arial" w:cs="Arial"/>
          <w:sz w:val="22"/>
          <w:szCs w:val="22"/>
          <w:lang w:val="cs-CZ" w:eastAsia="en-US"/>
        </w:rPr>
        <w:t>n</w:t>
      </w:r>
      <w:r w:rsidRPr="00CC6D08">
        <w:rPr>
          <w:rFonts w:ascii="Arial" w:hAnsi="Arial" w:cs="Arial"/>
          <w:sz w:val="22"/>
          <w:szCs w:val="22"/>
          <w:lang w:val="cs-CZ" w:eastAsia="en-US"/>
        </w:rPr>
        <w:t>darzowych przed datą konferencji Zamawiający dostarczy Wykonawcy pliki zdjęć</w:t>
      </w:r>
      <w:r>
        <w:rPr>
          <w:rFonts w:ascii="Arial" w:hAnsi="Arial" w:cs="Arial"/>
          <w:sz w:val="22"/>
          <w:szCs w:val="22"/>
          <w:lang w:val="cs-CZ" w:eastAsia="en-US"/>
        </w:rPr>
        <w:t xml:space="preserve"> (przesłane e-mailem lub na pendrivie)</w:t>
      </w:r>
      <w:r w:rsidRPr="00CC6D08">
        <w:rPr>
          <w:rFonts w:ascii="Arial" w:hAnsi="Arial" w:cs="Arial"/>
          <w:sz w:val="22"/>
          <w:szCs w:val="22"/>
          <w:lang w:val="cs-CZ" w:eastAsia="en-US"/>
        </w:rPr>
        <w:t>. Zadaniem Wykonawcy będzie wydruk wskazanych zdjęć w formacie B1 na papierze powlekanym plakatowym, matowym, o gramaturze 250g/m2,  jednostronnie kolorowy (4/0),  wysokiej jakości cyfrowy (solwentowy lub lateksowy), oraz docięcie do formatu B1. Materiał musi być w</w:t>
      </w:r>
      <w:r w:rsidR="008C22A8">
        <w:rPr>
          <w:rFonts w:ascii="Arial" w:hAnsi="Arial" w:cs="Arial"/>
          <w:sz w:val="22"/>
          <w:szCs w:val="22"/>
          <w:lang w:val="cs-CZ" w:eastAsia="en-US"/>
        </w:rPr>
        <w:t> </w:t>
      </w:r>
      <w:r w:rsidRPr="00CC6D08">
        <w:rPr>
          <w:rFonts w:ascii="Arial" w:hAnsi="Arial" w:cs="Arial"/>
          <w:sz w:val="22"/>
          <w:szCs w:val="22"/>
          <w:lang w:val="cs-CZ" w:eastAsia="en-US"/>
        </w:rPr>
        <w:t xml:space="preserve">stanie idealnym, bez jakichkolwiek uszkodzeń czy zagnieceń. </w:t>
      </w:r>
    </w:p>
    <w:p w14:paraId="2420343A" w14:textId="77777777" w:rsidR="00B722E5" w:rsidRPr="00905700" w:rsidRDefault="00B722E5" w:rsidP="00B722E5">
      <w:pPr>
        <w:pStyle w:val="Akapitzlist"/>
        <w:spacing w:line="360" w:lineRule="auto"/>
        <w:ind w:left="0"/>
        <w:jc w:val="both"/>
        <w:rPr>
          <w:rFonts w:ascii="Arial" w:hAnsi="Arial" w:cs="Arial"/>
          <w:sz w:val="22"/>
          <w:szCs w:val="22"/>
          <w:lang w:val="cs-CZ" w:eastAsia="en-US"/>
        </w:rPr>
      </w:pPr>
      <w:r w:rsidRPr="00CC6D08">
        <w:rPr>
          <w:rFonts w:ascii="Arial" w:hAnsi="Arial" w:cs="Arial"/>
          <w:sz w:val="22"/>
          <w:szCs w:val="22"/>
          <w:lang w:val="cs-CZ" w:eastAsia="en-US"/>
        </w:rPr>
        <w:t xml:space="preserve">Do zadań Wykonawcy w dniu konferencji będzie należało estetyczne wyeksponowanie zdjęć, w formie wystawy. Fotografie zaprezentowane będą przed salą konferencyjną </w:t>
      </w:r>
      <w:r>
        <w:rPr>
          <w:rFonts w:ascii="Arial" w:hAnsi="Arial" w:cs="Arial"/>
          <w:sz w:val="22"/>
          <w:szCs w:val="22"/>
          <w:lang w:val="cs-CZ" w:eastAsia="en-US"/>
        </w:rPr>
        <w:br/>
      </w:r>
      <w:r w:rsidRPr="00CC6D08">
        <w:rPr>
          <w:rFonts w:ascii="Arial" w:hAnsi="Arial" w:cs="Arial"/>
          <w:sz w:val="22"/>
          <w:szCs w:val="22"/>
          <w:lang w:val="cs-CZ" w:eastAsia="en-US"/>
        </w:rPr>
        <w:t>lub w innym miejscu uzgodnionym z Zamawiającym (np. holl główny, przy punkcie rejestracyjnym) przy zachowaniu zasady, że miejsce to będzie dobrze wyeksponowane, oświetlone i łatwodostępne dla uczestników</w:t>
      </w:r>
      <w:r>
        <w:rPr>
          <w:rFonts w:ascii="Arial" w:hAnsi="Arial" w:cs="Arial"/>
          <w:sz w:val="22"/>
          <w:szCs w:val="22"/>
          <w:lang w:val="cs-CZ" w:eastAsia="en-US"/>
        </w:rPr>
        <w:t>.</w:t>
      </w:r>
    </w:p>
    <w:p w14:paraId="3E12C575" w14:textId="77777777" w:rsidR="008C22A8" w:rsidRDefault="008C22A8" w:rsidP="002A68C4">
      <w:pPr>
        <w:spacing w:line="360" w:lineRule="auto"/>
        <w:contextualSpacing/>
        <w:jc w:val="both"/>
        <w:rPr>
          <w:rFonts w:ascii="Arial" w:hAnsi="Arial" w:cs="Arial"/>
          <w:b/>
          <w:sz w:val="22"/>
          <w:szCs w:val="22"/>
          <w:u w:val="single"/>
          <w:lang w:val="cs-CZ" w:eastAsia="en-US"/>
        </w:rPr>
      </w:pPr>
    </w:p>
    <w:p w14:paraId="2F76C230" w14:textId="76448798" w:rsidR="002A68C4" w:rsidRDefault="00940F11" w:rsidP="002A68C4">
      <w:pPr>
        <w:spacing w:line="360" w:lineRule="auto"/>
        <w:contextualSpacing/>
        <w:jc w:val="both"/>
        <w:rPr>
          <w:rFonts w:ascii="Arial" w:hAnsi="Arial" w:cs="Arial"/>
          <w:b/>
          <w:sz w:val="22"/>
          <w:szCs w:val="22"/>
          <w:u w:val="single"/>
          <w:lang w:val="cs-CZ" w:eastAsia="en-US"/>
        </w:rPr>
      </w:pPr>
      <w:r>
        <w:rPr>
          <w:rFonts w:ascii="Arial" w:hAnsi="Arial" w:cs="Arial"/>
          <w:b/>
          <w:sz w:val="22"/>
          <w:szCs w:val="22"/>
          <w:u w:val="single"/>
          <w:lang w:val="cs-CZ" w:eastAsia="en-US"/>
        </w:rPr>
        <w:t>F</w:t>
      </w:r>
      <w:r w:rsidR="002A68C4">
        <w:rPr>
          <w:rFonts w:ascii="Arial" w:hAnsi="Arial" w:cs="Arial"/>
          <w:b/>
          <w:sz w:val="22"/>
          <w:szCs w:val="22"/>
          <w:u w:val="single"/>
          <w:lang w:val="cs-CZ" w:eastAsia="en-US"/>
        </w:rPr>
        <w:t xml:space="preserve"> – koncert zespołu</w:t>
      </w:r>
    </w:p>
    <w:p w14:paraId="7A0474CA" w14:textId="77777777" w:rsidR="002A68C4" w:rsidRPr="00694385" w:rsidRDefault="002A68C4" w:rsidP="002A68C4">
      <w:pPr>
        <w:spacing w:line="360" w:lineRule="auto"/>
        <w:contextualSpacing/>
        <w:jc w:val="both"/>
        <w:rPr>
          <w:rFonts w:ascii="Arial" w:hAnsi="Arial" w:cs="Arial"/>
          <w:b/>
          <w:sz w:val="22"/>
          <w:szCs w:val="22"/>
          <w:lang w:val="cs-CZ" w:eastAsia="en-US"/>
        </w:rPr>
      </w:pPr>
    </w:p>
    <w:p w14:paraId="180162EB" w14:textId="77777777" w:rsidR="002A68C4" w:rsidRPr="00694385" w:rsidRDefault="002A68C4" w:rsidP="002A68C4">
      <w:pPr>
        <w:spacing w:line="360" w:lineRule="auto"/>
        <w:contextualSpacing/>
        <w:jc w:val="both"/>
        <w:rPr>
          <w:rFonts w:ascii="Arial" w:hAnsi="Arial" w:cs="Arial"/>
          <w:sz w:val="22"/>
          <w:szCs w:val="22"/>
          <w:lang w:val="cs-CZ" w:eastAsia="en-US"/>
        </w:rPr>
      </w:pPr>
      <w:r w:rsidRPr="00694385">
        <w:rPr>
          <w:rFonts w:ascii="Arial" w:hAnsi="Arial" w:cs="Arial"/>
          <w:sz w:val="22"/>
          <w:szCs w:val="22"/>
          <w:lang w:val="cs-CZ" w:eastAsia="en-US"/>
        </w:rPr>
        <w:t>Do zadań Wykonaw</w:t>
      </w:r>
      <w:r>
        <w:rPr>
          <w:rFonts w:ascii="Arial" w:hAnsi="Arial" w:cs="Arial"/>
          <w:sz w:val="22"/>
          <w:szCs w:val="22"/>
          <w:lang w:val="cs-CZ" w:eastAsia="en-US"/>
        </w:rPr>
        <w:t>c</w:t>
      </w:r>
      <w:r w:rsidRPr="00694385">
        <w:rPr>
          <w:rFonts w:ascii="Arial" w:hAnsi="Arial" w:cs="Arial"/>
          <w:sz w:val="22"/>
          <w:szCs w:val="22"/>
          <w:lang w:val="cs-CZ" w:eastAsia="en-US"/>
        </w:rPr>
        <w:t xml:space="preserve">y </w:t>
      </w:r>
      <w:r>
        <w:rPr>
          <w:rFonts w:ascii="Arial" w:hAnsi="Arial" w:cs="Arial"/>
          <w:sz w:val="22"/>
          <w:szCs w:val="22"/>
          <w:lang w:val="cs-CZ" w:eastAsia="en-US"/>
        </w:rPr>
        <w:t>należy</w:t>
      </w:r>
      <w:r w:rsidRPr="00694385">
        <w:rPr>
          <w:rFonts w:ascii="Arial" w:hAnsi="Arial" w:cs="Arial"/>
          <w:sz w:val="22"/>
          <w:szCs w:val="22"/>
          <w:lang w:val="cs-CZ" w:eastAsia="en-US"/>
        </w:rPr>
        <w:t xml:space="preserve"> zapewnienie zespołu</w:t>
      </w:r>
      <w:r>
        <w:rPr>
          <w:rFonts w:ascii="Arial" w:hAnsi="Arial" w:cs="Arial"/>
          <w:sz w:val="22"/>
          <w:szCs w:val="22"/>
          <w:lang w:val="cs-CZ" w:eastAsia="en-US"/>
        </w:rPr>
        <w:t>/artysty</w:t>
      </w:r>
      <w:r w:rsidRPr="00694385">
        <w:rPr>
          <w:rFonts w:ascii="Arial" w:hAnsi="Arial" w:cs="Arial"/>
          <w:sz w:val="22"/>
          <w:szCs w:val="22"/>
          <w:lang w:val="cs-CZ" w:eastAsia="en-US"/>
        </w:rPr>
        <w:t>, który wystąpi na zakończenie konferencji, w tym:</w:t>
      </w:r>
    </w:p>
    <w:p w14:paraId="083C9CD4" w14:textId="4EA463C6" w:rsidR="002A68C4" w:rsidRDefault="002A68C4" w:rsidP="002A68C4">
      <w:pPr>
        <w:pStyle w:val="Akapitzlist"/>
        <w:numPr>
          <w:ilvl w:val="0"/>
          <w:numId w:val="22"/>
        </w:numPr>
        <w:spacing w:line="360" w:lineRule="auto"/>
        <w:ind w:left="426"/>
        <w:contextualSpacing w:val="0"/>
        <w:jc w:val="both"/>
        <w:rPr>
          <w:rFonts w:ascii="Arial" w:eastAsia="Times New Roman" w:hAnsi="Arial" w:cs="Arial"/>
          <w:sz w:val="22"/>
          <w:szCs w:val="22"/>
        </w:rPr>
      </w:pPr>
      <w:r w:rsidRPr="00694385">
        <w:rPr>
          <w:rFonts w:ascii="Arial" w:eastAsia="Times New Roman" w:hAnsi="Arial" w:cs="Arial"/>
          <w:sz w:val="22"/>
          <w:szCs w:val="22"/>
        </w:rPr>
        <w:t>Zapewnienie sceny koncertowej, oświetlenia i zaplecza technicznego wraz z</w:t>
      </w:r>
      <w:r>
        <w:rPr>
          <w:rFonts w:ascii="Arial" w:eastAsia="Times New Roman" w:hAnsi="Arial" w:cs="Arial"/>
          <w:sz w:val="22"/>
          <w:szCs w:val="22"/>
        </w:rPr>
        <w:t> </w:t>
      </w:r>
      <w:r w:rsidRPr="00694385">
        <w:rPr>
          <w:rFonts w:ascii="Arial" w:eastAsia="Times New Roman" w:hAnsi="Arial" w:cs="Arial"/>
          <w:sz w:val="22"/>
          <w:szCs w:val="22"/>
        </w:rPr>
        <w:t>zapewnieniem garderób dla zespołu/artysty</w:t>
      </w:r>
      <w:r>
        <w:rPr>
          <w:rFonts w:ascii="Arial" w:eastAsia="Times New Roman" w:hAnsi="Arial" w:cs="Arial"/>
          <w:sz w:val="22"/>
          <w:szCs w:val="22"/>
        </w:rPr>
        <w:t>.</w:t>
      </w:r>
      <w:r w:rsidRPr="00694385">
        <w:rPr>
          <w:rFonts w:ascii="Arial" w:eastAsia="Times New Roman" w:hAnsi="Arial" w:cs="Arial"/>
          <w:sz w:val="22"/>
          <w:szCs w:val="22"/>
        </w:rPr>
        <w:t xml:space="preserve"> </w:t>
      </w:r>
    </w:p>
    <w:p w14:paraId="1859211F" w14:textId="77777777" w:rsidR="002A68C4" w:rsidRPr="00694385" w:rsidRDefault="002A68C4" w:rsidP="002A68C4">
      <w:pPr>
        <w:pStyle w:val="Akapitzlist"/>
        <w:spacing w:line="360" w:lineRule="auto"/>
        <w:ind w:left="426"/>
        <w:contextualSpacing w:val="0"/>
        <w:jc w:val="both"/>
        <w:rPr>
          <w:rFonts w:ascii="Arial" w:eastAsia="Times New Roman" w:hAnsi="Arial" w:cs="Arial"/>
          <w:sz w:val="22"/>
          <w:szCs w:val="22"/>
        </w:rPr>
      </w:pPr>
    </w:p>
    <w:p w14:paraId="2E586D44" w14:textId="77777777" w:rsidR="002A68C4" w:rsidRDefault="002A68C4" w:rsidP="002A68C4">
      <w:pPr>
        <w:spacing w:line="360" w:lineRule="auto"/>
        <w:ind w:left="1134" w:hanging="1134"/>
        <w:jc w:val="both"/>
        <w:rPr>
          <w:rFonts w:ascii="Arial" w:hAnsi="Arial" w:cs="Arial"/>
          <w:sz w:val="22"/>
          <w:szCs w:val="22"/>
        </w:rPr>
      </w:pPr>
      <w:r w:rsidRPr="00D7034F">
        <w:rPr>
          <w:rFonts w:ascii="Arial" w:hAnsi="Arial" w:cs="Arial"/>
          <w:b/>
          <w:sz w:val="22"/>
          <w:szCs w:val="22"/>
        </w:rPr>
        <w:t xml:space="preserve">Uwaga 1: </w:t>
      </w:r>
      <w:r w:rsidRPr="00D7034F">
        <w:rPr>
          <w:rFonts w:ascii="Arial" w:hAnsi="Arial" w:cs="Arial"/>
          <w:sz w:val="22"/>
          <w:szCs w:val="22"/>
        </w:rPr>
        <w:t xml:space="preserve">jeżeli </w:t>
      </w:r>
      <w:proofErr w:type="spellStart"/>
      <w:r w:rsidRPr="00D7034F">
        <w:rPr>
          <w:rFonts w:ascii="Arial" w:hAnsi="Arial" w:cs="Arial"/>
          <w:sz w:val="22"/>
          <w:szCs w:val="22"/>
        </w:rPr>
        <w:t>rider</w:t>
      </w:r>
      <w:proofErr w:type="spellEnd"/>
      <w:r w:rsidRPr="00D7034F">
        <w:rPr>
          <w:rFonts w:ascii="Arial" w:hAnsi="Arial" w:cs="Arial"/>
          <w:sz w:val="22"/>
          <w:szCs w:val="22"/>
        </w:rPr>
        <w:t xml:space="preserve"> zespołu/ artysty wymaga zapewnienia sceny innej niż ta jaka znajdować się będzie w obiekcie, w którym odbywać się będzie konferencja to</w:t>
      </w:r>
      <w:r>
        <w:rPr>
          <w:rFonts w:ascii="Arial" w:hAnsi="Arial" w:cs="Arial"/>
          <w:sz w:val="22"/>
          <w:szCs w:val="22"/>
        </w:rPr>
        <w:t> </w:t>
      </w:r>
      <w:r w:rsidRPr="00D7034F">
        <w:rPr>
          <w:rFonts w:ascii="Arial" w:hAnsi="Arial" w:cs="Arial"/>
          <w:sz w:val="22"/>
          <w:szCs w:val="22"/>
        </w:rPr>
        <w:t xml:space="preserve">Wykonawca musi spełnić </w:t>
      </w:r>
      <w:proofErr w:type="spellStart"/>
      <w:r w:rsidRPr="00D7034F">
        <w:rPr>
          <w:rFonts w:ascii="Arial" w:hAnsi="Arial" w:cs="Arial"/>
          <w:sz w:val="22"/>
          <w:szCs w:val="22"/>
        </w:rPr>
        <w:t>rider</w:t>
      </w:r>
      <w:proofErr w:type="spellEnd"/>
      <w:r w:rsidRPr="00D7034F">
        <w:rPr>
          <w:rFonts w:ascii="Arial" w:hAnsi="Arial" w:cs="Arial"/>
          <w:sz w:val="22"/>
          <w:szCs w:val="22"/>
        </w:rPr>
        <w:t xml:space="preserve"> artysty.</w:t>
      </w:r>
    </w:p>
    <w:p w14:paraId="11649CBA" w14:textId="77777777" w:rsidR="002A68C4" w:rsidRPr="00D7034F" w:rsidRDefault="002A68C4" w:rsidP="002A68C4">
      <w:pPr>
        <w:spacing w:line="360" w:lineRule="auto"/>
        <w:ind w:left="1134" w:hanging="1134"/>
        <w:jc w:val="both"/>
        <w:rPr>
          <w:rFonts w:ascii="Arial" w:hAnsi="Arial" w:cs="Arial"/>
          <w:sz w:val="22"/>
          <w:szCs w:val="22"/>
        </w:rPr>
      </w:pPr>
    </w:p>
    <w:p w14:paraId="5BDD48EF" w14:textId="77777777" w:rsidR="002A68C4" w:rsidRPr="005F73F6" w:rsidRDefault="002A68C4" w:rsidP="002A68C4">
      <w:pPr>
        <w:pStyle w:val="Akapitzlist"/>
        <w:numPr>
          <w:ilvl w:val="0"/>
          <w:numId w:val="22"/>
        </w:numPr>
        <w:spacing w:line="360" w:lineRule="auto"/>
        <w:ind w:left="426" w:hanging="426"/>
        <w:jc w:val="both"/>
        <w:rPr>
          <w:rFonts w:ascii="Arial" w:hAnsi="Arial" w:cs="Arial"/>
          <w:b/>
          <w:sz w:val="22"/>
          <w:szCs w:val="22"/>
        </w:rPr>
      </w:pPr>
      <w:r w:rsidRPr="005F73F6">
        <w:rPr>
          <w:rFonts w:ascii="Arial" w:hAnsi="Arial" w:cs="Arial"/>
          <w:sz w:val="22"/>
          <w:szCs w:val="22"/>
        </w:rPr>
        <w:t>Zapewnienie obsługi technicznej, nagłośnienia i oświetlenia (w trakcie trwania konferencji oraz wcześniej – na potrzeby prób, godziny do uzgodnienia z Zamawiającym).</w:t>
      </w:r>
    </w:p>
    <w:p w14:paraId="5343EFF6" w14:textId="77777777" w:rsidR="002A68C4" w:rsidRPr="00694385" w:rsidRDefault="002A68C4" w:rsidP="002A68C4">
      <w:pPr>
        <w:numPr>
          <w:ilvl w:val="0"/>
          <w:numId w:val="22"/>
        </w:numPr>
        <w:spacing w:line="360" w:lineRule="auto"/>
        <w:ind w:left="426" w:hanging="426"/>
        <w:jc w:val="both"/>
        <w:rPr>
          <w:rFonts w:ascii="Arial" w:hAnsi="Arial" w:cs="Arial"/>
          <w:sz w:val="22"/>
          <w:szCs w:val="22"/>
        </w:rPr>
      </w:pPr>
      <w:r w:rsidRPr="00694385">
        <w:rPr>
          <w:rFonts w:ascii="Arial" w:hAnsi="Arial" w:cs="Arial"/>
          <w:sz w:val="22"/>
          <w:szCs w:val="22"/>
        </w:rPr>
        <w:t xml:space="preserve">Zapewnienie kierownika sceny dbającego o sprawny przebieg konferencji </w:t>
      </w:r>
      <w:r>
        <w:rPr>
          <w:rFonts w:ascii="Arial" w:hAnsi="Arial" w:cs="Arial"/>
          <w:sz w:val="22"/>
          <w:szCs w:val="22"/>
        </w:rPr>
        <w:t xml:space="preserve">oraz występu zespołu/artysty </w:t>
      </w:r>
      <w:r w:rsidRPr="00694385">
        <w:rPr>
          <w:rFonts w:ascii="Arial" w:hAnsi="Arial" w:cs="Arial"/>
          <w:sz w:val="22"/>
          <w:szCs w:val="22"/>
        </w:rPr>
        <w:t>według ustalonego scenariusza. Kierownik sceny będzie również odpowiedzialny za ustalenia z zespołem/artystą i określenie czasu trwania wszelkich prób akustycznych, technicznych, które muszą zakończyć się przed rozpoczęciem konferencji.</w:t>
      </w:r>
    </w:p>
    <w:p w14:paraId="705982DC" w14:textId="77777777" w:rsidR="002A68C4" w:rsidRPr="00F13E71" w:rsidRDefault="002A68C4" w:rsidP="002A68C4">
      <w:pPr>
        <w:numPr>
          <w:ilvl w:val="0"/>
          <w:numId w:val="22"/>
        </w:numPr>
        <w:spacing w:line="360" w:lineRule="auto"/>
        <w:ind w:left="426" w:hanging="426"/>
        <w:jc w:val="both"/>
        <w:rPr>
          <w:rFonts w:ascii="Arial" w:hAnsi="Arial" w:cs="Arial"/>
          <w:sz w:val="22"/>
          <w:szCs w:val="22"/>
        </w:rPr>
      </w:pPr>
      <w:r w:rsidRPr="00694385">
        <w:rPr>
          <w:rFonts w:ascii="Arial" w:hAnsi="Arial" w:cs="Arial"/>
          <w:sz w:val="22"/>
          <w:szCs w:val="22"/>
        </w:rPr>
        <w:t xml:space="preserve">Próba dźwięku zespołu/artysty zrealizowana zostanie </w:t>
      </w:r>
      <w:r>
        <w:rPr>
          <w:rFonts w:ascii="Arial" w:hAnsi="Arial" w:cs="Arial"/>
          <w:sz w:val="22"/>
          <w:szCs w:val="22"/>
        </w:rPr>
        <w:t xml:space="preserve">najpóźniej </w:t>
      </w:r>
      <w:r w:rsidRPr="00694385">
        <w:rPr>
          <w:rFonts w:ascii="Arial" w:hAnsi="Arial" w:cs="Arial"/>
          <w:sz w:val="22"/>
          <w:szCs w:val="22"/>
        </w:rPr>
        <w:t xml:space="preserve">w dniu </w:t>
      </w:r>
      <w:r>
        <w:rPr>
          <w:rFonts w:ascii="Arial" w:hAnsi="Arial" w:cs="Arial"/>
          <w:sz w:val="22"/>
          <w:szCs w:val="22"/>
        </w:rPr>
        <w:t>konferencji</w:t>
      </w:r>
      <w:r w:rsidRPr="00991905">
        <w:rPr>
          <w:rFonts w:ascii="Arial" w:hAnsi="Arial" w:cs="Arial"/>
          <w:sz w:val="22"/>
          <w:szCs w:val="22"/>
        </w:rPr>
        <w:t xml:space="preserve"> </w:t>
      </w:r>
      <w:r w:rsidRPr="00240DDB">
        <w:rPr>
          <w:rFonts w:ascii="Arial" w:hAnsi="Arial" w:cs="Arial"/>
          <w:sz w:val="22"/>
          <w:szCs w:val="22"/>
        </w:rPr>
        <w:t>do</w:t>
      </w:r>
      <w:r>
        <w:rPr>
          <w:rFonts w:ascii="Arial" w:hAnsi="Arial" w:cs="Arial"/>
          <w:sz w:val="22"/>
          <w:szCs w:val="22"/>
        </w:rPr>
        <w:t> </w:t>
      </w:r>
      <w:r w:rsidRPr="00240DDB">
        <w:rPr>
          <w:rFonts w:ascii="Arial" w:hAnsi="Arial" w:cs="Arial"/>
          <w:sz w:val="22"/>
          <w:szCs w:val="22"/>
        </w:rPr>
        <w:t>godziny 9:30</w:t>
      </w:r>
      <w:r>
        <w:rPr>
          <w:rFonts w:ascii="Arial" w:hAnsi="Arial" w:cs="Arial"/>
          <w:sz w:val="22"/>
          <w:szCs w:val="22"/>
        </w:rPr>
        <w:t>. Z</w:t>
      </w:r>
      <w:r w:rsidRPr="00694385">
        <w:rPr>
          <w:rFonts w:ascii="Arial" w:hAnsi="Arial" w:cs="Arial"/>
          <w:sz w:val="22"/>
          <w:szCs w:val="22"/>
        </w:rPr>
        <w:t xml:space="preserve">a całość ich realizacji odpowiadać będzie kierownik sceny. </w:t>
      </w:r>
    </w:p>
    <w:p w14:paraId="34FE319A" w14:textId="77777777" w:rsidR="002A68C4" w:rsidRDefault="002A68C4" w:rsidP="002A68C4">
      <w:pPr>
        <w:numPr>
          <w:ilvl w:val="0"/>
          <w:numId w:val="22"/>
        </w:numPr>
        <w:spacing w:line="360" w:lineRule="auto"/>
        <w:ind w:left="426" w:hanging="426"/>
        <w:jc w:val="both"/>
        <w:rPr>
          <w:rFonts w:ascii="Arial" w:hAnsi="Arial" w:cs="Arial"/>
          <w:sz w:val="22"/>
          <w:szCs w:val="22"/>
        </w:rPr>
      </w:pPr>
      <w:r w:rsidRPr="00694385">
        <w:rPr>
          <w:rFonts w:ascii="Arial" w:hAnsi="Arial" w:cs="Arial"/>
          <w:sz w:val="22"/>
          <w:szCs w:val="22"/>
        </w:rPr>
        <w:t xml:space="preserve">Zrealizowanie wszystkich wymagań z </w:t>
      </w:r>
      <w:proofErr w:type="spellStart"/>
      <w:r w:rsidRPr="00694385">
        <w:rPr>
          <w:rFonts w:ascii="Arial" w:hAnsi="Arial" w:cs="Arial"/>
          <w:sz w:val="22"/>
          <w:szCs w:val="22"/>
        </w:rPr>
        <w:t>rideru</w:t>
      </w:r>
      <w:proofErr w:type="spellEnd"/>
      <w:r w:rsidRPr="00694385">
        <w:rPr>
          <w:rFonts w:ascii="Arial" w:hAnsi="Arial" w:cs="Arial"/>
          <w:sz w:val="22"/>
          <w:szCs w:val="22"/>
        </w:rPr>
        <w:t xml:space="preserve"> zespołu/ artysty, wraz z </w:t>
      </w:r>
      <w:proofErr w:type="spellStart"/>
      <w:r w:rsidRPr="00694385">
        <w:rPr>
          <w:rFonts w:ascii="Arial" w:hAnsi="Arial" w:cs="Arial"/>
          <w:sz w:val="22"/>
          <w:szCs w:val="22"/>
        </w:rPr>
        <w:t>riserami</w:t>
      </w:r>
      <w:proofErr w:type="spellEnd"/>
      <w:r w:rsidRPr="00694385">
        <w:rPr>
          <w:rFonts w:ascii="Arial" w:hAnsi="Arial" w:cs="Arial"/>
          <w:sz w:val="22"/>
          <w:szCs w:val="22"/>
        </w:rPr>
        <w:t xml:space="preserve"> scenicznymi dla zestawów perkusyjnych zespołu.</w:t>
      </w:r>
    </w:p>
    <w:p w14:paraId="16C1A834" w14:textId="77777777" w:rsidR="002A68C4" w:rsidRPr="00CF1EDB" w:rsidRDefault="002A68C4" w:rsidP="002A68C4">
      <w:pPr>
        <w:numPr>
          <w:ilvl w:val="0"/>
          <w:numId w:val="22"/>
        </w:numPr>
        <w:spacing w:line="360" w:lineRule="auto"/>
        <w:ind w:left="426" w:hanging="426"/>
        <w:jc w:val="both"/>
        <w:rPr>
          <w:rFonts w:ascii="Arial" w:hAnsi="Arial" w:cs="Arial"/>
          <w:sz w:val="22"/>
          <w:szCs w:val="22"/>
        </w:rPr>
      </w:pPr>
      <w:r w:rsidRPr="00CF1EDB">
        <w:rPr>
          <w:rFonts w:ascii="Arial" w:hAnsi="Arial" w:cs="Arial"/>
          <w:sz w:val="22"/>
          <w:szCs w:val="22"/>
        </w:rPr>
        <w:t>Zawarcie stosownej umowy z zespołem/artystą oraz zapłata za wszelkie wynikające z zapisów umów należności za udział w konferencji, w tym transport, wyżywienie, nocleg itp.</w:t>
      </w:r>
    </w:p>
    <w:p w14:paraId="1E5EA2C4" w14:textId="1394871D" w:rsidR="002A68C4" w:rsidRPr="00694385" w:rsidRDefault="002A68C4" w:rsidP="002A68C4">
      <w:pPr>
        <w:pStyle w:val="Akapitzlist"/>
        <w:numPr>
          <w:ilvl w:val="0"/>
          <w:numId w:val="22"/>
        </w:numPr>
        <w:spacing w:line="360" w:lineRule="auto"/>
        <w:ind w:left="426" w:hanging="426"/>
        <w:contextualSpacing w:val="0"/>
        <w:jc w:val="both"/>
        <w:rPr>
          <w:rFonts w:ascii="Arial" w:eastAsia="Times New Roman" w:hAnsi="Arial" w:cs="Arial"/>
          <w:sz w:val="22"/>
          <w:szCs w:val="22"/>
        </w:rPr>
      </w:pPr>
      <w:r w:rsidRPr="00694385">
        <w:rPr>
          <w:rFonts w:ascii="Arial" w:eastAsia="Times New Roman" w:hAnsi="Arial" w:cs="Arial"/>
          <w:sz w:val="22"/>
          <w:szCs w:val="22"/>
        </w:rPr>
        <w:t>Zawarcie umów z organizacjami ochrony praw autorskich, w tym ZAiKS oraz uiszczenie wynikających z nich opłat.</w:t>
      </w:r>
    </w:p>
    <w:p w14:paraId="2F9704CF" w14:textId="77777777" w:rsidR="002A68C4" w:rsidRPr="00694385" w:rsidRDefault="002A68C4" w:rsidP="002A68C4">
      <w:pPr>
        <w:pStyle w:val="Akapitzlist"/>
        <w:numPr>
          <w:ilvl w:val="0"/>
          <w:numId w:val="22"/>
        </w:numPr>
        <w:spacing w:line="360" w:lineRule="auto"/>
        <w:ind w:left="426" w:hanging="426"/>
        <w:contextualSpacing w:val="0"/>
        <w:jc w:val="both"/>
        <w:rPr>
          <w:rFonts w:ascii="Arial" w:eastAsia="Times New Roman" w:hAnsi="Arial" w:cs="Arial"/>
          <w:sz w:val="22"/>
          <w:szCs w:val="22"/>
        </w:rPr>
      </w:pPr>
      <w:r w:rsidRPr="00694385">
        <w:rPr>
          <w:rFonts w:ascii="Arial" w:eastAsia="Times New Roman" w:hAnsi="Arial" w:cs="Arial"/>
          <w:sz w:val="22"/>
          <w:szCs w:val="22"/>
        </w:rPr>
        <w:t xml:space="preserve">Opłacenie kosztów występu oraz kosztów związanych z zapewnieniem wymagań technicznych oraz wymagań co do zaplecza logistycznego zespołu/ artysty, w tym garderoby, zgodnie z ich </w:t>
      </w:r>
      <w:proofErr w:type="spellStart"/>
      <w:r w:rsidRPr="00694385">
        <w:rPr>
          <w:rFonts w:ascii="Arial" w:eastAsia="Times New Roman" w:hAnsi="Arial" w:cs="Arial"/>
          <w:sz w:val="22"/>
          <w:szCs w:val="22"/>
        </w:rPr>
        <w:t>riderami</w:t>
      </w:r>
      <w:proofErr w:type="spellEnd"/>
      <w:r w:rsidRPr="00694385">
        <w:rPr>
          <w:rFonts w:ascii="Arial" w:eastAsia="Times New Roman" w:hAnsi="Arial" w:cs="Arial"/>
          <w:sz w:val="22"/>
          <w:szCs w:val="22"/>
        </w:rPr>
        <w:t xml:space="preserve"> technicznymi i innymi ustaleniami.</w:t>
      </w:r>
    </w:p>
    <w:p w14:paraId="4FA0373D" w14:textId="77777777" w:rsidR="002A68C4" w:rsidRPr="00694385" w:rsidRDefault="002A68C4" w:rsidP="002A68C4">
      <w:pPr>
        <w:pStyle w:val="Akapitzlist"/>
        <w:numPr>
          <w:ilvl w:val="0"/>
          <w:numId w:val="22"/>
        </w:numPr>
        <w:spacing w:line="360" w:lineRule="auto"/>
        <w:ind w:left="426" w:hanging="426"/>
        <w:jc w:val="both"/>
        <w:rPr>
          <w:rFonts w:ascii="Arial" w:hAnsi="Arial" w:cs="Arial"/>
          <w:sz w:val="22"/>
          <w:szCs w:val="22"/>
        </w:rPr>
      </w:pPr>
      <w:r w:rsidRPr="00694385">
        <w:rPr>
          <w:rFonts w:ascii="Arial" w:hAnsi="Arial" w:cs="Arial"/>
          <w:sz w:val="22"/>
          <w:szCs w:val="22"/>
        </w:rPr>
        <w:t>W przypadku odwołania koncertu przez zespół/artystę z przyczyn niezależnych od</w:t>
      </w:r>
      <w:r>
        <w:rPr>
          <w:rFonts w:ascii="Arial" w:hAnsi="Arial" w:cs="Arial"/>
          <w:sz w:val="22"/>
          <w:szCs w:val="22"/>
        </w:rPr>
        <w:t> </w:t>
      </w:r>
      <w:r w:rsidRPr="00694385">
        <w:rPr>
          <w:rFonts w:ascii="Arial" w:hAnsi="Arial" w:cs="Arial"/>
          <w:sz w:val="22"/>
          <w:szCs w:val="22"/>
        </w:rPr>
        <w:t>Wykonawcy (wydarzenia losowe), Wykonawca będzie zobligowany do zapewnienia zespołu/artysty o podobnym dorobku artystycznym po uzyskaniu akceptacji Zamawiającego. Wszystkie koszty związane z koncertem ponosi Wykonawca.</w:t>
      </w:r>
    </w:p>
    <w:p w14:paraId="50740849" w14:textId="77777777" w:rsidR="002A68C4" w:rsidRPr="00694385" w:rsidRDefault="002A68C4" w:rsidP="002A68C4">
      <w:pPr>
        <w:pStyle w:val="Akapitzlist"/>
        <w:numPr>
          <w:ilvl w:val="0"/>
          <w:numId w:val="22"/>
        </w:numPr>
        <w:spacing w:line="360" w:lineRule="auto"/>
        <w:ind w:left="426" w:hanging="426"/>
        <w:jc w:val="both"/>
        <w:rPr>
          <w:rFonts w:ascii="Arial" w:hAnsi="Arial" w:cs="Arial"/>
          <w:sz w:val="22"/>
          <w:szCs w:val="22"/>
        </w:rPr>
      </w:pPr>
      <w:r w:rsidRPr="00694385">
        <w:rPr>
          <w:rFonts w:ascii="Arial" w:hAnsi="Arial" w:cs="Arial"/>
          <w:sz w:val="22"/>
          <w:szCs w:val="22"/>
        </w:rPr>
        <w:t>Wykonawca zapozna przedstawicieli mediów z zasadami oraz możliwością fotografowania oraz przeprowadzania wywiadów z zespołem/artystą i będzie nadzorował ich przestrzeganie.</w:t>
      </w:r>
    </w:p>
    <w:p w14:paraId="0E6EAC4B" w14:textId="77777777" w:rsidR="002A68C4" w:rsidRPr="00694385" w:rsidRDefault="002A68C4" w:rsidP="002A68C4">
      <w:pPr>
        <w:pStyle w:val="Akapitzlist"/>
        <w:numPr>
          <w:ilvl w:val="0"/>
          <w:numId w:val="22"/>
        </w:numPr>
        <w:spacing w:line="360" w:lineRule="auto"/>
        <w:ind w:left="426" w:hanging="426"/>
        <w:contextualSpacing w:val="0"/>
        <w:jc w:val="both"/>
        <w:rPr>
          <w:rFonts w:ascii="Arial" w:eastAsia="Times New Roman" w:hAnsi="Arial" w:cs="Arial"/>
          <w:sz w:val="22"/>
          <w:szCs w:val="22"/>
        </w:rPr>
      </w:pPr>
      <w:r w:rsidRPr="00694385">
        <w:rPr>
          <w:rFonts w:ascii="Arial" w:eastAsia="Times New Roman" w:hAnsi="Arial" w:cs="Arial"/>
          <w:sz w:val="22"/>
          <w:szCs w:val="22"/>
        </w:rPr>
        <w:t xml:space="preserve">Zapewnienie około 25-minutowego (+/- 5 minut różnicy) występu zespołu/ artysty </w:t>
      </w:r>
      <w:r>
        <w:rPr>
          <w:rFonts w:ascii="Arial" w:eastAsia="Times New Roman" w:hAnsi="Arial" w:cs="Arial"/>
          <w:sz w:val="22"/>
          <w:szCs w:val="22"/>
        </w:rPr>
        <w:t xml:space="preserve">jednego </w:t>
      </w:r>
      <w:r w:rsidRPr="00694385">
        <w:rPr>
          <w:rFonts w:ascii="Arial" w:eastAsia="Times New Roman" w:hAnsi="Arial" w:cs="Arial"/>
          <w:sz w:val="22"/>
          <w:szCs w:val="22"/>
        </w:rPr>
        <w:t>z</w:t>
      </w:r>
      <w:r>
        <w:rPr>
          <w:rFonts w:ascii="Arial" w:eastAsia="Times New Roman" w:hAnsi="Arial" w:cs="Arial"/>
          <w:sz w:val="22"/>
          <w:szCs w:val="22"/>
        </w:rPr>
        <w:t> </w:t>
      </w:r>
      <w:r w:rsidRPr="00694385">
        <w:rPr>
          <w:rFonts w:ascii="Arial" w:eastAsia="Times New Roman" w:hAnsi="Arial" w:cs="Arial"/>
          <w:sz w:val="22"/>
          <w:szCs w:val="22"/>
        </w:rPr>
        <w:t>poniżej wymienionych:</w:t>
      </w:r>
    </w:p>
    <w:p w14:paraId="46D46F92" w14:textId="77777777" w:rsidR="002A68C4" w:rsidRPr="00694385" w:rsidRDefault="002A68C4" w:rsidP="002A68C4">
      <w:pPr>
        <w:pStyle w:val="Akapitzlist"/>
        <w:numPr>
          <w:ilvl w:val="0"/>
          <w:numId w:val="23"/>
        </w:numPr>
        <w:spacing w:line="360" w:lineRule="auto"/>
        <w:jc w:val="both"/>
        <w:rPr>
          <w:rFonts w:ascii="Arial" w:eastAsia="Times New Roman" w:hAnsi="Arial" w:cs="Arial"/>
          <w:sz w:val="22"/>
          <w:szCs w:val="22"/>
        </w:rPr>
      </w:pPr>
      <w:r w:rsidRPr="00694385">
        <w:rPr>
          <w:rFonts w:ascii="Arial" w:eastAsia="Times New Roman" w:hAnsi="Arial" w:cs="Arial"/>
          <w:sz w:val="22"/>
          <w:szCs w:val="22"/>
        </w:rPr>
        <w:t xml:space="preserve">Ania </w:t>
      </w:r>
      <w:proofErr w:type="spellStart"/>
      <w:r w:rsidRPr="00694385">
        <w:rPr>
          <w:rFonts w:ascii="Arial" w:eastAsia="Times New Roman" w:hAnsi="Arial" w:cs="Arial"/>
          <w:sz w:val="22"/>
          <w:szCs w:val="22"/>
        </w:rPr>
        <w:t>Wyszkoni</w:t>
      </w:r>
      <w:proofErr w:type="spellEnd"/>
      <w:r w:rsidRPr="00694385">
        <w:rPr>
          <w:rFonts w:ascii="Arial" w:eastAsia="Times New Roman" w:hAnsi="Arial" w:cs="Arial"/>
          <w:sz w:val="22"/>
          <w:szCs w:val="22"/>
        </w:rPr>
        <w:t>,</w:t>
      </w:r>
    </w:p>
    <w:p w14:paraId="75AD5813" w14:textId="03214780" w:rsidR="00275F85" w:rsidRDefault="00275F85" w:rsidP="00275F85">
      <w:pPr>
        <w:pStyle w:val="Akapitzlist"/>
        <w:numPr>
          <w:ilvl w:val="0"/>
          <w:numId w:val="23"/>
        </w:numPr>
        <w:spacing w:line="360" w:lineRule="auto"/>
        <w:jc w:val="both"/>
        <w:rPr>
          <w:rFonts w:ascii="Arial" w:eastAsia="Times New Roman" w:hAnsi="Arial" w:cs="Arial"/>
          <w:sz w:val="22"/>
          <w:szCs w:val="22"/>
        </w:rPr>
      </w:pPr>
      <w:r w:rsidRPr="00694385">
        <w:rPr>
          <w:rFonts w:ascii="Arial" w:eastAsia="Times New Roman" w:hAnsi="Arial" w:cs="Arial"/>
          <w:sz w:val="22"/>
          <w:szCs w:val="22"/>
        </w:rPr>
        <w:t xml:space="preserve">Grupa </w:t>
      </w:r>
      <w:proofErr w:type="spellStart"/>
      <w:r w:rsidRPr="00694385">
        <w:rPr>
          <w:rFonts w:ascii="Arial" w:eastAsia="Times New Roman" w:hAnsi="Arial" w:cs="Arial"/>
          <w:sz w:val="22"/>
          <w:szCs w:val="22"/>
        </w:rPr>
        <w:t>MoCarta</w:t>
      </w:r>
      <w:proofErr w:type="spellEnd"/>
    </w:p>
    <w:p w14:paraId="2EC0BAEA" w14:textId="16ED9646" w:rsidR="00A316AC" w:rsidRPr="00A316AC" w:rsidRDefault="00A316AC" w:rsidP="00A316AC">
      <w:pPr>
        <w:pStyle w:val="Akapitzlist"/>
        <w:numPr>
          <w:ilvl w:val="0"/>
          <w:numId w:val="23"/>
        </w:numPr>
        <w:spacing w:line="360" w:lineRule="auto"/>
        <w:jc w:val="both"/>
        <w:rPr>
          <w:rFonts w:ascii="Arial" w:eastAsia="Times New Roman" w:hAnsi="Arial" w:cs="Arial"/>
          <w:sz w:val="22"/>
          <w:szCs w:val="22"/>
        </w:rPr>
      </w:pPr>
      <w:r>
        <w:rPr>
          <w:rFonts w:ascii="Arial" w:eastAsia="Times New Roman" w:hAnsi="Arial" w:cs="Arial"/>
          <w:sz w:val="22"/>
          <w:szCs w:val="22"/>
        </w:rPr>
        <w:t>Kuba Badach</w:t>
      </w:r>
    </w:p>
    <w:p w14:paraId="7231A5AA" w14:textId="77777777" w:rsidR="00275F85" w:rsidRDefault="00275F85" w:rsidP="00275F85">
      <w:pPr>
        <w:pStyle w:val="Akapitzlist"/>
        <w:spacing w:line="360" w:lineRule="auto"/>
        <w:ind w:left="1211"/>
        <w:jc w:val="both"/>
        <w:rPr>
          <w:rFonts w:ascii="Arial" w:eastAsia="Times New Roman" w:hAnsi="Arial" w:cs="Arial"/>
          <w:sz w:val="22"/>
          <w:szCs w:val="22"/>
        </w:rPr>
      </w:pPr>
    </w:p>
    <w:p w14:paraId="7312CAEA" w14:textId="77777777" w:rsidR="002A68C4" w:rsidRPr="00890A1A" w:rsidRDefault="002A68C4" w:rsidP="002A68C4">
      <w:pPr>
        <w:spacing w:line="360" w:lineRule="auto"/>
        <w:ind w:left="426"/>
        <w:jc w:val="both"/>
        <w:rPr>
          <w:rFonts w:ascii="Arial" w:hAnsi="Arial" w:cs="Arial"/>
          <w:sz w:val="22"/>
          <w:szCs w:val="22"/>
        </w:rPr>
      </w:pPr>
      <w:r w:rsidRPr="00890A1A">
        <w:rPr>
          <w:rFonts w:ascii="Arial" w:hAnsi="Arial" w:cs="Arial"/>
          <w:sz w:val="22"/>
          <w:szCs w:val="22"/>
        </w:rPr>
        <w:t>Na 60 dni kalendarzowych przed konferencją Wykonawca przedstawi Zamawiającemu, który ze wskazanych zespołów/ artystów wystąpi podczas konferencj</w:t>
      </w:r>
      <w:r>
        <w:rPr>
          <w:rFonts w:ascii="Arial" w:hAnsi="Arial" w:cs="Arial"/>
          <w:sz w:val="22"/>
          <w:szCs w:val="22"/>
        </w:rPr>
        <w:t>i.</w:t>
      </w:r>
    </w:p>
    <w:p w14:paraId="32FF78C2" w14:textId="77777777" w:rsidR="002A68C4" w:rsidRPr="00694385" w:rsidRDefault="002A68C4" w:rsidP="002A68C4">
      <w:pPr>
        <w:pStyle w:val="Akapitzlist"/>
        <w:spacing w:line="360" w:lineRule="auto"/>
        <w:ind w:left="851"/>
        <w:jc w:val="both"/>
        <w:rPr>
          <w:rFonts w:ascii="Arial" w:eastAsia="Times New Roman" w:hAnsi="Arial" w:cs="Arial"/>
          <w:sz w:val="22"/>
          <w:szCs w:val="22"/>
        </w:rPr>
      </w:pPr>
    </w:p>
    <w:p w14:paraId="0DC866CC" w14:textId="37780976" w:rsidR="002A68C4" w:rsidRDefault="002A68C4" w:rsidP="002A68C4">
      <w:pPr>
        <w:spacing w:line="360" w:lineRule="auto"/>
        <w:ind w:left="993" w:hanging="993"/>
        <w:jc w:val="both"/>
        <w:rPr>
          <w:rFonts w:ascii="Arial" w:hAnsi="Arial" w:cs="Arial"/>
          <w:sz w:val="22"/>
          <w:szCs w:val="22"/>
        </w:rPr>
      </w:pPr>
      <w:r w:rsidRPr="005F73F6">
        <w:rPr>
          <w:rFonts w:ascii="Arial" w:hAnsi="Arial" w:cs="Arial"/>
          <w:b/>
          <w:sz w:val="22"/>
          <w:szCs w:val="22"/>
        </w:rPr>
        <w:t xml:space="preserve">Uwaga 2: </w:t>
      </w:r>
      <w:r w:rsidRPr="005F73F6">
        <w:rPr>
          <w:rFonts w:ascii="Arial" w:hAnsi="Arial" w:cs="Arial"/>
          <w:sz w:val="22"/>
          <w:szCs w:val="22"/>
        </w:rPr>
        <w:t>Wykonawca musi zapewnić koncert zespołu/artysty „a”, jeżeli zespół/artysta „a” jest niedostępny</w:t>
      </w:r>
      <w:r>
        <w:rPr>
          <w:rFonts w:ascii="Arial" w:hAnsi="Arial" w:cs="Arial"/>
          <w:sz w:val="22"/>
          <w:szCs w:val="22"/>
        </w:rPr>
        <w:t>,</w:t>
      </w:r>
      <w:r w:rsidRPr="005F73F6">
        <w:rPr>
          <w:rFonts w:ascii="Arial" w:hAnsi="Arial" w:cs="Arial"/>
          <w:sz w:val="22"/>
          <w:szCs w:val="22"/>
        </w:rPr>
        <w:t xml:space="preserve"> to Wykonawca musi zapewnić zespół/ artystę „b” itd. Jeżeli żaden z</w:t>
      </w:r>
      <w:r w:rsidR="00F76F6B">
        <w:rPr>
          <w:rFonts w:ascii="Arial" w:hAnsi="Arial" w:cs="Arial"/>
          <w:sz w:val="22"/>
          <w:szCs w:val="22"/>
        </w:rPr>
        <w:t> </w:t>
      </w:r>
      <w:r w:rsidRPr="005F73F6">
        <w:rPr>
          <w:rFonts w:ascii="Arial" w:hAnsi="Arial" w:cs="Arial"/>
          <w:sz w:val="22"/>
          <w:szCs w:val="22"/>
        </w:rPr>
        <w:t>ww. zespołów/ artystów nie będzie mógł zagrać w dniu konferencji to</w:t>
      </w:r>
      <w:r>
        <w:rPr>
          <w:rFonts w:ascii="Arial" w:hAnsi="Arial" w:cs="Arial"/>
          <w:sz w:val="22"/>
          <w:szCs w:val="22"/>
        </w:rPr>
        <w:t> </w:t>
      </w:r>
      <w:r w:rsidRPr="005F73F6">
        <w:rPr>
          <w:rFonts w:ascii="Arial" w:hAnsi="Arial" w:cs="Arial"/>
          <w:sz w:val="22"/>
          <w:szCs w:val="22"/>
        </w:rPr>
        <w:t>Zamawiający poda nazwy kolejnych zespołów/artystów.</w:t>
      </w:r>
    </w:p>
    <w:p w14:paraId="624A218E" w14:textId="77777777" w:rsidR="006744E9" w:rsidRDefault="006744E9" w:rsidP="00090A13">
      <w:pPr>
        <w:pStyle w:val="Akapitzlist"/>
        <w:spacing w:line="360" w:lineRule="auto"/>
        <w:ind w:left="0"/>
        <w:jc w:val="both"/>
        <w:rPr>
          <w:rFonts w:ascii="Arial" w:eastAsia="Times New Roman" w:hAnsi="Arial" w:cs="Arial"/>
          <w:sz w:val="18"/>
          <w:szCs w:val="18"/>
          <w:lang w:eastAsia="en-US"/>
        </w:rPr>
      </w:pPr>
    </w:p>
    <w:p w14:paraId="3F1FB616" w14:textId="4CC1FE85" w:rsidR="00CD3D30" w:rsidRPr="00A316AC" w:rsidRDefault="00940F11" w:rsidP="00CD3D30">
      <w:pPr>
        <w:pStyle w:val="Akapitzlist"/>
        <w:spacing w:after="200" w:line="360" w:lineRule="auto"/>
        <w:ind w:left="0"/>
        <w:jc w:val="both"/>
        <w:rPr>
          <w:rFonts w:ascii="Arial" w:hAnsi="Arial" w:cs="Arial"/>
          <w:b/>
          <w:sz w:val="22"/>
          <w:szCs w:val="22"/>
          <w:u w:val="single"/>
          <w:lang w:val="cs-CZ" w:eastAsia="en-US"/>
        </w:rPr>
      </w:pPr>
      <w:r>
        <w:rPr>
          <w:rFonts w:ascii="Arial" w:hAnsi="Arial" w:cs="Arial"/>
          <w:b/>
          <w:sz w:val="22"/>
          <w:szCs w:val="22"/>
          <w:lang w:eastAsia="en-US"/>
        </w:rPr>
        <w:t>G</w:t>
      </w:r>
      <w:r w:rsidR="00D91026">
        <w:rPr>
          <w:rFonts w:ascii="Arial" w:hAnsi="Arial" w:cs="Arial"/>
          <w:b/>
          <w:sz w:val="22"/>
          <w:szCs w:val="22"/>
          <w:u w:val="single"/>
          <w:lang w:val="cs-CZ" w:eastAsia="en-US"/>
        </w:rPr>
        <w:t xml:space="preserve"> </w:t>
      </w:r>
      <w:r w:rsidR="001121DA" w:rsidRPr="001121DA">
        <w:rPr>
          <w:rFonts w:ascii="Arial" w:hAnsi="Arial" w:cs="Arial"/>
          <w:b/>
          <w:sz w:val="22"/>
          <w:szCs w:val="22"/>
          <w:u w:val="single"/>
          <w:lang w:val="cs-CZ" w:eastAsia="en-US"/>
        </w:rPr>
        <w:t>– Koordynator działań</w:t>
      </w:r>
    </w:p>
    <w:p w14:paraId="1A6A0C13" w14:textId="2AD54ABA" w:rsidR="00A20722" w:rsidRDefault="00A20722" w:rsidP="00A20722">
      <w:pPr>
        <w:spacing w:line="360" w:lineRule="auto"/>
        <w:jc w:val="both"/>
        <w:rPr>
          <w:rFonts w:ascii="Arial" w:hAnsi="Arial" w:cs="Arial"/>
          <w:sz w:val="22"/>
          <w:szCs w:val="22"/>
          <w:lang w:val="cs-CZ" w:eastAsia="en-US"/>
        </w:rPr>
      </w:pPr>
      <w:r w:rsidRPr="00694385">
        <w:rPr>
          <w:rFonts w:ascii="Arial" w:hAnsi="Arial" w:cs="Arial"/>
          <w:sz w:val="22"/>
          <w:szCs w:val="22"/>
          <w:lang w:val="cs-CZ" w:eastAsia="en-US"/>
        </w:rPr>
        <w:t>Do zrealizowania przedmiotu zamówienia Wykonawca zapewni koordynatora</w:t>
      </w:r>
      <w:r>
        <w:rPr>
          <w:rFonts w:ascii="Arial" w:hAnsi="Arial" w:cs="Arial"/>
          <w:sz w:val="22"/>
          <w:szCs w:val="22"/>
          <w:lang w:val="cs-CZ" w:eastAsia="en-US"/>
        </w:rPr>
        <w:t>, który będ</w:t>
      </w:r>
      <w:r w:rsidR="00F97219">
        <w:rPr>
          <w:rFonts w:ascii="Arial" w:hAnsi="Arial" w:cs="Arial"/>
          <w:sz w:val="22"/>
          <w:szCs w:val="22"/>
          <w:lang w:val="cs-CZ" w:eastAsia="en-US"/>
        </w:rPr>
        <w:t xml:space="preserve">zie </w:t>
      </w:r>
      <w:r>
        <w:rPr>
          <w:rFonts w:ascii="Arial" w:hAnsi="Arial" w:cs="Arial"/>
          <w:sz w:val="22"/>
          <w:szCs w:val="22"/>
          <w:lang w:val="cs-CZ" w:eastAsia="en-US"/>
        </w:rPr>
        <w:t>odpowiada</w:t>
      </w:r>
      <w:r w:rsidR="00F97219">
        <w:rPr>
          <w:rFonts w:ascii="Arial" w:hAnsi="Arial" w:cs="Arial"/>
          <w:sz w:val="22"/>
          <w:szCs w:val="22"/>
          <w:lang w:val="cs-CZ" w:eastAsia="en-US"/>
        </w:rPr>
        <w:t>ł</w:t>
      </w:r>
      <w:r>
        <w:rPr>
          <w:rFonts w:ascii="Arial" w:hAnsi="Arial" w:cs="Arial"/>
          <w:sz w:val="22"/>
          <w:szCs w:val="22"/>
          <w:lang w:val="cs-CZ" w:eastAsia="en-US"/>
        </w:rPr>
        <w:t xml:space="preserve"> przed Zamawiajacym za realizację poszczególnych elementów zamówienia. </w:t>
      </w:r>
    </w:p>
    <w:p w14:paraId="715DF1BE" w14:textId="0B3A5D69" w:rsidR="00A20722" w:rsidRDefault="00F97219" w:rsidP="00A20722">
      <w:pPr>
        <w:spacing w:line="360" w:lineRule="auto"/>
        <w:jc w:val="both"/>
        <w:rPr>
          <w:rFonts w:ascii="Arial" w:hAnsi="Arial" w:cs="Arial"/>
          <w:sz w:val="22"/>
          <w:szCs w:val="22"/>
          <w:lang w:val="cs-CZ" w:eastAsia="en-US"/>
        </w:rPr>
      </w:pPr>
      <w:r>
        <w:rPr>
          <w:rFonts w:ascii="Arial" w:hAnsi="Arial" w:cs="Arial"/>
          <w:sz w:val="22"/>
          <w:szCs w:val="22"/>
          <w:lang w:val="cs-CZ" w:eastAsia="en-US"/>
        </w:rPr>
        <w:t xml:space="preserve">Wykonawca wyznaczy </w:t>
      </w:r>
      <w:r w:rsidR="00A20722">
        <w:rPr>
          <w:rFonts w:ascii="Arial" w:hAnsi="Arial" w:cs="Arial"/>
          <w:sz w:val="22"/>
          <w:szCs w:val="22"/>
          <w:lang w:val="cs-CZ" w:eastAsia="en-US"/>
        </w:rPr>
        <w:t>ewentualnego zastęp</w:t>
      </w:r>
      <w:r>
        <w:rPr>
          <w:rFonts w:ascii="Arial" w:hAnsi="Arial" w:cs="Arial"/>
          <w:sz w:val="22"/>
          <w:szCs w:val="22"/>
          <w:lang w:val="cs-CZ" w:eastAsia="en-US"/>
        </w:rPr>
        <w:t>ę</w:t>
      </w:r>
      <w:r w:rsidR="00A20722">
        <w:rPr>
          <w:rFonts w:ascii="Arial" w:hAnsi="Arial" w:cs="Arial"/>
          <w:sz w:val="22"/>
          <w:szCs w:val="22"/>
          <w:lang w:val="cs-CZ" w:eastAsia="en-US"/>
        </w:rPr>
        <w:t>y koordynatora</w:t>
      </w:r>
      <w:r>
        <w:rPr>
          <w:rFonts w:ascii="Arial" w:hAnsi="Arial" w:cs="Arial"/>
          <w:sz w:val="22"/>
          <w:szCs w:val="22"/>
          <w:lang w:val="cs-CZ" w:eastAsia="en-US"/>
        </w:rPr>
        <w:t>,</w:t>
      </w:r>
      <w:r w:rsidR="00A20722">
        <w:rPr>
          <w:rFonts w:ascii="Arial" w:hAnsi="Arial" w:cs="Arial"/>
          <w:sz w:val="22"/>
          <w:szCs w:val="22"/>
          <w:lang w:val="cs-CZ" w:eastAsia="en-US"/>
        </w:rPr>
        <w:t xml:space="preserve"> </w:t>
      </w:r>
      <w:r>
        <w:rPr>
          <w:rFonts w:ascii="Arial" w:hAnsi="Arial" w:cs="Arial"/>
          <w:sz w:val="22"/>
          <w:szCs w:val="22"/>
          <w:lang w:val="cs-CZ" w:eastAsia="en-US"/>
        </w:rPr>
        <w:t xml:space="preserve">zadaniem którego </w:t>
      </w:r>
      <w:r w:rsidR="00A20722">
        <w:rPr>
          <w:rFonts w:ascii="Arial" w:hAnsi="Arial" w:cs="Arial"/>
          <w:sz w:val="22"/>
          <w:szCs w:val="22"/>
          <w:lang w:val="cs-CZ" w:eastAsia="en-US"/>
        </w:rPr>
        <w:t>będzie, aby pod nieobecność koodrynatora (wywołaną np. chorobą) utrzymać ciągłość prac nad realizacją poszczególnych elementów zamówienia oraz kontakt w sprawach wymagajacych akcpetacji lub innych niezbędnych do</w:t>
      </w:r>
      <w:r w:rsidR="00BF2695">
        <w:rPr>
          <w:rFonts w:ascii="Arial" w:hAnsi="Arial" w:cs="Arial"/>
          <w:sz w:val="22"/>
          <w:szCs w:val="22"/>
          <w:lang w:val="cs-CZ" w:eastAsia="en-US"/>
        </w:rPr>
        <w:t> </w:t>
      </w:r>
      <w:r w:rsidR="00A20722">
        <w:rPr>
          <w:rFonts w:ascii="Arial" w:hAnsi="Arial" w:cs="Arial"/>
          <w:sz w:val="22"/>
          <w:szCs w:val="22"/>
          <w:lang w:val="cs-CZ" w:eastAsia="en-US"/>
        </w:rPr>
        <w:t>omówienia z Zamawiajacym.</w:t>
      </w:r>
    </w:p>
    <w:p w14:paraId="3C0FF2BF" w14:textId="77777777" w:rsidR="00A20722" w:rsidRDefault="00A20722" w:rsidP="00A20722">
      <w:pPr>
        <w:spacing w:line="360" w:lineRule="auto"/>
        <w:jc w:val="both"/>
        <w:rPr>
          <w:rFonts w:ascii="Arial" w:hAnsi="Arial" w:cs="Arial"/>
          <w:sz w:val="22"/>
          <w:szCs w:val="22"/>
          <w:lang w:val="cs-CZ" w:eastAsia="en-US"/>
        </w:rPr>
      </w:pPr>
      <w:r>
        <w:rPr>
          <w:rFonts w:ascii="Arial" w:hAnsi="Arial" w:cs="Arial"/>
          <w:sz w:val="22"/>
          <w:szCs w:val="22"/>
          <w:lang w:val="cs-CZ" w:eastAsia="en-US"/>
        </w:rPr>
        <w:t xml:space="preserve">Koordynatorem będzie osoba, </w:t>
      </w:r>
      <w:r w:rsidRPr="00694385">
        <w:rPr>
          <w:rFonts w:ascii="Arial" w:hAnsi="Arial" w:cs="Arial"/>
          <w:sz w:val="22"/>
          <w:szCs w:val="22"/>
          <w:lang w:val="cs-CZ" w:eastAsia="en-US"/>
        </w:rPr>
        <w:t>któr</w:t>
      </w:r>
      <w:r>
        <w:rPr>
          <w:rFonts w:ascii="Arial" w:hAnsi="Arial" w:cs="Arial"/>
          <w:sz w:val="22"/>
          <w:szCs w:val="22"/>
          <w:lang w:val="cs-CZ" w:eastAsia="en-US"/>
        </w:rPr>
        <w:t>a</w:t>
      </w:r>
      <w:r w:rsidRPr="00694385">
        <w:rPr>
          <w:rFonts w:ascii="Arial" w:hAnsi="Arial" w:cs="Arial"/>
          <w:sz w:val="22"/>
          <w:szCs w:val="22"/>
          <w:lang w:val="cs-CZ" w:eastAsia="en-US"/>
        </w:rPr>
        <w:t xml:space="preserve"> </w:t>
      </w:r>
      <w:r w:rsidRPr="00694385">
        <w:rPr>
          <w:rFonts w:ascii="Arial" w:hAnsi="Arial" w:cs="Arial"/>
          <w:sz w:val="22"/>
          <w:szCs w:val="22"/>
        </w:rPr>
        <w:t>w</w:t>
      </w:r>
      <w:r>
        <w:rPr>
          <w:rFonts w:ascii="Arial" w:hAnsi="Arial" w:cs="Arial"/>
          <w:sz w:val="22"/>
          <w:szCs w:val="22"/>
        </w:rPr>
        <w:t> </w:t>
      </w:r>
      <w:r w:rsidRPr="00694385">
        <w:rPr>
          <w:rFonts w:ascii="Arial" w:hAnsi="Arial" w:cs="Arial"/>
          <w:sz w:val="22"/>
          <w:szCs w:val="22"/>
        </w:rPr>
        <w:t xml:space="preserve">okresie ostatnich </w:t>
      </w:r>
      <w:r>
        <w:rPr>
          <w:rFonts w:ascii="Arial" w:hAnsi="Arial" w:cs="Arial"/>
          <w:sz w:val="22"/>
          <w:szCs w:val="22"/>
        </w:rPr>
        <w:t>3</w:t>
      </w:r>
      <w:r w:rsidRPr="00694385">
        <w:rPr>
          <w:rFonts w:ascii="Arial" w:hAnsi="Arial" w:cs="Arial"/>
          <w:sz w:val="22"/>
          <w:szCs w:val="22"/>
        </w:rPr>
        <w:t xml:space="preserve"> lat przed upływem terminu składania ofert, zorganizował</w:t>
      </w:r>
      <w:r>
        <w:rPr>
          <w:rFonts w:ascii="Arial" w:hAnsi="Arial" w:cs="Arial"/>
          <w:sz w:val="22"/>
          <w:szCs w:val="22"/>
        </w:rPr>
        <w:t>a</w:t>
      </w:r>
      <w:r w:rsidRPr="00694385">
        <w:rPr>
          <w:rFonts w:ascii="Arial" w:hAnsi="Arial" w:cs="Arial"/>
          <w:sz w:val="22"/>
          <w:szCs w:val="22"/>
        </w:rPr>
        <w:t xml:space="preserve"> lub</w:t>
      </w:r>
      <w:r>
        <w:rPr>
          <w:rFonts w:ascii="Arial" w:hAnsi="Arial" w:cs="Arial"/>
          <w:sz w:val="22"/>
          <w:szCs w:val="22"/>
        </w:rPr>
        <w:t> </w:t>
      </w:r>
      <w:r w:rsidRPr="00694385">
        <w:rPr>
          <w:rFonts w:ascii="Arial" w:hAnsi="Arial" w:cs="Arial"/>
          <w:sz w:val="22"/>
          <w:szCs w:val="22"/>
        </w:rPr>
        <w:t xml:space="preserve"> współorganizował</w:t>
      </w:r>
      <w:r>
        <w:rPr>
          <w:rFonts w:ascii="Arial" w:hAnsi="Arial" w:cs="Arial"/>
          <w:sz w:val="22"/>
          <w:szCs w:val="22"/>
        </w:rPr>
        <w:t>a</w:t>
      </w:r>
      <w:r w:rsidRPr="00694385">
        <w:rPr>
          <w:rFonts w:ascii="Arial" w:hAnsi="Arial" w:cs="Arial"/>
          <w:sz w:val="22"/>
          <w:szCs w:val="22"/>
        </w:rPr>
        <w:t xml:space="preserve"> co najmniej 3 wydarzenia o charakterze</w:t>
      </w:r>
      <w:r w:rsidRPr="00694385">
        <w:rPr>
          <w:rFonts w:ascii="Arial" w:hAnsi="Arial" w:cs="Arial"/>
          <w:sz w:val="22"/>
          <w:szCs w:val="22"/>
          <w:lang w:val="cs-CZ" w:eastAsia="en-US"/>
        </w:rPr>
        <w:t xml:space="preserve"> konferencji, forów, kongresów lub innych tożsamych wydarzeń. Za tożsame wydarzenie nie</w:t>
      </w:r>
      <w:r>
        <w:rPr>
          <w:rFonts w:ascii="Arial" w:hAnsi="Arial" w:cs="Arial"/>
          <w:sz w:val="22"/>
          <w:szCs w:val="22"/>
          <w:lang w:val="cs-CZ" w:eastAsia="en-US"/>
        </w:rPr>
        <w:t> </w:t>
      </w:r>
      <w:r w:rsidRPr="00694385">
        <w:rPr>
          <w:rFonts w:ascii="Arial" w:hAnsi="Arial" w:cs="Arial"/>
          <w:sz w:val="22"/>
          <w:szCs w:val="22"/>
          <w:lang w:val="cs-CZ" w:eastAsia="en-US"/>
        </w:rPr>
        <w:t xml:space="preserve">uznaje się przeprowadzenia szkoleń, </w:t>
      </w:r>
      <w:r>
        <w:rPr>
          <w:rFonts w:ascii="Arial" w:hAnsi="Arial" w:cs="Arial"/>
          <w:sz w:val="22"/>
          <w:szCs w:val="22"/>
          <w:lang w:val="cs-CZ" w:eastAsia="en-US"/>
        </w:rPr>
        <w:t xml:space="preserve">webinarium, </w:t>
      </w:r>
      <w:r w:rsidRPr="00694385">
        <w:rPr>
          <w:rFonts w:ascii="Arial" w:hAnsi="Arial" w:cs="Arial"/>
          <w:sz w:val="22"/>
          <w:szCs w:val="22"/>
          <w:lang w:val="cs-CZ" w:eastAsia="en-US"/>
        </w:rPr>
        <w:t xml:space="preserve">spotkań informacyjnych, wizyt studyjnych oraz zorganizowania konkursów. </w:t>
      </w:r>
    </w:p>
    <w:p w14:paraId="4AE05271" w14:textId="77777777" w:rsidR="00A20722" w:rsidRDefault="00A20722" w:rsidP="00A20722">
      <w:pPr>
        <w:spacing w:line="360" w:lineRule="auto"/>
        <w:jc w:val="both"/>
        <w:rPr>
          <w:rFonts w:ascii="Arial" w:hAnsi="Arial" w:cs="Arial"/>
          <w:sz w:val="22"/>
          <w:szCs w:val="22"/>
          <w:lang w:val="cs-CZ" w:eastAsia="en-US"/>
        </w:rPr>
      </w:pPr>
      <w:r>
        <w:rPr>
          <w:rFonts w:ascii="Arial" w:hAnsi="Arial" w:cs="Arial"/>
          <w:sz w:val="22"/>
          <w:szCs w:val="22"/>
          <w:lang w:val="cs-CZ" w:eastAsia="en-US"/>
        </w:rPr>
        <w:t xml:space="preserve">Zastępcą koordynatora będzie osoba, której doświadczenie przy organizaowaniu lub współorganizowaniu wydarzeń o </w:t>
      </w:r>
      <w:r w:rsidRPr="00694385">
        <w:rPr>
          <w:rFonts w:ascii="Arial" w:hAnsi="Arial" w:cs="Arial"/>
          <w:sz w:val="22"/>
          <w:szCs w:val="22"/>
        </w:rPr>
        <w:t>charakterze</w:t>
      </w:r>
      <w:r w:rsidRPr="00694385">
        <w:rPr>
          <w:rFonts w:ascii="Arial" w:hAnsi="Arial" w:cs="Arial"/>
          <w:sz w:val="22"/>
          <w:szCs w:val="22"/>
          <w:lang w:val="cs-CZ" w:eastAsia="en-US"/>
        </w:rPr>
        <w:t xml:space="preserve"> konferencji, forów, kongresów lub innych tożsamych wydarzeń</w:t>
      </w:r>
      <w:r>
        <w:rPr>
          <w:rFonts w:ascii="Arial" w:hAnsi="Arial" w:cs="Arial"/>
          <w:sz w:val="22"/>
          <w:szCs w:val="22"/>
          <w:lang w:val="cs-CZ" w:eastAsia="en-US"/>
        </w:rPr>
        <w:t xml:space="preserve"> nie będzie mniejsze niż koordynatora. </w:t>
      </w:r>
    </w:p>
    <w:p w14:paraId="171167F8" w14:textId="77777777" w:rsidR="00714978" w:rsidRPr="00714978" w:rsidRDefault="00714978" w:rsidP="00714978">
      <w:pPr>
        <w:spacing w:line="360" w:lineRule="auto"/>
        <w:jc w:val="both"/>
        <w:rPr>
          <w:rFonts w:ascii="Arial" w:hAnsi="Arial" w:cs="Arial"/>
          <w:sz w:val="22"/>
          <w:szCs w:val="22"/>
          <w:lang w:val="cs-CZ" w:eastAsia="en-US"/>
        </w:rPr>
      </w:pPr>
    </w:p>
    <w:p w14:paraId="11CE5CF4" w14:textId="77777777" w:rsidR="00274942" w:rsidRPr="0001338E" w:rsidRDefault="00274942" w:rsidP="00694385">
      <w:pPr>
        <w:pStyle w:val="Akapitzlist"/>
        <w:spacing w:after="200" w:line="360" w:lineRule="auto"/>
        <w:ind w:left="0"/>
        <w:jc w:val="both"/>
        <w:rPr>
          <w:rFonts w:ascii="Arial" w:hAnsi="Arial" w:cs="Arial"/>
          <w:b/>
          <w:sz w:val="22"/>
          <w:szCs w:val="22"/>
          <w:u w:val="single"/>
          <w:lang w:eastAsia="en-US"/>
        </w:rPr>
      </w:pPr>
      <w:r w:rsidRPr="0001338E">
        <w:rPr>
          <w:rFonts w:ascii="Arial" w:hAnsi="Arial" w:cs="Arial"/>
          <w:b/>
          <w:sz w:val="22"/>
          <w:szCs w:val="22"/>
          <w:u w:val="single"/>
          <w:lang w:eastAsia="en-US"/>
        </w:rPr>
        <w:t>I</w:t>
      </w:r>
      <w:r w:rsidR="00661172" w:rsidRPr="0001338E">
        <w:rPr>
          <w:rFonts w:ascii="Arial" w:hAnsi="Arial" w:cs="Arial"/>
          <w:b/>
          <w:sz w:val="22"/>
          <w:szCs w:val="22"/>
          <w:u w:val="single"/>
          <w:lang w:eastAsia="en-US"/>
        </w:rPr>
        <w:t>I</w:t>
      </w:r>
      <w:r w:rsidRPr="0001338E">
        <w:rPr>
          <w:rFonts w:ascii="Arial" w:hAnsi="Arial" w:cs="Arial"/>
          <w:b/>
          <w:sz w:val="22"/>
          <w:szCs w:val="22"/>
          <w:u w:val="single"/>
          <w:lang w:eastAsia="en-US"/>
        </w:rPr>
        <w:t xml:space="preserve"> WYMAGANIA FORMALNE </w:t>
      </w:r>
    </w:p>
    <w:p w14:paraId="2374BE1C" w14:textId="6DC9C26E" w:rsidR="00041053" w:rsidRDefault="00274942" w:rsidP="00780667">
      <w:pPr>
        <w:spacing w:after="200" w:line="360" w:lineRule="auto"/>
        <w:jc w:val="both"/>
        <w:rPr>
          <w:rFonts w:ascii="Arial" w:hAnsi="Arial" w:cs="Arial"/>
          <w:sz w:val="22"/>
          <w:szCs w:val="22"/>
          <w:lang w:eastAsia="en-US"/>
        </w:rPr>
      </w:pPr>
      <w:r w:rsidRPr="00694385">
        <w:rPr>
          <w:rFonts w:ascii="Arial" w:hAnsi="Arial" w:cs="Arial"/>
          <w:sz w:val="22"/>
          <w:szCs w:val="22"/>
          <w:lang w:eastAsia="en-US"/>
        </w:rPr>
        <w:t>Po</w:t>
      </w:r>
      <w:r w:rsidR="001121DA">
        <w:rPr>
          <w:rFonts w:ascii="Arial" w:hAnsi="Arial" w:cs="Arial"/>
          <w:sz w:val="22"/>
          <w:szCs w:val="22"/>
          <w:lang w:eastAsia="en-US"/>
        </w:rPr>
        <w:t xml:space="preserve"> zorganizowanej</w:t>
      </w:r>
      <w:r w:rsidRPr="00694385">
        <w:rPr>
          <w:rFonts w:ascii="Arial" w:hAnsi="Arial" w:cs="Arial"/>
          <w:sz w:val="22"/>
          <w:szCs w:val="22"/>
          <w:lang w:eastAsia="en-US"/>
        </w:rPr>
        <w:t xml:space="preserve"> </w:t>
      </w:r>
      <w:r w:rsidR="00487123">
        <w:rPr>
          <w:rFonts w:ascii="Arial" w:hAnsi="Arial" w:cs="Arial"/>
          <w:sz w:val="22"/>
          <w:szCs w:val="22"/>
          <w:lang w:eastAsia="en-US"/>
        </w:rPr>
        <w:t xml:space="preserve">każdej z </w:t>
      </w:r>
      <w:r w:rsidRPr="00694385">
        <w:rPr>
          <w:rFonts w:ascii="Arial" w:hAnsi="Arial" w:cs="Arial"/>
          <w:sz w:val="22"/>
          <w:szCs w:val="22"/>
          <w:lang w:eastAsia="en-US"/>
        </w:rPr>
        <w:t>konferencji</w:t>
      </w:r>
      <w:r w:rsidR="00661172" w:rsidRPr="00694385">
        <w:rPr>
          <w:rFonts w:ascii="Arial" w:hAnsi="Arial" w:cs="Arial"/>
          <w:sz w:val="22"/>
          <w:szCs w:val="22"/>
          <w:lang w:eastAsia="en-US"/>
        </w:rPr>
        <w:t xml:space="preserve"> </w:t>
      </w:r>
      <w:r w:rsidR="0032024C">
        <w:rPr>
          <w:rFonts w:ascii="Arial" w:hAnsi="Arial" w:cs="Arial"/>
          <w:sz w:val="22"/>
          <w:szCs w:val="22"/>
          <w:lang w:eastAsia="en-US"/>
        </w:rPr>
        <w:t>Wykonawca sporządzi</w:t>
      </w:r>
      <w:r w:rsidRPr="00694385">
        <w:rPr>
          <w:rFonts w:ascii="Arial" w:hAnsi="Arial" w:cs="Arial"/>
          <w:sz w:val="22"/>
          <w:szCs w:val="22"/>
          <w:lang w:eastAsia="en-US"/>
        </w:rPr>
        <w:t xml:space="preserve"> raport z wykonania </w:t>
      </w:r>
      <w:r w:rsidR="00661172" w:rsidRPr="00694385">
        <w:rPr>
          <w:rFonts w:ascii="Arial" w:hAnsi="Arial" w:cs="Arial"/>
          <w:sz w:val="22"/>
          <w:szCs w:val="22"/>
          <w:lang w:eastAsia="en-US"/>
        </w:rPr>
        <w:t xml:space="preserve">zamówienia </w:t>
      </w:r>
      <w:r w:rsidRPr="00694385">
        <w:rPr>
          <w:rFonts w:ascii="Arial" w:hAnsi="Arial" w:cs="Arial"/>
          <w:sz w:val="22"/>
          <w:szCs w:val="22"/>
          <w:lang w:eastAsia="en-US"/>
        </w:rPr>
        <w:t xml:space="preserve">podsumowujący zrealizowane i udokumentowane zadanie. Raport ten będzie zawierał minimum: </w:t>
      </w:r>
    </w:p>
    <w:p w14:paraId="22F41A2D" w14:textId="77777777" w:rsidR="00041053" w:rsidRDefault="00041053" w:rsidP="00780667">
      <w:pPr>
        <w:spacing w:after="200" w:line="360" w:lineRule="auto"/>
        <w:jc w:val="both"/>
        <w:rPr>
          <w:rFonts w:ascii="Arial" w:hAnsi="Arial" w:cs="Arial"/>
          <w:sz w:val="22"/>
          <w:szCs w:val="22"/>
          <w:lang w:eastAsia="en-US"/>
        </w:rPr>
      </w:pPr>
      <w:r>
        <w:rPr>
          <w:rFonts w:ascii="Arial" w:hAnsi="Arial" w:cs="Arial"/>
          <w:sz w:val="22"/>
          <w:szCs w:val="22"/>
          <w:lang w:eastAsia="en-US"/>
        </w:rPr>
        <w:t xml:space="preserve">- </w:t>
      </w:r>
      <w:r w:rsidR="00274942" w:rsidRPr="00694385">
        <w:rPr>
          <w:rFonts w:ascii="Arial" w:hAnsi="Arial" w:cs="Arial"/>
          <w:sz w:val="22"/>
          <w:szCs w:val="22"/>
          <w:lang w:eastAsia="en-US"/>
        </w:rPr>
        <w:t>opisy przeprowadzonych działań</w:t>
      </w:r>
      <w:r w:rsidR="00951C22">
        <w:rPr>
          <w:rFonts w:ascii="Arial" w:hAnsi="Arial" w:cs="Arial"/>
          <w:sz w:val="22"/>
          <w:szCs w:val="22"/>
          <w:lang w:eastAsia="en-US"/>
        </w:rPr>
        <w:t>;</w:t>
      </w:r>
      <w:r w:rsidR="00274942" w:rsidRPr="00694385">
        <w:rPr>
          <w:rFonts w:ascii="Arial" w:hAnsi="Arial" w:cs="Arial"/>
          <w:sz w:val="22"/>
          <w:szCs w:val="22"/>
          <w:lang w:eastAsia="en-US"/>
        </w:rPr>
        <w:t xml:space="preserve"> </w:t>
      </w:r>
    </w:p>
    <w:p w14:paraId="2D0CD3D7" w14:textId="37B63EE8" w:rsidR="00951C22" w:rsidRDefault="00041053" w:rsidP="00780667">
      <w:pPr>
        <w:spacing w:after="200" w:line="360" w:lineRule="auto"/>
        <w:jc w:val="both"/>
        <w:rPr>
          <w:rFonts w:ascii="Arial" w:hAnsi="Arial" w:cs="Arial"/>
          <w:sz w:val="22"/>
          <w:szCs w:val="22"/>
          <w:lang w:eastAsia="en-US"/>
        </w:rPr>
      </w:pPr>
      <w:r>
        <w:rPr>
          <w:rFonts w:ascii="Arial" w:hAnsi="Arial" w:cs="Arial"/>
          <w:sz w:val="22"/>
          <w:szCs w:val="22"/>
          <w:lang w:eastAsia="en-US"/>
        </w:rPr>
        <w:t>- w przypadku konferencji on-line</w:t>
      </w:r>
      <w:r w:rsidR="00067ECD">
        <w:rPr>
          <w:rFonts w:ascii="Arial" w:hAnsi="Arial" w:cs="Arial"/>
          <w:sz w:val="22"/>
          <w:szCs w:val="22"/>
          <w:lang w:eastAsia="en-US"/>
        </w:rPr>
        <w:t xml:space="preserve"> </w:t>
      </w:r>
      <w:r>
        <w:rPr>
          <w:rFonts w:ascii="Arial" w:hAnsi="Arial" w:cs="Arial"/>
          <w:sz w:val="22"/>
          <w:szCs w:val="22"/>
          <w:lang w:eastAsia="en-US"/>
        </w:rPr>
        <w:t>5</w:t>
      </w:r>
      <w:r w:rsidRPr="00694385">
        <w:rPr>
          <w:rFonts w:ascii="Arial" w:hAnsi="Arial" w:cs="Arial"/>
          <w:sz w:val="22"/>
          <w:szCs w:val="22"/>
          <w:lang w:eastAsia="en-US"/>
        </w:rPr>
        <w:t xml:space="preserve"> zdjęć</w:t>
      </w:r>
      <w:r>
        <w:rPr>
          <w:rFonts w:ascii="Arial" w:hAnsi="Arial" w:cs="Arial"/>
          <w:sz w:val="22"/>
          <w:szCs w:val="22"/>
          <w:lang w:eastAsia="en-US"/>
        </w:rPr>
        <w:t xml:space="preserve">, na których widać, </w:t>
      </w:r>
      <w:r w:rsidR="00067ECD">
        <w:rPr>
          <w:rFonts w:ascii="Arial" w:hAnsi="Arial" w:cs="Arial"/>
          <w:sz w:val="22"/>
          <w:szCs w:val="22"/>
          <w:lang w:eastAsia="en-US"/>
        </w:rPr>
        <w:t xml:space="preserve">m.in. </w:t>
      </w:r>
      <w:r w:rsidR="00843933">
        <w:rPr>
          <w:rFonts w:ascii="Arial" w:hAnsi="Arial" w:cs="Arial"/>
          <w:sz w:val="22"/>
          <w:szCs w:val="22"/>
          <w:lang w:eastAsia="en-US"/>
        </w:rPr>
        <w:t>obraz z przebiegu konferencji w widoczny dla uczestników konferencji,</w:t>
      </w:r>
      <w:r w:rsidR="001A23BC">
        <w:rPr>
          <w:rFonts w:ascii="Arial" w:hAnsi="Arial" w:cs="Arial"/>
          <w:sz w:val="22"/>
          <w:szCs w:val="22"/>
          <w:lang w:eastAsia="en-US"/>
        </w:rPr>
        <w:t xml:space="preserve"> prelegentów i miejsca</w:t>
      </w:r>
      <w:r w:rsidR="00951C22">
        <w:rPr>
          <w:rFonts w:ascii="Arial" w:hAnsi="Arial" w:cs="Arial"/>
          <w:sz w:val="22"/>
          <w:szCs w:val="22"/>
          <w:lang w:eastAsia="en-US"/>
        </w:rPr>
        <w:t xml:space="preserve">; liczbę osób </w:t>
      </w:r>
      <w:r w:rsidR="00B1477A">
        <w:rPr>
          <w:rFonts w:ascii="Arial" w:hAnsi="Arial" w:cs="Arial"/>
          <w:sz w:val="22"/>
          <w:szCs w:val="22"/>
          <w:lang w:eastAsia="en-US"/>
        </w:rPr>
        <w:t xml:space="preserve">zgłoszonych oraz </w:t>
      </w:r>
      <w:r w:rsidR="00951C22">
        <w:rPr>
          <w:rFonts w:ascii="Arial" w:hAnsi="Arial" w:cs="Arial"/>
          <w:sz w:val="22"/>
          <w:szCs w:val="22"/>
          <w:lang w:eastAsia="en-US"/>
        </w:rPr>
        <w:t>uczestniczących w konferencji, średnią długość trwania sesji, wskazanie który z bloków tematycznych cieszył się największym i najmniejszym zainteresowaniem uczestników (wskazanie liczby).</w:t>
      </w:r>
    </w:p>
    <w:p w14:paraId="39CFAEFF" w14:textId="0F4473C1" w:rsidR="00041053" w:rsidRDefault="00041053" w:rsidP="00780667">
      <w:pPr>
        <w:spacing w:after="200" w:line="360" w:lineRule="auto"/>
        <w:jc w:val="both"/>
        <w:rPr>
          <w:rFonts w:ascii="Arial" w:hAnsi="Arial" w:cs="Arial"/>
          <w:sz w:val="22"/>
          <w:szCs w:val="22"/>
          <w:lang w:eastAsia="en-US"/>
        </w:rPr>
      </w:pPr>
      <w:r>
        <w:rPr>
          <w:rFonts w:ascii="Arial" w:hAnsi="Arial" w:cs="Arial"/>
          <w:sz w:val="22"/>
          <w:szCs w:val="22"/>
          <w:lang w:eastAsia="en-US"/>
        </w:rPr>
        <w:t>- w przypadku konferencji stacjonarnej 5 zdjęć, na których widać uczestników konferencji, prelegentów, miejsce rejestracji.</w:t>
      </w:r>
    </w:p>
    <w:p w14:paraId="610C6550" w14:textId="50197EF1" w:rsidR="00F16554" w:rsidRPr="00041053" w:rsidRDefault="00274942" w:rsidP="00780667">
      <w:pPr>
        <w:spacing w:after="200" w:line="360" w:lineRule="auto"/>
        <w:jc w:val="both"/>
        <w:rPr>
          <w:rFonts w:ascii="Arial" w:hAnsi="Arial" w:cs="Arial"/>
          <w:sz w:val="22"/>
          <w:szCs w:val="22"/>
          <w:lang w:eastAsia="en-US"/>
        </w:rPr>
      </w:pPr>
      <w:r w:rsidRPr="00694385">
        <w:rPr>
          <w:rFonts w:ascii="Arial" w:hAnsi="Arial" w:cs="Arial"/>
          <w:sz w:val="22"/>
          <w:szCs w:val="22"/>
          <w:lang w:eastAsia="en-US"/>
        </w:rPr>
        <w:lastRenderedPageBreak/>
        <w:t xml:space="preserve">Raport zostanie dostarczony do siedziby Zamawiającego </w:t>
      </w:r>
      <w:r w:rsidRPr="00694385">
        <w:rPr>
          <w:rFonts w:ascii="Arial" w:hAnsi="Arial" w:cs="Arial"/>
          <w:sz w:val="22"/>
          <w:szCs w:val="22"/>
          <w:lang w:val="cs-CZ"/>
        </w:rPr>
        <w:t>w wersji</w:t>
      </w:r>
      <w:r w:rsidRPr="00694385">
        <w:rPr>
          <w:rFonts w:ascii="Arial" w:hAnsi="Arial" w:cs="Arial"/>
          <w:sz w:val="22"/>
          <w:szCs w:val="22"/>
          <w:lang w:eastAsia="en-US"/>
        </w:rPr>
        <w:t xml:space="preserve"> papierowej </w:t>
      </w:r>
      <w:r w:rsidR="00D3717B">
        <w:rPr>
          <w:rFonts w:ascii="Arial" w:hAnsi="Arial" w:cs="Arial"/>
          <w:sz w:val="22"/>
          <w:szCs w:val="22"/>
          <w:lang w:eastAsia="en-US"/>
        </w:rPr>
        <w:t>(</w:t>
      </w:r>
      <w:r w:rsidR="00D3717B" w:rsidRPr="00694385">
        <w:rPr>
          <w:rFonts w:ascii="Arial" w:hAnsi="Arial" w:cs="Arial"/>
          <w:sz w:val="22"/>
          <w:szCs w:val="22"/>
          <w:lang w:val="cs-CZ"/>
        </w:rPr>
        <w:t>Urząd Marszałkowski Województwa Warmińsko-Mazurskiego w Olsztynie, Departament Koordynacji Promocji,</w:t>
      </w:r>
      <w:r w:rsidR="0032024C">
        <w:rPr>
          <w:rFonts w:ascii="Arial" w:hAnsi="Arial" w:cs="Arial"/>
          <w:sz w:val="22"/>
          <w:szCs w:val="22"/>
          <w:lang w:val="cs-CZ"/>
        </w:rPr>
        <w:t xml:space="preserve"> Zespół Promocji RPO,</w:t>
      </w:r>
      <w:r w:rsidR="00D3717B" w:rsidRPr="00694385">
        <w:rPr>
          <w:rFonts w:ascii="Arial" w:hAnsi="Arial" w:cs="Arial"/>
          <w:sz w:val="22"/>
          <w:szCs w:val="22"/>
          <w:lang w:val="cs-CZ"/>
        </w:rPr>
        <w:t xml:space="preserve"> ul. Głowackiego 17</w:t>
      </w:r>
      <w:r w:rsidR="0032024C">
        <w:rPr>
          <w:rFonts w:ascii="Arial" w:hAnsi="Arial" w:cs="Arial"/>
          <w:sz w:val="22"/>
          <w:szCs w:val="22"/>
          <w:lang w:val="cs-CZ"/>
        </w:rPr>
        <w:t>, 10-447 Olsztyn</w:t>
      </w:r>
      <w:r w:rsidR="00D3717B">
        <w:rPr>
          <w:rFonts w:ascii="Arial" w:hAnsi="Arial" w:cs="Arial"/>
          <w:sz w:val="22"/>
          <w:szCs w:val="22"/>
          <w:lang w:val="cs-CZ"/>
        </w:rPr>
        <w:t xml:space="preserve">) </w:t>
      </w:r>
      <w:r w:rsidRPr="00694385">
        <w:rPr>
          <w:rFonts w:ascii="Arial" w:hAnsi="Arial" w:cs="Arial"/>
          <w:sz w:val="22"/>
          <w:szCs w:val="22"/>
          <w:lang w:eastAsia="en-US"/>
        </w:rPr>
        <w:t>i elektronicznej</w:t>
      </w:r>
      <w:r w:rsidR="00BC058C" w:rsidRPr="00694385">
        <w:rPr>
          <w:rFonts w:ascii="Arial" w:hAnsi="Arial" w:cs="Arial"/>
          <w:sz w:val="22"/>
          <w:szCs w:val="22"/>
          <w:lang w:eastAsia="en-US"/>
        </w:rPr>
        <w:t xml:space="preserve"> (a</w:t>
      </w:r>
      <w:r w:rsidR="001A23BC">
        <w:rPr>
          <w:rFonts w:ascii="Arial" w:hAnsi="Arial" w:cs="Arial"/>
          <w:sz w:val="22"/>
          <w:szCs w:val="22"/>
          <w:lang w:eastAsia="en-US"/>
        </w:rPr>
        <w:t xml:space="preserve">dres e-mail </w:t>
      </w:r>
      <w:r w:rsidR="00BC058C" w:rsidRPr="00694385">
        <w:rPr>
          <w:rFonts w:ascii="Arial" w:hAnsi="Arial" w:cs="Arial"/>
          <w:sz w:val="22"/>
          <w:szCs w:val="22"/>
          <w:lang w:eastAsia="en-US"/>
        </w:rPr>
        <w:t>wskaże Zamawiający)</w:t>
      </w:r>
      <w:r w:rsidRPr="00694385">
        <w:rPr>
          <w:rFonts w:ascii="Arial" w:hAnsi="Arial" w:cs="Arial"/>
          <w:sz w:val="22"/>
          <w:szCs w:val="22"/>
          <w:lang w:eastAsia="en-US"/>
        </w:rPr>
        <w:t xml:space="preserve"> do 10 dni kalendarzowych po zakończeniu konferencji. Dopiero przyjęcie raportu przez Zamawiającego będzie podstawą do podpisania protokołu zdawczo-odbiorczego za konferencję i wystawienia faktury.</w:t>
      </w:r>
    </w:p>
    <w:sectPr w:rsidR="00F16554" w:rsidRPr="00041053" w:rsidSect="00493211">
      <w:footerReference w:type="even" r:id="rId24"/>
      <w:footerReference w:type="default" r:id="rId25"/>
      <w:pgSz w:w="11906" w:h="16838"/>
      <w:pgMar w:top="1135" w:right="1416" w:bottom="1276" w:left="1417"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C898" w14:textId="77777777" w:rsidR="003B7080" w:rsidRDefault="003B7080" w:rsidP="00935D4B">
      <w:r>
        <w:separator/>
      </w:r>
    </w:p>
  </w:endnote>
  <w:endnote w:type="continuationSeparator" w:id="0">
    <w:p w14:paraId="2552C397" w14:textId="77777777" w:rsidR="003B7080" w:rsidRDefault="003B7080" w:rsidP="0093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old">
    <w:altName w:val="Arial"/>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altName w:val="Arial"/>
    <w:charset w:val="00"/>
    <w:family w:val="auto"/>
    <w:pitch w:val="default"/>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440C2" w14:textId="77777777" w:rsidR="00274942" w:rsidRDefault="00274942" w:rsidP="00F2346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E551B62" w14:textId="77777777" w:rsidR="00274942" w:rsidRDefault="00274942" w:rsidP="00F2346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1AA2E" w14:textId="77777777" w:rsidR="00274942" w:rsidRPr="00EF2870" w:rsidRDefault="00274942" w:rsidP="00F23461">
    <w:pPr>
      <w:pStyle w:val="Stopka"/>
      <w:framePr w:wrap="around" w:vAnchor="text" w:hAnchor="margin" w:xAlign="right" w:y="1"/>
      <w:rPr>
        <w:rStyle w:val="Numerstrony"/>
        <w:sz w:val="20"/>
      </w:rPr>
    </w:pPr>
    <w:r w:rsidRPr="00EF2870">
      <w:rPr>
        <w:rStyle w:val="Numerstrony"/>
        <w:sz w:val="20"/>
      </w:rPr>
      <w:fldChar w:fldCharType="begin"/>
    </w:r>
    <w:r w:rsidRPr="00EF2870">
      <w:rPr>
        <w:rStyle w:val="Numerstrony"/>
        <w:sz w:val="20"/>
      </w:rPr>
      <w:instrText xml:space="preserve">PAGE  </w:instrText>
    </w:r>
    <w:r w:rsidRPr="00EF2870">
      <w:rPr>
        <w:rStyle w:val="Numerstrony"/>
        <w:sz w:val="20"/>
      </w:rPr>
      <w:fldChar w:fldCharType="separate"/>
    </w:r>
    <w:r w:rsidR="00980BF1">
      <w:rPr>
        <w:rStyle w:val="Numerstrony"/>
        <w:noProof/>
        <w:sz w:val="20"/>
      </w:rPr>
      <w:t>17</w:t>
    </w:r>
    <w:r w:rsidRPr="00EF2870">
      <w:rPr>
        <w:rStyle w:val="Numerstrony"/>
        <w:sz w:val="20"/>
      </w:rPr>
      <w:fldChar w:fldCharType="end"/>
    </w:r>
  </w:p>
  <w:p w14:paraId="01DA935C" w14:textId="77777777" w:rsidR="00274942" w:rsidRDefault="00274942" w:rsidP="00F2346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CFA4C" w14:textId="77777777" w:rsidR="003B7080" w:rsidRDefault="003B7080" w:rsidP="00935D4B">
      <w:r>
        <w:separator/>
      </w:r>
    </w:p>
  </w:footnote>
  <w:footnote w:type="continuationSeparator" w:id="0">
    <w:p w14:paraId="78E38FF7" w14:textId="77777777" w:rsidR="003B7080" w:rsidRDefault="003B7080" w:rsidP="00935D4B">
      <w:r>
        <w:continuationSeparator/>
      </w:r>
    </w:p>
  </w:footnote>
  <w:footnote w:id="1">
    <w:p w14:paraId="754E40E1" w14:textId="6F1F537C" w:rsidR="00446EAA" w:rsidRPr="00446EAA" w:rsidRDefault="00446EAA">
      <w:pPr>
        <w:pStyle w:val="Tekstprzypisudolnego"/>
        <w:rPr>
          <w:lang w:val="pl-PL"/>
        </w:rPr>
      </w:pPr>
      <w:r>
        <w:rPr>
          <w:rStyle w:val="Odwoanieprzypisudolnego"/>
        </w:rPr>
        <w:footnoteRef/>
      </w:r>
      <w:r>
        <w:t xml:space="preserve"> </w:t>
      </w:r>
      <w:hyperlink r:id="rId1" w:history="1">
        <w:r w:rsidRPr="00694385">
          <w:rPr>
            <w:rStyle w:val="Hipercze"/>
            <w:rFonts w:ascii="Arial" w:hAnsi="Arial" w:cs="Arial"/>
            <w:sz w:val="22"/>
            <w:szCs w:val="22"/>
            <w:lang w:eastAsia="en-US"/>
          </w:rPr>
          <w:t>https://rpo.warmia.mazury.pl/zdjecia/strona/Wytyczne/Zalacznik_nr_2_do_Wytycznych_w_zakresie_rownosci_zatwiedzone_050418.pdf</w:t>
        </w:r>
      </w:hyperlink>
    </w:p>
  </w:footnote>
  <w:footnote w:id="2">
    <w:p w14:paraId="73FEB179" w14:textId="2C2D5C59" w:rsidR="00517989" w:rsidRPr="00517989" w:rsidRDefault="00517989">
      <w:pPr>
        <w:pStyle w:val="Tekstprzypisudolnego"/>
        <w:rPr>
          <w:lang w:val="pl-PL"/>
        </w:rPr>
      </w:pPr>
      <w:r>
        <w:rPr>
          <w:rStyle w:val="Odwoanieprzypisudolnego"/>
        </w:rPr>
        <w:footnoteRef/>
      </w:r>
      <w:r>
        <w:t xml:space="preserve"> </w:t>
      </w:r>
      <w:hyperlink r:id="rId2" w:history="1">
        <w:r w:rsidRPr="00694385">
          <w:rPr>
            <w:rStyle w:val="Hipercze"/>
            <w:rFonts w:ascii="Arial" w:hAnsi="Arial" w:cs="Arial"/>
            <w:color w:val="auto"/>
            <w:sz w:val="22"/>
            <w:szCs w:val="22"/>
            <w:lang w:eastAsia="en-US"/>
          </w:rPr>
          <w:t>https://rpo.warmia.mazury.pl/zdjecia/strona/Wytyczne/Zalacznik_nr_2_do_Wytycznych_w_zakresie_rownosci_zatwiedzone_050418.pdf</w:t>
        </w:r>
      </w:hyperlink>
    </w:p>
  </w:footnote>
  <w:footnote w:id="3">
    <w:p w14:paraId="21734259" w14:textId="4ED876E3" w:rsidR="00517989" w:rsidRPr="00517989" w:rsidRDefault="00517989">
      <w:pPr>
        <w:pStyle w:val="Tekstprzypisudolnego"/>
        <w:rPr>
          <w:lang w:val="pl-PL"/>
        </w:rPr>
      </w:pPr>
      <w:r>
        <w:rPr>
          <w:rStyle w:val="Odwoanieprzypisudolnego"/>
        </w:rPr>
        <w:footnoteRef/>
      </w:r>
      <w:r>
        <w:t xml:space="preserve"> </w:t>
      </w:r>
      <w:hyperlink r:id="rId3" w:history="1">
        <w:r w:rsidRPr="00694385">
          <w:rPr>
            <w:rStyle w:val="Hipercze"/>
            <w:rFonts w:ascii="Arial" w:hAnsi="Arial" w:cs="Arial"/>
            <w:color w:val="auto"/>
            <w:sz w:val="22"/>
            <w:szCs w:val="22"/>
          </w:rPr>
          <w:t>https://rpo.warmia.mazury.pl/artykul/3347/zasady-dla-umow-podpisanych-po-1-stycznia-2018-roku</w:t>
        </w:r>
      </w:hyperlink>
    </w:p>
  </w:footnote>
  <w:footnote w:id="4">
    <w:p w14:paraId="63B43580" w14:textId="4066883B" w:rsidR="00517989" w:rsidRPr="00517989" w:rsidRDefault="00517989">
      <w:pPr>
        <w:pStyle w:val="Tekstprzypisudolnego"/>
        <w:rPr>
          <w:lang w:val="pl-PL"/>
        </w:rPr>
      </w:pPr>
      <w:r>
        <w:rPr>
          <w:rStyle w:val="Odwoanieprzypisudolnego"/>
        </w:rPr>
        <w:footnoteRef/>
      </w:r>
      <w:r>
        <w:t xml:space="preserve"> </w:t>
      </w:r>
      <w:hyperlink r:id="rId4" w:history="1">
        <w:r w:rsidRPr="004466DE">
          <w:rPr>
            <w:rStyle w:val="Hipercze"/>
            <w:rFonts w:ascii="Arial" w:hAnsi="Arial" w:cs="Arial"/>
            <w:sz w:val="22"/>
            <w:szCs w:val="22"/>
          </w:rPr>
          <w:t>https://rpo.warmia.mazury.pl/zdjecia/strona/Oznaczenia_2018/21.07.2017_aktualizacja_Podrcznika_wnioskodawcy_i_beneficjenta_info_promo.pdf</w:t>
        </w:r>
        <w:r w:rsidRPr="004466DE">
          <w:rPr>
            <w:rStyle w:val="Hipercze"/>
            <w:rFonts w:ascii="Arial" w:hAnsi="Arial" w:cs="Arial"/>
            <w:sz w:val="22"/>
            <w:szCs w:val="22"/>
            <w:lang w:eastAsia="en-US"/>
          </w:rPr>
          <w: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A9F"/>
    <w:multiLevelType w:val="hybridMultilevel"/>
    <w:tmpl w:val="6832BD66"/>
    <w:lvl w:ilvl="0" w:tplc="B70A7186">
      <w:start w:val="1"/>
      <w:numFmt w:val="bullet"/>
      <w:lvlText w:val="-"/>
      <w:lvlJc w:val="left"/>
      <w:pPr>
        <w:ind w:left="1571" w:hanging="360"/>
      </w:pPr>
      <w:rPr>
        <w:rFonts w:ascii="Arial" w:eastAsia="Cambria" w:hAnsi="Arial" w:cs="Arial" w:hint="default"/>
        <w:b w:val="0"/>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1" w15:restartNumberingAfterBreak="0">
    <w:nsid w:val="051D543F"/>
    <w:multiLevelType w:val="hybridMultilevel"/>
    <w:tmpl w:val="3BCAFCA6"/>
    <w:lvl w:ilvl="0" w:tplc="F3C0D04C">
      <w:start w:val="1"/>
      <w:numFmt w:val="decimal"/>
      <w:lvlText w:val="%1."/>
      <w:lvlJc w:val="left"/>
      <w:pPr>
        <w:ind w:left="928" w:hanging="360"/>
      </w:pPr>
      <w:rPr>
        <w:rFonts w:ascii="Arial" w:eastAsia="Times New Roman" w:hAnsi="Arial" w:cs="Arial"/>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01BAB"/>
    <w:multiLevelType w:val="hybridMultilevel"/>
    <w:tmpl w:val="46A0B36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585073"/>
    <w:multiLevelType w:val="hybridMultilevel"/>
    <w:tmpl w:val="8AD0D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1C6DED"/>
    <w:multiLevelType w:val="hybridMultilevel"/>
    <w:tmpl w:val="1FDED98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A84813"/>
    <w:multiLevelType w:val="hybridMultilevel"/>
    <w:tmpl w:val="65D2C2F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77431E"/>
    <w:multiLevelType w:val="hybridMultilevel"/>
    <w:tmpl w:val="6B9A4F2E"/>
    <w:lvl w:ilvl="0" w:tplc="D18ED4F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1970B2"/>
    <w:multiLevelType w:val="hybridMultilevel"/>
    <w:tmpl w:val="1FDED98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506E87"/>
    <w:multiLevelType w:val="hybridMultilevel"/>
    <w:tmpl w:val="605E6C2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5015C4"/>
    <w:multiLevelType w:val="hybridMultilevel"/>
    <w:tmpl w:val="D92896C0"/>
    <w:lvl w:ilvl="0" w:tplc="B910173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A8D45BA"/>
    <w:multiLevelType w:val="hybridMultilevel"/>
    <w:tmpl w:val="248C52E6"/>
    <w:lvl w:ilvl="0" w:tplc="8CEA63E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1B012D19"/>
    <w:multiLevelType w:val="hybridMultilevel"/>
    <w:tmpl w:val="D06C637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1F6327"/>
    <w:multiLevelType w:val="hybridMultilevel"/>
    <w:tmpl w:val="54A841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DE5BB1"/>
    <w:multiLevelType w:val="hybridMultilevel"/>
    <w:tmpl w:val="0E5656F4"/>
    <w:lvl w:ilvl="0" w:tplc="04150001">
      <w:start w:val="1"/>
      <w:numFmt w:val="bullet"/>
      <w:lvlText w:val=""/>
      <w:lvlJc w:val="left"/>
      <w:pPr>
        <w:ind w:left="720" w:hanging="360"/>
      </w:pPr>
      <w:rPr>
        <w:rFonts w:ascii="Symbol" w:hAnsi="Symbol" w:hint="default"/>
        <w:b w:val="0"/>
        <w:lang w:val="cs-CZ"/>
      </w:rPr>
    </w:lvl>
    <w:lvl w:ilvl="1" w:tplc="67BE80E2">
      <w:start w:val="1"/>
      <w:numFmt w:val="bullet"/>
      <w:lvlText w:val=""/>
      <w:lvlJc w:val="left"/>
      <w:pPr>
        <w:ind w:left="927" w:hanging="360"/>
      </w:pPr>
      <w:rPr>
        <w:rFonts w:ascii="Symbol" w:hAnsi="Symbol" w:hint="default"/>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A7B6ECA"/>
    <w:multiLevelType w:val="hybridMultilevel"/>
    <w:tmpl w:val="A3C06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BF5848"/>
    <w:multiLevelType w:val="hybridMultilevel"/>
    <w:tmpl w:val="A6CA0836"/>
    <w:lvl w:ilvl="0" w:tplc="B70A7186">
      <w:start w:val="1"/>
      <w:numFmt w:val="bullet"/>
      <w:lvlText w:val="-"/>
      <w:lvlJc w:val="left"/>
      <w:pPr>
        <w:ind w:left="720" w:hanging="360"/>
      </w:pPr>
      <w:rPr>
        <w:rFonts w:ascii="Arial" w:eastAsia="Times New Roman"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F5427A0"/>
    <w:multiLevelType w:val="hybridMultilevel"/>
    <w:tmpl w:val="C1CC2B88"/>
    <w:lvl w:ilvl="0" w:tplc="69AEA9FA">
      <w:start w:val="1"/>
      <w:numFmt w:val="lowerLetter"/>
      <w:pStyle w:val="AAAB4"/>
      <w:lvlText w:val="%1)"/>
      <w:lvlJc w:val="left"/>
      <w:pPr>
        <w:ind w:left="1494" w:hanging="360"/>
      </w:pPr>
      <w:rPr>
        <w:rFonts w:ascii="Times New Roman" w:eastAsia="Times New Roman" w:hAnsi="Times New Roman" w:cs="Times New Roman"/>
      </w:rPr>
    </w:lvl>
    <w:lvl w:ilvl="1" w:tplc="04150003">
      <w:start w:val="1"/>
      <w:numFmt w:val="bullet"/>
      <w:lvlText w:val="o"/>
      <w:lvlJc w:val="left"/>
      <w:pPr>
        <w:ind w:left="3196" w:hanging="360"/>
      </w:pPr>
      <w:rPr>
        <w:rFonts w:ascii="Courier New" w:hAnsi="Courier New" w:hint="default"/>
      </w:rPr>
    </w:lvl>
    <w:lvl w:ilvl="2" w:tplc="04150005" w:tentative="1">
      <w:start w:val="1"/>
      <w:numFmt w:val="bullet"/>
      <w:lvlText w:val=""/>
      <w:lvlJc w:val="left"/>
      <w:pPr>
        <w:ind w:left="3916" w:hanging="360"/>
      </w:pPr>
      <w:rPr>
        <w:rFonts w:ascii="Wingdings" w:hAnsi="Wingdings" w:hint="default"/>
      </w:rPr>
    </w:lvl>
    <w:lvl w:ilvl="3" w:tplc="04150001" w:tentative="1">
      <w:start w:val="1"/>
      <w:numFmt w:val="bullet"/>
      <w:lvlText w:val=""/>
      <w:lvlJc w:val="left"/>
      <w:pPr>
        <w:ind w:left="4636" w:hanging="360"/>
      </w:pPr>
      <w:rPr>
        <w:rFonts w:ascii="Symbol" w:hAnsi="Symbol" w:hint="default"/>
      </w:rPr>
    </w:lvl>
    <w:lvl w:ilvl="4" w:tplc="04150003" w:tentative="1">
      <w:start w:val="1"/>
      <w:numFmt w:val="bullet"/>
      <w:lvlText w:val="o"/>
      <w:lvlJc w:val="left"/>
      <w:pPr>
        <w:ind w:left="5356" w:hanging="360"/>
      </w:pPr>
      <w:rPr>
        <w:rFonts w:ascii="Courier New" w:hAnsi="Courier New" w:hint="default"/>
      </w:rPr>
    </w:lvl>
    <w:lvl w:ilvl="5" w:tplc="04150005" w:tentative="1">
      <w:start w:val="1"/>
      <w:numFmt w:val="bullet"/>
      <w:lvlText w:val=""/>
      <w:lvlJc w:val="left"/>
      <w:pPr>
        <w:ind w:left="6076" w:hanging="360"/>
      </w:pPr>
      <w:rPr>
        <w:rFonts w:ascii="Wingdings" w:hAnsi="Wingdings" w:hint="default"/>
      </w:rPr>
    </w:lvl>
    <w:lvl w:ilvl="6" w:tplc="04150001" w:tentative="1">
      <w:start w:val="1"/>
      <w:numFmt w:val="bullet"/>
      <w:lvlText w:val=""/>
      <w:lvlJc w:val="left"/>
      <w:pPr>
        <w:ind w:left="6796" w:hanging="360"/>
      </w:pPr>
      <w:rPr>
        <w:rFonts w:ascii="Symbol" w:hAnsi="Symbol" w:hint="default"/>
      </w:rPr>
    </w:lvl>
    <w:lvl w:ilvl="7" w:tplc="04150003" w:tentative="1">
      <w:start w:val="1"/>
      <w:numFmt w:val="bullet"/>
      <w:lvlText w:val="o"/>
      <w:lvlJc w:val="left"/>
      <w:pPr>
        <w:ind w:left="7516" w:hanging="360"/>
      </w:pPr>
      <w:rPr>
        <w:rFonts w:ascii="Courier New" w:hAnsi="Courier New" w:hint="default"/>
      </w:rPr>
    </w:lvl>
    <w:lvl w:ilvl="8" w:tplc="04150005" w:tentative="1">
      <w:start w:val="1"/>
      <w:numFmt w:val="bullet"/>
      <w:lvlText w:val=""/>
      <w:lvlJc w:val="left"/>
      <w:pPr>
        <w:ind w:left="8236" w:hanging="360"/>
      </w:pPr>
      <w:rPr>
        <w:rFonts w:ascii="Wingdings" w:hAnsi="Wingdings" w:hint="default"/>
      </w:rPr>
    </w:lvl>
  </w:abstractNum>
  <w:abstractNum w:abstractNumId="17" w15:restartNumberingAfterBreak="0">
    <w:nsid w:val="42197E58"/>
    <w:multiLevelType w:val="hybridMultilevel"/>
    <w:tmpl w:val="D06C637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61077B"/>
    <w:multiLevelType w:val="hybridMultilevel"/>
    <w:tmpl w:val="F3F0C828"/>
    <w:lvl w:ilvl="0" w:tplc="04150015">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8742CB"/>
    <w:multiLevelType w:val="hybridMultilevel"/>
    <w:tmpl w:val="47D04802"/>
    <w:lvl w:ilvl="0" w:tplc="B70A7186">
      <w:start w:val="1"/>
      <w:numFmt w:val="bullet"/>
      <w:lvlText w:val="-"/>
      <w:lvlJc w:val="left"/>
      <w:pPr>
        <w:ind w:left="1571" w:hanging="360"/>
      </w:pPr>
      <w:rPr>
        <w:rFonts w:ascii="Arial" w:eastAsia="Cambria" w:hAnsi="Arial" w:cs="Arial" w:hint="default"/>
        <w:b w:val="0"/>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20" w15:restartNumberingAfterBreak="0">
    <w:nsid w:val="52264C09"/>
    <w:multiLevelType w:val="hybridMultilevel"/>
    <w:tmpl w:val="605E6C2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2" w15:restartNumberingAfterBreak="0">
    <w:nsid w:val="60FB4CF9"/>
    <w:multiLevelType w:val="hybridMultilevel"/>
    <w:tmpl w:val="02FCE67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FE0A67"/>
    <w:multiLevelType w:val="hybridMultilevel"/>
    <w:tmpl w:val="51DCD4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2B84979"/>
    <w:multiLevelType w:val="hybridMultilevel"/>
    <w:tmpl w:val="E9D05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8A397F"/>
    <w:multiLevelType w:val="hybridMultilevel"/>
    <w:tmpl w:val="082E296A"/>
    <w:lvl w:ilvl="0" w:tplc="B70A7186">
      <w:start w:val="1"/>
      <w:numFmt w:val="bullet"/>
      <w:lvlText w:val="-"/>
      <w:lvlJc w:val="left"/>
      <w:pPr>
        <w:ind w:left="720" w:hanging="360"/>
      </w:pPr>
      <w:rPr>
        <w:rFonts w:ascii="Arial" w:eastAsia="Times New Roman" w:hAnsi="Arial" w:hint="default"/>
        <w:b w:val="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88C5EA7"/>
    <w:multiLevelType w:val="multilevel"/>
    <w:tmpl w:val="33BAE64A"/>
    <w:styleLink w:val="Styl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7CF63F42"/>
    <w:multiLevelType w:val="hybridMultilevel"/>
    <w:tmpl w:val="0588AA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6"/>
  </w:num>
  <w:num w:numId="3">
    <w:abstractNumId w:val="25"/>
  </w:num>
  <w:num w:numId="4">
    <w:abstractNumId w:val="9"/>
  </w:num>
  <w:num w:numId="5">
    <w:abstractNumId w:val="26"/>
  </w:num>
  <w:num w:numId="6">
    <w:abstractNumId w:val="17"/>
  </w:num>
  <w:num w:numId="7">
    <w:abstractNumId w:val="19"/>
  </w:num>
  <w:num w:numId="8">
    <w:abstractNumId w:val="0"/>
  </w:num>
  <w:num w:numId="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4"/>
  </w:num>
  <w:num w:numId="13">
    <w:abstractNumId w:val="2"/>
  </w:num>
  <w:num w:numId="14">
    <w:abstractNumId w:val="6"/>
  </w:num>
  <w:num w:numId="15">
    <w:abstractNumId w:val="5"/>
  </w:num>
  <w:num w:numId="16">
    <w:abstractNumId w:val="24"/>
  </w:num>
  <w:num w:numId="17">
    <w:abstractNumId w:val="27"/>
  </w:num>
  <w:num w:numId="18">
    <w:abstractNumId w:val="7"/>
  </w:num>
  <w:num w:numId="19">
    <w:abstractNumId w:val="20"/>
  </w:num>
  <w:num w:numId="20">
    <w:abstractNumId w:val="8"/>
  </w:num>
  <w:num w:numId="21">
    <w:abstractNumId w:val="2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5"/>
  </w:num>
  <w:num w:numId="25">
    <w:abstractNumId w:val="1"/>
  </w:num>
  <w:num w:numId="26">
    <w:abstractNumId w:val="4"/>
  </w:num>
  <w:num w:numId="27">
    <w:abstractNumId w:val="18"/>
  </w:num>
  <w:num w:numId="28">
    <w:abstractNumId w:val="11"/>
  </w:num>
  <w:num w:numId="2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BC9"/>
    <w:rsid w:val="00001D14"/>
    <w:rsid w:val="00001E8C"/>
    <w:rsid w:val="00002F21"/>
    <w:rsid w:val="00004163"/>
    <w:rsid w:val="00004E69"/>
    <w:rsid w:val="0000597F"/>
    <w:rsid w:val="0000782A"/>
    <w:rsid w:val="00007DEB"/>
    <w:rsid w:val="00011535"/>
    <w:rsid w:val="000121AB"/>
    <w:rsid w:val="00012B3E"/>
    <w:rsid w:val="0001338E"/>
    <w:rsid w:val="000138C2"/>
    <w:rsid w:val="00013987"/>
    <w:rsid w:val="00014C82"/>
    <w:rsid w:val="00016283"/>
    <w:rsid w:val="00016481"/>
    <w:rsid w:val="00016D0F"/>
    <w:rsid w:val="00016E98"/>
    <w:rsid w:val="0001780C"/>
    <w:rsid w:val="00020371"/>
    <w:rsid w:val="00021018"/>
    <w:rsid w:val="000211C8"/>
    <w:rsid w:val="00022E7E"/>
    <w:rsid w:val="00024A6A"/>
    <w:rsid w:val="00026117"/>
    <w:rsid w:val="00026F89"/>
    <w:rsid w:val="00030127"/>
    <w:rsid w:val="00030254"/>
    <w:rsid w:val="00030330"/>
    <w:rsid w:val="00030E42"/>
    <w:rsid w:val="00030EC1"/>
    <w:rsid w:val="0003129B"/>
    <w:rsid w:val="0003138B"/>
    <w:rsid w:val="0003144F"/>
    <w:rsid w:val="000314E5"/>
    <w:rsid w:val="000324B4"/>
    <w:rsid w:val="00032540"/>
    <w:rsid w:val="000350E5"/>
    <w:rsid w:val="00035CD6"/>
    <w:rsid w:val="00035F9E"/>
    <w:rsid w:val="00037090"/>
    <w:rsid w:val="00040634"/>
    <w:rsid w:val="000408C9"/>
    <w:rsid w:val="00041053"/>
    <w:rsid w:val="00041856"/>
    <w:rsid w:val="00043A5C"/>
    <w:rsid w:val="00043B38"/>
    <w:rsid w:val="00044729"/>
    <w:rsid w:val="00045109"/>
    <w:rsid w:val="00046BE1"/>
    <w:rsid w:val="00050D70"/>
    <w:rsid w:val="00050E50"/>
    <w:rsid w:val="000531CA"/>
    <w:rsid w:val="0005381F"/>
    <w:rsid w:val="00053B44"/>
    <w:rsid w:val="00054352"/>
    <w:rsid w:val="00054BA2"/>
    <w:rsid w:val="00054DEA"/>
    <w:rsid w:val="00054F38"/>
    <w:rsid w:val="000554F3"/>
    <w:rsid w:val="000565B1"/>
    <w:rsid w:val="000577E0"/>
    <w:rsid w:val="000578BB"/>
    <w:rsid w:val="000612FB"/>
    <w:rsid w:val="00063DCB"/>
    <w:rsid w:val="000677E9"/>
    <w:rsid w:val="00067ECD"/>
    <w:rsid w:val="00070BCD"/>
    <w:rsid w:val="000710BB"/>
    <w:rsid w:val="000713E2"/>
    <w:rsid w:val="00071B59"/>
    <w:rsid w:val="00073183"/>
    <w:rsid w:val="00074B9A"/>
    <w:rsid w:val="00074BC1"/>
    <w:rsid w:val="0007540F"/>
    <w:rsid w:val="000755BC"/>
    <w:rsid w:val="000759BD"/>
    <w:rsid w:val="000808F6"/>
    <w:rsid w:val="00081D85"/>
    <w:rsid w:val="00082CBE"/>
    <w:rsid w:val="0008314F"/>
    <w:rsid w:val="000832E7"/>
    <w:rsid w:val="00084405"/>
    <w:rsid w:val="00084729"/>
    <w:rsid w:val="000849F6"/>
    <w:rsid w:val="00084B34"/>
    <w:rsid w:val="00085234"/>
    <w:rsid w:val="00085500"/>
    <w:rsid w:val="00085BB7"/>
    <w:rsid w:val="000864AF"/>
    <w:rsid w:val="000868B4"/>
    <w:rsid w:val="00087CB0"/>
    <w:rsid w:val="00087F65"/>
    <w:rsid w:val="00090A13"/>
    <w:rsid w:val="00090A33"/>
    <w:rsid w:val="00090AE5"/>
    <w:rsid w:val="00091F4A"/>
    <w:rsid w:val="0009253C"/>
    <w:rsid w:val="00092701"/>
    <w:rsid w:val="00092918"/>
    <w:rsid w:val="00092A8E"/>
    <w:rsid w:val="00093031"/>
    <w:rsid w:val="00094039"/>
    <w:rsid w:val="00095016"/>
    <w:rsid w:val="00095056"/>
    <w:rsid w:val="00096780"/>
    <w:rsid w:val="00096CBB"/>
    <w:rsid w:val="00097BC9"/>
    <w:rsid w:val="000A143C"/>
    <w:rsid w:val="000A2569"/>
    <w:rsid w:val="000A4426"/>
    <w:rsid w:val="000A6957"/>
    <w:rsid w:val="000A698F"/>
    <w:rsid w:val="000A7B6D"/>
    <w:rsid w:val="000A7B85"/>
    <w:rsid w:val="000A7DEC"/>
    <w:rsid w:val="000B0865"/>
    <w:rsid w:val="000B08D9"/>
    <w:rsid w:val="000B145F"/>
    <w:rsid w:val="000B1D7D"/>
    <w:rsid w:val="000B1E25"/>
    <w:rsid w:val="000B1E80"/>
    <w:rsid w:val="000B2D46"/>
    <w:rsid w:val="000B3207"/>
    <w:rsid w:val="000B3910"/>
    <w:rsid w:val="000B3A28"/>
    <w:rsid w:val="000B3A93"/>
    <w:rsid w:val="000B4A47"/>
    <w:rsid w:val="000B6692"/>
    <w:rsid w:val="000B6AA5"/>
    <w:rsid w:val="000B760B"/>
    <w:rsid w:val="000B7F04"/>
    <w:rsid w:val="000B7FA3"/>
    <w:rsid w:val="000C0276"/>
    <w:rsid w:val="000C0795"/>
    <w:rsid w:val="000C0A4B"/>
    <w:rsid w:val="000C1EDE"/>
    <w:rsid w:val="000C25F1"/>
    <w:rsid w:val="000C26A1"/>
    <w:rsid w:val="000C2A15"/>
    <w:rsid w:val="000C30FE"/>
    <w:rsid w:val="000C32F1"/>
    <w:rsid w:val="000C3E6F"/>
    <w:rsid w:val="000C4804"/>
    <w:rsid w:val="000C6FD9"/>
    <w:rsid w:val="000C7160"/>
    <w:rsid w:val="000C763A"/>
    <w:rsid w:val="000D0339"/>
    <w:rsid w:val="000D03E5"/>
    <w:rsid w:val="000D23B6"/>
    <w:rsid w:val="000D2458"/>
    <w:rsid w:val="000D2E2E"/>
    <w:rsid w:val="000D318C"/>
    <w:rsid w:val="000D31CD"/>
    <w:rsid w:val="000D36A8"/>
    <w:rsid w:val="000D3996"/>
    <w:rsid w:val="000D4398"/>
    <w:rsid w:val="000D5819"/>
    <w:rsid w:val="000D581F"/>
    <w:rsid w:val="000D66FB"/>
    <w:rsid w:val="000D7394"/>
    <w:rsid w:val="000E0ADD"/>
    <w:rsid w:val="000E0D41"/>
    <w:rsid w:val="000E1F10"/>
    <w:rsid w:val="000E2605"/>
    <w:rsid w:val="000E2DB2"/>
    <w:rsid w:val="000E3459"/>
    <w:rsid w:val="000E3520"/>
    <w:rsid w:val="000E3531"/>
    <w:rsid w:val="000E3A70"/>
    <w:rsid w:val="000E3F82"/>
    <w:rsid w:val="000E5728"/>
    <w:rsid w:val="000E6130"/>
    <w:rsid w:val="000E62D2"/>
    <w:rsid w:val="000E62F9"/>
    <w:rsid w:val="000E6C17"/>
    <w:rsid w:val="000E6EA6"/>
    <w:rsid w:val="000E71A7"/>
    <w:rsid w:val="000E727D"/>
    <w:rsid w:val="000E72A1"/>
    <w:rsid w:val="000E734F"/>
    <w:rsid w:val="000E7688"/>
    <w:rsid w:val="000F16D0"/>
    <w:rsid w:val="000F2913"/>
    <w:rsid w:val="000F3D22"/>
    <w:rsid w:val="000F435F"/>
    <w:rsid w:val="000F4BF0"/>
    <w:rsid w:val="000F529F"/>
    <w:rsid w:val="000F5616"/>
    <w:rsid w:val="00100280"/>
    <w:rsid w:val="001004D7"/>
    <w:rsid w:val="001007EB"/>
    <w:rsid w:val="00100C06"/>
    <w:rsid w:val="00101B11"/>
    <w:rsid w:val="00101DFA"/>
    <w:rsid w:val="001027A1"/>
    <w:rsid w:val="0010384F"/>
    <w:rsid w:val="00103B46"/>
    <w:rsid w:val="00104363"/>
    <w:rsid w:val="00105CF3"/>
    <w:rsid w:val="00106524"/>
    <w:rsid w:val="001100D0"/>
    <w:rsid w:val="00110722"/>
    <w:rsid w:val="00110C1D"/>
    <w:rsid w:val="00111266"/>
    <w:rsid w:val="00111E8F"/>
    <w:rsid w:val="001121DA"/>
    <w:rsid w:val="00112557"/>
    <w:rsid w:val="00112ED7"/>
    <w:rsid w:val="0011411E"/>
    <w:rsid w:val="001141A9"/>
    <w:rsid w:val="00114207"/>
    <w:rsid w:val="00114B3C"/>
    <w:rsid w:val="00115843"/>
    <w:rsid w:val="00116B3C"/>
    <w:rsid w:val="001179C7"/>
    <w:rsid w:val="001201E6"/>
    <w:rsid w:val="00120FFC"/>
    <w:rsid w:val="00121024"/>
    <w:rsid w:val="00122FBB"/>
    <w:rsid w:val="001241EF"/>
    <w:rsid w:val="001259AD"/>
    <w:rsid w:val="00125F56"/>
    <w:rsid w:val="0012602D"/>
    <w:rsid w:val="00126D16"/>
    <w:rsid w:val="0012729D"/>
    <w:rsid w:val="00127493"/>
    <w:rsid w:val="001303DB"/>
    <w:rsid w:val="001315F2"/>
    <w:rsid w:val="00132CD8"/>
    <w:rsid w:val="0013338B"/>
    <w:rsid w:val="00133AAB"/>
    <w:rsid w:val="0013483D"/>
    <w:rsid w:val="00134B68"/>
    <w:rsid w:val="001366EE"/>
    <w:rsid w:val="00136F8A"/>
    <w:rsid w:val="00137108"/>
    <w:rsid w:val="00140723"/>
    <w:rsid w:val="00140EBA"/>
    <w:rsid w:val="00141170"/>
    <w:rsid w:val="00141611"/>
    <w:rsid w:val="0014167D"/>
    <w:rsid w:val="001429A6"/>
    <w:rsid w:val="00142EC2"/>
    <w:rsid w:val="00143E8E"/>
    <w:rsid w:val="00144A02"/>
    <w:rsid w:val="00144B14"/>
    <w:rsid w:val="00144D62"/>
    <w:rsid w:val="00144DD5"/>
    <w:rsid w:val="00145979"/>
    <w:rsid w:val="001473CB"/>
    <w:rsid w:val="00147F03"/>
    <w:rsid w:val="00150674"/>
    <w:rsid w:val="001508C8"/>
    <w:rsid w:val="00150CF0"/>
    <w:rsid w:val="00151205"/>
    <w:rsid w:val="00151722"/>
    <w:rsid w:val="0015193E"/>
    <w:rsid w:val="00152D17"/>
    <w:rsid w:val="00153B9F"/>
    <w:rsid w:val="00153EC6"/>
    <w:rsid w:val="00153F15"/>
    <w:rsid w:val="00155C0A"/>
    <w:rsid w:val="00160EDE"/>
    <w:rsid w:val="00162F85"/>
    <w:rsid w:val="00163176"/>
    <w:rsid w:val="001631C6"/>
    <w:rsid w:val="001645FF"/>
    <w:rsid w:val="001649F1"/>
    <w:rsid w:val="00164F50"/>
    <w:rsid w:val="001654C9"/>
    <w:rsid w:val="001659FA"/>
    <w:rsid w:val="00166A18"/>
    <w:rsid w:val="0016715A"/>
    <w:rsid w:val="00167A76"/>
    <w:rsid w:val="00170218"/>
    <w:rsid w:val="001704D9"/>
    <w:rsid w:val="00170D1E"/>
    <w:rsid w:val="0017168D"/>
    <w:rsid w:val="0017179C"/>
    <w:rsid w:val="001724E5"/>
    <w:rsid w:val="001725D7"/>
    <w:rsid w:val="00172D88"/>
    <w:rsid w:val="001737B9"/>
    <w:rsid w:val="001740E4"/>
    <w:rsid w:val="001772ED"/>
    <w:rsid w:val="001775BD"/>
    <w:rsid w:val="001779FC"/>
    <w:rsid w:val="001804C5"/>
    <w:rsid w:val="001805AE"/>
    <w:rsid w:val="00180FD4"/>
    <w:rsid w:val="00181395"/>
    <w:rsid w:val="001813FC"/>
    <w:rsid w:val="00181D29"/>
    <w:rsid w:val="00182C89"/>
    <w:rsid w:val="0018369F"/>
    <w:rsid w:val="00183F40"/>
    <w:rsid w:val="00184E05"/>
    <w:rsid w:val="00184E36"/>
    <w:rsid w:val="00185B93"/>
    <w:rsid w:val="00185BD3"/>
    <w:rsid w:val="00185D1A"/>
    <w:rsid w:val="001872BD"/>
    <w:rsid w:val="00187759"/>
    <w:rsid w:val="00190C3B"/>
    <w:rsid w:val="00192E49"/>
    <w:rsid w:val="0019307D"/>
    <w:rsid w:val="00193B6C"/>
    <w:rsid w:val="001959BC"/>
    <w:rsid w:val="00195B34"/>
    <w:rsid w:val="00196A56"/>
    <w:rsid w:val="00197A62"/>
    <w:rsid w:val="001A23BC"/>
    <w:rsid w:val="001A28C6"/>
    <w:rsid w:val="001A2A7F"/>
    <w:rsid w:val="001A2D98"/>
    <w:rsid w:val="001A359A"/>
    <w:rsid w:val="001A3D90"/>
    <w:rsid w:val="001A4AB3"/>
    <w:rsid w:val="001A563C"/>
    <w:rsid w:val="001A617E"/>
    <w:rsid w:val="001A6637"/>
    <w:rsid w:val="001A663D"/>
    <w:rsid w:val="001A6C7A"/>
    <w:rsid w:val="001A7156"/>
    <w:rsid w:val="001A7DE7"/>
    <w:rsid w:val="001B1E1A"/>
    <w:rsid w:val="001B31E7"/>
    <w:rsid w:val="001B42A7"/>
    <w:rsid w:val="001B481C"/>
    <w:rsid w:val="001B58B2"/>
    <w:rsid w:val="001B614D"/>
    <w:rsid w:val="001C0AF9"/>
    <w:rsid w:val="001C230B"/>
    <w:rsid w:val="001C4F02"/>
    <w:rsid w:val="001C5D1F"/>
    <w:rsid w:val="001C6949"/>
    <w:rsid w:val="001C6EC2"/>
    <w:rsid w:val="001C7956"/>
    <w:rsid w:val="001C7F8B"/>
    <w:rsid w:val="001D2BA9"/>
    <w:rsid w:val="001D34B6"/>
    <w:rsid w:val="001D3534"/>
    <w:rsid w:val="001D3B6A"/>
    <w:rsid w:val="001D505A"/>
    <w:rsid w:val="001D64BC"/>
    <w:rsid w:val="001D6650"/>
    <w:rsid w:val="001D7C65"/>
    <w:rsid w:val="001E02F8"/>
    <w:rsid w:val="001E0849"/>
    <w:rsid w:val="001E0F4F"/>
    <w:rsid w:val="001E10AD"/>
    <w:rsid w:val="001E17B9"/>
    <w:rsid w:val="001E1BA3"/>
    <w:rsid w:val="001E22EF"/>
    <w:rsid w:val="001E33AA"/>
    <w:rsid w:val="001E3DC7"/>
    <w:rsid w:val="001E4F36"/>
    <w:rsid w:val="001E53DB"/>
    <w:rsid w:val="001E543E"/>
    <w:rsid w:val="001E6354"/>
    <w:rsid w:val="001E65A1"/>
    <w:rsid w:val="001E7031"/>
    <w:rsid w:val="001E71F6"/>
    <w:rsid w:val="001E75F9"/>
    <w:rsid w:val="001F0988"/>
    <w:rsid w:val="001F11F2"/>
    <w:rsid w:val="001F2461"/>
    <w:rsid w:val="001F25EA"/>
    <w:rsid w:val="001F2B04"/>
    <w:rsid w:val="001F4240"/>
    <w:rsid w:val="001F46ED"/>
    <w:rsid w:val="001F5A4C"/>
    <w:rsid w:val="001F680F"/>
    <w:rsid w:val="001F6BF9"/>
    <w:rsid w:val="001F711B"/>
    <w:rsid w:val="00200C20"/>
    <w:rsid w:val="002018FF"/>
    <w:rsid w:val="002019A1"/>
    <w:rsid w:val="0020231D"/>
    <w:rsid w:val="00202405"/>
    <w:rsid w:val="00202919"/>
    <w:rsid w:val="00204AE7"/>
    <w:rsid w:val="002073C1"/>
    <w:rsid w:val="002079EF"/>
    <w:rsid w:val="00207B6B"/>
    <w:rsid w:val="002103AD"/>
    <w:rsid w:val="00210BB6"/>
    <w:rsid w:val="00211983"/>
    <w:rsid w:val="002123BC"/>
    <w:rsid w:val="0021468C"/>
    <w:rsid w:val="0021484C"/>
    <w:rsid w:val="00215051"/>
    <w:rsid w:val="00215922"/>
    <w:rsid w:val="00216552"/>
    <w:rsid w:val="00216E0A"/>
    <w:rsid w:val="002204F0"/>
    <w:rsid w:val="00220CE5"/>
    <w:rsid w:val="00223FDF"/>
    <w:rsid w:val="00226E1E"/>
    <w:rsid w:val="00226E88"/>
    <w:rsid w:val="002309D3"/>
    <w:rsid w:val="00230F62"/>
    <w:rsid w:val="002314D2"/>
    <w:rsid w:val="00232270"/>
    <w:rsid w:val="002323F0"/>
    <w:rsid w:val="00232904"/>
    <w:rsid w:val="002330E7"/>
    <w:rsid w:val="0023399F"/>
    <w:rsid w:val="00233B7A"/>
    <w:rsid w:val="002348DE"/>
    <w:rsid w:val="002355B4"/>
    <w:rsid w:val="00237004"/>
    <w:rsid w:val="002379C7"/>
    <w:rsid w:val="00237AF2"/>
    <w:rsid w:val="00237E9B"/>
    <w:rsid w:val="002403EB"/>
    <w:rsid w:val="00240DDB"/>
    <w:rsid w:val="00241055"/>
    <w:rsid w:val="002412D7"/>
    <w:rsid w:val="002414E0"/>
    <w:rsid w:val="0024212C"/>
    <w:rsid w:val="00243589"/>
    <w:rsid w:val="0024491D"/>
    <w:rsid w:val="00245956"/>
    <w:rsid w:val="0024609B"/>
    <w:rsid w:val="002465F5"/>
    <w:rsid w:val="00246608"/>
    <w:rsid w:val="0025176C"/>
    <w:rsid w:val="00252A2C"/>
    <w:rsid w:val="00252DEA"/>
    <w:rsid w:val="00253278"/>
    <w:rsid w:val="00253A9D"/>
    <w:rsid w:val="002543B5"/>
    <w:rsid w:val="00254E65"/>
    <w:rsid w:val="0025780E"/>
    <w:rsid w:val="00257872"/>
    <w:rsid w:val="00257DAF"/>
    <w:rsid w:val="002607A8"/>
    <w:rsid w:val="002610ED"/>
    <w:rsid w:val="00261487"/>
    <w:rsid w:val="00261905"/>
    <w:rsid w:val="00261FB5"/>
    <w:rsid w:val="00262615"/>
    <w:rsid w:val="0026274F"/>
    <w:rsid w:val="002634E0"/>
    <w:rsid w:val="00263BEE"/>
    <w:rsid w:val="002646C9"/>
    <w:rsid w:val="00264811"/>
    <w:rsid w:val="0026590E"/>
    <w:rsid w:val="00265B2A"/>
    <w:rsid w:val="00265C51"/>
    <w:rsid w:val="002664BF"/>
    <w:rsid w:val="002665AA"/>
    <w:rsid w:val="00266D17"/>
    <w:rsid w:val="0026730A"/>
    <w:rsid w:val="00270AF0"/>
    <w:rsid w:val="0027139B"/>
    <w:rsid w:val="002715BF"/>
    <w:rsid w:val="002715F7"/>
    <w:rsid w:val="002722C6"/>
    <w:rsid w:val="00272872"/>
    <w:rsid w:val="00274942"/>
    <w:rsid w:val="00274C5E"/>
    <w:rsid w:val="00275762"/>
    <w:rsid w:val="00275AFA"/>
    <w:rsid w:val="00275B62"/>
    <w:rsid w:val="00275F85"/>
    <w:rsid w:val="00276702"/>
    <w:rsid w:val="002769BC"/>
    <w:rsid w:val="00280CD3"/>
    <w:rsid w:val="00281133"/>
    <w:rsid w:val="0028142A"/>
    <w:rsid w:val="002822D2"/>
    <w:rsid w:val="00282657"/>
    <w:rsid w:val="0028267F"/>
    <w:rsid w:val="0028291B"/>
    <w:rsid w:val="00283041"/>
    <w:rsid w:val="00283132"/>
    <w:rsid w:val="0028354D"/>
    <w:rsid w:val="002847CA"/>
    <w:rsid w:val="00284B61"/>
    <w:rsid w:val="00284BEC"/>
    <w:rsid w:val="002852BC"/>
    <w:rsid w:val="00285D6A"/>
    <w:rsid w:val="002867C5"/>
    <w:rsid w:val="002877E5"/>
    <w:rsid w:val="00290DCB"/>
    <w:rsid w:val="00291CDA"/>
    <w:rsid w:val="00292101"/>
    <w:rsid w:val="00292868"/>
    <w:rsid w:val="0029436D"/>
    <w:rsid w:val="00295050"/>
    <w:rsid w:val="00295525"/>
    <w:rsid w:val="00295CFB"/>
    <w:rsid w:val="00297520"/>
    <w:rsid w:val="002A00B6"/>
    <w:rsid w:val="002A144D"/>
    <w:rsid w:val="002A2A2A"/>
    <w:rsid w:val="002A2FD4"/>
    <w:rsid w:val="002A3208"/>
    <w:rsid w:val="002A32E1"/>
    <w:rsid w:val="002A3B82"/>
    <w:rsid w:val="002A3CC1"/>
    <w:rsid w:val="002A40E7"/>
    <w:rsid w:val="002A4771"/>
    <w:rsid w:val="002A4C9E"/>
    <w:rsid w:val="002A63AC"/>
    <w:rsid w:val="002A68C4"/>
    <w:rsid w:val="002A68DE"/>
    <w:rsid w:val="002B0140"/>
    <w:rsid w:val="002B02FC"/>
    <w:rsid w:val="002B14DC"/>
    <w:rsid w:val="002B1ADE"/>
    <w:rsid w:val="002B39C6"/>
    <w:rsid w:val="002B3DC8"/>
    <w:rsid w:val="002B4666"/>
    <w:rsid w:val="002B4CFA"/>
    <w:rsid w:val="002B5932"/>
    <w:rsid w:val="002C0072"/>
    <w:rsid w:val="002C0A9E"/>
    <w:rsid w:val="002C0AFB"/>
    <w:rsid w:val="002C18BE"/>
    <w:rsid w:val="002C4571"/>
    <w:rsid w:val="002C511F"/>
    <w:rsid w:val="002C56B5"/>
    <w:rsid w:val="002C6AAD"/>
    <w:rsid w:val="002C7A42"/>
    <w:rsid w:val="002C7C7C"/>
    <w:rsid w:val="002C7FD6"/>
    <w:rsid w:val="002D03CF"/>
    <w:rsid w:val="002D15B7"/>
    <w:rsid w:val="002D1C62"/>
    <w:rsid w:val="002D2726"/>
    <w:rsid w:val="002D2C1B"/>
    <w:rsid w:val="002D2C6D"/>
    <w:rsid w:val="002D48D5"/>
    <w:rsid w:val="002D5B33"/>
    <w:rsid w:val="002D5B62"/>
    <w:rsid w:val="002D63D5"/>
    <w:rsid w:val="002D6796"/>
    <w:rsid w:val="002D6D25"/>
    <w:rsid w:val="002D73FC"/>
    <w:rsid w:val="002E00A6"/>
    <w:rsid w:val="002E0801"/>
    <w:rsid w:val="002E0D20"/>
    <w:rsid w:val="002E17E6"/>
    <w:rsid w:val="002E21A1"/>
    <w:rsid w:val="002E2F97"/>
    <w:rsid w:val="002E327B"/>
    <w:rsid w:val="002E3BBC"/>
    <w:rsid w:val="002E4437"/>
    <w:rsid w:val="002E57C5"/>
    <w:rsid w:val="002E632E"/>
    <w:rsid w:val="002E69D4"/>
    <w:rsid w:val="002E78A2"/>
    <w:rsid w:val="002E7A06"/>
    <w:rsid w:val="002F0095"/>
    <w:rsid w:val="002F07EF"/>
    <w:rsid w:val="002F0805"/>
    <w:rsid w:val="002F1B9E"/>
    <w:rsid w:val="002F1BCB"/>
    <w:rsid w:val="002F2E21"/>
    <w:rsid w:val="002F315E"/>
    <w:rsid w:val="002F34C0"/>
    <w:rsid w:val="002F397F"/>
    <w:rsid w:val="002F3AA0"/>
    <w:rsid w:val="002F3B24"/>
    <w:rsid w:val="002F4258"/>
    <w:rsid w:val="002F430F"/>
    <w:rsid w:val="002F5A3B"/>
    <w:rsid w:val="002F6BC2"/>
    <w:rsid w:val="002F6F9A"/>
    <w:rsid w:val="002F70E8"/>
    <w:rsid w:val="002F71C6"/>
    <w:rsid w:val="002F7D30"/>
    <w:rsid w:val="003000ED"/>
    <w:rsid w:val="003005B4"/>
    <w:rsid w:val="0030189C"/>
    <w:rsid w:val="00301FF0"/>
    <w:rsid w:val="00302117"/>
    <w:rsid w:val="0030486B"/>
    <w:rsid w:val="0030704F"/>
    <w:rsid w:val="00307880"/>
    <w:rsid w:val="00311257"/>
    <w:rsid w:val="003113AD"/>
    <w:rsid w:val="00311A8B"/>
    <w:rsid w:val="0031214F"/>
    <w:rsid w:val="00313C19"/>
    <w:rsid w:val="00314047"/>
    <w:rsid w:val="0031494B"/>
    <w:rsid w:val="00314D23"/>
    <w:rsid w:val="003150E2"/>
    <w:rsid w:val="00317A7D"/>
    <w:rsid w:val="0032024C"/>
    <w:rsid w:val="00320EBC"/>
    <w:rsid w:val="00322952"/>
    <w:rsid w:val="00323E90"/>
    <w:rsid w:val="003251A9"/>
    <w:rsid w:val="0032596C"/>
    <w:rsid w:val="00326906"/>
    <w:rsid w:val="00326A46"/>
    <w:rsid w:val="00327670"/>
    <w:rsid w:val="00327C97"/>
    <w:rsid w:val="00330059"/>
    <w:rsid w:val="0033081F"/>
    <w:rsid w:val="00330C0D"/>
    <w:rsid w:val="003310DB"/>
    <w:rsid w:val="003317E8"/>
    <w:rsid w:val="00332F74"/>
    <w:rsid w:val="00333F13"/>
    <w:rsid w:val="00334995"/>
    <w:rsid w:val="00334E3A"/>
    <w:rsid w:val="003359D8"/>
    <w:rsid w:val="00335A0C"/>
    <w:rsid w:val="00336655"/>
    <w:rsid w:val="00337141"/>
    <w:rsid w:val="003406A7"/>
    <w:rsid w:val="00340740"/>
    <w:rsid w:val="00341B86"/>
    <w:rsid w:val="00344289"/>
    <w:rsid w:val="00344306"/>
    <w:rsid w:val="0034458B"/>
    <w:rsid w:val="00346A15"/>
    <w:rsid w:val="00346C62"/>
    <w:rsid w:val="0034791A"/>
    <w:rsid w:val="0035139B"/>
    <w:rsid w:val="00351BBC"/>
    <w:rsid w:val="00351CF3"/>
    <w:rsid w:val="00352187"/>
    <w:rsid w:val="00353C56"/>
    <w:rsid w:val="00353E16"/>
    <w:rsid w:val="003547A6"/>
    <w:rsid w:val="00354D14"/>
    <w:rsid w:val="00354EC3"/>
    <w:rsid w:val="0035564F"/>
    <w:rsid w:val="00355E24"/>
    <w:rsid w:val="0035756C"/>
    <w:rsid w:val="00357DA8"/>
    <w:rsid w:val="00357F60"/>
    <w:rsid w:val="0036075F"/>
    <w:rsid w:val="00361530"/>
    <w:rsid w:val="00361AA1"/>
    <w:rsid w:val="00361CCD"/>
    <w:rsid w:val="00362A22"/>
    <w:rsid w:val="00364048"/>
    <w:rsid w:val="00364F89"/>
    <w:rsid w:val="00364FFD"/>
    <w:rsid w:val="00370867"/>
    <w:rsid w:val="00371C3C"/>
    <w:rsid w:val="00371E7B"/>
    <w:rsid w:val="00371F87"/>
    <w:rsid w:val="003733AB"/>
    <w:rsid w:val="00374F9C"/>
    <w:rsid w:val="00375210"/>
    <w:rsid w:val="00375B75"/>
    <w:rsid w:val="0037600F"/>
    <w:rsid w:val="00376ADC"/>
    <w:rsid w:val="00377AB9"/>
    <w:rsid w:val="0038181C"/>
    <w:rsid w:val="00381892"/>
    <w:rsid w:val="003840E3"/>
    <w:rsid w:val="00384D28"/>
    <w:rsid w:val="00386843"/>
    <w:rsid w:val="003873B6"/>
    <w:rsid w:val="00387CD6"/>
    <w:rsid w:val="00390474"/>
    <w:rsid w:val="00390F70"/>
    <w:rsid w:val="003912E6"/>
    <w:rsid w:val="003929C0"/>
    <w:rsid w:val="0039359F"/>
    <w:rsid w:val="003946C5"/>
    <w:rsid w:val="00394B01"/>
    <w:rsid w:val="003951A1"/>
    <w:rsid w:val="003951F7"/>
    <w:rsid w:val="0039528E"/>
    <w:rsid w:val="003965E7"/>
    <w:rsid w:val="003968F1"/>
    <w:rsid w:val="00396C58"/>
    <w:rsid w:val="003970B2"/>
    <w:rsid w:val="003A0C16"/>
    <w:rsid w:val="003A0D88"/>
    <w:rsid w:val="003A1E06"/>
    <w:rsid w:val="003A280A"/>
    <w:rsid w:val="003A4440"/>
    <w:rsid w:val="003A4507"/>
    <w:rsid w:val="003A47EC"/>
    <w:rsid w:val="003A5EDA"/>
    <w:rsid w:val="003A782E"/>
    <w:rsid w:val="003A7BBE"/>
    <w:rsid w:val="003B0642"/>
    <w:rsid w:val="003B3320"/>
    <w:rsid w:val="003B37CD"/>
    <w:rsid w:val="003B3BEC"/>
    <w:rsid w:val="003B4190"/>
    <w:rsid w:val="003B6A89"/>
    <w:rsid w:val="003B7080"/>
    <w:rsid w:val="003B749D"/>
    <w:rsid w:val="003B78FF"/>
    <w:rsid w:val="003B7DF1"/>
    <w:rsid w:val="003C0150"/>
    <w:rsid w:val="003C0938"/>
    <w:rsid w:val="003C113E"/>
    <w:rsid w:val="003C1637"/>
    <w:rsid w:val="003C1884"/>
    <w:rsid w:val="003C216E"/>
    <w:rsid w:val="003C2542"/>
    <w:rsid w:val="003C2A36"/>
    <w:rsid w:val="003C5E04"/>
    <w:rsid w:val="003C63B8"/>
    <w:rsid w:val="003C6858"/>
    <w:rsid w:val="003C69B8"/>
    <w:rsid w:val="003C6BC5"/>
    <w:rsid w:val="003C7091"/>
    <w:rsid w:val="003C7225"/>
    <w:rsid w:val="003C76FE"/>
    <w:rsid w:val="003C7A48"/>
    <w:rsid w:val="003C7F18"/>
    <w:rsid w:val="003D2766"/>
    <w:rsid w:val="003D2A58"/>
    <w:rsid w:val="003D2C17"/>
    <w:rsid w:val="003D44A0"/>
    <w:rsid w:val="003D543F"/>
    <w:rsid w:val="003D676A"/>
    <w:rsid w:val="003D680C"/>
    <w:rsid w:val="003D718A"/>
    <w:rsid w:val="003E00E0"/>
    <w:rsid w:val="003E1891"/>
    <w:rsid w:val="003E1B33"/>
    <w:rsid w:val="003E27B9"/>
    <w:rsid w:val="003E2B93"/>
    <w:rsid w:val="003E2CF3"/>
    <w:rsid w:val="003E2E4D"/>
    <w:rsid w:val="003E3511"/>
    <w:rsid w:val="003E361D"/>
    <w:rsid w:val="003E3C10"/>
    <w:rsid w:val="003E4191"/>
    <w:rsid w:val="003E5249"/>
    <w:rsid w:val="003E789D"/>
    <w:rsid w:val="003F18DA"/>
    <w:rsid w:val="003F1E2C"/>
    <w:rsid w:val="003F2405"/>
    <w:rsid w:val="003F28C4"/>
    <w:rsid w:val="003F41DF"/>
    <w:rsid w:val="003F4A15"/>
    <w:rsid w:val="003F4E31"/>
    <w:rsid w:val="003F4F5D"/>
    <w:rsid w:val="003F587D"/>
    <w:rsid w:val="003F6777"/>
    <w:rsid w:val="003F6899"/>
    <w:rsid w:val="003F68EF"/>
    <w:rsid w:val="003F73CE"/>
    <w:rsid w:val="003F7BB2"/>
    <w:rsid w:val="004015AE"/>
    <w:rsid w:val="00401864"/>
    <w:rsid w:val="00404A2A"/>
    <w:rsid w:val="004051BB"/>
    <w:rsid w:val="00405DC3"/>
    <w:rsid w:val="004077C8"/>
    <w:rsid w:val="004106F4"/>
    <w:rsid w:val="00410AE0"/>
    <w:rsid w:val="0041131D"/>
    <w:rsid w:val="0041218C"/>
    <w:rsid w:val="00412BCE"/>
    <w:rsid w:val="004131B9"/>
    <w:rsid w:val="00413875"/>
    <w:rsid w:val="00414557"/>
    <w:rsid w:val="004162C7"/>
    <w:rsid w:val="004167B0"/>
    <w:rsid w:val="00420874"/>
    <w:rsid w:val="00420F46"/>
    <w:rsid w:val="00422A4F"/>
    <w:rsid w:val="00422A5F"/>
    <w:rsid w:val="00423117"/>
    <w:rsid w:val="00424BEB"/>
    <w:rsid w:val="00426754"/>
    <w:rsid w:val="00426DA1"/>
    <w:rsid w:val="00430211"/>
    <w:rsid w:val="00431287"/>
    <w:rsid w:val="00432311"/>
    <w:rsid w:val="00433101"/>
    <w:rsid w:val="004335DC"/>
    <w:rsid w:val="00433ADE"/>
    <w:rsid w:val="00435485"/>
    <w:rsid w:val="00435B14"/>
    <w:rsid w:val="004363B6"/>
    <w:rsid w:val="00436841"/>
    <w:rsid w:val="00436ABE"/>
    <w:rsid w:val="00436EF6"/>
    <w:rsid w:val="0044022E"/>
    <w:rsid w:val="00440973"/>
    <w:rsid w:val="00440B1B"/>
    <w:rsid w:val="00440C6C"/>
    <w:rsid w:val="00441513"/>
    <w:rsid w:val="004415EE"/>
    <w:rsid w:val="00441DF0"/>
    <w:rsid w:val="00443367"/>
    <w:rsid w:val="004452E1"/>
    <w:rsid w:val="0044536E"/>
    <w:rsid w:val="004457C6"/>
    <w:rsid w:val="00445910"/>
    <w:rsid w:val="00445E7C"/>
    <w:rsid w:val="004467FA"/>
    <w:rsid w:val="00446B27"/>
    <w:rsid w:val="00446EAA"/>
    <w:rsid w:val="004473DC"/>
    <w:rsid w:val="004474AC"/>
    <w:rsid w:val="00450540"/>
    <w:rsid w:val="004507EA"/>
    <w:rsid w:val="00450BDF"/>
    <w:rsid w:val="00452757"/>
    <w:rsid w:val="00452879"/>
    <w:rsid w:val="004536A0"/>
    <w:rsid w:val="004536E9"/>
    <w:rsid w:val="00454426"/>
    <w:rsid w:val="00455194"/>
    <w:rsid w:val="004552DA"/>
    <w:rsid w:val="00455A9E"/>
    <w:rsid w:val="0045650C"/>
    <w:rsid w:val="00456EEC"/>
    <w:rsid w:val="00457358"/>
    <w:rsid w:val="0045784B"/>
    <w:rsid w:val="00457935"/>
    <w:rsid w:val="004579DB"/>
    <w:rsid w:val="00457AF3"/>
    <w:rsid w:val="0046017D"/>
    <w:rsid w:val="0046031A"/>
    <w:rsid w:val="004608C0"/>
    <w:rsid w:val="00461D0A"/>
    <w:rsid w:val="004627A1"/>
    <w:rsid w:val="004636A2"/>
    <w:rsid w:val="00463E31"/>
    <w:rsid w:val="00463F9B"/>
    <w:rsid w:val="00464E78"/>
    <w:rsid w:val="004658CE"/>
    <w:rsid w:val="00465DED"/>
    <w:rsid w:val="0046601F"/>
    <w:rsid w:val="004675C6"/>
    <w:rsid w:val="00467EFA"/>
    <w:rsid w:val="0047064E"/>
    <w:rsid w:val="004710BE"/>
    <w:rsid w:val="004718EA"/>
    <w:rsid w:val="00472152"/>
    <w:rsid w:val="00472829"/>
    <w:rsid w:val="00472996"/>
    <w:rsid w:val="004739A8"/>
    <w:rsid w:val="00473AFA"/>
    <w:rsid w:val="00474502"/>
    <w:rsid w:val="00474526"/>
    <w:rsid w:val="004745B9"/>
    <w:rsid w:val="0047524B"/>
    <w:rsid w:val="004759C9"/>
    <w:rsid w:val="0047611F"/>
    <w:rsid w:val="00476591"/>
    <w:rsid w:val="00476670"/>
    <w:rsid w:val="00476F67"/>
    <w:rsid w:val="00480775"/>
    <w:rsid w:val="00480E48"/>
    <w:rsid w:val="00480F83"/>
    <w:rsid w:val="004816D8"/>
    <w:rsid w:val="0048183B"/>
    <w:rsid w:val="004827B2"/>
    <w:rsid w:val="0048287F"/>
    <w:rsid w:val="004828FC"/>
    <w:rsid w:val="00482CBA"/>
    <w:rsid w:val="00482F74"/>
    <w:rsid w:val="00484752"/>
    <w:rsid w:val="00484AA8"/>
    <w:rsid w:val="004867F9"/>
    <w:rsid w:val="00486B66"/>
    <w:rsid w:val="00487123"/>
    <w:rsid w:val="0048743D"/>
    <w:rsid w:val="00487A04"/>
    <w:rsid w:val="004902BC"/>
    <w:rsid w:val="00490606"/>
    <w:rsid w:val="004908F0"/>
    <w:rsid w:val="00491470"/>
    <w:rsid w:val="004918BA"/>
    <w:rsid w:val="004918D7"/>
    <w:rsid w:val="00491B94"/>
    <w:rsid w:val="00491C24"/>
    <w:rsid w:val="00492E70"/>
    <w:rsid w:val="00493211"/>
    <w:rsid w:val="0049376F"/>
    <w:rsid w:val="0049380D"/>
    <w:rsid w:val="004950B4"/>
    <w:rsid w:val="00496E16"/>
    <w:rsid w:val="00497527"/>
    <w:rsid w:val="00497909"/>
    <w:rsid w:val="00497BA5"/>
    <w:rsid w:val="004A01FB"/>
    <w:rsid w:val="004A083A"/>
    <w:rsid w:val="004A0E27"/>
    <w:rsid w:val="004A1BD4"/>
    <w:rsid w:val="004A3221"/>
    <w:rsid w:val="004A3E56"/>
    <w:rsid w:val="004A40AC"/>
    <w:rsid w:val="004A4214"/>
    <w:rsid w:val="004A4BBC"/>
    <w:rsid w:val="004A6906"/>
    <w:rsid w:val="004A7B45"/>
    <w:rsid w:val="004A7CCE"/>
    <w:rsid w:val="004A7EF6"/>
    <w:rsid w:val="004B023B"/>
    <w:rsid w:val="004B0863"/>
    <w:rsid w:val="004B0887"/>
    <w:rsid w:val="004B143A"/>
    <w:rsid w:val="004B16EC"/>
    <w:rsid w:val="004B2C01"/>
    <w:rsid w:val="004B2CE7"/>
    <w:rsid w:val="004B332B"/>
    <w:rsid w:val="004B36B0"/>
    <w:rsid w:val="004B3AD6"/>
    <w:rsid w:val="004B4428"/>
    <w:rsid w:val="004B57A9"/>
    <w:rsid w:val="004B5D3E"/>
    <w:rsid w:val="004B5DCC"/>
    <w:rsid w:val="004B603E"/>
    <w:rsid w:val="004B652D"/>
    <w:rsid w:val="004B661C"/>
    <w:rsid w:val="004B6802"/>
    <w:rsid w:val="004C0627"/>
    <w:rsid w:val="004C080C"/>
    <w:rsid w:val="004C0F1C"/>
    <w:rsid w:val="004C1E4B"/>
    <w:rsid w:val="004C34EC"/>
    <w:rsid w:val="004C397C"/>
    <w:rsid w:val="004C3B78"/>
    <w:rsid w:val="004C3C26"/>
    <w:rsid w:val="004C4D6D"/>
    <w:rsid w:val="004C5482"/>
    <w:rsid w:val="004C57CD"/>
    <w:rsid w:val="004C623A"/>
    <w:rsid w:val="004C7427"/>
    <w:rsid w:val="004C7CC8"/>
    <w:rsid w:val="004C7F4E"/>
    <w:rsid w:val="004D03B7"/>
    <w:rsid w:val="004D06EB"/>
    <w:rsid w:val="004D0A5B"/>
    <w:rsid w:val="004D0BAB"/>
    <w:rsid w:val="004D17DD"/>
    <w:rsid w:val="004D441D"/>
    <w:rsid w:val="004D5A94"/>
    <w:rsid w:val="004D610B"/>
    <w:rsid w:val="004D6ADC"/>
    <w:rsid w:val="004D74A8"/>
    <w:rsid w:val="004D79F2"/>
    <w:rsid w:val="004D7C13"/>
    <w:rsid w:val="004E0AE2"/>
    <w:rsid w:val="004E1C6C"/>
    <w:rsid w:val="004E220E"/>
    <w:rsid w:val="004E223C"/>
    <w:rsid w:val="004E25B1"/>
    <w:rsid w:val="004E34F9"/>
    <w:rsid w:val="004E3AA6"/>
    <w:rsid w:val="004E60F2"/>
    <w:rsid w:val="004E6BE3"/>
    <w:rsid w:val="004E7976"/>
    <w:rsid w:val="004E7A81"/>
    <w:rsid w:val="004F0976"/>
    <w:rsid w:val="004F0D4F"/>
    <w:rsid w:val="004F1D38"/>
    <w:rsid w:val="004F1E49"/>
    <w:rsid w:val="004F22F5"/>
    <w:rsid w:val="004F24DD"/>
    <w:rsid w:val="004F3998"/>
    <w:rsid w:val="004F4403"/>
    <w:rsid w:val="004F44E9"/>
    <w:rsid w:val="004F4BA9"/>
    <w:rsid w:val="004F4FEF"/>
    <w:rsid w:val="004F64B1"/>
    <w:rsid w:val="004F6E56"/>
    <w:rsid w:val="004F76D4"/>
    <w:rsid w:val="004F791B"/>
    <w:rsid w:val="005005A3"/>
    <w:rsid w:val="005015D9"/>
    <w:rsid w:val="005018AE"/>
    <w:rsid w:val="00501E19"/>
    <w:rsid w:val="0050254D"/>
    <w:rsid w:val="00502867"/>
    <w:rsid w:val="0050327A"/>
    <w:rsid w:val="00504980"/>
    <w:rsid w:val="00505313"/>
    <w:rsid w:val="00506254"/>
    <w:rsid w:val="0050649E"/>
    <w:rsid w:val="00506CF3"/>
    <w:rsid w:val="00506F16"/>
    <w:rsid w:val="005071E6"/>
    <w:rsid w:val="00507A68"/>
    <w:rsid w:val="00507C49"/>
    <w:rsid w:val="00507D0B"/>
    <w:rsid w:val="005104B3"/>
    <w:rsid w:val="005113C3"/>
    <w:rsid w:val="00511E4E"/>
    <w:rsid w:val="00515562"/>
    <w:rsid w:val="00515F50"/>
    <w:rsid w:val="00516AE8"/>
    <w:rsid w:val="00516B31"/>
    <w:rsid w:val="0051733A"/>
    <w:rsid w:val="00517989"/>
    <w:rsid w:val="0052148A"/>
    <w:rsid w:val="00521884"/>
    <w:rsid w:val="00522113"/>
    <w:rsid w:val="00523376"/>
    <w:rsid w:val="00523621"/>
    <w:rsid w:val="00524B01"/>
    <w:rsid w:val="00525958"/>
    <w:rsid w:val="00525C7E"/>
    <w:rsid w:val="00526096"/>
    <w:rsid w:val="005261C6"/>
    <w:rsid w:val="005265F7"/>
    <w:rsid w:val="00526DAA"/>
    <w:rsid w:val="00526F1C"/>
    <w:rsid w:val="00527A22"/>
    <w:rsid w:val="00530C75"/>
    <w:rsid w:val="005312DC"/>
    <w:rsid w:val="00531A98"/>
    <w:rsid w:val="00532E65"/>
    <w:rsid w:val="0053315D"/>
    <w:rsid w:val="00533DB1"/>
    <w:rsid w:val="00534753"/>
    <w:rsid w:val="00534916"/>
    <w:rsid w:val="00534A63"/>
    <w:rsid w:val="00534FBF"/>
    <w:rsid w:val="00535338"/>
    <w:rsid w:val="00535942"/>
    <w:rsid w:val="0053598B"/>
    <w:rsid w:val="00536886"/>
    <w:rsid w:val="005368FB"/>
    <w:rsid w:val="00537553"/>
    <w:rsid w:val="0054126A"/>
    <w:rsid w:val="005422E7"/>
    <w:rsid w:val="00542375"/>
    <w:rsid w:val="005423B4"/>
    <w:rsid w:val="00543183"/>
    <w:rsid w:val="005432AD"/>
    <w:rsid w:val="00543B17"/>
    <w:rsid w:val="00543CCB"/>
    <w:rsid w:val="00544337"/>
    <w:rsid w:val="00545B20"/>
    <w:rsid w:val="005460AA"/>
    <w:rsid w:val="005462D4"/>
    <w:rsid w:val="0054683D"/>
    <w:rsid w:val="005473BF"/>
    <w:rsid w:val="005479B5"/>
    <w:rsid w:val="00547F48"/>
    <w:rsid w:val="005504BA"/>
    <w:rsid w:val="0055223B"/>
    <w:rsid w:val="00553E1F"/>
    <w:rsid w:val="00553F75"/>
    <w:rsid w:val="0055430B"/>
    <w:rsid w:val="00555017"/>
    <w:rsid w:val="005550BF"/>
    <w:rsid w:val="00555314"/>
    <w:rsid w:val="00557DF5"/>
    <w:rsid w:val="005601D9"/>
    <w:rsid w:val="00561351"/>
    <w:rsid w:val="00561B27"/>
    <w:rsid w:val="005621ED"/>
    <w:rsid w:val="00562ECB"/>
    <w:rsid w:val="0056457E"/>
    <w:rsid w:val="005648F2"/>
    <w:rsid w:val="00564A64"/>
    <w:rsid w:val="005657F0"/>
    <w:rsid w:val="00566C46"/>
    <w:rsid w:val="00567BE5"/>
    <w:rsid w:val="00567EEF"/>
    <w:rsid w:val="00567F19"/>
    <w:rsid w:val="00570110"/>
    <w:rsid w:val="005704F3"/>
    <w:rsid w:val="005714BE"/>
    <w:rsid w:val="0057213F"/>
    <w:rsid w:val="0057253E"/>
    <w:rsid w:val="00573B5A"/>
    <w:rsid w:val="00574B13"/>
    <w:rsid w:val="00575B96"/>
    <w:rsid w:val="00575F9F"/>
    <w:rsid w:val="0057670B"/>
    <w:rsid w:val="00577969"/>
    <w:rsid w:val="005816DF"/>
    <w:rsid w:val="00581FA9"/>
    <w:rsid w:val="00582528"/>
    <w:rsid w:val="0058487C"/>
    <w:rsid w:val="00584AAC"/>
    <w:rsid w:val="0058602A"/>
    <w:rsid w:val="005868AA"/>
    <w:rsid w:val="00587770"/>
    <w:rsid w:val="00587ADD"/>
    <w:rsid w:val="005902E2"/>
    <w:rsid w:val="00590A95"/>
    <w:rsid w:val="00592597"/>
    <w:rsid w:val="005929E9"/>
    <w:rsid w:val="00594447"/>
    <w:rsid w:val="00595390"/>
    <w:rsid w:val="005964D9"/>
    <w:rsid w:val="00596633"/>
    <w:rsid w:val="005974E1"/>
    <w:rsid w:val="005977CC"/>
    <w:rsid w:val="00597AEE"/>
    <w:rsid w:val="005A0158"/>
    <w:rsid w:val="005A19BB"/>
    <w:rsid w:val="005A1DC8"/>
    <w:rsid w:val="005A2D13"/>
    <w:rsid w:val="005A3231"/>
    <w:rsid w:val="005A4925"/>
    <w:rsid w:val="005A6191"/>
    <w:rsid w:val="005A77B9"/>
    <w:rsid w:val="005B0A13"/>
    <w:rsid w:val="005B16B9"/>
    <w:rsid w:val="005B391D"/>
    <w:rsid w:val="005B43A2"/>
    <w:rsid w:val="005B4A91"/>
    <w:rsid w:val="005B4B83"/>
    <w:rsid w:val="005B5304"/>
    <w:rsid w:val="005B66B2"/>
    <w:rsid w:val="005B6BBD"/>
    <w:rsid w:val="005B6EF0"/>
    <w:rsid w:val="005B6F42"/>
    <w:rsid w:val="005B77BC"/>
    <w:rsid w:val="005B7CD9"/>
    <w:rsid w:val="005B7EB8"/>
    <w:rsid w:val="005C0414"/>
    <w:rsid w:val="005C0442"/>
    <w:rsid w:val="005C0763"/>
    <w:rsid w:val="005C19B9"/>
    <w:rsid w:val="005C1CFD"/>
    <w:rsid w:val="005C2CD7"/>
    <w:rsid w:val="005C31D1"/>
    <w:rsid w:val="005C3FE2"/>
    <w:rsid w:val="005C414A"/>
    <w:rsid w:val="005C4388"/>
    <w:rsid w:val="005C4729"/>
    <w:rsid w:val="005C5097"/>
    <w:rsid w:val="005C5B89"/>
    <w:rsid w:val="005C6F9E"/>
    <w:rsid w:val="005C796F"/>
    <w:rsid w:val="005C7CF4"/>
    <w:rsid w:val="005C7EDE"/>
    <w:rsid w:val="005D02C5"/>
    <w:rsid w:val="005D0355"/>
    <w:rsid w:val="005D060E"/>
    <w:rsid w:val="005D10DF"/>
    <w:rsid w:val="005D19E5"/>
    <w:rsid w:val="005D1EE2"/>
    <w:rsid w:val="005D23AB"/>
    <w:rsid w:val="005D23E1"/>
    <w:rsid w:val="005D2519"/>
    <w:rsid w:val="005D30EC"/>
    <w:rsid w:val="005D356D"/>
    <w:rsid w:val="005D4778"/>
    <w:rsid w:val="005D59AB"/>
    <w:rsid w:val="005D61D8"/>
    <w:rsid w:val="005D6ECA"/>
    <w:rsid w:val="005D6FA3"/>
    <w:rsid w:val="005D7D4C"/>
    <w:rsid w:val="005D7EA5"/>
    <w:rsid w:val="005E00A3"/>
    <w:rsid w:val="005E04F8"/>
    <w:rsid w:val="005E0AD3"/>
    <w:rsid w:val="005E1B50"/>
    <w:rsid w:val="005E2484"/>
    <w:rsid w:val="005E24C2"/>
    <w:rsid w:val="005E26D2"/>
    <w:rsid w:val="005E2E44"/>
    <w:rsid w:val="005E35CA"/>
    <w:rsid w:val="005E3D6E"/>
    <w:rsid w:val="005E4BF9"/>
    <w:rsid w:val="005E53EB"/>
    <w:rsid w:val="005E6231"/>
    <w:rsid w:val="005E6334"/>
    <w:rsid w:val="005E720A"/>
    <w:rsid w:val="005E799D"/>
    <w:rsid w:val="005F32B6"/>
    <w:rsid w:val="005F34BB"/>
    <w:rsid w:val="005F382E"/>
    <w:rsid w:val="005F3FC4"/>
    <w:rsid w:val="005F3FDD"/>
    <w:rsid w:val="005F4E40"/>
    <w:rsid w:val="005F630C"/>
    <w:rsid w:val="005F6DA0"/>
    <w:rsid w:val="005F713E"/>
    <w:rsid w:val="005F73F6"/>
    <w:rsid w:val="005F7732"/>
    <w:rsid w:val="005F7D74"/>
    <w:rsid w:val="005F7F82"/>
    <w:rsid w:val="0060010B"/>
    <w:rsid w:val="0060016D"/>
    <w:rsid w:val="00600B59"/>
    <w:rsid w:val="00600BB7"/>
    <w:rsid w:val="00601A78"/>
    <w:rsid w:val="00601E8D"/>
    <w:rsid w:val="006055E8"/>
    <w:rsid w:val="0060659C"/>
    <w:rsid w:val="0060693C"/>
    <w:rsid w:val="006076AA"/>
    <w:rsid w:val="0061119A"/>
    <w:rsid w:val="00611B5A"/>
    <w:rsid w:val="00613BE2"/>
    <w:rsid w:val="00614552"/>
    <w:rsid w:val="006162E1"/>
    <w:rsid w:val="006166DC"/>
    <w:rsid w:val="00617161"/>
    <w:rsid w:val="0062040D"/>
    <w:rsid w:val="00620B23"/>
    <w:rsid w:val="00620CB4"/>
    <w:rsid w:val="00620FEF"/>
    <w:rsid w:val="00621840"/>
    <w:rsid w:val="00622911"/>
    <w:rsid w:val="00622AE1"/>
    <w:rsid w:val="00624A90"/>
    <w:rsid w:val="006250EA"/>
    <w:rsid w:val="006306C3"/>
    <w:rsid w:val="00630A2E"/>
    <w:rsid w:val="0063166B"/>
    <w:rsid w:val="00631DB7"/>
    <w:rsid w:val="006328D4"/>
    <w:rsid w:val="006335CD"/>
    <w:rsid w:val="00633A8A"/>
    <w:rsid w:val="006348E8"/>
    <w:rsid w:val="006355AA"/>
    <w:rsid w:val="00636059"/>
    <w:rsid w:val="006362F6"/>
    <w:rsid w:val="006369D2"/>
    <w:rsid w:val="00637D55"/>
    <w:rsid w:val="0064002F"/>
    <w:rsid w:val="006428CF"/>
    <w:rsid w:val="0064370F"/>
    <w:rsid w:val="00644472"/>
    <w:rsid w:val="00644482"/>
    <w:rsid w:val="0064455F"/>
    <w:rsid w:val="00644910"/>
    <w:rsid w:val="0064527B"/>
    <w:rsid w:val="0064556B"/>
    <w:rsid w:val="00645A62"/>
    <w:rsid w:val="006460D2"/>
    <w:rsid w:val="006500CB"/>
    <w:rsid w:val="00650C1B"/>
    <w:rsid w:val="0065175E"/>
    <w:rsid w:val="006519E9"/>
    <w:rsid w:val="0065253B"/>
    <w:rsid w:val="00652C86"/>
    <w:rsid w:val="00654AD6"/>
    <w:rsid w:val="00656ACF"/>
    <w:rsid w:val="00661107"/>
    <w:rsid w:val="00661172"/>
    <w:rsid w:val="006614A5"/>
    <w:rsid w:val="0066192B"/>
    <w:rsid w:val="0066240A"/>
    <w:rsid w:val="00662911"/>
    <w:rsid w:val="006632E9"/>
    <w:rsid w:val="006636E2"/>
    <w:rsid w:val="00663830"/>
    <w:rsid w:val="0066383E"/>
    <w:rsid w:val="00663E75"/>
    <w:rsid w:val="00664050"/>
    <w:rsid w:val="00664537"/>
    <w:rsid w:val="006654CB"/>
    <w:rsid w:val="006659D9"/>
    <w:rsid w:val="00665BE7"/>
    <w:rsid w:val="00667488"/>
    <w:rsid w:val="00670F82"/>
    <w:rsid w:val="00670F95"/>
    <w:rsid w:val="00674415"/>
    <w:rsid w:val="006744E9"/>
    <w:rsid w:val="0067488A"/>
    <w:rsid w:val="0067523B"/>
    <w:rsid w:val="00676FD7"/>
    <w:rsid w:val="0067738C"/>
    <w:rsid w:val="006779E7"/>
    <w:rsid w:val="00677E46"/>
    <w:rsid w:val="006802BF"/>
    <w:rsid w:val="006810F8"/>
    <w:rsid w:val="0068116D"/>
    <w:rsid w:val="00682960"/>
    <w:rsid w:val="00684039"/>
    <w:rsid w:val="00685D3F"/>
    <w:rsid w:val="00686386"/>
    <w:rsid w:val="0068676C"/>
    <w:rsid w:val="00687C1F"/>
    <w:rsid w:val="00690911"/>
    <w:rsid w:val="00690974"/>
    <w:rsid w:val="00692036"/>
    <w:rsid w:val="00693452"/>
    <w:rsid w:val="00693B35"/>
    <w:rsid w:val="00694359"/>
    <w:rsid w:val="00694385"/>
    <w:rsid w:val="0069455B"/>
    <w:rsid w:val="00694A25"/>
    <w:rsid w:val="00695C7E"/>
    <w:rsid w:val="00695FBF"/>
    <w:rsid w:val="006965C4"/>
    <w:rsid w:val="006A00A2"/>
    <w:rsid w:val="006A0B5E"/>
    <w:rsid w:val="006A0C87"/>
    <w:rsid w:val="006A223D"/>
    <w:rsid w:val="006A2C06"/>
    <w:rsid w:val="006A2E21"/>
    <w:rsid w:val="006A3AA5"/>
    <w:rsid w:val="006A719C"/>
    <w:rsid w:val="006A76FE"/>
    <w:rsid w:val="006A799E"/>
    <w:rsid w:val="006A7AF9"/>
    <w:rsid w:val="006B367B"/>
    <w:rsid w:val="006B3D29"/>
    <w:rsid w:val="006B41A1"/>
    <w:rsid w:val="006B4291"/>
    <w:rsid w:val="006B449A"/>
    <w:rsid w:val="006B5A9C"/>
    <w:rsid w:val="006B5C6E"/>
    <w:rsid w:val="006B5C91"/>
    <w:rsid w:val="006B61F7"/>
    <w:rsid w:val="006B68B5"/>
    <w:rsid w:val="006C16D3"/>
    <w:rsid w:val="006C31A0"/>
    <w:rsid w:val="006C32F8"/>
    <w:rsid w:val="006C3AE1"/>
    <w:rsid w:val="006C4649"/>
    <w:rsid w:val="006C4DDC"/>
    <w:rsid w:val="006C4E63"/>
    <w:rsid w:val="006C5BEC"/>
    <w:rsid w:val="006C6E58"/>
    <w:rsid w:val="006D060C"/>
    <w:rsid w:val="006D165E"/>
    <w:rsid w:val="006D1661"/>
    <w:rsid w:val="006D1FE3"/>
    <w:rsid w:val="006D338E"/>
    <w:rsid w:val="006D3B50"/>
    <w:rsid w:val="006D453A"/>
    <w:rsid w:val="006D4A5F"/>
    <w:rsid w:val="006D4F5B"/>
    <w:rsid w:val="006D560D"/>
    <w:rsid w:val="006D5AF4"/>
    <w:rsid w:val="006D6380"/>
    <w:rsid w:val="006D674C"/>
    <w:rsid w:val="006D697A"/>
    <w:rsid w:val="006D6A9A"/>
    <w:rsid w:val="006E0453"/>
    <w:rsid w:val="006E09DD"/>
    <w:rsid w:val="006E0CCD"/>
    <w:rsid w:val="006E18C2"/>
    <w:rsid w:val="006E24B7"/>
    <w:rsid w:val="006E274A"/>
    <w:rsid w:val="006E329B"/>
    <w:rsid w:val="006E4200"/>
    <w:rsid w:val="006E47E2"/>
    <w:rsid w:val="006E5CBD"/>
    <w:rsid w:val="006E5EEC"/>
    <w:rsid w:val="006E61F7"/>
    <w:rsid w:val="006E62BC"/>
    <w:rsid w:val="006E64D4"/>
    <w:rsid w:val="006E6E68"/>
    <w:rsid w:val="006E762E"/>
    <w:rsid w:val="006E7BCB"/>
    <w:rsid w:val="006F0241"/>
    <w:rsid w:val="006F0B9E"/>
    <w:rsid w:val="006F0D4F"/>
    <w:rsid w:val="006F10EA"/>
    <w:rsid w:val="006F16F9"/>
    <w:rsid w:val="006F24AE"/>
    <w:rsid w:val="006F2E91"/>
    <w:rsid w:val="006F30DD"/>
    <w:rsid w:val="006F3772"/>
    <w:rsid w:val="006F4811"/>
    <w:rsid w:val="006F677E"/>
    <w:rsid w:val="006F6A9A"/>
    <w:rsid w:val="006F6E3A"/>
    <w:rsid w:val="00700ED7"/>
    <w:rsid w:val="00701BEF"/>
    <w:rsid w:val="007037EB"/>
    <w:rsid w:val="007051EA"/>
    <w:rsid w:val="007059BA"/>
    <w:rsid w:val="007060C8"/>
    <w:rsid w:val="0070650D"/>
    <w:rsid w:val="00707762"/>
    <w:rsid w:val="007077E6"/>
    <w:rsid w:val="00707C68"/>
    <w:rsid w:val="00707F94"/>
    <w:rsid w:val="00711337"/>
    <w:rsid w:val="007116FD"/>
    <w:rsid w:val="00711F1D"/>
    <w:rsid w:val="0071311A"/>
    <w:rsid w:val="00714978"/>
    <w:rsid w:val="0071511C"/>
    <w:rsid w:val="00716725"/>
    <w:rsid w:val="00717EEA"/>
    <w:rsid w:val="00720403"/>
    <w:rsid w:val="00722711"/>
    <w:rsid w:val="00722982"/>
    <w:rsid w:val="0072483A"/>
    <w:rsid w:val="0072547F"/>
    <w:rsid w:val="0072688D"/>
    <w:rsid w:val="0072736F"/>
    <w:rsid w:val="007322B0"/>
    <w:rsid w:val="007324B4"/>
    <w:rsid w:val="00732CF6"/>
    <w:rsid w:val="007330E6"/>
    <w:rsid w:val="0073339D"/>
    <w:rsid w:val="00733884"/>
    <w:rsid w:val="007339AA"/>
    <w:rsid w:val="00733D5F"/>
    <w:rsid w:val="007366DE"/>
    <w:rsid w:val="0073754D"/>
    <w:rsid w:val="00740755"/>
    <w:rsid w:val="00740BA5"/>
    <w:rsid w:val="0074212F"/>
    <w:rsid w:val="00742A1B"/>
    <w:rsid w:val="00742D54"/>
    <w:rsid w:val="00742D87"/>
    <w:rsid w:val="00742D9A"/>
    <w:rsid w:val="00743353"/>
    <w:rsid w:val="0074429F"/>
    <w:rsid w:val="00744716"/>
    <w:rsid w:val="00744907"/>
    <w:rsid w:val="00745B31"/>
    <w:rsid w:val="00745D4A"/>
    <w:rsid w:val="0074614D"/>
    <w:rsid w:val="00746CEE"/>
    <w:rsid w:val="00746CF4"/>
    <w:rsid w:val="00746E6A"/>
    <w:rsid w:val="0074729A"/>
    <w:rsid w:val="00751A66"/>
    <w:rsid w:val="0075257F"/>
    <w:rsid w:val="007526FA"/>
    <w:rsid w:val="007529EB"/>
    <w:rsid w:val="00752A94"/>
    <w:rsid w:val="007534FC"/>
    <w:rsid w:val="007540DF"/>
    <w:rsid w:val="007541E2"/>
    <w:rsid w:val="007545DC"/>
    <w:rsid w:val="00754F2A"/>
    <w:rsid w:val="00756029"/>
    <w:rsid w:val="007569B9"/>
    <w:rsid w:val="00757054"/>
    <w:rsid w:val="007601FC"/>
    <w:rsid w:val="00764904"/>
    <w:rsid w:val="00764AEF"/>
    <w:rsid w:val="00765E2A"/>
    <w:rsid w:val="00765F7F"/>
    <w:rsid w:val="00767981"/>
    <w:rsid w:val="0077071A"/>
    <w:rsid w:val="00772853"/>
    <w:rsid w:val="00772C53"/>
    <w:rsid w:val="00773386"/>
    <w:rsid w:val="00773FEE"/>
    <w:rsid w:val="00774805"/>
    <w:rsid w:val="00774ABA"/>
    <w:rsid w:val="0077537B"/>
    <w:rsid w:val="0077548B"/>
    <w:rsid w:val="00775F45"/>
    <w:rsid w:val="0077627D"/>
    <w:rsid w:val="00776379"/>
    <w:rsid w:val="00776740"/>
    <w:rsid w:val="00776FE1"/>
    <w:rsid w:val="00777DF8"/>
    <w:rsid w:val="007803AC"/>
    <w:rsid w:val="007805ED"/>
    <w:rsid w:val="00780667"/>
    <w:rsid w:val="00780CFF"/>
    <w:rsid w:val="00781287"/>
    <w:rsid w:val="007814C2"/>
    <w:rsid w:val="0078160D"/>
    <w:rsid w:val="00782C5A"/>
    <w:rsid w:val="00783B63"/>
    <w:rsid w:val="00784429"/>
    <w:rsid w:val="00784BB3"/>
    <w:rsid w:val="00785435"/>
    <w:rsid w:val="00785827"/>
    <w:rsid w:val="00785926"/>
    <w:rsid w:val="00785A5D"/>
    <w:rsid w:val="00785CF9"/>
    <w:rsid w:val="0078714E"/>
    <w:rsid w:val="0078745F"/>
    <w:rsid w:val="0078758C"/>
    <w:rsid w:val="00791052"/>
    <w:rsid w:val="00791C6F"/>
    <w:rsid w:val="00792909"/>
    <w:rsid w:val="007929CB"/>
    <w:rsid w:val="00792B95"/>
    <w:rsid w:val="00792C45"/>
    <w:rsid w:val="0079368D"/>
    <w:rsid w:val="00794AAF"/>
    <w:rsid w:val="0079750F"/>
    <w:rsid w:val="007A060F"/>
    <w:rsid w:val="007A0B20"/>
    <w:rsid w:val="007A0D8A"/>
    <w:rsid w:val="007A16F0"/>
    <w:rsid w:val="007A1867"/>
    <w:rsid w:val="007A2240"/>
    <w:rsid w:val="007A2B80"/>
    <w:rsid w:val="007A48A5"/>
    <w:rsid w:val="007A4A22"/>
    <w:rsid w:val="007A4CE3"/>
    <w:rsid w:val="007A4D1F"/>
    <w:rsid w:val="007A5608"/>
    <w:rsid w:val="007A570B"/>
    <w:rsid w:val="007A5CCE"/>
    <w:rsid w:val="007A6119"/>
    <w:rsid w:val="007A636E"/>
    <w:rsid w:val="007A663B"/>
    <w:rsid w:val="007A6F86"/>
    <w:rsid w:val="007A718B"/>
    <w:rsid w:val="007A7967"/>
    <w:rsid w:val="007B09A6"/>
    <w:rsid w:val="007B14A9"/>
    <w:rsid w:val="007B1783"/>
    <w:rsid w:val="007B2737"/>
    <w:rsid w:val="007B45E0"/>
    <w:rsid w:val="007B516B"/>
    <w:rsid w:val="007B5994"/>
    <w:rsid w:val="007B6084"/>
    <w:rsid w:val="007B6124"/>
    <w:rsid w:val="007B6466"/>
    <w:rsid w:val="007B6C52"/>
    <w:rsid w:val="007B753E"/>
    <w:rsid w:val="007B7657"/>
    <w:rsid w:val="007B7A3D"/>
    <w:rsid w:val="007C0384"/>
    <w:rsid w:val="007C0438"/>
    <w:rsid w:val="007C0D0F"/>
    <w:rsid w:val="007C1293"/>
    <w:rsid w:val="007C28E3"/>
    <w:rsid w:val="007C2A0D"/>
    <w:rsid w:val="007C2D63"/>
    <w:rsid w:val="007C3174"/>
    <w:rsid w:val="007C33F2"/>
    <w:rsid w:val="007C349F"/>
    <w:rsid w:val="007C38AB"/>
    <w:rsid w:val="007C3E1B"/>
    <w:rsid w:val="007C571A"/>
    <w:rsid w:val="007C5A4E"/>
    <w:rsid w:val="007C5BBF"/>
    <w:rsid w:val="007C5D8C"/>
    <w:rsid w:val="007C5EE7"/>
    <w:rsid w:val="007C5FDD"/>
    <w:rsid w:val="007C6085"/>
    <w:rsid w:val="007C6593"/>
    <w:rsid w:val="007C6B41"/>
    <w:rsid w:val="007C7186"/>
    <w:rsid w:val="007C7A9E"/>
    <w:rsid w:val="007D1A23"/>
    <w:rsid w:val="007D2123"/>
    <w:rsid w:val="007D213E"/>
    <w:rsid w:val="007D2709"/>
    <w:rsid w:val="007D2980"/>
    <w:rsid w:val="007D2B87"/>
    <w:rsid w:val="007D4281"/>
    <w:rsid w:val="007D4E38"/>
    <w:rsid w:val="007D52DD"/>
    <w:rsid w:val="007D545E"/>
    <w:rsid w:val="007D5587"/>
    <w:rsid w:val="007D6D29"/>
    <w:rsid w:val="007E06F6"/>
    <w:rsid w:val="007E146C"/>
    <w:rsid w:val="007E20CF"/>
    <w:rsid w:val="007E42AC"/>
    <w:rsid w:val="007E513C"/>
    <w:rsid w:val="007E5594"/>
    <w:rsid w:val="007E6213"/>
    <w:rsid w:val="007E63EA"/>
    <w:rsid w:val="007E6CF7"/>
    <w:rsid w:val="007E74E0"/>
    <w:rsid w:val="007F18D5"/>
    <w:rsid w:val="007F313F"/>
    <w:rsid w:val="007F4137"/>
    <w:rsid w:val="007F4329"/>
    <w:rsid w:val="007F4D2B"/>
    <w:rsid w:val="007F4F0E"/>
    <w:rsid w:val="007F55BB"/>
    <w:rsid w:val="007F65D7"/>
    <w:rsid w:val="007F7B89"/>
    <w:rsid w:val="00801492"/>
    <w:rsid w:val="00801B0A"/>
    <w:rsid w:val="00801D69"/>
    <w:rsid w:val="00803679"/>
    <w:rsid w:val="008037AD"/>
    <w:rsid w:val="0080761D"/>
    <w:rsid w:val="00807ABF"/>
    <w:rsid w:val="00810277"/>
    <w:rsid w:val="00810B1B"/>
    <w:rsid w:val="00811298"/>
    <w:rsid w:val="008117DA"/>
    <w:rsid w:val="00812194"/>
    <w:rsid w:val="00812B76"/>
    <w:rsid w:val="008130E5"/>
    <w:rsid w:val="00813779"/>
    <w:rsid w:val="0081411D"/>
    <w:rsid w:val="008147F6"/>
    <w:rsid w:val="00816CCA"/>
    <w:rsid w:val="00820485"/>
    <w:rsid w:val="00820FF5"/>
    <w:rsid w:val="00821EFA"/>
    <w:rsid w:val="00822A4D"/>
    <w:rsid w:val="00822E02"/>
    <w:rsid w:val="00823288"/>
    <w:rsid w:val="00823A2D"/>
    <w:rsid w:val="008255C1"/>
    <w:rsid w:val="00825980"/>
    <w:rsid w:val="008260C9"/>
    <w:rsid w:val="0082625F"/>
    <w:rsid w:val="0082668D"/>
    <w:rsid w:val="00831137"/>
    <w:rsid w:val="00831BAE"/>
    <w:rsid w:val="008323D6"/>
    <w:rsid w:val="00832DA5"/>
    <w:rsid w:val="00833F59"/>
    <w:rsid w:val="00834356"/>
    <w:rsid w:val="008353D1"/>
    <w:rsid w:val="00835D4B"/>
    <w:rsid w:val="00835DEB"/>
    <w:rsid w:val="008360C2"/>
    <w:rsid w:val="008367EF"/>
    <w:rsid w:val="00836857"/>
    <w:rsid w:val="00837F27"/>
    <w:rsid w:val="00841009"/>
    <w:rsid w:val="00842290"/>
    <w:rsid w:val="00842BF6"/>
    <w:rsid w:val="00843562"/>
    <w:rsid w:val="00843933"/>
    <w:rsid w:val="00845E65"/>
    <w:rsid w:val="00846560"/>
    <w:rsid w:val="0084687D"/>
    <w:rsid w:val="00846F3A"/>
    <w:rsid w:val="00847E5B"/>
    <w:rsid w:val="008509AE"/>
    <w:rsid w:val="00850D6E"/>
    <w:rsid w:val="00850E04"/>
    <w:rsid w:val="00850F8D"/>
    <w:rsid w:val="00851D93"/>
    <w:rsid w:val="00853EEC"/>
    <w:rsid w:val="00854CB4"/>
    <w:rsid w:val="008554FA"/>
    <w:rsid w:val="00857C78"/>
    <w:rsid w:val="0086039F"/>
    <w:rsid w:val="008605CF"/>
    <w:rsid w:val="00860A35"/>
    <w:rsid w:val="00861158"/>
    <w:rsid w:val="008619C7"/>
    <w:rsid w:val="00862065"/>
    <w:rsid w:val="008624AB"/>
    <w:rsid w:val="00862702"/>
    <w:rsid w:val="008636A3"/>
    <w:rsid w:val="00863965"/>
    <w:rsid w:val="008641B6"/>
    <w:rsid w:val="00865077"/>
    <w:rsid w:val="008654F9"/>
    <w:rsid w:val="00866102"/>
    <w:rsid w:val="00866165"/>
    <w:rsid w:val="008668D2"/>
    <w:rsid w:val="008677B4"/>
    <w:rsid w:val="00867933"/>
    <w:rsid w:val="00870E8E"/>
    <w:rsid w:val="0087120F"/>
    <w:rsid w:val="0087323E"/>
    <w:rsid w:val="008734FD"/>
    <w:rsid w:val="008735FC"/>
    <w:rsid w:val="00873992"/>
    <w:rsid w:val="008744BC"/>
    <w:rsid w:val="00875684"/>
    <w:rsid w:val="00875FC9"/>
    <w:rsid w:val="00880F58"/>
    <w:rsid w:val="00881496"/>
    <w:rsid w:val="00881531"/>
    <w:rsid w:val="008822E6"/>
    <w:rsid w:val="008837BC"/>
    <w:rsid w:val="008844EB"/>
    <w:rsid w:val="00885013"/>
    <w:rsid w:val="008853FA"/>
    <w:rsid w:val="00886F18"/>
    <w:rsid w:val="008876EE"/>
    <w:rsid w:val="008908EC"/>
    <w:rsid w:val="00890965"/>
    <w:rsid w:val="00890A1A"/>
    <w:rsid w:val="00891BD6"/>
    <w:rsid w:val="00892C97"/>
    <w:rsid w:val="00894ABC"/>
    <w:rsid w:val="00895ADC"/>
    <w:rsid w:val="00896199"/>
    <w:rsid w:val="008965D4"/>
    <w:rsid w:val="008969DE"/>
    <w:rsid w:val="008A035E"/>
    <w:rsid w:val="008A0836"/>
    <w:rsid w:val="008A2710"/>
    <w:rsid w:val="008A3120"/>
    <w:rsid w:val="008A3682"/>
    <w:rsid w:val="008A394C"/>
    <w:rsid w:val="008A4418"/>
    <w:rsid w:val="008A57B4"/>
    <w:rsid w:val="008A70BF"/>
    <w:rsid w:val="008B0278"/>
    <w:rsid w:val="008B11D2"/>
    <w:rsid w:val="008B13F8"/>
    <w:rsid w:val="008B14D9"/>
    <w:rsid w:val="008B1E31"/>
    <w:rsid w:val="008B39B0"/>
    <w:rsid w:val="008B3E55"/>
    <w:rsid w:val="008B4817"/>
    <w:rsid w:val="008B4ACC"/>
    <w:rsid w:val="008B57B9"/>
    <w:rsid w:val="008B636E"/>
    <w:rsid w:val="008B654A"/>
    <w:rsid w:val="008B69CE"/>
    <w:rsid w:val="008B7006"/>
    <w:rsid w:val="008B7111"/>
    <w:rsid w:val="008B7853"/>
    <w:rsid w:val="008C0625"/>
    <w:rsid w:val="008C0B79"/>
    <w:rsid w:val="008C0D30"/>
    <w:rsid w:val="008C0DAA"/>
    <w:rsid w:val="008C13EC"/>
    <w:rsid w:val="008C1653"/>
    <w:rsid w:val="008C20FF"/>
    <w:rsid w:val="008C21B8"/>
    <w:rsid w:val="008C22A8"/>
    <w:rsid w:val="008C2BEA"/>
    <w:rsid w:val="008C2F39"/>
    <w:rsid w:val="008C38A2"/>
    <w:rsid w:val="008C4AEA"/>
    <w:rsid w:val="008C5985"/>
    <w:rsid w:val="008C66D2"/>
    <w:rsid w:val="008C6871"/>
    <w:rsid w:val="008C7A1F"/>
    <w:rsid w:val="008D02AE"/>
    <w:rsid w:val="008D0F81"/>
    <w:rsid w:val="008D1737"/>
    <w:rsid w:val="008D1E2A"/>
    <w:rsid w:val="008D2B00"/>
    <w:rsid w:val="008D5612"/>
    <w:rsid w:val="008D5A86"/>
    <w:rsid w:val="008D5CEA"/>
    <w:rsid w:val="008D5E45"/>
    <w:rsid w:val="008D6B96"/>
    <w:rsid w:val="008D7DAC"/>
    <w:rsid w:val="008E0172"/>
    <w:rsid w:val="008E017A"/>
    <w:rsid w:val="008E054A"/>
    <w:rsid w:val="008E1C87"/>
    <w:rsid w:val="008E272D"/>
    <w:rsid w:val="008E2A91"/>
    <w:rsid w:val="008E2D0E"/>
    <w:rsid w:val="008E3DC0"/>
    <w:rsid w:val="008E3E94"/>
    <w:rsid w:val="008E52F8"/>
    <w:rsid w:val="008E641B"/>
    <w:rsid w:val="008E6CF3"/>
    <w:rsid w:val="008E6FF8"/>
    <w:rsid w:val="008E7904"/>
    <w:rsid w:val="008E79BD"/>
    <w:rsid w:val="008E7B4D"/>
    <w:rsid w:val="008F0078"/>
    <w:rsid w:val="008F0AA0"/>
    <w:rsid w:val="008F0ADB"/>
    <w:rsid w:val="008F137A"/>
    <w:rsid w:val="008F15A7"/>
    <w:rsid w:val="008F182F"/>
    <w:rsid w:val="008F1DE1"/>
    <w:rsid w:val="008F20A0"/>
    <w:rsid w:val="008F22F5"/>
    <w:rsid w:val="008F233F"/>
    <w:rsid w:val="008F33EC"/>
    <w:rsid w:val="008F4054"/>
    <w:rsid w:val="008F4449"/>
    <w:rsid w:val="008F4A91"/>
    <w:rsid w:val="008F60B3"/>
    <w:rsid w:val="008F6FF2"/>
    <w:rsid w:val="00900819"/>
    <w:rsid w:val="00901C19"/>
    <w:rsid w:val="00903518"/>
    <w:rsid w:val="0090351C"/>
    <w:rsid w:val="00905700"/>
    <w:rsid w:val="00906A56"/>
    <w:rsid w:val="00906AF6"/>
    <w:rsid w:val="00907ECA"/>
    <w:rsid w:val="00910F96"/>
    <w:rsid w:val="009117FE"/>
    <w:rsid w:val="009122A7"/>
    <w:rsid w:val="00912E6C"/>
    <w:rsid w:val="009134A0"/>
    <w:rsid w:val="009138FB"/>
    <w:rsid w:val="00913F58"/>
    <w:rsid w:val="00914435"/>
    <w:rsid w:val="00915BAA"/>
    <w:rsid w:val="0091645B"/>
    <w:rsid w:val="00916487"/>
    <w:rsid w:val="0091791B"/>
    <w:rsid w:val="00917AC5"/>
    <w:rsid w:val="0092112A"/>
    <w:rsid w:val="00921BE4"/>
    <w:rsid w:val="00921FB6"/>
    <w:rsid w:val="009226BD"/>
    <w:rsid w:val="0092290F"/>
    <w:rsid w:val="009256A4"/>
    <w:rsid w:val="00926136"/>
    <w:rsid w:val="00926BE0"/>
    <w:rsid w:val="0092754A"/>
    <w:rsid w:val="0092766D"/>
    <w:rsid w:val="00930202"/>
    <w:rsid w:val="009303F0"/>
    <w:rsid w:val="00930934"/>
    <w:rsid w:val="00931857"/>
    <w:rsid w:val="009322BE"/>
    <w:rsid w:val="009324DB"/>
    <w:rsid w:val="009325B4"/>
    <w:rsid w:val="00932992"/>
    <w:rsid w:val="00933267"/>
    <w:rsid w:val="009338EB"/>
    <w:rsid w:val="00933996"/>
    <w:rsid w:val="00934312"/>
    <w:rsid w:val="00934493"/>
    <w:rsid w:val="00935373"/>
    <w:rsid w:val="009353A7"/>
    <w:rsid w:val="00935D4B"/>
    <w:rsid w:val="009360BA"/>
    <w:rsid w:val="009367FA"/>
    <w:rsid w:val="00936FE3"/>
    <w:rsid w:val="00937016"/>
    <w:rsid w:val="00937557"/>
    <w:rsid w:val="00940F11"/>
    <w:rsid w:val="009410CA"/>
    <w:rsid w:val="00941E61"/>
    <w:rsid w:val="009429AC"/>
    <w:rsid w:val="009430D9"/>
    <w:rsid w:val="0094370D"/>
    <w:rsid w:val="00943927"/>
    <w:rsid w:val="00943BE5"/>
    <w:rsid w:val="00944460"/>
    <w:rsid w:val="0094605C"/>
    <w:rsid w:val="00946AB0"/>
    <w:rsid w:val="00946D08"/>
    <w:rsid w:val="00950629"/>
    <w:rsid w:val="00950ABA"/>
    <w:rsid w:val="00950FA8"/>
    <w:rsid w:val="0095156A"/>
    <w:rsid w:val="00951C22"/>
    <w:rsid w:val="0095223B"/>
    <w:rsid w:val="00952EB1"/>
    <w:rsid w:val="0095318E"/>
    <w:rsid w:val="00953C39"/>
    <w:rsid w:val="0095410C"/>
    <w:rsid w:val="00954290"/>
    <w:rsid w:val="00954983"/>
    <w:rsid w:val="00954A59"/>
    <w:rsid w:val="0095577A"/>
    <w:rsid w:val="00955D5F"/>
    <w:rsid w:val="00956BDC"/>
    <w:rsid w:val="00956C96"/>
    <w:rsid w:val="009600D2"/>
    <w:rsid w:val="0096074D"/>
    <w:rsid w:val="00962AAE"/>
    <w:rsid w:val="009640C6"/>
    <w:rsid w:val="0096467C"/>
    <w:rsid w:val="0096509C"/>
    <w:rsid w:val="00965E00"/>
    <w:rsid w:val="00965F19"/>
    <w:rsid w:val="00966166"/>
    <w:rsid w:val="00966B78"/>
    <w:rsid w:val="00966FAF"/>
    <w:rsid w:val="009678C1"/>
    <w:rsid w:val="00967D03"/>
    <w:rsid w:val="00970C07"/>
    <w:rsid w:val="00971ACA"/>
    <w:rsid w:val="00972AB7"/>
    <w:rsid w:val="009732FB"/>
    <w:rsid w:val="0097343B"/>
    <w:rsid w:val="00973F57"/>
    <w:rsid w:val="00975C72"/>
    <w:rsid w:val="00975F0A"/>
    <w:rsid w:val="009760B0"/>
    <w:rsid w:val="009767B5"/>
    <w:rsid w:val="009774B7"/>
    <w:rsid w:val="00977F93"/>
    <w:rsid w:val="009808F2"/>
    <w:rsid w:val="00980BF1"/>
    <w:rsid w:val="00980D16"/>
    <w:rsid w:val="009865C1"/>
    <w:rsid w:val="00987101"/>
    <w:rsid w:val="009910B2"/>
    <w:rsid w:val="00991905"/>
    <w:rsid w:val="0099297E"/>
    <w:rsid w:val="00992CA0"/>
    <w:rsid w:val="00996AA2"/>
    <w:rsid w:val="00996AD3"/>
    <w:rsid w:val="00996DB1"/>
    <w:rsid w:val="009971DC"/>
    <w:rsid w:val="009974F4"/>
    <w:rsid w:val="00997BC8"/>
    <w:rsid w:val="009A1355"/>
    <w:rsid w:val="009A184D"/>
    <w:rsid w:val="009A2124"/>
    <w:rsid w:val="009A22BE"/>
    <w:rsid w:val="009A295F"/>
    <w:rsid w:val="009A3E0C"/>
    <w:rsid w:val="009A4001"/>
    <w:rsid w:val="009A6B52"/>
    <w:rsid w:val="009A7209"/>
    <w:rsid w:val="009A7D30"/>
    <w:rsid w:val="009B0171"/>
    <w:rsid w:val="009B2094"/>
    <w:rsid w:val="009B246B"/>
    <w:rsid w:val="009B2827"/>
    <w:rsid w:val="009B32EC"/>
    <w:rsid w:val="009B4423"/>
    <w:rsid w:val="009B4FF0"/>
    <w:rsid w:val="009B5735"/>
    <w:rsid w:val="009B5DA8"/>
    <w:rsid w:val="009B6428"/>
    <w:rsid w:val="009B71BC"/>
    <w:rsid w:val="009B71CB"/>
    <w:rsid w:val="009B73EF"/>
    <w:rsid w:val="009B7E3A"/>
    <w:rsid w:val="009C050A"/>
    <w:rsid w:val="009C0924"/>
    <w:rsid w:val="009C0B1E"/>
    <w:rsid w:val="009C2ACA"/>
    <w:rsid w:val="009C35A4"/>
    <w:rsid w:val="009C40C0"/>
    <w:rsid w:val="009C417F"/>
    <w:rsid w:val="009C5C6D"/>
    <w:rsid w:val="009C64B6"/>
    <w:rsid w:val="009C786B"/>
    <w:rsid w:val="009C7CDA"/>
    <w:rsid w:val="009D180C"/>
    <w:rsid w:val="009D1845"/>
    <w:rsid w:val="009D27A4"/>
    <w:rsid w:val="009D27E6"/>
    <w:rsid w:val="009D3A34"/>
    <w:rsid w:val="009D3A67"/>
    <w:rsid w:val="009D3D6D"/>
    <w:rsid w:val="009D3D98"/>
    <w:rsid w:val="009D44FD"/>
    <w:rsid w:val="009D6473"/>
    <w:rsid w:val="009D6AC4"/>
    <w:rsid w:val="009D70A1"/>
    <w:rsid w:val="009D7E01"/>
    <w:rsid w:val="009E0250"/>
    <w:rsid w:val="009E05A8"/>
    <w:rsid w:val="009E207B"/>
    <w:rsid w:val="009E2607"/>
    <w:rsid w:val="009E34A1"/>
    <w:rsid w:val="009E3551"/>
    <w:rsid w:val="009E42B3"/>
    <w:rsid w:val="009E4599"/>
    <w:rsid w:val="009E45BA"/>
    <w:rsid w:val="009E4F1E"/>
    <w:rsid w:val="009E5B40"/>
    <w:rsid w:val="009E5BC6"/>
    <w:rsid w:val="009E61E3"/>
    <w:rsid w:val="009E655C"/>
    <w:rsid w:val="009E73CA"/>
    <w:rsid w:val="009E75A2"/>
    <w:rsid w:val="009F0506"/>
    <w:rsid w:val="009F0FDF"/>
    <w:rsid w:val="009F1260"/>
    <w:rsid w:val="009F13C6"/>
    <w:rsid w:val="009F286C"/>
    <w:rsid w:val="009F31BA"/>
    <w:rsid w:val="009F3C72"/>
    <w:rsid w:val="009F4763"/>
    <w:rsid w:val="009F47C6"/>
    <w:rsid w:val="009F58B7"/>
    <w:rsid w:val="009F6D81"/>
    <w:rsid w:val="009F6E81"/>
    <w:rsid w:val="009F79CC"/>
    <w:rsid w:val="00A00D35"/>
    <w:rsid w:val="00A01036"/>
    <w:rsid w:val="00A01C99"/>
    <w:rsid w:val="00A02097"/>
    <w:rsid w:val="00A02959"/>
    <w:rsid w:val="00A03426"/>
    <w:rsid w:val="00A037A0"/>
    <w:rsid w:val="00A03C21"/>
    <w:rsid w:val="00A0434F"/>
    <w:rsid w:val="00A05FC2"/>
    <w:rsid w:val="00A06469"/>
    <w:rsid w:val="00A06FF3"/>
    <w:rsid w:val="00A07185"/>
    <w:rsid w:val="00A074D3"/>
    <w:rsid w:val="00A0772D"/>
    <w:rsid w:val="00A07CF1"/>
    <w:rsid w:val="00A07DCD"/>
    <w:rsid w:val="00A11441"/>
    <w:rsid w:val="00A11767"/>
    <w:rsid w:val="00A12B04"/>
    <w:rsid w:val="00A12DE8"/>
    <w:rsid w:val="00A12E45"/>
    <w:rsid w:val="00A14478"/>
    <w:rsid w:val="00A1498B"/>
    <w:rsid w:val="00A1581A"/>
    <w:rsid w:val="00A1583F"/>
    <w:rsid w:val="00A16C37"/>
    <w:rsid w:val="00A17674"/>
    <w:rsid w:val="00A17C70"/>
    <w:rsid w:val="00A17D21"/>
    <w:rsid w:val="00A20722"/>
    <w:rsid w:val="00A2091E"/>
    <w:rsid w:val="00A2098E"/>
    <w:rsid w:val="00A20FE4"/>
    <w:rsid w:val="00A21C64"/>
    <w:rsid w:val="00A22244"/>
    <w:rsid w:val="00A23C70"/>
    <w:rsid w:val="00A245BE"/>
    <w:rsid w:val="00A268EA"/>
    <w:rsid w:val="00A26C3C"/>
    <w:rsid w:val="00A26DB2"/>
    <w:rsid w:val="00A27909"/>
    <w:rsid w:val="00A316AC"/>
    <w:rsid w:val="00A31733"/>
    <w:rsid w:val="00A31A81"/>
    <w:rsid w:val="00A320C0"/>
    <w:rsid w:val="00A323C6"/>
    <w:rsid w:val="00A32544"/>
    <w:rsid w:val="00A3384E"/>
    <w:rsid w:val="00A342B9"/>
    <w:rsid w:val="00A356BD"/>
    <w:rsid w:val="00A35724"/>
    <w:rsid w:val="00A35BCB"/>
    <w:rsid w:val="00A36135"/>
    <w:rsid w:val="00A36505"/>
    <w:rsid w:val="00A3699A"/>
    <w:rsid w:val="00A3780F"/>
    <w:rsid w:val="00A40177"/>
    <w:rsid w:val="00A405F4"/>
    <w:rsid w:val="00A40618"/>
    <w:rsid w:val="00A40A7E"/>
    <w:rsid w:val="00A414ED"/>
    <w:rsid w:val="00A42591"/>
    <w:rsid w:val="00A42660"/>
    <w:rsid w:val="00A429F3"/>
    <w:rsid w:val="00A432AC"/>
    <w:rsid w:val="00A45579"/>
    <w:rsid w:val="00A45C4E"/>
    <w:rsid w:val="00A45E8D"/>
    <w:rsid w:val="00A46FF0"/>
    <w:rsid w:val="00A473D5"/>
    <w:rsid w:val="00A47D34"/>
    <w:rsid w:val="00A5049E"/>
    <w:rsid w:val="00A50E6F"/>
    <w:rsid w:val="00A5160F"/>
    <w:rsid w:val="00A519F3"/>
    <w:rsid w:val="00A51B13"/>
    <w:rsid w:val="00A53C87"/>
    <w:rsid w:val="00A53FFE"/>
    <w:rsid w:val="00A54353"/>
    <w:rsid w:val="00A54CB3"/>
    <w:rsid w:val="00A54CC5"/>
    <w:rsid w:val="00A5619D"/>
    <w:rsid w:val="00A56381"/>
    <w:rsid w:val="00A5638A"/>
    <w:rsid w:val="00A573E0"/>
    <w:rsid w:val="00A57A42"/>
    <w:rsid w:val="00A60279"/>
    <w:rsid w:val="00A62DCD"/>
    <w:rsid w:val="00A64717"/>
    <w:rsid w:val="00A65F6C"/>
    <w:rsid w:val="00A6650A"/>
    <w:rsid w:val="00A70505"/>
    <w:rsid w:val="00A709BB"/>
    <w:rsid w:val="00A71F02"/>
    <w:rsid w:val="00A72D30"/>
    <w:rsid w:val="00A73464"/>
    <w:rsid w:val="00A73BF6"/>
    <w:rsid w:val="00A75705"/>
    <w:rsid w:val="00A75C94"/>
    <w:rsid w:val="00A75D0D"/>
    <w:rsid w:val="00A76495"/>
    <w:rsid w:val="00A77824"/>
    <w:rsid w:val="00A8103F"/>
    <w:rsid w:val="00A81B8D"/>
    <w:rsid w:val="00A824C9"/>
    <w:rsid w:val="00A8250D"/>
    <w:rsid w:val="00A8367B"/>
    <w:rsid w:val="00A83798"/>
    <w:rsid w:val="00A86226"/>
    <w:rsid w:val="00A869C7"/>
    <w:rsid w:val="00A872A6"/>
    <w:rsid w:val="00A87CD0"/>
    <w:rsid w:val="00A902B6"/>
    <w:rsid w:val="00A9111D"/>
    <w:rsid w:val="00A919A6"/>
    <w:rsid w:val="00A92B6D"/>
    <w:rsid w:val="00A92EF3"/>
    <w:rsid w:val="00A93965"/>
    <w:rsid w:val="00A93A53"/>
    <w:rsid w:val="00A94186"/>
    <w:rsid w:val="00A94D50"/>
    <w:rsid w:val="00A94F56"/>
    <w:rsid w:val="00A9539F"/>
    <w:rsid w:val="00A95AA9"/>
    <w:rsid w:val="00A95EE1"/>
    <w:rsid w:val="00A961C3"/>
    <w:rsid w:val="00A964E1"/>
    <w:rsid w:val="00A96F1A"/>
    <w:rsid w:val="00A97554"/>
    <w:rsid w:val="00A9783F"/>
    <w:rsid w:val="00A97A27"/>
    <w:rsid w:val="00A97AC2"/>
    <w:rsid w:val="00AA02A3"/>
    <w:rsid w:val="00AA102B"/>
    <w:rsid w:val="00AA215A"/>
    <w:rsid w:val="00AA2DCE"/>
    <w:rsid w:val="00AA3B57"/>
    <w:rsid w:val="00AA4902"/>
    <w:rsid w:val="00AA5040"/>
    <w:rsid w:val="00AA505C"/>
    <w:rsid w:val="00AA5A0F"/>
    <w:rsid w:val="00AA5C25"/>
    <w:rsid w:val="00AA71D7"/>
    <w:rsid w:val="00AA730B"/>
    <w:rsid w:val="00AB05EB"/>
    <w:rsid w:val="00AB07A2"/>
    <w:rsid w:val="00AB095B"/>
    <w:rsid w:val="00AB0FDB"/>
    <w:rsid w:val="00AB24D8"/>
    <w:rsid w:val="00AB2529"/>
    <w:rsid w:val="00AB3D77"/>
    <w:rsid w:val="00AB4621"/>
    <w:rsid w:val="00AB4A64"/>
    <w:rsid w:val="00AB4F75"/>
    <w:rsid w:val="00AB5B77"/>
    <w:rsid w:val="00AB67BB"/>
    <w:rsid w:val="00AB6830"/>
    <w:rsid w:val="00AC0364"/>
    <w:rsid w:val="00AC037F"/>
    <w:rsid w:val="00AC08CE"/>
    <w:rsid w:val="00AC0D6A"/>
    <w:rsid w:val="00AC1005"/>
    <w:rsid w:val="00AC1274"/>
    <w:rsid w:val="00AC15F7"/>
    <w:rsid w:val="00AC2AA1"/>
    <w:rsid w:val="00AC348E"/>
    <w:rsid w:val="00AC3BF7"/>
    <w:rsid w:val="00AC4505"/>
    <w:rsid w:val="00AC4752"/>
    <w:rsid w:val="00AC4DC5"/>
    <w:rsid w:val="00AC527A"/>
    <w:rsid w:val="00AC67C9"/>
    <w:rsid w:val="00AC69EB"/>
    <w:rsid w:val="00AC798D"/>
    <w:rsid w:val="00AC7AAD"/>
    <w:rsid w:val="00AC7DA4"/>
    <w:rsid w:val="00AD09CF"/>
    <w:rsid w:val="00AD29A8"/>
    <w:rsid w:val="00AD2ACE"/>
    <w:rsid w:val="00AD363F"/>
    <w:rsid w:val="00AD370F"/>
    <w:rsid w:val="00AD42C6"/>
    <w:rsid w:val="00AD4648"/>
    <w:rsid w:val="00AD4C71"/>
    <w:rsid w:val="00AD4CA1"/>
    <w:rsid w:val="00AD53D9"/>
    <w:rsid w:val="00AD6178"/>
    <w:rsid w:val="00AD64AB"/>
    <w:rsid w:val="00AD6573"/>
    <w:rsid w:val="00AD7E2A"/>
    <w:rsid w:val="00AE0E01"/>
    <w:rsid w:val="00AE1F16"/>
    <w:rsid w:val="00AE2BC0"/>
    <w:rsid w:val="00AE2EF3"/>
    <w:rsid w:val="00AE38B4"/>
    <w:rsid w:val="00AE4D10"/>
    <w:rsid w:val="00AE617D"/>
    <w:rsid w:val="00AE6B39"/>
    <w:rsid w:val="00AE6CE5"/>
    <w:rsid w:val="00AF29DE"/>
    <w:rsid w:val="00AF35F7"/>
    <w:rsid w:val="00AF3B4C"/>
    <w:rsid w:val="00AF3F8D"/>
    <w:rsid w:val="00AF41B2"/>
    <w:rsid w:val="00AF5EA3"/>
    <w:rsid w:val="00AF64B1"/>
    <w:rsid w:val="00AF6800"/>
    <w:rsid w:val="00AF6A76"/>
    <w:rsid w:val="00AF7BB4"/>
    <w:rsid w:val="00AF7C30"/>
    <w:rsid w:val="00AF7E0E"/>
    <w:rsid w:val="00B0009B"/>
    <w:rsid w:val="00B017AB"/>
    <w:rsid w:val="00B03908"/>
    <w:rsid w:val="00B051E7"/>
    <w:rsid w:val="00B05CFF"/>
    <w:rsid w:val="00B063F0"/>
    <w:rsid w:val="00B06531"/>
    <w:rsid w:val="00B069C6"/>
    <w:rsid w:val="00B07C65"/>
    <w:rsid w:val="00B10BCC"/>
    <w:rsid w:val="00B10C0F"/>
    <w:rsid w:val="00B1119B"/>
    <w:rsid w:val="00B1226B"/>
    <w:rsid w:val="00B12305"/>
    <w:rsid w:val="00B12733"/>
    <w:rsid w:val="00B132C7"/>
    <w:rsid w:val="00B13EE8"/>
    <w:rsid w:val="00B1477A"/>
    <w:rsid w:val="00B14956"/>
    <w:rsid w:val="00B14AF7"/>
    <w:rsid w:val="00B15A49"/>
    <w:rsid w:val="00B1625A"/>
    <w:rsid w:val="00B1642E"/>
    <w:rsid w:val="00B16838"/>
    <w:rsid w:val="00B17201"/>
    <w:rsid w:val="00B17A67"/>
    <w:rsid w:val="00B2036B"/>
    <w:rsid w:val="00B20589"/>
    <w:rsid w:val="00B207E2"/>
    <w:rsid w:val="00B20B3E"/>
    <w:rsid w:val="00B21548"/>
    <w:rsid w:val="00B21563"/>
    <w:rsid w:val="00B21C12"/>
    <w:rsid w:val="00B22E9F"/>
    <w:rsid w:val="00B23F60"/>
    <w:rsid w:val="00B247EE"/>
    <w:rsid w:val="00B24984"/>
    <w:rsid w:val="00B24C75"/>
    <w:rsid w:val="00B252B7"/>
    <w:rsid w:val="00B25422"/>
    <w:rsid w:val="00B256B1"/>
    <w:rsid w:val="00B2636A"/>
    <w:rsid w:val="00B26835"/>
    <w:rsid w:val="00B26E34"/>
    <w:rsid w:val="00B272E7"/>
    <w:rsid w:val="00B27C2A"/>
    <w:rsid w:val="00B27F08"/>
    <w:rsid w:val="00B304CE"/>
    <w:rsid w:val="00B30BBF"/>
    <w:rsid w:val="00B30D1B"/>
    <w:rsid w:val="00B31656"/>
    <w:rsid w:val="00B3199B"/>
    <w:rsid w:val="00B31C7A"/>
    <w:rsid w:val="00B33784"/>
    <w:rsid w:val="00B3386A"/>
    <w:rsid w:val="00B349A9"/>
    <w:rsid w:val="00B35B0F"/>
    <w:rsid w:val="00B3681E"/>
    <w:rsid w:val="00B36CBF"/>
    <w:rsid w:val="00B434EF"/>
    <w:rsid w:val="00B4540B"/>
    <w:rsid w:val="00B45570"/>
    <w:rsid w:val="00B455F0"/>
    <w:rsid w:val="00B45E35"/>
    <w:rsid w:val="00B46881"/>
    <w:rsid w:val="00B47AE1"/>
    <w:rsid w:val="00B47E56"/>
    <w:rsid w:val="00B51388"/>
    <w:rsid w:val="00B52D59"/>
    <w:rsid w:val="00B52F01"/>
    <w:rsid w:val="00B53729"/>
    <w:rsid w:val="00B53A49"/>
    <w:rsid w:val="00B53E87"/>
    <w:rsid w:val="00B54142"/>
    <w:rsid w:val="00B554DA"/>
    <w:rsid w:val="00B55B56"/>
    <w:rsid w:val="00B562BA"/>
    <w:rsid w:val="00B564E1"/>
    <w:rsid w:val="00B60EB1"/>
    <w:rsid w:val="00B6231F"/>
    <w:rsid w:val="00B6303D"/>
    <w:rsid w:val="00B636A1"/>
    <w:rsid w:val="00B63ED1"/>
    <w:rsid w:val="00B64CB7"/>
    <w:rsid w:val="00B65574"/>
    <w:rsid w:val="00B65F36"/>
    <w:rsid w:val="00B67728"/>
    <w:rsid w:val="00B707DB"/>
    <w:rsid w:val="00B70DFB"/>
    <w:rsid w:val="00B70E8D"/>
    <w:rsid w:val="00B70F36"/>
    <w:rsid w:val="00B722E5"/>
    <w:rsid w:val="00B72484"/>
    <w:rsid w:val="00B7280E"/>
    <w:rsid w:val="00B72C2A"/>
    <w:rsid w:val="00B73076"/>
    <w:rsid w:val="00B7323F"/>
    <w:rsid w:val="00B742BA"/>
    <w:rsid w:val="00B74460"/>
    <w:rsid w:val="00B76336"/>
    <w:rsid w:val="00B769EA"/>
    <w:rsid w:val="00B8041F"/>
    <w:rsid w:val="00B80A5C"/>
    <w:rsid w:val="00B81C0E"/>
    <w:rsid w:val="00B81D84"/>
    <w:rsid w:val="00B82B89"/>
    <w:rsid w:val="00B82BA2"/>
    <w:rsid w:val="00B83109"/>
    <w:rsid w:val="00B8335C"/>
    <w:rsid w:val="00B84021"/>
    <w:rsid w:val="00B84B91"/>
    <w:rsid w:val="00B8583E"/>
    <w:rsid w:val="00B85F22"/>
    <w:rsid w:val="00B86066"/>
    <w:rsid w:val="00B8640B"/>
    <w:rsid w:val="00B86671"/>
    <w:rsid w:val="00B8671D"/>
    <w:rsid w:val="00B8690A"/>
    <w:rsid w:val="00B87C5B"/>
    <w:rsid w:val="00B9002C"/>
    <w:rsid w:val="00B920CD"/>
    <w:rsid w:val="00B922B4"/>
    <w:rsid w:val="00B92320"/>
    <w:rsid w:val="00B93DC5"/>
    <w:rsid w:val="00B9443C"/>
    <w:rsid w:val="00B94C1D"/>
    <w:rsid w:val="00B9538E"/>
    <w:rsid w:val="00B95A2C"/>
    <w:rsid w:val="00B95E18"/>
    <w:rsid w:val="00B96C72"/>
    <w:rsid w:val="00B96EA0"/>
    <w:rsid w:val="00BA082B"/>
    <w:rsid w:val="00BA0AD5"/>
    <w:rsid w:val="00BA13F9"/>
    <w:rsid w:val="00BA1554"/>
    <w:rsid w:val="00BA1F9B"/>
    <w:rsid w:val="00BA1FA1"/>
    <w:rsid w:val="00BA23D8"/>
    <w:rsid w:val="00BA39EE"/>
    <w:rsid w:val="00BA3F06"/>
    <w:rsid w:val="00BA4712"/>
    <w:rsid w:val="00BA48A6"/>
    <w:rsid w:val="00BA51A7"/>
    <w:rsid w:val="00BA5A6F"/>
    <w:rsid w:val="00BA6594"/>
    <w:rsid w:val="00BA72DF"/>
    <w:rsid w:val="00BA7D47"/>
    <w:rsid w:val="00BB00E8"/>
    <w:rsid w:val="00BB0531"/>
    <w:rsid w:val="00BB06A2"/>
    <w:rsid w:val="00BB0813"/>
    <w:rsid w:val="00BB0F4D"/>
    <w:rsid w:val="00BB1794"/>
    <w:rsid w:val="00BB3B90"/>
    <w:rsid w:val="00BB4163"/>
    <w:rsid w:val="00BB4410"/>
    <w:rsid w:val="00BB4B70"/>
    <w:rsid w:val="00BB66F2"/>
    <w:rsid w:val="00BB74F9"/>
    <w:rsid w:val="00BB785B"/>
    <w:rsid w:val="00BC058C"/>
    <w:rsid w:val="00BC065C"/>
    <w:rsid w:val="00BC19E3"/>
    <w:rsid w:val="00BC1BCB"/>
    <w:rsid w:val="00BC1F8A"/>
    <w:rsid w:val="00BC359C"/>
    <w:rsid w:val="00BC3D5E"/>
    <w:rsid w:val="00BC4D3A"/>
    <w:rsid w:val="00BC7A31"/>
    <w:rsid w:val="00BC7FEF"/>
    <w:rsid w:val="00BD0263"/>
    <w:rsid w:val="00BD129A"/>
    <w:rsid w:val="00BD1D34"/>
    <w:rsid w:val="00BD29FD"/>
    <w:rsid w:val="00BD5B25"/>
    <w:rsid w:val="00BD5CC8"/>
    <w:rsid w:val="00BD6D41"/>
    <w:rsid w:val="00BD6EE9"/>
    <w:rsid w:val="00BD7375"/>
    <w:rsid w:val="00BD753D"/>
    <w:rsid w:val="00BD7D46"/>
    <w:rsid w:val="00BE0095"/>
    <w:rsid w:val="00BE0F07"/>
    <w:rsid w:val="00BE1490"/>
    <w:rsid w:val="00BE1B3D"/>
    <w:rsid w:val="00BE2014"/>
    <w:rsid w:val="00BE293C"/>
    <w:rsid w:val="00BE4EBF"/>
    <w:rsid w:val="00BE528F"/>
    <w:rsid w:val="00BE540D"/>
    <w:rsid w:val="00BE5A39"/>
    <w:rsid w:val="00BE65DD"/>
    <w:rsid w:val="00BE7B3A"/>
    <w:rsid w:val="00BF182E"/>
    <w:rsid w:val="00BF2695"/>
    <w:rsid w:val="00BF26D2"/>
    <w:rsid w:val="00BF31CA"/>
    <w:rsid w:val="00BF4B15"/>
    <w:rsid w:val="00BF6E0A"/>
    <w:rsid w:val="00BF7AA1"/>
    <w:rsid w:val="00C00A21"/>
    <w:rsid w:val="00C00D8C"/>
    <w:rsid w:val="00C00FC0"/>
    <w:rsid w:val="00C013E9"/>
    <w:rsid w:val="00C02009"/>
    <w:rsid w:val="00C02356"/>
    <w:rsid w:val="00C0235E"/>
    <w:rsid w:val="00C029CD"/>
    <w:rsid w:val="00C02A0A"/>
    <w:rsid w:val="00C02BE2"/>
    <w:rsid w:val="00C02EDC"/>
    <w:rsid w:val="00C04BDE"/>
    <w:rsid w:val="00C06391"/>
    <w:rsid w:val="00C078FC"/>
    <w:rsid w:val="00C10247"/>
    <w:rsid w:val="00C10AA6"/>
    <w:rsid w:val="00C124B3"/>
    <w:rsid w:val="00C12CF4"/>
    <w:rsid w:val="00C13425"/>
    <w:rsid w:val="00C135A7"/>
    <w:rsid w:val="00C138E9"/>
    <w:rsid w:val="00C13CEB"/>
    <w:rsid w:val="00C13E35"/>
    <w:rsid w:val="00C15162"/>
    <w:rsid w:val="00C16315"/>
    <w:rsid w:val="00C17975"/>
    <w:rsid w:val="00C200A0"/>
    <w:rsid w:val="00C20F4F"/>
    <w:rsid w:val="00C22047"/>
    <w:rsid w:val="00C2230A"/>
    <w:rsid w:val="00C2303D"/>
    <w:rsid w:val="00C23340"/>
    <w:rsid w:val="00C234EE"/>
    <w:rsid w:val="00C24C30"/>
    <w:rsid w:val="00C24E60"/>
    <w:rsid w:val="00C24FDE"/>
    <w:rsid w:val="00C2500B"/>
    <w:rsid w:val="00C257F9"/>
    <w:rsid w:val="00C25B60"/>
    <w:rsid w:val="00C27AAD"/>
    <w:rsid w:val="00C27BB1"/>
    <w:rsid w:val="00C27BFB"/>
    <w:rsid w:val="00C30FAA"/>
    <w:rsid w:val="00C31C5D"/>
    <w:rsid w:val="00C31E7F"/>
    <w:rsid w:val="00C320A9"/>
    <w:rsid w:val="00C32B1F"/>
    <w:rsid w:val="00C33F2F"/>
    <w:rsid w:val="00C34063"/>
    <w:rsid w:val="00C3561B"/>
    <w:rsid w:val="00C35ADF"/>
    <w:rsid w:val="00C369F7"/>
    <w:rsid w:val="00C37C8C"/>
    <w:rsid w:val="00C408F9"/>
    <w:rsid w:val="00C43888"/>
    <w:rsid w:val="00C44275"/>
    <w:rsid w:val="00C443E2"/>
    <w:rsid w:val="00C44578"/>
    <w:rsid w:val="00C465E6"/>
    <w:rsid w:val="00C47233"/>
    <w:rsid w:val="00C47670"/>
    <w:rsid w:val="00C5160C"/>
    <w:rsid w:val="00C51A0E"/>
    <w:rsid w:val="00C54A31"/>
    <w:rsid w:val="00C54CC8"/>
    <w:rsid w:val="00C5694B"/>
    <w:rsid w:val="00C56B16"/>
    <w:rsid w:val="00C604C5"/>
    <w:rsid w:val="00C6234A"/>
    <w:rsid w:val="00C63C20"/>
    <w:rsid w:val="00C63D33"/>
    <w:rsid w:val="00C6446A"/>
    <w:rsid w:val="00C64F5E"/>
    <w:rsid w:val="00C6535D"/>
    <w:rsid w:val="00C6588B"/>
    <w:rsid w:val="00C65B73"/>
    <w:rsid w:val="00C65CFC"/>
    <w:rsid w:val="00C661A5"/>
    <w:rsid w:val="00C66804"/>
    <w:rsid w:val="00C66A04"/>
    <w:rsid w:val="00C67E48"/>
    <w:rsid w:val="00C67F44"/>
    <w:rsid w:val="00C7023B"/>
    <w:rsid w:val="00C705A1"/>
    <w:rsid w:val="00C72114"/>
    <w:rsid w:val="00C74189"/>
    <w:rsid w:val="00C7590E"/>
    <w:rsid w:val="00C76BFB"/>
    <w:rsid w:val="00C77207"/>
    <w:rsid w:val="00C777D0"/>
    <w:rsid w:val="00C77C04"/>
    <w:rsid w:val="00C8000A"/>
    <w:rsid w:val="00C80214"/>
    <w:rsid w:val="00C825C2"/>
    <w:rsid w:val="00C82B64"/>
    <w:rsid w:val="00C82C7F"/>
    <w:rsid w:val="00C82CF8"/>
    <w:rsid w:val="00C8307C"/>
    <w:rsid w:val="00C838E1"/>
    <w:rsid w:val="00C83932"/>
    <w:rsid w:val="00C84012"/>
    <w:rsid w:val="00C84D4A"/>
    <w:rsid w:val="00C860CC"/>
    <w:rsid w:val="00C86B5F"/>
    <w:rsid w:val="00C86FAF"/>
    <w:rsid w:val="00C9167C"/>
    <w:rsid w:val="00C9264B"/>
    <w:rsid w:val="00C92691"/>
    <w:rsid w:val="00C931CB"/>
    <w:rsid w:val="00C94A98"/>
    <w:rsid w:val="00C94E33"/>
    <w:rsid w:val="00C94F57"/>
    <w:rsid w:val="00CA1D25"/>
    <w:rsid w:val="00CA204D"/>
    <w:rsid w:val="00CA3030"/>
    <w:rsid w:val="00CA3357"/>
    <w:rsid w:val="00CA33B8"/>
    <w:rsid w:val="00CA3735"/>
    <w:rsid w:val="00CA4320"/>
    <w:rsid w:val="00CA452F"/>
    <w:rsid w:val="00CA51EB"/>
    <w:rsid w:val="00CA673E"/>
    <w:rsid w:val="00CA6C5E"/>
    <w:rsid w:val="00CA7181"/>
    <w:rsid w:val="00CA7D1A"/>
    <w:rsid w:val="00CA7D98"/>
    <w:rsid w:val="00CB0460"/>
    <w:rsid w:val="00CB04FB"/>
    <w:rsid w:val="00CB06D8"/>
    <w:rsid w:val="00CB1133"/>
    <w:rsid w:val="00CB1637"/>
    <w:rsid w:val="00CB1977"/>
    <w:rsid w:val="00CB1E40"/>
    <w:rsid w:val="00CB270A"/>
    <w:rsid w:val="00CB3F9A"/>
    <w:rsid w:val="00CB5D59"/>
    <w:rsid w:val="00CB6FA7"/>
    <w:rsid w:val="00CC17AB"/>
    <w:rsid w:val="00CC228A"/>
    <w:rsid w:val="00CC3641"/>
    <w:rsid w:val="00CC3EC7"/>
    <w:rsid w:val="00CC5D9F"/>
    <w:rsid w:val="00CC6B6B"/>
    <w:rsid w:val="00CC6D08"/>
    <w:rsid w:val="00CD0A0B"/>
    <w:rsid w:val="00CD151D"/>
    <w:rsid w:val="00CD1D5E"/>
    <w:rsid w:val="00CD3A53"/>
    <w:rsid w:val="00CD3D30"/>
    <w:rsid w:val="00CD4896"/>
    <w:rsid w:val="00CD56D0"/>
    <w:rsid w:val="00CD755D"/>
    <w:rsid w:val="00CD7798"/>
    <w:rsid w:val="00CD7ECA"/>
    <w:rsid w:val="00CE115D"/>
    <w:rsid w:val="00CE19AD"/>
    <w:rsid w:val="00CE497B"/>
    <w:rsid w:val="00CE4DC4"/>
    <w:rsid w:val="00CE4DD1"/>
    <w:rsid w:val="00CE540F"/>
    <w:rsid w:val="00CE5B23"/>
    <w:rsid w:val="00CE5ED3"/>
    <w:rsid w:val="00CE6040"/>
    <w:rsid w:val="00CE6773"/>
    <w:rsid w:val="00CE6A0D"/>
    <w:rsid w:val="00CE6B0F"/>
    <w:rsid w:val="00CE6B28"/>
    <w:rsid w:val="00CE7410"/>
    <w:rsid w:val="00CF00B1"/>
    <w:rsid w:val="00CF027E"/>
    <w:rsid w:val="00CF02BF"/>
    <w:rsid w:val="00CF0CB4"/>
    <w:rsid w:val="00CF1207"/>
    <w:rsid w:val="00CF124A"/>
    <w:rsid w:val="00CF1EDB"/>
    <w:rsid w:val="00CF2074"/>
    <w:rsid w:val="00CF2345"/>
    <w:rsid w:val="00CF255C"/>
    <w:rsid w:val="00CF2BA0"/>
    <w:rsid w:val="00CF360F"/>
    <w:rsid w:val="00CF3DD6"/>
    <w:rsid w:val="00CF47C7"/>
    <w:rsid w:val="00CF487C"/>
    <w:rsid w:val="00CF4A87"/>
    <w:rsid w:val="00CF520F"/>
    <w:rsid w:val="00CF58F4"/>
    <w:rsid w:val="00CF5E95"/>
    <w:rsid w:val="00CF680D"/>
    <w:rsid w:val="00CF6FB4"/>
    <w:rsid w:val="00CF706C"/>
    <w:rsid w:val="00CF73A1"/>
    <w:rsid w:val="00D03277"/>
    <w:rsid w:val="00D032D5"/>
    <w:rsid w:val="00D0388F"/>
    <w:rsid w:val="00D0422C"/>
    <w:rsid w:val="00D0525F"/>
    <w:rsid w:val="00D057BC"/>
    <w:rsid w:val="00D06C75"/>
    <w:rsid w:val="00D077BF"/>
    <w:rsid w:val="00D10E56"/>
    <w:rsid w:val="00D11129"/>
    <w:rsid w:val="00D111AB"/>
    <w:rsid w:val="00D11E1B"/>
    <w:rsid w:val="00D123B6"/>
    <w:rsid w:val="00D132C2"/>
    <w:rsid w:val="00D147B9"/>
    <w:rsid w:val="00D17643"/>
    <w:rsid w:val="00D17DC3"/>
    <w:rsid w:val="00D20AB6"/>
    <w:rsid w:val="00D20F01"/>
    <w:rsid w:val="00D22035"/>
    <w:rsid w:val="00D2203E"/>
    <w:rsid w:val="00D22129"/>
    <w:rsid w:val="00D2319F"/>
    <w:rsid w:val="00D24820"/>
    <w:rsid w:val="00D24FB3"/>
    <w:rsid w:val="00D25835"/>
    <w:rsid w:val="00D25C5C"/>
    <w:rsid w:val="00D269A8"/>
    <w:rsid w:val="00D271A6"/>
    <w:rsid w:val="00D31835"/>
    <w:rsid w:val="00D3204F"/>
    <w:rsid w:val="00D32317"/>
    <w:rsid w:val="00D3269E"/>
    <w:rsid w:val="00D3274A"/>
    <w:rsid w:val="00D32C4C"/>
    <w:rsid w:val="00D348DA"/>
    <w:rsid w:val="00D34D8F"/>
    <w:rsid w:val="00D359D0"/>
    <w:rsid w:val="00D35F15"/>
    <w:rsid w:val="00D3714B"/>
    <w:rsid w:val="00D3717B"/>
    <w:rsid w:val="00D4026D"/>
    <w:rsid w:val="00D42053"/>
    <w:rsid w:val="00D423D5"/>
    <w:rsid w:val="00D42ABD"/>
    <w:rsid w:val="00D43662"/>
    <w:rsid w:val="00D43C54"/>
    <w:rsid w:val="00D44803"/>
    <w:rsid w:val="00D44B4F"/>
    <w:rsid w:val="00D46894"/>
    <w:rsid w:val="00D471A5"/>
    <w:rsid w:val="00D47396"/>
    <w:rsid w:val="00D47574"/>
    <w:rsid w:val="00D47CF7"/>
    <w:rsid w:val="00D47F80"/>
    <w:rsid w:val="00D50135"/>
    <w:rsid w:val="00D50C84"/>
    <w:rsid w:val="00D515C5"/>
    <w:rsid w:val="00D519BF"/>
    <w:rsid w:val="00D519F9"/>
    <w:rsid w:val="00D522F6"/>
    <w:rsid w:val="00D5260F"/>
    <w:rsid w:val="00D5294B"/>
    <w:rsid w:val="00D52ED2"/>
    <w:rsid w:val="00D53582"/>
    <w:rsid w:val="00D5478B"/>
    <w:rsid w:val="00D54B84"/>
    <w:rsid w:val="00D54F95"/>
    <w:rsid w:val="00D55D5B"/>
    <w:rsid w:val="00D55D8F"/>
    <w:rsid w:val="00D56538"/>
    <w:rsid w:val="00D602DC"/>
    <w:rsid w:val="00D60750"/>
    <w:rsid w:val="00D60C66"/>
    <w:rsid w:val="00D612A7"/>
    <w:rsid w:val="00D615A9"/>
    <w:rsid w:val="00D616FD"/>
    <w:rsid w:val="00D6250A"/>
    <w:rsid w:val="00D6264F"/>
    <w:rsid w:val="00D6483B"/>
    <w:rsid w:val="00D64DE2"/>
    <w:rsid w:val="00D65841"/>
    <w:rsid w:val="00D7034F"/>
    <w:rsid w:val="00D703CE"/>
    <w:rsid w:val="00D707B0"/>
    <w:rsid w:val="00D709A6"/>
    <w:rsid w:val="00D70FA2"/>
    <w:rsid w:val="00D72911"/>
    <w:rsid w:val="00D72E78"/>
    <w:rsid w:val="00D72F49"/>
    <w:rsid w:val="00D731AF"/>
    <w:rsid w:val="00D73A4F"/>
    <w:rsid w:val="00D751F4"/>
    <w:rsid w:val="00D760CB"/>
    <w:rsid w:val="00D76557"/>
    <w:rsid w:val="00D7681B"/>
    <w:rsid w:val="00D77341"/>
    <w:rsid w:val="00D77961"/>
    <w:rsid w:val="00D77A3A"/>
    <w:rsid w:val="00D77EC1"/>
    <w:rsid w:val="00D80A6F"/>
    <w:rsid w:val="00D817A2"/>
    <w:rsid w:val="00D81C0D"/>
    <w:rsid w:val="00D82525"/>
    <w:rsid w:val="00D83809"/>
    <w:rsid w:val="00D841D5"/>
    <w:rsid w:val="00D84846"/>
    <w:rsid w:val="00D875A4"/>
    <w:rsid w:val="00D87A36"/>
    <w:rsid w:val="00D87D65"/>
    <w:rsid w:val="00D87D7D"/>
    <w:rsid w:val="00D906EF"/>
    <w:rsid w:val="00D91026"/>
    <w:rsid w:val="00D910DE"/>
    <w:rsid w:val="00D923B3"/>
    <w:rsid w:val="00D92864"/>
    <w:rsid w:val="00D928CB"/>
    <w:rsid w:val="00D94D47"/>
    <w:rsid w:val="00D94F47"/>
    <w:rsid w:val="00D951CF"/>
    <w:rsid w:val="00D95795"/>
    <w:rsid w:val="00D96221"/>
    <w:rsid w:val="00D975FD"/>
    <w:rsid w:val="00DA038C"/>
    <w:rsid w:val="00DA064E"/>
    <w:rsid w:val="00DA11AC"/>
    <w:rsid w:val="00DA2090"/>
    <w:rsid w:val="00DA3AFE"/>
    <w:rsid w:val="00DA588D"/>
    <w:rsid w:val="00DA6572"/>
    <w:rsid w:val="00DA6708"/>
    <w:rsid w:val="00DB1DA5"/>
    <w:rsid w:val="00DB24BC"/>
    <w:rsid w:val="00DB36F7"/>
    <w:rsid w:val="00DB377B"/>
    <w:rsid w:val="00DB3CA2"/>
    <w:rsid w:val="00DB6FEC"/>
    <w:rsid w:val="00DC00D2"/>
    <w:rsid w:val="00DC02B0"/>
    <w:rsid w:val="00DC0641"/>
    <w:rsid w:val="00DC199E"/>
    <w:rsid w:val="00DC2194"/>
    <w:rsid w:val="00DC37F3"/>
    <w:rsid w:val="00DC3B8E"/>
    <w:rsid w:val="00DC3FFD"/>
    <w:rsid w:val="00DC52C4"/>
    <w:rsid w:val="00DC6C0F"/>
    <w:rsid w:val="00DC76DB"/>
    <w:rsid w:val="00DC78A4"/>
    <w:rsid w:val="00DC7C75"/>
    <w:rsid w:val="00DC7FF9"/>
    <w:rsid w:val="00DD1293"/>
    <w:rsid w:val="00DD1420"/>
    <w:rsid w:val="00DD1633"/>
    <w:rsid w:val="00DD344D"/>
    <w:rsid w:val="00DD41E9"/>
    <w:rsid w:val="00DD5055"/>
    <w:rsid w:val="00DD6178"/>
    <w:rsid w:val="00DD6186"/>
    <w:rsid w:val="00DD6D35"/>
    <w:rsid w:val="00DD7A2E"/>
    <w:rsid w:val="00DE056E"/>
    <w:rsid w:val="00DE2272"/>
    <w:rsid w:val="00DE22A8"/>
    <w:rsid w:val="00DE2827"/>
    <w:rsid w:val="00DE3229"/>
    <w:rsid w:val="00DE3DCE"/>
    <w:rsid w:val="00DE4623"/>
    <w:rsid w:val="00DE5F7C"/>
    <w:rsid w:val="00DE6631"/>
    <w:rsid w:val="00DE7745"/>
    <w:rsid w:val="00DF05F2"/>
    <w:rsid w:val="00DF0839"/>
    <w:rsid w:val="00DF12CC"/>
    <w:rsid w:val="00DF2B96"/>
    <w:rsid w:val="00DF2D50"/>
    <w:rsid w:val="00DF36F2"/>
    <w:rsid w:val="00DF44E5"/>
    <w:rsid w:val="00DF4B96"/>
    <w:rsid w:val="00DF720D"/>
    <w:rsid w:val="00DF748A"/>
    <w:rsid w:val="00DF771B"/>
    <w:rsid w:val="00DF7780"/>
    <w:rsid w:val="00DF7848"/>
    <w:rsid w:val="00DF7B16"/>
    <w:rsid w:val="00E002D5"/>
    <w:rsid w:val="00E00C82"/>
    <w:rsid w:val="00E00D76"/>
    <w:rsid w:val="00E022AE"/>
    <w:rsid w:val="00E023E7"/>
    <w:rsid w:val="00E026DD"/>
    <w:rsid w:val="00E0352C"/>
    <w:rsid w:val="00E03F70"/>
    <w:rsid w:val="00E046E8"/>
    <w:rsid w:val="00E05859"/>
    <w:rsid w:val="00E06E94"/>
    <w:rsid w:val="00E1066B"/>
    <w:rsid w:val="00E10A4E"/>
    <w:rsid w:val="00E1184C"/>
    <w:rsid w:val="00E11CEA"/>
    <w:rsid w:val="00E12B2B"/>
    <w:rsid w:val="00E12C02"/>
    <w:rsid w:val="00E138A5"/>
    <w:rsid w:val="00E13E30"/>
    <w:rsid w:val="00E144DD"/>
    <w:rsid w:val="00E14DC5"/>
    <w:rsid w:val="00E14E99"/>
    <w:rsid w:val="00E1597B"/>
    <w:rsid w:val="00E1723A"/>
    <w:rsid w:val="00E201F1"/>
    <w:rsid w:val="00E215D5"/>
    <w:rsid w:val="00E21D48"/>
    <w:rsid w:val="00E2221B"/>
    <w:rsid w:val="00E2222C"/>
    <w:rsid w:val="00E22E12"/>
    <w:rsid w:val="00E24616"/>
    <w:rsid w:val="00E253BA"/>
    <w:rsid w:val="00E25810"/>
    <w:rsid w:val="00E3118C"/>
    <w:rsid w:val="00E32CC5"/>
    <w:rsid w:val="00E32D38"/>
    <w:rsid w:val="00E33927"/>
    <w:rsid w:val="00E3409F"/>
    <w:rsid w:val="00E379F1"/>
    <w:rsid w:val="00E37ECF"/>
    <w:rsid w:val="00E40332"/>
    <w:rsid w:val="00E4047E"/>
    <w:rsid w:val="00E40828"/>
    <w:rsid w:val="00E40A58"/>
    <w:rsid w:val="00E40B47"/>
    <w:rsid w:val="00E41F00"/>
    <w:rsid w:val="00E42BF9"/>
    <w:rsid w:val="00E4313D"/>
    <w:rsid w:val="00E43588"/>
    <w:rsid w:val="00E43AC0"/>
    <w:rsid w:val="00E44349"/>
    <w:rsid w:val="00E444EA"/>
    <w:rsid w:val="00E44E5D"/>
    <w:rsid w:val="00E45CB5"/>
    <w:rsid w:val="00E45CCB"/>
    <w:rsid w:val="00E45D61"/>
    <w:rsid w:val="00E4771A"/>
    <w:rsid w:val="00E47AC0"/>
    <w:rsid w:val="00E47FCE"/>
    <w:rsid w:val="00E507DE"/>
    <w:rsid w:val="00E516FB"/>
    <w:rsid w:val="00E517FD"/>
    <w:rsid w:val="00E51B0B"/>
    <w:rsid w:val="00E51C7C"/>
    <w:rsid w:val="00E523A6"/>
    <w:rsid w:val="00E5266D"/>
    <w:rsid w:val="00E52D11"/>
    <w:rsid w:val="00E533E8"/>
    <w:rsid w:val="00E53BD9"/>
    <w:rsid w:val="00E54092"/>
    <w:rsid w:val="00E552FE"/>
    <w:rsid w:val="00E5553E"/>
    <w:rsid w:val="00E55FE4"/>
    <w:rsid w:val="00E5696D"/>
    <w:rsid w:val="00E576B8"/>
    <w:rsid w:val="00E57DC9"/>
    <w:rsid w:val="00E60184"/>
    <w:rsid w:val="00E610C0"/>
    <w:rsid w:val="00E613B0"/>
    <w:rsid w:val="00E6150F"/>
    <w:rsid w:val="00E61A3A"/>
    <w:rsid w:val="00E6279E"/>
    <w:rsid w:val="00E63532"/>
    <w:rsid w:val="00E64205"/>
    <w:rsid w:val="00E64654"/>
    <w:rsid w:val="00E64900"/>
    <w:rsid w:val="00E64B80"/>
    <w:rsid w:val="00E65766"/>
    <w:rsid w:val="00E702FB"/>
    <w:rsid w:val="00E70D95"/>
    <w:rsid w:val="00E7259F"/>
    <w:rsid w:val="00E72A16"/>
    <w:rsid w:val="00E73443"/>
    <w:rsid w:val="00E74386"/>
    <w:rsid w:val="00E750F2"/>
    <w:rsid w:val="00E752BC"/>
    <w:rsid w:val="00E75AD4"/>
    <w:rsid w:val="00E7667B"/>
    <w:rsid w:val="00E8004A"/>
    <w:rsid w:val="00E80E52"/>
    <w:rsid w:val="00E83232"/>
    <w:rsid w:val="00E833B0"/>
    <w:rsid w:val="00E84920"/>
    <w:rsid w:val="00E84E5E"/>
    <w:rsid w:val="00E85750"/>
    <w:rsid w:val="00E85D80"/>
    <w:rsid w:val="00E86424"/>
    <w:rsid w:val="00E8784E"/>
    <w:rsid w:val="00E87CA4"/>
    <w:rsid w:val="00E904FC"/>
    <w:rsid w:val="00E9084F"/>
    <w:rsid w:val="00E912FC"/>
    <w:rsid w:val="00E91DB9"/>
    <w:rsid w:val="00E9268F"/>
    <w:rsid w:val="00E93F11"/>
    <w:rsid w:val="00E956D8"/>
    <w:rsid w:val="00E95EF1"/>
    <w:rsid w:val="00E960C1"/>
    <w:rsid w:val="00E96F07"/>
    <w:rsid w:val="00E97013"/>
    <w:rsid w:val="00E9736C"/>
    <w:rsid w:val="00EA0714"/>
    <w:rsid w:val="00EA0D8F"/>
    <w:rsid w:val="00EA1334"/>
    <w:rsid w:val="00EA1861"/>
    <w:rsid w:val="00EA1961"/>
    <w:rsid w:val="00EA2CD1"/>
    <w:rsid w:val="00EA2D54"/>
    <w:rsid w:val="00EA31DD"/>
    <w:rsid w:val="00EA4797"/>
    <w:rsid w:val="00EA6E3A"/>
    <w:rsid w:val="00EB0E2E"/>
    <w:rsid w:val="00EB167D"/>
    <w:rsid w:val="00EB1F1D"/>
    <w:rsid w:val="00EB2220"/>
    <w:rsid w:val="00EB2937"/>
    <w:rsid w:val="00EB2AF6"/>
    <w:rsid w:val="00EB3099"/>
    <w:rsid w:val="00EB32B4"/>
    <w:rsid w:val="00EB5175"/>
    <w:rsid w:val="00EB592E"/>
    <w:rsid w:val="00EB6170"/>
    <w:rsid w:val="00EB6DD9"/>
    <w:rsid w:val="00EB6E02"/>
    <w:rsid w:val="00EB74F1"/>
    <w:rsid w:val="00EB76B0"/>
    <w:rsid w:val="00EC23B8"/>
    <w:rsid w:val="00EC432C"/>
    <w:rsid w:val="00EC47D5"/>
    <w:rsid w:val="00EC4CB9"/>
    <w:rsid w:val="00EC5365"/>
    <w:rsid w:val="00EC53B0"/>
    <w:rsid w:val="00EC5851"/>
    <w:rsid w:val="00EC5F6C"/>
    <w:rsid w:val="00EC6912"/>
    <w:rsid w:val="00EC6B20"/>
    <w:rsid w:val="00EC7B3C"/>
    <w:rsid w:val="00ED06D5"/>
    <w:rsid w:val="00ED1056"/>
    <w:rsid w:val="00ED5BD8"/>
    <w:rsid w:val="00ED6446"/>
    <w:rsid w:val="00ED6FB6"/>
    <w:rsid w:val="00ED7534"/>
    <w:rsid w:val="00ED7BF3"/>
    <w:rsid w:val="00ED7E79"/>
    <w:rsid w:val="00EE036E"/>
    <w:rsid w:val="00EE0FC6"/>
    <w:rsid w:val="00EE14E5"/>
    <w:rsid w:val="00EE222E"/>
    <w:rsid w:val="00EE33BE"/>
    <w:rsid w:val="00EE362D"/>
    <w:rsid w:val="00EE49FE"/>
    <w:rsid w:val="00EE5393"/>
    <w:rsid w:val="00EE5D01"/>
    <w:rsid w:val="00EE5E82"/>
    <w:rsid w:val="00EE6FDE"/>
    <w:rsid w:val="00EE700B"/>
    <w:rsid w:val="00EE7236"/>
    <w:rsid w:val="00EF0013"/>
    <w:rsid w:val="00EF043E"/>
    <w:rsid w:val="00EF0A08"/>
    <w:rsid w:val="00EF0B8F"/>
    <w:rsid w:val="00EF152F"/>
    <w:rsid w:val="00EF15A9"/>
    <w:rsid w:val="00EF2756"/>
    <w:rsid w:val="00EF2870"/>
    <w:rsid w:val="00EF309F"/>
    <w:rsid w:val="00EF35EE"/>
    <w:rsid w:val="00EF4820"/>
    <w:rsid w:val="00EF4D5F"/>
    <w:rsid w:val="00EF5172"/>
    <w:rsid w:val="00EF5961"/>
    <w:rsid w:val="00EF5B08"/>
    <w:rsid w:val="00EF5E59"/>
    <w:rsid w:val="00EF7462"/>
    <w:rsid w:val="00F00192"/>
    <w:rsid w:val="00F003C3"/>
    <w:rsid w:val="00F01379"/>
    <w:rsid w:val="00F01803"/>
    <w:rsid w:val="00F0181A"/>
    <w:rsid w:val="00F0256A"/>
    <w:rsid w:val="00F02808"/>
    <w:rsid w:val="00F02B16"/>
    <w:rsid w:val="00F02CD6"/>
    <w:rsid w:val="00F02D6A"/>
    <w:rsid w:val="00F02D8B"/>
    <w:rsid w:val="00F03DF3"/>
    <w:rsid w:val="00F04B29"/>
    <w:rsid w:val="00F05674"/>
    <w:rsid w:val="00F0599E"/>
    <w:rsid w:val="00F05B4D"/>
    <w:rsid w:val="00F10647"/>
    <w:rsid w:val="00F10674"/>
    <w:rsid w:val="00F129DE"/>
    <w:rsid w:val="00F12C26"/>
    <w:rsid w:val="00F1301A"/>
    <w:rsid w:val="00F13557"/>
    <w:rsid w:val="00F13AF1"/>
    <w:rsid w:val="00F13E71"/>
    <w:rsid w:val="00F143EE"/>
    <w:rsid w:val="00F14D88"/>
    <w:rsid w:val="00F15515"/>
    <w:rsid w:val="00F16490"/>
    <w:rsid w:val="00F16554"/>
    <w:rsid w:val="00F1694F"/>
    <w:rsid w:val="00F16BD3"/>
    <w:rsid w:val="00F16BF6"/>
    <w:rsid w:val="00F16D04"/>
    <w:rsid w:val="00F20D34"/>
    <w:rsid w:val="00F21148"/>
    <w:rsid w:val="00F21303"/>
    <w:rsid w:val="00F22DDF"/>
    <w:rsid w:val="00F23226"/>
    <w:rsid w:val="00F23461"/>
    <w:rsid w:val="00F235D1"/>
    <w:rsid w:val="00F23BA8"/>
    <w:rsid w:val="00F2488A"/>
    <w:rsid w:val="00F24B34"/>
    <w:rsid w:val="00F256C3"/>
    <w:rsid w:val="00F25C50"/>
    <w:rsid w:val="00F25C61"/>
    <w:rsid w:val="00F266AE"/>
    <w:rsid w:val="00F26BF5"/>
    <w:rsid w:val="00F27718"/>
    <w:rsid w:val="00F27C66"/>
    <w:rsid w:val="00F32847"/>
    <w:rsid w:val="00F334F0"/>
    <w:rsid w:val="00F35BB5"/>
    <w:rsid w:val="00F3636C"/>
    <w:rsid w:val="00F367AA"/>
    <w:rsid w:val="00F367EF"/>
    <w:rsid w:val="00F36CD4"/>
    <w:rsid w:val="00F375C7"/>
    <w:rsid w:val="00F421DA"/>
    <w:rsid w:val="00F43A08"/>
    <w:rsid w:val="00F4455C"/>
    <w:rsid w:val="00F46678"/>
    <w:rsid w:val="00F46D2B"/>
    <w:rsid w:val="00F47576"/>
    <w:rsid w:val="00F5033A"/>
    <w:rsid w:val="00F509DE"/>
    <w:rsid w:val="00F52AB7"/>
    <w:rsid w:val="00F52B9E"/>
    <w:rsid w:val="00F536B1"/>
    <w:rsid w:val="00F54881"/>
    <w:rsid w:val="00F549A3"/>
    <w:rsid w:val="00F54D4B"/>
    <w:rsid w:val="00F54E35"/>
    <w:rsid w:val="00F57915"/>
    <w:rsid w:val="00F57D6C"/>
    <w:rsid w:val="00F608A0"/>
    <w:rsid w:val="00F60928"/>
    <w:rsid w:val="00F61B29"/>
    <w:rsid w:val="00F61C10"/>
    <w:rsid w:val="00F62416"/>
    <w:rsid w:val="00F62519"/>
    <w:rsid w:val="00F64806"/>
    <w:rsid w:val="00F64A83"/>
    <w:rsid w:val="00F64D4A"/>
    <w:rsid w:val="00F64FC5"/>
    <w:rsid w:val="00F64FF5"/>
    <w:rsid w:val="00F65799"/>
    <w:rsid w:val="00F6591F"/>
    <w:rsid w:val="00F65977"/>
    <w:rsid w:val="00F66CC2"/>
    <w:rsid w:val="00F678A2"/>
    <w:rsid w:val="00F7018D"/>
    <w:rsid w:val="00F70621"/>
    <w:rsid w:val="00F70F27"/>
    <w:rsid w:val="00F71D9C"/>
    <w:rsid w:val="00F71E00"/>
    <w:rsid w:val="00F728D3"/>
    <w:rsid w:val="00F73050"/>
    <w:rsid w:val="00F731F9"/>
    <w:rsid w:val="00F735A7"/>
    <w:rsid w:val="00F75B09"/>
    <w:rsid w:val="00F75E55"/>
    <w:rsid w:val="00F7614F"/>
    <w:rsid w:val="00F76635"/>
    <w:rsid w:val="00F76C64"/>
    <w:rsid w:val="00F76F6B"/>
    <w:rsid w:val="00F77845"/>
    <w:rsid w:val="00F778A9"/>
    <w:rsid w:val="00F80E06"/>
    <w:rsid w:val="00F81184"/>
    <w:rsid w:val="00F8174C"/>
    <w:rsid w:val="00F817F9"/>
    <w:rsid w:val="00F818B7"/>
    <w:rsid w:val="00F829B7"/>
    <w:rsid w:val="00F82E4A"/>
    <w:rsid w:val="00F82F32"/>
    <w:rsid w:val="00F83EA8"/>
    <w:rsid w:val="00F84E64"/>
    <w:rsid w:val="00F85C1A"/>
    <w:rsid w:val="00F86A58"/>
    <w:rsid w:val="00F87169"/>
    <w:rsid w:val="00F873C2"/>
    <w:rsid w:val="00F87494"/>
    <w:rsid w:val="00F87673"/>
    <w:rsid w:val="00F902E0"/>
    <w:rsid w:val="00F90391"/>
    <w:rsid w:val="00F9041C"/>
    <w:rsid w:val="00F913CB"/>
    <w:rsid w:val="00F916DB"/>
    <w:rsid w:val="00F91AF8"/>
    <w:rsid w:val="00F92402"/>
    <w:rsid w:val="00F92EA0"/>
    <w:rsid w:val="00F933F4"/>
    <w:rsid w:val="00F93B72"/>
    <w:rsid w:val="00F93B80"/>
    <w:rsid w:val="00F956FC"/>
    <w:rsid w:val="00F9604F"/>
    <w:rsid w:val="00F97219"/>
    <w:rsid w:val="00F976A9"/>
    <w:rsid w:val="00FA0537"/>
    <w:rsid w:val="00FA0BFC"/>
    <w:rsid w:val="00FA13BA"/>
    <w:rsid w:val="00FA2D78"/>
    <w:rsid w:val="00FA343E"/>
    <w:rsid w:val="00FA3C8D"/>
    <w:rsid w:val="00FA40D3"/>
    <w:rsid w:val="00FA423C"/>
    <w:rsid w:val="00FA4845"/>
    <w:rsid w:val="00FA4E9A"/>
    <w:rsid w:val="00FA6903"/>
    <w:rsid w:val="00FA7CC2"/>
    <w:rsid w:val="00FB0202"/>
    <w:rsid w:val="00FB03DF"/>
    <w:rsid w:val="00FB1885"/>
    <w:rsid w:val="00FB1988"/>
    <w:rsid w:val="00FB27A4"/>
    <w:rsid w:val="00FB2F34"/>
    <w:rsid w:val="00FB335C"/>
    <w:rsid w:val="00FB4094"/>
    <w:rsid w:val="00FB42C2"/>
    <w:rsid w:val="00FB5271"/>
    <w:rsid w:val="00FB55A7"/>
    <w:rsid w:val="00FB60BF"/>
    <w:rsid w:val="00FB7317"/>
    <w:rsid w:val="00FB7372"/>
    <w:rsid w:val="00FB76B6"/>
    <w:rsid w:val="00FB7821"/>
    <w:rsid w:val="00FB7EE3"/>
    <w:rsid w:val="00FC043E"/>
    <w:rsid w:val="00FC266A"/>
    <w:rsid w:val="00FC2B9C"/>
    <w:rsid w:val="00FC3B0F"/>
    <w:rsid w:val="00FC499C"/>
    <w:rsid w:val="00FC5097"/>
    <w:rsid w:val="00FC6795"/>
    <w:rsid w:val="00FC68F3"/>
    <w:rsid w:val="00FC7CD4"/>
    <w:rsid w:val="00FD08E0"/>
    <w:rsid w:val="00FD18FB"/>
    <w:rsid w:val="00FD1EB3"/>
    <w:rsid w:val="00FD2146"/>
    <w:rsid w:val="00FD24AA"/>
    <w:rsid w:val="00FD3DC7"/>
    <w:rsid w:val="00FD4234"/>
    <w:rsid w:val="00FD7F05"/>
    <w:rsid w:val="00FE0FDC"/>
    <w:rsid w:val="00FE1216"/>
    <w:rsid w:val="00FE149E"/>
    <w:rsid w:val="00FE1546"/>
    <w:rsid w:val="00FE159F"/>
    <w:rsid w:val="00FE387B"/>
    <w:rsid w:val="00FE3E26"/>
    <w:rsid w:val="00FE4641"/>
    <w:rsid w:val="00FE5321"/>
    <w:rsid w:val="00FE54D0"/>
    <w:rsid w:val="00FE711B"/>
    <w:rsid w:val="00FE71B5"/>
    <w:rsid w:val="00FF04BD"/>
    <w:rsid w:val="00FF09C5"/>
    <w:rsid w:val="00FF0DF5"/>
    <w:rsid w:val="00FF1519"/>
    <w:rsid w:val="00FF1529"/>
    <w:rsid w:val="00FF189C"/>
    <w:rsid w:val="00FF1B86"/>
    <w:rsid w:val="00FF26E7"/>
    <w:rsid w:val="00FF295A"/>
    <w:rsid w:val="00FF31BD"/>
    <w:rsid w:val="00FF3455"/>
    <w:rsid w:val="00FF3B94"/>
    <w:rsid w:val="00FF44EE"/>
    <w:rsid w:val="00FF516F"/>
    <w:rsid w:val="00FF625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4E3F22"/>
  <w15:docId w15:val="{67A3ED38-7FE2-4DC9-AAF9-992180AA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2911"/>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0BCC"/>
    <w:pPr>
      <w:keepNext/>
      <w:spacing w:before="240" w:after="60"/>
      <w:outlineLvl w:val="0"/>
    </w:pPr>
    <w:rPr>
      <w:rFonts w:ascii="Cambria" w:hAnsi="Cambria"/>
      <w:b/>
      <w:bCs/>
      <w:kern w:val="32"/>
      <w:sz w:val="32"/>
      <w:szCs w:val="32"/>
    </w:rPr>
  </w:style>
  <w:style w:type="paragraph" w:styleId="Nagwek5">
    <w:name w:val="heading 5"/>
    <w:basedOn w:val="Normalny"/>
    <w:next w:val="Normalny"/>
    <w:link w:val="Nagwek5Znak"/>
    <w:uiPriority w:val="99"/>
    <w:qFormat/>
    <w:rsid w:val="00785A5D"/>
    <w:pPr>
      <w:keepNext/>
      <w:keepLines/>
      <w:spacing w:before="40"/>
      <w:outlineLvl w:val="4"/>
    </w:pPr>
    <w:rPr>
      <w:rFonts w:ascii="Cambria" w:hAnsi="Cambria"/>
      <w:color w:val="365F9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0BCC"/>
    <w:rPr>
      <w:rFonts w:ascii="Cambria" w:hAnsi="Cambria" w:cs="Times New Roman"/>
      <w:b/>
      <w:bCs/>
      <w:kern w:val="32"/>
      <w:sz w:val="32"/>
      <w:szCs w:val="32"/>
    </w:rPr>
  </w:style>
  <w:style w:type="character" w:customStyle="1" w:styleId="Nagwek5Znak">
    <w:name w:val="Nagłówek 5 Znak"/>
    <w:link w:val="Nagwek5"/>
    <w:uiPriority w:val="99"/>
    <w:semiHidden/>
    <w:locked/>
    <w:rsid w:val="00785A5D"/>
    <w:rPr>
      <w:rFonts w:ascii="Cambria" w:hAnsi="Cambria" w:cs="Times New Roman"/>
      <w:color w:val="365F91"/>
      <w:sz w:val="24"/>
      <w:szCs w:val="24"/>
      <w:lang w:eastAsia="pl-PL"/>
    </w:rPr>
  </w:style>
  <w:style w:type="character" w:styleId="Hipercze">
    <w:name w:val="Hyperlink"/>
    <w:uiPriority w:val="99"/>
    <w:rsid w:val="00097BC9"/>
    <w:rPr>
      <w:rFonts w:cs="Times New Roman"/>
      <w:color w:val="0000FF"/>
      <w:u w:val="single"/>
    </w:rPr>
  </w:style>
  <w:style w:type="paragraph" w:customStyle="1" w:styleId="khheader">
    <w:name w:val="kh_header"/>
    <w:basedOn w:val="Normalny"/>
    <w:uiPriority w:val="99"/>
    <w:rsid w:val="00097BC9"/>
    <w:pPr>
      <w:spacing w:line="420" w:lineRule="atLeast"/>
      <w:ind w:left="225"/>
      <w:jc w:val="center"/>
    </w:pPr>
    <w:rPr>
      <w:sz w:val="28"/>
      <w:szCs w:val="28"/>
    </w:rPr>
  </w:style>
  <w:style w:type="paragraph" w:styleId="Stopka">
    <w:name w:val="footer"/>
    <w:basedOn w:val="Normalny"/>
    <w:link w:val="StopkaZnak"/>
    <w:uiPriority w:val="99"/>
    <w:rsid w:val="00097BC9"/>
    <w:pPr>
      <w:tabs>
        <w:tab w:val="center" w:pos="4536"/>
        <w:tab w:val="right" w:pos="9072"/>
      </w:tabs>
    </w:pPr>
  </w:style>
  <w:style w:type="character" w:customStyle="1" w:styleId="StopkaZnak">
    <w:name w:val="Stopka Znak"/>
    <w:link w:val="Stopka"/>
    <w:uiPriority w:val="99"/>
    <w:locked/>
    <w:rsid w:val="00097BC9"/>
    <w:rPr>
      <w:rFonts w:ascii="Times New Roman" w:hAnsi="Times New Roman" w:cs="Times New Roman"/>
      <w:sz w:val="24"/>
      <w:szCs w:val="24"/>
      <w:lang w:eastAsia="pl-PL"/>
    </w:rPr>
  </w:style>
  <w:style w:type="character" w:styleId="Numerstrony">
    <w:name w:val="page number"/>
    <w:uiPriority w:val="99"/>
    <w:rsid w:val="00097BC9"/>
    <w:rPr>
      <w:rFonts w:cs="Times New Roman"/>
    </w:rPr>
  </w:style>
  <w:style w:type="paragraph" w:customStyle="1" w:styleId="NazwaUrzedu">
    <w:name w:val="• Nazwa Urzedu"/>
    <w:uiPriority w:val="99"/>
    <w:rsid w:val="00097BC9"/>
    <w:rPr>
      <w:rFonts w:ascii="Arial Bold" w:hAnsi="Arial Bold"/>
      <w:color w:val="404040"/>
      <w:szCs w:val="24"/>
      <w:lang w:val="cs-CZ" w:eastAsia="en-US"/>
    </w:rPr>
  </w:style>
  <w:style w:type="paragraph" w:styleId="Tekstpodstawowy">
    <w:name w:val="Body Text"/>
    <w:basedOn w:val="Normalny"/>
    <w:link w:val="TekstpodstawowyZnak"/>
    <w:uiPriority w:val="99"/>
    <w:rsid w:val="00097BC9"/>
    <w:pPr>
      <w:widowControl w:val="0"/>
      <w:jc w:val="both"/>
    </w:pPr>
    <w:rPr>
      <w:szCs w:val="20"/>
    </w:rPr>
  </w:style>
  <w:style w:type="character" w:customStyle="1" w:styleId="TekstpodstawowyZnak">
    <w:name w:val="Tekst podstawowy Znak"/>
    <w:link w:val="Tekstpodstawowy"/>
    <w:uiPriority w:val="99"/>
    <w:locked/>
    <w:rsid w:val="00097BC9"/>
    <w:rPr>
      <w:rFonts w:ascii="Times New Roman" w:hAnsi="Times New Roman" w:cs="Times New Roman"/>
      <w:snapToGrid w:val="0"/>
      <w:sz w:val="20"/>
      <w:szCs w:val="20"/>
      <w:lang w:eastAsia="pl-PL"/>
    </w:rPr>
  </w:style>
  <w:style w:type="paragraph" w:customStyle="1" w:styleId="pkt1">
    <w:name w:val="pkt1"/>
    <w:basedOn w:val="Normalny"/>
    <w:uiPriority w:val="99"/>
    <w:rsid w:val="00097BC9"/>
    <w:pPr>
      <w:spacing w:before="60" w:after="60"/>
      <w:ind w:left="850" w:hanging="425"/>
      <w:jc w:val="both"/>
    </w:pPr>
  </w:style>
  <w:style w:type="paragraph" w:styleId="Tekstpodstawowywcity2">
    <w:name w:val="Body Text Indent 2"/>
    <w:basedOn w:val="Normalny"/>
    <w:link w:val="Tekstpodstawowywcity2Znak"/>
    <w:uiPriority w:val="99"/>
    <w:rsid w:val="00097BC9"/>
    <w:pPr>
      <w:spacing w:after="120" w:line="480" w:lineRule="auto"/>
      <w:ind w:left="283"/>
    </w:pPr>
    <w:rPr>
      <w:rFonts w:ascii="Cambria" w:hAnsi="Cambria"/>
      <w:lang w:val="cs-CZ" w:eastAsia="en-US"/>
    </w:rPr>
  </w:style>
  <w:style w:type="character" w:customStyle="1" w:styleId="Tekstpodstawowywcity2Znak">
    <w:name w:val="Tekst podstawowy wcięty 2 Znak"/>
    <w:link w:val="Tekstpodstawowywcity2"/>
    <w:uiPriority w:val="99"/>
    <w:locked/>
    <w:rsid w:val="00097BC9"/>
    <w:rPr>
      <w:rFonts w:ascii="Cambria" w:hAnsi="Cambria" w:cs="Times New Roman"/>
      <w:sz w:val="24"/>
      <w:szCs w:val="24"/>
      <w:lang w:val="cs-CZ"/>
    </w:rPr>
  </w:style>
  <w:style w:type="paragraph" w:styleId="Nagwek">
    <w:name w:val="header"/>
    <w:basedOn w:val="Normalny"/>
    <w:link w:val="NagwekZnak"/>
    <w:uiPriority w:val="99"/>
    <w:rsid w:val="00097BC9"/>
    <w:pPr>
      <w:tabs>
        <w:tab w:val="center" w:pos="4536"/>
        <w:tab w:val="right" w:pos="9072"/>
      </w:tabs>
    </w:pPr>
  </w:style>
  <w:style w:type="character" w:customStyle="1" w:styleId="NagwekZnak">
    <w:name w:val="Nagłówek Znak"/>
    <w:link w:val="Nagwek"/>
    <w:uiPriority w:val="99"/>
    <w:locked/>
    <w:rsid w:val="00097BC9"/>
    <w:rPr>
      <w:rFonts w:ascii="Times New Roman" w:hAnsi="Times New Roman" w:cs="Times New Roman"/>
      <w:sz w:val="24"/>
      <w:szCs w:val="24"/>
      <w:lang w:eastAsia="pl-PL"/>
    </w:rPr>
  </w:style>
  <w:style w:type="paragraph" w:styleId="Akapitzlist">
    <w:name w:val="List Paragraph"/>
    <w:basedOn w:val="Normalny"/>
    <w:link w:val="AkapitzlistZnak"/>
    <w:uiPriority w:val="34"/>
    <w:qFormat/>
    <w:rsid w:val="00097BC9"/>
    <w:pPr>
      <w:ind w:left="720"/>
      <w:contextualSpacing/>
    </w:pPr>
    <w:rPr>
      <w:rFonts w:eastAsia="Calibri"/>
      <w:sz w:val="20"/>
      <w:szCs w:val="20"/>
    </w:rPr>
  </w:style>
  <w:style w:type="paragraph" w:customStyle="1" w:styleId="Skrconyadreszwrotny">
    <w:name w:val="Skrócony adres zwrotny"/>
    <w:basedOn w:val="Normalny"/>
    <w:uiPriority w:val="99"/>
    <w:rsid w:val="00097BC9"/>
    <w:rPr>
      <w:szCs w:val="20"/>
    </w:rPr>
  </w:style>
  <w:style w:type="paragraph" w:customStyle="1" w:styleId="ust">
    <w:name w:val="ust"/>
    <w:uiPriority w:val="99"/>
    <w:rsid w:val="00850F8D"/>
    <w:pPr>
      <w:spacing w:before="60" w:after="60"/>
      <w:ind w:left="426" w:hanging="284"/>
      <w:jc w:val="both"/>
    </w:pPr>
    <w:rPr>
      <w:rFonts w:ascii="Times New Roman" w:eastAsia="Times New Roman" w:hAnsi="Times New Roman"/>
      <w:sz w:val="24"/>
    </w:rPr>
  </w:style>
  <w:style w:type="paragraph" w:styleId="NormalnyWeb">
    <w:name w:val="Normal (Web)"/>
    <w:basedOn w:val="Normalny"/>
    <w:uiPriority w:val="99"/>
    <w:rsid w:val="00850F8D"/>
    <w:pPr>
      <w:spacing w:before="100" w:beforeAutospacing="1" w:after="100" w:afterAutospacing="1"/>
    </w:pPr>
    <w:rPr>
      <w:rFonts w:ascii="Tahoma" w:eastAsia="Calibri" w:hAnsi="Tahoma" w:cs="Tahoma"/>
      <w:color w:val="04305F"/>
      <w:sz w:val="17"/>
      <w:szCs w:val="17"/>
    </w:rPr>
  </w:style>
  <w:style w:type="paragraph" w:customStyle="1" w:styleId="Znak">
    <w:name w:val="Znak"/>
    <w:basedOn w:val="Normalny"/>
    <w:uiPriority w:val="99"/>
    <w:rsid w:val="008C66D2"/>
    <w:pPr>
      <w:spacing w:after="160" w:line="240" w:lineRule="exact"/>
    </w:pPr>
    <w:rPr>
      <w:rFonts w:ascii="Tahoma" w:hAnsi="Tahoma"/>
      <w:sz w:val="20"/>
      <w:szCs w:val="20"/>
      <w:lang w:val="en-US" w:eastAsia="en-US"/>
    </w:rPr>
  </w:style>
  <w:style w:type="paragraph" w:customStyle="1" w:styleId="Standard">
    <w:name w:val="Standard"/>
    <w:uiPriority w:val="99"/>
    <w:rsid w:val="008C66D2"/>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uiPriority w:val="99"/>
    <w:rsid w:val="000E2DB2"/>
    <w:pPr>
      <w:suppressAutoHyphens/>
      <w:ind w:left="720"/>
    </w:pPr>
    <w:rPr>
      <w:sz w:val="20"/>
      <w:szCs w:val="20"/>
      <w:lang w:eastAsia="ar-SA"/>
    </w:rPr>
  </w:style>
  <w:style w:type="paragraph" w:customStyle="1" w:styleId="Znak1">
    <w:name w:val="Znak1"/>
    <w:basedOn w:val="Normalny"/>
    <w:uiPriority w:val="99"/>
    <w:rsid w:val="00C5694B"/>
    <w:pPr>
      <w:spacing w:after="160" w:line="240" w:lineRule="exact"/>
    </w:pPr>
    <w:rPr>
      <w:rFonts w:ascii="Tahoma" w:hAnsi="Tahoma"/>
      <w:sz w:val="20"/>
      <w:szCs w:val="20"/>
      <w:lang w:val="en-US" w:eastAsia="en-US"/>
    </w:rPr>
  </w:style>
  <w:style w:type="paragraph" w:styleId="Tekstdymka">
    <w:name w:val="Balloon Text"/>
    <w:basedOn w:val="Normalny"/>
    <w:link w:val="TekstdymkaZnak"/>
    <w:uiPriority w:val="99"/>
    <w:rsid w:val="00A23C70"/>
    <w:rPr>
      <w:rFonts w:ascii="Segoe UI" w:hAnsi="Segoe UI" w:cs="Segoe UI"/>
      <w:sz w:val="18"/>
      <w:szCs w:val="18"/>
    </w:rPr>
  </w:style>
  <w:style w:type="character" w:customStyle="1" w:styleId="TekstdymkaZnak">
    <w:name w:val="Tekst dymka Znak"/>
    <w:link w:val="Tekstdymka"/>
    <w:uiPriority w:val="99"/>
    <w:locked/>
    <w:rsid w:val="00A23C70"/>
    <w:rPr>
      <w:rFonts w:ascii="Segoe UI" w:hAnsi="Segoe UI" w:cs="Segoe UI"/>
      <w:sz w:val="18"/>
      <w:szCs w:val="18"/>
      <w:lang w:eastAsia="pl-PL"/>
    </w:rPr>
  </w:style>
  <w:style w:type="character" w:styleId="Pogrubienie">
    <w:name w:val="Strong"/>
    <w:uiPriority w:val="99"/>
    <w:qFormat/>
    <w:rsid w:val="00B10BCC"/>
    <w:rPr>
      <w:rFonts w:cs="Times New Roman"/>
      <w:b/>
      <w:bCs/>
    </w:rPr>
  </w:style>
  <w:style w:type="paragraph" w:customStyle="1" w:styleId="opis1">
    <w:name w:val="opis1"/>
    <w:basedOn w:val="Normalny"/>
    <w:uiPriority w:val="99"/>
    <w:rsid w:val="00B10BCC"/>
  </w:style>
  <w:style w:type="paragraph" w:customStyle="1" w:styleId="Akapitzlist2">
    <w:name w:val="Akapit z listą2"/>
    <w:basedOn w:val="Normalny"/>
    <w:uiPriority w:val="99"/>
    <w:rsid w:val="00B10BCC"/>
    <w:pPr>
      <w:ind w:left="720"/>
      <w:contextualSpacing/>
    </w:pPr>
    <w:rPr>
      <w:rFonts w:ascii="Cambria" w:hAnsi="Cambria"/>
      <w:lang w:val="cs-CZ" w:eastAsia="en-US"/>
    </w:rPr>
  </w:style>
  <w:style w:type="paragraph" w:customStyle="1" w:styleId="Akapitzlist3">
    <w:name w:val="Akapit z listą3"/>
    <w:basedOn w:val="Normalny"/>
    <w:uiPriority w:val="99"/>
    <w:rsid w:val="00136F8A"/>
    <w:pPr>
      <w:ind w:left="720"/>
      <w:contextualSpacing/>
    </w:pPr>
    <w:rPr>
      <w:rFonts w:ascii="Cambria" w:hAnsi="Cambria"/>
      <w:lang w:val="cs-CZ" w:eastAsia="en-US"/>
    </w:rPr>
  </w:style>
  <w:style w:type="paragraph" w:customStyle="1" w:styleId="Default">
    <w:name w:val="Default"/>
    <w:uiPriority w:val="99"/>
    <w:rsid w:val="00D2203E"/>
    <w:pPr>
      <w:autoSpaceDE w:val="0"/>
      <w:autoSpaceDN w:val="0"/>
      <w:adjustRightInd w:val="0"/>
    </w:pPr>
    <w:rPr>
      <w:rFonts w:ascii="Times New Roman" w:eastAsia="Times New Roman" w:hAnsi="Times New Roman"/>
      <w:color w:val="000000"/>
      <w:sz w:val="24"/>
      <w:szCs w:val="24"/>
    </w:rPr>
  </w:style>
  <w:style w:type="paragraph" w:styleId="Tekstpodstawowywcity3">
    <w:name w:val="Body Text Indent 3"/>
    <w:basedOn w:val="Normalny"/>
    <w:link w:val="Tekstpodstawowywcity3Znak"/>
    <w:uiPriority w:val="99"/>
    <w:rsid w:val="00D2203E"/>
    <w:pPr>
      <w:spacing w:after="120"/>
      <w:ind w:left="283"/>
    </w:pPr>
    <w:rPr>
      <w:sz w:val="16"/>
      <w:szCs w:val="16"/>
    </w:rPr>
  </w:style>
  <w:style w:type="character" w:customStyle="1" w:styleId="Tekstpodstawowywcity3Znak">
    <w:name w:val="Tekst podstawowy wcięty 3 Znak"/>
    <w:link w:val="Tekstpodstawowywcity3"/>
    <w:uiPriority w:val="99"/>
    <w:locked/>
    <w:rsid w:val="00D2203E"/>
    <w:rPr>
      <w:rFonts w:ascii="Times New Roman" w:hAnsi="Times New Roman" w:cs="Times New Roman"/>
      <w:sz w:val="16"/>
      <w:szCs w:val="16"/>
    </w:rPr>
  </w:style>
  <w:style w:type="paragraph" w:customStyle="1" w:styleId="Akapitzlist4">
    <w:name w:val="Akapit z listą4"/>
    <w:basedOn w:val="Normalny"/>
    <w:uiPriority w:val="99"/>
    <w:rsid w:val="00D2203E"/>
    <w:pPr>
      <w:ind w:left="720"/>
      <w:contextualSpacing/>
    </w:pPr>
    <w:rPr>
      <w:rFonts w:ascii="Cambria" w:hAnsi="Cambria"/>
      <w:lang w:val="cs-CZ" w:eastAsia="en-US"/>
    </w:rPr>
  </w:style>
  <w:style w:type="paragraph" w:customStyle="1" w:styleId="CMSHeadL7">
    <w:name w:val="CMS Head L7"/>
    <w:basedOn w:val="Normalny"/>
    <w:uiPriority w:val="99"/>
    <w:rsid w:val="00D2203E"/>
    <w:pPr>
      <w:numPr>
        <w:ilvl w:val="6"/>
        <w:numId w:val="1"/>
      </w:numPr>
      <w:spacing w:after="240"/>
      <w:outlineLvl w:val="6"/>
    </w:pPr>
    <w:rPr>
      <w:sz w:val="22"/>
      <w:lang w:val="en-GB" w:eastAsia="en-US"/>
    </w:rPr>
  </w:style>
  <w:style w:type="paragraph" w:customStyle="1" w:styleId="Text">
    <w:name w:val="Text"/>
    <w:basedOn w:val="Normalny"/>
    <w:uiPriority w:val="99"/>
    <w:rsid w:val="00D2203E"/>
    <w:pPr>
      <w:suppressAutoHyphens/>
      <w:spacing w:after="240"/>
      <w:ind w:firstLine="1440"/>
    </w:pPr>
    <w:rPr>
      <w:szCs w:val="20"/>
      <w:lang w:val="en-US" w:eastAsia="ar-SA"/>
    </w:rPr>
  </w:style>
  <w:style w:type="paragraph" w:customStyle="1" w:styleId="AAAB4">
    <w:name w:val="AAAB4"/>
    <w:basedOn w:val="Normalny"/>
    <w:uiPriority w:val="99"/>
    <w:rsid w:val="00461D0A"/>
    <w:pPr>
      <w:numPr>
        <w:numId w:val="2"/>
      </w:numPr>
      <w:spacing w:before="240" w:after="120" w:line="276" w:lineRule="auto"/>
      <w:contextualSpacing/>
      <w:jc w:val="both"/>
    </w:pPr>
    <w:rPr>
      <w:rFonts w:ascii="Calibri" w:hAnsi="Calibri"/>
      <w:sz w:val="22"/>
      <w:szCs w:val="22"/>
    </w:rPr>
  </w:style>
  <w:style w:type="paragraph" w:customStyle="1" w:styleId="Podstawowyakapitowy">
    <w:name w:val="[Podstawowy akapitowy]"/>
    <w:basedOn w:val="Normalny"/>
    <w:uiPriority w:val="99"/>
    <w:rsid w:val="008C0D30"/>
    <w:pPr>
      <w:widowControl w:val="0"/>
      <w:autoSpaceDE w:val="0"/>
      <w:autoSpaceDN w:val="0"/>
      <w:adjustRightInd w:val="0"/>
      <w:spacing w:line="288" w:lineRule="auto"/>
      <w:textAlignment w:val="center"/>
    </w:pPr>
    <w:rPr>
      <w:rFonts w:ascii="Times-Roman" w:eastAsia="Calibri" w:hAnsi="Times-Roman" w:cs="Times-Roman"/>
      <w:color w:val="000000"/>
      <w:lang w:eastAsia="en-US"/>
    </w:rPr>
  </w:style>
  <w:style w:type="paragraph" w:customStyle="1" w:styleId="Tekst">
    <w:name w:val="• Tekst"/>
    <w:uiPriority w:val="99"/>
    <w:rsid w:val="008C0D30"/>
    <w:pPr>
      <w:spacing w:line="300" w:lineRule="auto"/>
      <w:ind w:firstLine="397"/>
      <w:jc w:val="both"/>
    </w:pPr>
    <w:rPr>
      <w:rFonts w:ascii="Arial" w:hAnsi="Arial" w:cs="ArialMT"/>
      <w:color w:val="000000"/>
      <w:sz w:val="24"/>
      <w:szCs w:val="24"/>
      <w:lang w:eastAsia="en-US"/>
    </w:rPr>
  </w:style>
  <w:style w:type="paragraph" w:customStyle="1" w:styleId="Podpis">
    <w:name w:val="• Podpis"/>
    <w:basedOn w:val="Tekst"/>
    <w:next w:val="Tekst"/>
    <w:uiPriority w:val="99"/>
    <w:rsid w:val="008C0D30"/>
    <w:pPr>
      <w:ind w:left="5670" w:firstLine="0"/>
    </w:pPr>
  </w:style>
  <w:style w:type="paragraph" w:customStyle="1" w:styleId="Miejscowoidata">
    <w:name w:val="• Miejscowość i data"/>
    <w:basedOn w:val="Tekst"/>
    <w:uiPriority w:val="99"/>
    <w:rsid w:val="008C0D30"/>
    <w:pPr>
      <w:jc w:val="right"/>
    </w:pPr>
  </w:style>
  <w:style w:type="paragraph" w:customStyle="1" w:styleId="Fotter">
    <w:name w:val="Fotter"/>
    <w:uiPriority w:val="99"/>
    <w:rsid w:val="008C0D30"/>
    <w:pPr>
      <w:tabs>
        <w:tab w:val="left" w:pos="284"/>
      </w:tabs>
    </w:pPr>
    <w:rPr>
      <w:rFonts w:ascii="Arial" w:hAnsi="Arial" w:cs="ArialMT"/>
      <w:color w:val="404040"/>
      <w:sz w:val="16"/>
      <w:szCs w:val="24"/>
      <w:lang w:eastAsia="en-US"/>
    </w:rPr>
  </w:style>
  <w:style w:type="paragraph" w:styleId="Tekstprzypisukocowego">
    <w:name w:val="endnote text"/>
    <w:basedOn w:val="Normalny"/>
    <w:link w:val="TekstprzypisukocowegoZnak"/>
    <w:uiPriority w:val="99"/>
    <w:rsid w:val="008C0D30"/>
    <w:rPr>
      <w:rFonts w:ascii="Cambria" w:eastAsia="Calibri" w:hAnsi="Cambria"/>
      <w:sz w:val="20"/>
      <w:szCs w:val="20"/>
      <w:lang w:val="cs-CZ" w:eastAsia="en-US"/>
    </w:rPr>
  </w:style>
  <w:style w:type="character" w:customStyle="1" w:styleId="TekstprzypisukocowegoZnak">
    <w:name w:val="Tekst przypisu końcowego Znak"/>
    <w:link w:val="Tekstprzypisukocowego"/>
    <w:uiPriority w:val="99"/>
    <w:locked/>
    <w:rsid w:val="008C0D30"/>
    <w:rPr>
      <w:rFonts w:ascii="Cambria" w:hAnsi="Cambria" w:cs="Times New Roman"/>
      <w:sz w:val="20"/>
      <w:szCs w:val="20"/>
      <w:lang w:val="cs-CZ"/>
    </w:rPr>
  </w:style>
  <w:style w:type="character" w:styleId="Odwoanieprzypisukocowego">
    <w:name w:val="endnote reference"/>
    <w:uiPriority w:val="99"/>
    <w:rsid w:val="008C0D30"/>
    <w:rPr>
      <w:rFonts w:cs="Times New Roman"/>
      <w:vertAlign w:val="superscript"/>
    </w:rPr>
  </w:style>
  <w:style w:type="paragraph" w:styleId="Tekstprzypisudolnego">
    <w:name w:val="footnote text"/>
    <w:basedOn w:val="Normalny"/>
    <w:link w:val="TekstprzypisudolnegoZnak"/>
    <w:uiPriority w:val="99"/>
    <w:rsid w:val="008C0D30"/>
    <w:rPr>
      <w:sz w:val="20"/>
      <w:szCs w:val="20"/>
      <w:lang w:val="cs-CZ"/>
    </w:rPr>
  </w:style>
  <w:style w:type="character" w:customStyle="1" w:styleId="TekstprzypisudolnegoZnak">
    <w:name w:val="Tekst przypisu dolnego Znak"/>
    <w:link w:val="Tekstprzypisudolnego"/>
    <w:uiPriority w:val="99"/>
    <w:locked/>
    <w:rsid w:val="008C0D30"/>
    <w:rPr>
      <w:rFonts w:ascii="Times New Roman" w:hAnsi="Times New Roman" w:cs="Times New Roman"/>
      <w:sz w:val="20"/>
      <w:szCs w:val="20"/>
      <w:lang w:val="cs-CZ" w:eastAsia="pl-PL"/>
    </w:rPr>
  </w:style>
  <w:style w:type="character" w:styleId="Odwoaniedokomentarza">
    <w:name w:val="annotation reference"/>
    <w:uiPriority w:val="99"/>
    <w:rsid w:val="008C0D30"/>
    <w:rPr>
      <w:rFonts w:cs="Times New Roman"/>
      <w:sz w:val="16"/>
    </w:rPr>
  </w:style>
  <w:style w:type="paragraph" w:styleId="Tekstkomentarza">
    <w:name w:val="annotation text"/>
    <w:basedOn w:val="Normalny"/>
    <w:link w:val="TekstkomentarzaZnak"/>
    <w:uiPriority w:val="99"/>
    <w:rsid w:val="008C0D30"/>
    <w:rPr>
      <w:sz w:val="20"/>
      <w:szCs w:val="20"/>
      <w:lang w:val="cs-CZ" w:eastAsia="en-US"/>
    </w:rPr>
  </w:style>
  <w:style w:type="character" w:customStyle="1" w:styleId="TekstkomentarzaZnak">
    <w:name w:val="Tekst komentarza Znak"/>
    <w:link w:val="Tekstkomentarza"/>
    <w:uiPriority w:val="99"/>
    <w:locked/>
    <w:rsid w:val="008C0D30"/>
    <w:rPr>
      <w:rFonts w:ascii="Times New Roman" w:hAnsi="Times New Roman" w:cs="Times New Roman"/>
      <w:sz w:val="20"/>
      <w:szCs w:val="20"/>
      <w:lang w:val="cs-CZ"/>
    </w:rPr>
  </w:style>
  <w:style w:type="paragraph" w:styleId="Bezodstpw">
    <w:name w:val="No Spacing"/>
    <w:uiPriority w:val="99"/>
    <w:qFormat/>
    <w:rsid w:val="008C0D30"/>
    <w:rPr>
      <w:rFonts w:ascii="Times New Roman" w:eastAsia="Times New Roman" w:hAnsi="Times New Roman"/>
      <w:sz w:val="24"/>
      <w:szCs w:val="24"/>
    </w:rPr>
  </w:style>
  <w:style w:type="character" w:customStyle="1" w:styleId="FontStyle111">
    <w:name w:val="Font Style111"/>
    <w:uiPriority w:val="99"/>
    <w:rsid w:val="008C0D30"/>
    <w:rPr>
      <w:rFonts w:ascii="Arial" w:hAnsi="Arial"/>
      <w:color w:val="000000"/>
      <w:sz w:val="18"/>
    </w:rPr>
  </w:style>
  <w:style w:type="paragraph" w:styleId="Tematkomentarza">
    <w:name w:val="annotation subject"/>
    <w:basedOn w:val="Tekstkomentarza"/>
    <w:next w:val="Tekstkomentarza"/>
    <w:link w:val="TematkomentarzaZnak"/>
    <w:uiPriority w:val="99"/>
    <w:rsid w:val="008C0D30"/>
    <w:rPr>
      <w:rFonts w:ascii="Cambria" w:eastAsia="Calibri" w:hAnsi="Cambria"/>
      <w:b/>
      <w:bCs/>
    </w:rPr>
  </w:style>
  <w:style w:type="character" w:customStyle="1" w:styleId="TematkomentarzaZnak">
    <w:name w:val="Temat komentarza Znak"/>
    <w:link w:val="Tematkomentarza"/>
    <w:uiPriority w:val="99"/>
    <w:locked/>
    <w:rsid w:val="008C0D30"/>
    <w:rPr>
      <w:rFonts w:ascii="Cambria" w:hAnsi="Cambria" w:cs="Times New Roman"/>
      <w:b/>
      <w:bCs/>
      <w:sz w:val="20"/>
      <w:szCs w:val="20"/>
      <w:lang w:val="cs-CZ"/>
    </w:rPr>
  </w:style>
  <w:style w:type="character" w:customStyle="1" w:styleId="PlainTextChar">
    <w:name w:val="Plain Text Char"/>
    <w:uiPriority w:val="99"/>
    <w:locked/>
    <w:rsid w:val="002C0A9E"/>
    <w:rPr>
      <w:rFonts w:ascii="Calibri" w:hAnsi="Calibri"/>
      <w:color w:val="002060"/>
    </w:rPr>
  </w:style>
  <w:style w:type="paragraph" w:styleId="Zwykytekst">
    <w:name w:val="Plain Text"/>
    <w:basedOn w:val="Normalny"/>
    <w:link w:val="ZwykytekstZnak"/>
    <w:uiPriority w:val="99"/>
    <w:rsid w:val="002C0A9E"/>
    <w:rPr>
      <w:rFonts w:ascii="Calibri" w:eastAsia="Calibri" w:hAnsi="Calibri"/>
      <w:color w:val="002060"/>
      <w:sz w:val="20"/>
      <w:szCs w:val="20"/>
    </w:rPr>
  </w:style>
  <w:style w:type="character" w:customStyle="1" w:styleId="ZwykytekstZnak">
    <w:name w:val="Zwykły tekst Znak"/>
    <w:link w:val="Zwykytekst"/>
    <w:uiPriority w:val="99"/>
    <w:semiHidden/>
    <w:locked/>
    <w:rsid w:val="00F10674"/>
    <w:rPr>
      <w:rFonts w:ascii="Courier New" w:hAnsi="Courier New" w:cs="Courier New"/>
      <w:sz w:val="20"/>
      <w:szCs w:val="20"/>
    </w:rPr>
  </w:style>
  <w:style w:type="character" w:customStyle="1" w:styleId="ZwykytekstZnak1">
    <w:name w:val="Zwykły tekst Znak1"/>
    <w:uiPriority w:val="99"/>
    <w:semiHidden/>
    <w:rsid w:val="002C0A9E"/>
    <w:rPr>
      <w:rFonts w:ascii="Consolas" w:hAnsi="Consolas" w:cs="Times New Roman"/>
      <w:sz w:val="21"/>
      <w:szCs w:val="21"/>
      <w:lang w:eastAsia="pl-PL"/>
    </w:rPr>
  </w:style>
  <w:style w:type="character" w:customStyle="1" w:styleId="AkapitzlistZnak">
    <w:name w:val="Akapit z listą Znak"/>
    <w:link w:val="Akapitzlist"/>
    <w:uiPriority w:val="34"/>
    <w:locked/>
    <w:rsid w:val="00695FBF"/>
    <w:rPr>
      <w:rFonts w:ascii="Times New Roman" w:hAnsi="Times New Roman"/>
      <w:sz w:val="20"/>
      <w:lang w:eastAsia="pl-PL"/>
    </w:rPr>
  </w:style>
  <w:style w:type="character" w:styleId="UyteHipercze">
    <w:name w:val="FollowedHyperlink"/>
    <w:uiPriority w:val="99"/>
    <w:semiHidden/>
    <w:rsid w:val="0060659C"/>
    <w:rPr>
      <w:rFonts w:cs="Times New Roman"/>
      <w:color w:val="800080"/>
      <w:u w:val="single"/>
    </w:rPr>
  </w:style>
  <w:style w:type="character" w:styleId="Odwoanieprzypisudolnego">
    <w:name w:val="footnote reference"/>
    <w:uiPriority w:val="99"/>
    <w:semiHidden/>
    <w:rsid w:val="00D6264F"/>
    <w:rPr>
      <w:rFonts w:cs="Times New Roman"/>
      <w:vertAlign w:val="superscript"/>
    </w:rPr>
  </w:style>
  <w:style w:type="paragraph" w:customStyle="1" w:styleId="v1msonormal">
    <w:name w:val="v1msonormal"/>
    <w:basedOn w:val="Normalny"/>
    <w:uiPriority w:val="99"/>
    <w:rsid w:val="00A94D50"/>
    <w:pPr>
      <w:spacing w:before="100" w:beforeAutospacing="1" w:after="100" w:afterAutospacing="1"/>
    </w:pPr>
    <w:rPr>
      <w:rFonts w:eastAsia="Calibri"/>
    </w:rPr>
  </w:style>
  <w:style w:type="paragraph" w:customStyle="1" w:styleId="v1msolistparagraph">
    <w:name w:val="v1msolistparagraph"/>
    <w:basedOn w:val="Normalny"/>
    <w:uiPriority w:val="99"/>
    <w:rsid w:val="00A94D50"/>
    <w:pPr>
      <w:spacing w:before="100" w:beforeAutospacing="1" w:after="100" w:afterAutospacing="1"/>
    </w:pPr>
    <w:rPr>
      <w:rFonts w:eastAsia="Calibri"/>
    </w:rPr>
  </w:style>
  <w:style w:type="numbering" w:customStyle="1" w:styleId="Styl1">
    <w:name w:val="Styl1"/>
    <w:rsid w:val="00436F82"/>
    <w:pPr>
      <w:numPr>
        <w:numId w:val="5"/>
      </w:numPr>
    </w:pPr>
  </w:style>
  <w:style w:type="character" w:customStyle="1" w:styleId="Nierozpoznanawzmianka1">
    <w:name w:val="Nierozpoznana wzmianka1"/>
    <w:basedOn w:val="Domylnaczcionkaakapitu"/>
    <w:uiPriority w:val="99"/>
    <w:semiHidden/>
    <w:unhideWhenUsed/>
    <w:rsid w:val="00FA40D3"/>
    <w:rPr>
      <w:color w:val="605E5C"/>
      <w:shd w:val="clear" w:color="auto" w:fill="E1DFDD"/>
    </w:rPr>
  </w:style>
  <w:style w:type="character" w:customStyle="1" w:styleId="Nierozpoznanawzmianka2">
    <w:name w:val="Nierozpoznana wzmianka2"/>
    <w:basedOn w:val="Domylnaczcionkaakapitu"/>
    <w:uiPriority w:val="99"/>
    <w:semiHidden/>
    <w:unhideWhenUsed/>
    <w:rsid w:val="002F5A3B"/>
    <w:rPr>
      <w:color w:val="605E5C"/>
      <w:shd w:val="clear" w:color="auto" w:fill="E1DFDD"/>
    </w:rPr>
  </w:style>
  <w:style w:type="character" w:styleId="Nierozpoznanawzmianka">
    <w:name w:val="Unresolved Mention"/>
    <w:basedOn w:val="Domylnaczcionkaakapitu"/>
    <w:uiPriority w:val="99"/>
    <w:semiHidden/>
    <w:unhideWhenUsed/>
    <w:rsid w:val="00476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18396">
      <w:bodyDiv w:val="1"/>
      <w:marLeft w:val="0"/>
      <w:marRight w:val="0"/>
      <w:marTop w:val="0"/>
      <w:marBottom w:val="0"/>
      <w:divBdr>
        <w:top w:val="none" w:sz="0" w:space="0" w:color="auto"/>
        <w:left w:val="none" w:sz="0" w:space="0" w:color="auto"/>
        <w:bottom w:val="none" w:sz="0" w:space="0" w:color="auto"/>
        <w:right w:val="none" w:sz="0" w:space="0" w:color="auto"/>
      </w:divBdr>
    </w:div>
    <w:div w:id="407193174">
      <w:bodyDiv w:val="1"/>
      <w:marLeft w:val="0"/>
      <w:marRight w:val="0"/>
      <w:marTop w:val="0"/>
      <w:marBottom w:val="0"/>
      <w:divBdr>
        <w:top w:val="none" w:sz="0" w:space="0" w:color="auto"/>
        <w:left w:val="none" w:sz="0" w:space="0" w:color="auto"/>
        <w:bottom w:val="none" w:sz="0" w:space="0" w:color="auto"/>
        <w:right w:val="none" w:sz="0" w:space="0" w:color="auto"/>
      </w:divBdr>
    </w:div>
    <w:div w:id="463159253">
      <w:bodyDiv w:val="1"/>
      <w:marLeft w:val="0"/>
      <w:marRight w:val="0"/>
      <w:marTop w:val="0"/>
      <w:marBottom w:val="0"/>
      <w:divBdr>
        <w:top w:val="none" w:sz="0" w:space="0" w:color="auto"/>
        <w:left w:val="none" w:sz="0" w:space="0" w:color="auto"/>
        <w:bottom w:val="none" w:sz="0" w:space="0" w:color="auto"/>
        <w:right w:val="none" w:sz="0" w:space="0" w:color="auto"/>
      </w:divBdr>
    </w:div>
    <w:div w:id="544759128">
      <w:marLeft w:val="0"/>
      <w:marRight w:val="0"/>
      <w:marTop w:val="0"/>
      <w:marBottom w:val="0"/>
      <w:divBdr>
        <w:top w:val="none" w:sz="0" w:space="0" w:color="auto"/>
        <w:left w:val="none" w:sz="0" w:space="0" w:color="auto"/>
        <w:bottom w:val="none" w:sz="0" w:space="0" w:color="auto"/>
        <w:right w:val="none" w:sz="0" w:space="0" w:color="auto"/>
      </w:divBdr>
    </w:div>
    <w:div w:id="544759129">
      <w:marLeft w:val="0"/>
      <w:marRight w:val="0"/>
      <w:marTop w:val="0"/>
      <w:marBottom w:val="0"/>
      <w:divBdr>
        <w:top w:val="none" w:sz="0" w:space="0" w:color="auto"/>
        <w:left w:val="none" w:sz="0" w:space="0" w:color="auto"/>
        <w:bottom w:val="none" w:sz="0" w:space="0" w:color="auto"/>
        <w:right w:val="none" w:sz="0" w:space="0" w:color="auto"/>
      </w:divBdr>
    </w:div>
    <w:div w:id="544759130">
      <w:marLeft w:val="0"/>
      <w:marRight w:val="0"/>
      <w:marTop w:val="0"/>
      <w:marBottom w:val="0"/>
      <w:divBdr>
        <w:top w:val="none" w:sz="0" w:space="0" w:color="auto"/>
        <w:left w:val="none" w:sz="0" w:space="0" w:color="auto"/>
        <w:bottom w:val="none" w:sz="0" w:space="0" w:color="auto"/>
        <w:right w:val="none" w:sz="0" w:space="0" w:color="auto"/>
      </w:divBdr>
    </w:div>
    <w:div w:id="544759131">
      <w:marLeft w:val="0"/>
      <w:marRight w:val="0"/>
      <w:marTop w:val="0"/>
      <w:marBottom w:val="0"/>
      <w:divBdr>
        <w:top w:val="none" w:sz="0" w:space="0" w:color="auto"/>
        <w:left w:val="none" w:sz="0" w:space="0" w:color="auto"/>
        <w:bottom w:val="none" w:sz="0" w:space="0" w:color="auto"/>
        <w:right w:val="none" w:sz="0" w:space="0" w:color="auto"/>
      </w:divBdr>
    </w:div>
    <w:div w:id="544759132">
      <w:marLeft w:val="0"/>
      <w:marRight w:val="0"/>
      <w:marTop w:val="0"/>
      <w:marBottom w:val="0"/>
      <w:divBdr>
        <w:top w:val="none" w:sz="0" w:space="0" w:color="auto"/>
        <w:left w:val="none" w:sz="0" w:space="0" w:color="auto"/>
        <w:bottom w:val="none" w:sz="0" w:space="0" w:color="auto"/>
        <w:right w:val="none" w:sz="0" w:space="0" w:color="auto"/>
      </w:divBdr>
    </w:div>
    <w:div w:id="544759133">
      <w:marLeft w:val="0"/>
      <w:marRight w:val="0"/>
      <w:marTop w:val="0"/>
      <w:marBottom w:val="0"/>
      <w:divBdr>
        <w:top w:val="none" w:sz="0" w:space="0" w:color="auto"/>
        <w:left w:val="none" w:sz="0" w:space="0" w:color="auto"/>
        <w:bottom w:val="none" w:sz="0" w:space="0" w:color="auto"/>
        <w:right w:val="none" w:sz="0" w:space="0" w:color="auto"/>
      </w:divBdr>
    </w:div>
    <w:div w:id="544759134">
      <w:marLeft w:val="0"/>
      <w:marRight w:val="0"/>
      <w:marTop w:val="0"/>
      <w:marBottom w:val="0"/>
      <w:divBdr>
        <w:top w:val="none" w:sz="0" w:space="0" w:color="auto"/>
        <w:left w:val="none" w:sz="0" w:space="0" w:color="auto"/>
        <w:bottom w:val="none" w:sz="0" w:space="0" w:color="auto"/>
        <w:right w:val="none" w:sz="0" w:space="0" w:color="auto"/>
      </w:divBdr>
    </w:div>
    <w:div w:id="544759135">
      <w:marLeft w:val="0"/>
      <w:marRight w:val="0"/>
      <w:marTop w:val="0"/>
      <w:marBottom w:val="0"/>
      <w:divBdr>
        <w:top w:val="none" w:sz="0" w:space="0" w:color="auto"/>
        <w:left w:val="none" w:sz="0" w:space="0" w:color="auto"/>
        <w:bottom w:val="none" w:sz="0" w:space="0" w:color="auto"/>
        <w:right w:val="none" w:sz="0" w:space="0" w:color="auto"/>
      </w:divBdr>
    </w:div>
    <w:div w:id="544759136">
      <w:marLeft w:val="0"/>
      <w:marRight w:val="0"/>
      <w:marTop w:val="0"/>
      <w:marBottom w:val="0"/>
      <w:divBdr>
        <w:top w:val="none" w:sz="0" w:space="0" w:color="auto"/>
        <w:left w:val="none" w:sz="0" w:space="0" w:color="auto"/>
        <w:bottom w:val="none" w:sz="0" w:space="0" w:color="auto"/>
        <w:right w:val="none" w:sz="0" w:space="0" w:color="auto"/>
      </w:divBdr>
    </w:div>
    <w:div w:id="544759137">
      <w:marLeft w:val="0"/>
      <w:marRight w:val="0"/>
      <w:marTop w:val="0"/>
      <w:marBottom w:val="0"/>
      <w:divBdr>
        <w:top w:val="none" w:sz="0" w:space="0" w:color="auto"/>
        <w:left w:val="none" w:sz="0" w:space="0" w:color="auto"/>
        <w:bottom w:val="none" w:sz="0" w:space="0" w:color="auto"/>
        <w:right w:val="none" w:sz="0" w:space="0" w:color="auto"/>
      </w:divBdr>
    </w:div>
    <w:div w:id="897595884">
      <w:bodyDiv w:val="1"/>
      <w:marLeft w:val="0"/>
      <w:marRight w:val="0"/>
      <w:marTop w:val="0"/>
      <w:marBottom w:val="0"/>
      <w:divBdr>
        <w:top w:val="none" w:sz="0" w:space="0" w:color="auto"/>
        <w:left w:val="none" w:sz="0" w:space="0" w:color="auto"/>
        <w:bottom w:val="none" w:sz="0" w:space="0" w:color="auto"/>
        <w:right w:val="none" w:sz="0" w:space="0" w:color="auto"/>
      </w:divBdr>
    </w:div>
    <w:div w:id="1083572229">
      <w:bodyDiv w:val="1"/>
      <w:marLeft w:val="0"/>
      <w:marRight w:val="0"/>
      <w:marTop w:val="0"/>
      <w:marBottom w:val="0"/>
      <w:divBdr>
        <w:top w:val="none" w:sz="0" w:space="0" w:color="auto"/>
        <w:left w:val="none" w:sz="0" w:space="0" w:color="auto"/>
        <w:bottom w:val="none" w:sz="0" w:space="0" w:color="auto"/>
        <w:right w:val="none" w:sz="0" w:space="0" w:color="auto"/>
      </w:divBdr>
    </w:div>
    <w:div w:id="1474178983">
      <w:bodyDiv w:val="1"/>
      <w:marLeft w:val="0"/>
      <w:marRight w:val="0"/>
      <w:marTop w:val="0"/>
      <w:marBottom w:val="0"/>
      <w:divBdr>
        <w:top w:val="none" w:sz="0" w:space="0" w:color="auto"/>
        <w:left w:val="none" w:sz="0" w:space="0" w:color="auto"/>
        <w:bottom w:val="none" w:sz="0" w:space="0" w:color="auto"/>
        <w:right w:val="none" w:sz="0" w:space="0" w:color="auto"/>
      </w:divBdr>
    </w:div>
    <w:div w:id="1545752475">
      <w:bodyDiv w:val="1"/>
      <w:marLeft w:val="0"/>
      <w:marRight w:val="0"/>
      <w:marTop w:val="0"/>
      <w:marBottom w:val="0"/>
      <w:divBdr>
        <w:top w:val="none" w:sz="0" w:space="0" w:color="auto"/>
        <w:left w:val="none" w:sz="0" w:space="0" w:color="auto"/>
        <w:bottom w:val="none" w:sz="0" w:space="0" w:color="auto"/>
        <w:right w:val="none" w:sz="0" w:space="0" w:color="auto"/>
      </w:divBdr>
    </w:div>
    <w:div w:id="187966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cid:image001.jpg@01D65124.04DF3DA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po.warmia.mazury.pl/zdjecia/strona/Oznaczenia_2018/21.07.2017_aktualizacja_Podrcznika_wnioskodawcy_i_beneficjenta_info_promo.pdf"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rpo.warmia.mazury.pl" TargetMode="External"/><Relationship Id="rId20" Type="http://schemas.openxmlformats.org/officeDocument/2006/relationships/hyperlink" Target="https://rpo.warmia.mazury.pl/artykul/3347/zasady-dla-umow-podpisanych-po-1-stycznia-2018-rok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unduszeeuropejskie.gov.pl/strony/o-funduszach/promocja/prosto-o-funduszach-europejskich-1/" TargetMode="External"/><Relationship Id="rId23" Type="http://schemas.openxmlformats.org/officeDocument/2006/relationships/hyperlink" Target="https://www.funduszeeuropejskie.gov.pl/strony/o-funduszach/promocja/prosto-o-funduszach-europejskich-1/" TargetMode="External"/><Relationship Id="rId10" Type="http://schemas.openxmlformats.org/officeDocument/2006/relationships/image" Target="media/image2.jpeg"/><Relationship Id="rId19" Type="http://schemas.openxmlformats.org/officeDocument/2006/relationships/hyperlink" Target="https://rpo.warmia.mazury.pl/zdjecia/strona/Wytyczne/Zalacznik_nr_2_do_Wytycznych_w_zakresie_rownosci_zatwiedzone_050418.pdf" TargetMode="External"/><Relationship Id="rId4" Type="http://schemas.openxmlformats.org/officeDocument/2006/relationships/settings" Target="settings.xml"/><Relationship Id="rId9" Type="http://schemas.openxmlformats.org/officeDocument/2006/relationships/hyperlink" Target="https://imagine-nation.pl/new-reality-kick-off-making-of.mp4" TargetMode="External"/><Relationship Id="rId14" Type="http://schemas.openxmlformats.org/officeDocument/2006/relationships/hyperlink" Target="https://rpo.warmia.mazury.pl/zdjecia/strona/Wytyczne/Zalacznik_nr_2_do_Wytycznych_w_zakresie_rownosci_zatwiedzone_050418.pdf" TargetMode="External"/><Relationship Id="rId22" Type="http://schemas.openxmlformats.org/officeDocument/2006/relationships/hyperlink" Target="https://rpo.warmia.mazury.pl/zdjecia/strona/Wytyczne/Zalacznik_nr_2_do_Wytycznych_w_zakresie_rownosci_zatwiedzone_050418.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po.warmia.mazury.pl/artykul/3347/zasady-dla-umow-podpisanych-po-1-stycznia-2018-roku" TargetMode="External"/><Relationship Id="rId2" Type="http://schemas.openxmlformats.org/officeDocument/2006/relationships/hyperlink" Target="https://rpo.warmia.mazury.pl/zdjecia/strona/Wytyczne/Zalacznik_nr_2_do_Wytycznych_w_zakresie_rownosci_zatwiedzone_050418.pdf" TargetMode="External"/><Relationship Id="rId1" Type="http://schemas.openxmlformats.org/officeDocument/2006/relationships/hyperlink" Target="https://rpo.warmia.mazury.pl/zdjecia/strona/Wytyczne/Zalacznik_nr_2_do_Wytycznych_w_zakresie_rownosci_zatwiedzone_050418.pdf" TargetMode="External"/><Relationship Id="rId4" Type="http://schemas.openxmlformats.org/officeDocument/2006/relationships/hyperlink" Target="https://rpo.warmia.mazury.pl/zdjecia/strona/Oznaczenia_2018/21.07.2017_aktualizacja_Podrcznika_wnioskodawcy_i_beneficjenta_info_prom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F8E1B-2357-4059-9B28-0AE05EA9D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7753</Words>
  <Characters>55783</Characters>
  <Application>Microsoft Office Word</Application>
  <DocSecurity>0</DocSecurity>
  <Lines>464</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m.kurek</dc:creator>
  <cp:lastModifiedBy>Aleksandra Świnoga</cp:lastModifiedBy>
  <cp:revision>3</cp:revision>
  <cp:lastPrinted>2021-01-18T09:59:00Z</cp:lastPrinted>
  <dcterms:created xsi:type="dcterms:W3CDTF">2021-04-30T12:49:00Z</dcterms:created>
  <dcterms:modified xsi:type="dcterms:W3CDTF">2021-05-04T12:54:00Z</dcterms:modified>
</cp:coreProperties>
</file>