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A24A75" w:rsidRPr="00420634" w14:paraId="5DEF8CA2" w14:textId="77777777" w:rsidTr="00A24A75">
        <w:trPr>
          <w:trHeight w:val="1390"/>
        </w:trPr>
        <w:tc>
          <w:tcPr>
            <w:tcW w:w="9848" w:type="dxa"/>
            <w:shd w:val="clear" w:color="auto" w:fill="auto"/>
            <w:vAlign w:val="center"/>
          </w:tcPr>
          <w:p w14:paraId="19E97CB2" w14:textId="77777777" w:rsidR="00A24A75" w:rsidRPr="00420634" w:rsidRDefault="00A24A75" w:rsidP="00A24A75">
            <w:pPr>
              <w:rPr>
                <w:rFonts w:ascii="Times New Roman" w:hAnsi="Times New Roman"/>
              </w:rPr>
            </w:pPr>
            <w:r w:rsidRPr="00420634">
              <w:rPr>
                <w:rFonts w:ascii="Times New Roman" w:hAnsi="Times New Roman"/>
              </w:rPr>
              <w:t>Nazwa i adres Wykonawcy</w:t>
            </w:r>
          </w:p>
          <w:p w14:paraId="2D617D26" w14:textId="77777777" w:rsidR="00A24A75" w:rsidRPr="00420634" w:rsidRDefault="00A24A75" w:rsidP="00A24A75">
            <w:pPr>
              <w:rPr>
                <w:rFonts w:ascii="Times New Roman" w:hAnsi="Times New Roman"/>
              </w:rPr>
            </w:pPr>
          </w:p>
          <w:p w14:paraId="439BB573" w14:textId="1B172544" w:rsidR="00860B72" w:rsidRPr="00860B72" w:rsidRDefault="00860B72" w:rsidP="00A24A75">
            <w:pPr>
              <w:jc w:val="center"/>
              <w:rPr>
                <w:rFonts w:ascii="Times New Roman" w:hAnsi="Times New Roman"/>
                <w:color w:val="FF0000"/>
              </w:rPr>
            </w:pPr>
            <w:r w:rsidRPr="00860B72">
              <w:rPr>
                <w:rFonts w:ascii="Times New Roman" w:hAnsi="Times New Roman"/>
                <w:color w:val="FF0000"/>
              </w:rPr>
              <w:t>ZMIANA</w:t>
            </w:r>
          </w:p>
          <w:p w14:paraId="100AF565" w14:textId="33EA6E71" w:rsidR="00A24A75" w:rsidRPr="00420634" w:rsidRDefault="00A24A75" w:rsidP="00A24A75">
            <w:pPr>
              <w:jc w:val="center"/>
              <w:rPr>
                <w:rFonts w:ascii="Times New Roman" w:hAnsi="Times New Roman"/>
              </w:rPr>
            </w:pPr>
            <w:r w:rsidRPr="00420634">
              <w:rPr>
                <w:rFonts w:ascii="Times New Roman" w:hAnsi="Times New Roman"/>
              </w:rPr>
              <w:t xml:space="preserve">Pakiet nr </w:t>
            </w:r>
            <w:r w:rsidR="007A7E4A" w:rsidRPr="00420634">
              <w:rPr>
                <w:rFonts w:ascii="Times New Roman" w:hAnsi="Times New Roman"/>
              </w:rPr>
              <w:t>8</w:t>
            </w:r>
            <w:r w:rsidRPr="00420634">
              <w:rPr>
                <w:rFonts w:ascii="Times New Roman" w:hAnsi="Times New Roman"/>
              </w:rPr>
              <w:t xml:space="preserve"> </w:t>
            </w:r>
            <w:r w:rsidR="006D3735" w:rsidRPr="00420634">
              <w:rPr>
                <w:rFonts w:ascii="Times New Roman" w:hAnsi="Times New Roman"/>
              </w:rPr>
              <w:t>M</w:t>
            </w:r>
            <w:r w:rsidR="00C3530F" w:rsidRPr="00420634">
              <w:rPr>
                <w:rFonts w:ascii="Times New Roman" w:hAnsi="Times New Roman"/>
              </w:rPr>
              <w:t>obilne USG</w:t>
            </w:r>
          </w:p>
          <w:tbl>
            <w:tblPr>
              <w:tblW w:w="936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291"/>
              <w:gridCol w:w="78"/>
              <w:gridCol w:w="1913"/>
              <w:gridCol w:w="87"/>
              <w:gridCol w:w="826"/>
              <w:gridCol w:w="87"/>
              <w:gridCol w:w="993"/>
              <w:gridCol w:w="87"/>
              <w:gridCol w:w="993"/>
              <w:gridCol w:w="22"/>
              <w:gridCol w:w="65"/>
              <w:gridCol w:w="951"/>
              <w:gridCol w:w="95"/>
              <w:gridCol w:w="985"/>
              <w:gridCol w:w="95"/>
              <w:gridCol w:w="1376"/>
              <w:gridCol w:w="190"/>
              <w:gridCol w:w="95"/>
            </w:tblGrid>
            <w:tr w:rsidR="00A24A75" w:rsidRPr="00420634" w14:paraId="2726BE00" w14:textId="77777777" w:rsidTr="00A24A75">
              <w:trPr>
                <w:gridBefore w:val="1"/>
                <w:wBefore w:w="135" w:type="dxa"/>
                <w:trHeight w:val="330"/>
              </w:trPr>
              <w:tc>
                <w:tcPr>
                  <w:tcW w:w="3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4EE53" w14:textId="77777777" w:rsidR="00A24A75" w:rsidRPr="00420634" w:rsidRDefault="00A24A75" w:rsidP="00A24A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79656" w14:textId="77777777" w:rsidR="00A24A75" w:rsidRPr="00420634" w:rsidRDefault="00A24A75" w:rsidP="00A24A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F0CDA" w14:textId="77777777" w:rsidR="00A24A75" w:rsidRPr="00420634" w:rsidRDefault="00A24A75" w:rsidP="00A24A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CD618" w14:textId="77777777" w:rsidR="00A24A75" w:rsidRPr="00420634" w:rsidRDefault="00A24A75" w:rsidP="00A24A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E3AD3" w14:textId="77777777" w:rsidR="00A24A75" w:rsidRPr="00420634" w:rsidRDefault="00A24A75" w:rsidP="00A24A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37DE8" w14:textId="77777777" w:rsidR="00A24A75" w:rsidRPr="00420634" w:rsidRDefault="00A24A75" w:rsidP="00A24A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1EB2C" w14:textId="77777777" w:rsidR="00A24A75" w:rsidRPr="00420634" w:rsidRDefault="00A24A75" w:rsidP="00A24A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7D22C" w14:textId="77777777" w:rsidR="00A24A75" w:rsidRPr="00420634" w:rsidRDefault="00A24A75" w:rsidP="00A24A7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24A75" w:rsidRPr="00420634" w14:paraId="61AF1BD5" w14:textId="77777777" w:rsidTr="00D65BC5">
              <w:trPr>
                <w:gridBefore w:val="1"/>
                <w:gridAfter w:val="1"/>
                <w:wBefore w:w="135" w:type="dxa"/>
                <w:wAfter w:w="95" w:type="dxa"/>
                <w:trHeight w:val="330"/>
              </w:trPr>
              <w:tc>
                <w:tcPr>
                  <w:tcW w:w="42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9D499" w14:textId="50397143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</w:rPr>
                  </w:pPr>
                  <w:r w:rsidRPr="0042063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Tabela A- Cena sprzętu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DF0BD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93F93" w14:textId="77777777" w:rsidR="00A24A75" w:rsidRPr="00420634" w:rsidRDefault="00A24A75" w:rsidP="00A24A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8DE18" w14:textId="77777777" w:rsidR="00A24A75" w:rsidRPr="00420634" w:rsidRDefault="00A24A75" w:rsidP="00A24A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D0394" w14:textId="77777777" w:rsidR="00A24A75" w:rsidRPr="00420634" w:rsidRDefault="00A24A75" w:rsidP="00A24A7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24A75" w:rsidRPr="00420634" w14:paraId="73F0C0C4" w14:textId="77777777" w:rsidTr="00A24A75">
              <w:trPr>
                <w:gridAfter w:val="2"/>
                <w:wAfter w:w="285" w:type="dxa"/>
                <w:trHeight w:val="660"/>
              </w:trPr>
              <w:tc>
                <w:tcPr>
                  <w:tcW w:w="4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noWrap/>
                  <w:vAlign w:val="center"/>
                  <w:hideMark/>
                </w:tcPr>
                <w:p w14:paraId="15CB96C5" w14:textId="77777777" w:rsidR="00A24A75" w:rsidRPr="00420634" w:rsidRDefault="00A24A75" w:rsidP="00A24A75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42063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lp</w:t>
                  </w:r>
                  <w:proofErr w:type="spellEnd"/>
                </w:p>
              </w:tc>
              <w:tc>
                <w:tcPr>
                  <w:tcW w:w="199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noWrap/>
                  <w:vAlign w:val="center"/>
                  <w:hideMark/>
                </w:tcPr>
                <w:p w14:paraId="3E63B59E" w14:textId="77777777" w:rsidR="00A24A75" w:rsidRPr="00420634" w:rsidRDefault="00A24A75" w:rsidP="00A24A75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2063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Sprzęt</w:t>
                  </w:r>
                </w:p>
              </w:tc>
              <w:tc>
                <w:tcPr>
                  <w:tcW w:w="91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noWrap/>
                  <w:vAlign w:val="center"/>
                  <w:hideMark/>
                </w:tcPr>
                <w:p w14:paraId="123B5521" w14:textId="77777777" w:rsidR="00A24A75" w:rsidRPr="00420634" w:rsidRDefault="00A24A75" w:rsidP="00A24A75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2063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Ilość 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00" w:fill="FFFF00"/>
                </w:tcPr>
                <w:p w14:paraId="093D8797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42063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J.m</w:t>
                  </w:r>
                  <w:proofErr w:type="spellEnd"/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14:paraId="188772F7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2063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Cena netto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14:paraId="1F522FAB" w14:textId="77777777" w:rsidR="00A24A75" w:rsidRPr="00420634" w:rsidRDefault="00A24A75" w:rsidP="00A24A75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2063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Wartość netto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14:paraId="2EFB86F8" w14:textId="77777777" w:rsidR="00A24A75" w:rsidRPr="00420634" w:rsidRDefault="00A24A75" w:rsidP="00A24A75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2063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Stawka Vat %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14:paraId="02759564" w14:textId="77777777" w:rsidR="00A24A75" w:rsidRPr="00420634" w:rsidRDefault="00A24A75" w:rsidP="00A24A75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2063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Wartość  brutto</w:t>
                  </w:r>
                </w:p>
              </w:tc>
            </w:tr>
            <w:tr w:rsidR="00A24A75" w:rsidRPr="00420634" w14:paraId="12D9F86A" w14:textId="77777777" w:rsidTr="00A24A75">
              <w:trPr>
                <w:gridAfter w:val="2"/>
                <w:wAfter w:w="285" w:type="dxa"/>
                <w:trHeight w:val="660"/>
              </w:trPr>
              <w:tc>
                <w:tcPr>
                  <w:tcW w:w="42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201C2F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2063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E62718" w14:textId="323F9283" w:rsidR="00A24A75" w:rsidRPr="00420634" w:rsidRDefault="00C3530F" w:rsidP="00A24A7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20634">
                    <w:rPr>
                      <w:rFonts w:ascii="Times New Roman" w:hAnsi="Times New Roman"/>
                      <w:color w:val="000000"/>
                    </w:rPr>
                    <w:t>Mobilne USG</w:t>
                  </w:r>
                </w:p>
              </w:tc>
              <w:tc>
                <w:tcPr>
                  <w:tcW w:w="91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768C79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2063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EF7E61C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42063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Szt</w:t>
                  </w:r>
                  <w:proofErr w:type="spellEnd"/>
                </w:p>
                <w:p w14:paraId="27438615" w14:textId="77777777" w:rsidR="00A24A75" w:rsidRPr="00420634" w:rsidRDefault="00A24A75" w:rsidP="00A24A75">
                  <w:pPr>
                    <w:tabs>
                      <w:tab w:val="left" w:pos="720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B9929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FA94F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F3FBA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C7826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A24A75" w:rsidRPr="00420634" w14:paraId="7428339C" w14:textId="77777777" w:rsidTr="00A24A75">
              <w:trPr>
                <w:gridAfter w:val="2"/>
                <w:wAfter w:w="285" w:type="dxa"/>
                <w:trHeight w:val="660"/>
              </w:trPr>
              <w:tc>
                <w:tcPr>
                  <w:tcW w:w="5512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1BAD3C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2063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RAZEM ( wartość należy przenieść do formularza ofertowego)</w:t>
                  </w:r>
                </w:p>
              </w:tc>
              <w:tc>
                <w:tcPr>
                  <w:tcW w:w="10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3D1AF82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E4710D3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75D5F92" w14:textId="77777777" w:rsidR="00A24A75" w:rsidRPr="00420634" w:rsidRDefault="00A24A75" w:rsidP="00A24A7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4550E421" w14:textId="77777777" w:rsidR="00A24A75" w:rsidRPr="00420634" w:rsidRDefault="00A24A75" w:rsidP="00A24A75">
            <w:pPr>
              <w:rPr>
                <w:rFonts w:ascii="Times New Roman" w:hAnsi="Times New Roman"/>
                <w:b/>
              </w:rPr>
            </w:pPr>
          </w:p>
          <w:p w14:paraId="713D7648" w14:textId="0D6B6F48" w:rsidR="00A24A75" w:rsidRPr="00420634" w:rsidRDefault="00A24A75" w:rsidP="00A24A7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420634">
              <w:rPr>
                <w:rFonts w:ascii="Times New Roman" w:hAnsi="Times New Roman"/>
                <w:lang w:eastAsia="zh-CN"/>
              </w:rPr>
              <w:t xml:space="preserve">Tabela B: Parametry wymagane dla </w:t>
            </w:r>
            <w:r w:rsidR="00C3530F" w:rsidRPr="00420634">
              <w:rPr>
                <w:rFonts w:ascii="Times New Roman" w:hAnsi="Times New Roman"/>
                <w:lang w:eastAsia="zh-CN"/>
              </w:rPr>
              <w:t>mobilnego USG</w:t>
            </w:r>
          </w:p>
        </w:tc>
      </w:tr>
    </w:tbl>
    <w:p w14:paraId="7EF52C46" w14:textId="77777777" w:rsidR="00C3530F" w:rsidRPr="00420634" w:rsidRDefault="00C3530F" w:rsidP="00C3530F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852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99"/>
        <w:gridCol w:w="2410"/>
        <w:gridCol w:w="1843"/>
      </w:tblGrid>
      <w:tr w:rsidR="00C3530F" w:rsidRPr="00420634" w14:paraId="742882BB" w14:textId="71B2E04C" w:rsidTr="006D3735">
        <w:trPr>
          <w:trHeight w:val="250"/>
        </w:trPr>
        <w:tc>
          <w:tcPr>
            <w:tcW w:w="675" w:type="dxa"/>
            <w:vAlign w:val="center"/>
          </w:tcPr>
          <w:p w14:paraId="02C56FBC" w14:textId="530CD575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599" w:type="dxa"/>
            <w:vAlign w:val="center"/>
          </w:tcPr>
          <w:p w14:paraId="1EB07FEE" w14:textId="12CFC3F4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eastAsiaTheme="majorEastAsia" w:hAnsi="Times New Roman" w:cs="Times New Roman"/>
                <w:b/>
                <w:bCs/>
                <w:sz w:val="22"/>
                <w:szCs w:val="22"/>
              </w:rPr>
              <w:t>PARAMETRY URZĄDZENIA</w:t>
            </w:r>
          </w:p>
        </w:tc>
        <w:tc>
          <w:tcPr>
            <w:tcW w:w="2410" w:type="dxa"/>
            <w:vAlign w:val="center"/>
          </w:tcPr>
          <w:p w14:paraId="28597308" w14:textId="479D1379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eastAsia="SimSun" w:hAnsi="Times New Roman" w:cs="Times New Roman"/>
                <w:b/>
                <w:bCs/>
                <w:kern w:val="3"/>
                <w:sz w:val="22"/>
                <w:szCs w:val="22"/>
                <w:lang w:eastAsia="zh-CN" w:bidi="hi-IN"/>
              </w:rPr>
              <w:t>PARAMETRY WYMAGANE</w:t>
            </w:r>
          </w:p>
        </w:tc>
        <w:tc>
          <w:tcPr>
            <w:tcW w:w="1843" w:type="dxa"/>
            <w:vAlign w:val="center"/>
          </w:tcPr>
          <w:p w14:paraId="7000ECC2" w14:textId="253E008E" w:rsidR="00C3530F" w:rsidRPr="00420634" w:rsidRDefault="00C3530F" w:rsidP="006D37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</w:pPr>
            <w:r w:rsidRPr="00420634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PARAMETR</w:t>
            </w:r>
          </w:p>
          <w:p w14:paraId="7653AA09" w14:textId="6E87CC94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eastAsia="SimSun" w:hAnsi="Times New Roman" w:cs="Times New Roman"/>
                <w:b/>
                <w:bCs/>
                <w:kern w:val="3"/>
                <w:sz w:val="22"/>
                <w:szCs w:val="22"/>
                <w:lang w:eastAsia="zh-CN" w:bidi="hi-IN"/>
              </w:rPr>
              <w:t>OFEROWANY</w:t>
            </w:r>
          </w:p>
        </w:tc>
      </w:tr>
      <w:tr w:rsidR="00C3530F" w:rsidRPr="00420634" w14:paraId="3217250D" w14:textId="77777777" w:rsidTr="006D3735">
        <w:trPr>
          <w:trHeight w:val="250"/>
        </w:trPr>
        <w:tc>
          <w:tcPr>
            <w:tcW w:w="675" w:type="dxa"/>
            <w:vAlign w:val="center"/>
          </w:tcPr>
          <w:p w14:paraId="4B930642" w14:textId="51EDDA9B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99" w:type="dxa"/>
            <w:vAlign w:val="center"/>
          </w:tcPr>
          <w:p w14:paraId="6263EA64" w14:textId="4D9807DC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Najnowszej generacji, mobilny aparat echokardiograficzny, fabrycznie nowy, rok produkcji 2023</w:t>
            </w:r>
          </w:p>
        </w:tc>
        <w:tc>
          <w:tcPr>
            <w:tcW w:w="2410" w:type="dxa"/>
            <w:vAlign w:val="center"/>
          </w:tcPr>
          <w:p w14:paraId="06992151" w14:textId="3CF9F251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 – podać rok produkcji min. 2023, nazwę handlową ,model oraz producenta</w:t>
            </w:r>
          </w:p>
        </w:tc>
        <w:tc>
          <w:tcPr>
            <w:tcW w:w="1843" w:type="dxa"/>
            <w:vAlign w:val="center"/>
          </w:tcPr>
          <w:p w14:paraId="2E23E50E" w14:textId="56A8162F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2A7CE6D7" w14:textId="02AF00CD" w:rsidTr="006D3735">
        <w:trPr>
          <w:trHeight w:val="112"/>
        </w:trPr>
        <w:tc>
          <w:tcPr>
            <w:tcW w:w="675" w:type="dxa"/>
            <w:vAlign w:val="center"/>
          </w:tcPr>
          <w:p w14:paraId="4C98B625" w14:textId="2CE85390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14:paraId="512C45C1" w14:textId="0967F7AC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Masa całkowita aparatu max. 65 kg</w:t>
            </w:r>
          </w:p>
        </w:tc>
        <w:tc>
          <w:tcPr>
            <w:tcW w:w="2410" w:type="dxa"/>
            <w:vAlign w:val="center"/>
          </w:tcPr>
          <w:p w14:paraId="7F09A5A5" w14:textId="008FF035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0EBE70BF" w14:textId="3B9FDDB8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52E72746" w14:textId="3AF812AD" w:rsidTr="006D3735">
        <w:trPr>
          <w:trHeight w:val="250"/>
        </w:trPr>
        <w:tc>
          <w:tcPr>
            <w:tcW w:w="675" w:type="dxa"/>
            <w:vAlign w:val="center"/>
          </w:tcPr>
          <w:p w14:paraId="5887AD23" w14:textId="67DA7A53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99" w:type="dxa"/>
            <w:vAlign w:val="center"/>
          </w:tcPr>
          <w:p w14:paraId="14B084E6" w14:textId="749538D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Technologia całkowicie cyfrowa łącznie z układem formowania i przetwarzania wiązki ultradźwiękowej</w:t>
            </w:r>
          </w:p>
        </w:tc>
        <w:tc>
          <w:tcPr>
            <w:tcW w:w="2410" w:type="dxa"/>
            <w:vAlign w:val="center"/>
          </w:tcPr>
          <w:p w14:paraId="094AE1AE" w14:textId="2C640DE4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59F145AC" w14:textId="3024A7E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406E5221" w14:textId="180AB49F" w:rsidTr="006D3735">
        <w:trPr>
          <w:trHeight w:val="112"/>
        </w:trPr>
        <w:tc>
          <w:tcPr>
            <w:tcW w:w="675" w:type="dxa"/>
            <w:vAlign w:val="center"/>
          </w:tcPr>
          <w:p w14:paraId="6205D4ED" w14:textId="4393B923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99" w:type="dxa"/>
            <w:vAlign w:val="center"/>
          </w:tcPr>
          <w:p w14:paraId="08DA795B" w14:textId="1BB30C51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Zasilanie sieciowe 220 V / 50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410" w:type="dxa"/>
            <w:vAlign w:val="center"/>
          </w:tcPr>
          <w:p w14:paraId="2A47029B" w14:textId="1575A8E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6DC00922" w14:textId="18C074A1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4A9D66D1" w14:textId="7B2B413A" w:rsidTr="006D3735">
        <w:trPr>
          <w:trHeight w:val="112"/>
        </w:trPr>
        <w:tc>
          <w:tcPr>
            <w:tcW w:w="675" w:type="dxa"/>
            <w:vAlign w:val="center"/>
          </w:tcPr>
          <w:p w14:paraId="1D11DE8C" w14:textId="15325EA4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99" w:type="dxa"/>
            <w:vAlign w:val="center"/>
          </w:tcPr>
          <w:p w14:paraId="63518D0F" w14:textId="3EEC427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Ilość niezależnych kanałów przetwarzania min. 900 000</w:t>
            </w:r>
          </w:p>
        </w:tc>
        <w:tc>
          <w:tcPr>
            <w:tcW w:w="2410" w:type="dxa"/>
            <w:vAlign w:val="center"/>
          </w:tcPr>
          <w:p w14:paraId="6BF65547" w14:textId="5DDDDE9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45725338" w14:textId="013BBE0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6FAE2104" w14:textId="4DEF5CA4" w:rsidTr="006D3735">
        <w:trPr>
          <w:trHeight w:val="112"/>
        </w:trPr>
        <w:tc>
          <w:tcPr>
            <w:tcW w:w="675" w:type="dxa"/>
            <w:vAlign w:val="center"/>
          </w:tcPr>
          <w:p w14:paraId="1DFFE2EE" w14:textId="486574C5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14:paraId="137E4F1F" w14:textId="08BF7EB2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Dynamika aparatu (systemu) min. 400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410" w:type="dxa"/>
            <w:vAlign w:val="center"/>
          </w:tcPr>
          <w:p w14:paraId="01A0A24A" w14:textId="23B2236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72C1DC7D" w14:textId="6432883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4D46C65E" w14:textId="12348A3E" w:rsidTr="006D3735">
        <w:trPr>
          <w:trHeight w:val="250"/>
        </w:trPr>
        <w:tc>
          <w:tcPr>
            <w:tcW w:w="675" w:type="dxa"/>
            <w:vAlign w:val="center"/>
          </w:tcPr>
          <w:p w14:paraId="438053C0" w14:textId="773D966F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99" w:type="dxa"/>
            <w:vAlign w:val="center"/>
          </w:tcPr>
          <w:p w14:paraId="06357E9B" w14:textId="356C1881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Zakres częstotliwości pracy aparatu (dla głowic USG możliwych do zastosowania w aparacie) nie mniejszy niż od 1,5 MHz do 12 MHz</w:t>
            </w:r>
          </w:p>
        </w:tc>
        <w:tc>
          <w:tcPr>
            <w:tcW w:w="2410" w:type="dxa"/>
            <w:vAlign w:val="center"/>
          </w:tcPr>
          <w:p w14:paraId="396B3877" w14:textId="0405BFC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04A8367B" w14:textId="0A7EB179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1940AF94" w14:textId="443ECAE0" w:rsidTr="006D3735">
        <w:trPr>
          <w:trHeight w:val="112"/>
        </w:trPr>
        <w:tc>
          <w:tcPr>
            <w:tcW w:w="675" w:type="dxa"/>
            <w:vAlign w:val="center"/>
          </w:tcPr>
          <w:p w14:paraId="51125E75" w14:textId="10C11D9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99" w:type="dxa"/>
            <w:vAlign w:val="center"/>
          </w:tcPr>
          <w:p w14:paraId="2F34D79F" w14:textId="0EF4DC4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Wbudowany moduł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ekg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i kable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ekg</w:t>
            </w:r>
            <w:proofErr w:type="spellEnd"/>
          </w:p>
        </w:tc>
        <w:tc>
          <w:tcPr>
            <w:tcW w:w="2410" w:type="dxa"/>
            <w:vAlign w:val="center"/>
          </w:tcPr>
          <w:p w14:paraId="05C660FF" w14:textId="6B9AEB1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37F9C413" w14:textId="6161F379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4AD3984E" w14:textId="03E3D86F" w:rsidTr="006D3735">
        <w:trPr>
          <w:trHeight w:val="112"/>
        </w:trPr>
        <w:tc>
          <w:tcPr>
            <w:tcW w:w="675" w:type="dxa"/>
            <w:vAlign w:val="center"/>
          </w:tcPr>
          <w:p w14:paraId="520E17CB" w14:textId="5B9991C2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9" w:type="dxa"/>
            <w:vAlign w:val="center"/>
          </w:tcPr>
          <w:p w14:paraId="619C78CF" w14:textId="62B3CB09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Ilość aktywnych uniwersalnych gniazd dla głowic obrazowych USG - nie mniej niż 3</w:t>
            </w:r>
          </w:p>
        </w:tc>
        <w:tc>
          <w:tcPr>
            <w:tcW w:w="2410" w:type="dxa"/>
            <w:vAlign w:val="center"/>
          </w:tcPr>
          <w:p w14:paraId="28DC4CFC" w14:textId="3139BB3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56F2D165" w14:textId="2683C9A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79550D2D" w14:textId="3C57FCF0" w:rsidTr="006D3735">
        <w:trPr>
          <w:trHeight w:val="112"/>
        </w:trPr>
        <w:tc>
          <w:tcPr>
            <w:tcW w:w="675" w:type="dxa"/>
            <w:vAlign w:val="center"/>
          </w:tcPr>
          <w:p w14:paraId="6415E14C" w14:textId="2E011E55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99" w:type="dxa"/>
            <w:vAlign w:val="center"/>
          </w:tcPr>
          <w:p w14:paraId="3286D2E3" w14:textId="2681156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Maksymalna głębokość penetracji 2D min. 32 cm.</w:t>
            </w:r>
          </w:p>
        </w:tc>
        <w:tc>
          <w:tcPr>
            <w:tcW w:w="2410" w:type="dxa"/>
            <w:vAlign w:val="center"/>
          </w:tcPr>
          <w:p w14:paraId="6AC3F4F3" w14:textId="0ED0933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168F5696" w14:textId="26822B4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21130BB3" w14:textId="13F97257" w:rsidTr="006D3735">
        <w:trPr>
          <w:trHeight w:val="112"/>
        </w:trPr>
        <w:tc>
          <w:tcPr>
            <w:tcW w:w="675" w:type="dxa"/>
            <w:vAlign w:val="center"/>
          </w:tcPr>
          <w:p w14:paraId="2CD0F691" w14:textId="0F3804A3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3599" w:type="dxa"/>
            <w:vAlign w:val="center"/>
          </w:tcPr>
          <w:p w14:paraId="4EE778D3" w14:textId="411ED0EE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Monitor LCD min 21” o rozdzielczości minimum 1920x1080.</w:t>
            </w:r>
          </w:p>
        </w:tc>
        <w:tc>
          <w:tcPr>
            <w:tcW w:w="2410" w:type="dxa"/>
            <w:vAlign w:val="center"/>
          </w:tcPr>
          <w:p w14:paraId="581BCC6A" w14:textId="72AD459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63A42FC5" w14:textId="7A98EF28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43147FD2" w14:textId="2CC9934D" w:rsidTr="006D3735">
        <w:trPr>
          <w:trHeight w:val="387"/>
        </w:trPr>
        <w:tc>
          <w:tcPr>
            <w:tcW w:w="675" w:type="dxa"/>
            <w:vAlign w:val="center"/>
          </w:tcPr>
          <w:p w14:paraId="1688B873" w14:textId="45F1095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99" w:type="dxa"/>
            <w:vAlign w:val="center"/>
          </w:tcPr>
          <w:p w14:paraId="72B48BB8" w14:textId="5642235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Regulacja obrotu i pochylenia monitora:</w:t>
            </w:r>
          </w:p>
          <w:p w14:paraId="13610CCE" w14:textId="425365A6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do przodu o min 90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stopnii</w:t>
            </w:r>
            <w:proofErr w:type="spellEnd"/>
          </w:p>
          <w:p w14:paraId="0D34F12A" w14:textId="146F7A5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do tyłu o min 25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stopnii</w:t>
            </w:r>
            <w:proofErr w:type="spellEnd"/>
          </w:p>
        </w:tc>
        <w:tc>
          <w:tcPr>
            <w:tcW w:w="2410" w:type="dxa"/>
            <w:vAlign w:val="center"/>
          </w:tcPr>
          <w:p w14:paraId="1F40A740" w14:textId="7C5418D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4C24B8AE" w14:textId="3D7DD42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1BA84ADF" w14:textId="37CDBE88" w:rsidTr="006D3735">
        <w:trPr>
          <w:trHeight w:val="112"/>
        </w:trPr>
        <w:tc>
          <w:tcPr>
            <w:tcW w:w="675" w:type="dxa"/>
            <w:vAlign w:val="center"/>
          </w:tcPr>
          <w:p w14:paraId="5141A788" w14:textId="6E9E47FF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99" w:type="dxa"/>
            <w:vAlign w:val="center"/>
          </w:tcPr>
          <w:p w14:paraId="04787189" w14:textId="13B5C1D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Panel dotykowy z interaktywnym menu min. 10”</w:t>
            </w:r>
          </w:p>
        </w:tc>
        <w:tc>
          <w:tcPr>
            <w:tcW w:w="2410" w:type="dxa"/>
            <w:vAlign w:val="center"/>
          </w:tcPr>
          <w:p w14:paraId="1F5171FC" w14:textId="414A89C3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6B1340A5" w14:textId="0E5CF5E1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7FED4382" w14:textId="5CA3E097" w:rsidTr="006D3735">
        <w:trPr>
          <w:trHeight w:val="112"/>
        </w:trPr>
        <w:tc>
          <w:tcPr>
            <w:tcW w:w="675" w:type="dxa"/>
            <w:vAlign w:val="center"/>
          </w:tcPr>
          <w:p w14:paraId="45205545" w14:textId="3FE1DBE0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99" w:type="dxa"/>
            <w:vAlign w:val="center"/>
          </w:tcPr>
          <w:p w14:paraId="224D0609" w14:textId="3EDAF5B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Dysk twardy HDD min 500 GB</w:t>
            </w:r>
          </w:p>
        </w:tc>
        <w:tc>
          <w:tcPr>
            <w:tcW w:w="2410" w:type="dxa"/>
            <w:vAlign w:val="center"/>
          </w:tcPr>
          <w:p w14:paraId="04DDF8A4" w14:textId="6393CF96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15EBFB5E" w14:textId="128EA1B3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1A973AFC" w14:textId="1916F7F4" w:rsidTr="006D3735">
        <w:trPr>
          <w:trHeight w:val="802"/>
        </w:trPr>
        <w:tc>
          <w:tcPr>
            <w:tcW w:w="675" w:type="dxa"/>
            <w:vAlign w:val="center"/>
          </w:tcPr>
          <w:p w14:paraId="75BA0D9D" w14:textId="2C11338F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99" w:type="dxa"/>
            <w:vAlign w:val="center"/>
          </w:tcPr>
          <w:p w14:paraId="4C43D3ED" w14:textId="7111D47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Wymagania dla zapisanych obrazów:</w:t>
            </w:r>
          </w:p>
          <w:p w14:paraId="6126151F" w14:textId="541172CF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- Zmiana map B-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D0520EE" w14:textId="3C6E606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- Regulacja wzmocnienia B-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Color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Doppler i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Spektral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Doppler,</w:t>
            </w:r>
          </w:p>
          <w:p w14:paraId="18CCF5B3" w14:textId="7175ADF4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- Przesunięcie linii bazowej dla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Color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Doppler i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Spektral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Doppler,</w:t>
            </w:r>
          </w:p>
          <w:p w14:paraId="09FA8017" w14:textId="4A9F559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- Ustawienie kąta korekcji przepływu dla PWD i CW,</w:t>
            </w:r>
          </w:p>
          <w:p w14:paraId="6A109E56" w14:textId="5DA43822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- Zmiana rozdzielczości czasowej zapisu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Spektral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Doppler,</w:t>
            </w:r>
          </w:p>
        </w:tc>
        <w:tc>
          <w:tcPr>
            <w:tcW w:w="2410" w:type="dxa"/>
            <w:vAlign w:val="center"/>
          </w:tcPr>
          <w:p w14:paraId="3D189003" w14:textId="388F8DD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213304F7" w14:textId="52987049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4ACE8C7C" w14:textId="3D52297C" w:rsidTr="006D3735">
        <w:trPr>
          <w:trHeight w:val="112"/>
        </w:trPr>
        <w:tc>
          <w:tcPr>
            <w:tcW w:w="675" w:type="dxa"/>
            <w:vAlign w:val="center"/>
          </w:tcPr>
          <w:p w14:paraId="5CD686BC" w14:textId="622C3CC6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99" w:type="dxa"/>
            <w:vAlign w:val="center"/>
          </w:tcPr>
          <w:p w14:paraId="36BEA50C" w14:textId="000A50D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Liczba obrazów w „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Cine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loop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” dla prezentacji 2D min. 10 000</w:t>
            </w:r>
          </w:p>
        </w:tc>
        <w:tc>
          <w:tcPr>
            <w:tcW w:w="2410" w:type="dxa"/>
            <w:vAlign w:val="center"/>
          </w:tcPr>
          <w:p w14:paraId="74841582" w14:textId="7641AE4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140E44E7" w14:textId="7259A7B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4C61C48D" w14:textId="02761702" w:rsidTr="006D3735">
        <w:trPr>
          <w:trHeight w:val="112"/>
        </w:trPr>
        <w:tc>
          <w:tcPr>
            <w:tcW w:w="675" w:type="dxa"/>
            <w:vAlign w:val="center"/>
          </w:tcPr>
          <w:p w14:paraId="541FBC00" w14:textId="4DFC7AB9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599" w:type="dxa"/>
            <w:vAlign w:val="center"/>
          </w:tcPr>
          <w:p w14:paraId="70F043B1" w14:textId="26CCDFF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Wyjście USB do pamięci typu FLASH do nagrywania obrazów</w:t>
            </w:r>
          </w:p>
        </w:tc>
        <w:tc>
          <w:tcPr>
            <w:tcW w:w="2410" w:type="dxa"/>
            <w:vAlign w:val="center"/>
          </w:tcPr>
          <w:p w14:paraId="6FA41943" w14:textId="50C88C19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075D46FA" w14:textId="0A3A0A26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65E0B64F" w14:textId="20788E7C" w:rsidTr="006D3735">
        <w:trPr>
          <w:trHeight w:val="112"/>
        </w:trPr>
        <w:tc>
          <w:tcPr>
            <w:tcW w:w="675" w:type="dxa"/>
            <w:vAlign w:val="center"/>
          </w:tcPr>
          <w:p w14:paraId="16A4B0B1" w14:textId="28D44D8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599" w:type="dxa"/>
            <w:vAlign w:val="center"/>
          </w:tcPr>
          <w:p w14:paraId="5DBE3AC0" w14:textId="1CB8CA9F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Cyfrowa drukarka termiczna (video –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printer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) czarno-biała</w:t>
            </w:r>
          </w:p>
        </w:tc>
        <w:tc>
          <w:tcPr>
            <w:tcW w:w="2410" w:type="dxa"/>
            <w:vAlign w:val="center"/>
          </w:tcPr>
          <w:p w14:paraId="4FB9B250" w14:textId="38B389E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4BFEF537" w14:textId="056A07C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4C59868B" w14:textId="0F122932" w:rsidTr="006D3735">
        <w:trPr>
          <w:trHeight w:val="112"/>
        </w:trPr>
        <w:tc>
          <w:tcPr>
            <w:tcW w:w="675" w:type="dxa"/>
            <w:vAlign w:val="center"/>
          </w:tcPr>
          <w:p w14:paraId="7B9F609D" w14:textId="2A28395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599" w:type="dxa"/>
            <w:vAlign w:val="center"/>
          </w:tcPr>
          <w:p w14:paraId="78BED760" w14:textId="7841E63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Moduł do diagnostyki wstępnej z sondą sektorowo – liniową.</w:t>
            </w:r>
          </w:p>
        </w:tc>
        <w:tc>
          <w:tcPr>
            <w:tcW w:w="2410" w:type="dxa"/>
            <w:vAlign w:val="center"/>
          </w:tcPr>
          <w:p w14:paraId="2482F4D2" w14:textId="5ABE2F32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46C315AA" w14:textId="21FA906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0D97B8E8" w14:textId="452304EE" w:rsidTr="006D3735">
        <w:trPr>
          <w:trHeight w:val="252"/>
        </w:trPr>
        <w:tc>
          <w:tcPr>
            <w:tcW w:w="675" w:type="dxa"/>
            <w:vAlign w:val="center"/>
          </w:tcPr>
          <w:p w14:paraId="3A5F43D3" w14:textId="2E5161C1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99" w:type="dxa"/>
            <w:vAlign w:val="center"/>
          </w:tcPr>
          <w:p w14:paraId="218B6853" w14:textId="132AA002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Możliwość obrazowania i prezentacji w trybie B-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  <w:proofErr w:type="spellEnd"/>
          </w:p>
          <w:p w14:paraId="7C2E0C38" w14:textId="65492B4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z min 1000 obrazów/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sek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w zależności od sondy, ustawień i aplikacji</w:t>
            </w:r>
          </w:p>
        </w:tc>
        <w:tc>
          <w:tcPr>
            <w:tcW w:w="2410" w:type="dxa"/>
            <w:vAlign w:val="center"/>
          </w:tcPr>
          <w:p w14:paraId="71E01215" w14:textId="4D25678E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6B81070F" w14:textId="4EF6EC9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7F8AC5D1" w14:textId="4FF8BA2B" w:rsidTr="006D3735">
        <w:trPr>
          <w:trHeight w:val="112"/>
        </w:trPr>
        <w:tc>
          <w:tcPr>
            <w:tcW w:w="675" w:type="dxa"/>
            <w:vAlign w:val="center"/>
          </w:tcPr>
          <w:p w14:paraId="3B59BAF0" w14:textId="7C85EEA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99" w:type="dxa"/>
            <w:vAlign w:val="center"/>
          </w:tcPr>
          <w:p w14:paraId="109D59CD" w14:textId="430EA96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Powiększenie obrazu rzeczywistego i zatrzymanego min. 8x</w:t>
            </w:r>
          </w:p>
        </w:tc>
        <w:tc>
          <w:tcPr>
            <w:tcW w:w="2410" w:type="dxa"/>
            <w:vAlign w:val="center"/>
          </w:tcPr>
          <w:p w14:paraId="17A108A5" w14:textId="2F029CF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140AD6DF" w14:textId="3C22A1A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1E6755A3" w14:textId="7EE1D4EB" w:rsidTr="006D3735">
        <w:trPr>
          <w:trHeight w:val="112"/>
        </w:trPr>
        <w:tc>
          <w:tcPr>
            <w:tcW w:w="675" w:type="dxa"/>
            <w:vAlign w:val="center"/>
          </w:tcPr>
          <w:p w14:paraId="554D7AFA" w14:textId="72E38493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99" w:type="dxa"/>
            <w:vAlign w:val="center"/>
          </w:tcPr>
          <w:p w14:paraId="09D3D38C" w14:textId="24867186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Obrazowanie i prezentacja w trybie M-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410" w:type="dxa"/>
            <w:vAlign w:val="center"/>
          </w:tcPr>
          <w:p w14:paraId="71FDB037" w14:textId="124D46B1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38B22625" w14:textId="17D56E85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113AB2F7" w14:textId="256E2D23" w:rsidTr="006D3735">
        <w:trPr>
          <w:trHeight w:val="250"/>
        </w:trPr>
        <w:tc>
          <w:tcPr>
            <w:tcW w:w="675" w:type="dxa"/>
            <w:vAlign w:val="center"/>
          </w:tcPr>
          <w:p w14:paraId="2944E746" w14:textId="4FB9C09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599" w:type="dxa"/>
            <w:vAlign w:val="center"/>
          </w:tcPr>
          <w:p w14:paraId="7D4D1565" w14:textId="54BDDAA0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Możliwość obrazowania i prezentacji w trybie spektralnym (PWD) - Doppler Pulsacyjny Spektralny oraz zapis prędkości min do 10 m/sek.</w:t>
            </w:r>
          </w:p>
        </w:tc>
        <w:tc>
          <w:tcPr>
            <w:tcW w:w="2410" w:type="dxa"/>
            <w:vAlign w:val="center"/>
          </w:tcPr>
          <w:p w14:paraId="3421729E" w14:textId="399DB14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0EC66D70" w14:textId="2C5E2E42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064CD142" w14:textId="6D610D5E" w:rsidTr="006D3735">
        <w:trPr>
          <w:trHeight w:val="112"/>
        </w:trPr>
        <w:tc>
          <w:tcPr>
            <w:tcW w:w="675" w:type="dxa"/>
            <w:vAlign w:val="center"/>
          </w:tcPr>
          <w:p w14:paraId="03A81637" w14:textId="5AAA129F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99" w:type="dxa"/>
            <w:vAlign w:val="center"/>
          </w:tcPr>
          <w:p w14:paraId="13F0572B" w14:textId="127907C4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Wielkość bramki Dopplerowskiej w zakresie min. od 1 do 12 mm</w:t>
            </w:r>
          </w:p>
        </w:tc>
        <w:tc>
          <w:tcPr>
            <w:tcW w:w="2410" w:type="dxa"/>
            <w:vAlign w:val="center"/>
          </w:tcPr>
          <w:p w14:paraId="10222AB9" w14:textId="71A75E8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3F4ACB61" w14:textId="0236ECA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668D8E76" w14:textId="3369285F" w:rsidTr="006D3735">
        <w:trPr>
          <w:trHeight w:val="112"/>
        </w:trPr>
        <w:tc>
          <w:tcPr>
            <w:tcW w:w="675" w:type="dxa"/>
            <w:vAlign w:val="center"/>
          </w:tcPr>
          <w:p w14:paraId="6D3BBE3F" w14:textId="17F3A9B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599" w:type="dxa"/>
            <w:vAlign w:val="center"/>
          </w:tcPr>
          <w:p w14:paraId="4C049323" w14:textId="482BA34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Obrazowanie w trybie CWD - Doppler fali ciągłej oraz zapis prędkości min 22 m/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sek</w:t>
            </w:r>
            <w:proofErr w:type="spellEnd"/>
          </w:p>
        </w:tc>
        <w:tc>
          <w:tcPr>
            <w:tcW w:w="2410" w:type="dxa"/>
            <w:vAlign w:val="center"/>
          </w:tcPr>
          <w:p w14:paraId="35CF946D" w14:textId="3CE2BB3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643EA012" w14:textId="09CDC372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7BC7D99B" w14:textId="518FD164" w:rsidTr="006D3735">
        <w:trPr>
          <w:trHeight w:val="112"/>
        </w:trPr>
        <w:tc>
          <w:tcPr>
            <w:tcW w:w="675" w:type="dxa"/>
            <w:vAlign w:val="center"/>
          </w:tcPr>
          <w:p w14:paraId="6362F631" w14:textId="4D4D157F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99" w:type="dxa"/>
            <w:vAlign w:val="center"/>
          </w:tcPr>
          <w:p w14:paraId="5F9F4285" w14:textId="4D24842F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Obrazowanie w trybie CD - Doppler kolorowy oraz Power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doppler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angio</w:t>
            </w:r>
            <w:proofErr w:type="spellEnd"/>
          </w:p>
        </w:tc>
        <w:tc>
          <w:tcPr>
            <w:tcW w:w="2410" w:type="dxa"/>
            <w:vAlign w:val="center"/>
          </w:tcPr>
          <w:p w14:paraId="35EB219E" w14:textId="6135C43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1560D707" w14:textId="777DF349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77F2FE21" w14:textId="3F25D806" w:rsidTr="006D3735">
        <w:trPr>
          <w:trHeight w:val="112"/>
        </w:trPr>
        <w:tc>
          <w:tcPr>
            <w:tcW w:w="675" w:type="dxa"/>
            <w:vAlign w:val="center"/>
          </w:tcPr>
          <w:p w14:paraId="186D7A90" w14:textId="786CA8E2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599" w:type="dxa"/>
            <w:vAlign w:val="center"/>
          </w:tcPr>
          <w:p w14:paraId="3CF401BA" w14:textId="0CEFD64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Max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Frame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rate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dla Dopplera Kolorowego Min 250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obr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./sek.</w:t>
            </w:r>
          </w:p>
        </w:tc>
        <w:tc>
          <w:tcPr>
            <w:tcW w:w="2410" w:type="dxa"/>
            <w:vAlign w:val="center"/>
          </w:tcPr>
          <w:p w14:paraId="7089DC61" w14:textId="66B63106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29DD25AA" w14:textId="18758C08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2F75A5E4" w14:textId="23FAA92D" w:rsidTr="006D3735">
        <w:trPr>
          <w:trHeight w:val="252"/>
        </w:trPr>
        <w:tc>
          <w:tcPr>
            <w:tcW w:w="675" w:type="dxa"/>
            <w:vAlign w:val="center"/>
          </w:tcPr>
          <w:p w14:paraId="187C9A87" w14:textId="0BCD22B6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3599" w:type="dxa"/>
            <w:vAlign w:val="center"/>
          </w:tcPr>
          <w:p w14:paraId="400C35B8" w14:textId="67FCBF34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Oprogramowanie do analizy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wzdłuznych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uszkodzeń mięśnia sercowego wraz z prezentacją wyniku w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fromie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wykresu “oko byka”</w:t>
            </w:r>
          </w:p>
        </w:tc>
        <w:tc>
          <w:tcPr>
            <w:tcW w:w="2410" w:type="dxa"/>
            <w:vAlign w:val="center"/>
          </w:tcPr>
          <w:p w14:paraId="51100DF4" w14:textId="76839D5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6238E296" w14:textId="73D86E65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3766C2EE" w14:textId="3B597A05" w:rsidTr="006D3735">
        <w:trPr>
          <w:trHeight w:val="250"/>
        </w:trPr>
        <w:tc>
          <w:tcPr>
            <w:tcW w:w="675" w:type="dxa"/>
            <w:vAlign w:val="center"/>
          </w:tcPr>
          <w:p w14:paraId="760F0A34" w14:textId="79B7D7AF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99" w:type="dxa"/>
            <w:vAlign w:val="center"/>
          </w:tcPr>
          <w:p w14:paraId="4F69F1B2" w14:textId="6640246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Tryby mieszane: Duplex-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( np.: B/CD, B/PWD )</w:t>
            </w:r>
          </w:p>
          <w:p w14:paraId="2E6A19A6" w14:textId="45C25113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Triplex-Mode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( np.: B/CD/PWD )</w:t>
            </w:r>
          </w:p>
        </w:tc>
        <w:tc>
          <w:tcPr>
            <w:tcW w:w="2410" w:type="dxa"/>
            <w:vAlign w:val="center"/>
          </w:tcPr>
          <w:p w14:paraId="058EA583" w14:textId="32386E4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72AAF060" w14:textId="6FF42DD1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4B4115BF" w14:textId="22D4758F" w:rsidTr="006D3735">
        <w:trPr>
          <w:trHeight w:val="112"/>
        </w:trPr>
        <w:tc>
          <w:tcPr>
            <w:tcW w:w="675" w:type="dxa"/>
            <w:vAlign w:val="center"/>
          </w:tcPr>
          <w:p w14:paraId="46EEA620" w14:textId="406FE24D" w:rsidR="006D3735" w:rsidRPr="00420634" w:rsidRDefault="006D3735" w:rsidP="006D373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99" w:type="dxa"/>
            <w:vAlign w:val="center"/>
          </w:tcPr>
          <w:p w14:paraId="51B484F5" w14:textId="7777777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SONDY</w:t>
            </w:r>
          </w:p>
          <w:p w14:paraId="7C510531" w14:textId="0984BAF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B2E40FD" w14:textId="39EC22F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4BAEAAF7" w14:textId="4C704C5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6F57ED7F" w14:textId="06E1B288" w:rsidTr="006D3735">
        <w:trPr>
          <w:trHeight w:val="112"/>
        </w:trPr>
        <w:tc>
          <w:tcPr>
            <w:tcW w:w="675" w:type="dxa"/>
            <w:vAlign w:val="center"/>
          </w:tcPr>
          <w:p w14:paraId="4AB7909E" w14:textId="2DBBD6B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599" w:type="dxa"/>
            <w:vAlign w:val="center"/>
          </w:tcPr>
          <w:p w14:paraId="41816FD6" w14:textId="7777777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Sonda sektorowa kardiologiczna - matrycowa</w:t>
            </w:r>
          </w:p>
          <w:p w14:paraId="1AEC1E6D" w14:textId="4406060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C2932F7" w14:textId="330630E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1B8AB4FE" w14:textId="087FDC0A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5FC69A29" w14:textId="334E46D8" w:rsidTr="006D3735">
        <w:trPr>
          <w:trHeight w:val="112"/>
        </w:trPr>
        <w:tc>
          <w:tcPr>
            <w:tcW w:w="675" w:type="dxa"/>
            <w:vAlign w:val="center"/>
          </w:tcPr>
          <w:p w14:paraId="043C60AC" w14:textId="449A4006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599" w:type="dxa"/>
            <w:vAlign w:val="center"/>
          </w:tcPr>
          <w:p w14:paraId="749EC3A6" w14:textId="7777777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Zakres częstotliwości pracy min. 1,5 MHz do 4,0 MHz</w:t>
            </w:r>
          </w:p>
          <w:p w14:paraId="1B3F204B" w14:textId="3622020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6DD42E2" w14:textId="0F8ED939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5D00ACC0" w14:textId="43950493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173C48C6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0E027E88" w14:textId="7616E670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99" w:type="dxa"/>
            <w:vAlign w:val="center"/>
          </w:tcPr>
          <w:p w14:paraId="3C3F8522" w14:textId="7777777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Maksymalny kąt skanowania, minimum: 120 stopni</w:t>
            </w:r>
          </w:p>
          <w:p w14:paraId="10BCD8CA" w14:textId="7777777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7D57C66" w14:textId="7630283C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141225AE" w14:textId="7777777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35E84D6D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3FA6E8AE" w14:textId="16F862E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99" w:type="dxa"/>
            <w:vAlign w:val="center"/>
          </w:tcPr>
          <w:p w14:paraId="013936ED" w14:textId="708C3190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Liczba fizycznych elementów piezoelektrycznych min 280</w:t>
            </w:r>
          </w:p>
        </w:tc>
        <w:tc>
          <w:tcPr>
            <w:tcW w:w="2410" w:type="dxa"/>
            <w:vAlign w:val="center"/>
          </w:tcPr>
          <w:p w14:paraId="0AFCE22A" w14:textId="30847F68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227D245A" w14:textId="7777777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1F5B6B18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5FCDE088" w14:textId="2F20B8AF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599" w:type="dxa"/>
            <w:vAlign w:val="center"/>
          </w:tcPr>
          <w:p w14:paraId="782B9B04" w14:textId="482396B6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Opcje rozbudowy systemu na dzień składania ofert</w:t>
            </w:r>
          </w:p>
        </w:tc>
        <w:tc>
          <w:tcPr>
            <w:tcW w:w="2410" w:type="dxa"/>
            <w:vAlign w:val="center"/>
          </w:tcPr>
          <w:p w14:paraId="3BE6F1F2" w14:textId="66188B20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25DCB6BE" w14:textId="7777777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436D581D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33EA27FB" w14:textId="318A22A5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99" w:type="dxa"/>
            <w:vAlign w:val="center"/>
          </w:tcPr>
          <w:p w14:paraId="390C9715" w14:textId="44FC2448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Sonda przezprzełykowa o zakresie częstotliwości min 3-8 MHz i kącie skanowania min 90 stopni</w:t>
            </w:r>
          </w:p>
        </w:tc>
        <w:tc>
          <w:tcPr>
            <w:tcW w:w="2410" w:type="dxa"/>
            <w:vAlign w:val="center"/>
          </w:tcPr>
          <w:p w14:paraId="330CE4BC" w14:textId="569E3C5D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10AFCD8D" w14:textId="7777777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7E1F94B2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7A036FE5" w14:textId="46D0AA41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99" w:type="dxa"/>
            <w:vAlign w:val="center"/>
          </w:tcPr>
          <w:p w14:paraId="70E89328" w14:textId="56FB7CBB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Oprogramowanie do wizualizacji w czasie rzeczywistym zmian hemodynamicznych w naczyniach i prezentacja uzyskanych danych w czarno-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bialej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skali bez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uzycia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dopplera</w:t>
            </w:r>
            <w:proofErr w:type="spellEnd"/>
          </w:p>
        </w:tc>
        <w:tc>
          <w:tcPr>
            <w:tcW w:w="2410" w:type="dxa"/>
            <w:vAlign w:val="center"/>
          </w:tcPr>
          <w:p w14:paraId="2562662F" w14:textId="0F7EB1A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4AF6EE44" w14:textId="7777777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735" w:rsidRPr="00420634" w14:paraId="3E0F0907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0ADE9358" w14:textId="4BEED379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14:paraId="13BE96C6" w14:textId="5DC114F5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9" w:type="dxa"/>
            <w:vAlign w:val="center"/>
          </w:tcPr>
          <w:p w14:paraId="11AAF2FD" w14:textId="48761FF3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Mozliwość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zdalnej diagnostyki i napraw, bezpłatna w okresie do 7 lat od daty instalacji,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umozliwiająca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: zdalna diagnostykę i weryfikację usterek, naprawy oprogramowania i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błedów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w konfiguracji,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zmiane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 parametrów aplikacyjnych i ustawień aparatu, instalację aktualizacji oprogramowania i sterowników dla </w:t>
            </w:r>
            <w:proofErr w:type="spellStart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peryferiów</w:t>
            </w:r>
            <w:proofErr w:type="spellEnd"/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66388B35" w14:textId="0A71FC6F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22414C0B" w14:textId="77777777" w:rsidR="006D3735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67F3813F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79ACCBE0" w14:textId="6BF9FD09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3599" w:type="dxa"/>
            <w:vAlign w:val="center"/>
          </w:tcPr>
          <w:p w14:paraId="751653DF" w14:textId="7B801BBA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Instalacja i adaptacja, uruchomienie i szkolenie w cenie oferty</w:t>
            </w:r>
          </w:p>
        </w:tc>
        <w:tc>
          <w:tcPr>
            <w:tcW w:w="2410" w:type="dxa"/>
            <w:vAlign w:val="center"/>
          </w:tcPr>
          <w:p w14:paraId="749C89D2" w14:textId="7CB49B53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34602836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450F95CF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348313FA" w14:textId="1A3CC4D5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599" w:type="dxa"/>
            <w:vAlign w:val="center"/>
          </w:tcPr>
          <w:p w14:paraId="23A22A53" w14:textId="622D131D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Instrukcja obsługi aparatu w języku polskim drukowana 1szt. – dostarczona wraz z dostawą aparatu</w:t>
            </w:r>
          </w:p>
        </w:tc>
        <w:tc>
          <w:tcPr>
            <w:tcW w:w="2410" w:type="dxa"/>
            <w:vAlign w:val="center"/>
          </w:tcPr>
          <w:p w14:paraId="1F3E7717" w14:textId="76432C41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3A6B6507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0A1DB28C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7A3565DC" w14:textId="5D7EAA9D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599" w:type="dxa"/>
            <w:vAlign w:val="center"/>
          </w:tcPr>
          <w:p w14:paraId="6D919D22" w14:textId="232C5E2C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Gwarancja min. 24 miesięcy</w:t>
            </w:r>
          </w:p>
        </w:tc>
        <w:tc>
          <w:tcPr>
            <w:tcW w:w="2410" w:type="dxa"/>
            <w:vAlign w:val="center"/>
          </w:tcPr>
          <w:p w14:paraId="06461711" w14:textId="78258DEE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1843" w:type="dxa"/>
            <w:vAlign w:val="center"/>
          </w:tcPr>
          <w:p w14:paraId="49EFA870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3A1ED004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29F657D8" w14:textId="0FC71766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599" w:type="dxa"/>
            <w:vAlign w:val="center"/>
          </w:tcPr>
          <w:p w14:paraId="6A94BA21" w14:textId="7CCBC893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 xml:space="preserve">Gwarancja obejmuje bezpłatne naprawy, konserwacje, przeglądy </w:t>
            </w:r>
            <w:r w:rsidRPr="004206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wraz z materiałami i częściami zamiennymi</w:t>
            </w:r>
          </w:p>
        </w:tc>
        <w:tc>
          <w:tcPr>
            <w:tcW w:w="2410" w:type="dxa"/>
            <w:vAlign w:val="center"/>
          </w:tcPr>
          <w:p w14:paraId="66B57AD3" w14:textId="30DAA710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43" w:type="dxa"/>
            <w:vAlign w:val="center"/>
          </w:tcPr>
          <w:p w14:paraId="5B35CDA3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448EF2F6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30376789" w14:textId="11A1788F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599" w:type="dxa"/>
            <w:vAlign w:val="center"/>
          </w:tcPr>
          <w:p w14:paraId="588BCFAE" w14:textId="47768876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Bezpłatne, okresowe przeglądy gwarancyjne wg zaleceń producenta</w:t>
            </w:r>
          </w:p>
        </w:tc>
        <w:tc>
          <w:tcPr>
            <w:tcW w:w="2410" w:type="dxa"/>
            <w:vAlign w:val="center"/>
          </w:tcPr>
          <w:p w14:paraId="06AB290C" w14:textId="295DF3B4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6F5254DF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75681F70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06192CE8" w14:textId="37016489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599" w:type="dxa"/>
            <w:vAlign w:val="center"/>
          </w:tcPr>
          <w:p w14:paraId="0EDC7FF9" w14:textId="0D6E3182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Czas reakcji serwisu od powiadomienia do rozpoczęcia naprawy max. 72 godz.</w:t>
            </w:r>
          </w:p>
        </w:tc>
        <w:tc>
          <w:tcPr>
            <w:tcW w:w="2410" w:type="dxa"/>
            <w:vAlign w:val="center"/>
          </w:tcPr>
          <w:p w14:paraId="3C263612" w14:textId="576E0F1C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1843" w:type="dxa"/>
            <w:vAlign w:val="center"/>
          </w:tcPr>
          <w:p w14:paraId="20F51660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1F60FAB3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1AD3DB6A" w14:textId="2670073E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599" w:type="dxa"/>
            <w:vAlign w:val="center"/>
          </w:tcPr>
          <w:p w14:paraId="4C9544D4" w14:textId="48E92983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B7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Czas skutecznej naprawy max. 5 dni </w:t>
            </w:r>
            <w:r w:rsidR="00860B72" w:rsidRPr="00860B7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roboczych</w:t>
            </w:r>
            <w:r w:rsidR="00860B7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860B7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licząc od dnia zgłoszenia</w:t>
            </w:r>
            <w:r w:rsidR="00860B72" w:rsidRPr="00860B7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w przypadku sprowadzenia części zamiennych spoza UE max 7 dni roboczych</w:t>
            </w:r>
          </w:p>
        </w:tc>
        <w:tc>
          <w:tcPr>
            <w:tcW w:w="2410" w:type="dxa"/>
            <w:vAlign w:val="center"/>
          </w:tcPr>
          <w:p w14:paraId="157E5242" w14:textId="30CF6680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1843" w:type="dxa"/>
            <w:vAlign w:val="center"/>
          </w:tcPr>
          <w:p w14:paraId="2A266E44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38D61292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1B865F9D" w14:textId="1CECDD5C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599" w:type="dxa"/>
            <w:vAlign w:val="center"/>
          </w:tcPr>
          <w:p w14:paraId="0D0ED378" w14:textId="36422EDF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Obsługa urządzenia i komunikaty w języku polskim</w:t>
            </w:r>
          </w:p>
        </w:tc>
        <w:tc>
          <w:tcPr>
            <w:tcW w:w="2410" w:type="dxa"/>
            <w:vAlign w:val="center"/>
          </w:tcPr>
          <w:p w14:paraId="0CD3565F" w14:textId="240CE74C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22A541B2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632CC90A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4F82123E" w14:textId="13AD64AC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599" w:type="dxa"/>
            <w:vAlign w:val="center"/>
          </w:tcPr>
          <w:p w14:paraId="4C02BF39" w14:textId="4AAD19D2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Szkolenie dla personelu medycznego i technicznego</w:t>
            </w:r>
          </w:p>
        </w:tc>
        <w:tc>
          <w:tcPr>
            <w:tcW w:w="2410" w:type="dxa"/>
            <w:vAlign w:val="center"/>
          </w:tcPr>
          <w:p w14:paraId="206EBA5C" w14:textId="254F8215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52F02E4B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7910F340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571E58B2" w14:textId="4970008E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599" w:type="dxa"/>
            <w:vAlign w:val="center"/>
          </w:tcPr>
          <w:p w14:paraId="423D8CF7" w14:textId="2AF73F60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Protokół z przeprowadzonego szkolenia musi zawierać listę imienną przeszkolonych osób potwierdzoną podpisem przez te osoby</w:t>
            </w:r>
          </w:p>
        </w:tc>
        <w:tc>
          <w:tcPr>
            <w:tcW w:w="2410" w:type="dxa"/>
            <w:vAlign w:val="center"/>
          </w:tcPr>
          <w:p w14:paraId="4E55B393" w14:textId="6A4710A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48D6F20F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539D3061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29990D1A" w14:textId="1E9AD88E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599" w:type="dxa"/>
            <w:vAlign w:val="center"/>
          </w:tcPr>
          <w:p w14:paraId="6F985BF5" w14:textId="097821F5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Paszport techniczny</w:t>
            </w:r>
          </w:p>
        </w:tc>
        <w:tc>
          <w:tcPr>
            <w:tcW w:w="2410" w:type="dxa"/>
            <w:vAlign w:val="center"/>
          </w:tcPr>
          <w:p w14:paraId="430CCB14" w14:textId="60BB5CFD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5CD78885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0466112F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03867EFA" w14:textId="3AD436F8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599" w:type="dxa"/>
            <w:vAlign w:val="center"/>
          </w:tcPr>
          <w:p w14:paraId="59C1FDA2" w14:textId="5C9718E0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Wykonawca zobowiązany jest do dostarczenia informacji niezbędnych do wypełnienia paszportu technicznego urządzenia</w:t>
            </w:r>
          </w:p>
        </w:tc>
        <w:tc>
          <w:tcPr>
            <w:tcW w:w="2410" w:type="dxa"/>
            <w:vAlign w:val="center"/>
          </w:tcPr>
          <w:p w14:paraId="022C0E44" w14:textId="2BA2417D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843" w:type="dxa"/>
            <w:vAlign w:val="center"/>
          </w:tcPr>
          <w:p w14:paraId="6F2BF515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30F" w:rsidRPr="00420634" w14:paraId="71F4487C" w14:textId="77777777" w:rsidTr="006D3735">
        <w:trPr>
          <w:trHeight w:val="112"/>
        </w:trPr>
        <w:tc>
          <w:tcPr>
            <w:tcW w:w="675" w:type="dxa"/>
            <w:vAlign w:val="center"/>
          </w:tcPr>
          <w:p w14:paraId="7C16891F" w14:textId="43A238CF" w:rsidR="00C3530F" w:rsidRPr="00420634" w:rsidRDefault="006D3735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599" w:type="dxa"/>
            <w:vAlign w:val="center"/>
          </w:tcPr>
          <w:p w14:paraId="07976705" w14:textId="2EDBBAFF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Po okresie gwarancyjnym Wykonawca zapewnia odpłatny serwis obejmujący naprawy i sprzedaż części zamiennych przez okres min. 7 lat od dnia zakończenia okresu gwarancyjnego</w:t>
            </w:r>
          </w:p>
        </w:tc>
        <w:tc>
          <w:tcPr>
            <w:tcW w:w="2410" w:type="dxa"/>
            <w:vAlign w:val="center"/>
          </w:tcPr>
          <w:p w14:paraId="5657EEED" w14:textId="3EA19969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634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1843" w:type="dxa"/>
            <w:vAlign w:val="center"/>
          </w:tcPr>
          <w:p w14:paraId="0675D836" w14:textId="77777777" w:rsidR="00C3530F" w:rsidRPr="00420634" w:rsidRDefault="00C3530F" w:rsidP="006D373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9252C0" w14:textId="77777777" w:rsidR="00C3530F" w:rsidRPr="00420634" w:rsidRDefault="00C3530F" w:rsidP="00036748">
      <w:pPr>
        <w:rPr>
          <w:rFonts w:ascii="Times New Roman" w:hAnsi="Times New Roman"/>
        </w:rPr>
      </w:pPr>
    </w:p>
    <w:p w14:paraId="0112C63F" w14:textId="77777777" w:rsidR="00420634" w:rsidRDefault="00420634" w:rsidP="00420634">
      <w:pPr>
        <w:spacing w:line="276" w:lineRule="auto"/>
        <w:ind w:left="2" w:hanging="2"/>
        <w:jc w:val="both"/>
        <w:rPr>
          <w:rFonts w:ascii="Calibri" w:eastAsia="Liberation Serif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INFORMACJA DLA WYKONAWCY:</w:t>
      </w:r>
    </w:p>
    <w:p w14:paraId="484C1C67" w14:textId="77777777" w:rsidR="00420634" w:rsidRDefault="00420634" w:rsidP="00420634">
      <w:pPr>
        <w:spacing w:line="276" w:lineRule="auto"/>
        <w:ind w:left="2" w:hanging="2"/>
        <w:jc w:val="both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>NINIEJSZY ZAŁĄCZNIK WINIEN BYĆ PODPISANY PODPISEM KWALIFIKOWANYM PRZEZ OSOBY UPRAWNIONE DO REPREZENTACJI</w:t>
      </w:r>
    </w:p>
    <w:p w14:paraId="2AEA7A21" w14:textId="77777777" w:rsidR="00420634" w:rsidRDefault="00420634" w:rsidP="00420634">
      <w:pPr>
        <w:spacing w:line="276" w:lineRule="auto"/>
        <w:ind w:left="2" w:hanging="2"/>
        <w:jc w:val="both"/>
        <w:rPr>
          <w:rFonts w:ascii="Calibri" w:hAnsi="Calibri" w:cs="Calibri"/>
          <w:color w:val="FF0000"/>
        </w:rPr>
      </w:pPr>
    </w:p>
    <w:p w14:paraId="228A1F33" w14:textId="77777777" w:rsidR="00C3530F" w:rsidRPr="00420634" w:rsidRDefault="00C3530F" w:rsidP="00C3530F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C3530F" w:rsidRPr="00420634" w:rsidSect="007100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55DB" w14:textId="77777777" w:rsidR="00291FC2" w:rsidRDefault="00291FC2" w:rsidP="00A24A75">
      <w:pPr>
        <w:spacing w:after="0" w:line="240" w:lineRule="auto"/>
      </w:pPr>
      <w:r>
        <w:separator/>
      </w:r>
    </w:p>
  </w:endnote>
  <w:endnote w:type="continuationSeparator" w:id="0">
    <w:p w14:paraId="2596EA50" w14:textId="77777777" w:rsidR="00291FC2" w:rsidRDefault="00291FC2" w:rsidP="00A2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58B8" w14:textId="77777777" w:rsidR="00291FC2" w:rsidRDefault="00291FC2" w:rsidP="00A24A75">
      <w:pPr>
        <w:spacing w:after="0" w:line="240" w:lineRule="auto"/>
      </w:pPr>
      <w:r>
        <w:separator/>
      </w:r>
    </w:p>
  </w:footnote>
  <w:footnote w:type="continuationSeparator" w:id="0">
    <w:p w14:paraId="125D1591" w14:textId="77777777" w:rsidR="00291FC2" w:rsidRDefault="00291FC2" w:rsidP="00A2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0A87" w14:textId="77777777" w:rsidR="00A24A75" w:rsidRDefault="00A24A75" w:rsidP="00A24A75">
    <w:pPr>
      <w:pStyle w:val="Nagwek"/>
    </w:pPr>
    <w:bookmarkStart w:id="0" w:name="_Hlk140434239"/>
    <w:bookmarkStart w:id="1" w:name="_Hlk140434240"/>
  </w:p>
  <w:p w14:paraId="181ED24F" w14:textId="168830A7" w:rsidR="00A24A75" w:rsidRDefault="00A24A75" w:rsidP="00A24A75">
    <w:pPr>
      <w:pStyle w:val="Nagwek"/>
    </w:pPr>
    <w:r>
      <w:t>ZP/</w:t>
    </w:r>
    <w:r w:rsidR="00C33A1A">
      <w:t>19</w:t>
    </w:r>
    <w:r>
      <w:t>-2023/PN</w:t>
    </w:r>
  </w:p>
  <w:p w14:paraId="7176DE83" w14:textId="2E5115FB" w:rsidR="00A24A75" w:rsidRDefault="00A24A75" w:rsidP="00A24A75">
    <w:pPr>
      <w:pStyle w:val="Nagwek"/>
      <w:jc w:val="right"/>
    </w:pPr>
    <w:r>
      <w:t>Załącznik nr 2.</w:t>
    </w:r>
    <w:r w:rsidR="007A7E4A">
      <w:t>8</w:t>
    </w:r>
    <w:r>
      <w:t xml:space="preserve"> do SWZ</w:t>
    </w:r>
    <w:bookmarkEnd w:id="0"/>
    <w:bookmarkEnd w:id="1"/>
  </w:p>
  <w:p w14:paraId="41B12258" w14:textId="1C31B9A0" w:rsidR="00A24A75" w:rsidRDefault="00A24A75" w:rsidP="00A24A75">
    <w:pPr>
      <w:pStyle w:val="HorizontalLine"/>
    </w:pPr>
    <w:r w:rsidRPr="00A640C6">
      <w:rPr>
        <w:noProof/>
      </w:rPr>
      <w:drawing>
        <wp:inline distT="0" distB="0" distL="0" distR="0" wp14:anchorId="2DD593DB" wp14:editId="40AF363C">
          <wp:extent cx="5760720" cy="573405"/>
          <wp:effectExtent l="0" t="0" r="0" b="0"/>
          <wp:docPr id="116672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55"/>
    <w:rsid w:val="000114C7"/>
    <w:rsid w:val="000240E8"/>
    <w:rsid w:val="00036748"/>
    <w:rsid w:val="0009112E"/>
    <w:rsid w:val="000A4B23"/>
    <w:rsid w:val="00100511"/>
    <w:rsid w:val="001812BE"/>
    <w:rsid w:val="00196C9C"/>
    <w:rsid w:val="00237D4F"/>
    <w:rsid w:val="0025424D"/>
    <w:rsid w:val="00270F53"/>
    <w:rsid w:val="00280F5C"/>
    <w:rsid w:val="002858C3"/>
    <w:rsid w:val="00291FC2"/>
    <w:rsid w:val="002A0750"/>
    <w:rsid w:val="002B6FB7"/>
    <w:rsid w:val="002C3CC5"/>
    <w:rsid w:val="002F3608"/>
    <w:rsid w:val="00321FB2"/>
    <w:rsid w:val="00322362"/>
    <w:rsid w:val="00392333"/>
    <w:rsid w:val="003C5E82"/>
    <w:rsid w:val="003D21C7"/>
    <w:rsid w:val="00420634"/>
    <w:rsid w:val="004A2A24"/>
    <w:rsid w:val="004D4374"/>
    <w:rsid w:val="004F30C4"/>
    <w:rsid w:val="00550947"/>
    <w:rsid w:val="005D0678"/>
    <w:rsid w:val="0061650F"/>
    <w:rsid w:val="00626365"/>
    <w:rsid w:val="006547F2"/>
    <w:rsid w:val="00674C6D"/>
    <w:rsid w:val="006955D2"/>
    <w:rsid w:val="006B0EB3"/>
    <w:rsid w:val="006B50CB"/>
    <w:rsid w:val="006C04D1"/>
    <w:rsid w:val="006D3735"/>
    <w:rsid w:val="00706353"/>
    <w:rsid w:val="00710054"/>
    <w:rsid w:val="007A7E4A"/>
    <w:rsid w:val="007E0D54"/>
    <w:rsid w:val="007F1F48"/>
    <w:rsid w:val="00801DB2"/>
    <w:rsid w:val="00811655"/>
    <w:rsid w:val="00860B72"/>
    <w:rsid w:val="008641EF"/>
    <w:rsid w:val="00887C2A"/>
    <w:rsid w:val="008C7ADB"/>
    <w:rsid w:val="009002EE"/>
    <w:rsid w:val="009239E5"/>
    <w:rsid w:val="00960222"/>
    <w:rsid w:val="00970E07"/>
    <w:rsid w:val="0097217F"/>
    <w:rsid w:val="00997ADA"/>
    <w:rsid w:val="00A02E0F"/>
    <w:rsid w:val="00A24A75"/>
    <w:rsid w:val="00AC0F63"/>
    <w:rsid w:val="00AD7D7C"/>
    <w:rsid w:val="00B326B8"/>
    <w:rsid w:val="00BF365E"/>
    <w:rsid w:val="00C33A1A"/>
    <w:rsid w:val="00C3530F"/>
    <w:rsid w:val="00CA4058"/>
    <w:rsid w:val="00CB37D7"/>
    <w:rsid w:val="00DA5AA3"/>
    <w:rsid w:val="00DC0FB9"/>
    <w:rsid w:val="00EA5C9A"/>
    <w:rsid w:val="00F31857"/>
    <w:rsid w:val="00F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6D6A"/>
  <w15:docId w15:val="{8648FF43-663A-4F5C-81F5-F72EDE8E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655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165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1165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24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4A75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A75"/>
    <w:rPr>
      <w:rFonts w:eastAsiaTheme="minorEastAsia" w:cs="Times New Roman"/>
      <w:lang w:eastAsia="pl-PL"/>
    </w:rPr>
  </w:style>
  <w:style w:type="paragraph" w:customStyle="1" w:styleId="HorizontalLine">
    <w:name w:val="Horizontal Line"/>
    <w:basedOn w:val="Normalny"/>
    <w:next w:val="Normalny"/>
    <w:rsid w:val="00A24A75"/>
    <w:pPr>
      <w:widowControl w:val="0"/>
      <w:suppressLineNumbers/>
      <w:spacing w:after="283" w:line="240" w:lineRule="auto"/>
    </w:pPr>
    <w:rPr>
      <w:rFonts w:ascii="Times New Roman" w:eastAsia="Lucida Sans Unicode" w:hAnsi="Times New Roman"/>
      <w:sz w:val="12"/>
      <w:szCs w:val="12"/>
    </w:rPr>
  </w:style>
  <w:style w:type="paragraph" w:styleId="Tekstpodstawowy">
    <w:name w:val="Body Text"/>
    <w:basedOn w:val="Normalny"/>
    <w:link w:val="TekstpodstawowyZnak"/>
    <w:semiHidden/>
    <w:unhideWhenUsed/>
    <w:rsid w:val="00A24A75"/>
    <w:pPr>
      <w:suppressAutoHyphens/>
      <w:spacing w:after="120" w:line="240" w:lineRule="auto"/>
    </w:pPr>
    <w:rPr>
      <w:rFonts w:ascii="Arial" w:eastAsia="Times New Roman" w:hAnsi="Arial" w:cs="Tahoma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24A75"/>
    <w:rPr>
      <w:rFonts w:ascii="Arial" w:eastAsia="Times New Roman" w:hAnsi="Arial" w:cs="Tahoma"/>
      <w:sz w:val="24"/>
      <w:szCs w:val="20"/>
      <w:lang w:eastAsia="pl-PL"/>
    </w:rPr>
  </w:style>
  <w:style w:type="paragraph" w:customStyle="1" w:styleId="Standard">
    <w:name w:val="Standard"/>
    <w:qFormat/>
    <w:rsid w:val="00A24A7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24A75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3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Hyperbook</dc:creator>
  <cp:lastModifiedBy>Aneta Rydzewska</cp:lastModifiedBy>
  <cp:revision>2</cp:revision>
  <cp:lastPrinted>2022-09-15T05:23:00Z</cp:lastPrinted>
  <dcterms:created xsi:type="dcterms:W3CDTF">2023-08-27T22:58:00Z</dcterms:created>
  <dcterms:modified xsi:type="dcterms:W3CDTF">2023-08-27T22:58:00Z</dcterms:modified>
</cp:coreProperties>
</file>