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64D84" w14:textId="72A1F1B7" w:rsidR="00E17747" w:rsidRPr="00E16BD9" w:rsidRDefault="00F849B8" w:rsidP="00F849B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</w:t>
      </w:r>
      <w:r w:rsidR="002908C3" w:rsidRPr="00E16BD9">
        <w:rPr>
          <w:b/>
          <w:color w:val="000000"/>
        </w:rPr>
        <w:t>Załącznik Nr 5</w:t>
      </w:r>
    </w:p>
    <w:p w14:paraId="0CB89267" w14:textId="256459AA" w:rsidR="00E17747" w:rsidRPr="00E16BD9" w:rsidRDefault="00F849B8" w:rsidP="00F84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</w:t>
      </w:r>
      <w:r w:rsidR="00E17747" w:rsidRPr="00E16BD9">
        <w:rPr>
          <w:b/>
          <w:color w:val="000000"/>
        </w:rPr>
        <w:t>do umowy Nr …....</w:t>
      </w:r>
    </w:p>
    <w:p w14:paraId="1FD53DE8" w14:textId="77777777" w:rsidR="00E17747" w:rsidRDefault="00E17747" w:rsidP="00E17747">
      <w:pPr>
        <w:jc w:val="right"/>
        <w:rPr>
          <w:b/>
          <w:color w:val="000000"/>
          <w:sz w:val="18"/>
          <w:szCs w:val="18"/>
        </w:rPr>
      </w:pPr>
      <w:r w:rsidRPr="00E16BD9">
        <w:rPr>
          <w:b/>
          <w:color w:val="000000"/>
        </w:rPr>
        <w:t>z dnia …………. roku……..</w:t>
      </w:r>
    </w:p>
    <w:p w14:paraId="52B4A181" w14:textId="77777777" w:rsidR="00E17747" w:rsidRDefault="00E17747" w:rsidP="00E17747">
      <w:pPr>
        <w:ind w:left="4956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</w:t>
      </w:r>
    </w:p>
    <w:p w14:paraId="79C67173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zawartej pomiędzy:</w:t>
      </w:r>
    </w:p>
    <w:p w14:paraId="4CFB45C2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hAnsi="Verdana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5EAFFC6A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</w:p>
    <w:p w14:paraId="20735FA7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reprezentowanym przez:</w:t>
      </w:r>
    </w:p>
    <w:p w14:paraId="052947CA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</w:t>
      </w:r>
      <w:r>
        <w:rPr>
          <w:rFonts w:ascii="Verdana" w:hAnsi="Verdana"/>
          <w:b/>
          <w:sz w:val="18"/>
          <w:szCs w:val="18"/>
          <w:lang w:eastAsia="ar-SA"/>
        </w:rPr>
        <w:t xml:space="preserve"> </w:t>
      </w:r>
    </w:p>
    <w:p w14:paraId="1BB3B3C0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58039C66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</w:p>
    <w:p w14:paraId="1D93D21E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a</w:t>
      </w:r>
    </w:p>
    <w:p w14:paraId="4AF0934D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</w:p>
    <w:p w14:paraId="0A4FD8FA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443A6CB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</w:p>
    <w:p w14:paraId="22628786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reprezentowana przez:</w:t>
      </w:r>
    </w:p>
    <w:p w14:paraId="38F5E7FC" w14:textId="77777777" w:rsidR="00404326" w:rsidRDefault="00404326" w:rsidP="00404326">
      <w:pPr>
        <w:tabs>
          <w:tab w:val="num" w:pos="0"/>
        </w:tabs>
        <w:suppressAutoHyphens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5D47A02E" w14:textId="77777777" w:rsidR="00527EC6" w:rsidRDefault="00527EC6"/>
    <w:p w14:paraId="1FD8F16F" w14:textId="77777777" w:rsidR="00E17747" w:rsidRDefault="00E17747"/>
    <w:p w14:paraId="03E7DD1C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WYKAZ APTEK, KTÓRE WYRAZIŁY ZGODĘ NA UMIESZCZENIE POJEMNIKA</w:t>
      </w:r>
    </w:p>
    <w:p w14:paraId="711A231B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NA PRZETERMINOWANE LEKI ODBIERANE OD MIESZKAŃCÓW MIASTA</w:t>
      </w:r>
    </w:p>
    <w:p w14:paraId="12C1BBE5" w14:textId="77777777" w:rsid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PIOTRKOWA TRYBUNALSKIEGO</w:t>
      </w:r>
    </w:p>
    <w:p w14:paraId="7B9C7560" w14:textId="77777777" w:rsidR="006254BD" w:rsidRPr="006254BD" w:rsidRDefault="006254BD" w:rsidP="006254BD">
      <w:pPr>
        <w:jc w:val="center"/>
      </w:pPr>
    </w:p>
    <w:p w14:paraId="7063A1D9" w14:textId="0563FF01" w:rsidR="007010A8" w:rsidRPr="007010A8" w:rsidRDefault="007010A8" w:rsidP="007010A8">
      <w:pPr>
        <w:shd w:val="clear" w:color="auto" w:fill="FFFFFF"/>
        <w:spacing w:before="150" w:after="150"/>
        <w:outlineLvl w:val="3"/>
        <w:rPr>
          <w:rFonts w:ascii="ralewayregular" w:hAnsi="ralewayregular"/>
          <w:b/>
          <w:bCs/>
        </w:rPr>
      </w:pPr>
      <w:r w:rsidRPr="007010A8">
        <w:rPr>
          <w:rFonts w:ascii="ralewayregular" w:hAnsi="ralewayregular"/>
          <w:b/>
          <w:bCs/>
        </w:rPr>
        <w:t>SEKTOR I</w:t>
      </w:r>
      <w:r w:rsidR="00385FC6">
        <w:rPr>
          <w:rFonts w:ascii="ralewayregular" w:hAnsi="ralewayregular"/>
          <w:b/>
          <w:bCs/>
        </w:rPr>
        <w:t>I</w:t>
      </w:r>
      <w:r w:rsidR="00384CA4">
        <w:rPr>
          <w:rFonts w:ascii="ralewayregular" w:hAnsi="ralewayregular"/>
          <w:b/>
          <w:bCs/>
        </w:rPr>
        <w:t>I</w:t>
      </w:r>
    </w:p>
    <w:p w14:paraId="5CA67799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1. APTEKA PRIMA ul. Słowackiego 155/157, 97-300 Piotrków Trybunalski</w:t>
      </w:r>
    </w:p>
    <w:p w14:paraId="7946FD9F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2. APTEKA NA ZDROWIE! ul. Łódzka 60C, 97-300 Piotrków Trybunalski</w:t>
      </w:r>
    </w:p>
    <w:p w14:paraId="337CC32F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3. APTEKA DR MAX ul. Wojska Polskiego 121, 97-300 Piotrków Trybunalski</w:t>
      </w:r>
    </w:p>
    <w:p w14:paraId="5458B6D1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4. APTEKA Z UŚMIECHEM ul. Szkolna 37, 97-300 Piotrków Trybunalski</w:t>
      </w:r>
    </w:p>
    <w:p w14:paraId="6A6A5A79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5. APTEKA DIAFARM ul. Wyspiańskiego 14, 97-300 Piotrków Trybunalski</w:t>
      </w:r>
    </w:p>
    <w:p w14:paraId="0D1DB90A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6. APTEKA VITA ul. Wojska Polskiego 137/139, 97-300 Piotrków Trybunalski</w:t>
      </w:r>
    </w:p>
    <w:p w14:paraId="48506962" w14:textId="77777777" w:rsidR="00384CA4" w:rsidRPr="00384CA4" w:rsidRDefault="00384CA4" w:rsidP="00384CA4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7. APTEKA ul. Łódzka 21, 97-300 Piotrków Trybunalski</w:t>
      </w:r>
    </w:p>
    <w:p w14:paraId="510C0316" w14:textId="4FE7A9A5" w:rsidR="00995E3A" w:rsidRPr="00591295" w:rsidRDefault="00384CA4" w:rsidP="00384CA4">
      <w:pPr>
        <w:pStyle w:val="Nagwek3"/>
        <w:shd w:val="clear" w:color="auto" w:fill="FFFFFF"/>
        <w:spacing w:before="150" w:after="150"/>
        <w:rPr>
          <w:b w:val="0"/>
          <w:bCs w:val="0"/>
          <w:color w:val="000000" w:themeColor="text1"/>
        </w:rPr>
      </w:pPr>
      <w:r w:rsidRPr="00384CA4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8. APTEKA Dbam o Zdrowie, 97-300 Piotrków Trybunalski, ul. Polna 13/13a</w:t>
      </w:r>
    </w:p>
    <w:sectPr w:rsidR="00995E3A" w:rsidRPr="00591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747"/>
    <w:rsid w:val="00024625"/>
    <w:rsid w:val="0015309B"/>
    <w:rsid w:val="002908C3"/>
    <w:rsid w:val="00384CA4"/>
    <w:rsid w:val="00385FC6"/>
    <w:rsid w:val="00404326"/>
    <w:rsid w:val="00474DAB"/>
    <w:rsid w:val="005061FE"/>
    <w:rsid w:val="00527EC6"/>
    <w:rsid w:val="00591295"/>
    <w:rsid w:val="006254BD"/>
    <w:rsid w:val="007010A8"/>
    <w:rsid w:val="007C4A83"/>
    <w:rsid w:val="00881AA8"/>
    <w:rsid w:val="008E20EB"/>
    <w:rsid w:val="00995E3A"/>
    <w:rsid w:val="00A83AF7"/>
    <w:rsid w:val="00C13637"/>
    <w:rsid w:val="00DC0FE9"/>
    <w:rsid w:val="00E16BD9"/>
    <w:rsid w:val="00E17747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6938"/>
  <w15:docId w15:val="{14B56CD6-2F92-4D03-BD6D-81F830D6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30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530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Tymińska Ewa</cp:lastModifiedBy>
  <cp:revision>2</cp:revision>
  <dcterms:created xsi:type="dcterms:W3CDTF">2024-07-19T12:24:00Z</dcterms:created>
  <dcterms:modified xsi:type="dcterms:W3CDTF">2024-07-19T12:24:00Z</dcterms:modified>
</cp:coreProperties>
</file>