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0C5" w14:textId="77777777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69A041F2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440ECED5" w14:textId="77777777" w:rsidR="00D5307B" w:rsidRPr="00490182" w:rsidRDefault="00A015CD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w:pict w14:anchorId="48014690">
          <v:rect id="Prostokąt 2" o:spid="_x0000_s1026" style="position:absolute;left:0;text-align:left;margin-left:0;margin-top:14.85pt;width:473pt;height:43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<w10:wrap anchorx="margin"/>
          </v:rect>
        </w:pict>
      </w:r>
    </w:p>
    <w:p w14:paraId="0721AD21" w14:textId="77777777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31FB861C" w14:textId="77777777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9549FB7" w14:textId="77777777" w:rsidR="00E02C7D" w:rsidRPr="006622D4" w:rsidRDefault="00E02C7D" w:rsidP="006622D4">
      <w:pPr>
        <w:autoSpaceDE w:val="0"/>
        <w:spacing w:before="120" w:after="12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5E7FE427" w14:textId="77777777" w:rsidR="003F2A0F" w:rsidRDefault="00E36E12" w:rsidP="003F2A0F">
      <w:pPr>
        <w:spacing w:line="360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6622D4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F053C1">
        <w:rPr>
          <w:rFonts w:ascii="Calibri" w:hAnsi="Calibri"/>
          <w:b/>
          <w:bCs/>
          <w:i/>
          <w:iCs/>
          <w:sz w:val="28"/>
          <w:szCs w:val="28"/>
        </w:rPr>
        <w:t>:</w:t>
      </w:r>
    </w:p>
    <w:p w14:paraId="6B60A09B" w14:textId="4A74309C" w:rsidR="00DF0475" w:rsidRPr="007045AB" w:rsidRDefault="00DF0475" w:rsidP="00DF04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Budowa budynku mieszkalnego wielorodzinnego przy ul. Czaplinieckiejw Bełchatowie  wraz z zagospodarowaniem terenu i infrastrukturą towarzyszącą</w:t>
      </w:r>
      <w:r w:rsidR="00A015CD">
        <w:rPr>
          <w:rFonts w:ascii="Times New Roman" w:hAnsi="Times New Roman"/>
          <w:color w:val="000000"/>
        </w:rPr>
        <w:t xml:space="preserve"> </w:t>
      </w:r>
      <w:r w:rsidRPr="007045AB">
        <w:rPr>
          <w:rFonts w:ascii="Times New Roman" w:hAnsi="Times New Roman"/>
          <w:b/>
        </w:rPr>
        <w:t xml:space="preserve"> z uzyskaniem decyzji o pozwoleniu na użytkowanie.</w:t>
      </w:r>
    </w:p>
    <w:p w14:paraId="74FE3E7C" w14:textId="0E36BD11" w:rsidR="005A7C1C" w:rsidRDefault="005A7C1C" w:rsidP="005A7C1C">
      <w:pPr>
        <w:jc w:val="center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>Nr postępowania:</w:t>
      </w:r>
      <w:r w:rsidR="007045AB" w:rsidRPr="007045AB">
        <w:rPr>
          <w:rFonts w:ascii="Times New Roman" w:hAnsi="Times New Roman"/>
          <w:b/>
          <w:sz w:val="24"/>
          <w:szCs w:val="24"/>
        </w:rPr>
        <w:t xml:space="preserve"> </w:t>
      </w:r>
      <w:r w:rsidR="007045AB">
        <w:rPr>
          <w:rFonts w:ascii="Times New Roman" w:hAnsi="Times New Roman"/>
          <w:b/>
          <w:sz w:val="24"/>
          <w:szCs w:val="24"/>
        </w:rPr>
        <w:t>BTBS/287/2023</w:t>
      </w:r>
    </w:p>
    <w:p w14:paraId="58B015B4" w14:textId="7777777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763D8190" w14:textId="77777777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</w:t>
      </w:r>
      <w:r w:rsidR="00DD0381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,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P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racy i </w:t>
      </w:r>
      <w:r w:rsidR="00CC76E5">
        <w:rPr>
          <w:rFonts w:ascii="Trebuchet MS" w:eastAsia="Times New Roman" w:hAnsi="Trebuchet MS" w:cs="Arial"/>
          <w:sz w:val="24"/>
          <w:szCs w:val="24"/>
          <w:lang w:eastAsia="pl-PL" w:bidi="en-US"/>
        </w:rPr>
        <w:t>T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</w:t>
      </w:r>
      <w:r w:rsidR="00645637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</w:t>
      </w:r>
      <w:r w:rsidR="006622D4">
        <w:rPr>
          <w:rFonts w:ascii="Trebuchet MS" w:eastAsia="Times New Roman" w:hAnsi="Trebuchet MS" w:cs="Arial"/>
          <w:sz w:val="24"/>
          <w:szCs w:val="24"/>
          <w:lang w:eastAsia="pl-PL" w:bidi="en-US"/>
        </w:rPr>
        <w:br/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2020r.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ub kadry kierowniczej wykonawcy, </w:t>
      </w:r>
      <w:r w:rsidR="006622D4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30A07616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6DEFEBD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03DF5CD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5"/>
      </w:tblGrid>
      <w:tr w:rsidR="00E36E12" w:rsidRPr="00490182" w14:paraId="2157ED81" w14:textId="77777777" w:rsidTr="00FA2003">
        <w:tc>
          <w:tcPr>
            <w:tcW w:w="4677" w:type="dxa"/>
          </w:tcPr>
          <w:p w14:paraId="2AF9AF8C" w14:textId="77777777" w:rsidR="00E36E12" w:rsidRPr="00490182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47D068F9" w14:textId="77777777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33CE5B5A" w14:textId="77777777" w:rsidTr="00FA2003">
        <w:tc>
          <w:tcPr>
            <w:tcW w:w="4677" w:type="dxa"/>
          </w:tcPr>
          <w:p w14:paraId="453F278F" w14:textId="77777777" w:rsidR="00E36E12" w:rsidRPr="00236C96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22DD6D8C" w14:textId="77777777" w:rsidR="0080074E" w:rsidRPr="001A5B65" w:rsidRDefault="0080074E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3C04A1C" w14:textId="77777777" w:rsidR="0080074E" w:rsidRPr="001A5B65" w:rsidRDefault="00DF0475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</w:t>
            </w:r>
            <w:r w:rsidR="0080074E"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22E7DB22" w14:textId="77777777" w:rsidR="00E36E12" w:rsidRPr="00490182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0E9367C9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9B0B" w14:textId="77777777" w:rsidR="00071FBD" w:rsidRDefault="00071FBD" w:rsidP="00D5307B">
      <w:pPr>
        <w:spacing w:line="240" w:lineRule="auto"/>
      </w:pPr>
      <w:r>
        <w:separator/>
      </w:r>
    </w:p>
  </w:endnote>
  <w:endnote w:type="continuationSeparator" w:id="0">
    <w:p w14:paraId="422ED442" w14:textId="77777777" w:rsidR="00071FBD" w:rsidRDefault="00071FBD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328" w14:textId="77777777" w:rsidR="00071FBD" w:rsidRDefault="00071FBD" w:rsidP="00D5307B">
      <w:pPr>
        <w:spacing w:line="240" w:lineRule="auto"/>
      </w:pPr>
      <w:r>
        <w:separator/>
      </w:r>
    </w:p>
  </w:footnote>
  <w:footnote w:type="continuationSeparator" w:id="0">
    <w:p w14:paraId="68FD8FC3" w14:textId="77777777" w:rsidR="00071FBD" w:rsidRDefault="00071FBD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4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62936"/>
    <w:rsid w:val="00071FBD"/>
    <w:rsid w:val="00085446"/>
    <w:rsid w:val="00094F3E"/>
    <w:rsid w:val="000B2B4E"/>
    <w:rsid w:val="000B72FA"/>
    <w:rsid w:val="000D077D"/>
    <w:rsid w:val="000D0B54"/>
    <w:rsid w:val="0012405A"/>
    <w:rsid w:val="001578DB"/>
    <w:rsid w:val="00161D32"/>
    <w:rsid w:val="001A5B65"/>
    <w:rsid w:val="001B50EA"/>
    <w:rsid w:val="001C407D"/>
    <w:rsid w:val="001D0450"/>
    <w:rsid w:val="002161D5"/>
    <w:rsid w:val="00236C96"/>
    <w:rsid w:val="00257D45"/>
    <w:rsid w:val="00272751"/>
    <w:rsid w:val="00296B73"/>
    <w:rsid w:val="002C37F6"/>
    <w:rsid w:val="002E2C3D"/>
    <w:rsid w:val="003245BF"/>
    <w:rsid w:val="00332C36"/>
    <w:rsid w:val="003A55A0"/>
    <w:rsid w:val="003F2A0F"/>
    <w:rsid w:val="0042307C"/>
    <w:rsid w:val="00431F79"/>
    <w:rsid w:val="00447D47"/>
    <w:rsid w:val="0045050E"/>
    <w:rsid w:val="004623EF"/>
    <w:rsid w:val="00465099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A7C1C"/>
    <w:rsid w:val="005B4D8E"/>
    <w:rsid w:val="005F33AB"/>
    <w:rsid w:val="006015D7"/>
    <w:rsid w:val="00606A67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045AB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F0D73"/>
    <w:rsid w:val="00A015CD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B38A7"/>
    <w:rsid w:val="00CC76E5"/>
    <w:rsid w:val="00CD1EE7"/>
    <w:rsid w:val="00CF2D81"/>
    <w:rsid w:val="00D07F11"/>
    <w:rsid w:val="00D13C2D"/>
    <w:rsid w:val="00D5307B"/>
    <w:rsid w:val="00D74490"/>
    <w:rsid w:val="00D76FBA"/>
    <w:rsid w:val="00DD0381"/>
    <w:rsid w:val="00DD5CAF"/>
    <w:rsid w:val="00DD69D1"/>
    <w:rsid w:val="00DF0475"/>
    <w:rsid w:val="00E02C7D"/>
    <w:rsid w:val="00E36E12"/>
    <w:rsid w:val="00E57266"/>
    <w:rsid w:val="00EC408C"/>
    <w:rsid w:val="00ED4085"/>
    <w:rsid w:val="00ED7E9A"/>
    <w:rsid w:val="00EE0C50"/>
    <w:rsid w:val="00F009D5"/>
    <w:rsid w:val="00F053C1"/>
    <w:rsid w:val="00F1397F"/>
    <w:rsid w:val="00F62126"/>
    <w:rsid w:val="00F639B0"/>
    <w:rsid w:val="00F66404"/>
    <w:rsid w:val="00F83101"/>
    <w:rsid w:val="00F941DC"/>
    <w:rsid w:val="00FA0EA8"/>
    <w:rsid w:val="00FB13C9"/>
    <w:rsid w:val="00FB338C"/>
    <w:rsid w:val="00FB5539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2AEB1"/>
  <w15:docId w15:val="{EB908E5C-7CC1-4F22-8292-8C00448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Bełchatowskie TBS</cp:lastModifiedBy>
  <cp:revision>6</cp:revision>
  <dcterms:created xsi:type="dcterms:W3CDTF">2023-07-28T08:28:00Z</dcterms:created>
  <dcterms:modified xsi:type="dcterms:W3CDTF">2023-08-17T09:23:00Z</dcterms:modified>
</cp:coreProperties>
</file>