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FD56" w14:textId="77777777" w:rsidR="002E5563" w:rsidRDefault="002E5563">
      <w:pPr>
        <w:suppressAutoHyphens/>
        <w:spacing w:after="0" w:line="240" w:lineRule="auto"/>
        <w:rPr>
          <w:rFonts w:ascii="Times New Roman" w:eastAsia="Times New Roman" w:hAnsi="Times New Roman" w:cs="Times New Roman"/>
          <w:sz w:val="24"/>
          <w:szCs w:val="20"/>
          <w:lang w:eastAsia="ar-SA"/>
        </w:rPr>
      </w:pPr>
    </w:p>
    <w:p w14:paraId="34CBB12C" w14:textId="77777777"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14:paraId="0558B23D" w14:textId="77777777" w:rsidR="002E5563" w:rsidRDefault="002E5563">
      <w:pPr>
        <w:widowControl w:val="0"/>
        <w:spacing w:line="360" w:lineRule="auto"/>
        <w:rPr>
          <w:rFonts w:ascii="Times New Roman" w:eastAsia="SimSun;宋体" w:hAnsi="Times New Roman" w:cs="Mangal"/>
          <w:b/>
          <w:kern w:val="2"/>
          <w:sz w:val="28"/>
          <w:szCs w:val="24"/>
          <w:lang w:eastAsia="hi-IN" w:bidi="hi-IN"/>
        </w:rPr>
      </w:pPr>
    </w:p>
    <w:p w14:paraId="36BA8C0D" w14:textId="77777777" w:rsidR="002E5563" w:rsidRDefault="002E5563">
      <w:pPr>
        <w:widowControl w:val="0"/>
        <w:spacing w:line="360" w:lineRule="auto"/>
        <w:rPr>
          <w:rFonts w:ascii="Times New Roman" w:eastAsia="SimSun;宋体" w:hAnsi="Times New Roman" w:cs="Mangal"/>
          <w:b/>
          <w:kern w:val="2"/>
          <w:sz w:val="28"/>
          <w:szCs w:val="24"/>
          <w:lang w:eastAsia="hi-IN" w:bidi="hi-IN"/>
        </w:rPr>
      </w:pPr>
    </w:p>
    <w:p w14:paraId="2D9BA9E9" w14:textId="77777777"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14:paraId="47D22BA8" w14:textId="279F13B3" w:rsidR="00B56C72" w:rsidRPr="00267A0E" w:rsidRDefault="00B56C72" w:rsidP="00B56C72">
      <w:pPr>
        <w:suppressAutoHyphens/>
        <w:spacing w:after="0" w:line="360" w:lineRule="auto"/>
        <w:ind w:left="1416"/>
        <w:jc w:val="both"/>
        <w:rPr>
          <w:rFonts w:ascii="Times New Roman" w:eastAsia="Times New Roman" w:hAnsi="Times New Roman" w:cs="Times New Roman"/>
          <w:i/>
          <w:iCs/>
          <w:sz w:val="24"/>
          <w:szCs w:val="24"/>
          <w:lang w:eastAsia="zh-CN"/>
        </w:rPr>
      </w:pPr>
      <w:r w:rsidRPr="00115C10">
        <w:rPr>
          <w:rFonts w:ascii="Times New Roman" w:eastAsia="Times New Roman" w:hAnsi="Times New Roman" w:cs="Times New Roman"/>
          <w:i/>
          <w:sz w:val="28"/>
          <w:szCs w:val="28"/>
          <w:lang w:eastAsia="zh-CN"/>
        </w:rPr>
        <w:t xml:space="preserve">Postępowania w trybie </w:t>
      </w:r>
      <w:r w:rsidR="00115C10" w:rsidRPr="00115C10">
        <w:rPr>
          <w:rFonts w:ascii="Times New Roman" w:eastAsia="Calibri" w:hAnsi="Times New Roman"/>
          <w:i/>
          <w:sz w:val="28"/>
          <w:szCs w:val="28"/>
        </w:rPr>
        <w:t>podstawowym</w:t>
      </w:r>
      <w:r w:rsidR="00115C10" w:rsidRPr="00115C10">
        <w:rPr>
          <w:rFonts w:ascii="Times New Roman" w:eastAsia="Times New Roman" w:hAnsi="Times New Roman" w:cs="Times New Roman"/>
          <w:i/>
          <w:sz w:val="28"/>
          <w:szCs w:val="28"/>
          <w:lang w:eastAsia="zh-CN"/>
        </w:rPr>
        <w:t xml:space="preserve"> </w:t>
      </w:r>
      <w:r w:rsidRPr="00115C10">
        <w:rPr>
          <w:rFonts w:ascii="Times New Roman" w:eastAsia="Times New Roman" w:hAnsi="Times New Roman" w:cs="Times New Roman"/>
          <w:i/>
          <w:sz w:val="28"/>
          <w:szCs w:val="28"/>
          <w:lang w:eastAsia="zh-CN"/>
        </w:rPr>
        <w:t xml:space="preserve">ogłoszonego przez Samodzielny  Publiczny  Zespół Zakładów Opieki Zdrowotnej 06-300 Przasnysz, ul. Sadowa 9, na </w:t>
      </w:r>
      <w:r w:rsidR="00E82610" w:rsidRPr="00267A0E">
        <w:rPr>
          <w:rFonts w:ascii="Times New Roman" w:eastAsia="Times New Roman" w:hAnsi="Times New Roman" w:cs="Times New Roman"/>
          <w:b/>
          <w:bCs/>
          <w:i/>
          <w:iCs/>
          <w:sz w:val="24"/>
          <w:szCs w:val="24"/>
          <w:lang w:eastAsia="pl-PL"/>
        </w:rPr>
        <w:t xml:space="preserve">dostawę systemu poczty elektronicznej wraz z systemem backupu </w:t>
      </w:r>
      <w:r w:rsidR="00E82610" w:rsidRPr="00267A0E">
        <w:rPr>
          <w:rFonts w:ascii="Times New Roman" w:eastAsia="Times New Roman" w:hAnsi="Times New Roman" w:cs="Times New Roman"/>
          <w:b/>
          <w:i/>
          <w:iCs/>
          <w:sz w:val="24"/>
          <w:szCs w:val="24"/>
          <w:lang w:eastAsia="pl-PL"/>
        </w:rPr>
        <w:t xml:space="preserve"> podnoszącego poziom </w:t>
      </w:r>
      <w:proofErr w:type="spellStart"/>
      <w:r w:rsidR="00E82610" w:rsidRPr="00267A0E">
        <w:rPr>
          <w:rFonts w:ascii="Times New Roman" w:eastAsia="Times New Roman" w:hAnsi="Times New Roman" w:cs="Times New Roman"/>
          <w:b/>
          <w:i/>
          <w:iCs/>
          <w:sz w:val="24"/>
          <w:szCs w:val="24"/>
          <w:lang w:eastAsia="pl-PL"/>
        </w:rPr>
        <w:t>cyberbezpieczeństwa</w:t>
      </w:r>
      <w:proofErr w:type="spellEnd"/>
      <w:r w:rsidR="00E82610" w:rsidRPr="00267A0E">
        <w:rPr>
          <w:rFonts w:ascii="Times New Roman" w:eastAsia="Times New Roman" w:hAnsi="Times New Roman" w:cs="Times New Roman"/>
          <w:b/>
          <w:i/>
          <w:iCs/>
          <w:sz w:val="24"/>
          <w:szCs w:val="24"/>
          <w:lang w:eastAsia="pl-PL"/>
        </w:rPr>
        <w:t xml:space="preserve"> systemów teleinformatycznych</w:t>
      </w:r>
      <w:r w:rsidR="000B1DE1" w:rsidRPr="00267A0E">
        <w:rPr>
          <w:rFonts w:ascii="Times New Roman" w:eastAsia="Times New Roman" w:hAnsi="Times New Roman" w:cs="Times New Roman"/>
          <w:i/>
          <w:iCs/>
          <w:sz w:val="24"/>
          <w:szCs w:val="24"/>
          <w:lang w:eastAsia="zh-CN"/>
        </w:rPr>
        <w:t>.</w:t>
      </w:r>
    </w:p>
    <w:p w14:paraId="64E1A7F7" w14:textId="77777777" w:rsidR="002E5563" w:rsidRDefault="002E5563" w:rsidP="00B56C72">
      <w:pPr>
        <w:spacing w:after="0" w:line="360" w:lineRule="auto"/>
        <w:ind w:left="1361"/>
        <w:jc w:val="both"/>
        <w:rPr>
          <w:rFonts w:ascii="Times New Roman" w:eastAsia="SimSun;宋体" w:hAnsi="Times New Roman" w:cs="Mangal"/>
          <w:i/>
          <w:iCs/>
          <w:kern w:val="2"/>
          <w:sz w:val="28"/>
          <w:szCs w:val="24"/>
          <w:lang w:eastAsia="hi-IN" w:bidi="hi-IN"/>
        </w:rPr>
      </w:pPr>
    </w:p>
    <w:p w14:paraId="3FF5AA10" w14:textId="1BF3EC3C"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BF5736">
        <w:rPr>
          <w:rFonts w:ascii="Times New Roman" w:eastAsia="SimSun;宋体" w:hAnsi="Times New Roman" w:cs="Mangal"/>
          <w:i/>
          <w:kern w:val="2"/>
          <w:sz w:val="28"/>
          <w:szCs w:val="24"/>
          <w:lang w:eastAsia="hi-IN" w:bidi="hi-IN"/>
        </w:rPr>
        <w:t>SPZZOZ.ZP/</w:t>
      </w:r>
      <w:r w:rsidR="00E82610">
        <w:rPr>
          <w:rFonts w:ascii="Times New Roman" w:eastAsia="SimSun;宋体" w:hAnsi="Times New Roman" w:cs="Mangal"/>
          <w:i/>
          <w:kern w:val="2"/>
          <w:sz w:val="28"/>
          <w:szCs w:val="24"/>
          <w:lang w:eastAsia="hi-IN" w:bidi="hi-IN"/>
        </w:rPr>
        <w:t>4</w:t>
      </w:r>
      <w:r w:rsidR="004F0C19">
        <w:rPr>
          <w:rFonts w:ascii="Times New Roman" w:eastAsia="SimSun;宋体" w:hAnsi="Times New Roman" w:cs="Mangal"/>
          <w:i/>
          <w:kern w:val="2"/>
          <w:sz w:val="28"/>
          <w:szCs w:val="24"/>
          <w:lang w:eastAsia="hi-IN" w:bidi="hi-IN"/>
        </w:rPr>
        <w:t>3</w:t>
      </w:r>
      <w:r w:rsidR="00BF5736">
        <w:rPr>
          <w:rFonts w:ascii="Times New Roman" w:eastAsia="SimSun;宋体" w:hAnsi="Times New Roman" w:cs="Mangal"/>
          <w:i/>
          <w:kern w:val="2"/>
          <w:sz w:val="28"/>
          <w:szCs w:val="24"/>
          <w:lang w:eastAsia="hi-IN" w:bidi="hi-IN"/>
        </w:rPr>
        <w:t>/2023</w:t>
      </w:r>
    </w:p>
    <w:p w14:paraId="4E8A00E7" w14:textId="77777777" w:rsidR="002E5563" w:rsidRDefault="002407B5">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14:paraId="1F5176A3" w14:textId="59D95A17" w:rsidR="002E5563" w:rsidRDefault="002407B5">
      <w:pPr>
        <w:widowControl w:val="0"/>
        <w:spacing w:line="480" w:lineRule="auto"/>
        <w:ind w:firstLine="708"/>
        <w:rPr>
          <w:rFonts w:ascii="Times New Roman" w:hAnsi="Times New Roman"/>
        </w:rPr>
      </w:pPr>
      <w:r>
        <w:rPr>
          <w:rFonts w:ascii="Times New Roman" w:eastAsia="SimSun;宋体" w:hAnsi="Times New Roman" w:cs="Mangal"/>
          <w:kern w:val="2"/>
          <w:sz w:val="28"/>
          <w:szCs w:val="24"/>
          <w:lang w:eastAsia="hi-IN" w:bidi="hi-IN"/>
        </w:rPr>
        <w:t xml:space="preserve">Termin realizacji –  </w:t>
      </w:r>
      <w:r>
        <w:rPr>
          <w:rFonts w:ascii="Times New Roman" w:eastAsia="SimSun;宋体" w:hAnsi="Times New Roman" w:cs="Times New Roman"/>
          <w:kern w:val="2"/>
          <w:sz w:val="28"/>
          <w:szCs w:val="24"/>
          <w:lang w:eastAsia="hi-IN" w:bidi="hi-IN"/>
        </w:rPr>
        <w:t>od daty obowiązywania umowy</w:t>
      </w:r>
      <w:r w:rsidR="00E82610">
        <w:rPr>
          <w:rFonts w:ascii="Times New Roman" w:eastAsia="SimSun;宋体" w:hAnsi="Times New Roman" w:cs="Times New Roman"/>
          <w:kern w:val="2"/>
          <w:sz w:val="28"/>
          <w:szCs w:val="24"/>
          <w:lang w:eastAsia="hi-IN" w:bidi="hi-IN"/>
        </w:rPr>
        <w:t xml:space="preserve"> do 1</w:t>
      </w:r>
      <w:r w:rsidR="005741CD">
        <w:rPr>
          <w:rFonts w:ascii="Times New Roman" w:eastAsia="SimSun;宋体" w:hAnsi="Times New Roman" w:cs="Times New Roman"/>
          <w:kern w:val="2"/>
          <w:sz w:val="28"/>
          <w:szCs w:val="24"/>
          <w:lang w:eastAsia="hi-IN" w:bidi="hi-IN"/>
        </w:rPr>
        <w:t>5</w:t>
      </w:r>
      <w:r w:rsidR="00E82610">
        <w:rPr>
          <w:rFonts w:ascii="Times New Roman" w:eastAsia="SimSun;宋体" w:hAnsi="Times New Roman" w:cs="Times New Roman"/>
          <w:kern w:val="2"/>
          <w:sz w:val="28"/>
          <w:szCs w:val="24"/>
          <w:lang w:eastAsia="hi-IN" w:bidi="hi-IN"/>
        </w:rPr>
        <w:t xml:space="preserve">.11.2023 r. </w:t>
      </w:r>
    </w:p>
    <w:p w14:paraId="13410117" w14:textId="77777777" w:rsidR="002E5563" w:rsidRDefault="002E5563">
      <w:pPr>
        <w:widowControl w:val="0"/>
        <w:spacing w:line="480" w:lineRule="auto"/>
        <w:rPr>
          <w:rFonts w:ascii="Times New Roman" w:eastAsia="SimSun;宋体" w:hAnsi="Times New Roman" w:cs="Mangal"/>
          <w:kern w:val="2"/>
          <w:sz w:val="28"/>
          <w:szCs w:val="24"/>
          <w:lang w:eastAsia="hi-IN" w:bidi="hi-IN"/>
        </w:rPr>
      </w:pPr>
    </w:p>
    <w:p w14:paraId="3FD399D6" w14:textId="77777777" w:rsidR="002E5563" w:rsidRDefault="002E5563">
      <w:pPr>
        <w:widowControl w:val="0"/>
        <w:spacing w:line="360" w:lineRule="auto"/>
        <w:rPr>
          <w:rFonts w:ascii="Times New Roman" w:eastAsia="SimSun;宋体" w:hAnsi="Times New Roman" w:cs="Mangal"/>
          <w:kern w:val="2"/>
          <w:sz w:val="28"/>
          <w:szCs w:val="24"/>
          <w:lang w:eastAsia="hi-IN" w:bidi="hi-IN"/>
        </w:rPr>
      </w:pPr>
    </w:p>
    <w:p w14:paraId="33C16F59" w14:textId="77777777" w:rsidR="002E5563" w:rsidRDefault="002E5563">
      <w:pPr>
        <w:widowControl w:val="0"/>
        <w:spacing w:line="360" w:lineRule="auto"/>
        <w:rPr>
          <w:rFonts w:ascii="Times New Roman" w:eastAsia="SimSun;宋体" w:hAnsi="Times New Roman" w:cs="Mangal"/>
          <w:kern w:val="2"/>
          <w:sz w:val="28"/>
          <w:szCs w:val="24"/>
          <w:lang w:eastAsia="hi-IN" w:bidi="hi-IN"/>
        </w:rPr>
      </w:pPr>
    </w:p>
    <w:p w14:paraId="1ED9838C" w14:textId="77777777" w:rsidR="002E5563" w:rsidRDefault="002407B5" w:rsidP="006E60CC">
      <w:pPr>
        <w:keepNext/>
        <w:widowControl w:val="0"/>
        <w:tabs>
          <w:tab w:val="left" w:pos="-12"/>
        </w:tabs>
        <w:spacing w:line="480" w:lineRule="auto"/>
        <w:ind w:left="4956" w:hanging="987"/>
        <w:rPr>
          <w:rFonts w:ascii="Times New Roman" w:eastAsia="SimSun;宋体" w:hAnsi="Times New Roman" w:cs="Mangal"/>
          <w:kern w:val="2"/>
          <w:sz w:val="24"/>
          <w:szCs w:val="24"/>
          <w:lang w:eastAsia="hi-IN" w:bidi="hi-IN"/>
        </w:rPr>
      </w:pPr>
      <w:r w:rsidRPr="006E60CC">
        <w:rPr>
          <w:rFonts w:ascii="Times New Roman" w:eastAsia="SimSun;宋体" w:hAnsi="Times New Roman" w:cs="Mangal"/>
          <w:kern w:val="2"/>
          <w:sz w:val="24"/>
          <w:szCs w:val="24"/>
          <w:lang w:eastAsia="hi-IN" w:bidi="hi-IN"/>
        </w:rPr>
        <w:t xml:space="preserve">Zatwierdzam: </w:t>
      </w:r>
    </w:p>
    <w:p w14:paraId="7F7F3B8F" w14:textId="77777777" w:rsidR="00E82610" w:rsidRPr="006E60CC" w:rsidRDefault="00E82610" w:rsidP="006E60CC">
      <w:pPr>
        <w:keepNext/>
        <w:widowControl w:val="0"/>
        <w:tabs>
          <w:tab w:val="left" w:pos="-12"/>
        </w:tabs>
        <w:spacing w:line="480" w:lineRule="auto"/>
        <w:ind w:left="4956" w:hanging="987"/>
        <w:rPr>
          <w:rFonts w:ascii="Times New Roman" w:eastAsia="SimSun;宋体" w:hAnsi="Times New Roman" w:cs="Mangal"/>
          <w:kern w:val="2"/>
          <w:sz w:val="24"/>
          <w:szCs w:val="24"/>
          <w:lang w:eastAsia="hi-IN" w:bidi="hi-IN"/>
        </w:rPr>
      </w:pPr>
    </w:p>
    <w:p w14:paraId="05A817E1" w14:textId="09D94D30" w:rsidR="002E5563" w:rsidRPr="006E60CC" w:rsidRDefault="004F0C19" w:rsidP="006E60CC">
      <w:pPr>
        <w:widowControl w:val="0"/>
        <w:ind w:left="4956" w:hanging="987"/>
        <w:rPr>
          <w:rFonts w:ascii="Times New Roman" w:eastAsia="SimSun;宋体" w:hAnsi="Times New Roman" w:cs="Mangal"/>
          <w:color w:val="000000"/>
          <w:kern w:val="2"/>
          <w:sz w:val="24"/>
          <w:szCs w:val="24"/>
          <w:lang w:eastAsia="hi-IN" w:bidi="hi-IN"/>
        </w:rPr>
      </w:pPr>
      <w:r>
        <w:rPr>
          <w:rFonts w:ascii="Times New Roman" w:eastAsia="SimSun;宋体" w:hAnsi="Times New Roman" w:cs="Mangal"/>
          <w:color w:val="000000"/>
          <w:kern w:val="2"/>
          <w:sz w:val="24"/>
          <w:szCs w:val="24"/>
          <w:lang w:eastAsia="hi-IN" w:bidi="hi-IN"/>
        </w:rPr>
        <w:t>02.10</w:t>
      </w:r>
      <w:r w:rsidR="002407B5" w:rsidRPr="006E60CC">
        <w:rPr>
          <w:rFonts w:ascii="Times New Roman" w:eastAsia="SimSun;宋体" w:hAnsi="Times New Roman" w:cs="Mangal"/>
          <w:color w:val="000000"/>
          <w:kern w:val="2"/>
          <w:sz w:val="24"/>
          <w:szCs w:val="24"/>
          <w:lang w:eastAsia="hi-IN" w:bidi="hi-IN"/>
        </w:rPr>
        <w:t>.202</w:t>
      </w:r>
      <w:r w:rsidR="00BF5736" w:rsidRPr="006E60CC">
        <w:rPr>
          <w:rFonts w:ascii="Times New Roman" w:eastAsia="SimSun;宋体" w:hAnsi="Times New Roman" w:cs="Mangal"/>
          <w:color w:val="000000"/>
          <w:kern w:val="2"/>
          <w:sz w:val="24"/>
          <w:szCs w:val="24"/>
          <w:lang w:eastAsia="hi-IN" w:bidi="hi-IN"/>
        </w:rPr>
        <w:t>3</w:t>
      </w:r>
      <w:r w:rsidR="002407B5" w:rsidRPr="006E60CC">
        <w:rPr>
          <w:rFonts w:ascii="Times New Roman" w:eastAsia="SimSun;宋体" w:hAnsi="Times New Roman" w:cs="Mangal"/>
          <w:color w:val="000000"/>
          <w:kern w:val="2"/>
          <w:sz w:val="24"/>
          <w:szCs w:val="24"/>
          <w:lang w:eastAsia="hi-IN" w:bidi="hi-IN"/>
        </w:rPr>
        <w:t xml:space="preserve"> r</w:t>
      </w:r>
    </w:p>
    <w:p w14:paraId="1CA8BC7A" w14:textId="77777777" w:rsidR="000B1DE1" w:rsidRDefault="000B1DE1">
      <w:pPr>
        <w:widowControl w:val="0"/>
        <w:ind w:left="4956"/>
        <w:rPr>
          <w:rFonts w:ascii="Times New Roman" w:eastAsia="SimSun;宋体" w:hAnsi="Times New Roman" w:cs="Mangal"/>
          <w:color w:val="000000"/>
          <w:kern w:val="2"/>
          <w:sz w:val="28"/>
          <w:szCs w:val="24"/>
          <w:lang w:eastAsia="hi-IN" w:bidi="hi-IN"/>
        </w:rPr>
      </w:pPr>
    </w:p>
    <w:p w14:paraId="10534E78" w14:textId="77777777" w:rsidR="000B1DE1" w:rsidRDefault="000B1DE1">
      <w:pPr>
        <w:widowControl w:val="0"/>
        <w:ind w:left="4956"/>
      </w:pPr>
    </w:p>
    <w:p w14:paraId="66F60345" w14:textId="77777777" w:rsidR="00A61BAD" w:rsidRDefault="00A61BAD">
      <w:pPr>
        <w:widowControl w:val="0"/>
        <w:rPr>
          <w:rFonts w:eastAsia="Batang;바탕" w:cs="Mangal"/>
          <w:color w:val="C0504D"/>
          <w:kern w:val="2"/>
          <w:sz w:val="24"/>
          <w:szCs w:val="24"/>
          <w:lang w:eastAsia="hi-IN" w:bidi="hi-IN"/>
        </w:rPr>
      </w:pPr>
    </w:p>
    <w:p w14:paraId="439FE016" w14:textId="77777777" w:rsidR="006E60CC" w:rsidRDefault="006E60CC">
      <w:pPr>
        <w:widowControl w:val="0"/>
      </w:pPr>
    </w:p>
    <w:p w14:paraId="67647F89" w14:textId="77777777" w:rsidR="00780972" w:rsidRPr="00780972" w:rsidRDefault="00780972" w:rsidP="00780972">
      <w:pPr>
        <w:pStyle w:val="Nagwek"/>
        <w:numPr>
          <w:ilvl w:val="0"/>
          <w:numId w:val="1"/>
        </w:numPr>
        <w:tabs>
          <w:tab w:val="clear" w:pos="4536"/>
          <w:tab w:val="clear" w:pos="9072"/>
        </w:tabs>
        <w:ind w:left="360" w:hanging="426"/>
        <w:jc w:val="both"/>
        <w:rPr>
          <w:b/>
        </w:rPr>
      </w:pPr>
      <w:r w:rsidRPr="00780972">
        <w:rPr>
          <w:b/>
        </w:rPr>
        <w:lastRenderedPageBreak/>
        <w:t>Nazwa oraz adres firmy</w:t>
      </w:r>
    </w:p>
    <w:p w14:paraId="157D98EB" w14:textId="77777777" w:rsidR="002E5563" w:rsidRDefault="002407B5">
      <w:pPr>
        <w:pStyle w:val="Nagwek"/>
        <w:tabs>
          <w:tab w:val="clear" w:pos="4536"/>
          <w:tab w:val="clear" w:pos="9072"/>
        </w:tabs>
        <w:ind w:left="360"/>
        <w:jc w:val="both"/>
      </w:pPr>
      <w:r>
        <w:t>Samodzielny Publiczny Zespół Zakładów Opieki Zdrowotnej</w:t>
      </w:r>
    </w:p>
    <w:p w14:paraId="0E60234D" w14:textId="77777777" w:rsidR="002E5563" w:rsidRDefault="002407B5">
      <w:pPr>
        <w:pStyle w:val="Nagwek"/>
        <w:tabs>
          <w:tab w:val="clear" w:pos="4536"/>
          <w:tab w:val="clear" w:pos="9072"/>
        </w:tabs>
        <w:ind w:left="360"/>
        <w:jc w:val="both"/>
      </w:pPr>
      <w:r>
        <w:t>ul. Sadowa 9</w:t>
      </w:r>
    </w:p>
    <w:p w14:paraId="1936EFBB" w14:textId="77777777" w:rsidR="002E5563" w:rsidRDefault="002407B5">
      <w:pPr>
        <w:pStyle w:val="Nagwek"/>
        <w:tabs>
          <w:tab w:val="clear" w:pos="4536"/>
          <w:tab w:val="clear" w:pos="9072"/>
        </w:tabs>
        <w:ind w:left="360"/>
        <w:jc w:val="both"/>
      </w:pPr>
      <w:r>
        <w:t>06-300 Przasnysz</w:t>
      </w:r>
    </w:p>
    <w:p w14:paraId="6B979998" w14:textId="77777777" w:rsidR="002E5563" w:rsidRDefault="002407B5">
      <w:pPr>
        <w:pStyle w:val="Nagwek"/>
        <w:tabs>
          <w:tab w:val="clear" w:pos="4536"/>
          <w:tab w:val="clear" w:pos="9072"/>
        </w:tabs>
        <w:ind w:left="360"/>
        <w:jc w:val="both"/>
      </w:pPr>
      <w:r>
        <w:t>tel.: (0-29) 75 34 318</w:t>
      </w:r>
    </w:p>
    <w:p w14:paraId="31EC530E" w14:textId="77777777" w:rsidR="002E5563" w:rsidRDefault="002407B5">
      <w:pPr>
        <w:pStyle w:val="Nagwek"/>
        <w:tabs>
          <w:tab w:val="clear" w:pos="4536"/>
          <w:tab w:val="clear" w:pos="9072"/>
        </w:tabs>
        <w:ind w:left="360"/>
        <w:jc w:val="both"/>
      </w:pPr>
      <w:r>
        <w:t>fax: (029) 75 34 380</w:t>
      </w:r>
    </w:p>
    <w:p w14:paraId="523B1D39" w14:textId="77777777" w:rsidR="002E5563" w:rsidRDefault="002E5563">
      <w:pPr>
        <w:pStyle w:val="Nagwek"/>
        <w:tabs>
          <w:tab w:val="clear" w:pos="4536"/>
          <w:tab w:val="clear" w:pos="9072"/>
        </w:tabs>
        <w:jc w:val="both"/>
      </w:pPr>
    </w:p>
    <w:p w14:paraId="40DCE514" w14:textId="77777777" w:rsidR="002E5563" w:rsidRPr="008C0495" w:rsidRDefault="002407B5" w:rsidP="008C0495">
      <w:pPr>
        <w:pStyle w:val="Nagwek"/>
        <w:numPr>
          <w:ilvl w:val="0"/>
          <w:numId w:val="1"/>
        </w:numPr>
        <w:tabs>
          <w:tab w:val="clear" w:pos="4536"/>
          <w:tab w:val="clear" w:pos="9072"/>
        </w:tabs>
        <w:ind w:left="426" w:hanging="426"/>
        <w:jc w:val="both"/>
        <w:rPr>
          <w:b/>
        </w:rPr>
      </w:pPr>
      <w:r>
        <w:rPr>
          <w:b/>
        </w:rPr>
        <w:t>T</w:t>
      </w:r>
      <w:r w:rsidR="00780972">
        <w:rPr>
          <w:b/>
        </w:rPr>
        <w:t>ryb udzielenia zamówienia</w:t>
      </w:r>
    </w:p>
    <w:p w14:paraId="754D1424" w14:textId="1E76FE7C" w:rsidR="002E5563" w:rsidRDefault="002407B5">
      <w:pPr>
        <w:numPr>
          <w:ilvl w:val="0"/>
          <w:numId w:val="7"/>
        </w:numPr>
        <w:spacing w:line="240" w:lineRule="auto"/>
        <w:ind w:left="283" w:hanging="340"/>
        <w:jc w:val="both"/>
      </w:pPr>
      <w:r>
        <w:rPr>
          <w:rFonts w:ascii="Times New Roman" w:eastAsia="Calibri" w:hAnsi="Times New Roman"/>
          <w:sz w:val="24"/>
          <w:szCs w:val="24"/>
        </w:rPr>
        <w:t>Postępowanie o udzielenie zamówienia publicznego jest w trybie podstawowym, na postawie art. 275 pkt. 1 ustawy z dnia 11 września 2019 r. – Prawo zamówień publicznych  (</w:t>
      </w:r>
      <w:bookmarkStart w:id="0" w:name="__DdeLink__2280_1979623655"/>
      <w:r w:rsidR="00BF5736">
        <w:rPr>
          <w:rFonts w:ascii="Times New Roman" w:eastAsia="Calibri" w:hAnsi="Times New Roman"/>
          <w:sz w:val="24"/>
          <w:szCs w:val="24"/>
        </w:rPr>
        <w:t>Dz.U. z 202</w:t>
      </w:r>
      <w:r w:rsidR="00E82610">
        <w:rPr>
          <w:rFonts w:ascii="Times New Roman" w:eastAsia="Calibri" w:hAnsi="Times New Roman"/>
          <w:sz w:val="24"/>
          <w:szCs w:val="24"/>
        </w:rPr>
        <w:t>3</w:t>
      </w:r>
      <w:r w:rsidR="00BF5736">
        <w:rPr>
          <w:rFonts w:ascii="Times New Roman" w:eastAsia="Calibri" w:hAnsi="Times New Roman"/>
          <w:sz w:val="24"/>
          <w:szCs w:val="24"/>
        </w:rPr>
        <w:t xml:space="preserve"> r poz. </w:t>
      </w:r>
      <w:bookmarkEnd w:id="0"/>
      <w:r w:rsidR="00E82610">
        <w:rPr>
          <w:rFonts w:ascii="Times New Roman" w:eastAsia="Calibri" w:hAnsi="Times New Roman"/>
          <w:sz w:val="24"/>
          <w:szCs w:val="24"/>
        </w:rPr>
        <w:t>1605</w:t>
      </w:r>
      <w:r w:rsidR="00BF5736">
        <w:rPr>
          <w:rFonts w:ascii="Times New Roman" w:eastAsia="Calibri" w:hAnsi="Times New Roman"/>
          <w:sz w:val="24"/>
          <w:szCs w:val="24"/>
        </w:rPr>
        <w:t>)</w:t>
      </w:r>
      <w:r>
        <w:rPr>
          <w:rFonts w:ascii="Times New Roman" w:eastAsia="Calibri" w:hAnsi="Times New Roman"/>
          <w:sz w:val="24"/>
          <w:szCs w:val="24"/>
        </w:rPr>
        <w:t xml:space="preserve"> zwanej dalej „ustawą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14:paraId="290AAE27" w14:textId="77777777" w:rsidR="002E5563" w:rsidRPr="00780972" w:rsidRDefault="002407B5">
      <w:pPr>
        <w:numPr>
          <w:ilvl w:val="0"/>
          <w:numId w:val="7"/>
        </w:numPr>
        <w:spacing w:line="240" w:lineRule="auto"/>
        <w:ind w:left="340" w:hanging="340"/>
        <w:jc w:val="both"/>
        <w:rPr>
          <w:rFonts w:ascii="Times New Roman" w:hAnsi="Times New Roman"/>
        </w:rPr>
      </w:pPr>
      <w:r>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14:paraId="19C7D86D" w14:textId="77777777" w:rsidR="002E5563" w:rsidRPr="00712B90" w:rsidRDefault="002407B5" w:rsidP="00A61BAD">
      <w:pPr>
        <w:pStyle w:val="Nagwek"/>
        <w:numPr>
          <w:ilvl w:val="0"/>
          <w:numId w:val="1"/>
        </w:numPr>
        <w:tabs>
          <w:tab w:val="clear" w:pos="4536"/>
          <w:tab w:val="clear" w:pos="9072"/>
        </w:tabs>
        <w:ind w:left="426" w:hanging="426"/>
        <w:jc w:val="both"/>
        <w:rPr>
          <w:b/>
          <w:szCs w:val="24"/>
        </w:rPr>
      </w:pPr>
      <w:r w:rsidRPr="00712B90">
        <w:rPr>
          <w:b/>
          <w:szCs w:val="24"/>
        </w:rPr>
        <w:t>O</w:t>
      </w:r>
      <w:r w:rsidR="00780972" w:rsidRPr="00712B90">
        <w:rPr>
          <w:b/>
          <w:szCs w:val="24"/>
        </w:rPr>
        <w:t>pis przedmiotu zamówienia</w:t>
      </w:r>
    </w:p>
    <w:p w14:paraId="1939DB85" w14:textId="0B103637" w:rsidR="00E82610" w:rsidRPr="00712B90" w:rsidRDefault="00354FA8" w:rsidP="00E82610">
      <w:pPr>
        <w:suppressAutoHyphens/>
        <w:spacing w:after="0" w:line="360" w:lineRule="auto"/>
        <w:jc w:val="both"/>
        <w:rPr>
          <w:rFonts w:ascii="Times New Roman" w:eastAsia="Times New Roman" w:hAnsi="Times New Roman" w:cs="Times New Roman"/>
          <w:sz w:val="24"/>
          <w:szCs w:val="24"/>
          <w:lang w:eastAsia="zh-CN"/>
        </w:rPr>
      </w:pPr>
      <w:r w:rsidRPr="00712B90">
        <w:rPr>
          <w:rFonts w:ascii="Times New Roman" w:hAnsi="Times New Roman" w:cs="Times New Roman"/>
          <w:sz w:val="24"/>
          <w:szCs w:val="24"/>
          <w:lang w:eastAsia="pl-PL"/>
        </w:rPr>
        <w:t xml:space="preserve">1 </w:t>
      </w:r>
      <w:r w:rsidR="000B1DE1" w:rsidRPr="00712B90">
        <w:rPr>
          <w:rFonts w:ascii="Times New Roman" w:hAnsi="Times New Roman" w:cs="Times New Roman"/>
          <w:sz w:val="24"/>
          <w:szCs w:val="24"/>
          <w:lang w:eastAsia="pl-PL"/>
        </w:rPr>
        <w:t xml:space="preserve">Przedmiotem zamówienia jest dostawa </w:t>
      </w:r>
      <w:r w:rsidR="00E82610" w:rsidRPr="00712B90">
        <w:rPr>
          <w:rFonts w:ascii="Times New Roman" w:eastAsia="Times New Roman" w:hAnsi="Times New Roman" w:cs="Times New Roman"/>
          <w:b/>
          <w:bCs/>
          <w:sz w:val="24"/>
          <w:szCs w:val="24"/>
          <w:lang w:eastAsia="pl-PL"/>
        </w:rPr>
        <w:t xml:space="preserve">systemu poczty elektronicznej wraz z systemem backupu </w:t>
      </w:r>
      <w:r w:rsidR="00E82610" w:rsidRPr="00712B90">
        <w:rPr>
          <w:rFonts w:ascii="Times New Roman" w:eastAsia="Times New Roman" w:hAnsi="Times New Roman" w:cs="Times New Roman"/>
          <w:b/>
          <w:sz w:val="24"/>
          <w:szCs w:val="24"/>
          <w:lang w:eastAsia="pl-PL"/>
        </w:rPr>
        <w:t xml:space="preserve"> podnoszącego poziom </w:t>
      </w:r>
      <w:proofErr w:type="spellStart"/>
      <w:r w:rsidR="00E82610" w:rsidRPr="00712B90">
        <w:rPr>
          <w:rFonts w:ascii="Times New Roman" w:eastAsia="Times New Roman" w:hAnsi="Times New Roman" w:cs="Times New Roman"/>
          <w:b/>
          <w:sz w:val="24"/>
          <w:szCs w:val="24"/>
          <w:lang w:eastAsia="pl-PL"/>
        </w:rPr>
        <w:t>cyberbezpieczeństwa</w:t>
      </w:r>
      <w:proofErr w:type="spellEnd"/>
      <w:r w:rsidR="00E82610" w:rsidRPr="00712B90">
        <w:rPr>
          <w:rFonts w:ascii="Times New Roman" w:eastAsia="Times New Roman" w:hAnsi="Times New Roman" w:cs="Times New Roman"/>
          <w:b/>
          <w:sz w:val="24"/>
          <w:szCs w:val="24"/>
          <w:lang w:eastAsia="pl-PL"/>
        </w:rPr>
        <w:t xml:space="preserve"> systemów teleinformatycznych</w:t>
      </w:r>
      <w:r w:rsidR="00E82610" w:rsidRPr="00712B90">
        <w:rPr>
          <w:rFonts w:ascii="Times New Roman" w:eastAsia="Times New Roman" w:hAnsi="Times New Roman" w:cs="Times New Roman"/>
          <w:sz w:val="24"/>
          <w:szCs w:val="24"/>
          <w:lang w:eastAsia="zh-CN"/>
        </w:rPr>
        <w:t xml:space="preserve"> w skład którego wchodzi: </w:t>
      </w:r>
    </w:p>
    <w:p w14:paraId="4AC318C0" w14:textId="77777777" w:rsidR="00E82610" w:rsidRPr="00712B90" w:rsidRDefault="00E82610" w:rsidP="00E82610">
      <w:pPr>
        <w:pStyle w:val="Akapitzlist"/>
        <w:numPr>
          <w:ilvl w:val="1"/>
          <w:numId w:val="1"/>
        </w:numPr>
        <w:suppressAutoHyphens/>
        <w:spacing w:after="0" w:line="360" w:lineRule="auto"/>
        <w:jc w:val="both"/>
        <w:rPr>
          <w:rFonts w:ascii="Times New Roman" w:eastAsia="Times New Roman" w:hAnsi="Times New Roman" w:cs="Times New Roman"/>
          <w:sz w:val="24"/>
          <w:szCs w:val="24"/>
          <w:lang w:eastAsia="zh-CN"/>
        </w:rPr>
      </w:pPr>
      <w:r w:rsidRPr="00712B90">
        <w:rPr>
          <w:rFonts w:ascii="Times New Roman" w:hAnsi="Times New Roman" w:cs="Times New Roman"/>
          <w:sz w:val="24"/>
          <w:szCs w:val="24"/>
        </w:rPr>
        <w:t>System bezpieczeństwa poczty elektronicznej – 1 szt.</w:t>
      </w:r>
    </w:p>
    <w:p w14:paraId="6B349EA0" w14:textId="77777777" w:rsidR="00E82610" w:rsidRPr="00712B90" w:rsidRDefault="00E82610" w:rsidP="00E82610">
      <w:pPr>
        <w:pStyle w:val="Akapitzlist"/>
        <w:numPr>
          <w:ilvl w:val="1"/>
          <w:numId w:val="1"/>
        </w:numPr>
        <w:suppressAutoHyphens/>
        <w:spacing w:after="0" w:line="360" w:lineRule="auto"/>
        <w:jc w:val="both"/>
        <w:rPr>
          <w:rFonts w:ascii="Times New Roman" w:eastAsia="Times New Roman" w:hAnsi="Times New Roman" w:cs="Times New Roman"/>
          <w:sz w:val="24"/>
          <w:szCs w:val="24"/>
          <w:lang w:eastAsia="zh-CN"/>
        </w:rPr>
      </w:pPr>
      <w:r w:rsidRPr="00712B90">
        <w:rPr>
          <w:rFonts w:ascii="Times New Roman" w:hAnsi="Times New Roman" w:cs="Times New Roman"/>
          <w:sz w:val="24"/>
          <w:szCs w:val="24"/>
        </w:rPr>
        <w:t xml:space="preserve">Serwer pod backup 1 </w:t>
      </w:r>
      <w:proofErr w:type="spellStart"/>
      <w:r w:rsidRPr="00712B90">
        <w:rPr>
          <w:rFonts w:ascii="Times New Roman" w:hAnsi="Times New Roman" w:cs="Times New Roman"/>
          <w:sz w:val="24"/>
          <w:szCs w:val="24"/>
        </w:rPr>
        <w:t>szt</w:t>
      </w:r>
      <w:proofErr w:type="spellEnd"/>
      <w:r w:rsidRPr="00712B90">
        <w:rPr>
          <w:rFonts w:ascii="Times New Roman" w:hAnsi="Times New Roman" w:cs="Times New Roman"/>
          <w:sz w:val="24"/>
          <w:szCs w:val="24"/>
        </w:rPr>
        <w:t>:</w:t>
      </w:r>
    </w:p>
    <w:p w14:paraId="75C821F7" w14:textId="77777777" w:rsidR="00354FA8" w:rsidRPr="00712B90" w:rsidRDefault="00E82610" w:rsidP="00354FA8">
      <w:pPr>
        <w:pStyle w:val="Akapitzlist"/>
        <w:numPr>
          <w:ilvl w:val="1"/>
          <w:numId w:val="1"/>
        </w:numPr>
        <w:suppressAutoHyphens/>
        <w:spacing w:after="0" w:line="360" w:lineRule="auto"/>
        <w:jc w:val="both"/>
        <w:rPr>
          <w:rFonts w:ascii="Times New Roman" w:eastAsia="Times New Roman" w:hAnsi="Times New Roman" w:cs="Times New Roman"/>
          <w:sz w:val="24"/>
          <w:szCs w:val="24"/>
          <w:lang w:eastAsia="zh-CN"/>
        </w:rPr>
      </w:pPr>
      <w:proofErr w:type="spellStart"/>
      <w:r w:rsidRPr="00712B90">
        <w:rPr>
          <w:rFonts w:ascii="Times New Roman" w:hAnsi="Times New Roman" w:cs="Times New Roman"/>
          <w:sz w:val="24"/>
          <w:szCs w:val="24"/>
        </w:rPr>
        <w:t>Deduplikator</w:t>
      </w:r>
      <w:proofErr w:type="spellEnd"/>
      <w:r w:rsidRPr="00712B90">
        <w:rPr>
          <w:rFonts w:ascii="Times New Roman" w:hAnsi="Times New Roman" w:cs="Times New Roman"/>
          <w:sz w:val="24"/>
          <w:szCs w:val="24"/>
        </w:rPr>
        <w:t xml:space="preserve"> 1 </w:t>
      </w:r>
      <w:proofErr w:type="spellStart"/>
      <w:r w:rsidRPr="00712B90">
        <w:rPr>
          <w:rFonts w:ascii="Times New Roman" w:hAnsi="Times New Roman" w:cs="Times New Roman"/>
          <w:sz w:val="24"/>
          <w:szCs w:val="24"/>
        </w:rPr>
        <w:t>szt</w:t>
      </w:r>
      <w:proofErr w:type="spellEnd"/>
      <w:r w:rsidRPr="00712B90">
        <w:rPr>
          <w:rFonts w:ascii="Times New Roman" w:hAnsi="Times New Roman" w:cs="Times New Roman"/>
          <w:sz w:val="24"/>
          <w:szCs w:val="24"/>
        </w:rPr>
        <w:t>: repozytorium backupu poczty</w:t>
      </w:r>
    </w:p>
    <w:p w14:paraId="3BC12906" w14:textId="42DF7642" w:rsidR="00E82610" w:rsidRPr="00712B90" w:rsidRDefault="00354FA8" w:rsidP="00712B90">
      <w:pPr>
        <w:pStyle w:val="Akapitzlist"/>
        <w:numPr>
          <w:ilvl w:val="1"/>
          <w:numId w:val="1"/>
        </w:numPr>
        <w:suppressAutoHyphens/>
        <w:spacing w:after="0" w:line="360" w:lineRule="auto"/>
        <w:jc w:val="both"/>
        <w:rPr>
          <w:rFonts w:ascii="Times New Roman" w:eastAsia="Times New Roman" w:hAnsi="Times New Roman" w:cs="Times New Roman"/>
          <w:sz w:val="24"/>
          <w:szCs w:val="24"/>
          <w:lang w:eastAsia="zh-CN"/>
        </w:rPr>
      </w:pPr>
      <w:r w:rsidRPr="00712B90">
        <w:rPr>
          <w:rFonts w:ascii="Times New Roman" w:hAnsi="Times New Roman" w:cs="Times New Roman"/>
          <w:sz w:val="24"/>
          <w:szCs w:val="24"/>
        </w:rPr>
        <w:t>System Backupu  poczty</w:t>
      </w:r>
    </w:p>
    <w:p w14:paraId="345B2730" w14:textId="77777777" w:rsidR="000B1DE1" w:rsidRPr="000B1DE1" w:rsidRDefault="000B1DE1" w:rsidP="00AE012C">
      <w:pPr>
        <w:ind w:left="284" w:hanging="284"/>
        <w:jc w:val="both"/>
        <w:rPr>
          <w:rFonts w:ascii="Times New Roman" w:hAnsi="Times New Roman" w:cs="Times New Roman"/>
          <w:sz w:val="24"/>
          <w:szCs w:val="24"/>
          <w:lang w:eastAsia="pl-PL"/>
        </w:rPr>
      </w:pPr>
      <w:r w:rsidRPr="000B1DE1">
        <w:rPr>
          <w:rFonts w:ascii="Times New Roman" w:hAnsi="Times New Roman" w:cs="Times New Roman"/>
          <w:sz w:val="24"/>
          <w:szCs w:val="24"/>
          <w:lang w:eastAsia="pl-PL"/>
        </w:rPr>
        <w:t>2. Wymagania dotyczące przedmiotu dostawy:</w:t>
      </w:r>
    </w:p>
    <w:p w14:paraId="7CED228A" w14:textId="642F5605" w:rsidR="00354FA8" w:rsidRPr="00354FA8" w:rsidRDefault="00354FA8" w:rsidP="00354FA8">
      <w:pPr>
        <w:pStyle w:val="Nagwek1"/>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Usługi wdrożeniowe</w:t>
      </w:r>
    </w:p>
    <w:p w14:paraId="7B9926D0" w14:textId="27C6D17F" w:rsidR="00354FA8" w:rsidRPr="00354FA8" w:rsidRDefault="00354FA8" w:rsidP="00712B90">
      <w:pPr>
        <w:jc w:val="both"/>
        <w:rPr>
          <w:rFonts w:ascii="Times New Roman" w:hAnsi="Times New Roman" w:cs="Times New Roman"/>
          <w:sz w:val="24"/>
          <w:szCs w:val="24"/>
        </w:rPr>
      </w:pPr>
      <w:r w:rsidRPr="00354FA8">
        <w:rPr>
          <w:rFonts w:ascii="Times New Roman" w:hAnsi="Times New Roman" w:cs="Times New Roman"/>
          <w:sz w:val="24"/>
          <w:szCs w:val="24"/>
        </w:rPr>
        <w:t>W ramach wykonania zadania w przedmiotowym postępowaniu, Zamawiający wymaga wykonania następujących usług związanych z dostarczanymi rozwiązaniami:</w:t>
      </w:r>
    </w:p>
    <w:p w14:paraId="3D730694" w14:textId="44AA0D71" w:rsidR="00354FA8" w:rsidRPr="00354FA8" w:rsidRDefault="00354FA8">
      <w:pPr>
        <w:pStyle w:val="Nagwek2"/>
        <w:numPr>
          <w:ilvl w:val="0"/>
          <w:numId w:val="15"/>
        </w:numPr>
        <w:ind w:left="284" w:hanging="284"/>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System Bezpieczeństwa Poczty Elektronicznej</w:t>
      </w:r>
    </w:p>
    <w:p w14:paraId="00D02FEA"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Oprócz platformy dostawca zobowiązany jest do przeprowadzenia implementacji dostarczonego rozwiązania w środowisku zamawiającego gdzie zakres obejmuje poniższe elementy:</w:t>
      </w:r>
    </w:p>
    <w:p w14:paraId="4DCAD6CF" w14:textId="5F9D7B7E"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Uruchomienie systemu na wskazanej przez zamawiającego maszynie wirtualnej (Vmware </w:t>
      </w:r>
      <w:proofErr w:type="spellStart"/>
      <w:r w:rsidRPr="00354FA8">
        <w:rPr>
          <w:rFonts w:ascii="Times New Roman" w:hAnsi="Times New Roman" w:cs="Times New Roman"/>
          <w:sz w:val="24"/>
          <w:szCs w:val="24"/>
        </w:rPr>
        <w:t>ver</w:t>
      </w:r>
      <w:proofErr w:type="spellEnd"/>
      <w:r w:rsidRPr="00354FA8">
        <w:rPr>
          <w:rFonts w:ascii="Times New Roman" w:hAnsi="Times New Roman" w:cs="Times New Roman"/>
          <w:sz w:val="24"/>
          <w:szCs w:val="24"/>
        </w:rPr>
        <w:t>.)</w:t>
      </w:r>
    </w:p>
    <w:p w14:paraId="799FA2E1" w14:textId="0C201010"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Instalacja licencji</w:t>
      </w:r>
    </w:p>
    <w:p w14:paraId="7C389BAE" w14:textId="309ED36F"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Konfiguracja interfejsów sieciowych oraz routingu</w:t>
      </w:r>
    </w:p>
    <w:p w14:paraId="22B94B7D" w14:textId="3410CD22"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Rekonfiguracja wpisów DNS </w:t>
      </w:r>
    </w:p>
    <w:p w14:paraId="3991B5D4" w14:textId="5AEB6ACE"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Określenie chronionej domeny </w:t>
      </w:r>
    </w:p>
    <w:p w14:paraId="25F9616E" w14:textId="11D278FB"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Synchronizacja systemu z posiadanym przez zamawiającego serwerem LDAP</w:t>
      </w:r>
    </w:p>
    <w:p w14:paraId="6B1B8383" w14:textId="278AB911"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Rekonfiguracja oraz przeniesienie skrzynek pocztowych z posiadanego przez zamawiającego serwera pocztowego w celu zapewnienia najwyższych standardów bezpieczeństwa i kontroli poczty elektronicznej oraz ruchu SMTP. Dostęp do nowej poczty będzie odbywał się poprzez przeglądarkę www oraz dedykowanego klienta.</w:t>
      </w:r>
    </w:p>
    <w:p w14:paraId="19912E88" w14:textId="1FE21658"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lastRenderedPageBreak/>
        <w:t xml:space="preserve">- Konfiguracja reguł antyspamowych </w:t>
      </w:r>
    </w:p>
    <w:p w14:paraId="71B2C748" w14:textId="49A33419"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Konfiguracja mechanizmów antyspamowych </w:t>
      </w:r>
    </w:p>
    <w:p w14:paraId="729417FA" w14:textId="15685C22"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Konfiguracja niezbędnych polityk do poprawnej obsługi ruchu SMTP </w:t>
      </w:r>
    </w:p>
    <w:p w14:paraId="3668D7B8" w14:textId="1143BBF4"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Implementacja mechanizmów zapewniających bezpieczeństwo ruchu SMTP:</w:t>
      </w:r>
    </w:p>
    <w:p w14:paraId="6F287818" w14:textId="77777777" w:rsidR="00354FA8" w:rsidRPr="00354FA8" w:rsidRDefault="00354FA8">
      <w:pPr>
        <w:pStyle w:val="Akapitzlist"/>
        <w:numPr>
          <w:ilvl w:val="0"/>
          <w:numId w:val="14"/>
        </w:numPr>
        <w:spacing w:after="160" w:line="256" w:lineRule="auto"/>
        <w:ind w:left="567" w:hanging="141"/>
        <w:jc w:val="both"/>
        <w:rPr>
          <w:rFonts w:ascii="Times New Roman" w:hAnsi="Times New Roman" w:cs="Times New Roman"/>
          <w:sz w:val="24"/>
          <w:szCs w:val="24"/>
        </w:rPr>
      </w:pPr>
      <w:r w:rsidRPr="00354FA8">
        <w:rPr>
          <w:rFonts w:ascii="Times New Roman" w:hAnsi="Times New Roman" w:cs="Times New Roman"/>
          <w:sz w:val="24"/>
          <w:szCs w:val="24"/>
        </w:rPr>
        <w:t>Profile sesji</w:t>
      </w:r>
    </w:p>
    <w:p w14:paraId="7E943124" w14:textId="77777777" w:rsidR="00354FA8" w:rsidRPr="00354FA8" w:rsidRDefault="00354FA8">
      <w:pPr>
        <w:pStyle w:val="Akapitzlist"/>
        <w:numPr>
          <w:ilvl w:val="0"/>
          <w:numId w:val="14"/>
        </w:numPr>
        <w:spacing w:after="160" w:line="256" w:lineRule="auto"/>
        <w:ind w:left="567" w:hanging="141"/>
        <w:jc w:val="both"/>
        <w:rPr>
          <w:rFonts w:ascii="Times New Roman" w:hAnsi="Times New Roman" w:cs="Times New Roman"/>
          <w:sz w:val="24"/>
          <w:szCs w:val="24"/>
        </w:rPr>
      </w:pPr>
      <w:r w:rsidRPr="00354FA8">
        <w:rPr>
          <w:rFonts w:ascii="Times New Roman" w:hAnsi="Times New Roman" w:cs="Times New Roman"/>
          <w:sz w:val="24"/>
          <w:szCs w:val="24"/>
        </w:rPr>
        <w:t>Profile antywirusowe</w:t>
      </w:r>
    </w:p>
    <w:p w14:paraId="162E3F2C" w14:textId="77777777" w:rsidR="00354FA8" w:rsidRPr="00354FA8" w:rsidRDefault="00354FA8">
      <w:pPr>
        <w:pStyle w:val="Akapitzlist"/>
        <w:numPr>
          <w:ilvl w:val="0"/>
          <w:numId w:val="14"/>
        </w:numPr>
        <w:spacing w:after="160" w:line="256" w:lineRule="auto"/>
        <w:ind w:left="567" w:hanging="141"/>
        <w:jc w:val="both"/>
        <w:rPr>
          <w:rFonts w:ascii="Times New Roman" w:hAnsi="Times New Roman" w:cs="Times New Roman"/>
          <w:sz w:val="24"/>
          <w:szCs w:val="24"/>
        </w:rPr>
      </w:pPr>
      <w:r w:rsidRPr="00354FA8">
        <w:rPr>
          <w:rFonts w:ascii="Times New Roman" w:hAnsi="Times New Roman" w:cs="Times New Roman"/>
          <w:sz w:val="24"/>
          <w:szCs w:val="24"/>
        </w:rPr>
        <w:t xml:space="preserve">Kontrola treści </w:t>
      </w:r>
    </w:p>
    <w:p w14:paraId="073A2FAA" w14:textId="5BB3F294"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Konfiguracja mechanizmów archiwizacji poczty elektronicznej </w:t>
      </w:r>
    </w:p>
    <w:p w14:paraId="5E433478" w14:textId="25D38997"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Implementacja systemu pocztowego z centralnym system korelacji logów ze zdarzeń z systemów realizujących funkcje bezpieczeństwa krytycznej infrastruktury szpitala </w:t>
      </w:r>
    </w:p>
    <w:p w14:paraId="5340C3C6" w14:textId="65EF5606"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Integracja z system centralnego weryfikowania plików i ich analizy w oparciu o zastosowanie najlepszych praktyk bezpieczeństwa </w:t>
      </w:r>
    </w:p>
    <w:p w14:paraId="76A35725" w14:textId="645C7192"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Konfiguracja centralnego punktu magazynowania widomości pocztowych w którym administrator będzie mógł samodzielnie określić, czy wiadomość narusza zaimplementowane polityki bezpieczeństwa, a jeżeli nie, będzie posiadał możliwość zwolnienia wiadomości, która następnie dotrze do adresata. </w:t>
      </w:r>
    </w:p>
    <w:p w14:paraId="73532CEF" w14:textId="26692D9D"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Implementacja mechanizmów analizowania załączników a tym samym aktywne usuwanie aktywnych treści bez wpływu na integralność jej treści tekstowej </w:t>
      </w:r>
    </w:p>
    <w:p w14:paraId="58EFCED3" w14:textId="3868F0C0"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xml:space="preserve">- Konfiguracja systemu bezpieczeństwa poczty elektronicznej z centralnym system zbierania zdarzeń związanych z naruszeniem polityk bezpieczeństwa oraz monitorowania urządzeń bezpieczeństwa. </w:t>
      </w:r>
    </w:p>
    <w:p w14:paraId="02DE5431" w14:textId="42CCA09B"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Testy poprawności działania skonfigurowanego środowiska</w:t>
      </w:r>
    </w:p>
    <w:p w14:paraId="26507F9E" w14:textId="18893FD6"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Przeprowadzenie jednorazowego szkolenia z zakresu konfiguracji i administracji dostarczonego rozwiązania dla maksymalnie dwóch osób wskazanych przez Zamawiającego w wymiarze 8 godzin.</w:t>
      </w:r>
    </w:p>
    <w:p w14:paraId="43597DFB" w14:textId="0742DAFF" w:rsidR="00354FA8" w:rsidRPr="00354FA8" w:rsidRDefault="00354FA8" w:rsidP="00354FA8">
      <w:pPr>
        <w:spacing w:after="160" w:line="256" w:lineRule="auto"/>
        <w:jc w:val="both"/>
        <w:rPr>
          <w:rFonts w:ascii="Times New Roman" w:hAnsi="Times New Roman" w:cs="Times New Roman"/>
          <w:sz w:val="24"/>
          <w:szCs w:val="24"/>
        </w:rPr>
      </w:pPr>
      <w:r w:rsidRPr="00354FA8">
        <w:rPr>
          <w:rFonts w:ascii="Times New Roman" w:hAnsi="Times New Roman" w:cs="Times New Roman"/>
          <w:sz w:val="24"/>
          <w:szCs w:val="24"/>
        </w:rPr>
        <w:t>- Wykonanie dokumentacji powykonawczej z wdrożonego systemu.</w:t>
      </w:r>
    </w:p>
    <w:p w14:paraId="5B42E0D8" w14:textId="13E6BE9A" w:rsidR="00354FA8" w:rsidRPr="00354FA8" w:rsidRDefault="00354FA8" w:rsidP="00354FA8">
      <w:pPr>
        <w:pStyle w:val="Nagwek1"/>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 xml:space="preserve">b) Aktualizacja </w:t>
      </w:r>
      <w:proofErr w:type="spellStart"/>
      <w:r w:rsidRPr="00354FA8">
        <w:rPr>
          <w:rFonts w:ascii="Times New Roman" w:hAnsi="Times New Roman" w:cs="Times New Roman"/>
          <w:color w:val="auto"/>
          <w:sz w:val="24"/>
          <w:szCs w:val="24"/>
        </w:rPr>
        <w:t>firmware</w:t>
      </w:r>
      <w:proofErr w:type="spellEnd"/>
      <w:r w:rsidRPr="00354FA8">
        <w:rPr>
          <w:rFonts w:ascii="Times New Roman" w:hAnsi="Times New Roman" w:cs="Times New Roman"/>
          <w:color w:val="auto"/>
          <w:sz w:val="24"/>
          <w:szCs w:val="24"/>
        </w:rPr>
        <w:t>/bios komponentów istniejącego serwera DELL R650xs</w:t>
      </w:r>
    </w:p>
    <w:p w14:paraId="2FB8B66E"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Wykonawca musi zaktualizować bios/</w:t>
      </w:r>
      <w:proofErr w:type="spellStart"/>
      <w:r w:rsidRPr="00354FA8">
        <w:rPr>
          <w:rFonts w:ascii="Times New Roman" w:hAnsi="Times New Roman" w:cs="Times New Roman"/>
        </w:rPr>
        <w:t>firmware</w:t>
      </w:r>
      <w:proofErr w:type="spellEnd"/>
      <w:r w:rsidRPr="00354FA8">
        <w:rPr>
          <w:rFonts w:ascii="Times New Roman" w:hAnsi="Times New Roman" w:cs="Times New Roman"/>
        </w:rPr>
        <w:t xml:space="preserve"> wszystkich komponentów serwera do najnowszej dostępnej (i zalecanej przez producenta) wersji.</w:t>
      </w:r>
    </w:p>
    <w:p w14:paraId="5C3B6C61" w14:textId="656F547A" w:rsidR="00354FA8" w:rsidRPr="00354FA8" w:rsidRDefault="00354FA8" w:rsidP="00354FA8">
      <w:pPr>
        <w:pStyle w:val="Nagwek1"/>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c) Instalacja i konfiguracja nowego serwera</w:t>
      </w:r>
    </w:p>
    <w:p w14:paraId="6EB9BDF2"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Wykonawca musi zamontować, podłączyć do infrastruktury LAN oraz skonfigurować zakupiony serwer zgodnie z zaleceniami producenta, najlepszymi praktykami oraz wytycznymi Zamawiającego.</w:t>
      </w:r>
    </w:p>
    <w:p w14:paraId="66B8DEA7"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Instalacja obejmuje:</w:t>
      </w:r>
    </w:p>
    <w:p w14:paraId="5D42A2AE"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w:t>
      </w:r>
      <w:proofErr w:type="spellStart"/>
      <w:r w:rsidRPr="00354FA8">
        <w:rPr>
          <w:rFonts w:ascii="Times New Roman" w:hAnsi="Times New Roman" w:cs="Times New Roman"/>
        </w:rPr>
        <w:t>upgrade</w:t>
      </w:r>
      <w:proofErr w:type="spellEnd"/>
      <w:r w:rsidRPr="00354FA8">
        <w:rPr>
          <w:rFonts w:ascii="Times New Roman" w:hAnsi="Times New Roman" w:cs="Times New Roman"/>
        </w:rPr>
        <w:t>” oprogramowania BIOS/</w:t>
      </w:r>
      <w:proofErr w:type="spellStart"/>
      <w:r w:rsidRPr="00354FA8">
        <w:rPr>
          <w:rFonts w:ascii="Times New Roman" w:hAnsi="Times New Roman" w:cs="Times New Roman"/>
        </w:rPr>
        <w:t>firmware</w:t>
      </w:r>
      <w:proofErr w:type="spellEnd"/>
      <w:r w:rsidRPr="00354FA8">
        <w:rPr>
          <w:rFonts w:ascii="Times New Roman" w:hAnsi="Times New Roman" w:cs="Times New Roman"/>
        </w:rPr>
        <w:t xml:space="preserve"> komponentów serwera do najnowszej dostępnej (i zalecanej przez producenta) wersji</w:t>
      </w:r>
    </w:p>
    <w:p w14:paraId="6067CA45"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konfigurację interfejsu zarządzającego (Management)</w:t>
      </w:r>
    </w:p>
    <w:p w14:paraId="08C7A9D6" w14:textId="77777777" w:rsidR="00354FA8" w:rsidRPr="00354FA8" w:rsidRDefault="00354FA8" w:rsidP="00354FA8">
      <w:pPr>
        <w:pStyle w:val="NormalnyWeb"/>
        <w:tabs>
          <w:tab w:val="left" w:pos="5580"/>
        </w:tabs>
        <w:spacing w:after="165"/>
        <w:jc w:val="both"/>
        <w:rPr>
          <w:rFonts w:ascii="Times New Roman" w:hAnsi="Times New Roman" w:cs="Times New Roman"/>
        </w:rPr>
      </w:pPr>
      <w:r w:rsidRPr="00354FA8">
        <w:rPr>
          <w:rFonts w:ascii="Times New Roman" w:hAnsi="Times New Roman" w:cs="Times New Roman"/>
        </w:rPr>
        <w:lastRenderedPageBreak/>
        <w:t>- konfigurację przestrzeni dyskowej (kontroler RAID)</w:t>
      </w:r>
      <w:r w:rsidRPr="00354FA8">
        <w:rPr>
          <w:rFonts w:ascii="Times New Roman" w:hAnsi="Times New Roman" w:cs="Times New Roman"/>
        </w:rPr>
        <w:tab/>
      </w:r>
    </w:p>
    <w:p w14:paraId="6ECB3860" w14:textId="77777777" w:rsidR="00354FA8" w:rsidRPr="00354FA8" w:rsidRDefault="00354FA8" w:rsidP="00354FA8">
      <w:pPr>
        <w:pStyle w:val="NormalnyWeb"/>
        <w:tabs>
          <w:tab w:val="left" w:pos="5580"/>
        </w:tabs>
        <w:spacing w:after="165"/>
        <w:jc w:val="both"/>
        <w:rPr>
          <w:rFonts w:ascii="Times New Roman" w:hAnsi="Times New Roman" w:cs="Times New Roman"/>
        </w:rPr>
      </w:pPr>
      <w:r w:rsidRPr="00354FA8">
        <w:rPr>
          <w:rFonts w:ascii="Times New Roman" w:hAnsi="Times New Roman" w:cs="Times New Roman"/>
        </w:rPr>
        <w:t>- instalację i konfigurację systemu wirtualizacji</w:t>
      </w:r>
    </w:p>
    <w:p w14:paraId="053EBF94" w14:textId="77777777" w:rsidR="00354FA8" w:rsidRPr="00354FA8" w:rsidRDefault="00354FA8" w:rsidP="00354FA8">
      <w:pPr>
        <w:pStyle w:val="NormalnyWeb"/>
        <w:tabs>
          <w:tab w:val="left" w:pos="5580"/>
        </w:tabs>
        <w:spacing w:after="165"/>
        <w:jc w:val="both"/>
        <w:rPr>
          <w:rFonts w:ascii="Times New Roman" w:hAnsi="Times New Roman" w:cs="Times New Roman"/>
        </w:rPr>
      </w:pPr>
      <w:r w:rsidRPr="00354FA8">
        <w:rPr>
          <w:rFonts w:ascii="Times New Roman" w:hAnsi="Times New Roman" w:cs="Times New Roman"/>
        </w:rPr>
        <w:t>- instalację i konfigurację centralnej konsoli zarządzającej środowiskiem wirtualnym</w:t>
      </w:r>
    </w:p>
    <w:p w14:paraId="53483841" w14:textId="1B5EA512" w:rsidR="00354FA8" w:rsidRPr="00354FA8" w:rsidRDefault="00354FA8" w:rsidP="00354FA8">
      <w:pPr>
        <w:pStyle w:val="Nagwek1"/>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d) Instalacja i konfiguracja domeny Active Directory</w:t>
      </w:r>
    </w:p>
    <w:p w14:paraId="14A2E4E4"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W ramach tego zadania Wykonawca:</w:t>
      </w:r>
    </w:p>
    <w:p w14:paraId="4833B90C"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zainstaluje maszyny wirtualne z systemem operacyjnym MS Windows Server (po jednej na każdy z hostów fizycznych)</w:t>
      </w:r>
    </w:p>
    <w:p w14:paraId="034EE05F"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zainstaluje poprawki krytyczne (Windows Update)</w:t>
      </w:r>
    </w:p>
    <w:p w14:paraId="04025C48"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skonfiguruje ustawienia TCP/IP</w:t>
      </w:r>
    </w:p>
    <w:p w14:paraId="699AD95F"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zainstaluje usługę Active Directory</w:t>
      </w:r>
    </w:p>
    <w:p w14:paraId="74921094"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skonfiguruje rolę DNS oraz usługę synchronizacji czasu (NTP)</w:t>
      </w:r>
    </w:p>
    <w:p w14:paraId="2292F115"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zaimplementuje strukturę jednostek organizacyjnych dla obiektów typu: grupa, komputer, użytkownik, dział</w:t>
      </w:r>
    </w:p>
    <w:p w14:paraId="7A377B15"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utworzy konta użytkowników na podstawie listy (plik w formacie „</w:t>
      </w:r>
      <w:proofErr w:type="spellStart"/>
      <w:r w:rsidRPr="00354FA8">
        <w:rPr>
          <w:rFonts w:ascii="Times New Roman" w:hAnsi="Times New Roman" w:cs="Times New Roman"/>
          <w:sz w:val="24"/>
          <w:szCs w:val="24"/>
        </w:rPr>
        <w:t>csv</w:t>
      </w:r>
      <w:proofErr w:type="spellEnd"/>
      <w:r w:rsidRPr="00354FA8">
        <w:rPr>
          <w:rFonts w:ascii="Times New Roman" w:hAnsi="Times New Roman" w:cs="Times New Roman"/>
          <w:sz w:val="24"/>
          <w:szCs w:val="24"/>
        </w:rPr>
        <w:t>”) dostarczonej przez Zamawiającego</w:t>
      </w:r>
    </w:p>
    <w:p w14:paraId="3D79C745"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skonfiguruje prawa dostępu do zasobów (grupy zabezpieczeń, przypisanie uprawnień)</w:t>
      </w:r>
    </w:p>
    <w:p w14:paraId="03DE789D"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przygotuje procedury migracji danych na stacjach roboczych/laptopów do domeny</w:t>
      </w:r>
    </w:p>
    <w:p w14:paraId="08C5CAA6" w14:textId="77777777" w:rsidR="00354FA8" w:rsidRPr="00354FA8" w:rsidRDefault="00354FA8" w:rsidP="00354FA8">
      <w:pPr>
        <w:jc w:val="both"/>
        <w:rPr>
          <w:rFonts w:ascii="Times New Roman" w:hAnsi="Times New Roman" w:cs="Times New Roman"/>
          <w:sz w:val="24"/>
          <w:szCs w:val="24"/>
        </w:rPr>
      </w:pPr>
      <w:r w:rsidRPr="00354FA8">
        <w:rPr>
          <w:rFonts w:ascii="Times New Roman" w:hAnsi="Times New Roman" w:cs="Times New Roman"/>
          <w:sz w:val="24"/>
          <w:szCs w:val="24"/>
        </w:rPr>
        <w:t>- sprawdzi poprawność  działania replikacji bazy AD i folderu SYSVOL pomiędzy kontrolerami domeny</w:t>
      </w:r>
    </w:p>
    <w:p w14:paraId="26FBEAD8"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skonfiguruje polityki GPO („</w:t>
      </w:r>
      <w:proofErr w:type="spellStart"/>
      <w:r w:rsidRPr="00354FA8">
        <w:rPr>
          <w:rFonts w:ascii="Times New Roman" w:hAnsi="Times New Roman" w:cs="Times New Roman"/>
        </w:rPr>
        <w:t>Group</w:t>
      </w:r>
      <w:proofErr w:type="spellEnd"/>
      <w:r w:rsidRPr="00354FA8">
        <w:rPr>
          <w:rFonts w:ascii="Times New Roman" w:hAnsi="Times New Roman" w:cs="Times New Roman"/>
        </w:rPr>
        <w:t xml:space="preserve"> Policy Objects”) obejmujące najważniejsze ustawienia komputerów i kont użytkowników domenowych (np. polityka haseł)</w:t>
      </w:r>
    </w:p>
    <w:p w14:paraId="296D1E36" w14:textId="325435D5" w:rsidR="00354FA8" w:rsidRPr="00354FA8" w:rsidRDefault="00354FA8" w:rsidP="00354FA8">
      <w:pPr>
        <w:pStyle w:val="Nagwek1"/>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e) Migracja danych na stacjach roboczych do Active Directory</w:t>
      </w:r>
    </w:p>
    <w:p w14:paraId="5A2CCADE"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Zakres prac w tym zadaniu obejmuje:</w:t>
      </w:r>
    </w:p>
    <w:p w14:paraId="036F8AE8"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migrację do nowej domeny profilów kont użytkowników na 5-ciu wskazanych przez Zamawiającego stacjach roboczych, w taki sposób, aby dane i ustawienia aplikacji zostały zachowane</w:t>
      </w:r>
    </w:p>
    <w:p w14:paraId="69309B1A" w14:textId="77777777" w:rsidR="00354FA8" w:rsidRPr="00354FA8" w:rsidRDefault="00354FA8" w:rsidP="00354FA8">
      <w:pPr>
        <w:pStyle w:val="NormalnyWeb"/>
        <w:tabs>
          <w:tab w:val="left" w:pos="885"/>
        </w:tabs>
        <w:spacing w:after="165"/>
        <w:jc w:val="both"/>
        <w:rPr>
          <w:rFonts w:ascii="Times New Roman" w:hAnsi="Times New Roman" w:cs="Times New Roman"/>
        </w:rPr>
      </w:pPr>
      <w:r w:rsidRPr="00354FA8">
        <w:rPr>
          <w:rFonts w:ascii="Times New Roman" w:hAnsi="Times New Roman" w:cs="Times New Roman"/>
        </w:rPr>
        <w:t>- sprawdzenie poprawności przetwarzania uprzednio skonfigurowanych polityk grupowych (GPO)</w:t>
      </w:r>
    </w:p>
    <w:p w14:paraId="08BB36D3" w14:textId="56B0883A" w:rsidR="00354FA8" w:rsidRPr="00354FA8" w:rsidRDefault="00354FA8" w:rsidP="00354FA8">
      <w:pPr>
        <w:pStyle w:val="Nagwek1"/>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 xml:space="preserve">f) Instalacja i konfiguracja </w:t>
      </w:r>
      <w:proofErr w:type="spellStart"/>
      <w:r w:rsidRPr="00354FA8">
        <w:rPr>
          <w:rFonts w:ascii="Times New Roman" w:hAnsi="Times New Roman" w:cs="Times New Roman"/>
          <w:color w:val="auto"/>
          <w:sz w:val="24"/>
          <w:szCs w:val="24"/>
        </w:rPr>
        <w:t>deduplikatora</w:t>
      </w:r>
      <w:proofErr w:type="spellEnd"/>
      <w:r w:rsidRPr="00354FA8">
        <w:rPr>
          <w:rFonts w:ascii="Times New Roman" w:hAnsi="Times New Roman" w:cs="Times New Roman"/>
          <w:color w:val="auto"/>
          <w:sz w:val="24"/>
          <w:szCs w:val="24"/>
        </w:rPr>
        <w:t xml:space="preserve"> dyskowego</w:t>
      </w:r>
    </w:p>
    <w:p w14:paraId="1132F23B"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xml:space="preserve">Wykonawca musi zamontować, podłączyć do infrastruktury LAN oraz skonfigurować zakupiony </w:t>
      </w:r>
      <w:proofErr w:type="spellStart"/>
      <w:r w:rsidRPr="00354FA8">
        <w:rPr>
          <w:rFonts w:ascii="Times New Roman" w:hAnsi="Times New Roman" w:cs="Times New Roman"/>
        </w:rPr>
        <w:t>deduplikator</w:t>
      </w:r>
      <w:proofErr w:type="spellEnd"/>
      <w:r w:rsidRPr="00354FA8">
        <w:rPr>
          <w:rFonts w:ascii="Times New Roman" w:hAnsi="Times New Roman" w:cs="Times New Roman"/>
        </w:rPr>
        <w:t xml:space="preserve"> dyskowy zgodnie z zaleceniami producenta, najlepszymi praktykami oraz wytycznymi Zamawiającego.</w:t>
      </w:r>
    </w:p>
    <w:p w14:paraId="6A837009"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Instalacja ma obejmować:</w:t>
      </w:r>
    </w:p>
    <w:p w14:paraId="4F6E08B9"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lastRenderedPageBreak/>
        <w:t>- „</w:t>
      </w:r>
      <w:proofErr w:type="spellStart"/>
      <w:r w:rsidRPr="00354FA8">
        <w:rPr>
          <w:rFonts w:ascii="Times New Roman" w:hAnsi="Times New Roman" w:cs="Times New Roman"/>
        </w:rPr>
        <w:t>upgrade</w:t>
      </w:r>
      <w:proofErr w:type="spellEnd"/>
      <w:r w:rsidRPr="00354FA8">
        <w:rPr>
          <w:rFonts w:ascii="Times New Roman" w:hAnsi="Times New Roman" w:cs="Times New Roman"/>
        </w:rPr>
        <w:t>” oprogramowania BIOS/</w:t>
      </w:r>
      <w:proofErr w:type="spellStart"/>
      <w:r w:rsidRPr="00354FA8">
        <w:rPr>
          <w:rFonts w:ascii="Times New Roman" w:hAnsi="Times New Roman" w:cs="Times New Roman"/>
        </w:rPr>
        <w:t>firmware</w:t>
      </w:r>
      <w:proofErr w:type="spellEnd"/>
      <w:r w:rsidRPr="00354FA8">
        <w:rPr>
          <w:rFonts w:ascii="Times New Roman" w:hAnsi="Times New Roman" w:cs="Times New Roman"/>
        </w:rPr>
        <w:t xml:space="preserve"> komponentów </w:t>
      </w:r>
      <w:proofErr w:type="spellStart"/>
      <w:r w:rsidRPr="00354FA8">
        <w:rPr>
          <w:rFonts w:ascii="Times New Roman" w:hAnsi="Times New Roman" w:cs="Times New Roman"/>
        </w:rPr>
        <w:t>deduplikatora</w:t>
      </w:r>
      <w:proofErr w:type="spellEnd"/>
      <w:r w:rsidRPr="00354FA8">
        <w:rPr>
          <w:rFonts w:ascii="Times New Roman" w:hAnsi="Times New Roman" w:cs="Times New Roman"/>
        </w:rPr>
        <w:t xml:space="preserve"> do najnowszej dostępnej (i zalecanej przez producenta) wersji</w:t>
      </w:r>
    </w:p>
    <w:p w14:paraId="4B5179EC"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konfigurację interfejsu zarządzającego (Management)</w:t>
      </w:r>
    </w:p>
    <w:p w14:paraId="0FBF2EF9"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konfigurację przestrzeni dyskowej na potrzeby repozytorium składowania danych (backup)</w:t>
      </w:r>
    </w:p>
    <w:p w14:paraId="3479D0F0" w14:textId="01E361EC" w:rsidR="00354FA8" w:rsidRPr="00354FA8" w:rsidRDefault="00354FA8" w:rsidP="00354FA8">
      <w:pPr>
        <w:pStyle w:val="Nagwek1"/>
        <w:jc w:val="both"/>
        <w:rPr>
          <w:rFonts w:ascii="Times New Roman" w:hAnsi="Times New Roman" w:cs="Times New Roman"/>
          <w:color w:val="auto"/>
          <w:sz w:val="24"/>
          <w:szCs w:val="24"/>
        </w:rPr>
      </w:pPr>
      <w:r w:rsidRPr="00354FA8">
        <w:rPr>
          <w:rFonts w:ascii="Times New Roman" w:hAnsi="Times New Roman" w:cs="Times New Roman"/>
          <w:color w:val="auto"/>
          <w:sz w:val="24"/>
          <w:szCs w:val="24"/>
        </w:rPr>
        <w:t>g) Instalacja oraz konfiguracja systemu backupowego</w:t>
      </w:r>
    </w:p>
    <w:p w14:paraId="40514FCB"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W ramach tego zadania Wykonawca:</w:t>
      </w:r>
    </w:p>
    <w:p w14:paraId="0A6EF8F7"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zainstaluje system backupowy na maszynie wirtualnej</w:t>
      </w:r>
    </w:p>
    <w:p w14:paraId="5E51C384"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xml:space="preserve">- skonfiguruje komunikację z </w:t>
      </w:r>
      <w:proofErr w:type="spellStart"/>
      <w:r w:rsidRPr="00354FA8">
        <w:rPr>
          <w:rFonts w:ascii="Times New Roman" w:hAnsi="Times New Roman" w:cs="Times New Roman"/>
        </w:rPr>
        <w:t>deduplikatorem</w:t>
      </w:r>
      <w:proofErr w:type="spellEnd"/>
      <w:r w:rsidRPr="00354FA8">
        <w:rPr>
          <w:rFonts w:ascii="Times New Roman" w:hAnsi="Times New Roman" w:cs="Times New Roman"/>
        </w:rPr>
        <w:t xml:space="preserve"> dyskowym</w:t>
      </w:r>
    </w:p>
    <w:p w14:paraId="01C68A1B" w14:textId="77777777" w:rsidR="00354FA8" w:rsidRPr="00354FA8" w:rsidRDefault="00354FA8" w:rsidP="00354FA8">
      <w:pPr>
        <w:pStyle w:val="NormalnyWeb"/>
        <w:spacing w:after="165"/>
        <w:jc w:val="both"/>
        <w:rPr>
          <w:rFonts w:ascii="Times New Roman" w:hAnsi="Times New Roman" w:cs="Times New Roman"/>
        </w:rPr>
      </w:pPr>
      <w:r w:rsidRPr="00354FA8">
        <w:rPr>
          <w:rFonts w:ascii="Times New Roman" w:hAnsi="Times New Roman" w:cs="Times New Roman"/>
        </w:rPr>
        <w:t>- skonfiguruje polityki backupu (harmonogramy, retencja) dla wybranych maszyn wirtualnych</w:t>
      </w:r>
    </w:p>
    <w:p w14:paraId="3F7BAAD8" w14:textId="7AB27475" w:rsidR="002E5563" w:rsidRPr="00354FA8" w:rsidRDefault="00354FA8" w:rsidP="00712B90">
      <w:pPr>
        <w:pStyle w:val="NormalnyWeb"/>
        <w:spacing w:after="165"/>
        <w:jc w:val="both"/>
        <w:rPr>
          <w:rFonts w:ascii="Times New Roman" w:hAnsi="Times New Roman" w:cs="Times New Roman"/>
        </w:rPr>
      </w:pPr>
      <w:r w:rsidRPr="00354FA8">
        <w:rPr>
          <w:rFonts w:ascii="Times New Roman" w:hAnsi="Times New Roman" w:cs="Times New Roman"/>
        </w:rPr>
        <w:t xml:space="preserve">- wykona testy odtworzenia danych z </w:t>
      </w:r>
      <w:proofErr w:type="spellStart"/>
      <w:r w:rsidRPr="00354FA8">
        <w:rPr>
          <w:rFonts w:ascii="Times New Roman" w:hAnsi="Times New Roman" w:cs="Times New Roman"/>
        </w:rPr>
        <w:t>deduplikatora</w:t>
      </w:r>
      <w:proofErr w:type="spellEnd"/>
      <w:r w:rsidRPr="00354FA8">
        <w:rPr>
          <w:rFonts w:ascii="Times New Roman" w:hAnsi="Times New Roman" w:cs="Times New Roman"/>
        </w:rPr>
        <w:t xml:space="preserve"> dyskowego</w:t>
      </w:r>
    </w:p>
    <w:p w14:paraId="0655E854" w14:textId="77777777" w:rsidR="002E5563" w:rsidRPr="00AC34B3" w:rsidRDefault="002407B5" w:rsidP="00AC34B3">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sz w:val="24"/>
          <w:szCs w:val="24"/>
        </w:rPr>
        <w:t>Termin wykonania zamówienia</w:t>
      </w:r>
    </w:p>
    <w:p w14:paraId="28BE9969" w14:textId="6F0E2A8B" w:rsidR="002E5563" w:rsidRPr="00747582" w:rsidRDefault="002407B5">
      <w:pPr>
        <w:pStyle w:val="Akapitzlist"/>
        <w:spacing w:after="0" w:line="240" w:lineRule="auto"/>
        <w:ind w:left="284"/>
        <w:rPr>
          <w:sz w:val="24"/>
          <w:szCs w:val="24"/>
        </w:rPr>
      </w:pPr>
      <w:r w:rsidRPr="00747582">
        <w:rPr>
          <w:rFonts w:ascii="Times New Roman" w:hAnsi="Times New Roman" w:cs="Times New Roman"/>
          <w:sz w:val="24"/>
          <w:szCs w:val="24"/>
        </w:rPr>
        <w:t xml:space="preserve">Termin wykonania zamówienia: </w:t>
      </w:r>
      <w:bookmarkStart w:id="1" w:name="__DdeLink__2549_2613144218"/>
      <w:r w:rsidRPr="00747582">
        <w:rPr>
          <w:rFonts w:ascii="Times New Roman" w:hAnsi="Times New Roman" w:cs="Times New Roman"/>
          <w:sz w:val="24"/>
          <w:szCs w:val="24"/>
        </w:rPr>
        <w:t>od daty obowiązywania umowy</w:t>
      </w:r>
      <w:bookmarkEnd w:id="1"/>
      <w:r w:rsidR="00712B90">
        <w:rPr>
          <w:rFonts w:ascii="Times New Roman" w:hAnsi="Times New Roman" w:cs="Times New Roman"/>
          <w:sz w:val="24"/>
          <w:szCs w:val="24"/>
        </w:rPr>
        <w:t xml:space="preserve"> do dnia 1</w:t>
      </w:r>
      <w:r w:rsidR="00267A0E">
        <w:rPr>
          <w:rFonts w:ascii="Times New Roman" w:hAnsi="Times New Roman" w:cs="Times New Roman"/>
          <w:sz w:val="24"/>
          <w:szCs w:val="24"/>
        </w:rPr>
        <w:t>5</w:t>
      </w:r>
      <w:r w:rsidR="00712B90">
        <w:rPr>
          <w:rFonts w:ascii="Times New Roman" w:hAnsi="Times New Roman" w:cs="Times New Roman"/>
          <w:sz w:val="24"/>
          <w:szCs w:val="24"/>
        </w:rPr>
        <w:t xml:space="preserve">.11.2023 r. </w:t>
      </w:r>
    </w:p>
    <w:p w14:paraId="33102225" w14:textId="77777777" w:rsidR="002E5563" w:rsidRPr="00747582" w:rsidRDefault="002E5563">
      <w:pPr>
        <w:spacing w:after="0" w:line="240" w:lineRule="auto"/>
        <w:ind w:right="289"/>
        <w:contextualSpacing/>
        <w:jc w:val="both"/>
        <w:rPr>
          <w:rFonts w:eastAsia="Batang;바탕"/>
          <w:sz w:val="24"/>
          <w:szCs w:val="24"/>
        </w:rPr>
      </w:pPr>
    </w:p>
    <w:p w14:paraId="0CFAA67C" w14:textId="77777777" w:rsidR="002E5563" w:rsidRDefault="002407B5">
      <w:pPr>
        <w:spacing w:after="0" w:line="240" w:lineRule="auto"/>
        <w:ind w:right="289"/>
        <w:contextualSpacing/>
        <w:jc w:val="both"/>
        <w:rPr>
          <w:rFonts w:ascii="Times New Roman" w:hAnsi="Times New Roman" w:cs="Times New Roman"/>
          <w:b/>
          <w:sz w:val="24"/>
          <w:szCs w:val="24"/>
        </w:rPr>
      </w:pPr>
      <w:r>
        <w:rPr>
          <w:rFonts w:ascii="Times New Roman" w:hAnsi="Times New Roman" w:cs="Times New Roman"/>
          <w:b/>
          <w:sz w:val="24"/>
          <w:szCs w:val="24"/>
        </w:rPr>
        <w:t xml:space="preserve">V. Warunki udziału w postępowaniu: </w:t>
      </w:r>
    </w:p>
    <w:p w14:paraId="06D189A4" w14:textId="77777777" w:rsidR="002E5563" w:rsidRDefault="002407B5">
      <w:pPr>
        <w:ind w:left="360" w:firstLine="66"/>
        <w:contextualSpacing/>
        <w:jc w:val="both"/>
        <w:rPr>
          <w:rFonts w:ascii="Times New Roman" w:eastAsia="Calibri" w:hAnsi="Times New Roman"/>
          <w:sz w:val="24"/>
          <w:szCs w:val="24"/>
        </w:rPr>
      </w:pPr>
      <w:r>
        <w:rPr>
          <w:rFonts w:ascii="Times New Roman" w:eastAsia="Calibri" w:hAnsi="Times New Roman"/>
          <w:sz w:val="24"/>
          <w:szCs w:val="24"/>
        </w:rPr>
        <w:t>1. O udzielenie zamówienia mogą ubiegać się Wykonawcy wobec których nie zachodzą  przesłanki skutkujące wykluczeniem z postępowania określone w art. 108 i 109 ustawy:</w:t>
      </w:r>
    </w:p>
    <w:p w14:paraId="2F99FA99" w14:textId="77777777" w:rsidR="002E5563" w:rsidRDefault="002407B5">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będącego osobą fizyczną, którego prawomocnie skazano za przestępstwo:</w:t>
      </w:r>
    </w:p>
    <w:p w14:paraId="412F84E4" w14:textId="77777777" w:rsidR="002E5563" w:rsidRDefault="002407B5">
      <w:pPr>
        <w:spacing w:after="0" w:line="240" w:lineRule="auto"/>
        <w:ind w:left="1276" w:hanging="211"/>
        <w:contextualSpacing/>
        <w:jc w:val="both"/>
      </w:pPr>
      <w:r>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8">
        <w:r>
          <w:rPr>
            <w:rStyle w:val="czeinternetowe"/>
            <w:rFonts w:ascii="Times New Roman" w:hAnsi="Times New Roman" w:cs="Times New Roman"/>
            <w:sz w:val="24"/>
            <w:szCs w:val="24"/>
          </w:rPr>
          <w:t>art. 258</w:t>
        </w:r>
      </w:hyperlink>
      <w:r>
        <w:rPr>
          <w:rFonts w:ascii="Times New Roman" w:hAnsi="Times New Roman" w:cs="Times New Roman"/>
          <w:sz w:val="24"/>
          <w:szCs w:val="24"/>
        </w:rPr>
        <w:t xml:space="preserve"> Kodeksu karnego,</w:t>
      </w:r>
    </w:p>
    <w:p w14:paraId="5709F957" w14:textId="77777777" w:rsidR="002E5563" w:rsidRDefault="002407B5">
      <w:pPr>
        <w:spacing w:line="264" w:lineRule="auto"/>
        <w:ind w:left="1276" w:hanging="211"/>
        <w:jc w:val="both"/>
      </w:pPr>
      <w:r>
        <w:rPr>
          <w:rFonts w:ascii="Times New Roman" w:hAnsi="Times New Roman" w:cs="Times New Roman"/>
          <w:sz w:val="24"/>
          <w:szCs w:val="24"/>
        </w:rPr>
        <w:t xml:space="preserve">b) handlu ludźmi, o którym mowa w </w:t>
      </w:r>
      <w:hyperlink r:id="rId9">
        <w:r>
          <w:rPr>
            <w:rStyle w:val="czeinternetowe"/>
            <w:rFonts w:ascii="Times New Roman" w:hAnsi="Times New Roman" w:cs="Times New Roman"/>
            <w:sz w:val="24"/>
            <w:szCs w:val="24"/>
          </w:rPr>
          <w:t>art. 189a</w:t>
        </w:r>
      </w:hyperlink>
      <w:r>
        <w:rPr>
          <w:rFonts w:ascii="Times New Roman" w:hAnsi="Times New Roman" w:cs="Times New Roman"/>
          <w:sz w:val="24"/>
          <w:szCs w:val="24"/>
        </w:rPr>
        <w:t xml:space="preserve"> Kodeksu karnego,</w:t>
      </w:r>
    </w:p>
    <w:p w14:paraId="34AF68A1" w14:textId="77777777" w:rsidR="002E5563" w:rsidRDefault="002407B5">
      <w:pPr>
        <w:spacing w:line="264" w:lineRule="auto"/>
        <w:ind w:left="1276" w:hanging="211"/>
        <w:jc w:val="both"/>
      </w:pPr>
      <w:r>
        <w:rPr>
          <w:rFonts w:ascii="Times New Roman" w:hAnsi="Times New Roman" w:cs="Times New Roman"/>
          <w:sz w:val="24"/>
          <w:szCs w:val="24"/>
        </w:rPr>
        <w:t xml:space="preserve">c) o którym mowa w </w:t>
      </w:r>
      <w:hyperlink r:id="rId10">
        <w:r>
          <w:rPr>
            <w:rStyle w:val="czeinternetowe"/>
            <w:rFonts w:ascii="Times New Roman" w:hAnsi="Times New Roman" w:cs="Times New Roman"/>
            <w:sz w:val="24"/>
            <w:szCs w:val="24"/>
          </w:rPr>
          <w:t>art. 228-230a</w:t>
        </w:r>
      </w:hyperlink>
      <w:r>
        <w:rPr>
          <w:rFonts w:ascii="Times New Roman" w:hAnsi="Times New Roman" w:cs="Times New Roman"/>
          <w:sz w:val="24"/>
          <w:szCs w:val="24"/>
        </w:rPr>
        <w:t xml:space="preserve">, </w:t>
      </w:r>
      <w:hyperlink r:id="rId11">
        <w:r>
          <w:rPr>
            <w:rStyle w:val="czeinternetowe"/>
            <w:rFonts w:ascii="Times New Roman" w:hAnsi="Times New Roman" w:cs="Times New Roman"/>
            <w:sz w:val="24"/>
            <w:szCs w:val="24"/>
          </w:rPr>
          <w:t>art. 250a</w:t>
        </w:r>
      </w:hyperlink>
      <w:r>
        <w:rPr>
          <w:rFonts w:ascii="Times New Roman" w:hAnsi="Times New Roman" w:cs="Times New Roman"/>
          <w:sz w:val="24"/>
          <w:szCs w:val="24"/>
        </w:rPr>
        <w:t xml:space="preserve"> Ko</w:t>
      </w:r>
      <w:r w:rsidR="003007D2">
        <w:rPr>
          <w:rFonts w:ascii="Times New Roman" w:hAnsi="Times New Roman" w:cs="Times New Roman"/>
          <w:sz w:val="24"/>
          <w:szCs w:val="24"/>
        </w:rPr>
        <w:t xml:space="preserve">deksu karnego lub w art. 46 </w:t>
      </w:r>
      <w:r>
        <w:rPr>
          <w:rFonts w:ascii="Times New Roman" w:hAnsi="Times New Roman" w:cs="Times New Roman"/>
          <w:sz w:val="24"/>
          <w:szCs w:val="24"/>
        </w:rPr>
        <w:t xml:space="preserve">art.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 </w:t>
      </w:r>
    </w:p>
    <w:p w14:paraId="484DC327" w14:textId="77777777" w:rsidR="002E5563" w:rsidRDefault="002407B5">
      <w:pPr>
        <w:spacing w:line="264" w:lineRule="auto"/>
        <w:ind w:left="1276" w:hanging="211"/>
        <w:jc w:val="both"/>
      </w:pPr>
      <w:r>
        <w:rPr>
          <w:rFonts w:ascii="Times New Roman" w:hAnsi="Times New Roman" w:cs="Times New Roman"/>
          <w:sz w:val="24"/>
          <w:szCs w:val="24"/>
        </w:rPr>
        <w:t xml:space="preserve">d) finansowania przestępstwa o charakterze terrorystycznym, o którym mowa w </w:t>
      </w:r>
      <w:hyperlink r:id="rId12">
        <w:r>
          <w:rPr>
            <w:rStyle w:val="czeinternetowe"/>
            <w:rFonts w:ascii="Times New Roman" w:hAnsi="Times New Roman" w:cs="Times New Roman"/>
            <w:sz w:val="24"/>
            <w:szCs w:val="24"/>
          </w:rPr>
          <w:t>art. 165a</w:t>
        </w:r>
      </w:hyperlink>
      <w:r>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3">
        <w:r>
          <w:rPr>
            <w:rStyle w:val="czeinternetowe"/>
            <w:rFonts w:ascii="Times New Roman" w:hAnsi="Times New Roman" w:cs="Times New Roman"/>
            <w:sz w:val="24"/>
            <w:szCs w:val="24"/>
          </w:rPr>
          <w:t>art. 299</w:t>
        </w:r>
      </w:hyperlink>
      <w:r>
        <w:rPr>
          <w:rFonts w:ascii="Times New Roman" w:hAnsi="Times New Roman" w:cs="Times New Roman"/>
          <w:sz w:val="24"/>
          <w:szCs w:val="24"/>
        </w:rPr>
        <w:t xml:space="preserve"> Kodeksu karnego,</w:t>
      </w:r>
    </w:p>
    <w:p w14:paraId="6A4480C3" w14:textId="77777777" w:rsidR="002E5563" w:rsidRDefault="002407B5">
      <w:pPr>
        <w:spacing w:line="264" w:lineRule="auto"/>
        <w:ind w:left="1276" w:hanging="211"/>
        <w:jc w:val="both"/>
      </w:pPr>
      <w:r>
        <w:rPr>
          <w:rFonts w:ascii="Times New Roman" w:hAnsi="Times New Roman" w:cs="Times New Roman"/>
          <w:sz w:val="24"/>
          <w:szCs w:val="24"/>
        </w:rPr>
        <w:t xml:space="preserve">e) o charakterze terrorystycznym, o którym mowa w </w:t>
      </w:r>
      <w:hyperlink r:id="rId14">
        <w:r>
          <w:rPr>
            <w:rStyle w:val="czeinternetowe"/>
            <w:rFonts w:ascii="Times New Roman" w:hAnsi="Times New Roman" w:cs="Times New Roman"/>
            <w:sz w:val="24"/>
            <w:szCs w:val="24"/>
          </w:rPr>
          <w:t>art. 115 § 20</w:t>
        </w:r>
      </w:hyperlink>
      <w:r>
        <w:rPr>
          <w:rFonts w:ascii="Times New Roman" w:hAnsi="Times New Roman" w:cs="Times New Roman"/>
          <w:sz w:val="24"/>
          <w:szCs w:val="24"/>
        </w:rPr>
        <w:t xml:space="preserve"> Kodeksu karnego, lub mające na celu popełnienie tego przestępstwa,</w:t>
      </w:r>
    </w:p>
    <w:p w14:paraId="610CB19F" w14:textId="77777777" w:rsidR="002E5563" w:rsidRDefault="002407B5">
      <w:pPr>
        <w:spacing w:line="264" w:lineRule="auto"/>
        <w:ind w:left="1276" w:hanging="211"/>
        <w:jc w:val="both"/>
      </w:pPr>
      <w:r>
        <w:rPr>
          <w:rFonts w:ascii="Times New Roman" w:hAnsi="Times New Roman" w:cs="Times New Roman"/>
          <w:sz w:val="24"/>
          <w:szCs w:val="24"/>
        </w:rPr>
        <w:t xml:space="preserve">f)  powierzenia wykonywania pracy małoletniemu cudzoziemcowi, o którym mowa w </w:t>
      </w:r>
      <w:hyperlink r:id="rId15">
        <w:r>
          <w:rPr>
            <w:rStyle w:val="czeinternetowe"/>
            <w:rFonts w:ascii="Times New Roman" w:hAnsi="Times New Roman" w:cs="Times New Roman"/>
            <w:sz w:val="24"/>
            <w:szCs w:val="24"/>
          </w:rPr>
          <w:t>art. 9 ust. 2</w:t>
        </w:r>
      </w:hyperlink>
      <w:r>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14:paraId="3F071979" w14:textId="77777777" w:rsidR="002E5563" w:rsidRDefault="002407B5">
      <w:pPr>
        <w:spacing w:line="264" w:lineRule="auto"/>
        <w:ind w:left="1276" w:hanging="211"/>
        <w:jc w:val="both"/>
      </w:pPr>
      <w:r>
        <w:rPr>
          <w:rFonts w:ascii="Times New Roman" w:hAnsi="Times New Roman" w:cs="Times New Roman"/>
          <w:sz w:val="24"/>
          <w:szCs w:val="24"/>
        </w:rPr>
        <w:lastRenderedPageBreak/>
        <w:t xml:space="preserve">g) przeciwko obrotowi gospodarczemu, o których mowa w </w:t>
      </w:r>
      <w:hyperlink r:id="rId16">
        <w:r>
          <w:rPr>
            <w:rStyle w:val="czeinternetowe"/>
            <w:rFonts w:ascii="Times New Roman" w:hAnsi="Times New Roman" w:cs="Times New Roman"/>
            <w:sz w:val="24"/>
            <w:szCs w:val="24"/>
          </w:rPr>
          <w:t>art. 296-307</w:t>
        </w:r>
      </w:hyperlink>
      <w:r>
        <w:rPr>
          <w:rFonts w:ascii="Times New Roman" w:hAnsi="Times New Roman" w:cs="Times New Roman"/>
          <w:sz w:val="24"/>
          <w:szCs w:val="24"/>
        </w:rPr>
        <w:t xml:space="preserve"> Kodeksu karnego, przestępstwo oszustwa, o którym mowa w </w:t>
      </w:r>
      <w:hyperlink r:id="rId17">
        <w:r>
          <w:rPr>
            <w:rStyle w:val="czeinternetowe"/>
            <w:rFonts w:ascii="Times New Roman" w:hAnsi="Times New Roman" w:cs="Times New Roman"/>
            <w:sz w:val="24"/>
            <w:szCs w:val="24"/>
          </w:rPr>
          <w:t>art. 286</w:t>
        </w:r>
      </w:hyperlink>
      <w:r>
        <w:rPr>
          <w:rFonts w:ascii="Times New Roman" w:hAnsi="Times New Roman" w:cs="Times New Roman"/>
          <w:sz w:val="24"/>
          <w:szCs w:val="24"/>
        </w:rPr>
        <w:t xml:space="preserve"> Kodeksu karnego, przestępstwo przeciwko wiarygodności dokumentów, o których mowa w </w:t>
      </w:r>
      <w:hyperlink r:id="rId18">
        <w:r>
          <w:rPr>
            <w:rStyle w:val="czeinternetowe"/>
            <w:rFonts w:ascii="Times New Roman" w:hAnsi="Times New Roman" w:cs="Times New Roman"/>
            <w:sz w:val="24"/>
            <w:szCs w:val="24"/>
          </w:rPr>
          <w:t>art. 270-277d</w:t>
        </w:r>
      </w:hyperlink>
      <w:r>
        <w:rPr>
          <w:rFonts w:ascii="Times New Roman" w:hAnsi="Times New Roman" w:cs="Times New Roman"/>
          <w:sz w:val="24"/>
          <w:szCs w:val="24"/>
        </w:rPr>
        <w:t xml:space="preserve"> Kodeksu karnego, lub przestępstwo skarbowe,</w:t>
      </w:r>
    </w:p>
    <w:p w14:paraId="0E690257" w14:textId="77777777" w:rsidR="002E5563" w:rsidRDefault="002407B5">
      <w:pPr>
        <w:spacing w:line="264" w:lineRule="auto"/>
        <w:ind w:left="1276" w:hanging="211"/>
        <w:jc w:val="both"/>
        <w:rPr>
          <w:rFonts w:ascii="Times New Roman" w:hAnsi="Times New Roman" w:cs="Times New Roman"/>
          <w:sz w:val="24"/>
          <w:szCs w:val="24"/>
        </w:rPr>
      </w:pPr>
      <w:r>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14:paraId="6D8B6CBD" w14:textId="77777777" w:rsidR="002E5563" w:rsidRDefault="002407B5">
      <w:pPr>
        <w:spacing w:line="264" w:lineRule="auto"/>
        <w:ind w:left="1065"/>
        <w:jc w:val="both"/>
        <w:rPr>
          <w:rFonts w:ascii="Times New Roman" w:hAnsi="Times New Roman" w:cs="Times New Roman"/>
          <w:sz w:val="24"/>
          <w:szCs w:val="24"/>
        </w:rPr>
      </w:pPr>
      <w:r>
        <w:rPr>
          <w:rFonts w:ascii="Times New Roman" w:hAnsi="Times New Roman" w:cs="Times New Roman"/>
          <w:sz w:val="24"/>
          <w:szCs w:val="24"/>
        </w:rPr>
        <w:t>- lub za odpowiedni czyn zabroniony określony w przepisach prawa obcego;</w:t>
      </w:r>
    </w:p>
    <w:p w14:paraId="18D78427" w14:textId="77777777" w:rsidR="002E5563" w:rsidRDefault="002407B5">
      <w:pPr>
        <w:numPr>
          <w:ilvl w:val="0"/>
          <w:numId w:val="8"/>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F57874" w14:textId="77777777" w:rsidR="002E5563" w:rsidRDefault="002407B5">
      <w:pPr>
        <w:numPr>
          <w:ilvl w:val="0"/>
          <w:numId w:val="8"/>
        </w:numPr>
        <w:tabs>
          <w:tab w:val="left" w:pos="567"/>
        </w:tabs>
        <w:spacing w:after="0" w:line="264" w:lineRule="auto"/>
        <w:contextualSpacing/>
        <w:jc w:val="both"/>
        <w:rPr>
          <w:rFonts w:ascii="Times New Roman" w:hAnsi="Times New Roman"/>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ABB07" w14:textId="77777777" w:rsidR="002E5563" w:rsidRDefault="002407B5">
      <w:pPr>
        <w:numPr>
          <w:ilvl w:val="0"/>
          <w:numId w:val="8"/>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14:paraId="7E85E0EB" w14:textId="77777777" w:rsidR="002E5563" w:rsidRDefault="002407B5" w:rsidP="00747582">
      <w:pPr>
        <w:tabs>
          <w:tab w:val="left" w:pos="567"/>
        </w:tabs>
        <w:spacing w:after="0" w:line="264" w:lineRule="auto"/>
        <w:ind w:left="709"/>
        <w:contextualSpacing/>
        <w:jc w:val="both"/>
      </w:pPr>
      <w:r>
        <w:rPr>
          <w:rFonts w:ascii="Times New Roman" w:hAnsi="Times New Roman" w:cs="Times New Roman"/>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1128E5B" w14:textId="77777777" w:rsidR="002E5563" w:rsidRDefault="002407B5" w:rsidP="00747582">
      <w:pPr>
        <w:tabs>
          <w:tab w:val="left" w:pos="567"/>
        </w:tabs>
        <w:spacing w:after="0" w:line="264" w:lineRule="auto"/>
        <w:ind w:left="709"/>
        <w:contextualSpacing/>
        <w:jc w:val="both"/>
      </w:pPr>
      <w:r>
        <w:rPr>
          <w:rFonts w:ascii="Times New Roman" w:eastAsia="Times New Roman" w:hAnsi="Times New Roman" w:cs="Times New Roman"/>
          <w:sz w:val="24"/>
          <w:szCs w:val="24"/>
        </w:rPr>
        <w:t xml:space="preserve"> j</w:t>
      </w:r>
      <w:r>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0">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FEC23FB" w14:textId="77777777" w:rsidR="002E5563" w:rsidRDefault="002407B5">
      <w:pPr>
        <w:spacing w:line="264" w:lineRule="auto"/>
        <w:ind w:left="709" w:right="289" w:hanging="709"/>
        <w:jc w:val="both"/>
        <w:rPr>
          <w:rFonts w:ascii="Times New Roman" w:hAnsi="Times New Roman"/>
          <w:bCs/>
          <w:sz w:val="24"/>
          <w:szCs w:val="24"/>
        </w:rPr>
      </w:pPr>
      <w:r>
        <w:rPr>
          <w:rFonts w:ascii="Times New Roman" w:hAnsi="Times New Roman"/>
          <w:bCs/>
          <w:sz w:val="24"/>
          <w:szCs w:val="24"/>
        </w:rPr>
        <w:t>2. nie podlegają wykluczeniu na podstawie art. 109:</w:t>
      </w:r>
    </w:p>
    <w:p w14:paraId="512D35D0" w14:textId="77777777"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1) </w:t>
      </w:r>
      <w:r>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E76607A" w14:textId="77777777"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2) </w:t>
      </w:r>
      <w:r w:rsidR="002D2D37">
        <w:rPr>
          <w:rFonts w:ascii="Times New Roman" w:hAnsi="Times New Roman"/>
          <w:bCs/>
          <w:sz w:val="24"/>
          <w:szCs w:val="24"/>
        </w:rPr>
        <w:t xml:space="preserve"> </w:t>
      </w:r>
      <w:r>
        <w:rPr>
          <w:rFonts w:ascii="Times New Roman" w:eastAsia="Calibri" w:hAnsi="Times New Roman"/>
          <w:sz w:val="24"/>
          <w:szCs w:val="24"/>
        </w:rPr>
        <w:t xml:space="preserve">który naruszył obowiązki w dziedzinie ochrony środowiska, prawa socjalnego lub prawa pracy </w:t>
      </w:r>
    </w:p>
    <w:p w14:paraId="2E600216" w14:textId="77777777"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lastRenderedPageBreak/>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43CD0B2" w14:textId="77777777" w:rsidR="002E5563" w:rsidRDefault="002407B5">
      <w:pPr>
        <w:spacing w:line="264" w:lineRule="auto"/>
        <w:ind w:left="993" w:right="289" w:hanging="426"/>
        <w:jc w:val="both"/>
        <w:rPr>
          <w:rFonts w:ascii="Times New Roman" w:hAnsi="Times New Roman"/>
        </w:rPr>
      </w:pPr>
      <w:r>
        <w:rPr>
          <w:rFonts w:ascii="Times New Roman" w:eastAsia="Calibri" w:hAnsi="Times New Roman"/>
          <w:bCs/>
          <w:sz w:val="24"/>
          <w:szCs w:val="24"/>
        </w:rPr>
        <w:t xml:space="preserve">b)  </w:t>
      </w:r>
      <w:r>
        <w:rPr>
          <w:rFonts w:ascii="Times New Roman" w:eastAsia="Calibri" w:hAnsi="Times New Roman"/>
          <w:sz w:val="24"/>
          <w:szCs w:val="24"/>
        </w:rPr>
        <w:t xml:space="preserve">będącego osobą fizyczną prawomocnie </w:t>
      </w:r>
      <w:r>
        <w:rPr>
          <w:rFonts w:ascii="Times New Roman" w:eastAsia="Calibri" w:hAnsi="Times New Roman"/>
          <w:bCs/>
          <w:sz w:val="24"/>
          <w:szCs w:val="24"/>
        </w:rPr>
        <w:t xml:space="preserve">ukaranego </w:t>
      </w:r>
      <w:r>
        <w:rPr>
          <w:rFonts w:ascii="Times New Roman" w:eastAsia="Calibri" w:hAnsi="Times New Roman"/>
          <w:sz w:val="24"/>
          <w:szCs w:val="24"/>
        </w:rPr>
        <w:t>za wykroczenie przeciwko prawom pracownika lub wykroczenie przeciwko środowisku, jeżeli za jego popełnienie wymierzono karę aresztu, ograniczenia wolności lub karę grzywny,</w:t>
      </w:r>
    </w:p>
    <w:p w14:paraId="1C1F1A2D" w14:textId="77777777"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t>c)  wobec, którego wydano ostateczną decyzję administracyjną  o naruszeniu obowiązków wynikających z prawa ochrony środowiska, prawa pracy lub przepisów o zabezpieczeniu społecznym jeżeli wymierzono tą decyzją karę pieniężną.</w:t>
      </w:r>
    </w:p>
    <w:p w14:paraId="703BFE32" w14:textId="77777777"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3)  </w:t>
      </w:r>
      <w:r>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Pr>
          <w:rFonts w:ascii="Times New Roman" w:hAnsi="Times New Roman"/>
          <w:bCs/>
          <w:sz w:val="24"/>
          <w:szCs w:val="24"/>
        </w:rPr>
        <w:t xml:space="preserve">ukarano za </w:t>
      </w:r>
      <w:r>
        <w:rPr>
          <w:rFonts w:ascii="Times New Roman" w:hAnsi="Times New Roman"/>
          <w:sz w:val="24"/>
          <w:szCs w:val="24"/>
        </w:rPr>
        <w:t>wykroczenie, o którym mowa w pkt 2 lit. a lub b;</w:t>
      </w:r>
    </w:p>
    <w:p w14:paraId="4893B9CD" w14:textId="77777777"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4)  </w:t>
      </w:r>
      <w:r>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4BCE34" w14:textId="77777777"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328DD7" w14:textId="77777777"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6)  jeżeli występuje konflikt interesów w rozumieniu art. 56 ust. 2, którego nie można skutecznie wyeliminować w inny sposób niż poprzez wykluczenie wykonawcy;</w:t>
      </w:r>
    </w:p>
    <w:p w14:paraId="7F7828A0" w14:textId="77777777"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BB72D1" w14:textId="77777777"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 xml:space="preserve">8) który w wyniku zamierzonego działania lub rażącego niedbalstwa </w:t>
      </w:r>
      <w:r w:rsidR="00D03018">
        <w:rPr>
          <w:rFonts w:ascii="Times New Roman" w:hAnsi="Times New Roman"/>
          <w:sz w:val="24"/>
          <w:szCs w:val="24"/>
        </w:rPr>
        <w:t>wprowadził zamawiającego w błąd</w:t>
      </w:r>
      <w:r>
        <w:rPr>
          <w:rFonts w:ascii="Times New Roman" w:hAnsi="Times New Roman"/>
          <w:sz w:val="24"/>
          <w:szCs w:val="24"/>
        </w:rPr>
        <w:t xml:space="preserve">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309CF6" w14:textId="77777777"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lastRenderedPageBreak/>
        <w:t>9)  który bezprawnie wpływał lub próbował wpływać na czynności zamawiającego lub próbował pozyskać lub pozyskał informacje poufne, mogące dać mu przewagę w postępowaniu o udzielenie zamówienia;</w:t>
      </w:r>
    </w:p>
    <w:p w14:paraId="05024577" w14:textId="77777777" w:rsidR="002E5563" w:rsidRDefault="002D2D37" w:rsidP="00A61BAD">
      <w:pPr>
        <w:spacing w:line="264" w:lineRule="auto"/>
        <w:ind w:left="709" w:right="289" w:hanging="425"/>
        <w:jc w:val="both"/>
        <w:rPr>
          <w:rFonts w:ascii="Times New Roman" w:hAnsi="Times New Roman"/>
          <w:sz w:val="24"/>
          <w:szCs w:val="24"/>
        </w:rPr>
      </w:pPr>
      <w:r>
        <w:rPr>
          <w:rFonts w:ascii="Times New Roman" w:hAnsi="Times New Roman"/>
          <w:sz w:val="24"/>
          <w:szCs w:val="24"/>
        </w:rPr>
        <w:t xml:space="preserve">10) </w:t>
      </w:r>
      <w:r w:rsidR="002407B5">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32F8D45" w14:textId="77777777" w:rsidR="00BF5736" w:rsidRPr="00BF5736" w:rsidRDefault="00BF5736" w:rsidP="00BF5736">
      <w:pPr>
        <w:spacing w:line="264" w:lineRule="auto"/>
        <w:ind w:right="289"/>
        <w:jc w:val="both"/>
        <w:rPr>
          <w:rFonts w:ascii="Times New Roman" w:eastAsia="Calibri" w:hAnsi="Times New Roman" w:cs="Times New Roman"/>
          <w:sz w:val="24"/>
          <w:szCs w:val="24"/>
        </w:rPr>
      </w:pPr>
      <w:r w:rsidRPr="00BF5736">
        <w:rPr>
          <w:rFonts w:ascii="Times New Roman" w:eastAsia="Calibri" w:hAnsi="Times New Roman" w:cs="Times New Roman"/>
          <w:sz w:val="24"/>
          <w:szCs w:val="24"/>
        </w:rPr>
        <w:t xml:space="preserve">3. </w:t>
      </w:r>
    </w:p>
    <w:p w14:paraId="124B5BE6" w14:textId="77777777" w:rsidR="00BF5736" w:rsidRPr="00BF5736" w:rsidRDefault="00BF5736" w:rsidP="00BF5736">
      <w:pPr>
        <w:spacing w:line="264" w:lineRule="auto"/>
        <w:ind w:right="289"/>
        <w:jc w:val="both"/>
        <w:rPr>
          <w:rFonts w:ascii="Times New Roman" w:eastAsia="Calibri" w:hAnsi="Times New Roman" w:cs="Times New Roman"/>
          <w:sz w:val="24"/>
          <w:szCs w:val="24"/>
        </w:rPr>
      </w:pPr>
      <w:r w:rsidRPr="00BF5736">
        <w:rPr>
          <w:rFonts w:ascii="Times New Roman" w:eastAsia="Calibri" w:hAnsi="Times New Roman" w:cs="Times New Roman"/>
          <w:sz w:val="24"/>
          <w:szCs w:val="24"/>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0113322" w14:textId="77777777" w:rsidR="00BF5736" w:rsidRPr="00BF5736" w:rsidRDefault="00BF5736" w:rsidP="00BF5736">
      <w:pPr>
        <w:spacing w:line="264" w:lineRule="auto"/>
        <w:ind w:right="289"/>
        <w:jc w:val="both"/>
        <w:rPr>
          <w:rFonts w:ascii="Times New Roman" w:eastAsia="Calibri" w:hAnsi="Times New Roman" w:cs="Times New Roman"/>
          <w:sz w:val="24"/>
          <w:szCs w:val="24"/>
        </w:rPr>
      </w:pPr>
      <w:r w:rsidRPr="00BF5736">
        <w:rPr>
          <w:rFonts w:ascii="Times New Roman" w:eastAsia="Calibri" w:hAnsi="Times New Roman" w:cs="Times New Roman"/>
          <w:sz w:val="24"/>
          <w:szCs w:val="24"/>
        </w:rPr>
        <w:t>1) obywateli rosyjskich lub osób fizycznych lub prawnych, podmiotów lub organów z siedzibą w Rosji</w:t>
      </w:r>
    </w:p>
    <w:p w14:paraId="5EE3A279" w14:textId="77777777" w:rsidR="00BF5736" w:rsidRPr="00BF5736" w:rsidRDefault="00BF5736" w:rsidP="00BF5736">
      <w:pPr>
        <w:spacing w:line="264" w:lineRule="auto"/>
        <w:ind w:right="289"/>
        <w:jc w:val="both"/>
        <w:rPr>
          <w:rFonts w:ascii="Times New Roman" w:eastAsia="Calibri" w:hAnsi="Times New Roman" w:cs="Times New Roman"/>
          <w:sz w:val="24"/>
          <w:szCs w:val="24"/>
        </w:rPr>
      </w:pPr>
      <w:r w:rsidRPr="00BF5736">
        <w:rPr>
          <w:rFonts w:ascii="Times New Roman" w:eastAsia="Calibri" w:hAnsi="Times New Roman" w:cs="Times New Roman"/>
          <w:sz w:val="24"/>
          <w:szCs w:val="24"/>
        </w:rPr>
        <w:t>2) osób prawnych, podmiotów lub organów, do których prawa własności bezpośrednio lub pośrednio w ponad 50% należą do podmiotu, o którym mowa w lit. a) niniejszego ustępu ; lub</w:t>
      </w:r>
    </w:p>
    <w:p w14:paraId="5DDCF75D" w14:textId="77777777" w:rsidR="00BF5736" w:rsidRPr="00BF5736" w:rsidRDefault="00BF5736" w:rsidP="00BF5736">
      <w:pPr>
        <w:spacing w:line="264" w:lineRule="auto"/>
        <w:ind w:right="289"/>
        <w:jc w:val="both"/>
        <w:rPr>
          <w:rFonts w:ascii="Times New Roman" w:eastAsia="Calibri" w:hAnsi="Times New Roman" w:cs="Times New Roman"/>
          <w:sz w:val="24"/>
          <w:szCs w:val="24"/>
        </w:rPr>
      </w:pPr>
      <w:r w:rsidRPr="00BF5736">
        <w:rPr>
          <w:rFonts w:ascii="Times New Roman" w:eastAsia="Calibri" w:hAnsi="Times New Roman" w:cs="Times New Roman"/>
          <w:sz w:val="24"/>
          <w:szCs w:val="24"/>
        </w:rPr>
        <w:t>3) osób fizycznych lub prawnych, podmiotów lub organów działających w imieniu lub pod kierunkiem podmiotu, o którym mowa w lit. a) lub b) niniejszego ustępu</w:t>
      </w:r>
    </w:p>
    <w:p w14:paraId="010A8AD9" w14:textId="77777777" w:rsidR="00BF5736" w:rsidRPr="00BF5736" w:rsidRDefault="00BF5736" w:rsidP="00BF5736">
      <w:pPr>
        <w:spacing w:line="264" w:lineRule="auto"/>
        <w:ind w:right="289"/>
        <w:jc w:val="both"/>
        <w:rPr>
          <w:rFonts w:ascii="Times New Roman" w:eastAsia="Calibri" w:hAnsi="Times New Roman" w:cs="Times New Roman"/>
          <w:sz w:val="24"/>
          <w:szCs w:val="24"/>
        </w:rPr>
      </w:pPr>
      <w:r w:rsidRPr="00BF5736">
        <w:rPr>
          <w:rFonts w:ascii="Times New Roman" w:eastAsia="Calibri" w:hAnsi="Times New Roman" w:cs="Times New Roman"/>
          <w:sz w:val="24"/>
          <w:szCs w:val="24"/>
        </w:rPr>
        <w:t xml:space="preserve">W tym podwykonawców, dostawców lub podmiotów, na których zdolności podlega się w rozumieniu dyrektyw w systemie zamówień publicznych, w przypadku gdy przypada na nich ponad 10%wartosci zamówienia. </w:t>
      </w:r>
    </w:p>
    <w:p w14:paraId="0C7D5511" w14:textId="77777777" w:rsidR="00BF5736" w:rsidRPr="00BF5736" w:rsidRDefault="00BF5736" w:rsidP="00BF5736">
      <w:pPr>
        <w:spacing w:line="264" w:lineRule="auto"/>
        <w:ind w:right="289"/>
        <w:jc w:val="both"/>
        <w:rPr>
          <w:rFonts w:ascii="Times New Roman" w:eastAsia="Calibri" w:hAnsi="Times New Roman" w:cs="Times New Roman"/>
          <w:sz w:val="24"/>
          <w:szCs w:val="24"/>
        </w:rPr>
      </w:pPr>
      <w:r w:rsidRPr="00BF5736">
        <w:rPr>
          <w:rFonts w:ascii="Times New Roman" w:eastAsia="Calibri" w:hAnsi="Times New Roman" w:cs="Times New Roman"/>
          <w:sz w:val="24"/>
          <w:szCs w:val="24"/>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3F35236D" w14:textId="77777777" w:rsidR="00BF5736" w:rsidRPr="00BF5736" w:rsidRDefault="00BF5736" w:rsidP="00BF5736">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sidRPr="00BF5736">
        <w:rPr>
          <w:rFonts w:ascii="Times New Roman" w:eastAsia="Times New Roman" w:hAnsi="Times New Roman" w:cs="Times New Roman"/>
          <w:sz w:val="24"/>
          <w:szCs w:val="2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9CDF0E" w14:textId="77777777" w:rsidR="00BF5736" w:rsidRPr="00BF5736" w:rsidRDefault="00BF5736" w:rsidP="00BF5736">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sidRPr="00BF5736">
        <w:rPr>
          <w:rFonts w:ascii="Times New Roman" w:eastAsia="Times New Roman" w:hAnsi="Times New Roman" w:cs="Times New Roman"/>
          <w:sz w:val="24"/>
          <w:szCs w:val="24"/>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260523" w14:textId="77777777" w:rsidR="00BF5736" w:rsidRPr="00780972" w:rsidRDefault="00BF5736" w:rsidP="00780972">
      <w:pPr>
        <w:suppressAutoHyphens/>
        <w:spacing w:before="100" w:beforeAutospacing="1" w:after="100" w:afterAutospacing="1" w:line="240" w:lineRule="auto"/>
        <w:ind w:right="289"/>
        <w:jc w:val="both"/>
        <w:rPr>
          <w:rFonts w:ascii="Times New Roman" w:eastAsia="Times New Roman" w:hAnsi="Times New Roman" w:cs="Times New Roman"/>
          <w:sz w:val="24"/>
          <w:szCs w:val="24"/>
          <w:lang w:eastAsia="pl-PL"/>
        </w:rPr>
      </w:pPr>
      <w:r w:rsidRPr="00BF5736">
        <w:rPr>
          <w:rFonts w:ascii="Times New Roman" w:eastAsia="Times New Roman" w:hAnsi="Times New Roman" w:cs="Times New Roman"/>
          <w:sz w:val="24"/>
          <w:szCs w:val="24"/>
          <w:lang w:eastAsia="pl-PL"/>
        </w:rPr>
        <w:t xml:space="preserve">3) wykonawcę oraz uczestnika konkursu, którego jednostką dominującą w rozumieniu art. 3 ust. 1 pkt 37 ustawy z dnia 29 września 1994 r. o rachunkowości (Dz. U. z 2021 r. poz. </w:t>
      </w:r>
      <w:r w:rsidRPr="00BF5736">
        <w:rPr>
          <w:rFonts w:ascii="Times New Roman" w:eastAsia="Times New Roman" w:hAnsi="Times New Roman" w:cs="Times New Roman"/>
          <w:sz w:val="24"/>
          <w:szCs w:val="24"/>
          <w:lang w:eastAsia="pl-PL"/>
        </w:rPr>
        <w:lastRenderedPageBreak/>
        <w:t>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w:t>
      </w:r>
      <w:r w:rsidR="00780972">
        <w:rPr>
          <w:rFonts w:ascii="Times New Roman" w:eastAsia="Times New Roman" w:hAnsi="Times New Roman" w:cs="Times New Roman"/>
          <w:sz w:val="24"/>
          <w:szCs w:val="24"/>
          <w:lang w:eastAsia="pl-PL"/>
        </w:rPr>
        <w:t>rym mowa w art. 1 pkt 3 ustawy</w:t>
      </w:r>
    </w:p>
    <w:p w14:paraId="6A9FDCAA" w14:textId="77777777" w:rsidR="002E5563" w:rsidRPr="00A61BAD" w:rsidRDefault="00BF5736" w:rsidP="00A61BAD">
      <w:pPr>
        <w:spacing w:line="264" w:lineRule="auto"/>
        <w:ind w:left="709" w:right="289" w:hanging="709"/>
        <w:jc w:val="both"/>
        <w:rPr>
          <w:rFonts w:ascii="Times New Roman" w:hAnsi="Times New Roman"/>
          <w:sz w:val="24"/>
          <w:szCs w:val="24"/>
        </w:rPr>
      </w:pPr>
      <w:r>
        <w:rPr>
          <w:rFonts w:ascii="Times New Roman" w:hAnsi="Times New Roman"/>
          <w:sz w:val="24"/>
          <w:szCs w:val="24"/>
        </w:rPr>
        <w:t xml:space="preserve">4. </w:t>
      </w:r>
      <w:r w:rsidR="002407B5">
        <w:rPr>
          <w:rFonts w:ascii="Times New Roman" w:hAnsi="Times New Roman"/>
          <w:sz w:val="24"/>
          <w:szCs w:val="24"/>
        </w:rPr>
        <w:t xml:space="preserve">Wykluczenie Wykonawcy następuje zgodnie z art. 110 i 111 ustawy </w:t>
      </w:r>
      <w:proofErr w:type="spellStart"/>
      <w:r w:rsidR="002407B5">
        <w:rPr>
          <w:rFonts w:ascii="Times New Roman" w:hAnsi="Times New Roman"/>
          <w:sz w:val="24"/>
          <w:szCs w:val="24"/>
        </w:rPr>
        <w:t>Pzp</w:t>
      </w:r>
      <w:proofErr w:type="spellEnd"/>
      <w:r w:rsidR="002407B5">
        <w:rPr>
          <w:rFonts w:ascii="Times New Roman" w:hAnsi="Times New Roman"/>
          <w:sz w:val="24"/>
          <w:szCs w:val="24"/>
        </w:rPr>
        <w:t>;</w:t>
      </w:r>
    </w:p>
    <w:p w14:paraId="11E15481" w14:textId="77777777" w:rsidR="002E5563" w:rsidRDefault="00BF5736">
      <w:pPr>
        <w:ind w:left="1418" w:hanging="1418"/>
        <w:contextualSpacing/>
        <w:jc w:val="both"/>
        <w:rPr>
          <w:rFonts w:ascii="Times New Roman" w:eastAsia="Calibri" w:hAnsi="Times New Roman"/>
          <w:sz w:val="24"/>
          <w:szCs w:val="24"/>
        </w:rPr>
      </w:pPr>
      <w:r>
        <w:rPr>
          <w:rFonts w:ascii="Times New Roman" w:eastAsia="Calibri" w:hAnsi="Times New Roman"/>
          <w:sz w:val="24"/>
          <w:szCs w:val="24"/>
        </w:rPr>
        <w:t>5</w:t>
      </w:r>
      <w:r w:rsidR="002407B5">
        <w:rPr>
          <w:rFonts w:ascii="Times New Roman" w:eastAsia="Calibri" w:hAnsi="Times New Roman"/>
          <w:sz w:val="24"/>
          <w:szCs w:val="24"/>
        </w:rPr>
        <w:t>. spełniają warunki udziału w postępowaniu dotyczące:</w:t>
      </w:r>
    </w:p>
    <w:p w14:paraId="0C739E2D" w14:textId="77777777" w:rsidR="002E5563" w:rsidRDefault="002407B5">
      <w:pPr>
        <w:numPr>
          <w:ilvl w:val="0"/>
          <w:numId w:val="9"/>
        </w:numPr>
        <w:contextualSpacing/>
        <w:jc w:val="both"/>
        <w:rPr>
          <w:rFonts w:ascii="Times New Roman" w:eastAsia="Calibri" w:hAnsi="Times New Roman"/>
          <w:sz w:val="24"/>
          <w:szCs w:val="24"/>
        </w:rPr>
      </w:pPr>
      <w:r>
        <w:rPr>
          <w:rFonts w:ascii="Times New Roman" w:eastAsia="Calibri" w:hAnsi="Times New Roman"/>
          <w:sz w:val="24"/>
          <w:szCs w:val="24"/>
        </w:rPr>
        <w:t xml:space="preserve">zdolności do występowania w obrocie gospodarczym </w:t>
      </w:r>
    </w:p>
    <w:p w14:paraId="4A87D87F" w14:textId="77777777"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14:paraId="58896A29" w14:textId="77777777" w:rsidR="002E5563" w:rsidRDefault="002407B5">
      <w:pPr>
        <w:numPr>
          <w:ilvl w:val="0"/>
          <w:numId w:val="9"/>
        </w:numPr>
        <w:contextualSpacing/>
        <w:jc w:val="both"/>
        <w:rPr>
          <w:rFonts w:ascii="Times New Roman" w:hAnsi="Times New Roman"/>
          <w:sz w:val="24"/>
          <w:szCs w:val="24"/>
        </w:rPr>
      </w:pPr>
      <w:r>
        <w:rPr>
          <w:rFonts w:ascii="Times New Roman" w:hAnsi="Times New Roman"/>
          <w:sz w:val="24"/>
          <w:szCs w:val="24"/>
        </w:rPr>
        <w:t>uprawnień do prowadzenia określonej działalności gospodarczej lub zawodowej, o ile wynika to z odrębnych przepisów,</w:t>
      </w:r>
    </w:p>
    <w:p w14:paraId="2ABA818F" w14:textId="77777777" w:rsidR="000B1DE1" w:rsidRPr="000B1DE1" w:rsidRDefault="000B1DE1" w:rsidP="000B1DE1">
      <w:pPr>
        <w:pStyle w:val="Akapitzlist"/>
        <w:spacing w:after="0"/>
        <w:ind w:left="1004"/>
        <w:jc w:val="both"/>
        <w:rPr>
          <w:rFonts w:ascii="Times New Roman" w:hAnsi="Times New Roman"/>
          <w:sz w:val="24"/>
          <w:szCs w:val="24"/>
        </w:rPr>
      </w:pPr>
      <w:r w:rsidRPr="000B1DE1">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14:paraId="50091C8C" w14:textId="77777777" w:rsidR="002E5563" w:rsidRDefault="002407B5">
      <w:pPr>
        <w:numPr>
          <w:ilvl w:val="0"/>
          <w:numId w:val="9"/>
        </w:numPr>
        <w:contextualSpacing/>
        <w:jc w:val="both"/>
        <w:rPr>
          <w:rFonts w:ascii="Times New Roman" w:hAnsi="Times New Roman"/>
          <w:sz w:val="24"/>
          <w:szCs w:val="24"/>
        </w:rPr>
      </w:pPr>
      <w:r>
        <w:rPr>
          <w:rFonts w:ascii="Times New Roman" w:hAnsi="Times New Roman"/>
          <w:sz w:val="24"/>
          <w:szCs w:val="24"/>
        </w:rPr>
        <w:t>sytuacji ekonomicznej lub finansowej</w:t>
      </w:r>
    </w:p>
    <w:p w14:paraId="0898F949" w14:textId="77777777"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14:paraId="6FA01180" w14:textId="77777777" w:rsidR="002E5563" w:rsidRDefault="002407B5">
      <w:pPr>
        <w:numPr>
          <w:ilvl w:val="0"/>
          <w:numId w:val="9"/>
        </w:numPr>
        <w:contextualSpacing/>
        <w:jc w:val="both"/>
        <w:rPr>
          <w:rFonts w:ascii="Times New Roman" w:hAnsi="Times New Roman"/>
          <w:sz w:val="24"/>
          <w:szCs w:val="24"/>
        </w:rPr>
      </w:pPr>
      <w:r>
        <w:rPr>
          <w:rFonts w:ascii="Times New Roman" w:hAnsi="Times New Roman"/>
          <w:sz w:val="24"/>
          <w:szCs w:val="24"/>
        </w:rPr>
        <w:t>sytuacji technicznej lub zawodowej</w:t>
      </w:r>
    </w:p>
    <w:p w14:paraId="6ACC4D3D" w14:textId="77777777" w:rsidR="002E5563" w:rsidRDefault="002407B5" w:rsidP="00780972">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14:paraId="3ABC132C" w14:textId="77777777" w:rsidR="002E5563" w:rsidRDefault="00BF5736">
      <w:pPr>
        <w:spacing w:line="264" w:lineRule="auto"/>
        <w:jc w:val="both"/>
        <w:rPr>
          <w:rFonts w:ascii="Times New Roman" w:hAnsi="Times New Roman"/>
          <w:sz w:val="24"/>
          <w:szCs w:val="24"/>
        </w:rPr>
      </w:pPr>
      <w:r>
        <w:rPr>
          <w:rFonts w:ascii="Times New Roman" w:hAnsi="Times New Roman"/>
          <w:sz w:val="24"/>
          <w:szCs w:val="24"/>
        </w:rPr>
        <w:t>6</w:t>
      </w:r>
      <w:r w:rsidR="002407B5">
        <w:rPr>
          <w:rFonts w:ascii="Times New Roman" w:hAnsi="Times New Roman"/>
          <w:sz w:val="24"/>
          <w:szCs w:val="24"/>
        </w:rPr>
        <w:t>. Wykonawcy mogą wspólnie ubiegać się o udzielenie zamówienia:</w:t>
      </w:r>
    </w:p>
    <w:p w14:paraId="5C385C1E"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14:paraId="7932E2A1"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t>Wykonawcy występujący wspólnie ustanawiają pełnomocnika do reprezentowania ich w postępowaniu o udzielenie zamówienia albo do reprezentowania w postępowaniu i zawarcia umowy w sprawie zamówienia publicznego;</w:t>
      </w:r>
    </w:p>
    <w:p w14:paraId="302D44BB"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t>Pełnomocnictwo do dokonywania czynności, o których mowa w pkt 2 powinno mieć postać dokumentu stwierdzającego ustanowienie pełnomocnika, podpisanego przez uprawnionych do ich reprezentacji przedstawicieli wszystkich pozostałych Wykonawców. Pełnomocnictwo należy dołączyć do oferty;</w:t>
      </w:r>
    </w:p>
    <w:p w14:paraId="53B298B8"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ponoszą solidarną odpowiedzialność za wykonanie umowy i wniesienie zabezpieczenia należytego wykonania umowy;</w:t>
      </w:r>
    </w:p>
    <w:p w14:paraId="05999C12"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t>Oferta musi być podpisana w taki sposób, by wiązała wszystkich wykonawców występujących wspólnie;</w:t>
      </w:r>
    </w:p>
    <w:p w14:paraId="71050E1E"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lastRenderedPageBreak/>
        <w:t>Wszelka korespondencja oraz rozliczenia dokonywane będą z Wykonawcą występującym jako pełnomocnik pozostałych (liderem);</w:t>
      </w:r>
    </w:p>
    <w:p w14:paraId="69FB7BD9"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6FCB23D9" w14:textId="77777777" w:rsidR="002E5563" w:rsidRDefault="002407B5">
      <w:pPr>
        <w:numPr>
          <w:ilvl w:val="0"/>
          <w:numId w:val="10"/>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składają łącznie Formularz ofertowy.</w:t>
      </w:r>
    </w:p>
    <w:p w14:paraId="5F2B2AE0" w14:textId="77777777" w:rsidR="002E5563" w:rsidRDefault="00BF5736" w:rsidP="00BF5736">
      <w:pPr>
        <w:spacing w:line="264" w:lineRule="auto"/>
        <w:ind w:left="284" w:hanging="426"/>
        <w:contextualSpacing/>
        <w:rPr>
          <w:rFonts w:ascii="Times New Roman" w:eastAsia="Calibri" w:hAnsi="Times New Roman" w:cs="Times New Roman"/>
          <w:sz w:val="24"/>
          <w:szCs w:val="24"/>
        </w:rPr>
      </w:pPr>
      <w:r w:rsidRPr="00BF5736">
        <w:rPr>
          <w:rFonts w:ascii="Times New Roman" w:eastAsia="Calibri" w:hAnsi="Times New Roman" w:cs="Times New Roman"/>
          <w:sz w:val="24"/>
          <w:szCs w:val="24"/>
        </w:rPr>
        <w:t xml:space="preserve">7. Zamawiający zgodnie z art. 274 ustawy </w:t>
      </w:r>
      <w:proofErr w:type="spellStart"/>
      <w:r w:rsidRPr="00BF5736">
        <w:rPr>
          <w:rFonts w:ascii="Times New Roman" w:eastAsia="Calibri" w:hAnsi="Times New Roman" w:cs="Times New Roman"/>
          <w:sz w:val="24"/>
          <w:szCs w:val="24"/>
        </w:rPr>
        <w:t>Pzp</w:t>
      </w:r>
      <w:proofErr w:type="spellEnd"/>
      <w:r w:rsidRPr="00BF5736">
        <w:rPr>
          <w:rFonts w:ascii="Times New Roman" w:eastAsia="Calibri" w:hAnsi="Times New Roman" w:cs="Times New Roman"/>
          <w:sz w:val="24"/>
          <w:szCs w:val="24"/>
        </w:rPr>
        <w:t xml:space="preserve"> informuje, iż w pierwszej kolejności dokona badania i oceny ofert, a następnie dokona kwalifikacji podmiotowej wykonawcy, którego oferta została najwyżej oceniona, w zakresie braku podstaw wykluczenia oraz spełniania warunków udziału w postępowaniu.</w:t>
      </w:r>
    </w:p>
    <w:p w14:paraId="1618B4B6" w14:textId="77777777" w:rsidR="00F62B3A" w:rsidRDefault="00BF5736" w:rsidP="00A61BAD">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F62B3A">
        <w:rPr>
          <w:rFonts w:ascii="Times New Roman" w:eastAsia="Calibri" w:hAnsi="Times New Roman" w:cs="Times New Roman"/>
          <w:sz w:val="24"/>
          <w:szCs w:val="24"/>
        </w:rPr>
        <w:t>.  W celu potwierdzenia, że oferowane dostawy odpowiadają wymogom okresowym przez Zamawiającego, Zamawiający wymaga:</w:t>
      </w:r>
    </w:p>
    <w:p w14:paraId="4CD95BB8" w14:textId="77777777" w:rsidR="00F62B3A" w:rsidRDefault="00F62B3A" w:rsidP="00A61BAD">
      <w:pPr>
        <w:spacing w:after="0" w:line="264" w:lineRule="auto"/>
        <w:ind w:left="284" w:hanging="426"/>
        <w:contextualSpacing/>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a) </w:t>
      </w:r>
      <w:r w:rsidRPr="00F62B3A">
        <w:rPr>
          <w:rFonts w:ascii="Times New Roman" w:eastAsia="Calibri" w:hAnsi="Times New Roman" w:cs="Times New Roman"/>
          <w:sz w:val="24"/>
          <w:szCs w:val="24"/>
        </w:rPr>
        <w:t xml:space="preserve">aby zaproponowane przez Dostawcę wyroby posiadały </w:t>
      </w:r>
      <w:r w:rsidRPr="00F62B3A">
        <w:rPr>
          <w:rFonts w:ascii="Times New Roman" w:hAnsi="Times New Roman" w:cs="Times New Roman"/>
          <w:color w:val="000000"/>
          <w:sz w:val="24"/>
          <w:szCs w:val="24"/>
        </w:rPr>
        <w:t>dokumenty potwierdzające, że zaoferowane przez Dostawcę wyroby medyczne posiadają deklarację zgodności i są oznakowane znakiem CE oraz posiadają (jeśli dotyczy w zależności od klasy oferowanego wyrobu) wpis lub zgłoszenie do rejestru wyrobów medycznych – (zgodnie z ustawą z dnia 20 maja 2010 r o wyrobach medycznych (Dz.U. z 2020 poz. 186).</w:t>
      </w:r>
    </w:p>
    <w:p w14:paraId="49A08520" w14:textId="77777777" w:rsidR="002E5563" w:rsidRPr="00F62B3A" w:rsidRDefault="002E5563" w:rsidP="00C1023F">
      <w:pPr>
        <w:spacing w:after="0" w:line="264" w:lineRule="auto"/>
        <w:ind w:left="284" w:hanging="426"/>
        <w:contextualSpacing/>
        <w:jc w:val="both"/>
        <w:rPr>
          <w:rFonts w:ascii="Times New Roman" w:hAnsi="Times New Roman" w:cs="Times New Roman"/>
          <w:color w:val="000000"/>
          <w:sz w:val="24"/>
          <w:szCs w:val="24"/>
        </w:rPr>
      </w:pPr>
    </w:p>
    <w:p w14:paraId="2E1FE9F4" w14:textId="77777777" w:rsidR="00BF5736" w:rsidRPr="00780972" w:rsidRDefault="00BF5736" w:rsidP="00780972">
      <w:pPr>
        <w:jc w:val="both"/>
        <w:rPr>
          <w:rFonts w:ascii="Times New Roman" w:eastAsia="NSimSun" w:hAnsi="Times New Roman" w:cs="Times New Roman"/>
          <w:kern w:val="2"/>
          <w:sz w:val="24"/>
          <w:szCs w:val="24"/>
          <w:lang w:eastAsia="zh-CN" w:bidi="hi-IN"/>
        </w:rPr>
      </w:pPr>
      <w:r w:rsidRPr="00780972">
        <w:rPr>
          <w:rFonts w:ascii="Times New Roman" w:eastAsia="Arial" w:hAnsi="Times New Roman" w:cs="Times New Roman"/>
          <w:b/>
          <w:color w:val="000000"/>
          <w:kern w:val="2"/>
          <w:sz w:val="24"/>
          <w:szCs w:val="24"/>
          <w:lang w:eastAsia="zh-CN" w:bidi="hi-IN"/>
        </w:rPr>
        <w:t>VI. Podmiotowe środki dowodowe (oświadcz</w:t>
      </w:r>
      <w:r w:rsidR="00780972">
        <w:rPr>
          <w:rFonts w:ascii="Times New Roman" w:eastAsia="Arial" w:hAnsi="Times New Roman" w:cs="Times New Roman"/>
          <w:b/>
          <w:color w:val="000000"/>
          <w:kern w:val="2"/>
          <w:sz w:val="24"/>
          <w:szCs w:val="24"/>
          <w:lang w:eastAsia="zh-CN" w:bidi="hi-IN"/>
        </w:rPr>
        <w:t xml:space="preserve">enia i dokumenty potwierdzające </w:t>
      </w:r>
      <w:r w:rsidRPr="00780972">
        <w:rPr>
          <w:rFonts w:ascii="Times New Roman" w:eastAsia="Arial" w:hAnsi="Times New Roman" w:cs="Times New Roman"/>
          <w:b/>
          <w:color w:val="000000"/>
          <w:kern w:val="2"/>
          <w:sz w:val="24"/>
          <w:szCs w:val="24"/>
          <w:lang w:eastAsia="zh-CN" w:bidi="hi-IN"/>
        </w:rPr>
        <w:t>okolicz</w:t>
      </w:r>
      <w:r w:rsidR="003007D2">
        <w:rPr>
          <w:rFonts w:ascii="Times New Roman" w:eastAsia="Arial" w:hAnsi="Times New Roman" w:cs="Times New Roman"/>
          <w:b/>
          <w:color w:val="000000"/>
          <w:kern w:val="2"/>
          <w:sz w:val="24"/>
          <w:szCs w:val="24"/>
          <w:lang w:eastAsia="zh-CN" w:bidi="hi-IN"/>
        </w:rPr>
        <w:t>ności, o których mowa w art. 125</w:t>
      </w:r>
      <w:r w:rsidRPr="00780972">
        <w:rPr>
          <w:rFonts w:ascii="Times New Roman" w:eastAsia="Arial" w:hAnsi="Times New Roman" w:cs="Times New Roman"/>
          <w:b/>
          <w:color w:val="000000"/>
          <w:kern w:val="2"/>
          <w:sz w:val="24"/>
          <w:szCs w:val="24"/>
          <w:lang w:eastAsia="zh-CN" w:bidi="hi-IN"/>
        </w:rPr>
        <w:t xml:space="preserve"> ustawy </w:t>
      </w:r>
      <w:proofErr w:type="spellStart"/>
      <w:r w:rsidRPr="00780972">
        <w:rPr>
          <w:rFonts w:ascii="Times New Roman" w:eastAsia="Arial" w:hAnsi="Times New Roman" w:cs="Times New Roman"/>
          <w:b/>
          <w:color w:val="000000"/>
          <w:kern w:val="2"/>
          <w:sz w:val="24"/>
          <w:szCs w:val="24"/>
          <w:lang w:eastAsia="zh-CN" w:bidi="hi-IN"/>
        </w:rPr>
        <w:t>pzp</w:t>
      </w:r>
      <w:proofErr w:type="spellEnd"/>
      <w:r w:rsidRPr="00780972">
        <w:rPr>
          <w:rFonts w:ascii="Times New Roman" w:eastAsia="Arial" w:hAnsi="Times New Roman" w:cs="Times New Roman"/>
          <w:b/>
          <w:color w:val="000000"/>
          <w:kern w:val="2"/>
          <w:sz w:val="24"/>
          <w:szCs w:val="24"/>
          <w:lang w:eastAsia="zh-CN" w:bidi="hi-IN"/>
        </w:rPr>
        <w:t>,:</w:t>
      </w:r>
    </w:p>
    <w:p w14:paraId="195EFA81" w14:textId="77777777" w:rsidR="00BF5736" w:rsidRPr="00780972" w:rsidRDefault="00BF5736" w:rsidP="00AE012C">
      <w:pPr>
        <w:jc w:val="both"/>
        <w:rPr>
          <w:rFonts w:ascii="Times New Roman" w:eastAsia="Arial" w:hAnsi="Times New Roman" w:cs="Times New Roman"/>
          <w:color w:val="000000"/>
          <w:kern w:val="2"/>
          <w:sz w:val="24"/>
          <w:szCs w:val="24"/>
          <w:lang w:eastAsia="zh-CN" w:bidi="hi-IN"/>
        </w:rPr>
      </w:pPr>
      <w:r w:rsidRPr="00780972">
        <w:rPr>
          <w:rFonts w:ascii="Times New Roman" w:eastAsia="Arial" w:hAnsi="Times New Roman" w:cs="Times New Roman"/>
          <w:color w:val="000000"/>
          <w:kern w:val="2"/>
          <w:sz w:val="24"/>
          <w:szCs w:val="24"/>
          <w:lang w:eastAsia="zh-CN" w:bidi="hi-IN"/>
        </w:rPr>
        <w:t>1. Wykonawca dołączy do oferty::</w:t>
      </w:r>
    </w:p>
    <w:p w14:paraId="6BBCD790" w14:textId="77777777" w:rsidR="00BF5736" w:rsidRDefault="00BF5736" w:rsidP="00AE012C">
      <w:pPr>
        <w:ind w:left="284"/>
        <w:jc w:val="both"/>
        <w:rPr>
          <w:rFonts w:ascii="Times New Roman" w:eastAsia="Calibri" w:hAnsi="Times New Roman" w:cs="Times New Roman"/>
          <w:sz w:val="24"/>
          <w:szCs w:val="24"/>
        </w:rPr>
      </w:pPr>
      <w:r w:rsidRPr="00780972">
        <w:rPr>
          <w:rFonts w:ascii="Times New Roman" w:eastAsia="Arial" w:hAnsi="Times New Roman" w:cs="Times New Roman"/>
          <w:color w:val="000000"/>
          <w:kern w:val="2"/>
          <w:sz w:val="24"/>
          <w:szCs w:val="24"/>
          <w:lang w:eastAsia="zh-CN" w:bidi="hi-IN"/>
        </w:rPr>
        <w:t xml:space="preserve">a) </w:t>
      </w:r>
      <w:r w:rsidRPr="00780972">
        <w:rPr>
          <w:rFonts w:ascii="Times New Roman" w:eastAsia="Calibri" w:hAnsi="Times New Roman" w:cs="Times New Roman"/>
          <w:sz w:val="24"/>
          <w:szCs w:val="24"/>
        </w:rPr>
        <w:t>oświadczenie dotyczące przesłanek wykluczenia z postępowania</w:t>
      </w:r>
      <w:r w:rsidR="003007D2">
        <w:rPr>
          <w:rFonts w:ascii="Times New Roman" w:eastAsia="Calibri" w:hAnsi="Times New Roman" w:cs="Times New Roman"/>
          <w:sz w:val="24"/>
          <w:szCs w:val="24"/>
        </w:rPr>
        <w:t xml:space="preserve"> i spełnienia warunków udziału w postepowaniu</w:t>
      </w:r>
      <w:r w:rsidRPr="00780972">
        <w:rPr>
          <w:rFonts w:ascii="Times New Roman" w:eastAsia="Calibri" w:hAnsi="Times New Roman" w:cs="Times New Roman"/>
          <w:sz w:val="24"/>
          <w:szCs w:val="24"/>
        </w:rPr>
        <w:t xml:space="preserve"> – załącznik nr 3</w:t>
      </w:r>
    </w:p>
    <w:p w14:paraId="46A6B210" w14:textId="77777777" w:rsidR="00BF5736" w:rsidRPr="00780972" w:rsidRDefault="00BF5736" w:rsidP="008C0495">
      <w:pPr>
        <w:tabs>
          <w:tab w:val="left" w:pos="360"/>
        </w:tabs>
        <w:jc w:val="both"/>
        <w:rPr>
          <w:rFonts w:ascii="Times New Roman" w:eastAsia="Calibri" w:hAnsi="Times New Roman" w:cs="Times New Roman"/>
          <w:b/>
          <w:sz w:val="24"/>
          <w:szCs w:val="24"/>
        </w:rPr>
      </w:pPr>
      <w:r w:rsidRPr="00780972">
        <w:rPr>
          <w:rFonts w:ascii="Times New Roman" w:eastAsia="Calibri" w:hAnsi="Times New Roman" w:cs="Times New Roman"/>
          <w:b/>
          <w:sz w:val="24"/>
          <w:szCs w:val="24"/>
        </w:rPr>
        <w:t>VII. Wykaz oświadczeń lub dokumentów, potwierdzających spełnianie warunków udziału w postępowaniu</w:t>
      </w:r>
    </w:p>
    <w:p w14:paraId="0409E84F" w14:textId="77777777" w:rsidR="00BF5736" w:rsidRPr="00780972" w:rsidRDefault="00BF5736" w:rsidP="008C0495">
      <w:pPr>
        <w:numPr>
          <w:ilvl w:val="0"/>
          <w:numId w:val="2"/>
        </w:numPr>
        <w:ind w:left="284" w:hanging="284"/>
        <w:contextualSpacing/>
        <w:jc w:val="both"/>
        <w:rPr>
          <w:rFonts w:ascii="Times New Roman" w:eastAsia="Calibri" w:hAnsi="Times New Roman" w:cs="Times New Roman"/>
          <w:sz w:val="24"/>
          <w:szCs w:val="24"/>
        </w:rPr>
      </w:pPr>
      <w:r w:rsidRPr="00780972">
        <w:rPr>
          <w:rFonts w:ascii="Times New Roman" w:eastAsia="Calibri"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14:paraId="0B21BFAC" w14:textId="77777777" w:rsidR="00BF5736" w:rsidRPr="00780972" w:rsidRDefault="00BF5736" w:rsidP="008C0495">
      <w:pPr>
        <w:numPr>
          <w:ilvl w:val="0"/>
          <w:numId w:val="2"/>
        </w:numPr>
        <w:ind w:left="284" w:hanging="284"/>
        <w:contextualSpacing/>
        <w:jc w:val="both"/>
        <w:rPr>
          <w:rFonts w:ascii="Times New Roman" w:eastAsia="Calibri" w:hAnsi="Times New Roman" w:cs="Times New Roman"/>
          <w:sz w:val="24"/>
          <w:szCs w:val="24"/>
        </w:rPr>
      </w:pPr>
      <w:r w:rsidRPr="00780972">
        <w:rPr>
          <w:rFonts w:ascii="Times New Roman" w:eastAsia="Calibri"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oświadczeniach o których mowa w rozdz. V.</w:t>
      </w:r>
    </w:p>
    <w:p w14:paraId="28C2D9F7" w14:textId="77777777" w:rsidR="00BF5736" w:rsidRPr="00780972" w:rsidRDefault="00BF5736" w:rsidP="008C0495">
      <w:pPr>
        <w:numPr>
          <w:ilvl w:val="0"/>
          <w:numId w:val="2"/>
        </w:numPr>
        <w:ind w:left="284" w:hanging="284"/>
        <w:contextualSpacing/>
        <w:jc w:val="both"/>
        <w:rPr>
          <w:rFonts w:ascii="Times New Roman" w:eastAsia="Calibri" w:hAnsi="Times New Roman" w:cs="Times New Roman"/>
          <w:sz w:val="24"/>
          <w:szCs w:val="24"/>
        </w:rPr>
      </w:pPr>
      <w:r w:rsidRPr="00780972">
        <w:rPr>
          <w:rFonts w:ascii="Times New Roman" w:eastAsia="Calibri" w:hAnsi="Times New Roman" w:cs="Times New Roman"/>
          <w:sz w:val="24"/>
          <w:szCs w:val="24"/>
        </w:rPr>
        <w:t xml:space="preserve">Zamawiający żąda wskazania przez wykonawcę części zamówienia, których wykonanie zamierza powierzyć podwykonawcom, i podania przez wykonawcę firm podwykonawców, jeżeli są znane. </w:t>
      </w:r>
    </w:p>
    <w:p w14:paraId="5630A036" w14:textId="77777777" w:rsidR="002E5563" w:rsidRPr="00780972" w:rsidRDefault="00BF5736" w:rsidP="008C0495">
      <w:pPr>
        <w:numPr>
          <w:ilvl w:val="0"/>
          <w:numId w:val="2"/>
        </w:numPr>
        <w:ind w:left="284" w:hanging="284"/>
        <w:contextualSpacing/>
        <w:jc w:val="both"/>
        <w:rPr>
          <w:rFonts w:ascii="Times New Roman" w:eastAsia="Calibri" w:hAnsi="Times New Roman" w:cs="Times New Roman"/>
          <w:color w:val="000000"/>
          <w:sz w:val="24"/>
          <w:szCs w:val="24"/>
        </w:rPr>
      </w:pPr>
      <w:r w:rsidRPr="00780972">
        <w:rPr>
          <w:rFonts w:ascii="Times New Roman" w:eastAsia="Calibri" w:hAnsi="Times New Roman" w:cs="Times New Roman"/>
          <w:color w:val="000000"/>
          <w:sz w:val="24"/>
          <w:szCs w:val="24"/>
        </w:rPr>
        <w:t>Zamawiający dokona oceny ofert, a następnie zbada, czy wykonawca, którego oferta została oceniona jako najkorzystniejsza, nie podlega wykluczeniu oraz spełnia warunki udziału w postępowaniu.</w:t>
      </w:r>
    </w:p>
    <w:p w14:paraId="227F1C66" w14:textId="77777777" w:rsidR="002E5563" w:rsidRPr="00780972" w:rsidRDefault="00BF5736" w:rsidP="008C0495">
      <w:pPr>
        <w:spacing w:after="0" w:line="240" w:lineRule="auto"/>
        <w:ind w:left="284" w:hanging="284"/>
        <w:jc w:val="both"/>
        <w:rPr>
          <w:rFonts w:ascii="Times New Roman" w:hAnsi="Times New Roman" w:cs="Times New Roman"/>
        </w:rPr>
      </w:pPr>
      <w:r w:rsidRPr="00780972">
        <w:rPr>
          <w:rFonts w:ascii="Times New Roman" w:hAnsi="Times New Roman" w:cs="Times New Roman"/>
          <w:sz w:val="24"/>
          <w:szCs w:val="24"/>
        </w:rPr>
        <w:lastRenderedPageBreak/>
        <w:t>5</w:t>
      </w:r>
      <w:r w:rsidR="002407B5" w:rsidRPr="00780972">
        <w:rPr>
          <w:rFonts w:ascii="Times New Roman" w:hAnsi="Times New Roman" w:cs="Times New Roman"/>
          <w:sz w:val="24"/>
          <w:szCs w:val="24"/>
        </w:rPr>
        <w:t>. Ponadto do oferty wykonawca musi załączyć</w:t>
      </w:r>
    </w:p>
    <w:p w14:paraId="0171344C" w14:textId="77777777" w:rsidR="002E5563" w:rsidRPr="00780972" w:rsidRDefault="002407B5" w:rsidP="008C0495">
      <w:pPr>
        <w:spacing w:after="0" w:line="240" w:lineRule="auto"/>
        <w:ind w:left="284" w:hanging="284"/>
        <w:jc w:val="both"/>
        <w:rPr>
          <w:rFonts w:ascii="Times New Roman" w:hAnsi="Times New Roman" w:cs="Times New Roman"/>
          <w:sz w:val="24"/>
          <w:szCs w:val="24"/>
        </w:rPr>
      </w:pPr>
      <w:r w:rsidRPr="00780972">
        <w:rPr>
          <w:rFonts w:ascii="Times New Roman" w:hAnsi="Times New Roman" w:cs="Times New Roman"/>
          <w:sz w:val="24"/>
          <w:szCs w:val="24"/>
        </w:rPr>
        <w:tab/>
        <w:t>a) druk ofert – załącznik nr 1</w:t>
      </w:r>
    </w:p>
    <w:p w14:paraId="6EF006C5" w14:textId="40FBD686" w:rsidR="002E5563" w:rsidRPr="00780972" w:rsidRDefault="002407B5" w:rsidP="008C0495">
      <w:pPr>
        <w:spacing w:after="0" w:line="240" w:lineRule="auto"/>
        <w:ind w:left="284" w:hanging="284"/>
        <w:jc w:val="both"/>
        <w:rPr>
          <w:rFonts w:ascii="Times New Roman" w:hAnsi="Times New Roman" w:cs="Times New Roman"/>
          <w:sz w:val="24"/>
          <w:szCs w:val="24"/>
        </w:rPr>
      </w:pPr>
      <w:r w:rsidRPr="00780972">
        <w:rPr>
          <w:rFonts w:ascii="Times New Roman" w:hAnsi="Times New Roman" w:cs="Times New Roman"/>
          <w:sz w:val="24"/>
          <w:szCs w:val="24"/>
        </w:rPr>
        <w:tab/>
        <w:t xml:space="preserve">b) </w:t>
      </w:r>
      <w:r w:rsidR="005741CD">
        <w:rPr>
          <w:rFonts w:ascii="Times New Roman" w:hAnsi="Times New Roman" w:cs="Times New Roman"/>
          <w:sz w:val="24"/>
          <w:szCs w:val="24"/>
        </w:rPr>
        <w:t>wymagania techniczne</w:t>
      </w:r>
      <w:r w:rsidRPr="00780972">
        <w:rPr>
          <w:rFonts w:ascii="Times New Roman" w:hAnsi="Times New Roman" w:cs="Times New Roman"/>
          <w:sz w:val="24"/>
          <w:szCs w:val="24"/>
        </w:rPr>
        <w:t>– załącznik nr 2</w:t>
      </w:r>
    </w:p>
    <w:p w14:paraId="12F281A2" w14:textId="223E4E7D" w:rsidR="00C1023F" w:rsidRPr="005741CD" w:rsidRDefault="002407B5" w:rsidP="005741CD">
      <w:pPr>
        <w:spacing w:after="0" w:line="240" w:lineRule="auto"/>
        <w:ind w:left="284" w:hanging="284"/>
        <w:jc w:val="both"/>
        <w:rPr>
          <w:rFonts w:ascii="Times New Roman" w:hAnsi="Times New Roman" w:cs="Times New Roman"/>
          <w:sz w:val="24"/>
          <w:szCs w:val="24"/>
        </w:rPr>
      </w:pPr>
      <w:r w:rsidRPr="00780972">
        <w:rPr>
          <w:rFonts w:ascii="Times New Roman" w:hAnsi="Times New Roman" w:cs="Times New Roman"/>
          <w:sz w:val="24"/>
          <w:szCs w:val="24"/>
        </w:rPr>
        <w:tab/>
        <w:t>c) oświadczenie dotyczące spełniania warunków udziału w postępowaniu</w:t>
      </w:r>
      <w:r w:rsidR="003007D2">
        <w:rPr>
          <w:rFonts w:ascii="Times New Roman" w:hAnsi="Times New Roman" w:cs="Times New Roman"/>
          <w:sz w:val="24"/>
          <w:szCs w:val="24"/>
        </w:rPr>
        <w:t xml:space="preserve"> i wykluczeniu z postępowania</w:t>
      </w:r>
      <w:r w:rsidRPr="00780972">
        <w:rPr>
          <w:rFonts w:ascii="Times New Roman" w:hAnsi="Times New Roman" w:cs="Times New Roman"/>
          <w:sz w:val="24"/>
          <w:szCs w:val="24"/>
        </w:rPr>
        <w:t xml:space="preserve"> – załącznik nr 3</w:t>
      </w:r>
    </w:p>
    <w:p w14:paraId="7C63DEBE" w14:textId="12D81AD1" w:rsidR="002E5563" w:rsidRPr="00780972" w:rsidRDefault="00A61BAD">
      <w:pPr>
        <w:tabs>
          <w:tab w:val="left" w:pos="851"/>
        </w:tabs>
        <w:spacing w:after="0" w:line="240" w:lineRule="auto"/>
        <w:ind w:right="140"/>
        <w:jc w:val="both"/>
        <w:rPr>
          <w:rFonts w:ascii="Times New Roman" w:hAnsi="Times New Roman" w:cs="Times New Roman"/>
        </w:rPr>
      </w:pPr>
      <w:r w:rsidRPr="00780972">
        <w:rPr>
          <w:rFonts w:ascii="Times New Roman" w:eastAsia="Times New Roman" w:hAnsi="Times New Roman" w:cs="Times New Roman"/>
          <w:sz w:val="24"/>
          <w:szCs w:val="24"/>
          <w:lang w:eastAsia="pl-PL"/>
        </w:rPr>
        <w:t xml:space="preserve">    </w:t>
      </w:r>
      <w:r w:rsidR="005741CD">
        <w:rPr>
          <w:rFonts w:ascii="Times New Roman" w:eastAsia="Times New Roman" w:hAnsi="Times New Roman" w:cs="Times New Roman"/>
          <w:sz w:val="24"/>
          <w:szCs w:val="24"/>
          <w:lang w:eastAsia="pl-PL"/>
        </w:rPr>
        <w:t>d</w:t>
      </w:r>
      <w:r w:rsidR="002407B5" w:rsidRPr="00780972">
        <w:rPr>
          <w:rFonts w:ascii="Times New Roman" w:eastAsia="Times New Roman" w:hAnsi="Times New Roman" w:cs="Times New Roman"/>
          <w:sz w:val="24"/>
          <w:szCs w:val="24"/>
          <w:lang w:eastAsia="pl-PL"/>
        </w:rPr>
        <w:t>) oświadczen</w:t>
      </w:r>
      <w:r w:rsidR="00C1023F" w:rsidRPr="00780972">
        <w:rPr>
          <w:rFonts w:ascii="Times New Roman" w:eastAsia="Times New Roman" w:hAnsi="Times New Roman" w:cs="Times New Roman"/>
          <w:sz w:val="24"/>
          <w:szCs w:val="24"/>
          <w:lang w:eastAsia="pl-PL"/>
        </w:rPr>
        <w:t xml:space="preserve">ie </w:t>
      </w:r>
      <w:proofErr w:type="spellStart"/>
      <w:r w:rsidR="00C1023F" w:rsidRPr="00780972">
        <w:rPr>
          <w:rFonts w:ascii="Times New Roman" w:eastAsia="Times New Roman" w:hAnsi="Times New Roman" w:cs="Times New Roman"/>
          <w:sz w:val="24"/>
          <w:szCs w:val="24"/>
          <w:lang w:eastAsia="pl-PL"/>
        </w:rPr>
        <w:t>R</w:t>
      </w:r>
      <w:r w:rsidR="00780972">
        <w:rPr>
          <w:rFonts w:ascii="Times New Roman" w:eastAsia="Times New Roman" w:hAnsi="Times New Roman" w:cs="Times New Roman"/>
          <w:sz w:val="24"/>
          <w:szCs w:val="24"/>
          <w:lang w:eastAsia="pl-PL"/>
        </w:rPr>
        <w:t>odo</w:t>
      </w:r>
      <w:proofErr w:type="spellEnd"/>
      <w:r w:rsidR="00780972">
        <w:rPr>
          <w:rFonts w:ascii="Times New Roman" w:eastAsia="Times New Roman" w:hAnsi="Times New Roman" w:cs="Times New Roman"/>
          <w:sz w:val="24"/>
          <w:szCs w:val="24"/>
          <w:lang w:eastAsia="pl-PL"/>
        </w:rPr>
        <w:t xml:space="preserve"> – stanowi załącznik nr </w:t>
      </w:r>
      <w:r w:rsidR="005741CD">
        <w:rPr>
          <w:rFonts w:ascii="Times New Roman" w:eastAsia="Times New Roman" w:hAnsi="Times New Roman" w:cs="Times New Roman"/>
          <w:sz w:val="24"/>
          <w:szCs w:val="24"/>
          <w:lang w:eastAsia="pl-PL"/>
        </w:rPr>
        <w:t>4</w:t>
      </w:r>
    </w:p>
    <w:p w14:paraId="1E651663" w14:textId="3ECDA691" w:rsidR="002E5563" w:rsidRDefault="00780972" w:rsidP="00780972">
      <w:pPr>
        <w:spacing w:after="0" w:line="240" w:lineRule="auto"/>
        <w:jc w:val="both"/>
        <w:rPr>
          <w:rFonts w:ascii="Times New Roman" w:hAnsi="Times New Roman" w:cs="Times New Roman"/>
          <w:sz w:val="24"/>
          <w:szCs w:val="24"/>
        </w:rPr>
      </w:pPr>
      <w:r w:rsidRPr="00780972">
        <w:rPr>
          <w:rFonts w:ascii="Times New Roman" w:hAnsi="Times New Roman" w:cs="Times New Roman"/>
          <w:sz w:val="24"/>
          <w:szCs w:val="24"/>
        </w:rPr>
        <w:t xml:space="preserve">    </w:t>
      </w:r>
      <w:r w:rsidR="005741CD">
        <w:rPr>
          <w:rFonts w:ascii="Times New Roman" w:hAnsi="Times New Roman" w:cs="Times New Roman"/>
          <w:sz w:val="24"/>
          <w:szCs w:val="24"/>
        </w:rPr>
        <w:t>e</w:t>
      </w:r>
      <w:r w:rsidR="002407B5" w:rsidRPr="00780972">
        <w:rPr>
          <w:rFonts w:ascii="Times New Roman" w:hAnsi="Times New Roman" w:cs="Times New Roman"/>
          <w:sz w:val="24"/>
          <w:szCs w:val="24"/>
        </w:rPr>
        <w:t>) zaakcepto</w:t>
      </w:r>
      <w:r>
        <w:rPr>
          <w:rFonts w:ascii="Times New Roman" w:hAnsi="Times New Roman" w:cs="Times New Roman"/>
          <w:sz w:val="24"/>
          <w:szCs w:val="24"/>
        </w:rPr>
        <w:t xml:space="preserve">wany wzór umowy – załącznik nr </w:t>
      </w:r>
      <w:r w:rsidR="005741CD">
        <w:rPr>
          <w:rFonts w:ascii="Times New Roman" w:hAnsi="Times New Roman" w:cs="Times New Roman"/>
          <w:sz w:val="24"/>
          <w:szCs w:val="24"/>
        </w:rPr>
        <w:t>5</w:t>
      </w:r>
    </w:p>
    <w:p w14:paraId="03C35425" w14:textId="1455602E" w:rsidR="004F0C19" w:rsidRPr="00780972" w:rsidRDefault="004F0C19" w:rsidP="00780972">
      <w:pPr>
        <w:spacing w:after="0" w:line="240" w:lineRule="auto"/>
        <w:jc w:val="both"/>
        <w:rPr>
          <w:rFonts w:ascii="Times New Roman" w:hAnsi="Times New Roman" w:cs="Times New Roman"/>
        </w:rPr>
      </w:pPr>
      <w:r>
        <w:rPr>
          <w:rFonts w:ascii="Times New Roman" w:hAnsi="Times New Roman" w:cs="Times New Roman"/>
          <w:sz w:val="24"/>
          <w:szCs w:val="24"/>
        </w:rPr>
        <w:t xml:space="preserve">    f) aktualny KRS</w:t>
      </w:r>
    </w:p>
    <w:p w14:paraId="27189514" w14:textId="77777777" w:rsidR="002E5563" w:rsidRDefault="002407B5">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14:paraId="751BF42F" w14:textId="77777777"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 Informacje o sposobie porozumiewania się zamawiającego z wykonawcami oraz przekazywanie przekazywania oświadczeń lub dokumentów, a także wskazanie osób uprawnionych do porozumiewania się z wykonawcami.</w:t>
      </w:r>
    </w:p>
    <w:p w14:paraId="4C7399B2" w14:textId="77777777" w:rsidR="002E5563" w:rsidRDefault="002407B5">
      <w:pPr>
        <w:pStyle w:val="Tekstpodstawowy"/>
        <w:numPr>
          <w:ilvl w:val="0"/>
          <w:numId w:val="3"/>
        </w:numPr>
        <w:tabs>
          <w:tab w:val="clear" w:pos="720"/>
          <w:tab w:val="left" w:pos="426"/>
        </w:tabs>
        <w:spacing w:line="240" w:lineRule="auto"/>
        <w:ind w:left="426" w:hanging="426"/>
      </w:pPr>
      <w:r>
        <w:rPr>
          <w:sz w:val="24"/>
        </w:rPr>
        <w:t xml:space="preserve">W niniejszym postępowaniu oświadczenia, wnioski, zawiadomienia oraz pisma o wyjaśnienia Zamawiający i Wykonawcy przekazują </w:t>
      </w:r>
      <w:r>
        <w:rPr>
          <w:rFonts w:eastAsia="SimSun;宋体" w:cs="Mangal"/>
          <w:kern w:val="2"/>
          <w:sz w:val="24"/>
          <w:szCs w:val="24"/>
          <w:lang w:eastAsia="hi-IN" w:bidi="hi-IN"/>
        </w:rPr>
        <w:t xml:space="preserve">za pomocą platformy zakupowej </w:t>
      </w:r>
      <w:hyperlink r:id="rId21">
        <w:r>
          <w:rPr>
            <w:rStyle w:val="czeinternetowe"/>
            <w:rFonts w:eastAsia="SimSun;宋体" w:cs="Mangal"/>
            <w:kern w:val="2"/>
            <w:sz w:val="24"/>
            <w:szCs w:val="24"/>
            <w:lang w:eastAsia="hi-IN" w:bidi="hi-IN"/>
          </w:rPr>
          <w:t>https://platformazakupowa.pl/pn/szpitalprzasnysz</w:t>
        </w:r>
      </w:hyperlink>
      <w:r>
        <w:rPr>
          <w:rFonts w:eastAsia="SimSun;宋体" w:cs="Mangal"/>
          <w:kern w:val="2"/>
          <w:sz w:val="24"/>
          <w:szCs w:val="24"/>
          <w:lang w:eastAsia="hi-IN" w:bidi="hi-IN"/>
        </w:rPr>
        <w:t>.</w:t>
      </w:r>
      <w:r>
        <w:rPr>
          <w:sz w:val="24"/>
        </w:rPr>
        <w:tab/>
      </w:r>
    </w:p>
    <w:p w14:paraId="09DC2DCA" w14:textId="08B7D664" w:rsidR="002E5563" w:rsidRDefault="002407B5">
      <w:pPr>
        <w:pStyle w:val="Tekstpodstawowy"/>
        <w:numPr>
          <w:ilvl w:val="0"/>
          <w:numId w:val="3"/>
        </w:numPr>
        <w:tabs>
          <w:tab w:val="clear" w:pos="720"/>
          <w:tab w:val="left" w:pos="426"/>
        </w:tabs>
        <w:spacing w:line="240" w:lineRule="auto"/>
        <w:ind w:left="426" w:hanging="426"/>
      </w:pPr>
      <w:r>
        <w:rPr>
          <w:sz w:val="24"/>
        </w:rPr>
        <w:t xml:space="preserve">Wykonawca może zwrócić się do Zamawiającego o wyjaśnienie treści SWZ. Zamawiający odpowie niezwłocznie, nie później jednak niż 2 dni przed upływem terminu składania ofert </w:t>
      </w:r>
      <w:r w:rsidR="004F0C19">
        <w:rPr>
          <w:sz w:val="24"/>
        </w:rPr>
        <w:t>Zamawiający</w:t>
      </w:r>
      <w:r>
        <w:rPr>
          <w:sz w:val="24"/>
        </w:rPr>
        <w:t xml:space="preserve"> info</w:t>
      </w:r>
      <w:r w:rsidR="004F0C19">
        <w:rPr>
          <w:sz w:val="24"/>
        </w:rPr>
        <w:t>rmuje</w:t>
      </w:r>
      <w:r>
        <w:rPr>
          <w:sz w:val="24"/>
        </w:rPr>
        <w:t xml:space="preserve"> na własnej stronie </w:t>
      </w:r>
      <w:r w:rsidR="004F0C19">
        <w:rPr>
          <w:sz w:val="24"/>
        </w:rPr>
        <w:t>prowadzonego postępowania p</w:t>
      </w:r>
      <w:r>
        <w:rPr>
          <w:sz w:val="24"/>
        </w:rPr>
        <w:t>od warunkiem, że wniosek o wyjaśnienie treści specyfikacji wpłynął do Zamawiającego najpóźniej 4 dni przed upływem terminu składania ofert.</w:t>
      </w:r>
    </w:p>
    <w:p w14:paraId="5ED555FA" w14:textId="77777777" w:rsidR="002E5563" w:rsidRDefault="002407B5">
      <w:pPr>
        <w:pStyle w:val="Tekstpodstawowy"/>
        <w:numPr>
          <w:ilvl w:val="0"/>
          <w:numId w:val="3"/>
        </w:numPr>
        <w:tabs>
          <w:tab w:val="clear" w:pos="720"/>
          <w:tab w:val="left" w:pos="426"/>
        </w:tabs>
        <w:spacing w:line="240" w:lineRule="auto"/>
        <w:ind w:left="426" w:hanging="426"/>
        <w:rPr>
          <w:sz w:val="24"/>
        </w:rPr>
      </w:pPr>
      <w:r>
        <w:rPr>
          <w:sz w:val="24"/>
        </w:rPr>
        <w:t>W sprawie procedury przetargowej osoba do kontaktów:</w:t>
      </w:r>
    </w:p>
    <w:p w14:paraId="39504F7B" w14:textId="77777777" w:rsidR="002E5563" w:rsidRDefault="000B1DE1">
      <w:pPr>
        <w:pStyle w:val="Tekstpodstawowy"/>
        <w:tabs>
          <w:tab w:val="left" w:pos="426"/>
        </w:tabs>
        <w:spacing w:line="240" w:lineRule="auto"/>
        <w:ind w:left="426"/>
      </w:pPr>
      <w:r>
        <w:rPr>
          <w:sz w:val="24"/>
        </w:rPr>
        <w:t>Magdalena Krzykowska</w:t>
      </w:r>
      <w:r w:rsidR="002407B5">
        <w:rPr>
          <w:sz w:val="24"/>
        </w:rPr>
        <w:t xml:space="preserve"> tel. : (0-29) 75 34 405</w:t>
      </w:r>
    </w:p>
    <w:p w14:paraId="5905FE98" w14:textId="77777777" w:rsidR="002E5563" w:rsidRDefault="002E5563">
      <w:pPr>
        <w:spacing w:after="0" w:line="240" w:lineRule="auto"/>
        <w:jc w:val="both"/>
        <w:rPr>
          <w:rFonts w:ascii="Times New Roman" w:hAnsi="Times New Roman" w:cs="Times New Roman"/>
          <w:b/>
        </w:rPr>
      </w:pPr>
    </w:p>
    <w:p w14:paraId="5604F00C" w14:textId="77777777"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VIII. Wymagania dotyczące wadium</w:t>
      </w:r>
    </w:p>
    <w:p w14:paraId="1679EC9B" w14:textId="77777777"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14:paraId="5E76AD87" w14:textId="77777777" w:rsidR="002E5563" w:rsidRDefault="002E5563">
      <w:pPr>
        <w:spacing w:after="0" w:line="240" w:lineRule="auto"/>
        <w:jc w:val="both"/>
        <w:rPr>
          <w:rFonts w:ascii="Times New Roman" w:eastAsia="Times New Roman" w:hAnsi="Times New Roman" w:cs="Times New Roman"/>
          <w:sz w:val="24"/>
          <w:szCs w:val="20"/>
          <w:lang w:eastAsia="pl-PL"/>
        </w:rPr>
      </w:pPr>
    </w:p>
    <w:p w14:paraId="09EC0F3B" w14:textId="77777777" w:rsidR="002E5563" w:rsidRDefault="002407B5">
      <w:pPr>
        <w:spacing w:after="0" w:line="240" w:lineRule="auto"/>
        <w:jc w:val="both"/>
      </w:pPr>
      <w:r>
        <w:rPr>
          <w:rFonts w:ascii="Times New Roman" w:eastAsia="Times New Roman" w:hAnsi="Times New Roman" w:cs="Times New Roman"/>
          <w:b/>
          <w:sz w:val="24"/>
          <w:szCs w:val="20"/>
          <w:lang w:eastAsia="pl-PL"/>
        </w:rPr>
        <w:t xml:space="preserve">IX. </w:t>
      </w:r>
      <w:r>
        <w:rPr>
          <w:rFonts w:ascii="Times New Roman" w:eastAsia="Times New Roman" w:hAnsi="Times New Roman" w:cs="Times New Roman"/>
          <w:b/>
          <w:bCs/>
          <w:sz w:val="24"/>
          <w:szCs w:val="20"/>
          <w:lang w:eastAsia="pl-PL"/>
        </w:rPr>
        <w:t>Termin związania ofertą</w:t>
      </w:r>
    </w:p>
    <w:p w14:paraId="4010EF39" w14:textId="542C2955" w:rsidR="002E5563" w:rsidRPr="00A61BAD" w:rsidRDefault="002407B5">
      <w:pPr>
        <w:spacing w:after="0" w:line="240" w:lineRule="auto"/>
        <w:jc w:val="both"/>
      </w:pPr>
      <w:r>
        <w:rPr>
          <w:rFonts w:ascii="Times New Roman" w:eastAsia="Arial" w:hAnsi="Times New Roman" w:cs="Times New Roman"/>
          <w:kern w:val="2"/>
          <w:sz w:val="24"/>
          <w:szCs w:val="20"/>
          <w:lang w:eastAsia="ar-SA"/>
        </w:rPr>
        <w:t xml:space="preserve">1. Wykonawca jest związany ofertą do dnia </w:t>
      </w:r>
      <w:r w:rsidR="005167D8">
        <w:rPr>
          <w:rFonts w:ascii="Times New Roman" w:eastAsia="Arial" w:hAnsi="Times New Roman" w:cs="Times New Roman"/>
          <w:kern w:val="2"/>
          <w:sz w:val="24"/>
          <w:szCs w:val="20"/>
          <w:lang w:eastAsia="ar-SA"/>
        </w:rPr>
        <w:t>09</w:t>
      </w:r>
      <w:r w:rsidR="005741CD">
        <w:rPr>
          <w:rFonts w:ascii="Times New Roman" w:eastAsia="Arial" w:hAnsi="Times New Roman" w:cs="Times New Roman"/>
          <w:kern w:val="2"/>
          <w:sz w:val="24"/>
          <w:szCs w:val="20"/>
          <w:lang w:eastAsia="ar-SA"/>
        </w:rPr>
        <w:t>.11</w:t>
      </w:r>
      <w:r w:rsidR="00520DB8">
        <w:rPr>
          <w:rFonts w:ascii="Times New Roman" w:eastAsia="Arial" w:hAnsi="Times New Roman" w:cs="Times New Roman"/>
          <w:kern w:val="2"/>
          <w:sz w:val="24"/>
          <w:szCs w:val="20"/>
          <w:lang w:eastAsia="ar-SA"/>
        </w:rPr>
        <w:t>.2023</w:t>
      </w:r>
      <w:r w:rsidRPr="00A61BAD">
        <w:rPr>
          <w:rFonts w:ascii="Times New Roman" w:eastAsia="Arial" w:hAnsi="Times New Roman" w:cs="Times New Roman"/>
          <w:kern w:val="2"/>
          <w:sz w:val="24"/>
          <w:szCs w:val="20"/>
          <w:lang w:eastAsia="ar-SA"/>
        </w:rPr>
        <w:t xml:space="preserve"> roku. </w:t>
      </w:r>
    </w:p>
    <w:p w14:paraId="64B63EAA" w14:textId="77777777" w:rsidR="002E5563" w:rsidRDefault="002407B5">
      <w:pPr>
        <w:spacing w:after="0" w:line="240" w:lineRule="auto"/>
        <w:jc w:val="both"/>
      </w:pPr>
      <w:r w:rsidRPr="00A61BAD">
        <w:rPr>
          <w:rFonts w:ascii="Times New Roman" w:eastAsia="Arial" w:hAnsi="Times New Roman" w:cs="Times New Roman"/>
          <w:kern w:val="2"/>
          <w:sz w:val="24"/>
          <w:szCs w:val="20"/>
          <w:lang w:eastAsia="ar-SA" w:bidi="hi-IN"/>
        </w:rPr>
        <w:t xml:space="preserve">2. </w:t>
      </w:r>
      <w:r w:rsidRPr="00A61BAD">
        <w:rPr>
          <w:rFonts w:ascii="Times New Roman" w:eastAsia="SimSun" w:hAnsi="Times New Roman" w:cs="Mangal"/>
          <w:kern w:val="2"/>
          <w:sz w:val="24"/>
          <w:szCs w:val="24"/>
          <w:lang w:eastAsia="hi-IN" w:bidi="hi-IN"/>
        </w:rPr>
        <w:t xml:space="preserve">W przypadku gdy wybór najkorzystniejszej oferty nie </w:t>
      </w:r>
      <w:r>
        <w:rPr>
          <w:rFonts w:ascii="Times New Roman" w:eastAsia="SimSun" w:hAnsi="Times New Roman" w:cs="Mangal"/>
          <w:kern w:val="2"/>
          <w:sz w:val="24"/>
          <w:szCs w:val="24"/>
          <w:lang w:eastAsia="hi-IN" w:bidi="hi-IN"/>
        </w:rPr>
        <w:t>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3E8EDB3F" w14:textId="77777777" w:rsidR="002E5563" w:rsidRDefault="002407B5">
      <w:pPr>
        <w:spacing w:after="0" w:line="240" w:lineRule="auto"/>
        <w:jc w:val="both"/>
      </w:pPr>
      <w:r>
        <w:rPr>
          <w:rFonts w:ascii="Times New Roman" w:eastAsia="SimSun" w:hAnsi="Times New Roman" w:cs="Mangal"/>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14:paraId="097DD16A" w14:textId="77777777" w:rsidR="002E5563" w:rsidRDefault="002E5563">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p>
    <w:p w14:paraId="3AD77499" w14:textId="77777777" w:rsidR="002E5563" w:rsidRPr="00B75903" w:rsidRDefault="002407B5" w:rsidP="00B75903">
      <w:pPr>
        <w:widowControl w:val="0"/>
        <w:suppressAutoHyphens/>
        <w:spacing w:after="0" w:line="240" w:lineRule="auto"/>
        <w:ind w:left="284" w:hanging="284"/>
        <w:jc w:val="both"/>
      </w:pPr>
      <w:r>
        <w:rPr>
          <w:rFonts w:ascii="Times New Roman" w:eastAsia="SimSun" w:hAnsi="Times New Roman" w:cs="Mangal"/>
          <w:b/>
          <w:kern w:val="2"/>
          <w:sz w:val="24"/>
          <w:szCs w:val="24"/>
          <w:lang w:eastAsia="hi-IN" w:bidi="hi-IN"/>
        </w:rPr>
        <w:t>X. Opis sposobu przygotowywania ofert</w:t>
      </w:r>
    </w:p>
    <w:p w14:paraId="76A0E80C" w14:textId="77777777"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Oferta powinna być przygotowana w języku polskim, wszelkie dokumenty sporządzone w językach obcych muszą być przetłumaczone na język polski a tłumaczenia potwierdzone za zgodność przez wykonawcę, podczas oceny ofert zamawiający będzie opierał się na tekście przetłumaczonym;</w:t>
      </w:r>
    </w:p>
    <w:p w14:paraId="15F305BB" w14:textId="77777777"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Wykonawca może złożyć tylko jedną ofertę, </w:t>
      </w:r>
    </w:p>
    <w:p w14:paraId="272F83AB" w14:textId="77777777" w:rsidR="002E5563" w:rsidRDefault="002407B5">
      <w:pPr>
        <w:pStyle w:val="Akapitzlist"/>
        <w:widowControl w:val="0"/>
        <w:numPr>
          <w:ilvl w:val="0"/>
          <w:numId w:val="4"/>
        </w:numPr>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14:paraId="64DAFB74" w14:textId="77777777" w:rsidR="002E5563" w:rsidRDefault="002407B5">
      <w:pPr>
        <w:widowControl w:val="0"/>
        <w:suppressAutoHyphens/>
        <w:spacing w:after="0" w:line="240" w:lineRule="auto"/>
        <w:ind w:left="1"/>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 Wykonawcy są obowiązani do złożenia wraz z ofertą:</w:t>
      </w:r>
    </w:p>
    <w:p w14:paraId="3FED8428" w14:textId="77777777"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1)</w:t>
      </w:r>
      <w:r>
        <w:rPr>
          <w:rFonts w:ascii="Times New Roman" w:eastAsia="SimSun" w:hAnsi="Times New Roman" w:cs="Mangal"/>
          <w:kern w:val="2"/>
          <w:sz w:val="24"/>
          <w:szCs w:val="24"/>
          <w:lang w:eastAsia="hi-IN" w:bidi="hi-IN"/>
        </w:rPr>
        <w:tab/>
        <w:t xml:space="preserve">oświadczeń i dokumentów potwierdzających spełnianie </w:t>
      </w:r>
      <w:r w:rsidR="003007D2">
        <w:rPr>
          <w:rFonts w:ascii="Times New Roman" w:eastAsia="SimSun" w:hAnsi="Times New Roman" w:cs="Mangal"/>
          <w:kern w:val="2"/>
          <w:sz w:val="24"/>
          <w:szCs w:val="24"/>
          <w:lang w:eastAsia="hi-IN" w:bidi="hi-IN"/>
        </w:rPr>
        <w:t>warunków udziału w postępowaniu i braku podstaw wykluczenia</w:t>
      </w:r>
    </w:p>
    <w:p w14:paraId="15F3C568" w14:textId="77777777"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w:t>
      </w:r>
      <w:r>
        <w:rPr>
          <w:rFonts w:ascii="Times New Roman" w:eastAsia="SimSun" w:hAnsi="Times New Roman" w:cs="Mangal"/>
          <w:kern w:val="2"/>
          <w:sz w:val="24"/>
          <w:szCs w:val="24"/>
          <w:lang w:eastAsia="hi-IN" w:bidi="hi-IN"/>
        </w:rPr>
        <w:tab/>
        <w:t>oświadczeń i dokumentów potwierdzających spełnianie przez wymagań określonych przez Zamawiającego:</w:t>
      </w:r>
    </w:p>
    <w:p w14:paraId="43E8D636" w14:textId="77777777"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3)</w:t>
      </w:r>
      <w:r>
        <w:rPr>
          <w:rFonts w:ascii="Times New Roman" w:eastAsia="SimSun" w:hAnsi="Times New Roman" w:cs="Mangal"/>
          <w:kern w:val="2"/>
          <w:sz w:val="24"/>
          <w:szCs w:val="24"/>
          <w:lang w:eastAsia="hi-IN" w:bidi="hi-IN"/>
        </w:rPr>
        <w:tab/>
        <w:t>ewentualnych pełnomocnictw.</w:t>
      </w:r>
    </w:p>
    <w:p w14:paraId="566EAEA2" w14:textId="77777777" w:rsidR="002E5563" w:rsidRDefault="002407B5">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  W przypadku dołączenia do oferty informacji zastrzeżonych Wykonawca przygotuje ofertę w 2 częściach:</w:t>
      </w:r>
    </w:p>
    <w:p w14:paraId="6F2E4E99" w14:textId="77777777" w:rsidR="002E5563" w:rsidRDefault="002407B5">
      <w:pPr>
        <w:widowControl w:val="0"/>
        <w:suppressAutoHyphens/>
        <w:spacing w:after="0" w:line="240" w:lineRule="auto"/>
        <w:ind w:left="1418" w:hanging="113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I</w:t>
      </w:r>
      <w:r>
        <w:rPr>
          <w:rFonts w:ascii="Times New Roman" w:eastAsia="SimSun" w:hAnsi="Times New Roman" w:cs="Mangal"/>
          <w:kern w:val="2"/>
          <w:sz w:val="24"/>
          <w:szCs w:val="24"/>
          <w:lang w:eastAsia="hi-IN" w:bidi="hi-IN"/>
        </w:rPr>
        <w:t xml:space="preserve"> – informacje jawne (informacje podane przez Wykonawcę w tej części oferty zostaną ujawnione wszystkim Wykonawcom zgodnie z Prawem zamówień publicznych).</w:t>
      </w:r>
    </w:p>
    <w:p w14:paraId="5E8A23F0" w14:textId="77777777"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2</w:t>
      </w:r>
      <w:r>
        <w:rPr>
          <w:rFonts w:ascii="Times New Roman" w:eastAsia="SimSun" w:hAnsi="Times New Roman" w:cs="Mangal"/>
          <w:kern w:val="2"/>
          <w:sz w:val="24"/>
          <w:szCs w:val="24"/>
          <w:lang w:eastAsia="hi-IN" w:bidi="hi-IN"/>
        </w:rPr>
        <w:t xml:space="preserve"> – dokumenty zastrzeżone (nie zostaną udostępnione innemu Wykonawcy).</w:t>
      </w:r>
    </w:p>
    <w:p w14:paraId="74919ECD" w14:textId="77777777"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Części 1 i 2 powinny stanowić odrębne egzemplarze.</w:t>
      </w:r>
    </w:p>
    <w:p w14:paraId="11861EE7" w14:textId="77777777"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Przygotowanie oferty w sposób podany powyżej ma istotne znaczenie przy udostępnianiu ofert do wglądu Wykonawcom.</w:t>
      </w:r>
    </w:p>
    <w:p w14:paraId="615C4448" w14:textId="77777777" w:rsidR="00520DB8" w:rsidRDefault="002407B5" w:rsidP="008C0495">
      <w:pPr>
        <w:widowControl w:val="0"/>
        <w:suppressAutoHyphens/>
        <w:spacing w:after="0" w:line="240" w:lineRule="auto"/>
        <w:ind w:left="284"/>
        <w:jc w:val="both"/>
      </w:pPr>
      <w:r>
        <w:rPr>
          <w:rFonts w:ascii="Times New Roman" w:eastAsia="SimSun" w:hAnsi="Times New Roman" w:cs="Mangal"/>
          <w:kern w:val="2"/>
          <w:sz w:val="24"/>
          <w:szCs w:val="24"/>
          <w:lang w:eastAsia="hi-IN" w:bidi="hi-IN"/>
        </w:rPr>
        <w:t>Zamawiający zgodnie z</w:t>
      </w:r>
      <w:r>
        <w:rPr>
          <w:rFonts w:ascii="Times New Roman" w:eastAsia="SimSun" w:hAnsi="Times New Roman" w:cs="Mangal"/>
          <w:color w:val="C9211E"/>
          <w:kern w:val="2"/>
          <w:sz w:val="24"/>
          <w:szCs w:val="24"/>
          <w:lang w:eastAsia="hi-IN" w:bidi="hi-IN"/>
        </w:rPr>
        <w:t xml:space="preserve"> </w:t>
      </w:r>
      <w:r>
        <w:rPr>
          <w:rFonts w:ascii="Times New Roman" w:eastAsia="SimSun" w:hAnsi="Times New Roman" w:cs="Mangal"/>
          <w:color w:val="000000"/>
          <w:kern w:val="2"/>
          <w:sz w:val="24"/>
          <w:szCs w:val="24"/>
          <w:lang w:eastAsia="hi-IN" w:bidi="hi-IN"/>
        </w:rPr>
        <w:t>obowiązującymi przepisami prawa</w:t>
      </w:r>
      <w:r>
        <w:rPr>
          <w:rFonts w:ascii="Times New Roman" w:eastAsia="SimSun" w:hAnsi="Times New Roman" w:cs="Mangal"/>
          <w:kern w:val="2"/>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2BB4591F" w14:textId="77777777" w:rsidR="008C0495" w:rsidRPr="008C0495" w:rsidRDefault="008C0495" w:rsidP="008C0495">
      <w:pPr>
        <w:widowControl w:val="0"/>
        <w:suppressAutoHyphens/>
        <w:spacing w:after="0" w:line="240" w:lineRule="auto"/>
        <w:ind w:left="284"/>
        <w:jc w:val="both"/>
      </w:pPr>
    </w:p>
    <w:p w14:paraId="40CBC15E" w14:textId="77777777"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 Miejsce oraz termin składania ofert.</w:t>
      </w:r>
    </w:p>
    <w:p w14:paraId="63C61B72" w14:textId="77777777" w:rsidR="002E5563" w:rsidRPr="008C0495" w:rsidRDefault="002407B5">
      <w:pPr>
        <w:widowControl w:val="0"/>
        <w:numPr>
          <w:ilvl w:val="0"/>
          <w:numId w:val="11"/>
        </w:numPr>
        <w:spacing w:line="240" w:lineRule="auto"/>
        <w:ind w:hanging="436"/>
        <w:jc w:val="both"/>
        <w:rPr>
          <w:rFonts w:ascii="Times New Roman" w:hAnsi="Times New Roman" w:cs="Times New Roman"/>
        </w:rPr>
      </w:pPr>
      <w:r w:rsidRPr="008C0495">
        <w:rPr>
          <w:rFonts w:ascii="Times New Roman" w:eastAsia="Calibri" w:hAnsi="Times New Roman" w:cs="Times New Roman"/>
          <w:sz w:val="24"/>
          <w:szCs w:val="24"/>
        </w:rPr>
        <w:t xml:space="preserve">Wykonawca składa ofertę w postępowaniu, za  pośrednictwem platformy zakupowej </w:t>
      </w:r>
      <w:hyperlink r:id="rId22">
        <w:r w:rsidRPr="008C0495">
          <w:rPr>
            <w:rStyle w:val="czeinternetowe"/>
            <w:rFonts w:ascii="Times New Roman" w:eastAsia="Calibri" w:hAnsi="Times New Roman" w:cs="Times New Roman"/>
            <w:b/>
            <w:sz w:val="24"/>
            <w:szCs w:val="24"/>
          </w:rPr>
          <w:t>https://platformazakupowa.pl/pn/szpitalprzasnysz</w:t>
        </w:r>
      </w:hyperlink>
    </w:p>
    <w:p w14:paraId="4217DE9F" w14:textId="77777777" w:rsidR="002E5563" w:rsidRPr="008C0495" w:rsidRDefault="002407B5">
      <w:pPr>
        <w:widowControl w:val="0"/>
        <w:numPr>
          <w:ilvl w:val="0"/>
          <w:numId w:val="11"/>
        </w:numPr>
        <w:spacing w:line="240" w:lineRule="auto"/>
        <w:ind w:hanging="436"/>
        <w:jc w:val="both"/>
        <w:rPr>
          <w:rFonts w:ascii="Times New Roman" w:eastAsia="Calibri" w:hAnsi="Times New Roman" w:cs="Times New Roman"/>
          <w:sz w:val="24"/>
          <w:szCs w:val="24"/>
        </w:rPr>
      </w:pPr>
      <w:r w:rsidRPr="008C0495">
        <w:rPr>
          <w:rFonts w:ascii="Times New Roman" w:eastAsia="Calibri" w:hAnsi="Times New Roman" w:cs="Times New Roman"/>
          <w:sz w:val="24"/>
          <w:szCs w:val="24"/>
        </w:rPr>
        <w:t>Wykonawca może przed upływem terminu do składania ofert zmienić lub wycofać ofertę za pośrednictwem platformy zakupowej.</w:t>
      </w:r>
    </w:p>
    <w:p w14:paraId="28C45D6B" w14:textId="77777777" w:rsidR="002E5563" w:rsidRPr="008C0495" w:rsidRDefault="002407B5">
      <w:pPr>
        <w:widowControl w:val="0"/>
        <w:numPr>
          <w:ilvl w:val="0"/>
          <w:numId w:val="11"/>
        </w:numPr>
        <w:spacing w:line="240" w:lineRule="auto"/>
        <w:ind w:left="709" w:hanging="425"/>
        <w:jc w:val="both"/>
        <w:rPr>
          <w:rFonts w:ascii="Times New Roman" w:eastAsia="Calibri" w:hAnsi="Times New Roman" w:cs="Times New Roman"/>
          <w:sz w:val="24"/>
          <w:szCs w:val="24"/>
        </w:rPr>
      </w:pPr>
      <w:r w:rsidRPr="008C0495">
        <w:rPr>
          <w:rFonts w:ascii="Times New Roman" w:eastAsia="Calibri" w:hAnsi="Times New Roman" w:cs="Times New Roman"/>
          <w:sz w:val="24"/>
          <w:szCs w:val="24"/>
        </w:rPr>
        <w:t>Wykonawca po upływie terminu do składania ofert nie może skutecznie dokonać zmiany ani wycofać złożonej oferty.</w:t>
      </w:r>
    </w:p>
    <w:p w14:paraId="10409BAE" w14:textId="0F6753B8" w:rsidR="002E5563" w:rsidRPr="008C0495" w:rsidRDefault="002407B5">
      <w:pPr>
        <w:widowControl w:val="0"/>
        <w:numPr>
          <w:ilvl w:val="0"/>
          <w:numId w:val="11"/>
        </w:numPr>
        <w:spacing w:line="240" w:lineRule="auto"/>
        <w:ind w:left="709" w:hanging="425"/>
        <w:jc w:val="both"/>
        <w:rPr>
          <w:rFonts w:ascii="Times New Roman" w:hAnsi="Times New Roman" w:cs="Times New Roman"/>
        </w:rPr>
      </w:pPr>
      <w:r w:rsidRPr="008C0495">
        <w:rPr>
          <w:rFonts w:ascii="Times New Roman" w:eastAsia="Calibri" w:hAnsi="Times New Roman" w:cs="Times New Roman"/>
          <w:b/>
          <w:sz w:val="24"/>
          <w:szCs w:val="24"/>
        </w:rPr>
        <w:t xml:space="preserve">Termin składania ofert upływa dnia </w:t>
      </w:r>
      <w:r w:rsidR="004F0C19">
        <w:rPr>
          <w:rFonts w:ascii="Times New Roman" w:eastAsia="Calibri" w:hAnsi="Times New Roman" w:cs="Times New Roman"/>
          <w:b/>
          <w:color w:val="000000"/>
          <w:sz w:val="24"/>
          <w:szCs w:val="24"/>
        </w:rPr>
        <w:t>10</w:t>
      </w:r>
      <w:r w:rsidR="005741CD">
        <w:rPr>
          <w:rFonts w:ascii="Times New Roman" w:eastAsia="Calibri" w:hAnsi="Times New Roman" w:cs="Times New Roman"/>
          <w:b/>
          <w:color w:val="000000"/>
          <w:sz w:val="24"/>
          <w:szCs w:val="24"/>
        </w:rPr>
        <w:t>.10</w:t>
      </w:r>
      <w:r w:rsidR="00520DB8" w:rsidRPr="008C0495">
        <w:rPr>
          <w:rFonts w:ascii="Times New Roman" w:eastAsia="Calibri" w:hAnsi="Times New Roman" w:cs="Times New Roman"/>
          <w:b/>
          <w:color w:val="000000"/>
          <w:sz w:val="24"/>
          <w:szCs w:val="24"/>
        </w:rPr>
        <w:t>.2023</w:t>
      </w:r>
      <w:r w:rsidRPr="008C0495">
        <w:rPr>
          <w:rFonts w:ascii="Times New Roman" w:eastAsia="Calibri" w:hAnsi="Times New Roman" w:cs="Times New Roman"/>
          <w:b/>
          <w:sz w:val="24"/>
          <w:szCs w:val="24"/>
        </w:rPr>
        <w:t xml:space="preserve"> roku o godzinie 10:00.</w:t>
      </w:r>
    </w:p>
    <w:p w14:paraId="19A11278" w14:textId="6F5FAA2E" w:rsidR="002E5563" w:rsidRPr="008C0495" w:rsidRDefault="002407B5">
      <w:pPr>
        <w:widowControl w:val="0"/>
        <w:numPr>
          <w:ilvl w:val="0"/>
          <w:numId w:val="11"/>
        </w:numPr>
        <w:spacing w:line="240" w:lineRule="auto"/>
        <w:ind w:left="709" w:hanging="425"/>
        <w:jc w:val="both"/>
        <w:rPr>
          <w:rFonts w:ascii="Times New Roman" w:hAnsi="Times New Roman" w:cs="Times New Roman"/>
        </w:rPr>
      </w:pPr>
      <w:r w:rsidRPr="008C0495">
        <w:rPr>
          <w:rFonts w:ascii="Times New Roman" w:eastAsia="Calibri" w:hAnsi="Times New Roman" w:cs="Times New Roman"/>
          <w:b/>
          <w:sz w:val="24"/>
          <w:szCs w:val="24"/>
        </w:rPr>
        <w:t xml:space="preserve">Otwarcie ofert nastąpi w dniu </w:t>
      </w:r>
      <w:r w:rsidR="004F0C19">
        <w:rPr>
          <w:rFonts w:ascii="Times New Roman" w:eastAsia="Calibri" w:hAnsi="Times New Roman" w:cs="Times New Roman"/>
          <w:b/>
          <w:color w:val="000000"/>
          <w:sz w:val="24"/>
          <w:szCs w:val="24"/>
        </w:rPr>
        <w:t>10</w:t>
      </w:r>
      <w:r w:rsidR="005741CD">
        <w:rPr>
          <w:rFonts w:ascii="Times New Roman" w:eastAsia="Calibri" w:hAnsi="Times New Roman" w:cs="Times New Roman"/>
          <w:b/>
          <w:color w:val="000000"/>
          <w:sz w:val="24"/>
          <w:szCs w:val="24"/>
        </w:rPr>
        <w:t>.10</w:t>
      </w:r>
      <w:r w:rsidR="00747582" w:rsidRPr="008C0495">
        <w:rPr>
          <w:rFonts w:ascii="Times New Roman" w:eastAsia="Calibri" w:hAnsi="Times New Roman" w:cs="Times New Roman"/>
          <w:b/>
          <w:color w:val="000000"/>
          <w:sz w:val="24"/>
          <w:szCs w:val="24"/>
        </w:rPr>
        <w:t>.</w:t>
      </w:r>
      <w:r w:rsidR="00520DB8" w:rsidRPr="008C0495">
        <w:rPr>
          <w:rFonts w:ascii="Times New Roman" w:eastAsia="Calibri" w:hAnsi="Times New Roman" w:cs="Times New Roman"/>
          <w:b/>
          <w:color w:val="000000"/>
          <w:sz w:val="24"/>
          <w:szCs w:val="24"/>
        </w:rPr>
        <w:t>2023</w:t>
      </w:r>
      <w:r w:rsidRPr="008C0495">
        <w:rPr>
          <w:rFonts w:ascii="Times New Roman" w:eastAsia="Calibri" w:hAnsi="Times New Roman" w:cs="Times New Roman"/>
          <w:b/>
          <w:color w:val="000000"/>
          <w:sz w:val="24"/>
          <w:szCs w:val="24"/>
        </w:rPr>
        <w:t xml:space="preserve"> </w:t>
      </w:r>
      <w:r w:rsidRPr="008C0495">
        <w:rPr>
          <w:rFonts w:ascii="Times New Roman" w:eastAsia="Calibri" w:hAnsi="Times New Roman" w:cs="Times New Roman"/>
          <w:b/>
          <w:sz w:val="24"/>
          <w:szCs w:val="24"/>
        </w:rPr>
        <w:t>roku o godzinie 10:15 w Sali Konferencyjnej SPZZOZ Administracja I piętro</w:t>
      </w:r>
    </w:p>
    <w:p w14:paraId="534E382B" w14:textId="77777777" w:rsidR="002E5563" w:rsidRPr="008C0495" w:rsidRDefault="002407B5">
      <w:pPr>
        <w:widowControl w:val="0"/>
        <w:numPr>
          <w:ilvl w:val="0"/>
          <w:numId w:val="11"/>
        </w:numPr>
        <w:spacing w:line="240" w:lineRule="auto"/>
        <w:ind w:left="709" w:hanging="425"/>
        <w:jc w:val="both"/>
        <w:rPr>
          <w:rFonts w:ascii="Times New Roman" w:hAnsi="Times New Roman" w:cs="Times New Roman"/>
        </w:rPr>
      </w:pPr>
      <w:r w:rsidRPr="008C0495">
        <w:rPr>
          <w:rFonts w:ascii="Times New Roman" w:eastAsia="Calibri" w:hAnsi="Times New Roman" w:cs="Times New Roman"/>
          <w:sz w:val="24"/>
          <w:szCs w:val="24"/>
        </w:rPr>
        <w:t xml:space="preserve">Otwarcie ofert następuje poprzez użycie platformy zakupowej </w:t>
      </w:r>
      <w:r w:rsidRPr="008C0495">
        <w:rPr>
          <w:rFonts w:ascii="Times New Roman" w:eastAsia="Calibri" w:hAnsi="Times New Roman" w:cs="Times New Roman"/>
          <w:b/>
          <w:sz w:val="24"/>
          <w:szCs w:val="24"/>
        </w:rPr>
        <w:t>https://platformazakupowa.pl/</w:t>
      </w:r>
    </w:p>
    <w:p w14:paraId="7ACDBAC2" w14:textId="77777777" w:rsidR="002E5563" w:rsidRPr="008C0495" w:rsidRDefault="002407B5">
      <w:pPr>
        <w:widowControl w:val="0"/>
        <w:numPr>
          <w:ilvl w:val="0"/>
          <w:numId w:val="11"/>
        </w:numPr>
        <w:spacing w:line="240" w:lineRule="auto"/>
        <w:ind w:left="709" w:hanging="425"/>
        <w:jc w:val="both"/>
        <w:rPr>
          <w:rFonts w:ascii="Times New Roman" w:eastAsia="Calibri" w:hAnsi="Times New Roman" w:cs="Times New Roman"/>
          <w:sz w:val="24"/>
          <w:szCs w:val="24"/>
        </w:rPr>
      </w:pPr>
      <w:r w:rsidRPr="008C0495">
        <w:rPr>
          <w:rFonts w:ascii="Times New Roman" w:eastAsia="Calibri" w:hAnsi="Times New Roman" w:cs="Times New Roman"/>
          <w:sz w:val="24"/>
          <w:szCs w:val="24"/>
        </w:rPr>
        <w:t>Otwarcie ofert jest jawne, Wykonawcy mogą uczestniczyć w sesji otwarcia ofert.</w:t>
      </w:r>
    </w:p>
    <w:p w14:paraId="4182AF52" w14:textId="77777777" w:rsidR="002E5563" w:rsidRPr="008C0495" w:rsidRDefault="002407B5">
      <w:pPr>
        <w:widowControl w:val="0"/>
        <w:numPr>
          <w:ilvl w:val="0"/>
          <w:numId w:val="11"/>
        </w:numPr>
        <w:suppressAutoHyphens/>
        <w:spacing w:after="0" w:line="240" w:lineRule="auto"/>
        <w:ind w:left="709" w:hanging="425"/>
        <w:jc w:val="both"/>
        <w:rPr>
          <w:rFonts w:ascii="Times New Roman" w:eastAsia="Calibri" w:hAnsi="Times New Roman" w:cs="Times New Roman"/>
          <w:sz w:val="24"/>
          <w:szCs w:val="24"/>
        </w:rPr>
      </w:pPr>
      <w:r w:rsidRPr="008C0495">
        <w:rPr>
          <w:rFonts w:ascii="Times New Roman" w:eastAsia="Arial" w:hAnsi="Times New Roman" w:cs="Times New Roman"/>
          <w:kern w:val="2"/>
          <w:sz w:val="24"/>
          <w:szCs w:val="20"/>
          <w:lang w:eastAsia="ar-SA" w:bidi="hi-IN"/>
        </w:rPr>
        <w:t>Niezwłocznie po otwarciu ofert Zamawiający zamieści na stronie internetowej informację z otwarcia ofert.</w:t>
      </w:r>
    </w:p>
    <w:p w14:paraId="4D8CA698" w14:textId="77777777" w:rsidR="002E5563" w:rsidRPr="008C0495" w:rsidRDefault="002E5563" w:rsidP="008C0495">
      <w:pPr>
        <w:spacing w:after="0" w:line="240" w:lineRule="auto"/>
        <w:jc w:val="both"/>
        <w:rPr>
          <w:rFonts w:ascii="Times New Roman" w:hAnsi="Times New Roman" w:cs="Times New Roman"/>
          <w:b/>
        </w:rPr>
      </w:pPr>
    </w:p>
    <w:p w14:paraId="27DFEBD6" w14:textId="77777777" w:rsidR="00B7590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XII. Opis sposobu obliczania ceny</w:t>
      </w:r>
    </w:p>
    <w:p w14:paraId="546749AE" w14:textId="77777777" w:rsidR="002E5563" w:rsidRDefault="002407B5">
      <w:pPr>
        <w:pStyle w:val="Blockquote"/>
        <w:numPr>
          <w:ilvl w:val="0"/>
          <w:numId w:val="5"/>
        </w:numPr>
        <w:spacing w:before="0" w:after="0"/>
        <w:ind w:left="425" w:right="0" w:hanging="426"/>
        <w:jc w:val="both"/>
      </w:pPr>
      <w:r>
        <w:t xml:space="preserve">Cenę oferty stanowi wartość wyrażona w jednostkach pieniężnych, którą zamawiający jest obowiązany zapłacić wykonawcy za wykonanie zamówienia. </w:t>
      </w:r>
    </w:p>
    <w:p w14:paraId="1982895B" w14:textId="77777777" w:rsidR="002E5563" w:rsidRDefault="002407B5">
      <w:pPr>
        <w:pStyle w:val="Blockquote"/>
        <w:numPr>
          <w:ilvl w:val="0"/>
          <w:numId w:val="5"/>
        </w:numPr>
        <w:spacing w:before="0" w:after="0"/>
        <w:ind w:left="425" w:right="0" w:hanging="426"/>
        <w:jc w:val="both"/>
      </w:pPr>
      <w:r>
        <w:t xml:space="preserve">Cenę oferty należy wyrazić w </w:t>
      </w:r>
      <w:r>
        <w:rPr>
          <w:b/>
        </w:rPr>
        <w:t>złotych polskich</w:t>
      </w:r>
      <w:r>
        <w:t>, zaokrągloną do dwóch miejsc po przecinku</w:t>
      </w:r>
    </w:p>
    <w:p w14:paraId="3FDC262D" w14:textId="77777777" w:rsidR="002E5563" w:rsidRDefault="002407B5">
      <w:pPr>
        <w:pStyle w:val="Blockquote"/>
        <w:numPr>
          <w:ilvl w:val="0"/>
          <w:numId w:val="5"/>
        </w:numPr>
        <w:spacing w:before="0" w:after="0"/>
        <w:ind w:left="425" w:right="0" w:hanging="426"/>
        <w:jc w:val="both"/>
      </w:pPr>
      <w: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14:paraId="7BB15613" w14:textId="77777777" w:rsidR="002E5563" w:rsidRDefault="002407B5">
      <w:pPr>
        <w:pStyle w:val="Blockquote"/>
        <w:numPr>
          <w:ilvl w:val="0"/>
          <w:numId w:val="5"/>
        </w:numPr>
        <w:spacing w:before="0" w:after="0"/>
        <w:ind w:left="425" w:right="0" w:hanging="426"/>
        <w:jc w:val="both"/>
      </w:pPr>
      <w:r>
        <w:t xml:space="preserve">Cenę oferty stanowić będzie całkowita cena podana w ofercie. </w:t>
      </w:r>
    </w:p>
    <w:p w14:paraId="5D400CEA" w14:textId="77777777" w:rsidR="002E5563" w:rsidRDefault="002407B5">
      <w:pPr>
        <w:pStyle w:val="Blockquote"/>
        <w:numPr>
          <w:ilvl w:val="0"/>
          <w:numId w:val="5"/>
        </w:numPr>
        <w:spacing w:before="0" w:after="0"/>
        <w:ind w:left="425" w:right="0" w:hanging="426"/>
        <w:jc w:val="both"/>
      </w:pPr>
      <w:r>
        <w:t>Cena oferty musi zawierać wszystkie koszty związane z realizacją przedmiotu zamówienia,</w:t>
      </w:r>
    </w:p>
    <w:p w14:paraId="7D3C4A24" w14:textId="77777777" w:rsidR="002E5563" w:rsidRDefault="002407B5" w:rsidP="00AC34B3">
      <w:pPr>
        <w:pStyle w:val="Blockquote"/>
        <w:numPr>
          <w:ilvl w:val="0"/>
          <w:numId w:val="5"/>
        </w:numPr>
        <w:spacing w:before="0" w:after="0"/>
        <w:ind w:left="425" w:right="0" w:hanging="425"/>
        <w:jc w:val="both"/>
      </w:pPr>
      <w:r>
        <w:t xml:space="preserve">Jeżeli złożono ofertę, której wybór prowadziłby do powstania obowiązku podatkowego </w:t>
      </w:r>
      <w:r>
        <w:lastRenderedPageBreak/>
        <w:t xml:space="preserve">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CF53ED1" w14:textId="77777777" w:rsidR="00AC34B3" w:rsidRDefault="00AC34B3" w:rsidP="00AC34B3">
      <w:pPr>
        <w:pStyle w:val="Blockquote"/>
        <w:spacing w:before="0" w:after="0"/>
        <w:ind w:left="425" w:right="0"/>
        <w:jc w:val="both"/>
      </w:pPr>
    </w:p>
    <w:p w14:paraId="37779598" w14:textId="77777777" w:rsidR="002E5563" w:rsidRPr="00AC34B3" w:rsidRDefault="002407B5" w:rsidP="00AC34B3">
      <w:pPr>
        <w:pStyle w:val="Blockquote"/>
        <w:spacing w:before="0" w:after="0"/>
        <w:ind w:left="709" w:right="0" w:hanging="709"/>
        <w:jc w:val="both"/>
      </w:pPr>
      <w:r>
        <w:rPr>
          <w:b/>
        </w:rPr>
        <w:t>XIII.  O</w:t>
      </w:r>
      <w:r w:rsidR="008C0495">
        <w:rPr>
          <w:b/>
        </w:rPr>
        <w:t xml:space="preserve">pis kryteriów, którymi Zamawiający będzie się kierował przy wyborze oferty, wraz z podaniem wag tych kryteriów i sposobu oceny ofert. </w:t>
      </w:r>
    </w:p>
    <w:p w14:paraId="01B2AE81" w14:textId="77777777" w:rsidR="002E5563" w:rsidRPr="00AC34B3" w:rsidRDefault="002407B5" w:rsidP="00AC34B3">
      <w:pPr>
        <w:widowControl w:val="0"/>
        <w:numPr>
          <w:ilvl w:val="0"/>
          <w:numId w:val="6"/>
        </w:numPr>
        <w:suppressAutoHyphens/>
        <w:spacing w:after="0" w:line="240" w:lineRule="auto"/>
        <w:ind w:left="426" w:hanging="426"/>
        <w:contextualSpacing/>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 wyborze oferty Zamawiający będzie się kierował kryterium:</w:t>
      </w:r>
    </w:p>
    <w:p w14:paraId="3EDD4CE0" w14:textId="77777777"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w:t>
      </w:r>
    </w:p>
    <w:p w14:paraId="4ADB0831" w14:textId="77777777" w:rsidR="002E5563" w:rsidRDefault="002407B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Cena ofertowa– 60%</w:t>
      </w:r>
    </w:p>
    <w:p w14:paraId="4FD60FF9" w14:textId="77777777"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14:paraId="622FAAEE" w14:textId="77777777"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B.</w:t>
      </w:r>
    </w:p>
    <w:p w14:paraId="59BD66BE" w14:textId="2B4D126B" w:rsidR="002E5563" w:rsidRPr="00AC34B3" w:rsidRDefault="005741CD" w:rsidP="00AC34B3">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Gwarancja</w:t>
      </w:r>
      <w:r w:rsidR="002407B5">
        <w:rPr>
          <w:rFonts w:ascii="Times New Roman" w:eastAsia="SimSun" w:hAnsi="Times New Roman" w:cs="Mangal"/>
          <w:b/>
          <w:kern w:val="2"/>
          <w:sz w:val="24"/>
          <w:szCs w:val="24"/>
          <w:lang w:eastAsia="hi-IN" w:bidi="hi-IN"/>
        </w:rPr>
        <w:t xml:space="preserve"> – </w:t>
      </w:r>
      <w:r w:rsidR="002407B5">
        <w:rPr>
          <w:rFonts w:ascii="Times New Roman" w:eastAsia="SimSun" w:hAnsi="Times New Roman" w:cs="Mangal"/>
          <w:kern w:val="2"/>
          <w:sz w:val="24"/>
          <w:szCs w:val="24"/>
          <w:lang w:eastAsia="hi-IN" w:bidi="hi-IN"/>
        </w:rPr>
        <w:t>40%</w:t>
      </w:r>
    </w:p>
    <w:p w14:paraId="521B71A5" w14:textId="77777777" w:rsidR="002E5563" w:rsidRDefault="002E5563">
      <w:pPr>
        <w:widowControl w:val="0"/>
        <w:suppressAutoHyphens/>
        <w:spacing w:after="0" w:line="240" w:lineRule="auto"/>
        <w:ind w:left="426"/>
        <w:jc w:val="both"/>
        <w:rPr>
          <w:rFonts w:ascii="Times New Roman" w:eastAsia="SimSun" w:hAnsi="Times New Roman" w:cs="Mangal"/>
          <w:kern w:val="2"/>
          <w:sz w:val="4"/>
          <w:szCs w:val="4"/>
          <w:lang w:eastAsia="hi-IN" w:bidi="hi-IN"/>
        </w:rPr>
      </w:pPr>
    </w:p>
    <w:p w14:paraId="01E3B2FE" w14:textId="77777777" w:rsidR="002E5563" w:rsidRPr="00AC34B3" w:rsidRDefault="002407B5" w:rsidP="00AC34B3">
      <w:pPr>
        <w:widowControl w:val="0"/>
        <w:suppressAutoHyphens/>
        <w:spacing w:after="0" w:line="240" w:lineRule="auto"/>
        <w:jc w:val="both"/>
        <w:rPr>
          <w:rFonts w:ascii="Times New Roman" w:hAnsi="Times New Roman" w:cs="Times New Roman"/>
        </w:rPr>
      </w:pPr>
      <w:r>
        <w:rPr>
          <w:rFonts w:ascii="Times New Roman" w:eastAsia="SimSun" w:hAnsi="Times New Roman" w:cs="Mangal"/>
          <w:b/>
          <w:kern w:val="2"/>
          <w:sz w:val="24"/>
          <w:szCs w:val="24"/>
          <w:lang w:eastAsia="hi-IN" w:bidi="hi-IN"/>
        </w:rPr>
        <w:t xml:space="preserve">      Ad</w:t>
      </w:r>
      <w:r w:rsidRPr="00520DB8">
        <w:rPr>
          <w:rFonts w:ascii="Times New Roman" w:eastAsia="SimSun" w:hAnsi="Times New Roman" w:cs="Times New Roman"/>
          <w:b/>
          <w:kern w:val="2"/>
          <w:sz w:val="24"/>
          <w:szCs w:val="24"/>
          <w:lang w:eastAsia="hi-IN" w:bidi="hi-IN"/>
        </w:rPr>
        <w:t>. A</w:t>
      </w:r>
    </w:p>
    <w:p w14:paraId="17566AE8" w14:textId="77777777" w:rsidR="002E5563" w:rsidRPr="00520DB8" w:rsidRDefault="002407B5">
      <w:pPr>
        <w:widowControl w:val="0"/>
        <w:suppressAutoHyphens/>
        <w:spacing w:after="0" w:line="240" w:lineRule="auto"/>
        <w:ind w:left="282"/>
        <w:jc w:val="both"/>
        <w:rPr>
          <w:rFonts w:ascii="Times New Roman" w:hAnsi="Times New Roman" w:cs="Times New Roman"/>
        </w:rPr>
      </w:pPr>
      <w:r w:rsidRPr="00520DB8">
        <w:rPr>
          <w:rFonts w:ascii="Times New Roman" w:eastAsia="SimSun" w:hAnsi="Times New Roman" w:cs="Times New Roman"/>
          <w:kern w:val="2"/>
          <w:sz w:val="24"/>
          <w:szCs w:val="24"/>
          <w:lang w:eastAsia="hi-IN" w:bidi="hi-IN"/>
        </w:rPr>
        <w:t>Oferta z najniższą ceną spośród ofert nieodrzuconych otrzyma 60 punktów. Pozostałe według poniższego wzoru:</w:t>
      </w:r>
    </w:p>
    <w:p w14:paraId="694FF556" w14:textId="77777777" w:rsidR="002E5563" w:rsidRDefault="002E5563">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14:paraId="3B83D7C8" w14:textId="77777777" w:rsidR="00AE012C" w:rsidRDefault="00AE012C">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14:paraId="4BF9F0F1" w14:textId="77777777" w:rsidR="00AE012C" w:rsidRPr="00520DB8" w:rsidRDefault="00AE012C">
      <w:pPr>
        <w:widowControl w:val="0"/>
        <w:suppressAutoHyphens/>
        <w:spacing w:after="0" w:line="240" w:lineRule="auto"/>
        <w:ind w:left="282"/>
        <w:jc w:val="both"/>
        <w:rPr>
          <w:rFonts w:ascii="Times New Roman" w:eastAsia="SimSun" w:hAnsi="Times New Roman" w:cs="Times New Roman"/>
          <w:kern w:val="2"/>
          <w:sz w:val="24"/>
          <w:szCs w:val="24"/>
          <w:lang w:eastAsia="hi-IN" w:bidi="hi-IN"/>
        </w:rPr>
      </w:pPr>
    </w:p>
    <w:p w14:paraId="4E9D2CDC" w14:textId="77777777" w:rsidR="002E5563" w:rsidRPr="00520DB8" w:rsidRDefault="002407B5">
      <w:pPr>
        <w:widowControl w:val="0"/>
        <w:ind w:left="1764" w:right="289" w:hanging="708"/>
        <w:rPr>
          <w:rFonts w:ascii="Times New Roman" w:hAnsi="Times New Roman" w:cs="Times New Roman"/>
        </w:rPr>
      </w:pPr>
      <w:r w:rsidRPr="00520DB8">
        <w:rPr>
          <w:rFonts w:ascii="Times New Roman" w:hAnsi="Times New Roman" w:cs="Times New Roman"/>
          <w:i/>
          <w:kern w:val="2"/>
          <w:sz w:val="24"/>
          <w:szCs w:val="24"/>
          <w:lang w:eastAsia="hi-IN" w:bidi="hi-IN"/>
        </w:rPr>
        <w:t xml:space="preserve">               </w:t>
      </w:r>
      <w:r w:rsidRPr="00520DB8">
        <w:rPr>
          <w:rFonts w:ascii="Times New Roman" w:eastAsia="SimSun;宋体" w:hAnsi="Times New Roman" w:cs="Times New Roman"/>
          <w:i/>
          <w:kern w:val="2"/>
          <w:sz w:val="24"/>
          <w:szCs w:val="24"/>
          <w:lang w:eastAsia="hi-IN" w:bidi="hi-IN"/>
        </w:rPr>
        <w:t>najniższa cena ofertowa brutto x 100</w:t>
      </w:r>
    </w:p>
    <w:p w14:paraId="7ECECF8E" w14:textId="77777777" w:rsidR="002E5563" w:rsidRPr="00520DB8" w:rsidRDefault="002407B5">
      <w:pPr>
        <w:widowControl w:val="0"/>
        <w:ind w:left="348" w:right="289" w:firstLine="708"/>
        <w:rPr>
          <w:rFonts w:ascii="Times New Roman" w:eastAsia="SimSun;宋体" w:hAnsi="Times New Roman" w:cs="Times New Roman"/>
          <w:i/>
          <w:kern w:val="2"/>
          <w:sz w:val="24"/>
          <w:szCs w:val="24"/>
          <w:lang w:eastAsia="hi-IN" w:bidi="hi-IN"/>
        </w:rPr>
      </w:pPr>
      <w:r w:rsidRPr="00520DB8">
        <w:rPr>
          <w:rFonts w:ascii="Times New Roman" w:eastAsia="SimSun;宋体" w:hAnsi="Times New Roman" w:cs="Times New Roman"/>
          <w:i/>
          <w:kern w:val="2"/>
          <w:sz w:val="24"/>
          <w:szCs w:val="24"/>
          <w:lang w:eastAsia="hi-IN" w:bidi="hi-IN"/>
        </w:rPr>
        <w:t>C=       --------------------------------------------    x 60 %</w:t>
      </w:r>
    </w:p>
    <w:p w14:paraId="5EFD8068" w14:textId="77777777" w:rsidR="002E5563" w:rsidRPr="00520DB8" w:rsidRDefault="002407B5" w:rsidP="00747582">
      <w:pPr>
        <w:widowControl w:val="0"/>
        <w:rPr>
          <w:rFonts w:ascii="Times New Roman" w:hAnsi="Times New Roman" w:cs="Times New Roman"/>
        </w:rPr>
      </w:pPr>
      <w:r w:rsidRPr="00520DB8">
        <w:rPr>
          <w:rFonts w:ascii="Times New Roman" w:hAnsi="Times New Roman" w:cs="Times New Roman"/>
          <w:i/>
          <w:kern w:val="2"/>
          <w:sz w:val="24"/>
          <w:szCs w:val="24"/>
          <w:lang w:eastAsia="hi-IN" w:bidi="hi-IN"/>
        </w:rPr>
        <w:t xml:space="preserve"> </w:t>
      </w:r>
      <w:r w:rsidRPr="00520DB8">
        <w:rPr>
          <w:rFonts w:ascii="Times New Roman" w:eastAsia="SimSun;宋体" w:hAnsi="Times New Roman" w:cs="Times New Roman"/>
          <w:i/>
          <w:kern w:val="2"/>
          <w:sz w:val="24"/>
          <w:szCs w:val="24"/>
          <w:lang w:eastAsia="hi-IN" w:bidi="hi-IN"/>
        </w:rPr>
        <w:tab/>
      </w:r>
      <w:r w:rsidRPr="00520DB8">
        <w:rPr>
          <w:rFonts w:ascii="Times New Roman" w:eastAsia="SimSun;宋体" w:hAnsi="Times New Roman" w:cs="Times New Roman"/>
          <w:i/>
          <w:kern w:val="2"/>
          <w:sz w:val="24"/>
          <w:szCs w:val="24"/>
          <w:lang w:eastAsia="hi-IN" w:bidi="hi-IN"/>
        </w:rPr>
        <w:tab/>
        <w:t xml:space="preserve">          cena oferty badanej brutto </w:t>
      </w:r>
    </w:p>
    <w:p w14:paraId="3E33FF81" w14:textId="77777777" w:rsidR="002E5563" w:rsidRPr="00520DB8" w:rsidRDefault="002407B5" w:rsidP="00AC34B3">
      <w:pPr>
        <w:widowControl w:val="0"/>
        <w:suppressAutoHyphens/>
        <w:spacing w:after="0" w:line="240" w:lineRule="auto"/>
        <w:ind w:left="426"/>
        <w:jc w:val="both"/>
        <w:rPr>
          <w:rFonts w:ascii="Times New Roman" w:eastAsia="SimSun" w:hAnsi="Times New Roman" w:cs="Times New Roman"/>
          <w:b/>
          <w:kern w:val="2"/>
          <w:sz w:val="24"/>
          <w:szCs w:val="24"/>
          <w:lang w:eastAsia="hi-IN" w:bidi="hi-IN"/>
        </w:rPr>
      </w:pPr>
      <w:r w:rsidRPr="00520DB8">
        <w:rPr>
          <w:rFonts w:ascii="Times New Roman" w:eastAsia="SimSun" w:hAnsi="Times New Roman" w:cs="Times New Roman"/>
          <w:b/>
          <w:kern w:val="2"/>
          <w:sz w:val="24"/>
          <w:szCs w:val="24"/>
          <w:lang w:eastAsia="hi-IN" w:bidi="hi-IN"/>
        </w:rPr>
        <w:t>Ad. B</w:t>
      </w:r>
    </w:p>
    <w:p w14:paraId="6BDDDD04" w14:textId="677B2A42" w:rsidR="002E5563" w:rsidRPr="004F0C19" w:rsidRDefault="004F0C19" w:rsidP="004F0C1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F0C19">
        <w:rPr>
          <w:rFonts w:ascii="Times New Roman" w:eastAsia="Times New Roman" w:hAnsi="Times New Roman" w:cs="Times New Roman"/>
          <w:sz w:val="24"/>
          <w:szCs w:val="24"/>
          <w:lang w:eastAsia="pl-PL"/>
        </w:rPr>
        <w:t>60 m-</w:t>
      </w:r>
      <w:proofErr w:type="spellStart"/>
      <w:r w:rsidRPr="004F0C19">
        <w:rPr>
          <w:rFonts w:ascii="Times New Roman" w:eastAsia="Times New Roman" w:hAnsi="Times New Roman" w:cs="Times New Roman"/>
          <w:sz w:val="24"/>
          <w:szCs w:val="24"/>
          <w:lang w:eastAsia="pl-PL"/>
        </w:rPr>
        <w:t>cy</w:t>
      </w:r>
      <w:proofErr w:type="spellEnd"/>
      <w:r w:rsidR="002407B5" w:rsidRPr="004F0C19">
        <w:rPr>
          <w:rFonts w:ascii="Times New Roman" w:eastAsia="Times New Roman" w:hAnsi="Times New Roman" w:cs="Times New Roman"/>
          <w:sz w:val="24"/>
          <w:szCs w:val="24"/>
          <w:lang w:eastAsia="pl-PL"/>
        </w:rPr>
        <w:t xml:space="preserve"> – 0 pkt</w:t>
      </w:r>
    </w:p>
    <w:p w14:paraId="3974C489" w14:textId="308E8E0B" w:rsidR="002E5563" w:rsidRPr="00520DB8" w:rsidRDefault="004F0C19" w:rsidP="004F0C1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61 m-</w:t>
      </w:r>
      <w:proofErr w:type="spellStart"/>
      <w:r>
        <w:rPr>
          <w:rFonts w:ascii="Times New Roman" w:eastAsia="Times New Roman" w:hAnsi="Times New Roman" w:cs="Times New Roman"/>
          <w:sz w:val="24"/>
          <w:szCs w:val="24"/>
          <w:lang w:eastAsia="pl-PL"/>
        </w:rPr>
        <w:t>cy</w:t>
      </w:r>
      <w:proofErr w:type="spellEnd"/>
      <w:r>
        <w:rPr>
          <w:rFonts w:ascii="Times New Roman" w:eastAsia="Times New Roman" w:hAnsi="Times New Roman" w:cs="Times New Roman"/>
          <w:sz w:val="24"/>
          <w:szCs w:val="24"/>
          <w:lang w:eastAsia="pl-PL"/>
        </w:rPr>
        <w:t xml:space="preserve"> – 72 m-ce</w:t>
      </w:r>
      <w:r w:rsidR="005741CD">
        <w:rPr>
          <w:rFonts w:ascii="Times New Roman" w:eastAsia="Times New Roman" w:hAnsi="Times New Roman" w:cs="Times New Roman"/>
          <w:sz w:val="24"/>
          <w:szCs w:val="24"/>
          <w:lang w:eastAsia="pl-PL"/>
        </w:rPr>
        <w:t xml:space="preserve"> - </w:t>
      </w:r>
      <w:r w:rsidR="002407B5" w:rsidRPr="00520DB8">
        <w:rPr>
          <w:rFonts w:ascii="Times New Roman" w:eastAsia="Times New Roman" w:hAnsi="Times New Roman" w:cs="Times New Roman"/>
          <w:sz w:val="24"/>
          <w:szCs w:val="24"/>
          <w:lang w:eastAsia="pl-PL"/>
        </w:rPr>
        <w:t xml:space="preserve"> </w:t>
      </w:r>
      <w:r w:rsidR="005741CD">
        <w:rPr>
          <w:rFonts w:ascii="Times New Roman" w:eastAsia="Times New Roman" w:hAnsi="Times New Roman" w:cs="Times New Roman"/>
          <w:sz w:val="24"/>
          <w:szCs w:val="24"/>
          <w:lang w:eastAsia="pl-PL"/>
        </w:rPr>
        <w:t>1</w:t>
      </w:r>
      <w:r w:rsidR="002407B5" w:rsidRPr="00520DB8">
        <w:rPr>
          <w:rFonts w:ascii="Times New Roman" w:eastAsia="Times New Roman" w:hAnsi="Times New Roman" w:cs="Times New Roman"/>
          <w:sz w:val="24"/>
          <w:szCs w:val="24"/>
          <w:lang w:eastAsia="pl-PL"/>
        </w:rPr>
        <w:t>0 pkt.</w:t>
      </w:r>
    </w:p>
    <w:p w14:paraId="4FA48CC4" w14:textId="4069D17C" w:rsidR="002E5563" w:rsidRPr="00520DB8" w:rsidRDefault="004F0C19" w:rsidP="004F0C1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72 m-ce</w:t>
      </w:r>
      <w:r w:rsidR="005741CD">
        <w:rPr>
          <w:rFonts w:ascii="Times New Roman" w:eastAsia="Times New Roman" w:hAnsi="Times New Roman" w:cs="Times New Roman"/>
          <w:sz w:val="24"/>
          <w:szCs w:val="24"/>
          <w:lang w:eastAsia="pl-PL"/>
        </w:rPr>
        <w:t xml:space="preserve"> - </w:t>
      </w:r>
      <w:r w:rsidR="002407B5" w:rsidRPr="00520DB8">
        <w:rPr>
          <w:rFonts w:ascii="Times New Roman" w:eastAsia="Times New Roman" w:hAnsi="Times New Roman" w:cs="Times New Roman"/>
          <w:sz w:val="24"/>
          <w:szCs w:val="24"/>
          <w:lang w:eastAsia="pl-PL"/>
        </w:rPr>
        <w:t xml:space="preserve"> 40 pkt. </w:t>
      </w:r>
    </w:p>
    <w:p w14:paraId="76B9229A" w14:textId="77777777" w:rsidR="002E5563" w:rsidRPr="00520DB8" w:rsidRDefault="002E5563">
      <w:pPr>
        <w:widowControl w:val="0"/>
        <w:suppressAutoHyphens/>
        <w:spacing w:after="0" w:line="240" w:lineRule="auto"/>
        <w:contextualSpacing/>
        <w:jc w:val="both"/>
        <w:rPr>
          <w:rFonts w:ascii="Times New Roman" w:eastAsia="SimSun" w:hAnsi="Times New Roman" w:cs="Times New Roman"/>
          <w:kern w:val="2"/>
          <w:sz w:val="24"/>
          <w:szCs w:val="24"/>
          <w:lang w:eastAsia="hi-IN" w:bidi="hi-IN"/>
        </w:rPr>
      </w:pPr>
    </w:p>
    <w:p w14:paraId="37716143" w14:textId="77777777" w:rsidR="00780972" w:rsidRPr="00520DB8" w:rsidRDefault="00780972" w:rsidP="00780972">
      <w:pPr>
        <w:widowControl w:val="0"/>
        <w:numPr>
          <w:ilvl w:val="0"/>
          <w:numId w:val="6"/>
        </w:numPr>
        <w:suppressAutoHyphens/>
        <w:ind w:left="426" w:hanging="426"/>
        <w:contextualSpacing/>
        <w:jc w:val="both"/>
        <w:rPr>
          <w:rFonts w:ascii="Times New Roman" w:eastAsia="Calibri" w:hAnsi="Times New Roman" w:cs="Times New Roman"/>
          <w:sz w:val="24"/>
          <w:szCs w:val="24"/>
        </w:rPr>
      </w:pPr>
      <w:r w:rsidRPr="00520DB8">
        <w:rPr>
          <w:rFonts w:ascii="Times New Roman" w:eastAsia="SimSun" w:hAnsi="Times New Roman" w:cs="Times New Roman"/>
          <w:kern w:val="2"/>
          <w:sz w:val="24"/>
          <w:szCs w:val="24"/>
          <w:lang w:eastAsia="hi-IN" w:bidi="hi-IN"/>
        </w:rPr>
        <w:t xml:space="preserve">Zamawiający przyzna zamówienie Wykonawcy, którego oferta odpowiada zasadom określonym w </w:t>
      </w:r>
      <w:proofErr w:type="spellStart"/>
      <w:r w:rsidRPr="00520DB8">
        <w:rPr>
          <w:rFonts w:ascii="Times New Roman" w:eastAsia="SimSun" w:hAnsi="Times New Roman" w:cs="Times New Roman"/>
          <w:kern w:val="2"/>
          <w:sz w:val="24"/>
          <w:szCs w:val="24"/>
          <w:lang w:eastAsia="hi-IN" w:bidi="hi-IN"/>
        </w:rPr>
        <w:t>Pzp</w:t>
      </w:r>
      <w:proofErr w:type="spellEnd"/>
      <w:r w:rsidRPr="00520DB8">
        <w:rPr>
          <w:rFonts w:ascii="Times New Roman" w:eastAsia="SimSun" w:hAnsi="Times New Roman" w:cs="Times New Roman"/>
          <w:kern w:val="2"/>
          <w:sz w:val="24"/>
          <w:szCs w:val="24"/>
          <w:lang w:eastAsia="hi-IN" w:bidi="hi-IN"/>
        </w:rPr>
        <w:t xml:space="preserve"> i spełnia wymagania niniejszej SWZ oraz została uznana za najkorzystniejszą, według przyjętych kryteriów oceny ofert. </w:t>
      </w:r>
    </w:p>
    <w:p w14:paraId="13AD0FCC" w14:textId="77777777" w:rsidR="00780972" w:rsidRPr="00520DB8" w:rsidRDefault="00780972" w:rsidP="00780972">
      <w:pPr>
        <w:widowControl w:val="0"/>
        <w:numPr>
          <w:ilvl w:val="0"/>
          <w:numId w:val="6"/>
        </w:numPr>
        <w:suppressAutoHyphens/>
        <w:ind w:left="426" w:hanging="426"/>
        <w:jc w:val="both"/>
        <w:rPr>
          <w:rFonts w:ascii="Times New Roman" w:eastAsia="Calibri" w:hAnsi="Times New Roman" w:cs="Times New Roman"/>
          <w:sz w:val="24"/>
          <w:szCs w:val="24"/>
        </w:rPr>
      </w:pPr>
      <w:r w:rsidRPr="00520DB8">
        <w:rPr>
          <w:rFonts w:ascii="Times New Roman" w:eastAsia="SimSun" w:hAnsi="Times New Roman" w:cs="Times New Roman"/>
          <w:kern w:val="2"/>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143D162" w14:textId="77777777" w:rsidR="00780972" w:rsidRPr="00520DB8" w:rsidRDefault="00780972" w:rsidP="008C0495">
      <w:pPr>
        <w:widowControl w:val="0"/>
        <w:numPr>
          <w:ilvl w:val="0"/>
          <w:numId w:val="6"/>
        </w:numPr>
        <w:suppressAutoHyphens/>
        <w:ind w:left="426" w:hanging="426"/>
        <w:jc w:val="both"/>
        <w:rPr>
          <w:rFonts w:ascii="Times New Roman" w:eastAsia="Calibri" w:hAnsi="Times New Roman" w:cs="Times New Roman"/>
          <w:sz w:val="24"/>
          <w:szCs w:val="24"/>
        </w:rPr>
      </w:pPr>
      <w:r w:rsidRPr="00520DB8">
        <w:rPr>
          <w:rFonts w:ascii="Times New Roman" w:eastAsia="SimSun" w:hAnsi="Times New Roman" w:cs="Times New Roman"/>
          <w:kern w:val="2"/>
          <w:sz w:val="24"/>
          <w:szCs w:val="24"/>
          <w:lang w:eastAsia="hi-IN" w:bidi="hi-IN"/>
        </w:rPr>
        <w:t xml:space="preserve">Jeżeli wykonawca nie złożył oświadczenia, o którym mowa w art. 125 ust 1podmiotowych środków dowodowych , innych dokumentów lub oświadczeń składanych w postępowaniu lub </w:t>
      </w:r>
      <w:proofErr w:type="spellStart"/>
      <w:r w:rsidRPr="00520DB8">
        <w:rPr>
          <w:rFonts w:ascii="Times New Roman" w:eastAsia="SimSun" w:hAnsi="Times New Roman" w:cs="Times New Roman"/>
          <w:kern w:val="2"/>
          <w:sz w:val="24"/>
          <w:szCs w:val="24"/>
          <w:lang w:eastAsia="hi-IN" w:bidi="hi-IN"/>
        </w:rPr>
        <w:t>sa</w:t>
      </w:r>
      <w:proofErr w:type="spellEnd"/>
      <w:r w:rsidRPr="00520DB8">
        <w:rPr>
          <w:rFonts w:ascii="Times New Roman" w:eastAsia="SimSun" w:hAnsi="Times New Roman" w:cs="Times New Roman"/>
          <w:kern w:val="2"/>
          <w:sz w:val="24"/>
          <w:szCs w:val="24"/>
          <w:lang w:eastAsia="hi-IN" w:bidi="hi-IN"/>
        </w:rPr>
        <w:t xml:space="preserve"> one niekompletne. Lub zawierają błędy, zamawiający wzywa wykonawcę odpowiednio do ich złożenia, poprawienia lub uzupełnienia w wyznaczonym termii e, chyba że: </w:t>
      </w:r>
    </w:p>
    <w:p w14:paraId="51C4995B" w14:textId="77777777" w:rsidR="00780972" w:rsidRPr="00520DB8" w:rsidRDefault="00780972" w:rsidP="008C0495">
      <w:pPr>
        <w:widowControl w:val="0"/>
        <w:suppressAutoHyphens/>
        <w:ind w:left="426"/>
        <w:jc w:val="both"/>
        <w:rPr>
          <w:rFonts w:ascii="Times New Roman" w:eastAsia="SimSun" w:hAnsi="Times New Roman" w:cs="Times New Roman"/>
          <w:kern w:val="2"/>
          <w:sz w:val="24"/>
          <w:szCs w:val="24"/>
          <w:lang w:eastAsia="hi-IN" w:bidi="hi-IN"/>
        </w:rPr>
      </w:pPr>
      <w:r w:rsidRPr="00520DB8">
        <w:rPr>
          <w:rFonts w:ascii="Times New Roman" w:eastAsia="SimSun" w:hAnsi="Times New Roman" w:cs="Times New Roman"/>
          <w:kern w:val="2"/>
          <w:sz w:val="24"/>
          <w:szCs w:val="24"/>
          <w:lang w:eastAsia="hi-IN" w:bidi="hi-IN"/>
        </w:rPr>
        <w:t>1) wniosek o dopuszczenie do udziału w postępowaniu albo oferta wykonawcy podlegają odrzuceniu bez względu na ich złożenie, uzupełnienie lub poprawienie lub</w:t>
      </w:r>
    </w:p>
    <w:p w14:paraId="7E3C2287" w14:textId="77777777" w:rsidR="00780972" w:rsidRDefault="00780972" w:rsidP="008C0495">
      <w:pPr>
        <w:widowControl w:val="0"/>
        <w:suppressAutoHyphens/>
        <w:ind w:left="426"/>
        <w:jc w:val="both"/>
        <w:rPr>
          <w:rFonts w:ascii="Times New Roman" w:eastAsia="SimSun" w:hAnsi="Times New Roman" w:cs="Times New Roman"/>
          <w:kern w:val="2"/>
          <w:sz w:val="24"/>
          <w:szCs w:val="24"/>
          <w:lang w:eastAsia="hi-IN" w:bidi="hi-IN"/>
        </w:rPr>
      </w:pPr>
      <w:r w:rsidRPr="00520DB8">
        <w:rPr>
          <w:rFonts w:ascii="Times New Roman" w:eastAsia="SimSun" w:hAnsi="Times New Roman" w:cs="Times New Roman"/>
          <w:kern w:val="2"/>
          <w:sz w:val="24"/>
          <w:szCs w:val="24"/>
          <w:lang w:eastAsia="hi-IN" w:bidi="hi-IN"/>
        </w:rPr>
        <w:t>2) zachodzą przesłanki unieważnienia postepowania</w:t>
      </w:r>
    </w:p>
    <w:p w14:paraId="49DDC4BA" w14:textId="77777777" w:rsidR="005167D8" w:rsidRPr="00520DB8" w:rsidRDefault="005167D8" w:rsidP="008C0495">
      <w:pPr>
        <w:widowControl w:val="0"/>
        <w:suppressAutoHyphens/>
        <w:ind w:left="426"/>
        <w:jc w:val="both"/>
        <w:rPr>
          <w:rFonts w:ascii="Times New Roman" w:eastAsia="SimSun" w:hAnsi="Times New Roman" w:cs="Times New Roman"/>
          <w:kern w:val="2"/>
          <w:sz w:val="24"/>
          <w:szCs w:val="24"/>
          <w:lang w:eastAsia="hi-IN" w:bidi="hi-IN"/>
        </w:rPr>
      </w:pPr>
    </w:p>
    <w:p w14:paraId="64059984" w14:textId="77777777" w:rsidR="002E5563" w:rsidRPr="00AC34B3" w:rsidRDefault="002407B5" w:rsidP="00AC34B3">
      <w:pPr>
        <w:pStyle w:val="Blockquote"/>
        <w:spacing w:before="0" w:after="0"/>
        <w:ind w:left="709" w:right="0" w:hanging="709"/>
        <w:jc w:val="both"/>
      </w:pPr>
      <w:r>
        <w:rPr>
          <w:b/>
        </w:rPr>
        <w:lastRenderedPageBreak/>
        <w:t>XIV. I</w:t>
      </w:r>
      <w:r w:rsidR="00AC34B3">
        <w:rPr>
          <w:b/>
        </w:rPr>
        <w:t>nformacje o formalnościach jakie powinny zostać dopełnione po wyborze ofert w celu zawarcia umowy w sprawie zamówienia publicznego</w:t>
      </w:r>
    </w:p>
    <w:p w14:paraId="45DF3C30" w14:textId="77777777"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14:paraId="2014D21C" w14:textId="77777777" w:rsidR="002E5563" w:rsidRDefault="002E5563">
      <w:pPr>
        <w:spacing w:after="0" w:line="240" w:lineRule="auto"/>
        <w:jc w:val="both"/>
        <w:rPr>
          <w:rFonts w:ascii="Times New Roman" w:hAnsi="Times New Roman" w:cs="Times New Roman"/>
          <w:b/>
        </w:rPr>
      </w:pPr>
    </w:p>
    <w:p w14:paraId="59CD3963" w14:textId="77777777" w:rsidR="002E5563" w:rsidRPr="00AC34B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XV. W</w:t>
      </w:r>
      <w:r w:rsidR="00AC34B3">
        <w:rPr>
          <w:rFonts w:ascii="Times New Roman" w:hAnsi="Times New Roman" w:cs="Times New Roman"/>
          <w:b/>
          <w:sz w:val="24"/>
          <w:szCs w:val="24"/>
        </w:rPr>
        <w:t>ymagania dotyczące należytego wykonania umowy</w:t>
      </w:r>
    </w:p>
    <w:p w14:paraId="311F742A" w14:textId="77777777"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zabezpieczenia należytego wykonania umowy.</w:t>
      </w:r>
    </w:p>
    <w:p w14:paraId="1EB84A00" w14:textId="77777777" w:rsidR="002E5563" w:rsidRDefault="002E5563">
      <w:pPr>
        <w:spacing w:after="0" w:line="240" w:lineRule="auto"/>
        <w:jc w:val="both"/>
        <w:rPr>
          <w:rFonts w:ascii="Times New Roman" w:hAnsi="Times New Roman" w:cs="Times New Roman"/>
          <w:b/>
        </w:rPr>
      </w:pPr>
    </w:p>
    <w:p w14:paraId="1EFB9434" w14:textId="77777777" w:rsidR="002E5563" w:rsidRDefault="002407B5">
      <w:pPr>
        <w:spacing w:after="0" w:line="240" w:lineRule="auto"/>
        <w:jc w:val="both"/>
        <w:rPr>
          <w:rFonts w:ascii="Times New Roman" w:hAnsi="Times New Roman" w:cs="Times New Roman"/>
          <w:b/>
        </w:rPr>
      </w:pPr>
      <w:r>
        <w:rPr>
          <w:rFonts w:ascii="Times New Roman" w:hAnsi="Times New Roman" w:cs="Times New Roman"/>
          <w:b/>
        </w:rPr>
        <w:t>XVI. I</w:t>
      </w:r>
      <w:r w:rsidR="00AC34B3">
        <w:rPr>
          <w:rFonts w:ascii="Times New Roman" w:hAnsi="Times New Roman" w:cs="Times New Roman"/>
          <w:b/>
        </w:rPr>
        <w:t>stotne dla stron postanowienia, które zostaną wprowadzone do treści zawieranej umowy w sprawie zamówienia publicznego</w:t>
      </w:r>
    </w:p>
    <w:p w14:paraId="34715D31" w14:textId="25D5A946" w:rsidR="002E5563" w:rsidRPr="008C0495" w:rsidRDefault="002407B5">
      <w:pPr>
        <w:spacing w:after="0" w:line="240" w:lineRule="auto"/>
        <w:jc w:val="both"/>
      </w:pPr>
      <w:r>
        <w:rPr>
          <w:rFonts w:ascii="Times New Roman" w:eastAsia="Times New Roman" w:hAnsi="Times New Roman" w:cs="Times New Roman"/>
          <w:sz w:val="24"/>
          <w:szCs w:val="20"/>
          <w:lang w:eastAsia="pl-PL"/>
        </w:rPr>
        <w:t>W</w:t>
      </w:r>
      <w:r w:rsidR="00AC34B3">
        <w:rPr>
          <w:rFonts w:ascii="Times New Roman" w:eastAsia="Times New Roman" w:hAnsi="Times New Roman" w:cs="Times New Roman"/>
          <w:sz w:val="24"/>
          <w:szCs w:val="20"/>
          <w:lang w:eastAsia="pl-PL"/>
        </w:rPr>
        <w:t xml:space="preserve">zór umowy stanowi załącznik nr </w:t>
      </w:r>
      <w:r w:rsidR="00267A0E">
        <w:rPr>
          <w:rFonts w:ascii="Times New Roman" w:eastAsia="Times New Roman" w:hAnsi="Times New Roman" w:cs="Times New Roman"/>
          <w:sz w:val="24"/>
          <w:szCs w:val="20"/>
          <w:lang w:eastAsia="pl-PL"/>
        </w:rPr>
        <w:t>5</w:t>
      </w:r>
      <w:r w:rsidR="00AC34B3">
        <w:rPr>
          <w:rFonts w:ascii="Times New Roman" w:eastAsia="Times New Roman" w:hAnsi="Times New Roman" w:cs="Times New Roman"/>
          <w:sz w:val="24"/>
          <w:szCs w:val="20"/>
          <w:lang w:eastAsia="pl-PL"/>
        </w:rPr>
        <w:t>.</w:t>
      </w:r>
    </w:p>
    <w:p w14:paraId="7C10F385" w14:textId="77777777" w:rsidR="002E5563" w:rsidRDefault="002407B5">
      <w:pPr>
        <w:pStyle w:val="Nagwek3"/>
        <w:tabs>
          <w:tab w:val="clear" w:pos="4536"/>
          <w:tab w:val="clear" w:pos="9072"/>
        </w:tabs>
        <w:spacing w:line="240" w:lineRule="auto"/>
        <w:ind w:left="426" w:hanging="426"/>
        <w:jc w:val="both"/>
      </w:pPr>
      <w:r>
        <w:rPr>
          <w:rFonts w:ascii="Times New Roman" w:hAnsi="Times New Roman" w:cs="Times New Roman"/>
          <w:b/>
          <w:sz w:val="24"/>
          <w:szCs w:val="24"/>
        </w:rPr>
        <w:t xml:space="preserve">XVII. </w:t>
      </w:r>
      <w:r>
        <w:rPr>
          <w:rFonts w:ascii="Times New Roman" w:hAnsi="Times New Roman" w:cs="Times New Roman"/>
          <w:b/>
          <w:sz w:val="24"/>
          <w:szCs w:val="24"/>
          <w:lang w:eastAsia="zh-CN"/>
        </w:rPr>
        <w:t xml:space="preserve">Pouczenie o środkach ochrony prawnej przysługujących wykonawcy w toku postępowania o udzielenie zamówienia.  </w:t>
      </w:r>
    </w:p>
    <w:p w14:paraId="315B238A" w14:textId="77777777" w:rsidR="000C7D84" w:rsidRPr="000C7D84" w:rsidRDefault="000C7D84" w:rsidP="000C7D84">
      <w:pPr>
        <w:spacing w:line="240" w:lineRule="auto"/>
        <w:ind w:right="283"/>
        <w:jc w:val="both"/>
        <w:rPr>
          <w:rFonts w:ascii="Times New Roman" w:eastAsia="Calibri" w:hAnsi="Times New Roman" w:cs="Times New Roman"/>
          <w:sz w:val="24"/>
          <w:szCs w:val="24"/>
        </w:rPr>
      </w:pPr>
      <w:r w:rsidRPr="000C7D84">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C7D84">
        <w:rPr>
          <w:rFonts w:ascii="Times New Roman" w:eastAsia="Times New Roman" w:hAnsi="Times New Roman" w:cs="Times New Roman"/>
          <w:sz w:val="24"/>
          <w:szCs w:val="24"/>
          <w:lang w:eastAsia="pl-PL"/>
        </w:rPr>
        <w:t>Pzp</w:t>
      </w:r>
      <w:proofErr w:type="spellEnd"/>
      <w:r w:rsidRPr="000C7D84">
        <w:rPr>
          <w:rFonts w:ascii="Times New Roman" w:eastAsia="Times New Roman" w:hAnsi="Times New Roman" w:cs="Times New Roman"/>
          <w:sz w:val="24"/>
          <w:szCs w:val="24"/>
          <w:lang w:eastAsia="pl-PL"/>
        </w:rPr>
        <w:t xml:space="preserve">, reguluje DZIAŁ IX ustawy </w:t>
      </w:r>
      <w:proofErr w:type="spellStart"/>
      <w:r w:rsidRPr="000C7D84">
        <w:rPr>
          <w:rFonts w:ascii="Times New Roman" w:eastAsia="Times New Roman" w:hAnsi="Times New Roman" w:cs="Times New Roman"/>
          <w:sz w:val="24"/>
          <w:szCs w:val="24"/>
          <w:lang w:eastAsia="pl-PL"/>
        </w:rPr>
        <w:t>Pzp</w:t>
      </w:r>
      <w:proofErr w:type="spellEnd"/>
      <w:r w:rsidRPr="000C7D84">
        <w:rPr>
          <w:rFonts w:ascii="Times New Roman" w:eastAsia="Times New Roman" w:hAnsi="Times New Roman" w:cs="Times New Roman"/>
          <w:sz w:val="24"/>
          <w:szCs w:val="24"/>
          <w:lang w:eastAsia="pl-PL"/>
        </w:rPr>
        <w:t xml:space="preserve"> – Środki ochrony prawnej. </w:t>
      </w:r>
    </w:p>
    <w:p w14:paraId="106F201B" w14:textId="77777777" w:rsidR="000C7D84" w:rsidRPr="000C7D84" w:rsidRDefault="000C7D84" w:rsidP="000C7D84">
      <w:pPr>
        <w:tabs>
          <w:tab w:val="left" w:pos="426"/>
        </w:tabs>
        <w:spacing w:line="240" w:lineRule="auto"/>
        <w:ind w:left="426" w:hanging="426"/>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 xml:space="preserve">1. Odwołanie przysługuje na: </w:t>
      </w:r>
    </w:p>
    <w:p w14:paraId="122F5D6A" w14:textId="77777777" w:rsidR="000C7D84" w:rsidRPr="000C7D84" w:rsidRDefault="000C7D84" w:rsidP="000C7D84">
      <w:pPr>
        <w:tabs>
          <w:tab w:val="left" w:pos="426"/>
        </w:tabs>
        <w:spacing w:line="240" w:lineRule="auto"/>
        <w:ind w:left="426" w:hanging="426"/>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14:paraId="3E1F686D" w14:textId="77777777" w:rsidR="000C7D84" w:rsidRPr="000C7D84" w:rsidRDefault="000C7D84" w:rsidP="000C7D84">
      <w:pPr>
        <w:tabs>
          <w:tab w:val="left" w:pos="426"/>
        </w:tabs>
        <w:spacing w:line="240" w:lineRule="auto"/>
        <w:ind w:left="426" w:hanging="426"/>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 xml:space="preserve">2) zaniechanie czynności w postępowaniu o udzielenie zamówienia, systemie kwalifikowania wykonawców, do której zamawiający był obowiązany na podstawie ustawy.  </w:t>
      </w:r>
    </w:p>
    <w:p w14:paraId="55F5EAEC" w14:textId="77777777" w:rsidR="000C7D84" w:rsidRPr="000C7D84" w:rsidRDefault="000C7D84" w:rsidP="000C7D84">
      <w:pPr>
        <w:spacing w:line="240" w:lineRule="auto"/>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6424AF5" w14:textId="77777777" w:rsidR="000C7D84" w:rsidRPr="000C7D84" w:rsidRDefault="000C7D84" w:rsidP="000C7D84">
      <w:pPr>
        <w:spacing w:line="240" w:lineRule="auto"/>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 xml:space="preserve"> 3. Odwołanie wnosi się: </w:t>
      </w:r>
    </w:p>
    <w:p w14:paraId="48427012" w14:textId="77777777" w:rsidR="000C7D84" w:rsidRPr="000C7D84" w:rsidRDefault="000C7D84" w:rsidP="000C7D84">
      <w:pPr>
        <w:spacing w:line="240" w:lineRule="auto"/>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 xml:space="preserve">1) w przypadku zamówień, których wartość  jest mniejsza niż progi unijne, w terminie: </w:t>
      </w:r>
    </w:p>
    <w:p w14:paraId="37D23EED" w14:textId="77777777" w:rsidR="000C7D84" w:rsidRPr="000C7D84" w:rsidRDefault="000C7D84" w:rsidP="000C7D84">
      <w:pPr>
        <w:spacing w:line="240" w:lineRule="auto"/>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 xml:space="preserve">a) 5 dni od dnia przekazania informacji o czynności zamawiającego stanowiącej podstawę jego wniesienia, jeżeli informacja została przekazana przy użyciu </w:t>
      </w:r>
      <w:proofErr w:type="spellStart"/>
      <w:r w:rsidRPr="000C7D84">
        <w:rPr>
          <w:rFonts w:ascii="Times New Roman" w:eastAsia="Calibri" w:hAnsi="Times New Roman" w:cs="Times New Roman"/>
          <w:sz w:val="24"/>
          <w:szCs w:val="24"/>
        </w:rPr>
        <w:t>srodków</w:t>
      </w:r>
      <w:proofErr w:type="spellEnd"/>
      <w:r w:rsidRPr="000C7D84">
        <w:rPr>
          <w:rFonts w:ascii="Times New Roman" w:eastAsia="Calibri" w:hAnsi="Times New Roman" w:cs="Times New Roman"/>
          <w:sz w:val="24"/>
          <w:szCs w:val="24"/>
        </w:rPr>
        <w:t xml:space="preserve"> komunikacji elektronicznej. </w:t>
      </w:r>
    </w:p>
    <w:p w14:paraId="17C4E284" w14:textId="77777777" w:rsidR="000C7D84" w:rsidRPr="000C7D84" w:rsidRDefault="000C7D84" w:rsidP="000C7D84">
      <w:pPr>
        <w:spacing w:line="240" w:lineRule="auto"/>
        <w:ind w:left="284" w:hanging="284"/>
        <w:jc w:val="both"/>
        <w:rPr>
          <w:rFonts w:ascii="Times New Roman" w:eastAsia="Calibri" w:hAnsi="Times New Roman" w:cs="Times New Roman"/>
          <w:sz w:val="24"/>
          <w:szCs w:val="24"/>
        </w:rPr>
      </w:pPr>
      <w:r w:rsidRPr="000C7D84">
        <w:rPr>
          <w:rFonts w:ascii="Times New Roman" w:eastAsia="Calibri" w:hAnsi="Times New Roman" w:cs="Times New Roman"/>
          <w:sz w:val="24"/>
          <w:szCs w:val="24"/>
        </w:rPr>
        <w:t>4. Domniemywa się, że zamawiający mógł się zapoznać z treścią odwołania przed upływem terminu do jego wniesienia, jeżeli przekazanie odpowiednio odwołanie albo jego kopii nastąpiło przed upływem terminu do jego wniesienia przy użyciu środków komunikacji elektronicznej.</w:t>
      </w:r>
    </w:p>
    <w:p w14:paraId="7732A250" w14:textId="77777777" w:rsidR="000C7D84" w:rsidRPr="000C7D84" w:rsidRDefault="000C7D84" w:rsidP="000C7D84">
      <w:pPr>
        <w:suppressAutoHyphens/>
        <w:spacing w:after="0" w:line="240" w:lineRule="auto"/>
        <w:ind w:left="284" w:right="289" w:hanging="284"/>
        <w:jc w:val="both"/>
        <w:rPr>
          <w:rFonts w:ascii="Times New Roman" w:eastAsia="Times New Roman" w:hAnsi="Times New Roman" w:cs="Times New Roman"/>
          <w:sz w:val="24"/>
          <w:szCs w:val="24"/>
          <w:lang w:eastAsia="zh-CN"/>
        </w:rPr>
      </w:pPr>
      <w:r w:rsidRPr="000C7D84">
        <w:rPr>
          <w:rFonts w:ascii="Times New Roman" w:eastAsia="Times New Roman" w:hAnsi="Times New Roman" w:cs="Times New Roman"/>
          <w:sz w:val="24"/>
          <w:szCs w:val="24"/>
          <w:lang w:eastAsia="zh-CN"/>
        </w:rPr>
        <w:t xml:space="preserve">5.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14:paraId="6C89D863" w14:textId="77777777" w:rsidR="000C7D84" w:rsidRPr="000C7D84" w:rsidRDefault="000C7D84" w:rsidP="000C7D84">
      <w:pPr>
        <w:suppressAutoHyphens/>
        <w:spacing w:after="0" w:line="240" w:lineRule="auto"/>
        <w:ind w:left="284" w:right="289" w:hanging="284"/>
        <w:jc w:val="both"/>
        <w:rPr>
          <w:rFonts w:ascii="Times New Roman" w:eastAsia="Times New Roman" w:hAnsi="Times New Roman" w:cs="Times New Roman"/>
          <w:sz w:val="24"/>
          <w:szCs w:val="24"/>
          <w:lang w:eastAsia="zh-CN"/>
        </w:rPr>
      </w:pPr>
      <w:r w:rsidRPr="000C7D84">
        <w:rPr>
          <w:rFonts w:ascii="Times New Roman" w:eastAsia="Times New Roman" w:hAnsi="Times New Roman" w:cs="Times New Roman"/>
          <w:sz w:val="24"/>
          <w:szCs w:val="24"/>
          <w:lang w:eastAsia="zh-CN"/>
        </w:rPr>
        <w:t xml:space="preserve">6.  Wykonawca może zgłosić przystąpienie do postępowania odwoławczego w terminie 3 dni od dnia otrzymania kopii odwołania, wskazując stronę do której przystępuje, i </w:t>
      </w:r>
      <w:r w:rsidRPr="000C7D84">
        <w:rPr>
          <w:rFonts w:ascii="Times New Roman" w:eastAsia="Times New Roman" w:hAnsi="Times New Roman" w:cs="Times New Roman"/>
          <w:sz w:val="24"/>
          <w:szCs w:val="24"/>
          <w:lang w:eastAsia="zh-CN"/>
        </w:rPr>
        <w:lastRenderedPageBreak/>
        <w:t xml:space="preserve">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14:paraId="7F3F3B95" w14:textId="77777777" w:rsidR="000C7D84" w:rsidRPr="000C7D84" w:rsidRDefault="000C7D84" w:rsidP="000C7D84">
      <w:pPr>
        <w:tabs>
          <w:tab w:val="left" w:pos="142"/>
        </w:tabs>
        <w:suppressAutoHyphens/>
        <w:spacing w:after="0" w:line="240" w:lineRule="auto"/>
        <w:ind w:left="284" w:right="289" w:hanging="284"/>
        <w:jc w:val="both"/>
        <w:rPr>
          <w:rFonts w:ascii="Times New Roman" w:eastAsia="Times New Roman" w:hAnsi="Times New Roman" w:cs="Times New Roman"/>
          <w:sz w:val="24"/>
          <w:szCs w:val="24"/>
          <w:lang w:eastAsia="zh-CN"/>
        </w:rPr>
      </w:pPr>
      <w:r w:rsidRPr="000C7D84">
        <w:rPr>
          <w:rFonts w:ascii="Times New Roman" w:eastAsia="Times New Roman" w:hAnsi="Times New Roman" w:cs="Times New Roman"/>
          <w:sz w:val="24"/>
          <w:szCs w:val="24"/>
          <w:lang w:eastAsia="zh-CN"/>
        </w:rPr>
        <w:t>7. Wykonawcy, którzy przystąpili do postępowania odwoławczego, stają się uczestnikami postępowania odwoławczego, jeżeli mają interes w tym aby odwołanie zostało rozstrzygnięte na korzyść jednej ze stron.</w:t>
      </w:r>
    </w:p>
    <w:p w14:paraId="37DDB971" w14:textId="77777777" w:rsidR="000C7D84" w:rsidRPr="000C7D84" w:rsidRDefault="000C7D84" w:rsidP="000C7D84">
      <w:pPr>
        <w:spacing w:after="0" w:line="240" w:lineRule="auto"/>
        <w:ind w:left="284" w:right="289" w:hanging="284"/>
        <w:jc w:val="both"/>
        <w:rPr>
          <w:rFonts w:ascii="Times New Roman" w:eastAsia="Times New Roman" w:hAnsi="Times New Roman" w:cs="Times New Roman"/>
          <w:b/>
          <w:sz w:val="24"/>
          <w:szCs w:val="24"/>
          <w:lang w:eastAsia="pl-PL"/>
        </w:rPr>
      </w:pPr>
      <w:r w:rsidRPr="000C7D84">
        <w:rPr>
          <w:rFonts w:ascii="Times New Roman" w:eastAsia="Times New Roman" w:hAnsi="Times New Roman" w:cs="Times New Roman"/>
          <w:b/>
          <w:sz w:val="24"/>
          <w:szCs w:val="24"/>
          <w:lang w:eastAsia="pl-PL"/>
        </w:rPr>
        <w:t>8.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14:paraId="501FF6B2" w14:textId="77777777" w:rsidR="000C7D84" w:rsidRPr="000C7D84" w:rsidRDefault="000C7D84" w:rsidP="000C7D84">
      <w:pPr>
        <w:widowControl w:val="0"/>
        <w:suppressAutoHyphens/>
        <w:spacing w:after="0" w:line="240" w:lineRule="auto"/>
        <w:jc w:val="both"/>
        <w:rPr>
          <w:rFonts w:ascii="Times New Roman" w:eastAsia="Times New Roman" w:hAnsi="Times New Roman" w:cs="Times New Roman"/>
          <w:sz w:val="24"/>
          <w:szCs w:val="24"/>
          <w:lang w:eastAsia="pl-PL"/>
        </w:rPr>
      </w:pPr>
    </w:p>
    <w:p w14:paraId="7547F1EA" w14:textId="77777777" w:rsidR="000C7D84" w:rsidRPr="000C7D84" w:rsidRDefault="000C7D84" w:rsidP="000C7D84">
      <w:pPr>
        <w:widowControl w:val="0"/>
        <w:spacing w:line="240" w:lineRule="auto"/>
        <w:ind w:left="426" w:hanging="426"/>
        <w:jc w:val="both"/>
        <w:rPr>
          <w:rFonts w:ascii="Times New Roman" w:eastAsia="Calibri" w:hAnsi="Times New Roman" w:cs="Times New Roman"/>
          <w:sz w:val="24"/>
          <w:szCs w:val="24"/>
        </w:rPr>
      </w:pPr>
      <w:r w:rsidRPr="000C7D84">
        <w:rPr>
          <w:rFonts w:ascii="Times New Roman" w:eastAsia="Calibri" w:hAnsi="Times New Roman" w:cs="Times New Roman"/>
          <w:b/>
          <w:sz w:val="24"/>
          <w:szCs w:val="24"/>
        </w:rPr>
        <w:t xml:space="preserve">XVIII.  </w:t>
      </w:r>
      <w:r w:rsidRPr="000C7D84">
        <w:rPr>
          <w:rFonts w:ascii="Times New Roman" w:eastAsia="Calibri" w:hAnsi="Times New Roman" w:cs="Times New Roman"/>
          <w:b/>
          <w:bCs/>
          <w:kern w:val="2"/>
          <w:sz w:val="24"/>
          <w:szCs w:val="24"/>
          <w:lang w:eastAsia="ar-SA"/>
        </w:rPr>
        <w:t xml:space="preserve">Informacja o RODO: </w:t>
      </w:r>
    </w:p>
    <w:p w14:paraId="64188362"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b/>
          <w:bCs/>
          <w:sz w:val="24"/>
          <w:szCs w:val="24"/>
          <w:lang w:eastAsia="pl-PL"/>
        </w:rPr>
        <w:t>Klauzula informacyjna w przypadku zbierania danych osobowych bezpośrednio</w:t>
      </w:r>
      <w:r w:rsidRPr="00723D20">
        <w:rPr>
          <w:rFonts w:ascii="Times New Roman" w:eastAsia="Times New Roman" w:hAnsi="Times New Roman" w:cs="Times New Roman"/>
          <w:sz w:val="24"/>
          <w:szCs w:val="24"/>
          <w:lang w:eastAsia="pl-PL"/>
        </w:rPr>
        <w:t xml:space="preserve"> </w:t>
      </w:r>
      <w:r w:rsidRPr="00723D20">
        <w:rPr>
          <w:rFonts w:ascii="Times New Roman" w:eastAsia="Times New Roman" w:hAnsi="Times New Roman" w:cs="Times New Roman"/>
          <w:b/>
          <w:bCs/>
          <w:sz w:val="24"/>
          <w:szCs w:val="24"/>
          <w:lang w:eastAsia="pl-PL"/>
        </w:rPr>
        <w:t>od osoby fizycznej, której dane dotyczą,</w:t>
      </w:r>
      <w:r w:rsidRPr="00723D20">
        <w:rPr>
          <w:rFonts w:ascii="Times New Roman" w:eastAsia="Times New Roman" w:hAnsi="Times New Roman" w:cs="Times New Roman"/>
          <w:sz w:val="24"/>
          <w:szCs w:val="24"/>
          <w:lang w:eastAsia="pl-PL"/>
        </w:rPr>
        <w:t xml:space="preserve"> </w:t>
      </w:r>
      <w:r w:rsidRPr="00723D20">
        <w:rPr>
          <w:rFonts w:ascii="Times New Roman" w:eastAsia="Times New Roman" w:hAnsi="Times New Roman" w:cs="Times New Roman"/>
          <w:b/>
          <w:bCs/>
          <w:sz w:val="24"/>
          <w:szCs w:val="24"/>
          <w:lang w:eastAsia="pl-PL"/>
        </w:rPr>
        <w:t>w celu związanym z postępowaniem o udzielenie zamówienia publicznego.</w:t>
      </w:r>
    </w:p>
    <w:p w14:paraId="1B753DAA"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14:paraId="7BCB6E48"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4652C3F4"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W sprawach związanych z ochroną danych osobowych można kontaktować się z inspektorem ochrony danych: Wojciech Gregorczyk - za pośrednictwem poczty elektronicznej pod adresem e-mail: </w:t>
      </w:r>
      <w:hyperlink r:id="rId23" w:history="1">
        <w:r w:rsidRPr="00723D20">
          <w:rPr>
            <w:rFonts w:ascii="Times New Roman" w:eastAsia="Times New Roman" w:hAnsi="Times New Roman" w:cs="Times New Roman"/>
            <w:color w:val="0000FF"/>
            <w:sz w:val="24"/>
            <w:szCs w:val="24"/>
            <w:u w:val="single"/>
            <w:lang w:eastAsia="pl-PL"/>
          </w:rPr>
          <w:t>iod@szpitalprzasnysz.pl</w:t>
        </w:r>
      </w:hyperlink>
      <w:r w:rsidRPr="00723D20">
        <w:rPr>
          <w:rFonts w:ascii="Times New Roman" w:eastAsia="Times New Roman" w:hAnsi="Times New Roman" w:cs="Times New Roman"/>
          <w:sz w:val="24"/>
          <w:szCs w:val="24"/>
          <w:lang w:eastAsia="pl-PL"/>
        </w:rPr>
        <w:t xml:space="preserve"> lub poczty tradycyjnej pod adresem siedziby administratora danych.</w:t>
      </w:r>
    </w:p>
    <w:p w14:paraId="703454F5"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Pani/Pana dane osobowe przetwarzane będą na podstawie art. 6 ust. 1 lit. c RODO w celu związanym z postępowaniem o udzielenie zamówienia publicznego;</w:t>
      </w:r>
    </w:p>
    <w:p w14:paraId="22AC3BBC"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18 oraz art. 74 ustawy z dnia 11 września 2019r. - Prawo zamówień publicznych (Dz. U. 2022 r., poz. 1710 z </w:t>
      </w:r>
      <w:proofErr w:type="spellStart"/>
      <w:r w:rsidRPr="00723D20">
        <w:rPr>
          <w:rFonts w:ascii="Times New Roman" w:eastAsia="Times New Roman" w:hAnsi="Times New Roman" w:cs="Times New Roman"/>
          <w:sz w:val="24"/>
          <w:szCs w:val="24"/>
          <w:lang w:eastAsia="pl-PL"/>
        </w:rPr>
        <w:t>późn</w:t>
      </w:r>
      <w:proofErr w:type="spellEnd"/>
      <w:r w:rsidRPr="00723D20">
        <w:rPr>
          <w:rFonts w:ascii="Times New Roman" w:eastAsia="Times New Roman" w:hAnsi="Times New Roman" w:cs="Times New Roman"/>
          <w:sz w:val="24"/>
          <w:szCs w:val="24"/>
          <w:lang w:eastAsia="pl-PL"/>
        </w:rPr>
        <w:t xml:space="preserve">. zm.), dalej „ustawa </w:t>
      </w:r>
      <w:proofErr w:type="spellStart"/>
      <w:r w:rsidRPr="00723D20">
        <w:rPr>
          <w:rFonts w:ascii="Times New Roman" w:eastAsia="Times New Roman" w:hAnsi="Times New Roman" w:cs="Times New Roman"/>
          <w:sz w:val="24"/>
          <w:szCs w:val="24"/>
          <w:lang w:eastAsia="pl-PL"/>
        </w:rPr>
        <w:t>Pzp</w:t>
      </w:r>
      <w:proofErr w:type="spellEnd"/>
      <w:r w:rsidRPr="00723D20">
        <w:rPr>
          <w:rFonts w:ascii="Times New Roman" w:eastAsia="Times New Roman" w:hAnsi="Times New Roman" w:cs="Times New Roman"/>
          <w:sz w:val="24"/>
          <w:szCs w:val="24"/>
          <w:lang w:eastAsia="pl-PL"/>
        </w:rPr>
        <w:t xml:space="preserve">”; </w:t>
      </w:r>
    </w:p>
    <w:p w14:paraId="447C512C"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Pani/Pana dane osobowe będą przechowywane, zgodnie z art. 78 ustawy </w:t>
      </w:r>
      <w:proofErr w:type="spellStart"/>
      <w:r w:rsidRPr="00723D20">
        <w:rPr>
          <w:rFonts w:ascii="Times New Roman" w:eastAsia="Times New Roman" w:hAnsi="Times New Roman" w:cs="Times New Roman"/>
          <w:sz w:val="24"/>
          <w:szCs w:val="24"/>
          <w:lang w:eastAsia="pl-PL"/>
        </w:rPr>
        <w:t>Pzp</w:t>
      </w:r>
      <w:proofErr w:type="spellEnd"/>
      <w:r w:rsidRPr="00723D2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obowiązywania umowy; </w:t>
      </w:r>
    </w:p>
    <w:p w14:paraId="7042CF76"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723D20">
        <w:rPr>
          <w:rFonts w:ascii="Times New Roman" w:eastAsia="Times New Roman" w:hAnsi="Times New Roman" w:cs="Times New Roman"/>
          <w:sz w:val="24"/>
          <w:szCs w:val="24"/>
          <w:lang w:eastAsia="pl-PL"/>
        </w:rPr>
        <w:t>Pzp</w:t>
      </w:r>
      <w:proofErr w:type="spellEnd"/>
      <w:r w:rsidRPr="00723D2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23D20">
        <w:rPr>
          <w:rFonts w:ascii="Times New Roman" w:eastAsia="Times New Roman" w:hAnsi="Times New Roman" w:cs="Times New Roman"/>
          <w:sz w:val="24"/>
          <w:szCs w:val="24"/>
          <w:lang w:eastAsia="pl-PL"/>
        </w:rPr>
        <w:t>Pzp</w:t>
      </w:r>
      <w:proofErr w:type="spellEnd"/>
      <w:r w:rsidRPr="00723D20">
        <w:rPr>
          <w:rFonts w:ascii="Times New Roman" w:eastAsia="Times New Roman" w:hAnsi="Times New Roman" w:cs="Times New Roman"/>
          <w:sz w:val="24"/>
          <w:szCs w:val="24"/>
          <w:lang w:eastAsia="pl-PL"/>
        </w:rPr>
        <w:t xml:space="preserve">; </w:t>
      </w:r>
    </w:p>
    <w:p w14:paraId="4E1DD0D6"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lastRenderedPageBreak/>
        <w:t xml:space="preserve">▪ w odniesieniu do Pani/Pana danych osobowych decyzje nie będą podejmowane w sposób zautomatyzowany, stosowanie do art. 22 RODO; </w:t>
      </w:r>
    </w:p>
    <w:p w14:paraId="68E17C07"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posiada Pani/Pan: </w:t>
      </w:r>
    </w:p>
    <w:p w14:paraId="2D601407"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na podstawie art. 15 RODO prawo dostępu do danych osobowych Pani/Pana dotyczących; </w:t>
      </w:r>
    </w:p>
    <w:p w14:paraId="59ED1134"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na podstawie art. 16 RODO prawo do sprostowania lub uzupełnienia Pani/Pana danych osobowych *; </w:t>
      </w:r>
    </w:p>
    <w:p w14:paraId="76B9EEB9"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 </w:t>
      </w:r>
    </w:p>
    <w:p w14:paraId="5608328E"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prawo do wniesienia skargi do Prezesa Urzędu Ochrony Danych Osobowych, gdy uzna Pani/Pan, że przetwarzanie danych osobowych Pani/Pana dotyczących narusza przepisy RODO; </w:t>
      </w:r>
    </w:p>
    <w:p w14:paraId="13885B76"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nie przysługuje Pani/Panu: </w:t>
      </w:r>
    </w:p>
    <w:p w14:paraId="71298A97"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w związku z art. 17 ust. 3 lit. b, d lub e RODO prawo do usunięcia danych osobowych; </w:t>
      </w:r>
    </w:p>
    <w:p w14:paraId="61B6C30E"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prawo do przenoszenia danych osobowych, o którym mowa w art. 20 RODO; </w:t>
      </w:r>
    </w:p>
    <w:p w14:paraId="3B65E832"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w:t>
      </w:r>
    </w:p>
    <w:p w14:paraId="4F89A685"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b/>
          <w:bCs/>
          <w:sz w:val="24"/>
          <w:szCs w:val="24"/>
          <w:lang w:eastAsia="pl-PL"/>
        </w:rPr>
        <w:t xml:space="preserve">*Wyjaśnienie: </w:t>
      </w:r>
      <w:r w:rsidRPr="00723D20">
        <w:rPr>
          <w:rFonts w:ascii="Times New Roman" w:eastAsia="Times New Roman" w:hAnsi="Times New Roman" w:cs="Times New Roman"/>
          <w:sz w:val="24"/>
          <w:szCs w:val="24"/>
          <w:lang w:eastAsia="pl-PL"/>
        </w:rPr>
        <w:t xml:space="preserve">skorzystanie z prawa do sprostowania lub uzupełnienia nie może skutkować zmianą wyniku postępowania o udzielenie zamówienia publicznego ani zmianą postanowień umowy w zakresie niezgodnym z ustawą </w:t>
      </w:r>
      <w:proofErr w:type="spellStart"/>
      <w:r w:rsidRPr="00723D20">
        <w:rPr>
          <w:rFonts w:ascii="Times New Roman" w:eastAsia="Times New Roman" w:hAnsi="Times New Roman" w:cs="Times New Roman"/>
          <w:sz w:val="24"/>
          <w:szCs w:val="24"/>
          <w:lang w:eastAsia="pl-PL"/>
        </w:rPr>
        <w:t>Pzp</w:t>
      </w:r>
      <w:proofErr w:type="spellEnd"/>
      <w:r w:rsidRPr="00723D20">
        <w:rPr>
          <w:rFonts w:ascii="Times New Roman" w:eastAsia="Times New Roman" w:hAnsi="Times New Roman" w:cs="Times New Roman"/>
          <w:sz w:val="24"/>
          <w:szCs w:val="24"/>
          <w:lang w:eastAsia="pl-PL"/>
        </w:rPr>
        <w:t xml:space="preserve"> oraz nie może naruszać integralności protokołu oraz jego załączników.</w:t>
      </w:r>
    </w:p>
    <w:p w14:paraId="6EC62CC8"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b/>
          <w:bCs/>
          <w:sz w:val="24"/>
          <w:szCs w:val="24"/>
          <w:lang w:eastAsia="pl-PL"/>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B0E726"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b/>
          <w:bCs/>
          <w:sz w:val="24"/>
          <w:szCs w:val="24"/>
          <w:lang w:eastAsia="pl-PL"/>
        </w:rPr>
        <w:t> </w:t>
      </w:r>
    </w:p>
    <w:p w14:paraId="74A06542"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b/>
          <w:bCs/>
          <w:sz w:val="24"/>
          <w:szCs w:val="24"/>
          <w:lang w:eastAsia="pl-PL"/>
        </w:rPr>
        <w:t> </w:t>
      </w:r>
    </w:p>
    <w:p w14:paraId="4859879E"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b/>
          <w:bCs/>
          <w:sz w:val="24"/>
          <w:szCs w:val="24"/>
          <w:lang w:eastAsia="pl-PL"/>
        </w:rPr>
        <w:t> </w:t>
      </w:r>
    </w:p>
    <w:p w14:paraId="2DB48EF1" w14:textId="77777777" w:rsidR="00723D20" w:rsidRPr="00723D20" w:rsidRDefault="00723D20" w:rsidP="00723D20">
      <w:pPr>
        <w:spacing w:before="100" w:beforeAutospacing="1" w:after="100" w:afterAutospacing="1" w:line="240" w:lineRule="auto"/>
        <w:rPr>
          <w:rFonts w:ascii="Times New Roman" w:eastAsia="Times New Roman" w:hAnsi="Times New Roman" w:cs="Times New Roman"/>
          <w:sz w:val="24"/>
          <w:szCs w:val="24"/>
          <w:lang w:eastAsia="pl-PL"/>
        </w:rPr>
      </w:pPr>
      <w:r w:rsidRPr="00723D20">
        <w:rPr>
          <w:rFonts w:ascii="Times New Roman" w:eastAsia="Times New Roman" w:hAnsi="Times New Roman" w:cs="Times New Roman"/>
          <w:b/>
          <w:bCs/>
          <w:sz w:val="24"/>
          <w:szCs w:val="24"/>
          <w:lang w:eastAsia="pl-PL"/>
        </w:rPr>
        <w:t> </w:t>
      </w:r>
    </w:p>
    <w:p w14:paraId="02DC8587" w14:textId="77777777" w:rsidR="00DA3D35" w:rsidRDefault="00DA3D35">
      <w:pPr>
        <w:spacing w:after="0" w:line="240" w:lineRule="auto"/>
        <w:jc w:val="both"/>
        <w:rPr>
          <w:rFonts w:ascii="Times New Roman" w:hAnsi="Times New Roman" w:cs="Times New Roman"/>
          <w:b/>
        </w:rPr>
      </w:pPr>
    </w:p>
    <w:p w14:paraId="60FB3494" w14:textId="77777777" w:rsidR="00DA3D35" w:rsidRDefault="00DA3D35">
      <w:pPr>
        <w:spacing w:after="0" w:line="240" w:lineRule="auto"/>
        <w:jc w:val="both"/>
        <w:rPr>
          <w:rFonts w:ascii="Times New Roman" w:hAnsi="Times New Roman" w:cs="Times New Roman"/>
          <w:b/>
        </w:rPr>
      </w:pPr>
    </w:p>
    <w:p w14:paraId="201CF5E0" w14:textId="77777777" w:rsidR="00DA3D35" w:rsidRDefault="00DA3D35">
      <w:pPr>
        <w:spacing w:after="0" w:line="240" w:lineRule="auto"/>
        <w:jc w:val="both"/>
        <w:rPr>
          <w:rFonts w:ascii="Times New Roman" w:hAnsi="Times New Roman" w:cs="Times New Roman"/>
          <w:b/>
        </w:rPr>
      </w:pPr>
    </w:p>
    <w:p w14:paraId="5DDDBFF8" w14:textId="77777777" w:rsidR="000C7D84" w:rsidRDefault="000C7D84">
      <w:pPr>
        <w:spacing w:after="0" w:line="240" w:lineRule="auto"/>
        <w:jc w:val="both"/>
        <w:rPr>
          <w:rFonts w:ascii="Times New Roman" w:hAnsi="Times New Roman" w:cs="Times New Roman"/>
          <w:b/>
        </w:rPr>
      </w:pPr>
    </w:p>
    <w:p w14:paraId="1F1A82A9" w14:textId="77777777" w:rsidR="000C7D84" w:rsidRDefault="000C7D84">
      <w:pPr>
        <w:spacing w:after="0" w:line="240" w:lineRule="auto"/>
        <w:jc w:val="both"/>
        <w:rPr>
          <w:rFonts w:ascii="Times New Roman" w:hAnsi="Times New Roman" w:cs="Times New Roman"/>
          <w:b/>
        </w:rPr>
      </w:pPr>
    </w:p>
    <w:p w14:paraId="571340A5" w14:textId="77777777" w:rsidR="00520DB8" w:rsidRDefault="00520DB8">
      <w:pPr>
        <w:spacing w:after="0" w:line="240" w:lineRule="auto"/>
        <w:jc w:val="both"/>
        <w:rPr>
          <w:rFonts w:ascii="Times New Roman" w:hAnsi="Times New Roman" w:cs="Times New Roman"/>
          <w:b/>
        </w:rPr>
      </w:pPr>
    </w:p>
    <w:p w14:paraId="18A3DD13" w14:textId="77777777" w:rsidR="00747582" w:rsidRDefault="00747582" w:rsidP="00747582">
      <w:pPr>
        <w:spacing w:line="240" w:lineRule="auto"/>
        <w:jc w:val="right"/>
        <w:rPr>
          <w:sz w:val="20"/>
          <w:szCs w:val="20"/>
        </w:rPr>
      </w:pPr>
      <w:r>
        <w:rPr>
          <w:rFonts w:ascii="Times New Roman" w:eastAsia="Calibri" w:hAnsi="Times New Roman"/>
          <w:i/>
          <w:sz w:val="20"/>
          <w:szCs w:val="20"/>
        </w:rPr>
        <w:t>Załącznik  Nr 1 do SWZ</w:t>
      </w:r>
    </w:p>
    <w:p w14:paraId="6164E14A" w14:textId="77777777" w:rsidR="00A61BAD" w:rsidRPr="00A61BAD" w:rsidRDefault="00A61BAD" w:rsidP="00A61BAD">
      <w:pPr>
        <w:suppressAutoHyphens/>
        <w:spacing w:after="0" w:line="240" w:lineRule="auto"/>
        <w:ind w:left="5954"/>
        <w:rPr>
          <w:rFonts w:ascii="Arial" w:eastAsia="Calibri" w:hAnsi="Arial" w:cs="Arial"/>
          <w:b/>
          <w:i/>
          <w:sz w:val="24"/>
          <w:szCs w:val="24"/>
        </w:rPr>
      </w:pPr>
    </w:p>
    <w:p w14:paraId="7623C758" w14:textId="77777777"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14:paraId="55A377A6" w14:textId="77777777"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14:paraId="7B31FEBB" w14:textId="77777777"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14:paraId="48064D8F" w14:textId="77777777"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w:t>
      </w:r>
      <w:proofErr w:type="spellStart"/>
      <w:r w:rsidRPr="00A61BAD">
        <w:rPr>
          <w:rFonts w:ascii="Arial" w:eastAsia="Calibri" w:hAnsi="Arial" w:cs="Arial"/>
          <w:i/>
          <w:sz w:val="16"/>
          <w:szCs w:val="16"/>
        </w:rPr>
        <w:t>CEiDG</w:t>
      </w:r>
      <w:proofErr w:type="spellEnd"/>
      <w:r w:rsidRPr="00A61BAD">
        <w:rPr>
          <w:rFonts w:ascii="Arial" w:eastAsia="Calibri" w:hAnsi="Arial" w:cs="Arial"/>
          <w:i/>
          <w:sz w:val="16"/>
          <w:szCs w:val="16"/>
        </w:rPr>
        <w:t>)</w:t>
      </w:r>
    </w:p>
    <w:p w14:paraId="34DA4A15" w14:textId="77777777"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14:paraId="3558C705" w14:textId="77777777"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14:paraId="29D7D7EB" w14:textId="77777777"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14:paraId="588328B0" w14:textId="77777777"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14:paraId="3ABCCB5E" w14:textId="77777777"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14:paraId="77D2B068" w14:textId="77777777" w:rsidR="00A61BAD" w:rsidRPr="00A61BAD" w:rsidRDefault="00A61BAD">
      <w:pPr>
        <w:numPr>
          <w:ilvl w:val="2"/>
          <w:numId w:val="12"/>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1 do SWZ </w:t>
      </w:r>
    </w:p>
    <w:p w14:paraId="68C68F1F" w14:textId="77777777" w:rsidR="00A61BAD" w:rsidRPr="00A61BAD" w:rsidRDefault="00A61BAD" w:rsidP="00A61BAD">
      <w:pPr>
        <w:suppressAutoHyphens/>
        <w:spacing w:after="0" w:line="240" w:lineRule="auto"/>
        <w:ind w:left="1440"/>
        <w:contextualSpacing/>
        <w:jc w:val="both"/>
        <w:rPr>
          <w:rFonts w:ascii="Times New Roman" w:eastAsia="Times New Roman" w:hAnsi="Times New Roman" w:cs="Times New Roman"/>
          <w:b/>
          <w:sz w:val="24"/>
          <w:szCs w:val="24"/>
          <w:lang w:eastAsia="zh-CN"/>
        </w:rPr>
      </w:pPr>
    </w:p>
    <w:p w14:paraId="1B342244" w14:textId="77777777"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14:paraId="3A135C27" w14:textId="77777777"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14:paraId="13C308A8" w14:textId="77777777"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14:paraId="3C2FC942" w14:textId="77777777" w:rsidR="00A61BAD" w:rsidRDefault="00B75903"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14:paraId="0FF8036E" w14:textId="77777777" w:rsidR="005741CD" w:rsidRPr="00A61BAD" w:rsidRDefault="005741CD" w:rsidP="00A61BAD">
      <w:pPr>
        <w:suppressAutoHyphens/>
        <w:spacing w:after="0" w:line="240" w:lineRule="auto"/>
        <w:ind w:left="284"/>
        <w:jc w:val="both"/>
        <w:rPr>
          <w:rFonts w:ascii="Times New Roman" w:eastAsia="Times New Roman" w:hAnsi="Times New Roman" w:cs="Times New Roman"/>
          <w:sz w:val="20"/>
          <w:szCs w:val="20"/>
          <w:lang w:eastAsia="zh-CN"/>
        </w:rPr>
      </w:pPr>
    </w:p>
    <w:p w14:paraId="408BB885" w14:textId="29FE6CC4" w:rsidR="00A61BAD" w:rsidRPr="00A61BAD" w:rsidRDefault="00A61BAD">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Termin płatności </w:t>
      </w:r>
      <w:r w:rsidR="005167D8">
        <w:rPr>
          <w:rFonts w:ascii="Times New Roman" w:eastAsia="Times New Roman" w:hAnsi="Times New Roman" w:cs="Times New Roman"/>
          <w:sz w:val="24"/>
          <w:szCs w:val="24"/>
          <w:lang w:eastAsia="zh-CN"/>
        </w:rPr>
        <w:t>30</w:t>
      </w:r>
      <w:r w:rsidRPr="00A61BAD">
        <w:rPr>
          <w:rFonts w:ascii="Times New Roman" w:eastAsia="Times New Roman" w:hAnsi="Times New Roman" w:cs="Times New Roman"/>
          <w:sz w:val="24"/>
          <w:szCs w:val="24"/>
          <w:lang w:eastAsia="zh-CN"/>
        </w:rPr>
        <w:t xml:space="preserve"> dni.</w:t>
      </w:r>
    </w:p>
    <w:p w14:paraId="4B32AA6C" w14:textId="77777777"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14:paraId="71C0BE7C" w14:textId="77777777" w:rsidR="00A61BAD" w:rsidRPr="00A61BAD" w:rsidRDefault="00A61BAD">
      <w:pPr>
        <w:numPr>
          <w:ilvl w:val="0"/>
          <w:numId w:val="12"/>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14:paraId="0A587F4E"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14:paraId="00188851"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14:paraId="483228A6"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14:paraId="474E3C00" w14:textId="77777777"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14:paraId="1F60AF5B" w14:textId="77777777"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14:paraId="5B340A5A" w14:textId="77777777"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14:paraId="767E05CB" w14:textId="1DED149B" w:rsidR="00A61BAD" w:rsidRPr="00A61BAD" w:rsidRDefault="00A61BAD">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dnia </w:t>
      </w:r>
      <w:r w:rsidR="005741CD">
        <w:rPr>
          <w:rFonts w:ascii="Times New Roman" w:eastAsia="Times New Roman" w:hAnsi="Times New Roman" w:cs="Times New Roman"/>
          <w:sz w:val="24"/>
          <w:szCs w:val="24"/>
          <w:lang w:eastAsia="zh-CN"/>
        </w:rPr>
        <w:t>0</w:t>
      </w:r>
      <w:r w:rsidR="005167D8">
        <w:rPr>
          <w:rFonts w:ascii="Times New Roman" w:eastAsia="Times New Roman" w:hAnsi="Times New Roman" w:cs="Times New Roman"/>
          <w:sz w:val="24"/>
          <w:szCs w:val="24"/>
          <w:lang w:eastAsia="zh-CN"/>
        </w:rPr>
        <w:t>9</w:t>
      </w:r>
      <w:r w:rsidR="005741CD">
        <w:rPr>
          <w:rFonts w:ascii="Times New Roman" w:eastAsia="Times New Roman" w:hAnsi="Times New Roman" w:cs="Times New Roman"/>
          <w:sz w:val="24"/>
          <w:szCs w:val="24"/>
          <w:lang w:eastAsia="zh-CN"/>
        </w:rPr>
        <w:t>.11</w:t>
      </w:r>
      <w:r w:rsidR="00AC34B3">
        <w:rPr>
          <w:rFonts w:ascii="Times New Roman" w:eastAsia="Times New Roman" w:hAnsi="Times New Roman" w:cs="Times New Roman"/>
          <w:sz w:val="24"/>
          <w:szCs w:val="24"/>
          <w:lang w:eastAsia="zh-CN"/>
        </w:rPr>
        <w:t>.2023</w:t>
      </w:r>
      <w:r w:rsidR="00DB6D71">
        <w:rPr>
          <w:rFonts w:ascii="Times New Roman" w:eastAsia="Times New Roman" w:hAnsi="Times New Roman" w:cs="Times New Roman"/>
          <w:sz w:val="24"/>
          <w:szCs w:val="24"/>
          <w:lang w:eastAsia="zh-CN"/>
        </w:rPr>
        <w:t xml:space="preserve"> </w:t>
      </w:r>
      <w:r w:rsidRPr="00A61BAD">
        <w:rPr>
          <w:rFonts w:ascii="Times New Roman" w:eastAsia="Times New Roman" w:hAnsi="Times New Roman" w:cs="Times New Roman"/>
          <w:sz w:val="24"/>
          <w:szCs w:val="24"/>
          <w:lang w:eastAsia="zh-CN"/>
        </w:rPr>
        <w:t>r .</w:t>
      </w:r>
    </w:p>
    <w:p w14:paraId="5BB13A8D" w14:textId="77777777" w:rsidR="00A61BAD" w:rsidRPr="00A61BAD" w:rsidRDefault="00A61BAD">
      <w:pPr>
        <w:numPr>
          <w:ilvl w:val="0"/>
          <w:numId w:val="1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14:paraId="39200C2A" w14:textId="77777777" w:rsidR="00A61BAD" w:rsidRPr="00A61BAD" w:rsidRDefault="00A61BAD">
      <w:pPr>
        <w:numPr>
          <w:ilvl w:val="0"/>
          <w:numId w:val="12"/>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14:paraId="1D7F720A" w14:textId="77777777" w:rsidR="00A61BAD" w:rsidRPr="00A61BAD" w:rsidRDefault="00A61BAD" w:rsidP="00A61BAD">
      <w:pPr>
        <w:suppressAutoHyphens/>
        <w:spacing w:after="0" w:line="240" w:lineRule="auto"/>
        <w:jc w:val="right"/>
        <w:rPr>
          <w:rFonts w:ascii="Times New Roman" w:eastAsia="Times New Roman" w:hAnsi="Times New Roman" w:cs="Times New Roman"/>
          <w:i/>
          <w:sz w:val="24"/>
          <w:szCs w:val="24"/>
          <w:lang w:eastAsia="zh-CN"/>
        </w:rPr>
      </w:pPr>
    </w:p>
    <w:p w14:paraId="3D46A7C0" w14:textId="77777777" w:rsidR="00A61BAD" w:rsidRPr="00A61BAD" w:rsidRDefault="00A61BAD" w:rsidP="00A61BAD">
      <w:pPr>
        <w:suppressAutoHyphens/>
        <w:spacing w:after="0" w:line="240" w:lineRule="auto"/>
        <w:ind w:left="1418" w:right="289" w:hanging="1418"/>
        <w:jc w:val="both"/>
        <w:rPr>
          <w:rFonts w:ascii="Times New Roman" w:eastAsia="Batang" w:hAnsi="Times New Roman" w:cs="Times New Roman"/>
          <w:b/>
          <w:i/>
          <w:sz w:val="28"/>
          <w:szCs w:val="24"/>
          <w:lang w:eastAsia="zh-CN"/>
        </w:rPr>
      </w:pPr>
    </w:p>
    <w:p w14:paraId="5A9E3A7A" w14:textId="77777777" w:rsidR="00780972" w:rsidRDefault="00780972" w:rsidP="00780972">
      <w:pPr>
        <w:spacing w:after="0" w:line="240" w:lineRule="auto"/>
        <w:ind w:left="1418" w:right="289" w:hanging="709"/>
        <w:jc w:val="right"/>
        <w:rPr>
          <w:rFonts w:ascii="Times New Roman" w:hAnsi="Times New Roman"/>
        </w:rPr>
      </w:pPr>
    </w:p>
    <w:p w14:paraId="03365056" w14:textId="77777777" w:rsidR="00780972" w:rsidRDefault="00780972" w:rsidP="00780972">
      <w:pPr>
        <w:spacing w:after="0" w:line="240" w:lineRule="auto"/>
        <w:ind w:left="1418" w:right="289" w:hanging="709"/>
        <w:jc w:val="right"/>
        <w:rPr>
          <w:rFonts w:ascii="Times New Roman" w:hAnsi="Times New Roman"/>
        </w:rPr>
      </w:pPr>
    </w:p>
    <w:p w14:paraId="55B4A9F0" w14:textId="77777777" w:rsidR="00520DB8" w:rsidRDefault="00520DB8" w:rsidP="00780972">
      <w:pPr>
        <w:spacing w:after="0" w:line="240" w:lineRule="auto"/>
        <w:ind w:left="1418" w:right="289" w:hanging="709"/>
        <w:jc w:val="right"/>
        <w:rPr>
          <w:rFonts w:ascii="Times New Roman" w:hAnsi="Times New Roman"/>
        </w:rPr>
      </w:pPr>
    </w:p>
    <w:p w14:paraId="0EE84CF6" w14:textId="77777777" w:rsidR="00520DB8" w:rsidRDefault="00520DB8" w:rsidP="00780972">
      <w:pPr>
        <w:spacing w:after="0" w:line="240" w:lineRule="auto"/>
        <w:ind w:left="1418" w:right="289" w:hanging="709"/>
        <w:jc w:val="right"/>
        <w:rPr>
          <w:rFonts w:ascii="Times New Roman" w:hAnsi="Times New Roman"/>
        </w:rPr>
      </w:pPr>
    </w:p>
    <w:p w14:paraId="00DD2BA6" w14:textId="77777777" w:rsidR="00520DB8" w:rsidRDefault="00520DB8" w:rsidP="00780972">
      <w:pPr>
        <w:spacing w:after="0" w:line="240" w:lineRule="auto"/>
        <w:ind w:left="1418" w:right="289" w:hanging="709"/>
        <w:jc w:val="right"/>
        <w:rPr>
          <w:rFonts w:ascii="Times New Roman" w:hAnsi="Times New Roman"/>
        </w:rPr>
      </w:pPr>
    </w:p>
    <w:p w14:paraId="3FE02E36" w14:textId="77777777" w:rsidR="00520DB8" w:rsidRDefault="00520DB8" w:rsidP="00780972">
      <w:pPr>
        <w:spacing w:after="0" w:line="240" w:lineRule="auto"/>
        <w:ind w:left="1418" w:right="289" w:hanging="709"/>
        <w:jc w:val="right"/>
        <w:rPr>
          <w:rFonts w:ascii="Times New Roman" w:hAnsi="Times New Roman"/>
        </w:rPr>
      </w:pPr>
    </w:p>
    <w:p w14:paraId="16599C39" w14:textId="77777777" w:rsidR="00780972" w:rsidRDefault="00780972" w:rsidP="00780972">
      <w:pPr>
        <w:spacing w:after="0" w:line="240" w:lineRule="auto"/>
        <w:ind w:left="1418" w:right="289" w:hanging="709"/>
        <w:jc w:val="right"/>
        <w:rPr>
          <w:rFonts w:ascii="Times New Roman" w:hAnsi="Times New Roman"/>
        </w:rPr>
      </w:pPr>
    </w:p>
    <w:p w14:paraId="5FE3638C" w14:textId="77777777" w:rsidR="00267A0E" w:rsidRDefault="00267A0E" w:rsidP="00780972">
      <w:pPr>
        <w:spacing w:after="0" w:line="240" w:lineRule="auto"/>
        <w:ind w:left="1418" w:right="289" w:hanging="709"/>
        <w:jc w:val="right"/>
        <w:rPr>
          <w:rFonts w:ascii="Times New Roman" w:hAnsi="Times New Roman"/>
        </w:rPr>
      </w:pPr>
    </w:p>
    <w:p w14:paraId="02360774" w14:textId="77777777" w:rsidR="00267A0E" w:rsidRDefault="00267A0E" w:rsidP="00780972">
      <w:pPr>
        <w:spacing w:after="0" w:line="240" w:lineRule="auto"/>
        <w:ind w:left="1418" w:right="289" w:hanging="709"/>
        <w:jc w:val="right"/>
        <w:rPr>
          <w:rFonts w:ascii="Times New Roman" w:hAnsi="Times New Roman"/>
        </w:rPr>
      </w:pPr>
    </w:p>
    <w:p w14:paraId="06CAE40B" w14:textId="77777777" w:rsidR="00780972" w:rsidRPr="00780972" w:rsidRDefault="00780972" w:rsidP="00780972">
      <w:pPr>
        <w:spacing w:after="0" w:line="240" w:lineRule="auto"/>
        <w:ind w:left="1418" w:right="289" w:hanging="709"/>
        <w:jc w:val="right"/>
        <w:rPr>
          <w:rFonts w:ascii="Times New Roman" w:eastAsia="Times New Roman" w:hAnsi="Times New Roman" w:cs="Times New Roman"/>
          <w:sz w:val="20"/>
          <w:szCs w:val="20"/>
          <w:lang w:eastAsia="pl-PL"/>
        </w:rPr>
      </w:pPr>
      <w:r w:rsidRPr="00780972">
        <w:rPr>
          <w:rFonts w:ascii="Times New Roman" w:eastAsia="Calibri" w:hAnsi="Times New Roman" w:cs="Times New Roman"/>
          <w:i/>
          <w:sz w:val="20"/>
          <w:szCs w:val="20"/>
          <w:lang w:eastAsia="pl-PL"/>
        </w:rPr>
        <w:lastRenderedPageBreak/>
        <w:t>Załącznik  Nr 3 do SWZ</w:t>
      </w:r>
    </w:p>
    <w:p w14:paraId="309B295A" w14:textId="77777777" w:rsidR="00780972" w:rsidRPr="00780972" w:rsidRDefault="00780972" w:rsidP="00780972">
      <w:pPr>
        <w:spacing w:after="0" w:line="240" w:lineRule="auto"/>
        <w:ind w:left="1418" w:right="289" w:hanging="709"/>
        <w:jc w:val="both"/>
        <w:rPr>
          <w:rFonts w:ascii="Times New Roman" w:eastAsia="Times New Roman" w:hAnsi="Times New Roman" w:cs="Arial"/>
          <w:b/>
          <w:sz w:val="20"/>
          <w:szCs w:val="20"/>
          <w:lang w:eastAsia="pl-PL"/>
        </w:rPr>
      </w:pPr>
    </w:p>
    <w:p w14:paraId="4B8E33BE" w14:textId="77777777" w:rsidR="00780972" w:rsidRPr="00780972" w:rsidRDefault="00780972" w:rsidP="00780972">
      <w:pPr>
        <w:spacing w:after="0" w:line="240" w:lineRule="auto"/>
        <w:ind w:left="1418" w:right="289" w:hanging="709"/>
        <w:jc w:val="both"/>
        <w:rPr>
          <w:rFonts w:ascii="Times New Roman" w:eastAsia="Times New Roman" w:hAnsi="Times New Roman" w:cs="Arial"/>
          <w:b/>
          <w:sz w:val="20"/>
          <w:szCs w:val="20"/>
          <w:lang w:eastAsia="pl-PL"/>
        </w:rPr>
      </w:pPr>
    </w:p>
    <w:p w14:paraId="2963D5E5" w14:textId="77777777" w:rsidR="00780972" w:rsidRPr="00780972" w:rsidRDefault="00780972" w:rsidP="00780972">
      <w:pPr>
        <w:suppressAutoHyphens/>
        <w:spacing w:after="0" w:line="240" w:lineRule="auto"/>
        <w:ind w:left="5954" w:right="289" w:hanging="709"/>
        <w:jc w:val="center"/>
        <w:rPr>
          <w:rFonts w:ascii="Arial" w:eastAsia="Times New Roman" w:hAnsi="Arial" w:cs="Arial"/>
          <w:i/>
          <w:sz w:val="16"/>
          <w:szCs w:val="16"/>
          <w:lang w:eastAsia="zh-CN"/>
        </w:rPr>
      </w:pPr>
    </w:p>
    <w:p w14:paraId="76116BCF" w14:textId="77777777" w:rsidR="00780972" w:rsidRPr="00780972" w:rsidRDefault="00780972" w:rsidP="00780972">
      <w:pPr>
        <w:suppressAutoHyphens/>
        <w:spacing w:after="0" w:line="480" w:lineRule="auto"/>
        <w:ind w:left="1418" w:right="289" w:hanging="709"/>
        <w:jc w:val="both"/>
        <w:rPr>
          <w:rFonts w:ascii="Arial" w:eastAsia="Times New Roman" w:hAnsi="Arial" w:cs="Arial"/>
          <w:b/>
          <w:sz w:val="21"/>
          <w:szCs w:val="21"/>
          <w:lang w:eastAsia="zh-CN"/>
        </w:rPr>
      </w:pPr>
      <w:r w:rsidRPr="00780972">
        <w:rPr>
          <w:rFonts w:ascii="Arial" w:eastAsia="Times New Roman" w:hAnsi="Arial" w:cs="Arial"/>
          <w:b/>
          <w:sz w:val="21"/>
          <w:szCs w:val="21"/>
          <w:lang w:eastAsia="zh-CN"/>
        </w:rPr>
        <w:t>Wykonawca:</w:t>
      </w:r>
    </w:p>
    <w:p w14:paraId="1561D831" w14:textId="77777777" w:rsidR="00780972" w:rsidRPr="00780972" w:rsidRDefault="00780972" w:rsidP="00780972">
      <w:pPr>
        <w:suppressAutoHyphens/>
        <w:spacing w:after="0" w:line="480" w:lineRule="auto"/>
        <w:ind w:left="1418" w:right="5954"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w:t>
      </w:r>
    </w:p>
    <w:p w14:paraId="65AF8A2B" w14:textId="77777777" w:rsidR="00780972" w:rsidRPr="00780972" w:rsidRDefault="00780972" w:rsidP="00780972">
      <w:pPr>
        <w:suppressAutoHyphens/>
        <w:spacing w:after="0" w:line="240" w:lineRule="auto"/>
        <w:ind w:left="709" w:right="5953" w:hanging="709"/>
        <w:jc w:val="both"/>
        <w:rPr>
          <w:rFonts w:ascii="Arial" w:eastAsia="Times New Roman" w:hAnsi="Arial" w:cs="Arial"/>
          <w:i/>
          <w:sz w:val="16"/>
          <w:szCs w:val="16"/>
          <w:lang w:eastAsia="zh-CN"/>
        </w:rPr>
      </w:pPr>
      <w:r w:rsidRPr="00780972">
        <w:rPr>
          <w:rFonts w:ascii="Arial" w:eastAsia="Times New Roman" w:hAnsi="Arial" w:cs="Arial"/>
          <w:i/>
          <w:sz w:val="16"/>
          <w:szCs w:val="16"/>
          <w:lang w:eastAsia="zh-CN"/>
        </w:rPr>
        <w:t>(pełna nazwa/firma, adres, w zależności od podmiotu: NIP/PESEL, KRS/</w:t>
      </w:r>
      <w:proofErr w:type="spellStart"/>
      <w:r w:rsidRPr="00780972">
        <w:rPr>
          <w:rFonts w:ascii="Arial" w:eastAsia="Times New Roman" w:hAnsi="Arial" w:cs="Arial"/>
          <w:i/>
          <w:sz w:val="16"/>
          <w:szCs w:val="16"/>
          <w:lang w:eastAsia="zh-CN"/>
        </w:rPr>
        <w:t>CEiDG</w:t>
      </w:r>
      <w:proofErr w:type="spellEnd"/>
      <w:r w:rsidRPr="00780972">
        <w:rPr>
          <w:rFonts w:ascii="Arial" w:eastAsia="Times New Roman" w:hAnsi="Arial" w:cs="Arial"/>
          <w:i/>
          <w:sz w:val="16"/>
          <w:szCs w:val="16"/>
          <w:lang w:eastAsia="zh-CN"/>
        </w:rPr>
        <w:t>)</w:t>
      </w:r>
    </w:p>
    <w:p w14:paraId="1A548092" w14:textId="77777777" w:rsidR="00780972" w:rsidRPr="00780972" w:rsidRDefault="00780972" w:rsidP="00780972">
      <w:pPr>
        <w:suppressAutoHyphens/>
        <w:spacing w:after="0" w:line="480" w:lineRule="auto"/>
        <w:ind w:left="1418" w:right="289" w:hanging="709"/>
        <w:jc w:val="both"/>
        <w:rPr>
          <w:rFonts w:ascii="Arial" w:eastAsia="Times New Roman" w:hAnsi="Arial" w:cs="Arial"/>
          <w:sz w:val="21"/>
          <w:szCs w:val="21"/>
          <w:u w:val="single"/>
          <w:lang w:eastAsia="zh-CN"/>
        </w:rPr>
      </w:pPr>
      <w:r w:rsidRPr="00780972">
        <w:rPr>
          <w:rFonts w:ascii="Arial" w:eastAsia="Times New Roman" w:hAnsi="Arial" w:cs="Arial"/>
          <w:sz w:val="21"/>
          <w:szCs w:val="21"/>
          <w:u w:val="single"/>
          <w:lang w:eastAsia="zh-CN"/>
        </w:rPr>
        <w:t>reprezentowany przez:</w:t>
      </w:r>
    </w:p>
    <w:p w14:paraId="36D51890" w14:textId="77777777" w:rsidR="00780972" w:rsidRPr="00780972" w:rsidRDefault="00780972" w:rsidP="00780972">
      <w:pPr>
        <w:suppressAutoHyphens/>
        <w:spacing w:after="0" w:line="480" w:lineRule="auto"/>
        <w:ind w:left="1418" w:right="5954"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w:t>
      </w:r>
    </w:p>
    <w:p w14:paraId="281C16A5" w14:textId="77777777" w:rsidR="00780972" w:rsidRPr="00780972" w:rsidRDefault="00780972" w:rsidP="00780972">
      <w:pPr>
        <w:suppressAutoHyphens/>
        <w:spacing w:after="0" w:line="240" w:lineRule="auto"/>
        <w:ind w:left="709" w:right="5953" w:hanging="709"/>
        <w:jc w:val="both"/>
        <w:rPr>
          <w:rFonts w:ascii="Arial" w:eastAsia="Times New Roman" w:hAnsi="Arial" w:cs="Arial"/>
          <w:i/>
          <w:sz w:val="16"/>
          <w:szCs w:val="16"/>
          <w:lang w:eastAsia="zh-CN"/>
        </w:rPr>
      </w:pPr>
      <w:r w:rsidRPr="00780972">
        <w:rPr>
          <w:rFonts w:ascii="Arial" w:eastAsia="Times New Roman" w:hAnsi="Arial" w:cs="Arial"/>
          <w:i/>
          <w:sz w:val="16"/>
          <w:szCs w:val="16"/>
          <w:lang w:eastAsia="zh-CN"/>
        </w:rPr>
        <w:t>(imię, nazwisko, stanowisko/podstawa do  reprezentacji)</w:t>
      </w:r>
    </w:p>
    <w:p w14:paraId="589D729C" w14:textId="77777777" w:rsidR="00780972" w:rsidRPr="00780972" w:rsidRDefault="00780972" w:rsidP="00780972">
      <w:pPr>
        <w:suppressAutoHyphens/>
        <w:spacing w:after="120" w:line="360" w:lineRule="auto"/>
        <w:ind w:left="1418" w:right="289" w:hanging="709"/>
        <w:jc w:val="both"/>
        <w:rPr>
          <w:rFonts w:ascii="Arial" w:eastAsia="Times New Roman" w:hAnsi="Arial" w:cs="Arial"/>
          <w:b/>
          <w:sz w:val="20"/>
          <w:szCs w:val="20"/>
          <w:u w:val="single"/>
          <w:lang w:eastAsia="zh-CN"/>
        </w:rPr>
      </w:pPr>
    </w:p>
    <w:p w14:paraId="2B42AD21" w14:textId="77777777" w:rsidR="00780972" w:rsidRPr="00780972" w:rsidRDefault="00780972" w:rsidP="00780972">
      <w:pPr>
        <w:suppressAutoHyphens/>
        <w:spacing w:after="120" w:line="360" w:lineRule="auto"/>
        <w:ind w:left="1418" w:right="289" w:hanging="709"/>
        <w:jc w:val="center"/>
        <w:rPr>
          <w:rFonts w:ascii="Arial" w:eastAsia="Times New Roman" w:hAnsi="Arial" w:cs="Arial"/>
          <w:b/>
          <w:sz w:val="20"/>
          <w:szCs w:val="20"/>
          <w:u w:val="single"/>
          <w:lang w:eastAsia="zh-CN"/>
        </w:rPr>
      </w:pPr>
      <w:r w:rsidRPr="00780972">
        <w:rPr>
          <w:rFonts w:ascii="Arial" w:eastAsia="Times New Roman" w:hAnsi="Arial" w:cs="Arial"/>
          <w:b/>
          <w:sz w:val="20"/>
          <w:szCs w:val="20"/>
          <w:u w:val="single"/>
          <w:lang w:eastAsia="zh-CN"/>
        </w:rPr>
        <w:t>Oświadczenia wykonawcy/wykonawcy wspólnie ubiegającego się o udzielenie zamówienia</w:t>
      </w:r>
    </w:p>
    <w:p w14:paraId="37F89864" w14:textId="77777777" w:rsidR="00780972" w:rsidRPr="00780972" w:rsidRDefault="00780972" w:rsidP="00780972">
      <w:pPr>
        <w:suppressAutoHyphens/>
        <w:spacing w:after="120" w:line="360" w:lineRule="auto"/>
        <w:ind w:left="1418" w:right="289" w:hanging="709"/>
        <w:jc w:val="center"/>
        <w:rPr>
          <w:rFonts w:ascii="Arial" w:eastAsia="Times New Roman" w:hAnsi="Arial" w:cs="Arial"/>
          <w:b/>
          <w:caps/>
          <w:sz w:val="20"/>
          <w:szCs w:val="20"/>
          <w:u w:val="single"/>
          <w:lang w:eastAsia="zh-CN"/>
        </w:rPr>
      </w:pPr>
      <w:r w:rsidRPr="00780972">
        <w:rPr>
          <w:rFonts w:ascii="Arial" w:eastAsia="Times New Roman" w:hAnsi="Arial" w:cs="Arial"/>
          <w:b/>
          <w:sz w:val="20"/>
          <w:szCs w:val="20"/>
          <w:u w:val="single"/>
          <w:lang w:eastAsia="zh-CN"/>
        </w:rPr>
        <w:t xml:space="preserve">UWZGLĘDNIAJĄCE PRZESŁANKI WYKLUCZENIA Z ART. 7 UST. 1 USTAWY </w:t>
      </w:r>
      <w:r w:rsidRPr="00780972">
        <w:rPr>
          <w:rFonts w:ascii="Arial" w:eastAsia="Times New Roman" w:hAnsi="Arial" w:cs="Arial"/>
          <w:b/>
          <w:caps/>
          <w:sz w:val="20"/>
          <w:szCs w:val="20"/>
          <w:u w:val="single"/>
          <w:lang w:eastAsia="zh-CN"/>
        </w:rPr>
        <w:t>o szczególnych rozwiązaniach w zakresie przeciwdziałania wspieraniu agresji na Ukrainę oraz służących ochronie bezpieczeństwa narodowego</w:t>
      </w:r>
    </w:p>
    <w:p w14:paraId="56FB0028" w14:textId="77777777" w:rsidR="00780972" w:rsidRPr="00780972" w:rsidRDefault="00780972" w:rsidP="00780972">
      <w:pPr>
        <w:suppressAutoHyphens/>
        <w:spacing w:after="0" w:line="360" w:lineRule="auto"/>
        <w:ind w:left="1418" w:right="289" w:hanging="709"/>
        <w:jc w:val="center"/>
        <w:rPr>
          <w:rFonts w:ascii="Arial" w:eastAsia="Times New Roman" w:hAnsi="Arial" w:cs="Arial"/>
          <w:b/>
          <w:sz w:val="21"/>
          <w:szCs w:val="21"/>
          <w:lang w:eastAsia="zh-CN"/>
        </w:rPr>
      </w:pPr>
      <w:r w:rsidRPr="00780972">
        <w:rPr>
          <w:rFonts w:ascii="Arial" w:eastAsia="Times New Roman" w:hAnsi="Arial" w:cs="Arial"/>
          <w:b/>
          <w:sz w:val="21"/>
          <w:szCs w:val="21"/>
          <w:lang w:eastAsia="zh-CN"/>
        </w:rPr>
        <w:t xml:space="preserve">składane na podstawie art. 125 ust. 1 ustawy </w:t>
      </w:r>
      <w:proofErr w:type="spellStart"/>
      <w:r w:rsidRPr="00780972">
        <w:rPr>
          <w:rFonts w:ascii="Arial" w:eastAsia="Times New Roman" w:hAnsi="Arial" w:cs="Arial"/>
          <w:b/>
          <w:sz w:val="21"/>
          <w:szCs w:val="21"/>
          <w:lang w:eastAsia="zh-CN"/>
        </w:rPr>
        <w:t>Pzp</w:t>
      </w:r>
      <w:proofErr w:type="spellEnd"/>
      <w:r w:rsidRPr="00780972">
        <w:rPr>
          <w:rFonts w:ascii="Arial" w:eastAsia="Times New Roman" w:hAnsi="Arial" w:cs="Arial"/>
          <w:b/>
          <w:sz w:val="21"/>
          <w:szCs w:val="21"/>
          <w:lang w:eastAsia="zh-CN"/>
        </w:rPr>
        <w:t xml:space="preserve"> </w:t>
      </w:r>
    </w:p>
    <w:p w14:paraId="7641D179" w14:textId="77777777" w:rsidR="00780972" w:rsidRPr="00780972" w:rsidRDefault="00780972" w:rsidP="00780972">
      <w:pPr>
        <w:suppressAutoHyphens/>
        <w:spacing w:after="0" w:line="240" w:lineRule="auto"/>
        <w:ind w:left="1418" w:right="289" w:hanging="709"/>
        <w:jc w:val="both"/>
        <w:rPr>
          <w:rFonts w:ascii="Arial" w:eastAsia="Times New Roman" w:hAnsi="Arial" w:cs="Arial"/>
          <w:sz w:val="21"/>
          <w:szCs w:val="21"/>
          <w:lang w:eastAsia="zh-CN"/>
        </w:rPr>
      </w:pPr>
    </w:p>
    <w:p w14:paraId="560E1215" w14:textId="77777777" w:rsidR="00780972" w:rsidRPr="00780972" w:rsidRDefault="00780972" w:rsidP="00780972">
      <w:pPr>
        <w:suppressAutoHyphens/>
        <w:spacing w:after="0" w:line="360" w:lineRule="auto"/>
        <w:ind w:left="709"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 xml:space="preserve">Na potrzeby postępowania o udzielenie zamówienia publicznego pn. ……………………………………………….. </w:t>
      </w:r>
      <w:r w:rsidRPr="00780972">
        <w:rPr>
          <w:rFonts w:ascii="Arial" w:eastAsia="Times New Roman" w:hAnsi="Arial" w:cs="Arial"/>
          <w:i/>
          <w:sz w:val="16"/>
          <w:szCs w:val="16"/>
          <w:lang w:eastAsia="zh-CN"/>
        </w:rPr>
        <w:t>(nazwa postępowania)</w:t>
      </w:r>
      <w:r w:rsidRPr="00780972">
        <w:rPr>
          <w:rFonts w:ascii="Arial" w:eastAsia="Times New Roman" w:hAnsi="Arial" w:cs="Arial"/>
          <w:sz w:val="21"/>
          <w:szCs w:val="21"/>
          <w:lang w:eastAsia="zh-CN"/>
        </w:rPr>
        <w:t>, prowadzonego przez …………………………………………………….</w:t>
      </w:r>
      <w:r w:rsidRPr="00780972">
        <w:rPr>
          <w:rFonts w:ascii="Arial" w:eastAsia="Times New Roman" w:hAnsi="Arial" w:cs="Arial"/>
          <w:i/>
          <w:sz w:val="16"/>
          <w:szCs w:val="16"/>
          <w:lang w:eastAsia="zh-CN"/>
        </w:rPr>
        <w:t xml:space="preserve">(oznaczenie zamawiającego), </w:t>
      </w:r>
      <w:r w:rsidRPr="00780972">
        <w:rPr>
          <w:rFonts w:ascii="Arial" w:eastAsia="Times New Roman" w:hAnsi="Arial" w:cs="Arial"/>
          <w:sz w:val="21"/>
          <w:szCs w:val="21"/>
          <w:lang w:eastAsia="zh-CN"/>
        </w:rPr>
        <w:t>oświadczam, co następuje:</w:t>
      </w:r>
    </w:p>
    <w:p w14:paraId="74D884AB" w14:textId="77777777" w:rsidR="00780972" w:rsidRPr="00780972" w:rsidRDefault="00780972" w:rsidP="00780972">
      <w:pPr>
        <w:suppressAutoHyphens/>
        <w:spacing w:after="0" w:line="360" w:lineRule="auto"/>
        <w:ind w:left="1418" w:right="289" w:firstLine="709"/>
        <w:jc w:val="both"/>
        <w:rPr>
          <w:rFonts w:ascii="Arial" w:eastAsia="Times New Roman" w:hAnsi="Arial" w:cs="Arial"/>
          <w:sz w:val="21"/>
          <w:szCs w:val="21"/>
          <w:lang w:eastAsia="zh-CN"/>
        </w:rPr>
      </w:pPr>
    </w:p>
    <w:p w14:paraId="31669A8B" w14:textId="77777777" w:rsidR="00780972" w:rsidRPr="00780972" w:rsidRDefault="00780972" w:rsidP="00780972">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780972">
        <w:rPr>
          <w:rFonts w:ascii="Arial" w:eastAsia="Times New Roman" w:hAnsi="Arial" w:cs="Arial"/>
          <w:b/>
          <w:sz w:val="21"/>
          <w:szCs w:val="21"/>
          <w:lang w:eastAsia="zh-CN"/>
        </w:rPr>
        <w:t>OŚWIADCZENIA DOTYCZĄCE PODSTAW WYKLUCZENIA:</w:t>
      </w:r>
    </w:p>
    <w:p w14:paraId="48439B3D" w14:textId="77777777" w:rsidR="00780972" w:rsidRPr="00780972" w:rsidRDefault="00780972" w:rsidP="00780972">
      <w:pPr>
        <w:suppressAutoHyphens/>
        <w:spacing w:after="0" w:line="360" w:lineRule="auto"/>
        <w:ind w:left="720" w:right="289" w:hanging="709"/>
        <w:contextualSpacing/>
        <w:jc w:val="both"/>
        <w:rPr>
          <w:rFonts w:ascii="Arial" w:eastAsia="Calibri" w:hAnsi="Arial" w:cs="Arial"/>
          <w:sz w:val="20"/>
          <w:szCs w:val="20"/>
          <w:lang w:eastAsia="zh-CN"/>
        </w:rPr>
      </w:pPr>
    </w:p>
    <w:p w14:paraId="64A75DB5" w14:textId="77777777" w:rsidR="00780972" w:rsidRPr="00780972" w:rsidRDefault="00780972">
      <w:pPr>
        <w:numPr>
          <w:ilvl w:val="0"/>
          <w:numId w:val="13"/>
        </w:numPr>
        <w:suppressAutoHyphens/>
        <w:spacing w:after="0" w:line="360" w:lineRule="auto"/>
        <w:ind w:right="289"/>
        <w:contextualSpacing/>
        <w:jc w:val="both"/>
        <w:rPr>
          <w:rFonts w:ascii="Arial" w:eastAsia="Calibri" w:hAnsi="Arial" w:cs="Arial"/>
          <w:sz w:val="21"/>
          <w:szCs w:val="21"/>
          <w:lang w:eastAsia="zh-CN"/>
        </w:rPr>
      </w:pPr>
      <w:r w:rsidRPr="00780972">
        <w:rPr>
          <w:rFonts w:ascii="Arial" w:eastAsia="Calibri" w:hAnsi="Arial" w:cs="Arial"/>
          <w:sz w:val="21"/>
          <w:szCs w:val="21"/>
          <w:lang w:eastAsia="zh-CN"/>
        </w:rPr>
        <w:t xml:space="preserve">Oświadczam, że nie podlegam wykluczeniu z postępowania na podstawie </w:t>
      </w:r>
      <w:r w:rsidRPr="00780972">
        <w:rPr>
          <w:rFonts w:ascii="Arial" w:eastAsia="Calibri" w:hAnsi="Arial" w:cs="Arial"/>
          <w:sz w:val="21"/>
          <w:szCs w:val="21"/>
          <w:lang w:eastAsia="zh-CN"/>
        </w:rPr>
        <w:br/>
        <w:t xml:space="preserve">art. 108 ust. 1 ustawy </w:t>
      </w:r>
      <w:proofErr w:type="spellStart"/>
      <w:r w:rsidRPr="00780972">
        <w:rPr>
          <w:rFonts w:ascii="Arial" w:eastAsia="Calibri" w:hAnsi="Arial" w:cs="Arial"/>
          <w:sz w:val="21"/>
          <w:szCs w:val="21"/>
          <w:lang w:eastAsia="zh-CN"/>
        </w:rPr>
        <w:t>Pzp</w:t>
      </w:r>
      <w:proofErr w:type="spellEnd"/>
      <w:r w:rsidRPr="00780972">
        <w:rPr>
          <w:rFonts w:ascii="Arial" w:eastAsia="Calibri" w:hAnsi="Arial" w:cs="Arial"/>
          <w:sz w:val="21"/>
          <w:szCs w:val="21"/>
          <w:lang w:eastAsia="zh-CN"/>
        </w:rPr>
        <w:t>.</w:t>
      </w:r>
    </w:p>
    <w:p w14:paraId="03C2CDD6" w14:textId="77777777" w:rsidR="00780972" w:rsidRPr="00780972" w:rsidRDefault="00780972">
      <w:pPr>
        <w:numPr>
          <w:ilvl w:val="0"/>
          <w:numId w:val="13"/>
        </w:numPr>
        <w:suppressAutoHyphens/>
        <w:spacing w:after="0" w:line="360" w:lineRule="auto"/>
        <w:ind w:right="289"/>
        <w:contextualSpacing/>
        <w:jc w:val="both"/>
        <w:rPr>
          <w:rFonts w:ascii="Arial" w:eastAsia="Calibri" w:hAnsi="Arial" w:cs="Arial"/>
          <w:sz w:val="20"/>
          <w:szCs w:val="20"/>
          <w:lang w:eastAsia="zh-CN"/>
        </w:rPr>
      </w:pPr>
      <w:bookmarkStart w:id="2" w:name="_Hlk99016800"/>
      <w:r w:rsidRPr="00780972">
        <w:rPr>
          <w:rFonts w:ascii="Arial" w:eastAsia="Calibri" w:hAnsi="Arial" w:cs="Arial"/>
          <w:color w:val="0070C0"/>
          <w:sz w:val="16"/>
          <w:szCs w:val="16"/>
          <w:lang w:eastAsia="zh-CN"/>
        </w:rPr>
        <w:t xml:space="preserve">[UWAGA: </w:t>
      </w:r>
      <w:r w:rsidRPr="00780972">
        <w:rPr>
          <w:rFonts w:ascii="Arial" w:eastAsia="Calibri" w:hAnsi="Arial" w:cs="Arial"/>
          <w:i/>
          <w:color w:val="0070C0"/>
          <w:sz w:val="16"/>
          <w:szCs w:val="16"/>
          <w:lang w:eastAsia="zh-CN"/>
        </w:rPr>
        <w:t xml:space="preserve">zastosować tylko wtedy, gdy zamawiający przewidział wykluczenie wykonawcy z postępowania na podstawie którejkolwiek z przesłanek z  art. 109 ust. 1 ustawy </w:t>
      </w:r>
      <w:proofErr w:type="spellStart"/>
      <w:r w:rsidRPr="00780972">
        <w:rPr>
          <w:rFonts w:ascii="Arial" w:eastAsia="Calibri" w:hAnsi="Arial" w:cs="Arial"/>
          <w:i/>
          <w:color w:val="0070C0"/>
          <w:sz w:val="16"/>
          <w:szCs w:val="16"/>
          <w:lang w:eastAsia="zh-CN"/>
        </w:rPr>
        <w:t>Pzp</w:t>
      </w:r>
      <w:proofErr w:type="spellEnd"/>
      <w:r w:rsidRPr="00780972">
        <w:rPr>
          <w:rFonts w:ascii="Arial" w:eastAsia="Calibri" w:hAnsi="Arial" w:cs="Arial"/>
          <w:color w:val="0070C0"/>
          <w:sz w:val="16"/>
          <w:szCs w:val="16"/>
          <w:lang w:eastAsia="zh-CN"/>
        </w:rPr>
        <w:t>]</w:t>
      </w:r>
    </w:p>
    <w:bookmarkEnd w:id="2"/>
    <w:p w14:paraId="635F3F7D" w14:textId="77777777" w:rsidR="00780972" w:rsidRPr="00780972" w:rsidRDefault="00780972" w:rsidP="00780972">
      <w:pPr>
        <w:suppressAutoHyphens/>
        <w:spacing w:after="0" w:line="360" w:lineRule="auto"/>
        <w:ind w:left="720" w:right="289" w:hanging="709"/>
        <w:contextualSpacing/>
        <w:jc w:val="both"/>
        <w:rPr>
          <w:rFonts w:ascii="Arial" w:eastAsia="Calibri" w:hAnsi="Arial" w:cs="Arial"/>
          <w:sz w:val="16"/>
          <w:szCs w:val="16"/>
          <w:lang w:eastAsia="zh-CN"/>
        </w:rPr>
      </w:pPr>
      <w:r w:rsidRPr="00780972">
        <w:rPr>
          <w:rFonts w:ascii="Arial" w:eastAsia="Calibri" w:hAnsi="Arial" w:cs="Arial"/>
          <w:sz w:val="21"/>
          <w:szCs w:val="21"/>
          <w:lang w:eastAsia="zh-CN"/>
        </w:rPr>
        <w:t xml:space="preserve">Oświadczam, że nie podlegam wykluczeniu z postępowania na podstawie </w:t>
      </w:r>
      <w:r w:rsidRPr="00780972">
        <w:rPr>
          <w:rFonts w:ascii="Arial" w:eastAsia="Calibri" w:hAnsi="Arial" w:cs="Arial"/>
          <w:sz w:val="21"/>
          <w:szCs w:val="21"/>
          <w:lang w:eastAsia="zh-CN"/>
        </w:rPr>
        <w:br/>
        <w:t xml:space="preserve">art. 109 ust. 1 ustawy </w:t>
      </w:r>
      <w:proofErr w:type="spellStart"/>
      <w:r w:rsidRPr="00780972">
        <w:rPr>
          <w:rFonts w:ascii="Arial" w:eastAsia="Calibri" w:hAnsi="Arial" w:cs="Arial"/>
          <w:sz w:val="21"/>
          <w:szCs w:val="21"/>
          <w:lang w:eastAsia="zh-CN"/>
        </w:rPr>
        <w:t>Pzp</w:t>
      </w:r>
      <w:proofErr w:type="spellEnd"/>
      <w:r w:rsidRPr="00780972">
        <w:rPr>
          <w:rFonts w:ascii="Arial" w:eastAsia="Calibri" w:hAnsi="Arial" w:cs="Arial"/>
          <w:sz w:val="16"/>
          <w:szCs w:val="16"/>
          <w:lang w:eastAsia="zh-CN"/>
        </w:rPr>
        <w:t>.</w:t>
      </w:r>
    </w:p>
    <w:p w14:paraId="581399D1" w14:textId="77777777" w:rsidR="00780972" w:rsidRPr="00780972" w:rsidRDefault="00780972">
      <w:pPr>
        <w:numPr>
          <w:ilvl w:val="0"/>
          <w:numId w:val="13"/>
        </w:numPr>
        <w:suppressAutoHyphens/>
        <w:spacing w:after="0" w:line="360" w:lineRule="auto"/>
        <w:ind w:right="289"/>
        <w:contextualSpacing/>
        <w:jc w:val="both"/>
        <w:rPr>
          <w:rFonts w:ascii="Arial" w:eastAsia="Calibri" w:hAnsi="Arial" w:cs="Arial"/>
          <w:sz w:val="16"/>
          <w:szCs w:val="16"/>
          <w:lang w:eastAsia="zh-CN"/>
        </w:rPr>
      </w:pPr>
      <w:r w:rsidRPr="00780972">
        <w:rPr>
          <w:rFonts w:ascii="Arial" w:eastAsia="Calibri" w:hAnsi="Arial" w:cs="Arial"/>
          <w:color w:val="0070C0"/>
          <w:sz w:val="16"/>
          <w:szCs w:val="16"/>
          <w:lang w:eastAsia="zh-CN"/>
        </w:rPr>
        <w:t xml:space="preserve">[UWAGA: zastosować, gdy zachodzą przesłanki wykluczenia z art. 108 ust. 1 pkt 1, 2 i 5 lub art.109 ust.1 pkt 2-5 i 7-10 ustawy </w:t>
      </w:r>
      <w:proofErr w:type="spellStart"/>
      <w:r w:rsidRPr="00780972">
        <w:rPr>
          <w:rFonts w:ascii="Arial" w:eastAsia="Calibri" w:hAnsi="Arial" w:cs="Arial"/>
          <w:color w:val="0070C0"/>
          <w:sz w:val="16"/>
          <w:szCs w:val="16"/>
          <w:lang w:eastAsia="zh-CN"/>
        </w:rPr>
        <w:t>Pzp</w:t>
      </w:r>
      <w:proofErr w:type="spellEnd"/>
      <w:r w:rsidRPr="00780972">
        <w:rPr>
          <w:rFonts w:ascii="Arial" w:eastAsia="Calibri" w:hAnsi="Arial" w:cs="Arial"/>
          <w:color w:val="0070C0"/>
          <w:sz w:val="16"/>
          <w:szCs w:val="16"/>
          <w:lang w:eastAsia="zh-CN"/>
        </w:rPr>
        <w:t xml:space="preserve">, a wykonawca korzysta z procedury samooczyszczenia, o której mowa w art. 110 ust. 2 ustawy </w:t>
      </w:r>
      <w:proofErr w:type="spellStart"/>
      <w:r w:rsidRPr="00780972">
        <w:rPr>
          <w:rFonts w:ascii="Arial" w:eastAsia="Calibri" w:hAnsi="Arial" w:cs="Arial"/>
          <w:color w:val="0070C0"/>
          <w:sz w:val="16"/>
          <w:szCs w:val="16"/>
          <w:lang w:eastAsia="zh-CN"/>
        </w:rPr>
        <w:t>Pzp</w:t>
      </w:r>
      <w:proofErr w:type="spellEnd"/>
      <w:r w:rsidRPr="00780972">
        <w:rPr>
          <w:rFonts w:ascii="Arial" w:eastAsia="Calibri" w:hAnsi="Arial" w:cs="Arial"/>
          <w:color w:val="0070C0"/>
          <w:sz w:val="16"/>
          <w:szCs w:val="16"/>
          <w:lang w:eastAsia="zh-CN"/>
        </w:rPr>
        <w:t>]</w:t>
      </w:r>
      <w:r w:rsidRPr="00780972">
        <w:rPr>
          <w:rFonts w:ascii="Arial" w:eastAsia="Calibri" w:hAnsi="Arial" w:cs="Arial"/>
          <w:color w:val="0070C0"/>
          <w:sz w:val="21"/>
          <w:szCs w:val="21"/>
          <w:lang w:eastAsia="zh-CN"/>
        </w:rPr>
        <w:t xml:space="preserve"> </w:t>
      </w:r>
      <w:r w:rsidRPr="00780972">
        <w:rPr>
          <w:rFonts w:ascii="Arial" w:eastAsia="Calibri" w:hAnsi="Arial" w:cs="Arial"/>
          <w:sz w:val="21"/>
          <w:szCs w:val="21"/>
          <w:lang w:eastAsia="zh-CN"/>
        </w:rPr>
        <w:t xml:space="preserve">Oświadczam, że zachodzą w stosunku do mnie podstawy wykluczenia z postępowania na podstawie art. …………. ustawy </w:t>
      </w:r>
      <w:proofErr w:type="spellStart"/>
      <w:r w:rsidRPr="00780972">
        <w:rPr>
          <w:rFonts w:ascii="Arial" w:eastAsia="Calibri" w:hAnsi="Arial" w:cs="Arial"/>
          <w:sz w:val="21"/>
          <w:szCs w:val="21"/>
          <w:lang w:eastAsia="zh-CN"/>
        </w:rPr>
        <w:t>Pzp</w:t>
      </w:r>
      <w:proofErr w:type="spellEnd"/>
      <w:r w:rsidRPr="00780972">
        <w:rPr>
          <w:rFonts w:ascii="Arial" w:eastAsia="Calibri" w:hAnsi="Arial" w:cs="Arial"/>
          <w:sz w:val="20"/>
          <w:szCs w:val="20"/>
          <w:lang w:eastAsia="zh-CN"/>
        </w:rPr>
        <w:t xml:space="preserve"> </w:t>
      </w:r>
      <w:r w:rsidRPr="00780972">
        <w:rPr>
          <w:rFonts w:ascii="Arial" w:eastAsia="Calibri" w:hAnsi="Arial" w:cs="Arial"/>
          <w:i/>
          <w:sz w:val="16"/>
          <w:szCs w:val="16"/>
          <w:lang w:eastAsia="zh-CN"/>
        </w:rPr>
        <w:t xml:space="preserve">(podać mającą zastosowanie podstawę wykluczenia spośród wymienionych w art. 108 ust. 1 pkt 1, 2 i 5 lub art. 109 ust. 1 pkt 2-5 i 7-10 ustawy </w:t>
      </w:r>
      <w:proofErr w:type="spellStart"/>
      <w:r w:rsidRPr="00780972">
        <w:rPr>
          <w:rFonts w:ascii="Arial" w:eastAsia="Calibri" w:hAnsi="Arial" w:cs="Arial"/>
          <w:i/>
          <w:sz w:val="16"/>
          <w:szCs w:val="16"/>
          <w:lang w:eastAsia="zh-CN"/>
        </w:rPr>
        <w:t>Pzp</w:t>
      </w:r>
      <w:proofErr w:type="spellEnd"/>
      <w:r w:rsidRPr="00780972">
        <w:rPr>
          <w:rFonts w:ascii="Arial" w:eastAsia="Calibri" w:hAnsi="Arial" w:cs="Arial"/>
          <w:i/>
          <w:sz w:val="16"/>
          <w:szCs w:val="16"/>
          <w:lang w:eastAsia="zh-CN"/>
        </w:rPr>
        <w:t>).</w:t>
      </w:r>
      <w:r w:rsidRPr="00780972">
        <w:rPr>
          <w:rFonts w:ascii="Arial" w:eastAsia="Calibri" w:hAnsi="Arial" w:cs="Arial"/>
          <w:sz w:val="20"/>
          <w:szCs w:val="20"/>
          <w:lang w:eastAsia="zh-CN"/>
        </w:rPr>
        <w:t xml:space="preserve"> </w:t>
      </w:r>
      <w:r w:rsidRPr="00780972">
        <w:rPr>
          <w:rFonts w:ascii="Arial" w:eastAsia="Calibri" w:hAnsi="Arial" w:cs="Arial"/>
          <w:sz w:val="21"/>
          <w:szCs w:val="21"/>
          <w:lang w:eastAsia="zh-CN"/>
        </w:rPr>
        <w:t xml:space="preserve">Jednocześnie oświadczam, że w związku z ww. okolicznością, na podstawie art. 110 ust. 2 ustawy </w:t>
      </w:r>
      <w:proofErr w:type="spellStart"/>
      <w:r w:rsidRPr="00780972">
        <w:rPr>
          <w:rFonts w:ascii="Arial" w:eastAsia="Calibri" w:hAnsi="Arial" w:cs="Arial"/>
          <w:sz w:val="21"/>
          <w:szCs w:val="21"/>
          <w:lang w:eastAsia="zh-CN"/>
        </w:rPr>
        <w:t>Pzp</w:t>
      </w:r>
      <w:proofErr w:type="spellEnd"/>
      <w:r w:rsidRPr="00780972">
        <w:rPr>
          <w:rFonts w:ascii="Arial" w:eastAsia="Calibri" w:hAnsi="Arial" w:cs="Arial"/>
          <w:sz w:val="21"/>
          <w:szCs w:val="21"/>
          <w:lang w:eastAsia="zh-CN"/>
        </w:rPr>
        <w:t xml:space="preserve"> podjąłem następujące środki naprawcze i zapobiegawcze: ………………………………………………………………………………</w:t>
      </w:r>
      <w:r w:rsidRPr="00780972">
        <w:rPr>
          <w:rFonts w:ascii="Arial" w:eastAsia="Calibri" w:hAnsi="Arial" w:cs="Arial"/>
          <w:sz w:val="21"/>
          <w:szCs w:val="21"/>
          <w:lang w:eastAsia="zh-CN"/>
        </w:rPr>
        <w:lastRenderedPageBreak/>
        <w:t>………………………………………………………………………………………………………………………………</w:t>
      </w:r>
    </w:p>
    <w:p w14:paraId="0300C6FD" w14:textId="77777777" w:rsidR="00780972" w:rsidRPr="00780972" w:rsidRDefault="00780972">
      <w:pPr>
        <w:numPr>
          <w:ilvl w:val="0"/>
          <w:numId w:val="13"/>
        </w:numPr>
        <w:suppressAutoHyphens/>
        <w:spacing w:after="0" w:line="360" w:lineRule="auto"/>
        <w:ind w:left="714" w:right="289" w:hanging="357"/>
        <w:jc w:val="both"/>
        <w:rPr>
          <w:rFonts w:ascii="Arial" w:eastAsia="Times New Roman" w:hAnsi="Arial" w:cs="Arial"/>
          <w:sz w:val="21"/>
          <w:szCs w:val="21"/>
          <w:lang w:eastAsia="pl-PL"/>
        </w:rPr>
      </w:pPr>
      <w:r w:rsidRPr="00780972">
        <w:rPr>
          <w:rFonts w:ascii="Arial" w:eastAsia="Times New Roman" w:hAnsi="Arial" w:cs="Arial"/>
          <w:sz w:val="21"/>
          <w:szCs w:val="21"/>
          <w:lang w:eastAsia="pl-PL"/>
        </w:rPr>
        <w:t>Oświadczam, że nie zachodzą w stosunku do mnie przesłanki wykluczenia z postępowania na podstawie art.  7 ust. 1 ustawy z dnia 13 kwietnia 2022 r.</w:t>
      </w:r>
      <w:r w:rsidRPr="00780972">
        <w:rPr>
          <w:rFonts w:ascii="Arial" w:eastAsia="Times New Roman" w:hAnsi="Arial" w:cs="Arial"/>
          <w:i/>
          <w:iCs/>
          <w:sz w:val="21"/>
          <w:szCs w:val="21"/>
          <w:lang w:eastAsia="pl-PL"/>
        </w:rPr>
        <w:t xml:space="preserve"> </w:t>
      </w:r>
      <w:r w:rsidRPr="00780972">
        <w:rPr>
          <w:rFonts w:ascii="Arial" w:eastAsia="Times New Roman" w:hAnsi="Arial" w:cs="Arial"/>
          <w:i/>
          <w:iCs/>
          <w:color w:val="222222"/>
          <w:sz w:val="21"/>
          <w:szCs w:val="21"/>
          <w:lang w:eastAsia="pl-PL"/>
        </w:rPr>
        <w:t xml:space="preserve">o szczególnych rozwiązaniach w zakresie przeciwdziałania wspieraniu agresji na Ukrainę oraz służących ochronie bezpieczeństwa narodowego </w:t>
      </w:r>
      <w:r w:rsidRPr="00780972">
        <w:rPr>
          <w:rFonts w:ascii="Arial" w:eastAsia="Times New Roman" w:hAnsi="Arial" w:cs="Arial"/>
          <w:iCs/>
          <w:color w:val="222222"/>
          <w:sz w:val="21"/>
          <w:szCs w:val="21"/>
          <w:lang w:eastAsia="pl-PL"/>
        </w:rPr>
        <w:t>(Dz. U. poz. 835)</w:t>
      </w:r>
      <w:r w:rsidRPr="00780972">
        <w:rPr>
          <w:rFonts w:ascii="Arial" w:eastAsia="Times New Roman" w:hAnsi="Arial" w:cs="Arial"/>
          <w:i/>
          <w:iCs/>
          <w:color w:val="222222"/>
          <w:sz w:val="21"/>
          <w:szCs w:val="21"/>
          <w:vertAlign w:val="superscript"/>
          <w:lang w:eastAsia="pl-PL"/>
        </w:rPr>
        <w:footnoteReference w:id="1"/>
      </w:r>
      <w:r w:rsidRPr="00780972">
        <w:rPr>
          <w:rFonts w:ascii="Arial" w:eastAsia="Times New Roman" w:hAnsi="Arial" w:cs="Arial"/>
          <w:i/>
          <w:iCs/>
          <w:color w:val="222222"/>
          <w:sz w:val="21"/>
          <w:szCs w:val="21"/>
          <w:lang w:eastAsia="pl-PL"/>
        </w:rPr>
        <w:t>.</w:t>
      </w:r>
      <w:r w:rsidRPr="00780972">
        <w:rPr>
          <w:rFonts w:ascii="Arial" w:eastAsia="Times New Roman" w:hAnsi="Arial" w:cs="Arial"/>
          <w:color w:val="222222"/>
          <w:sz w:val="21"/>
          <w:szCs w:val="21"/>
          <w:lang w:eastAsia="pl-PL"/>
        </w:rPr>
        <w:t xml:space="preserve"> </w:t>
      </w:r>
    </w:p>
    <w:p w14:paraId="4FDE8624" w14:textId="77777777" w:rsidR="00780972" w:rsidRPr="00780972" w:rsidRDefault="00780972" w:rsidP="00780972">
      <w:pPr>
        <w:shd w:val="clear" w:color="auto" w:fill="BFBFBF"/>
        <w:suppressAutoHyphens/>
        <w:spacing w:after="0" w:line="360" w:lineRule="auto"/>
        <w:ind w:left="1418" w:right="289" w:hanging="709"/>
        <w:jc w:val="both"/>
        <w:rPr>
          <w:rFonts w:ascii="Arial" w:eastAsia="Times New Roman" w:hAnsi="Arial" w:cs="Arial"/>
          <w:b/>
          <w:sz w:val="21"/>
          <w:szCs w:val="21"/>
          <w:lang w:eastAsia="zh-CN"/>
        </w:rPr>
      </w:pPr>
      <w:r w:rsidRPr="00780972">
        <w:rPr>
          <w:rFonts w:ascii="Arial" w:eastAsia="Times New Roman" w:hAnsi="Arial" w:cs="Arial"/>
          <w:b/>
          <w:sz w:val="21"/>
          <w:szCs w:val="21"/>
          <w:lang w:eastAsia="zh-CN"/>
        </w:rPr>
        <w:t>OŚWIADCZENIE DOTYCZĄCE WARUNKÓW UDZIAŁU W POSTĘPOWANIU:</w:t>
      </w:r>
    </w:p>
    <w:p w14:paraId="26CCEFB2" w14:textId="77777777" w:rsidR="00780972" w:rsidRPr="00780972" w:rsidRDefault="00780972" w:rsidP="00780972">
      <w:pPr>
        <w:suppressAutoHyphens/>
        <w:spacing w:after="0" w:line="360" w:lineRule="auto"/>
        <w:ind w:left="1418" w:right="289" w:hanging="709"/>
        <w:jc w:val="both"/>
        <w:rPr>
          <w:rFonts w:ascii="Arial" w:eastAsia="Times New Roman" w:hAnsi="Arial" w:cs="Arial"/>
          <w:sz w:val="21"/>
          <w:szCs w:val="21"/>
          <w:lang w:eastAsia="zh-CN"/>
        </w:rPr>
      </w:pPr>
    </w:p>
    <w:p w14:paraId="1F143743" w14:textId="77777777" w:rsidR="00780972" w:rsidRPr="00780972" w:rsidRDefault="00780972" w:rsidP="00780972">
      <w:pPr>
        <w:suppressAutoHyphens/>
        <w:spacing w:after="0" w:line="360" w:lineRule="auto"/>
        <w:ind w:left="1418" w:right="289" w:hanging="709"/>
        <w:jc w:val="both"/>
        <w:rPr>
          <w:rFonts w:ascii="Arial" w:eastAsia="Times New Roman" w:hAnsi="Arial" w:cs="Arial"/>
          <w:color w:val="0070C0"/>
          <w:sz w:val="20"/>
          <w:szCs w:val="20"/>
          <w:lang w:eastAsia="zh-CN"/>
        </w:rPr>
      </w:pPr>
      <w:bookmarkStart w:id="3" w:name="_Hlk99016333"/>
      <w:r w:rsidRPr="00780972">
        <w:rPr>
          <w:rFonts w:ascii="Arial" w:eastAsia="Times New Roman" w:hAnsi="Arial" w:cs="Arial"/>
          <w:color w:val="0070C0"/>
          <w:sz w:val="16"/>
          <w:szCs w:val="16"/>
          <w:lang w:eastAsia="zh-CN"/>
        </w:rPr>
        <w:t xml:space="preserve">[UWAGA: </w:t>
      </w:r>
      <w:r w:rsidRPr="00780972">
        <w:rPr>
          <w:rFonts w:ascii="Arial" w:eastAsia="Times New Roman" w:hAnsi="Arial" w:cs="Arial"/>
          <w:i/>
          <w:color w:val="0070C0"/>
          <w:sz w:val="16"/>
          <w:szCs w:val="16"/>
          <w:lang w:eastAsia="zh-CN"/>
        </w:rPr>
        <w:t>stosuje tylko wykonawca/ wykonawca wspólnie ubiegający się o zamówienie</w:t>
      </w:r>
      <w:r w:rsidRPr="00780972">
        <w:rPr>
          <w:rFonts w:ascii="Arial" w:eastAsia="Times New Roman" w:hAnsi="Arial" w:cs="Arial"/>
          <w:color w:val="0070C0"/>
          <w:sz w:val="16"/>
          <w:szCs w:val="16"/>
          <w:lang w:eastAsia="zh-CN"/>
        </w:rPr>
        <w:t>]</w:t>
      </w:r>
    </w:p>
    <w:p w14:paraId="6598D6A3" w14:textId="77777777" w:rsidR="00780972" w:rsidRPr="00780972" w:rsidRDefault="00780972" w:rsidP="00780972">
      <w:pPr>
        <w:suppressAutoHyphens/>
        <w:spacing w:after="0" w:line="360" w:lineRule="auto"/>
        <w:ind w:left="709"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 xml:space="preserve">Oświadczam, że spełniam warunki udziału w postępowaniu określone przez zamawiającego w      …………..…………………………………………………..………….. </w:t>
      </w:r>
      <w:r w:rsidRPr="00780972">
        <w:rPr>
          <w:rFonts w:ascii="Arial" w:eastAsia="Times New Roman" w:hAnsi="Arial" w:cs="Arial"/>
          <w:i/>
          <w:sz w:val="16"/>
          <w:szCs w:val="16"/>
          <w:lang w:eastAsia="zh-CN"/>
        </w:rPr>
        <w:t>(wskazać dokument i właściwą jednostkę redakcyjną dokumentu, w której określono warunki udziału w postępowaniu)</w:t>
      </w:r>
      <w:r w:rsidRPr="00780972">
        <w:rPr>
          <w:rFonts w:ascii="Arial" w:eastAsia="Times New Roman" w:hAnsi="Arial" w:cs="Arial"/>
          <w:sz w:val="16"/>
          <w:szCs w:val="16"/>
          <w:lang w:eastAsia="zh-CN"/>
        </w:rPr>
        <w:t>.</w:t>
      </w:r>
      <w:bookmarkEnd w:id="3"/>
    </w:p>
    <w:p w14:paraId="336F0821" w14:textId="77777777" w:rsidR="00780972" w:rsidRPr="00780972" w:rsidRDefault="00780972" w:rsidP="00780972">
      <w:pPr>
        <w:suppressAutoHyphens/>
        <w:spacing w:after="0" w:line="360" w:lineRule="auto"/>
        <w:ind w:left="1418" w:right="289" w:hanging="709"/>
        <w:jc w:val="both"/>
        <w:rPr>
          <w:rFonts w:ascii="Arial" w:eastAsia="Times New Roman" w:hAnsi="Arial" w:cs="Arial"/>
          <w:color w:val="0070C0"/>
          <w:sz w:val="20"/>
          <w:szCs w:val="20"/>
          <w:lang w:eastAsia="zh-CN"/>
        </w:rPr>
      </w:pPr>
      <w:r w:rsidRPr="00780972">
        <w:rPr>
          <w:rFonts w:ascii="Arial" w:eastAsia="Times New Roman" w:hAnsi="Arial" w:cs="Arial"/>
          <w:color w:val="0070C0"/>
          <w:sz w:val="16"/>
          <w:szCs w:val="16"/>
          <w:lang w:eastAsia="zh-CN"/>
        </w:rPr>
        <w:t xml:space="preserve">[UWAGA: </w:t>
      </w:r>
      <w:r w:rsidRPr="00780972">
        <w:rPr>
          <w:rFonts w:ascii="Arial" w:eastAsia="Times New Roman" w:hAnsi="Arial" w:cs="Arial"/>
          <w:i/>
          <w:color w:val="0070C0"/>
          <w:sz w:val="16"/>
          <w:szCs w:val="16"/>
          <w:lang w:eastAsia="zh-CN"/>
        </w:rPr>
        <w:t>stosuje tylko wykonawca/ wykonawca wspólnie ubiegający się o zamówienie, który polega na zdolnościach lub sytuacji  podmiotów udostepniających zasoby, a jednocześnie samodzielnie w pewnym zakresie wykazuje spełnianie warunków</w:t>
      </w:r>
      <w:r w:rsidRPr="00780972">
        <w:rPr>
          <w:rFonts w:ascii="Arial" w:eastAsia="Times New Roman" w:hAnsi="Arial" w:cs="Arial"/>
          <w:color w:val="0070C0"/>
          <w:sz w:val="16"/>
          <w:szCs w:val="16"/>
          <w:lang w:eastAsia="zh-CN"/>
        </w:rPr>
        <w:t>]</w:t>
      </w:r>
    </w:p>
    <w:p w14:paraId="45979675" w14:textId="77777777" w:rsidR="00780972" w:rsidRPr="00780972" w:rsidRDefault="00780972" w:rsidP="00780972">
      <w:pPr>
        <w:suppressAutoHyphens/>
        <w:spacing w:after="0" w:line="360" w:lineRule="auto"/>
        <w:ind w:left="709"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Oświadczam, że spełniam warunki udziału w postępowaniu określone przez zamawiającego w    </w:t>
      </w:r>
      <w:bookmarkStart w:id="4" w:name="_Hlk99016450"/>
      <w:r w:rsidRPr="00780972">
        <w:rPr>
          <w:rFonts w:ascii="Arial" w:eastAsia="Times New Roman" w:hAnsi="Arial" w:cs="Arial"/>
          <w:sz w:val="21"/>
          <w:szCs w:val="21"/>
          <w:lang w:eastAsia="zh-CN"/>
        </w:rPr>
        <w:t>…………..…………………………………………………………………</w:t>
      </w:r>
      <w:bookmarkEnd w:id="4"/>
      <w:r w:rsidRPr="00780972">
        <w:rPr>
          <w:rFonts w:ascii="Arial" w:eastAsia="Times New Roman" w:hAnsi="Arial" w:cs="Arial"/>
          <w:sz w:val="21"/>
          <w:szCs w:val="21"/>
          <w:lang w:eastAsia="zh-CN"/>
        </w:rPr>
        <w:t xml:space="preserve"> </w:t>
      </w:r>
      <w:r w:rsidRPr="00780972">
        <w:rPr>
          <w:rFonts w:ascii="Arial" w:eastAsia="Times New Roman" w:hAnsi="Arial" w:cs="Arial"/>
          <w:i/>
          <w:sz w:val="16"/>
          <w:szCs w:val="16"/>
          <w:lang w:eastAsia="zh-CN"/>
        </w:rPr>
        <w:t>(wskazać dokument i właściwą jednostkę redakcyjną dokumentu, w której określono warunki udziału w postępowaniu)</w:t>
      </w:r>
      <w:r w:rsidRPr="00780972">
        <w:rPr>
          <w:rFonts w:ascii="Arial" w:eastAsia="Times New Roman" w:hAnsi="Arial" w:cs="Arial"/>
          <w:sz w:val="21"/>
          <w:szCs w:val="21"/>
          <w:lang w:eastAsia="zh-CN"/>
        </w:rPr>
        <w:t xml:space="preserve"> w  następującym zakresie: </w:t>
      </w:r>
    </w:p>
    <w:p w14:paraId="6373D062" w14:textId="77777777" w:rsidR="00780972" w:rsidRPr="00780972" w:rsidRDefault="00780972" w:rsidP="00780972">
      <w:pPr>
        <w:suppressAutoHyphens/>
        <w:spacing w:after="0" w:line="360" w:lineRule="auto"/>
        <w:ind w:left="1418"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 xml:space="preserve"> …………..…………………………………………………..…………………………………</w:t>
      </w:r>
    </w:p>
    <w:p w14:paraId="6D0E1D2F" w14:textId="77777777" w:rsidR="00780972" w:rsidRPr="00780972" w:rsidRDefault="00780972" w:rsidP="00780972">
      <w:pPr>
        <w:suppressAutoHyphens/>
        <w:spacing w:after="0" w:line="360" w:lineRule="auto"/>
        <w:ind w:left="5664" w:right="289" w:firstLine="708"/>
        <w:jc w:val="both"/>
        <w:rPr>
          <w:rFonts w:ascii="Arial" w:eastAsia="Times New Roman" w:hAnsi="Arial" w:cs="Arial"/>
          <w:i/>
          <w:sz w:val="16"/>
          <w:szCs w:val="16"/>
          <w:lang w:eastAsia="zh-CN"/>
        </w:rPr>
      </w:pPr>
    </w:p>
    <w:p w14:paraId="51828F41" w14:textId="77777777" w:rsidR="00780972" w:rsidRPr="00780972" w:rsidRDefault="00780972" w:rsidP="00780972">
      <w:pPr>
        <w:shd w:val="clear" w:color="auto" w:fill="BFBFBF"/>
        <w:suppressAutoHyphens/>
        <w:spacing w:after="120" w:line="360" w:lineRule="auto"/>
        <w:ind w:left="1418" w:right="289" w:hanging="709"/>
        <w:jc w:val="both"/>
        <w:rPr>
          <w:rFonts w:ascii="Arial" w:eastAsia="Times New Roman" w:hAnsi="Arial" w:cs="Arial"/>
          <w:sz w:val="21"/>
          <w:szCs w:val="21"/>
          <w:lang w:eastAsia="zh-CN"/>
        </w:rPr>
      </w:pPr>
      <w:r w:rsidRPr="00780972">
        <w:rPr>
          <w:rFonts w:ascii="Arial" w:eastAsia="Times New Roman" w:hAnsi="Arial" w:cs="Arial"/>
          <w:b/>
          <w:sz w:val="21"/>
          <w:szCs w:val="21"/>
          <w:lang w:eastAsia="zh-CN"/>
        </w:rPr>
        <w:t>INFORMACJA W ZWIĄZKU Z POLEGANIEM NA ZDOLNOŚCIACH LUB SYTUACJI PODMIOTÓW UDOSTEPNIAJĄCYCH ZASOBY</w:t>
      </w:r>
      <w:r w:rsidRPr="00780972">
        <w:rPr>
          <w:rFonts w:ascii="Arial" w:eastAsia="Times New Roman" w:hAnsi="Arial" w:cs="Arial"/>
          <w:sz w:val="21"/>
          <w:szCs w:val="21"/>
          <w:lang w:eastAsia="zh-CN"/>
        </w:rPr>
        <w:t xml:space="preserve">: </w:t>
      </w:r>
    </w:p>
    <w:p w14:paraId="18BEA222" w14:textId="77777777" w:rsidR="00780972" w:rsidRPr="00780972" w:rsidRDefault="00780972" w:rsidP="00780972">
      <w:pPr>
        <w:suppressAutoHyphens/>
        <w:spacing w:after="120" w:line="360" w:lineRule="auto"/>
        <w:ind w:left="709"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 xml:space="preserve">Oświadczam, że w celu wykazania spełniania warunków udziału w postępowaniu, określonych przez zamawiającego w……………………………………………….……….. </w:t>
      </w:r>
      <w:bookmarkStart w:id="5" w:name="_Hlk99005462"/>
      <w:r w:rsidRPr="00780972">
        <w:rPr>
          <w:rFonts w:ascii="Arial" w:eastAsia="Times New Roman" w:hAnsi="Arial" w:cs="Arial"/>
          <w:i/>
          <w:sz w:val="16"/>
          <w:szCs w:val="16"/>
          <w:lang w:eastAsia="zh-CN"/>
        </w:rPr>
        <w:t xml:space="preserve">(wskazać </w:t>
      </w:r>
      <w:bookmarkEnd w:id="5"/>
      <w:r w:rsidRPr="00780972">
        <w:rPr>
          <w:rFonts w:ascii="Arial" w:eastAsia="Times New Roman" w:hAnsi="Arial" w:cs="Arial"/>
          <w:i/>
          <w:sz w:val="16"/>
          <w:szCs w:val="16"/>
          <w:lang w:eastAsia="zh-CN"/>
        </w:rPr>
        <w:t>dokument i właściwą jednostkę redakcyjną dokumentu, w której określono warunki udziału w postępowaniu),</w:t>
      </w:r>
      <w:r w:rsidRPr="00780972">
        <w:rPr>
          <w:rFonts w:ascii="Arial" w:eastAsia="Times New Roman" w:hAnsi="Arial" w:cs="Arial"/>
          <w:sz w:val="21"/>
          <w:szCs w:val="21"/>
          <w:lang w:eastAsia="zh-CN"/>
        </w:rPr>
        <w:t xml:space="preserve"> polegam na zdolnościach lub sytuacji następującego/</w:t>
      </w:r>
      <w:proofErr w:type="spellStart"/>
      <w:r w:rsidRPr="00780972">
        <w:rPr>
          <w:rFonts w:ascii="Arial" w:eastAsia="Times New Roman" w:hAnsi="Arial" w:cs="Arial"/>
          <w:sz w:val="21"/>
          <w:szCs w:val="21"/>
          <w:lang w:eastAsia="zh-CN"/>
        </w:rPr>
        <w:t>ych</w:t>
      </w:r>
      <w:proofErr w:type="spellEnd"/>
      <w:r w:rsidRPr="00780972">
        <w:rPr>
          <w:rFonts w:ascii="Arial" w:eastAsia="Times New Roman" w:hAnsi="Arial" w:cs="Arial"/>
          <w:sz w:val="21"/>
          <w:szCs w:val="21"/>
          <w:lang w:eastAsia="zh-CN"/>
        </w:rPr>
        <w:t xml:space="preserve"> podmiotu/ów udostępniających zasoby: </w:t>
      </w:r>
      <w:bookmarkStart w:id="6" w:name="_Hlk99014455"/>
      <w:r w:rsidRPr="00780972">
        <w:rPr>
          <w:rFonts w:ascii="Arial" w:eastAsia="Times New Roman" w:hAnsi="Arial" w:cs="Arial"/>
          <w:i/>
          <w:sz w:val="16"/>
          <w:szCs w:val="16"/>
          <w:lang w:eastAsia="zh-CN"/>
        </w:rPr>
        <w:t xml:space="preserve">(wskazać nazwę/y </w:t>
      </w:r>
      <w:r w:rsidRPr="00780972">
        <w:rPr>
          <w:rFonts w:ascii="Arial" w:eastAsia="Times New Roman" w:hAnsi="Arial" w:cs="Arial"/>
          <w:i/>
          <w:sz w:val="16"/>
          <w:szCs w:val="16"/>
          <w:lang w:eastAsia="zh-CN"/>
        </w:rPr>
        <w:lastRenderedPageBreak/>
        <w:t>podmiotu/ów)</w:t>
      </w:r>
      <w:bookmarkEnd w:id="6"/>
      <w:r w:rsidRPr="00780972">
        <w:rPr>
          <w:rFonts w:ascii="Arial" w:eastAsia="Times New Roman" w:hAnsi="Arial" w:cs="Arial"/>
          <w:sz w:val="21"/>
          <w:szCs w:val="21"/>
          <w:lang w:eastAsia="zh-CN"/>
        </w:rPr>
        <w:t>………………………………………………… w następującym zakresie: …………………………………………….</w:t>
      </w:r>
    </w:p>
    <w:p w14:paraId="645EACF2" w14:textId="77777777" w:rsidR="00780972" w:rsidRPr="00AC34B3" w:rsidRDefault="00780972" w:rsidP="00AC34B3">
      <w:pPr>
        <w:suppressAutoHyphens/>
        <w:spacing w:after="0" w:line="360" w:lineRule="auto"/>
        <w:ind w:left="1418" w:right="289" w:hanging="709"/>
        <w:jc w:val="both"/>
        <w:rPr>
          <w:rFonts w:ascii="Arial" w:eastAsia="Times New Roman" w:hAnsi="Arial" w:cs="Arial"/>
          <w:sz w:val="21"/>
          <w:szCs w:val="21"/>
          <w:lang w:eastAsia="zh-CN"/>
        </w:rPr>
      </w:pPr>
      <w:r w:rsidRPr="00780972">
        <w:rPr>
          <w:rFonts w:ascii="Arial" w:eastAsia="Times New Roman" w:hAnsi="Arial" w:cs="Arial"/>
          <w:i/>
          <w:sz w:val="16"/>
          <w:szCs w:val="16"/>
          <w:lang w:eastAsia="zh-CN"/>
        </w:rPr>
        <w:t xml:space="preserve">(określić odpowiedni zakres udostępnianych zasobów dla wskazanego podmiotu). </w:t>
      </w:r>
    </w:p>
    <w:p w14:paraId="1F1D9B67" w14:textId="77777777" w:rsidR="00780972" w:rsidRPr="00780972" w:rsidRDefault="00780972" w:rsidP="00780972">
      <w:pPr>
        <w:suppressAutoHyphens/>
        <w:spacing w:after="0" w:line="360" w:lineRule="auto"/>
        <w:ind w:left="709" w:right="289" w:hanging="709"/>
        <w:jc w:val="both"/>
        <w:rPr>
          <w:rFonts w:ascii="Arial" w:eastAsia="Times New Roman" w:hAnsi="Arial" w:cs="Arial"/>
          <w:i/>
          <w:sz w:val="16"/>
          <w:szCs w:val="16"/>
          <w:lang w:eastAsia="zh-CN"/>
        </w:rPr>
      </w:pPr>
      <w:bookmarkStart w:id="7" w:name="_Hlk99009560"/>
      <w:r w:rsidRPr="00780972">
        <w:rPr>
          <w:rFonts w:ascii="Arial" w:eastAsia="Times New Roman" w:hAnsi="Arial" w:cs="Arial"/>
          <w:b/>
          <w:sz w:val="21"/>
          <w:szCs w:val="21"/>
          <w:lang w:eastAsia="zh-CN"/>
        </w:rPr>
        <w:t>OŚWIADCZENIE DOTYCZĄCE PODANYCH INFORMACJI:</w:t>
      </w:r>
    </w:p>
    <w:bookmarkEnd w:id="7"/>
    <w:p w14:paraId="4DDF8FF0" w14:textId="77777777" w:rsidR="00780972" w:rsidRPr="00780972" w:rsidRDefault="00780972" w:rsidP="00780972">
      <w:pPr>
        <w:suppressAutoHyphens/>
        <w:spacing w:after="120" w:line="360" w:lineRule="auto"/>
        <w:ind w:left="709" w:right="289" w:hanging="709"/>
        <w:jc w:val="both"/>
        <w:rPr>
          <w:rFonts w:ascii="Times New Roman" w:eastAsia="Times New Roman" w:hAnsi="Times New Roman" w:cs="Times New Roman"/>
          <w:sz w:val="20"/>
          <w:szCs w:val="20"/>
          <w:lang w:eastAsia="zh-CN"/>
        </w:rPr>
      </w:pPr>
      <w:r w:rsidRPr="00780972">
        <w:rPr>
          <w:rFonts w:ascii="Arial" w:eastAsia="Times New Roman" w:hAnsi="Arial" w:cs="Arial"/>
          <w:sz w:val="21"/>
          <w:szCs w:val="21"/>
          <w:lang w:eastAsia="zh-CN"/>
        </w:rPr>
        <w:t>Oświadczam, że wszystkie informacje podane w powyższych oświadczeniach są aktualne i zgodne z prawdą oraz zostały przedstawione z pełną świadomością konsekwencji wprowadzenia zamawiającego w błąd przy przedstawianiu informacji.</w:t>
      </w:r>
      <w:r w:rsidRPr="00780972">
        <w:rPr>
          <w:rFonts w:ascii="Times New Roman" w:eastAsia="Times New Roman" w:hAnsi="Times New Roman" w:cs="Times New Roman"/>
          <w:sz w:val="20"/>
          <w:szCs w:val="20"/>
          <w:lang w:eastAsia="zh-CN"/>
        </w:rPr>
        <w:t xml:space="preserve"> </w:t>
      </w:r>
    </w:p>
    <w:p w14:paraId="14A1DC02" w14:textId="77777777" w:rsidR="00780972" w:rsidRPr="00780972" w:rsidRDefault="00780972" w:rsidP="00780972">
      <w:pPr>
        <w:shd w:val="clear" w:color="auto" w:fill="BFBFBF"/>
        <w:suppressAutoHyphens/>
        <w:spacing w:after="120" w:line="360" w:lineRule="auto"/>
        <w:ind w:left="1418" w:right="289" w:hanging="709"/>
        <w:jc w:val="both"/>
        <w:rPr>
          <w:rFonts w:ascii="Arial" w:eastAsia="Times New Roman" w:hAnsi="Arial" w:cs="Arial"/>
          <w:b/>
          <w:sz w:val="21"/>
          <w:szCs w:val="21"/>
          <w:lang w:eastAsia="zh-CN"/>
        </w:rPr>
      </w:pPr>
      <w:r w:rsidRPr="00780972">
        <w:rPr>
          <w:rFonts w:ascii="Arial" w:eastAsia="Times New Roman" w:hAnsi="Arial" w:cs="Arial"/>
          <w:b/>
          <w:sz w:val="21"/>
          <w:szCs w:val="21"/>
          <w:lang w:eastAsia="zh-CN"/>
        </w:rPr>
        <w:t>INFORMACJA DOTYCZĄCA DOSTĘPU DO PODMIOTOWYCH ŚRODKÓW DOWODOWYCH:</w:t>
      </w:r>
    </w:p>
    <w:p w14:paraId="2081E8D5" w14:textId="77777777" w:rsidR="00780972" w:rsidRPr="00780972" w:rsidRDefault="00780972" w:rsidP="00780972">
      <w:pPr>
        <w:suppressAutoHyphens/>
        <w:spacing w:after="0" w:line="360" w:lineRule="auto"/>
        <w:ind w:left="709"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Wskazuję następujące podmiotowe środki dowodowe, które można uzyskać za pomocą bezpłatnych i ogólnodostępnych baz danych, oraz</w:t>
      </w:r>
      <w:r w:rsidRPr="00780972">
        <w:rPr>
          <w:rFonts w:ascii="Times New Roman" w:eastAsia="Times New Roman" w:hAnsi="Times New Roman" w:cs="Times New Roman"/>
          <w:sz w:val="20"/>
          <w:szCs w:val="20"/>
          <w:lang w:eastAsia="zh-CN"/>
        </w:rPr>
        <w:t xml:space="preserve"> </w:t>
      </w:r>
      <w:r w:rsidRPr="00780972">
        <w:rPr>
          <w:rFonts w:ascii="Arial" w:eastAsia="Times New Roman" w:hAnsi="Arial" w:cs="Arial"/>
          <w:sz w:val="21"/>
          <w:szCs w:val="21"/>
          <w:lang w:eastAsia="zh-CN"/>
        </w:rPr>
        <w:t>dane umożliwiające dostęp do tych środków:</w:t>
      </w:r>
    </w:p>
    <w:p w14:paraId="32CDFE62" w14:textId="77777777" w:rsidR="00780972" w:rsidRPr="00780972" w:rsidRDefault="00780972" w:rsidP="00780972">
      <w:pPr>
        <w:suppressAutoHyphens/>
        <w:spacing w:after="0" w:line="360" w:lineRule="auto"/>
        <w:ind w:left="1418"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1) .........................................................................................................................................</w:t>
      </w:r>
    </w:p>
    <w:p w14:paraId="23A4C8A0" w14:textId="77777777" w:rsidR="00780972" w:rsidRPr="00780972" w:rsidRDefault="00780972" w:rsidP="00780972">
      <w:pPr>
        <w:suppressAutoHyphens/>
        <w:spacing w:after="0" w:line="360" w:lineRule="auto"/>
        <w:ind w:left="709" w:right="289" w:hanging="709"/>
        <w:jc w:val="both"/>
        <w:rPr>
          <w:rFonts w:ascii="Arial" w:eastAsia="Times New Roman" w:hAnsi="Arial" w:cs="Arial"/>
          <w:sz w:val="21"/>
          <w:szCs w:val="21"/>
          <w:lang w:eastAsia="zh-CN"/>
        </w:rPr>
      </w:pPr>
      <w:r w:rsidRPr="00780972">
        <w:rPr>
          <w:rFonts w:ascii="Arial" w:eastAsia="Times New Roman" w:hAnsi="Arial" w:cs="Arial"/>
          <w:i/>
          <w:sz w:val="16"/>
          <w:szCs w:val="16"/>
          <w:lang w:eastAsia="zh-CN"/>
        </w:rPr>
        <w:t>(wskazać podmiotowy środek dowodowy, adres internetowy, wydający urząd lub organ, dokładne dane referencyjne dokumentacji)</w:t>
      </w:r>
    </w:p>
    <w:p w14:paraId="03B15F7F" w14:textId="77777777" w:rsidR="00780972" w:rsidRPr="00780972" w:rsidRDefault="00780972" w:rsidP="00780972">
      <w:pPr>
        <w:suppressAutoHyphens/>
        <w:spacing w:after="0" w:line="360" w:lineRule="auto"/>
        <w:ind w:left="1418"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2) .........................................................................................................................................</w:t>
      </w:r>
    </w:p>
    <w:p w14:paraId="46A9358C" w14:textId="77777777" w:rsidR="00780972" w:rsidRPr="00780972" w:rsidRDefault="00780972" w:rsidP="00780972">
      <w:pPr>
        <w:suppressAutoHyphens/>
        <w:spacing w:after="0" w:line="360" w:lineRule="auto"/>
        <w:ind w:left="709" w:right="289" w:hanging="709"/>
        <w:jc w:val="both"/>
        <w:rPr>
          <w:rFonts w:ascii="Arial" w:eastAsia="Times New Roman" w:hAnsi="Arial" w:cs="Arial"/>
          <w:i/>
          <w:sz w:val="16"/>
          <w:szCs w:val="16"/>
          <w:lang w:eastAsia="zh-CN"/>
        </w:rPr>
      </w:pPr>
      <w:r w:rsidRPr="00780972">
        <w:rPr>
          <w:rFonts w:ascii="Arial" w:eastAsia="Times New Roman" w:hAnsi="Arial" w:cs="Arial"/>
          <w:i/>
          <w:sz w:val="16"/>
          <w:szCs w:val="16"/>
          <w:lang w:eastAsia="zh-CN"/>
        </w:rPr>
        <w:t>(wskazać podmiotowy środek dowodowy, adres internetowy, wydający urząd lub organ, dokładne dane referencyjne dokumentacji)</w:t>
      </w:r>
    </w:p>
    <w:p w14:paraId="64780E5B" w14:textId="77777777" w:rsidR="00780972" w:rsidRPr="00780972" w:rsidRDefault="00780972" w:rsidP="00780972">
      <w:pPr>
        <w:suppressAutoHyphens/>
        <w:spacing w:after="0" w:line="360" w:lineRule="auto"/>
        <w:ind w:left="1418" w:right="289" w:hanging="709"/>
        <w:jc w:val="both"/>
        <w:rPr>
          <w:rFonts w:ascii="Arial" w:eastAsia="Times New Roman" w:hAnsi="Arial" w:cs="Arial"/>
          <w:sz w:val="21"/>
          <w:szCs w:val="21"/>
          <w:lang w:eastAsia="zh-CN"/>
        </w:rPr>
      </w:pPr>
    </w:p>
    <w:p w14:paraId="6CCB925F" w14:textId="77777777" w:rsidR="00780972" w:rsidRPr="00780972" w:rsidRDefault="00780972" w:rsidP="00780972">
      <w:pPr>
        <w:suppressAutoHyphens/>
        <w:spacing w:after="0" w:line="360" w:lineRule="auto"/>
        <w:ind w:left="1418" w:right="289" w:hanging="709"/>
        <w:jc w:val="both"/>
        <w:rPr>
          <w:rFonts w:ascii="Arial" w:eastAsia="Times New Roman" w:hAnsi="Arial" w:cs="Arial"/>
          <w:sz w:val="21"/>
          <w:szCs w:val="21"/>
          <w:lang w:eastAsia="zh-CN"/>
        </w:rPr>
      </w:pPr>
      <w:r w:rsidRPr="00780972">
        <w:rPr>
          <w:rFonts w:ascii="Arial" w:eastAsia="Times New Roman" w:hAnsi="Arial" w:cs="Arial"/>
          <w:sz w:val="21"/>
          <w:szCs w:val="21"/>
          <w:lang w:eastAsia="zh-CN"/>
        </w:rPr>
        <w:tab/>
        <w:t>……………………………………….</w:t>
      </w:r>
    </w:p>
    <w:p w14:paraId="58BB3421" w14:textId="77777777" w:rsidR="00780972" w:rsidRPr="00780972" w:rsidRDefault="00780972" w:rsidP="00780972">
      <w:pPr>
        <w:suppressAutoHyphens/>
        <w:spacing w:after="0" w:line="360" w:lineRule="auto"/>
        <w:ind w:left="1418" w:right="289" w:hanging="709"/>
        <w:jc w:val="both"/>
        <w:rPr>
          <w:rFonts w:ascii="Arial" w:eastAsia="Times New Roman" w:hAnsi="Arial" w:cs="Arial"/>
          <w:i/>
          <w:sz w:val="16"/>
          <w:szCs w:val="16"/>
          <w:lang w:eastAsia="zh-CN"/>
        </w:rPr>
      </w:pPr>
      <w:r w:rsidRPr="00780972">
        <w:rPr>
          <w:rFonts w:ascii="Arial" w:eastAsia="Times New Roman" w:hAnsi="Arial" w:cs="Arial"/>
          <w:sz w:val="21"/>
          <w:szCs w:val="21"/>
          <w:lang w:eastAsia="zh-CN"/>
        </w:rPr>
        <w:tab/>
      </w:r>
      <w:r w:rsidRPr="00780972">
        <w:rPr>
          <w:rFonts w:ascii="Arial" w:eastAsia="Times New Roman" w:hAnsi="Arial" w:cs="Arial"/>
          <w:i/>
          <w:sz w:val="16"/>
          <w:szCs w:val="16"/>
          <w:lang w:eastAsia="zh-CN"/>
        </w:rPr>
        <w:t xml:space="preserve">Data; kwalifikowany podpis elektroniczny lub podpis zaufany lub podpis osobisty </w:t>
      </w:r>
    </w:p>
    <w:p w14:paraId="20CBCC4D" w14:textId="77777777" w:rsidR="00780972" w:rsidRPr="00780972" w:rsidRDefault="00780972" w:rsidP="00780972">
      <w:pPr>
        <w:suppressAutoHyphens/>
        <w:spacing w:after="0" w:line="240" w:lineRule="auto"/>
        <w:ind w:left="1418" w:right="289" w:hanging="709"/>
        <w:jc w:val="both"/>
        <w:rPr>
          <w:rFonts w:ascii="Times New Roman" w:eastAsia="Batang" w:hAnsi="Times New Roman" w:cs="Times New Roman"/>
          <w:i/>
          <w:sz w:val="28"/>
          <w:szCs w:val="28"/>
          <w:lang w:eastAsia="zh-CN"/>
        </w:rPr>
      </w:pPr>
    </w:p>
    <w:p w14:paraId="4569788B" w14:textId="77777777" w:rsidR="00780972" w:rsidRPr="00780972" w:rsidRDefault="00780972" w:rsidP="00780972">
      <w:pPr>
        <w:suppressAutoHyphens/>
        <w:spacing w:after="0" w:line="240" w:lineRule="auto"/>
        <w:ind w:left="1418" w:right="289" w:hanging="709"/>
        <w:jc w:val="both"/>
        <w:rPr>
          <w:rFonts w:ascii="Arial" w:eastAsia="Times New Roman" w:hAnsi="Arial" w:cs="Arial"/>
          <w:sz w:val="20"/>
          <w:szCs w:val="20"/>
          <w:lang w:eastAsia="zh-CN"/>
        </w:rPr>
      </w:pPr>
    </w:p>
    <w:p w14:paraId="7A424CC7"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5C8857CA"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759CD6FE"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1CF0BCB8"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5A84AECA"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2F327452"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3DA527B6"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03F13442"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576E71DC"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4312F35E" w14:textId="77777777" w:rsidR="00780972" w:rsidRPr="00780972" w:rsidRDefault="00780972" w:rsidP="00780972">
      <w:pPr>
        <w:suppressAutoHyphens/>
        <w:spacing w:after="0" w:line="240" w:lineRule="auto"/>
        <w:ind w:left="1418" w:right="289" w:hanging="709"/>
        <w:jc w:val="right"/>
        <w:rPr>
          <w:rFonts w:ascii="Times New Roman" w:eastAsia="Times New Roman" w:hAnsi="Times New Roman" w:cs="Times New Roman"/>
          <w:i/>
          <w:sz w:val="24"/>
          <w:szCs w:val="24"/>
          <w:lang w:eastAsia="zh-CN"/>
        </w:rPr>
      </w:pPr>
    </w:p>
    <w:p w14:paraId="490F2CF2" w14:textId="77777777" w:rsidR="00780972" w:rsidRP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663C2AE9" w14:textId="77777777" w:rsidR="00780972" w:rsidRP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2D47152C" w14:textId="77777777" w:rsidR="00780972" w:rsidRP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1B03FB60" w14:textId="77777777" w:rsidR="00780972" w:rsidRP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02CF42CF" w14:textId="77777777" w:rsidR="00780972" w:rsidRP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6442A3C3" w14:textId="77777777" w:rsidR="00780972" w:rsidRP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6B916241" w14:textId="77777777" w:rsidR="00780972" w:rsidRP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43735678" w14:textId="77777777" w:rsidR="00780972" w:rsidRDefault="00780972"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3AC90100" w14:textId="77777777" w:rsidR="008C0495" w:rsidRDefault="008C0495"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4C383ACF" w14:textId="77777777" w:rsidR="008C0495" w:rsidRDefault="008C0495"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243500ED" w14:textId="77777777" w:rsidR="008C0495" w:rsidRDefault="008C0495"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207142E4" w14:textId="77777777" w:rsidR="008C0495" w:rsidRPr="00780972" w:rsidRDefault="008C0495" w:rsidP="00780972">
      <w:pPr>
        <w:spacing w:after="0" w:line="240" w:lineRule="auto"/>
        <w:ind w:left="1418" w:right="289" w:hanging="709"/>
        <w:jc w:val="both"/>
        <w:rPr>
          <w:rFonts w:ascii="Times New Roman" w:eastAsia="Times New Roman" w:hAnsi="Times New Roman" w:cs="Times New Roman"/>
          <w:b/>
          <w:sz w:val="20"/>
          <w:szCs w:val="20"/>
          <w:lang w:eastAsia="pl-PL"/>
        </w:rPr>
      </w:pPr>
    </w:p>
    <w:p w14:paraId="341FE08C" w14:textId="77777777" w:rsidR="00780972" w:rsidRPr="00780972" w:rsidRDefault="00780972" w:rsidP="00780972">
      <w:pPr>
        <w:spacing w:after="0" w:line="240" w:lineRule="auto"/>
        <w:ind w:right="289"/>
        <w:jc w:val="both"/>
        <w:rPr>
          <w:rFonts w:ascii="Times New Roman" w:eastAsia="Times New Roman" w:hAnsi="Times New Roman" w:cs="Times New Roman"/>
          <w:b/>
          <w:sz w:val="20"/>
          <w:szCs w:val="20"/>
          <w:lang w:eastAsia="pl-PL"/>
        </w:rPr>
      </w:pPr>
    </w:p>
    <w:p w14:paraId="45F62BC8" w14:textId="77777777" w:rsidR="00780972" w:rsidRPr="00780972" w:rsidRDefault="002407B5" w:rsidP="00780972">
      <w:pPr>
        <w:ind w:hanging="1418"/>
        <w:jc w:val="right"/>
        <w:rPr>
          <w:rFonts w:ascii="Times New Roman" w:eastAsia="Times New Roman" w:hAnsi="Times New Roman" w:cs="Times New Roman"/>
          <w:sz w:val="20"/>
          <w:szCs w:val="20"/>
          <w:lang w:eastAsia="pl-PL"/>
        </w:rPr>
      </w:pPr>
      <w:r>
        <w:rPr>
          <w:rFonts w:ascii="Arial" w:hAnsi="Arial" w:cs="Arial"/>
          <w:b/>
          <w:sz w:val="21"/>
          <w:szCs w:val="21"/>
        </w:rPr>
        <w:lastRenderedPageBreak/>
        <w:tab/>
      </w:r>
      <w:r w:rsidR="00780972" w:rsidRPr="00780972">
        <w:rPr>
          <w:rFonts w:ascii="Times New Roman" w:eastAsia="Times New Roman" w:hAnsi="Times New Roman" w:cs="Times New Roman"/>
          <w:i/>
          <w:iCs/>
          <w:color w:val="000000"/>
          <w:sz w:val="20"/>
          <w:szCs w:val="20"/>
          <w:lang w:eastAsia="pl-PL"/>
        </w:rPr>
        <w:t>Załącznik Nr 4 do SWZ</w:t>
      </w:r>
    </w:p>
    <w:p w14:paraId="0FFA7818" w14:textId="77777777" w:rsidR="00780972" w:rsidRPr="00780972" w:rsidRDefault="00780972" w:rsidP="00780972">
      <w:pPr>
        <w:spacing w:before="100" w:after="0" w:line="240" w:lineRule="auto"/>
        <w:jc w:val="right"/>
        <w:rPr>
          <w:rFonts w:ascii="Times New Roman" w:eastAsia="Calibri" w:hAnsi="Times New Roman" w:cs="Calibri"/>
          <w:sz w:val="24"/>
          <w:szCs w:val="24"/>
        </w:rPr>
      </w:pPr>
    </w:p>
    <w:p w14:paraId="16DDDB6E" w14:textId="77777777" w:rsidR="00780972" w:rsidRPr="00780972" w:rsidRDefault="00780972" w:rsidP="00780972">
      <w:pPr>
        <w:spacing w:before="100" w:after="0" w:line="240" w:lineRule="auto"/>
        <w:rPr>
          <w:rFonts w:ascii="Times New Roman" w:eastAsia="Calibri" w:hAnsi="Times New Roman" w:cs="Calibri"/>
          <w:b/>
          <w:bCs/>
          <w:i/>
          <w:iCs/>
          <w:color w:val="000000"/>
          <w:sz w:val="24"/>
          <w:szCs w:val="24"/>
        </w:rPr>
      </w:pPr>
      <w:r w:rsidRPr="00780972">
        <w:rPr>
          <w:rFonts w:ascii="Times New Roman" w:eastAsia="Calibri" w:hAnsi="Times New Roman" w:cs="Calibri"/>
          <w:b/>
          <w:bCs/>
          <w:i/>
          <w:iCs/>
          <w:color w:val="000000"/>
          <w:sz w:val="24"/>
          <w:szCs w:val="24"/>
        </w:rPr>
        <w:t>Wykonawca:</w:t>
      </w:r>
    </w:p>
    <w:p w14:paraId="5837D2F7" w14:textId="77777777" w:rsidR="00780972" w:rsidRPr="00780972" w:rsidRDefault="00780972" w:rsidP="00780972">
      <w:pPr>
        <w:spacing w:after="0" w:line="240" w:lineRule="auto"/>
        <w:ind w:right="5954"/>
        <w:rPr>
          <w:rFonts w:ascii="Times New Roman" w:eastAsia="Calibri" w:hAnsi="Times New Roman" w:cs="Calibri"/>
          <w:color w:val="000000"/>
          <w:sz w:val="24"/>
          <w:szCs w:val="24"/>
        </w:rPr>
      </w:pPr>
      <w:r w:rsidRPr="00780972">
        <w:rPr>
          <w:rFonts w:ascii="Times New Roman" w:eastAsia="Calibri" w:hAnsi="Times New Roman" w:cs="Calibri"/>
          <w:color w:val="000000"/>
          <w:sz w:val="24"/>
          <w:szCs w:val="24"/>
        </w:rPr>
        <w:t>…............................................</w:t>
      </w:r>
    </w:p>
    <w:p w14:paraId="70A53CEC" w14:textId="77777777" w:rsidR="00780972" w:rsidRPr="00780972" w:rsidRDefault="00780972" w:rsidP="00780972">
      <w:pPr>
        <w:spacing w:after="170" w:line="240" w:lineRule="auto"/>
        <w:ind w:right="5954"/>
        <w:rPr>
          <w:rFonts w:ascii="Times New Roman" w:eastAsia="Calibri" w:hAnsi="Times New Roman" w:cs="Calibri"/>
          <w:color w:val="000000"/>
          <w:sz w:val="24"/>
          <w:szCs w:val="24"/>
        </w:rPr>
      </w:pPr>
      <w:r w:rsidRPr="00780972">
        <w:rPr>
          <w:rFonts w:ascii="Times New Roman" w:eastAsia="Calibri" w:hAnsi="Times New Roman" w:cs="Calibri"/>
          <w:color w:val="000000"/>
          <w:sz w:val="24"/>
          <w:szCs w:val="24"/>
        </w:rPr>
        <w:t>…............................................</w:t>
      </w:r>
    </w:p>
    <w:p w14:paraId="0E1F18DB" w14:textId="77777777" w:rsidR="00780972" w:rsidRPr="00780972" w:rsidRDefault="00780972" w:rsidP="00780972">
      <w:pPr>
        <w:spacing w:before="100" w:after="284" w:line="240" w:lineRule="auto"/>
        <w:ind w:right="5954"/>
        <w:rPr>
          <w:rFonts w:ascii="Times New Roman" w:eastAsia="Calibri" w:hAnsi="Times New Roman" w:cs="Arial"/>
          <w:color w:val="000000"/>
          <w:sz w:val="20"/>
          <w:szCs w:val="20"/>
        </w:rPr>
      </w:pPr>
      <w:r w:rsidRPr="00780972">
        <w:rPr>
          <w:rFonts w:ascii="Times New Roman" w:eastAsia="Calibri" w:hAnsi="Times New Roman" w:cs="Arial"/>
          <w:color w:val="000000"/>
          <w:sz w:val="20"/>
          <w:szCs w:val="20"/>
        </w:rPr>
        <w:t>e-mail: …………………………….</w:t>
      </w:r>
    </w:p>
    <w:p w14:paraId="5A094B6B" w14:textId="77777777" w:rsidR="00780972" w:rsidRPr="00780972" w:rsidRDefault="00780972" w:rsidP="00780972">
      <w:pPr>
        <w:spacing w:before="100" w:after="198" w:line="240" w:lineRule="auto"/>
        <w:ind w:right="5954"/>
        <w:rPr>
          <w:rFonts w:ascii="Times New Roman" w:eastAsia="Calibri" w:hAnsi="Times New Roman" w:cs="Arial"/>
          <w:i/>
          <w:iCs/>
          <w:color w:val="000000"/>
          <w:sz w:val="16"/>
          <w:szCs w:val="16"/>
        </w:rPr>
      </w:pPr>
      <w:r w:rsidRPr="00780972">
        <w:rPr>
          <w:rFonts w:ascii="Times New Roman" w:eastAsia="Calibri" w:hAnsi="Times New Roman" w:cs="Arial"/>
          <w:i/>
          <w:iCs/>
          <w:color w:val="000000"/>
          <w:sz w:val="16"/>
          <w:szCs w:val="16"/>
        </w:rPr>
        <w:t>(pełna nazwa/firma, adres, w zależności od podmiotu: NIP/PESEL, KRS/</w:t>
      </w:r>
      <w:proofErr w:type="spellStart"/>
      <w:r w:rsidRPr="00780972">
        <w:rPr>
          <w:rFonts w:ascii="Times New Roman" w:eastAsia="Calibri" w:hAnsi="Times New Roman" w:cs="Arial"/>
          <w:i/>
          <w:iCs/>
          <w:color w:val="000000"/>
          <w:sz w:val="16"/>
          <w:szCs w:val="16"/>
        </w:rPr>
        <w:t>CEiDG</w:t>
      </w:r>
      <w:proofErr w:type="spellEnd"/>
      <w:r w:rsidRPr="00780972">
        <w:rPr>
          <w:rFonts w:ascii="Times New Roman" w:eastAsia="Calibri" w:hAnsi="Times New Roman" w:cs="Arial"/>
          <w:i/>
          <w:iCs/>
          <w:color w:val="000000"/>
          <w:sz w:val="16"/>
          <w:szCs w:val="16"/>
        </w:rPr>
        <w:t>)</w:t>
      </w:r>
    </w:p>
    <w:p w14:paraId="319F3B1D" w14:textId="77777777" w:rsidR="00780972" w:rsidRPr="00780972" w:rsidRDefault="00780972" w:rsidP="00780972">
      <w:pPr>
        <w:spacing w:before="100" w:after="284" w:line="240" w:lineRule="auto"/>
        <w:rPr>
          <w:rFonts w:ascii="Times New Roman" w:eastAsia="Calibri" w:hAnsi="Times New Roman" w:cs="Arial"/>
          <w:color w:val="000000"/>
          <w:sz w:val="20"/>
          <w:szCs w:val="20"/>
          <w:u w:val="single"/>
        </w:rPr>
      </w:pPr>
      <w:r w:rsidRPr="00780972">
        <w:rPr>
          <w:rFonts w:ascii="Times New Roman" w:eastAsia="Calibri" w:hAnsi="Times New Roman" w:cs="Arial"/>
          <w:color w:val="000000"/>
          <w:sz w:val="20"/>
          <w:szCs w:val="20"/>
          <w:u w:val="single"/>
        </w:rPr>
        <w:t>reprezentowany przez:</w:t>
      </w:r>
    </w:p>
    <w:p w14:paraId="44AB88F3" w14:textId="77777777" w:rsidR="00780972" w:rsidRPr="00780972" w:rsidRDefault="00780972" w:rsidP="00780972">
      <w:pPr>
        <w:spacing w:before="100" w:after="284" w:line="240" w:lineRule="auto"/>
        <w:ind w:right="5954"/>
        <w:rPr>
          <w:rFonts w:ascii="Times New Roman" w:eastAsia="Calibri" w:hAnsi="Times New Roman" w:cs="Calibri"/>
          <w:color w:val="000000"/>
          <w:sz w:val="24"/>
          <w:szCs w:val="24"/>
        </w:rPr>
      </w:pPr>
      <w:r w:rsidRPr="00780972">
        <w:rPr>
          <w:rFonts w:ascii="Times New Roman" w:eastAsia="Calibri" w:hAnsi="Times New Roman" w:cs="Calibri"/>
          <w:color w:val="000000"/>
          <w:sz w:val="24"/>
          <w:szCs w:val="24"/>
        </w:rPr>
        <w:t>……………………………</w:t>
      </w:r>
    </w:p>
    <w:p w14:paraId="03B19BB6" w14:textId="77777777" w:rsidR="00780972" w:rsidRPr="00780972" w:rsidRDefault="00780972" w:rsidP="00780972">
      <w:pPr>
        <w:spacing w:before="100" w:after="284" w:line="240" w:lineRule="auto"/>
        <w:ind w:right="5954"/>
        <w:rPr>
          <w:rFonts w:ascii="Times New Roman" w:eastAsia="Calibri" w:hAnsi="Times New Roman" w:cs="Arial"/>
          <w:i/>
          <w:iCs/>
          <w:color w:val="000000"/>
          <w:sz w:val="16"/>
          <w:szCs w:val="16"/>
        </w:rPr>
      </w:pPr>
      <w:r w:rsidRPr="00780972">
        <w:rPr>
          <w:rFonts w:ascii="Times New Roman" w:eastAsia="Calibri" w:hAnsi="Times New Roman" w:cs="Arial"/>
          <w:i/>
          <w:iCs/>
          <w:color w:val="000000"/>
          <w:sz w:val="16"/>
          <w:szCs w:val="16"/>
        </w:rPr>
        <w:t>(imię, nazwisko, stanowisko/podstawa do reprezentacji)</w:t>
      </w:r>
    </w:p>
    <w:p w14:paraId="4FAF48E4" w14:textId="77777777" w:rsidR="00780972" w:rsidRPr="00780972" w:rsidRDefault="00780972" w:rsidP="00780972">
      <w:pPr>
        <w:spacing w:before="100" w:after="284" w:line="240" w:lineRule="auto"/>
        <w:jc w:val="center"/>
        <w:rPr>
          <w:rFonts w:ascii="Times New Roman" w:eastAsia="Calibri" w:hAnsi="Times New Roman" w:cs="Calibri"/>
          <w:b/>
          <w:bCs/>
          <w:i/>
          <w:iCs/>
          <w:color w:val="000000"/>
          <w:sz w:val="24"/>
          <w:szCs w:val="24"/>
        </w:rPr>
      </w:pPr>
      <w:r w:rsidRPr="00780972">
        <w:rPr>
          <w:rFonts w:ascii="Times New Roman" w:eastAsia="Calibri" w:hAnsi="Times New Roman" w:cs="Calibri"/>
          <w:b/>
          <w:bCs/>
          <w:i/>
          <w:iCs/>
          <w:color w:val="000000"/>
          <w:sz w:val="24"/>
          <w:szCs w:val="24"/>
        </w:rPr>
        <w:t>Oświadczenie od wykonawcy w zakresie wypełnienia obowiązków informacyjnych</w:t>
      </w:r>
    </w:p>
    <w:p w14:paraId="128C4060" w14:textId="77777777" w:rsidR="00780972" w:rsidRPr="00780972" w:rsidRDefault="00780972" w:rsidP="00780972">
      <w:pPr>
        <w:spacing w:before="100" w:after="284" w:line="240" w:lineRule="auto"/>
        <w:jc w:val="center"/>
        <w:rPr>
          <w:rFonts w:ascii="Times New Roman" w:eastAsia="Calibri" w:hAnsi="Times New Roman" w:cs="Calibri"/>
          <w:b/>
          <w:bCs/>
          <w:i/>
          <w:iCs/>
          <w:color w:val="000000"/>
          <w:sz w:val="24"/>
          <w:szCs w:val="24"/>
        </w:rPr>
      </w:pPr>
      <w:r w:rsidRPr="00780972">
        <w:rPr>
          <w:rFonts w:ascii="Times New Roman" w:eastAsia="Calibri" w:hAnsi="Times New Roman" w:cs="Calibri"/>
          <w:b/>
          <w:bCs/>
          <w:i/>
          <w:iCs/>
          <w:color w:val="000000"/>
          <w:sz w:val="24"/>
          <w:szCs w:val="24"/>
        </w:rPr>
        <w:t>przewidzianych w art. 13 lub art. 14 RODO</w:t>
      </w:r>
    </w:p>
    <w:p w14:paraId="298E6BC8" w14:textId="77777777" w:rsidR="00780972" w:rsidRPr="00780972" w:rsidRDefault="00780972" w:rsidP="00780972">
      <w:pPr>
        <w:spacing w:before="100" w:after="284" w:line="360" w:lineRule="auto"/>
        <w:jc w:val="both"/>
        <w:rPr>
          <w:rFonts w:ascii="Times New Roman" w:eastAsia="Calibri" w:hAnsi="Times New Roman" w:cs="Calibri"/>
          <w:sz w:val="24"/>
          <w:szCs w:val="24"/>
        </w:rPr>
      </w:pPr>
      <w:r w:rsidRPr="00780972">
        <w:rPr>
          <w:rFonts w:ascii="Times New Roman" w:eastAsia="Calibri" w:hAnsi="Times New Roman" w:cs="Calibri"/>
          <w:color w:val="000000"/>
          <w:sz w:val="24"/>
          <w:szCs w:val="24"/>
        </w:rPr>
        <w:t xml:space="preserve">Na potrzeby postępowania o udzielenie zamówienia publicznego </w:t>
      </w:r>
      <w:r w:rsidRPr="00780972">
        <w:rPr>
          <w:rFonts w:ascii="Times New Roman" w:eastAsia="Calibri" w:hAnsi="Times New Roman" w:cs="Calibri"/>
          <w:color w:val="000000"/>
          <w:sz w:val="24"/>
          <w:szCs w:val="24"/>
        </w:rPr>
        <w:br/>
        <w:t xml:space="preserve">pn. </w:t>
      </w:r>
      <w:r w:rsidRPr="00780972">
        <w:rPr>
          <w:rFonts w:ascii="Times New Roman" w:eastAsia="Calibri" w:hAnsi="Times New Roman" w:cs="Arial"/>
          <w:b/>
          <w:bCs/>
          <w:color w:val="000000"/>
          <w:sz w:val="24"/>
          <w:szCs w:val="24"/>
        </w:rPr>
        <w:t>„</w:t>
      </w:r>
      <w:r w:rsidRPr="00780972">
        <w:rPr>
          <w:rFonts w:ascii="Times New Roman" w:eastAsia="Calibri" w:hAnsi="Times New Roman" w:cs="Times New Roman"/>
          <w:b/>
          <w:bCs/>
          <w:color w:val="000000"/>
          <w:sz w:val="24"/>
          <w:szCs w:val="24"/>
        </w:rPr>
        <w:t>………………………………………………………………………………</w:t>
      </w:r>
      <w:r w:rsidR="00AC34B3">
        <w:rPr>
          <w:rFonts w:ascii="Times New Roman" w:eastAsia="Calibri" w:hAnsi="Times New Roman" w:cs="Times New Roman"/>
          <w:b/>
          <w:bCs/>
          <w:color w:val="000000"/>
          <w:sz w:val="24"/>
          <w:szCs w:val="24"/>
        </w:rPr>
        <w:t>……</w:t>
      </w:r>
      <w:r w:rsidRPr="00780972">
        <w:rPr>
          <w:rFonts w:ascii="Times New Roman" w:eastAsia="Calibri" w:hAnsi="Times New Roman" w:cs="Times New Roman"/>
          <w:color w:val="000000"/>
          <w:sz w:val="24"/>
          <w:szCs w:val="24"/>
        </w:rPr>
        <w:t>, prowadzonego</w:t>
      </w:r>
      <w:r w:rsidRPr="00780972">
        <w:rPr>
          <w:rFonts w:ascii="Times New Roman" w:eastAsia="Calibri" w:hAnsi="Times New Roman" w:cs="Calibri"/>
          <w:color w:val="000000"/>
          <w:sz w:val="24"/>
          <w:szCs w:val="24"/>
        </w:rPr>
        <w:t xml:space="preserve"> przez </w:t>
      </w:r>
      <w:r w:rsidRPr="00780972">
        <w:rPr>
          <w:rFonts w:ascii="Times New Roman" w:eastAsia="Calibri" w:hAnsi="Times New Roman" w:cs="Calibri"/>
          <w:i/>
          <w:iCs/>
          <w:color w:val="000000"/>
          <w:sz w:val="24"/>
          <w:szCs w:val="24"/>
        </w:rPr>
        <w:t>Samodzielny Publiczny Zespół Zakładów Opieki Zdrowotnej w Przasnyszu</w:t>
      </w:r>
      <w:r w:rsidRPr="00780972">
        <w:rPr>
          <w:rFonts w:ascii="Times New Roman" w:eastAsia="Calibri" w:hAnsi="Times New Roman" w:cs="Calibri"/>
          <w:color w:val="000000"/>
          <w:sz w:val="24"/>
          <w:szCs w:val="24"/>
        </w:rPr>
        <w:t xml:space="preserve"> </w:t>
      </w:r>
      <w:r w:rsidRPr="00780972">
        <w:rPr>
          <w:rFonts w:ascii="Times New Roman" w:eastAsia="Calibri" w:hAnsi="Times New Roman" w:cs="Calibri"/>
          <w:i/>
          <w:iCs/>
          <w:color w:val="000000"/>
          <w:sz w:val="24"/>
          <w:szCs w:val="24"/>
        </w:rPr>
        <w:t>(oznaczenie zamawiającego),</w:t>
      </w:r>
      <w:r w:rsidRPr="00780972">
        <w:rPr>
          <w:rFonts w:ascii="Times New Roman" w:eastAsia="Calibri" w:hAnsi="Times New Roman" w:cs="Calibri"/>
          <w:color w:val="000000"/>
          <w:sz w:val="24"/>
          <w:szCs w:val="24"/>
        </w:rPr>
        <w:t xml:space="preserve"> oświadczam, co następuje:</w:t>
      </w:r>
    </w:p>
    <w:p w14:paraId="57C9A761" w14:textId="77777777" w:rsidR="00780972" w:rsidRPr="00780972" w:rsidRDefault="00780972" w:rsidP="00780972">
      <w:pPr>
        <w:spacing w:before="100" w:after="284" w:line="360" w:lineRule="auto"/>
        <w:rPr>
          <w:rFonts w:ascii="Times New Roman" w:eastAsia="Calibri" w:hAnsi="Times New Roman" w:cs="Calibri"/>
          <w:color w:val="000000"/>
          <w:sz w:val="24"/>
          <w:szCs w:val="24"/>
        </w:rPr>
      </w:pPr>
      <w:r w:rsidRPr="00780972">
        <w:rPr>
          <w:rFonts w:ascii="Times New Roman" w:eastAsia="Calibri" w:hAnsi="Times New Roman" w:cs="Calibri"/>
          <w:color w:val="000000"/>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E271844" w14:textId="77777777" w:rsidR="00780972" w:rsidRPr="00780972" w:rsidRDefault="00780972" w:rsidP="00780972">
      <w:pPr>
        <w:spacing w:before="100" w:after="284" w:line="360" w:lineRule="auto"/>
        <w:rPr>
          <w:rFonts w:ascii="Times New Roman" w:eastAsia="Calibri" w:hAnsi="Times New Roman" w:cs="Calibri"/>
          <w:color w:val="000000"/>
          <w:sz w:val="24"/>
          <w:szCs w:val="24"/>
        </w:rPr>
      </w:pPr>
    </w:p>
    <w:p w14:paraId="6CDAD559" w14:textId="77777777" w:rsidR="00780972" w:rsidRPr="00780972" w:rsidRDefault="00780972" w:rsidP="00780972">
      <w:pPr>
        <w:spacing w:before="100" w:after="284" w:line="360" w:lineRule="auto"/>
        <w:rPr>
          <w:rFonts w:ascii="Times New Roman" w:eastAsia="Times New Roman" w:hAnsi="Times New Roman" w:cs="Calibri"/>
          <w:b/>
          <w:bCs/>
          <w:i/>
          <w:color w:val="0000FF"/>
          <w:sz w:val="20"/>
          <w:szCs w:val="20"/>
          <w:lang w:eastAsia="pl-PL"/>
        </w:rPr>
      </w:pPr>
      <w:r w:rsidRPr="00780972">
        <w:rPr>
          <w:rFonts w:ascii="Times New Roman" w:eastAsia="Times New Roman" w:hAnsi="Times New Roman" w:cs="Times New Roman"/>
          <w:i/>
          <w:color w:val="000000"/>
          <w:sz w:val="24"/>
          <w:szCs w:val="24"/>
          <w:lang w:eastAsia="pl-PL"/>
        </w:rPr>
        <w:t> </w:t>
      </w:r>
      <w:r w:rsidRPr="00780972">
        <w:rPr>
          <w:rFonts w:ascii="Times New Roman" w:eastAsia="Times New Roman" w:hAnsi="Times New Roman" w:cs="Calibri Light"/>
          <w:i/>
          <w:color w:val="000000"/>
          <w:sz w:val="16"/>
          <w:szCs w:val="16"/>
          <w:lang w:eastAsia="pl-PL"/>
        </w:rPr>
        <w:t xml:space="preserve">* </w:t>
      </w:r>
      <w:r w:rsidRPr="00780972">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780972">
        <w:rPr>
          <w:rFonts w:ascii="Times New Roman" w:eastAsia="Times New Roman" w:hAnsi="Times New Roman" w:cs="Times New Roman"/>
          <w:i/>
          <w:color w:val="0000FF"/>
          <w:sz w:val="26"/>
          <w:szCs w:val="26"/>
          <w:lang w:eastAsia="pl-PL"/>
        </w:rPr>
        <w:t>„</w:t>
      </w:r>
      <w:r w:rsidRPr="00780972">
        <w:rPr>
          <w:rFonts w:ascii="Times New Roman" w:eastAsia="Times New Roman" w:hAnsi="Times New Roman" w:cs="Calibri"/>
          <w:b/>
          <w:bCs/>
          <w:i/>
          <w:color w:val="0000FF"/>
          <w:sz w:val="20"/>
          <w:szCs w:val="20"/>
          <w:lang w:eastAsia="pl-PL"/>
        </w:rPr>
        <w:t>nie dotyczy”</w:t>
      </w:r>
    </w:p>
    <w:p w14:paraId="22379FDC" w14:textId="77777777" w:rsidR="000B1DE1" w:rsidRDefault="000B1DE1" w:rsidP="00780972">
      <w:pPr>
        <w:spacing w:after="0" w:line="480" w:lineRule="auto"/>
        <w:ind w:left="5246" w:firstLine="708"/>
        <w:rPr>
          <w:i/>
          <w:lang w:eastAsia="pl-PL"/>
        </w:rPr>
      </w:pPr>
    </w:p>
    <w:p w14:paraId="4AFC7D62" w14:textId="77777777" w:rsidR="00AC34B3" w:rsidRDefault="00AC34B3" w:rsidP="00747582">
      <w:pPr>
        <w:pStyle w:val="Stopka"/>
        <w:keepNext/>
        <w:widowControl w:val="0"/>
        <w:tabs>
          <w:tab w:val="clear" w:pos="4536"/>
          <w:tab w:val="center" w:pos="6379"/>
        </w:tabs>
        <w:rPr>
          <w:i/>
          <w:sz w:val="24"/>
          <w:szCs w:val="24"/>
        </w:rPr>
      </w:pPr>
    </w:p>
    <w:p w14:paraId="5362F6DC" w14:textId="77777777" w:rsidR="00AC34B3" w:rsidRDefault="00AC34B3" w:rsidP="00747582">
      <w:pPr>
        <w:pStyle w:val="Stopka"/>
        <w:keepNext/>
        <w:widowControl w:val="0"/>
        <w:tabs>
          <w:tab w:val="clear" w:pos="4536"/>
          <w:tab w:val="center" w:pos="6379"/>
        </w:tabs>
        <w:rPr>
          <w:i/>
          <w:sz w:val="24"/>
          <w:szCs w:val="24"/>
        </w:rPr>
      </w:pPr>
    </w:p>
    <w:p w14:paraId="16A54318" w14:textId="77777777" w:rsidR="00AC34B3" w:rsidRDefault="00AC34B3" w:rsidP="00747582">
      <w:pPr>
        <w:pStyle w:val="Stopka"/>
        <w:keepNext/>
        <w:widowControl w:val="0"/>
        <w:tabs>
          <w:tab w:val="clear" w:pos="4536"/>
          <w:tab w:val="center" w:pos="6379"/>
        </w:tabs>
        <w:rPr>
          <w:i/>
          <w:sz w:val="24"/>
          <w:szCs w:val="24"/>
        </w:rPr>
      </w:pPr>
    </w:p>
    <w:p w14:paraId="5D0BBC25" w14:textId="77777777" w:rsidR="00AC34B3" w:rsidRDefault="00AC34B3" w:rsidP="00C1023F">
      <w:pPr>
        <w:spacing w:line="240" w:lineRule="auto"/>
        <w:jc w:val="right"/>
        <w:rPr>
          <w:rFonts w:ascii="Times New Roman" w:eastAsia="Times New Roman" w:hAnsi="Times New Roman" w:cs="Times New Roman"/>
          <w:i/>
          <w:sz w:val="24"/>
          <w:szCs w:val="24"/>
          <w:lang w:eastAsia="ar-SA"/>
        </w:rPr>
      </w:pPr>
    </w:p>
    <w:p w14:paraId="39C0167D" w14:textId="77777777" w:rsidR="000B1DE1" w:rsidRDefault="000B1DE1">
      <w:pPr>
        <w:spacing w:after="0" w:line="240" w:lineRule="auto"/>
        <w:jc w:val="both"/>
        <w:rPr>
          <w:rFonts w:ascii="Times New Roman" w:hAnsi="Times New Roman" w:cs="Times New Roman"/>
          <w:b/>
        </w:rPr>
      </w:pPr>
    </w:p>
    <w:p w14:paraId="192B9E6B" w14:textId="77777777" w:rsidR="00AC34B3" w:rsidRDefault="00AC34B3" w:rsidP="00E1241D">
      <w:pPr>
        <w:spacing w:line="240" w:lineRule="auto"/>
        <w:jc w:val="right"/>
        <w:rPr>
          <w:rFonts w:ascii="Times New Roman" w:eastAsia="Calibri" w:hAnsi="Times New Roman"/>
          <w:i/>
          <w:sz w:val="20"/>
          <w:szCs w:val="20"/>
        </w:rPr>
      </w:pPr>
    </w:p>
    <w:p w14:paraId="39691CA7" w14:textId="5D6FD66F" w:rsidR="000B1DE1" w:rsidRPr="00E604AA" w:rsidRDefault="000B1DE1" w:rsidP="00E604AA">
      <w:pPr>
        <w:spacing w:line="240" w:lineRule="auto"/>
        <w:jc w:val="right"/>
        <w:rPr>
          <w:rFonts w:ascii="Times New Roman" w:hAnsi="Times New Roman" w:cs="Times New Roman"/>
          <w:sz w:val="24"/>
          <w:szCs w:val="24"/>
        </w:rPr>
      </w:pPr>
      <w:r w:rsidRPr="00E604AA">
        <w:rPr>
          <w:rFonts w:ascii="Times New Roman" w:eastAsia="Calibri" w:hAnsi="Times New Roman" w:cs="Times New Roman"/>
          <w:i/>
          <w:sz w:val="24"/>
          <w:szCs w:val="24"/>
        </w:rPr>
        <w:lastRenderedPageBreak/>
        <w:t xml:space="preserve">Załącznik Nr </w:t>
      </w:r>
      <w:r w:rsidR="005741CD" w:rsidRPr="00E604AA">
        <w:rPr>
          <w:rFonts w:ascii="Times New Roman" w:eastAsia="Calibri" w:hAnsi="Times New Roman" w:cs="Times New Roman"/>
          <w:i/>
          <w:sz w:val="24"/>
          <w:szCs w:val="24"/>
        </w:rPr>
        <w:t>5</w:t>
      </w:r>
      <w:r w:rsidRPr="00E604AA">
        <w:rPr>
          <w:rFonts w:ascii="Times New Roman" w:eastAsia="Calibri" w:hAnsi="Times New Roman" w:cs="Times New Roman"/>
          <w:i/>
          <w:sz w:val="24"/>
          <w:szCs w:val="24"/>
        </w:rPr>
        <w:t xml:space="preserve"> do SWZ</w:t>
      </w:r>
    </w:p>
    <w:p w14:paraId="107D0BD6" w14:textId="27925F6B"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b/>
          <w:sz w:val="24"/>
          <w:szCs w:val="24"/>
          <w:lang w:eastAsia="zh-CN"/>
        </w:rPr>
        <w:t>WZÓR  UMOWY</w:t>
      </w:r>
    </w:p>
    <w:p w14:paraId="283BCA10" w14:textId="77777777" w:rsidR="000B1DE1" w:rsidRPr="00E604AA" w:rsidRDefault="000B1DE1" w:rsidP="00E604AA">
      <w:pPr>
        <w:suppressAutoHyphens/>
        <w:spacing w:after="0" w:line="240" w:lineRule="auto"/>
        <w:jc w:val="center"/>
        <w:rPr>
          <w:rFonts w:ascii="Times New Roman" w:eastAsia="Times New Roman" w:hAnsi="Times New Roman" w:cs="Times New Roman"/>
          <w:b/>
          <w:sz w:val="24"/>
          <w:szCs w:val="24"/>
          <w:lang w:eastAsia="zh-CN"/>
        </w:rPr>
      </w:pPr>
    </w:p>
    <w:p w14:paraId="18C39FEE" w14:textId="77777777"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zawarta w  Przasnyszu w dniu .................r.  pomiędzy</w:t>
      </w:r>
    </w:p>
    <w:p w14:paraId="23DB3851" w14:textId="77777777"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p>
    <w:p w14:paraId="2C0C4083" w14:textId="35634485"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b/>
          <w:sz w:val="24"/>
          <w:szCs w:val="24"/>
          <w:lang w:eastAsia="zh-CN"/>
        </w:rPr>
        <w:t>Samodzielnym Publicznym Zespołem Zakładów Opieki Zdrowotnej</w:t>
      </w:r>
    </w:p>
    <w:p w14:paraId="6D13A732" w14:textId="77777777"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b/>
          <w:sz w:val="24"/>
          <w:szCs w:val="24"/>
          <w:lang w:eastAsia="zh-CN"/>
        </w:rPr>
        <w:t>06-300  Przasnysz    ul. Sadowa 9</w:t>
      </w:r>
    </w:p>
    <w:p w14:paraId="26021F8D" w14:textId="77777777" w:rsidR="000B1DE1" w:rsidRPr="00E604AA" w:rsidRDefault="000B1DE1" w:rsidP="00E604AA">
      <w:pPr>
        <w:suppressAutoHyphens/>
        <w:spacing w:after="0" w:line="240" w:lineRule="auto"/>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reprezentowanym przez:</w:t>
      </w:r>
    </w:p>
    <w:p w14:paraId="3A813DC3" w14:textId="3C486215"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p>
    <w:p w14:paraId="0B2B3E01" w14:textId="77777777" w:rsidR="000B1DE1" w:rsidRPr="00E604AA" w:rsidRDefault="000B1DE1" w:rsidP="00E604AA">
      <w:pPr>
        <w:widowControl w:val="0"/>
        <w:tabs>
          <w:tab w:val="left" w:pos="494"/>
          <w:tab w:val="right" w:pos="9336"/>
        </w:tabs>
        <w:suppressAutoHyphens/>
        <w:spacing w:after="0" w:line="360" w:lineRule="auto"/>
        <w:jc w:val="center"/>
        <w:rPr>
          <w:rFonts w:ascii="Times New Roman" w:eastAsia="Times New Roman" w:hAnsi="Times New Roman" w:cs="Times New Roman"/>
          <w:b/>
          <w:bCs/>
          <w:kern w:val="2"/>
          <w:sz w:val="24"/>
          <w:szCs w:val="24"/>
        </w:rPr>
      </w:pPr>
      <w:r w:rsidRPr="00E604AA">
        <w:rPr>
          <w:rFonts w:ascii="Times New Roman" w:eastAsia="Times New Roman" w:hAnsi="Times New Roman" w:cs="Times New Roman"/>
          <w:b/>
          <w:bCs/>
          <w:kern w:val="2"/>
          <w:sz w:val="24"/>
          <w:szCs w:val="24"/>
        </w:rPr>
        <w:t xml:space="preserve">mgr </w:t>
      </w:r>
      <w:r w:rsidR="00520DB8" w:rsidRPr="00E604AA">
        <w:rPr>
          <w:rFonts w:ascii="Times New Roman" w:eastAsia="Times New Roman" w:hAnsi="Times New Roman" w:cs="Times New Roman"/>
          <w:b/>
          <w:bCs/>
          <w:kern w:val="2"/>
          <w:sz w:val="24"/>
          <w:szCs w:val="24"/>
        </w:rPr>
        <w:t>Zbigniew Makowski -</w:t>
      </w:r>
      <w:r w:rsidRPr="00E604AA">
        <w:rPr>
          <w:rFonts w:ascii="Times New Roman" w:eastAsia="Times New Roman" w:hAnsi="Times New Roman" w:cs="Times New Roman"/>
          <w:b/>
          <w:bCs/>
          <w:kern w:val="2"/>
          <w:sz w:val="24"/>
          <w:szCs w:val="24"/>
        </w:rPr>
        <w:t xml:space="preserve"> Dyrektor SPZZOZ</w:t>
      </w:r>
    </w:p>
    <w:p w14:paraId="14F66FE0" w14:textId="77777777" w:rsidR="007E5348" w:rsidRPr="00E604AA" w:rsidRDefault="007E5348" w:rsidP="00E604AA">
      <w:pPr>
        <w:widowControl w:val="0"/>
        <w:tabs>
          <w:tab w:val="left" w:pos="494"/>
          <w:tab w:val="right" w:pos="9336"/>
        </w:tabs>
        <w:suppressAutoHyphens/>
        <w:spacing w:after="0" w:line="36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b/>
          <w:bCs/>
          <w:kern w:val="2"/>
          <w:sz w:val="24"/>
          <w:szCs w:val="24"/>
          <w:lang w:eastAsia="zh-CN"/>
        </w:rPr>
        <w:t>mgr Urszula Maćkowska – Z-ca Dyrektora ds. Administracyjno-Technicznych</w:t>
      </w:r>
    </w:p>
    <w:p w14:paraId="4D2EB11A" w14:textId="77777777" w:rsidR="000B1DE1" w:rsidRPr="00E604AA" w:rsidRDefault="000B1DE1" w:rsidP="00E604AA">
      <w:pPr>
        <w:widowControl w:val="0"/>
        <w:tabs>
          <w:tab w:val="left" w:pos="494"/>
          <w:tab w:val="right" w:pos="9336"/>
        </w:tabs>
        <w:suppressAutoHyphens/>
        <w:spacing w:after="0" w:line="360" w:lineRule="auto"/>
        <w:jc w:val="center"/>
        <w:rPr>
          <w:rFonts w:ascii="Times New Roman" w:eastAsia="Times New Roman" w:hAnsi="Times New Roman" w:cs="Times New Roman"/>
          <w:b/>
          <w:bCs/>
          <w:kern w:val="2"/>
          <w:sz w:val="24"/>
          <w:szCs w:val="24"/>
        </w:rPr>
      </w:pPr>
      <w:r w:rsidRPr="00E604AA">
        <w:rPr>
          <w:rFonts w:ascii="Times New Roman" w:eastAsia="Times New Roman" w:hAnsi="Times New Roman" w:cs="Times New Roman"/>
          <w:b/>
          <w:bCs/>
          <w:kern w:val="2"/>
          <w:sz w:val="24"/>
          <w:szCs w:val="24"/>
        </w:rPr>
        <w:t>mgr Jolanta Pszczółkowska  - Główna Księgowa</w:t>
      </w:r>
    </w:p>
    <w:p w14:paraId="134D0C4A" w14:textId="77777777"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 xml:space="preserve">zwanym w dalszej treści umowy </w:t>
      </w:r>
      <w:r w:rsidRPr="00E604AA">
        <w:rPr>
          <w:rFonts w:ascii="Times New Roman" w:eastAsia="Times New Roman" w:hAnsi="Times New Roman" w:cs="Times New Roman"/>
          <w:i/>
          <w:sz w:val="24"/>
          <w:szCs w:val="24"/>
          <w:lang w:eastAsia="zh-CN"/>
        </w:rPr>
        <w:t>„Zamawiającym”</w:t>
      </w:r>
    </w:p>
    <w:p w14:paraId="0DDD1E32" w14:textId="77777777" w:rsidR="000B1DE1" w:rsidRPr="00E604AA" w:rsidRDefault="000B1DE1" w:rsidP="00E604AA">
      <w:pPr>
        <w:suppressAutoHyphens/>
        <w:spacing w:after="0" w:line="240" w:lineRule="auto"/>
        <w:jc w:val="center"/>
        <w:rPr>
          <w:rFonts w:ascii="Times New Roman" w:eastAsia="Times New Roman" w:hAnsi="Times New Roman" w:cs="Times New Roman"/>
          <w:i/>
          <w:sz w:val="24"/>
          <w:szCs w:val="24"/>
          <w:lang w:eastAsia="zh-CN"/>
        </w:rPr>
      </w:pPr>
    </w:p>
    <w:p w14:paraId="76DC1730" w14:textId="77777777" w:rsidR="000B1DE1" w:rsidRPr="00E604AA" w:rsidRDefault="000B1DE1" w:rsidP="00E604AA">
      <w:pPr>
        <w:suppressAutoHyphens/>
        <w:spacing w:after="0" w:line="36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 xml:space="preserve">a </w:t>
      </w:r>
      <w:r w:rsidRPr="00E604AA">
        <w:rPr>
          <w:rFonts w:ascii="Times New Roman" w:eastAsia="Times New Roman" w:hAnsi="Times New Roman" w:cs="Times New Roman"/>
          <w:sz w:val="24"/>
          <w:szCs w:val="24"/>
          <w:lang w:eastAsia="zh-CN"/>
        </w:rPr>
        <w:tab/>
      </w:r>
      <w:r w:rsidRPr="00E604AA">
        <w:rPr>
          <w:rFonts w:ascii="Times New Roman" w:eastAsia="Times New Roman" w:hAnsi="Times New Roman" w:cs="Times New Roman"/>
          <w:sz w:val="24"/>
          <w:szCs w:val="24"/>
          <w:lang w:eastAsia="zh-CN"/>
        </w:rPr>
        <w:tab/>
      </w:r>
      <w:r w:rsidRPr="00E604AA">
        <w:rPr>
          <w:rFonts w:ascii="Times New Roman" w:eastAsia="Times New Roman" w:hAnsi="Times New Roman" w:cs="Times New Roman"/>
          <w:sz w:val="24"/>
          <w:szCs w:val="24"/>
          <w:lang w:eastAsia="zh-CN"/>
        </w:rPr>
        <w:tab/>
        <w:t>...................................................................................</w:t>
      </w:r>
    </w:p>
    <w:p w14:paraId="74728106" w14:textId="77777777" w:rsidR="000B1DE1" w:rsidRPr="00E604AA" w:rsidRDefault="000B1DE1" w:rsidP="00E604AA">
      <w:pPr>
        <w:suppressAutoHyphens/>
        <w:spacing w:after="0" w:line="360" w:lineRule="auto"/>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reprezentowanym przez:</w:t>
      </w:r>
    </w:p>
    <w:p w14:paraId="67CCB54B" w14:textId="77777777" w:rsidR="000B1DE1" w:rsidRPr="00E604AA" w:rsidRDefault="000B1DE1" w:rsidP="00E604AA">
      <w:pPr>
        <w:suppressAutoHyphens/>
        <w:spacing w:after="0" w:line="36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w:t>
      </w:r>
    </w:p>
    <w:p w14:paraId="3353F0AA" w14:textId="77777777" w:rsidR="000B1DE1" w:rsidRPr="00E604AA" w:rsidRDefault="000B1DE1" w:rsidP="00E604AA">
      <w:pPr>
        <w:suppressAutoHyphens/>
        <w:spacing w:after="0" w:line="240" w:lineRule="auto"/>
        <w:jc w:val="center"/>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 xml:space="preserve">zwanym w dalszej treści umowy „ </w:t>
      </w:r>
      <w:r w:rsidRPr="00E604AA">
        <w:rPr>
          <w:rFonts w:ascii="Times New Roman" w:eastAsia="Times New Roman" w:hAnsi="Times New Roman" w:cs="Times New Roman"/>
          <w:i/>
          <w:sz w:val="24"/>
          <w:szCs w:val="24"/>
          <w:lang w:eastAsia="zh-CN"/>
        </w:rPr>
        <w:t>Dostawcą”</w:t>
      </w:r>
    </w:p>
    <w:p w14:paraId="36446B3F" w14:textId="77777777" w:rsidR="000B1DE1" w:rsidRPr="00E604AA" w:rsidRDefault="000B1DE1" w:rsidP="00E604AA">
      <w:pPr>
        <w:suppressAutoHyphens/>
        <w:spacing w:after="0" w:line="240" w:lineRule="auto"/>
        <w:jc w:val="center"/>
        <w:rPr>
          <w:rFonts w:ascii="Times New Roman" w:eastAsia="Times New Roman" w:hAnsi="Times New Roman" w:cs="Times New Roman"/>
          <w:i/>
          <w:sz w:val="24"/>
          <w:szCs w:val="24"/>
          <w:lang w:eastAsia="zh-CN"/>
        </w:rPr>
      </w:pPr>
    </w:p>
    <w:p w14:paraId="79D32048" w14:textId="77777777" w:rsidR="000B1DE1" w:rsidRPr="00E604AA" w:rsidRDefault="000B1DE1" w:rsidP="00E604AA">
      <w:pPr>
        <w:suppressAutoHyphens/>
        <w:spacing w:after="0" w:line="240" w:lineRule="auto"/>
        <w:jc w:val="both"/>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o treści następującej:</w:t>
      </w:r>
    </w:p>
    <w:p w14:paraId="338A668A" w14:textId="77777777" w:rsidR="000B1DE1" w:rsidRPr="00E604AA" w:rsidRDefault="000B1DE1" w:rsidP="00E604AA">
      <w:pPr>
        <w:suppressAutoHyphens/>
        <w:spacing w:after="0" w:line="240" w:lineRule="auto"/>
        <w:ind w:left="1418" w:right="289" w:hanging="1418"/>
        <w:jc w:val="center"/>
        <w:rPr>
          <w:rFonts w:ascii="Times New Roman" w:eastAsia="Times New Roman" w:hAnsi="Times New Roman" w:cs="Times New Roman"/>
          <w:b/>
          <w:bCs/>
          <w:sz w:val="24"/>
          <w:szCs w:val="24"/>
          <w:lang w:eastAsia="zh-CN"/>
        </w:rPr>
      </w:pPr>
      <w:r w:rsidRPr="00E604AA">
        <w:rPr>
          <w:rFonts w:ascii="Times New Roman" w:eastAsia="Times New Roman" w:hAnsi="Times New Roman" w:cs="Times New Roman"/>
          <w:b/>
          <w:bCs/>
          <w:sz w:val="24"/>
          <w:szCs w:val="24"/>
          <w:lang w:eastAsia="zh-CN"/>
        </w:rPr>
        <w:t>§ 1</w:t>
      </w:r>
    </w:p>
    <w:p w14:paraId="5F8C83B0" w14:textId="525CAAC6" w:rsidR="000B1DE1" w:rsidRPr="00E604AA" w:rsidRDefault="00E604AA" w:rsidP="00E604AA">
      <w:pPr>
        <w:keepNext/>
        <w:suppressAutoHyphens/>
        <w:spacing w:after="0" w:line="240" w:lineRule="auto"/>
        <w:ind w:left="1418" w:right="289"/>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4D27BA">
        <w:rPr>
          <w:rFonts w:ascii="Times New Roman" w:eastAsia="Times New Roman" w:hAnsi="Times New Roman" w:cs="Times New Roman"/>
          <w:b/>
          <w:sz w:val="24"/>
          <w:szCs w:val="24"/>
          <w:lang w:eastAsia="zh-CN"/>
        </w:rPr>
        <w:t xml:space="preserve">    </w:t>
      </w:r>
      <w:r w:rsidR="000B1DE1" w:rsidRPr="00E604AA">
        <w:rPr>
          <w:rFonts w:ascii="Times New Roman" w:eastAsia="Times New Roman" w:hAnsi="Times New Roman" w:cs="Times New Roman"/>
          <w:b/>
          <w:sz w:val="24"/>
          <w:szCs w:val="24"/>
          <w:lang w:eastAsia="zh-CN"/>
        </w:rPr>
        <w:t>P</w:t>
      </w:r>
      <w:r w:rsidR="004D27BA">
        <w:rPr>
          <w:rFonts w:ascii="Times New Roman" w:eastAsia="Times New Roman" w:hAnsi="Times New Roman" w:cs="Times New Roman"/>
          <w:b/>
          <w:sz w:val="24"/>
          <w:szCs w:val="24"/>
          <w:lang w:eastAsia="zh-CN"/>
        </w:rPr>
        <w:t xml:space="preserve">rzedmiot umowy </w:t>
      </w:r>
    </w:p>
    <w:p w14:paraId="2AEFB4A7" w14:textId="48105B8D" w:rsidR="00536C44" w:rsidRPr="00267A0E" w:rsidRDefault="00536C44" w:rsidP="00902672">
      <w:pPr>
        <w:pStyle w:val="Akapitzlist"/>
        <w:numPr>
          <w:ilvl w:val="1"/>
          <w:numId w:val="1"/>
        </w:numPr>
        <w:tabs>
          <w:tab w:val="clear" w:pos="1080"/>
          <w:tab w:val="num"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267A0E">
        <w:rPr>
          <w:rFonts w:ascii="Times New Roman" w:hAnsi="Times New Roman" w:cs="Times New Roman"/>
          <w:sz w:val="24"/>
          <w:szCs w:val="24"/>
          <w:lang w:eastAsia="pl-PL"/>
        </w:rPr>
        <w:t xml:space="preserve">Przedmiotem zamówienia jest dostawa </w:t>
      </w:r>
      <w:r w:rsidRPr="00267A0E">
        <w:rPr>
          <w:rFonts w:ascii="Times New Roman" w:eastAsia="Times New Roman" w:hAnsi="Times New Roman" w:cs="Times New Roman"/>
          <w:sz w:val="24"/>
          <w:szCs w:val="24"/>
          <w:lang w:eastAsia="pl-PL"/>
        </w:rPr>
        <w:t xml:space="preserve">systemu poczty elektronicznej wraz z systemem backupu podnoszącego poziom </w:t>
      </w:r>
      <w:proofErr w:type="spellStart"/>
      <w:r w:rsidRPr="00267A0E">
        <w:rPr>
          <w:rFonts w:ascii="Times New Roman" w:eastAsia="Times New Roman" w:hAnsi="Times New Roman" w:cs="Times New Roman"/>
          <w:sz w:val="24"/>
          <w:szCs w:val="24"/>
          <w:lang w:eastAsia="pl-PL"/>
        </w:rPr>
        <w:t>cyberbezpieczeństwa</w:t>
      </w:r>
      <w:proofErr w:type="spellEnd"/>
      <w:r w:rsidRPr="00267A0E">
        <w:rPr>
          <w:rFonts w:ascii="Times New Roman" w:eastAsia="Times New Roman" w:hAnsi="Times New Roman" w:cs="Times New Roman"/>
          <w:sz w:val="24"/>
          <w:szCs w:val="24"/>
          <w:lang w:eastAsia="pl-PL"/>
        </w:rPr>
        <w:t xml:space="preserve"> systemów teleinformatycznych</w:t>
      </w:r>
      <w:r w:rsidRPr="00267A0E">
        <w:rPr>
          <w:rFonts w:ascii="Times New Roman" w:eastAsia="Times New Roman" w:hAnsi="Times New Roman" w:cs="Times New Roman"/>
          <w:sz w:val="24"/>
          <w:szCs w:val="24"/>
          <w:lang w:eastAsia="zh-CN"/>
        </w:rPr>
        <w:t xml:space="preserve"> w skład którego wchodzi: </w:t>
      </w:r>
    </w:p>
    <w:p w14:paraId="2EE24D33" w14:textId="77777777" w:rsidR="006D13F6" w:rsidRPr="006D13F6" w:rsidRDefault="00536C44">
      <w:pPr>
        <w:pStyle w:val="Akapitzlist"/>
        <w:numPr>
          <w:ilvl w:val="0"/>
          <w:numId w:val="27"/>
        </w:numPr>
        <w:suppressAutoHyphens/>
        <w:spacing w:after="0" w:line="240" w:lineRule="auto"/>
        <w:jc w:val="both"/>
        <w:rPr>
          <w:rFonts w:ascii="Times New Roman" w:eastAsia="Times New Roman" w:hAnsi="Times New Roman" w:cs="Times New Roman"/>
          <w:sz w:val="24"/>
          <w:szCs w:val="24"/>
          <w:lang w:eastAsia="zh-CN"/>
        </w:rPr>
      </w:pPr>
      <w:r w:rsidRPr="006D13F6">
        <w:rPr>
          <w:rFonts w:ascii="Times New Roman" w:hAnsi="Times New Roman" w:cs="Times New Roman"/>
          <w:sz w:val="24"/>
          <w:szCs w:val="24"/>
        </w:rPr>
        <w:t>System bezpieczeństwa poczty elektronicznej – 1 szt.</w:t>
      </w:r>
    </w:p>
    <w:p w14:paraId="3B8C20F4" w14:textId="77777777" w:rsidR="004D27BA" w:rsidRPr="004D27BA" w:rsidRDefault="00536C44">
      <w:pPr>
        <w:pStyle w:val="Akapitzlist"/>
        <w:numPr>
          <w:ilvl w:val="0"/>
          <w:numId w:val="27"/>
        </w:numPr>
        <w:suppressAutoHyphens/>
        <w:spacing w:after="0" w:line="240" w:lineRule="auto"/>
        <w:jc w:val="both"/>
        <w:rPr>
          <w:rFonts w:ascii="Times New Roman" w:eastAsia="Times New Roman" w:hAnsi="Times New Roman" w:cs="Times New Roman"/>
          <w:sz w:val="24"/>
          <w:szCs w:val="24"/>
          <w:lang w:eastAsia="zh-CN"/>
        </w:rPr>
      </w:pPr>
      <w:r w:rsidRPr="006D13F6">
        <w:rPr>
          <w:rFonts w:ascii="Times New Roman" w:hAnsi="Times New Roman" w:cs="Times New Roman"/>
          <w:sz w:val="24"/>
          <w:szCs w:val="24"/>
        </w:rPr>
        <w:t xml:space="preserve">Serwer pod backup 1 </w:t>
      </w:r>
      <w:proofErr w:type="spellStart"/>
      <w:r w:rsidRPr="006D13F6">
        <w:rPr>
          <w:rFonts w:ascii="Times New Roman" w:hAnsi="Times New Roman" w:cs="Times New Roman"/>
          <w:sz w:val="24"/>
          <w:szCs w:val="24"/>
        </w:rPr>
        <w:t>szt</w:t>
      </w:r>
      <w:proofErr w:type="spellEnd"/>
      <w:r w:rsidRPr="006D13F6">
        <w:rPr>
          <w:rFonts w:ascii="Times New Roman" w:hAnsi="Times New Roman" w:cs="Times New Roman"/>
          <w:sz w:val="24"/>
          <w:szCs w:val="24"/>
        </w:rPr>
        <w:t>:</w:t>
      </w:r>
    </w:p>
    <w:p w14:paraId="2E75BFEF" w14:textId="77777777" w:rsidR="004D27BA" w:rsidRPr="004D27BA" w:rsidRDefault="00536C44">
      <w:pPr>
        <w:pStyle w:val="Akapitzlist"/>
        <w:numPr>
          <w:ilvl w:val="0"/>
          <w:numId w:val="27"/>
        </w:numPr>
        <w:suppressAutoHyphens/>
        <w:spacing w:after="0" w:line="240" w:lineRule="auto"/>
        <w:jc w:val="both"/>
        <w:rPr>
          <w:rFonts w:ascii="Times New Roman" w:eastAsia="Times New Roman" w:hAnsi="Times New Roman" w:cs="Times New Roman"/>
          <w:sz w:val="24"/>
          <w:szCs w:val="24"/>
          <w:lang w:eastAsia="zh-CN"/>
        </w:rPr>
      </w:pPr>
      <w:proofErr w:type="spellStart"/>
      <w:r w:rsidRPr="004D27BA">
        <w:rPr>
          <w:rFonts w:ascii="Times New Roman" w:hAnsi="Times New Roman" w:cs="Times New Roman"/>
          <w:sz w:val="24"/>
          <w:szCs w:val="24"/>
        </w:rPr>
        <w:t>Deduplikator</w:t>
      </w:r>
      <w:proofErr w:type="spellEnd"/>
      <w:r w:rsidRPr="004D27BA">
        <w:rPr>
          <w:rFonts w:ascii="Times New Roman" w:hAnsi="Times New Roman" w:cs="Times New Roman"/>
          <w:sz w:val="24"/>
          <w:szCs w:val="24"/>
        </w:rPr>
        <w:t xml:space="preserve"> 1 </w:t>
      </w:r>
      <w:proofErr w:type="spellStart"/>
      <w:r w:rsidRPr="004D27BA">
        <w:rPr>
          <w:rFonts w:ascii="Times New Roman" w:hAnsi="Times New Roman" w:cs="Times New Roman"/>
          <w:sz w:val="24"/>
          <w:szCs w:val="24"/>
        </w:rPr>
        <w:t>szt</w:t>
      </w:r>
      <w:proofErr w:type="spellEnd"/>
      <w:r w:rsidRPr="004D27BA">
        <w:rPr>
          <w:rFonts w:ascii="Times New Roman" w:hAnsi="Times New Roman" w:cs="Times New Roman"/>
          <w:sz w:val="24"/>
          <w:szCs w:val="24"/>
        </w:rPr>
        <w:t>: repozytorium backupu poczty</w:t>
      </w:r>
    </w:p>
    <w:p w14:paraId="6992F7F6" w14:textId="4C7137C8" w:rsidR="00536C44" w:rsidRPr="004D27BA" w:rsidRDefault="00536C44">
      <w:pPr>
        <w:pStyle w:val="Akapitzlist"/>
        <w:numPr>
          <w:ilvl w:val="0"/>
          <w:numId w:val="27"/>
        </w:numPr>
        <w:suppressAutoHyphens/>
        <w:spacing w:after="0" w:line="240" w:lineRule="auto"/>
        <w:jc w:val="both"/>
        <w:rPr>
          <w:rFonts w:ascii="Times New Roman" w:eastAsia="Times New Roman" w:hAnsi="Times New Roman" w:cs="Times New Roman"/>
          <w:sz w:val="24"/>
          <w:szCs w:val="24"/>
          <w:lang w:eastAsia="zh-CN"/>
        </w:rPr>
      </w:pPr>
      <w:r w:rsidRPr="004D27BA">
        <w:rPr>
          <w:rFonts w:ascii="Times New Roman" w:hAnsi="Times New Roman" w:cs="Times New Roman"/>
          <w:sz w:val="24"/>
          <w:szCs w:val="24"/>
        </w:rPr>
        <w:t>System Backupu  poczty</w:t>
      </w:r>
    </w:p>
    <w:p w14:paraId="1E01CA62" w14:textId="77777777" w:rsidR="004D27BA" w:rsidRPr="004D27BA" w:rsidRDefault="004D27BA" w:rsidP="004D27BA">
      <w:pPr>
        <w:pStyle w:val="Akapitzlist"/>
        <w:suppressAutoHyphens/>
        <w:spacing w:after="0" w:line="240" w:lineRule="auto"/>
        <w:jc w:val="both"/>
        <w:rPr>
          <w:rFonts w:ascii="Times New Roman" w:eastAsia="Times New Roman" w:hAnsi="Times New Roman" w:cs="Times New Roman"/>
          <w:sz w:val="24"/>
          <w:szCs w:val="24"/>
          <w:lang w:eastAsia="zh-CN"/>
        </w:rPr>
      </w:pPr>
    </w:p>
    <w:p w14:paraId="463F8E14" w14:textId="77777777" w:rsidR="00536C44" w:rsidRPr="00E604AA" w:rsidRDefault="00536C44" w:rsidP="00902672">
      <w:pPr>
        <w:spacing w:line="240" w:lineRule="auto"/>
        <w:ind w:left="284" w:hanging="284"/>
        <w:jc w:val="both"/>
        <w:rPr>
          <w:rFonts w:ascii="Times New Roman" w:hAnsi="Times New Roman" w:cs="Times New Roman"/>
          <w:sz w:val="24"/>
          <w:szCs w:val="24"/>
          <w:lang w:eastAsia="pl-PL"/>
        </w:rPr>
      </w:pPr>
      <w:r w:rsidRPr="00E604AA">
        <w:rPr>
          <w:rFonts w:ascii="Times New Roman" w:hAnsi="Times New Roman" w:cs="Times New Roman"/>
          <w:sz w:val="24"/>
          <w:szCs w:val="24"/>
          <w:lang w:eastAsia="pl-PL"/>
        </w:rPr>
        <w:t>2. Wymagania dotyczące przedmiotu dostawy:</w:t>
      </w:r>
    </w:p>
    <w:p w14:paraId="0F3A7CD2" w14:textId="77777777" w:rsidR="00536C44" w:rsidRPr="00E604AA" w:rsidRDefault="00536C44" w:rsidP="00902672">
      <w:pPr>
        <w:pStyle w:val="Nagwek1"/>
        <w:jc w:val="both"/>
        <w:rPr>
          <w:rFonts w:ascii="Times New Roman" w:hAnsi="Times New Roman" w:cs="Times New Roman"/>
          <w:color w:val="auto"/>
          <w:sz w:val="24"/>
          <w:szCs w:val="24"/>
        </w:rPr>
      </w:pPr>
      <w:r w:rsidRPr="00E604AA">
        <w:rPr>
          <w:rFonts w:ascii="Times New Roman" w:hAnsi="Times New Roman" w:cs="Times New Roman"/>
          <w:color w:val="auto"/>
          <w:sz w:val="24"/>
          <w:szCs w:val="24"/>
        </w:rPr>
        <w:t>Usługi wdrożeniowe</w:t>
      </w:r>
    </w:p>
    <w:p w14:paraId="51D338D0" w14:textId="6AA5EDD9"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W ramach wykonania zadania w przedmiotowym postępowaniu, </w:t>
      </w:r>
      <w:r w:rsidR="005167D8">
        <w:rPr>
          <w:rFonts w:ascii="Times New Roman" w:hAnsi="Times New Roman" w:cs="Times New Roman"/>
          <w:sz w:val="24"/>
          <w:szCs w:val="24"/>
        </w:rPr>
        <w:t xml:space="preserve">Wykonawca wykona następujące usługi </w:t>
      </w:r>
      <w:r w:rsidRPr="00E604AA">
        <w:rPr>
          <w:rFonts w:ascii="Times New Roman" w:hAnsi="Times New Roman" w:cs="Times New Roman"/>
          <w:sz w:val="24"/>
          <w:szCs w:val="24"/>
        </w:rPr>
        <w:t>związan</w:t>
      </w:r>
      <w:r w:rsidR="005167D8">
        <w:rPr>
          <w:rFonts w:ascii="Times New Roman" w:hAnsi="Times New Roman" w:cs="Times New Roman"/>
          <w:sz w:val="24"/>
          <w:szCs w:val="24"/>
        </w:rPr>
        <w:t>e</w:t>
      </w:r>
      <w:r w:rsidRPr="00E604AA">
        <w:rPr>
          <w:rFonts w:ascii="Times New Roman" w:hAnsi="Times New Roman" w:cs="Times New Roman"/>
          <w:sz w:val="24"/>
          <w:szCs w:val="24"/>
        </w:rPr>
        <w:t xml:space="preserve"> z dostarczanymi rozwiązaniami:</w:t>
      </w:r>
    </w:p>
    <w:p w14:paraId="2F376A11" w14:textId="77777777" w:rsidR="00536C44" w:rsidRPr="00E604AA" w:rsidRDefault="00536C44">
      <w:pPr>
        <w:pStyle w:val="Nagwek2"/>
        <w:numPr>
          <w:ilvl w:val="0"/>
          <w:numId w:val="15"/>
        </w:numPr>
        <w:spacing w:line="240" w:lineRule="auto"/>
        <w:ind w:left="284" w:hanging="284"/>
        <w:jc w:val="both"/>
        <w:rPr>
          <w:rFonts w:ascii="Times New Roman" w:hAnsi="Times New Roman" w:cs="Times New Roman"/>
          <w:color w:val="auto"/>
          <w:sz w:val="24"/>
          <w:szCs w:val="24"/>
        </w:rPr>
      </w:pPr>
      <w:r w:rsidRPr="00E604AA">
        <w:rPr>
          <w:rFonts w:ascii="Times New Roman" w:hAnsi="Times New Roman" w:cs="Times New Roman"/>
          <w:color w:val="auto"/>
          <w:sz w:val="24"/>
          <w:szCs w:val="24"/>
        </w:rPr>
        <w:t>System Bezpieczeństwa Poczty Elektronicznej</w:t>
      </w:r>
    </w:p>
    <w:p w14:paraId="7BECD43B"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Oprócz platformy dostawca zobowiązany jest do przeprowadzenia implementacji dostarczonego rozwiązania w środowisku zamawiającego gdzie zakres obejmuje poniższe elementy:</w:t>
      </w:r>
    </w:p>
    <w:p w14:paraId="4796D544"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Uruchomienie systemu na wskazanej przez zamawiającego maszynie wirtualnej (Vmware </w:t>
      </w:r>
      <w:proofErr w:type="spellStart"/>
      <w:r w:rsidRPr="00E604AA">
        <w:rPr>
          <w:rFonts w:ascii="Times New Roman" w:hAnsi="Times New Roman" w:cs="Times New Roman"/>
          <w:sz w:val="24"/>
          <w:szCs w:val="24"/>
        </w:rPr>
        <w:t>ver</w:t>
      </w:r>
      <w:proofErr w:type="spellEnd"/>
      <w:r w:rsidRPr="00E604AA">
        <w:rPr>
          <w:rFonts w:ascii="Times New Roman" w:hAnsi="Times New Roman" w:cs="Times New Roman"/>
          <w:sz w:val="24"/>
          <w:szCs w:val="24"/>
        </w:rPr>
        <w:t>.)</w:t>
      </w:r>
    </w:p>
    <w:p w14:paraId="00807909"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Instalacja licencji</w:t>
      </w:r>
    </w:p>
    <w:p w14:paraId="5BAFEDE3"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Konfiguracja interfejsów sieciowych oraz routingu</w:t>
      </w:r>
    </w:p>
    <w:p w14:paraId="07461056"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Rekonfiguracja wpisów DNS </w:t>
      </w:r>
    </w:p>
    <w:p w14:paraId="25ED5D47"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Określenie chronionej domeny </w:t>
      </w:r>
    </w:p>
    <w:p w14:paraId="1E2042D0"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lastRenderedPageBreak/>
        <w:t>- Synchronizacja systemu z posiadanym przez zamawiającego serwerem LDAP</w:t>
      </w:r>
    </w:p>
    <w:p w14:paraId="56AFED1E"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Rekonfiguracja oraz przeniesienie skrzynek pocztowych z posiadanego przez zamawiającego serwera pocztowego w celu zapewnienia najwyższych standardów bezpieczeństwa i kontroli poczty elektronicznej oraz ruchu SMTP. Dostęp do nowej poczty będzie odbywał się poprzez przeglądarkę www oraz dedykowanego klienta.</w:t>
      </w:r>
    </w:p>
    <w:p w14:paraId="362883A5"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Konfiguracja reguł antyspamowych </w:t>
      </w:r>
    </w:p>
    <w:p w14:paraId="4B4F326C"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Konfiguracja mechanizmów antyspamowych </w:t>
      </w:r>
    </w:p>
    <w:p w14:paraId="384E3F23"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Konfiguracja niezbędnych polityk do poprawnej obsługi ruchu SMTP </w:t>
      </w:r>
    </w:p>
    <w:p w14:paraId="2CD8FCC1"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Implementacja mechanizmów zapewniających bezpieczeństwo ruchu SMTP:</w:t>
      </w:r>
    </w:p>
    <w:p w14:paraId="1B654631" w14:textId="77777777" w:rsidR="00536C44" w:rsidRPr="00E604AA" w:rsidRDefault="00536C44">
      <w:pPr>
        <w:pStyle w:val="Akapitzlist"/>
        <w:numPr>
          <w:ilvl w:val="0"/>
          <w:numId w:val="14"/>
        </w:numPr>
        <w:spacing w:after="160" w:line="240" w:lineRule="auto"/>
        <w:ind w:left="567" w:hanging="141"/>
        <w:jc w:val="both"/>
        <w:rPr>
          <w:rFonts w:ascii="Times New Roman" w:hAnsi="Times New Roman" w:cs="Times New Roman"/>
          <w:sz w:val="24"/>
          <w:szCs w:val="24"/>
        </w:rPr>
      </w:pPr>
      <w:r w:rsidRPr="00E604AA">
        <w:rPr>
          <w:rFonts w:ascii="Times New Roman" w:hAnsi="Times New Roman" w:cs="Times New Roman"/>
          <w:sz w:val="24"/>
          <w:szCs w:val="24"/>
        </w:rPr>
        <w:t>Profile sesji</w:t>
      </w:r>
    </w:p>
    <w:p w14:paraId="1742839F" w14:textId="77777777" w:rsidR="00536C44" w:rsidRPr="00E604AA" w:rsidRDefault="00536C44">
      <w:pPr>
        <w:pStyle w:val="Akapitzlist"/>
        <w:numPr>
          <w:ilvl w:val="0"/>
          <w:numId w:val="14"/>
        </w:numPr>
        <w:spacing w:after="160" w:line="240" w:lineRule="auto"/>
        <w:ind w:left="567" w:hanging="141"/>
        <w:jc w:val="both"/>
        <w:rPr>
          <w:rFonts w:ascii="Times New Roman" w:hAnsi="Times New Roman" w:cs="Times New Roman"/>
          <w:sz w:val="24"/>
          <w:szCs w:val="24"/>
        </w:rPr>
      </w:pPr>
      <w:r w:rsidRPr="00E604AA">
        <w:rPr>
          <w:rFonts w:ascii="Times New Roman" w:hAnsi="Times New Roman" w:cs="Times New Roman"/>
          <w:sz w:val="24"/>
          <w:szCs w:val="24"/>
        </w:rPr>
        <w:t>Profile antywirusowe</w:t>
      </w:r>
    </w:p>
    <w:p w14:paraId="6DC0189E" w14:textId="77777777" w:rsidR="00536C44" w:rsidRPr="00E604AA" w:rsidRDefault="00536C44">
      <w:pPr>
        <w:pStyle w:val="Akapitzlist"/>
        <w:numPr>
          <w:ilvl w:val="0"/>
          <w:numId w:val="14"/>
        </w:numPr>
        <w:spacing w:after="160" w:line="240" w:lineRule="auto"/>
        <w:ind w:left="567" w:hanging="141"/>
        <w:jc w:val="both"/>
        <w:rPr>
          <w:rFonts w:ascii="Times New Roman" w:hAnsi="Times New Roman" w:cs="Times New Roman"/>
          <w:sz w:val="24"/>
          <w:szCs w:val="24"/>
        </w:rPr>
      </w:pPr>
      <w:r w:rsidRPr="00E604AA">
        <w:rPr>
          <w:rFonts w:ascii="Times New Roman" w:hAnsi="Times New Roman" w:cs="Times New Roman"/>
          <w:sz w:val="24"/>
          <w:szCs w:val="24"/>
        </w:rPr>
        <w:t xml:space="preserve">Kontrola treści </w:t>
      </w:r>
    </w:p>
    <w:p w14:paraId="7D7D4587"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Konfiguracja mechanizmów archiwizacji poczty elektronicznej </w:t>
      </w:r>
    </w:p>
    <w:p w14:paraId="49E14E0B"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Implementacja systemu pocztowego z centralnym system korelacji logów ze zdarzeń z systemów realizujących funkcje bezpieczeństwa krytycznej infrastruktury szpitala </w:t>
      </w:r>
    </w:p>
    <w:p w14:paraId="637BDB87"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Integracja z system centralnego weryfikowania plików i ich analizy w oparciu o zastosowanie najlepszych praktyk bezpieczeństwa </w:t>
      </w:r>
    </w:p>
    <w:p w14:paraId="21A1BA96"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Konfiguracja centralnego punktu magazynowania widomości pocztowych w którym administrator będzie mógł samodzielnie określić, czy wiadomość narusza zaimplementowane polityki bezpieczeństwa, a jeżeli nie, będzie posiadał możliwość zwolnienia wiadomości, która następnie dotrze do adresata. </w:t>
      </w:r>
    </w:p>
    <w:p w14:paraId="547FDF96"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Implementacja mechanizmów analizowania załączników a tym samym aktywne usuwanie aktywnych treści bez wpływu na integralność jej treści tekstowej </w:t>
      </w:r>
    </w:p>
    <w:p w14:paraId="48B16831"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xml:space="preserve">- Konfiguracja systemu bezpieczeństwa poczty elektronicznej z centralnym system zbierania zdarzeń związanych z naruszeniem polityk bezpieczeństwa oraz monitorowania urządzeń bezpieczeństwa. </w:t>
      </w:r>
    </w:p>
    <w:p w14:paraId="58F6EC74"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Testy poprawności działania skonfigurowanego środowiska</w:t>
      </w:r>
    </w:p>
    <w:p w14:paraId="13D9F104"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Przeprowadzenie jednorazowego szkolenia z zakresu konfiguracji i administracji dostarczonego rozwiązania dla maksymalnie dwóch osób wskazanych przez Zamawiającego w wymiarze 8 godzin.</w:t>
      </w:r>
    </w:p>
    <w:p w14:paraId="2AFFD5E2" w14:textId="77777777" w:rsidR="00536C44" w:rsidRPr="00E604AA" w:rsidRDefault="00536C44" w:rsidP="00902672">
      <w:pPr>
        <w:spacing w:after="160" w:line="240" w:lineRule="auto"/>
        <w:jc w:val="both"/>
        <w:rPr>
          <w:rFonts w:ascii="Times New Roman" w:hAnsi="Times New Roman" w:cs="Times New Roman"/>
          <w:sz w:val="24"/>
          <w:szCs w:val="24"/>
        </w:rPr>
      </w:pPr>
      <w:r w:rsidRPr="00E604AA">
        <w:rPr>
          <w:rFonts w:ascii="Times New Roman" w:hAnsi="Times New Roman" w:cs="Times New Roman"/>
          <w:sz w:val="24"/>
          <w:szCs w:val="24"/>
        </w:rPr>
        <w:t>- Wykonanie dokumentacji powykonawczej z wdrożonego systemu.</w:t>
      </w:r>
    </w:p>
    <w:p w14:paraId="33BD181E" w14:textId="77777777" w:rsidR="00536C44" w:rsidRPr="00E604AA" w:rsidRDefault="00536C44" w:rsidP="00902672">
      <w:pPr>
        <w:pStyle w:val="Nagwek1"/>
        <w:jc w:val="both"/>
        <w:rPr>
          <w:rFonts w:ascii="Times New Roman" w:hAnsi="Times New Roman" w:cs="Times New Roman"/>
          <w:color w:val="auto"/>
          <w:sz w:val="24"/>
          <w:szCs w:val="24"/>
        </w:rPr>
      </w:pPr>
      <w:r w:rsidRPr="00E604AA">
        <w:rPr>
          <w:rFonts w:ascii="Times New Roman" w:hAnsi="Times New Roman" w:cs="Times New Roman"/>
          <w:color w:val="auto"/>
          <w:sz w:val="24"/>
          <w:szCs w:val="24"/>
        </w:rPr>
        <w:t xml:space="preserve">b) Aktualizacja </w:t>
      </w:r>
      <w:proofErr w:type="spellStart"/>
      <w:r w:rsidRPr="00E604AA">
        <w:rPr>
          <w:rFonts w:ascii="Times New Roman" w:hAnsi="Times New Roman" w:cs="Times New Roman"/>
          <w:color w:val="auto"/>
          <w:sz w:val="24"/>
          <w:szCs w:val="24"/>
        </w:rPr>
        <w:t>firmware</w:t>
      </w:r>
      <w:proofErr w:type="spellEnd"/>
      <w:r w:rsidRPr="00E604AA">
        <w:rPr>
          <w:rFonts w:ascii="Times New Roman" w:hAnsi="Times New Roman" w:cs="Times New Roman"/>
          <w:color w:val="auto"/>
          <w:sz w:val="24"/>
          <w:szCs w:val="24"/>
        </w:rPr>
        <w:t>/bios komponentów istniejącego serwera DELL R650xs</w:t>
      </w:r>
    </w:p>
    <w:p w14:paraId="785308A4"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Wykonawca musi zaktualizować bios/</w:t>
      </w:r>
      <w:proofErr w:type="spellStart"/>
      <w:r w:rsidRPr="00E604AA">
        <w:rPr>
          <w:rFonts w:ascii="Times New Roman" w:hAnsi="Times New Roman" w:cs="Times New Roman"/>
        </w:rPr>
        <w:t>firmware</w:t>
      </w:r>
      <w:proofErr w:type="spellEnd"/>
      <w:r w:rsidRPr="00E604AA">
        <w:rPr>
          <w:rFonts w:ascii="Times New Roman" w:hAnsi="Times New Roman" w:cs="Times New Roman"/>
        </w:rPr>
        <w:t xml:space="preserve"> wszystkich komponentów serwera do najnowszej dostępnej (i zalecanej przez producenta) wersji.</w:t>
      </w:r>
    </w:p>
    <w:p w14:paraId="247F824D" w14:textId="77777777" w:rsidR="00536C44" w:rsidRPr="00E604AA" w:rsidRDefault="00536C44" w:rsidP="00902672">
      <w:pPr>
        <w:pStyle w:val="Nagwek1"/>
        <w:jc w:val="both"/>
        <w:rPr>
          <w:rFonts w:ascii="Times New Roman" w:hAnsi="Times New Roman" w:cs="Times New Roman"/>
          <w:color w:val="auto"/>
          <w:sz w:val="24"/>
          <w:szCs w:val="24"/>
        </w:rPr>
      </w:pPr>
      <w:r w:rsidRPr="00E604AA">
        <w:rPr>
          <w:rFonts w:ascii="Times New Roman" w:hAnsi="Times New Roman" w:cs="Times New Roman"/>
          <w:color w:val="auto"/>
          <w:sz w:val="24"/>
          <w:szCs w:val="24"/>
        </w:rPr>
        <w:t>c) Instalacja i konfiguracja nowego serwera</w:t>
      </w:r>
    </w:p>
    <w:p w14:paraId="4AB68E3A"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Wykonawca musi zamontować, podłączyć do infrastruktury LAN oraz skonfigurować zakupiony serwer zgodnie z zaleceniami producenta, najlepszymi praktykami oraz wytycznymi Zamawiającego.</w:t>
      </w:r>
    </w:p>
    <w:p w14:paraId="587B2122"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Instalacja obejmuje:</w:t>
      </w:r>
    </w:p>
    <w:p w14:paraId="06B2FBEF"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lastRenderedPageBreak/>
        <w:t>- „</w:t>
      </w:r>
      <w:proofErr w:type="spellStart"/>
      <w:r w:rsidRPr="00E604AA">
        <w:rPr>
          <w:rFonts w:ascii="Times New Roman" w:hAnsi="Times New Roman" w:cs="Times New Roman"/>
        </w:rPr>
        <w:t>upgrade</w:t>
      </w:r>
      <w:proofErr w:type="spellEnd"/>
      <w:r w:rsidRPr="00E604AA">
        <w:rPr>
          <w:rFonts w:ascii="Times New Roman" w:hAnsi="Times New Roman" w:cs="Times New Roman"/>
        </w:rPr>
        <w:t>” oprogramowania BIOS/</w:t>
      </w:r>
      <w:proofErr w:type="spellStart"/>
      <w:r w:rsidRPr="00E604AA">
        <w:rPr>
          <w:rFonts w:ascii="Times New Roman" w:hAnsi="Times New Roman" w:cs="Times New Roman"/>
        </w:rPr>
        <w:t>firmware</w:t>
      </w:r>
      <w:proofErr w:type="spellEnd"/>
      <w:r w:rsidRPr="00E604AA">
        <w:rPr>
          <w:rFonts w:ascii="Times New Roman" w:hAnsi="Times New Roman" w:cs="Times New Roman"/>
        </w:rPr>
        <w:t xml:space="preserve"> komponentów serwera do najnowszej dostępnej (i zalecanej przez producenta) wersji</w:t>
      </w:r>
    </w:p>
    <w:p w14:paraId="1B77A67D"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 konfigurację interfejsu zarządzającego (Management)</w:t>
      </w:r>
    </w:p>
    <w:p w14:paraId="583AD8C2" w14:textId="77777777" w:rsidR="00536C44" w:rsidRPr="00E604AA" w:rsidRDefault="00536C44" w:rsidP="00902672">
      <w:pPr>
        <w:pStyle w:val="NormalnyWeb"/>
        <w:tabs>
          <w:tab w:val="left" w:pos="5580"/>
        </w:tabs>
        <w:spacing w:after="165" w:line="240" w:lineRule="auto"/>
        <w:jc w:val="both"/>
        <w:rPr>
          <w:rFonts w:ascii="Times New Roman" w:hAnsi="Times New Roman" w:cs="Times New Roman"/>
        </w:rPr>
      </w:pPr>
      <w:r w:rsidRPr="00E604AA">
        <w:rPr>
          <w:rFonts w:ascii="Times New Roman" w:hAnsi="Times New Roman" w:cs="Times New Roman"/>
        </w:rPr>
        <w:t>- konfigurację przestrzeni dyskowej (kontroler RAID)</w:t>
      </w:r>
      <w:r w:rsidRPr="00E604AA">
        <w:rPr>
          <w:rFonts w:ascii="Times New Roman" w:hAnsi="Times New Roman" w:cs="Times New Roman"/>
        </w:rPr>
        <w:tab/>
      </w:r>
    </w:p>
    <w:p w14:paraId="649A7207" w14:textId="77777777" w:rsidR="00536C44" w:rsidRPr="00E604AA" w:rsidRDefault="00536C44" w:rsidP="00902672">
      <w:pPr>
        <w:pStyle w:val="NormalnyWeb"/>
        <w:tabs>
          <w:tab w:val="left" w:pos="5580"/>
        </w:tabs>
        <w:spacing w:after="165" w:line="240" w:lineRule="auto"/>
        <w:jc w:val="both"/>
        <w:rPr>
          <w:rFonts w:ascii="Times New Roman" w:hAnsi="Times New Roman" w:cs="Times New Roman"/>
        </w:rPr>
      </w:pPr>
      <w:r w:rsidRPr="00E604AA">
        <w:rPr>
          <w:rFonts w:ascii="Times New Roman" w:hAnsi="Times New Roman" w:cs="Times New Roman"/>
        </w:rPr>
        <w:t>- instalację i konfigurację systemu wirtualizacji</w:t>
      </w:r>
    </w:p>
    <w:p w14:paraId="1415516F" w14:textId="77777777" w:rsidR="00536C44" w:rsidRPr="00E604AA" w:rsidRDefault="00536C44" w:rsidP="00902672">
      <w:pPr>
        <w:pStyle w:val="NormalnyWeb"/>
        <w:tabs>
          <w:tab w:val="left" w:pos="5580"/>
        </w:tabs>
        <w:spacing w:after="165" w:line="240" w:lineRule="auto"/>
        <w:jc w:val="both"/>
        <w:rPr>
          <w:rFonts w:ascii="Times New Roman" w:hAnsi="Times New Roman" w:cs="Times New Roman"/>
        </w:rPr>
      </w:pPr>
      <w:r w:rsidRPr="00E604AA">
        <w:rPr>
          <w:rFonts w:ascii="Times New Roman" w:hAnsi="Times New Roman" w:cs="Times New Roman"/>
        </w:rPr>
        <w:t>- instalację i konfigurację centralnej konsoli zarządzającej środowiskiem wirtualnym</w:t>
      </w:r>
    </w:p>
    <w:p w14:paraId="10E1CF77" w14:textId="77777777" w:rsidR="00536C44" w:rsidRPr="00E604AA" w:rsidRDefault="00536C44" w:rsidP="00902672">
      <w:pPr>
        <w:pStyle w:val="Nagwek1"/>
        <w:jc w:val="both"/>
        <w:rPr>
          <w:rFonts w:ascii="Times New Roman" w:hAnsi="Times New Roman" w:cs="Times New Roman"/>
          <w:color w:val="auto"/>
          <w:sz w:val="24"/>
          <w:szCs w:val="24"/>
        </w:rPr>
      </w:pPr>
      <w:r w:rsidRPr="00E604AA">
        <w:rPr>
          <w:rFonts w:ascii="Times New Roman" w:hAnsi="Times New Roman" w:cs="Times New Roman"/>
          <w:color w:val="auto"/>
          <w:sz w:val="24"/>
          <w:szCs w:val="24"/>
        </w:rPr>
        <w:t>d) Instalacja i konfiguracja domeny Active Directory</w:t>
      </w:r>
    </w:p>
    <w:p w14:paraId="41E0CE4A"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W ramach tego zadania Wykonawca:</w:t>
      </w:r>
    </w:p>
    <w:p w14:paraId="6856C05A"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zainstaluje maszyny wirtualne z systemem operacyjnym MS Windows Server (po jednej na każdy z hostów fizycznych)</w:t>
      </w:r>
    </w:p>
    <w:p w14:paraId="631E23DF"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zainstaluje poprawki krytyczne (Windows Update)</w:t>
      </w:r>
    </w:p>
    <w:p w14:paraId="1653006D"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skonfiguruje ustawienia TCP/IP</w:t>
      </w:r>
    </w:p>
    <w:p w14:paraId="094403FB"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zainstaluje usługę Active Directory</w:t>
      </w:r>
    </w:p>
    <w:p w14:paraId="1159785F"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skonfiguruje rolę DNS oraz usługę synchronizacji czasu (NTP)</w:t>
      </w:r>
    </w:p>
    <w:p w14:paraId="306B933A"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zaimplementuje strukturę jednostek organizacyjnych dla obiektów typu: grupa, komputer, użytkownik, dział</w:t>
      </w:r>
    </w:p>
    <w:p w14:paraId="29FBF32F"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utworzy konta użytkowników na podstawie listy (plik w formacie „</w:t>
      </w:r>
      <w:proofErr w:type="spellStart"/>
      <w:r w:rsidRPr="00E604AA">
        <w:rPr>
          <w:rFonts w:ascii="Times New Roman" w:hAnsi="Times New Roman" w:cs="Times New Roman"/>
          <w:sz w:val="24"/>
          <w:szCs w:val="24"/>
        </w:rPr>
        <w:t>csv</w:t>
      </w:r>
      <w:proofErr w:type="spellEnd"/>
      <w:r w:rsidRPr="00E604AA">
        <w:rPr>
          <w:rFonts w:ascii="Times New Roman" w:hAnsi="Times New Roman" w:cs="Times New Roman"/>
          <w:sz w:val="24"/>
          <w:szCs w:val="24"/>
        </w:rPr>
        <w:t>”) dostarczonej przez Zamawiającego</w:t>
      </w:r>
    </w:p>
    <w:p w14:paraId="41AD271E"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skonfiguruje prawa dostępu do zasobów (grupy zabezpieczeń, przypisanie uprawnień)</w:t>
      </w:r>
    </w:p>
    <w:p w14:paraId="2AC289F5"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przygotuje procedury migracji danych na stacjach roboczych/laptopów do domeny</w:t>
      </w:r>
    </w:p>
    <w:p w14:paraId="0433509A" w14:textId="77777777" w:rsidR="00536C44" w:rsidRPr="00E604AA" w:rsidRDefault="00536C44" w:rsidP="00902672">
      <w:pPr>
        <w:spacing w:line="240" w:lineRule="auto"/>
        <w:jc w:val="both"/>
        <w:rPr>
          <w:rFonts w:ascii="Times New Roman" w:hAnsi="Times New Roman" w:cs="Times New Roman"/>
          <w:sz w:val="24"/>
          <w:szCs w:val="24"/>
        </w:rPr>
      </w:pPr>
      <w:r w:rsidRPr="00E604AA">
        <w:rPr>
          <w:rFonts w:ascii="Times New Roman" w:hAnsi="Times New Roman" w:cs="Times New Roman"/>
          <w:sz w:val="24"/>
          <w:szCs w:val="24"/>
        </w:rPr>
        <w:t>- sprawdzi poprawność  działania replikacji bazy AD i folderu SYSVOL pomiędzy kontrolerami domeny</w:t>
      </w:r>
    </w:p>
    <w:p w14:paraId="3FA7DA32"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 skonfiguruje polityki GPO („</w:t>
      </w:r>
      <w:proofErr w:type="spellStart"/>
      <w:r w:rsidRPr="00E604AA">
        <w:rPr>
          <w:rFonts w:ascii="Times New Roman" w:hAnsi="Times New Roman" w:cs="Times New Roman"/>
        </w:rPr>
        <w:t>Group</w:t>
      </w:r>
      <w:proofErr w:type="spellEnd"/>
      <w:r w:rsidRPr="00E604AA">
        <w:rPr>
          <w:rFonts w:ascii="Times New Roman" w:hAnsi="Times New Roman" w:cs="Times New Roman"/>
        </w:rPr>
        <w:t xml:space="preserve"> Policy Objects”) obejmujące najważniejsze ustawienia komputerów i kont użytkowników domenowych (np. polityka haseł)</w:t>
      </w:r>
    </w:p>
    <w:p w14:paraId="256A7720" w14:textId="77777777" w:rsidR="00536C44" w:rsidRPr="00E604AA" w:rsidRDefault="00536C44" w:rsidP="00902672">
      <w:pPr>
        <w:pStyle w:val="Nagwek1"/>
        <w:jc w:val="both"/>
        <w:rPr>
          <w:rFonts w:ascii="Times New Roman" w:hAnsi="Times New Roman" w:cs="Times New Roman"/>
          <w:color w:val="auto"/>
          <w:sz w:val="24"/>
          <w:szCs w:val="24"/>
        </w:rPr>
      </w:pPr>
      <w:r w:rsidRPr="00E604AA">
        <w:rPr>
          <w:rFonts w:ascii="Times New Roman" w:hAnsi="Times New Roman" w:cs="Times New Roman"/>
          <w:color w:val="auto"/>
          <w:sz w:val="24"/>
          <w:szCs w:val="24"/>
        </w:rPr>
        <w:t>e) Migracja danych na stacjach roboczych do Active Directory</w:t>
      </w:r>
    </w:p>
    <w:p w14:paraId="0068BAA1"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Zakres prac w tym zadaniu obejmuje:</w:t>
      </w:r>
    </w:p>
    <w:p w14:paraId="4CCC6836"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 migrację do nowej domeny profilów kont użytkowników na 5-ciu wskazanych przez Zamawiającego stacjach roboczych, w taki sposób, aby dane i ustawienia aplikacji zostały zachowane</w:t>
      </w:r>
    </w:p>
    <w:p w14:paraId="58C6C286" w14:textId="77777777" w:rsidR="00536C44" w:rsidRPr="00E604AA" w:rsidRDefault="00536C44" w:rsidP="00902672">
      <w:pPr>
        <w:pStyle w:val="NormalnyWeb"/>
        <w:tabs>
          <w:tab w:val="left" w:pos="885"/>
        </w:tabs>
        <w:spacing w:after="165" w:line="240" w:lineRule="auto"/>
        <w:jc w:val="both"/>
        <w:rPr>
          <w:rFonts w:ascii="Times New Roman" w:hAnsi="Times New Roman" w:cs="Times New Roman"/>
        </w:rPr>
      </w:pPr>
      <w:r w:rsidRPr="00E604AA">
        <w:rPr>
          <w:rFonts w:ascii="Times New Roman" w:hAnsi="Times New Roman" w:cs="Times New Roman"/>
        </w:rPr>
        <w:t>- sprawdzenie poprawności przetwarzania uprzednio skonfigurowanych polityk grupowych (GPO)</w:t>
      </w:r>
    </w:p>
    <w:p w14:paraId="5C216DEA" w14:textId="77777777" w:rsidR="00536C44" w:rsidRPr="00E604AA" w:rsidRDefault="00536C44" w:rsidP="00902672">
      <w:pPr>
        <w:pStyle w:val="Nagwek1"/>
        <w:jc w:val="both"/>
        <w:rPr>
          <w:rFonts w:ascii="Times New Roman" w:hAnsi="Times New Roman" w:cs="Times New Roman"/>
          <w:color w:val="auto"/>
          <w:sz w:val="24"/>
          <w:szCs w:val="24"/>
        </w:rPr>
      </w:pPr>
      <w:r w:rsidRPr="00E604AA">
        <w:rPr>
          <w:rFonts w:ascii="Times New Roman" w:hAnsi="Times New Roman" w:cs="Times New Roman"/>
          <w:color w:val="auto"/>
          <w:sz w:val="24"/>
          <w:szCs w:val="24"/>
        </w:rPr>
        <w:t xml:space="preserve">f) Instalacja i konfiguracja </w:t>
      </w:r>
      <w:proofErr w:type="spellStart"/>
      <w:r w:rsidRPr="00E604AA">
        <w:rPr>
          <w:rFonts w:ascii="Times New Roman" w:hAnsi="Times New Roman" w:cs="Times New Roman"/>
          <w:color w:val="auto"/>
          <w:sz w:val="24"/>
          <w:szCs w:val="24"/>
        </w:rPr>
        <w:t>deduplikatora</w:t>
      </w:r>
      <w:proofErr w:type="spellEnd"/>
      <w:r w:rsidRPr="00E604AA">
        <w:rPr>
          <w:rFonts w:ascii="Times New Roman" w:hAnsi="Times New Roman" w:cs="Times New Roman"/>
          <w:color w:val="auto"/>
          <w:sz w:val="24"/>
          <w:szCs w:val="24"/>
        </w:rPr>
        <w:t xml:space="preserve"> dyskowego</w:t>
      </w:r>
    </w:p>
    <w:p w14:paraId="09827EAE" w14:textId="77777777" w:rsidR="00536C44" w:rsidRPr="00E604AA" w:rsidRDefault="00536C44" w:rsidP="00902672">
      <w:pPr>
        <w:pStyle w:val="NormalnyWeb"/>
        <w:spacing w:after="165" w:line="240" w:lineRule="auto"/>
        <w:jc w:val="both"/>
        <w:rPr>
          <w:rFonts w:ascii="Times New Roman" w:hAnsi="Times New Roman" w:cs="Times New Roman"/>
        </w:rPr>
      </w:pPr>
      <w:r w:rsidRPr="00E604AA">
        <w:rPr>
          <w:rFonts w:ascii="Times New Roman" w:hAnsi="Times New Roman" w:cs="Times New Roman"/>
        </w:rPr>
        <w:t xml:space="preserve">Wykonawca musi zamontować, podłączyć do infrastruktury LAN oraz skonfigurować zakupiony </w:t>
      </w:r>
      <w:proofErr w:type="spellStart"/>
      <w:r w:rsidRPr="00E604AA">
        <w:rPr>
          <w:rFonts w:ascii="Times New Roman" w:hAnsi="Times New Roman" w:cs="Times New Roman"/>
        </w:rPr>
        <w:t>deduplikator</w:t>
      </w:r>
      <w:proofErr w:type="spellEnd"/>
      <w:r w:rsidRPr="00E604AA">
        <w:rPr>
          <w:rFonts w:ascii="Times New Roman" w:hAnsi="Times New Roman" w:cs="Times New Roman"/>
        </w:rPr>
        <w:t xml:space="preserve"> dyskowy zgodnie z zaleceniami producenta, najlepszymi praktykami oraz wytycznymi Zamawiającego.</w:t>
      </w:r>
    </w:p>
    <w:p w14:paraId="6E42966D" w14:textId="77777777" w:rsidR="00536C44" w:rsidRPr="00902672" w:rsidRDefault="00536C44" w:rsidP="00902672">
      <w:pPr>
        <w:pStyle w:val="Bezodstpw"/>
        <w:ind w:hanging="1418"/>
        <w:rPr>
          <w:sz w:val="24"/>
          <w:szCs w:val="24"/>
        </w:rPr>
      </w:pPr>
      <w:r w:rsidRPr="00902672">
        <w:rPr>
          <w:sz w:val="24"/>
          <w:szCs w:val="24"/>
        </w:rPr>
        <w:t>Instalacja ma obejmować:</w:t>
      </w:r>
    </w:p>
    <w:p w14:paraId="0B91BCCD" w14:textId="77777777" w:rsidR="00536C44" w:rsidRPr="00902672" w:rsidRDefault="00536C44" w:rsidP="00902672">
      <w:pPr>
        <w:pStyle w:val="Bezodstpw"/>
        <w:ind w:left="142" w:hanging="142"/>
        <w:rPr>
          <w:sz w:val="24"/>
          <w:szCs w:val="24"/>
        </w:rPr>
      </w:pPr>
      <w:r w:rsidRPr="00902672">
        <w:rPr>
          <w:sz w:val="24"/>
          <w:szCs w:val="24"/>
        </w:rPr>
        <w:lastRenderedPageBreak/>
        <w:t>- „</w:t>
      </w:r>
      <w:proofErr w:type="spellStart"/>
      <w:r w:rsidRPr="00902672">
        <w:rPr>
          <w:sz w:val="24"/>
          <w:szCs w:val="24"/>
        </w:rPr>
        <w:t>upgrade</w:t>
      </w:r>
      <w:proofErr w:type="spellEnd"/>
      <w:r w:rsidRPr="00902672">
        <w:rPr>
          <w:sz w:val="24"/>
          <w:szCs w:val="24"/>
        </w:rPr>
        <w:t>” oprogramowania BIOS/</w:t>
      </w:r>
      <w:proofErr w:type="spellStart"/>
      <w:r w:rsidRPr="00902672">
        <w:rPr>
          <w:sz w:val="24"/>
          <w:szCs w:val="24"/>
        </w:rPr>
        <w:t>firmware</w:t>
      </w:r>
      <w:proofErr w:type="spellEnd"/>
      <w:r w:rsidRPr="00902672">
        <w:rPr>
          <w:sz w:val="24"/>
          <w:szCs w:val="24"/>
        </w:rPr>
        <w:t xml:space="preserve"> komponentów </w:t>
      </w:r>
      <w:proofErr w:type="spellStart"/>
      <w:r w:rsidRPr="00902672">
        <w:rPr>
          <w:sz w:val="24"/>
          <w:szCs w:val="24"/>
        </w:rPr>
        <w:t>deduplikatora</w:t>
      </w:r>
      <w:proofErr w:type="spellEnd"/>
      <w:r w:rsidRPr="00902672">
        <w:rPr>
          <w:sz w:val="24"/>
          <w:szCs w:val="24"/>
        </w:rPr>
        <w:t xml:space="preserve"> do najnowszej dostępnej (i zalecanej przez producenta) wersji</w:t>
      </w:r>
    </w:p>
    <w:p w14:paraId="7104B8D8" w14:textId="77777777" w:rsidR="00536C44" w:rsidRPr="00902672" w:rsidRDefault="00536C44" w:rsidP="00902672">
      <w:pPr>
        <w:pStyle w:val="Bezodstpw"/>
        <w:ind w:hanging="1418"/>
        <w:rPr>
          <w:sz w:val="24"/>
          <w:szCs w:val="24"/>
        </w:rPr>
      </w:pPr>
      <w:r w:rsidRPr="00902672">
        <w:rPr>
          <w:sz w:val="24"/>
          <w:szCs w:val="24"/>
        </w:rPr>
        <w:t>- konfigurację interfejsu zarządzającego (Management)</w:t>
      </w:r>
    </w:p>
    <w:p w14:paraId="5D343565" w14:textId="77777777" w:rsidR="00536C44" w:rsidRPr="00902672" w:rsidRDefault="00536C44" w:rsidP="00902672">
      <w:pPr>
        <w:pStyle w:val="Bezodstpw"/>
        <w:ind w:left="142" w:hanging="142"/>
        <w:rPr>
          <w:sz w:val="24"/>
          <w:szCs w:val="24"/>
        </w:rPr>
      </w:pPr>
      <w:r w:rsidRPr="00902672">
        <w:rPr>
          <w:sz w:val="24"/>
          <w:szCs w:val="24"/>
        </w:rPr>
        <w:t>- konfigurację przestrzeni dyskowej na potrzeby repozytorium składowania danych (backup)</w:t>
      </w:r>
    </w:p>
    <w:p w14:paraId="36F15881" w14:textId="77777777" w:rsidR="00536C44" w:rsidRPr="00902672" w:rsidRDefault="00536C44" w:rsidP="00902672">
      <w:pPr>
        <w:pStyle w:val="Bezodstpw"/>
        <w:ind w:hanging="1418"/>
        <w:rPr>
          <w:sz w:val="24"/>
          <w:szCs w:val="24"/>
        </w:rPr>
      </w:pPr>
      <w:r w:rsidRPr="00902672">
        <w:rPr>
          <w:sz w:val="24"/>
          <w:szCs w:val="24"/>
        </w:rPr>
        <w:t>g) Instalacja oraz konfiguracja systemu backupowego</w:t>
      </w:r>
    </w:p>
    <w:p w14:paraId="63DD2D85" w14:textId="77777777" w:rsidR="00536C44" w:rsidRPr="00902672" w:rsidRDefault="00536C44" w:rsidP="00902672">
      <w:pPr>
        <w:pStyle w:val="Bezodstpw"/>
        <w:ind w:hanging="1418"/>
        <w:rPr>
          <w:sz w:val="24"/>
          <w:szCs w:val="24"/>
        </w:rPr>
      </w:pPr>
      <w:r w:rsidRPr="00902672">
        <w:rPr>
          <w:sz w:val="24"/>
          <w:szCs w:val="24"/>
        </w:rPr>
        <w:t>W ramach tego zadania Wykonawca:</w:t>
      </w:r>
    </w:p>
    <w:p w14:paraId="37282D4B" w14:textId="77777777" w:rsidR="00536C44" w:rsidRPr="00902672" w:rsidRDefault="00536C44" w:rsidP="00902672">
      <w:pPr>
        <w:pStyle w:val="Bezodstpw"/>
        <w:ind w:hanging="1418"/>
        <w:rPr>
          <w:sz w:val="24"/>
          <w:szCs w:val="24"/>
        </w:rPr>
      </w:pPr>
      <w:r w:rsidRPr="00902672">
        <w:rPr>
          <w:sz w:val="24"/>
          <w:szCs w:val="24"/>
        </w:rPr>
        <w:t>- zainstaluje system backupowy na maszynie wirtualnej</w:t>
      </w:r>
    </w:p>
    <w:p w14:paraId="1B5E7841" w14:textId="77777777" w:rsidR="00536C44" w:rsidRPr="00902672" w:rsidRDefault="00536C44" w:rsidP="00902672">
      <w:pPr>
        <w:pStyle w:val="Bezodstpw"/>
        <w:ind w:hanging="1418"/>
        <w:rPr>
          <w:sz w:val="24"/>
          <w:szCs w:val="24"/>
        </w:rPr>
      </w:pPr>
      <w:r w:rsidRPr="00902672">
        <w:rPr>
          <w:sz w:val="24"/>
          <w:szCs w:val="24"/>
        </w:rPr>
        <w:t xml:space="preserve">- skonfiguruje komunikację z </w:t>
      </w:r>
      <w:proofErr w:type="spellStart"/>
      <w:r w:rsidRPr="00902672">
        <w:rPr>
          <w:sz w:val="24"/>
          <w:szCs w:val="24"/>
        </w:rPr>
        <w:t>deduplikatorem</w:t>
      </w:r>
      <w:proofErr w:type="spellEnd"/>
      <w:r w:rsidRPr="00902672">
        <w:rPr>
          <w:sz w:val="24"/>
          <w:szCs w:val="24"/>
        </w:rPr>
        <w:t xml:space="preserve"> dyskowym</w:t>
      </w:r>
    </w:p>
    <w:p w14:paraId="12381F92" w14:textId="77777777" w:rsidR="00536C44" w:rsidRPr="00902672" w:rsidRDefault="00536C44" w:rsidP="00902672">
      <w:pPr>
        <w:pStyle w:val="Bezodstpw"/>
        <w:ind w:left="284" w:hanging="284"/>
        <w:rPr>
          <w:sz w:val="24"/>
          <w:szCs w:val="24"/>
        </w:rPr>
      </w:pPr>
      <w:r w:rsidRPr="00902672">
        <w:rPr>
          <w:sz w:val="24"/>
          <w:szCs w:val="24"/>
        </w:rPr>
        <w:t>- skonfiguruje polityki backupu (harmonogramy, retencja) dla wybranych maszyn wirtualnych</w:t>
      </w:r>
    </w:p>
    <w:p w14:paraId="0E1FE23C" w14:textId="77777777" w:rsidR="00536C44" w:rsidRPr="00902672" w:rsidRDefault="00536C44" w:rsidP="00902672">
      <w:pPr>
        <w:pStyle w:val="Bezodstpw"/>
        <w:ind w:hanging="1418"/>
        <w:rPr>
          <w:sz w:val="24"/>
          <w:szCs w:val="24"/>
        </w:rPr>
      </w:pPr>
      <w:r w:rsidRPr="00902672">
        <w:rPr>
          <w:sz w:val="24"/>
          <w:szCs w:val="24"/>
        </w:rPr>
        <w:t xml:space="preserve">- wykona testy odtworzenia danych z </w:t>
      </w:r>
      <w:proofErr w:type="spellStart"/>
      <w:r w:rsidRPr="00902672">
        <w:rPr>
          <w:sz w:val="24"/>
          <w:szCs w:val="24"/>
        </w:rPr>
        <w:t>deduplikatora</w:t>
      </w:r>
      <w:proofErr w:type="spellEnd"/>
      <w:r w:rsidRPr="00902672">
        <w:rPr>
          <w:sz w:val="24"/>
          <w:szCs w:val="24"/>
        </w:rPr>
        <w:t xml:space="preserve"> dyskowego</w:t>
      </w:r>
    </w:p>
    <w:p w14:paraId="2FF481A4" w14:textId="77777777" w:rsidR="004D27BA" w:rsidRDefault="004D27BA" w:rsidP="00E604AA">
      <w:pPr>
        <w:suppressAutoHyphens/>
        <w:spacing w:after="0" w:line="240" w:lineRule="auto"/>
        <w:ind w:left="1418" w:right="289" w:hanging="1418"/>
        <w:jc w:val="center"/>
        <w:rPr>
          <w:rFonts w:ascii="Times New Roman" w:eastAsia="Times New Roman" w:hAnsi="Times New Roman" w:cs="Times New Roman"/>
          <w:b/>
          <w:bCs/>
          <w:sz w:val="24"/>
          <w:szCs w:val="24"/>
          <w:lang w:eastAsia="zh-CN"/>
        </w:rPr>
      </w:pPr>
    </w:p>
    <w:p w14:paraId="2C953FFD" w14:textId="23FCAFE4" w:rsidR="000B1DE1" w:rsidRPr="00E604AA" w:rsidRDefault="000B1DE1" w:rsidP="00E604AA">
      <w:pPr>
        <w:suppressAutoHyphens/>
        <w:spacing w:after="0" w:line="240" w:lineRule="auto"/>
        <w:ind w:left="1418" w:right="289" w:hanging="1418"/>
        <w:jc w:val="center"/>
        <w:rPr>
          <w:rFonts w:ascii="Times New Roman" w:eastAsia="Times New Roman" w:hAnsi="Times New Roman" w:cs="Times New Roman"/>
          <w:b/>
          <w:bCs/>
          <w:sz w:val="24"/>
          <w:szCs w:val="24"/>
          <w:lang w:eastAsia="zh-CN"/>
        </w:rPr>
      </w:pPr>
      <w:r w:rsidRPr="00E604AA">
        <w:rPr>
          <w:rFonts w:ascii="Times New Roman" w:eastAsia="Times New Roman" w:hAnsi="Times New Roman" w:cs="Times New Roman"/>
          <w:b/>
          <w:bCs/>
          <w:sz w:val="24"/>
          <w:szCs w:val="24"/>
          <w:lang w:eastAsia="zh-CN"/>
        </w:rPr>
        <w:t>§ 2</w:t>
      </w:r>
    </w:p>
    <w:p w14:paraId="5F179591" w14:textId="3238E168" w:rsidR="00536C44" w:rsidRPr="00E604AA" w:rsidRDefault="00536C44" w:rsidP="00E604AA">
      <w:pPr>
        <w:pStyle w:val="Tekstpodstawowy"/>
        <w:jc w:val="center"/>
        <w:rPr>
          <w:b/>
          <w:bCs/>
          <w:sz w:val="24"/>
          <w:szCs w:val="24"/>
        </w:rPr>
      </w:pPr>
      <w:r w:rsidRPr="00E604AA">
        <w:rPr>
          <w:b/>
          <w:bCs/>
          <w:color w:val="000000"/>
          <w:sz w:val="24"/>
          <w:szCs w:val="24"/>
        </w:rPr>
        <w:t>Wynagrodzenie i warunki płatności</w:t>
      </w:r>
    </w:p>
    <w:p w14:paraId="26D1D656" w14:textId="4BD1B06F" w:rsidR="00536C44" w:rsidRPr="00E604AA" w:rsidRDefault="00536C44">
      <w:pPr>
        <w:pStyle w:val="Tekstpodstawowy"/>
        <w:numPr>
          <w:ilvl w:val="0"/>
          <w:numId w:val="24"/>
        </w:numPr>
        <w:tabs>
          <w:tab w:val="clear" w:pos="1262"/>
        </w:tabs>
        <w:autoSpaceDE w:val="0"/>
        <w:autoSpaceDN w:val="0"/>
        <w:spacing w:line="240" w:lineRule="auto"/>
        <w:ind w:left="284" w:hanging="283"/>
        <w:rPr>
          <w:bCs/>
          <w:sz w:val="24"/>
          <w:szCs w:val="24"/>
        </w:rPr>
      </w:pPr>
      <w:r w:rsidRPr="00E604AA">
        <w:rPr>
          <w:bCs/>
          <w:sz w:val="24"/>
          <w:szCs w:val="24"/>
        </w:rPr>
        <w:t>Ustalone wynagrodzenie za wykonanie wszystkich obowiązków Wykonawcy w ramach niniejszej Umowy wynosi: -  …………………………... zł brutto (słownie: ……………..).</w:t>
      </w:r>
    </w:p>
    <w:p w14:paraId="5173B1A0" w14:textId="1D50F60A" w:rsidR="00536C44" w:rsidRPr="00E604AA" w:rsidRDefault="00536C44">
      <w:pPr>
        <w:pStyle w:val="Tekstpodstawowy"/>
        <w:numPr>
          <w:ilvl w:val="0"/>
          <w:numId w:val="24"/>
        </w:numPr>
        <w:tabs>
          <w:tab w:val="clear" w:pos="1262"/>
        </w:tabs>
        <w:autoSpaceDE w:val="0"/>
        <w:autoSpaceDN w:val="0"/>
        <w:spacing w:line="240" w:lineRule="auto"/>
        <w:ind w:left="284" w:hanging="283"/>
        <w:rPr>
          <w:bCs/>
          <w:sz w:val="24"/>
          <w:szCs w:val="24"/>
        </w:rPr>
      </w:pPr>
      <w:r w:rsidRPr="00E604AA">
        <w:rPr>
          <w:bCs/>
          <w:sz w:val="24"/>
          <w:szCs w:val="24"/>
        </w:rPr>
        <w:t xml:space="preserve">Wynagrodzenie zostanie wypłacone na podstawie faktury końcowej. </w:t>
      </w:r>
    </w:p>
    <w:p w14:paraId="5E721FFD" w14:textId="77777777" w:rsidR="00536C44" w:rsidRPr="00E604AA" w:rsidRDefault="00536C44">
      <w:pPr>
        <w:pStyle w:val="Tekstpodstawowy"/>
        <w:numPr>
          <w:ilvl w:val="0"/>
          <w:numId w:val="24"/>
        </w:numPr>
        <w:tabs>
          <w:tab w:val="clear" w:pos="1262"/>
        </w:tabs>
        <w:autoSpaceDE w:val="0"/>
        <w:autoSpaceDN w:val="0"/>
        <w:spacing w:line="240" w:lineRule="auto"/>
        <w:ind w:left="284" w:hanging="283"/>
        <w:rPr>
          <w:bCs/>
          <w:sz w:val="24"/>
          <w:szCs w:val="24"/>
        </w:rPr>
      </w:pPr>
      <w:r w:rsidRPr="00E604AA">
        <w:rPr>
          <w:bCs/>
          <w:sz w:val="24"/>
          <w:szCs w:val="24"/>
        </w:rPr>
        <w:t>Faktura końcowa będzie płatna przelewem na rachunek bankowy wskazany przez Wykonawcę na fakturze w terminie 30 dni kalendarzowych od daty wystawienia prawidłowej  faktury VAT,</w:t>
      </w:r>
    </w:p>
    <w:p w14:paraId="5B421715" w14:textId="77777777" w:rsidR="00536C44" w:rsidRPr="00E604AA" w:rsidRDefault="00536C44">
      <w:pPr>
        <w:pStyle w:val="Tekstpodstawowy"/>
        <w:numPr>
          <w:ilvl w:val="0"/>
          <w:numId w:val="24"/>
        </w:numPr>
        <w:tabs>
          <w:tab w:val="clear" w:pos="1262"/>
        </w:tabs>
        <w:autoSpaceDE w:val="0"/>
        <w:autoSpaceDN w:val="0"/>
        <w:spacing w:line="240" w:lineRule="auto"/>
        <w:ind w:left="284" w:hanging="283"/>
        <w:rPr>
          <w:bCs/>
          <w:sz w:val="24"/>
          <w:szCs w:val="24"/>
        </w:rPr>
      </w:pPr>
      <w:r w:rsidRPr="00E604AA">
        <w:rPr>
          <w:bCs/>
          <w:sz w:val="24"/>
          <w:szCs w:val="24"/>
        </w:rPr>
        <w:t>Za datę zapłaty wynagrodzenia uważa się datę obciążenia rachunku bankowego Zamawiającego.</w:t>
      </w:r>
    </w:p>
    <w:p w14:paraId="6CDDC5C9" w14:textId="77777777" w:rsidR="00536C44" w:rsidRPr="00E604AA" w:rsidRDefault="00536C44">
      <w:pPr>
        <w:pStyle w:val="Tekstpodstawowy"/>
        <w:numPr>
          <w:ilvl w:val="0"/>
          <w:numId w:val="24"/>
        </w:numPr>
        <w:tabs>
          <w:tab w:val="clear" w:pos="1262"/>
        </w:tabs>
        <w:autoSpaceDE w:val="0"/>
        <w:autoSpaceDN w:val="0"/>
        <w:spacing w:line="240" w:lineRule="auto"/>
        <w:ind w:left="284" w:hanging="283"/>
        <w:rPr>
          <w:bCs/>
          <w:sz w:val="24"/>
          <w:szCs w:val="24"/>
        </w:rPr>
      </w:pPr>
      <w:r w:rsidRPr="00E604AA">
        <w:rPr>
          <w:bCs/>
          <w:sz w:val="24"/>
          <w:szCs w:val="24"/>
        </w:rPr>
        <w:t>Wynagrodzenie, o którym mowa w pkt. 1 niniejszego § Umowy nie podlega waloryzacji w okresie obowiązywania Umowy i wyczerpuje całość zobowiązań Zamawiającego wobec Wykonawcy wynikających z realizacji zakresu Umowy określonego w § 1 Umowy.</w:t>
      </w:r>
    </w:p>
    <w:p w14:paraId="0EEA780B" w14:textId="77777777" w:rsidR="00536C44" w:rsidRPr="00E604AA" w:rsidRDefault="00536C44">
      <w:pPr>
        <w:pStyle w:val="Tekstpodstawowy"/>
        <w:numPr>
          <w:ilvl w:val="0"/>
          <w:numId w:val="24"/>
        </w:numPr>
        <w:tabs>
          <w:tab w:val="clear" w:pos="1262"/>
        </w:tabs>
        <w:autoSpaceDE w:val="0"/>
        <w:autoSpaceDN w:val="0"/>
        <w:spacing w:line="240" w:lineRule="auto"/>
        <w:ind w:left="284" w:hanging="283"/>
        <w:rPr>
          <w:bCs/>
          <w:sz w:val="24"/>
          <w:szCs w:val="24"/>
        </w:rPr>
      </w:pPr>
      <w:r w:rsidRPr="00E604AA">
        <w:rPr>
          <w:bCs/>
          <w:sz w:val="24"/>
          <w:szCs w:val="24"/>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233524E4" w14:textId="77777777" w:rsidR="00E1241D" w:rsidRPr="00E604AA" w:rsidRDefault="00E1241D" w:rsidP="00E604AA">
      <w:pPr>
        <w:suppressAutoHyphens/>
        <w:spacing w:after="0" w:line="240" w:lineRule="auto"/>
        <w:ind w:right="289"/>
        <w:jc w:val="both"/>
        <w:rPr>
          <w:rFonts w:ascii="Times New Roman" w:eastAsia="Times New Roman" w:hAnsi="Times New Roman" w:cs="Times New Roman"/>
          <w:sz w:val="24"/>
          <w:szCs w:val="24"/>
          <w:lang w:eastAsia="zh-CN"/>
        </w:rPr>
      </w:pPr>
    </w:p>
    <w:p w14:paraId="2B855CD5" w14:textId="249ECD1C" w:rsidR="00536C44" w:rsidRPr="00E604AA" w:rsidRDefault="00536C44" w:rsidP="00E604AA">
      <w:pPr>
        <w:pStyle w:val="Nagwek11"/>
        <w:keepNext/>
        <w:keepLines/>
        <w:shd w:val="clear" w:color="auto" w:fill="auto"/>
        <w:spacing w:before="0" w:line="240" w:lineRule="auto"/>
        <w:ind w:left="20"/>
        <w:jc w:val="center"/>
        <w:rPr>
          <w:rFonts w:ascii="Times New Roman" w:hAnsi="Times New Roman" w:cs="Times New Roman"/>
          <w:b/>
          <w:sz w:val="24"/>
          <w:szCs w:val="24"/>
        </w:rPr>
      </w:pPr>
      <w:r w:rsidRPr="00E604AA">
        <w:rPr>
          <w:rFonts w:ascii="Times New Roman" w:hAnsi="Times New Roman" w:cs="Times New Roman"/>
          <w:b/>
          <w:sz w:val="24"/>
          <w:szCs w:val="24"/>
        </w:rPr>
        <w:t>§</w:t>
      </w:r>
      <w:r w:rsidR="00E604AA">
        <w:rPr>
          <w:rFonts w:ascii="Times New Roman" w:hAnsi="Times New Roman" w:cs="Times New Roman"/>
          <w:b/>
          <w:sz w:val="24"/>
          <w:szCs w:val="24"/>
        </w:rPr>
        <w:t>3</w:t>
      </w:r>
    </w:p>
    <w:p w14:paraId="36472D8C" w14:textId="77777777" w:rsidR="00536C44" w:rsidRPr="00E604AA" w:rsidRDefault="00536C44" w:rsidP="00E604AA">
      <w:pPr>
        <w:pStyle w:val="Teksttreci50"/>
        <w:shd w:val="clear" w:color="auto" w:fill="auto"/>
        <w:spacing w:line="240" w:lineRule="auto"/>
        <w:ind w:left="20"/>
        <w:jc w:val="center"/>
        <w:rPr>
          <w:rFonts w:ascii="Times New Roman" w:hAnsi="Times New Roman" w:cs="Times New Roman"/>
          <w:sz w:val="24"/>
          <w:szCs w:val="24"/>
        </w:rPr>
      </w:pPr>
      <w:r w:rsidRPr="00E604AA">
        <w:rPr>
          <w:rFonts w:ascii="Times New Roman" w:hAnsi="Times New Roman" w:cs="Times New Roman"/>
          <w:sz w:val="24"/>
          <w:szCs w:val="24"/>
        </w:rPr>
        <w:t>Zasady dostawy i wdrożenia</w:t>
      </w:r>
    </w:p>
    <w:p w14:paraId="63AB295A" w14:textId="77777777" w:rsidR="00536C44" w:rsidRPr="00E604AA" w:rsidRDefault="00536C44">
      <w:pPr>
        <w:pStyle w:val="Tekstpodstawowy"/>
        <w:numPr>
          <w:ilvl w:val="0"/>
          <w:numId w:val="16"/>
        </w:numPr>
        <w:autoSpaceDE w:val="0"/>
        <w:autoSpaceDN w:val="0"/>
        <w:spacing w:line="240" w:lineRule="auto"/>
        <w:ind w:left="284" w:hanging="284"/>
        <w:rPr>
          <w:bCs/>
          <w:color w:val="FF0000"/>
          <w:sz w:val="24"/>
          <w:szCs w:val="24"/>
        </w:rPr>
      </w:pPr>
      <w:r w:rsidRPr="00E604AA">
        <w:rPr>
          <w:bCs/>
          <w:sz w:val="24"/>
          <w:szCs w:val="24"/>
        </w:rPr>
        <w:t>Dostawa i wdrożenie przedmiotu zamówienia nastąpi na koszt i ryzyko Wykonawcy. Dostawa nastąpi dowolnym środkiem transportu do siedziby Zamawiającego – Miejsca Dostawy, określonego w SWZ.</w:t>
      </w:r>
      <w:r w:rsidRPr="00E604AA">
        <w:rPr>
          <w:bCs/>
          <w:color w:val="000000"/>
          <w:sz w:val="24"/>
          <w:szCs w:val="24"/>
        </w:rPr>
        <w:t xml:space="preserve"> Zamawiający nie przewiduje możliwości magazynowania jakiegokolwiek sprzętu na terenie Szpitala.</w:t>
      </w:r>
    </w:p>
    <w:p w14:paraId="385E4533" w14:textId="77777777" w:rsidR="00536C44" w:rsidRPr="00E604AA" w:rsidRDefault="00536C44">
      <w:pPr>
        <w:pStyle w:val="Tekstpodstawowy"/>
        <w:numPr>
          <w:ilvl w:val="0"/>
          <w:numId w:val="16"/>
        </w:numPr>
        <w:autoSpaceDE w:val="0"/>
        <w:autoSpaceDN w:val="0"/>
        <w:spacing w:line="240" w:lineRule="auto"/>
        <w:ind w:left="284" w:hanging="284"/>
        <w:rPr>
          <w:bCs/>
          <w:color w:val="FF0000"/>
          <w:sz w:val="24"/>
          <w:szCs w:val="24"/>
        </w:rPr>
      </w:pPr>
      <w:r w:rsidRPr="00E604AA">
        <w:rPr>
          <w:bCs/>
          <w:sz w:val="24"/>
          <w:szCs w:val="24"/>
        </w:rPr>
        <w:t>Wykonawca dostarczy przedmiot zamówienia do Miejsca Dostawy i rozmieści/zainstaluje je w miejscach wskazanych przez Zamawiającego, chyba że Zamawiający wskaże inną lokalizację w Miejscu Dostawy.</w:t>
      </w:r>
    </w:p>
    <w:p w14:paraId="139197C3" w14:textId="77777777" w:rsidR="00536C44" w:rsidRPr="00E604AA" w:rsidRDefault="00536C44">
      <w:pPr>
        <w:pStyle w:val="Tekstpodstawowy"/>
        <w:numPr>
          <w:ilvl w:val="0"/>
          <w:numId w:val="16"/>
        </w:numPr>
        <w:autoSpaceDE w:val="0"/>
        <w:autoSpaceDN w:val="0"/>
        <w:spacing w:line="240" w:lineRule="auto"/>
        <w:ind w:left="284" w:hanging="284"/>
        <w:rPr>
          <w:bCs/>
          <w:color w:val="FF0000"/>
          <w:sz w:val="24"/>
          <w:szCs w:val="24"/>
        </w:rPr>
      </w:pPr>
      <w:r w:rsidRPr="00E604AA">
        <w:rPr>
          <w:bCs/>
          <w:sz w:val="24"/>
          <w:szCs w:val="24"/>
        </w:rPr>
        <w:t xml:space="preserve">Wykonawca oświadcza, że zapoznał się z warunkami i możliwościami dostawy oraz rozmieszczenia lub instalacji przedmiotu zamówienia w Miejscu Dostawy. </w:t>
      </w:r>
    </w:p>
    <w:p w14:paraId="5377CC56" w14:textId="77777777" w:rsidR="00536C44" w:rsidRPr="00E604AA" w:rsidRDefault="00536C44">
      <w:pPr>
        <w:pStyle w:val="Tekstpodstawowy"/>
        <w:numPr>
          <w:ilvl w:val="0"/>
          <w:numId w:val="16"/>
        </w:numPr>
        <w:autoSpaceDE w:val="0"/>
        <w:autoSpaceDN w:val="0"/>
        <w:spacing w:line="240" w:lineRule="auto"/>
        <w:ind w:left="284" w:hanging="284"/>
        <w:rPr>
          <w:bCs/>
          <w:color w:val="FF0000"/>
          <w:sz w:val="24"/>
          <w:szCs w:val="24"/>
        </w:rPr>
      </w:pPr>
      <w:r w:rsidRPr="00E604AA">
        <w:rPr>
          <w:bCs/>
          <w:sz w:val="24"/>
          <w:szCs w:val="24"/>
        </w:rPr>
        <w:lastRenderedPageBreak/>
        <w:t>Wykonawca oświadcza, że przedmiot zamówienia jest sprawny oraz kompletny i po jego dostawie oraz rozmieszczeniu/zainstalowaniu/uruchomieniu Zamawiający bez żadnych dodatkowych kosztów będzie mógł przystąpić do jego używania.</w:t>
      </w:r>
    </w:p>
    <w:p w14:paraId="73E38F25" w14:textId="63A90A04" w:rsidR="00536C44" w:rsidRPr="00E604AA" w:rsidRDefault="00536C44">
      <w:pPr>
        <w:pStyle w:val="Tekstpodstawowy"/>
        <w:numPr>
          <w:ilvl w:val="0"/>
          <w:numId w:val="16"/>
        </w:numPr>
        <w:autoSpaceDE w:val="0"/>
        <w:autoSpaceDN w:val="0"/>
        <w:spacing w:line="240" w:lineRule="auto"/>
        <w:ind w:left="284" w:hanging="284"/>
        <w:rPr>
          <w:bCs/>
          <w:sz w:val="24"/>
          <w:szCs w:val="24"/>
        </w:rPr>
      </w:pPr>
      <w:r w:rsidRPr="00E604AA">
        <w:rPr>
          <w:bCs/>
          <w:sz w:val="24"/>
          <w:szCs w:val="24"/>
        </w:rPr>
        <w:t>Sprzedający zobowiązany jest do wdrożenia prawidłowo zamówionego przedmiotu zamówienia w terminie do 15.11.2023 r.</w:t>
      </w:r>
      <w:r w:rsidRPr="00E604AA">
        <w:rPr>
          <w:bCs/>
          <w:color w:val="FF0000"/>
          <w:sz w:val="24"/>
          <w:szCs w:val="24"/>
        </w:rPr>
        <w:t xml:space="preserve"> </w:t>
      </w:r>
      <w:r w:rsidRPr="00E604AA">
        <w:rPr>
          <w:bCs/>
          <w:sz w:val="24"/>
          <w:szCs w:val="24"/>
        </w:rPr>
        <w:t xml:space="preserve"> </w:t>
      </w:r>
    </w:p>
    <w:p w14:paraId="7BF765C4" w14:textId="77777777" w:rsidR="00536C44" w:rsidRPr="004D27BA" w:rsidRDefault="00536C44">
      <w:pPr>
        <w:pStyle w:val="Standard"/>
        <w:numPr>
          <w:ilvl w:val="0"/>
          <w:numId w:val="16"/>
        </w:numPr>
        <w:autoSpaceDE w:val="0"/>
        <w:ind w:left="284" w:hanging="284"/>
        <w:rPr>
          <w:rFonts w:ascii="Times New Roman" w:hAnsi="Times New Roman"/>
          <w:bCs/>
          <w:sz w:val="24"/>
          <w:szCs w:val="24"/>
        </w:rPr>
      </w:pPr>
      <w:r w:rsidRPr="004D27BA">
        <w:rPr>
          <w:rFonts w:ascii="Times New Roman" w:hAnsi="Times New Roman"/>
          <w:bCs/>
          <w:sz w:val="24"/>
          <w:szCs w:val="24"/>
        </w:rPr>
        <w:t xml:space="preserve">Wraz z Przedmiotem zamówienia Wykonawca  dostarczy Zamawiającemu dokumentację techniczną świadectwa, zezwolenia i certyfikaty, kartę gwarancyjną i </w:t>
      </w:r>
      <w:r w:rsidRPr="004D27BA">
        <w:rPr>
          <w:rFonts w:ascii="Times New Roman" w:hAnsi="Times New Roman"/>
          <w:bCs/>
          <w:color w:val="000000"/>
          <w:sz w:val="24"/>
          <w:szCs w:val="24"/>
        </w:rPr>
        <w:t xml:space="preserve">dokumenty określające zasady świadczenia usług przez autoryzowany serwis w okresie gwarancyjnym i pogwarancyjnym, sterowniki i inne materiały dodatkowe dostarczane przez producentów sprzętu i podzespołów; </w:t>
      </w:r>
      <w:r w:rsidRPr="004D27BA">
        <w:rPr>
          <w:rFonts w:ascii="Times New Roman" w:hAnsi="Times New Roman"/>
          <w:bCs/>
          <w:sz w:val="24"/>
          <w:szCs w:val="24"/>
        </w:rPr>
        <w:t>itp., a także instrukcje obsługi w języku polskim.</w:t>
      </w:r>
    </w:p>
    <w:p w14:paraId="3D52F412" w14:textId="77777777" w:rsidR="004D27BA" w:rsidRDefault="004D27BA" w:rsidP="004D27BA">
      <w:pPr>
        <w:pStyle w:val="tytu"/>
        <w:keepNext w:val="0"/>
        <w:suppressLineNumbers w:val="0"/>
        <w:spacing w:before="0" w:after="0"/>
      </w:pPr>
    </w:p>
    <w:p w14:paraId="5903A200" w14:textId="28180A61" w:rsidR="00267A0E" w:rsidRPr="00902672" w:rsidRDefault="00267A0E" w:rsidP="004D27BA">
      <w:pPr>
        <w:pStyle w:val="tytu"/>
        <w:keepNext w:val="0"/>
        <w:suppressLineNumbers w:val="0"/>
        <w:spacing w:before="0" w:after="0"/>
      </w:pPr>
      <w:r w:rsidRPr="00902672">
        <w:t>§ 4</w:t>
      </w:r>
    </w:p>
    <w:p w14:paraId="7B6AC020" w14:textId="77777777" w:rsidR="00267A0E" w:rsidRPr="00902672" w:rsidRDefault="00267A0E" w:rsidP="004D27BA">
      <w:pPr>
        <w:widowControl w:val="0"/>
        <w:suppressAutoHyphens/>
        <w:autoSpaceDE w:val="0"/>
        <w:autoSpaceDN w:val="0"/>
        <w:spacing w:line="240" w:lineRule="auto"/>
        <w:jc w:val="center"/>
        <w:textAlignment w:val="baseline"/>
        <w:rPr>
          <w:rFonts w:ascii="Times New Roman" w:eastAsia="Calibri" w:hAnsi="Times New Roman" w:cs="Times New Roman"/>
          <w:b/>
          <w:kern w:val="3"/>
          <w:sz w:val="24"/>
          <w:szCs w:val="24"/>
          <w:lang w:eastAsia="zh-CN"/>
        </w:rPr>
      </w:pPr>
      <w:r w:rsidRPr="00902672">
        <w:rPr>
          <w:rFonts w:ascii="Times New Roman" w:eastAsia="Calibri" w:hAnsi="Times New Roman" w:cs="Times New Roman"/>
          <w:b/>
          <w:kern w:val="3"/>
          <w:sz w:val="24"/>
          <w:szCs w:val="24"/>
          <w:lang w:eastAsia="zh-CN"/>
        </w:rPr>
        <w:t>Osoby upoważnione do kontaktu</w:t>
      </w:r>
    </w:p>
    <w:p w14:paraId="49597B91" w14:textId="77777777" w:rsidR="00267A0E" w:rsidRPr="00902672" w:rsidRDefault="00267A0E">
      <w:pPr>
        <w:widowControl w:val="0"/>
        <w:numPr>
          <w:ilvl w:val="0"/>
          <w:numId w:val="26"/>
        </w:numPr>
        <w:suppressAutoHyphens/>
        <w:autoSpaceDE w:val="0"/>
        <w:autoSpaceDN w:val="0"/>
        <w:spacing w:after="0" w:line="240" w:lineRule="auto"/>
        <w:ind w:left="284"/>
        <w:jc w:val="both"/>
        <w:textAlignment w:val="baseline"/>
        <w:rPr>
          <w:rFonts w:ascii="Times New Roman" w:eastAsia="Calibri" w:hAnsi="Times New Roman" w:cs="Times New Roman"/>
          <w:kern w:val="3"/>
          <w:sz w:val="24"/>
          <w:szCs w:val="24"/>
          <w:lang w:eastAsia="zh-CN"/>
        </w:rPr>
      </w:pPr>
      <w:r w:rsidRPr="00902672">
        <w:rPr>
          <w:rFonts w:ascii="Times New Roman" w:eastAsia="Calibri" w:hAnsi="Times New Roman" w:cs="Times New Roman"/>
          <w:kern w:val="3"/>
          <w:sz w:val="24"/>
          <w:szCs w:val="24"/>
          <w:lang w:eastAsia="zh-CN"/>
        </w:rPr>
        <w:t>Osobą upoważnioną do kontaktów</w:t>
      </w:r>
      <w:r w:rsidRPr="00902672">
        <w:rPr>
          <w:rFonts w:ascii="Times New Roman" w:eastAsia="Calibri" w:hAnsi="Times New Roman" w:cs="Times New Roman"/>
          <w:kern w:val="3"/>
          <w:sz w:val="24"/>
          <w:szCs w:val="24"/>
        </w:rPr>
        <w:t xml:space="preserve"> oraz </w:t>
      </w:r>
      <w:r w:rsidRPr="00902672">
        <w:rPr>
          <w:rFonts w:ascii="Times New Roman" w:eastAsia="Calibri" w:hAnsi="Times New Roman" w:cs="Times New Roman"/>
          <w:kern w:val="3"/>
          <w:sz w:val="24"/>
          <w:szCs w:val="24"/>
          <w:lang w:eastAsia="zh-CN"/>
        </w:rPr>
        <w:t>odbioru przedmiotu umowy ze strony Zamawiającego jest:</w:t>
      </w:r>
    </w:p>
    <w:p w14:paraId="08E651E8" w14:textId="77777777" w:rsidR="00267A0E" w:rsidRPr="00902672" w:rsidRDefault="00267A0E" w:rsidP="004D27BA">
      <w:pPr>
        <w:suppressAutoHyphens/>
        <w:autoSpaceDN w:val="0"/>
        <w:spacing w:line="240" w:lineRule="auto"/>
        <w:ind w:left="153" w:firstLine="272"/>
        <w:jc w:val="both"/>
        <w:textAlignment w:val="baseline"/>
        <w:rPr>
          <w:rFonts w:ascii="Times New Roman" w:hAnsi="Times New Roman" w:cs="Times New Roman"/>
          <w:kern w:val="3"/>
          <w:sz w:val="24"/>
          <w:szCs w:val="24"/>
          <w:lang w:eastAsia="zh-CN"/>
        </w:rPr>
      </w:pPr>
      <w:r w:rsidRPr="00902672">
        <w:rPr>
          <w:rFonts w:ascii="Times New Roman" w:hAnsi="Times New Roman" w:cs="Times New Roman"/>
          <w:kern w:val="3"/>
          <w:sz w:val="24"/>
          <w:szCs w:val="24"/>
          <w:lang w:eastAsia="zh-CN"/>
        </w:rPr>
        <w:t xml:space="preserve">      imię, nazwisko:     </w:t>
      </w:r>
      <w:r w:rsidRPr="00902672">
        <w:rPr>
          <w:rFonts w:ascii="Times New Roman" w:hAnsi="Times New Roman" w:cs="Times New Roman"/>
          <w:b/>
          <w:i/>
          <w:kern w:val="3"/>
          <w:sz w:val="24"/>
          <w:szCs w:val="24"/>
          <w:lang w:eastAsia="zh-CN"/>
        </w:rPr>
        <w:t xml:space="preserve"> ………………….</w:t>
      </w:r>
      <w:r w:rsidRPr="00902672">
        <w:rPr>
          <w:rFonts w:ascii="Times New Roman" w:hAnsi="Times New Roman" w:cs="Times New Roman"/>
          <w:kern w:val="3"/>
          <w:sz w:val="24"/>
          <w:szCs w:val="24"/>
          <w:lang w:eastAsia="zh-CN"/>
        </w:rPr>
        <w:t>.</w:t>
      </w:r>
    </w:p>
    <w:p w14:paraId="06E0D7CC" w14:textId="77777777" w:rsidR="00267A0E" w:rsidRPr="00902672" w:rsidRDefault="00267A0E" w:rsidP="004D27BA">
      <w:pPr>
        <w:suppressAutoHyphens/>
        <w:autoSpaceDN w:val="0"/>
        <w:spacing w:line="240" w:lineRule="auto"/>
        <w:ind w:left="425"/>
        <w:jc w:val="both"/>
        <w:textAlignment w:val="baseline"/>
        <w:rPr>
          <w:rFonts w:ascii="Times New Roman" w:hAnsi="Times New Roman" w:cs="Times New Roman"/>
          <w:kern w:val="3"/>
          <w:sz w:val="24"/>
          <w:szCs w:val="24"/>
          <w:lang w:eastAsia="zh-CN"/>
        </w:rPr>
      </w:pPr>
      <w:r w:rsidRPr="00902672">
        <w:rPr>
          <w:rFonts w:ascii="Times New Roman" w:hAnsi="Times New Roman" w:cs="Times New Roman"/>
          <w:kern w:val="3"/>
          <w:sz w:val="24"/>
          <w:szCs w:val="24"/>
          <w:lang w:eastAsia="zh-CN"/>
        </w:rPr>
        <w:t xml:space="preserve">      numer telefonu:</w:t>
      </w:r>
      <w:r w:rsidRPr="00902672">
        <w:rPr>
          <w:rFonts w:ascii="Times New Roman" w:hAnsi="Times New Roman" w:cs="Times New Roman"/>
          <w:i/>
          <w:kern w:val="3"/>
          <w:sz w:val="24"/>
          <w:szCs w:val="24"/>
          <w:lang w:eastAsia="zh-CN"/>
        </w:rPr>
        <w:t xml:space="preserve"> </w:t>
      </w:r>
      <w:r w:rsidRPr="00902672">
        <w:rPr>
          <w:rFonts w:ascii="Times New Roman" w:hAnsi="Times New Roman" w:cs="Times New Roman"/>
          <w:i/>
          <w:kern w:val="3"/>
          <w:sz w:val="24"/>
          <w:szCs w:val="24"/>
          <w:lang w:eastAsia="zh-CN"/>
        </w:rPr>
        <w:tab/>
      </w:r>
      <w:r w:rsidRPr="00902672">
        <w:rPr>
          <w:rFonts w:ascii="Times New Roman" w:hAnsi="Times New Roman" w:cs="Times New Roman"/>
          <w:b/>
          <w:i/>
          <w:kern w:val="3"/>
          <w:sz w:val="24"/>
          <w:szCs w:val="24"/>
          <w:lang w:eastAsia="zh-CN"/>
        </w:rPr>
        <w:t>………………….</w:t>
      </w:r>
      <w:r w:rsidRPr="00902672">
        <w:rPr>
          <w:rFonts w:ascii="Times New Roman" w:hAnsi="Times New Roman" w:cs="Times New Roman"/>
          <w:i/>
          <w:kern w:val="3"/>
          <w:sz w:val="24"/>
          <w:szCs w:val="24"/>
          <w:lang w:eastAsia="zh-CN"/>
        </w:rPr>
        <w:t xml:space="preserve">, email: </w:t>
      </w:r>
      <w:hyperlink r:id="rId24" w:history="1">
        <w:r w:rsidRPr="00902672">
          <w:rPr>
            <w:rFonts w:ascii="Times New Roman" w:hAnsi="Times New Roman" w:cs="Times New Roman"/>
            <w:b/>
            <w:i/>
            <w:color w:val="0563C1"/>
            <w:kern w:val="3"/>
            <w:sz w:val="24"/>
            <w:szCs w:val="24"/>
            <w:u w:val="single"/>
            <w:lang w:eastAsia="zh-CN"/>
          </w:rPr>
          <w:t>………………….</w:t>
        </w:r>
      </w:hyperlink>
    </w:p>
    <w:p w14:paraId="7AC36E85" w14:textId="77777777" w:rsidR="00267A0E" w:rsidRPr="00902672" w:rsidRDefault="00267A0E">
      <w:pPr>
        <w:widowControl w:val="0"/>
        <w:numPr>
          <w:ilvl w:val="0"/>
          <w:numId w:val="26"/>
        </w:numPr>
        <w:suppressAutoHyphens/>
        <w:autoSpaceDN w:val="0"/>
        <w:spacing w:after="0" w:line="240" w:lineRule="auto"/>
        <w:ind w:left="284"/>
        <w:jc w:val="both"/>
        <w:textAlignment w:val="baseline"/>
        <w:rPr>
          <w:rFonts w:ascii="Times New Roman" w:hAnsi="Times New Roman" w:cs="Times New Roman"/>
          <w:kern w:val="3"/>
          <w:sz w:val="24"/>
          <w:szCs w:val="24"/>
          <w:lang w:eastAsia="zh-CN"/>
        </w:rPr>
      </w:pPr>
      <w:r w:rsidRPr="00902672">
        <w:rPr>
          <w:rFonts w:ascii="Times New Roman" w:hAnsi="Times New Roman" w:cs="Times New Roman"/>
          <w:kern w:val="3"/>
          <w:sz w:val="24"/>
          <w:szCs w:val="24"/>
          <w:lang w:eastAsia="zh-CN"/>
        </w:rPr>
        <w:t>Osobą upoważnioną ze strony Wykonawcy jest:</w:t>
      </w:r>
    </w:p>
    <w:p w14:paraId="3673D41C" w14:textId="77777777" w:rsidR="00267A0E" w:rsidRPr="00902672" w:rsidRDefault="00267A0E" w:rsidP="004D27BA">
      <w:pPr>
        <w:suppressAutoHyphens/>
        <w:autoSpaceDN w:val="0"/>
        <w:spacing w:line="240" w:lineRule="auto"/>
        <w:ind w:left="425"/>
        <w:jc w:val="both"/>
        <w:textAlignment w:val="baseline"/>
        <w:rPr>
          <w:rFonts w:ascii="Times New Roman" w:hAnsi="Times New Roman" w:cs="Times New Roman"/>
          <w:kern w:val="3"/>
          <w:sz w:val="24"/>
          <w:szCs w:val="24"/>
          <w:lang w:eastAsia="zh-CN"/>
        </w:rPr>
      </w:pPr>
      <w:r w:rsidRPr="00902672">
        <w:rPr>
          <w:rFonts w:ascii="Times New Roman" w:hAnsi="Times New Roman" w:cs="Times New Roman"/>
          <w:kern w:val="3"/>
          <w:sz w:val="24"/>
          <w:szCs w:val="24"/>
          <w:lang w:eastAsia="zh-CN"/>
        </w:rPr>
        <w:t xml:space="preserve">     imię, nazwisko:</w:t>
      </w:r>
      <w:r w:rsidRPr="00902672">
        <w:rPr>
          <w:rFonts w:ascii="Times New Roman" w:hAnsi="Times New Roman" w:cs="Times New Roman"/>
          <w:i/>
          <w:kern w:val="3"/>
          <w:sz w:val="24"/>
          <w:szCs w:val="24"/>
          <w:lang w:eastAsia="zh-CN"/>
        </w:rPr>
        <w:t xml:space="preserve"> </w:t>
      </w:r>
      <w:r w:rsidRPr="00902672">
        <w:rPr>
          <w:rFonts w:ascii="Times New Roman" w:hAnsi="Times New Roman" w:cs="Times New Roman"/>
          <w:i/>
          <w:kern w:val="3"/>
          <w:sz w:val="24"/>
          <w:szCs w:val="24"/>
          <w:lang w:eastAsia="zh-CN"/>
        </w:rPr>
        <w:tab/>
      </w:r>
      <w:r w:rsidRPr="00902672">
        <w:rPr>
          <w:rFonts w:ascii="Times New Roman" w:hAnsi="Times New Roman" w:cs="Times New Roman"/>
          <w:b/>
          <w:i/>
          <w:kern w:val="3"/>
          <w:sz w:val="24"/>
          <w:szCs w:val="24"/>
          <w:lang w:eastAsia="zh-CN"/>
        </w:rPr>
        <w:t>………………….</w:t>
      </w:r>
    </w:p>
    <w:p w14:paraId="149D1050" w14:textId="77777777" w:rsidR="00267A0E" w:rsidRPr="00902672" w:rsidRDefault="00267A0E" w:rsidP="004D27BA">
      <w:pPr>
        <w:suppressAutoHyphens/>
        <w:autoSpaceDN w:val="0"/>
        <w:spacing w:line="240" w:lineRule="auto"/>
        <w:ind w:left="425"/>
        <w:jc w:val="both"/>
        <w:textAlignment w:val="baseline"/>
        <w:rPr>
          <w:rFonts w:ascii="Times New Roman" w:hAnsi="Times New Roman" w:cs="Times New Roman"/>
          <w:kern w:val="3"/>
          <w:sz w:val="24"/>
          <w:szCs w:val="24"/>
          <w:lang w:eastAsia="zh-CN"/>
        </w:rPr>
      </w:pPr>
      <w:r w:rsidRPr="00902672">
        <w:rPr>
          <w:rFonts w:ascii="Times New Roman" w:hAnsi="Times New Roman" w:cs="Times New Roman"/>
          <w:kern w:val="3"/>
          <w:sz w:val="24"/>
          <w:szCs w:val="24"/>
          <w:lang w:eastAsia="zh-CN"/>
        </w:rPr>
        <w:t xml:space="preserve">     numer telefonu:</w:t>
      </w:r>
      <w:r w:rsidRPr="00902672">
        <w:rPr>
          <w:rFonts w:ascii="Times New Roman" w:hAnsi="Times New Roman" w:cs="Times New Roman"/>
          <w:i/>
          <w:kern w:val="3"/>
          <w:sz w:val="24"/>
          <w:szCs w:val="24"/>
          <w:lang w:eastAsia="zh-CN"/>
        </w:rPr>
        <w:t xml:space="preserve"> </w:t>
      </w:r>
      <w:r w:rsidRPr="00902672">
        <w:rPr>
          <w:rFonts w:ascii="Times New Roman" w:hAnsi="Times New Roman" w:cs="Times New Roman"/>
          <w:i/>
          <w:kern w:val="3"/>
          <w:sz w:val="24"/>
          <w:szCs w:val="24"/>
          <w:lang w:eastAsia="zh-CN"/>
        </w:rPr>
        <w:tab/>
      </w:r>
      <w:r w:rsidRPr="00902672">
        <w:rPr>
          <w:rFonts w:ascii="Times New Roman" w:hAnsi="Times New Roman" w:cs="Times New Roman"/>
          <w:b/>
          <w:i/>
          <w:kern w:val="3"/>
          <w:sz w:val="24"/>
          <w:szCs w:val="24"/>
          <w:lang w:eastAsia="zh-CN"/>
        </w:rPr>
        <w:t>………………….</w:t>
      </w:r>
      <w:r w:rsidRPr="00902672">
        <w:rPr>
          <w:rFonts w:ascii="Times New Roman" w:hAnsi="Times New Roman" w:cs="Times New Roman"/>
          <w:i/>
          <w:kern w:val="3"/>
          <w:sz w:val="24"/>
          <w:szCs w:val="24"/>
          <w:lang w:eastAsia="zh-CN"/>
        </w:rPr>
        <w:t xml:space="preserve">, email: </w:t>
      </w:r>
      <w:hyperlink r:id="rId25" w:history="1">
        <w:r w:rsidRPr="00902672">
          <w:rPr>
            <w:rFonts w:ascii="Times New Roman" w:hAnsi="Times New Roman" w:cs="Times New Roman"/>
            <w:b/>
            <w:i/>
            <w:color w:val="0563C1"/>
            <w:kern w:val="3"/>
            <w:sz w:val="24"/>
            <w:szCs w:val="24"/>
            <w:u w:val="single"/>
            <w:lang w:eastAsia="zh-CN"/>
          </w:rPr>
          <w:t>………………….</w:t>
        </w:r>
      </w:hyperlink>
    </w:p>
    <w:p w14:paraId="6887943E" w14:textId="77777777" w:rsidR="00267A0E" w:rsidRPr="00902672" w:rsidRDefault="00267A0E">
      <w:pPr>
        <w:widowControl w:val="0"/>
        <w:numPr>
          <w:ilvl w:val="0"/>
          <w:numId w:val="26"/>
        </w:numPr>
        <w:suppressAutoHyphens/>
        <w:autoSpaceDN w:val="0"/>
        <w:spacing w:after="0" w:line="240" w:lineRule="auto"/>
        <w:ind w:left="284"/>
        <w:jc w:val="both"/>
        <w:textAlignment w:val="baseline"/>
        <w:rPr>
          <w:rFonts w:ascii="Times New Roman" w:hAnsi="Times New Roman" w:cs="Times New Roman"/>
          <w:kern w:val="3"/>
          <w:sz w:val="24"/>
          <w:szCs w:val="24"/>
          <w:lang w:eastAsia="zh-CN"/>
        </w:rPr>
      </w:pPr>
      <w:r w:rsidRPr="00902672">
        <w:rPr>
          <w:rFonts w:ascii="Times New Roman" w:hAnsi="Times New Roman" w:cs="Times New Roman"/>
          <w:kern w:val="3"/>
          <w:sz w:val="24"/>
          <w:szCs w:val="24"/>
          <w:lang w:eastAsia="zh-CN"/>
        </w:rPr>
        <w:t xml:space="preserve">Strona poinformuje drugą stronę niniejszej umowy, na piśmie pod rygorem nieważności, o każdorazowej zmianie osoby uprawnionej do kontaktów, zmianie jej </w:t>
      </w:r>
      <w:r w:rsidRPr="00902672">
        <w:rPr>
          <w:rFonts w:ascii="Times New Roman" w:hAnsi="Times New Roman" w:cs="Times New Roman"/>
          <w:bCs/>
          <w:kern w:val="3"/>
          <w:sz w:val="24"/>
          <w:szCs w:val="24"/>
          <w:lang w:eastAsia="zh-CN"/>
        </w:rPr>
        <w:t>danych</w:t>
      </w:r>
      <w:r w:rsidRPr="00902672">
        <w:rPr>
          <w:rFonts w:ascii="Times New Roman" w:hAnsi="Times New Roman" w:cs="Times New Roman"/>
          <w:kern w:val="3"/>
          <w:sz w:val="24"/>
          <w:szCs w:val="24"/>
          <w:lang w:eastAsia="zh-CN"/>
        </w:rPr>
        <w:t>, a w szczególności zmianie numerów telefonów.</w:t>
      </w:r>
    </w:p>
    <w:p w14:paraId="494DDF3B" w14:textId="75EC3AC0" w:rsidR="000B1DE1" w:rsidRPr="00E604AA" w:rsidRDefault="000B1DE1" w:rsidP="00E604AA">
      <w:pPr>
        <w:suppressAutoHyphens/>
        <w:spacing w:after="0" w:line="240" w:lineRule="auto"/>
        <w:ind w:right="289"/>
        <w:jc w:val="both"/>
        <w:rPr>
          <w:rFonts w:ascii="Times New Roman" w:eastAsia="Times New Roman" w:hAnsi="Times New Roman" w:cs="Times New Roman"/>
          <w:sz w:val="24"/>
          <w:szCs w:val="24"/>
          <w:lang w:eastAsia="zh-CN"/>
        </w:rPr>
      </w:pPr>
    </w:p>
    <w:p w14:paraId="33111850" w14:textId="533A8240" w:rsidR="00536C44" w:rsidRPr="00902672" w:rsidRDefault="00536C44" w:rsidP="00902672">
      <w:pPr>
        <w:pStyle w:val="Bezodstpw"/>
        <w:jc w:val="center"/>
        <w:rPr>
          <w:rFonts w:eastAsia="Calibri"/>
          <w:b/>
          <w:bCs/>
          <w:sz w:val="24"/>
          <w:szCs w:val="24"/>
        </w:rPr>
      </w:pPr>
      <w:r w:rsidRPr="00902672">
        <w:rPr>
          <w:rFonts w:eastAsia="Calibri"/>
          <w:b/>
          <w:bCs/>
          <w:sz w:val="24"/>
          <w:szCs w:val="24"/>
        </w:rPr>
        <w:t xml:space="preserve">§ </w:t>
      </w:r>
      <w:r w:rsidR="00267A0E" w:rsidRPr="00902672">
        <w:rPr>
          <w:rFonts w:eastAsia="Calibri"/>
          <w:b/>
          <w:bCs/>
          <w:sz w:val="24"/>
          <w:szCs w:val="24"/>
        </w:rPr>
        <w:t>5</w:t>
      </w:r>
    </w:p>
    <w:p w14:paraId="31DE94F9" w14:textId="77777777" w:rsidR="00536C44" w:rsidRPr="00902672" w:rsidRDefault="00536C44" w:rsidP="00902672">
      <w:pPr>
        <w:pStyle w:val="Bezodstpw"/>
        <w:jc w:val="center"/>
        <w:rPr>
          <w:rFonts w:eastAsia="Calibri"/>
          <w:b/>
          <w:bCs/>
          <w:sz w:val="24"/>
          <w:szCs w:val="24"/>
        </w:rPr>
      </w:pPr>
      <w:r w:rsidRPr="00902672">
        <w:rPr>
          <w:rFonts w:eastAsia="Calibri"/>
          <w:b/>
          <w:bCs/>
          <w:sz w:val="24"/>
          <w:szCs w:val="24"/>
        </w:rPr>
        <w:t>Zmiany umowy</w:t>
      </w:r>
    </w:p>
    <w:p w14:paraId="4305DB1D" w14:textId="759D5400" w:rsidR="00536C44" w:rsidRPr="00E604AA" w:rsidRDefault="00536C44">
      <w:pPr>
        <w:widowControl w:val="0"/>
        <w:numPr>
          <w:ilvl w:val="0"/>
          <w:numId w:val="17"/>
        </w:numPr>
        <w:suppressAutoHyphens/>
        <w:autoSpaceDN w:val="0"/>
        <w:spacing w:after="0" w:line="240" w:lineRule="auto"/>
        <w:ind w:left="284"/>
        <w:jc w:val="both"/>
        <w:textAlignment w:val="baseline"/>
        <w:rPr>
          <w:rFonts w:ascii="Times New Roman" w:hAnsi="Times New Roman" w:cs="Times New Roman"/>
          <w:bCs/>
          <w:kern w:val="3"/>
          <w:sz w:val="24"/>
          <w:szCs w:val="24"/>
          <w:lang w:eastAsia="zh-CN"/>
        </w:rPr>
      </w:pPr>
      <w:r w:rsidRPr="00E604AA">
        <w:rPr>
          <w:rFonts w:ascii="Times New Roman" w:hAnsi="Times New Roman" w:cs="Times New Roman"/>
          <w:bCs/>
          <w:kern w:val="3"/>
          <w:sz w:val="24"/>
          <w:szCs w:val="24"/>
          <w:lang w:eastAsia="zh-CN"/>
        </w:rPr>
        <w:t>Wszelkie zmiany niniejszej umowy, z zastrzeżeniem § </w:t>
      </w:r>
      <w:r w:rsidR="00902672">
        <w:rPr>
          <w:rFonts w:ascii="Times New Roman" w:hAnsi="Times New Roman" w:cs="Times New Roman"/>
          <w:bCs/>
          <w:kern w:val="3"/>
          <w:sz w:val="24"/>
          <w:szCs w:val="24"/>
          <w:lang w:eastAsia="zh-CN"/>
        </w:rPr>
        <w:t>4</w:t>
      </w:r>
      <w:r w:rsidRPr="00E604AA">
        <w:rPr>
          <w:rFonts w:ascii="Times New Roman" w:hAnsi="Times New Roman" w:cs="Times New Roman"/>
          <w:bCs/>
          <w:kern w:val="3"/>
          <w:sz w:val="24"/>
          <w:szCs w:val="24"/>
          <w:lang w:eastAsia="zh-CN"/>
        </w:rPr>
        <w:t xml:space="preserve"> dotyczącego zmiany osób upoważnionych do kontaktu ze strony Zamawiającego i Wykonawcy, muszą być dokonane stosownym aneksem do umowy sporządzonym w formie pisemnej pod rygorem nieważności.</w:t>
      </w:r>
    </w:p>
    <w:p w14:paraId="52B3CC63" w14:textId="77777777" w:rsidR="00536C44" w:rsidRPr="00E604AA" w:rsidRDefault="00536C44">
      <w:pPr>
        <w:widowControl w:val="0"/>
        <w:numPr>
          <w:ilvl w:val="0"/>
          <w:numId w:val="17"/>
        </w:numPr>
        <w:suppressAutoHyphens/>
        <w:autoSpaceDN w:val="0"/>
        <w:spacing w:after="0" w:line="240" w:lineRule="auto"/>
        <w:ind w:left="284"/>
        <w:jc w:val="both"/>
        <w:textAlignment w:val="baseline"/>
        <w:rPr>
          <w:rFonts w:ascii="Times New Roman" w:hAnsi="Times New Roman" w:cs="Times New Roman"/>
          <w:bCs/>
          <w:kern w:val="3"/>
          <w:sz w:val="24"/>
          <w:szCs w:val="24"/>
          <w:lang w:eastAsia="zh-CN"/>
        </w:rPr>
      </w:pPr>
      <w:r w:rsidRPr="00E604AA">
        <w:rPr>
          <w:rFonts w:ascii="Times New Roman" w:hAnsi="Times New Roman" w:cs="Times New Roman"/>
          <w:sz w:val="24"/>
          <w:szCs w:val="24"/>
        </w:rPr>
        <w:t>Z uwzględnieniem art.455 ust.1 pkt 1 ustawy zmiany umowy są dopuszczalne w następujących okolicznościach:</w:t>
      </w:r>
    </w:p>
    <w:p w14:paraId="56B4DE89" w14:textId="77777777" w:rsidR="00536C44" w:rsidRPr="00E604AA" w:rsidRDefault="00536C44">
      <w:pPr>
        <w:widowControl w:val="0"/>
        <w:numPr>
          <w:ilvl w:val="0"/>
          <w:numId w:val="18"/>
        </w:numPr>
        <w:suppressAutoHyphens/>
        <w:autoSpaceDN w:val="0"/>
        <w:spacing w:after="0" w:line="240" w:lineRule="auto"/>
        <w:jc w:val="both"/>
        <w:textAlignment w:val="baseline"/>
        <w:rPr>
          <w:rFonts w:ascii="Times New Roman" w:hAnsi="Times New Roman" w:cs="Times New Roman"/>
          <w:sz w:val="24"/>
          <w:szCs w:val="24"/>
        </w:rPr>
      </w:pPr>
      <w:r w:rsidRPr="00E604AA">
        <w:rPr>
          <w:rFonts w:ascii="Times New Roman" w:hAnsi="Times New Roman" w:cs="Times New Roman"/>
          <w:sz w:val="24"/>
          <w:szCs w:val="24"/>
        </w:rPr>
        <w:t>zmian wynikających z przekształceń własnościowych w przypadku połączenia, przejęcia, wydzielenia, przekształcenia w inną formę organizacyjno-prawną,</w:t>
      </w:r>
    </w:p>
    <w:p w14:paraId="73CA0F2C" w14:textId="77777777" w:rsidR="00536C44" w:rsidRPr="00E604AA" w:rsidRDefault="00536C44">
      <w:pPr>
        <w:widowControl w:val="0"/>
        <w:numPr>
          <w:ilvl w:val="0"/>
          <w:numId w:val="18"/>
        </w:numPr>
        <w:suppressAutoHyphens/>
        <w:autoSpaceDN w:val="0"/>
        <w:spacing w:after="0" w:line="240" w:lineRule="auto"/>
        <w:jc w:val="both"/>
        <w:textAlignment w:val="baseline"/>
        <w:rPr>
          <w:rFonts w:ascii="Times New Roman" w:hAnsi="Times New Roman" w:cs="Times New Roman"/>
          <w:sz w:val="24"/>
          <w:szCs w:val="24"/>
        </w:rPr>
      </w:pPr>
      <w:r w:rsidRPr="00E604AA">
        <w:rPr>
          <w:rFonts w:ascii="Times New Roman" w:hAnsi="Times New Roman" w:cs="Times New Roman"/>
          <w:sz w:val="24"/>
          <w:szCs w:val="24"/>
        </w:rPr>
        <w:t>zmian organizacyjno-technicznych, zmiany adresu, zmiany banku obsługującego Wykonawcę lub Zamawiającego,</w:t>
      </w:r>
    </w:p>
    <w:p w14:paraId="29B51049" w14:textId="77777777" w:rsidR="00536C44" w:rsidRPr="00E604AA" w:rsidRDefault="00536C44">
      <w:pPr>
        <w:widowControl w:val="0"/>
        <w:numPr>
          <w:ilvl w:val="0"/>
          <w:numId w:val="18"/>
        </w:numPr>
        <w:suppressAutoHyphens/>
        <w:autoSpaceDN w:val="0"/>
        <w:spacing w:after="0" w:line="240" w:lineRule="auto"/>
        <w:jc w:val="both"/>
        <w:textAlignment w:val="baseline"/>
        <w:rPr>
          <w:rFonts w:ascii="Times New Roman" w:hAnsi="Times New Roman" w:cs="Times New Roman"/>
          <w:sz w:val="24"/>
          <w:szCs w:val="24"/>
        </w:rPr>
      </w:pPr>
      <w:r w:rsidRPr="00E604AA">
        <w:rPr>
          <w:rFonts w:ascii="Times New Roman" w:hAnsi="Times New Roman" w:cs="Times New Roman"/>
          <w:sz w:val="24"/>
          <w:szCs w:val="24"/>
        </w:rPr>
        <w:t>obniżenia ceny, w szczególności w przypadku, gdy Wykonawca wystąpi z wnioskiem o obniżenie ceny, przy zachowaniu tożsamych lub lepszych parametrów usługi w porównaniu do parametrów określonych w ofercie,</w:t>
      </w:r>
    </w:p>
    <w:p w14:paraId="223E7964" w14:textId="77777777" w:rsidR="00536C44" w:rsidRPr="00E604AA" w:rsidRDefault="00536C44">
      <w:pPr>
        <w:widowControl w:val="0"/>
        <w:numPr>
          <w:ilvl w:val="0"/>
          <w:numId w:val="18"/>
        </w:numPr>
        <w:suppressAutoHyphens/>
        <w:autoSpaceDN w:val="0"/>
        <w:spacing w:after="0" w:line="240" w:lineRule="auto"/>
        <w:jc w:val="both"/>
        <w:textAlignment w:val="baseline"/>
        <w:rPr>
          <w:rFonts w:ascii="Times New Roman" w:hAnsi="Times New Roman" w:cs="Times New Roman"/>
          <w:sz w:val="24"/>
          <w:szCs w:val="24"/>
        </w:rPr>
      </w:pPr>
      <w:r w:rsidRPr="00E604AA">
        <w:rPr>
          <w:rFonts w:ascii="Times New Roman" w:hAnsi="Times New Roman" w:cs="Times New Roman"/>
          <w:sz w:val="24"/>
          <w:szCs w:val="24"/>
        </w:rPr>
        <w:t xml:space="preserve">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przypadku siły wyższej polegającej w szczególności na powodzi, trzęsieniu ziemi, 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szczególności nieobecności spowodowanej chorobą osób </w:t>
      </w:r>
      <w:r w:rsidRPr="00E604AA">
        <w:rPr>
          <w:rFonts w:ascii="Times New Roman" w:hAnsi="Times New Roman" w:cs="Times New Roman"/>
          <w:sz w:val="24"/>
          <w:szCs w:val="24"/>
        </w:rPr>
        <w:lastRenderedPageBreak/>
        <w:t>szkolonych, opóźnieniu dostaw przez producenta z przyczyn leżących po stronie producenta,</w:t>
      </w:r>
    </w:p>
    <w:p w14:paraId="51C3C5FF" w14:textId="77777777" w:rsidR="00536C44" w:rsidRPr="00E604AA" w:rsidRDefault="00536C44">
      <w:pPr>
        <w:widowControl w:val="0"/>
        <w:numPr>
          <w:ilvl w:val="0"/>
          <w:numId w:val="18"/>
        </w:numPr>
        <w:suppressAutoHyphens/>
        <w:autoSpaceDN w:val="0"/>
        <w:spacing w:after="0" w:line="240" w:lineRule="auto"/>
        <w:jc w:val="both"/>
        <w:textAlignment w:val="baseline"/>
        <w:rPr>
          <w:rFonts w:ascii="Times New Roman" w:hAnsi="Times New Roman" w:cs="Times New Roman"/>
          <w:sz w:val="24"/>
          <w:szCs w:val="24"/>
        </w:rPr>
      </w:pPr>
      <w:r w:rsidRPr="00E604AA">
        <w:rPr>
          <w:rFonts w:ascii="Times New Roman" w:hAnsi="Times New Roman" w:cs="Times New Roman"/>
          <w:sz w:val="24"/>
          <w:szCs w:val="24"/>
        </w:rPr>
        <w:t>ustawowej zmiany stawki podatku VAT, z przyczyn wynikających ze zmiany przepisów lub wprowadzonych drogą decyzji właściwych organów administracji państwowej,</w:t>
      </w:r>
    </w:p>
    <w:p w14:paraId="5E8FAB37" w14:textId="77777777" w:rsidR="00536C44" w:rsidRPr="00E604AA" w:rsidRDefault="00536C44">
      <w:pPr>
        <w:widowControl w:val="0"/>
        <w:numPr>
          <w:ilvl w:val="0"/>
          <w:numId w:val="18"/>
        </w:numPr>
        <w:suppressAutoHyphens/>
        <w:autoSpaceDN w:val="0"/>
        <w:spacing w:after="0" w:line="240" w:lineRule="auto"/>
        <w:jc w:val="both"/>
        <w:textAlignment w:val="baseline"/>
        <w:rPr>
          <w:rFonts w:ascii="Times New Roman" w:hAnsi="Times New Roman" w:cs="Times New Roman"/>
          <w:sz w:val="24"/>
          <w:szCs w:val="24"/>
        </w:rPr>
      </w:pPr>
      <w:r w:rsidRPr="00E604AA">
        <w:rPr>
          <w:rFonts w:ascii="Times New Roman" w:hAnsi="Times New Roman" w:cs="Times New Roman"/>
          <w:sz w:val="24"/>
          <w:szCs w:val="24"/>
        </w:rPr>
        <w:t>sytuacji, których Zamawiający nie jest w stanie przewidzieć w chwili podpisania umowy, a zmiana ta jest korzystna dla Zamawiającego lub leży w interesie publicznym,</w:t>
      </w:r>
    </w:p>
    <w:p w14:paraId="48A8462E" w14:textId="77777777" w:rsidR="00536C44" w:rsidRPr="00E604AA" w:rsidRDefault="00536C44">
      <w:pPr>
        <w:widowControl w:val="0"/>
        <w:numPr>
          <w:ilvl w:val="0"/>
          <w:numId w:val="18"/>
        </w:numPr>
        <w:suppressAutoHyphens/>
        <w:autoSpaceDN w:val="0"/>
        <w:spacing w:after="0" w:line="240" w:lineRule="auto"/>
        <w:jc w:val="both"/>
        <w:textAlignment w:val="baseline"/>
        <w:rPr>
          <w:rFonts w:ascii="Times New Roman" w:hAnsi="Times New Roman" w:cs="Times New Roman"/>
          <w:sz w:val="24"/>
          <w:szCs w:val="24"/>
        </w:rPr>
      </w:pPr>
      <w:r w:rsidRPr="00E604AA">
        <w:rPr>
          <w:rFonts w:ascii="Times New Roman" w:hAnsi="Times New Roman" w:cs="Times New Roman"/>
          <w:sz w:val="24"/>
          <w:szCs w:val="24"/>
        </w:rPr>
        <w:t>zastąpienia dotychczasowego Wykonawcy nowym Wykonawcą -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7A992D72" w14:textId="77777777" w:rsidR="00536C44" w:rsidRPr="00E604AA" w:rsidRDefault="00536C44">
      <w:pPr>
        <w:widowControl w:val="0"/>
        <w:numPr>
          <w:ilvl w:val="0"/>
          <w:numId w:val="17"/>
        </w:numPr>
        <w:suppressAutoHyphens/>
        <w:autoSpaceDN w:val="0"/>
        <w:spacing w:after="0" w:line="240" w:lineRule="auto"/>
        <w:ind w:left="284"/>
        <w:jc w:val="both"/>
        <w:textAlignment w:val="baseline"/>
        <w:rPr>
          <w:rFonts w:ascii="Times New Roman" w:eastAsia="Calibri" w:hAnsi="Times New Roman" w:cs="Times New Roman"/>
          <w:sz w:val="24"/>
          <w:szCs w:val="24"/>
        </w:rPr>
      </w:pPr>
      <w:r w:rsidRPr="00E604AA">
        <w:rPr>
          <w:rFonts w:ascii="Times New Roman" w:eastAsia="Calibri" w:hAnsi="Times New Roman" w:cs="Times New Roman"/>
          <w:sz w:val="24"/>
          <w:szCs w:val="24"/>
        </w:rPr>
        <w:t>Żadna ze Stron Umowy nie będzie odpowiedzialna za niewykonanie lub nienależyte wykonanie zobowiązań wynikających z Umowy spowodowane przez okoliczności traktowane jako Siła Wyższa.</w:t>
      </w:r>
    </w:p>
    <w:p w14:paraId="61716D57" w14:textId="77777777" w:rsidR="00536C44" w:rsidRPr="00E604AA" w:rsidRDefault="00536C44">
      <w:pPr>
        <w:widowControl w:val="0"/>
        <w:numPr>
          <w:ilvl w:val="0"/>
          <w:numId w:val="17"/>
        </w:numPr>
        <w:suppressAutoHyphens/>
        <w:autoSpaceDN w:val="0"/>
        <w:spacing w:after="0" w:line="240" w:lineRule="auto"/>
        <w:ind w:left="284"/>
        <w:jc w:val="both"/>
        <w:textAlignment w:val="baseline"/>
        <w:rPr>
          <w:rFonts w:ascii="Times New Roman" w:eastAsia="Calibri" w:hAnsi="Times New Roman" w:cs="Times New Roman"/>
          <w:sz w:val="24"/>
          <w:szCs w:val="24"/>
        </w:rPr>
      </w:pPr>
      <w:r w:rsidRPr="00E604AA">
        <w:rPr>
          <w:rFonts w:ascii="Times New Roman" w:eastAsia="Calibri" w:hAnsi="Times New Roman" w:cs="Times New Roman"/>
          <w:sz w:val="24"/>
          <w:szCs w:val="24"/>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p>
    <w:p w14:paraId="577C976B" w14:textId="77777777" w:rsidR="00536C44" w:rsidRPr="00E604AA" w:rsidRDefault="00536C44">
      <w:pPr>
        <w:widowControl w:val="0"/>
        <w:numPr>
          <w:ilvl w:val="0"/>
          <w:numId w:val="17"/>
        </w:numPr>
        <w:suppressAutoHyphens/>
        <w:autoSpaceDN w:val="0"/>
        <w:spacing w:after="0" w:line="240" w:lineRule="auto"/>
        <w:ind w:left="284"/>
        <w:jc w:val="both"/>
        <w:textAlignment w:val="baseline"/>
        <w:rPr>
          <w:rFonts w:ascii="Times New Roman" w:eastAsia="Calibri" w:hAnsi="Times New Roman" w:cs="Times New Roman"/>
          <w:sz w:val="24"/>
          <w:szCs w:val="24"/>
        </w:rPr>
      </w:pPr>
      <w:r w:rsidRPr="00E604AA">
        <w:rPr>
          <w:rFonts w:ascii="Times New Roman" w:eastAsia="Calibri" w:hAnsi="Times New Roman" w:cs="Times New Roman"/>
          <w:sz w:val="24"/>
          <w:szCs w:val="24"/>
        </w:rPr>
        <w:t xml:space="preserve">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14:paraId="61C9C487" w14:textId="77777777" w:rsidR="00536C44" w:rsidRPr="00E604AA" w:rsidRDefault="00536C44">
      <w:pPr>
        <w:widowControl w:val="0"/>
        <w:numPr>
          <w:ilvl w:val="0"/>
          <w:numId w:val="17"/>
        </w:numPr>
        <w:suppressAutoHyphens/>
        <w:autoSpaceDN w:val="0"/>
        <w:spacing w:after="0" w:line="240" w:lineRule="auto"/>
        <w:ind w:left="284"/>
        <w:jc w:val="both"/>
        <w:textAlignment w:val="baseline"/>
        <w:rPr>
          <w:rFonts w:ascii="Times New Roman" w:eastAsia="Calibri" w:hAnsi="Times New Roman" w:cs="Times New Roman"/>
          <w:sz w:val="24"/>
          <w:szCs w:val="24"/>
        </w:rPr>
      </w:pPr>
      <w:r w:rsidRPr="00E604AA">
        <w:rPr>
          <w:rFonts w:ascii="Times New Roman" w:eastAsia="Calibri" w:hAnsi="Times New Roman" w:cs="Times New Roman"/>
          <w:sz w:val="24"/>
          <w:szCs w:val="24"/>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14:paraId="14855506" w14:textId="77777777" w:rsidR="00536C44" w:rsidRPr="00E604AA" w:rsidRDefault="00536C44">
      <w:pPr>
        <w:widowControl w:val="0"/>
        <w:numPr>
          <w:ilvl w:val="0"/>
          <w:numId w:val="17"/>
        </w:numPr>
        <w:suppressAutoHyphens/>
        <w:autoSpaceDN w:val="0"/>
        <w:spacing w:after="0" w:line="240" w:lineRule="auto"/>
        <w:ind w:left="284"/>
        <w:jc w:val="both"/>
        <w:textAlignment w:val="baseline"/>
        <w:rPr>
          <w:rFonts w:ascii="Times New Roman" w:eastAsia="Calibri" w:hAnsi="Times New Roman" w:cs="Times New Roman"/>
          <w:sz w:val="24"/>
          <w:szCs w:val="24"/>
        </w:rPr>
      </w:pPr>
      <w:r w:rsidRPr="00E604AA">
        <w:rPr>
          <w:rFonts w:ascii="Times New Roman" w:eastAsia="Calibri" w:hAnsi="Times New Roman" w:cs="Times New Roman"/>
          <w:sz w:val="24"/>
          <w:szCs w:val="24"/>
        </w:rPr>
        <w:t>Stan Siły Wyższej powoduje odpowiednie przesunięcie terminów realizacji Umowy chyba, że Strony postanowiły inaczej.</w:t>
      </w:r>
    </w:p>
    <w:p w14:paraId="5A1B82D2" w14:textId="52A1E39A" w:rsidR="00536C44" w:rsidRPr="004D27BA" w:rsidRDefault="00536C44" w:rsidP="004D27BA">
      <w:pPr>
        <w:pStyle w:val="Bezodstpw"/>
        <w:jc w:val="center"/>
        <w:rPr>
          <w:rFonts w:eastAsia="Calibri"/>
          <w:b/>
          <w:bCs/>
          <w:sz w:val="24"/>
          <w:szCs w:val="24"/>
        </w:rPr>
      </w:pPr>
      <w:r w:rsidRPr="004D27BA">
        <w:rPr>
          <w:rFonts w:eastAsia="Calibri"/>
          <w:b/>
          <w:bCs/>
          <w:sz w:val="24"/>
          <w:szCs w:val="24"/>
        </w:rPr>
        <w:t xml:space="preserve">§ </w:t>
      </w:r>
      <w:r w:rsidR="00267A0E" w:rsidRPr="004D27BA">
        <w:rPr>
          <w:rFonts w:eastAsia="Calibri"/>
          <w:b/>
          <w:bCs/>
          <w:sz w:val="24"/>
          <w:szCs w:val="24"/>
        </w:rPr>
        <w:t>6</w:t>
      </w:r>
    </w:p>
    <w:p w14:paraId="6C76A29B" w14:textId="77777777" w:rsidR="00536C44" w:rsidRPr="004D27BA" w:rsidRDefault="00536C44" w:rsidP="004D27BA">
      <w:pPr>
        <w:pStyle w:val="Bezodstpw"/>
        <w:jc w:val="center"/>
        <w:rPr>
          <w:rFonts w:eastAsia="Calibri"/>
          <w:b/>
          <w:bCs/>
          <w:sz w:val="24"/>
          <w:szCs w:val="24"/>
        </w:rPr>
      </w:pPr>
      <w:r w:rsidRPr="004D27BA">
        <w:rPr>
          <w:rFonts w:eastAsia="Calibri"/>
          <w:b/>
          <w:bCs/>
          <w:sz w:val="24"/>
          <w:szCs w:val="24"/>
        </w:rPr>
        <w:t>Odstąpienie od umowy</w:t>
      </w:r>
      <w:bookmarkStart w:id="8" w:name="_Hlk20127353"/>
    </w:p>
    <w:p w14:paraId="1E48F8DD" w14:textId="77777777" w:rsidR="00536C44" w:rsidRPr="00E604AA" w:rsidRDefault="00536C44">
      <w:pPr>
        <w:widowControl w:val="0"/>
        <w:numPr>
          <w:ilvl w:val="0"/>
          <w:numId w:val="20"/>
        </w:numPr>
        <w:suppressAutoHyphens/>
        <w:autoSpaceDN w:val="0"/>
        <w:spacing w:after="0" w:line="240" w:lineRule="auto"/>
        <w:ind w:left="284"/>
        <w:jc w:val="both"/>
        <w:textAlignment w:val="baseline"/>
        <w:rPr>
          <w:rFonts w:ascii="Times New Roman" w:hAnsi="Times New Roman" w:cs="Times New Roman"/>
          <w:kern w:val="3"/>
          <w:sz w:val="24"/>
          <w:szCs w:val="24"/>
          <w:lang w:eastAsia="zh-CN"/>
        </w:rPr>
      </w:pPr>
      <w:r w:rsidRPr="00E604AA">
        <w:rPr>
          <w:rFonts w:ascii="Times New Roman" w:hAnsi="Times New Roman" w:cs="Times New Roman"/>
          <w:kern w:val="3"/>
          <w:sz w:val="24"/>
          <w:szCs w:val="24"/>
          <w:lang w:eastAsia="zh-CN"/>
        </w:rPr>
        <w:t>Odstąpienie od umowy przez Zamawiającego może nastąpić w przypadku:</w:t>
      </w:r>
    </w:p>
    <w:p w14:paraId="70800721" w14:textId="680C70CB" w:rsidR="00536C44" w:rsidRPr="00E604AA" w:rsidRDefault="00536C44">
      <w:pPr>
        <w:widowControl w:val="0"/>
        <w:numPr>
          <w:ilvl w:val="1"/>
          <w:numId w:val="19"/>
        </w:numPr>
        <w:suppressAutoHyphens/>
        <w:autoSpaceDN w:val="0"/>
        <w:spacing w:after="0" w:line="240" w:lineRule="auto"/>
        <w:ind w:left="709"/>
        <w:jc w:val="both"/>
        <w:textAlignment w:val="baseline"/>
        <w:rPr>
          <w:rFonts w:ascii="Times New Roman" w:hAnsi="Times New Roman" w:cs="Times New Roman"/>
          <w:kern w:val="3"/>
          <w:sz w:val="24"/>
          <w:szCs w:val="24"/>
          <w:lang w:eastAsia="zh-CN"/>
        </w:rPr>
      </w:pPr>
      <w:r w:rsidRPr="00E604AA">
        <w:rPr>
          <w:rFonts w:ascii="Times New Roman" w:hAnsi="Times New Roman" w:cs="Times New Roman"/>
          <w:kern w:val="3"/>
          <w:sz w:val="24"/>
          <w:szCs w:val="24"/>
          <w:lang w:eastAsia="zh-CN"/>
        </w:rPr>
        <w:t xml:space="preserve">realizacji rzez Wykonawcę przedmiotu umowy niezgodnego z ofertą </w:t>
      </w:r>
    </w:p>
    <w:p w14:paraId="7A9E7CD0" w14:textId="77777777" w:rsidR="00536C44" w:rsidRPr="00E604AA" w:rsidRDefault="00536C44">
      <w:pPr>
        <w:widowControl w:val="0"/>
        <w:numPr>
          <w:ilvl w:val="1"/>
          <w:numId w:val="19"/>
        </w:numPr>
        <w:suppressAutoHyphens/>
        <w:autoSpaceDN w:val="0"/>
        <w:spacing w:after="0" w:line="240" w:lineRule="auto"/>
        <w:ind w:left="709"/>
        <w:jc w:val="both"/>
        <w:textAlignment w:val="baseline"/>
        <w:rPr>
          <w:rFonts w:ascii="Times New Roman" w:eastAsia="Calibri" w:hAnsi="Times New Roman" w:cs="Times New Roman"/>
          <w:kern w:val="3"/>
          <w:sz w:val="24"/>
          <w:szCs w:val="24"/>
          <w:lang w:eastAsia="zh-CN"/>
        </w:rPr>
      </w:pPr>
      <w:r w:rsidRPr="00E604AA">
        <w:rPr>
          <w:rFonts w:ascii="Times New Roman" w:hAnsi="Times New Roman" w:cs="Times New Roman"/>
          <w:kern w:val="3"/>
          <w:sz w:val="24"/>
          <w:szCs w:val="24"/>
          <w:lang w:eastAsia="zh-CN"/>
        </w:rPr>
        <w:t>w przypadku dostarczenia przedmiotu umowy z opóźnieniem przekraczającym 14 dni</w:t>
      </w:r>
      <w:r w:rsidRPr="00E604AA">
        <w:rPr>
          <w:rFonts w:ascii="Times New Roman" w:hAnsi="Times New Roman" w:cs="Times New Roman"/>
          <w:iCs/>
          <w:kern w:val="3"/>
          <w:sz w:val="24"/>
          <w:szCs w:val="24"/>
          <w:lang w:eastAsia="zh-CN"/>
        </w:rPr>
        <w:t xml:space="preserve"> niezależnie od możliwości naliczenia kar umownych, </w:t>
      </w:r>
    </w:p>
    <w:p w14:paraId="2D273345" w14:textId="77777777" w:rsidR="00536C44" w:rsidRPr="00E604AA" w:rsidRDefault="00536C44">
      <w:pPr>
        <w:widowControl w:val="0"/>
        <w:numPr>
          <w:ilvl w:val="1"/>
          <w:numId w:val="19"/>
        </w:numPr>
        <w:suppressAutoHyphens/>
        <w:autoSpaceDN w:val="0"/>
        <w:spacing w:after="0" w:line="240" w:lineRule="auto"/>
        <w:ind w:left="709"/>
        <w:jc w:val="both"/>
        <w:textAlignment w:val="baseline"/>
        <w:rPr>
          <w:rFonts w:ascii="Times New Roman" w:eastAsia="Calibri" w:hAnsi="Times New Roman" w:cs="Times New Roman"/>
          <w:kern w:val="3"/>
          <w:sz w:val="24"/>
          <w:szCs w:val="24"/>
          <w:lang w:eastAsia="zh-CN"/>
        </w:rPr>
      </w:pPr>
      <w:r w:rsidRPr="00E604AA">
        <w:rPr>
          <w:rFonts w:ascii="Times New Roman" w:hAnsi="Times New Roman" w:cs="Times New Roman"/>
          <w:kern w:val="3"/>
          <w:sz w:val="24"/>
          <w:szCs w:val="24"/>
          <w:lang w:eastAsia="zh-CN"/>
        </w:rPr>
        <w:t>odmowy dostarczenia przedmiotu umowy Zamawiającemu.</w:t>
      </w:r>
    </w:p>
    <w:p w14:paraId="53E6B3B5" w14:textId="77777777" w:rsidR="00536C44" w:rsidRPr="00E604AA" w:rsidRDefault="00536C44">
      <w:pPr>
        <w:widowControl w:val="0"/>
        <w:numPr>
          <w:ilvl w:val="1"/>
          <w:numId w:val="19"/>
        </w:numPr>
        <w:suppressAutoHyphens/>
        <w:autoSpaceDN w:val="0"/>
        <w:spacing w:after="0" w:line="240" w:lineRule="auto"/>
        <w:ind w:left="709"/>
        <w:jc w:val="both"/>
        <w:textAlignment w:val="baseline"/>
        <w:rPr>
          <w:rFonts w:ascii="Times New Roman" w:eastAsia="Calibri" w:hAnsi="Times New Roman" w:cs="Times New Roman"/>
          <w:kern w:val="3"/>
          <w:sz w:val="24"/>
          <w:szCs w:val="24"/>
          <w:lang w:eastAsia="zh-CN"/>
        </w:rPr>
      </w:pPr>
      <w:r w:rsidRPr="00E604AA">
        <w:rPr>
          <w:rFonts w:ascii="Times New Roman" w:hAnsi="Times New Roman" w:cs="Times New Roman"/>
          <w:kern w:val="3"/>
          <w:sz w:val="24"/>
          <w:szCs w:val="24"/>
          <w:lang w:eastAsia="zh-CN"/>
        </w:rPr>
        <w:t>powierzenia wykonania niniejszej umowy podwykonawcy bez uprzedniej pisemnej zgody zamawiającego.</w:t>
      </w:r>
    </w:p>
    <w:p w14:paraId="54891832" w14:textId="77777777" w:rsidR="00536C44" w:rsidRPr="00E604AA" w:rsidRDefault="00536C44">
      <w:pPr>
        <w:widowControl w:val="0"/>
        <w:numPr>
          <w:ilvl w:val="0"/>
          <w:numId w:val="20"/>
        </w:numPr>
        <w:suppressAutoHyphens/>
        <w:autoSpaceDN w:val="0"/>
        <w:spacing w:after="0" w:line="240" w:lineRule="auto"/>
        <w:ind w:left="284"/>
        <w:jc w:val="both"/>
        <w:textAlignment w:val="baseline"/>
        <w:rPr>
          <w:rFonts w:ascii="Times New Roman" w:eastAsia="Calibri" w:hAnsi="Times New Roman" w:cs="Times New Roman"/>
          <w:kern w:val="3"/>
          <w:sz w:val="24"/>
          <w:szCs w:val="24"/>
          <w:lang w:eastAsia="zh-CN"/>
        </w:rPr>
      </w:pPr>
      <w:r w:rsidRPr="00E604AA">
        <w:rPr>
          <w:rFonts w:ascii="Times New Roman" w:hAnsi="Times New Roman" w:cs="Times New Roman"/>
          <w:kern w:val="3"/>
          <w:sz w:val="24"/>
          <w:szCs w:val="24"/>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2A721028" w14:textId="77777777" w:rsidR="00536C44" w:rsidRPr="00E604AA" w:rsidRDefault="00536C44">
      <w:pPr>
        <w:widowControl w:val="0"/>
        <w:numPr>
          <w:ilvl w:val="0"/>
          <w:numId w:val="20"/>
        </w:numPr>
        <w:suppressAutoHyphens/>
        <w:autoSpaceDN w:val="0"/>
        <w:spacing w:after="0" w:line="240" w:lineRule="auto"/>
        <w:ind w:left="284"/>
        <w:jc w:val="both"/>
        <w:textAlignment w:val="baseline"/>
        <w:rPr>
          <w:rFonts w:ascii="Times New Roman" w:eastAsia="Calibri" w:hAnsi="Times New Roman" w:cs="Times New Roman"/>
          <w:kern w:val="3"/>
          <w:sz w:val="24"/>
          <w:szCs w:val="24"/>
          <w:lang w:eastAsia="zh-CN"/>
        </w:rPr>
      </w:pPr>
      <w:r w:rsidRPr="00E604AA">
        <w:rPr>
          <w:rFonts w:ascii="Times New Roman" w:hAnsi="Times New Roman" w:cs="Times New Roman"/>
          <w:kern w:val="3"/>
          <w:sz w:val="24"/>
          <w:szCs w:val="24"/>
          <w:lang w:eastAsia="zh-CN"/>
        </w:rPr>
        <w:t>W przypadku odstąpienia od umowy, o którym mowa w ust. 2, Wykonawca może żądać jedynie wynagrodzenia za część umowy wykonanej do dnia odstąpienia od umowy.</w:t>
      </w:r>
    </w:p>
    <w:bookmarkEnd w:id="8"/>
    <w:p w14:paraId="317FAE71" w14:textId="77777777" w:rsidR="00536C44" w:rsidRPr="00E604AA" w:rsidRDefault="00536C44" w:rsidP="00E604AA">
      <w:pPr>
        <w:pStyle w:val="tytu"/>
        <w:keepNext w:val="0"/>
        <w:suppressLineNumbers w:val="0"/>
        <w:spacing w:before="0" w:after="0"/>
        <w:jc w:val="both"/>
      </w:pPr>
    </w:p>
    <w:p w14:paraId="468B9D0F" w14:textId="0E6EAC53" w:rsidR="00E604AA" w:rsidRPr="00E604AA" w:rsidRDefault="00E604AA" w:rsidP="00E604AA">
      <w:pPr>
        <w:pStyle w:val="tytu"/>
        <w:keepNext w:val="0"/>
        <w:suppressLineNumbers w:val="0"/>
        <w:spacing w:before="0" w:after="0"/>
      </w:pPr>
      <w:r w:rsidRPr="00E604AA">
        <w:t xml:space="preserve">§ </w:t>
      </w:r>
      <w:r w:rsidR="00267A0E">
        <w:t>7</w:t>
      </w:r>
    </w:p>
    <w:p w14:paraId="75152535" w14:textId="602979F7" w:rsidR="00E604AA" w:rsidRPr="00E604AA" w:rsidRDefault="00E604AA" w:rsidP="00E604AA">
      <w:pPr>
        <w:pStyle w:val="tytu"/>
        <w:keepNext w:val="0"/>
        <w:suppressLineNumbers w:val="0"/>
        <w:spacing w:before="0" w:after="0"/>
      </w:pPr>
      <w:r w:rsidRPr="00E604AA">
        <w:t>Kary umowne</w:t>
      </w:r>
    </w:p>
    <w:p w14:paraId="47415D83" w14:textId="77777777" w:rsidR="00E604AA" w:rsidRPr="00E604AA" w:rsidRDefault="00E604AA">
      <w:pPr>
        <w:pStyle w:val="tytu"/>
        <w:keepNext w:val="0"/>
        <w:numPr>
          <w:ilvl w:val="3"/>
          <w:numId w:val="23"/>
        </w:numPr>
        <w:suppressLineNumbers w:val="0"/>
        <w:tabs>
          <w:tab w:val="clear" w:pos="3422"/>
        </w:tabs>
        <w:spacing w:before="0" w:after="0"/>
        <w:ind w:left="284"/>
        <w:jc w:val="both"/>
        <w:rPr>
          <w:b w:val="0"/>
          <w:bCs/>
        </w:rPr>
      </w:pPr>
      <w:r w:rsidRPr="00E604AA">
        <w:rPr>
          <w:b w:val="0"/>
          <w:bCs/>
        </w:rPr>
        <w:t xml:space="preserve">W razie niewykonania lub nienależytego wykonania umowy Wykonawca jest obowiązany zapłacić Zamawiającemu </w:t>
      </w:r>
      <w:r w:rsidRPr="00E604AA">
        <w:rPr>
          <w:b w:val="0"/>
          <w:bCs/>
          <w:color w:val="000000"/>
        </w:rPr>
        <w:t xml:space="preserve"> karę umowną w następujących przypadkach:</w:t>
      </w:r>
    </w:p>
    <w:p w14:paraId="31AD3CCA" w14:textId="1E247AD5" w:rsidR="00E604AA" w:rsidRPr="00E604AA" w:rsidRDefault="00E604AA">
      <w:pPr>
        <w:numPr>
          <w:ilvl w:val="1"/>
          <w:numId w:val="22"/>
        </w:numPr>
        <w:spacing w:after="0" w:line="240" w:lineRule="auto"/>
        <w:ind w:left="709"/>
        <w:jc w:val="both"/>
        <w:rPr>
          <w:rFonts w:ascii="Times New Roman" w:hAnsi="Times New Roman" w:cs="Times New Roman"/>
          <w:bCs/>
          <w:sz w:val="24"/>
          <w:szCs w:val="24"/>
        </w:rPr>
      </w:pPr>
      <w:r w:rsidRPr="00E604AA">
        <w:rPr>
          <w:rFonts w:ascii="Times New Roman" w:hAnsi="Times New Roman" w:cs="Times New Roman"/>
          <w:bCs/>
          <w:sz w:val="24"/>
          <w:szCs w:val="24"/>
        </w:rPr>
        <w:t xml:space="preserve">w wysokości 20% łącznego wynagrodzenia brutto określonego w § </w:t>
      </w:r>
      <w:r w:rsidR="00902672">
        <w:rPr>
          <w:rFonts w:ascii="Times New Roman" w:hAnsi="Times New Roman" w:cs="Times New Roman"/>
          <w:bCs/>
          <w:sz w:val="24"/>
          <w:szCs w:val="24"/>
        </w:rPr>
        <w:t>2</w:t>
      </w:r>
      <w:r w:rsidRPr="00E604AA">
        <w:rPr>
          <w:rFonts w:ascii="Times New Roman" w:hAnsi="Times New Roman" w:cs="Times New Roman"/>
          <w:bCs/>
          <w:sz w:val="24"/>
          <w:szCs w:val="24"/>
        </w:rPr>
        <w:t xml:space="preserve"> ust. 1, w przypadku odstąpienia przez Wykonawcę lub Zamawiającego od części lub całości umowy lub innego sposobu rozwiązania umowy z powodu okoliczności, za które </w:t>
      </w:r>
    </w:p>
    <w:p w14:paraId="5E01CED3" w14:textId="642D9C6A" w:rsidR="00E604AA" w:rsidRPr="00E604AA" w:rsidRDefault="00E604AA">
      <w:pPr>
        <w:numPr>
          <w:ilvl w:val="1"/>
          <w:numId w:val="22"/>
        </w:numPr>
        <w:spacing w:after="0" w:line="240" w:lineRule="auto"/>
        <w:ind w:left="709"/>
        <w:jc w:val="both"/>
        <w:rPr>
          <w:rFonts w:ascii="Times New Roman" w:hAnsi="Times New Roman" w:cs="Times New Roman"/>
          <w:bCs/>
          <w:sz w:val="24"/>
          <w:szCs w:val="24"/>
        </w:rPr>
      </w:pPr>
      <w:r w:rsidRPr="00E604AA">
        <w:rPr>
          <w:rFonts w:ascii="Times New Roman" w:hAnsi="Times New Roman" w:cs="Times New Roman"/>
          <w:bCs/>
          <w:sz w:val="24"/>
          <w:szCs w:val="24"/>
        </w:rPr>
        <w:t xml:space="preserve">w wysokości </w:t>
      </w:r>
      <w:r w:rsidRPr="00E604AA">
        <w:rPr>
          <w:rFonts w:ascii="Times New Roman" w:hAnsi="Times New Roman" w:cs="Times New Roman"/>
          <w:sz w:val="24"/>
          <w:szCs w:val="24"/>
        </w:rPr>
        <w:t xml:space="preserve">1 % łącznego wynagrodzenia brutto określonego w § </w:t>
      </w:r>
      <w:r w:rsidR="00902672">
        <w:rPr>
          <w:rFonts w:ascii="Times New Roman" w:hAnsi="Times New Roman" w:cs="Times New Roman"/>
          <w:sz w:val="24"/>
          <w:szCs w:val="24"/>
        </w:rPr>
        <w:t>2</w:t>
      </w:r>
      <w:r w:rsidRPr="00E604AA">
        <w:rPr>
          <w:rFonts w:ascii="Times New Roman" w:hAnsi="Times New Roman" w:cs="Times New Roman"/>
          <w:sz w:val="24"/>
          <w:szCs w:val="24"/>
        </w:rPr>
        <w:t xml:space="preserve"> ust. 1, za każdy dzień zwłoki w przypadku nieterminowej realizacji zamówienia zgodnie z terminem określonym w § </w:t>
      </w:r>
      <w:r w:rsidR="00902672">
        <w:rPr>
          <w:rFonts w:ascii="Times New Roman" w:hAnsi="Times New Roman" w:cs="Times New Roman"/>
          <w:sz w:val="24"/>
          <w:szCs w:val="24"/>
        </w:rPr>
        <w:t>3</w:t>
      </w:r>
      <w:r w:rsidRPr="00E604AA">
        <w:rPr>
          <w:rFonts w:ascii="Times New Roman" w:hAnsi="Times New Roman" w:cs="Times New Roman"/>
          <w:sz w:val="24"/>
          <w:szCs w:val="24"/>
        </w:rPr>
        <w:t xml:space="preserve"> ust.</w:t>
      </w:r>
      <w:r w:rsidR="00902672">
        <w:rPr>
          <w:rFonts w:ascii="Times New Roman" w:hAnsi="Times New Roman" w:cs="Times New Roman"/>
          <w:sz w:val="24"/>
          <w:szCs w:val="24"/>
        </w:rPr>
        <w:t>5</w:t>
      </w:r>
      <w:r w:rsidRPr="00E604AA">
        <w:rPr>
          <w:rFonts w:ascii="Times New Roman" w:hAnsi="Times New Roman" w:cs="Times New Roman"/>
          <w:sz w:val="24"/>
          <w:szCs w:val="24"/>
        </w:rPr>
        <w:t xml:space="preserve"> niniejszej umowy;</w:t>
      </w:r>
    </w:p>
    <w:p w14:paraId="06684C66" w14:textId="75DD3168" w:rsidR="00E604AA" w:rsidRPr="00E604AA" w:rsidRDefault="00E604AA">
      <w:pPr>
        <w:numPr>
          <w:ilvl w:val="1"/>
          <w:numId w:val="22"/>
        </w:numPr>
        <w:spacing w:after="0" w:line="240" w:lineRule="auto"/>
        <w:ind w:left="709"/>
        <w:jc w:val="both"/>
        <w:rPr>
          <w:rFonts w:ascii="Times New Roman" w:hAnsi="Times New Roman" w:cs="Times New Roman"/>
          <w:bCs/>
          <w:sz w:val="24"/>
          <w:szCs w:val="24"/>
        </w:rPr>
      </w:pPr>
      <w:r w:rsidRPr="00E604AA">
        <w:rPr>
          <w:rFonts w:ascii="Times New Roman" w:hAnsi="Times New Roman" w:cs="Times New Roman"/>
          <w:bCs/>
          <w:sz w:val="24"/>
          <w:szCs w:val="24"/>
        </w:rPr>
        <w:t xml:space="preserve">w wysokości 0,5% łącznego wynagrodzenia brutto określonego w § </w:t>
      </w:r>
      <w:r w:rsidR="00902672">
        <w:rPr>
          <w:rFonts w:ascii="Times New Roman" w:hAnsi="Times New Roman" w:cs="Times New Roman"/>
          <w:bCs/>
          <w:sz w:val="24"/>
          <w:szCs w:val="24"/>
        </w:rPr>
        <w:t>2</w:t>
      </w:r>
      <w:r w:rsidRPr="00E604AA">
        <w:rPr>
          <w:rFonts w:ascii="Times New Roman" w:hAnsi="Times New Roman" w:cs="Times New Roman"/>
          <w:bCs/>
          <w:sz w:val="24"/>
          <w:szCs w:val="24"/>
        </w:rPr>
        <w:t xml:space="preserve"> ust. 1, w przypadku uchybienia terminom określonym w § </w:t>
      </w:r>
      <w:r w:rsidR="00902672">
        <w:rPr>
          <w:rFonts w:ascii="Times New Roman" w:hAnsi="Times New Roman" w:cs="Times New Roman"/>
          <w:bCs/>
          <w:sz w:val="24"/>
          <w:szCs w:val="24"/>
        </w:rPr>
        <w:t>3</w:t>
      </w:r>
      <w:r w:rsidRPr="00E604AA">
        <w:rPr>
          <w:rFonts w:ascii="Times New Roman" w:hAnsi="Times New Roman" w:cs="Times New Roman"/>
          <w:bCs/>
          <w:sz w:val="24"/>
          <w:szCs w:val="24"/>
        </w:rPr>
        <w:t xml:space="preserve"> za każdy rozpoczęty dzień zwłoki  do dnia udzielenia wsparcia technicznego; </w:t>
      </w:r>
    </w:p>
    <w:p w14:paraId="6A478D10" w14:textId="77777777" w:rsidR="00E604AA" w:rsidRPr="00E604AA" w:rsidRDefault="00E604AA">
      <w:pPr>
        <w:numPr>
          <w:ilvl w:val="0"/>
          <w:numId w:val="21"/>
        </w:numPr>
        <w:suppressAutoHyphens/>
        <w:spacing w:after="0" w:line="240" w:lineRule="auto"/>
        <w:ind w:left="284"/>
        <w:jc w:val="both"/>
        <w:rPr>
          <w:rFonts w:ascii="Times New Roman" w:hAnsi="Times New Roman" w:cs="Times New Roman"/>
          <w:sz w:val="24"/>
          <w:szCs w:val="24"/>
        </w:rPr>
      </w:pPr>
      <w:r w:rsidRPr="00E604AA">
        <w:rPr>
          <w:rFonts w:ascii="Times New Roman" w:hAnsi="Times New Roman" w:cs="Times New Roman"/>
          <w:sz w:val="24"/>
          <w:szCs w:val="24"/>
        </w:rPr>
        <w:t>Zamawiający może dochodzić odszkodowania przewyższającego wysokość kar umownych.</w:t>
      </w:r>
    </w:p>
    <w:p w14:paraId="55FB9EDD" w14:textId="77777777" w:rsidR="00E604AA" w:rsidRPr="00E604AA" w:rsidRDefault="00E604AA">
      <w:pPr>
        <w:numPr>
          <w:ilvl w:val="0"/>
          <w:numId w:val="21"/>
        </w:numPr>
        <w:suppressAutoHyphens/>
        <w:spacing w:after="0" w:line="240" w:lineRule="auto"/>
        <w:ind w:left="284"/>
        <w:jc w:val="both"/>
        <w:rPr>
          <w:rFonts w:ascii="Times New Roman" w:hAnsi="Times New Roman" w:cs="Times New Roman"/>
          <w:sz w:val="24"/>
          <w:szCs w:val="24"/>
        </w:rPr>
      </w:pPr>
      <w:r w:rsidRPr="00E604AA">
        <w:rPr>
          <w:rFonts w:ascii="Times New Roman" w:hAnsi="Times New Roman" w:cs="Times New Roman"/>
          <w:sz w:val="24"/>
          <w:szCs w:val="24"/>
        </w:rPr>
        <w:t>Z uwagi na fakt dofinansowania realizowanego zamówienia ze środków zewnętrznych, z tytułu nieterminowej dostawy przedmiotu umowy, uniemożliwiającej Zamawiającemu rozliczenie dofinansowania, a w konsekwencji jego utraty, Zamawiającemu przysługuje prawo do potrącenia z wynagrodzenia Wykonawcy kwoty do wysokości utraconego dofinansowania.</w:t>
      </w:r>
    </w:p>
    <w:p w14:paraId="310A6E63" w14:textId="77777777" w:rsidR="00E604AA" w:rsidRPr="00E604AA" w:rsidRDefault="00E604AA">
      <w:pPr>
        <w:numPr>
          <w:ilvl w:val="0"/>
          <w:numId w:val="21"/>
        </w:numPr>
        <w:suppressAutoHyphens/>
        <w:spacing w:after="0" w:line="240" w:lineRule="auto"/>
        <w:ind w:left="284"/>
        <w:jc w:val="both"/>
        <w:rPr>
          <w:rFonts w:ascii="Times New Roman" w:hAnsi="Times New Roman" w:cs="Times New Roman"/>
          <w:sz w:val="24"/>
          <w:szCs w:val="24"/>
        </w:rPr>
      </w:pPr>
      <w:r w:rsidRPr="00E604AA">
        <w:rPr>
          <w:rFonts w:ascii="Times New Roman" w:hAnsi="Times New Roman" w:cs="Times New Roman"/>
          <w:sz w:val="24"/>
          <w:szCs w:val="24"/>
        </w:rPr>
        <w:t xml:space="preserve">Strony </w:t>
      </w:r>
      <w:r w:rsidRPr="00E604AA">
        <w:rPr>
          <w:rFonts w:ascii="Times New Roman" w:hAnsi="Times New Roman" w:cs="Times New Roman"/>
          <w:bCs/>
          <w:sz w:val="24"/>
          <w:szCs w:val="24"/>
        </w:rPr>
        <w:t>zgodnie</w:t>
      </w:r>
      <w:r w:rsidRPr="00E604AA">
        <w:rPr>
          <w:rFonts w:ascii="Times New Roman" w:hAnsi="Times New Roman" w:cs="Times New Roman"/>
          <w:sz w:val="24"/>
          <w:szCs w:val="24"/>
        </w:rPr>
        <w:t xml:space="preserve"> dopuszczają możliwość sumowania kar umownych należnych Zamawiającemu z różnych tytułów.</w:t>
      </w:r>
    </w:p>
    <w:p w14:paraId="7839873B" w14:textId="77777777" w:rsidR="00E604AA" w:rsidRPr="00E604AA" w:rsidRDefault="00E604AA">
      <w:pPr>
        <w:numPr>
          <w:ilvl w:val="0"/>
          <w:numId w:val="21"/>
        </w:numPr>
        <w:suppressAutoHyphens/>
        <w:spacing w:after="0" w:line="240" w:lineRule="auto"/>
        <w:ind w:left="284"/>
        <w:jc w:val="both"/>
        <w:rPr>
          <w:rFonts w:ascii="Times New Roman" w:hAnsi="Times New Roman" w:cs="Times New Roman"/>
          <w:sz w:val="24"/>
          <w:szCs w:val="24"/>
        </w:rPr>
      </w:pPr>
      <w:r w:rsidRPr="00E604AA">
        <w:rPr>
          <w:rFonts w:ascii="Times New Roman" w:hAnsi="Times New Roman" w:cs="Times New Roman"/>
          <w:sz w:val="24"/>
          <w:szCs w:val="24"/>
        </w:rPr>
        <w:t>W razie opóźnienia w zapłacie wyżej wymienionych kar Zamawiający może potrącić należną mu karę z należności Wykonawcy, chyba że uprawnienie do potrącenia zostało wyłączone na podstawie powszechnie obowiązujących przepisów prawa.. Potrącenie takie nie wymaga zgody Wykonawcy.</w:t>
      </w:r>
    </w:p>
    <w:p w14:paraId="5205D646" w14:textId="77777777" w:rsidR="00E604AA" w:rsidRPr="00E604AA" w:rsidRDefault="00E604AA">
      <w:pPr>
        <w:numPr>
          <w:ilvl w:val="0"/>
          <w:numId w:val="21"/>
        </w:numPr>
        <w:suppressAutoHyphens/>
        <w:spacing w:after="0" w:line="240" w:lineRule="auto"/>
        <w:ind w:left="284"/>
        <w:jc w:val="both"/>
        <w:rPr>
          <w:rFonts w:ascii="Times New Roman" w:hAnsi="Times New Roman" w:cs="Times New Roman"/>
          <w:sz w:val="24"/>
          <w:szCs w:val="24"/>
        </w:rPr>
      </w:pPr>
      <w:r w:rsidRPr="00E604AA">
        <w:rPr>
          <w:rFonts w:ascii="Times New Roman" w:hAnsi="Times New Roman" w:cs="Times New Roman"/>
          <w:sz w:val="24"/>
          <w:szCs w:val="24"/>
        </w:rPr>
        <w:t xml:space="preserve">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w:t>
      </w:r>
    </w:p>
    <w:p w14:paraId="49A4C854" w14:textId="77777777" w:rsidR="004D27BA" w:rsidRDefault="004D27BA" w:rsidP="004D27BA">
      <w:pPr>
        <w:pStyle w:val="Bezodstpw"/>
        <w:jc w:val="center"/>
        <w:rPr>
          <w:b/>
          <w:bCs/>
          <w:sz w:val="24"/>
          <w:szCs w:val="24"/>
        </w:rPr>
      </w:pPr>
    </w:p>
    <w:p w14:paraId="2B82CF01" w14:textId="7EFCF736" w:rsidR="00E604AA" w:rsidRPr="004D27BA" w:rsidRDefault="00E604AA" w:rsidP="004D27BA">
      <w:pPr>
        <w:pStyle w:val="Bezodstpw"/>
        <w:jc w:val="center"/>
        <w:rPr>
          <w:b/>
          <w:bCs/>
          <w:sz w:val="24"/>
          <w:szCs w:val="24"/>
        </w:rPr>
      </w:pPr>
      <w:r w:rsidRPr="004D27BA">
        <w:rPr>
          <w:b/>
          <w:bCs/>
          <w:sz w:val="24"/>
          <w:szCs w:val="24"/>
        </w:rPr>
        <w:t xml:space="preserve">§ </w:t>
      </w:r>
      <w:r w:rsidR="00267A0E" w:rsidRPr="004D27BA">
        <w:rPr>
          <w:b/>
          <w:bCs/>
          <w:sz w:val="24"/>
          <w:szCs w:val="24"/>
        </w:rPr>
        <w:t>8</w:t>
      </w:r>
    </w:p>
    <w:p w14:paraId="544C1202" w14:textId="77777777" w:rsidR="00E604AA" w:rsidRPr="004D27BA" w:rsidRDefault="00E604AA" w:rsidP="004D27BA">
      <w:pPr>
        <w:pStyle w:val="Bezodstpw"/>
        <w:jc w:val="center"/>
        <w:rPr>
          <w:b/>
          <w:bCs/>
          <w:sz w:val="24"/>
          <w:szCs w:val="24"/>
        </w:rPr>
      </w:pPr>
      <w:r w:rsidRPr="004D27BA">
        <w:rPr>
          <w:b/>
          <w:bCs/>
          <w:sz w:val="24"/>
          <w:szCs w:val="24"/>
        </w:rPr>
        <w:t>Postanowienia końcowe</w:t>
      </w:r>
    </w:p>
    <w:p w14:paraId="055BBCDC" w14:textId="77777777" w:rsidR="00E604AA" w:rsidRPr="00E604AA" w:rsidRDefault="00E604AA">
      <w:pPr>
        <w:pStyle w:val="Standard"/>
        <w:numPr>
          <w:ilvl w:val="0"/>
          <w:numId w:val="25"/>
        </w:numPr>
        <w:ind w:left="284"/>
        <w:rPr>
          <w:rFonts w:ascii="Times New Roman" w:hAnsi="Times New Roman"/>
          <w:sz w:val="24"/>
          <w:szCs w:val="24"/>
        </w:rPr>
      </w:pPr>
      <w:r w:rsidRPr="00E604AA">
        <w:rPr>
          <w:rFonts w:ascii="Times New Roman" w:hAnsi="Times New Roman"/>
          <w:sz w:val="24"/>
          <w:szCs w:val="24"/>
        </w:rPr>
        <w:t>Umowa obowiązuje z dniem podpisania.</w:t>
      </w:r>
    </w:p>
    <w:p w14:paraId="2B68E724" w14:textId="77777777" w:rsidR="00E604AA" w:rsidRPr="00E604AA" w:rsidRDefault="00E604AA">
      <w:pPr>
        <w:pStyle w:val="Standard"/>
        <w:numPr>
          <w:ilvl w:val="0"/>
          <w:numId w:val="25"/>
        </w:numPr>
        <w:ind w:left="284"/>
        <w:rPr>
          <w:rFonts w:ascii="Times New Roman" w:hAnsi="Times New Roman"/>
          <w:sz w:val="24"/>
          <w:szCs w:val="24"/>
        </w:rPr>
      </w:pPr>
      <w:r w:rsidRPr="00E604AA">
        <w:rPr>
          <w:rFonts w:ascii="Times New Roman" w:hAnsi="Times New Roman"/>
          <w:sz w:val="24"/>
          <w:szCs w:val="24"/>
        </w:rPr>
        <w:t>Zmiany niniejszej umowy i wynikające z realizacji niniejszej umowy oświadczania  wymajają formy pisemnej pod rygorem nieważności. Za skuteczne doręczenie oświadczenia zostanie uznane również przekazanie drugiej stronie pisma lub informacji w formie pisemnej osobiście bądź też pocztą elektroniczną wyznaczonemu do koordynacji przedmiotu umowy przedstawicielowi.</w:t>
      </w:r>
    </w:p>
    <w:p w14:paraId="727811CA" w14:textId="77777777" w:rsidR="00E604AA" w:rsidRPr="00E604AA" w:rsidRDefault="00E604AA">
      <w:pPr>
        <w:pStyle w:val="Standard"/>
        <w:numPr>
          <w:ilvl w:val="0"/>
          <w:numId w:val="25"/>
        </w:numPr>
        <w:ind w:left="284"/>
        <w:rPr>
          <w:rFonts w:ascii="Times New Roman" w:hAnsi="Times New Roman"/>
          <w:sz w:val="24"/>
          <w:szCs w:val="24"/>
        </w:rPr>
      </w:pPr>
      <w:r w:rsidRPr="00E604AA">
        <w:rPr>
          <w:rFonts w:ascii="Times New Roman" w:hAnsi="Times New Roman"/>
          <w:sz w:val="24"/>
          <w:szCs w:val="24"/>
        </w:rPr>
        <w:t>Strony postanawiają, że Wykonawca nie ma prawa dokonywać czynności skutkujących bezpośrednim lub pośrednim przeniesieniem wynikających z niniejszej umowy wierzytelności  przysługujących Wykonawcy w stosunku do Zamawiającego bez jego pisemnej zgody, pod rygorem nieważności, w szczególności Wykonawca nie ma prawa bez zgody Zamawiającego dokonywać przelewu wierzytelności ani ustanawiać ograniczonych praw rzeczowych na wierzytelnościach. Dokonanie ww. czynności bez zgody Zamawiającego będzie skutkować rozwiązaniem umowy w trybie natychmiastowym i obowiązkiem zapłaty przez Wykonawcą na rzecz Udzielającego Zamówienie kary umownej w wysokości równowartości przeniesionej/obciążonej wierzytelności.</w:t>
      </w:r>
    </w:p>
    <w:p w14:paraId="034F57B1" w14:textId="77777777" w:rsidR="00E604AA" w:rsidRPr="00E604AA" w:rsidRDefault="00E604AA">
      <w:pPr>
        <w:pStyle w:val="Standard"/>
        <w:numPr>
          <w:ilvl w:val="0"/>
          <w:numId w:val="25"/>
        </w:numPr>
        <w:ind w:left="284"/>
        <w:rPr>
          <w:rFonts w:ascii="Times New Roman" w:hAnsi="Times New Roman"/>
          <w:sz w:val="24"/>
          <w:szCs w:val="24"/>
        </w:rPr>
      </w:pPr>
      <w:r w:rsidRPr="00E604AA">
        <w:rPr>
          <w:rFonts w:ascii="Times New Roman" w:hAnsi="Times New Roman"/>
          <w:sz w:val="24"/>
          <w:szCs w:val="24"/>
        </w:rPr>
        <w:t>Spory powstałe na tle realizacji niniejszej umowy strony poddają pod rozstrzygnięcie sądu właściwego dla siedziby Zamawiającego.</w:t>
      </w:r>
    </w:p>
    <w:p w14:paraId="15E3C498" w14:textId="77777777" w:rsidR="00E604AA" w:rsidRPr="00E604AA" w:rsidRDefault="00E604AA">
      <w:pPr>
        <w:pStyle w:val="Standard"/>
        <w:numPr>
          <w:ilvl w:val="0"/>
          <w:numId w:val="25"/>
        </w:numPr>
        <w:ind w:left="284"/>
        <w:rPr>
          <w:rFonts w:ascii="Times New Roman" w:hAnsi="Times New Roman"/>
          <w:sz w:val="24"/>
          <w:szCs w:val="24"/>
        </w:rPr>
      </w:pPr>
      <w:r w:rsidRPr="00E604AA">
        <w:rPr>
          <w:rFonts w:ascii="Times New Roman" w:hAnsi="Times New Roman"/>
          <w:sz w:val="24"/>
          <w:szCs w:val="24"/>
        </w:rPr>
        <w:lastRenderedPageBreak/>
        <w:t>W sprawach nieuregulowanych w niniejszej umowie będą miały zastosowanie właściwe przepisy Kodeksu Cywilnego oraz ustawy z dnia 19 września 2019 r. Prawo Zamówień Publicznych oraz SWZ oraz oferta przetargowa  Wykonawcy.</w:t>
      </w:r>
    </w:p>
    <w:p w14:paraId="5DF9C3E6" w14:textId="77777777" w:rsidR="00E604AA" w:rsidRPr="00E604AA" w:rsidRDefault="00E604AA">
      <w:pPr>
        <w:pStyle w:val="Standard"/>
        <w:numPr>
          <w:ilvl w:val="0"/>
          <w:numId w:val="25"/>
        </w:numPr>
        <w:ind w:left="284"/>
        <w:rPr>
          <w:rFonts w:ascii="Times New Roman" w:hAnsi="Times New Roman"/>
          <w:sz w:val="24"/>
          <w:szCs w:val="24"/>
        </w:rPr>
      </w:pPr>
      <w:r w:rsidRPr="00E604AA">
        <w:rPr>
          <w:rFonts w:ascii="Times New Roman" w:hAnsi="Times New Roman"/>
          <w:sz w:val="24"/>
          <w:szCs w:val="24"/>
        </w:rPr>
        <w:t>Załączniki stanowią integralną część umowy.</w:t>
      </w:r>
    </w:p>
    <w:p w14:paraId="51DD46BD" w14:textId="77777777" w:rsidR="00E604AA" w:rsidRPr="00E604AA" w:rsidRDefault="00E604AA">
      <w:pPr>
        <w:pStyle w:val="Standard"/>
        <w:numPr>
          <w:ilvl w:val="0"/>
          <w:numId w:val="25"/>
        </w:numPr>
        <w:ind w:left="284"/>
        <w:rPr>
          <w:rFonts w:ascii="Times New Roman" w:hAnsi="Times New Roman"/>
          <w:sz w:val="24"/>
          <w:szCs w:val="24"/>
        </w:rPr>
      </w:pPr>
      <w:r w:rsidRPr="00E604AA">
        <w:rPr>
          <w:rFonts w:ascii="Times New Roman" w:hAnsi="Times New Roman"/>
          <w:sz w:val="24"/>
          <w:szCs w:val="24"/>
        </w:rPr>
        <w:t>Umowę niniejszą sporządzono w dwóch jednobrzmiących egzemplarzach, oba na prawach oryginału, po jednym dla każdej ze stron.</w:t>
      </w:r>
    </w:p>
    <w:p w14:paraId="30EFA7FD" w14:textId="77777777" w:rsidR="00E604AA" w:rsidRPr="00E604AA" w:rsidRDefault="00E604AA" w:rsidP="00E604AA">
      <w:pPr>
        <w:jc w:val="both"/>
        <w:rPr>
          <w:rFonts w:ascii="Times New Roman" w:hAnsi="Times New Roman" w:cs="Times New Roman"/>
          <w:b/>
          <w:sz w:val="24"/>
          <w:szCs w:val="24"/>
        </w:rPr>
      </w:pPr>
    </w:p>
    <w:p w14:paraId="6B665ACE" w14:textId="77777777" w:rsidR="008C0495" w:rsidRPr="00E604AA" w:rsidRDefault="008C0495" w:rsidP="00E604AA">
      <w:pPr>
        <w:suppressAutoHyphens/>
        <w:spacing w:after="0" w:line="240" w:lineRule="auto"/>
        <w:ind w:right="289"/>
        <w:jc w:val="both"/>
        <w:rPr>
          <w:rFonts w:ascii="Times New Roman" w:eastAsia="Times New Roman" w:hAnsi="Times New Roman" w:cs="Times New Roman"/>
          <w:sz w:val="24"/>
          <w:szCs w:val="24"/>
          <w:lang w:eastAsia="zh-CN"/>
        </w:rPr>
      </w:pPr>
    </w:p>
    <w:p w14:paraId="50B68FD7" w14:textId="77777777" w:rsidR="000B1DE1" w:rsidRPr="00E604AA" w:rsidRDefault="000B1DE1" w:rsidP="00E604AA">
      <w:pPr>
        <w:suppressAutoHyphens/>
        <w:spacing w:after="0" w:line="240" w:lineRule="auto"/>
        <w:ind w:left="1418" w:right="289" w:hanging="1418"/>
        <w:jc w:val="both"/>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u w:val="single"/>
          <w:lang w:eastAsia="zh-CN"/>
        </w:rPr>
        <w:t>Wykaz załączników do umowy:</w:t>
      </w:r>
    </w:p>
    <w:p w14:paraId="293A982A" w14:textId="3AA0C93F" w:rsidR="000B1DE1" w:rsidRPr="00E604AA" w:rsidRDefault="000B1DE1" w:rsidP="00E604AA">
      <w:pPr>
        <w:suppressAutoHyphens/>
        <w:spacing w:after="0" w:line="240" w:lineRule="auto"/>
        <w:ind w:left="1418" w:right="289" w:hanging="1418"/>
        <w:jc w:val="both"/>
        <w:rPr>
          <w:rFonts w:ascii="Times New Roman" w:eastAsia="Times New Roman" w:hAnsi="Times New Roman" w:cs="Times New Roman"/>
          <w:sz w:val="24"/>
          <w:szCs w:val="24"/>
          <w:lang w:eastAsia="zh-CN"/>
        </w:rPr>
      </w:pPr>
      <w:r w:rsidRPr="00E604AA">
        <w:rPr>
          <w:rFonts w:ascii="Times New Roman" w:eastAsia="Times New Roman" w:hAnsi="Times New Roman" w:cs="Times New Roman"/>
          <w:sz w:val="24"/>
          <w:szCs w:val="24"/>
          <w:lang w:eastAsia="zh-CN"/>
        </w:rPr>
        <w:t>1) Oferta Wykonawcy</w:t>
      </w:r>
    </w:p>
    <w:p w14:paraId="47EC5322" w14:textId="77777777" w:rsidR="000B1DE1" w:rsidRPr="00E604AA" w:rsidRDefault="000B1DE1" w:rsidP="00E604AA">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14:paraId="503E0AF4" w14:textId="77777777" w:rsidR="000B1DE1" w:rsidRPr="008C0495" w:rsidRDefault="000B1DE1" w:rsidP="008C0495">
      <w:pPr>
        <w:suppressAutoHyphens/>
        <w:spacing w:after="0" w:line="240" w:lineRule="auto"/>
        <w:ind w:right="289"/>
        <w:jc w:val="both"/>
        <w:rPr>
          <w:rFonts w:ascii="Times New Roman" w:eastAsia="Times New Roman" w:hAnsi="Times New Roman" w:cs="Times New Roman"/>
          <w:b/>
          <w:sz w:val="28"/>
          <w:szCs w:val="28"/>
          <w:lang w:eastAsia="zh-CN"/>
        </w:rPr>
      </w:pPr>
    </w:p>
    <w:p w14:paraId="7737170B" w14:textId="77777777" w:rsidR="000B1DE1" w:rsidRPr="008C0495" w:rsidRDefault="000B1DE1" w:rsidP="008C0495">
      <w:pPr>
        <w:suppressAutoHyphens/>
        <w:spacing w:after="0" w:line="240" w:lineRule="auto"/>
        <w:ind w:left="1418" w:right="289" w:hanging="1418"/>
        <w:jc w:val="both"/>
        <w:rPr>
          <w:rFonts w:ascii="Times New Roman" w:eastAsia="Times New Roman" w:hAnsi="Times New Roman" w:cs="Times New Roman"/>
          <w:b/>
          <w:sz w:val="28"/>
          <w:szCs w:val="28"/>
          <w:lang w:eastAsia="zh-CN"/>
        </w:rPr>
      </w:pPr>
      <w:r w:rsidRPr="008C0495">
        <w:rPr>
          <w:rFonts w:ascii="Times New Roman" w:eastAsia="Times New Roman" w:hAnsi="Times New Roman" w:cs="Times New Roman"/>
          <w:b/>
          <w:sz w:val="28"/>
          <w:szCs w:val="28"/>
          <w:lang w:eastAsia="zh-CN"/>
        </w:rPr>
        <w:t xml:space="preserve">Zamawiający:   </w:t>
      </w:r>
      <w:r w:rsidRPr="008C0495">
        <w:rPr>
          <w:rFonts w:ascii="Times New Roman" w:eastAsia="Times New Roman" w:hAnsi="Times New Roman" w:cs="Times New Roman"/>
          <w:b/>
          <w:sz w:val="28"/>
          <w:szCs w:val="28"/>
          <w:lang w:eastAsia="zh-CN"/>
        </w:rPr>
        <w:tab/>
      </w:r>
      <w:r w:rsidRPr="008C0495">
        <w:rPr>
          <w:rFonts w:ascii="Times New Roman" w:eastAsia="Times New Roman" w:hAnsi="Times New Roman" w:cs="Times New Roman"/>
          <w:b/>
          <w:sz w:val="28"/>
          <w:szCs w:val="28"/>
          <w:lang w:eastAsia="zh-CN"/>
        </w:rPr>
        <w:tab/>
      </w:r>
      <w:r w:rsidRPr="008C0495">
        <w:rPr>
          <w:rFonts w:ascii="Times New Roman" w:eastAsia="Times New Roman" w:hAnsi="Times New Roman" w:cs="Times New Roman"/>
          <w:b/>
          <w:sz w:val="28"/>
          <w:szCs w:val="28"/>
          <w:lang w:eastAsia="zh-CN"/>
        </w:rPr>
        <w:tab/>
      </w:r>
      <w:r w:rsidRPr="008C0495">
        <w:rPr>
          <w:rFonts w:ascii="Times New Roman" w:eastAsia="Times New Roman" w:hAnsi="Times New Roman" w:cs="Times New Roman"/>
          <w:b/>
          <w:sz w:val="28"/>
          <w:szCs w:val="28"/>
          <w:lang w:eastAsia="zh-CN"/>
        </w:rPr>
        <w:tab/>
      </w:r>
      <w:r w:rsidRPr="008C0495">
        <w:rPr>
          <w:rFonts w:ascii="Times New Roman" w:eastAsia="Times New Roman" w:hAnsi="Times New Roman" w:cs="Times New Roman"/>
          <w:b/>
          <w:sz w:val="28"/>
          <w:szCs w:val="28"/>
          <w:lang w:eastAsia="zh-CN"/>
        </w:rPr>
        <w:tab/>
        <w:t xml:space="preserve">     </w:t>
      </w:r>
      <w:r w:rsidRPr="008C0495">
        <w:rPr>
          <w:rFonts w:ascii="Times New Roman" w:eastAsia="Times New Roman" w:hAnsi="Times New Roman" w:cs="Times New Roman"/>
          <w:b/>
          <w:sz w:val="28"/>
          <w:szCs w:val="28"/>
          <w:lang w:eastAsia="zh-CN"/>
        </w:rPr>
        <w:tab/>
        <w:t xml:space="preserve">   </w:t>
      </w:r>
      <w:r w:rsidR="008C0495">
        <w:rPr>
          <w:rFonts w:ascii="Times New Roman" w:eastAsia="Times New Roman" w:hAnsi="Times New Roman" w:cs="Times New Roman"/>
          <w:b/>
          <w:sz w:val="28"/>
          <w:szCs w:val="28"/>
          <w:lang w:eastAsia="zh-CN"/>
        </w:rPr>
        <w:t xml:space="preserve">       </w:t>
      </w:r>
      <w:r w:rsidRPr="008C0495">
        <w:rPr>
          <w:rFonts w:ascii="Times New Roman" w:eastAsia="Times New Roman" w:hAnsi="Times New Roman" w:cs="Times New Roman"/>
          <w:b/>
          <w:sz w:val="28"/>
          <w:szCs w:val="28"/>
          <w:lang w:eastAsia="zh-CN"/>
        </w:rPr>
        <w:t xml:space="preserve">    </w:t>
      </w:r>
      <w:r w:rsidR="008C0495" w:rsidRPr="008C0495">
        <w:rPr>
          <w:rFonts w:ascii="Times New Roman" w:eastAsia="Times New Roman" w:hAnsi="Times New Roman" w:cs="Times New Roman"/>
          <w:b/>
          <w:sz w:val="28"/>
          <w:szCs w:val="28"/>
          <w:lang w:eastAsia="zh-CN"/>
        </w:rPr>
        <w:t>Wykonawca:</w:t>
      </w:r>
    </w:p>
    <w:p w14:paraId="177BEA20" w14:textId="77777777" w:rsidR="000B1DE1" w:rsidRPr="008C0495" w:rsidRDefault="000B1DE1" w:rsidP="000B1DE1">
      <w:pPr>
        <w:suppressAutoHyphens/>
        <w:spacing w:after="0" w:line="240" w:lineRule="auto"/>
        <w:ind w:left="1418" w:right="289" w:hanging="1418"/>
        <w:jc w:val="both"/>
        <w:rPr>
          <w:rFonts w:ascii="Times New Roman" w:eastAsia="Times New Roman" w:hAnsi="Times New Roman" w:cs="Times New Roman"/>
          <w:b/>
          <w:sz w:val="28"/>
          <w:szCs w:val="28"/>
          <w:lang w:eastAsia="zh-CN"/>
        </w:rPr>
      </w:pPr>
    </w:p>
    <w:p w14:paraId="07D17B1C" w14:textId="77777777" w:rsidR="000B1DE1" w:rsidRPr="008C0495" w:rsidRDefault="000B1DE1" w:rsidP="000B1DE1">
      <w:pPr>
        <w:suppressAutoHyphens/>
        <w:spacing w:after="0" w:line="240" w:lineRule="auto"/>
        <w:ind w:left="1418" w:right="289" w:hanging="1418"/>
        <w:jc w:val="both"/>
        <w:rPr>
          <w:rFonts w:ascii="Times New Roman" w:eastAsia="Times New Roman" w:hAnsi="Times New Roman" w:cs="Times New Roman"/>
          <w:b/>
          <w:sz w:val="28"/>
          <w:szCs w:val="28"/>
          <w:lang w:eastAsia="zh-CN"/>
        </w:rPr>
      </w:pPr>
    </w:p>
    <w:p w14:paraId="0A6C9E78" w14:textId="77777777" w:rsidR="002E5563" w:rsidRDefault="002E5563" w:rsidP="008C0495">
      <w:pPr>
        <w:spacing w:after="0" w:line="240" w:lineRule="auto"/>
        <w:outlineLvl w:val="2"/>
      </w:pPr>
    </w:p>
    <w:sectPr w:rsidR="002E5563">
      <w:footerReference w:type="default" r:id="rId26"/>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B5D3" w14:textId="77777777" w:rsidR="00566664" w:rsidRDefault="00566664">
      <w:pPr>
        <w:spacing w:after="0" w:line="240" w:lineRule="auto"/>
      </w:pPr>
      <w:r>
        <w:separator/>
      </w:r>
    </w:p>
  </w:endnote>
  <w:endnote w:type="continuationSeparator" w:id="0">
    <w:p w14:paraId="29ADED29" w14:textId="77777777" w:rsidR="00566664" w:rsidRDefault="0056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SimSun;宋体">
    <w:panose1 w:val="00000000000000000000"/>
    <w:charset w:val="80"/>
    <w:family w:val="roman"/>
    <w:notTrueType/>
    <w:pitch w:val="default"/>
  </w:font>
  <w:font w:name="Batang;바탕">
    <w:panose1 w:val="00000000000000000000"/>
    <w:charset w:val="80"/>
    <w:family w:val="roman"/>
    <w:notTrueType/>
    <w:pitch w:val="default"/>
  </w:font>
  <w:font w:name="NSimSun">
    <w:panose1 w:val="02010609030101010101"/>
    <w:charset w:val="86"/>
    <w:family w:val="modern"/>
    <w:pitch w:val="fixed"/>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1C02" w14:textId="77777777" w:rsidR="003007D2" w:rsidRDefault="003007D2">
    <w:pPr>
      <w:pStyle w:val="Stopka"/>
      <w:jc w:val="right"/>
    </w:pPr>
    <w:r>
      <w:rPr>
        <w:rFonts w:ascii="Cambria" w:hAnsi="Cambria"/>
      </w:rPr>
      <w:t xml:space="preserve">str. </w:t>
    </w:r>
    <w:r>
      <w:fldChar w:fldCharType="begin"/>
    </w:r>
    <w:r>
      <w:instrText>PAGE</w:instrText>
    </w:r>
    <w:r>
      <w:fldChar w:fldCharType="separate"/>
    </w:r>
    <w:r w:rsidR="00723D20">
      <w:rPr>
        <w:noProof/>
      </w:rPr>
      <w:t>24</w:t>
    </w:r>
    <w:r>
      <w:fldChar w:fldCharType="end"/>
    </w:r>
  </w:p>
  <w:p w14:paraId="301C60BA" w14:textId="77777777" w:rsidR="003007D2" w:rsidRDefault="003007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6DEC" w14:textId="77777777" w:rsidR="00566664" w:rsidRDefault="00566664">
      <w:pPr>
        <w:spacing w:after="0" w:line="240" w:lineRule="auto"/>
      </w:pPr>
      <w:r>
        <w:separator/>
      </w:r>
    </w:p>
  </w:footnote>
  <w:footnote w:type="continuationSeparator" w:id="0">
    <w:p w14:paraId="4D5A9DE5" w14:textId="77777777" w:rsidR="00566664" w:rsidRDefault="00566664">
      <w:pPr>
        <w:spacing w:after="0" w:line="240" w:lineRule="auto"/>
      </w:pPr>
      <w:r>
        <w:continuationSeparator/>
      </w:r>
    </w:p>
  </w:footnote>
  <w:footnote w:id="1">
    <w:p w14:paraId="301656C2" w14:textId="77777777" w:rsidR="003007D2" w:rsidRPr="00A82964" w:rsidRDefault="003007D2" w:rsidP="00780972">
      <w:pPr>
        <w:ind w:left="851"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640B0ED1" w14:textId="77777777" w:rsidR="003007D2" w:rsidRPr="00A82964" w:rsidRDefault="003007D2" w:rsidP="00780972">
      <w:pPr>
        <w:ind w:left="851" w:hanging="142"/>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44690" w14:textId="77777777" w:rsidR="003007D2" w:rsidRPr="00A82964" w:rsidRDefault="003007D2" w:rsidP="00780972">
      <w:pPr>
        <w:ind w:left="851" w:hanging="142"/>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153C599" w14:textId="77777777" w:rsidR="003007D2" w:rsidRPr="00761CEB" w:rsidRDefault="003007D2" w:rsidP="00780972">
      <w:pPr>
        <w:ind w:left="851" w:hanging="142"/>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3" w15:restartNumberingAfterBreak="0">
    <w:nsid w:val="0000000A"/>
    <w:multiLevelType w:val="multilevel"/>
    <w:tmpl w:val="A024063C"/>
    <w:lvl w:ilvl="0">
      <w:start w:val="1"/>
      <w:numFmt w:val="decimal"/>
      <w:lvlText w:val="%1."/>
      <w:lvlJc w:val="left"/>
      <w:pPr>
        <w:tabs>
          <w:tab w:val="num" w:pos="1262"/>
        </w:tabs>
        <w:ind w:left="1262" w:hanging="360"/>
      </w:pPr>
      <w:rPr>
        <w:rFonts w:ascii="Times New Roman" w:eastAsia="Times New Roman" w:hAnsi="Times New Roman" w:cs="Times New Roman"/>
        <w:b w:val="0"/>
        <w:sz w:val="22"/>
        <w:szCs w:val="22"/>
      </w:rPr>
    </w:lvl>
    <w:lvl w:ilvl="1">
      <w:start w:val="1"/>
      <w:numFmt w:val="bullet"/>
      <w:lvlText w:val="-"/>
      <w:lvlJc w:val="left"/>
      <w:pPr>
        <w:tabs>
          <w:tab w:val="num" w:pos="1982"/>
        </w:tabs>
        <w:ind w:left="1982" w:hanging="360"/>
      </w:pPr>
      <w:rPr>
        <w:rFonts w:ascii="Times New Roman" w:hAnsi="Times New Roman" w:cs="Times New Roman"/>
      </w:rPr>
    </w:lvl>
    <w:lvl w:ilvl="2">
      <w:start w:val="1"/>
      <w:numFmt w:val="bullet"/>
      <w:lvlText w:val="o"/>
      <w:lvlJc w:val="left"/>
      <w:pPr>
        <w:tabs>
          <w:tab w:val="num" w:pos="2882"/>
        </w:tabs>
        <w:ind w:left="2882" w:hanging="360"/>
      </w:pPr>
      <w:rPr>
        <w:rFonts w:ascii="Courier New" w:hAnsi="Courier New"/>
      </w:rPr>
    </w:lvl>
    <w:lvl w:ilvl="3">
      <w:start w:val="1"/>
      <w:numFmt w:val="decimal"/>
      <w:lvlText w:val="%4."/>
      <w:lvlJc w:val="left"/>
      <w:pPr>
        <w:tabs>
          <w:tab w:val="num" w:pos="3422"/>
        </w:tabs>
        <w:ind w:left="3422" w:hanging="360"/>
      </w:pPr>
      <w:rPr>
        <w:b w:val="0"/>
      </w:rPr>
    </w:lvl>
    <w:lvl w:ilvl="4">
      <w:start w:val="1"/>
      <w:numFmt w:val="lowerLetter"/>
      <w:lvlText w:val="%5."/>
      <w:lvlJc w:val="left"/>
      <w:pPr>
        <w:tabs>
          <w:tab w:val="num" w:pos="4142"/>
        </w:tabs>
        <w:ind w:left="4142" w:hanging="360"/>
      </w:pPr>
    </w:lvl>
    <w:lvl w:ilvl="5">
      <w:start w:val="1"/>
      <w:numFmt w:val="lowerRoman"/>
      <w:lvlText w:val="%6."/>
      <w:lvlJc w:val="left"/>
      <w:pPr>
        <w:tabs>
          <w:tab w:val="num" w:pos="4862"/>
        </w:tabs>
        <w:ind w:left="4862" w:hanging="180"/>
      </w:pPr>
    </w:lvl>
    <w:lvl w:ilvl="6">
      <w:start w:val="1"/>
      <w:numFmt w:val="decimal"/>
      <w:lvlText w:val="%7."/>
      <w:lvlJc w:val="left"/>
      <w:pPr>
        <w:tabs>
          <w:tab w:val="num" w:pos="5582"/>
        </w:tabs>
        <w:ind w:left="5582" w:hanging="360"/>
      </w:pPr>
    </w:lvl>
    <w:lvl w:ilvl="7">
      <w:start w:val="1"/>
      <w:numFmt w:val="lowerLetter"/>
      <w:lvlText w:val="%8."/>
      <w:lvlJc w:val="left"/>
      <w:pPr>
        <w:tabs>
          <w:tab w:val="num" w:pos="6302"/>
        </w:tabs>
        <w:ind w:left="6302" w:hanging="360"/>
      </w:pPr>
    </w:lvl>
    <w:lvl w:ilvl="8">
      <w:start w:val="1"/>
      <w:numFmt w:val="lowerRoman"/>
      <w:lvlText w:val="%9."/>
      <w:lvlJc w:val="left"/>
      <w:pPr>
        <w:tabs>
          <w:tab w:val="num" w:pos="7022"/>
        </w:tabs>
        <w:ind w:left="7022"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1069" w:hanging="360"/>
      </w:pPr>
      <w:rPr>
        <w:rFonts w:hint="default"/>
      </w:rPr>
    </w:lvl>
  </w:abstractNum>
  <w:abstractNum w:abstractNumId="6"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7" w15:restartNumberingAfterBreak="0">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1" w15:restartNumberingAfterBreak="0">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2" w15:restartNumberingAfterBreak="0">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3" w15:restartNumberingAfterBreak="0">
    <w:nsid w:val="00000018"/>
    <w:multiLevelType w:val="singleLevel"/>
    <w:tmpl w:val="3A88D7EC"/>
    <w:name w:val="WW8Num24"/>
    <w:lvl w:ilvl="0">
      <w:start w:val="1"/>
      <w:numFmt w:val="decimal"/>
      <w:lvlText w:val="%1."/>
      <w:lvlJc w:val="left"/>
      <w:pPr>
        <w:tabs>
          <w:tab w:val="num" w:pos="360"/>
        </w:tabs>
        <w:ind w:left="360" w:hanging="360"/>
      </w:pPr>
      <w:rPr>
        <w:rFonts w:hint="default"/>
        <w:sz w:val="24"/>
        <w:szCs w:val="24"/>
      </w:rPr>
    </w:lvl>
  </w:abstractNum>
  <w:abstractNum w:abstractNumId="14" w15:restartNumberingAfterBreak="0">
    <w:nsid w:val="00000019"/>
    <w:multiLevelType w:val="multilevel"/>
    <w:tmpl w:val="0D829D8C"/>
    <w:name w:val="WW8Num2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sz w:val="24"/>
        <w:szCs w:val="24"/>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0000001A"/>
    <w:multiLevelType w:val="multilevel"/>
    <w:tmpl w:val="0000001A"/>
    <w:name w:val="WW8Num2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0000001B"/>
    <w:multiLevelType w:val="singleLevel"/>
    <w:tmpl w:val="0000001B"/>
    <w:name w:val="WW8Num27"/>
    <w:lvl w:ilvl="0">
      <w:start w:val="1"/>
      <w:numFmt w:val="lowerLetter"/>
      <w:lvlText w:val="%1)"/>
      <w:lvlJc w:val="left"/>
      <w:pPr>
        <w:tabs>
          <w:tab w:val="num" w:pos="720"/>
        </w:tabs>
        <w:ind w:left="720" w:hanging="360"/>
      </w:pPr>
      <w:rPr>
        <w:rFonts w:hint="default"/>
      </w:rPr>
    </w:lvl>
  </w:abstractNum>
  <w:abstractNum w:abstractNumId="17"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hint="default"/>
        <w:sz w:val="24"/>
      </w:rPr>
    </w:lvl>
  </w:abstractNum>
  <w:abstractNum w:abstractNumId="18" w15:restartNumberingAfterBreak="0">
    <w:nsid w:val="0000001F"/>
    <w:multiLevelType w:val="singleLevel"/>
    <w:tmpl w:val="0000001F"/>
    <w:name w:val="WW8Num31"/>
    <w:lvl w:ilvl="0">
      <w:numFmt w:val="bullet"/>
      <w:lvlText w:val="-"/>
      <w:lvlJc w:val="left"/>
      <w:pPr>
        <w:tabs>
          <w:tab w:val="num" w:pos="360"/>
        </w:tabs>
        <w:ind w:left="360" w:hanging="360"/>
      </w:pPr>
      <w:rPr>
        <w:rFonts w:ascii="Liberation Serif" w:hAnsi="Liberation Serif" w:cs="Liberation Serif"/>
      </w:rPr>
    </w:lvl>
  </w:abstractNum>
  <w:abstractNum w:abstractNumId="19" w15:restartNumberingAfterBreak="0">
    <w:nsid w:val="00EE4D1B"/>
    <w:multiLevelType w:val="multilevel"/>
    <w:tmpl w:val="01240938"/>
    <w:lvl w:ilvl="0">
      <w:start w:val="1"/>
      <w:numFmt w:val="decimal"/>
      <w:lvlText w:val="%1."/>
      <w:lvlJc w:val="left"/>
      <w:rPr>
        <w:rFonts w:ascii="Times New Roman" w:eastAsia="Calibri" w:hAnsi="Times New Roman" w:cs="Times New Roman"/>
        <w:b w:val="0"/>
        <w:bCs/>
      </w:rPr>
    </w:lvl>
    <w:lvl w:ilvl="1">
      <w:start w:val="1"/>
      <w:numFmt w:val="decimal"/>
      <w:lvlText w:val="%2)"/>
      <w:lvlJc w:val="left"/>
      <w:pPr>
        <w:ind w:left="360" w:hanging="360"/>
      </w:pPr>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2A7638F"/>
    <w:multiLevelType w:val="multilevel"/>
    <w:tmpl w:val="050621E4"/>
    <w:lvl w:ilvl="0">
      <w:start w:val="1"/>
      <w:numFmt w:val="decimal"/>
      <w:lvlText w:val="%1."/>
      <w:lvlJc w:val="left"/>
      <w:rPr>
        <w:rFonts w:ascii="Verdana" w:hAnsi="Verdana" w:cs="Verdana"/>
        <w:sz w:val="20"/>
        <w:szCs w:val="20"/>
        <w:lang w:val="pl-PL"/>
      </w:rPr>
    </w:lvl>
    <w:lvl w:ilvl="1">
      <w:start w:val="1"/>
      <w:numFmt w:val="decimal"/>
      <w:lvlText w:val="%2)"/>
      <w:lvlJc w:val="left"/>
      <w:pPr>
        <w:ind w:left="360" w:hanging="360"/>
      </w:p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BD94865"/>
    <w:multiLevelType w:val="hybridMultilevel"/>
    <w:tmpl w:val="57A6E148"/>
    <w:lvl w:ilvl="0" w:tplc="CCB48CC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378DF"/>
    <w:multiLevelType w:val="hybridMultilevel"/>
    <w:tmpl w:val="31D62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61A1C11"/>
    <w:multiLevelType w:val="hybridMultilevel"/>
    <w:tmpl w:val="E63C1C80"/>
    <w:lvl w:ilvl="0" w:tplc="B796949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E9482296">
      <w:start w:val="1"/>
      <w:numFmt w:val="decimal"/>
      <w:lvlText w:val="%3)"/>
      <w:lvlJc w:val="left"/>
      <w:pPr>
        <w:ind w:left="2340" w:hanging="360"/>
      </w:pPr>
      <w:rPr>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E3E7777"/>
    <w:multiLevelType w:val="hybridMultilevel"/>
    <w:tmpl w:val="D024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E5F44"/>
    <w:multiLevelType w:val="multilevel"/>
    <w:tmpl w:val="255A7B9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1CC40A0"/>
    <w:multiLevelType w:val="multilevel"/>
    <w:tmpl w:val="A024063C"/>
    <w:lvl w:ilvl="0">
      <w:start w:val="1"/>
      <w:numFmt w:val="decimal"/>
      <w:lvlText w:val="%1."/>
      <w:lvlJc w:val="left"/>
      <w:pPr>
        <w:tabs>
          <w:tab w:val="num" w:pos="1262"/>
        </w:tabs>
        <w:ind w:left="1262" w:hanging="360"/>
      </w:pPr>
      <w:rPr>
        <w:rFonts w:ascii="Times New Roman" w:eastAsia="Times New Roman" w:hAnsi="Times New Roman" w:cs="Times New Roman"/>
        <w:b w:val="0"/>
        <w:sz w:val="22"/>
        <w:szCs w:val="22"/>
      </w:rPr>
    </w:lvl>
    <w:lvl w:ilvl="1">
      <w:start w:val="1"/>
      <w:numFmt w:val="bullet"/>
      <w:lvlText w:val="-"/>
      <w:lvlJc w:val="left"/>
      <w:pPr>
        <w:tabs>
          <w:tab w:val="num" w:pos="1982"/>
        </w:tabs>
        <w:ind w:left="1982" w:hanging="360"/>
      </w:pPr>
      <w:rPr>
        <w:rFonts w:ascii="Times New Roman" w:hAnsi="Times New Roman" w:cs="Times New Roman"/>
      </w:rPr>
    </w:lvl>
    <w:lvl w:ilvl="2">
      <w:start w:val="1"/>
      <w:numFmt w:val="bullet"/>
      <w:lvlText w:val="o"/>
      <w:lvlJc w:val="left"/>
      <w:pPr>
        <w:tabs>
          <w:tab w:val="num" w:pos="2882"/>
        </w:tabs>
        <w:ind w:left="2882" w:hanging="360"/>
      </w:pPr>
      <w:rPr>
        <w:rFonts w:ascii="Courier New" w:hAnsi="Courier New"/>
      </w:rPr>
    </w:lvl>
    <w:lvl w:ilvl="3">
      <w:start w:val="1"/>
      <w:numFmt w:val="decimal"/>
      <w:lvlText w:val="%4."/>
      <w:lvlJc w:val="left"/>
      <w:pPr>
        <w:tabs>
          <w:tab w:val="num" w:pos="3422"/>
        </w:tabs>
        <w:ind w:left="3422" w:hanging="360"/>
      </w:pPr>
      <w:rPr>
        <w:b w:val="0"/>
      </w:rPr>
    </w:lvl>
    <w:lvl w:ilvl="4">
      <w:start w:val="1"/>
      <w:numFmt w:val="lowerLetter"/>
      <w:lvlText w:val="%5."/>
      <w:lvlJc w:val="left"/>
      <w:pPr>
        <w:tabs>
          <w:tab w:val="num" w:pos="4142"/>
        </w:tabs>
        <w:ind w:left="4142" w:hanging="360"/>
      </w:pPr>
    </w:lvl>
    <w:lvl w:ilvl="5">
      <w:start w:val="1"/>
      <w:numFmt w:val="lowerRoman"/>
      <w:lvlText w:val="%6."/>
      <w:lvlJc w:val="left"/>
      <w:pPr>
        <w:tabs>
          <w:tab w:val="num" w:pos="4862"/>
        </w:tabs>
        <w:ind w:left="4862" w:hanging="180"/>
      </w:pPr>
    </w:lvl>
    <w:lvl w:ilvl="6">
      <w:start w:val="1"/>
      <w:numFmt w:val="decimal"/>
      <w:lvlText w:val="%7."/>
      <w:lvlJc w:val="left"/>
      <w:pPr>
        <w:tabs>
          <w:tab w:val="num" w:pos="5582"/>
        </w:tabs>
        <w:ind w:left="5582" w:hanging="360"/>
      </w:pPr>
    </w:lvl>
    <w:lvl w:ilvl="7">
      <w:start w:val="1"/>
      <w:numFmt w:val="lowerLetter"/>
      <w:lvlText w:val="%8."/>
      <w:lvlJc w:val="left"/>
      <w:pPr>
        <w:tabs>
          <w:tab w:val="num" w:pos="6302"/>
        </w:tabs>
        <w:ind w:left="6302" w:hanging="360"/>
      </w:pPr>
    </w:lvl>
    <w:lvl w:ilvl="8">
      <w:start w:val="1"/>
      <w:numFmt w:val="lowerRoman"/>
      <w:lvlText w:val="%9."/>
      <w:lvlJc w:val="left"/>
      <w:pPr>
        <w:tabs>
          <w:tab w:val="num" w:pos="7022"/>
        </w:tabs>
        <w:ind w:left="7022" w:hanging="180"/>
      </w:pPr>
    </w:lvl>
  </w:abstractNum>
  <w:abstractNum w:abstractNumId="31" w15:restartNumberingAfterBreak="0">
    <w:nsid w:val="2CBF5179"/>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29D5C74"/>
    <w:multiLevelType w:val="hybridMultilevel"/>
    <w:tmpl w:val="0A608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61176"/>
    <w:multiLevelType w:val="multilevel"/>
    <w:tmpl w:val="135AD388"/>
    <w:lvl w:ilvl="0">
      <w:start w:val="1"/>
      <w:numFmt w:val="upperRoman"/>
      <w:lvlText w:val="%1."/>
      <w:lvlJc w:val="left"/>
      <w:pPr>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9375670"/>
    <w:multiLevelType w:val="multilevel"/>
    <w:tmpl w:val="E8E2C28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CA5858"/>
    <w:multiLevelType w:val="hybridMultilevel"/>
    <w:tmpl w:val="EB4095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0E6D39"/>
    <w:multiLevelType w:val="hybridMultilevel"/>
    <w:tmpl w:val="44CCD21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CB0D34"/>
    <w:multiLevelType w:val="hybridMultilevel"/>
    <w:tmpl w:val="3B9C5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1690641"/>
    <w:multiLevelType w:val="hybridMultilevel"/>
    <w:tmpl w:val="01346178"/>
    <w:lvl w:ilvl="0" w:tplc="CCC43216">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5973408">
    <w:abstractNumId w:val="33"/>
  </w:num>
  <w:num w:numId="2" w16cid:durableId="658995377">
    <w:abstractNumId w:val="42"/>
  </w:num>
  <w:num w:numId="3" w16cid:durableId="276714832">
    <w:abstractNumId w:val="37"/>
  </w:num>
  <w:num w:numId="4" w16cid:durableId="191382019">
    <w:abstractNumId w:val="43"/>
  </w:num>
  <w:num w:numId="5" w16cid:durableId="1692299548">
    <w:abstractNumId w:val="41"/>
  </w:num>
  <w:num w:numId="6" w16cid:durableId="1302227779">
    <w:abstractNumId w:val="34"/>
  </w:num>
  <w:num w:numId="7" w16cid:durableId="825391760">
    <w:abstractNumId w:val="29"/>
  </w:num>
  <w:num w:numId="8" w16cid:durableId="1398672455">
    <w:abstractNumId w:val="22"/>
  </w:num>
  <w:num w:numId="9" w16cid:durableId="1279146025">
    <w:abstractNumId w:val="27"/>
  </w:num>
  <w:num w:numId="10" w16cid:durableId="1450515583">
    <w:abstractNumId w:val="25"/>
  </w:num>
  <w:num w:numId="11" w16cid:durableId="372583894">
    <w:abstractNumId w:val="39"/>
  </w:num>
  <w:num w:numId="12" w16cid:durableId="165022695">
    <w:abstractNumId w:val="1"/>
  </w:num>
  <w:num w:numId="13" w16cid:durableId="1000700466">
    <w:abstractNumId w:val="21"/>
  </w:num>
  <w:num w:numId="14" w16cid:durableId="897203874">
    <w:abstractNumId w:val="36"/>
  </w:num>
  <w:num w:numId="15" w16cid:durableId="1476876480">
    <w:abstractNumId w:val="32"/>
  </w:num>
  <w:num w:numId="16" w16cid:durableId="848298604">
    <w:abstractNumId w:val="40"/>
  </w:num>
  <w:num w:numId="17" w16cid:durableId="756634236">
    <w:abstractNumId w:val="31"/>
  </w:num>
  <w:num w:numId="18" w16cid:durableId="841042522">
    <w:abstractNumId w:val="28"/>
  </w:num>
  <w:num w:numId="19" w16cid:durableId="501357492">
    <w:abstractNumId w:val="19"/>
  </w:num>
  <w:num w:numId="20" w16cid:durableId="103690301">
    <w:abstractNumId w:val="38"/>
  </w:num>
  <w:num w:numId="21" w16cid:durableId="1012679409">
    <w:abstractNumId w:val="26"/>
  </w:num>
  <w:num w:numId="22" w16cid:durableId="1694188657">
    <w:abstractNumId w:val="35"/>
  </w:num>
  <w:num w:numId="23" w16cid:durableId="1474566575">
    <w:abstractNumId w:val="30"/>
  </w:num>
  <w:num w:numId="24" w16cid:durableId="1763986526">
    <w:abstractNumId w:val="3"/>
  </w:num>
  <w:num w:numId="25" w16cid:durableId="2071270578">
    <w:abstractNumId w:val="20"/>
  </w:num>
  <w:num w:numId="26" w16cid:durableId="1298948629">
    <w:abstractNumId w:val="24"/>
  </w:num>
  <w:num w:numId="27" w16cid:durableId="109683140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563"/>
    <w:rsid w:val="0004250E"/>
    <w:rsid w:val="00092DD9"/>
    <w:rsid w:val="000B1DE1"/>
    <w:rsid w:val="000C7D84"/>
    <w:rsid w:val="00115C10"/>
    <w:rsid w:val="0014718C"/>
    <w:rsid w:val="00152C00"/>
    <w:rsid w:val="00170FD6"/>
    <w:rsid w:val="002407B5"/>
    <w:rsid w:val="00267A0E"/>
    <w:rsid w:val="00296A5F"/>
    <w:rsid w:val="002D2D37"/>
    <w:rsid w:val="002D728D"/>
    <w:rsid w:val="002E5563"/>
    <w:rsid w:val="003007D2"/>
    <w:rsid w:val="00354FA8"/>
    <w:rsid w:val="00376E4D"/>
    <w:rsid w:val="003A276C"/>
    <w:rsid w:val="003C3D3D"/>
    <w:rsid w:val="00404D6D"/>
    <w:rsid w:val="004D27BA"/>
    <w:rsid w:val="004F0C19"/>
    <w:rsid w:val="004F2137"/>
    <w:rsid w:val="005167D8"/>
    <w:rsid w:val="00520DB8"/>
    <w:rsid w:val="00536C44"/>
    <w:rsid w:val="00554974"/>
    <w:rsid w:val="00566664"/>
    <w:rsid w:val="005741CD"/>
    <w:rsid w:val="00586338"/>
    <w:rsid w:val="006D13F6"/>
    <w:rsid w:val="006E60CC"/>
    <w:rsid w:val="006F4CC7"/>
    <w:rsid w:val="00712B90"/>
    <w:rsid w:val="00723D20"/>
    <w:rsid w:val="00747582"/>
    <w:rsid w:val="00780972"/>
    <w:rsid w:val="007C1B73"/>
    <w:rsid w:val="007D2278"/>
    <w:rsid w:val="007D5DC9"/>
    <w:rsid w:val="007E5348"/>
    <w:rsid w:val="00875D86"/>
    <w:rsid w:val="008C0495"/>
    <w:rsid w:val="008E7368"/>
    <w:rsid w:val="00902672"/>
    <w:rsid w:val="00924B80"/>
    <w:rsid w:val="00926FA5"/>
    <w:rsid w:val="00A61BAD"/>
    <w:rsid w:val="00AC34B3"/>
    <w:rsid w:val="00AE012C"/>
    <w:rsid w:val="00B56C72"/>
    <w:rsid w:val="00B75903"/>
    <w:rsid w:val="00BB2E37"/>
    <w:rsid w:val="00BF5736"/>
    <w:rsid w:val="00C1023F"/>
    <w:rsid w:val="00C14A28"/>
    <w:rsid w:val="00D03018"/>
    <w:rsid w:val="00D303EF"/>
    <w:rsid w:val="00D91AB1"/>
    <w:rsid w:val="00DA3D35"/>
    <w:rsid w:val="00DB6D71"/>
    <w:rsid w:val="00E1241D"/>
    <w:rsid w:val="00E604AA"/>
    <w:rsid w:val="00E82610"/>
    <w:rsid w:val="00F62B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B354"/>
  <w15:docId w15:val="{B3215780-9C34-4D4C-B9B6-56333AED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63C"/>
    <w:pPr>
      <w:spacing w:after="200" w:line="276" w:lineRule="auto"/>
    </w:pPr>
    <w:rPr>
      <w:sz w:val="22"/>
    </w:rPr>
  </w:style>
  <w:style w:type="paragraph" w:styleId="Nagwek1">
    <w:name w:val="heading 1"/>
    <w:basedOn w:val="Normalny"/>
    <w:next w:val="Normalny"/>
    <w:link w:val="Nagwek1Znak"/>
    <w:uiPriority w:val="9"/>
    <w:qFormat/>
    <w:rsid w:val="00E8261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354F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aliases w:val="Bullet List,FooterText,numbered,List Paragraph1,Paragraphe de liste1,lp1,Numerowanie,L1,Akapit z listą5,normalny tekst,Preambuła,Akapit z listą1,CW_Lista,Wypunktowanie,Akapit z listą BS,List Paragraph2,List Paragraph,Akapit normalny,lp11"/>
    <w:basedOn w:val="Normalny"/>
    <w:link w:val="AkapitzlistZnak"/>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uiPriority w:val="99"/>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780972"/>
    <w:rPr>
      <w:vertAlign w:val="superscript"/>
    </w:rPr>
  </w:style>
  <w:style w:type="character" w:customStyle="1" w:styleId="Nagwek1Znak">
    <w:name w:val="Nagłówek 1 Znak"/>
    <w:basedOn w:val="Domylnaczcionkaakapitu"/>
    <w:link w:val="Nagwek1"/>
    <w:uiPriority w:val="9"/>
    <w:rsid w:val="00E82610"/>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354FA8"/>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aliases w:val="Bullet List Znak,FooterText Znak,numbered Znak,List Paragraph1 Znak,Paragraphe de liste1 Znak,lp1 Znak,Numerowanie Znak,L1 Znak,Akapit z listą5 Znak,normalny tekst Znak,Preambuła Znak,Akapit z listą1 Znak,CW_Lista Znak,lp11 Znak"/>
    <w:link w:val="Akapitzlist"/>
    <w:uiPriority w:val="34"/>
    <w:qFormat/>
    <w:locked/>
    <w:rsid w:val="00354FA8"/>
    <w:rPr>
      <w:sz w:val="22"/>
    </w:rPr>
  </w:style>
  <w:style w:type="paragraph" w:customStyle="1" w:styleId="ZnakZnak">
    <w:name w:val="Znak Znak"/>
    <w:basedOn w:val="Normalny"/>
    <w:rsid w:val="00536C44"/>
    <w:pPr>
      <w:spacing w:after="120" w:line="360" w:lineRule="auto"/>
      <w:jc w:val="both"/>
    </w:pPr>
    <w:rPr>
      <w:rFonts w:ascii="Verdana" w:eastAsia="Times New Roman" w:hAnsi="Verdana" w:cs="Times New Roman"/>
      <w:sz w:val="20"/>
      <w:szCs w:val="20"/>
      <w:lang w:eastAsia="pl-PL"/>
    </w:rPr>
  </w:style>
  <w:style w:type="paragraph" w:customStyle="1" w:styleId="Standard">
    <w:name w:val="Standard"/>
    <w:rsid w:val="00536C44"/>
    <w:pPr>
      <w:suppressAutoHyphens/>
      <w:autoSpaceDN w:val="0"/>
      <w:ind w:left="709" w:hanging="284"/>
      <w:jc w:val="both"/>
      <w:textAlignment w:val="baseline"/>
    </w:pPr>
    <w:rPr>
      <w:rFonts w:ascii="Calibri" w:eastAsia="Calibri" w:hAnsi="Calibri" w:cs="Times New Roman"/>
      <w:kern w:val="3"/>
      <w:sz w:val="22"/>
      <w:lang w:eastAsia="zh-CN"/>
    </w:rPr>
  </w:style>
  <w:style w:type="character" w:customStyle="1" w:styleId="Teksttreci5">
    <w:name w:val="Tekst treści (5)_"/>
    <w:link w:val="Teksttreci50"/>
    <w:rsid w:val="00536C44"/>
    <w:rPr>
      <w:rFonts w:ascii="Arial" w:hAnsi="Arial" w:cs="Arial"/>
      <w:b/>
      <w:bCs/>
      <w:sz w:val="21"/>
      <w:szCs w:val="21"/>
      <w:shd w:val="clear" w:color="auto" w:fill="FFFFFF"/>
    </w:rPr>
  </w:style>
  <w:style w:type="character" w:customStyle="1" w:styleId="Nagwek10">
    <w:name w:val="Nagłówek #1_"/>
    <w:link w:val="Nagwek11"/>
    <w:rsid w:val="00536C44"/>
    <w:rPr>
      <w:rFonts w:ascii="Arial" w:hAnsi="Arial" w:cs="Arial"/>
      <w:shd w:val="clear" w:color="auto" w:fill="FFFFFF"/>
    </w:rPr>
  </w:style>
  <w:style w:type="paragraph" w:customStyle="1" w:styleId="Teksttreci50">
    <w:name w:val="Tekst treści (5)"/>
    <w:basedOn w:val="Normalny"/>
    <w:link w:val="Teksttreci5"/>
    <w:rsid w:val="00536C44"/>
    <w:pPr>
      <w:shd w:val="clear" w:color="auto" w:fill="FFFFFF"/>
      <w:spacing w:after="0" w:line="234" w:lineRule="exact"/>
    </w:pPr>
    <w:rPr>
      <w:rFonts w:ascii="Arial" w:hAnsi="Arial" w:cs="Arial"/>
      <w:b/>
      <w:bCs/>
      <w:sz w:val="21"/>
      <w:szCs w:val="21"/>
    </w:rPr>
  </w:style>
  <w:style w:type="paragraph" w:customStyle="1" w:styleId="Nagwek11">
    <w:name w:val="Nagłówek #1"/>
    <w:basedOn w:val="Normalny"/>
    <w:link w:val="Nagwek10"/>
    <w:rsid w:val="00536C44"/>
    <w:pPr>
      <w:shd w:val="clear" w:color="auto" w:fill="FFFFFF"/>
      <w:spacing w:before="180" w:after="0" w:line="234" w:lineRule="exact"/>
      <w:outlineLvl w:val="0"/>
    </w:pPr>
    <w:rPr>
      <w:rFonts w:ascii="Arial" w:hAnsi="Arial" w:cs="Arial"/>
      <w:sz w:val="20"/>
    </w:rPr>
  </w:style>
  <w:style w:type="paragraph" w:customStyle="1" w:styleId="tytu">
    <w:name w:val="tytuł"/>
    <w:basedOn w:val="Normalny"/>
    <w:rsid w:val="00536C44"/>
    <w:pPr>
      <w:keepNext/>
      <w:suppressLineNumbers/>
      <w:spacing w:before="60" w:after="60" w:line="240" w:lineRule="auto"/>
      <w:jc w:val="center"/>
    </w:pPr>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art\AppData\Local\Temp\_blank" TargetMode="Externa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przasnysz" TargetMode="External"/><Relationship Id="rId7" Type="http://schemas.openxmlformats.org/officeDocument/2006/relationships/endnotes" Target="end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hyperlink" Target="mailto:henryk.silny@siemens-healthineers.com" TargetMode="Externa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art\AppData\Local\Temp\_blank" TargetMode="External"/><Relationship Id="rId24" Type="http://schemas.openxmlformats.org/officeDocument/2006/relationships/hyperlink" Target="mailto:henryk.silny@siemens-healthineers.com" TargetMode="External"/><Relationship Id="rId5" Type="http://schemas.openxmlformats.org/officeDocument/2006/relationships/webSettings" Target="webSettings.xml"/><Relationship Id="rId15" Type="http://schemas.openxmlformats.org/officeDocument/2006/relationships/hyperlink" Target="file:///C:\Users\Start\AppData\Local\Temp\_blank" TargetMode="External"/><Relationship Id="rId23" Type="http://schemas.openxmlformats.org/officeDocument/2006/relationships/hyperlink" Target="mailto:iod@szpitalprzasnysz.pl" TargetMode="External"/><Relationship Id="rId28" Type="http://schemas.openxmlformats.org/officeDocument/2006/relationships/theme" Target="theme/theme1.xm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openxmlformats.org/officeDocument/2006/relationships/settings" Target="setting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8907-A9D1-45E2-9664-97C4FC41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9380</Words>
  <Characters>56282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30</cp:revision>
  <cp:lastPrinted>2023-09-28T09:49:00Z</cp:lastPrinted>
  <dcterms:created xsi:type="dcterms:W3CDTF">2022-01-05T09:51:00Z</dcterms:created>
  <dcterms:modified xsi:type="dcterms:W3CDTF">2023-10-02T11:15:00Z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