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30" w:type="dxa"/>
        <w:tblInd w:w="-87" w:type="dxa"/>
        <w:tblLayout w:type="fixed"/>
        <w:tblLook w:val="04A0" w:firstRow="1" w:lastRow="0" w:firstColumn="1" w:lastColumn="0" w:noHBand="0" w:noVBand="1"/>
      </w:tblPr>
      <w:tblGrid>
        <w:gridCol w:w="14"/>
        <w:gridCol w:w="6957"/>
        <w:gridCol w:w="2959"/>
      </w:tblGrid>
      <w:tr w:rsidR="00974383" w:rsidRPr="00750309" w14:paraId="37BB3D76" w14:textId="77777777" w:rsidTr="00974383">
        <w:trPr>
          <w:trHeight w:val="797"/>
        </w:trPr>
        <w:tc>
          <w:tcPr>
            <w:tcW w:w="6966" w:type="dxa"/>
            <w:gridSpan w:val="2"/>
            <w:hideMark/>
          </w:tcPr>
          <w:p w14:paraId="42DF0398" w14:textId="6250E499" w:rsidR="00974383" w:rsidRDefault="00E51746">
            <w:pPr>
              <w:pStyle w:val="Standard"/>
              <w:snapToGrid w:val="0"/>
              <w:rPr>
                <w:rFonts w:ascii="Arial Narrow" w:hAnsi="Arial Narrow"/>
                <w:sz w:val="16"/>
                <w:szCs w:val="16"/>
              </w:rPr>
            </w:pPr>
            <w:r>
              <w:rPr>
                <w:rFonts w:ascii="Arial Narrow" w:hAnsi="Arial Narrow"/>
                <w:sz w:val="16"/>
                <w:szCs w:val="16"/>
              </w:rPr>
              <w:t xml:space="preserve"> </w:t>
            </w:r>
            <w:r w:rsidR="00974383">
              <w:rPr>
                <w:rFonts w:ascii="Arial Narrow" w:hAnsi="Arial Narrow"/>
                <w:sz w:val="16"/>
                <w:szCs w:val="16"/>
              </w:rPr>
              <w:t>ul. Katowicka 66A</w:t>
            </w:r>
            <w:r w:rsidR="00974383">
              <w:rPr>
                <w:rFonts w:ascii="Arial Narrow" w:hAnsi="Arial Narrow"/>
                <w:sz w:val="16"/>
                <w:szCs w:val="16"/>
              </w:rPr>
              <w:br/>
              <w:t>45-061 Opole</w:t>
            </w:r>
            <w:r w:rsidR="00974383">
              <w:rPr>
                <w:rFonts w:ascii="Arial Narrow" w:hAnsi="Arial Narrow"/>
                <w:sz w:val="16"/>
                <w:szCs w:val="16"/>
              </w:rPr>
              <w:br/>
              <w:t>NIP 754-25-57-814</w:t>
            </w:r>
            <w:r w:rsidR="00974383">
              <w:rPr>
                <w:rFonts w:ascii="Arial Narrow" w:hAnsi="Arial Narrow"/>
                <w:sz w:val="16"/>
                <w:szCs w:val="16"/>
              </w:rPr>
              <w:br/>
              <w:t>REGON 531420768</w:t>
            </w:r>
          </w:p>
        </w:tc>
        <w:tc>
          <w:tcPr>
            <w:tcW w:w="2957" w:type="dxa"/>
          </w:tcPr>
          <w:p w14:paraId="0099B464" w14:textId="77777777" w:rsidR="00974383" w:rsidRDefault="00974383">
            <w:pPr>
              <w:pStyle w:val="Standard"/>
              <w:snapToGrid w:val="0"/>
              <w:ind w:left="156"/>
              <w:rPr>
                <w:rFonts w:ascii="Arial Narrow" w:hAnsi="Arial Narrow"/>
                <w:sz w:val="16"/>
                <w:szCs w:val="16"/>
                <w:lang w:val="en-US"/>
              </w:rPr>
            </w:pPr>
            <w:r>
              <w:rPr>
                <w:rFonts w:ascii="Arial Narrow" w:hAnsi="Arial Narrow"/>
                <w:sz w:val="16"/>
                <w:szCs w:val="16"/>
                <w:lang w:val="en-US"/>
              </w:rPr>
              <w:t>tel. 077/441 60 01</w:t>
            </w:r>
            <w:r>
              <w:rPr>
                <w:rFonts w:ascii="Arial Narrow" w:hAnsi="Arial Narrow"/>
                <w:sz w:val="16"/>
                <w:szCs w:val="16"/>
                <w:lang w:val="en-US"/>
              </w:rPr>
              <w:br/>
              <w:t xml:space="preserve">fax. 077/441 60 03 </w:t>
            </w:r>
          </w:p>
          <w:p w14:paraId="23AA0F76" w14:textId="77777777" w:rsidR="00974383" w:rsidRPr="00525C9B" w:rsidRDefault="00000000">
            <w:pPr>
              <w:pStyle w:val="Standard"/>
              <w:snapToGrid w:val="0"/>
              <w:ind w:left="156"/>
              <w:rPr>
                <w:rFonts w:ascii="Arial Narrow" w:hAnsi="Arial Narrow"/>
                <w:sz w:val="16"/>
                <w:szCs w:val="16"/>
                <w:lang w:val="en-US"/>
              </w:rPr>
            </w:pPr>
            <w:hyperlink r:id="rId7" w:history="1">
              <w:r w:rsidR="00974383" w:rsidRPr="00525C9B">
                <w:rPr>
                  <w:rStyle w:val="Hipercze"/>
                  <w:rFonts w:ascii="Arial Narrow" w:hAnsi="Arial Narrow"/>
                  <w:sz w:val="16"/>
                  <w:szCs w:val="16"/>
                  <w:lang w:val="en-US"/>
                </w:rPr>
                <w:t>sekretariat@onkologia.opole.pl</w:t>
              </w:r>
            </w:hyperlink>
            <w:r w:rsidR="00974383" w:rsidRPr="00525C9B">
              <w:rPr>
                <w:rFonts w:ascii="Arial Narrow" w:hAnsi="Arial Narrow"/>
                <w:sz w:val="16"/>
                <w:szCs w:val="16"/>
                <w:lang w:val="en-US"/>
              </w:rPr>
              <w:t xml:space="preserve"> </w:t>
            </w:r>
            <w:r w:rsidR="00974383" w:rsidRPr="00525C9B">
              <w:rPr>
                <w:rFonts w:ascii="Arial Narrow" w:hAnsi="Arial Narrow"/>
                <w:sz w:val="16"/>
                <w:szCs w:val="16"/>
                <w:lang w:val="en-US"/>
              </w:rPr>
              <w:br/>
            </w:r>
            <w:hyperlink r:id="rId8" w:history="1">
              <w:r w:rsidR="00974383" w:rsidRPr="00525C9B">
                <w:rPr>
                  <w:rStyle w:val="Hipercze"/>
                  <w:rFonts w:ascii="Arial Narrow" w:hAnsi="Arial Narrow"/>
                  <w:sz w:val="16"/>
                  <w:szCs w:val="16"/>
                  <w:lang w:val="en-US"/>
                </w:rPr>
                <w:t>www.onkologia.opole.pl</w:t>
              </w:r>
            </w:hyperlink>
          </w:p>
          <w:p w14:paraId="4E1FDF02" w14:textId="77777777" w:rsidR="00974383" w:rsidRDefault="00974383">
            <w:pPr>
              <w:pStyle w:val="Standard"/>
              <w:snapToGrid w:val="0"/>
              <w:ind w:left="156"/>
              <w:rPr>
                <w:rFonts w:ascii="Arial Narrow" w:hAnsi="Arial Narrow"/>
                <w:sz w:val="16"/>
                <w:szCs w:val="16"/>
                <w:lang w:val="en-US"/>
              </w:rPr>
            </w:pPr>
          </w:p>
        </w:tc>
      </w:tr>
      <w:tr w:rsidR="00974383" w14:paraId="121B6A67" w14:textId="77777777" w:rsidTr="00974383">
        <w:trPr>
          <w:gridBefore w:val="1"/>
          <w:wBefore w:w="14" w:type="dxa"/>
          <w:trHeight w:val="2324"/>
        </w:trPr>
        <w:tc>
          <w:tcPr>
            <w:tcW w:w="9909" w:type="dxa"/>
            <w:gridSpan w:val="2"/>
            <w:tcBorders>
              <w:top w:val="single" w:sz="4" w:space="0" w:color="000000"/>
              <w:left w:val="single" w:sz="4" w:space="0" w:color="000000"/>
              <w:bottom w:val="single" w:sz="4" w:space="0" w:color="000000"/>
              <w:right w:val="single" w:sz="4" w:space="0" w:color="000000"/>
            </w:tcBorders>
            <w:hideMark/>
          </w:tcPr>
          <w:p w14:paraId="25319F0D" w14:textId="179E805D" w:rsidR="00974383" w:rsidRPr="004F1931" w:rsidRDefault="00974383">
            <w:pPr>
              <w:tabs>
                <w:tab w:val="left" w:pos="8213"/>
              </w:tabs>
              <w:snapToGrid w:val="0"/>
              <w:spacing w:line="360" w:lineRule="auto"/>
              <w:rPr>
                <w:rFonts w:ascii="Arial Narrow" w:hAnsi="Arial Narrow" w:cs="Calibri"/>
                <w:color w:val="auto"/>
                <w:sz w:val="22"/>
                <w:szCs w:val="22"/>
              </w:rPr>
            </w:pPr>
            <w:r w:rsidRPr="004F1931">
              <w:rPr>
                <w:rFonts w:ascii="Arial Narrow" w:hAnsi="Arial Narrow" w:cs="Calibri"/>
                <w:color w:val="auto"/>
                <w:sz w:val="22"/>
                <w:szCs w:val="22"/>
              </w:rPr>
              <w:t xml:space="preserve">Nr postępowania  </w:t>
            </w:r>
            <w:r w:rsidR="00572907" w:rsidRPr="00572907">
              <w:rPr>
                <w:rFonts w:ascii="Arial Narrow" w:hAnsi="Arial Narrow" w:cs="Calibri"/>
                <w:color w:val="auto"/>
                <w:sz w:val="22"/>
                <w:szCs w:val="22"/>
              </w:rPr>
              <w:t>NZ</w:t>
            </w:r>
            <w:r w:rsidR="00AB2EEC">
              <w:rPr>
                <w:rFonts w:ascii="Arial Narrow" w:hAnsi="Arial Narrow" w:cs="Calibri"/>
                <w:color w:val="auto"/>
                <w:sz w:val="22"/>
                <w:szCs w:val="22"/>
              </w:rPr>
              <w:t>P</w:t>
            </w:r>
            <w:r w:rsidR="00572907" w:rsidRPr="00572907">
              <w:rPr>
                <w:rFonts w:ascii="Arial Narrow" w:hAnsi="Arial Narrow" w:cs="Calibri"/>
                <w:color w:val="auto"/>
                <w:sz w:val="22"/>
                <w:szCs w:val="22"/>
              </w:rPr>
              <w:t>.2800</w:t>
            </w:r>
            <w:r w:rsidR="00C60EAA">
              <w:rPr>
                <w:rFonts w:ascii="Arial Narrow" w:hAnsi="Arial Narrow" w:cs="Calibri"/>
                <w:color w:val="auto"/>
                <w:sz w:val="22"/>
                <w:szCs w:val="22"/>
              </w:rPr>
              <w:t>.</w:t>
            </w:r>
            <w:r w:rsidR="00AB2EEC">
              <w:rPr>
                <w:rFonts w:ascii="Arial Narrow" w:hAnsi="Arial Narrow" w:cs="Calibri"/>
                <w:color w:val="auto"/>
                <w:sz w:val="22"/>
                <w:szCs w:val="22"/>
              </w:rPr>
              <w:t>33</w:t>
            </w:r>
            <w:r w:rsidR="00C60EAA">
              <w:rPr>
                <w:rFonts w:ascii="Arial Narrow" w:hAnsi="Arial Narrow" w:cs="Calibri"/>
                <w:color w:val="auto"/>
                <w:sz w:val="22"/>
                <w:szCs w:val="22"/>
              </w:rPr>
              <w:t>.</w:t>
            </w:r>
            <w:r w:rsidR="00572907" w:rsidRPr="00572907">
              <w:rPr>
                <w:rFonts w:ascii="Arial Narrow" w:hAnsi="Arial Narrow" w:cs="Calibri"/>
                <w:color w:val="auto"/>
                <w:sz w:val="22"/>
                <w:szCs w:val="22"/>
              </w:rPr>
              <w:t>2024-TP</w:t>
            </w:r>
            <w:r w:rsidR="00572907">
              <w:rPr>
                <w:rFonts w:ascii="Arial Narrow" w:hAnsi="Arial Narrow" w:cs="Calibri"/>
                <w:color w:val="auto"/>
                <w:sz w:val="22"/>
                <w:szCs w:val="22"/>
              </w:rPr>
              <w:t xml:space="preserve">     </w:t>
            </w:r>
            <w:r w:rsidR="00C46AB0" w:rsidRPr="00C46AB0">
              <w:rPr>
                <w:rFonts w:ascii="Arial Narrow" w:hAnsi="Arial Narrow" w:cs="Calibri"/>
                <w:color w:val="auto"/>
                <w:sz w:val="22"/>
                <w:szCs w:val="22"/>
              </w:rPr>
              <w:t xml:space="preserve">                                                                                             </w:t>
            </w:r>
            <w:r w:rsidRPr="00572907">
              <w:rPr>
                <w:rFonts w:ascii="Arial Narrow" w:hAnsi="Arial Narrow" w:cs="Calibri"/>
                <w:color w:val="auto"/>
                <w:sz w:val="22"/>
                <w:szCs w:val="22"/>
              </w:rPr>
              <w:t xml:space="preserve">Opole, </w:t>
            </w:r>
            <w:r w:rsidR="006D4E35">
              <w:rPr>
                <w:rFonts w:ascii="Arial Narrow" w:hAnsi="Arial Narrow" w:cs="Calibri"/>
                <w:color w:val="auto"/>
                <w:sz w:val="22"/>
                <w:szCs w:val="22"/>
              </w:rPr>
              <w:t>4.06.</w:t>
            </w:r>
            <w:r w:rsidRPr="00572907">
              <w:rPr>
                <w:rFonts w:ascii="Arial Narrow" w:hAnsi="Arial Narrow" w:cs="Calibri"/>
                <w:color w:val="auto"/>
                <w:sz w:val="22"/>
                <w:szCs w:val="22"/>
              </w:rPr>
              <w:t>202</w:t>
            </w:r>
            <w:r w:rsidR="00525C9B" w:rsidRPr="00572907">
              <w:rPr>
                <w:rFonts w:ascii="Arial Narrow" w:hAnsi="Arial Narrow" w:cs="Calibri"/>
                <w:color w:val="auto"/>
                <w:sz w:val="22"/>
                <w:szCs w:val="22"/>
              </w:rPr>
              <w:t>4</w:t>
            </w:r>
            <w:r w:rsidRPr="00572907">
              <w:rPr>
                <w:rFonts w:ascii="Arial Narrow" w:hAnsi="Arial Narrow" w:cs="Calibri"/>
                <w:color w:val="auto"/>
                <w:sz w:val="22"/>
                <w:szCs w:val="22"/>
              </w:rPr>
              <w:t>r.</w:t>
            </w:r>
          </w:p>
          <w:p w14:paraId="7BAF7EA0" w14:textId="77777777" w:rsidR="00974383" w:rsidRPr="00974383" w:rsidRDefault="00974383">
            <w:pPr>
              <w:snapToGrid w:val="0"/>
              <w:spacing w:line="360" w:lineRule="auto"/>
              <w:rPr>
                <w:rFonts w:ascii="Arial Narrow" w:hAnsi="Arial Narrow" w:cs="Calibri"/>
                <w:color w:val="FF0000"/>
                <w:sz w:val="22"/>
                <w:szCs w:val="22"/>
              </w:rPr>
            </w:pPr>
            <w:r w:rsidRPr="00974383">
              <w:rPr>
                <w:rFonts w:ascii="Arial Narrow" w:hAnsi="Arial Narrow" w:cs="Calibri"/>
                <w:color w:val="FF0000"/>
                <w:sz w:val="22"/>
                <w:szCs w:val="22"/>
              </w:rPr>
              <w:tab/>
            </w:r>
            <w:r w:rsidRPr="00974383">
              <w:rPr>
                <w:rFonts w:ascii="Arial Narrow" w:hAnsi="Arial Narrow" w:cs="Calibri"/>
                <w:color w:val="FF0000"/>
                <w:sz w:val="22"/>
                <w:szCs w:val="22"/>
              </w:rPr>
              <w:tab/>
            </w:r>
            <w:r w:rsidRPr="00974383">
              <w:rPr>
                <w:rFonts w:ascii="Arial Narrow" w:hAnsi="Arial Narrow" w:cs="Calibri"/>
                <w:color w:val="FF0000"/>
                <w:sz w:val="22"/>
                <w:szCs w:val="22"/>
              </w:rPr>
              <w:tab/>
            </w:r>
          </w:p>
          <w:p w14:paraId="1699B637" w14:textId="1D59C302" w:rsidR="00974383" w:rsidRPr="00525C9B" w:rsidRDefault="00974383">
            <w:pPr>
              <w:snapToGrid w:val="0"/>
              <w:spacing w:line="360" w:lineRule="auto"/>
              <w:jc w:val="center"/>
              <w:rPr>
                <w:rFonts w:ascii="Arial Narrow" w:hAnsi="Arial Narrow" w:cs="Times New Roman"/>
                <w:b/>
                <w:color w:val="auto"/>
                <w:sz w:val="32"/>
                <w:szCs w:val="32"/>
              </w:rPr>
            </w:pPr>
            <w:r w:rsidRPr="00525C9B">
              <w:rPr>
                <w:rFonts w:ascii="Arial Narrow" w:hAnsi="Arial Narrow"/>
                <w:b/>
                <w:color w:val="auto"/>
                <w:sz w:val="32"/>
                <w:szCs w:val="32"/>
              </w:rPr>
              <w:t>Specyfikacja Warunków Zamówienia</w:t>
            </w:r>
          </w:p>
          <w:p w14:paraId="21F019A6" w14:textId="77777777" w:rsidR="00974383" w:rsidRPr="00525C9B" w:rsidRDefault="00974383">
            <w:pPr>
              <w:pStyle w:val="Nagwek2"/>
              <w:numPr>
                <w:ilvl w:val="0"/>
                <w:numId w:val="0"/>
              </w:numPr>
              <w:tabs>
                <w:tab w:val="left" w:pos="708"/>
              </w:tabs>
              <w:spacing w:line="240" w:lineRule="auto"/>
              <w:jc w:val="center"/>
              <w:rPr>
                <w:rFonts w:ascii="Arial Narrow" w:hAnsi="Arial Narrow" w:cs="Calibri"/>
                <w:b w:val="0"/>
                <w:i/>
                <w:sz w:val="22"/>
                <w:szCs w:val="22"/>
              </w:rPr>
            </w:pPr>
            <w:bookmarkStart w:id="0" w:name="_Toc459213931"/>
            <w:bookmarkStart w:id="1" w:name="_Toc459213889"/>
            <w:r w:rsidRPr="00525C9B">
              <w:rPr>
                <w:rFonts w:ascii="Arial Narrow" w:hAnsi="Arial Narrow" w:cs="Calibri"/>
                <w:b w:val="0"/>
                <w:i/>
                <w:sz w:val="22"/>
                <w:szCs w:val="22"/>
              </w:rPr>
              <w:t>przedmiot zamówienia:</w:t>
            </w:r>
            <w:bookmarkEnd w:id="0"/>
            <w:bookmarkEnd w:id="1"/>
          </w:p>
          <w:p w14:paraId="4EA2E104" w14:textId="77777777" w:rsidR="00525C9B" w:rsidRPr="00525C9B" w:rsidRDefault="00525C9B" w:rsidP="00525C9B">
            <w:pPr>
              <w:rPr>
                <w:color w:val="auto"/>
                <w:lang w:eastAsia="ar-SA" w:bidi="ar-SA"/>
              </w:rPr>
            </w:pPr>
          </w:p>
          <w:tbl>
            <w:tblPr>
              <w:tblW w:w="0" w:type="auto"/>
              <w:tblLayout w:type="fixed"/>
              <w:tblLook w:val="04A0" w:firstRow="1" w:lastRow="0" w:firstColumn="1" w:lastColumn="0" w:noHBand="0" w:noVBand="1"/>
            </w:tblPr>
            <w:tblGrid>
              <w:gridCol w:w="9659"/>
            </w:tblGrid>
            <w:tr w:rsidR="00525C9B" w:rsidRPr="00525C9B" w14:paraId="1D6D51DF" w14:textId="77777777">
              <w:trPr>
                <w:trHeight w:val="103"/>
              </w:trPr>
              <w:tc>
                <w:tcPr>
                  <w:tcW w:w="9659" w:type="dxa"/>
                  <w:tcBorders>
                    <w:top w:val="nil"/>
                    <w:left w:val="nil"/>
                    <w:bottom w:val="nil"/>
                    <w:right w:val="nil"/>
                  </w:tcBorders>
                  <w:hideMark/>
                </w:tcPr>
                <w:p w14:paraId="1314BB97" w14:textId="6101A407" w:rsidR="00974383" w:rsidRPr="00525C9B" w:rsidRDefault="00974383">
                  <w:pPr>
                    <w:suppressAutoHyphens w:val="0"/>
                    <w:autoSpaceDE w:val="0"/>
                    <w:autoSpaceDN w:val="0"/>
                    <w:adjustRightInd w:val="0"/>
                    <w:jc w:val="center"/>
                    <w:rPr>
                      <w:rFonts w:ascii="Arial Narrow" w:hAnsi="Arial Narrow" w:cs="Arial"/>
                      <w:color w:val="auto"/>
                      <w:sz w:val="22"/>
                      <w:szCs w:val="22"/>
                      <w:lang w:eastAsia="pl-PL"/>
                    </w:rPr>
                  </w:pPr>
                  <w:r w:rsidRPr="00525C9B">
                    <w:rPr>
                      <w:rFonts w:ascii="Arial Narrow" w:hAnsi="Arial Narrow"/>
                      <w:b/>
                      <w:bCs/>
                      <w:color w:val="auto"/>
                      <w:sz w:val="22"/>
                      <w:szCs w:val="22"/>
                    </w:rPr>
                    <w:t>„</w:t>
                  </w:r>
                  <w:r w:rsidR="00282BF3" w:rsidRPr="00282BF3">
                    <w:rPr>
                      <w:rFonts w:ascii="Arial Narrow" w:hAnsi="Arial Narrow"/>
                      <w:b/>
                      <w:bCs/>
                      <w:color w:val="auto"/>
                      <w:sz w:val="22"/>
                      <w:szCs w:val="22"/>
                    </w:rPr>
                    <w:t xml:space="preserve">Dostawa </w:t>
                  </w:r>
                  <w:r w:rsidR="00AB2EEC">
                    <w:rPr>
                      <w:rFonts w:ascii="Arial Narrow" w:hAnsi="Arial Narrow"/>
                      <w:b/>
                      <w:bCs/>
                      <w:color w:val="auto"/>
                      <w:sz w:val="22"/>
                      <w:szCs w:val="22"/>
                    </w:rPr>
                    <w:t>komputerów</w:t>
                  </w:r>
                  <w:r w:rsidR="00282BF3" w:rsidRPr="00282BF3">
                    <w:rPr>
                      <w:rFonts w:ascii="Arial Narrow" w:hAnsi="Arial Narrow"/>
                      <w:b/>
                      <w:bCs/>
                      <w:color w:val="auto"/>
                      <w:sz w:val="22"/>
                      <w:szCs w:val="22"/>
                    </w:rPr>
                    <w:t xml:space="preserve"> </w:t>
                  </w:r>
                  <w:r w:rsidR="00C46AB0" w:rsidRPr="00C46AB0">
                    <w:rPr>
                      <w:rFonts w:ascii="Arial Narrow" w:hAnsi="Arial Narrow"/>
                      <w:b/>
                      <w:bCs/>
                      <w:color w:val="auto"/>
                      <w:sz w:val="22"/>
                      <w:szCs w:val="22"/>
                    </w:rPr>
                    <w:t>dla SPZOZ  Opolskie Centrum Onkologii w Opolu</w:t>
                  </w:r>
                  <w:r w:rsidR="00AB2EEC">
                    <w:rPr>
                      <w:rFonts w:ascii="Arial Narrow" w:hAnsi="Arial Narrow"/>
                      <w:b/>
                      <w:bCs/>
                      <w:color w:val="auto"/>
                      <w:sz w:val="22"/>
                      <w:szCs w:val="22"/>
                    </w:rPr>
                    <w:t>.</w:t>
                  </w:r>
                  <w:r w:rsidRPr="00525C9B">
                    <w:rPr>
                      <w:rFonts w:ascii="Arial Narrow" w:hAnsi="Arial Narrow" w:cs="Calibri"/>
                      <w:b/>
                      <w:color w:val="auto"/>
                      <w:sz w:val="22"/>
                      <w:szCs w:val="22"/>
                      <w:lang w:eastAsia="pl-PL"/>
                    </w:rPr>
                    <w:t>”</w:t>
                  </w:r>
                </w:p>
              </w:tc>
            </w:tr>
          </w:tbl>
          <w:p w14:paraId="05EA8C77" w14:textId="77777777" w:rsidR="00974383" w:rsidRDefault="00974383">
            <w:pPr>
              <w:jc w:val="center"/>
              <w:rPr>
                <w:rFonts w:ascii="Arial Narrow" w:hAnsi="Arial Narrow" w:cs="Calibri"/>
                <w:i/>
                <w:sz w:val="22"/>
                <w:szCs w:val="22"/>
                <w:lang w:eastAsia="pl-PL"/>
              </w:rPr>
            </w:pPr>
          </w:p>
        </w:tc>
      </w:tr>
    </w:tbl>
    <w:p w14:paraId="40CDBB99" w14:textId="77777777" w:rsidR="00974383" w:rsidRDefault="00974383" w:rsidP="00974383">
      <w:pPr>
        <w:spacing w:line="360" w:lineRule="auto"/>
        <w:jc w:val="both"/>
        <w:rPr>
          <w:rFonts w:ascii="Arial Narrow" w:hAnsi="Arial Narrow" w:cs="Calibri"/>
          <w:sz w:val="22"/>
          <w:szCs w:val="22"/>
          <w:lang w:eastAsia="ar-SA"/>
        </w:rPr>
      </w:pPr>
    </w:p>
    <w:p w14:paraId="2FA2AFAE" w14:textId="4968AC3D" w:rsidR="00974383" w:rsidRDefault="00974383" w:rsidP="00974383">
      <w:pPr>
        <w:jc w:val="both"/>
        <w:rPr>
          <w:rFonts w:ascii="Arial Narrow" w:hAnsi="Arial Narrow" w:cs="Calibri"/>
          <w:sz w:val="22"/>
          <w:szCs w:val="22"/>
        </w:rPr>
      </w:pPr>
      <w:r>
        <w:rPr>
          <w:rFonts w:ascii="Arial Narrow" w:hAnsi="Arial Narrow" w:cs="Calibri"/>
          <w:sz w:val="22"/>
          <w:szCs w:val="22"/>
        </w:rPr>
        <w:t xml:space="preserve">Postępowanie o udzielenie zamówienia publicznego - dalej zwane „postępowaniem” - </w:t>
      </w:r>
      <w:r w:rsidR="00B708E0" w:rsidRPr="00B708E0">
        <w:rPr>
          <w:rFonts w:ascii="Arial Narrow" w:hAnsi="Arial Narrow" w:cs="Calibri"/>
          <w:sz w:val="22"/>
          <w:szCs w:val="22"/>
        </w:rPr>
        <w:t xml:space="preserve">jest prowadzone </w:t>
      </w:r>
      <w:r w:rsidR="00B708E0" w:rsidRPr="00B708E0">
        <w:rPr>
          <w:rFonts w:ascii="Arial Narrow" w:hAnsi="Arial Narrow" w:cs="Calibri"/>
          <w:b/>
          <w:bCs/>
          <w:color w:val="00B050"/>
          <w:sz w:val="22"/>
          <w:szCs w:val="22"/>
        </w:rPr>
        <w:t>w trybie podstawowym – z możliwością negocjowania treści ofert w celu ich ulepszenia</w:t>
      </w:r>
      <w:r w:rsidR="00B708E0" w:rsidRPr="00B708E0">
        <w:rPr>
          <w:rFonts w:ascii="Arial Narrow" w:hAnsi="Arial Narrow" w:cs="Calibri"/>
          <w:sz w:val="22"/>
          <w:szCs w:val="22"/>
        </w:rPr>
        <w:t xml:space="preserve">,  zgodnie z art. 275 pkt. 2 </w:t>
      </w:r>
      <w:r w:rsidR="00525C9B" w:rsidRPr="00506FDE">
        <w:rPr>
          <w:rFonts w:ascii="Arial Narrow" w:eastAsia="Times New Roman" w:hAnsi="Arial Narrow" w:cs="Calibri"/>
          <w:color w:val="auto"/>
          <w:kern w:val="0"/>
          <w:sz w:val="22"/>
          <w:szCs w:val="22"/>
          <w:lang w:eastAsia="ar-SA" w:bidi="ar-SA"/>
        </w:rPr>
        <w:t xml:space="preserve"> ustawy z</w:t>
      </w:r>
      <w:r w:rsidR="00B708E0">
        <w:rPr>
          <w:rFonts w:ascii="Arial Narrow" w:eastAsia="Times New Roman" w:hAnsi="Arial Narrow" w:cs="Calibri"/>
          <w:color w:val="auto"/>
          <w:kern w:val="0"/>
          <w:sz w:val="22"/>
          <w:szCs w:val="22"/>
          <w:lang w:eastAsia="ar-SA" w:bidi="ar-SA"/>
        </w:rPr>
        <w:t> </w:t>
      </w:r>
      <w:r w:rsidR="00525C9B" w:rsidRPr="00506FDE">
        <w:rPr>
          <w:rFonts w:ascii="Arial Narrow" w:eastAsia="Times New Roman" w:hAnsi="Arial Narrow" w:cs="Calibri"/>
          <w:color w:val="auto"/>
          <w:kern w:val="0"/>
          <w:sz w:val="22"/>
          <w:szCs w:val="22"/>
          <w:lang w:eastAsia="ar-SA" w:bidi="ar-SA"/>
        </w:rPr>
        <w:t>dnia 11 września 2019 r. Prawo zamówień publicznych (</w:t>
      </w:r>
      <w:r w:rsidR="00525C9B" w:rsidRPr="00506FDE">
        <w:rPr>
          <w:rFonts w:ascii="Arial Narrow" w:eastAsia="Times New Roman" w:hAnsi="Arial Narrow" w:cs="Arial"/>
          <w:color w:val="auto"/>
          <w:kern w:val="0"/>
          <w:sz w:val="22"/>
          <w:szCs w:val="22"/>
          <w:lang w:eastAsia="ar-SA" w:bidi="ar-SA"/>
        </w:rPr>
        <w:t xml:space="preserve"> </w:t>
      </w:r>
      <w:r w:rsidR="00525C9B">
        <w:rPr>
          <w:rFonts w:ascii="Arial Narrow" w:eastAsia="Calibri" w:hAnsi="Arial Narrow" w:cs="Arial"/>
          <w:sz w:val="22"/>
          <w:szCs w:val="22"/>
        </w:rPr>
        <w:t>Dz. U tj. 2023, poz. 1605 z późn. zm.</w:t>
      </w:r>
      <w:r w:rsidR="00525C9B" w:rsidRPr="00506FDE">
        <w:rPr>
          <w:rFonts w:ascii="Arial Narrow" w:eastAsia="Times New Roman" w:hAnsi="Arial Narrow" w:cs="Arial"/>
          <w:color w:val="auto"/>
          <w:kern w:val="0"/>
          <w:sz w:val="22"/>
          <w:szCs w:val="22"/>
          <w:lang w:eastAsia="ar-SA" w:bidi="ar-SA"/>
        </w:rPr>
        <w:t>)</w:t>
      </w:r>
      <w:r w:rsidR="00525C9B">
        <w:rPr>
          <w:rFonts w:ascii="Arial Narrow" w:eastAsia="Times New Roman" w:hAnsi="Arial Narrow" w:cs="Arial"/>
          <w:color w:val="auto"/>
          <w:kern w:val="0"/>
          <w:sz w:val="22"/>
          <w:szCs w:val="22"/>
          <w:lang w:eastAsia="ar-SA" w:bidi="ar-SA"/>
        </w:rPr>
        <w:t xml:space="preserve"> </w:t>
      </w:r>
      <w:r w:rsidR="00525C9B" w:rsidRPr="00506FDE">
        <w:rPr>
          <w:rFonts w:ascii="Arial Narrow" w:eastAsia="Times New Roman" w:hAnsi="Arial Narrow" w:cs="Calibri"/>
          <w:color w:val="auto"/>
          <w:kern w:val="0"/>
          <w:sz w:val="22"/>
          <w:szCs w:val="22"/>
          <w:lang w:eastAsia="ar-SA" w:bidi="ar-SA"/>
        </w:rPr>
        <w:t>zwaną dalej w skrócie „</w:t>
      </w:r>
      <w:r w:rsidR="00525C9B" w:rsidRPr="00506FDE">
        <w:rPr>
          <w:rFonts w:ascii="Arial Narrow" w:eastAsia="Times New Roman" w:hAnsi="Arial Narrow" w:cs="Calibri"/>
          <w:i/>
          <w:color w:val="auto"/>
          <w:kern w:val="0"/>
          <w:sz w:val="22"/>
          <w:szCs w:val="22"/>
          <w:lang w:eastAsia="ar-SA" w:bidi="ar-SA"/>
        </w:rPr>
        <w:t>Ustawą PZP”</w:t>
      </w:r>
      <w:r w:rsidR="00525C9B" w:rsidRPr="00506FDE">
        <w:rPr>
          <w:rFonts w:ascii="Arial Narrow" w:eastAsia="Times New Roman" w:hAnsi="Arial Narrow" w:cs="Calibri"/>
          <w:color w:val="auto"/>
          <w:kern w:val="0"/>
          <w:sz w:val="22"/>
          <w:szCs w:val="22"/>
          <w:lang w:eastAsia="ar-SA" w:bidi="ar-SA"/>
        </w:rPr>
        <w:t xml:space="preserve"> lub „</w:t>
      </w:r>
      <w:r w:rsidR="00525C9B" w:rsidRPr="00506FDE">
        <w:rPr>
          <w:rFonts w:ascii="Arial Narrow" w:eastAsia="Times New Roman" w:hAnsi="Arial Narrow" w:cs="Calibri"/>
          <w:i/>
          <w:color w:val="auto"/>
          <w:kern w:val="0"/>
          <w:sz w:val="22"/>
          <w:szCs w:val="22"/>
          <w:lang w:eastAsia="ar-SA" w:bidi="ar-SA"/>
        </w:rPr>
        <w:t>PZP”.</w:t>
      </w:r>
    </w:p>
    <w:p w14:paraId="0F3A6A8D" w14:textId="77777777" w:rsidR="00974383" w:rsidRDefault="00974383" w:rsidP="00974383">
      <w:pPr>
        <w:spacing w:line="360" w:lineRule="auto"/>
        <w:jc w:val="center"/>
        <w:rPr>
          <w:rFonts w:ascii="Arial Narrow" w:hAnsi="Arial Narrow" w:cs="Calibri"/>
          <w:b/>
          <w:sz w:val="22"/>
          <w:szCs w:val="22"/>
        </w:rPr>
      </w:pPr>
    </w:p>
    <w:p w14:paraId="4F164983" w14:textId="77777777" w:rsidR="00974383" w:rsidRPr="00026064" w:rsidRDefault="00974383" w:rsidP="00974383">
      <w:pPr>
        <w:rPr>
          <w:rFonts w:ascii="Arial Narrow" w:hAnsi="Arial Narrow" w:cs="Times New Roman"/>
          <w:b/>
          <w:color w:val="auto"/>
        </w:rPr>
      </w:pPr>
    </w:p>
    <w:p w14:paraId="250EF976" w14:textId="74086DB1" w:rsidR="00974383" w:rsidRPr="00DD6E78" w:rsidRDefault="00974383" w:rsidP="00974383">
      <w:pPr>
        <w:pStyle w:val="Nagwek2"/>
        <w:numPr>
          <w:ilvl w:val="0"/>
          <w:numId w:val="0"/>
        </w:numPr>
        <w:tabs>
          <w:tab w:val="left" w:pos="708"/>
        </w:tabs>
        <w:rPr>
          <w:rFonts w:ascii="Arial Narrow" w:hAnsi="Arial Narrow" w:cs="Calibri"/>
          <w:color w:val="00B050"/>
          <w:sz w:val="22"/>
          <w:szCs w:val="22"/>
        </w:rPr>
      </w:pPr>
      <w:r w:rsidRPr="00026064">
        <w:rPr>
          <w:rFonts w:ascii="Arial Narrow" w:hAnsi="Arial Narrow" w:cs="Calibri"/>
          <w:sz w:val="22"/>
          <w:szCs w:val="22"/>
        </w:rPr>
        <w:t xml:space="preserve">Termin składania ofert:   </w:t>
      </w:r>
      <w:r w:rsidR="00026064" w:rsidRPr="00026064">
        <w:rPr>
          <w:rFonts w:ascii="Arial Narrow" w:hAnsi="Arial Narrow"/>
          <w:sz w:val="22"/>
          <w:szCs w:val="22"/>
        </w:rPr>
        <w:t xml:space="preserve"> </w:t>
      </w:r>
      <w:r w:rsidR="00C25463" w:rsidRPr="00DD6E78">
        <w:rPr>
          <w:rFonts w:ascii="Arial Narrow" w:hAnsi="Arial Narrow"/>
          <w:strike/>
          <w:color w:val="FF0000"/>
          <w:sz w:val="22"/>
          <w:szCs w:val="22"/>
        </w:rPr>
        <w:t>12.</w:t>
      </w:r>
      <w:r w:rsidR="00A25951" w:rsidRPr="00DD6E78">
        <w:rPr>
          <w:rFonts w:ascii="Arial Narrow" w:hAnsi="Arial Narrow"/>
          <w:strike/>
          <w:color w:val="FF0000"/>
          <w:sz w:val="22"/>
          <w:szCs w:val="22"/>
        </w:rPr>
        <w:t>0</w:t>
      </w:r>
      <w:r w:rsidR="00AB2EEC" w:rsidRPr="00DD6E78">
        <w:rPr>
          <w:rFonts w:ascii="Arial Narrow" w:hAnsi="Arial Narrow"/>
          <w:strike/>
          <w:color w:val="FF0000"/>
          <w:sz w:val="22"/>
          <w:szCs w:val="22"/>
        </w:rPr>
        <w:t>5</w:t>
      </w:r>
      <w:r w:rsidR="00A25951" w:rsidRPr="00DD6E78">
        <w:rPr>
          <w:rFonts w:ascii="Arial Narrow" w:hAnsi="Arial Narrow"/>
          <w:strike/>
          <w:color w:val="FF0000"/>
          <w:sz w:val="22"/>
          <w:szCs w:val="22"/>
        </w:rPr>
        <w:t>.2024r.  godz. 10:00</w:t>
      </w:r>
      <w:r w:rsidR="00DD6E78">
        <w:rPr>
          <w:rFonts w:ascii="Arial Narrow" w:hAnsi="Arial Narrow"/>
          <w:sz w:val="22"/>
          <w:szCs w:val="22"/>
        </w:rPr>
        <w:tab/>
      </w:r>
      <w:r w:rsidR="00DD6E78" w:rsidRPr="00DD6E78">
        <w:rPr>
          <w:rFonts w:ascii="Arial Narrow" w:hAnsi="Arial Narrow"/>
          <w:color w:val="00B050"/>
          <w:sz w:val="22"/>
          <w:szCs w:val="22"/>
        </w:rPr>
        <w:t>1</w:t>
      </w:r>
      <w:r w:rsidR="00DD6E78" w:rsidRPr="00DD6E78">
        <w:rPr>
          <w:rFonts w:ascii="Arial Narrow" w:hAnsi="Arial Narrow"/>
          <w:color w:val="00B050"/>
          <w:sz w:val="22"/>
          <w:szCs w:val="22"/>
        </w:rPr>
        <w:t>7</w:t>
      </w:r>
      <w:r w:rsidR="00DD6E78" w:rsidRPr="00DD6E78">
        <w:rPr>
          <w:rFonts w:ascii="Arial Narrow" w:hAnsi="Arial Narrow"/>
          <w:color w:val="00B050"/>
          <w:sz w:val="22"/>
          <w:szCs w:val="22"/>
        </w:rPr>
        <w:t>.0</w:t>
      </w:r>
      <w:r w:rsidR="00DD6E78" w:rsidRPr="00DD6E78">
        <w:rPr>
          <w:rFonts w:ascii="Arial Narrow" w:hAnsi="Arial Narrow"/>
          <w:color w:val="00B050"/>
          <w:sz w:val="22"/>
          <w:szCs w:val="22"/>
        </w:rPr>
        <w:t>6</w:t>
      </w:r>
      <w:r w:rsidR="00DD6E78" w:rsidRPr="00DD6E78">
        <w:rPr>
          <w:rFonts w:ascii="Arial Narrow" w:hAnsi="Arial Narrow"/>
          <w:color w:val="00B050"/>
          <w:sz w:val="22"/>
          <w:szCs w:val="22"/>
        </w:rPr>
        <w:t>.2024r.  godz. 10:00</w:t>
      </w:r>
    </w:p>
    <w:p w14:paraId="4A84F9A9" w14:textId="5D8CC0C8" w:rsidR="00974383" w:rsidRPr="00026064" w:rsidRDefault="00974383" w:rsidP="00974383">
      <w:pPr>
        <w:pStyle w:val="Nagwek2"/>
        <w:numPr>
          <w:ilvl w:val="0"/>
          <w:numId w:val="0"/>
        </w:numPr>
        <w:tabs>
          <w:tab w:val="left" w:pos="708"/>
        </w:tabs>
        <w:rPr>
          <w:rFonts w:ascii="Arial Narrow" w:hAnsi="Arial Narrow" w:cs="Calibri"/>
          <w:sz w:val="22"/>
          <w:szCs w:val="22"/>
        </w:rPr>
      </w:pPr>
      <w:r w:rsidRPr="00026064">
        <w:rPr>
          <w:rFonts w:ascii="Arial Narrow" w:hAnsi="Arial Narrow" w:cs="Calibri"/>
          <w:sz w:val="22"/>
          <w:szCs w:val="22"/>
        </w:rPr>
        <w:t>Termin otwarcia ofert :</w:t>
      </w:r>
      <w:r w:rsidRPr="00026064">
        <w:rPr>
          <w:rFonts w:ascii="Arial Narrow" w:hAnsi="Arial Narrow" w:cs="Calibri"/>
          <w:sz w:val="22"/>
          <w:szCs w:val="22"/>
        </w:rPr>
        <w:tab/>
      </w:r>
      <w:r w:rsidR="00AB2EEC">
        <w:rPr>
          <w:rFonts w:ascii="Arial Narrow" w:hAnsi="Arial Narrow" w:cs="Calibri"/>
          <w:sz w:val="22"/>
          <w:szCs w:val="22"/>
        </w:rPr>
        <w:t xml:space="preserve"> </w:t>
      </w:r>
      <w:r w:rsidR="00C25463" w:rsidRPr="00DD6E78">
        <w:rPr>
          <w:rFonts w:ascii="Arial Narrow" w:hAnsi="Arial Narrow" w:cs="Calibri"/>
          <w:strike/>
          <w:color w:val="FF0000"/>
          <w:sz w:val="22"/>
          <w:szCs w:val="22"/>
        </w:rPr>
        <w:t>12.</w:t>
      </w:r>
      <w:r w:rsidR="00A25951" w:rsidRPr="00DD6E78">
        <w:rPr>
          <w:rFonts w:ascii="Arial Narrow" w:hAnsi="Arial Narrow"/>
          <w:strike/>
          <w:color w:val="FF0000"/>
          <w:sz w:val="22"/>
          <w:szCs w:val="22"/>
        </w:rPr>
        <w:t>0</w:t>
      </w:r>
      <w:r w:rsidR="00AB2EEC" w:rsidRPr="00DD6E78">
        <w:rPr>
          <w:rFonts w:ascii="Arial Narrow" w:hAnsi="Arial Narrow"/>
          <w:strike/>
          <w:color w:val="FF0000"/>
          <w:sz w:val="22"/>
          <w:szCs w:val="22"/>
        </w:rPr>
        <w:t>5</w:t>
      </w:r>
      <w:r w:rsidR="00A25951" w:rsidRPr="00DD6E78">
        <w:rPr>
          <w:rFonts w:ascii="Arial Narrow" w:hAnsi="Arial Narrow"/>
          <w:strike/>
          <w:color w:val="FF0000"/>
          <w:sz w:val="22"/>
          <w:szCs w:val="22"/>
        </w:rPr>
        <w:t>.2024r.  godz. 10:05</w:t>
      </w:r>
      <w:r w:rsidR="00DD6E78">
        <w:rPr>
          <w:rFonts w:ascii="Arial Narrow" w:hAnsi="Arial Narrow"/>
          <w:sz w:val="22"/>
          <w:szCs w:val="22"/>
        </w:rPr>
        <w:tab/>
      </w:r>
      <w:r w:rsidR="00DD6E78" w:rsidRPr="00DD6E78">
        <w:rPr>
          <w:rFonts w:ascii="Arial Narrow" w:hAnsi="Arial Narrow" w:cs="Calibri"/>
          <w:color w:val="00B050"/>
          <w:sz w:val="22"/>
          <w:szCs w:val="22"/>
        </w:rPr>
        <w:t>17</w:t>
      </w:r>
      <w:r w:rsidR="00DD6E78" w:rsidRPr="00DD6E78">
        <w:rPr>
          <w:rFonts w:ascii="Arial Narrow" w:hAnsi="Arial Narrow" w:cs="Calibri"/>
          <w:color w:val="00B050"/>
          <w:sz w:val="22"/>
          <w:szCs w:val="22"/>
        </w:rPr>
        <w:t>.</w:t>
      </w:r>
      <w:r w:rsidR="00DD6E78" w:rsidRPr="00DD6E78">
        <w:rPr>
          <w:rFonts w:ascii="Arial Narrow" w:hAnsi="Arial Narrow"/>
          <w:color w:val="00B050"/>
          <w:sz w:val="22"/>
          <w:szCs w:val="22"/>
        </w:rPr>
        <w:t>0</w:t>
      </w:r>
      <w:r w:rsidR="00DD6E78" w:rsidRPr="00DD6E78">
        <w:rPr>
          <w:rFonts w:ascii="Arial Narrow" w:hAnsi="Arial Narrow"/>
          <w:color w:val="00B050"/>
          <w:sz w:val="22"/>
          <w:szCs w:val="22"/>
        </w:rPr>
        <w:t>6</w:t>
      </w:r>
      <w:r w:rsidR="00DD6E78" w:rsidRPr="00DD6E78">
        <w:rPr>
          <w:rFonts w:ascii="Arial Narrow" w:hAnsi="Arial Narrow"/>
          <w:color w:val="00B050"/>
          <w:sz w:val="22"/>
          <w:szCs w:val="22"/>
        </w:rPr>
        <w:t>.2024r.  godz. 10:05</w:t>
      </w:r>
    </w:p>
    <w:p w14:paraId="6A6AA168" w14:textId="63EBA896" w:rsidR="00974383" w:rsidRPr="00560F04" w:rsidRDefault="00974383" w:rsidP="00974383">
      <w:pPr>
        <w:pStyle w:val="Nagwek2"/>
        <w:numPr>
          <w:ilvl w:val="0"/>
          <w:numId w:val="0"/>
        </w:numPr>
        <w:tabs>
          <w:tab w:val="left" w:pos="708"/>
        </w:tabs>
        <w:rPr>
          <w:rFonts w:ascii="Arial Narrow" w:hAnsi="Arial Narrow" w:cs="Calibri"/>
          <w:sz w:val="22"/>
          <w:szCs w:val="22"/>
        </w:rPr>
      </w:pPr>
      <w:r w:rsidRPr="00560F04">
        <w:rPr>
          <w:rFonts w:ascii="Arial Narrow" w:hAnsi="Arial Narrow" w:cs="Calibri"/>
          <w:sz w:val="22"/>
          <w:szCs w:val="22"/>
        </w:rPr>
        <w:t xml:space="preserve">Termin składania wniosków o wyjaśnienie treści SWZ: </w:t>
      </w:r>
      <w:r w:rsidR="00C25463" w:rsidRPr="00DD6E78">
        <w:rPr>
          <w:rFonts w:ascii="Arial Narrow" w:hAnsi="Arial Narrow" w:cs="Calibri"/>
          <w:strike/>
          <w:color w:val="FF0000"/>
          <w:sz w:val="22"/>
          <w:szCs w:val="22"/>
        </w:rPr>
        <w:t>10.</w:t>
      </w:r>
      <w:r w:rsidR="00C5783D" w:rsidRPr="00DD6E78">
        <w:rPr>
          <w:rFonts w:ascii="Arial Narrow" w:hAnsi="Arial Narrow" w:cs="Calibri"/>
          <w:strike/>
          <w:color w:val="FF0000"/>
          <w:sz w:val="22"/>
          <w:szCs w:val="22"/>
        </w:rPr>
        <w:t>0</w:t>
      </w:r>
      <w:r w:rsidR="00AB2EEC" w:rsidRPr="00DD6E78">
        <w:rPr>
          <w:rFonts w:ascii="Arial Narrow" w:hAnsi="Arial Narrow" w:cs="Calibri"/>
          <w:strike/>
          <w:color w:val="FF0000"/>
          <w:sz w:val="22"/>
          <w:szCs w:val="22"/>
        </w:rPr>
        <w:t>5</w:t>
      </w:r>
      <w:r w:rsidR="00C5783D" w:rsidRPr="00DD6E78">
        <w:rPr>
          <w:rFonts w:ascii="Arial Narrow" w:hAnsi="Arial Narrow" w:cs="Calibri"/>
          <w:strike/>
          <w:color w:val="FF0000"/>
          <w:sz w:val="22"/>
          <w:szCs w:val="22"/>
        </w:rPr>
        <w:t>.2024r.</w:t>
      </w:r>
      <w:r w:rsidR="00DD6E78">
        <w:rPr>
          <w:rFonts w:ascii="Arial Narrow" w:hAnsi="Arial Narrow" w:cs="Calibri"/>
          <w:sz w:val="22"/>
          <w:szCs w:val="22"/>
        </w:rPr>
        <w:tab/>
      </w:r>
      <w:r w:rsidR="00DD6E78" w:rsidRPr="00DD6E78">
        <w:rPr>
          <w:rFonts w:ascii="Arial Narrow" w:hAnsi="Arial Narrow" w:cs="Calibri"/>
          <w:color w:val="00B050"/>
          <w:sz w:val="22"/>
          <w:szCs w:val="22"/>
        </w:rPr>
        <w:t>10.0</w:t>
      </w:r>
      <w:r w:rsidR="00DD6E78" w:rsidRPr="00DD6E78">
        <w:rPr>
          <w:rFonts w:ascii="Arial Narrow" w:hAnsi="Arial Narrow" w:cs="Calibri"/>
          <w:color w:val="00B050"/>
          <w:sz w:val="22"/>
          <w:szCs w:val="22"/>
        </w:rPr>
        <w:t>6</w:t>
      </w:r>
      <w:r w:rsidR="00DD6E78" w:rsidRPr="00DD6E78">
        <w:rPr>
          <w:rFonts w:ascii="Arial Narrow" w:hAnsi="Arial Narrow" w:cs="Calibri"/>
          <w:color w:val="00B050"/>
          <w:sz w:val="22"/>
          <w:szCs w:val="22"/>
        </w:rPr>
        <w:t>.2024r.</w:t>
      </w:r>
    </w:p>
    <w:p w14:paraId="17BF0AE5" w14:textId="4CE505F5" w:rsidR="00974383" w:rsidRPr="00A25951" w:rsidRDefault="00974383" w:rsidP="00974383">
      <w:pPr>
        <w:rPr>
          <w:rFonts w:ascii="Arial Narrow" w:hAnsi="Arial Narrow" w:cs="Times New Roman"/>
          <w:b/>
          <w:color w:val="auto"/>
          <w:sz w:val="22"/>
          <w:szCs w:val="20"/>
        </w:rPr>
      </w:pPr>
      <w:r w:rsidRPr="00560F04">
        <w:rPr>
          <w:rFonts w:ascii="Arial Narrow" w:hAnsi="Arial Narrow"/>
          <w:b/>
          <w:color w:val="auto"/>
          <w:sz w:val="22"/>
        </w:rPr>
        <w:t>Termin związania wykonawcy  ofertą  upływa w dniu</w:t>
      </w:r>
      <w:r w:rsidR="00DE5706">
        <w:rPr>
          <w:rFonts w:ascii="Arial Narrow" w:hAnsi="Arial Narrow"/>
          <w:b/>
          <w:color w:val="auto"/>
          <w:sz w:val="22"/>
        </w:rPr>
        <w:t>:</w:t>
      </w:r>
      <w:r w:rsidR="00C5783D">
        <w:rPr>
          <w:rFonts w:ascii="Arial Narrow" w:hAnsi="Arial Narrow"/>
          <w:b/>
          <w:color w:val="auto"/>
          <w:sz w:val="22"/>
        </w:rPr>
        <w:t xml:space="preserve"> </w:t>
      </w:r>
      <w:r w:rsidR="00C25463" w:rsidRPr="00DD6E78">
        <w:rPr>
          <w:rFonts w:ascii="Arial Narrow" w:hAnsi="Arial Narrow"/>
          <w:b/>
          <w:strike/>
          <w:color w:val="FF0000"/>
          <w:sz w:val="22"/>
        </w:rPr>
        <w:t>11.</w:t>
      </w:r>
      <w:r w:rsidR="00C5783D" w:rsidRPr="00DD6E78">
        <w:rPr>
          <w:rFonts w:ascii="Arial Narrow" w:hAnsi="Arial Narrow"/>
          <w:b/>
          <w:strike/>
          <w:color w:val="FF0000"/>
          <w:sz w:val="22"/>
        </w:rPr>
        <w:t>0</w:t>
      </w:r>
      <w:r w:rsidR="00C25463" w:rsidRPr="00DD6E78">
        <w:rPr>
          <w:rFonts w:ascii="Arial Narrow" w:hAnsi="Arial Narrow"/>
          <w:b/>
          <w:strike/>
          <w:color w:val="FF0000"/>
          <w:sz w:val="22"/>
        </w:rPr>
        <w:t>7</w:t>
      </w:r>
      <w:r w:rsidR="00C5783D" w:rsidRPr="00DD6E78">
        <w:rPr>
          <w:rFonts w:ascii="Arial Narrow" w:hAnsi="Arial Narrow"/>
          <w:b/>
          <w:strike/>
          <w:color w:val="FF0000"/>
          <w:sz w:val="22"/>
        </w:rPr>
        <w:t>.2024r.</w:t>
      </w:r>
      <w:r w:rsidR="00DD6E78" w:rsidRPr="00DD6E78">
        <w:rPr>
          <w:rFonts w:ascii="Arial Narrow" w:hAnsi="Arial Narrow"/>
          <w:b/>
          <w:strike/>
          <w:color w:val="FF0000"/>
          <w:sz w:val="22"/>
        </w:rPr>
        <w:tab/>
      </w:r>
      <w:r w:rsidR="00DD6E78">
        <w:rPr>
          <w:rFonts w:ascii="Arial Narrow" w:hAnsi="Arial Narrow"/>
          <w:b/>
          <w:color w:val="auto"/>
          <w:sz w:val="22"/>
        </w:rPr>
        <w:tab/>
      </w:r>
      <w:r w:rsidR="00DD6E78" w:rsidRPr="00DD6E78">
        <w:rPr>
          <w:rFonts w:ascii="Arial Narrow" w:hAnsi="Arial Narrow"/>
          <w:b/>
          <w:color w:val="00B050"/>
          <w:sz w:val="22"/>
        </w:rPr>
        <w:t>16</w:t>
      </w:r>
      <w:r w:rsidR="00DD6E78" w:rsidRPr="00DD6E78">
        <w:rPr>
          <w:rFonts w:ascii="Arial Narrow" w:hAnsi="Arial Narrow"/>
          <w:b/>
          <w:color w:val="00B050"/>
          <w:sz w:val="22"/>
        </w:rPr>
        <w:t>.07.2024r.</w:t>
      </w:r>
    </w:p>
    <w:p w14:paraId="1711AD30" w14:textId="77777777" w:rsidR="00974383" w:rsidRDefault="00974383" w:rsidP="00974383">
      <w:pPr>
        <w:ind w:left="360"/>
        <w:rPr>
          <w:rFonts w:ascii="Arial Narrow" w:hAnsi="Arial Narrow" w:cs="Calibri"/>
          <w:sz w:val="22"/>
          <w:szCs w:val="22"/>
          <w:u w:val="single"/>
        </w:rPr>
      </w:pPr>
    </w:p>
    <w:p w14:paraId="1C2DD48B" w14:textId="77777777" w:rsidR="00974383" w:rsidRDefault="00974383" w:rsidP="00974383">
      <w:pPr>
        <w:ind w:left="360"/>
        <w:rPr>
          <w:rFonts w:ascii="Arial Narrow" w:hAnsi="Arial Narrow" w:cs="Calibri"/>
          <w:sz w:val="22"/>
          <w:szCs w:val="22"/>
          <w:u w:val="single"/>
        </w:rPr>
      </w:pPr>
    </w:p>
    <w:p w14:paraId="7D13922C" w14:textId="77777777" w:rsidR="00974383" w:rsidRDefault="00974383" w:rsidP="00AB2EEC">
      <w:pPr>
        <w:rPr>
          <w:rFonts w:ascii="Arial Narrow" w:hAnsi="Arial Narrow" w:cs="Calibri"/>
          <w:sz w:val="22"/>
          <w:szCs w:val="22"/>
          <w:u w:val="single"/>
        </w:rPr>
      </w:pPr>
    </w:p>
    <w:p w14:paraId="6B7579D2" w14:textId="77777777" w:rsidR="00AB2EEC" w:rsidRPr="004F1931" w:rsidRDefault="00AB2EEC" w:rsidP="00AB2EEC">
      <w:pPr>
        <w:rPr>
          <w:rFonts w:ascii="Arial Narrow" w:hAnsi="Arial Narrow" w:cs="Calibri"/>
          <w:sz w:val="20"/>
          <w:szCs w:val="20"/>
          <w:u w:val="single"/>
        </w:rPr>
      </w:pPr>
    </w:p>
    <w:p w14:paraId="72DB8C62" w14:textId="77777777" w:rsidR="00974383" w:rsidRPr="004F1931" w:rsidRDefault="00974383" w:rsidP="00974383">
      <w:pPr>
        <w:ind w:left="360"/>
        <w:rPr>
          <w:rFonts w:ascii="Arial Narrow" w:hAnsi="Arial Narrow" w:cs="Calibri"/>
          <w:sz w:val="20"/>
          <w:szCs w:val="20"/>
          <w:u w:val="single"/>
        </w:rPr>
      </w:pPr>
    </w:p>
    <w:p w14:paraId="6BA579D2" w14:textId="77777777" w:rsidR="00974383" w:rsidRPr="004F1931" w:rsidRDefault="00974383" w:rsidP="00974383">
      <w:pPr>
        <w:spacing w:line="360" w:lineRule="auto"/>
        <w:rPr>
          <w:rFonts w:ascii="Arial Narrow" w:hAnsi="Arial Narrow" w:cs="Calibri"/>
          <w:sz w:val="20"/>
          <w:szCs w:val="20"/>
        </w:rPr>
      </w:pPr>
      <w:r w:rsidRPr="004F1931">
        <w:rPr>
          <w:rFonts w:ascii="Arial Narrow" w:hAnsi="Arial Narrow" w:cs="Calibri"/>
          <w:sz w:val="20"/>
          <w:szCs w:val="20"/>
          <w:u w:val="single"/>
        </w:rPr>
        <w:t>Załączniki do SWZ</w:t>
      </w:r>
      <w:r w:rsidRPr="004F1931">
        <w:rPr>
          <w:rFonts w:ascii="Arial Narrow" w:hAnsi="Arial Narrow" w:cs="Calibri"/>
          <w:sz w:val="20"/>
          <w:szCs w:val="20"/>
        </w:rPr>
        <w:t>:</w:t>
      </w:r>
      <w:r w:rsidRPr="004F1931">
        <w:rPr>
          <w:rFonts w:ascii="Arial Narrow" w:hAnsi="Arial Narrow" w:cs="Calibri"/>
          <w:sz w:val="20"/>
          <w:szCs w:val="20"/>
        </w:rPr>
        <w:tab/>
      </w:r>
      <w:r w:rsidRPr="004F1931">
        <w:rPr>
          <w:rFonts w:ascii="Arial Narrow" w:hAnsi="Arial Narrow" w:cs="Calibri"/>
          <w:sz w:val="20"/>
          <w:szCs w:val="20"/>
        </w:rPr>
        <w:tab/>
      </w:r>
      <w:r w:rsidRPr="004F1931">
        <w:rPr>
          <w:rFonts w:ascii="Arial Narrow" w:hAnsi="Arial Narrow" w:cs="Calibri"/>
          <w:sz w:val="20"/>
          <w:szCs w:val="20"/>
        </w:rPr>
        <w:tab/>
      </w:r>
      <w:r w:rsidRPr="004F1931">
        <w:rPr>
          <w:rFonts w:ascii="Arial Narrow" w:hAnsi="Arial Narrow" w:cs="Calibri"/>
          <w:b/>
          <w:sz w:val="20"/>
          <w:szCs w:val="20"/>
        </w:rPr>
        <w:tab/>
      </w:r>
      <w:r w:rsidRPr="004F1931">
        <w:rPr>
          <w:rFonts w:ascii="Arial Narrow" w:hAnsi="Arial Narrow" w:cs="Calibri"/>
          <w:sz w:val="20"/>
          <w:szCs w:val="20"/>
        </w:rPr>
        <w:tab/>
      </w:r>
    </w:p>
    <w:p w14:paraId="463F4E9F" w14:textId="6A3BEF7E" w:rsidR="00974383" w:rsidRPr="004F1931" w:rsidRDefault="00974383" w:rsidP="00974383">
      <w:pPr>
        <w:numPr>
          <w:ilvl w:val="0"/>
          <w:numId w:val="2"/>
        </w:numPr>
        <w:spacing w:line="360" w:lineRule="auto"/>
        <w:ind w:left="426"/>
        <w:textAlignment w:val="auto"/>
        <w:rPr>
          <w:rFonts w:ascii="Arial Narrow" w:hAnsi="Arial Narrow" w:cs="Calibri"/>
          <w:sz w:val="20"/>
          <w:szCs w:val="20"/>
        </w:rPr>
      </w:pPr>
      <w:r w:rsidRPr="004F1931">
        <w:rPr>
          <w:rFonts w:ascii="Arial Narrow" w:hAnsi="Arial Narrow" w:cs="Calibri"/>
          <w:sz w:val="20"/>
          <w:szCs w:val="20"/>
        </w:rPr>
        <w:t>Formularz ofertowy</w:t>
      </w:r>
      <w:r w:rsidRPr="004F1931">
        <w:rPr>
          <w:rFonts w:ascii="Arial Narrow" w:hAnsi="Arial Narrow" w:cs="Calibri"/>
          <w:sz w:val="20"/>
          <w:szCs w:val="20"/>
        </w:rPr>
        <w:tab/>
      </w:r>
      <w:r w:rsidRPr="004F1931">
        <w:rPr>
          <w:rFonts w:ascii="Arial Narrow" w:hAnsi="Arial Narrow" w:cs="Calibri"/>
          <w:sz w:val="20"/>
          <w:szCs w:val="20"/>
        </w:rPr>
        <w:tab/>
      </w:r>
      <w:r w:rsidRPr="004F1931">
        <w:rPr>
          <w:rFonts w:ascii="Arial Narrow" w:hAnsi="Arial Narrow" w:cs="Calibri"/>
          <w:sz w:val="20"/>
          <w:szCs w:val="20"/>
        </w:rPr>
        <w:tab/>
      </w:r>
      <w:r w:rsidRPr="004F1931">
        <w:rPr>
          <w:rFonts w:ascii="Arial Narrow" w:hAnsi="Arial Narrow" w:cs="Calibri"/>
          <w:sz w:val="20"/>
          <w:szCs w:val="20"/>
        </w:rPr>
        <w:tab/>
      </w:r>
      <w:r w:rsidRPr="004F1931">
        <w:rPr>
          <w:rFonts w:ascii="Arial Narrow" w:hAnsi="Arial Narrow" w:cs="Calibri"/>
          <w:sz w:val="20"/>
          <w:szCs w:val="20"/>
        </w:rPr>
        <w:tab/>
      </w:r>
      <w:r w:rsidRPr="004F1931">
        <w:rPr>
          <w:rFonts w:ascii="Arial Narrow" w:hAnsi="Arial Narrow" w:cs="Calibri"/>
          <w:sz w:val="20"/>
          <w:szCs w:val="20"/>
        </w:rPr>
        <w:tab/>
      </w:r>
      <w:r w:rsidRPr="004F1931">
        <w:rPr>
          <w:rFonts w:ascii="Arial Narrow" w:hAnsi="Arial Narrow" w:cs="Calibri"/>
          <w:sz w:val="20"/>
          <w:szCs w:val="20"/>
        </w:rPr>
        <w:tab/>
      </w:r>
      <w:r w:rsidRPr="004F1931">
        <w:rPr>
          <w:rFonts w:ascii="Arial Narrow" w:hAnsi="Arial Narrow" w:cs="Calibri"/>
          <w:sz w:val="20"/>
          <w:szCs w:val="20"/>
        </w:rPr>
        <w:tab/>
        <w:t xml:space="preserve"> - Załącznik nr 1</w:t>
      </w:r>
    </w:p>
    <w:p w14:paraId="05B801CE" w14:textId="0FE372DA" w:rsidR="00974383" w:rsidRPr="004F1931" w:rsidRDefault="00974383" w:rsidP="00974383">
      <w:pPr>
        <w:numPr>
          <w:ilvl w:val="0"/>
          <w:numId w:val="2"/>
        </w:numPr>
        <w:spacing w:line="360" w:lineRule="auto"/>
        <w:ind w:left="426"/>
        <w:textAlignment w:val="auto"/>
        <w:rPr>
          <w:rFonts w:ascii="Arial Narrow" w:hAnsi="Arial Narrow" w:cs="Calibri"/>
          <w:sz w:val="20"/>
          <w:szCs w:val="20"/>
        </w:rPr>
      </w:pPr>
      <w:r w:rsidRPr="004F1931">
        <w:rPr>
          <w:rFonts w:ascii="Arial Narrow" w:hAnsi="Arial Narrow" w:cs="Calibri"/>
          <w:sz w:val="20"/>
          <w:szCs w:val="20"/>
        </w:rPr>
        <w:t xml:space="preserve">Formularz </w:t>
      </w:r>
      <w:r w:rsidR="003B7008">
        <w:rPr>
          <w:rFonts w:ascii="Arial Narrow" w:hAnsi="Arial Narrow" w:cs="Calibri"/>
          <w:sz w:val="20"/>
          <w:szCs w:val="20"/>
        </w:rPr>
        <w:t>techniczny – Opis Przedmiotu Zamówienia</w:t>
      </w:r>
      <w:r w:rsidRPr="004F1931">
        <w:rPr>
          <w:rFonts w:ascii="Arial Narrow" w:hAnsi="Arial Narrow" w:cs="Calibri"/>
          <w:sz w:val="20"/>
          <w:szCs w:val="20"/>
        </w:rPr>
        <w:tab/>
      </w:r>
      <w:r w:rsidRPr="004F1931">
        <w:rPr>
          <w:rFonts w:ascii="Arial Narrow" w:hAnsi="Arial Narrow" w:cs="Calibri"/>
          <w:sz w:val="20"/>
          <w:szCs w:val="20"/>
        </w:rPr>
        <w:tab/>
      </w:r>
      <w:r w:rsidRPr="004F1931">
        <w:rPr>
          <w:rFonts w:ascii="Arial Narrow" w:hAnsi="Arial Narrow" w:cs="Calibri"/>
          <w:sz w:val="20"/>
          <w:szCs w:val="20"/>
        </w:rPr>
        <w:tab/>
      </w:r>
      <w:r w:rsidRPr="004F1931">
        <w:rPr>
          <w:rFonts w:ascii="Arial Narrow" w:hAnsi="Arial Narrow" w:cs="Calibri"/>
          <w:sz w:val="20"/>
          <w:szCs w:val="20"/>
        </w:rPr>
        <w:tab/>
        <w:t xml:space="preserve"> - Załącznik nr 2</w:t>
      </w:r>
    </w:p>
    <w:p w14:paraId="7F29FFB8" w14:textId="47BD43B2" w:rsidR="00974383" w:rsidRPr="00E07E3F" w:rsidRDefault="00974383" w:rsidP="00974383">
      <w:pPr>
        <w:numPr>
          <w:ilvl w:val="0"/>
          <w:numId w:val="2"/>
        </w:numPr>
        <w:spacing w:line="360" w:lineRule="auto"/>
        <w:ind w:left="426"/>
        <w:textAlignment w:val="auto"/>
        <w:rPr>
          <w:rFonts w:ascii="Arial Narrow" w:hAnsi="Arial Narrow" w:cs="Calibri"/>
          <w:sz w:val="20"/>
          <w:szCs w:val="20"/>
        </w:rPr>
      </w:pPr>
      <w:r w:rsidRPr="00E07E3F">
        <w:rPr>
          <w:rFonts w:ascii="Arial Narrow" w:hAnsi="Arial Narrow" w:cs="Calibri"/>
          <w:sz w:val="20"/>
          <w:szCs w:val="20"/>
        </w:rPr>
        <w:t>Projekt umowy</w:t>
      </w:r>
      <w:r w:rsidR="00C23C22">
        <w:rPr>
          <w:rFonts w:ascii="Arial Narrow" w:hAnsi="Arial Narrow" w:cs="Calibri"/>
          <w:sz w:val="20"/>
          <w:szCs w:val="20"/>
        </w:rPr>
        <w:tab/>
      </w:r>
      <w:r w:rsidRPr="00E07E3F">
        <w:rPr>
          <w:rFonts w:ascii="Arial Narrow" w:hAnsi="Arial Narrow" w:cs="Calibri"/>
          <w:sz w:val="20"/>
          <w:szCs w:val="20"/>
        </w:rPr>
        <w:tab/>
      </w:r>
      <w:r w:rsidRPr="00E07E3F">
        <w:rPr>
          <w:rFonts w:ascii="Arial Narrow" w:hAnsi="Arial Narrow" w:cs="Calibri"/>
          <w:sz w:val="20"/>
          <w:szCs w:val="20"/>
        </w:rPr>
        <w:tab/>
      </w:r>
      <w:r w:rsidRPr="00E07E3F">
        <w:rPr>
          <w:rFonts w:ascii="Arial Narrow" w:hAnsi="Arial Narrow" w:cs="Calibri"/>
          <w:sz w:val="20"/>
          <w:szCs w:val="20"/>
        </w:rPr>
        <w:tab/>
      </w:r>
      <w:r w:rsidRPr="00E07E3F">
        <w:rPr>
          <w:rFonts w:ascii="Arial Narrow" w:hAnsi="Arial Narrow" w:cs="Calibri"/>
          <w:sz w:val="20"/>
          <w:szCs w:val="20"/>
        </w:rPr>
        <w:tab/>
      </w:r>
      <w:r w:rsidRPr="00E07E3F">
        <w:rPr>
          <w:rFonts w:ascii="Arial Narrow" w:hAnsi="Arial Narrow" w:cs="Calibri"/>
          <w:sz w:val="20"/>
          <w:szCs w:val="20"/>
        </w:rPr>
        <w:tab/>
      </w:r>
      <w:r w:rsidRPr="00E07E3F">
        <w:rPr>
          <w:rFonts w:ascii="Arial Narrow" w:hAnsi="Arial Narrow" w:cs="Calibri"/>
          <w:sz w:val="20"/>
          <w:szCs w:val="20"/>
        </w:rPr>
        <w:tab/>
      </w:r>
      <w:r w:rsidRPr="00E07E3F">
        <w:rPr>
          <w:rFonts w:ascii="Arial Narrow" w:hAnsi="Arial Narrow" w:cs="Calibri"/>
          <w:sz w:val="20"/>
          <w:szCs w:val="20"/>
        </w:rPr>
        <w:tab/>
        <w:t xml:space="preserve"> - Załącznik nr 3</w:t>
      </w:r>
    </w:p>
    <w:p w14:paraId="0944256A" w14:textId="33C0BC6B" w:rsidR="00974383" w:rsidRPr="00E07E3F" w:rsidRDefault="00974383" w:rsidP="00974383">
      <w:pPr>
        <w:numPr>
          <w:ilvl w:val="0"/>
          <w:numId w:val="2"/>
        </w:numPr>
        <w:spacing w:line="360" w:lineRule="auto"/>
        <w:ind w:left="426"/>
        <w:textAlignment w:val="auto"/>
        <w:rPr>
          <w:rFonts w:ascii="Arial Narrow" w:hAnsi="Arial Narrow" w:cs="Calibri"/>
          <w:sz w:val="20"/>
          <w:szCs w:val="20"/>
        </w:rPr>
      </w:pPr>
      <w:r w:rsidRPr="00E07E3F">
        <w:rPr>
          <w:rFonts w:ascii="Arial Narrow" w:hAnsi="Arial Narrow" w:cs="Calibri"/>
          <w:sz w:val="20"/>
          <w:szCs w:val="20"/>
        </w:rPr>
        <w:t xml:space="preserve">Oświadczenie </w:t>
      </w:r>
      <w:r w:rsidR="00E07E3F" w:rsidRPr="00E07E3F">
        <w:rPr>
          <w:rFonts w:ascii="Arial Narrow" w:hAnsi="Arial Narrow" w:cs="Calibri"/>
          <w:sz w:val="20"/>
          <w:szCs w:val="20"/>
        </w:rPr>
        <w:t xml:space="preserve">z art. 125 ust. 1 PZP oraz  w związku z  art.7 </w:t>
      </w:r>
      <w:r w:rsidR="00E07E3F" w:rsidRPr="00E07E3F">
        <w:rPr>
          <w:rFonts w:ascii="Arial Narrow" w:hAnsi="Arial Narrow" w:cs="Arial Narrow"/>
          <w:sz w:val="20"/>
          <w:szCs w:val="20"/>
        </w:rPr>
        <w:t xml:space="preserve">ust. 1 </w:t>
      </w:r>
      <w:r w:rsidR="00E07E3F" w:rsidRPr="00E07E3F">
        <w:rPr>
          <w:rFonts w:ascii="Arial Narrow" w:hAnsi="Arial Narrow" w:cs="Arial Narrow"/>
          <w:bCs/>
          <w:sz w:val="20"/>
          <w:szCs w:val="20"/>
        </w:rPr>
        <w:t>ustawy</w:t>
      </w:r>
      <w:r w:rsidR="00E07E3F" w:rsidRPr="00E07E3F">
        <w:rPr>
          <w:sz w:val="20"/>
          <w:szCs w:val="20"/>
        </w:rPr>
        <w:t xml:space="preserve"> </w:t>
      </w:r>
      <w:r w:rsidR="00E07E3F" w:rsidRPr="00E07E3F">
        <w:rPr>
          <w:sz w:val="20"/>
          <w:szCs w:val="20"/>
        </w:rPr>
        <w:br/>
      </w:r>
      <w:r w:rsidR="00E07E3F" w:rsidRPr="00E07E3F">
        <w:rPr>
          <w:rFonts w:ascii="Arial Narrow" w:hAnsi="Arial Narrow" w:cs="Arial Narrow"/>
          <w:bCs/>
          <w:sz w:val="20"/>
          <w:szCs w:val="20"/>
        </w:rPr>
        <w:t xml:space="preserve">o szczególnych rozwiązaniach </w:t>
      </w:r>
      <w:r w:rsidR="00E07E3F" w:rsidRPr="00E07E3F">
        <w:rPr>
          <w:rFonts w:ascii="Arial Narrow" w:hAnsi="Arial Narrow" w:cs="Calibri"/>
          <w:sz w:val="20"/>
          <w:szCs w:val="20"/>
        </w:rPr>
        <w:t xml:space="preserve"> </w:t>
      </w:r>
      <w:r w:rsidRPr="00E07E3F">
        <w:rPr>
          <w:rFonts w:ascii="Arial Narrow" w:hAnsi="Arial Narrow" w:cs="Calibri"/>
          <w:sz w:val="20"/>
          <w:szCs w:val="20"/>
        </w:rPr>
        <w:tab/>
      </w:r>
      <w:r w:rsidRPr="00E07E3F">
        <w:rPr>
          <w:rFonts w:ascii="Arial Narrow" w:hAnsi="Arial Narrow" w:cs="Calibri"/>
          <w:sz w:val="20"/>
          <w:szCs w:val="20"/>
        </w:rPr>
        <w:tab/>
      </w:r>
      <w:r w:rsidRPr="00E07E3F">
        <w:rPr>
          <w:rFonts w:ascii="Arial Narrow" w:hAnsi="Arial Narrow" w:cs="Calibri"/>
          <w:sz w:val="20"/>
          <w:szCs w:val="20"/>
        </w:rPr>
        <w:tab/>
        <w:t xml:space="preserve">             </w:t>
      </w:r>
      <w:r w:rsidRPr="00E07E3F">
        <w:rPr>
          <w:rFonts w:ascii="Arial Narrow" w:hAnsi="Arial Narrow" w:cs="Calibri"/>
          <w:sz w:val="20"/>
          <w:szCs w:val="20"/>
        </w:rPr>
        <w:tab/>
      </w:r>
      <w:r w:rsidRPr="00E07E3F">
        <w:rPr>
          <w:rFonts w:ascii="Arial Narrow" w:hAnsi="Arial Narrow" w:cs="Calibri"/>
          <w:sz w:val="20"/>
          <w:szCs w:val="20"/>
        </w:rPr>
        <w:tab/>
        <w:t xml:space="preserve">  </w:t>
      </w:r>
      <w:r w:rsidR="0092497C" w:rsidRPr="00E07E3F">
        <w:rPr>
          <w:rFonts w:ascii="Arial Narrow" w:hAnsi="Arial Narrow" w:cs="Calibri"/>
          <w:sz w:val="20"/>
          <w:szCs w:val="20"/>
        </w:rPr>
        <w:t xml:space="preserve">              </w:t>
      </w:r>
      <w:r w:rsidR="00E07E3F">
        <w:rPr>
          <w:rFonts w:ascii="Arial Narrow" w:hAnsi="Arial Narrow" w:cs="Calibri"/>
          <w:sz w:val="20"/>
          <w:szCs w:val="20"/>
        </w:rPr>
        <w:t xml:space="preserve">                </w:t>
      </w:r>
      <w:r w:rsidR="0092497C" w:rsidRPr="00E07E3F">
        <w:rPr>
          <w:rFonts w:ascii="Arial Narrow" w:hAnsi="Arial Narrow" w:cs="Calibri"/>
          <w:sz w:val="20"/>
          <w:szCs w:val="20"/>
        </w:rPr>
        <w:t xml:space="preserve"> </w:t>
      </w:r>
      <w:r w:rsidRPr="00E07E3F">
        <w:rPr>
          <w:rFonts w:ascii="Arial Narrow" w:hAnsi="Arial Narrow" w:cs="Calibri"/>
          <w:sz w:val="20"/>
          <w:szCs w:val="20"/>
        </w:rPr>
        <w:t>- Załącznik nr 4</w:t>
      </w:r>
    </w:p>
    <w:p w14:paraId="165C18D2" w14:textId="60EFFF59" w:rsidR="00974383" w:rsidRPr="00E07E3F" w:rsidRDefault="00974383" w:rsidP="00974383">
      <w:pPr>
        <w:numPr>
          <w:ilvl w:val="0"/>
          <w:numId w:val="2"/>
        </w:numPr>
        <w:spacing w:line="360" w:lineRule="auto"/>
        <w:ind w:left="426"/>
        <w:textAlignment w:val="auto"/>
        <w:rPr>
          <w:rFonts w:ascii="Arial Narrow" w:hAnsi="Arial Narrow" w:cs="Calibri"/>
          <w:sz w:val="20"/>
          <w:szCs w:val="20"/>
        </w:rPr>
      </w:pPr>
      <w:r w:rsidRPr="00E07E3F">
        <w:rPr>
          <w:rFonts w:ascii="Arial Narrow" w:hAnsi="Arial Narrow" w:cs="Calibri"/>
          <w:sz w:val="20"/>
          <w:szCs w:val="20"/>
        </w:rPr>
        <w:t xml:space="preserve">Oświadczenie dot. </w:t>
      </w:r>
      <w:r w:rsidR="00C23C22" w:rsidRPr="00C23C22">
        <w:rPr>
          <w:rFonts w:ascii="Arial Narrow" w:hAnsi="Arial Narrow" w:cs="Calibri"/>
          <w:sz w:val="20"/>
          <w:szCs w:val="20"/>
        </w:rPr>
        <w:t xml:space="preserve">przynależności </w:t>
      </w:r>
      <w:r w:rsidR="00C23C22">
        <w:rPr>
          <w:rFonts w:ascii="Arial Narrow" w:hAnsi="Arial Narrow" w:cs="Calibri"/>
          <w:sz w:val="20"/>
          <w:szCs w:val="20"/>
        </w:rPr>
        <w:t xml:space="preserve">do </w:t>
      </w:r>
      <w:r w:rsidRPr="00E07E3F">
        <w:rPr>
          <w:rFonts w:ascii="Arial Narrow" w:hAnsi="Arial Narrow" w:cs="Calibri"/>
          <w:sz w:val="20"/>
          <w:szCs w:val="20"/>
        </w:rPr>
        <w:t>grupy kapitałowej</w:t>
      </w:r>
      <w:r w:rsidRPr="00E07E3F">
        <w:rPr>
          <w:rFonts w:ascii="Arial Narrow" w:hAnsi="Arial Narrow" w:cs="Calibri"/>
          <w:sz w:val="20"/>
          <w:szCs w:val="20"/>
        </w:rPr>
        <w:tab/>
        <w:t xml:space="preserve">                          </w:t>
      </w:r>
      <w:r w:rsidR="0092497C" w:rsidRPr="00E07E3F">
        <w:rPr>
          <w:rFonts w:ascii="Arial Narrow" w:hAnsi="Arial Narrow" w:cs="Calibri"/>
          <w:sz w:val="20"/>
          <w:szCs w:val="20"/>
        </w:rPr>
        <w:t xml:space="preserve">                   </w:t>
      </w:r>
      <w:r w:rsidR="00E07E3F">
        <w:rPr>
          <w:rFonts w:ascii="Arial Narrow" w:hAnsi="Arial Narrow" w:cs="Calibri"/>
          <w:sz w:val="20"/>
          <w:szCs w:val="20"/>
        </w:rPr>
        <w:t xml:space="preserve"> </w:t>
      </w:r>
      <w:r w:rsidR="0092497C" w:rsidRPr="00E07E3F">
        <w:rPr>
          <w:rFonts w:ascii="Arial Narrow" w:hAnsi="Arial Narrow" w:cs="Calibri"/>
          <w:sz w:val="20"/>
          <w:szCs w:val="20"/>
        </w:rPr>
        <w:t xml:space="preserve"> </w:t>
      </w:r>
      <w:r w:rsidRPr="00E07E3F">
        <w:rPr>
          <w:rFonts w:ascii="Arial Narrow" w:hAnsi="Arial Narrow" w:cs="Calibri"/>
          <w:sz w:val="20"/>
          <w:szCs w:val="20"/>
        </w:rPr>
        <w:t xml:space="preserve">  - Załącznik nr 5</w:t>
      </w:r>
    </w:p>
    <w:p w14:paraId="6630E470" w14:textId="1CE14000" w:rsidR="00974383" w:rsidRPr="00157AA9" w:rsidRDefault="00974383" w:rsidP="00974383">
      <w:pPr>
        <w:numPr>
          <w:ilvl w:val="0"/>
          <w:numId w:val="2"/>
        </w:numPr>
        <w:spacing w:line="360" w:lineRule="auto"/>
        <w:ind w:left="426"/>
        <w:textAlignment w:val="auto"/>
        <w:rPr>
          <w:rFonts w:ascii="Arial Narrow" w:hAnsi="Arial Narrow" w:cs="Calibri"/>
          <w:sz w:val="20"/>
          <w:szCs w:val="20"/>
        </w:rPr>
      </w:pPr>
      <w:r w:rsidRPr="00E07E3F">
        <w:rPr>
          <w:rFonts w:ascii="Arial Narrow" w:hAnsi="Arial Narrow" w:cs="Calibri"/>
          <w:sz w:val="20"/>
          <w:szCs w:val="20"/>
        </w:rPr>
        <w:t xml:space="preserve">Wzór oświadczenia o aktualności informacji zawartych </w:t>
      </w:r>
      <w:r w:rsidRPr="00E07E3F">
        <w:rPr>
          <w:rFonts w:ascii="Arial Narrow" w:hAnsi="Arial Narrow" w:cs="Calibri"/>
          <w:sz w:val="20"/>
          <w:szCs w:val="20"/>
        </w:rPr>
        <w:br/>
        <w:t xml:space="preserve">w </w:t>
      </w:r>
      <w:r w:rsidRPr="00157AA9">
        <w:rPr>
          <w:rFonts w:ascii="Arial Narrow" w:hAnsi="Arial Narrow" w:cs="Calibri"/>
          <w:sz w:val="20"/>
          <w:szCs w:val="20"/>
        </w:rPr>
        <w:t>oświadczeniu art. 125 ust.1 PZP</w:t>
      </w:r>
      <w:r w:rsidR="00E07E3F" w:rsidRPr="00157AA9">
        <w:rPr>
          <w:rFonts w:ascii="Arial Narrow" w:hAnsi="Arial Narrow" w:cs="Calibri"/>
          <w:sz w:val="20"/>
          <w:szCs w:val="20"/>
        </w:rPr>
        <w:t xml:space="preserve"> oraz  w związku z  art.7 </w:t>
      </w:r>
      <w:r w:rsidR="00E07E3F" w:rsidRPr="00157AA9">
        <w:rPr>
          <w:rFonts w:ascii="Arial Narrow" w:hAnsi="Arial Narrow" w:cs="Arial Narrow"/>
          <w:sz w:val="20"/>
          <w:szCs w:val="20"/>
        </w:rPr>
        <w:t xml:space="preserve">ust. 1 </w:t>
      </w:r>
      <w:r w:rsidR="00E07E3F" w:rsidRPr="00157AA9">
        <w:rPr>
          <w:rFonts w:ascii="Arial Narrow" w:hAnsi="Arial Narrow" w:cs="Arial Narrow"/>
          <w:bCs/>
          <w:sz w:val="20"/>
          <w:szCs w:val="20"/>
        </w:rPr>
        <w:t>ustawy</w:t>
      </w:r>
      <w:r w:rsidRPr="00157AA9">
        <w:rPr>
          <w:rFonts w:ascii="Arial Narrow" w:hAnsi="Arial Narrow" w:cs="Calibri"/>
          <w:sz w:val="20"/>
          <w:szCs w:val="20"/>
        </w:rPr>
        <w:tab/>
        <w:t xml:space="preserve">                  - Załącznik nr 6</w:t>
      </w:r>
    </w:p>
    <w:p w14:paraId="2D0DD704" w14:textId="46B64933" w:rsidR="00157AA9" w:rsidRDefault="00157AA9" w:rsidP="00974383">
      <w:pPr>
        <w:numPr>
          <w:ilvl w:val="0"/>
          <w:numId w:val="2"/>
        </w:numPr>
        <w:spacing w:line="360" w:lineRule="auto"/>
        <w:ind w:left="426"/>
        <w:textAlignment w:val="auto"/>
        <w:rPr>
          <w:rFonts w:ascii="Arial Narrow" w:hAnsi="Arial Narrow" w:cs="Calibri"/>
          <w:sz w:val="20"/>
          <w:szCs w:val="20"/>
        </w:rPr>
      </w:pPr>
      <w:r w:rsidRPr="00157AA9">
        <w:rPr>
          <w:rFonts w:ascii="Arial Narrow" w:hAnsi="Arial Narrow" w:cs="Arial"/>
          <w:sz w:val="20"/>
          <w:szCs w:val="20"/>
          <w:lang w:eastAsia="pl-PL"/>
        </w:rPr>
        <w:t xml:space="preserve">Wykaz wykonanych </w:t>
      </w:r>
      <w:r w:rsidR="00ED735C">
        <w:rPr>
          <w:rFonts w:ascii="Arial Narrow" w:hAnsi="Arial Narrow" w:cs="Arial"/>
          <w:sz w:val="20"/>
          <w:szCs w:val="20"/>
          <w:lang w:eastAsia="pl-PL"/>
        </w:rPr>
        <w:t>dostaw</w:t>
      </w:r>
      <w:r>
        <w:rPr>
          <w:rFonts w:ascii="Arial Narrow" w:hAnsi="Arial Narrow" w:cs="Arial"/>
          <w:lang w:eastAsia="pl-PL"/>
        </w:rPr>
        <w:tab/>
      </w:r>
      <w:r>
        <w:rPr>
          <w:rFonts w:ascii="Arial Narrow" w:hAnsi="Arial Narrow" w:cs="Arial"/>
          <w:lang w:eastAsia="pl-PL"/>
        </w:rPr>
        <w:tab/>
      </w:r>
      <w:r>
        <w:rPr>
          <w:rFonts w:ascii="Arial Narrow" w:hAnsi="Arial Narrow" w:cs="Arial"/>
          <w:lang w:eastAsia="pl-PL"/>
        </w:rPr>
        <w:tab/>
      </w:r>
      <w:r>
        <w:rPr>
          <w:rFonts w:ascii="Arial Narrow" w:hAnsi="Arial Narrow" w:cs="Arial"/>
          <w:lang w:eastAsia="pl-PL"/>
        </w:rPr>
        <w:tab/>
      </w:r>
      <w:r>
        <w:rPr>
          <w:rFonts w:ascii="Arial Narrow" w:hAnsi="Arial Narrow" w:cs="Arial"/>
          <w:lang w:eastAsia="pl-PL"/>
        </w:rPr>
        <w:tab/>
      </w:r>
      <w:r>
        <w:rPr>
          <w:rFonts w:ascii="Arial Narrow" w:hAnsi="Arial Narrow" w:cs="Arial"/>
          <w:lang w:eastAsia="pl-PL"/>
        </w:rPr>
        <w:tab/>
      </w:r>
      <w:r>
        <w:rPr>
          <w:rFonts w:ascii="Arial Narrow" w:hAnsi="Arial Narrow" w:cs="Arial"/>
          <w:lang w:eastAsia="pl-PL"/>
        </w:rPr>
        <w:tab/>
        <w:t xml:space="preserve">  </w:t>
      </w:r>
      <w:r w:rsidRPr="00E07E3F">
        <w:rPr>
          <w:rFonts w:ascii="Arial Narrow" w:hAnsi="Arial Narrow" w:cs="Calibri"/>
          <w:sz w:val="20"/>
          <w:szCs w:val="20"/>
        </w:rPr>
        <w:t xml:space="preserve">- Załącznik nr </w:t>
      </w:r>
      <w:r>
        <w:rPr>
          <w:rFonts w:ascii="Arial Narrow" w:hAnsi="Arial Narrow" w:cs="Calibri"/>
          <w:sz w:val="20"/>
          <w:szCs w:val="20"/>
        </w:rPr>
        <w:t>7</w:t>
      </w:r>
    </w:p>
    <w:p w14:paraId="4A2BFCAF" w14:textId="77777777" w:rsidR="00974383" w:rsidRDefault="00974383" w:rsidP="00974383">
      <w:pPr>
        <w:rPr>
          <w:rFonts w:ascii="Arial Narrow" w:hAnsi="Arial Narrow" w:cs="Arial Narrow"/>
          <w:sz w:val="22"/>
          <w:szCs w:val="22"/>
        </w:rPr>
      </w:pPr>
    </w:p>
    <w:p w14:paraId="14899BF8" w14:textId="77777777" w:rsidR="00974383" w:rsidRDefault="00974383" w:rsidP="00974383">
      <w:pPr>
        <w:ind w:left="360"/>
        <w:rPr>
          <w:rFonts w:ascii="Arial Narrow" w:hAnsi="Arial Narrow" w:cs="Arial Narrow"/>
          <w:sz w:val="22"/>
          <w:szCs w:val="22"/>
        </w:rPr>
      </w:pPr>
    </w:p>
    <w:p w14:paraId="7AA4A7A1" w14:textId="77777777" w:rsidR="004F1931" w:rsidRDefault="004F1931" w:rsidP="00974383">
      <w:pPr>
        <w:ind w:left="360"/>
        <w:rPr>
          <w:rFonts w:ascii="Arial Narrow" w:hAnsi="Arial Narrow" w:cs="Arial Narrow"/>
          <w:sz w:val="22"/>
          <w:szCs w:val="22"/>
        </w:rPr>
      </w:pPr>
    </w:p>
    <w:p w14:paraId="603DCE68" w14:textId="77777777" w:rsidR="004F1931" w:rsidRDefault="004F1931" w:rsidP="009C3949">
      <w:pPr>
        <w:rPr>
          <w:rFonts w:ascii="Arial Narrow" w:hAnsi="Arial Narrow" w:cs="Arial Narrow"/>
          <w:sz w:val="22"/>
          <w:szCs w:val="22"/>
        </w:rPr>
      </w:pPr>
    </w:p>
    <w:p w14:paraId="15C2B190" w14:textId="77777777" w:rsidR="004F1931" w:rsidRDefault="004F1931" w:rsidP="00974383">
      <w:pPr>
        <w:ind w:left="360"/>
        <w:rPr>
          <w:rFonts w:ascii="Arial Narrow" w:hAnsi="Arial Narrow" w:cs="Arial Narrow"/>
          <w:sz w:val="22"/>
          <w:szCs w:val="22"/>
        </w:rPr>
      </w:pPr>
    </w:p>
    <w:p w14:paraId="7E313D20" w14:textId="77777777" w:rsidR="00974383" w:rsidRDefault="00974383" w:rsidP="00974383">
      <w:pPr>
        <w:pStyle w:val="Nagwek2"/>
        <w:rPr>
          <w:rFonts w:ascii="Arial Narrow" w:hAnsi="Arial Narrow"/>
          <w:sz w:val="20"/>
        </w:rPr>
      </w:pPr>
      <w:r>
        <w:rPr>
          <w:rFonts w:ascii="Arial Narrow" w:hAnsi="Arial Narrow"/>
          <w:sz w:val="20"/>
        </w:rPr>
        <w:t>NAZWA I ADRES ZAMAWIAJĄCEGO</w:t>
      </w:r>
    </w:p>
    <w:p w14:paraId="19A321CA" w14:textId="77777777" w:rsidR="00525C9B" w:rsidRPr="003A11B0" w:rsidRDefault="00525C9B" w:rsidP="00525C9B">
      <w:pPr>
        <w:rPr>
          <w:sz w:val="20"/>
          <w:szCs w:val="20"/>
        </w:rPr>
      </w:pPr>
      <w:r w:rsidRPr="003A11B0">
        <w:rPr>
          <w:rFonts w:ascii="Arial Narrow" w:hAnsi="Arial Narrow" w:cs="Arial Narrow"/>
          <w:sz w:val="20"/>
          <w:szCs w:val="20"/>
        </w:rPr>
        <w:t>Samodzielny Publiczny Zakład Opieki Zdrowotnej Opolskie Centrum Onkologii im. prof. Tadeusza Koszarowskiego w Opolu</w:t>
      </w:r>
    </w:p>
    <w:p w14:paraId="2253EF7E" w14:textId="77777777" w:rsidR="00525C9B" w:rsidRPr="003A11B0" w:rsidRDefault="00525C9B" w:rsidP="00525C9B">
      <w:pPr>
        <w:rPr>
          <w:sz w:val="20"/>
          <w:szCs w:val="20"/>
        </w:rPr>
      </w:pPr>
      <w:r w:rsidRPr="003A11B0">
        <w:rPr>
          <w:rFonts w:ascii="Arial Narrow" w:hAnsi="Arial Narrow" w:cs="Arial Narrow"/>
          <w:sz w:val="20"/>
          <w:szCs w:val="20"/>
        </w:rPr>
        <w:t xml:space="preserve">ul. Katowicka 66a, 45-061 Opole, </w:t>
      </w:r>
    </w:p>
    <w:p w14:paraId="09177597" w14:textId="77777777" w:rsidR="00525C9B" w:rsidRPr="003A11B0" w:rsidRDefault="00525C9B" w:rsidP="00525C9B">
      <w:pPr>
        <w:rPr>
          <w:sz w:val="20"/>
          <w:szCs w:val="20"/>
        </w:rPr>
      </w:pPr>
      <w:r w:rsidRPr="003A11B0">
        <w:rPr>
          <w:rFonts w:ascii="Arial Narrow" w:hAnsi="Arial Narrow" w:cs="Arial Narrow"/>
          <w:sz w:val="20"/>
          <w:szCs w:val="20"/>
        </w:rPr>
        <w:t xml:space="preserve">adresy poczty elektronicznej </w:t>
      </w:r>
      <w:r w:rsidRPr="003A11B0">
        <w:rPr>
          <w:rFonts w:ascii="Arial Narrow" w:hAnsi="Arial Narrow" w:cs="Arial Narrow"/>
          <w:b/>
          <w:sz w:val="20"/>
          <w:szCs w:val="20"/>
        </w:rPr>
        <w:t>Działu Zamówień Publicznych:</w:t>
      </w:r>
    </w:p>
    <w:p w14:paraId="6F69DEE0" w14:textId="4F77D244" w:rsidR="002F5902" w:rsidRPr="002F5902" w:rsidRDefault="002F5902" w:rsidP="002F5902">
      <w:pPr>
        <w:rPr>
          <w:rFonts w:ascii="Arial Narrow" w:hAnsi="Arial Narrow" w:cs="Arial Narrow"/>
          <w:sz w:val="20"/>
          <w:szCs w:val="20"/>
        </w:rPr>
      </w:pPr>
      <w:r w:rsidRPr="002F5902">
        <w:rPr>
          <w:rFonts w:ascii="Arial Narrow" w:hAnsi="Arial Narrow" w:cs="Arial Narrow"/>
          <w:sz w:val="20"/>
          <w:szCs w:val="20"/>
        </w:rPr>
        <w:t xml:space="preserve">Angela Dudzińska: </w:t>
      </w:r>
      <w:hyperlink r:id="rId9" w:history="1">
        <w:r w:rsidRPr="001301C6">
          <w:rPr>
            <w:rStyle w:val="Hipercze"/>
            <w:rFonts w:ascii="Arial Narrow" w:hAnsi="Arial Narrow" w:cs="Arial Narrow"/>
            <w:sz w:val="20"/>
            <w:szCs w:val="20"/>
          </w:rPr>
          <w:t>adudzinska@onkologia.opole.pl</w:t>
        </w:r>
      </w:hyperlink>
      <w:r>
        <w:rPr>
          <w:rFonts w:ascii="Arial Narrow" w:hAnsi="Arial Narrow" w:cs="Arial Narrow"/>
          <w:sz w:val="20"/>
          <w:szCs w:val="20"/>
        </w:rPr>
        <w:t xml:space="preserve"> </w:t>
      </w:r>
      <w:r w:rsidRPr="002F5902">
        <w:rPr>
          <w:rFonts w:ascii="Arial Narrow" w:hAnsi="Arial Narrow" w:cs="Arial Narrow"/>
          <w:sz w:val="20"/>
          <w:szCs w:val="20"/>
        </w:rPr>
        <w:t xml:space="preserve">; Beata Kopeć email: </w:t>
      </w:r>
      <w:hyperlink r:id="rId10" w:history="1">
        <w:r w:rsidRPr="001301C6">
          <w:rPr>
            <w:rStyle w:val="Hipercze"/>
            <w:rFonts w:ascii="Arial Narrow" w:hAnsi="Arial Narrow" w:cs="Arial Narrow"/>
            <w:sz w:val="20"/>
            <w:szCs w:val="20"/>
          </w:rPr>
          <w:t>bkopec@onkologia.opole.pl</w:t>
        </w:r>
      </w:hyperlink>
      <w:r w:rsidR="00300734">
        <w:rPr>
          <w:rFonts w:ascii="Arial Narrow" w:hAnsi="Arial Narrow" w:cs="Arial Narrow"/>
          <w:sz w:val="20"/>
          <w:szCs w:val="20"/>
        </w:rPr>
        <w:t xml:space="preserve"> </w:t>
      </w:r>
      <w:r w:rsidRPr="002F5902">
        <w:rPr>
          <w:rFonts w:ascii="Arial Narrow" w:hAnsi="Arial Narrow" w:cs="Arial Narrow"/>
          <w:sz w:val="20"/>
          <w:szCs w:val="20"/>
        </w:rPr>
        <w:t xml:space="preserve">; </w:t>
      </w:r>
    </w:p>
    <w:p w14:paraId="6406D9E6" w14:textId="20A39651" w:rsidR="00525C9B" w:rsidRDefault="002F5902" w:rsidP="002F5902">
      <w:pPr>
        <w:rPr>
          <w:rStyle w:val="Hipercze"/>
          <w:rFonts w:ascii="Arial Narrow" w:hAnsi="Arial Narrow" w:cs="Arial Narrow"/>
          <w:sz w:val="20"/>
          <w:szCs w:val="20"/>
        </w:rPr>
      </w:pPr>
      <w:r w:rsidRPr="002F5902">
        <w:rPr>
          <w:rFonts w:ascii="Arial Narrow" w:hAnsi="Arial Narrow" w:cs="Arial Narrow"/>
          <w:sz w:val="20"/>
          <w:szCs w:val="20"/>
        </w:rPr>
        <w:t xml:space="preserve">Aleksandra Kubów: </w:t>
      </w:r>
      <w:hyperlink r:id="rId11" w:history="1">
        <w:r w:rsidRPr="001301C6">
          <w:rPr>
            <w:rStyle w:val="Hipercze"/>
            <w:rFonts w:ascii="Arial Narrow" w:hAnsi="Arial Narrow" w:cs="Arial Narrow"/>
            <w:sz w:val="20"/>
            <w:szCs w:val="20"/>
          </w:rPr>
          <w:t>akubow@onkologia.opole.pl</w:t>
        </w:r>
      </w:hyperlink>
      <w:r>
        <w:rPr>
          <w:rFonts w:ascii="Arial Narrow" w:hAnsi="Arial Narrow" w:cs="Arial Narrow"/>
          <w:sz w:val="20"/>
          <w:szCs w:val="20"/>
        </w:rPr>
        <w:t xml:space="preserve"> </w:t>
      </w:r>
    </w:p>
    <w:p w14:paraId="602390E3" w14:textId="77777777" w:rsidR="00525C9B" w:rsidRPr="003A11B0" w:rsidRDefault="00525C9B" w:rsidP="00525C9B">
      <w:pPr>
        <w:rPr>
          <w:rFonts w:ascii="Arial Narrow" w:hAnsi="Arial Narrow" w:cs="Arial Narrow"/>
          <w:sz w:val="20"/>
          <w:szCs w:val="20"/>
        </w:rPr>
      </w:pPr>
    </w:p>
    <w:p w14:paraId="2E6D82B2" w14:textId="77777777" w:rsidR="00974383" w:rsidRDefault="00974383" w:rsidP="00974383">
      <w:pPr>
        <w:pStyle w:val="Nagwek2"/>
        <w:rPr>
          <w:rFonts w:ascii="Arial Narrow" w:hAnsi="Arial Narrow"/>
          <w:sz w:val="20"/>
        </w:rPr>
      </w:pPr>
      <w:r>
        <w:rPr>
          <w:rFonts w:ascii="Arial Narrow" w:hAnsi="Arial Narrow"/>
          <w:sz w:val="20"/>
        </w:rPr>
        <w:t>ADRES STRONY INTERNETOWEJ</w:t>
      </w:r>
    </w:p>
    <w:p w14:paraId="1FD31B0B" w14:textId="5DB61C22" w:rsidR="00525C9B" w:rsidRPr="00506FDE" w:rsidRDefault="00525C9B" w:rsidP="00525C9B">
      <w:pPr>
        <w:textAlignment w:val="auto"/>
        <w:rPr>
          <w:rFonts w:ascii="Arial Narrow" w:eastAsia="Times New Roman" w:hAnsi="Arial Narrow" w:cs="Arial Narrow"/>
          <w:b/>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Postępowanie prowadzone jest na stronie internetowej:</w:t>
      </w:r>
      <w:r w:rsidRPr="0092497C">
        <w:rPr>
          <w:rFonts w:ascii="Arial Narrow" w:eastAsia="Times New Roman" w:hAnsi="Arial Narrow" w:cs="Arial Narrow"/>
          <w:color w:val="auto"/>
          <w:kern w:val="0"/>
          <w:sz w:val="20"/>
          <w:szCs w:val="20"/>
          <w:lang w:eastAsia="ar-SA" w:bidi="ar-SA"/>
        </w:rPr>
        <w:t xml:space="preserve"> </w:t>
      </w:r>
      <w:hyperlink r:id="rId12" w:history="1">
        <w:r w:rsidR="0076080D" w:rsidRPr="008028CD">
          <w:rPr>
            <w:rStyle w:val="Hipercze"/>
            <w:rFonts w:ascii="Arial Narrow" w:eastAsia="Times New Roman" w:hAnsi="Arial Narrow" w:cs="Arial Narrow"/>
            <w:kern w:val="0"/>
            <w:sz w:val="20"/>
            <w:szCs w:val="20"/>
            <w:lang w:eastAsia="ar-SA" w:bidi="ar-SA"/>
          </w:rPr>
          <w:t>https://platformazakupowa.pl/transakcja/926813</w:t>
        </w:r>
      </w:hyperlink>
      <w:r w:rsidR="0076080D">
        <w:rPr>
          <w:rFonts w:ascii="Arial Narrow" w:eastAsia="Times New Roman" w:hAnsi="Arial Narrow" w:cs="Arial Narrow"/>
          <w:color w:val="auto"/>
          <w:kern w:val="0"/>
          <w:sz w:val="20"/>
          <w:szCs w:val="20"/>
          <w:lang w:eastAsia="ar-SA" w:bidi="ar-SA"/>
        </w:rPr>
        <w:t xml:space="preserve"> </w:t>
      </w:r>
      <w:r w:rsidRPr="00506FDE">
        <w:rPr>
          <w:rFonts w:ascii="Arial Narrow" w:eastAsia="Times New Roman" w:hAnsi="Arial Narrow" w:cs="Arial Narrow"/>
          <w:color w:val="auto"/>
          <w:kern w:val="0"/>
          <w:sz w:val="20"/>
          <w:szCs w:val="20"/>
          <w:lang w:eastAsia="ar-SA" w:bidi="ar-SA"/>
        </w:rPr>
        <w:br/>
        <w:t>Na wskazanej stronie internetowej udostępniane będą wszelkie zmiany i wyjaśnienia treści SWZ oraz inne dokumenty związane                   z prowadzonym postępowaniem oraz informacje mające wpływ na udzielenie zamówienia.</w:t>
      </w:r>
    </w:p>
    <w:p w14:paraId="20A86E4C" w14:textId="77777777" w:rsidR="00974383" w:rsidRDefault="00974383" w:rsidP="00974383">
      <w:pPr>
        <w:rPr>
          <w:rFonts w:ascii="Arial Narrow" w:hAnsi="Arial Narrow" w:cs="Arial Narrow"/>
        </w:rPr>
      </w:pPr>
    </w:p>
    <w:p w14:paraId="789C1DB7" w14:textId="77777777" w:rsidR="00974383" w:rsidRPr="004F1931" w:rsidRDefault="00974383" w:rsidP="00974383">
      <w:pPr>
        <w:pStyle w:val="Nagwek2"/>
        <w:rPr>
          <w:rFonts w:ascii="Arial Narrow" w:hAnsi="Arial Narrow"/>
          <w:sz w:val="20"/>
        </w:rPr>
      </w:pPr>
      <w:r w:rsidRPr="004F1931">
        <w:rPr>
          <w:rFonts w:ascii="Arial Narrow" w:hAnsi="Arial Narrow"/>
          <w:sz w:val="20"/>
        </w:rPr>
        <w:t>TRYB UDZIELENIA ZAMÓWIENIA</w:t>
      </w:r>
    </w:p>
    <w:p w14:paraId="6D040D99" w14:textId="1DBE7D76" w:rsidR="00B876EE" w:rsidRPr="00B876EE" w:rsidRDefault="00B876EE" w:rsidP="00B876EE">
      <w:pPr>
        <w:jc w:val="both"/>
        <w:textAlignment w:val="auto"/>
        <w:rPr>
          <w:rFonts w:ascii="Arial Narrow" w:hAnsi="Arial Narrow" w:cs="Calibri"/>
          <w:sz w:val="20"/>
          <w:szCs w:val="20"/>
        </w:rPr>
      </w:pPr>
      <w:r w:rsidRPr="00B876EE">
        <w:rPr>
          <w:rFonts w:ascii="Arial Narrow" w:hAnsi="Arial Narrow" w:cs="Calibri"/>
          <w:sz w:val="20"/>
          <w:szCs w:val="20"/>
        </w:rPr>
        <w:t xml:space="preserve">1.Postępowanie jest prowadzone </w:t>
      </w:r>
      <w:r w:rsidRPr="00B876EE">
        <w:rPr>
          <w:rFonts w:ascii="Arial Narrow" w:hAnsi="Arial Narrow" w:cs="Calibri"/>
          <w:b/>
          <w:bCs/>
          <w:color w:val="00B050"/>
          <w:sz w:val="20"/>
          <w:szCs w:val="20"/>
        </w:rPr>
        <w:t>w trybie podstawowym  – z możliwością negocjowania treści ofert w celu ich ulepszenia</w:t>
      </w:r>
      <w:r w:rsidRPr="00B876EE">
        <w:rPr>
          <w:rFonts w:ascii="Arial Narrow" w:hAnsi="Arial Narrow" w:cs="Calibri"/>
          <w:color w:val="00B050"/>
          <w:sz w:val="20"/>
          <w:szCs w:val="20"/>
        </w:rPr>
        <w:t xml:space="preserve"> </w:t>
      </w:r>
      <w:r w:rsidRPr="00B876EE">
        <w:rPr>
          <w:rFonts w:ascii="Arial Narrow" w:hAnsi="Arial Narrow" w:cs="Calibri"/>
          <w:sz w:val="20"/>
          <w:szCs w:val="20"/>
        </w:rPr>
        <w:t xml:space="preserve">zgodnie z art. 275 pkt 2 ustawy z dnia 11 września 2019 r. Ustawy PZP. </w:t>
      </w:r>
    </w:p>
    <w:p w14:paraId="4F8A9926" w14:textId="2FDFEA84" w:rsidR="00B876EE" w:rsidRPr="00B876EE" w:rsidRDefault="00B876EE" w:rsidP="00B876EE">
      <w:pPr>
        <w:jc w:val="both"/>
        <w:textAlignment w:val="auto"/>
        <w:rPr>
          <w:rFonts w:ascii="Arial Narrow" w:hAnsi="Arial Narrow" w:cs="Calibri"/>
          <w:sz w:val="20"/>
          <w:szCs w:val="20"/>
        </w:rPr>
      </w:pPr>
      <w:r w:rsidRPr="00B876EE">
        <w:rPr>
          <w:rFonts w:ascii="Arial Narrow" w:hAnsi="Arial Narrow" w:cs="Calibri"/>
          <w:sz w:val="20"/>
          <w:szCs w:val="20"/>
        </w:rPr>
        <w:t xml:space="preserve">2.Zamawiający przewiduje możliwość przeprowadzenia negocjacji w celu ulepszenia treści ofert, które podlegają ocenie </w:t>
      </w:r>
    </w:p>
    <w:p w14:paraId="182CF9F5" w14:textId="35BB5E5A" w:rsidR="00974383" w:rsidRPr="004F1931" w:rsidRDefault="00B876EE" w:rsidP="00B876EE">
      <w:pPr>
        <w:jc w:val="both"/>
        <w:textAlignment w:val="auto"/>
        <w:rPr>
          <w:rFonts w:ascii="Arial Narrow" w:hAnsi="Arial Narrow" w:cs="Calibri"/>
          <w:sz w:val="20"/>
          <w:szCs w:val="20"/>
        </w:rPr>
      </w:pPr>
      <w:r w:rsidRPr="00B876EE">
        <w:rPr>
          <w:rFonts w:ascii="Arial Narrow" w:hAnsi="Arial Narrow" w:cs="Calibri"/>
          <w:sz w:val="20"/>
          <w:szCs w:val="20"/>
        </w:rPr>
        <w:t>w ramach kryteriów oceny ofert. W przypadku podjęcia przez Zamawiającego decyzji o ich prowadzeniu, do negocjacji zostanie zaproszonych trzech Wykonawców, a jeżeli liczba ofert będzie mniejsza to wszyscy Wykonawcy, którzy w odpowiedzi na ogłoszenie o zamówieniu złożyli oferty niepodlegające odrzuceniu i zawierają najkorzystniejszy bilans punktów w kryteriach oceny ofert, o których mowa w Rozdziale XX SWZ. Po przeprowadzonych negocjacjach Zamawiający zaprosi Wykonawców do składania ofert dodatkowych.</w:t>
      </w:r>
      <w:r w:rsidR="00974383" w:rsidRPr="004F1931">
        <w:rPr>
          <w:rFonts w:ascii="Arial Narrow" w:hAnsi="Arial Narrow" w:cs="Calibri"/>
          <w:i/>
          <w:sz w:val="20"/>
          <w:szCs w:val="20"/>
        </w:rPr>
        <w:t xml:space="preserve"> </w:t>
      </w:r>
    </w:p>
    <w:p w14:paraId="48C23A0B" w14:textId="77777777" w:rsidR="00974383" w:rsidRDefault="00974383" w:rsidP="00974383">
      <w:pPr>
        <w:pStyle w:val="Akapitzlist"/>
        <w:rPr>
          <w:rFonts w:ascii="Arial Narrow" w:hAnsi="Arial Narrow" w:cs="Arial Narrow"/>
        </w:rPr>
      </w:pPr>
    </w:p>
    <w:p w14:paraId="5E399B93" w14:textId="77777777" w:rsidR="00974383" w:rsidRPr="004F1931" w:rsidRDefault="00974383" w:rsidP="00974383">
      <w:pPr>
        <w:pStyle w:val="Nagwek2"/>
        <w:rPr>
          <w:rFonts w:ascii="Arial Narrow" w:hAnsi="Arial Narrow"/>
          <w:color w:val="000000" w:themeColor="text1"/>
          <w:sz w:val="20"/>
        </w:rPr>
      </w:pPr>
      <w:r w:rsidRPr="004F1931">
        <w:rPr>
          <w:rFonts w:ascii="Arial Narrow" w:hAnsi="Arial Narrow"/>
          <w:color w:val="000000" w:themeColor="text1"/>
          <w:sz w:val="20"/>
        </w:rPr>
        <w:t>OPIS  PRZEDMIOTU ZAMÓWIENIA</w:t>
      </w:r>
    </w:p>
    <w:p w14:paraId="63123F9A" w14:textId="4DC9D22D" w:rsidR="00974383" w:rsidRPr="00F96E1F" w:rsidRDefault="00974383" w:rsidP="00974383">
      <w:pPr>
        <w:numPr>
          <w:ilvl w:val="0"/>
          <w:numId w:val="4"/>
        </w:numPr>
        <w:suppressAutoHyphens w:val="0"/>
        <w:autoSpaceDE w:val="0"/>
        <w:autoSpaceDN w:val="0"/>
        <w:adjustRightInd w:val="0"/>
        <w:ind w:left="284" w:hanging="284"/>
        <w:jc w:val="both"/>
        <w:textAlignment w:val="auto"/>
        <w:rPr>
          <w:rFonts w:ascii="Arial Narrow" w:hAnsi="Arial Narrow"/>
          <w:bCs/>
          <w:i/>
          <w:iCs/>
          <w:sz w:val="20"/>
          <w:szCs w:val="20"/>
          <w:lang w:eastAsia="pl-PL"/>
        </w:rPr>
      </w:pPr>
      <w:r w:rsidRPr="00F96E1F">
        <w:rPr>
          <w:rFonts w:ascii="Arial Narrow" w:hAnsi="Arial Narrow"/>
          <w:sz w:val="20"/>
          <w:szCs w:val="20"/>
          <w:lang w:eastAsia="pl-PL"/>
        </w:rPr>
        <w:t>Przedmiotem zamówienia jest</w:t>
      </w:r>
      <w:r w:rsidR="004A1C36">
        <w:rPr>
          <w:rFonts w:ascii="Arial Narrow" w:hAnsi="Arial Narrow"/>
          <w:sz w:val="20"/>
          <w:szCs w:val="20"/>
          <w:lang w:eastAsia="pl-PL"/>
        </w:rPr>
        <w:t xml:space="preserve"> </w:t>
      </w:r>
      <w:r w:rsidR="002F5902" w:rsidRPr="002F5902">
        <w:rPr>
          <w:rFonts w:ascii="Arial Narrow" w:hAnsi="Arial Narrow"/>
          <w:b/>
          <w:sz w:val="20"/>
          <w:szCs w:val="20"/>
        </w:rPr>
        <w:t xml:space="preserve">dostawa </w:t>
      </w:r>
      <w:r w:rsidR="0076080D">
        <w:rPr>
          <w:rFonts w:ascii="Arial Narrow" w:hAnsi="Arial Narrow"/>
          <w:b/>
          <w:sz w:val="20"/>
          <w:szCs w:val="20"/>
        </w:rPr>
        <w:t xml:space="preserve">komputerów </w:t>
      </w:r>
      <w:r w:rsidR="009C3949" w:rsidRPr="009C3949">
        <w:rPr>
          <w:rFonts w:ascii="Arial Narrow" w:hAnsi="Arial Narrow"/>
          <w:b/>
          <w:sz w:val="20"/>
          <w:szCs w:val="20"/>
        </w:rPr>
        <w:t>dla SPZOZ Opolskie Centrum Onkologii  w Opolu</w:t>
      </w:r>
      <w:r w:rsidR="0076080D">
        <w:rPr>
          <w:rFonts w:ascii="Arial Narrow" w:hAnsi="Arial Narrow"/>
          <w:b/>
          <w:sz w:val="20"/>
          <w:szCs w:val="20"/>
        </w:rPr>
        <w:t>.</w:t>
      </w:r>
    </w:p>
    <w:p w14:paraId="4E1ED1AF" w14:textId="398E3BF4" w:rsidR="00974383" w:rsidRPr="0076080D" w:rsidRDefault="00974383" w:rsidP="0076080D">
      <w:pPr>
        <w:pStyle w:val="Akapitzlist"/>
        <w:numPr>
          <w:ilvl w:val="0"/>
          <w:numId w:val="4"/>
        </w:numPr>
        <w:ind w:left="284" w:hanging="284"/>
        <w:rPr>
          <w:rFonts w:ascii="Arial Narrow" w:hAnsi="Arial Narrow"/>
          <w:color w:val="000000"/>
          <w:sz w:val="20"/>
          <w:szCs w:val="20"/>
          <w:lang w:val="pl-PL" w:eastAsia="pl-PL"/>
        </w:rPr>
      </w:pPr>
      <w:r w:rsidRPr="0076080D">
        <w:rPr>
          <w:rFonts w:ascii="Arial Narrow" w:hAnsi="Arial Narrow"/>
          <w:sz w:val="20"/>
          <w:szCs w:val="20"/>
          <w:lang w:eastAsia="pl-PL"/>
        </w:rPr>
        <w:t xml:space="preserve">KOD CPV:  </w:t>
      </w:r>
      <w:r w:rsidR="0076080D" w:rsidRPr="0076080D">
        <w:rPr>
          <w:rFonts w:ascii="Arial Narrow" w:hAnsi="Arial Narrow"/>
          <w:color w:val="000000"/>
          <w:sz w:val="20"/>
          <w:szCs w:val="20"/>
          <w:lang w:val="pl-PL" w:eastAsia="pl-PL"/>
        </w:rPr>
        <w:t>30213000-5</w:t>
      </w:r>
      <w:r w:rsidR="0076080D">
        <w:rPr>
          <w:rFonts w:ascii="Arial Narrow" w:hAnsi="Arial Narrow"/>
          <w:color w:val="000000"/>
          <w:sz w:val="20"/>
          <w:szCs w:val="20"/>
          <w:lang w:val="pl-PL" w:eastAsia="pl-PL"/>
        </w:rPr>
        <w:t xml:space="preserve"> </w:t>
      </w:r>
      <w:r w:rsidR="0076080D" w:rsidRPr="0076080D">
        <w:rPr>
          <w:rFonts w:ascii="Arial Narrow" w:hAnsi="Arial Narrow"/>
          <w:color w:val="000000"/>
          <w:sz w:val="20"/>
          <w:szCs w:val="20"/>
          <w:lang w:val="pl-PL" w:eastAsia="pl-PL"/>
        </w:rPr>
        <w:t>-</w:t>
      </w:r>
      <w:r w:rsidR="0076080D">
        <w:rPr>
          <w:rFonts w:ascii="Arial Narrow" w:hAnsi="Arial Narrow"/>
          <w:color w:val="000000"/>
          <w:sz w:val="20"/>
          <w:szCs w:val="20"/>
          <w:lang w:val="pl-PL" w:eastAsia="pl-PL"/>
        </w:rPr>
        <w:t xml:space="preserve"> </w:t>
      </w:r>
      <w:r w:rsidR="0076080D" w:rsidRPr="0076080D">
        <w:rPr>
          <w:rFonts w:ascii="Arial Narrow" w:hAnsi="Arial Narrow"/>
          <w:color w:val="000000"/>
          <w:sz w:val="20"/>
          <w:szCs w:val="20"/>
          <w:lang w:val="pl-PL" w:eastAsia="pl-PL"/>
        </w:rPr>
        <w:t>komputery osobiste</w:t>
      </w:r>
    </w:p>
    <w:p w14:paraId="3AEA4BAD" w14:textId="7FFBB7E8" w:rsidR="008C2F1A" w:rsidRPr="000F7AE4" w:rsidRDefault="008C2F1A" w:rsidP="00A0714B">
      <w:pPr>
        <w:numPr>
          <w:ilvl w:val="0"/>
          <w:numId w:val="4"/>
        </w:numPr>
        <w:suppressAutoHyphens w:val="0"/>
        <w:autoSpaceDE w:val="0"/>
        <w:autoSpaceDN w:val="0"/>
        <w:adjustRightInd w:val="0"/>
        <w:ind w:left="284" w:hanging="284"/>
        <w:jc w:val="both"/>
        <w:textAlignment w:val="auto"/>
        <w:rPr>
          <w:rFonts w:ascii="Arial Narrow" w:hAnsi="Arial Narrow"/>
          <w:color w:val="auto"/>
          <w:sz w:val="20"/>
          <w:szCs w:val="20"/>
          <w:lang w:eastAsia="pl-PL"/>
        </w:rPr>
      </w:pPr>
      <w:r w:rsidRPr="000F7AE4">
        <w:rPr>
          <w:rFonts w:ascii="Arial Narrow" w:hAnsi="Arial Narrow" w:cs="Arial Narrow"/>
          <w:color w:val="auto"/>
          <w:sz w:val="20"/>
          <w:szCs w:val="20"/>
        </w:rPr>
        <w:t>Przedmiot zamówienia podzielony został na 2 zadania, przy czym ofertę można złożyć w odniesieniu do jednego, kilku  lub wszyst-kich zadań.</w:t>
      </w:r>
    </w:p>
    <w:p w14:paraId="76726C2A" w14:textId="5E59ED1D" w:rsidR="00DF5BBB" w:rsidRPr="00A0714B" w:rsidRDefault="00DF5BBB" w:rsidP="00A0714B">
      <w:pPr>
        <w:numPr>
          <w:ilvl w:val="0"/>
          <w:numId w:val="4"/>
        </w:numPr>
        <w:suppressAutoHyphens w:val="0"/>
        <w:autoSpaceDE w:val="0"/>
        <w:autoSpaceDN w:val="0"/>
        <w:adjustRightInd w:val="0"/>
        <w:ind w:left="284" w:hanging="284"/>
        <w:jc w:val="both"/>
        <w:textAlignment w:val="auto"/>
        <w:rPr>
          <w:rFonts w:ascii="Arial Narrow" w:hAnsi="Arial Narrow"/>
          <w:color w:val="FF0000"/>
          <w:sz w:val="20"/>
          <w:szCs w:val="20"/>
          <w:lang w:eastAsia="pl-PL"/>
        </w:rPr>
      </w:pPr>
      <w:r w:rsidRPr="00F96E1F">
        <w:rPr>
          <w:rFonts w:ascii="Arial Narrow" w:hAnsi="Arial Narrow"/>
          <w:sz w:val="20"/>
          <w:szCs w:val="20"/>
          <w:lang w:eastAsia="pl-PL"/>
        </w:rPr>
        <w:t>Szczegółowy opis przedmiotu zamówienia oraz sposobu realizacji zawierają Załączniki nr 1, 2 i 3 do SWZ.</w:t>
      </w:r>
    </w:p>
    <w:p w14:paraId="26F1AFB0" w14:textId="77777777" w:rsidR="00A0714B" w:rsidRPr="00A0714B" w:rsidRDefault="00A0714B" w:rsidP="00A0714B">
      <w:pPr>
        <w:numPr>
          <w:ilvl w:val="0"/>
          <w:numId w:val="4"/>
        </w:numPr>
        <w:suppressAutoHyphens w:val="0"/>
        <w:autoSpaceDE w:val="0"/>
        <w:autoSpaceDN w:val="0"/>
        <w:adjustRightInd w:val="0"/>
        <w:ind w:left="284" w:hanging="284"/>
        <w:jc w:val="both"/>
        <w:textAlignment w:val="auto"/>
        <w:rPr>
          <w:rFonts w:ascii="Arial Narrow" w:eastAsia="Times New Roman" w:hAnsi="Arial Narrow" w:cs="Arial"/>
          <w:kern w:val="0"/>
          <w:sz w:val="20"/>
          <w:szCs w:val="20"/>
          <w:lang w:eastAsia="pl-PL" w:bidi="ar-SA"/>
        </w:rPr>
      </w:pPr>
      <w:r w:rsidRPr="00A0714B">
        <w:rPr>
          <w:rFonts w:ascii="Arial Narrow" w:eastAsia="Times New Roman" w:hAnsi="Arial Narrow" w:cs="Arial"/>
          <w:kern w:val="0"/>
          <w:sz w:val="20"/>
          <w:szCs w:val="20"/>
          <w:lang w:eastAsia="pl-PL" w:bidi="ar-SA"/>
        </w:rPr>
        <w:t>Wykonawca gwarantuje, że przedmiot dostawy:</w:t>
      </w:r>
    </w:p>
    <w:p w14:paraId="20EDBEEB" w14:textId="77777777" w:rsidR="00A0714B" w:rsidRPr="00A0714B" w:rsidRDefault="00A0714B" w:rsidP="00A0714B">
      <w:pPr>
        <w:suppressAutoHyphens w:val="0"/>
        <w:autoSpaceDE w:val="0"/>
        <w:autoSpaceDN w:val="0"/>
        <w:adjustRightInd w:val="0"/>
        <w:ind w:left="426"/>
        <w:jc w:val="both"/>
        <w:textAlignment w:val="auto"/>
        <w:rPr>
          <w:rFonts w:ascii="Arial Narrow" w:eastAsia="Times New Roman" w:hAnsi="Arial Narrow" w:cs="Arial"/>
          <w:kern w:val="0"/>
          <w:sz w:val="20"/>
          <w:szCs w:val="20"/>
          <w:lang w:eastAsia="pl-PL" w:bidi="ar-SA"/>
        </w:rPr>
      </w:pPr>
      <w:r w:rsidRPr="00A0714B">
        <w:rPr>
          <w:rFonts w:ascii="Arial Narrow" w:eastAsia="Times New Roman" w:hAnsi="Arial Narrow" w:cs="Arial"/>
          <w:kern w:val="0"/>
          <w:sz w:val="20"/>
          <w:szCs w:val="20"/>
          <w:lang w:eastAsia="pl-PL" w:bidi="ar-SA"/>
        </w:rPr>
        <w:t>- posiada takie same lub lepsze parametry techniczne, jakościowe, niż określone przez Zamawiającego,</w:t>
      </w:r>
    </w:p>
    <w:p w14:paraId="5BC1F7E4" w14:textId="77777777" w:rsidR="00A0714B" w:rsidRPr="00A0714B" w:rsidRDefault="00A0714B" w:rsidP="00A0714B">
      <w:pPr>
        <w:suppressAutoHyphens w:val="0"/>
        <w:autoSpaceDE w:val="0"/>
        <w:autoSpaceDN w:val="0"/>
        <w:adjustRightInd w:val="0"/>
        <w:ind w:left="426"/>
        <w:jc w:val="both"/>
        <w:textAlignment w:val="auto"/>
        <w:rPr>
          <w:rFonts w:ascii="Arial Narrow" w:eastAsia="Times New Roman" w:hAnsi="Arial Narrow" w:cs="Arial"/>
          <w:kern w:val="0"/>
          <w:sz w:val="20"/>
          <w:szCs w:val="20"/>
          <w:lang w:eastAsia="pl-PL" w:bidi="ar-SA"/>
        </w:rPr>
      </w:pPr>
      <w:r w:rsidRPr="00A0714B">
        <w:rPr>
          <w:rFonts w:ascii="Arial Narrow" w:eastAsia="Times New Roman" w:hAnsi="Arial Narrow" w:cs="Arial"/>
          <w:kern w:val="0"/>
          <w:sz w:val="20"/>
          <w:szCs w:val="20"/>
          <w:lang w:eastAsia="pl-PL" w:bidi="ar-SA"/>
        </w:rPr>
        <w:t>- nie narusza praw gwarancyjnych producenta sprzętu,</w:t>
      </w:r>
    </w:p>
    <w:p w14:paraId="3B4FBA59" w14:textId="77777777" w:rsidR="00A0714B" w:rsidRPr="00A0714B" w:rsidRDefault="00A0714B" w:rsidP="00A0714B">
      <w:pPr>
        <w:suppressAutoHyphens w:val="0"/>
        <w:autoSpaceDE w:val="0"/>
        <w:autoSpaceDN w:val="0"/>
        <w:adjustRightInd w:val="0"/>
        <w:ind w:left="426"/>
        <w:jc w:val="both"/>
        <w:textAlignment w:val="auto"/>
        <w:rPr>
          <w:rFonts w:ascii="Arial Narrow" w:eastAsia="Times New Roman" w:hAnsi="Arial Narrow" w:cs="Arial"/>
          <w:kern w:val="0"/>
          <w:sz w:val="20"/>
          <w:szCs w:val="20"/>
          <w:lang w:eastAsia="pl-PL" w:bidi="ar-SA"/>
        </w:rPr>
      </w:pPr>
      <w:r w:rsidRPr="00A0714B">
        <w:rPr>
          <w:rFonts w:ascii="Arial Narrow" w:eastAsia="Times New Roman" w:hAnsi="Arial Narrow" w:cs="Arial"/>
          <w:kern w:val="0"/>
          <w:sz w:val="20"/>
          <w:szCs w:val="20"/>
          <w:lang w:eastAsia="pl-PL" w:bidi="ar-SA"/>
        </w:rPr>
        <w:t>- jest fabrycznie nowy,</w:t>
      </w:r>
    </w:p>
    <w:p w14:paraId="7CACBDF9" w14:textId="77777777" w:rsidR="00A0714B" w:rsidRPr="00A0714B" w:rsidRDefault="00A0714B" w:rsidP="00A0714B">
      <w:pPr>
        <w:suppressAutoHyphens w:val="0"/>
        <w:autoSpaceDE w:val="0"/>
        <w:autoSpaceDN w:val="0"/>
        <w:adjustRightInd w:val="0"/>
        <w:ind w:left="426"/>
        <w:jc w:val="both"/>
        <w:textAlignment w:val="auto"/>
        <w:rPr>
          <w:rFonts w:ascii="Arial Narrow" w:eastAsia="Times New Roman" w:hAnsi="Arial Narrow" w:cs="Arial"/>
          <w:kern w:val="0"/>
          <w:sz w:val="20"/>
          <w:szCs w:val="20"/>
          <w:lang w:eastAsia="pl-PL" w:bidi="ar-SA"/>
        </w:rPr>
      </w:pPr>
      <w:r w:rsidRPr="00A0714B">
        <w:rPr>
          <w:rFonts w:ascii="Arial Narrow" w:eastAsia="Times New Roman" w:hAnsi="Arial Narrow" w:cs="Arial"/>
          <w:kern w:val="0"/>
          <w:sz w:val="20"/>
          <w:szCs w:val="20"/>
          <w:lang w:eastAsia="pl-PL" w:bidi="ar-SA"/>
        </w:rPr>
        <w:t xml:space="preserve">- jest kompletny, tzn. jest w formie zaprojektowanej przez producenta sprzętu i w żaden sposób nie zmodyfikowany przez Wykonawcę, </w:t>
      </w:r>
    </w:p>
    <w:p w14:paraId="3920B541" w14:textId="0A00EAE7" w:rsidR="00DF5BBB" w:rsidRPr="00E2319A" w:rsidRDefault="00A0714B" w:rsidP="00A0714B">
      <w:pPr>
        <w:suppressAutoHyphens w:val="0"/>
        <w:autoSpaceDE w:val="0"/>
        <w:autoSpaceDN w:val="0"/>
        <w:adjustRightInd w:val="0"/>
        <w:ind w:left="426"/>
        <w:jc w:val="both"/>
        <w:textAlignment w:val="auto"/>
        <w:rPr>
          <w:rFonts w:ascii="Arial Narrow" w:hAnsi="Arial Narrow"/>
          <w:color w:val="FF0000"/>
          <w:sz w:val="20"/>
          <w:szCs w:val="20"/>
          <w:lang w:eastAsia="pl-PL"/>
        </w:rPr>
      </w:pPr>
      <w:r w:rsidRPr="00A0714B">
        <w:rPr>
          <w:rFonts w:ascii="Arial Narrow" w:eastAsia="Times New Roman" w:hAnsi="Arial Narrow" w:cs="Arial"/>
          <w:kern w:val="0"/>
          <w:sz w:val="20"/>
          <w:szCs w:val="20"/>
          <w:lang w:eastAsia="pl-PL" w:bidi="ar-SA"/>
        </w:rPr>
        <w:t>- posiada znak firmowy producenta oraz etykiety identyfikujące dany produkt</w:t>
      </w:r>
      <w:r w:rsidR="00DF5BBB" w:rsidRPr="005D6B4A">
        <w:rPr>
          <w:rFonts w:ascii="Arial Narrow" w:eastAsia="Times New Roman" w:hAnsi="Arial Narrow" w:cs="Arial"/>
          <w:color w:val="auto"/>
          <w:kern w:val="0"/>
          <w:sz w:val="20"/>
          <w:szCs w:val="20"/>
          <w:lang w:eastAsia="pl-PL" w:bidi="ar-SA"/>
        </w:rPr>
        <w:t>.</w:t>
      </w:r>
    </w:p>
    <w:p w14:paraId="4A6ED661" w14:textId="336B558B" w:rsidR="00974383" w:rsidRPr="008E3987" w:rsidRDefault="002579E8" w:rsidP="002579E8">
      <w:pPr>
        <w:pStyle w:val="Akapitzlist"/>
        <w:numPr>
          <w:ilvl w:val="0"/>
          <w:numId w:val="4"/>
        </w:numPr>
        <w:ind w:left="284" w:hanging="284"/>
        <w:rPr>
          <w:rFonts w:ascii="Arial Narrow" w:hAnsi="Arial Narrow"/>
          <w:sz w:val="20"/>
          <w:szCs w:val="20"/>
          <w:lang w:val="pl-PL" w:eastAsia="pl-PL"/>
        </w:rPr>
      </w:pPr>
      <w:r w:rsidRPr="002579E8">
        <w:rPr>
          <w:rFonts w:ascii="Arial Narrow" w:hAnsi="Arial Narrow"/>
          <w:color w:val="000000"/>
          <w:sz w:val="20"/>
          <w:szCs w:val="20"/>
          <w:lang w:val="pl-PL" w:eastAsia="pl-PL"/>
        </w:rPr>
        <w:t xml:space="preserve">Wykonawca powinien posiadać wszelkie wymagane prawem dokumenty dopuszczające do obrotu na </w:t>
      </w:r>
      <w:r w:rsidRPr="0059115D">
        <w:rPr>
          <w:rFonts w:ascii="Arial Narrow" w:hAnsi="Arial Narrow"/>
          <w:sz w:val="20"/>
          <w:szCs w:val="20"/>
          <w:lang w:val="pl-PL" w:eastAsia="pl-PL"/>
        </w:rPr>
        <w:t>terenie</w:t>
      </w:r>
      <w:r w:rsidR="00CC4873" w:rsidRPr="0059115D">
        <w:rPr>
          <w:rFonts w:ascii="Arial Narrow" w:hAnsi="Arial Narrow"/>
          <w:sz w:val="20"/>
          <w:szCs w:val="20"/>
          <w:lang w:val="pl-PL" w:eastAsia="pl-PL"/>
        </w:rPr>
        <w:t xml:space="preserve"> RP,</w:t>
      </w:r>
      <w:r w:rsidRPr="0059115D">
        <w:rPr>
          <w:rFonts w:ascii="Arial Narrow" w:hAnsi="Arial Narrow"/>
          <w:sz w:val="20"/>
          <w:szCs w:val="20"/>
          <w:lang w:val="pl-PL" w:eastAsia="pl-PL"/>
        </w:rPr>
        <w:t xml:space="preserve"> UE dl</w:t>
      </w:r>
      <w:r w:rsidR="004A1C36" w:rsidRPr="0059115D">
        <w:rPr>
          <w:rFonts w:ascii="Arial Narrow" w:hAnsi="Arial Narrow"/>
          <w:sz w:val="20"/>
          <w:szCs w:val="20"/>
          <w:lang w:val="pl-PL" w:eastAsia="pl-PL"/>
        </w:rPr>
        <w:t>a</w:t>
      </w:r>
      <w:r w:rsidR="00DC4836" w:rsidRPr="0059115D">
        <w:rPr>
          <w:rFonts w:ascii="Arial Narrow" w:hAnsi="Arial Narrow"/>
          <w:sz w:val="20"/>
          <w:szCs w:val="20"/>
          <w:lang w:val="pl-PL" w:eastAsia="pl-PL"/>
        </w:rPr>
        <w:t xml:space="preserve"> </w:t>
      </w:r>
      <w:r w:rsidRPr="002579E8">
        <w:rPr>
          <w:rFonts w:ascii="Arial Narrow" w:hAnsi="Arial Narrow"/>
          <w:color w:val="000000"/>
          <w:sz w:val="20"/>
          <w:szCs w:val="20"/>
          <w:lang w:val="pl-PL" w:eastAsia="pl-PL"/>
        </w:rPr>
        <w:t xml:space="preserve">oferowanego </w:t>
      </w:r>
      <w:r w:rsidR="00A0714B">
        <w:rPr>
          <w:rFonts w:ascii="Arial Narrow" w:hAnsi="Arial Narrow"/>
          <w:sz w:val="20"/>
          <w:szCs w:val="20"/>
          <w:lang w:val="pl-PL" w:eastAsia="pl-PL"/>
        </w:rPr>
        <w:t>przedmiotu zamówienia</w:t>
      </w:r>
      <w:r w:rsidRPr="008E3987">
        <w:rPr>
          <w:rFonts w:ascii="Arial Narrow" w:hAnsi="Arial Narrow"/>
          <w:sz w:val="20"/>
          <w:szCs w:val="20"/>
          <w:lang w:val="pl-PL" w:eastAsia="pl-PL"/>
        </w:rPr>
        <w:t xml:space="preserve"> oraz okazać je na żądanie Zamawiającego</w:t>
      </w:r>
      <w:r w:rsidR="00974383" w:rsidRPr="008E3987">
        <w:rPr>
          <w:rFonts w:ascii="Arial Narrow" w:hAnsi="Arial Narrow"/>
          <w:sz w:val="20"/>
          <w:szCs w:val="20"/>
          <w:lang w:eastAsia="pl-PL"/>
        </w:rPr>
        <w:t>.</w:t>
      </w:r>
    </w:p>
    <w:p w14:paraId="55775EF7" w14:textId="7280C542" w:rsidR="002579E8" w:rsidRDefault="002579E8" w:rsidP="002579E8">
      <w:pPr>
        <w:pStyle w:val="Akapitzlist"/>
        <w:numPr>
          <w:ilvl w:val="0"/>
          <w:numId w:val="4"/>
        </w:numPr>
        <w:ind w:left="284" w:hanging="284"/>
        <w:rPr>
          <w:rFonts w:ascii="Arial Narrow" w:hAnsi="Arial Narrow"/>
          <w:color w:val="FF0000"/>
          <w:sz w:val="20"/>
          <w:szCs w:val="20"/>
          <w:lang w:val="pl-PL" w:eastAsia="pl-PL"/>
        </w:rPr>
      </w:pPr>
      <w:r w:rsidRPr="00597FA5">
        <w:rPr>
          <w:rFonts w:ascii="Arial Narrow" w:hAnsi="Arial Narrow"/>
          <w:sz w:val="20"/>
          <w:szCs w:val="20"/>
          <w:lang w:val="pl-PL" w:eastAsia="pl-PL"/>
        </w:rPr>
        <w:t>Wykonawca zobowiązany jest do dostawy przedmiotu zamówienia wraz z informacją zawierającą wskazanie producenta, co do właściwości przedmiotu zamówienia, zasad bezpieczeństwa użytkowania</w:t>
      </w:r>
      <w:r w:rsidR="00A0714B" w:rsidRPr="00597FA5">
        <w:rPr>
          <w:rFonts w:ascii="Arial Narrow" w:hAnsi="Arial Narrow"/>
          <w:sz w:val="20"/>
          <w:szCs w:val="20"/>
          <w:lang w:val="pl-PL" w:eastAsia="pl-PL"/>
        </w:rPr>
        <w:t xml:space="preserve">. </w:t>
      </w:r>
      <w:r w:rsidRPr="00597FA5">
        <w:rPr>
          <w:rFonts w:ascii="Arial Narrow" w:hAnsi="Arial Narrow"/>
          <w:sz w:val="20"/>
          <w:szCs w:val="20"/>
          <w:lang w:val="pl-PL" w:eastAsia="pl-PL"/>
        </w:rPr>
        <w:t>Wymagania te muszą znajdować się na, lub w</w:t>
      </w:r>
      <w:r w:rsidR="00564DE2" w:rsidRPr="00597FA5">
        <w:rPr>
          <w:rFonts w:ascii="Arial Narrow" w:hAnsi="Arial Narrow"/>
          <w:sz w:val="20"/>
          <w:szCs w:val="20"/>
          <w:lang w:val="pl-PL" w:eastAsia="pl-PL"/>
        </w:rPr>
        <w:t> </w:t>
      </w:r>
      <w:r w:rsidRPr="00597FA5">
        <w:rPr>
          <w:rFonts w:ascii="Arial Narrow" w:hAnsi="Arial Narrow"/>
          <w:sz w:val="20"/>
          <w:szCs w:val="20"/>
          <w:lang w:val="pl-PL" w:eastAsia="pl-PL"/>
        </w:rPr>
        <w:t>opakowaniu w formie ulotki, w zależności od produktu, zgodnie zobowiązującymi w tym zakresie przepisami prawa</w:t>
      </w:r>
      <w:r w:rsidR="001A1855" w:rsidRPr="00A0714B">
        <w:rPr>
          <w:rFonts w:ascii="Arial Narrow" w:hAnsi="Arial Narrow"/>
          <w:color w:val="FF0000"/>
          <w:sz w:val="20"/>
          <w:szCs w:val="20"/>
          <w:lang w:val="pl-PL" w:eastAsia="pl-PL"/>
        </w:rPr>
        <w:t>.</w:t>
      </w:r>
    </w:p>
    <w:p w14:paraId="192319F6" w14:textId="77777777" w:rsidR="00974383" w:rsidRPr="008E3987" w:rsidRDefault="00974383" w:rsidP="00974383">
      <w:pPr>
        <w:numPr>
          <w:ilvl w:val="0"/>
          <w:numId w:val="4"/>
        </w:numPr>
        <w:suppressAutoHyphens w:val="0"/>
        <w:autoSpaceDE w:val="0"/>
        <w:autoSpaceDN w:val="0"/>
        <w:adjustRightInd w:val="0"/>
        <w:ind w:left="284" w:hanging="284"/>
        <w:jc w:val="both"/>
        <w:textAlignment w:val="auto"/>
        <w:rPr>
          <w:rFonts w:ascii="Arial Narrow" w:hAnsi="Arial Narrow"/>
          <w:color w:val="auto"/>
          <w:sz w:val="20"/>
          <w:szCs w:val="20"/>
          <w:lang w:eastAsia="pl-PL"/>
        </w:rPr>
      </w:pPr>
      <w:r w:rsidRPr="008E3987">
        <w:rPr>
          <w:rFonts w:ascii="Arial Narrow" w:hAnsi="Arial Narrow" w:cs="Arial Narrow"/>
          <w:color w:val="auto"/>
          <w:sz w:val="20"/>
          <w:szCs w:val="20"/>
        </w:rPr>
        <w:t>Zamawiający nie dopuszcza składania ofert wariantowych.</w:t>
      </w:r>
    </w:p>
    <w:p w14:paraId="63BB753A" w14:textId="33DB2297" w:rsidR="00DF5BBB" w:rsidRPr="00DF5BBB" w:rsidRDefault="00DF5BBB" w:rsidP="00974383">
      <w:pPr>
        <w:numPr>
          <w:ilvl w:val="0"/>
          <w:numId w:val="4"/>
        </w:numPr>
        <w:suppressAutoHyphens w:val="0"/>
        <w:autoSpaceDE w:val="0"/>
        <w:autoSpaceDN w:val="0"/>
        <w:adjustRightInd w:val="0"/>
        <w:ind w:left="284" w:hanging="284"/>
        <w:jc w:val="both"/>
        <w:textAlignment w:val="auto"/>
        <w:rPr>
          <w:rFonts w:ascii="Arial Narrow" w:hAnsi="Arial Narrow"/>
          <w:lang w:eastAsia="pl-PL"/>
        </w:rPr>
      </w:pPr>
      <w:r w:rsidRPr="007000C8">
        <w:rPr>
          <w:rFonts w:ascii="Arial Narrow" w:eastAsia="Tahoma" w:hAnsi="Arial Narrow" w:cs="Tahoma"/>
          <w:sz w:val="20"/>
          <w:szCs w:val="20"/>
        </w:rPr>
        <w:t>Zamawiający nie przewiduje zawarcia umowy ramowej</w:t>
      </w:r>
      <w:r>
        <w:rPr>
          <w:rFonts w:ascii="Arial Narrow" w:eastAsia="Tahoma" w:hAnsi="Arial Narrow" w:cs="Tahoma"/>
          <w:sz w:val="20"/>
          <w:szCs w:val="20"/>
        </w:rPr>
        <w:t>.</w:t>
      </w:r>
    </w:p>
    <w:p w14:paraId="156BC393" w14:textId="291BAE99" w:rsidR="00DF5BBB" w:rsidRPr="00DF5BBB" w:rsidRDefault="00DF5BBB" w:rsidP="00974383">
      <w:pPr>
        <w:numPr>
          <w:ilvl w:val="0"/>
          <w:numId w:val="4"/>
        </w:numPr>
        <w:suppressAutoHyphens w:val="0"/>
        <w:autoSpaceDE w:val="0"/>
        <w:autoSpaceDN w:val="0"/>
        <w:adjustRightInd w:val="0"/>
        <w:ind w:left="284" w:hanging="284"/>
        <w:jc w:val="both"/>
        <w:textAlignment w:val="auto"/>
        <w:rPr>
          <w:rFonts w:ascii="Arial Narrow" w:hAnsi="Arial Narrow"/>
          <w:lang w:eastAsia="pl-PL"/>
        </w:rPr>
      </w:pPr>
      <w:r w:rsidRPr="007000C8">
        <w:rPr>
          <w:rFonts w:ascii="Arial Narrow" w:eastAsia="Tahoma" w:hAnsi="Arial Narrow" w:cs="Tahoma"/>
          <w:sz w:val="20"/>
          <w:szCs w:val="20"/>
        </w:rPr>
        <w:t>Zamawiający nie przewiduje prowadzenia aukcji elektronicznej</w:t>
      </w:r>
      <w:r>
        <w:rPr>
          <w:rFonts w:ascii="Arial Narrow" w:eastAsia="Tahoma" w:hAnsi="Arial Narrow" w:cs="Tahoma"/>
          <w:sz w:val="20"/>
          <w:szCs w:val="20"/>
        </w:rPr>
        <w:t>.</w:t>
      </w:r>
    </w:p>
    <w:p w14:paraId="4A1DC05A" w14:textId="0B7C833C" w:rsidR="00DF5BBB" w:rsidRPr="00DF5BBB" w:rsidRDefault="00DF5BBB" w:rsidP="00974383">
      <w:pPr>
        <w:numPr>
          <w:ilvl w:val="0"/>
          <w:numId w:val="4"/>
        </w:numPr>
        <w:suppressAutoHyphens w:val="0"/>
        <w:autoSpaceDE w:val="0"/>
        <w:autoSpaceDN w:val="0"/>
        <w:adjustRightInd w:val="0"/>
        <w:ind w:left="284" w:hanging="284"/>
        <w:jc w:val="both"/>
        <w:textAlignment w:val="auto"/>
        <w:rPr>
          <w:rFonts w:ascii="Arial Narrow" w:hAnsi="Arial Narrow"/>
          <w:lang w:eastAsia="pl-PL"/>
        </w:rPr>
      </w:pPr>
      <w:r w:rsidRPr="007000C8">
        <w:rPr>
          <w:rFonts w:ascii="Arial Narrow" w:eastAsia="Tahoma" w:hAnsi="Arial Narrow" w:cs="Tahoma"/>
          <w:sz w:val="20"/>
          <w:szCs w:val="20"/>
        </w:rPr>
        <w:t>Zamawiający nie przewiduje zwrotu kosztów udziału w postępowaniu</w:t>
      </w:r>
      <w:r>
        <w:rPr>
          <w:rFonts w:ascii="Arial Narrow" w:eastAsia="Tahoma" w:hAnsi="Arial Narrow" w:cs="Tahoma"/>
          <w:sz w:val="20"/>
          <w:szCs w:val="20"/>
        </w:rPr>
        <w:t>.</w:t>
      </w:r>
    </w:p>
    <w:p w14:paraId="5B8CD683" w14:textId="72282F03" w:rsidR="00DF5BBB" w:rsidRDefault="00DF5BBB" w:rsidP="00974383">
      <w:pPr>
        <w:numPr>
          <w:ilvl w:val="0"/>
          <w:numId w:val="4"/>
        </w:numPr>
        <w:suppressAutoHyphens w:val="0"/>
        <w:autoSpaceDE w:val="0"/>
        <w:autoSpaceDN w:val="0"/>
        <w:adjustRightInd w:val="0"/>
        <w:ind w:left="284" w:hanging="284"/>
        <w:jc w:val="both"/>
        <w:textAlignment w:val="auto"/>
        <w:rPr>
          <w:rFonts w:ascii="Arial Narrow" w:hAnsi="Arial Narrow"/>
          <w:lang w:eastAsia="pl-PL"/>
        </w:rPr>
      </w:pPr>
      <w:r w:rsidRPr="00506FDE">
        <w:rPr>
          <w:rFonts w:ascii="Arial Narrow" w:eastAsia="Times New Roman" w:hAnsi="Arial Narrow" w:cs="Arial Narrow"/>
          <w:color w:val="auto"/>
          <w:kern w:val="0"/>
          <w:sz w:val="20"/>
          <w:szCs w:val="20"/>
          <w:lang w:eastAsia="ar-SA" w:bidi="ar-SA"/>
        </w:rPr>
        <w:t xml:space="preserve">Zamawiający nie przewiduje udzielenie zamówień dodatkowych na </w:t>
      </w:r>
      <w:r w:rsidRPr="00506FDE">
        <w:rPr>
          <w:rFonts w:ascii="Arial Narrow" w:eastAsia="Times New Roman" w:hAnsi="Arial Narrow" w:cs="Arial Narrow"/>
          <w:kern w:val="0"/>
          <w:sz w:val="20"/>
          <w:szCs w:val="20"/>
          <w:lang w:eastAsia="ar-SA" w:bidi="ar-SA"/>
        </w:rPr>
        <w:t>podstawie art. 214 ust 1 pkt. 8 PZP</w:t>
      </w:r>
      <w:r>
        <w:rPr>
          <w:rFonts w:ascii="Arial Narrow" w:eastAsia="Times New Roman" w:hAnsi="Arial Narrow" w:cs="Arial Narrow"/>
          <w:kern w:val="0"/>
          <w:sz w:val="20"/>
          <w:szCs w:val="20"/>
          <w:lang w:eastAsia="ar-SA" w:bidi="ar-SA"/>
        </w:rPr>
        <w:t>.</w:t>
      </w:r>
    </w:p>
    <w:p w14:paraId="46231B80" w14:textId="77777777" w:rsidR="00DF5BBB" w:rsidRPr="00506FDE" w:rsidRDefault="00DF5BBB">
      <w:pPr>
        <w:numPr>
          <w:ilvl w:val="0"/>
          <w:numId w:val="9"/>
        </w:numPr>
        <w:ind w:left="284" w:hanging="284"/>
        <w:contextualSpacing/>
        <w:jc w:val="both"/>
        <w:textAlignment w:val="auto"/>
        <w:rPr>
          <w:rFonts w:ascii="Times New Roman" w:eastAsia="Times New Roman" w:hAnsi="Times New Roman" w:cs="Times New Roman"/>
          <w:b/>
          <w:bCs/>
          <w:color w:val="auto"/>
          <w:kern w:val="0"/>
          <w:sz w:val="20"/>
          <w:szCs w:val="20"/>
          <w:lang w:eastAsia="en-US" w:bidi="ar-SA"/>
        </w:rPr>
      </w:pPr>
      <w:r w:rsidRPr="00506FDE">
        <w:rPr>
          <w:rFonts w:ascii="Arial Narrow" w:eastAsia="Times New Roman" w:hAnsi="Arial Narrow" w:cs="Arial Narrow"/>
          <w:color w:val="auto"/>
          <w:kern w:val="0"/>
          <w:sz w:val="20"/>
          <w:szCs w:val="20"/>
          <w:lang w:eastAsia="ar-SA" w:bidi="ar-SA"/>
        </w:rPr>
        <w:t>Wykonawca, który powołuje się na rozwiązania równoważne, jest zobowiązany wykazać, że oferowane przez niego rozwiązanie spełnia wymagania określone przez Zamawiającego. W takim przypadku Wykonawca załącza do oferty wykaz rozwiązań równoważnych.</w:t>
      </w:r>
    </w:p>
    <w:p w14:paraId="4BE2D2CE" w14:textId="713619A4" w:rsidR="00DF5BBB" w:rsidRPr="00506FDE" w:rsidRDefault="00DF5BBB">
      <w:pPr>
        <w:numPr>
          <w:ilvl w:val="0"/>
          <w:numId w:val="10"/>
        </w:numPr>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Zamawiający zastrzega, że wszędzie tam gdzie w treści dokumentacji, stanowiącej opis przedmiotu zamówienia, zostały wskazane znaki towarowe, patenty lub pochodzenie, źródła lub szczegółowe procesy, które charakteryzują produkty </w:t>
      </w:r>
      <w:r w:rsidR="0092497C">
        <w:rPr>
          <w:rFonts w:ascii="Arial Narrow" w:eastAsia="Times New Roman" w:hAnsi="Arial Narrow" w:cs="Arial Narrow"/>
          <w:color w:val="auto"/>
          <w:kern w:val="0"/>
          <w:sz w:val="20"/>
          <w:szCs w:val="20"/>
          <w:lang w:eastAsia="ar-SA" w:bidi="ar-SA"/>
        </w:rPr>
        <w:br/>
      </w:r>
      <w:r w:rsidRPr="00506FDE">
        <w:rPr>
          <w:rFonts w:ascii="Arial Narrow" w:eastAsia="Times New Roman" w:hAnsi="Arial Narrow" w:cs="Arial Narrow"/>
          <w:color w:val="auto"/>
          <w:kern w:val="0"/>
          <w:sz w:val="20"/>
          <w:szCs w:val="20"/>
          <w:lang w:eastAsia="ar-SA" w:bidi="ar-SA"/>
        </w:rPr>
        <w:t xml:space="preserve">lub usługi dostarczane przez konkretnego wykonawcę - Zamawiający dopuszcza metody, materiały, urządzenia, systemy, technologie itp. równoważne do przedstawionych w opisie przedmiotu zamówienia. Dopuszcza się, więc zaproponowanie </w:t>
      </w:r>
      <w:r w:rsidR="0092497C">
        <w:rPr>
          <w:rFonts w:ascii="Arial Narrow" w:eastAsia="Times New Roman" w:hAnsi="Arial Narrow" w:cs="Arial Narrow"/>
          <w:color w:val="auto"/>
          <w:kern w:val="0"/>
          <w:sz w:val="20"/>
          <w:szCs w:val="20"/>
          <w:lang w:eastAsia="ar-SA" w:bidi="ar-SA"/>
        </w:rPr>
        <w:br/>
      </w:r>
      <w:r w:rsidRPr="00506FDE">
        <w:rPr>
          <w:rFonts w:ascii="Arial Narrow" w:eastAsia="Times New Roman" w:hAnsi="Arial Narrow" w:cs="Arial Narrow"/>
          <w:color w:val="auto"/>
          <w:kern w:val="0"/>
          <w:sz w:val="20"/>
          <w:szCs w:val="20"/>
          <w:lang w:eastAsia="ar-SA" w:bidi="ar-SA"/>
        </w:rPr>
        <w:t xml:space="preserve">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57BE0E23" w14:textId="43829E5E" w:rsidR="00DF5BBB" w:rsidRPr="00506FDE" w:rsidRDefault="00DF5BBB">
      <w:pPr>
        <w:numPr>
          <w:ilvl w:val="0"/>
          <w:numId w:val="10"/>
        </w:numPr>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W ofercie można przyjąć metody, materiały, urządzenia, systemy, technologie itp. innych marek i producentów, jednak </w:t>
      </w:r>
      <w:r w:rsidR="0092497C">
        <w:rPr>
          <w:rFonts w:ascii="Arial Narrow" w:eastAsia="Times New Roman" w:hAnsi="Arial Narrow" w:cs="Arial Narrow"/>
          <w:color w:val="auto"/>
          <w:kern w:val="0"/>
          <w:sz w:val="20"/>
          <w:szCs w:val="20"/>
          <w:lang w:eastAsia="ar-SA" w:bidi="ar-SA"/>
        </w:rPr>
        <w:br/>
      </w:r>
      <w:r w:rsidRPr="00506FDE">
        <w:rPr>
          <w:rFonts w:ascii="Arial Narrow" w:eastAsia="Times New Roman" w:hAnsi="Arial Narrow" w:cs="Arial Narrow"/>
          <w:color w:val="auto"/>
          <w:kern w:val="0"/>
          <w:sz w:val="20"/>
          <w:szCs w:val="20"/>
          <w:lang w:eastAsia="ar-SA" w:bidi="ar-SA"/>
        </w:rPr>
        <w:t>o parametrach technicznych, jakościowych i właściwościach użytkowych oraz funkcjonalnych odpowiadających metodom, materiałom, urządzeniom, systemom, technologiom itp. opisanym w SWZ.</w:t>
      </w:r>
    </w:p>
    <w:p w14:paraId="313144BC" w14:textId="0502444F" w:rsidR="00DF5BBB" w:rsidRPr="00506FDE" w:rsidRDefault="00DF5BBB">
      <w:pPr>
        <w:numPr>
          <w:ilvl w:val="0"/>
          <w:numId w:val="10"/>
        </w:numPr>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Zamawiający opisując przedmiot zamówienia poprzez odniesienie się do norm, europejskich ocen technicznych, aprobat, specyfikacji technicznych i systemów referencji technicznych dopuszcza zastosowanie rozwiązań równoważnych </w:t>
      </w:r>
      <w:r w:rsidR="0092497C">
        <w:rPr>
          <w:rFonts w:ascii="Arial Narrow" w:eastAsia="Times New Roman" w:hAnsi="Arial Narrow" w:cs="Arial Narrow"/>
          <w:color w:val="auto"/>
          <w:kern w:val="0"/>
          <w:sz w:val="20"/>
          <w:szCs w:val="20"/>
          <w:lang w:eastAsia="ar-SA" w:bidi="ar-SA"/>
        </w:rPr>
        <w:br/>
      </w:r>
      <w:r w:rsidRPr="00506FDE">
        <w:rPr>
          <w:rFonts w:ascii="Arial Narrow" w:eastAsia="Times New Roman" w:hAnsi="Arial Narrow" w:cs="Arial Narrow"/>
          <w:color w:val="auto"/>
          <w:kern w:val="0"/>
          <w:sz w:val="20"/>
          <w:szCs w:val="20"/>
          <w:lang w:eastAsia="ar-SA" w:bidi="ar-SA"/>
        </w:rPr>
        <w:t>do opisywanych, a odniesieniu takiemu dodaje się wyrazy „lub równoważny”.</w:t>
      </w:r>
    </w:p>
    <w:p w14:paraId="4A26A8FA" w14:textId="43033B1A" w:rsidR="00DF5BBB" w:rsidRPr="00506FDE" w:rsidRDefault="00DF5BBB">
      <w:pPr>
        <w:numPr>
          <w:ilvl w:val="0"/>
          <w:numId w:val="10"/>
        </w:numPr>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w:t>
      </w:r>
      <w:r w:rsidR="0092497C">
        <w:rPr>
          <w:rFonts w:ascii="Arial Narrow" w:eastAsia="Times New Roman" w:hAnsi="Arial Narrow" w:cs="Arial Narrow"/>
          <w:color w:val="auto"/>
          <w:kern w:val="0"/>
          <w:sz w:val="20"/>
          <w:szCs w:val="20"/>
          <w:lang w:eastAsia="ar-SA" w:bidi="ar-SA"/>
        </w:rPr>
        <w:br/>
      </w:r>
      <w:r w:rsidRPr="00506FDE">
        <w:rPr>
          <w:rFonts w:ascii="Arial Narrow" w:eastAsia="Times New Roman" w:hAnsi="Arial Narrow" w:cs="Arial Narrow"/>
          <w:color w:val="auto"/>
          <w:kern w:val="0"/>
          <w:sz w:val="20"/>
          <w:szCs w:val="20"/>
          <w:lang w:eastAsia="ar-SA" w:bidi="ar-SA"/>
        </w:rPr>
        <w:t>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p>
    <w:p w14:paraId="482D6001" w14:textId="77777777" w:rsidR="00DF5BBB" w:rsidRPr="00506FDE" w:rsidRDefault="00DF5BBB">
      <w:pPr>
        <w:numPr>
          <w:ilvl w:val="0"/>
          <w:numId w:val="10"/>
        </w:numPr>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Ilekroć w opisie przedmiotu zamówienia dopuszczone zostały rozwiązania równoważne oznacza to: rozwiązanie zbliżone  technicznie i nie gorsze pod względem parametrów funkcjonalnych, opisanych przez Zamawiającego.</w:t>
      </w:r>
    </w:p>
    <w:p w14:paraId="0FC8D065" w14:textId="77777777" w:rsidR="00DF5BBB" w:rsidRDefault="00DF5BBB">
      <w:pPr>
        <w:numPr>
          <w:ilvl w:val="0"/>
          <w:numId w:val="10"/>
        </w:numPr>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Na Wykonawcy składającym ofertę równoważną spoczywa obowiązek udowodnienia równoważności oferowanych   produktów.  </w:t>
      </w:r>
    </w:p>
    <w:p w14:paraId="4920830A" w14:textId="77777777" w:rsidR="00DF5BBB" w:rsidRPr="00506FDE" w:rsidRDefault="00DF5BBB" w:rsidP="00DF5BBB">
      <w:pPr>
        <w:ind w:left="720"/>
        <w:jc w:val="both"/>
        <w:textAlignment w:val="auto"/>
        <w:rPr>
          <w:rFonts w:ascii="Arial Narrow" w:eastAsia="Times New Roman" w:hAnsi="Arial Narrow" w:cs="Arial Narrow"/>
          <w:color w:val="auto"/>
          <w:kern w:val="0"/>
          <w:sz w:val="20"/>
          <w:szCs w:val="20"/>
          <w:lang w:eastAsia="ar-SA" w:bidi="ar-SA"/>
        </w:rPr>
      </w:pPr>
    </w:p>
    <w:p w14:paraId="265DFA97" w14:textId="77777777" w:rsidR="00974383" w:rsidRDefault="00974383" w:rsidP="00974383">
      <w:pPr>
        <w:pStyle w:val="Nagwek2"/>
        <w:spacing w:line="240" w:lineRule="auto"/>
        <w:rPr>
          <w:rFonts w:ascii="Arial Narrow" w:hAnsi="Arial Narrow"/>
          <w:color w:val="FF0000"/>
          <w:sz w:val="20"/>
        </w:rPr>
      </w:pPr>
      <w:r>
        <w:rPr>
          <w:rFonts w:ascii="Arial Narrow" w:hAnsi="Arial Narrow"/>
          <w:sz w:val="20"/>
        </w:rPr>
        <w:t xml:space="preserve">   INFORMACJE O PRZEDMIOTOWYCH ŚRODKACH</w:t>
      </w:r>
      <w:r>
        <w:rPr>
          <w:rFonts w:ascii="Arial Narrow" w:hAnsi="Arial Narrow"/>
          <w:color w:val="FF0000"/>
          <w:sz w:val="20"/>
        </w:rPr>
        <w:t xml:space="preserve"> </w:t>
      </w:r>
      <w:r>
        <w:rPr>
          <w:rFonts w:ascii="Arial Narrow" w:hAnsi="Arial Narrow"/>
          <w:sz w:val="20"/>
        </w:rPr>
        <w:t xml:space="preserve">DOWODOWYCH  </w:t>
      </w:r>
      <w:r>
        <w:rPr>
          <w:rFonts w:ascii="Arial Narrow" w:hAnsi="Arial Narrow"/>
          <w:color w:val="FF0000"/>
          <w:sz w:val="20"/>
        </w:rPr>
        <w:t xml:space="preserve">                                                                   </w:t>
      </w:r>
    </w:p>
    <w:p w14:paraId="5F24731A" w14:textId="2DFF25FE" w:rsidR="002579E8" w:rsidRPr="00204BC0" w:rsidRDefault="002579E8" w:rsidP="002579E8">
      <w:pPr>
        <w:pStyle w:val="Textbody"/>
        <w:spacing w:after="0"/>
        <w:rPr>
          <w:rFonts w:ascii="Arial Narrow" w:hAnsi="Arial Narrow" w:cs="Calibri"/>
          <w:sz w:val="20"/>
          <w:szCs w:val="20"/>
        </w:rPr>
      </w:pPr>
      <w:r w:rsidRPr="00204BC0">
        <w:rPr>
          <w:rFonts w:ascii="Arial Narrow" w:hAnsi="Arial Narrow" w:cs="Calibri"/>
          <w:sz w:val="20"/>
          <w:szCs w:val="20"/>
        </w:rPr>
        <w:t>1. W celu potwierdzenia zgodności oferowanych dostaw z wymaganymi cechami lub kryteriami określonymi w opisie przedmiotu zamówienia</w:t>
      </w:r>
      <w:r w:rsidR="00842733">
        <w:rPr>
          <w:rFonts w:ascii="Arial Narrow" w:hAnsi="Arial Narrow" w:cs="Calibri"/>
          <w:sz w:val="20"/>
          <w:szCs w:val="20"/>
        </w:rPr>
        <w:t xml:space="preserve"> Wykonawca </w:t>
      </w:r>
      <w:r w:rsidR="00842733" w:rsidRPr="00842733">
        <w:rPr>
          <w:rFonts w:ascii="Arial Narrow" w:hAnsi="Arial Narrow" w:cs="Calibri"/>
          <w:sz w:val="20"/>
          <w:szCs w:val="20"/>
          <w:u w:val="single"/>
        </w:rPr>
        <w:t>wraz z ofertą</w:t>
      </w:r>
      <w:r w:rsidR="00842733">
        <w:rPr>
          <w:rFonts w:ascii="Arial Narrow" w:hAnsi="Arial Narrow" w:cs="Calibri"/>
          <w:sz w:val="20"/>
          <w:szCs w:val="20"/>
        </w:rPr>
        <w:t xml:space="preserve"> przedłoży</w:t>
      </w:r>
      <w:r w:rsidRPr="00204BC0">
        <w:rPr>
          <w:rFonts w:ascii="Arial Narrow" w:hAnsi="Arial Narrow" w:cs="Calibri"/>
          <w:sz w:val="20"/>
          <w:szCs w:val="20"/>
        </w:rPr>
        <w:t>:</w:t>
      </w:r>
    </w:p>
    <w:p w14:paraId="14608A2F" w14:textId="79E01609" w:rsidR="002579E8" w:rsidRPr="008C77C6" w:rsidRDefault="00572907" w:rsidP="002579E8">
      <w:pPr>
        <w:widowControl w:val="0"/>
        <w:numPr>
          <w:ilvl w:val="0"/>
          <w:numId w:val="42"/>
        </w:numPr>
        <w:autoSpaceDE w:val="0"/>
        <w:ind w:left="426" w:hanging="284"/>
        <w:jc w:val="both"/>
        <w:textAlignment w:val="auto"/>
        <w:rPr>
          <w:rFonts w:ascii="Arial Narrow" w:hAnsi="Arial Narrow" w:cs="Calibri"/>
          <w:color w:val="auto"/>
          <w:sz w:val="20"/>
          <w:szCs w:val="20"/>
        </w:rPr>
      </w:pPr>
      <w:bookmarkStart w:id="2" w:name="_Hlk516998"/>
      <w:r w:rsidRPr="008C77C6">
        <w:rPr>
          <w:rFonts w:ascii="Arial Narrow" w:hAnsi="Arial Narrow" w:cs="Calibri"/>
          <w:color w:val="auto"/>
          <w:sz w:val="20"/>
          <w:szCs w:val="20"/>
        </w:rPr>
        <w:t>Dokumenty potwierdzające</w:t>
      </w:r>
      <w:r w:rsidR="002579E8" w:rsidRPr="008C77C6">
        <w:rPr>
          <w:rFonts w:ascii="Arial Narrow" w:hAnsi="Arial Narrow" w:cs="Calibri"/>
          <w:color w:val="auto"/>
          <w:sz w:val="20"/>
          <w:szCs w:val="20"/>
        </w:rPr>
        <w:t xml:space="preserve">, że oferowany </w:t>
      </w:r>
      <w:r w:rsidR="0010621F" w:rsidRPr="008C77C6">
        <w:rPr>
          <w:rFonts w:ascii="Arial Narrow" w:hAnsi="Arial Narrow" w:cs="Calibri"/>
          <w:color w:val="auto"/>
          <w:sz w:val="20"/>
          <w:szCs w:val="20"/>
        </w:rPr>
        <w:t>przedmiot zamówienia</w:t>
      </w:r>
      <w:r w:rsidR="0059115D" w:rsidRPr="008C77C6">
        <w:rPr>
          <w:rFonts w:ascii="Arial Narrow" w:hAnsi="Arial Narrow" w:cs="Calibri"/>
          <w:color w:val="auto"/>
          <w:sz w:val="20"/>
          <w:szCs w:val="20"/>
        </w:rPr>
        <w:t xml:space="preserve"> </w:t>
      </w:r>
      <w:r w:rsidR="002579E8" w:rsidRPr="008C77C6">
        <w:rPr>
          <w:rFonts w:ascii="Arial Narrow" w:hAnsi="Arial Narrow" w:cs="Calibri"/>
          <w:color w:val="auto"/>
          <w:sz w:val="20"/>
          <w:szCs w:val="20"/>
        </w:rPr>
        <w:t xml:space="preserve">określony w Załączniku nr 2 </w:t>
      </w:r>
      <w:bookmarkEnd w:id="2"/>
      <w:r w:rsidR="0010621F" w:rsidRPr="008C77C6">
        <w:rPr>
          <w:rFonts w:ascii="Arial Narrow" w:hAnsi="Arial Narrow" w:cs="Calibri"/>
          <w:color w:val="auto"/>
          <w:sz w:val="20"/>
          <w:szCs w:val="20"/>
        </w:rPr>
        <w:t>spełnia kryteria środowiskowe</w:t>
      </w:r>
      <w:r w:rsidR="00A522C9" w:rsidRPr="008C77C6">
        <w:rPr>
          <w:rFonts w:ascii="Arial Narrow" w:hAnsi="Arial Narrow" w:cs="Calibri"/>
          <w:color w:val="auto"/>
          <w:sz w:val="20"/>
          <w:szCs w:val="20"/>
        </w:rPr>
        <w:t xml:space="preserve"> i </w:t>
      </w:r>
      <w:r w:rsidR="0010621F" w:rsidRPr="008C77C6">
        <w:rPr>
          <w:rFonts w:ascii="Arial Narrow" w:hAnsi="Arial Narrow" w:cs="Calibri"/>
          <w:color w:val="auto"/>
          <w:sz w:val="20"/>
          <w:szCs w:val="20"/>
        </w:rPr>
        <w:t>jest zgodny z dyrektywą RoHS Unii Europejskiej o eliminacji substancji niebezpiecznych</w:t>
      </w:r>
      <w:r w:rsidR="00201677" w:rsidRPr="008C77C6">
        <w:rPr>
          <w:rFonts w:ascii="Arial Narrow" w:hAnsi="Arial Narrow" w:cs="Calibri"/>
          <w:color w:val="auto"/>
          <w:sz w:val="20"/>
          <w:szCs w:val="20"/>
        </w:rPr>
        <w:t xml:space="preserve"> lub równoważną</w:t>
      </w:r>
      <w:r w:rsidR="00A522C9" w:rsidRPr="008C77C6">
        <w:rPr>
          <w:rFonts w:ascii="Arial Narrow" w:hAnsi="Arial Narrow" w:cs="Calibri"/>
          <w:color w:val="auto"/>
          <w:sz w:val="20"/>
          <w:szCs w:val="20"/>
        </w:rPr>
        <w:t>,</w:t>
      </w:r>
      <w:r w:rsidR="0010621F" w:rsidRPr="008C77C6">
        <w:rPr>
          <w:rFonts w:ascii="Arial Narrow" w:hAnsi="Arial Narrow" w:cs="Calibri"/>
          <w:color w:val="auto"/>
          <w:sz w:val="20"/>
          <w:szCs w:val="20"/>
        </w:rPr>
        <w:t xml:space="preserve"> w postaci oświadczenia producenta jednostki</w:t>
      </w:r>
      <w:r w:rsidR="00A522C9" w:rsidRPr="008C77C6">
        <w:rPr>
          <w:rFonts w:ascii="Arial Narrow" w:hAnsi="Arial Narrow" w:cs="Calibri"/>
          <w:color w:val="auto"/>
          <w:sz w:val="20"/>
          <w:szCs w:val="20"/>
        </w:rPr>
        <w:t>,</w:t>
      </w:r>
      <w:r w:rsidR="002579E8" w:rsidRPr="008C77C6">
        <w:rPr>
          <w:rFonts w:ascii="Arial Narrow" w:hAnsi="Arial Narrow" w:cs="Calibri"/>
          <w:color w:val="auto"/>
          <w:sz w:val="20"/>
          <w:szCs w:val="20"/>
        </w:rPr>
        <w:t xml:space="preserve"> które zostan</w:t>
      </w:r>
      <w:r w:rsidR="00A522C9" w:rsidRPr="008C77C6">
        <w:rPr>
          <w:rFonts w:ascii="Arial Narrow" w:hAnsi="Arial Narrow" w:cs="Calibri"/>
          <w:color w:val="auto"/>
          <w:sz w:val="20"/>
          <w:szCs w:val="20"/>
        </w:rPr>
        <w:t>ie</w:t>
      </w:r>
      <w:r w:rsidR="002579E8" w:rsidRPr="008C77C6">
        <w:rPr>
          <w:rFonts w:ascii="Arial Narrow" w:hAnsi="Arial Narrow" w:cs="Calibri"/>
          <w:color w:val="auto"/>
          <w:sz w:val="20"/>
          <w:szCs w:val="20"/>
        </w:rPr>
        <w:t xml:space="preserve"> udostępnione niezwłocznie razem z ofertą.</w:t>
      </w:r>
    </w:p>
    <w:p w14:paraId="56A1E977" w14:textId="5AB6FEDE" w:rsidR="002579E8" w:rsidRPr="008C77C6" w:rsidRDefault="002579E8" w:rsidP="002579E8">
      <w:pPr>
        <w:widowControl w:val="0"/>
        <w:numPr>
          <w:ilvl w:val="0"/>
          <w:numId w:val="42"/>
        </w:numPr>
        <w:autoSpaceDE w:val="0"/>
        <w:ind w:left="426" w:hanging="284"/>
        <w:jc w:val="both"/>
        <w:textAlignment w:val="auto"/>
        <w:rPr>
          <w:rFonts w:ascii="Arial Narrow" w:hAnsi="Arial Narrow" w:cs="Calibri"/>
          <w:color w:val="auto"/>
          <w:sz w:val="20"/>
          <w:szCs w:val="20"/>
        </w:rPr>
      </w:pPr>
      <w:bookmarkStart w:id="3" w:name="_Hlk517022"/>
      <w:r w:rsidRPr="008C77C6">
        <w:rPr>
          <w:rFonts w:ascii="Arial Narrow" w:hAnsi="Arial Narrow" w:cs="Calibri"/>
          <w:color w:val="auto"/>
          <w:sz w:val="20"/>
          <w:szCs w:val="20"/>
        </w:rPr>
        <w:t xml:space="preserve">W celu potwierdzenia </w:t>
      </w:r>
      <w:r w:rsidR="00D77775" w:rsidRPr="008C77C6">
        <w:rPr>
          <w:rFonts w:ascii="Arial Narrow" w:hAnsi="Arial Narrow" w:cs="Calibri"/>
          <w:color w:val="auto"/>
          <w:sz w:val="20"/>
          <w:szCs w:val="20"/>
        </w:rPr>
        <w:t xml:space="preserve">zgodności z opisem </w:t>
      </w:r>
      <w:r w:rsidR="00201677" w:rsidRPr="008C77C6">
        <w:rPr>
          <w:rFonts w:ascii="Arial Narrow" w:hAnsi="Arial Narrow" w:cs="Calibri"/>
          <w:color w:val="auto"/>
          <w:sz w:val="20"/>
          <w:szCs w:val="20"/>
        </w:rPr>
        <w:t xml:space="preserve">w </w:t>
      </w:r>
      <w:r w:rsidRPr="008C77C6">
        <w:rPr>
          <w:rFonts w:ascii="Arial Narrow" w:hAnsi="Arial Narrow" w:cs="Calibri"/>
          <w:color w:val="auto"/>
          <w:sz w:val="20"/>
          <w:szCs w:val="20"/>
        </w:rPr>
        <w:t>Załącznik</w:t>
      </w:r>
      <w:r w:rsidR="00201677" w:rsidRPr="008C77C6">
        <w:rPr>
          <w:rFonts w:ascii="Arial Narrow" w:hAnsi="Arial Narrow" w:cs="Calibri"/>
          <w:color w:val="auto"/>
          <w:sz w:val="20"/>
          <w:szCs w:val="20"/>
        </w:rPr>
        <w:t>u</w:t>
      </w:r>
      <w:r w:rsidRPr="008C77C6">
        <w:rPr>
          <w:rFonts w:ascii="Arial Narrow" w:hAnsi="Arial Narrow" w:cs="Calibri"/>
          <w:color w:val="auto"/>
          <w:sz w:val="20"/>
          <w:szCs w:val="20"/>
        </w:rPr>
        <w:t xml:space="preserve"> nr 2 </w:t>
      </w:r>
      <w:bookmarkEnd w:id="3"/>
      <w:r w:rsidR="00D77775" w:rsidRPr="008C77C6">
        <w:rPr>
          <w:rFonts w:ascii="Arial Narrow" w:hAnsi="Arial Narrow" w:cs="Calibri"/>
          <w:color w:val="auto"/>
          <w:sz w:val="20"/>
          <w:szCs w:val="20"/>
        </w:rPr>
        <w:t xml:space="preserve">– </w:t>
      </w:r>
      <w:r w:rsidR="00A522C9" w:rsidRPr="008C77C6">
        <w:rPr>
          <w:rFonts w:ascii="Arial Narrow" w:hAnsi="Arial Narrow" w:cs="Calibri"/>
          <w:color w:val="auto"/>
          <w:sz w:val="20"/>
          <w:szCs w:val="20"/>
        </w:rPr>
        <w:t>opisie przedmiotu zamówienia</w:t>
      </w:r>
      <w:r w:rsidR="00201677" w:rsidRPr="008C77C6">
        <w:rPr>
          <w:rFonts w:ascii="Arial Narrow" w:hAnsi="Arial Narrow" w:cs="Calibri"/>
          <w:color w:val="auto"/>
          <w:sz w:val="20"/>
          <w:szCs w:val="20"/>
        </w:rPr>
        <w:t>,</w:t>
      </w:r>
      <w:r w:rsidRPr="008C77C6">
        <w:rPr>
          <w:rFonts w:ascii="Arial Narrow" w:hAnsi="Arial Narrow" w:cs="Calibri"/>
          <w:color w:val="auto"/>
          <w:sz w:val="20"/>
          <w:szCs w:val="20"/>
        </w:rPr>
        <w:t xml:space="preserve"> </w:t>
      </w:r>
      <w:r w:rsidR="00D77775" w:rsidRPr="008C77C6">
        <w:rPr>
          <w:rFonts w:ascii="Arial Narrow" w:hAnsi="Arial Narrow" w:cs="Calibri"/>
          <w:color w:val="auto"/>
          <w:sz w:val="20"/>
          <w:szCs w:val="20"/>
        </w:rPr>
        <w:t xml:space="preserve">do oferty </w:t>
      </w:r>
      <w:r w:rsidRPr="008C77C6">
        <w:rPr>
          <w:rFonts w:ascii="Arial Narrow" w:hAnsi="Arial Narrow" w:cs="Calibri"/>
          <w:color w:val="auto"/>
          <w:sz w:val="20"/>
          <w:szCs w:val="20"/>
        </w:rPr>
        <w:t>należy załączyć odpowiednie</w:t>
      </w:r>
      <w:r w:rsidR="00D77775" w:rsidRPr="008C77C6">
        <w:rPr>
          <w:rFonts w:ascii="Arial Narrow" w:hAnsi="Arial Narrow" w:cs="Calibri"/>
          <w:color w:val="auto"/>
          <w:sz w:val="20"/>
          <w:szCs w:val="20"/>
        </w:rPr>
        <w:t xml:space="preserve"> dokumenty tj.</w:t>
      </w:r>
      <w:r w:rsidRPr="008C77C6">
        <w:rPr>
          <w:rFonts w:ascii="Arial Narrow" w:hAnsi="Arial Narrow" w:cs="Calibri"/>
          <w:color w:val="auto"/>
          <w:sz w:val="20"/>
          <w:szCs w:val="20"/>
        </w:rPr>
        <w:t>:</w:t>
      </w:r>
    </w:p>
    <w:p w14:paraId="1C866382" w14:textId="1350F228" w:rsidR="002579E8" w:rsidRPr="008C77C6" w:rsidRDefault="00A522C9" w:rsidP="002579E8">
      <w:pPr>
        <w:widowControl w:val="0"/>
        <w:numPr>
          <w:ilvl w:val="0"/>
          <w:numId w:val="43"/>
        </w:numPr>
        <w:tabs>
          <w:tab w:val="left" w:pos="567"/>
        </w:tabs>
        <w:autoSpaceDE w:val="0"/>
        <w:ind w:left="567" w:hanging="141"/>
        <w:jc w:val="both"/>
        <w:textAlignment w:val="auto"/>
        <w:rPr>
          <w:rFonts w:ascii="Arial Narrow" w:hAnsi="Arial Narrow" w:cs="Calibri"/>
          <w:color w:val="auto"/>
          <w:sz w:val="20"/>
          <w:szCs w:val="20"/>
        </w:rPr>
      </w:pPr>
      <w:r w:rsidRPr="008C77C6">
        <w:rPr>
          <w:rFonts w:ascii="Arial Narrow" w:hAnsi="Arial Narrow" w:cs="Calibri"/>
          <w:color w:val="auto"/>
          <w:sz w:val="20"/>
          <w:szCs w:val="20"/>
        </w:rPr>
        <w:t>Deklaracj</w:t>
      </w:r>
      <w:r w:rsidR="00465800" w:rsidRPr="008C77C6">
        <w:rPr>
          <w:rFonts w:ascii="Arial Narrow" w:hAnsi="Arial Narrow" w:cs="Calibri"/>
          <w:color w:val="auto"/>
          <w:sz w:val="20"/>
          <w:szCs w:val="20"/>
        </w:rPr>
        <w:t>ę</w:t>
      </w:r>
      <w:r w:rsidRPr="008C77C6">
        <w:rPr>
          <w:rFonts w:ascii="Arial Narrow" w:hAnsi="Arial Narrow" w:cs="Calibri"/>
          <w:color w:val="auto"/>
          <w:sz w:val="20"/>
          <w:szCs w:val="20"/>
        </w:rPr>
        <w:t xml:space="preserve"> zgodności CE</w:t>
      </w:r>
      <w:r w:rsidR="002579E8" w:rsidRPr="008C77C6">
        <w:rPr>
          <w:rFonts w:ascii="Arial Narrow" w:hAnsi="Arial Narrow" w:cs="Calibri"/>
          <w:color w:val="auto"/>
          <w:sz w:val="20"/>
          <w:szCs w:val="20"/>
        </w:rPr>
        <w:t xml:space="preserve">, </w:t>
      </w:r>
    </w:p>
    <w:p w14:paraId="5779CEBE" w14:textId="3419B7C7" w:rsidR="00755248" w:rsidRPr="008C77C6" w:rsidRDefault="00A52DEC" w:rsidP="002579E8">
      <w:pPr>
        <w:widowControl w:val="0"/>
        <w:numPr>
          <w:ilvl w:val="0"/>
          <w:numId w:val="43"/>
        </w:numPr>
        <w:tabs>
          <w:tab w:val="left" w:pos="567"/>
        </w:tabs>
        <w:autoSpaceDE w:val="0"/>
        <w:ind w:left="709" w:hanging="283"/>
        <w:jc w:val="both"/>
        <w:textAlignment w:val="auto"/>
        <w:rPr>
          <w:rFonts w:ascii="Arial Narrow" w:hAnsi="Arial Narrow" w:cs="Calibri"/>
          <w:color w:val="auto"/>
          <w:sz w:val="20"/>
          <w:szCs w:val="20"/>
        </w:rPr>
      </w:pPr>
      <w:r w:rsidRPr="008C77C6">
        <w:rPr>
          <w:rFonts w:ascii="Arial Narrow" w:hAnsi="Arial Narrow" w:cs="Calibri"/>
          <w:color w:val="auto"/>
          <w:sz w:val="20"/>
          <w:szCs w:val="20"/>
        </w:rPr>
        <w:t>Deklaracj</w:t>
      </w:r>
      <w:r w:rsidR="00465800" w:rsidRPr="008C77C6">
        <w:rPr>
          <w:rFonts w:ascii="Arial Narrow" w:hAnsi="Arial Narrow" w:cs="Calibri"/>
          <w:color w:val="auto"/>
          <w:sz w:val="20"/>
          <w:szCs w:val="20"/>
        </w:rPr>
        <w:t>ę</w:t>
      </w:r>
      <w:r w:rsidRPr="008C77C6">
        <w:rPr>
          <w:rFonts w:ascii="Arial Narrow" w:hAnsi="Arial Narrow" w:cs="Calibri"/>
          <w:color w:val="auto"/>
          <w:sz w:val="20"/>
          <w:szCs w:val="20"/>
        </w:rPr>
        <w:t xml:space="preserve"> </w:t>
      </w:r>
      <w:r w:rsidR="00201677" w:rsidRPr="008C77C6">
        <w:rPr>
          <w:rFonts w:ascii="Arial Narrow" w:hAnsi="Arial Narrow" w:cs="Calibri"/>
          <w:color w:val="auto"/>
          <w:sz w:val="20"/>
          <w:szCs w:val="20"/>
        </w:rPr>
        <w:t xml:space="preserve">zgodności </w:t>
      </w:r>
      <w:r w:rsidR="00A522C9" w:rsidRPr="008C77C6">
        <w:rPr>
          <w:rFonts w:ascii="Arial Narrow" w:hAnsi="Arial Narrow" w:cs="Calibri"/>
          <w:color w:val="auto"/>
          <w:sz w:val="20"/>
          <w:szCs w:val="20"/>
        </w:rPr>
        <w:t>EPEAT Gold dla kraju Polska według danych widocznych na stronie</w:t>
      </w:r>
    </w:p>
    <w:p w14:paraId="7FC355FA" w14:textId="76FD3346" w:rsidR="00A522C9" w:rsidRPr="008C77C6" w:rsidRDefault="00000000" w:rsidP="00755248">
      <w:pPr>
        <w:widowControl w:val="0"/>
        <w:tabs>
          <w:tab w:val="left" w:pos="567"/>
        </w:tabs>
        <w:autoSpaceDE w:val="0"/>
        <w:ind w:left="709"/>
        <w:jc w:val="both"/>
        <w:textAlignment w:val="auto"/>
        <w:rPr>
          <w:rFonts w:ascii="Arial Narrow" w:hAnsi="Arial Narrow" w:cs="Calibri"/>
          <w:color w:val="auto"/>
          <w:sz w:val="20"/>
          <w:szCs w:val="20"/>
        </w:rPr>
      </w:pPr>
      <w:hyperlink r:id="rId13" w:history="1">
        <w:r w:rsidR="00A52DEC" w:rsidRPr="008C77C6">
          <w:rPr>
            <w:rStyle w:val="Hipercze"/>
            <w:rFonts w:ascii="Arial Narrow" w:hAnsi="Arial Narrow" w:cs="Calibri"/>
            <w:color w:val="auto"/>
            <w:sz w:val="20"/>
            <w:szCs w:val="20"/>
          </w:rPr>
          <w:t>https://epeat.net/search-computers-and-displays</w:t>
        </w:r>
      </w:hyperlink>
      <w:r w:rsidR="00A52DEC" w:rsidRPr="008C77C6">
        <w:rPr>
          <w:rFonts w:ascii="Arial Narrow" w:hAnsi="Arial Narrow" w:cs="Calibri"/>
          <w:color w:val="auto"/>
          <w:sz w:val="20"/>
          <w:szCs w:val="20"/>
        </w:rPr>
        <w:t xml:space="preserve"> </w:t>
      </w:r>
      <w:r w:rsidR="00A522C9" w:rsidRPr="008C77C6">
        <w:rPr>
          <w:rFonts w:ascii="Arial Narrow" w:hAnsi="Arial Narrow" w:cs="Calibri"/>
          <w:color w:val="auto"/>
          <w:sz w:val="20"/>
          <w:szCs w:val="20"/>
        </w:rPr>
        <w:t xml:space="preserve"> lub równoważne,</w:t>
      </w:r>
    </w:p>
    <w:p w14:paraId="73230330" w14:textId="39A2F4D7" w:rsidR="00A52DEC" w:rsidRPr="008C77C6" w:rsidRDefault="00A52DEC" w:rsidP="00A52DEC">
      <w:pPr>
        <w:widowControl w:val="0"/>
        <w:numPr>
          <w:ilvl w:val="0"/>
          <w:numId w:val="43"/>
        </w:numPr>
        <w:tabs>
          <w:tab w:val="left" w:pos="851"/>
        </w:tabs>
        <w:autoSpaceDE w:val="0"/>
        <w:ind w:left="709" w:hanging="283"/>
        <w:jc w:val="both"/>
        <w:textAlignment w:val="auto"/>
        <w:rPr>
          <w:rFonts w:ascii="Arial Narrow" w:hAnsi="Arial Narrow" w:cs="Calibri"/>
          <w:color w:val="auto"/>
          <w:sz w:val="20"/>
          <w:szCs w:val="20"/>
        </w:rPr>
      </w:pPr>
      <w:r w:rsidRPr="008C77C6">
        <w:rPr>
          <w:rFonts w:ascii="Arial Narrow" w:hAnsi="Arial Narrow" w:cs="Calibri"/>
          <w:color w:val="auto"/>
          <w:sz w:val="20"/>
          <w:szCs w:val="20"/>
        </w:rPr>
        <w:t>Deklaracj</w:t>
      </w:r>
      <w:r w:rsidR="00465800" w:rsidRPr="008C77C6">
        <w:rPr>
          <w:rFonts w:ascii="Arial Narrow" w:hAnsi="Arial Narrow" w:cs="Calibri"/>
          <w:color w:val="auto"/>
          <w:sz w:val="20"/>
          <w:szCs w:val="20"/>
        </w:rPr>
        <w:t>ę</w:t>
      </w:r>
      <w:r w:rsidR="00201677" w:rsidRPr="008C77C6">
        <w:rPr>
          <w:rFonts w:ascii="Arial Narrow" w:hAnsi="Arial Narrow"/>
          <w:color w:val="auto"/>
          <w:sz w:val="20"/>
          <w:szCs w:val="20"/>
        </w:rPr>
        <w:t xml:space="preserve"> </w:t>
      </w:r>
      <w:r w:rsidR="00201677" w:rsidRPr="008C77C6">
        <w:rPr>
          <w:rFonts w:ascii="Arial Narrow" w:hAnsi="Arial Narrow" w:cs="Calibri"/>
          <w:color w:val="auto"/>
          <w:sz w:val="20"/>
          <w:szCs w:val="20"/>
        </w:rPr>
        <w:t>zgodności</w:t>
      </w:r>
      <w:r w:rsidRPr="008C77C6">
        <w:rPr>
          <w:rFonts w:ascii="Arial Narrow" w:hAnsi="Arial Narrow" w:cs="Calibri"/>
          <w:color w:val="auto"/>
          <w:sz w:val="20"/>
          <w:szCs w:val="20"/>
        </w:rPr>
        <w:t xml:space="preserve"> </w:t>
      </w:r>
      <w:r w:rsidR="00A522C9" w:rsidRPr="008C77C6">
        <w:rPr>
          <w:rFonts w:ascii="Arial Narrow" w:hAnsi="Arial Narrow" w:cs="Calibri"/>
          <w:color w:val="auto"/>
          <w:sz w:val="20"/>
          <w:szCs w:val="20"/>
        </w:rPr>
        <w:t xml:space="preserve">TCO dostępne na stronie </w:t>
      </w:r>
      <w:hyperlink r:id="rId14" w:history="1">
        <w:r w:rsidR="0034030D" w:rsidRPr="008C77C6">
          <w:rPr>
            <w:rStyle w:val="Hipercze"/>
            <w:rFonts w:ascii="Arial Narrow" w:hAnsi="Arial Narrow" w:cs="Calibri"/>
            <w:color w:val="auto"/>
            <w:sz w:val="20"/>
            <w:szCs w:val="20"/>
          </w:rPr>
          <w:t>https://tcocertified.com/product-finder</w:t>
        </w:r>
      </w:hyperlink>
      <w:r w:rsidR="0034030D" w:rsidRPr="008C77C6">
        <w:rPr>
          <w:rFonts w:ascii="Arial Narrow" w:hAnsi="Arial Narrow" w:cs="Calibri"/>
          <w:color w:val="auto"/>
          <w:sz w:val="20"/>
          <w:szCs w:val="20"/>
        </w:rPr>
        <w:t xml:space="preserve"> </w:t>
      </w:r>
      <w:r w:rsidR="00A522C9" w:rsidRPr="008C77C6">
        <w:rPr>
          <w:rFonts w:ascii="Arial Narrow" w:hAnsi="Arial Narrow" w:cs="Calibri"/>
          <w:color w:val="auto"/>
          <w:sz w:val="20"/>
          <w:szCs w:val="20"/>
        </w:rPr>
        <w:t xml:space="preserve"> lub równoważne,</w:t>
      </w:r>
    </w:p>
    <w:p w14:paraId="58AF76EF" w14:textId="7427D491" w:rsidR="00A522C9" w:rsidRPr="008C77C6" w:rsidRDefault="00A52DEC" w:rsidP="00A52DEC">
      <w:pPr>
        <w:widowControl w:val="0"/>
        <w:numPr>
          <w:ilvl w:val="0"/>
          <w:numId w:val="43"/>
        </w:numPr>
        <w:tabs>
          <w:tab w:val="left" w:pos="567"/>
        </w:tabs>
        <w:autoSpaceDE w:val="0"/>
        <w:ind w:left="709" w:hanging="283"/>
        <w:jc w:val="both"/>
        <w:textAlignment w:val="auto"/>
        <w:rPr>
          <w:rFonts w:ascii="Arial Narrow" w:hAnsi="Arial Narrow" w:cs="Calibri"/>
          <w:color w:val="auto"/>
          <w:sz w:val="20"/>
          <w:szCs w:val="20"/>
        </w:rPr>
      </w:pPr>
      <w:r w:rsidRPr="008C77C6">
        <w:rPr>
          <w:rFonts w:ascii="Arial Narrow" w:hAnsi="Arial Narrow" w:cs="Calibri"/>
          <w:color w:val="auto"/>
          <w:sz w:val="20"/>
          <w:szCs w:val="20"/>
        </w:rPr>
        <w:t>Deklaracj</w:t>
      </w:r>
      <w:r w:rsidR="00465800" w:rsidRPr="008C77C6">
        <w:rPr>
          <w:rFonts w:ascii="Arial Narrow" w:hAnsi="Arial Narrow" w:cs="Calibri"/>
          <w:color w:val="auto"/>
          <w:sz w:val="20"/>
          <w:szCs w:val="20"/>
        </w:rPr>
        <w:t>ę</w:t>
      </w:r>
      <w:r w:rsidR="00201677" w:rsidRPr="008C77C6">
        <w:rPr>
          <w:rFonts w:ascii="Arial Narrow" w:hAnsi="Arial Narrow"/>
          <w:color w:val="auto"/>
          <w:sz w:val="20"/>
          <w:szCs w:val="20"/>
        </w:rPr>
        <w:t xml:space="preserve"> </w:t>
      </w:r>
      <w:r w:rsidR="00201677" w:rsidRPr="008C77C6">
        <w:rPr>
          <w:rFonts w:ascii="Arial Narrow" w:hAnsi="Arial Narrow" w:cs="Calibri"/>
          <w:color w:val="auto"/>
          <w:sz w:val="20"/>
          <w:szCs w:val="20"/>
        </w:rPr>
        <w:t>zgodności</w:t>
      </w:r>
      <w:r w:rsidRPr="008C77C6">
        <w:rPr>
          <w:rFonts w:ascii="Arial Narrow" w:hAnsi="Arial Narrow" w:cs="Calibri"/>
          <w:color w:val="auto"/>
          <w:sz w:val="20"/>
          <w:szCs w:val="20"/>
        </w:rPr>
        <w:t xml:space="preserve"> </w:t>
      </w:r>
      <w:r w:rsidR="00A522C9" w:rsidRPr="008C77C6">
        <w:rPr>
          <w:rFonts w:ascii="Arial Narrow" w:hAnsi="Arial Narrow" w:cs="Calibri"/>
          <w:color w:val="auto"/>
          <w:sz w:val="20"/>
          <w:szCs w:val="20"/>
        </w:rPr>
        <w:t>ENERGY STAR 8.0 lub równoważne</w:t>
      </w:r>
      <w:r w:rsidR="00465800" w:rsidRPr="008C77C6">
        <w:rPr>
          <w:rFonts w:ascii="Arial Narrow" w:hAnsi="Arial Narrow" w:cs="Calibri"/>
          <w:color w:val="auto"/>
          <w:sz w:val="20"/>
          <w:szCs w:val="20"/>
        </w:rPr>
        <w:t>,</w:t>
      </w:r>
    </w:p>
    <w:p w14:paraId="63E41E7C" w14:textId="082ACFBC" w:rsidR="00465800" w:rsidRPr="008C77C6" w:rsidRDefault="00465800" w:rsidP="00465800">
      <w:pPr>
        <w:pStyle w:val="Akapitzlist"/>
        <w:numPr>
          <w:ilvl w:val="0"/>
          <w:numId w:val="43"/>
        </w:numPr>
        <w:ind w:left="709" w:hanging="283"/>
        <w:rPr>
          <w:rFonts w:ascii="Arial Narrow" w:hAnsi="Arial Narrow" w:cs="Calibri"/>
          <w:sz w:val="20"/>
          <w:szCs w:val="20"/>
          <w:lang w:val="pl-PL" w:eastAsia="zh-CN"/>
        </w:rPr>
      </w:pPr>
      <w:r w:rsidRPr="008C77C6">
        <w:rPr>
          <w:rFonts w:ascii="Arial Narrow" w:hAnsi="Arial Narrow" w:cs="Calibri"/>
          <w:sz w:val="20"/>
          <w:szCs w:val="20"/>
          <w:lang w:val="pl-PL" w:eastAsia="zh-CN"/>
        </w:rPr>
        <w:t xml:space="preserve">Certyfikaty ISO 9001, </w:t>
      </w:r>
      <w:r w:rsidRPr="008C77C6">
        <w:rPr>
          <w:rFonts w:ascii="Arial Narrow" w:hAnsi="Arial Narrow" w:cs="Arial"/>
          <w:bCs/>
          <w:sz w:val="20"/>
          <w:szCs w:val="20"/>
        </w:rPr>
        <w:t>ISO 14001  i ISO 50001 lub równoważne</w:t>
      </w:r>
      <w:r w:rsidRPr="008C77C6">
        <w:rPr>
          <w:rFonts w:ascii="Arial Narrow" w:hAnsi="Arial Narrow" w:cs="Calibri"/>
          <w:sz w:val="20"/>
          <w:szCs w:val="20"/>
          <w:lang w:val="pl-PL" w:eastAsia="zh-CN"/>
        </w:rPr>
        <w:t xml:space="preserve"> wystawione dla producenta sprzętu.</w:t>
      </w:r>
    </w:p>
    <w:p w14:paraId="20B979B9" w14:textId="77777777" w:rsidR="002579E8" w:rsidRPr="00204BC0" w:rsidRDefault="002579E8" w:rsidP="002579E8">
      <w:pPr>
        <w:widowControl w:val="0"/>
        <w:tabs>
          <w:tab w:val="left" w:pos="567"/>
        </w:tabs>
        <w:autoSpaceDE w:val="0"/>
        <w:jc w:val="both"/>
        <w:rPr>
          <w:rFonts w:ascii="Arial Narrow" w:hAnsi="Arial Narrow" w:cs="Calibri"/>
          <w:sz w:val="20"/>
          <w:szCs w:val="20"/>
        </w:rPr>
      </w:pPr>
      <w:r w:rsidRPr="00204BC0">
        <w:rPr>
          <w:rFonts w:ascii="Arial Narrow" w:hAnsi="Arial Narrow" w:cs="Calibri"/>
          <w:sz w:val="20"/>
          <w:szCs w:val="20"/>
        </w:rPr>
        <w:t>Dokumenty, o których mowa powyżej są składane w oryginale w postaci dokumentu elektronicznego lub w elektronicznej kopii dokumentu lub oświadczenia poświadczonej za zgodność z oryginałem, opatrzone kwalifikowanym podpisem elektronicznym. Dokumenty sporządzone w języku obcym są składane wraz z tłumaczeniem na język polski.</w:t>
      </w:r>
    </w:p>
    <w:p w14:paraId="067F7D69" w14:textId="77777777" w:rsidR="002579E8" w:rsidRPr="00204BC0" w:rsidRDefault="002579E8" w:rsidP="002579E8">
      <w:pPr>
        <w:jc w:val="both"/>
        <w:rPr>
          <w:rFonts w:ascii="Arial Narrow" w:hAnsi="Arial Narrow" w:cs="Calibri"/>
          <w:sz w:val="20"/>
          <w:szCs w:val="20"/>
        </w:rPr>
      </w:pPr>
      <w:r w:rsidRPr="00204BC0">
        <w:rPr>
          <w:rFonts w:ascii="Arial Narrow" w:hAnsi="Arial Narrow" w:cs="Calibri"/>
          <w:sz w:val="20"/>
          <w:szCs w:val="20"/>
        </w:rPr>
        <w:t xml:space="preserve">2. Przedmiotowe środki dowodowe Wykonawca składa </w:t>
      </w:r>
      <w:r w:rsidRPr="00842733">
        <w:rPr>
          <w:rFonts w:ascii="Arial Narrow" w:hAnsi="Arial Narrow" w:cs="Calibri"/>
          <w:sz w:val="20"/>
          <w:szCs w:val="20"/>
          <w:u w:val="single"/>
        </w:rPr>
        <w:t>wraz z ofertą</w:t>
      </w:r>
      <w:r w:rsidRPr="00204BC0">
        <w:rPr>
          <w:rFonts w:ascii="Arial Narrow" w:hAnsi="Arial Narrow" w:cs="Calibri"/>
          <w:sz w:val="20"/>
          <w:szCs w:val="20"/>
        </w:rPr>
        <w:t>.</w:t>
      </w:r>
    </w:p>
    <w:p w14:paraId="63FAD865" w14:textId="77777777" w:rsidR="002579E8" w:rsidRPr="00204BC0" w:rsidRDefault="002579E8" w:rsidP="002579E8">
      <w:pPr>
        <w:pStyle w:val="Default"/>
        <w:ind w:left="-9"/>
        <w:jc w:val="both"/>
        <w:rPr>
          <w:rFonts w:ascii="Arial Narrow" w:hAnsi="Arial Narrow"/>
          <w:sz w:val="20"/>
          <w:szCs w:val="20"/>
        </w:rPr>
      </w:pPr>
      <w:r w:rsidRPr="00204BC0">
        <w:rPr>
          <w:rFonts w:ascii="Arial Narrow" w:hAnsi="Arial Narrow"/>
          <w:sz w:val="20"/>
          <w:szCs w:val="20"/>
        </w:rPr>
        <w:t xml:space="preserve">3. Jeżeli Wykonawca nie złoży przedmiotowych środków dowodowych lub złożone przedmiotowe środki dowodowe są niekompletne, Zamawiający wzywa do ich złożenia lub uzupełnienia w wyznaczonym terminie.  </w:t>
      </w:r>
    </w:p>
    <w:p w14:paraId="294C7DD3" w14:textId="77777777" w:rsidR="002579E8" w:rsidRPr="00204BC0" w:rsidRDefault="002579E8" w:rsidP="002579E8">
      <w:pPr>
        <w:ind w:hanging="9"/>
        <w:jc w:val="both"/>
        <w:rPr>
          <w:rFonts w:ascii="Arial Narrow" w:hAnsi="Arial Narrow" w:cs="Calibri"/>
          <w:sz w:val="20"/>
          <w:szCs w:val="20"/>
        </w:rPr>
      </w:pPr>
      <w:r w:rsidRPr="00204BC0">
        <w:rPr>
          <w:rFonts w:ascii="Arial Narrow" w:hAnsi="Arial Narrow" w:cs="Calibri"/>
          <w:sz w:val="20"/>
          <w:szCs w:val="20"/>
        </w:rPr>
        <w:t>4. 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79AEB52" w14:textId="2A0B5D7D" w:rsidR="00974383" w:rsidRPr="00004DE9" w:rsidRDefault="002579E8" w:rsidP="00004DE9">
      <w:pPr>
        <w:keepNext/>
        <w:widowControl w:val="0"/>
        <w:spacing w:line="360" w:lineRule="auto"/>
        <w:textAlignment w:val="auto"/>
        <w:outlineLvl w:val="1"/>
        <w:rPr>
          <w:rFonts w:ascii="Arial Narrow" w:eastAsia="Times New Roman" w:hAnsi="Arial Narrow" w:cs="Times New Roman"/>
          <w:b/>
          <w:color w:val="auto"/>
          <w:kern w:val="0"/>
          <w:sz w:val="20"/>
          <w:szCs w:val="20"/>
          <w:lang w:eastAsia="ar-SA" w:bidi="ar-SA"/>
        </w:rPr>
      </w:pPr>
      <w:r w:rsidRPr="00204BC0">
        <w:rPr>
          <w:rFonts w:ascii="Arial Narrow" w:hAnsi="Arial Narrow" w:cs="Calibri"/>
          <w:sz w:val="20"/>
          <w:szCs w:val="20"/>
        </w:rPr>
        <w:t>5. Zamawiający może żądać od wykonawców wyjaśnień dotyczących treści przedmiotowych środków dowodowych</w:t>
      </w:r>
      <w:r w:rsidR="00B872F2" w:rsidRPr="004F1931">
        <w:rPr>
          <w:rFonts w:ascii="Arial Narrow" w:eastAsia="Times New Roman" w:hAnsi="Arial Narrow" w:cs="Times New Roman"/>
          <w:color w:val="auto"/>
          <w:kern w:val="0"/>
          <w:sz w:val="20"/>
          <w:szCs w:val="20"/>
          <w:lang w:eastAsia="ar-SA" w:bidi="ar-SA"/>
        </w:rPr>
        <w:t>.</w:t>
      </w:r>
      <w:r w:rsidR="00B872F2" w:rsidRPr="004F1931">
        <w:rPr>
          <w:rFonts w:ascii="Arial Narrow" w:eastAsia="Times New Roman" w:hAnsi="Arial Narrow" w:cs="Times New Roman"/>
          <w:b/>
          <w:color w:val="auto"/>
          <w:kern w:val="0"/>
          <w:sz w:val="20"/>
          <w:szCs w:val="20"/>
          <w:lang w:eastAsia="ar-SA" w:bidi="ar-SA"/>
        </w:rPr>
        <w:t xml:space="preserve"> </w:t>
      </w:r>
    </w:p>
    <w:p w14:paraId="4D428660" w14:textId="77777777" w:rsidR="00974383" w:rsidRPr="0011746C" w:rsidRDefault="00974383" w:rsidP="00974383">
      <w:pPr>
        <w:pStyle w:val="Nagwek2"/>
        <w:rPr>
          <w:rFonts w:ascii="Arial Narrow" w:hAnsi="Arial Narrow"/>
          <w:sz w:val="20"/>
        </w:rPr>
      </w:pPr>
      <w:r>
        <w:rPr>
          <w:rFonts w:ascii="Arial Narrow" w:hAnsi="Arial Narrow"/>
          <w:sz w:val="20"/>
        </w:rPr>
        <w:t xml:space="preserve">   TERMIN WYKONANIA </w:t>
      </w:r>
      <w:r w:rsidRPr="0011746C">
        <w:rPr>
          <w:rFonts w:ascii="Arial Narrow" w:hAnsi="Arial Narrow"/>
          <w:sz w:val="20"/>
        </w:rPr>
        <w:t>ZAMÓWIENIA</w:t>
      </w:r>
    </w:p>
    <w:p w14:paraId="5190702B" w14:textId="6F675930" w:rsidR="003E22C6" w:rsidRPr="0011746C" w:rsidRDefault="00FE60E6" w:rsidP="003E22C6">
      <w:pPr>
        <w:textAlignment w:val="auto"/>
        <w:rPr>
          <w:rFonts w:ascii="Arial Narrow" w:eastAsia="Times New Roman" w:hAnsi="Arial Narrow" w:cs="Calibri"/>
          <w:color w:val="auto"/>
          <w:kern w:val="0"/>
          <w:sz w:val="20"/>
          <w:szCs w:val="20"/>
          <w:lang w:eastAsia="ar-SA" w:bidi="ar-SA"/>
        </w:rPr>
      </w:pPr>
      <w:r w:rsidRPr="0011746C">
        <w:rPr>
          <w:rFonts w:ascii="Arial Narrow" w:eastAsia="Times New Roman" w:hAnsi="Arial Narrow" w:cs="Times New Roman"/>
          <w:color w:val="auto"/>
          <w:kern w:val="0"/>
          <w:sz w:val="20"/>
          <w:szCs w:val="20"/>
          <w:lang w:eastAsia="ar-SA" w:bidi="ar-SA"/>
        </w:rPr>
        <w:t>Przedmiot zamówienia</w:t>
      </w:r>
      <w:r w:rsidR="00B92793">
        <w:rPr>
          <w:rFonts w:ascii="Arial Narrow" w:eastAsia="Times New Roman" w:hAnsi="Arial Narrow" w:cs="Times New Roman"/>
          <w:color w:val="auto"/>
          <w:kern w:val="0"/>
          <w:sz w:val="20"/>
          <w:szCs w:val="20"/>
          <w:lang w:eastAsia="ar-SA" w:bidi="ar-SA"/>
        </w:rPr>
        <w:t xml:space="preserve"> zostanie</w:t>
      </w:r>
      <w:r w:rsidRPr="0011746C">
        <w:rPr>
          <w:rFonts w:ascii="Arial Narrow" w:eastAsia="Times New Roman" w:hAnsi="Arial Narrow" w:cs="Times New Roman"/>
          <w:color w:val="auto"/>
          <w:kern w:val="0"/>
          <w:sz w:val="20"/>
          <w:szCs w:val="20"/>
          <w:lang w:eastAsia="ar-SA" w:bidi="ar-SA"/>
        </w:rPr>
        <w:t xml:space="preserve"> dostarcz</w:t>
      </w:r>
      <w:r w:rsidR="00B92793">
        <w:rPr>
          <w:rFonts w:ascii="Arial Narrow" w:eastAsia="Times New Roman" w:hAnsi="Arial Narrow" w:cs="Times New Roman"/>
          <w:color w:val="auto"/>
          <w:kern w:val="0"/>
          <w:sz w:val="20"/>
          <w:szCs w:val="20"/>
          <w:lang w:eastAsia="ar-SA" w:bidi="ar-SA"/>
        </w:rPr>
        <w:t>ony</w:t>
      </w:r>
      <w:r w:rsidRPr="00963F36">
        <w:rPr>
          <w:rFonts w:ascii="Arial Narrow" w:eastAsia="Times New Roman" w:hAnsi="Arial Narrow" w:cs="Times New Roman"/>
          <w:color w:val="auto"/>
          <w:kern w:val="0"/>
          <w:sz w:val="20"/>
          <w:szCs w:val="20"/>
          <w:lang w:eastAsia="ar-SA" w:bidi="ar-SA"/>
        </w:rPr>
        <w:t xml:space="preserve"> </w:t>
      </w:r>
      <w:r w:rsidR="00B92793">
        <w:rPr>
          <w:rFonts w:ascii="Arial Narrow" w:eastAsia="Times New Roman" w:hAnsi="Arial Narrow" w:cs="Times New Roman"/>
          <w:color w:val="auto"/>
          <w:kern w:val="0"/>
          <w:sz w:val="20"/>
          <w:szCs w:val="20"/>
          <w:lang w:eastAsia="ar-SA" w:bidi="ar-SA"/>
        </w:rPr>
        <w:t>do 40 dni</w:t>
      </w:r>
      <w:r w:rsidR="004A1C36" w:rsidRPr="0011746C">
        <w:rPr>
          <w:rFonts w:ascii="Arial Narrow" w:eastAsia="Times New Roman" w:hAnsi="Arial Narrow" w:cs="Times New Roman"/>
          <w:color w:val="auto"/>
          <w:kern w:val="0"/>
          <w:sz w:val="20"/>
          <w:szCs w:val="20"/>
          <w:lang w:eastAsia="ar-SA" w:bidi="ar-SA"/>
        </w:rPr>
        <w:t xml:space="preserve"> </w:t>
      </w:r>
      <w:r w:rsidR="00750309">
        <w:rPr>
          <w:rFonts w:ascii="Arial Narrow" w:eastAsia="Times New Roman" w:hAnsi="Arial Narrow" w:cs="Times New Roman"/>
          <w:color w:val="auto"/>
          <w:kern w:val="0"/>
          <w:sz w:val="20"/>
          <w:szCs w:val="20"/>
          <w:lang w:eastAsia="ar-SA" w:bidi="ar-SA"/>
        </w:rPr>
        <w:t xml:space="preserve">kalendarzowych </w:t>
      </w:r>
      <w:r w:rsidRPr="0011746C">
        <w:rPr>
          <w:rFonts w:ascii="Arial Narrow" w:eastAsia="Times New Roman" w:hAnsi="Arial Narrow" w:cs="Times New Roman"/>
          <w:color w:val="auto"/>
          <w:kern w:val="0"/>
          <w:sz w:val="20"/>
          <w:szCs w:val="20"/>
          <w:lang w:eastAsia="ar-SA" w:bidi="ar-SA"/>
        </w:rPr>
        <w:t>od daty zawarcia umowy</w:t>
      </w:r>
      <w:r w:rsidR="003E22C6" w:rsidRPr="0011746C">
        <w:rPr>
          <w:rFonts w:ascii="Arial Narrow" w:eastAsia="Times New Roman" w:hAnsi="Arial Narrow" w:cs="Times New Roman"/>
          <w:color w:val="auto"/>
          <w:kern w:val="0"/>
          <w:sz w:val="20"/>
          <w:szCs w:val="20"/>
          <w:lang w:eastAsia="ar-SA" w:bidi="ar-SA"/>
        </w:rPr>
        <w:t>.</w:t>
      </w:r>
    </w:p>
    <w:p w14:paraId="3E5DA8D1" w14:textId="77777777" w:rsidR="00974383" w:rsidRDefault="00974383" w:rsidP="00974383">
      <w:pPr>
        <w:jc w:val="both"/>
        <w:rPr>
          <w:rFonts w:ascii="Arial Narrow" w:hAnsi="Arial Narrow"/>
          <w:lang w:eastAsia="ar-SA"/>
        </w:rPr>
      </w:pPr>
    </w:p>
    <w:p w14:paraId="2832A55F" w14:textId="77777777" w:rsidR="00CA2765" w:rsidRDefault="00CA2765" w:rsidP="00974383">
      <w:pPr>
        <w:jc w:val="both"/>
        <w:rPr>
          <w:rFonts w:ascii="Arial Narrow" w:hAnsi="Arial Narrow"/>
          <w:lang w:eastAsia="ar-SA"/>
        </w:rPr>
      </w:pPr>
    </w:p>
    <w:p w14:paraId="5726EE75" w14:textId="37F13C8F" w:rsidR="007F2553" w:rsidRPr="00506FDE" w:rsidRDefault="007F2553" w:rsidP="00536E06">
      <w:pPr>
        <w:keepNext/>
        <w:widowControl w:val="0"/>
        <w:numPr>
          <w:ilvl w:val="1"/>
          <w:numId w:val="0"/>
        </w:numPr>
        <w:tabs>
          <w:tab w:val="num" w:pos="0"/>
        </w:tabs>
        <w:ind w:hanging="142"/>
        <w:textAlignment w:val="auto"/>
        <w:outlineLvl w:val="1"/>
        <w:rPr>
          <w:rFonts w:ascii="Arial Narrow" w:eastAsia="Times New Roman" w:hAnsi="Arial Narrow" w:cs="Times New Roman"/>
          <w:b/>
          <w:color w:val="auto"/>
          <w:kern w:val="0"/>
          <w:sz w:val="20"/>
          <w:szCs w:val="20"/>
          <w:lang w:eastAsia="ar-SA" w:bidi="ar-SA"/>
        </w:rPr>
      </w:pPr>
      <w:r>
        <w:rPr>
          <w:rFonts w:ascii="Arial Narrow" w:eastAsia="Times New Roman" w:hAnsi="Arial Narrow" w:cs="Times New Roman"/>
          <w:b/>
          <w:color w:val="auto"/>
          <w:kern w:val="0"/>
          <w:sz w:val="20"/>
          <w:szCs w:val="20"/>
          <w:lang w:eastAsia="ar-SA" w:bidi="ar-SA"/>
        </w:rPr>
        <w:t xml:space="preserve">VII. </w:t>
      </w:r>
      <w:r w:rsidRPr="00506FDE">
        <w:rPr>
          <w:rFonts w:ascii="Arial Narrow" w:eastAsia="Times New Roman" w:hAnsi="Arial Narrow" w:cs="Times New Roman"/>
          <w:b/>
          <w:color w:val="auto"/>
          <w:kern w:val="0"/>
          <w:sz w:val="20"/>
          <w:szCs w:val="20"/>
          <w:lang w:eastAsia="ar-SA" w:bidi="ar-SA"/>
        </w:rPr>
        <w:t xml:space="preserve"> PODSTAWY WYKLUCZENIA, O KTÓRYCH MOWA W ART. 108 i 109 USTAWY PZP ORAZ W ART.7 UST. 1 </w:t>
      </w:r>
      <w:r w:rsidRPr="00506FDE">
        <w:rPr>
          <w:rFonts w:ascii="Arial Narrow" w:eastAsia="Times New Roman" w:hAnsi="Arial Narrow" w:cs="Times New Roman"/>
          <w:b/>
          <w:bCs/>
          <w:color w:val="auto"/>
          <w:kern w:val="0"/>
          <w:sz w:val="20"/>
          <w:szCs w:val="20"/>
          <w:lang w:eastAsia="ar-SA" w:bidi="ar-SA"/>
        </w:rPr>
        <w:t>USTAWY                     O SZCZEGÓLNYCH ROZWIĄZANIACH W ZAKRESIE PRZECIWDZIAŁANIA WSPIERANIU AGRESJI NA UKRAINĘ ORAZ SŁUŻĄCYCH OCHRONIE BEZPIECZEŃSTWA NARODOWEGO (</w:t>
      </w:r>
      <w:r w:rsidR="00E363B4" w:rsidRPr="00E363B4">
        <w:rPr>
          <w:rFonts w:ascii="Arial Narrow" w:eastAsia="Times New Roman" w:hAnsi="Arial Narrow" w:cs="Times New Roman"/>
          <w:b/>
          <w:bCs/>
          <w:color w:val="auto"/>
          <w:kern w:val="0"/>
          <w:sz w:val="20"/>
          <w:szCs w:val="20"/>
          <w:lang w:eastAsia="ar-SA" w:bidi="ar-SA"/>
        </w:rPr>
        <w:t>DZ. U. 2024 POZ. 507</w:t>
      </w:r>
      <w:r w:rsidRPr="00506FDE">
        <w:rPr>
          <w:rFonts w:ascii="Arial Narrow" w:eastAsia="Times New Roman" w:hAnsi="Arial Narrow" w:cs="Times New Roman"/>
          <w:b/>
          <w:bCs/>
          <w:color w:val="auto"/>
          <w:kern w:val="0"/>
          <w:sz w:val="20"/>
          <w:szCs w:val="20"/>
          <w:lang w:eastAsia="ar-SA" w:bidi="ar-SA"/>
        </w:rPr>
        <w:t>)</w:t>
      </w:r>
    </w:p>
    <w:p w14:paraId="0B96EA08" w14:textId="77777777" w:rsidR="007F2553" w:rsidRPr="00B55878" w:rsidRDefault="007F2553" w:rsidP="007F2553">
      <w:pPr>
        <w:rPr>
          <w:sz w:val="20"/>
          <w:szCs w:val="20"/>
        </w:rPr>
      </w:pPr>
      <w:r w:rsidRPr="00B55878">
        <w:rPr>
          <w:rFonts w:ascii="Arial Narrow" w:hAnsi="Arial Narrow" w:cs="Arial Narrow"/>
          <w:sz w:val="20"/>
          <w:szCs w:val="20"/>
        </w:rPr>
        <w:t>1.  Z postępowania o udzielenie zamówienia wyklucza się wykonawcę:</w:t>
      </w:r>
    </w:p>
    <w:p w14:paraId="379CDB1F" w14:textId="77777777" w:rsidR="007F2553" w:rsidRPr="00B55878" w:rsidRDefault="007F2553" w:rsidP="004A7136">
      <w:pPr>
        <w:numPr>
          <w:ilvl w:val="0"/>
          <w:numId w:val="12"/>
        </w:numPr>
        <w:tabs>
          <w:tab w:val="left" w:pos="0"/>
        </w:tabs>
        <w:ind w:left="851"/>
        <w:textAlignment w:val="auto"/>
        <w:rPr>
          <w:sz w:val="20"/>
          <w:szCs w:val="20"/>
        </w:rPr>
      </w:pPr>
      <w:r w:rsidRPr="00B55878">
        <w:rPr>
          <w:rFonts w:ascii="Arial Narrow" w:hAnsi="Arial Narrow" w:cs="Arial Narrow"/>
          <w:sz w:val="20"/>
          <w:szCs w:val="20"/>
        </w:rPr>
        <w:t>będącego osobą fizyczną, którego prawomocnie skazano za przestępstwo:</w:t>
      </w:r>
    </w:p>
    <w:p w14:paraId="178F002B" w14:textId="01AEC22B" w:rsidR="007F2553" w:rsidRPr="00B55878" w:rsidRDefault="007F2553" w:rsidP="004A7136">
      <w:pPr>
        <w:numPr>
          <w:ilvl w:val="0"/>
          <w:numId w:val="14"/>
        </w:numPr>
        <w:tabs>
          <w:tab w:val="clear" w:pos="720"/>
          <w:tab w:val="left" w:pos="0"/>
          <w:tab w:val="num" w:pos="1134"/>
        </w:tabs>
        <w:ind w:left="1276"/>
        <w:jc w:val="both"/>
        <w:textAlignment w:val="auto"/>
        <w:rPr>
          <w:sz w:val="20"/>
          <w:szCs w:val="20"/>
        </w:rPr>
      </w:pPr>
      <w:r w:rsidRPr="00B55878">
        <w:rPr>
          <w:rFonts w:ascii="Arial Narrow" w:hAnsi="Arial Narrow" w:cs="Arial Narrow"/>
          <w:sz w:val="20"/>
          <w:szCs w:val="20"/>
        </w:rPr>
        <w:t xml:space="preserve">udziału w zorganizowanej grupie przestępczej albo związku mającym na celu popełnienie przestępstwa </w:t>
      </w:r>
      <w:r w:rsidR="0092497C">
        <w:rPr>
          <w:rFonts w:ascii="Arial Narrow" w:hAnsi="Arial Narrow" w:cs="Arial Narrow"/>
          <w:sz w:val="20"/>
          <w:szCs w:val="20"/>
        </w:rPr>
        <w:br/>
      </w:r>
      <w:r w:rsidRPr="00B55878">
        <w:rPr>
          <w:rFonts w:ascii="Arial Narrow" w:hAnsi="Arial Narrow" w:cs="Arial Narrow"/>
          <w:sz w:val="20"/>
          <w:szCs w:val="20"/>
        </w:rPr>
        <w:t xml:space="preserve">lub przestępstwa skarbowego, o którym mowa w art. 258 Kodeksu karnego, </w:t>
      </w:r>
    </w:p>
    <w:p w14:paraId="6406252B" w14:textId="77777777" w:rsidR="007F2553" w:rsidRPr="00B55878" w:rsidRDefault="007F2553" w:rsidP="004A7136">
      <w:pPr>
        <w:numPr>
          <w:ilvl w:val="0"/>
          <w:numId w:val="14"/>
        </w:numPr>
        <w:tabs>
          <w:tab w:val="clear" w:pos="720"/>
          <w:tab w:val="left" w:pos="0"/>
          <w:tab w:val="num" w:pos="1134"/>
        </w:tabs>
        <w:ind w:left="1276"/>
        <w:jc w:val="both"/>
        <w:textAlignment w:val="auto"/>
        <w:rPr>
          <w:sz w:val="20"/>
          <w:szCs w:val="20"/>
        </w:rPr>
      </w:pPr>
      <w:r w:rsidRPr="00B55878">
        <w:rPr>
          <w:rFonts w:ascii="Arial Narrow" w:hAnsi="Arial Narrow" w:cs="Arial Narrow"/>
          <w:sz w:val="20"/>
          <w:szCs w:val="20"/>
        </w:rPr>
        <w:t>handlu ludźmi, o którym mowa w art. 189a Kodeksu karnego,</w:t>
      </w:r>
    </w:p>
    <w:p w14:paraId="5ACCE1A0" w14:textId="77777777" w:rsidR="007F2553" w:rsidRPr="00B55878" w:rsidRDefault="007F2553" w:rsidP="004A7136">
      <w:pPr>
        <w:numPr>
          <w:ilvl w:val="0"/>
          <w:numId w:val="14"/>
        </w:numPr>
        <w:tabs>
          <w:tab w:val="clear" w:pos="720"/>
          <w:tab w:val="left" w:pos="0"/>
          <w:tab w:val="num" w:pos="1134"/>
        </w:tabs>
        <w:ind w:left="1276"/>
        <w:jc w:val="both"/>
        <w:textAlignment w:val="auto"/>
        <w:rPr>
          <w:sz w:val="20"/>
          <w:szCs w:val="20"/>
        </w:rPr>
      </w:pPr>
      <w:r w:rsidRPr="00B55878">
        <w:rPr>
          <w:rFonts w:ascii="Arial Narrow" w:hAnsi="Arial Narrow" w:cs="Arial Narrow"/>
          <w:sz w:val="20"/>
          <w:szCs w:val="20"/>
        </w:rPr>
        <w:t xml:space="preserve">o którym mowa w </w:t>
      </w:r>
      <w:hyperlink r:id="rId15" w:anchor="/document/16798683?unitId=art(228)&amp;cm=DOCUMENT" w:history="1">
        <w:r w:rsidRPr="00B55878">
          <w:rPr>
            <w:rStyle w:val="Hipercze"/>
            <w:rFonts w:ascii="Arial Narrow" w:hAnsi="Arial Narrow" w:cs="Arial Narrow"/>
            <w:sz w:val="20"/>
            <w:szCs w:val="20"/>
          </w:rPr>
          <w:t>art. 228-230a</w:t>
        </w:r>
      </w:hyperlink>
      <w:r w:rsidRPr="00B55878">
        <w:rPr>
          <w:rFonts w:ascii="Arial Narrow" w:hAnsi="Arial Narrow" w:cs="Arial Narrow"/>
          <w:sz w:val="20"/>
          <w:szCs w:val="20"/>
        </w:rPr>
        <w:t xml:space="preserve">, </w:t>
      </w:r>
      <w:hyperlink r:id="rId16" w:anchor="/document/17631344?unitId=art(250(a))&amp;cm=DOCUMENT" w:history="1">
        <w:r w:rsidRPr="00B55878">
          <w:rPr>
            <w:rStyle w:val="Hipercze"/>
            <w:rFonts w:ascii="Arial Narrow" w:hAnsi="Arial Narrow" w:cs="Arial Narrow"/>
            <w:sz w:val="20"/>
            <w:szCs w:val="20"/>
          </w:rPr>
          <w:t>art. 250a</w:t>
        </w:r>
      </w:hyperlink>
      <w:r w:rsidRPr="00B55878">
        <w:rPr>
          <w:rFonts w:ascii="Arial Narrow" w:hAnsi="Arial Narrow" w:cs="Arial Narrow"/>
          <w:sz w:val="20"/>
          <w:szCs w:val="20"/>
        </w:rPr>
        <w:t xml:space="preserve"> Kodeksu karnego, w </w:t>
      </w:r>
      <w:hyperlink r:id="rId17" w:anchor="/document/17631344?unitId=art(46)&amp;cm=DOCUMENT" w:history="1">
        <w:r w:rsidRPr="00B55878">
          <w:rPr>
            <w:rStyle w:val="Hipercze"/>
            <w:rFonts w:ascii="Arial Narrow" w:hAnsi="Arial Narrow" w:cs="Arial Narrow"/>
            <w:sz w:val="20"/>
            <w:szCs w:val="20"/>
          </w:rPr>
          <w:t>art. 46-48</w:t>
        </w:r>
      </w:hyperlink>
      <w:r w:rsidRPr="00B55878">
        <w:rPr>
          <w:rFonts w:ascii="Arial Narrow" w:hAnsi="Arial Narrow" w:cs="Arial Narrow"/>
          <w:sz w:val="20"/>
          <w:szCs w:val="20"/>
        </w:rPr>
        <w:t xml:space="preserve"> ustawy z dnia 25 czerwca 2010 r. o sporcie </w:t>
      </w:r>
      <w:r w:rsidRPr="00B55878">
        <w:rPr>
          <w:rFonts w:ascii="Arial Narrow" w:hAnsi="Arial Narrow"/>
          <w:sz w:val="20"/>
          <w:szCs w:val="20"/>
        </w:rPr>
        <w:t xml:space="preserve">( Dz. U. z 2023 r .poz. 2048.) </w:t>
      </w:r>
      <w:r w:rsidRPr="00B55878">
        <w:rPr>
          <w:rFonts w:ascii="Arial Narrow" w:hAnsi="Arial Narrow" w:cs="Arial Narrow"/>
          <w:sz w:val="20"/>
          <w:szCs w:val="20"/>
        </w:rPr>
        <w:t xml:space="preserve">lub w </w:t>
      </w:r>
      <w:hyperlink r:id="rId18" w:anchor="/document/17712396?unitId=art(54)ust(1)&amp;cm=DOCUMENT" w:history="1">
        <w:r w:rsidRPr="00B55878">
          <w:rPr>
            <w:rStyle w:val="Hipercze"/>
            <w:rFonts w:ascii="Arial Narrow" w:hAnsi="Arial Narrow" w:cs="Arial Narrow"/>
            <w:sz w:val="20"/>
            <w:szCs w:val="20"/>
          </w:rPr>
          <w:t>art. 54 ust. 1-4</w:t>
        </w:r>
      </w:hyperlink>
      <w:r w:rsidRPr="00B55878">
        <w:rPr>
          <w:rFonts w:ascii="Arial Narrow" w:hAnsi="Arial Narrow" w:cs="Arial Narrow"/>
          <w:sz w:val="20"/>
          <w:szCs w:val="20"/>
        </w:rPr>
        <w:t xml:space="preserve"> ustawy z dnia 12 maja 2011 r. o refundacji leków, środków spożywczych specjalnego przeznaczenia żywieniowego oraz wyrobów medycznych </w:t>
      </w:r>
      <w:r w:rsidRPr="00B55878">
        <w:rPr>
          <w:rFonts w:ascii="Arial Narrow" w:hAnsi="Arial Narrow"/>
          <w:sz w:val="20"/>
          <w:szCs w:val="20"/>
        </w:rPr>
        <w:t>(Dz. U. z 2023 , poz. 826, 1733, 1938.</w:t>
      </w:r>
      <w:r w:rsidRPr="00B55878">
        <w:rPr>
          <w:rFonts w:ascii="Arial Narrow" w:hAnsi="Arial Narrow" w:cs="Arial Narrow"/>
          <w:sz w:val="20"/>
          <w:szCs w:val="20"/>
        </w:rPr>
        <w:t>);</w:t>
      </w:r>
    </w:p>
    <w:p w14:paraId="00F88C66" w14:textId="285BAE62" w:rsidR="007F2553" w:rsidRPr="00B55878" w:rsidRDefault="007F2553" w:rsidP="004A7136">
      <w:pPr>
        <w:numPr>
          <w:ilvl w:val="0"/>
          <w:numId w:val="14"/>
        </w:numPr>
        <w:tabs>
          <w:tab w:val="clear" w:pos="720"/>
          <w:tab w:val="left" w:pos="0"/>
          <w:tab w:val="num" w:pos="1134"/>
        </w:tabs>
        <w:ind w:left="1276"/>
        <w:jc w:val="both"/>
        <w:textAlignment w:val="auto"/>
        <w:rPr>
          <w:sz w:val="20"/>
          <w:szCs w:val="20"/>
        </w:rPr>
      </w:pPr>
      <w:r w:rsidRPr="00B55878">
        <w:rPr>
          <w:rFonts w:ascii="Arial Narrow" w:eastAsia="Arial Narrow" w:hAnsi="Arial Narrow" w:cs="Arial Narrow"/>
          <w:sz w:val="20"/>
          <w:szCs w:val="20"/>
        </w:rPr>
        <w:t xml:space="preserve"> </w:t>
      </w:r>
      <w:r w:rsidRPr="00B55878">
        <w:rPr>
          <w:rFonts w:ascii="Arial Narrow" w:hAnsi="Arial Narrow" w:cs="Arial Narrow"/>
          <w:sz w:val="20"/>
          <w:szCs w:val="20"/>
        </w:rPr>
        <w:t xml:space="preserve">finansowania przestępstwa o charakterze terrorystycznym, o którym mowa w art. 165a Kodeksu karnego, lub przestępstwo udaremniania lub utrudniania stwierdzenia przestępnego pochodzenia pieniędzy </w:t>
      </w:r>
      <w:r w:rsidR="0092497C">
        <w:rPr>
          <w:rFonts w:ascii="Arial Narrow" w:hAnsi="Arial Narrow" w:cs="Arial Narrow"/>
          <w:sz w:val="20"/>
          <w:szCs w:val="20"/>
        </w:rPr>
        <w:br/>
      </w:r>
      <w:r w:rsidRPr="00B55878">
        <w:rPr>
          <w:rFonts w:ascii="Arial Narrow" w:hAnsi="Arial Narrow" w:cs="Arial Narrow"/>
          <w:sz w:val="20"/>
          <w:szCs w:val="20"/>
        </w:rPr>
        <w:t>lub ukrywania ich pochodzenia, o którym mowa w art. 299 Kodeksu karnego,</w:t>
      </w:r>
    </w:p>
    <w:p w14:paraId="5A2ECD4A" w14:textId="77777777" w:rsidR="007F2553" w:rsidRPr="00B55878" w:rsidRDefault="007F2553" w:rsidP="004A7136">
      <w:pPr>
        <w:numPr>
          <w:ilvl w:val="0"/>
          <w:numId w:val="14"/>
        </w:numPr>
        <w:tabs>
          <w:tab w:val="clear" w:pos="720"/>
          <w:tab w:val="left" w:pos="0"/>
          <w:tab w:val="num" w:pos="1134"/>
        </w:tabs>
        <w:ind w:left="1276"/>
        <w:jc w:val="both"/>
        <w:textAlignment w:val="auto"/>
        <w:rPr>
          <w:sz w:val="20"/>
          <w:szCs w:val="20"/>
        </w:rPr>
      </w:pPr>
      <w:r w:rsidRPr="00B55878">
        <w:rPr>
          <w:rFonts w:ascii="Arial Narrow" w:hAnsi="Arial Narrow" w:cs="Arial Narrow"/>
          <w:sz w:val="20"/>
          <w:szCs w:val="20"/>
        </w:rPr>
        <w:t>o charakterze terrorystycznym, o którym mowa w art. 115 § 20 Kodeksu karnego, lub mające na celu popełnienie tego przestępstwa,</w:t>
      </w:r>
    </w:p>
    <w:p w14:paraId="50867E7A" w14:textId="77777777" w:rsidR="007F2553" w:rsidRPr="00B55878" w:rsidRDefault="007F2553" w:rsidP="004A7136">
      <w:pPr>
        <w:numPr>
          <w:ilvl w:val="0"/>
          <w:numId w:val="14"/>
        </w:numPr>
        <w:tabs>
          <w:tab w:val="clear" w:pos="720"/>
          <w:tab w:val="left" w:pos="0"/>
          <w:tab w:val="num" w:pos="1134"/>
        </w:tabs>
        <w:ind w:left="1276"/>
        <w:jc w:val="both"/>
        <w:textAlignment w:val="auto"/>
        <w:rPr>
          <w:sz w:val="20"/>
          <w:szCs w:val="20"/>
        </w:rPr>
      </w:pPr>
      <w:r w:rsidRPr="00B55878">
        <w:rPr>
          <w:rFonts w:ascii="Arial Narrow" w:hAnsi="Arial Narrow" w:cs="Arial Narrow"/>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Pr="00B55878">
        <w:rPr>
          <w:sz w:val="20"/>
          <w:szCs w:val="20"/>
        </w:rPr>
        <w:t xml:space="preserve"> </w:t>
      </w:r>
      <w:r w:rsidRPr="00B55878">
        <w:rPr>
          <w:rFonts w:ascii="Arial Narrow" w:hAnsi="Arial Narrow" w:cs="Arial Narrow"/>
          <w:sz w:val="20"/>
          <w:szCs w:val="20"/>
        </w:rPr>
        <w:t>Dz. U. z 2021 r. poz. 1745. ),</w:t>
      </w:r>
    </w:p>
    <w:p w14:paraId="52AEF785" w14:textId="68B66CE6" w:rsidR="007F2553" w:rsidRPr="00B55878" w:rsidRDefault="007F2553" w:rsidP="004A7136">
      <w:pPr>
        <w:numPr>
          <w:ilvl w:val="0"/>
          <w:numId w:val="14"/>
        </w:numPr>
        <w:tabs>
          <w:tab w:val="clear" w:pos="720"/>
          <w:tab w:val="left" w:pos="0"/>
          <w:tab w:val="num" w:pos="1134"/>
        </w:tabs>
        <w:ind w:left="1276"/>
        <w:jc w:val="both"/>
        <w:textAlignment w:val="auto"/>
        <w:rPr>
          <w:sz w:val="20"/>
          <w:szCs w:val="20"/>
        </w:rPr>
      </w:pPr>
      <w:r w:rsidRPr="00B55878">
        <w:rPr>
          <w:rFonts w:ascii="Arial Narrow" w:hAnsi="Arial Narrow" w:cs="Arial Narrow"/>
          <w:sz w:val="20"/>
          <w:szCs w:val="20"/>
        </w:rPr>
        <w:t>przeciwko obrotowi gospodarczemu, o których mowa w art. 296-307 Kodeksu karnego, przestępstwo oszustwa, o</w:t>
      </w:r>
      <w:r w:rsidR="004A7136">
        <w:rPr>
          <w:rFonts w:ascii="Arial Narrow" w:hAnsi="Arial Narrow" w:cs="Arial Narrow"/>
          <w:sz w:val="20"/>
          <w:szCs w:val="20"/>
        </w:rPr>
        <w:t> </w:t>
      </w:r>
      <w:r w:rsidRPr="00B55878">
        <w:rPr>
          <w:rFonts w:ascii="Arial Narrow" w:hAnsi="Arial Narrow" w:cs="Arial Narrow"/>
          <w:sz w:val="20"/>
          <w:szCs w:val="20"/>
        </w:rPr>
        <w:t>którym mowa w art. 286 Kodeksu karnego, przestępstwo przeciwko wiarygodności dokumentów, o których mowa w art. 270-277d Kodeksu karnego, lub przestępstwo skarbowe,</w:t>
      </w:r>
    </w:p>
    <w:p w14:paraId="1D5A840F" w14:textId="77777777" w:rsidR="007F2553" w:rsidRPr="00B55878" w:rsidRDefault="007F2553" w:rsidP="004A7136">
      <w:pPr>
        <w:numPr>
          <w:ilvl w:val="0"/>
          <w:numId w:val="14"/>
        </w:numPr>
        <w:tabs>
          <w:tab w:val="clear" w:pos="720"/>
          <w:tab w:val="left" w:pos="0"/>
          <w:tab w:val="num" w:pos="1134"/>
        </w:tabs>
        <w:ind w:left="1276"/>
        <w:jc w:val="both"/>
        <w:textAlignment w:val="auto"/>
        <w:rPr>
          <w:sz w:val="20"/>
          <w:szCs w:val="20"/>
        </w:rPr>
      </w:pPr>
      <w:r w:rsidRPr="00B55878">
        <w:rPr>
          <w:rFonts w:ascii="Arial Narrow" w:hAnsi="Arial Narrow" w:cs="Arial Narrow"/>
          <w:sz w:val="20"/>
          <w:szCs w:val="20"/>
        </w:rPr>
        <w:t>o którym mowa w art. 9 ust. 1 i 3 lub art. 10 ustawy z dnia 15 czerwca 2012 r. o skutkach powierzania wykonywania pracy cudzoziemcom przebywającym wbrew przepisom na terytorium Rzeczypospolitej Polskiej</w:t>
      </w:r>
    </w:p>
    <w:p w14:paraId="3488E5A7" w14:textId="77777777" w:rsidR="007F2553" w:rsidRPr="00B55878" w:rsidRDefault="007F2553" w:rsidP="004A7136">
      <w:pPr>
        <w:tabs>
          <w:tab w:val="num" w:pos="1134"/>
        </w:tabs>
        <w:ind w:left="1276" w:firstLine="133"/>
        <w:rPr>
          <w:sz w:val="20"/>
          <w:szCs w:val="20"/>
        </w:rPr>
      </w:pPr>
      <w:r w:rsidRPr="00B55878">
        <w:rPr>
          <w:rFonts w:ascii="Arial Narrow" w:hAnsi="Arial Narrow" w:cs="Arial Narrow"/>
          <w:sz w:val="20"/>
          <w:szCs w:val="20"/>
        </w:rPr>
        <w:t>- lub za odpowiedni czyn zabroniony określony w przepisach prawa obcego;</w:t>
      </w:r>
    </w:p>
    <w:p w14:paraId="02DF05F9" w14:textId="603DB95F" w:rsidR="007F2553" w:rsidRPr="00B55878" w:rsidRDefault="007F2553" w:rsidP="004A7136">
      <w:pPr>
        <w:numPr>
          <w:ilvl w:val="0"/>
          <w:numId w:val="12"/>
        </w:numPr>
        <w:tabs>
          <w:tab w:val="left" w:pos="0"/>
        </w:tabs>
        <w:ind w:left="851"/>
        <w:jc w:val="both"/>
        <w:textAlignment w:val="auto"/>
        <w:rPr>
          <w:sz w:val="20"/>
          <w:szCs w:val="20"/>
        </w:rPr>
      </w:pPr>
      <w:r w:rsidRPr="00B55878">
        <w:rPr>
          <w:rFonts w:ascii="Arial Narrow" w:hAnsi="Arial Narrow" w:cs="Arial Narrow"/>
          <w:sz w:val="20"/>
          <w:szCs w:val="20"/>
        </w:rPr>
        <w:t xml:space="preserve">jeżeli urzędującego członka jego organu zarządzającego lub nadzorczego, wspólnika spółki w spółce jawnej </w:t>
      </w:r>
      <w:r w:rsidR="0092497C">
        <w:rPr>
          <w:rFonts w:ascii="Arial Narrow" w:hAnsi="Arial Narrow" w:cs="Arial Narrow"/>
          <w:sz w:val="20"/>
          <w:szCs w:val="20"/>
        </w:rPr>
        <w:br/>
      </w:r>
      <w:r w:rsidRPr="00B55878">
        <w:rPr>
          <w:rFonts w:ascii="Arial Narrow" w:hAnsi="Arial Narrow" w:cs="Arial Narrow"/>
          <w:sz w:val="20"/>
          <w:szCs w:val="20"/>
        </w:rPr>
        <w:t>lub partnerskiej albo komplementariusza w spółce komandytowej lub komandytowo-akcyjnej lub prokurenta prawomocnie skazano za przestępstwo, o którym mowa w pkt 1;</w:t>
      </w:r>
    </w:p>
    <w:p w14:paraId="40F4CDD1" w14:textId="61D9C8B8" w:rsidR="007F2553" w:rsidRPr="00B55878" w:rsidRDefault="007F2553" w:rsidP="004A7136">
      <w:pPr>
        <w:numPr>
          <w:ilvl w:val="0"/>
          <w:numId w:val="12"/>
        </w:numPr>
        <w:tabs>
          <w:tab w:val="left" w:pos="0"/>
        </w:tabs>
        <w:ind w:left="851"/>
        <w:jc w:val="both"/>
        <w:textAlignment w:val="auto"/>
        <w:rPr>
          <w:sz w:val="20"/>
          <w:szCs w:val="20"/>
        </w:rPr>
      </w:pPr>
      <w:r w:rsidRPr="00B55878">
        <w:rPr>
          <w:rFonts w:ascii="Arial Narrow" w:hAnsi="Arial Narrow" w:cs="Arial Narrow"/>
          <w:sz w:val="20"/>
          <w:szCs w:val="20"/>
        </w:rPr>
        <w:tab/>
        <w:t>wobec którego wydano prawomocny wyrok sądu lub ostateczną decyzję administracyjną o zaleganiu z</w:t>
      </w:r>
      <w:r w:rsidR="004A7136">
        <w:rPr>
          <w:rFonts w:ascii="Arial Narrow" w:hAnsi="Arial Narrow" w:cs="Arial Narrow"/>
          <w:sz w:val="20"/>
          <w:szCs w:val="20"/>
        </w:rPr>
        <w:t> </w:t>
      </w:r>
      <w:r w:rsidRPr="00B55878">
        <w:rPr>
          <w:rFonts w:ascii="Arial Narrow" w:hAnsi="Arial Narrow" w:cs="Arial Narrow"/>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8892CA" w14:textId="77777777" w:rsidR="007F2553" w:rsidRPr="00B55878" w:rsidRDefault="007F2553" w:rsidP="004A7136">
      <w:pPr>
        <w:numPr>
          <w:ilvl w:val="0"/>
          <w:numId w:val="12"/>
        </w:numPr>
        <w:tabs>
          <w:tab w:val="left" w:pos="0"/>
        </w:tabs>
        <w:ind w:left="851"/>
        <w:jc w:val="both"/>
        <w:textAlignment w:val="auto"/>
        <w:rPr>
          <w:sz w:val="20"/>
          <w:szCs w:val="20"/>
        </w:rPr>
      </w:pPr>
      <w:r w:rsidRPr="00B55878">
        <w:rPr>
          <w:rFonts w:ascii="Arial Narrow" w:eastAsia="Arial Narrow" w:hAnsi="Arial Narrow" w:cs="Arial Narrow"/>
          <w:sz w:val="20"/>
          <w:szCs w:val="20"/>
        </w:rPr>
        <w:t xml:space="preserve"> </w:t>
      </w:r>
      <w:r w:rsidRPr="00B55878">
        <w:rPr>
          <w:rFonts w:ascii="Arial Narrow" w:hAnsi="Arial Narrow" w:cs="Arial Narrow"/>
          <w:sz w:val="20"/>
          <w:szCs w:val="20"/>
        </w:rPr>
        <w:t>wobec którego prawomocnie orzeczono zakaz ubiegania się o zamówienia publiczne;</w:t>
      </w:r>
    </w:p>
    <w:p w14:paraId="3473FAEB" w14:textId="202CFA0D" w:rsidR="007F2553" w:rsidRPr="00B55878" w:rsidRDefault="007F2553" w:rsidP="004A7136">
      <w:pPr>
        <w:numPr>
          <w:ilvl w:val="0"/>
          <w:numId w:val="12"/>
        </w:numPr>
        <w:tabs>
          <w:tab w:val="left" w:pos="0"/>
        </w:tabs>
        <w:ind w:left="851"/>
        <w:jc w:val="both"/>
        <w:textAlignment w:val="auto"/>
        <w:rPr>
          <w:sz w:val="20"/>
          <w:szCs w:val="20"/>
        </w:rPr>
      </w:pPr>
      <w:r w:rsidRPr="00B55878">
        <w:rPr>
          <w:rFonts w:ascii="Arial Narrow" w:hAnsi="Arial Narrow" w:cs="Arial Narrow"/>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92497C">
        <w:rPr>
          <w:rFonts w:ascii="Arial Narrow" w:hAnsi="Arial Narrow" w:cs="Arial Narrow"/>
          <w:sz w:val="20"/>
          <w:szCs w:val="20"/>
        </w:rPr>
        <w:br/>
      </w:r>
      <w:r w:rsidRPr="00B55878">
        <w:rPr>
          <w:rFonts w:ascii="Arial Narrow" w:hAnsi="Arial Narrow" w:cs="Arial Narrow"/>
          <w:sz w:val="20"/>
          <w:szCs w:val="20"/>
        </w:rPr>
        <w:t>że przygotowali te oferty lub wnioski niezależnie od siebie;</w:t>
      </w:r>
    </w:p>
    <w:p w14:paraId="606DD14D" w14:textId="50476F6E" w:rsidR="007F2553" w:rsidRPr="00B55878" w:rsidRDefault="007F2553" w:rsidP="004A7136">
      <w:pPr>
        <w:numPr>
          <w:ilvl w:val="0"/>
          <w:numId w:val="12"/>
        </w:numPr>
        <w:tabs>
          <w:tab w:val="left" w:pos="0"/>
        </w:tabs>
        <w:ind w:left="851"/>
        <w:jc w:val="both"/>
        <w:textAlignment w:val="auto"/>
        <w:rPr>
          <w:sz w:val="20"/>
          <w:szCs w:val="20"/>
        </w:rPr>
      </w:pPr>
      <w:r w:rsidRPr="00B55878">
        <w:rPr>
          <w:rFonts w:ascii="Arial Narrow" w:hAnsi="Arial Narrow" w:cs="Arial Narrow"/>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35F32" w14:textId="77777777" w:rsidR="007F2553" w:rsidRPr="00B55878" w:rsidRDefault="007F2553" w:rsidP="007F2553">
      <w:pPr>
        <w:rPr>
          <w:sz w:val="20"/>
          <w:szCs w:val="20"/>
        </w:rPr>
      </w:pPr>
      <w:r w:rsidRPr="00B55878">
        <w:rPr>
          <w:rFonts w:ascii="Arial Narrow" w:hAnsi="Arial Narrow" w:cs="Arial Narrow"/>
          <w:bCs/>
          <w:sz w:val="20"/>
          <w:szCs w:val="20"/>
        </w:rPr>
        <w:t xml:space="preserve">2. Zamawiający,  uwzględniając wskazane </w:t>
      </w:r>
      <w:r w:rsidRPr="00B55878">
        <w:rPr>
          <w:rFonts w:ascii="Arial Narrow" w:hAnsi="Arial Narrow" w:cs="Arial Narrow"/>
          <w:b/>
          <w:bCs/>
          <w:sz w:val="20"/>
          <w:szCs w:val="20"/>
        </w:rPr>
        <w:t>w art. 109 PZP</w:t>
      </w:r>
      <w:r w:rsidRPr="00B55878">
        <w:rPr>
          <w:rFonts w:ascii="Arial Narrow" w:hAnsi="Arial Narrow" w:cs="Arial Narrow"/>
          <w:bCs/>
          <w:sz w:val="20"/>
          <w:szCs w:val="20"/>
        </w:rPr>
        <w:t xml:space="preserve"> przesłanki fakultatywnego wykluczenia wykonawców z postępowania, w</w:t>
      </w:r>
      <w:r w:rsidRPr="00B55878">
        <w:rPr>
          <w:rFonts w:ascii="Arial Narrow" w:hAnsi="Arial Narrow" w:cs="Arial Narrow"/>
          <w:sz w:val="20"/>
          <w:szCs w:val="20"/>
        </w:rPr>
        <w:t>ykluczy wykonawcę:</w:t>
      </w:r>
    </w:p>
    <w:p w14:paraId="4C67F467" w14:textId="1A182C43" w:rsidR="007F2553" w:rsidRPr="00B55878" w:rsidRDefault="007F2553">
      <w:pPr>
        <w:numPr>
          <w:ilvl w:val="0"/>
          <w:numId w:val="13"/>
        </w:numPr>
        <w:shd w:val="clear" w:color="auto" w:fill="FFFFFF"/>
        <w:ind w:left="1418"/>
        <w:jc w:val="both"/>
        <w:textAlignment w:val="auto"/>
        <w:rPr>
          <w:sz w:val="20"/>
          <w:szCs w:val="20"/>
        </w:rPr>
      </w:pPr>
      <w:r w:rsidRPr="00B55878">
        <w:rPr>
          <w:rFonts w:ascii="Arial Narrow" w:hAnsi="Arial Narrow" w:cs="Arial Narrow"/>
          <w:sz w:val="20"/>
          <w:szCs w:val="20"/>
        </w:rPr>
        <w:t xml:space="preserve">który naruszył obowiązki dotyczące płatności podatków, opłat lub składek na ubezpieczenia społeczne </w:t>
      </w:r>
      <w:r w:rsidR="0092497C">
        <w:rPr>
          <w:rFonts w:ascii="Arial Narrow" w:hAnsi="Arial Narrow" w:cs="Arial Narrow"/>
          <w:sz w:val="20"/>
          <w:szCs w:val="20"/>
        </w:rPr>
        <w:br/>
      </w:r>
      <w:r w:rsidRPr="00B55878">
        <w:rPr>
          <w:rFonts w:ascii="Arial Narrow" w:hAnsi="Arial Narrow" w:cs="Arial Narrow"/>
          <w:sz w:val="20"/>
          <w:szCs w:val="20"/>
        </w:rPr>
        <w:t xml:space="preserve">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w:t>
      </w:r>
      <w:r w:rsidR="0092497C">
        <w:rPr>
          <w:rFonts w:ascii="Arial Narrow" w:hAnsi="Arial Narrow" w:cs="Arial Narrow"/>
          <w:sz w:val="20"/>
          <w:szCs w:val="20"/>
        </w:rPr>
        <w:br/>
      </w:r>
      <w:r w:rsidRPr="00B55878">
        <w:rPr>
          <w:rFonts w:ascii="Arial Narrow" w:hAnsi="Arial Narrow" w:cs="Arial Narrow"/>
          <w:sz w:val="20"/>
          <w:szCs w:val="20"/>
        </w:rPr>
        <w:t>lub zdrowotne wraz z odsetkami lub grzywnami lub zawarł wiążące porozumienie w sprawie spłaty tych należności; (art. 109 ust 1 pkt 1 PZP)</w:t>
      </w:r>
    </w:p>
    <w:p w14:paraId="4B17FB58" w14:textId="77777777" w:rsidR="007F2553" w:rsidRPr="00B55878" w:rsidRDefault="007F2553">
      <w:pPr>
        <w:numPr>
          <w:ilvl w:val="0"/>
          <w:numId w:val="13"/>
        </w:numPr>
        <w:shd w:val="clear" w:color="auto" w:fill="FFFFFF"/>
        <w:ind w:left="1418"/>
        <w:jc w:val="both"/>
        <w:textAlignment w:val="auto"/>
        <w:rPr>
          <w:sz w:val="20"/>
          <w:szCs w:val="20"/>
        </w:rPr>
      </w:pPr>
      <w:r w:rsidRPr="00B55878">
        <w:rPr>
          <w:rFonts w:ascii="Arial Narrow" w:hAnsi="Arial Narrow" w:cs="Arial Narrow"/>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72123655" w14:textId="77777777" w:rsidR="007F2553" w:rsidRPr="00B55878" w:rsidRDefault="007F2553">
      <w:pPr>
        <w:numPr>
          <w:ilvl w:val="0"/>
          <w:numId w:val="13"/>
        </w:numPr>
        <w:shd w:val="clear" w:color="auto" w:fill="FFFFFF"/>
        <w:ind w:left="1418"/>
        <w:jc w:val="both"/>
        <w:textAlignment w:val="auto"/>
        <w:rPr>
          <w:sz w:val="20"/>
          <w:szCs w:val="20"/>
        </w:rPr>
      </w:pPr>
      <w:r w:rsidRPr="00B55878">
        <w:rPr>
          <w:rFonts w:ascii="Arial Narrow" w:hAnsi="Arial Narrow" w:cs="Arial Narrow"/>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PZP)</w:t>
      </w:r>
    </w:p>
    <w:p w14:paraId="3FBB5324" w14:textId="77777777" w:rsidR="007F2553" w:rsidRPr="00B55878" w:rsidRDefault="007F2553">
      <w:pPr>
        <w:numPr>
          <w:ilvl w:val="0"/>
          <w:numId w:val="13"/>
        </w:numPr>
        <w:shd w:val="clear" w:color="auto" w:fill="FFFFFF"/>
        <w:ind w:left="1418"/>
        <w:jc w:val="both"/>
        <w:textAlignment w:val="auto"/>
        <w:rPr>
          <w:sz w:val="20"/>
          <w:szCs w:val="20"/>
        </w:rPr>
      </w:pPr>
      <w:r w:rsidRPr="00B55878">
        <w:rPr>
          <w:rFonts w:ascii="Arial Narrow" w:hAnsi="Arial Narrow" w:cs="Arial Narrow"/>
          <w:sz w:val="20"/>
          <w:szCs w:val="20"/>
        </w:rPr>
        <w:t>jeżeli występuje konflikt interesów w rozumieniu art. 56 ust. 2, którego nie można skutecznie wyeliminować w inny sposób niż przez wykluczenie wykonawcy; (art. 109 ust 1 pkt 6 PZP)</w:t>
      </w:r>
    </w:p>
    <w:p w14:paraId="10715416" w14:textId="2C66C85A" w:rsidR="007F2553" w:rsidRPr="00B55878" w:rsidRDefault="007F2553">
      <w:pPr>
        <w:numPr>
          <w:ilvl w:val="0"/>
          <w:numId w:val="13"/>
        </w:numPr>
        <w:shd w:val="clear" w:color="auto" w:fill="FFFFFF"/>
        <w:ind w:left="1418"/>
        <w:jc w:val="both"/>
        <w:textAlignment w:val="auto"/>
        <w:rPr>
          <w:sz w:val="20"/>
          <w:szCs w:val="20"/>
        </w:rPr>
      </w:pPr>
      <w:r w:rsidRPr="00B55878">
        <w:rPr>
          <w:rFonts w:ascii="Arial Narrow" w:hAnsi="Arial Narrow" w:cs="Arial Narrow"/>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0092497C">
        <w:rPr>
          <w:rFonts w:ascii="Arial Narrow" w:hAnsi="Arial Narrow" w:cs="Arial Narrow"/>
          <w:sz w:val="20"/>
          <w:szCs w:val="20"/>
        </w:rPr>
        <w:br/>
      </w:r>
      <w:r w:rsidRPr="00B55878">
        <w:rPr>
          <w:rFonts w:ascii="Arial Narrow" w:hAnsi="Arial Narrow" w:cs="Arial Narrow"/>
          <w:sz w:val="20"/>
          <w:szCs w:val="20"/>
        </w:rPr>
        <w:t>(art. 109 ust 1 pkt 7 PZP)</w:t>
      </w:r>
    </w:p>
    <w:p w14:paraId="66B398D2" w14:textId="77777777" w:rsidR="007F2553" w:rsidRPr="00B55878" w:rsidRDefault="007F2553">
      <w:pPr>
        <w:numPr>
          <w:ilvl w:val="0"/>
          <w:numId w:val="13"/>
        </w:numPr>
        <w:shd w:val="clear" w:color="auto" w:fill="FFFFFF"/>
        <w:ind w:left="1418"/>
        <w:jc w:val="both"/>
        <w:textAlignment w:val="auto"/>
        <w:rPr>
          <w:sz w:val="20"/>
          <w:szCs w:val="20"/>
        </w:rPr>
      </w:pPr>
      <w:r w:rsidRPr="00B55878">
        <w:rPr>
          <w:rFonts w:ascii="Arial Narrow" w:hAnsi="Arial Narrow" w:cs="Arial Narrow"/>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 PZP)</w:t>
      </w:r>
    </w:p>
    <w:p w14:paraId="12FA9F69" w14:textId="77777777" w:rsidR="007F2553" w:rsidRPr="00B55878" w:rsidRDefault="007F2553">
      <w:pPr>
        <w:numPr>
          <w:ilvl w:val="0"/>
          <w:numId w:val="13"/>
        </w:numPr>
        <w:shd w:val="clear" w:color="auto" w:fill="FFFFFF"/>
        <w:ind w:left="1418"/>
        <w:jc w:val="both"/>
        <w:textAlignment w:val="auto"/>
        <w:rPr>
          <w:sz w:val="20"/>
          <w:szCs w:val="20"/>
        </w:rPr>
      </w:pPr>
      <w:r w:rsidRPr="00B55878">
        <w:rPr>
          <w:rFonts w:ascii="Arial Narrow" w:hAnsi="Arial Narrow" w:cs="Arial Narrow"/>
          <w:sz w:val="20"/>
          <w:szCs w:val="20"/>
        </w:rPr>
        <w:t>który bezprawnie wpływał lub próbował wpływać na czynności zamawiającego lub próbował pozyskać lub pozyskał informacje poufne, mogące dać mu przewagę w postępowaniu o udzielenie zamówienia; (art. 109 ust 1 pkt 9 PZP)</w:t>
      </w:r>
    </w:p>
    <w:p w14:paraId="33C240EF" w14:textId="77777777" w:rsidR="007F2553" w:rsidRPr="00B55878" w:rsidRDefault="007F2553">
      <w:pPr>
        <w:numPr>
          <w:ilvl w:val="0"/>
          <w:numId w:val="13"/>
        </w:numPr>
        <w:shd w:val="clear" w:color="auto" w:fill="FFFFFF"/>
        <w:ind w:left="1418"/>
        <w:jc w:val="both"/>
        <w:textAlignment w:val="auto"/>
        <w:rPr>
          <w:sz w:val="20"/>
          <w:szCs w:val="20"/>
        </w:rPr>
      </w:pPr>
      <w:r w:rsidRPr="00B55878">
        <w:rPr>
          <w:rFonts w:ascii="Arial Narrow" w:hAnsi="Arial Narrow" w:cs="Arial Narrow"/>
          <w:sz w:val="20"/>
          <w:szCs w:val="20"/>
        </w:rPr>
        <w:t xml:space="preserve">który w wyniku lekkomyślności lub niedbalstwa przedstawił informacje wprowadzające w błąd, co mogło mieć istotny wpływ na decyzje podejmowane przez zamawiającego w postępowaniu o udzielenie zamówienia. (art. </w:t>
      </w:r>
      <w:r w:rsidRPr="00B55878">
        <w:rPr>
          <w:rFonts w:ascii="Arial Narrow" w:hAnsi="Arial Narrow" w:cs="Arial Narrow"/>
          <w:bCs/>
          <w:sz w:val="20"/>
          <w:szCs w:val="20"/>
        </w:rPr>
        <w:t>109 ust 1 pkt. 10 PZP)</w:t>
      </w:r>
    </w:p>
    <w:p w14:paraId="7ED7AFD4" w14:textId="30BD5E83" w:rsidR="007F2553" w:rsidRPr="00B55878" w:rsidRDefault="007F2553" w:rsidP="00E363B4">
      <w:pPr>
        <w:widowControl w:val="0"/>
        <w:shd w:val="clear" w:color="auto" w:fill="FFFFFF"/>
        <w:autoSpaceDE w:val="0"/>
        <w:ind w:left="-142" w:right="-31"/>
        <w:jc w:val="both"/>
        <w:rPr>
          <w:sz w:val="20"/>
          <w:szCs w:val="20"/>
        </w:rPr>
      </w:pPr>
      <w:r w:rsidRPr="00B55878">
        <w:rPr>
          <w:rFonts w:ascii="Arial Narrow" w:hAnsi="Arial Narrow" w:cs="Arial Narrow"/>
          <w:sz w:val="20"/>
          <w:szCs w:val="20"/>
        </w:rPr>
        <w:t xml:space="preserve">3. Z postępowania o udzielenie zamówienia publicznego wyklucza się na podstawie Ustawy  o szczególnych rozwiązaniach                           w zakresie przeciwdziałania wspieraniu agresji na Ukrainę oraz służących ochronie bezpieczeństwa narodowego </w:t>
      </w:r>
      <w:r w:rsidRPr="00B55878">
        <w:rPr>
          <w:rFonts w:ascii="Arial Narrow" w:hAnsi="Arial Narrow"/>
          <w:sz w:val="20"/>
          <w:szCs w:val="20"/>
        </w:rPr>
        <w:t>(</w:t>
      </w:r>
      <w:r w:rsidR="00E363B4" w:rsidRPr="00E363B4">
        <w:rPr>
          <w:rFonts w:ascii="Arial Narrow" w:hAnsi="Arial Narrow"/>
          <w:sz w:val="20"/>
          <w:szCs w:val="20"/>
        </w:rPr>
        <w:t>DZ. U. 2024 POZ.</w:t>
      </w:r>
      <w:r w:rsidR="00E363B4">
        <w:rPr>
          <w:rFonts w:ascii="Arial Narrow" w:hAnsi="Arial Narrow"/>
          <w:sz w:val="20"/>
          <w:szCs w:val="20"/>
        </w:rPr>
        <w:t> </w:t>
      </w:r>
      <w:r w:rsidR="00E363B4" w:rsidRPr="00E363B4">
        <w:rPr>
          <w:rFonts w:ascii="Arial Narrow" w:hAnsi="Arial Narrow"/>
          <w:sz w:val="20"/>
          <w:szCs w:val="20"/>
        </w:rPr>
        <w:t>507</w:t>
      </w:r>
      <w:r w:rsidR="00E363B4">
        <w:rPr>
          <w:rFonts w:ascii="Arial Narrow" w:hAnsi="Arial Narrow"/>
          <w:sz w:val="20"/>
          <w:szCs w:val="20"/>
        </w:rPr>
        <w:t> </w:t>
      </w:r>
      <w:r w:rsidR="00E363B4" w:rsidRPr="00E363B4">
        <w:rPr>
          <w:rFonts w:ascii="Arial Narrow" w:hAnsi="Arial Narrow"/>
          <w:sz w:val="20"/>
          <w:szCs w:val="20"/>
        </w:rPr>
        <w:t>t.j</w:t>
      </w:r>
      <w:r w:rsidRPr="00B55878">
        <w:rPr>
          <w:rFonts w:ascii="Arial Narrow" w:hAnsi="Arial Narrow"/>
          <w:sz w:val="20"/>
          <w:szCs w:val="20"/>
        </w:rPr>
        <w:t>.</w:t>
      </w:r>
      <w:r w:rsidRPr="00B55878">
        <w:rPr>
          <w:rFonts w:ascii="Arial Narrow" w:hAnsi="Arial Narrow" w:cs="Arial Narrow"/>
          <w:sz w:val="20"/>
          <w:szCs w:val="20"/>
        </w:rPr>
        <w:t xml:space="preserve">): </w:t>
      </w:r>
    </w:p>
    <w:p w14:paraId="3381476F" w14:textId="1AE4129A" w:rsidR="007F2553" w:rsidRPr="00B55878" w:rsidRDefault="007F2553" w:rsidP="00E363B4">
      <w:pPr>
        <w:shd w:val="clear" w:color="auto" w:fill="FFFFFF"/>
        <w:ind w:left="993" w:right="-31" w:hanging="284"/>
        <w:jc w:val="both"/>
        <w:rPr>
          <w:sz w:val="20"/>
          <w:szCs w:val="20"/>
        </w:rPr>
      </w:pPr>
      <w:r w:rsidRPr="00B55878">
        <w:rPr>
          <w:rFonts w:ascii="Arial Narrow" w:hAnsi="Arial Narrow" w:cs="Arial Narrow"/>
          <w:sz w:val="20"/>
          <w:szCs w:val="20"/>
        </w:rPr>
        <w:t>1)</w:t>
      </w:r>
      <w:r w:rsidR="00E363B4">
        <w:rPr>
          <w:rFonts w:ascii="Arial Narrow" w:hAnsi="Arial Narrow" w:cs="Arial Narrow"/>
          <w:sz w:val="20"/>
          <w:szCs w:val="20"/>
        </w:rPr>
        <w:t xml:space="preserve"> </w:t>
      </w:r>
      <w:r w:rsidR="00E363B4" w:rsidRPr="00E363B4">
        <w:rPr>
          <w:rFonts w:ascii="Arial Narrow" w:hAnsi="Arial Narrow" w:cs="Arial Narrow"/>
          <w:sz w:val="20"/>
          <w:szCs w:val="20"/>
        </w:rPr>
        <w:t>wykonawcę oraz uczestnika konkursu wymienionego w wykazach określonych w rozporządzeniu 765/2006 i</w:t>
      </w:r>
      <w:r w:rsidR="00E363B4">
        <w:rPr>
          <w:rFonts w:ascii="Arial Narrow" w:hAnsi="Arial Narrow" w:cs="Arial Narrow"/>
          <w:sz w:val="20"/>
          <w:szCs w:val="20"/>
        </w:rPr>
        <w:t> </w:t>
      </w:r>
      <w:r w:rsidR="00E363B4" w:rsidRPr="00E363B4">
        <w:rPr>
          <w:rFonts w:ascii="Arial Narrow" w:hAnsi="Arial Narrow" w:cs="Arial Narrow"/>
          <w:sz w:val="20"/>
          <w:szCs w:val="20"/>
        </w:rPr>
        <w:t>rozporządzeniu 269/2014 albo wpisanego na listę na podstawie decyzji w sprawie wpisu na listę rozstrzygającej</w:t>
      </w:r>
      <w:r w:rsidR="00E363B4">
        <w:rPr>
          <w:rFonts w:ascii="Arial Narrow" w:hAnsi="Arial Narrow" w:cs="Arial Narrow"/>
          <w:sz w:val="20"/>
          <w:szCs w:val="20"/>
        </w:rPr>
        <w:t xml:space="preserve"> </w:t>
      </w:r>
      <w:r w:rsidR="00E363B4" w:rsidRPr="00E363B4">
        <w:rPr>
          <w:rFonts w:ascii="Arial Narrow" w:hAnsi="Arial Narrow" w:cs="Arial Narrow"/>
          <w:sz w:val="20"/>
          <w:szCs w:val="20"/>
        </w:rPr>
        <w:t>o</w:t>
      </w:r>
      <w:r w:rsidR="00E363B4">
        <w:rPr>
          <w:rFonts w:ascii="Arial Narrow" w:hAnsi="Arial Narrow" w:cs="Arial Narrow"/>
          <w:sz w:val="20"/>
          <w:szCs w:val="20"/>
        </w:rPr>
        <w:t> </w:t>
      </w:r>
      <w:r w:rsidR="00E363B4" w:rsidRPr="00E363B4">
        <w:rPr>
          <w:rFonts w:ascii="Arial Narrow" w:hAnsi="Arial Narrow" w:cs="Arial Narrow"/>
          <w:sz w:val="20"/>
          <w:szCs w:val="20"/>
        </w:rPr>
        <w:t>zastosowaniu środka, o którym mowa w art. 1 pkt 3</w:t>
      </w:r>
      <w:r w:rsidRPr="00B55878">
        <w:rPr>
          <w:rFonts w:ascii="Arial Narrow" w:hAnsi="Arial Narrow" w:cs="Arial Narrow"/>
          <w:sz w:val="20"/>
          <w:szCs w:val="20"/>
        </w:rPr>
        <w:t xml:space="preserve">; </w:t>
      </w:r>
    </w:p>
    <w:p w14:paraId="019E4B10" w14:textId="4A1238A4" w:rsidR="007F2553" w:rsidRPr="00B55878" w:rsidRDefault="007F2553" w:rsidP="00E363B4">
      <w:pPr>
        <w:shd w:val="clear" w:color="auto" w:fill="FFFFFF"/>
        <w:ind w:left="993" w:right="-31" w:hanging="284"/>
        <w:jc w:val="both"/>
        <w:rPr>
          <w:sz w:val="20"/>
          <w:szCs w:val="20"/>
        </w:rPr>
      </w:pPr>
      <w:r w:rsidRPr="00B55878">
        <w:rPr>
          <w:rFonts w:ascii="Arial Narrow" w:hAnsi="Arial Narrow" w:cs="Arial Narrow"/>
          <w:sz w:val="20"/>
          <w:szCs w:val="20"/>
        </w:rPr>
        <w:t xml:space="preserve">2) </w:t>
      </w:r>
      <w:r w:rsidR="00E363B4">
        <w:rPr>
          <w:rFonts w:ascii="Arial Narrow" w:hAnsi="Arial Narrow" w:cs="Arial Narrow"/>
          <w:sz w:val="20"/>
          <w:szCs w:val="20"/>
        </w:rPr>
        <w:t xml:space="preserve">  w</w:t>
      </w:r>
      <w:r w:rsidR="00E363B4" w:rsidRPr="00E363B4">
        <w:rPr>
          <w:rFonts w:ascii="Arial Narrow" w:hAnsi="Arial Narrow" w:cs="Arial Narrow"/>
          <w:sz w:val="20"/>
          <w:szCs w:val="20"/>
        </w:rPr>
        <w:t>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B55878">
        <w:rPr>
          <w:rFonts w:ascii="Arial Narrow" w:hAnsi="Arial Narrow" w:cs="Arial Narrow"/>
          <w:sz w:val="20"/>
          <w:szCs w:val="20"/>
        </w:rPr>
        <w:t xml:space="preserve">; </w:t>
      </w:r>
    </w:p>
    <w:p w14:paraId="684D3A72" w14:textId="6B8DF3A0" w:rsidR="00974383" w:rsidRDefault="009E03F2" w:rsidP="00E363B4">
      <w:pPr>
        <w:shd w:val="clear" w:color="auto" w:fill="FFFFFF"/>
        <w:ind w:left="709"/>
        <w:jc w:val="both"/>
        <w:rPr>
          <w:rFonts w:ascii="Arial Narrow" w:hAnsi="Arial Narrow"/>
        </w:rPr>
      </w:pPr>
      <w:r>
        <w:rPr>
          <w:rFonts w:ascii="Arial Narrow" w:hAnsi="Arial Narrow" w:cs="Arial Narrow"/>
          <w:sz w:val="20"/>
          <w:szCs w:val="20"/>
        </w:rPr>
        <w:t xml:space="preserve"> </w:t>
      </w:r>
      <w:r w:rsidR="007F2553" w:rsidRPr="00B55878">
        <w:rPr>
          <w:rFonts w:ascii="Arial Narrow" w:hAnsi="Arial Narrow" w:cs="Arial Narrow"/>
          <w:sz w:val="20"/>
          <w:szCs w:val="20"/>
        </w:rPr>
        <w:t xml:space="preserve">3) </w:t>
      </w:r>
      <w:r>
        <w:rPr>
          <w:rFonts w:ascii="Arial Narrow" w:hAnsi="Arial Narrow" w:cs="Arial Narrow"/>
          <w:sz w:val="20"/>
          <w:szCs w:val="20"/>
        </w:rPr>
        <w:t xml:space="preserve"> </w:t>
      </w:r>
      <w:r w:rsidR="00E363B4" w:rsidRPr="00E363B4">
        <w:rPr>
          <w:rFonts w:ascii="Arial Narrow" w:hAnsi="Arial Narrow" w:cs="Arial Narrow"/>
          <w:sz w:val="20"/>
          <w:szCs w:val="20"/>
        </w:rPr>
        <w:t>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89F415A" w14:textId="21AA3F86" w:rsidR="00974383" w:rsidRDefault="007F2553" w:rsidP="00974383">
      <w:pPr>
        <w:rPr>
          <w:rFonts w:ascii="Arial Narrow" w:hAnsi="Arial Narrow" w:cs="Arial Narrow"/>
          <w:b/>
          <w:color w:val="333333"/>
          <w:sz w:val="20"/>
          <w:szCs w:val="20"/>
        </w:rPr>
      </w:pPr>
      <w:r w:rsidRPr="00B55878">
        <w:rPr>
          <w:rFonts w:ascii="Arial Narrow" w:hAnsi="Arial Narrow" w:cs="Arial Narrow"/>
          <w:b/>
          <w:color w:val="333333"/>
          <w:sz w:val="20"/>
          <w:szCs w:val="20"/>
        </w:rPr>
        <w:t>W przypadkach, o których mowa w ust. 2 pkt. 1, 2 oraz  4, Zamawiający może nie wykluczać wykonawcy, jeżeli wykluczenie byłoby w sposób oczywisty nieproporcjonalne,</w:t>
      </w:r>
      <w:r>
        <w:rPr>
          <w:rFonts w:ascii="Arial Narrow" w:hAnsi="Arial Narrow" w:cs="Arial Narrow"/>
          <w:b/>
          <w:color w:val="333333"/>
          <w:sz w:val="20"/>
          <w:szCs w:val="20"/>
        </w:rPr>
        <w:t xml:space="preserve"> </w:t>
      </w:r>
      <w:r w:rsidRPr="00B55878">
        <w:rPr>
          <w:rFonts w:ascii="Arial Narrow" w:hAnsi="Arial Narrow" w:cs="Arial Narrow"/>
          <w:b/>
          <w:color w:val="333333"/>
          <w:sz w:val="20"/>
          <w:szCs w:val="20"/>
        </w:rPr>
        <w:t>w szczególności gdy kwota zaległych podatków lub składek                                    na ubezpieczenie społeczne jest niewielka</w:t>
      </w:r>
      <w:r>
        <w:rPr>
          <w:rFonts w:ascii="Arial Narrow" w:hAnsi="Arial Narrow" w:cs="Arial Narrow"/>
          <w:b/>
          <w:color w:val="333333"/>
          <w:sz w:val="20"/>
          <w:szCs w:val="20"/>
        </w:rPr>
        <w:t>.</w:t>
      </w:r>
    </w:p>
    <w:p w14:paraId="0590DE3B" w14:textId="77777777" w:rsidR="007F2553" w:rsidRDefault="007F2553" w:rsidP="00974383">
      <w:pPr>
        <w:rPr>
          <w:rFonts w:ascii="Arial Narrow" w:hAnsi="Arial Narrow"/>
          <w:color w:val="auto"/>
        </w:rPr>
      </w:pPr>
    </w:p>
    <w:p w14:paraId="68B9108F" w14:textId="77777777" w:rsidR="00536E06" w:rsidRPr="00506FDE" w:rsidRDefault="00536E06" w:rsidP="00536E06">
      <w:pPr>
        <w:keepNext/>
        <w:widowControl w:val="0"/>
        <w:numPr>
          <w:ilvl w:val="1"/>
          <w:numId w:val="0"/>
        </w:numPr>
        <w:tabs>
          <w:tab w:val="num" w:pos="0"/>
        </w:tabs>
        <w:spacing w:line="360" w:lineRule="auto"/>
        <w:ind w:left="576" w:hanging="576"/>
        <w:textAlignment w:val="auto"/>
        <w:outlineLvl w:val="1"/>
        <w:rPr>
          <w:rFonts w:ascii="Arial Narrow" w:eastAsia="Times New Roman" w:hAnsi="Arial Narrow" w:cs="Times New Roman"/>
          <w:b/>
          <w:color w:val="auto"/>
          <w:kern w:val="0"/>
          <w:sz w:val="20"/>
          <w:szCs w:val="20"/>
          <w:lang w:eastAsia="ar-SA" w:bidi="ar-SA"/>
        </w:rPr>
      </w:pPr>
      <w:r>
        <w:rPr>
          <w:rFonts w:ascii="Arial Narrow" w:eastAsia="Times New Roman" w:hAnsi="Arial Narrow" w:cs="Times New Roman"/>
          <w:b/>
          <w:color w:val="auto"/>
          <w:kern w:val="0"/>
          <w:sz w:val="20"/>
          <w:szCs w:val="20"/>
          <w:lang w:eastAsia="ar-SA" w:bidi="ar-SA"/>
        </w:rPr>
        <w:t xml:space="preserve">VIII. </w:t>
      </w:r>
      <w:r w:rsidRPr="00506FDE">
        <w:rPr>
          <w:rFonts w:ascii="Arial Narrow" w:eastAsia="Times New Roman" w:hAnsi="Arial Narrow" w:cs="Times New Roman"/>
          <w:b/>
          <w:color w:val="auto"/>
          <w:kern w:val="0"/>
          <w:sz w:val="20"/>
          <w:szCs w:val="20"/>
          <w:lang w:eastAsia="ar-SA" w:bidi="ar-SA"/>
        </w:rPr>
        <w:t xml:space="preserve"> INFORMACJA O WARUNKACH UDZIAŁU W POSTĘPOWANIU </w:t>
      </w:r>
    </w:p>
    <w:p w14:paraId="42B722B0" w14:textId="77777777" w:rsidR="00592D0E" w:rsidRPr="00267ECF" w:rsidRDefault="00592D0E" w:rsidP="00592D0E">
      <w:pPr>
        <w:suppressAutoHyphens w:val="0"/>
        <w:autoSpaceDE w:val="0"/>
        <w:autoSpaceDN w:val="0"/>
        <w:adjustRightInd w:val="0"/>
        <w:jc w:val="both"/>
        <w:rPr>
          <w:rFonts w:ascii="Arial Narrow" w:hAnsi="Arial Narrow" w:cs="CIDFont+F2"/>
          <w:sz w:val="20"/>
          <w:szCs w:val="20"/>
          <w:lang w:eastAsia="pl-PL"/>
        </w:rPr>
      </w:pPr>
      <w:r w:rsidRPr="00267ECF">
        <w:rPr>
          <w:rFonts w:ascii="Arial Narrow" w:hAnsi="Arial Narrow" w:cs="CIDFont+F2"/>
          <w:sz w:val="20"/>
          <w:szCs w:val="20"/>
          <w:lang w:eastAsia="pl-PL"/>
        </w:rPr>
        <w:t>O udzielenie zamówienia mogą ubiegać się wykonawcy, którzy spełniają warunki udziału w postępowaniu dotyczące:</w:t>
      </w:r>
    </w:p>
    <w:p w14:paraId="06BA92A8" w14:textId="77777777" w:rsidR="00592D0E" w:rsidRPr="00267ECF" w:rsidRDefault="00592D0E" w:rsidP="00592D0E">
      <w:pPr>
        <w:suppressAutoHyphens w:val="0"/>
        <w:autoSpaceDE w:val="0"/>
        <w:autoSpaceDN w:val="0"/>
        <w:adjustRightInd w:val="0"/>
        <w:jc w:val="both"/>
        <w:rPr>
          <w:rFonts w:ascii="Arial Narrow" w:hAnsi="Arial Narrow" w:cs="Arial Narrow"/>
          <w:b/>
          <w:sz w:val="20"/>
          <w:szCs w:val="20"/>
          <w:u w:val="single"/>
        </w:rPr>
      </w:pPr>
      <w:r w:rsidRPr="00267ECF">
        <w:rPr>
          <w:rFonts w:ascii="Arial Narrow" w:hAnsi="Arial Narrow"/>
          <w:b/>
          <w:sz w:val="20"/>
          <w:szCs w:val="20"/>
          <w:u w:val="single"/>
        </w:rPr>
        <w:t>1.</w:t>
      </w:r>
      <w:r w:rsidRPr="00267ECF">
        <w:rPr>
          <w:rFonts w:ascii="Arial Narrow" w:hAnsi="Arial Narrow" w:cs="Arial Narrow"/>
          <w:b/>
          <w:sz w:val="20"/>
          <w:szCs w:val="20"/>
          <w:u w:val="single"/>
        </w:rPr>
        <w:t xml:space="preserve"> Zdolności do występowania w obrocie gospodarczym:</w:t>
      </w:r>
    </w:p>
    <w:p w14:paraId="3E98ECE8" w14:textId="77777777" w:rsidR="00592D0E" w:rsidRPr="00267ECF" w:rsidRDefault="00592D0E" w:rsidP="00592D0E">
      <w:pPr>
        <w:suppressAutoHyphens w:val="0"/>
        <w:autoSpaceDE w:val="0"/>
        <w:autoSpaceDN w:val="0"/>
        <w:adjustRightInd w:val="0"/>
        <w:jc w:val="both"/>
        <w:rPr>
          <w:rFonts w:ascii="Arial Narrow" w:hAnsi="Arial Narrow" w:cs="Arial Narrow"/>
          <w:sz w:val="20"/>
          <w:szCs w:val="20"/>
        </w:rPr>
      </w:pPr>
      <w:r w:rsidRPr="00267ECF">
        <w:rPr>
          <w:rFonts w:ascii="Arial Narrow" w:hAnsi="Arial Narrow" w:cs="Arial Narrow"/>
          <w:sz w:val="20"/>
          <w:szCs w:val="20"/>
        </w:rPr>
        <w:t xml:space="preserve">    Zamawiający nie stawia warunków w powyższym zakresie.</w:t>
      </w:r>
    </w:p>
    <w:p w14:paraId="0BC54AC3" w14:textId="77777777" w:rsidR="00592D0E" w:rsidRPr="00267ECF" w:rsidRDefault="00592D0E" w:rsidP="00592D0E">
      <w:pPr>
        <w:ind w:right="-283"/>
        <w:jc w:val="both"/>
        <w:rPr>
          <w:rFonts w:ascii="Arial Narrow" w:hAnsi="Arial Narrow"/>
          <w:sz w:val="20"/>
          <w:szCs w:val="20"/>
        </w:rPr>
      </w:pPr>
      <w:r w:rsidRPr="00267ECF">
        <w:rPr>
          <w:rFonts w:ascii="Arial Narrow" w:hAnsi="Arial Narrow"/>
          <w:b/>
          <w:sz w:val="20"/>
          <w:szCs w:val="20"/>
          <w:u w:val="single"/>
        </w:rPr>
        <w:t>2. Kompetencji lub uprawnień do prowadzenia określonej działalności zawodowej</w:t>
      </w:r>
      <w:r w:rsidRPr="00267ECF">
        <w:rPr>
          <w:rFonts w:ascii="Arial Narrow" w:hAnsi="Arial Narrow"/>
          <w:sz w:val="20"/>
          <w:szCs w:val="20"/>
          <w:u w:val="single"/>
        </w:rPr>
        <w:t xml:space="preserve">, </w:t>
      </w:r>
      <w:r w:rsidRPr="00267ECF">
        <w:rPr>
          <w:rFonts w:ascii="Arial Narrow" w:hAnsi="Arial Narrow" w:cs="Tahoma"/>
          <w:b/>
          <w:bCs/>
          <w:sz w:val="20"/>
          <w:szCs w:val="20"/>
          <w:u w:val="single"/>
        </w:rPr>
        <w:t>o ile wynika to z odrębnych przepisów:</w:t>
      </w:r>
      <w:r w:rsidRPr="00267ECF">
        <w:rPr>
          <w:rFonts w:ascii="Arial Narrow" w:hAnsi="Arial Narrow"/>
          <w:sz w:val="20"/>
          <w:szCs w:val="20"/>
        </w:rPr>
        <w:t xml:space="preserve"> </w:t>
      </w:r>
    </w:p>
    <w:p w14:paraId="1DBE2BA6" w14:textId="77777777" w:rsidR="00592D0E" w:rsidRDefault="00592D0E" w:rsidP="00592D0E">
      <w:pPr>
        <w:suppressAutoHyphens w:val="0"/>
        <w:autoSpaceDE w:val="0"/>
        <w:autoSpaceDN w:val="0"/>
        <w:adjustRightInd w:val="0"/>
        <w:ind w:left="284" w:hanging="284"/>
        <w:jc w:val="both"/>
        <w:rPr>
          <w:rFonts w:ascii="Arial Narrow" w:hAnsi="Arial Narrow" w:cs="Tahoma"/>
          <w:sz w:val="20"/>
          <w:szCs w:val="20"/>
        </w:rPr>
      </w:pPr>
      <w:r w:rsidRPr="00267ECF">
        <w:rPr>
          <w:rFonts w:ascii="Arial Narrow" w:hAnsi="Arial Narrow" w:cs="Tahoma"/>
          <w:sz w:val="20"/>
          <w:szCs w:val="20"/>
        </w:rPr>
        <w:t>Zamawiający nie stawia warunku w powyższym zakresie.</w:t>
      </w:r>
    </w:p>
    <w:p w14:paraId="510F66A1" w14:textId="327DC368" w:rsidR="00592D0E" w:rsidRPr="00267ECF" w:rsidRDefault="00592D0E" w:rsidP="00592D0E">
      <w:pPr>
        <w:suppressAutoHyphens w:val="0"/>
        <w:autoSpaceDE w:val="0"/>
        <w:autoSpaceDN w:val="0"/>
        <w:adjustRightInd w:val="0"/>
        <w:ind w:left="284" w:hanging="284"/>
        <w:jc w:val="both"/>
        <w:rPr>
          <w:rFonts w:ascii="Arial Narrow" w:hAnsi="Arial Narrow" w:cs="Tahoma"/>
          <w:b/>
          <w:bCs/>
          <w:sz w:val="20"/>
          <w:szCs w:val="20"/>
          <w:u w:val="single"/>
        </w:rPr>
      </w:pPr>
      <w:r w:rsidRPr="00267ECF">
        <w:rPr>
          <w:rFonts w:ascii="Arial Narrow" w:hAnsi="Arial Narrow"/>
          <w:b/>
          <w:bCs/>
          <w:sz w:val="20"/>
          <w:szCs w:val="20"/>
          <w:u w:val="single"/>
        </w:rPr>
        <w:t xml:space="preserve">3. </w:t>
      </w:r>
      <w:r w:rsidRPr="00267ECF">
        <w:rPr>
          <w:rFonts w:ascii="Arial Narrow" w:hAnsi="Arial Narrow" w:cs="Tahoma"/>
          <w:b/>
          <w:bCs/>
          <w:sz w:val="20"/>
          <w:szCs w:val="20"/>
          <w:u w:val="single"/>
        </w:rPr>
        <w:t>Sytuacji ekonomicznej lub finansowej:</w:t>
      </w:r>
    </w:p>
    <w:p w14:paraId="56E0FCA3" w14:textId="77777777" w:rsidR="00592D0E" w:rsidRPr="00267ECF" w:rsidRDefault="00592D0E" w:rsidP="00592D0E">
      <w:pPr>
        <w:suppressAutoHyphens w:val="0"/>
        <w:autoSpaceDE w:val="0"/>
        <w:autoSpaceDN w:val="0"/>
        <w:adjustRightInd w:val="0"/>
        <w:jc w:val="both"/>
        <w:rPr>
          <w:rFonts w:ascii="Arial Narrow" w:hAnsi="Arial Narrow" w:cs="Tahoma"/>
          <w:sz w:val="20"/>
          <w:szCs w:val="20"/>
        </w:rPr>
      </w:pPr>
      <w:r w:rsidRPr="00267ECF">
        <w:rPr>
          <w:rFonts w:ascii="Arial Narrow" w:hAnsi="Arial Narrow" w:cs="Tahoma"/>
          <w:sz w:val="20"/>
          <w:szCs w:val="20"/>
        </w:rPr>
        <w:t xml:space="preserve">    Zamawiający nie stawia warunku w powyższym zakresie.</w:t>
      </w:r>
    </w:p>
    <w:p w14:paraId="1048E45E" w14:textId="0DD6F4B3" w:rsidR="00592D0E" w:rsidRPr="00267ECF" w:rsidRDefault="00592D0E" w:rsidP="00592D0E">
      <w:pPr>
        <w:suppressAutoHyphens w:val="0"/>
        <w:autoSpaceDE w:val="0"/>
        <w:autoSpaceDN w:val="0"/>
        <w:adjustRightInd w:val="0"/>
        <w:jc w:val="both"/>
        <w:rPr>
          <w:rFonts w:ascii="Arial Narrow" w:hAnsi="Arial Narrow" w:cs="CIDFont+F3"/>
          <w:b/>
          <w:sz w:val="20"/>
          <w:szCs w:val="20"/>
          <w:u w:val="single"/>
          <w:lang w:eastAsia="pl-PL"/>
        </w:rPr>
      </w:pPr>
      <w:r w:rsidRPr="00267ECF">
        <w:rPr>
          <w:rFonts w:ascii="Arial Narrow" w:hAnsi="Arial Narrow" w:cs="CIDFont+F3"/>
          <w:b/>
          <w:sz w:val="20"/>
          <w:szCs w:val="20"/>
          <w:u w:val="single"/>
          <w:lang w:eastAsia="pl-PL"/>
        </w:rPr>
        <w:t>4.  Zdolności technicznej lub zawodowej.</w:t>
      </w:r>
    </w:p>
    <w:p w14:paraId="21CF259D" w14:textId="4A7DF2F5" w:rsidR="00592D0E" w:rsidRPr="00215D44" w:rsidRDefault="00592D0E" w:rsidP="00592D0E">
      <w:pPr>
        <w:ind w:right="-283"/>
        <w:jc w:val="both"/>
        <w:rPr>
          <w:rFonts w:ascii="Arial Narrow" w:hAnsi="Arial Narrow"/>
          <w:color w:val="000000" w:themeColor="text1"/>
          <w:sz w:val="20"/>
          <w:szCs w:val="20"/>
        </w:rPr>
      </w:pPr>
      <w:r w:rsidRPr="00215D44">
        <w:rPr>
          <w:rFonts w:ascii="Arial Narrow" w:hAnsi="Arial Narrow"/>
          <w:color w:val="000000" w:themeColor="text1"/>
          <w:sz w:val="20"/>
          <w:szCs w:val="20"/>
        </w:rPr>
        <w:t xml:space="preserve">   </w:t>
      </w:r>
      <w:r w:rsidR="00215D44" w:rsidRPr="00215D44">
        <w:rPr>
          <w:rFonts w:ascii="Arial Narrow" w:hAnsi="Arial Narrow"/>
          <w:color w:val="000000" w:themeColor="text1"/>
          <w:sz w:val="20"/>
          <w:szCs w:val="20"/>
        </w:rPr>
        <w:t>Wykonawca musi posiadać zdolność techniczną lub zawodową zapewniającą wykonanie zamówienia:</w:t>
      </w:r>
    </w:p>
    <w:p w14:paraId="5CD3D0E2" w14:textId="7B9B9410" w:rsidR="00215D44" w:rsidRDefault="00215D44" w:rsidP="001D6F9B">
      <w:pPr>
        <w:ind w:left="142" w:right="-283"/>
        <w:jc w:val="both"/>
        <w:rPr>
          <w:rFonts w:ascii="Arial Narrow" w:hAnsi="Arial Narrow" w:cs="Tahoma"/>
          <w:sz w:val="20"/>
          <w:szCs w:val="20"/>
        </w:rPr>
      </w:pPr>
      <w:r w:rsidRPr="00215D44">
        <w:rPr>
          <w:rFonts w:ascii="Arial Narrow" w:hAnsi="Arial Narrow" w:cs="Tahoma"/>
          <w:sz w:val="20"/>
          <w:szCs w:val="20"/>
        </w:rPr>
        <w:t>4.1 Warunek ten zostanie spełniony jeśli Wykonawca wykaże, że w okresie ostatnich trzech lat przed upływem terminu składania ofert, a</w:t>
      </w:r>
      <w:r w:rsidR="00FB3982">
        <w:rPr>
          <w:rFonts w:ascii="Arial Narrow" w:hAnsi="Arial Narrow" w:cs="Tahoma"/>
          <w:sz w:val="20"/>
          <w:szCs w:val="20"/>
        </w:rPr>
        <w:t> </w:t>
      </w:r>
      <w:r w:rsidRPr="00215D44">
        <w:rPr>
          <w:rFonts w:ascii="Arial Narrow" w:hAnsi="Arial Narrow" w:cs="Tahoma"/>
          <w:sz w:val="20"/>
          <w:szCs w:val="20"/>
        </w:rPr>
        <w:t xml:space="preserve">jeżeli okres prowadzenia działalności jest krótszy - w tym okresie, wykonał z należytą starannością: co najmniej </w:t>
      </w:r>
      <w:r>
        <w:rPr>
          <w:rFonts w:ascii="Arial Narrow" w:hAnsi="Arial Narrow" w:cs="Tahoma"/>
          <w:sz w:val="20"/>
          <w:szCs w:val="20"/>
        </w:rPr>
        <w:t>2</w:t>
      </w:r>
      <w:r w:rsidRPr="00215D44">
        <w:rPr>
          <w:rFonts w:ascii="Arial Narrow" w:hAnsi="Arial Narrow" w:cs="Tahoma"/>
          <w:sz w:val="20"/>
          <w:szCs w:val="20"/>
        </w:rPr>
        <w:t xml:space="preserve"> dostawy komputerów</w:t>
      </w:r>
      <w:r>
        <w:rPr>
          <w:rFonts w:ascii="Arial Narrow" w:hAnsi="Arial Narrow" w:cs="Tahoma"/>
          <w:sz w:val="20"/>
          <w:szCs w:val="20"/>
        </w:rPr>
        <w:t xml:space="preserve"> all in one</w:t>
      </w:r>
      <w:r w:rsidRPr="00215D44">
        <w:rPr>
          <w:rFonts w:ascii="Arial Narrow" w:hAnsi="Arial Narrow" w:cs="Tahoma"/>
          <w:sz w:val="20"/>
          <w:szCs w:val="20"/>
        </w:rPr>
        <w:t xml:space="preserve"> o wartości minimum </w:t>
      </w:r>
      <w:r>
        <w:rPr>
          <w:rFonts w:ascii="Arial Narrow" w:hAnsi="Arial Narrow" w:cs="Tahoma"/>
          <w:sz w:val="20"/>
          <w:szCs w:val="20"/>
        </w:rPr>
        <w:t>30</w:t>
      </w:r>
      <w:r w:rsidRPr="00215D44">
        <w:rPr>
          <w:rFonts w:ascii="Arial Narrow" w:hAnsi="Arial Narrow" w:cs="Tahoma"/>
          <w:sz w:val="20"/>
          <w:szCs w:val="20"/>
        </w:rPr>
        <w:t>0 000,00 zł brutto każda. Przez wartość jednej dostawy Zamawiający rozumie łączną wartość dostaw wykonywanych w ramach jednej umowy. Wykonawca jest zobowiązany załączyć dowody potwierdzające, że dostawy te zostały wykonane należycie</w:t>
      </w:r>
      <w:r w:rsidR="00E70B8F">
        <w:rPr>
          <w:rFonts w:ascii="Arial Narrow" w:hAnsi="Arial Narrow" w:cs="Tahoma"/>
          <w:sz w:val="20"/>
          <w:szCs w:val="20"/>
        </w:rPr>
        <w:t xml:space="preserve"> – </w:t>
      </w:r>
      <w:r w:rsidR="00E70B8F" w:rsidRPr="00122F7E">
        <w:rPr>
          <w:rFonts w:ascii="Arial Narrow" w:hAnsi="Arial Narrow" w:cs="Tahoma"/>
          <w:b/>
          <w:bCs/>
          <w:sz w:val="20"/>
          <w:szCs w:val="20"/>
        </w:rPr>
        <w:t xml:space="preserve">dotyczy Zadania </w:t>
      </w:r>
      <w:r w:rsidR="00FB1CCC" w:rsidRPr="00122F7E">
        <w:rPr>
          <w:rFonts w:ascii="Arial Narrow" w:hAnsi="Arial Narrow" w:cs="Tahoma"/>
          <w:b/>
          <w:bCs/>
          <w:sz w:val="20"/>
          <w:szCs w:val="20"/>
        </w:rPr>
        <w:t>1</w:t>
      </w:r>
      <w:r w:rsidR="00E70B8F">
        <w:rPr>
          <w:rFonts w:ascii="Arial Narrow" w:hAnsi="Arial Narrow" w:cs="Tahoma"/>
          <w:sz w:val="20"/>
          <w:szCs w:val="20"/>
        </w:rPr>
        <w:t>.</w:t>
      </w:r>
    </w:p>
    <w:p w14:paraId="5284ACFA" w14:textId="77777777" w:rsidR="005311F2" w:rsidRDefault="005311F2" w:rsidP="001D6F9B">
      <w:pPr>
        <w:ind w:left="142" w:right="-283"/>
        <w:jc w:val="both"/>
        <w:rPr>
          <w:rFonts w:ascii="Arial Narrow" w:hAnsi="Arial Narrow" w:cs="Tahoma"/>
          <w:sz w:val="20"/>
          <w:szCs w:val="20"/>
        </w:rPr>
      </w:pPr>
    </w:p>
    <w:p w14:paraId="0887DDA3" w14:textId="43C7E009" w:rsidR="005311F2" w:rsidRPr="005311F2" w:rsidRDefault="005311F2" w:rsidP="001D6F9B">
      <w:pPr>
        <w:ind w:left="142" w:right="-283"/>
        <w:jc w:val="both"/>
        <w:rPr>
          <w:rFonts w:ascii="Arial Narrow" w:hAnsi="Arial Narrow" w:cs="Tahoma"/>
          <w:b/>
          <w:bCs/>
          <w:color w:val="FF0000"/>
          <w:sz w:val="20"/>
          <w:szCs w:val="20"/>
        </w:rPr>
      </w:pPr>
      <w:r w:rsidRPr="005311F2">
        <w:rPr>
          <w:rFonts w:ascii="Arial Narrow" w:hAnsi="Arial Narrow" w:cs="Tahoma"/>
          <w:b/>
          <w:bCs/>
          <w:color w:val="FF0000"/>
          <w:sz w:val="20"/>
          <w:szCs w:val="20"/>
        </w:rPr>
        <w:t xml:space="preserve">Nie stawia się warunku dla Zadania nr 2. </w:t>
      </w:r>
    </w:p>
    <w:p w14:paraId="0717A164" w14:textId="77777777" w:rsidR="00CA2765" w:rsidRPr="005311F2" w:rsidRDefault="00CA2765" w:rsidP="00592D0E">
      <w:pPr>
        <w:ind w:right="-283"/>
        <w:jc w:val="both"/>
        <w:rPr>
          <w:rFonts w:ascii="Arial Narrow" w:hAnsi="Arial Narrow"/>
          <w:vanish/>
          <w:color w:val="FF0000"/>
        </w:rPr>
      </w:pPr>
    </w:p>
    <w:p w14:paraId="22E2A9B7" w14:textId="77777777" w:rsidR="00592D0E" w:rsidRPr="005311F2" w:rsidRDefault="00592D0E" w:rsidP="00592D0E">
      <w:pPr>
        <w:pStyle w:val="Akapitzlist"/>
        <w:numPr>
          <w:ilvl w:val="0"/>
          <w:numId w:val="41"/>
        </w:numPr>
        <w:ind w:right="-283"/>
        <w:jc w:val="both"/>
        <w:rPr>
          <w:rFonts w:ascii="Arial Narrow" w:hAnsi="Arial Narrow"/>
          <w:vanish/>
          <w:color w:val="FF0000"/>
          <w:lang w:val="pl-PL" w:eastAsia="zh-CN"/>
        </w:rPr>
      </w:pPr>
    </w:p>
    <w:p w14:paraId="756C3E0B" w14:textId="77777777" w:rsidR="00525C9B" w:rsidRPr="005311F2" w:rsidRDefault="00525C9B" w:rsidP="00BD0452">
      <w:pPr>
        <w:ind w:right="-283"/>
        <w:jc w:val="both"/>
        <w:rPr>
          <w:rFonts w:ascii="Arial Narrow" w:hAnsi="Arial Narrow"/>
          <w:color w:val="FF0000"/>
          <w:sz w:val="20"/>
        </w:rPr>
      </w:pPr>
    </w:p>
    <w:p w14:paraId="7BF5A8A6" w14:textId="77777777" w:rsidR="00536E06" w:rsidRDefault="00536E06" w:rsidP="00536E06">
      <w:pPr>
        <w:jc w:val="both"/>
        <w:textAlignment w:val="auto"/>
        <w:rPr>
          <w:rFonts w:ascii="Arial Narrow" w:eastAsia="Times New Roman" w:hAnsi="Arial Narrow" w:cs="Times New Roman"/>
          <w:color w:val="auto"/>
          <w:kern w:val="0"/>
          <w:sz w:val="20"/>
          <w:szCs w:val="20"/>
          <w:lang w:eastAsia="ar-SA" w:bidi="ar-SA"/>
        </w:rPr>
      </w:pPr>
      <w:r w:rsidRPr="00C23E72">
        <w:rPr>
          <w:rFonts w:ascii="Arial Narrow" w:eastAsia="Times New Roman" w:hAnsi="Arial Narrow" w:cs="Times New Roman"/>
          <w:b/>
          <w:color w:val="auto"/>
          <w:kern w:val="0"/>
          <w:sz w:val="20"/>
          <w:szCs w:val="20"/>
          <w:lang w:eastAsia="ar-SA" w:bidi="ar-SA"/>
        </w:rPr>
        <w:t>IX. WYKAZ OŚWIADCZEŃ ORAZ PODMIOTOWYCH ŚRODKÓW DOWODOWYCH</w:t>
      </w:r>
      <w:r w:rsidRPr="00506FDE">
        <w:rPr>
          <w:rFonts w:ascii="Arial Narrow" w:eastAsia="Times New Roman" w:hAnsi="Arial Narrow" w:cs="Times New Roman"/>
          <w:color w:val="auto"/>
          <w:kern w:val="0"/>
          <w:sz w:val="20"/>
          <w:szCs w:val="20"/>
          <w:lang w:eastAsia="ar-SA" w:bidi="ar-SA"/>
        </w:rPr>
        <w:t xml:space="preserve"> </w:t>
      </w:r>
    </w:p>
    <w:p w14:paraId="59DF77EE" w14:textId="210341A8" w:rsidR="007F2553" w:rsidRPr="00506FDE" w:rsidRDefault="00536E06" w:rsidP="00536E06">
      <w:pPr>
        <w:jc w:val="both"/>
        <w:textAlignment w:val="auto"/>
        <w:rPr>
          <w:rFonts w:ascii="Arial Narrow" w:eastAsia="Times New Roman" w:hAnsi="Arial Narrow" w:cs="Times New Roman"/>
          <w:color w:val="FF0000"/>
          <w:kern w:val="0"/>
          <w:sz w:val="20"/>
          <w:szCs w:val="20"/>
          <w:lang w:eastAsia="ar-SA" w:bidi="ar-SA"/>
        </w:rPr>
      </w:pPr>
      <w:r>
        <w:rPr>
          <w:rFonts w:ascii="Arial Narrow" w:eastAsia="Times New Roman" w:hAnsi="Arial Narrow" w:cs="Times New Roman"/>
          <w:color w:val="auto"/>
          <w:kern w:val="0"/>
          <w:sz w:val="20"/>
          <w:szCs w:val="20"/>
          <w:lang w:eastAsia="ar-SA" w:bidi="ar-SA"/>
        </w:rPr>
        <w:t xml:space="preserve">1. </w:t>
      </w:r>
      <w:r w:rsidR="007F2553" w:rsidRPr="00506FDE">
        <w:rPr>
          <w:rFonts w:ascii="Arial Narrow" w:eastAsia="Times New Roman" w:hAnsi="Arial Narrow" w:cs="Times New Roman"/>
          <w:color w:val="auto"/>
          <w:kern w:val="0"/>
          <w:sz w:val="20"/>
          <w:szCs w:val="20"/>
          <w:lang w:eastAsia="ar-SA" w:bidi="ar-SA"/>
        </w:rPr>
        <w:t>Wykonawca zobowiązany jest złożyć wraz z ofertą  następujące oświadczenia i dokumenty:</w:t>
      </w:r>
    </w:p>
    <w:p w14:paraId="6D08BD93" w14:textId="16C03385" w:rsidR="007F2553" w:rsidRPr="00506FDE" w:rsidRDefault="007F2553" w:rsidP="007F2553">
      <w:pPr>
        <w:ind w:left="426"/>
        <w:jc w:val="both"/>
        <w:textAlignment w:val="auto"/>
        <w:rPr>
          <w:rFonts w:ascii="Arial Narrow" w:eastAsia="Times New Roman" w:hAnsi="Arial Narrow" w:cs="Times New Roman"/>
          <w:b/>
          <w:color w:val="00B050"/>
          <w:kern w:val="0"/>
          <w:sz w:val="20"/>
          <w:szCs w:val="20"/>
          <w:lang w:eastAsia="ar-SA" w:bidi="ar-SA"/>
        </w:rPr>
      </w:pPr>
      <w:r w:rsidRPr="00506FDE">
        <w:rPr>
          <w:rFonts w:ascii="Arial Narrow" w:eastAsia="Times New Roman" w:hAnsi="Arial Narrow" w:cs="Times New Roman"/>
          <w:b/>
          <w:color w:val="auto"/>
          <w:kern w:val="0"/>
          <w:sz w:val="20"/>
          <w:szCs w:val="20"/>
          <w:lang w:eastAsia="ar-SA" w:bidi="ar-SA"/>
        </w:rPr>
        <w:t xml:space="preserve">1.1 Oświadczenie o niepodleganiu wykluczeniu i spełnianiu warunków udziału w postępowaniu w zakresie wskazanym przez Zamawiającego </w:t>
      </w:r>
      <w:r w:rsidRPr="00506FDE">
        <w:rPr>
          <w:rFonts w:ascii="Arial Narrow" w:eastAsia="Times New Roman" w:hAnsi="Arial Narrow" w:cs="Times New Roman"/>
          <w:b/>
          <w:color w:val="00B050"/>
          <w:kern w:val="0"/>
          <w:sz w:val="20"/>
          <w:szCs w:val="20"/>
          <w:lang w:eastAsia="ar-SA" w:bidi="ar-SA"/>
        </w:rPr>
        <w:t xml:space="preserve">(wzór oświadczenia stanowi Załącznik nr </w:t>
      </w:r>
      <w:r>
        <w:rPr>
          <w:rFonts w:ascii="Arial Narrow" w:eastAsia="Times New Roman" w:hAnsi="Arial Narrow" w:cs="Times New Roman"/>
          <w:b/>
          <w:color w:val="00B050"/>
          <w:kern w:val="0"/>
          <w:sz w:val="20"/>
          <w:szCs w:val="20"/>
          <w:lang w:eastAsia="ar-SA" w:bidi="ar-SA"/>
        </w:rPr>
        <w:t>4</w:t>
      </w:r>
      <w:r w:rsidRPr="00506FDE">
        <w:rPr>
          <w:rFonts w:ascii="Arial Narrow" w:eastAsia="Times New Roman" w:hAnsi="Arial Narrow" w:cs="Times New Roman"/>
          <w:b/>
          <w:color w:val="00B050"/>
          <w:kern w:val="0"/>
          <w:sz w:val="20"/>
          <w:szCs w:val="20"/>
          <w:lang w:eastAsia="ar-SA" w:bidi="ar-SA"/>
        </w:rPr>
        <w:t xml:space="preserve"> do SWZ)</w:t>
      </w:r>
    </w:p>
    <w:p w14:paraId="3A0E15EC" w14:textId="2931BA54" w:rsidR="007F2553" w:rsidRPr="00506FDE" w:rsidRDefault="007F2553" w:rsidP="007F2553">
      <w:pPr>
        <w:ind w:left="426"/>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b/>
          <w:color w:val="auto"/>
          <w:kern w:val="0"/>
          <w:sz w:val="20"/>
          <w:szCs w:val="20"/>
          <w:lang w:eastAsia="ar-SA" w:bidi="ar-SA"/>
        </w:rPr>
        <w:t>1.</w:t>
      </w:r>
      <w:r w:rsidR="00DD28A6">
        <w:rPr>
          <w:rFonts w:ascii="Arial Narrow" w:eastAsia="Times New Roman" w:hAnsi="Arial Narrow" w:cs="Times New Roman"/>
          <w:b/>
          <w:color w:val="auto"/>
          <w:kern w:val="0"/>
          <w:sz w:val="20"/>
          <w:szCs w:val="20"/>
          <w:lang w:eastAsia="ar-SA" w:bidi="ar-SA"/>
        </w:rPr>
        <w:t>2</w:t>
      </w:r>
      <w:r w:rsidRPr="00506FDE">
        <w:rPr>
          <w:rFonts w:ascii="Arial Narrow" w:eastAsia="Times New Roman" w:hAnsi="Arial Narrow" w:cs="Times New Roman"/>
          <w:b/>
          <w:color w:val="auto"/>
          <w:kern w:val="0"/>
          <w:sz w:val="20"/>
          <w:szCs w:val="20"/>
          <w:lang w:eastAsia="ar-SA" w:bidi="ar-SA"/>
        </w:rPr>
        <w:t xml:space="preserve"> W przypadku wykonawców wspólnie ubiegających się o zamówienie</w:t>
      </w:r>
      <w:r w:rsidRPr="00506FDE">
        <w:rPr>
          <w:rFonts w:ascii="Arial Narrow" w:eastAsia="Times New Roman" w:hAnsi="Arial Narrow" w:cs="Times New Roman"/>
          <w:color w:val="auto"/>
          <w:kern w:val="0"/>
          <w:sz w:val="20"/>
          <w:szCs w:val="20"/>
          <w:lang w:eastAsia="ar-SA" w:bidi="ar-SA"/>
        </w:rPr>
        <w:t>, oświadczenie składa każdy z Wykonawców (art. 125 ust 4 Ustawy PZP)</w:t>
      </w:r>
    </w:p>
    <w:p w14:paraId="496BCB50" w14:textId="0E9FEB5F" w:rsidR="007F2553" w:rsidRPr="00506FDE" w:rsidRDefault="007F2553" w:rsidP="007F2553">
      <w:pPr>
        <w:ind w:left="426"/>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b/>
          <w:color w:val="auto"/>
          <w:kern w:val="0"/>
          <w:sz w:val="20"/>
          <w:szCs w:val="20"/>
          <w:lang w:eastAsia="ar-SA" w:bidi="ar-SA"/>
        </w:rPr>
        <w:t>1.</w:t>
      </w:r>
      <w:r w:rsidR="00DD28A6">
        <w:rPr>
          <w:rFonts w:ascii="Arial Narrow" w:eastAsia="Times New Roman" w:hAnsi="Arial Narrow" w:cs="Times New Roman"/>
          <w:b/>
          <w:color w:val="auto"/>
          <w:kern w:val="0"/>
          <w:sz w:val="20"/>
          <w:szCs w:val="20"/>
          <w:lang w:eastAsia="ar-SA" w:bidi="ar-SA"/>
        </w:rPr>
        <w:t>3</w:t>
      </w:r>
      <w:r w:rsidRPr="00506FDE">
        <w:rPr>
          <w:rFonts w:ascii="Arial Narrow" w:eastAsia="Times New Roman" w:hAnsi="Arial Narrow" w:cs="Times New Roman"/>
          <w:b/>
          <w:color w:val="auto"/>
          <w:kern w:val="0"/>
          <w:sz w:val="20"/>
          <w:szCs w:val="20"/>
          <w:lang w:eastAsia="ar-SA" w:bidi="ar-SA"/>
        </w:rPr>
        <w:t xml:space="preserve"> W przypadku polegania na zdolnościach podmiotów udostępniających zasoby</w:t>
      </w:r>
      <w:r w:rsidRPr="00506FDE">
        <w:rPr>
          <w:rFonts w:ascii="Arial Narrow" w:eastAsia="Times New Roman" w:hAnsi="Arial Narrow" w:cs="Times New Roman"/>
          <w:color w:val="auto"/>
          <w:kern w:val="0"/>
          <w:sz w:val="20"/>
          <w:szCs w:val="20"/>
          <w:lang w:eastAsia="ar-SA" w:bidi="ar-SA"/>
        </w:rPr>
        <w:t xml:space="preserve">, Wykonawca składa </w:t>
      </w:r>
      <w:r w:rsidRPr="00506FDE">
        <w:rPr>
          <w:rFonts w:ascii="Arial Narrow" w:eastAsia="Times New Roman" w:hAnsi="Arial Narrow" w:cs="Times New Roman"/>
          <w:color w:val="auto"/>
          <w:kern w:val="0"/>
          <w:sz w:val="20"/>
          <w:szCs w:val="20"/>
          <w:u w:val="single"/>
          <w:lang w:eastAsia="ar-SA" w:bidi="ar-SA"/>
        </w:rPr>
        <w:t xml:space="preserve">wraz z ofertą </w:t>
      </w:r>
      <w:r w:rsidRPr="00506FDE">
        <w:rPr>
          <w:rFonts w:ascii="Arial Narrow" w:eastAsia="Times New Roman" w:hAnsi="Arial Narrow" w:cs="Times New Roman"/>
          <w:color w:val="auto"/>
          <w:kern w:val="0"/>
          <w:sz w:val="20"/>
          <w:szCs w:val="20"/>
          <w:lang w:eastAsia="ar-SA" w:bidi="ar-SA"/>
        </w:rPr>
        <w:t>następujące oświadczenia</w:t>
      </w:r>
      <w:r w:rsidRPr="00506FDE">
        <w:rPr>
          <w:rFonts w:ascii="Times New Roman" w:eastAsia="Times New Roman" w:hAnsi="Times New Roman" w:cs="Times New Roman"/>
          <w:color w:val="auto"/>
          <w:kern w:val="0"/>
          <w:sz w:val="20"/>
          <w:szCs w:val="20"/>
          <w:lang w:eastAsia="ar-SA" w:bidi="ar-SA"/>
        </w:rPr>
        <w:t xml:space="preserve"> </w:t>
      </w:r>
      <w:r w:rsidRPr="00506FDE">
        <w:rPr>
          <w:rFonts w:ascii="Arial Narrow" w:eastAsia="Times New Roman" w:hAnsi="Arial Narrow" w:cs="Times New Roman"/>
          <w:color w:val="auto"/>
          <w:kern w:val="0"/>
          <w:sz w:val="20"/>
          <w:szCs w:val="20"/>
          <w:lang w:eastAsia="ar-SA" w:bidi="ar-SA"/>
        </w:rPr>
        <w:t>podmiotu udostępniającego zasoby (w oryginale):</w:t>
      </w:r>
    </w:p>
    <w:p w14:paraId="476387F7" w14:textId="20F8BD33" w:rsidR="007F2553" w:rsidRPr="00506FDE" w:rsidRDefault="007F2553">
      <w:pPr>
        <w:numPr>
          <w:ilvl w:val="0"/>
          <w:numId w:val="16"/>
        </w:numPr>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oświadczenie o niepodleganiu wykluczeniu i spełnianiu warunków udziału w postępowaniu w zakresie wskazanym przez Zamawiającego </w:t>
      </w:r>
      <w:r w:rsidRPr="00506FDE">
        <w:rPr>
          <w:rFonts w:ascii="Arial Narrow" w:eastAsia="Times New Roman" w:hAnsi="Arial Narrow" w:cs="Times New Roman"/>
          <w:color w:val="00B050"/>
          <w:kern w:val="0"/>
          <w:sz w:val="20"/>
          <w:szCs w:val="20"/>
          <w:lang w:eastAsia="ar-SA" w:bidi="ar-SA"/>
        </w:rPr>
        <w:t xml:space="preserve">(wg wzoru stanowiącego Załącznik nr </w:t>
      </w:r>
      <w:r>
        <w:rPr>
          <w:rFonts w:ascii="Arial Narrow" w:eastAsia="Times New Roman" w:hAnsi="Arial Narrow" w:cs="Times New Roman"/>
          <w:color w:val="00B050"/>
          <w:kern w:val="0"/>
          <w:sz w:val="20"/>
          <w:szCs w:val="20"/>
          <w:lang w:eastAsia="ar-SA" w:bidi="ar-SA"/>
        </w:rPr>
        <w:t>4</w:t>
      </w:r>
      <w:r w:rsidRPr="00506FDE">
        <w:rPr>
          <w:rFonts w:ascii="Arial Narrow" w:eastAsia="Times New Roman" w:hAnsi="Arial Narrow" w:cs="Times New Roman"/>
          <w:color w:val="00B050"/>
          <w:kern w:val="0"/>
          <w:sz w:val="20"/>
          <w:szCs w:val="20"/>
          <w:lang w:eastAsia="ar-SA" w:bidi="ar-SA"/>
        </w:rPr>
        <w:t xml:space="preserve"> do SWZ)</w:t>
      </w:r>
      <w:r w:rsidRPr="00506FDE">
        <w:rPr>
          <w:rFonts w:ascii="Arial Narrow" w:eastAsia="Times New Roman" w:hAnsi="Arial Narrow" w:cs="Times New Roman"/>
          <w:color w:val="auto"/>
          <w:kern w:val="0"/>
          <w:sz w:val="20"/>
          <w:szCs w:val="20"/>
          <w:lang w:eastAsia="ar-SA" w:bidi="ar-SA"/>
        </w:rPr>
        <w:t xml:space="preserve"> </w:t>
      </w:r>
    </w:p>
    <w:p w14:paraId="5063E8A5" w14:textId="77777777" w:rsidR="007F2553" w:rsidRPr="00506FDE" w:rsidRDefault="007F2553" w:rsidP="007F2553">
      <w:pPr>
        <w:jc w:val="both"/>
        <w:textAlignment w:val="auto"/>
        <w:rPr>
          <w:rFonts w:ascii="Arial Narrow" w:eastAsia="Times New Roman" w:hAnsi="Arial Narrow" w:cs="Times New Roman"/>
          <w:b/>
          <w:color w:val="auto"/>
          <w:kern w:val="0"/>
          <w:sz w:val="20"/>
          <w:szCs w:val="20"/>
          <w:u w:val="single"/>
          <w:lang w:eastAsia="ar-SA" w:bidi="ar-SA"/>
        </w:rPr>
      </w:pPr>
      <w:r w:rsidRPr="00506FDE">
        <w:rPr>
          <w:rFonts w:ascii="Arial Narrow" w:eastAsia="Times New Roman" w:hAnsi="Arial Narrow" w:cs="Times New Roman"/>
          <w:color w:val="auto"/>
          <w:kern w:val="0"/>
          <w:sz w:val="20"/>
          <w:szCs w:val="20"/>
          <w:lang w:eastAsia="ar-SA" w:bidi="ar-SA"/>
        </w:rPr>
        <w:t xml:space="preserve">2. </w:t>
      </w:r>
      <w:r w:rsidRPr="007000C8">
        <w:rPr>
          <w:rFonts w:ascii="Arial Narrow" w:hAnsi="Arial Narrow"/>
          <w:sz w:val="20"/>
          <w:szCs w:val="20"/>
        </w:rPr>
        <w:t xml:space="preserve">Zamawiający przed udzieleniem zamówienia, </w:t>
      </w:r>
      <w:r w:rsidRPr="00C52887">
        <w:rPr>
          <w:rFonts w:ascii="Arial Narrow" w:hAnsi="Arial Narrow" w:cs="Arial Narrow"/>
          <w:sz w:val="20"/>
          <w:szCs w:val="20"/>
          <w:u w:val="single"/>
        </w:rPr>
        <w:t>wezwie wykonawcę i podmiot udostępniający zasoby</w:t>
      </w:r>
      <w:r w:rsidRPr="00C52887">
        <w:rPr>
          <w:rFonts w:ascii="Arial Narrow" w:hAnsi="Arial Narrow"/>
          <w:sz w:val="20"/>
          <w:szCs w:val="20"/>
        </w:rPr>
        <w:t>, którego</w:t>
      </w:r>
      <w:r w:rsidRPr="007000C8">
        <w:rPr>
          <w:rFonts w:ascii="Arial Narrow" w:hAnsi="Arial Narrow"/>
          <w:sz w:val="20"/>
          <w:szCs w:val="20"/>
        </w:rPr>
        <w:t xml:space="preserve"> oferta została najwyżej oceniona, do złożenia w wyznaczonym, nie dłuższym niż 5 dni terminie aktualnych na dzień złożenia następujących oświadczeń lub dokumentów</w:t>
      </w:r>
      <w:r w:rsidRPr="00506FDE">
        <w:rPr>
          <w:rFonts w:ascii="Arial Narrow" w:eastAsia="Times New Roman" w:hAnsi="Arial Narrow" w:cs="Times New Roman"/>
          <w:color w:val="auto"/>
          <w:kern w:val="0"/>
          <w:sz w:val="20"/>
          <w:szCs w:val="20"/>
          <w:lang w:eastAsia="ar-SA" w:bidi="ar-SA"/>
        </w:rPr>
        <w:t>:</w:t>
      </w:r>
      <w:r w:rsidRPr="00506FDE">
        <w:rPr>
          <w:rFonts w:ascii="Arial Narrow" w:eastAsia="Times New Roman" w:hAnsi="Arial Narrow" w:cs="Times New Roman"/>
          <w:color w:val="auto"/>
          <w:kern w:val="0"/>
          <w:sz w:val="20"/>
          <w:szCs w:val="20"/>
          <w:lang w:eastAsia="ar-SA" w:bidi="ar-SA"/>
        </w:rPr>
        <w:br/>
        <w:t>a</w:t>
      </w:r>
      <w:r w:rsidRPr="00506FDE">
        <w:rPr>
          <w:rFonts w:ascii="Arial Narrow" w:eastAsia="Times New Roman" w:hAnsi="Arial Narrow" w:cs="Times New Roman"/>
          <w:b/>
          <w:color w:val="auto"/>
          <w:kern w:val="0"/>
          <w:sz w:val="20"/>
          <w:szCs w:val="20"/>
          <w:lang w:eastAsia="ar-SA" w:bidi="ar-SA"/>
        </w:rPr>
        <w:t>)</w:t>
      </w:r>
      <w:r w:rsidRPr="00506FDE">
        <w:rPr>
          <w:rFonts w:ascii="Arial Narrow" w:eastAsia="Times New Roman" w:hAnsi="Arial Narrow" w:cs="Times New Roman"/>
          <w:color w:val="auto"/>
          <w:kern w:val="0"/>
          <w:sz w:val="20"/>
          <w:szCs w:val="20"/>
          <w:lang w:eastAsia="ar-SA" w:bidi="ar-SA"/>
        </w:rPr>
        <w:t xml:space="preserve"> </w:t>
      </w:r>
      <w:r w:rsidRPr="00506FDE">
        <w:rPr>
          <w:rFonts w:ascii="Arial Narrow" w:eastAsia="Times New Roman" w:hAnsi="Arial Narrow" w:cs="Times New Roman"/>
          <w:b/>
          <w:color w:val="auto"/>
          <w:kern w:val="0"/>
          <w:sz w:val="20"/>
          <w:szCs w:val="20"/>
          <w:lang w:eastAsia="ar-SA" w:bidi="ar-SA"/>
        </w:rPr>
        <w:t xml:space="preserve"> </w:t>
      </w:r>
      <w:r w:rsidRPr="007000C8">
        <w:rPr>
          <w:rFonts w:ascii="Arial Narrow" w:hAnsi="Arial Narrow"/>
          <w:sz w:val="20"/>
          <w:szCs w:val="20"/>
        </w:rPr>
        <w:t>W</w:t>
      </w:r>
      <w:r w:rsidRPr="007000C8">
        <w:rPr>
          <w:rFonts w:ascii="Arial Narrow" w:hAnsi="Arial Narrow"/>
          <w:b/>
          <w:sz w:val="20"/>
          <w:szCs w:val="20"/>
        </w:rPr>
        <w:t xml:space="preserve"> zakresie potwierdzenia braku podstaw do wykluczenia na podstawie art. 108 ust. 1 pkt. 5 ustawy, </w:t>
      </w:r>
      <w:r w:rsidRPr="007000C8">
        <w:rPr>
          <w:rFonts w:ascii="Arial Narrow" w:hAnsi="Arial Narrow"/>
          <w:b/>
          <w:sz w:val="20"/>
          <w:szCs w:val="20"/>
          <w:u w:val="single"/>
        </w:rPr>
        <w:t xml:space="preserve">jeżeli </w:t>
      </w:r>
      <w:r w:rsidRPr="007000C8">
        <w:rPr>
          <w:rFonts w:ascii="Arial Narrow" w:hAnsi="Arial Narrow"/>
          <w:b/>
          <w:sz w:val="20"/>
          <w:szCs w:val="20"/>
          <w:u w:val="single"/>
        </w:rPr>
        <w:br/>
      </w:r>
      <w:r w:rsidRPr="00AE4101">
        <w:rPr>
          <w:rFonts w:ascii="Arial Narrow" w:hAnsi="Arial Narrow"/>
          <w:b/>
          <w:color w:val="000000" w:themeColor="text1"/>
          <w:sz w:val="20"/>
          <w:szCs w:val="20"/>
          <w:u w:val="single"/>
        </w:rPr>
        <w:t xml:space="preserve">    W  postępowaniu zostaną złożone co najmniej 2 oferty</w:t>
      </w:r>
      <w:r w:rsidRPr="00506FDE">
        <w:rPr>
          <w:rFonts w:ascii="Arial Narrow" w:eastAsia="Times New Roman" w:hAnsi="Arial Narrow" w:cs="Times New Roman"/>
          <w:b/>
          <w:color w:val="auto"/>
          <w:kern w:val="0"/>
          <w:sz w:val="20"/>
          <w:szCs w:val="20"/>
          <w:lang w:eastAsia="ar-SA" w:bidi="ar-SA"/>
        </w:rPr>
        <w:t>:</w:t>
      </w:r>
    </w:p>
    <w:p w14:paraId="23E0DA95" w14:textId="07FA761D" w:rsidR="007F2553" w:rsidRPr="00506FDE" w:rsidRDefault="007F2553" w:rsidP="00DD28A6">
      <w:pPr>
        <w:numPr>
          <w:ilvl w:val="0"/>
          <w:numId w:val="15"/>
        </w:numPr>
        <w:ind w:left="851" w:hanging="142"/>
        <w:jc w:val="both"/>
        <w:textAlignment w:val="auto"/>
        <w:rPr>
          <w:rFonts w:ascii="Arial Narrow" w:eastAsia="Times New Roman" w:hAnsi="Arial Narrow" w:cs="Times New Roman"/>
          <w:color w:val="auto"/>
          <w:kern w:val="0"/>
          <w:sz w:val="20"/>
          <w:szCs w:val="20"/>
          <w:lang w:eastAsia="ar-SA" w:bidi="ar-SA"/>
        </w:rPr>
      </w:pPr>
      <w:r w:rsidRPr="007000C8">
        <w:rPr>
          <w:rFonts w:ascii="Arial Narrow" w:hAnsi="Arial Narrow"/>
          <w:sz w:val="20"/>
          <w:szCs w:val="20"/>
        </w:rPr>
        <w:t>oświadczenie wykonawcy, w zakresie art. 108 ust. 1 pkt 5 ustawy, o braku przynależności do tej samej grupy kapitałowej w rozumieniu ustawy z dnia 16 lutego 2007 r. o ochronie konkurencji i konsumentów</w:t>
      </w:r>
      <w:r>
        <w:rPr>
          <w:rFonts w:ascii="Arial Narrow" w:hAnsi="Arial Narrow"/>
          <w:sz w:val="20"/>
          <w:szCs w:val="20"/>
        </w:rPr>
        <w:t>,</w:t>
      </w:r>
      <w:r w:rsidRPr="007000C8">
        <w:rPr>
          <w:rFonts w:ascii="Arial Narrow" w:hAnsi="Arial Narrow"/>
          <w:sz w:val="20"/>
          <w:szCs w:val="20"/>
        </w:rPr>
        <w:t xml:space="preserve"> innym wykonawcą, który złożył odrębną ofertę</w:t>
      </w:r>
      <w:r w:rsidRPr="00506FDE">
        <w:rPr>
          <w:rFonts w:ascii="Arial Narrow" w:eastAsia="Times New Roman" w:hAnsi="Arial Narrow" w:cs="Times New Roman"/>
          <w:color w:val="auto"/>
          <w:kern w:val="0"/>
          <w:sz w:val="20"/>
          <w:szCs w:val="20"/>
          <w:lang w:eastAsia="ar-SA" w:bidi="ar-SA"/>
        </w:rPr>
        <w:t xml:space="preserve">, </w:t>
      </w:r>
    </w:p>
    <w:p w14:paraId="042E5B67" w14:textId="77777777" w:rsidR="007F2553" w:rsidRPr="00506FDE" w:rsidRDefault="007F2553" w:rsidP="007F2553">
      <w:pPr>
        <w:ind w:left="1701" w:hanging="218"/>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lub</w:t>
      </w:r>
    </w:p>
    <w:p w14:paraId="017526A9" w14:textId="03AC0EA1" w:rsidR="007F2553" w:rsidRPr="00C52887" w:rsidRDefault="007F2553">
      <w:pPr>
        <w:numPr>
          <w:ilvl w:val="0"/>
          <w:numId w:val="17"/>
        </w:numPr>
        <w:tabs>
          <w:tab w:val="left" w:pos="851"/>
        </w:tabs>
        <w:ind w:hanging="11"/>
        <w:jc w:val="both"/>
        <w:textAlignment w:val="auto"/>
        <w:rPr>
          <w:rFonts w:ascii="Arial Narrow" w:hAnsi="Arial Narrow"/>
          <w:sz w:val="20"/>
          <w:szCs w:val="20"/>
        </w:rPr>
      </w:pPr>
      <w:r w:rsidRPr="007000C8">
        <w:rPr>
          <w:rFonts w:ascii="Arial Narrow" w:hAnsi="Arial Narrow"/>
          <w:sz w:val="20"/>
          <w:szCs w:val="20"/>
        </w:rPr>
        <w:t>oświadczenie o przynależności do tej samej grupy kapitałowej wraz z innym wykonawcą, który złożył odrębną ofertę                     w postępowaniu -  wraz z dokumentami lub informacjami potwierdzającymi przygotowanie oferty, oferty częściowej lub wniosku o dopuszczenie do udziału w postępowaniu niezależnie od innego wykonawcy należącego do tej samej grupy kapitałowej;</w:t>
      </w:r>
      <w:r>
        <w:rPr>
          <w:rFonts w:ascii="Arial Narrow" w:hAnsi="Arial Narrow"/>
          <w:sz w:val="20"/>
          <w:szCs w:val="20"/>
        </w:rPr>
        <w:t xml:space="preserve"> </w:t>
      </w:r>
      <w:r w:rsidRPr="00C52887">
        <w:rPr>
          <w:rFonts w:ascii="Arial Narrow" w:hAnsi="Arial Narrow" w:cs="Arial Narrow"/>
          <w:b/>
          <w:bCs/>
          <w:color w:val="00B050"/>
          <w:sz w:val="20"/>
          <w:szCs w:val="20"/>
        </w:rPr>
        <w:t>(wg wzoru stanowiącego Załącznik nr</w:t>
      </w:r>
      <w:r>
        <w:rPr>
          <w:rFonts w:ascii="Arial Narrow" w:hAnsi="Arial Narrow" w:cs="Arial Narrow"/>
          <w:b/>
          <w:bCs/>
          <w:color w:val="00B050"/>
          <w:sz w:val="20"/>
          <w:szCs w:val="20"/>
        </w:rPr>
        <w:t xml:space="preserve"> 5</w:t>
      </w:r>
      <w:r w:rsidRPr="00C52887">
        <w:rPr>
          <w:rFonts w:ascii="Arial Narrow" w:hAnsi="Arial Narrow" w:cs="Arial Narrow"/>
          <w:b/>
          <w:bCs/>
          <w:color w:val="00B050"/>
          <w:sz w:val="20"/>
          <w:szCs w:val="20"/>
        </w:rPr>
        <w:t xml:space="preserve"> do SWZ)</w:t>
      </w:r>
    </w:p>
    <w:p w14:paraId="7EAD91D2" w14:textId="00FE18C0" w:rsidR="00DD28A6" w:rsidRDefault="007F2553" w:rsidP="00DD28A6">
      <w:pPr>
        <w:jc w:val="both"/>
        <w:textAlignment w:val="auto"/>
        <w:rPr>
          <w:rFonts w:ascii="Arial Narrow" w:eastAsia="Times New Roman" w:hAnsi="Arial Narrow" w:cs="Times New Roman"/>
          <w:b/>
          <w:color w:val="00B050"/>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b) Wykonawca na wezwanie Zamawiającego złoży </w:t>
      </w:r>
      <w:r w:rsidRPr="00506FDE">
        <w:rPr>
          <w:rFonts w:ascii="Arial Narrow" w:eastAsia="Times New Roman" w:hAnsi="Arial Narrow" w:cs="Times New Roman"/>
          <w:b/>
          <w:color w:val="auto"/>
          <w:kern w:val="0"/>
          <w:sz w:val="20"/>
          <w:szCs w:val="20"/>
          <w:u w:val="single"/>
          <w:lang w:eastAsia="ar-SA" w:bidi="ar-SA"/>
        </w:rPr>
        <w:t xml:space="preserve">oświadczenie o aktualności informacji zawartych </w:t>
      </w:r>
      <w:r w:rsidRPr="00506FDE">
        <w:rPr>
          <w:rFonts w:ascii="Arial Narrow" w:eastAsia="Times New Roman" w:hAnsi="Arial Narrow" w:cs="Times New Roman"/>
          <w:b/>
          <w:color w:val="auto"/>
          <w:kern w:val="0"/>
          <w:sz w:val="20"/>
          <w:szCs w:val="20"/>
          <w:u w:val="single"/>
          <w:lang w:eastAsia="ar-SA" w:bidi="ar-SA"/>
        </w:rPr>
        <w:br/>
        <w:t>w oświadczeniu, o którym mowa w art. 125 ust. 1 ustawy</w:t>
      </w:r>
      <w:r w:rsidRPr="00506FDE">
        <w:rPr>
          <w:rFonts w:ascii="Arial Narrow" w:eastAsia="Times New Roman" w:hAnsi="Arial Narrow" w:cs="Times New Roman"/>
          <w:color w:val="auto"/>
          <w:kern w:val="0"/>
          <w:sz w:val="20"/>
          <w:szCs w:val="20"/>
          <w:lang w:eastAsia="ar-SA" w:bidi="ar-SA"/>
        </w:rPr>
        <w:t xml:space="preserve">, w zakresie wskazanych podstaw wykluczenia </w:t>
      </w:r>
      <w:r w:rsidRPr="00506FDE">
        <w:rPr>
          <w:rFonts w:ascii="Arial Narrow" w:eastAsia="Times New Roman" w:hAnsi="Arial Narrow" w:cs="Times New Roman"/>
          <w:color w:val="auto"/>
          <w:kern w:val="0"/>
          <w:sz w:val="20"/>
          <w:szCs w:val="20"/>
          <w:lang w:eastAsia="ar-SA" w:bidi="ar-SA"/>
        </w:rPr>
        <w:br/>
        <w:t xml:space="preserve">z postępowania </w:t>
      </w:r>
      <w:bookmarkStart w:id="4" w:name="_Hlk86999605"/>
      <w:r w:rsidRPr="00506FDE">
        <w:rPr>
          <w:rFonts w:ascii="Arial Narrow" w:eastAsia="Times New Roman" w:hAnsi="Arial Narrow" w:cs="Times New Roman"/>
          <w:b/>
          <w:color w:val="00B050"/>
          <w:kern w:val="0"/>
          <w:sz w:val="20"/>
          <w:szCs w:val="20"/>
          <w:lang w:eastAsia="ar-SA" w:bidi="ar-SA"/>
        </w:rPr>
        <w:t xml:space="preserve">(wg wzoru stanowiącego Załącznik nr </w:t>
      </w:r>
      <w:r>
        <w:rPr>
          <w:rFonts w:ascii="Arial Narrow" w:eastAsia="Times New Roman" w:hAnsi="Arial Narrow" w:cs="Times New Roman"/>
          <w:b/>
          <w:color w:val="00B050"/>
          <w:kern w:val="0"/>
          <w:sz w:val="20"/>
          <w:szCs w:val="20"/>
          <w:lang w:eastAsia="ar-SA" w:bidi="ar-SA"/>
        </w:rPr>
        <w:t>6</w:t>
      </w:r>
      <w:r w:rsidRPr="00506FDE">
        <w:rPr>
          <w:rFonts w:ascii="Arial Narrow" w:eastAsia="Times New Roman" w:hAnsi="Arial Narrow" w:cs="Times New Roman"/>
          <w:b/>
          <w:color w:val="00B050"/>
          <w:kern w:val="0"/>
          <w:sz w:val="20"/>
          <w:szCs w:val="20"/>
          <w:lang w:eastAsia="ar-SA" w:bidi="ar-SA"/>
        </w:rPr>
        <w:t xml:space="preserve"> do SWZ)</w:t>
      </w:r>
      <w:bookmarkEnd w:id="4"/>
    </w:p>
    <w:p w14:paraId="5B179F14" w14:textId="6A897CA8" w:rsidR="00004467" w:rsidRDefault="00C23E72" w:rsidP="00C23E72">
      <w:pPr>
        <w:ind w:left="142"/>
        <w:jc w:val="both"/>
        <w:textAlignment w:val="auto"/>
        <w:rPr>
          <w:rFonts w:ascii="Arial Narrow" w:eastAsia="Times New Roman" w:hAnsi="Arial Narrow" w:cs="Times New Roman"/>
          <w:b/>
          <w:color w:val="auto"/>
          <w:kern w:val="0"/>
          <w:sz w:val="20"/>
          <w:szCs w:val="20"/>
          <w:lang w:eastAsia="ar-SA" w:bidi="ar-SA"/>
        </w:rPr>
      </w:pPr>
      <w:r w:rsidRPr="00C23E72">
        <w:rPr>
          <w:rFonts w:ascii="Arial Narrow" w:eastAsia="Times New Roman" w:hAnsi="Arial Narrow" w:cs="Times New Roman"/>
          <w:bCs/>
          <w:color w:val="auto"/>
          <w:kern w:val="0"/>
          <w:sz w:val="20"/>
          <w:szCs w:val="20"/>
          <w:lang w:eastAsia="ar-SA" w:bidi="ar-SA"/>
        </w:rPr>
        <w:t>2.1</w:t>
      </w:r>
      <w:r w:rsidRPr="00C23E72">
        <w:rPr>
          <w:rFonts w:ascii="Arial Narrow" w:eastAsia="Times New Roman" w:hAnsi="Arial Narrow" w:cs="Times New Roman"/>
          <w:b/>
          <w:color w:val="auto"/>
          <w:kern w:val="0"/>
          <w:sz w:val="20"/>
          <w:szCs w:val="20"/>
          <w:lang w:eastAsia="ar-SA" w:bidi="ar-SA"/>
        </w:rPr>
        <w:t xml:space="preserve"> </w:t>
      </w:r>
      <w:r w:rsidR="00004467">
        <w:rPr>
          <w:rFonts w:ascii="Arial Narrow" w:eastAsia="Times New Roman" w:hAnsi="Arial Narrow" w:cs="Times New Roman"/>
          <w:b/>
          <w:color w:val="auto"/>
          <w:kern w:val="0"/>
          <w:sz w:val="20"/>
          <w:szCs w:val="20"/>
          <w:lang w:eastAsia="ar-SA" w:bidi="ar-SA"/>
        </w:rPr>
        <w:t xml:space="preserve">Dotyczy Zadania 1 </w:t>
      </w:r>
    </w:p>
    <w:p w14:paraId="705929EB" w14:textId="3EB25946" w:rsidR="00C23E72" w:rsidRDefault="00C23E72" w:rsidP="00C23E72">
      <w:pPr>
        <w:ind w:left="142"/>
        <w:jc w:val="both"/>
        <w:textAlignment w:val="auto"/>
        <w:rPr>
          <w:rFonts w:ascii="Arial Narrow" w:eastAsia="Times New Roman" w:hAnsi="Arial Narrow" w:cs="Times New Roman"/>
          <w:b/>
          <w:color w:val="auto"/>
          <w:kern w:val="0"/>
          <w:sz w:val="20"/>
          <w:szCs w:val="20"/>
          <w:lang w:eastAsia="ar-SA" w:bidi="ar-SA"/>
        </w:rPr>
      </w:pPr>
      <w:r w:rsidRPr="00C23E72">
        <w:rPr>
          <w:rFonts w:ascii="Arial Narrow" w:eastAsia="Times New Roman" w:hAnsi="Arial Narrow" w:cs="Times New Roman"/>
          <w:b/>
          <w:color w:val="auto"/>
          <w:kern w:val="0"/>
          <w:sz w:val="20"/>
          <w:szCs w:val="20"/>
          <w:lang w:eastAsia="ar-SA" w:bidi="ar-SA"/>
        </w:rPr>
        <w:t>W celu potwierdzenia spełniania warunku opisanego w Rozdziale VIII SWZ:</w:t>
      </w:r>
    </w:p>
    <w:p w14:paraId="10452301" w14:textId="5E9D2841" w:rsidR="00C23E72" w:rsidRPr="00C23E72" w:rsidRDefault="00C23E72" w:rsidP="00C23E72">
      <w:pPr>
        <w:ind w:left="426"/>
        <w:jc w:val="both"/>
        <w:textAlignment w:val="auto"/>
        <w:rPr>
          <w:rFonts w:ascii="Arial Narrow" w:eastAsia="Times New Roman" w:hAnsi="Arial Narrow" w:cs="Times New Roman"/>
          <w:bCs/>
          <w:color w:val="auto"/>
          <w:kern w:val="0"/>
          <w:sz w:val="20"/>
          <w:szCs w:val="20"/>
          <w:lang w:eastAsia="ar-SA" w:bidi="ar-SA"/>
        </w:rPr>
      </w:pPr>
      <w:r w:rsidRPr="00C23E72">
        <w:rPr>
          <w:rFonts w:ascii="Arial Narrow" w:eastAsia="Times New Roman" w:hAnsi="Arial Narrow" w:cs="Times New Roman"/>
          <w:bCs/>
          <w:color w:val="auto"/>
          <w:kern w:val="0"/>
          <w:sz w:val="20"/>
          <w:szCs w:val="20"/>
          <w:lang w:eastAsia="ar-SA" w:bidi="ar-SA"/>
        </w:rPr>
        <w:t xml:space="preserve">a) Wykaz wykonanych, a w przypadku świadczeń okresowych lub ciągłych również wykonywanych </w:t>
      </w:r>
      <w:r>
        <w:rPr>
          <w:rFonts w:ascii="Arial Narrow" w:eastAsia="Times New Roman" w:hAnsi="Arial Narrow" w:cs="Times New Roman"/>
          <w:bCs/>
          <w:color w:val="auto"/>
          <w:kern w:val="0"/>
          <w:sz w:val="20"/>
          <w:szCs w:val="20"/>
          <w:lang w:eastAsia="ar-SA" w:bidi="ar-SA"/>
        </w:rPr>
        <w:t>dostaw</w:t>
      </w:r>
      <w:r w:rsidRPr="00C23E72">
        <w:rPr>
          <w:rFonts w:ascii="Arial Narrow" w:eastAsia="Times New Roman" w:hAnsi="Arial Narrow" w:cs="Times New Roman"/>
          <w:bCs/>
          <w:color w:val="auto"/>
          <w:kern w:val="0"/>
          <w:sz w:val="20"/>
          <w:szCs w:val="20"/>
          <w:lang w:eastAsia="ar-SA" w:bidi="ar-SA"/>
        </w:rPr>
        <w:t xml:space="preserve"> w zakresie wskazanym w Rozdziale VIII ust. 4.1 SWZ w okresie ostatnich trzech lat przed upływem terminu składania ofert, a jeżeli okres prowadzenia działalności jest krótszy – w tym okresie, wraz z podaniem ich wartości, przedmiotu, dat wykonania i odbiorców, oraz załączeniem dowodów potwierdzających, że usługi  te zostały wykonane lub są wykonywane należycie – według wzoru </w:t>
      </w:r>
      <w:r w:rsidRPr="00C23E72">
        <w:rPr>
          <w:rFonts w:ascii="Arial Narrow" w:eastAsia="Times New Roman" w:hAnsi="Arial Narrow" w:cs="Times New Roman"/>
          <w:b/>
          <w:color w:val="00B050"/>
          <w:kern w:val="0"/>
          <w:sz w:val="20"/>
          <w:szCs w:val="20"/>
          <w:lang w:eastAsia="ar-SA" w:bidi="ar-SA"/>
        </w:rPr>
        <w:t>Załącznika nr 7 do SWZ.</w:t>
      </w:r>
    </w:p>
    <w:p w14:paraId="34234D7E" w14:textId="0540739F" w:rsidR="00C23E72" w:rsidRPr="00C23E72" w:rsidRDefault="00C23E72" w:rsidP="00C23E72">
      <w:pPr>
        <w:ind w:left="426"/>
        <w:jc w:val="both"/>
        <w:textAlignment w:val="auto"/>
        <w:rPr>
          <w:rFonts w:ascii="Arial Narrow" w:eastAsia="Times New Roman" w:hAnsi="Arial Narrow" w:cs="Times New Roman"/>
          <w:bCs/>
          <w:color w:val="auto"/>
          <w:kern w:val="0"/>
          <w:sz w:val="20"/>
          <w:szCs w:val="20"/>
          <w:lang w:eastAsia="ar-SA" w:bidi="ar-SA"/>
        </w:rPr>
      </w:pPr>
      <w:r w:rsidRPr="00C23E72">
        <w:rPr>
          <w:rFonts w:ascii="Arial Narrow" w:eastAsia="Times New Roman" w:hAnsi="Arial Narrow" w:cs="Times New Roman"/>
          <w:bCs/>
          <w:color w:val="auto"/>
          <w:kern w:val="0"/>
          <w:sz w:val="20"/>
          <w:szCs w:val="20"/>
          <w:lang w:eastAsia="ar-SA" w:bidi="ar-SA"/>
        </w:rPr>
        <w:t xml:space="preserve">Dowodami o których mowa powyżej są referencje bądź inne dokumenty wystawione przez podmiot, na rzecz którego </w:t>
      </w:r>
      <w:r w:rsidR="00452C11">
        <w:rPr>
          <w:rFonts w:ascii="Arial Narrow" w:eastAsia="Times New Roman" w:hAnsi="Arial Narrow" w:cs="Times New Roman"/>
          <w:bCs/>
          <w:color w:val="auto"/>
          <w:kern w:val="0"/>
          <w:sz w:val="20"/>
          <w:szCs w:val="20"/>
          <w:lang w:eastAsia="ar-SA" w:bidi="ar-SA"/>
        </w:rPr>
        <w:t xml:space="preserve">dostawy </w:t>
      </w:r>
      <w:r w:rsidRPr="00C23E72">
        <w:rPr>
          <w:rFonts w:ascii="Arial Narrow" w:eastAsia="Times New Roman" w:hAnsi="Arial Narrow" w:cs="Times New Roman"/>
          <w:bCs/>
          <w:color w:val="auto"/>
          <w:kern w:val="0"/>
          <w:sz w:val="20"/>
          <w:szCs w:val="20"/>
          <w:lang w:eastAsia="ar-SA" w:bidi="ar-SA"/>
        </w:rPr>
        <w:t xml:space="preserve">  były wykonywane a w przypadku świadczeń okresowych lub ciągłych są wykonywane. W przypadku świadczeń okresowych lub ciągłych nadal wykonywanych referencje bądź inne dokumenty potwierdzające ich należyte wykonanie powinny być wydane  nie wcześniej niż 3 miesiące przed upływem terminu składania ofert.</w:t>
      </w:r>
    </w:p>
    <w:p w14:paraId="69876CC4" w14:textId="77777777" w:rsidR="00974383" w:rsidRDefault="00974383" w:rsidP="00974383">
      <w:pPr>
        <w:ind w:left="1701"/>
        <w:jc w:val="both"/>
        <w:rPr>
          <w:rFonts w:ascii="Arial Narrow" w:hAnsi="Arial Narrow"/>
          <w:sz w:val="20"/>
          <w:szCs w:val="20"/>
        </w:rPr>
      </w:pPr>
    </w:p>
    <w:p w14:paraId="0B6490C5" w14:textId="244F336E" w:rsidR="00974383" w:rsidRDefault="00536E06" w:rsidP="00536E06">
      <w:pPr>
        <w:pStyle w:val="Nagwek2"/>
        <w:numPr>
          <w:ilvl w:val="0"/>
          <w:numId w:val="0"/>
        </w:numPr>
        <w:ind w:left="576"/>
        <w:rPr>
          <w:rFonts w:ascii="Arial Narrow" w:hAnsi="Arial Narrow"/>
          <w:sz w:val="20"/>
        </w:rPr>
      </w:pPr>
      <w:r>
        <w:rPr>
          <w:rFonts w:ascii="Arial Narrow" w:hAnsi="Arial Narrow"/>
          <w:sz w:val="20"/>
        </w:rPr>
        <w:t xml:space="preserve">X. </w:t>
      </w:r>
      <w:r w:rsidRPr="00506FDE">
        <w:rPr>
          <w:rFonts w:ascii="Arial Narrow" w:hAnsi="Arial Narrow"/>
          <w:sz w:val="20"/>
        </w:rPr>
        <w:t xml:space="preserve">POLEGANIE </w:t>
      </w:r>
      <w:r w:rsidR="00974383">
        <w:rPr>
          <w:rFonts w:ascii="Arial Narrow" w:hAnsi="Arial Narrow"/>
          <w:sz w:val="20"/>
        </w:rPr>
        <w:t xml:space="preserve"> NA ZASOBACH INNYCH PODMIOTÓW</w:t>
      </w:r>
    </w:p>
    <w:p w14:paraId="48065B42" w14:textId="2E91E238" w:rsidR="007F2553" w:rsidRPr="00506FDE" w:rsidRDefault="007F2553">
      <w:pPr>
        <w:keepNext/>
        <w:keepLines/>
        <w:numPr>
          <w:ilvl w:val="3"/>
          <w:numId w:val="18"/>
        </w:numPr>
        <w:suppressAutoHyphens w:val="0"/>
        <w:ind w:left="567" w:hanging="283"/>
        <w:jc w:val="both"/>
        <w:textAlignment w:val="auto"/>
        <w:outlineLvl w:val="1"/>
        <w:rPr>
          <w:rFonts w:ascii="Arial Narrow" w:eastAsia="Times New Roman" w:hAnsi="Arial Narrow" w:cs="Times New Roman"/>
          <w:b/>
          <w:color w:val="auto"/>
          <w:kern w:val="0"/>
          <w:sz w:val="20"/>
          <w:szCs w:val="20"/>
          <w:lang w:eastAsia="ar-SA" w:bidi="ar-SA"/>
        </w:rPr>
      </w:pPr>
      <w:r w:rsidRPr="00506FDE">
        <w:rPr>
          <w:rFonts w:ascii="Arial Narrow" w:eastAsia="Times New Roman" w:hAnsi="Arial Narrow" w:cs="Times New Roman"/>
          <w:b/>
          <w:color w:val="auto"/>
          <w:kern w:val="0"/>
          <w:sz w:val="20"/>
          <w:szCs w:val="20"/>
          <w:lang w:eastAsia="ar-SA" w:bidi="ar-SA"/>
        </w:rPr>
        <w:t xml:space="preserve">Wykonawca może w celu potwierdzenia spełniania warunków udziału w postępowaniu polegać na potencjale </w:t>
      </w:r>
      <w:r w:rsidR="0092497C">
        <w:rPr>
          <w:rFonts w:ascii="Arial Narrow" w:eastAsia="Times New Roman" w:hAnsi="Arial Narrow" w:cs="Times New Roman"/>
          <w:b/>
          <w:color w:val="auto"/>
          <w:kern w:val="0"/>
          <w:sz w:val="20"/>
          <w:szCs w:val="20"/>
          <w:lang w:eastAsia="ar-SA" w:bidi="ar-SA"/>
        </w:rPr>
        <w:br/>
      </w:r>
      <w:r w:rsidRPr="00506FDE">
        <w:rPr>
          <w:rFonts w:ascii="Arial Narrow" w:eastAsia="Times New Roman" w:hAnsi="Arial Narrow" w:cs="Times New Roman"/>
          <w:b/>
          <w:color w:val="auto"/>
          <w:kern w:val="0"/>
          <w:sz w:val="20"/>
          <w:szCs w:val="20"/>
          <w:lang w:eastAsia="ar-SA" w:bidi="ar-SA"/>
        </w:rPr>
        <w:t>podmiotu trzeciego na zasadach opisanych w art. 118-123 ustawy PZP, niezależnie od charakteru prawnego łączących go z nimi stosunków prawnych.</w:t>
      </w:r>
    </w:p>
    <w:p w14:paraId="36E7BB35" w14:textId="2DA05437" w:rsidR="007F2553" w:rsidRPr="00506FDE" w:rsidRDefault="007F2553">
      <w:pPr>
        <w:numPr>
          <w:ilvl w:val="3"/>
          <w:numId w:val="18"/>
        </w:numPr>
        <w:suppressAutoHyphens w:val="0"/>
        <w:ind w:left="567" w:right="20" w:hanging="283"/>
        <w:jc w:val="both"/>
        <w:textAlignment w:val="auto"/>
        <w:rPr>
          <w:rFonts w:ascii="Arial Narrow" w:eastAsia="Times New Roman" w:hAnsi="Arial Narrow" w:cs="Times New Roman"/>
          <w:strike/>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 Wykonawca, który polega na zdolnościach lub sytuacji podmiotów udostępniających zasoby, składa, wraz z ofertą, </w:t>
      </w:r>
      <w:r w:rsidR="0092497C">
        <w:rPr>
          <w:rFonts w:ascii="Arial Narrow" w:eastAsia="Times New Roman" w:hAnsi="Arial Narrow" w:cs="Times New Roman"/>
          <w:color w:val="auto"/>
          <w:kern w:val="0"/>
          <w:sz w:val="20"/>
          <w:szCs w:val="20"/>
          <w:lang w:eastAsia="ar-SA" w:bidi="ar-SA"/>
        </w:rPr>
        <w:br/>
      </w:r>
      <w:r w:rsidRPr="00506FDE">
        <w:rPr>
          <w:rFonts w:ascii="Arial Narrow" w:eastAsia="Times New Roman" w:hAnsi="Arial Narrow" w:cs="Times New Roman"/>
          <w:color w:val="auto"/>
          <w:kern w:val="0"/>
          <w:sz w:val="20"/>
          <w:szCs w:val="20"/>
          <w:lang w:eastAsia="ar-SA" w:bidi="ar-SA"/>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506FDE">
        <w:rPr>
          <w:rFonts w:ascii="Arial Narrow" w:eastAsia="Times New Roman" w:hAnsi="Arial Narrow" w:cs="Times New Roman"/>
          <w:b/>
          <w:bCs/>
          <w:color w:val="auto"/>
          <w:kern w:val="0"/>
          <w:sz w:val="20"/>
          <w:szCs w:val="20"/>
          <w:lang w:eastAsia="ar-SA" w:bidi="ar-SA"/>
        </w:rPr>
        <w:t>– jeżeli dotyczy.</w:t>
      </w:r>
      <w:r w:rsidRPr="00506FDE">
        <w:rPr>
          <w:rFonts w:ascii="Arial Narrow" w:eastAsia="Times New Roman" w:hAnsi="Arial Narrow" w:cs="Times New Roman"/>
          <w:color w:val="auto"/>
          <w:kern w:val="0"/>
          <w:sz w:val="20"/>
          <w:szCs w:val="20"/>
          <w:lang w:eastAsia="ar-SA" w:bidi="ar-SA"/>
        </w:rPr>
        <w:t xml:space="preserve"> </w:t>
      </w:r>
    </w:p>
    <w:p w14:paraId="7305BDFD" w14:textId="7ACB7B99" w:rsidR="007F2553" w:rsidRPr="00506FDE" w:rsidRDefault="007F2553">
      <w:pPr>
        <w:numPr>
          <w:ilvl w:val="3"/>
          <w:numId w:val="18"/>
        </w:numPr>
        <w:suppressAutoHyphens w:val="0"/>
        <w:ind w:left="567" w:right="20" w:hanging="283"/>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 Zamawiający ocenia, czy udostępniane wykonawcy przez podmioty udostępniające zasoby zdolności techniczne </w:t>
      </w:r>
      <w:r w:rsidR="0092497C">
        <w:rPr>
          <w:rFonts w:ascii="Arial Narrow" w:eastAsia="Times New Roman" w:hAnsi="Arial Narrow" w:cs="Times New Roman"/>
          <w:color w:val="auto"/>
          <w:kern w:val="0"/>
          <w:sz w:val="20"/>
          <w:szCs w:val="20"/>
          <w:lang w:eastAsia="ar-SA" w:bidi="ar-SA"/>
        </w:rPr>
        <w:br/>
      </w:r>
      <w:r w:rsidRPr="00506FDE">
        <w:rPr>
          <w:rFonts w:ascii="Arial Narrow" w:eastAsia="Times New Roman" w:hAnsi="Arial Narrow" w:cs="Times New Roman"/>
          <w:color w:val="auto"/>
          <w:kern w:val="0"/>
          <w:sz w:val="20"/>
          <w:szCs w:val="20"/>
          <w:lang w:eastAsia="ar-SA" w:bidi="ar-SA"/>
        </w:rPr>
        <w:t>lub zawodowe, pozwalają na wykazanie przez wykonawcę spełniania warunków udziału w postępowaniu, a także bada, czy nie zachodzą wobec tego podmiotu podstawy wykluczenia, które zostały przewidziane względem wykonawcy.</w:t>
      </w:r>
    </w:p>
    <w:p w14:paraId="3E5675AB" w14:textId="332411C6" w:rsidR="007F2553" w:rsidRPr="00506FDE" w:rsidRDefault="007F2553">
      <w:pPr>
        <w:numPr>
          <w:ilvl w:val="3"/>
          <w:numId w:val="18"/>
        </w:numPr>
        <w:suppressAutoHyphens w:val="0"/>
        <w:ind w:left="567" w:right="20" w:hanging="283"/>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 Jeżeli zdolności techniczne lub zawodowe podmiotu udostępniającego zasoby nie potwierdzają spełniania przez wykonawcę warunków udziału w postępowaniu lub zachodzą wobec tego podmiotu podstawy wykluczenia, zamawiający żąda, aby </w:t>
      </w:r>
      <w:r w:rsidR="0092497C">
        <w:rPr>
          <w:rFonts w:ascii="Arial Narrow" w:eastAsia="Times New Roman" w:hAnsi="Arial Narrow" w:cs="Times New Roman"/>
          <w:color w:val="auto"/>
          <w:kern w:val="0"/>
          <w:sz w:val="20"/>
          <w:szCs w:val="20"/>
          <w:lang w:eastAsia="ar-SA" w:bidi="ar-SA"/>
        </w:rPr>
        <w:br/>
      </w:r>
      <w:r w:rsidRPr="00506FDE">
        <w:rPr>
          <w:rFonts w:ascii="Arial Narrow" w:eastAsia="Times New Roman" w:hAnsi="Arial Narrow" w:cs="Times New Roman"/>
          <w:color w:val="auto"/>
          <w:kern w:val="0"/>
          <w:sz w:val="20"/>
          <w:szCs w:val="20"/>
          <w:lang w:eastAsia="ar-SA" w:bidi="ar-SA"/>
        </w:rPr>
        <w:t xml:space="preserve">Wykonawca w terminie określonym przez zamawiającego zastąpił ten podmiot innym podmiotem lub podmiotami </w:t>
      </w:r>
      <w:r w:rsidR="0092497C">
        <w:rPr>
          <w:rFonts w:ascii="Arial Narrow" w:eastAsia="Times New Roman" w:hAnsi="Arial Narrow" w:cs="Times New Roman"/>
          <w:color w:val="auto"/>
          <w:kern w:val="0"/>
          <w:sz w:val="20"/>
          <w:szCs w:val="20"/>
          <w:lang w:eastAsia="ar-SA" w:bidi="ar-SA"/>
        </w:rPr>
        <w:br/>
      </w:r>
      <w:r w:rsidRPr="00506FDE">
        <w:rPr>
          <w:rFonts w:ascii="Arial Narrow" w:eastAsia="Times New Roman" w:hAnsi="Arial Narrow" w:cs="Times New Roman"/>
          <w:color w:val="auto"/>
          <w:kern w:val="0"/>
          <w:sz w:val="20"/>
          <w:szCs w:val="20"/>
          <w:lang w:eastAsia="ar-SA" w:bidi="ar-SA"/>
        </w:rPr>
        <w:t>albo wykazał, że samodzielnie spełnia warunki udziału w postępowaniu</w:t>
      </w:r>
      <w:r w:rsidRPr="00506FDE">
        <w:rPr>
          <w:rFonts w:ascii="Arial Narrow" w:eastAsia="Times New Roman" w:hAnsi="Arial Narrow" w:cs="Times New Roman"/>
          <w:color w:val="auto"/>
          <w:kern w:val="0"/>
          <w:sz w:val="20"/>
          <w:szCs w:val="20"/>
          <w:vertAlign w:val="superscript"/>
          <w:lang w:eastAsia="ar-SA" w:bidi="ar-SA"/>
        </w:rPr>
        <w:t>.</w:t>
      </w:r>
    </w:p>
    <w:p w14:paraId="15ECE42F" w14:textId="09CA9F97" w:rsidR="007F2553" w:rsidRPr="00506FDE" w:rsidRDefault="007F2553">
      <w:pPr>
        <w:numPr>
          <w:ilvl w:val="3"/>
          <w:numId w:val="18"/>
        </w:numPr>
        <w:suppressAutoHyphens w:val="0"/>
        <w:ind w:left="567" w:right="20" w:hanging="283"/>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b/>
          <w:color w:val="auto"/>
          <w:kern w:val="0"/>
          <w:sz w:val="20"/>
          <w:szCs w:val="20"/>
          <w:lang w:eastAsia="ar-SA" w:bidi="ar-SA"/>
        </w:rPr>
        <w:t xml:space="preserve"> UWAGA: </w:t>
      </w:r>
      <w:r w:rsidRPr="00506FDE">
        <w:rPr>
          <w:rFonts w:ascii="Arial Narrow" w:eastAsia="Times New Roman" w:hAnsi="Arial Narrow" w:cs="Times New Roman"/>
          <w:color w:val="auto"/>
          <w:kern w:val="0"/>
          <w:sz w:val="20"/>
          <w:szCs w:val="20"/>
          <w:lang w:eastAsia="ar-SA" w:bidi="ar-SA"/>
        </w:rPr>
        <w:t xml:space="preserve">Wykonawca nie może, po upływie terminu składania ofert, powoływać się na zdolności lub sytuację podmiotów udostępniających zasoby, jeżeli na etapie składania ofert nie polegał on w danym zakresie na zdolnościach lub sytuacji </w:t>
      </w:r>
      <w:r w:rsidR="0092497C">
        <w:rPr>
          <w:rFonts w:ascii="Arial Narrow" w:eastAsia="Times New Roman" w:hAnsi="Arial Narrow" w:cs="Times New Roman"/>
          <w:color w:val="auto"/>
          <w:kern w:val="0"/>
          <w:sz w:val="20"/>
          <w:szCs w:val="20"/>
          <w:lang w:eastAsia="ar-SA" w:bidi="ar-SA"/>
        </w:rPr>
        <w:br/>
      </w:r>
      <w:r w:rsidRPr="00506FDE">
        <w:rPr>
          <w:rFonts w:ascii="Arial Narrow" w:eastAsia="Times New Roman" w:hAnsi="Arial Narrow" w:cs="Times New Roman"/>
          <w:color w:val="auto"/>
          <w:kern w:val="0"/>
          <w:sz w:val="20"/>
          <w:szCs w:val="20"/>
          <w:lang w:eastAsia="ar-SA" w:bidi="ar-SA"/>
        </w:rPr>
        <w:t>podmiotów udostępniających zasoby</w:t>
      </w:r>
      <w:r w:rsidRPr="00506FDE">
        <w:rPr>
          <w:rFonts w:ascii="Arial Narrow" w:eastAsia="Times New Roman" w:hAnsi="Arial Narrow" w:cs="Times New Roman"/>
          <w:color w:val="auto"/>
          <w:kern w:val="0"/>
          <w:sz w:val="20"/>
          <w:szCs w:val="20"/>
          <w:vertAlign w:val="superscript"/>
          <w:lang w:eastAsia="ar-SA" w:bidi="ar-SA"/>
        </w:rPr>
        <w:t>.</w:t>
      </w:r>
    </w:p>
    <w:p w14:paraId="309943CA" w14:textId="6FFD98F1" w:rsidR="00CA2765" w:rsidRPr="00452C11" w:rsidRDefault="007F2553" w:rsidP="00452C11">
      <w:pPr>
        <w:numPr>
          <w:ilvl w:val="3"/>
          <w:numId w:val="18"/>
        </w:numPr>
        <w:shd w:val="clear" w:color="auto" w:fill="FFFFFF"/>
        <w:suppressAutoHyphens w:val="0"/>
        <w:ind w:left="567" w:hanging="283"/>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 Wykonawca, w przypadku polegania na zdolnościach lub sytuacji podmiotów udostępniających zasoby, przedstawia </w:t>
      </w:r>
      <w:r w:rsidR="0092497C">
        <w:rPr>
          <w:rFonts w:ascii="Arial Narrow" w:eastAsia="Times New Roman" w:hAnsi="Arial Narrow" w:cs="Times New Roman"/>
          <w:color w:val="auto"/>
          <w:kern w:val="0"/>
          <w:sz w:val="20"/>
          <w:szCs w:val="20"/>
          <w:lang w:eastAsia="ar-SA" w:bidi="ar-SA"/>
        </w:rPr>
        <w:br/>
      </w:r>
      <w:r w:rsidRPr="00506FDE">
        <w:rPr>
          <w:rFonts w:ascii="Arial Narrow" w:eastAsia="Times New Roman" w:hAnsi="Arial Narrow" w:cs="Times New Roman"/>
          <w:color w:val="auto"/>
          <w:kern w:val="0"/>
          <w:sz w:val="20"/>
          <w:szCs w:val="20"/>
          <w:lang w:eastAsia="ar-SA" w:bidi="ar-SA"/>
        </w:rPr>
        <w:t>wraz</w:t>
      </w:r>
      <w:r w:rsidR="00047DA5">
        <w:rPr>
          <w:rFonts w:ascii="Arial Narrow" w:eastAsia="Times New Roman" w:hAnsi="Arial Narrow" w:cs="Times New Roman"/>
          <w:color w:val="auto"/>
          <w:kern w:val="0"/>
          <w:sz w:val="20"/>
          <w:szCs w:val="20"/>
          <w:lang w:eastAsia="ar-SA" w:bidi="ar-SA"/>
        </w:rPr>
        <w:t xml:space="preserve"> </w:t>
      </w:r>
      <w:r w:rsidRPr="00506FDE">
        <w:rPr>
          <w:rFonts w:ascii="Arial Narrow" w:eastAsia="Times New Roman" w:hAnsi="Arial Narrow" w:cs="Times New Roman"/>
          <w:color w:val="auto"/>
          <w:kern w:val="0"/>
          <w:sz w:val="20"/>
          <w:szCs w:val="20"/>
          <w:lang w:eastAsia="ar-SA" w:bidi="ar-SA"/>
        </w:rPr>
        <w:t xml:space="preserve">z oświadczeniem, o którym mowa w Rozdziale IX ust. 1 pkt.1.4 SWZ, także oświadczenie podmiotu </w:t>
      </w:r>
      <w:r w:rsidR="0092497C">
        <w:rPr>
          <w:rFonts w:ascii="Arial Narrow" w:eastAsia="Times New Roman" w:hAnsi="Arial Narrow" w:cs="Times New Roman"/>
          <w:color w:val="auto"/>
          <w:kern w:val="0"/>
          <w:sz w:val="20"/>
          <w:szCs w:val="20"/>
          <w:lang w:eastAsia="ar-SA" w:bidi="ar-SA"/>
        </w:rPr>
        <w:br/>
      </w:r>
      <w:r w:rsidRPr="00506FDE">
        <w:rPr>
          <w:rFonts w:ascii="Arial Narrow" w:eastAsia="Times New Roman" w:hAnsi="Arial Narrow" w:cs="Times New Roman"/>
          <w:color w:val="auto"/>
          <w:kern w:val="0"/>
          <w:sz w:val="20"/>
          <w:szCs w:val="20"/>
          <w:lang w:eastAsia="ar-SA" w:bidi="ar-SA"/>
        </w:rPr>
        <w:t xml:space="preserve">udostępniającego zasoby, potwierdzające brak podstaw wykluczenia tego podmiotu oraz odpowiednio spełnianie warunków udziału w postępowaniu,    w zakresie, w jakim Wykonawca powołuje się na jego zasoby, zgodnie z katalogiem dokumentów określonych  w Rozdziale IX ust.1 pkt.1.4  SWZ </w:t>
      </w:r>
    </w:p>
    <w:p w14:paraId="2843A721" w14:textId="77777777" w:rsidR="00CA2765" w:rsidRDefault="00CA2765" w:rsidP="00974383">
      <w:pPr>
        <w:shd w:val="clear" w:color="auto" w:fill="FFFFFF"/>
        <w:suppressAutoHyphens w:val="0"/>
        <w:ind w:left="426"/>
        <w:jc w:val="both"/>
        <w:rPr>
          <w:rFonts w:ascii="Arial Narrow" w:hAnsi="Arial Narrow"/>
        </w:rPr>
      </w:pPr>
    </w:p>
    <w:p w14:paraId="1710C98B" w14:textId="5DC3B608" w:rsidR="00974383" w:rsidRDefault="00D15F4E" w:rsidP="00D15F4E">
      <w:pPr>
        <w:pStyle w:val="Nagwek2"/>
        <w:numPr>
          <w:ilvl w:val="0"/>
          <w:numId w:val="0"/>
        </w:numPr>
        <w:spacing w:line="240" w:lineRule="auto"/>
        <w:rPr>
          <w:rFonts w:ascii="Arial Narrow" w:hAnsi="Arial Narrow"/>
          <w:bCs/>
          <w:sz w:val="20"/>
        </w:rPr>
      </w:pPr>
      <w:bookmarkStart w:id="5" w:name="_lodptpqf2xh0"/>
      <w:bookmarkEnd w:id="5"/>
      <w:r>
        <w:rPr>
          <w:rFonts w:ascii="Arial Narrow" w:hAnsi="Arial Narrow"/>
          <w:sz w:val="20"/>
        </w:rPr>
        <w:t>XI.</w:t>
      </w:r>
      <w:r w:rsidRPr="00506FDE">
        <w:rPr>
          <w:rFonts w:ascii="Arial Narrow" w:hAnsi="Arial Narrow"/>
          <w:sz w:val="20"/>
        </w:rPr>
        <w:t xml:space="preserve"> INFORMACJA </w:t>
      </w:r>
      <w:r w:rsidR="00974383" w:rsidRPr="00D15F4E">
        <w:rPr>
          <w:rFonts w:ascii="Arial Narrow" w:hAnsi="Arial Narrow"/>
          <w:sz w:val="20"/>
        </w:rPr>
        <w:t xml:space="preserve">DLA </w:t>
      </w:r>
      <w:r w:rsidR="00974383">
        <w:rPr>
          <w:rFonts w:ascii="Arial Narrow" w:hAnsi="Arial Narrow"/>
          <w:sz w:val="20"/>
        </w:rPr>
        <w:t xml:space="preserve">WYKONAWCÓW WSPÓLNIE UBIEGAJĄCYCH SIĘ O UDZIELENIE ZAMÓWIENIA </w:t>
      </w:r>
      <w:r w:rsidR="00974383">
        <w:rPr>
          <w:rFonts w:ascii="Arial Narrow" w:hAnsi="Arial Narrow"/>
          <w:bCs/>
          <w:noProof/>
          <w:color w:val="000000"/>
          <w:sz w:val="20"/>
        </w:rPr>
        <w:t>O ZASADACH  WSPÓLNEGO UBIEGANIA SIĘ O UDZIELENIE ZAMÓWIENIA</w:t>
      </w:r>
    </w:p>
    <w:p w14:paraId="275DC439" w14:textId="3F062611" w:rsidR="007F2553" w:rsidRPr="00506FDE" w:rsidRDefault="007F2553" w:rsidP="00A64F7A">
      <w:pPr>
        <w:numPr>
          <w:ilvl w:val="6"/>
          <w:numId w:val="19"/>
        </w:numPr>
        <w:suppressAutoHyphens w:val="0"/>
        <w:autoSpaceDE w:val="0"/>
        <w:autoSpaceDN w:val="0"/>
        <w:adjustRightInd w:val="0"/>
        <w:ind w:left="426" w:hanging="142"/>
        <w:contextualSpacing/>
        <w:jc w:val="both"/>
        <w:textAlignment w:val="auto"/>
        <w:rPr>
          <w:rFonts w:ascii="Arial Narrow" w:eastAsia="Times New Roman" w:hAnsi="Arial Narrow" w:cs="Times New Roman"/>
          <w:b/>
          <w:bCs/>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Wykonawcy mogą wspólnie ubiegać się o udzielenie zamówienia. W takim przypadku Wykonawcy ustanawiają pełnomocnika </w:t>
      </w:r>
      <w:r w:rsidR="0092497C">
        <w:rPr>
          <w:rFonts w:ascii="Arial Narrow" w:eastAsia="Times New Roman" w:hAnsi="Arial Narrow" w:cs="Times New Roman"/>
          <w:color w:val="auto"/>
          <w:kern w:val="0"/>
          <w:sz w:val="20"/>
          <w:szCs w:val="20"/>
          <w:lang w:eastAsia="ar-SA" w:bidi="ar-SA"/>
        </w:rPr>
        <w:br/>
      </w:r>
      <w:r w:rsidRPr="00506FDE">
        <w:rPr>
          <w:rFonts w:ascii="Arial Narrow" w:eastAsia="Times New Roman" w:hAnsi="Arial Narrow" w:cs="Times New Roman"/>
          <w:color w:val="auto"/>
          <w:kern w:val="0"/>
          <w:sz w:val="20"/>
          <w:szCs w:val="20"/>
          <w:lang w:eastAsia="ar-SA" w:bidi="ar-SA"/>
        </w:rPr>
        <w:t>do reprezentowania ich w postępowaniu albo do reprezentowania i zawarcia umowy w sprawie zamówienia publicznego</w:t>
      </w:r>
      <w:r w:rsidRPr="00506FDE">
        <w:rPr>
          <w:rFonts w:ascii="Arial Narrow" w:eastAsia="Times New Roman" w:hAnsi="Arial Narrow" w:cs="Times New Roman"/>
          <w:b/>
          <w:bCs/>
          <w:color w:val="auto"/>
          <w:kern w:val="0"/>
          <w:sz w:val="20"/>
          <w:szCs w:val="20"/>
          <w:lang w:eastAsia="ar-SA" w:bidi="ar-SA"/>
        </w:rPr>
        <w:t xml:space="preserve">. </w:t>
      </w:r>
      <w:r w:rsidR="0092497C">
        <w:rPr>
          <w:rFonts w:ascii="Arial Narrow" w:eastAsia="Times New Roman" w:hAnsi="Arial Narrow" w:cs="Times New Roman"/>
          <w:b/>
          <w:bCs/>
          <w:color w:val="auto"/>
          <w:kern w:val="0"/>
          <w:sz w:val="20"/>
          <w:szCs w:val="20"/>
          <w:lang w:eastAsia="ar-SA" w:bidi="ar-SA"/>
        </w:rPr>
        <w:br/>
      </w:r>
      <w:r w:rsidRPr="00506FDE">
        <w:rPr>
          <w:rFonts w:ascii="Arial Narrow" w:eastAsia="Times New Roman" w:hAnsi="Arial Narrow" w:cs="Times New Roman"/>
          <w:b/>
          <w:bCs/>
          <w:color w:val="auto"/>
          <w:kern w:val="0"/>
          <w:sz w:val="20"/>
          <w:szCs w:val="20"/>
          <w:lang w:eastAsia="ar-SA" w:bidi="ar-SA"/>
        </w:rPr>
        <w:t xml:space="preserve">Pełnomocnictwo winno być załączone do oferty i zawierać w szczególności wskazanie: </w:t>
      </w:r>
    </w:p>
    <w:p w14:paraId="533D7DCC" w14:textId="77777777" w:rsidR="007F2553" w:rsidRPr="00506FDE" w:rsidRDefault="007F2553">
      <w:pPr>
        <w:numPr>
          <w:ilvl w:val="0"/>
          <w:numId w:val="20"/>
        </w:numPr>
        <w:tabs>
          <w:tab w:val="num" w:pos="284"/>
          <w:tab w:val="num" w:pos="709"/>
        </w:tabs>
        <w:overflowPunct w:val="0"/>
        <w:autoSpaceDE w:val="0"/>
        <w:ind w:left="426" w:right="42"/>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wykonawców ubiegających się wspólnie o udzielenie zamówienia, </w:t>
      </w:r>
    </w:p>
    <w:p w14:paraId="790FD2B3" w14:textId="77777777" w:rsidR="007F2553" w:rsidRPr="00506FDE" w:rsidRDefault="007F2553">
      <w:pPr>
        <w:numPr>
          <w:ilvl w:val="0"/>
          <w:numId w:val="20"/>
        </w:numPr>
        <w:tabs>
          <w:tab w:val="num" w:pos="284"/>
          <w:tab w:val="num" w:pos="709"/>
        </w:tabs>
        <w:overflowPunct w:val="0"/>
        <w:autoSpaceDE w:val="0"/>
        <w:ind w:left="426" w:right="42"/>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ustanowionego Pełnomocnika oraz zakres jego umocowania, obejmujący przede wszystkim: </w:t>
      </w:r>
    </w:p>
    <w:p w14:paraId="6F1303D4" w14:textId="77777777" w:rsidR="007F2553" w:rsidRPr="00506FDE" w:rsidRDefault="007F2553" w:rsidP="007F2553">
      <w:pPr>
        <w:overflowPunct w:val="0"/>
        <w:autoSpaceDE w:val="0"/>
        <w:ind w:left="709" w:right="42"/>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reprezentowanie konsorcjum w postępowaniu o udzielenie zamówienia publicznego,</w:t>
      </w:r>
    </w:p>
    <w:p w14:paraId="4786BDF2" w14:textId="77777777" w:rsidR="007F2553" w:rsidRPr="00506FDE" w:rsidRDefault="007F2553" w:rsidP="007F2553">
      <w:pPr>
        <w:overflowPunct w:val="0"/>
        <w:autoSpaceDE w:val="0"/>
        <w:ind w:left="709" w:right="510"/>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 zaciąganie w imieniu konsorcjum zobowiązań, </w:t>
      </w:r>
    </w:p>
    <w:p w14:paraId="1731D657" w14:textId="77777777" w:rsidR="007F2553" w:rsidRPr="00506FDE" w:rsidRDefault="007F2553" w:rsidP="007F2553">
      <w:pPr>
        <w:overflowPunct w:val="0"/>
        <w:autoSpaceDE w:val="0"/>
        <w:ind w:left="709" w:right="510"/>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złożenie oferty wspólnie,</w:t>
      </w:r>
    </w:p>
    <w:p w14:paraId="6DF890E2" w14:textId="77777777" w:rsidR="007F2553" w:rsidRPr="00506FDE" w:rsidRDefault="007F2553" w:rsidP="007F2553">
      <w:pPr>
        <w:overflowPunct w:val="0"/>
        <w:autoSpaceDE w:val="0"/>
        <w:ind w:left="709"/>
        <w:jc w:val="both"/>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prowadzenie korespondencji i podejmowanie zobowiązań związanych postępowaniem zamówienie publiczne.</w:t>
      </w:r>
    </w:p>
    <w:p w14:paraId="73DB20AA" w14:textId="77777777" w:rsidR="007F2553" w:rsidRPr="00506FDE" w:rsidRDefault="007F2553" w:rsidP="007F2553">
      <w:pPr>
        <w:ind w:left="426" w:hanging="142"/>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b/>
          <w:bCs/>
          <w:color w:val="auto"/>
          <w:kern w:val="0"/>
          <w:sz w:val="20"/>
          <w:szCs w:val="20"/>
          <w:lang w:eastAsia="ar-SA" w:bidi="ar-SA"/>
        </w:rPr>
        <w:t>2.</w:t>
      </w:r>
      <w:r w:rsidRPr="00506FDE">
        <w:rPr>
          <w:rFonts w:ascii="Arial Narrow" w:eastAsia="Times New Roman" w:hAnsi="Arial Narrow" w:cs="Times New Roman"/>
          <w:color w:val="auto"/>
          <w:kern w:val="0"/>
          <w:sz w:val="20"/>
          <w:szCs w:val="20"/>
          <w:lang w:eastAsia="ar-SA" w:bidi="ar-SA"/>
        </w:rPr>
        <w:t xml:space="preserve"> W przypadku Wykonawców wspólnie ubiegających się o udzielenie zamówienia, oświadczenia, o których mowa  w Rozdziale IX ust. 1pkt.1.3 SWZ, składa każdy z Wykonawców. Oświadczenia te potwierdzają brak podstaw wykluczenia oraz spełnianie warunków udziału w zakresie, w jakim każdy z Wykonawców wykazuje spełnianie warunków udziału w postępowaniu.</w:t>
      </w:r>
    </w:p>
    <w:p w14:paraId="38810F9F" w14:textId="77777777" w:rsidR="007F2553" w:rsidRPr="00506FDE" w:rsidRDefault="007F2553" w:rsidP="007F2553">
      <w:pPr>
        <w:ind w:left="426" w:hanging="142"/>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b/>
          <w:bCs/>
          <w:color w:val="auto"/>
          <w:kern w:val="0"/>
          <w:sz w:val="20"/>
          <w:szCs w:val="20"/>
          <w:lang w:eastAsia="ar-SA" w:bidi="ar-SA"/>
        </w:rPr>
        <w:t>3.</w:t>
      </w:r>
      <w:r w:rsidRPr="00506FDE">
        <w:rPr>
          <w:rFonts w:ascii="Arial Narrow" w:eastAsia="Times New Roman" w:hAnsi="Arial Narrow" w:cs="Times New Roman"/>
          <w:color w:val="auto"/>
          <w:kern w:val="0"/>
          <w:sz w:val="20"/>
          <w:szCs w:val="20"/>
          <w:lang w:eastAsia="ar-SA" w:bidi="ar-SA"/>
        </w:rPr>
        <w:t xml:space="preserve"> Oświadczenia i dokumenty potwierdzające brak podstaw do wykluczenia z postępowania składa każdy z Wykonawców wspólnie ubiegających się o zamówienie.</w:t>
      </w:r>
    </w:p>
    <w:p w14:paraId="4781883C" w14:textId="77777777" w:rsidR="00974383" w:rsidRDefault="00974383" w:rsidP="00974383">
      <w:pPr>
        <w:rPr>
          <w:rFonts w:ascii="Arial Narrow" w:hAnsi="Arial Narrow"/>
        </w:rPr>
      </w:pPr>
    </w:p>
    <w:p w14:paraId="4F544ACD" w14:textId="124535BD" w:rsidR="00974383" w:rsidRDefault="00D15F4E" w:rsidP="00D15F4E">
      <w:pPr>
        <w:pStyle w:val="Nagwek2"/>
        <w:numPr>
          <w:ilvl w:val="0"/>
          <w:numId w:val="0"/>
        </w:numPr>
        <w:tabs>
          <w:tab w:val="left" w:pos="708"/>
        </w:tabs>
        <w:spacing w:line="240" w:lineRule="auto"/>
        <w:rPr>
          <w:rFonts w:ascii="Arial Narrow" w:hAnsi="Arial Narrow"/>
          <w:sz w:val="20"/>
        </w:rPr>
      </w:pPr>
      <w:r>
        <w:rPr>
          <w:rFonts w:ascii="Arial Narrow" w:hAnsi="Arial Narrow"/>
          <w:sz w:val="20"/>
        </w:rPr>
        <w:t xml:space="preserve">XII. </w:t>
      </w:r>
      <w:r w:rsidR="00974383">
        <w:rPr>
          <w:rFonts w:ascii="Arial Narrow" w:hAnsi="Arial Narrow"/>
          <w:sz w:val="20"/>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0AE1B368" w14:textId="77777777" w:rsidR="007F2553" w:rsidRPr="00506FDE" w:rsidRDefault="007F2553">
      <w:pPr>
        <w:numPr>
          <w:ilvl w:val="0"/>
          <w:numId w:val="22"/>
        </w:numPr>
        <w:tabs>
          <w:tab w:val="left" w:pos="360"/>
        </w:tabs>
        <w:spacing w:before="120"/>
        <w:ind w:left="357" w:hanging="357"/>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b/>
          <w:color w:val="auto"/>
          <w:kern w:val="0"/>
          <w:sz w:val="20"/>
          <w:szCs w:val="20"/>
          <w:lang w:eastAsia="ar-SA" w:bidi="ar-SA"/>
        </w:rPr>
        <w:t>Forma i zasady porozumiewania się stron postępowania</w:t>
      </w:r>
      <w:r w:rsidRPr="00506FDE">
        <w:rPr>
          <w:rFonts w:ascii="Arial Narrow" w:eastAsia="Times New Roman" w:hAnsi="Arial Narrow" w:cs="Arial Narrow"/>
          <w:color w:val="auto"/>
          <w:kern w:val="0"/>
          <w:sz w:val="20"/>
          <w:szCs w:val="20"/>
          <w:lang w:eastAsia="ar-SA" w:bidi="ar-SA"/>
        </w:rPr>
        <w:t>:</w:t>
      </w:r>
    </w:p>
    <w:p w14:paraId="0FAC5EB9" w14:textId="6EAF4155" w:rsidR="007F2553" w:rsidRPr="00506FDE" w:rsidRDefault="007F2553">
      <w:pPr>
        <w:widowControl w:val="0"/>
        <w:numPr>
          <w:ilvl w:val="2"/>
          <w:numId w:val="21"/>
        </w:numPr>
        <w:tabs>
          <w:tab w:val="num" w:pos="-4820"/>
        </w:tabs>
        <w:ind w:left="851" w:hanging="284"/>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Zapytania, wnioski, zawiadomienia i inne informacje istotne dla interesariuszy postepowania należy przesyłać jako wiadomość do zamawiającego </w:t>
      </w:r>
      <w:r w:rsidRPr="00506FDE">
        <w:rPr>
          <w:rFonts w:ascii="Arial Narrow" w:eastAsia="Times New Roman" w:hAnsi="Arial Narrow" w:cs="Arial Narrow"/>
          <w:b/>
          <w:color w:val="auto"/>
          <w:kern w:val="0"/>
          <w:sz w:val="20"/>
          <w:szCs w:val="20"/>
          <w:lang w:eastAsia="ar-SA" w:bidi="ar-SA"/>
        </w:rPr>
        <w:t xml:space="preserve">za pośrednictwem strony </w:t>
      </w:r>
      <w:r w:rsidRPr="005B68E1">
        <w:rPr>
          <w:rFonts w:ascii="Arial Narrow" w:eastAsia="Times New Roman" w:hAnsi="Arial Narrow" w:cs="Arial Narrow"/>
          <w:b/>
          <w:color w:val="auto"/>
          <w:kern w:val="0"/>
          <w:sz w:val="20"/>
          <w:szCs w:val="20"/>
          <w:lang w:eastAsia="ar-SA" w:bidi="ar-SA"/>
        </w:rPr>
        <w:t xml:space="preserve">prowadzonego postępowania na platformie zakupowej: </w:t>
      </w:r>
      <w:hyperlink r:id="rId19" w:history="1">
        <w:r w:rsidR="0076080D" w:rsidRPr="008028CD">
          <w:rPr>
            <w:rStyle w:val="Hipercze"/>
            <w:rFonts w:ascii="Arial Narrow" w:eastAsia="Times New Roman" w:hAnsi="Arial Narrow" w:cs="Arial Narrow"/>
            <w:b/>
            <w:kern w:val="0"/>
            <w:sz w:val="20"/>
            <w:szCs w:val="20"/>
            <w:lang w:eastAsia="ar-SA" w:bidi="ar-SA"/>
          </w:rPr>
          <w:t>https://platformazakupowa.pl/transakcja/926813</w:t>
        </w:r>
      </w:hyperlink>
      <w:r w:rsidR="0076080D">
        <w:rPr>
          <w:rFonts w:ascii="Arial Narrow" w:eastAsia="Times New Roman" w:hAnsi="Arial Narrow" w:cs="Arial Narrow"/>
          <w:b/>
          <w:color w:val="auto"/>
          <w:kern w:val="0"/>
          <w:sz w:val="20"/>
          <w:szCs w:val="20"/>
          <w:lang w:eastAsia="ar-SA" w:bidi="ar-SA"/>
        </w:rPr>
        <w:t xml:space="preserve"> </w:t>
      </w:r>
    </w:p>
    <w:p w14:paraId="62BA8CB0" w14:textId="77777777" w:rsidR="007F2553" w:rsidRPr="00506FDE" w:rsidRDefault="007F2553">
      <w:pPr>
        <w:widowControl w:val="0"/>
        <w:numPr>
          <w:ilvl w:val="2"/>
          <w:numId w:val="21"/>
        </w:numPr>
        <w:ind w:left="851" w:hanging="284"/>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Zamawiający udzieli wyjaśnień niezwłocznie, nie później niż na 2 dni przed upływem terminu składania ofert, pod warunkiem, że wniosek o udzielenie wyjaśnień wpłyną do Zamawiającego nie później niż  na 4 dni przed upływem terminu składania ofert. </w:t>
      </w:r>
    </w:p>
    <w:p w14:paraId="29B41F98" w14:textId="77777777" w:rsidR="007F2553" w:rsidRPr="00506FDE" w:rsidRDefault="007F2553">
      <w:pPr>
        <w:widowControl w:val="0"/>
        <w:numPr>
          <w:ilvl w:val="2"/>
          <w:numId w:val="21"/>
        </w:numPr>
        <w:ind w:left="851" w:hanging="284"/>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Treść zapytań wraz z wyjaśnieniami zamawiający udostępni na stronie internetowej prowadzonego postępowania, bez ujawniania źródła zapytania.</w:t>
      </w:r>
    </w:p>
    <w:p w14:paraId="7E2CD405" w14:textId="77777777" w:rsidR="007F2553" w:rsidRPr="00506FDE" w:rsidRDefault="007F2553">
      <w:pPr>
        <w:widowControl w:val="0"/>
        <w:numPr>
          <w:ilvl w:val="2"/>
          <w:numId w:val="21"/>
        </w:numPr>
        <w:ind w:left="851" w:hanging="284"/>
        <w:jc w:val="both"/>
        <w:textAlignment w:val="auto"/>
        <w:rPr>
          <w:rFonts w:ascii="Arial Narrow" w:eastAsia="Times New Roman" w:hAnsi="Arial Narrow" w:cs="Arial Narrow"/>
          <w:b/>
          <w:bCs/>
          <w:color w:val="auto"/>
          <w:kern w:val="0"/>
          <w:sz w:val="20"/>
          <w:szCs w:val="20"/>
          <w:lang w:eastAsia="ar-SA" w:bidi="ar-SA"/>
        </w:rPr>
      </w:pPr>
      <w:r w:rsidRPr="00506FDE">
        <w:rPr>
          <w:rFonts w:ascii="Arial Narrow" w:eastAsia="Times New Roman" w:hAnsi="Arial Narrow" w:cs="Arial Narrow"/>
          <w:b/>
          <w:bCs/>
          <w:color w:val="auto"/>
          <w:kern w:val="0"/>
          <w:sz w:val="20"/>
          <w:szCs w:val="20"/>
          <w:lang w:eastAsia="ar-SA" w:bidi="ar-SA"/>
        </w:rPr>
        <w:t>Sposób sporządzania i przekazywania informacji oraz wymagań technicznych dla dokumentów elektronicznych oraz środków komunikacji elektronicznej w postępowaniu o udzielenie zamówienia publicznego lub konkursie, określa ROZPORZĄDZENIE PREZESA RADY MINISTRÓW</w:t>
      </w:r>
      <w:r w:rsidRPr="00506FDE">
        <w:rPr>
          <w:rFonts w:ascii="Arial Narrow" w:eastAsia="Times New Roman" w:hAnsi="Arial Narrow" w:cs="Arial Narrow"/>
          <w:b/>
          <w:bCs/>
          <w:color w:val="FF0000"/>
          <w:kern w:val="0"/>
          <w:sz w:val="20"/>
          <w:szCs w:val="20"/>
          <w:lang w:eastAsia="ar-SA" w:bidi="ar-SA"/>
        </w:rPr>
        <w:t xml:space="preserve"> </w:t>
      </w:r>
      <w:r w:rsidRPr="00506FDE">
        <w:rPr>
          <w:rFonts w:ascii="Arial Narrow" w:eastAsia="Times New Roman" w:hAnsi="Arial Narrow" w:cs="Arial Narrow"/>
          <w:b/>
          <w:bCs/>
          <w:color w:val="auto"/>
          <w:kern w:val="0"/>
          <w:sz w:val="20"/>
          <w:szCs w:val="20"/>
          <w:lang w:eastAsia="ar-SA" w:bidi="ar-SA"/>
        </w:rPr>
        <w:t>z dnia 30 grudnia 2020 r.</w:t>
      </w:r>
      <w:r w:rsidRPr="00506FDE">
        <w:rPr>
          <w:rFonts w:ascii="Arial Narrow" w:eastAsia="Times New Roman" w:hAnsi="Arial Narrow" w:cs="Arial Narrow"/>
          <w:b/>
          <w:bCs/>
          <w:color w:val="FF0000"/>
          <w:kern w:val="0"/>
          <w:sz w:val="20"/>
          <w:szCs w:val="20"/>
          <w:lang w:eastAsia="ar-SA" w:bidi="ar-SA"/>
        </w:rPr>
        <w:t xml:space="preserve"> </w:t>
      </w:r>
      <w:r w:rsidRPr="00506FDE">
        <w:rPr>
          <w:rFonts w:ascii="Arial Narrow" w:eastAsia="Times New Roman" w:hAnsi="Arial Narrow" w:cs="Arial Narrow"/>
          <w:b/>
          <w:bCs/>
          <w:color w:val="auto"/>
          <w:kern w:val="0"/>
          <w:sz w:val="20"/>
          <w:szCs w:val="20"/>
          <w:lang w:eastAsia="ar-SA" w:bidi="ar-SA"/>
        </w:rPr>
        <w:t>wydane</w:t>
      </w:r>
      <w:r w:rsidRPr="00506FDE">
        <w:rPr>
          <w:rFonts w:ascii="Arial Narrow" w:eastAsia="Times New Roman" w:hAnsi="Arial Narrow" w:cs="Arial Narrow"/>
          <w:b/>
          <w:bCs/>
          <w:color w:val="FF0000"/>
          <w:kern w:val="0"/>
          <w:sz w:val="20"/>
          <w:szCs w:val="20"/>
          <w:lang w:eastAsia="ar-SA" w:bidi="ar-SA"/>
        </w:rPr>
        <w:t xml:space="preserve"> </w:t>
      </w:r>
      <w:r w:rsidRPr="00506FDE">
        <w:rPr>
          <w:rFonts w:ascii="Arial Narrow" w:eastAsia="Times New Roman" w:hAnsi="Arial Narrow" w:cs="Arial Narrow"/>
          <w:color w:val="auto"/>
          <w:kern w:val="0"/>
          <w:sz w:val="20"/>
          <w:szCs w:val="20"/>
          <w:lang w:eastAsia="ar-SA" w:bidi="ar-SA"/>
        </w:rPr>
        <w:t xml:space="preserve">na podstawie </w:t>
      </w:r>
      <w:hyperlink r:id="rId20" w:anchor="/document/18903829?unitId=art(70)&amp;cm=DOCUMENT" w:history="1">
        <w:r w:rsidRPr="00506FDE">
          <w:rPr>
            <w:rFonts w:ascii="Arial Narrow" w:eastAsia="Times New Roman" w:hAnsi="Arial Narrow" w:cs="Arial Narrow"/>
            <w:color w:val="0000FF"/>
            <w:kern w:val="0"/>
            <w:sz w:val="20"/>
            <w:szCs w:val="20"/>
            <w:u w:val="single"/>
            <w:lang w:eastAsia="ar-SA" w:bidi="ar-SA"/>
          </w:rPr>
          <w:t>art. 70</w:t>
        </w:r>
      </w:hyperlink>
      <w:r w:rsidRPr="00506FDE">
        <w:rPr>
          <w:rFonts w:ascii="Arial Narrow" w:eastAsia="Times New Roman" w:hAnsi="Arial Narrow" w:cs="Arial Narrow"/>
          <w:color w:val="auto"/>
          <w:kern w:val="0"/>
          <w:sz w:val="20"/>
          <w:szCs w:val="20"/>
          <w:lang w:eastAsia="ar-SA" w:bidi="ar-SA"/>
        </w:rPr>
        <w:t xml:space="preserve"> ustawy z dnia 11 września 2019 r. - Prawo zamówień publicznych </w:t>
      </w:r>
    </w:p>
    <w:p w14:paraId="18CEC0CD" w14:textId="77777777" w:rsidR="007F2553" w:rsidRPr="00506FDE" w:rsidRDefault="007F2553">
      <w:pPr>
        <w:widowControl w:val="0"/>
        <w:numPr>
          <w:ilvl w:val="0"/>
          <w:numId w:val="21"/>
        </w:numPr>
        <w:ind w:left="426"/>
        <w:jc w:val="both"/>
        <w:textAlignment w:val="auto"/>
        <w:rPr>
          <w:rFonts w:ascii="Arial Narrow" w:eastAsia="Times New Roman" w:hAnsi="Arial Narrow" w:cs="Arial Narrow"/>
          <w:b/>
          <w:bCs/>
          <w:color w:val="auto"/>
          <w:kern w:val="0"/>
          <w:sz w:val="20"/>
          <w:szCs w:val="20"/>
          <w:lang w:eastAsia="ar-SA" w:bidi="ar-SA"/>
        </w:rPr>
      </w:pPr>
      <w:r w:rsidRPr="00506FDE">
        <w:rPr>
          <w:rFonts w:ascii="Arial Narrow" w:eastAsia="Times New Roman" w:hAnsi="Arial Narrow" w:cs="Arial Narrow"/>
          <w:b/>
          <w:bCs/>
          <w:color w:val="auto"/>
          <w:kern w:val="0"/>
          <w:sz w:val="20"/>
          <w:szCs w:val="20"/>
          <w:lang w:eastAsia="ar-SA" w:bidi="ar-SA"/>
        </w:rPr>
        <w:t>Dokumenty elektroniczne w postępowaniu muszą spełniać łącznie następujące wymagania:</w:t>
      </w:r>
    </w:p>
    <w:p w14:paraId="4EC72B0C" w14:textId="77777777" w:rsidR="007F2553" w:rsidRPr="00506FDE" w:rsidRDefault="007F2553">
      <w:pPr>
        <w:widowControl w:val="0"/>
        <w:numPr>
          <w:ilvl w:val="0"/>
          <w:numId w:val="23"/>
        </w:numPr>
        <w:ind w:left="851" w:hanging="284"/>
        <w:jc w:val="both"/>
        <w:textAlignment w:val="auto"/>
        <w:rPr>
          <w:rFonts w:ascii="Arial Narrow" w:eastAsia="Times New Roman" w:hAnsi="Arial Narrow" w:cs="Arial Narrow"/>
          <w:bCs/>
          <w:color w:val="auto"/>
          <w:kern w:val="0"/>
          <w:sz w:val="20"/>
          <w:szCs w:val="20"/>
          <w:lang w:eastAsia="ar-SA" w:bidi="ar-SA"/>
        </w:rPr>
      </w:pPr>
      <w:r w:rsidRPr="00506FDE">
        <w:rPr>
          <w:rFonts w:ascii="Arial Narrow" w:eastAsia="Times New Roman" w:hAnsi="Arial Narrow" w:cs="Arial Narrow"/>
          <w:bCs/>
          <w:color w:val="auto"/>
          <w:kern w:val="0"/>
          <w:sz w:val="20"/>
          <w:szCs w:val="20"/>
          <w:lang w:eastAsia="ar-SA" w:bidi="ar-SA"/>
        </w:rPr>
        <w:t>są utrwalone w sposób umożliwiający ich wielokrotne odczytanie, zapisanie i powielenie, a także przekazanie przy użyciu środków komunikacji elektronicznej lub na informatycznym nośniku danych z zachowaniem weryfikowalności podpisu elektronicznego</w:t>
      </w:r>
    </w:p>
    <w:p w14:paraId="49CB5C80" w14:textId="77777777" w:rsidR="007F2553" w:rsidRPr="00506FDE" w:rsidRDefault="007F2553">
      <w:pPr>
        <w:widowControl w:val="0"/>
        <w:numPr>
          <w:ilvl w:val="0"/>
          <w:numId w:val="23"/>
        </w:numPr>
        <w:ind w:left="851" w:hanging="284"/>
        <w:jc w:val="both"/>
        <w:textAlignment w:val="auto"/>
        <w:rPr>
          <w:rFonts w:ascii="Arial Narrow" w:eastAsia="Times New Roman" w:hAnsi="Arial Narrow" w:cs="Arial Narrow"/>
          <w:bCs/>
          <w:color w:val="auto"/>
          <w:kern w:val="0"/>
          <w:sz w:val="20"/>
          <w:szCs w:val="20"/>
          <w:lang w:eastAsia="ar-SA" w:bidi="ar-SA"/>
        </w:rPr>
      </w:pPr>
      <w:r w:rsidRPr="00506FDE">
        <w:rPr>
          <w:rFonts w:ascii="Arial Narrow" w:eastAsia="Times New Roman" w:hAnsi="Arial Narrow" w:cs="Arial Narrow"/>
          <w:bCs/>
          <w:color w:val="auto"/>
          <w:kern w:val="0"/>
          <w:sz w:val="20"/>
          <w:szCs w:val="20"/>
          <w:lang w:eastAsia="ar-SA" w:bidi="ar-SA"/>
        </w:rPr>
        <w:t>umożliwiają prezentację treści w postaci elektronicznej, w szczególności przez wyświetlenie tej treści na monitorze ekranowym;</w:t>
      </w:r>
    </w:p>
    <w:p w14:paraId="19A87EFB" w14:textId="77777777" w:rsidR="007F2553" w:rsidRPr="00506FDE" w:rsidRDefault="007F2553">
      <w:pPr>
        <w:widowControl w:val="0"/>
        <w:numPr>
          <w:ilvl w:val="0"/>
          <w:numId w:val="23"/>
        </w:numPr>
        <w:ind w:left="851" w:hanging="284"/>
        <w:jc w:val="both"/>
        <w:textAlignment w:val="auto"/>
        <w:rPr>
          <w:rFonts w:ascii="Arial Narrow" w:eastAsia="Times New Roman" w:hAnsi="Arial Narrow" w:cs="Arial Narrow"/>
          <w:bCs/>
          <w:color w:val="auto"/>
          <w:kern w:val="0"/>
          <w:sz w:val="20"/>
          <w:szCs w:val="20"/>
          <w:lang w:eastAsia="ar-SA" w:bidi="ar-SA"/>
        </w:rPr>
      </w:pPr>
      <w:r w:rsidRPr="00506FDE">
        <w:rPr>
          <w:rFonts w:ascii="Arial Narrow" w:eastAsia="Times New Roman" w:hAnsi="Arial Narrow" w:cs="Arial Narrow"/>
          <w:bCs/>
          <w:color w:val="auto"/>
          <w:kern w:val="0"/>
          <w:sz w:val="20"/>
          <w:szCs w:val="20"/>
          <w:lang w:eastAsia="ar-SA" w:bidi="ar-SA"/>
        </w:rPr>
        <w:t xml:space="preserve">umożliwiają prezentację treści w postaci papierowej, w szczególności za pomocą wydruku; </w:t>
      </w:r>
    </w:p>
    <w:p w14:paraId="701C2CE9" w14:textId="77777777" w:rsidR="007F2553" w:rsidRPr="00506FDE" w:rsidRDefault="007F2553">
      <w:pPr>
        <w:widowControl w:val="0"/>
        <w:numPr>
          <w:ilvl w:val="0"/>
          <w:numId w:val="23"/>
        </w:numPr>
        <w:ind w:left="851" w:hanging="284"/>
        <w:jc w:val="both"/>
        <w:textAlignment w:val="auto"/>
        <w:rPr>
          <w:rFonts w:ascii="Arial Narrow" w:eastAsia="Times New Roman" w:hAnsi="Arial Narrow" w:cs="Arial Narrow"/>
          <w:bCs/>
          <w:color w:val="auto"/>
          <w:kern w:val="0"/>
          <w:sz w:val="20"/>
          <w:szCs w:val="20"/>
          <w:lang w:eastAsia="ar-SA" w:bidi="ar-SA"/>
        </w:rPr>
      </w:pPr>
      <w:r w:rsidRPr="00506FDE">
        <w:rPr>
          <w:rFonts w:ascii="Arial Narrow" w:eastAsia="Times New Roman" w:hAnsi="Arial Narrow" w:cs="Arial Narrow"/>
          <w:bCs/>
          <w:color w:val="auto"/>
          <w:kern w:val="0"/>
          <w:sz w:val="20"/>
          <w:szCs w:val="20"/>
          <w:lang w:eastAsia="ar-SA" w:bidi="ar-SA"/>
        </w:rPr>
        <w:t>zawierają dane w układzie niepozostawiającym wątpliwości co do treści i kontekstu zapisanych informacji.</w:t>
      </w:r>
    </w:p>
    <w:p w14:paraId="03F3DCA9" w14:textId="77777777" w:rsidR="007F2553" w:rsidRPr="00506FDE" w:rsidRDefault="007F2553">
      <w:pPr>
        <w:widowControl w:val="0"/>
        <w:numPr>
          <w:ilvl w:val="0"/>
          <w:numId w:val="21"/>
        </w:numPr>
        <w:ind w:left="426"/>
        <w:jc w:val="both"/>
        <w:textAlignment w:val="auto"/>
        <w:rPr>
          <w:rFonts w:ascii="Arial Narrow" w:eastAsia="Times New Roman" w:hAnsi="Arial Narrow" w:cs="Arial Narrow"/>
          <w:b/>
          <w:bCs/>
          <w:color w:val="auto"/>
          <w:kern w:val="0"/>
          <w:sz w:val="20"/>
          <w:szCs w:val="20"/>
          <w:lang w:eastAsia="ar-SA" w:bidi="ar-SA"/>
        </w:rPr>
      </w:pPr>
      <w:r w:rsidRPr="00506FDE">
        <w:rPr>
          <w:rFonts w:ascii="Arial Narrow" w:eastAsia="Times New Roman" w:hAnsi="Arial Narrow" w:cs="Arial Narrow"/>
          <w:b/>
          <w:bCs/>
          <w:color w:val="auto"/>
          <w:kern w:val="0"/>
          <w:sz w:val="20"/>
          <w:szCs w:val="20"/>
          <w:lang w:eastAsia="ar-SA" w:bidi="ar-SA"/>
        </w:rPr>
        <w:t>Ilekroć w niniejszej SWZ jest mowa o:</w:t>
      </w:r>
    </w:p>
    <w:p w14:paraId="3D64F62B" w14:textId="77777777" w:rsidR="007F2553" w:rsidRPr="000F53D5" w:rsidRDefault="007F2553">
      <w:pPr>
        <w:numPr>
          <w:ilvl w:val="0"/>
          <w:numId w:val="21"/>
        </w:numPr>
        <w:jc w:val="both"/>
        <w:textAlignment w:val="auto"/>
        <w:rPr>
          <w:sz w:val="20"/>
          <w:szCs w:val="20"/>
        </w:rPr>
      </w:pPr>
      <w:r w:rsidRPr="000F53D5">
        <w:rPr>
          <w:rFonts w:ascii="Arial Narrow" w:hAnsi="Arial Narrow" w:cs="Arial Narrow"/>
          <w:sz w:val="20"/>
          <w:szCs w:val="20"/>
        </w:rPr>
        <w:t>podpisie zaufanym – należy przez to rozumieć podpis, o którym mowa art. 3 pkt 14a ustawy z 17 lutego 2005 r.                              o informatyzacji działalności podmiotów realizujących zadania publiczne (tj. Dz. U. z 2023 r .poz. 57. );</w:t>
      </w:r>
    </w:p>
    <w:p w14:paraId="6544A0FE" w14:textId="77777777" w:rsidR="007F2553" w:rsidRPr="000F53D5" w:rsidRDefault="007F2553">
      <w:pPr>
        <w:numPr>
          <w:ilvl w:val="0"/>
          <w:numId w:val="21"/>
        </w:numPr>
        <w:jc w:val="both"/>
        <w:textAlignment w:val="auto"/>
        <w:rPr>
          <w:sz w:val="20"/>
          <w:szCs w:val="20"/>
        </w:rPr>
      </w:pPr>
      <w:r w:rsidRPr="000F53D5">
        <w:rPr>
          <w:rFonts w:ascii="Arial Narrow" w:hAnsi="Arial Narrow" w:cs="Arial Narrow"/>
          <w:sz w:val="20"/>
          <w:szCs w:val="20"/>
        </w:rPr>
        <w:t>podpisie osobistym – należy przez to rozumieć podpis, o którym mowa w art. z art. 2 ust. 1 pkt 9 ustawy z 6 sierpnia                  2010 r. o dowodach osobistych (</w:t>
      </w:r>
      <w:r w:rsidRPr="000F53D5">
        <w:rPr>
          <w:rFonts w:ascii="Arial Narrow" w:hAnsi="Arial Narrow"/>
          <w:sz w:val="20"/>
          <w:szCs w:val="20"/>
        </w:rPr>
        <w:t>tj.</w:t>
      </w:r>
      <w:r w:rsidRPr="000F53D5">
        <w:rPr>
          <w:sz w:val="20"/>
          <w:szCs w:val="20"/>
        </w:rPr>
        <w:t xml:space="preserve"> </w:t>
      </w:r>
      <w:r w:rsidRPr="000F53D5">
        <w:rPr>
          <w:rFonts w:ascii="Arial Narrow" w:hAnsi="Arial Narrow"/>
          <w:sz w:val="20"/>
          <w:szCs w:val="20"/>
        </w:rPr>
        <w:t>Dz. U. z 2022 r. poz. 671</w:t>
      </w:r>
      <w:r w:rsidRPr="000F53D5">
        <w:rPr>
          <w:sz w:val="20"/>
          <w:szCs w:val="20"/>
        </w:rPr>
        <w:t xml:space="preserve"> </w:t>
      </w:r>
      <w:r w:rsidRPr="000F53D5">
        <w:rPr>
          <w:rFonts w:ascii="Arial Narrow" w:hAnsi="Arial Narrow"/>
          <w:sz w:val="20"/>
          <w:szCs w:val="20"/>
        </w:rPr>
        <w:t>z 2023 r. poz. 1234, 1941.);</w:t>
      </w:r>
    </w:p>
    <w:p w14:paraId="14E11428" w14:textId="77777777" w:rsidR="007F2553" w:rsidRPr="000F53D5" w:rsidRDefault="007F2553">
      <w:pPr>
        <w:numPr>
          <w:ilvl w:val="0"/>
          <w:numId w:val="21"/>
        </w:numPr>
        <w:jc w:val="both"/>
        <w:textAlignment w:val="auto"/>
        <w:rPr>
          <w:sz w:val="20"/>
          <w:szCs w:val="20"/>
        </w:rPr>
      </w:pPr>
      <w:r w:rsidRPr="000F53D5">
        <w:rPr>
          <w:rFonts w:ascii="Arial Narrow" w:hAnsi="Arial Narrow" w:cs="Arial Narrow"/>
          <w:sz w:val="20"/>
          <w:szCs w:val="20"/>
        </w:rPr>
        <w:t>kwalifikowanym podpisie elektronicznym – należy przez to rozumieć podpis, o którym mowa w art. 3 ust. 12 Rozporządzenie parlamentu europejskiego i rady (UE) nr 910/2014 z dnia 23 lipca 2014 r. w sprawie identyfikacji elektronicznej i usług zaufania w odniesieniu do transakcji elektronicznych na rynku wewnętrznym.</w:t>
      </w:r>
    </w:p>
    <w:p w14:paraId="19CEFAE1" w14:textId="77777777" w:rsidR="007F2553" w:rsidRPr="00506FDE" w:rsidRDefault="007F2553">
      <w:pPr>
        <w:widowControl w:val="0"/>
        <w:numPr>
          <w:ilvl w:val="0"/>
          <w:numId w:val="21"/>
        </w:numPr>
        <w:ind w:left="426"/>
        <w:jc w:val="both"/>
        <w:textAlignment w:val="auto"/>
        <w:rPr>
          <w:rFonts w:ascii="Arial Narrow" w:eastAsia="Times New Roman" w:hAnsi="Arial Narrow" w:cs="Arial Narrow"/>
          <w:b/>
          <w:bCs/>
          <w:color w:val="auto"/>
          <w:kern w:val="0"/>
          <w:sz w:val="20"/>
          <w:szCs w:val="20"/>
          <w:lang w:eastAsia="ar-SA" w:bidi="ar-SA"/>
        </w:rPr>
      </w:pPr>
      <w:r w:rsidRPr="00506FDE">
        <w:rPr>
          <w:rFonts w:ascii="Arial Narrow" w:eastAsia="Times New Roman" w:hAnsi="Arial Narrow" w:cs="Arial Narrow"/>
          <w:b/>
          <w:bCs/>
          <w:color w:val="auto"/>
          <w:kern w:val="0"/>
          <w:sz w:val="20"/>
          <w:szCs w:val="20"/>
          <w:lang w:eastAsia="ar-SA" w:bidi="ar-SA"/>
        </w:rPr>
        <w:t>Zalecenia Zamawiającego odnośnie kwalifikowanego podpisu elektronicznego:</w:t>
      </w:r>
    </w:p>
    <w:p w14:paraId="347B53FE" w14:textId="69EF3955" w:rsidR="007F2553" w:rsidRPr="00506FDE" w:rsidRDefault="007F2553">
      <w:pPr>
        <w:widowControl w:val="0"/>
        <w:numPr>
          <w:ilvl w:val="0"/>
          <w:numId w:val="24"/>
        </w:numPr>
        <w:ind w:left="851" w:hanging="284"/>
        <w:jc w:val="both"/>
        <w:textAlignment w:val="auto"/>
        <w:rPr>
          <w:rFonts w:ascii="Arial Narrow" w:eastAsia="Times New Roman" w:hAnsi="Arial Narrow" w:cs="Arial Narrow"/>
          <w:bCs/>
          <w:color w:val="auto"/>
          <w:kern w:val="0"/>
          <w:sz w:val="20"/>
          <w:szCs w:val="20"/>
          <w:lang w:eastAsia="ar-SA" w:bidi="ar-SA"/>
        </w:rPr>
      </w:pPr>
      <w:r w:rsidRPr="00506FDE">
        <w:rPr>
          <w:rFonts w:ascii="Arial Narrow" w:eastAsia="Times New Roman" w:hAnsi="Arial Narrow" w:cs="Arial Narrow"/>
          <w:bCs/>
          <w:color w:val="auto"/>
          <w:kern w:val="0"/>
          <w:sz w:val="20"/>
          <w:szCs w:val="20"/>
          <w:lang w:eastAsia="ar-SA" w:bidi="ar-SA"/>
        </w:rPr>
        <w:t xml:space="preserve">dokumenty sporządzone i przesyłane w formacie .pdf zaleca się podpisywać kwalifikowanym podpisem elektronicznym </w:t>
      </w:r>
      <w:r w:rsidR="0092497C">
        <w:rPr>
          <w:rFonts w:ascii="Arial Narrow" w:eastAsia="Times New Roman" w:hAnsi="Arial Narrow" w:cs="Arial Narrow"/>
          <w:bCs/>
          <w:color w:val="auto"/>
          <w:kern w:val="0"/>
          <w:sz w:val="20"/>
          <w:szCs w:val="20"/>
          <w:lang w:eastAsia="ar-SA" w:bidi="ar-SA"/>
        </w:rPr>
        <w:br/>
      </w:r>
      <w:r w:rsidRPr="00506FDE">
        <w:rPr>
          <w:rFonts w:ascii="Arial Narrow" w:eastAsia="Times New Roman" w:hAnsi="Arial Narrow" w:cs="Arial Narrow"/>
          <w:bCs/>
          <w:color w:val="auto"/>
          <w:kern w:val="0"/>
          <w:sz w:val="20"/>
          <w:szCs w:val="20"/>
          <w:lang w:eastAsia="ar-SA" w:bidi="ar-SA"/>
        </w:rPr>
        <w:t>w formacie PAdES;</w:t>
      </w:r>
    </w:p>
    <w:p w14:paraId="7A521156" w14:textId="77777777" w:rsidR="007F2553" w:rsidRPr="00506FDE" w:rsidRDefault="007F2553">
      <w:pPr>
        <w:widowControl w:val="0"/>
        <w:numPr>
          <w:ilvl w:val="0"/>
          <w:numId w:val="24"/>
        </w:numPr>
        <w:ind w:left="851" w:hanging="284"/>
        <w:jc w:val="both"/>
        <w:textAlignment w:val="auto"/>
        <w:rPr>
          <w:rFonts w:ascii="Arial Narrow" w:eastAsia="Times New Roman" w:hAnsi="Arial Narrow" w:cs="Arial Narrow"/>
          <w:bCs/>
          <w:color w:val="auto"/>
          <w:kern w:val="0"/>
          <w:sz w:val="20"/>
          <w:szCs w:val="20"/>
          <w:lang w:eastAsia="ar-SA" w:bidi="ar-SA"/>
        </w:rPr>
      </w:pPr>
      <w:r w:rsidRPr="00506FDE">
        <w:rPr>
          <w:rFonts w:ascii="Arial Narrow" w:eastAsia="Times New Roman" w:hAnsi="Arial Narrow" w:cs="Arial Narrow"/>
          <w:bCs/>
          <w:color w:val="auto"/>
          <w:kern w:val="0"/>
          <w:sz w:val="20"/>
          <w:szCs w:val="20"/>
          <w:lang w:eastAsia="ar-SA" w:bidi="ar-SA"/>
        </w:rPr>
        <w:t>dokumenty sporządzone i przesyłane w formacie innym niż .pdf (np.: .doc, .docx, .xls, .xlsx, .rtf) zaleca się podpisywać kwalifikowanym podpisem elektronicznym w formacie XAdES;</w:t>
      </w:r>
    </w:p>
    <w:p w14:paraId="396FF6D2" w14:textId="77777777" w:rsidR="007F2553" w:rsidRDefault="007F2553">
      <w:pPr>
        <w:widowControl w:val="0"/>
        <w:numPr>
          <w:ilvl w:val="0"/>
          <w:numId w:val="24"/>
        </w:numPr>
        <w:ind w:left="851" w:hanging="284"/>
        <w:jc w:val="both"/>
        <w:textAlignment w:val="auto"/>
        <w:rPr>
          <w:rFonts w:ascii="Arial Narrow" w:eastAsia="Times New Roman" w:hAnsi="Arial Narrow" w:cs="Arial Narrow"/>
          <w:bCs/>
          <w:color w:val="auto"/>
          <w:kern w:val="0"/>
          <w:sz w:val="20"/>
          <w:szCs w:val="20"/>
          <w:lang w:eastAsia="ar-SA" w:bidi="ar-SA"/>
        </w:rPr>
      </w:pPr>
      <w:r w:rsidRPr="00506FDE">
        <w:rPr>
          <w:rFonts w:ascii="Arial Narrow" w:eastAsia="Times New Roman" w:hAnsi="Arial Narrow" w:cs="Arial Narrow"/>
          <w:bCs/>
          <w:color w:val="auto"/>
          <w:kern w:val="0"/>
          <w:sz w:val="20"/>
          <w:szCs w:val="20"/>
          <w:lang w:eastAsia="ar-SA" w:bidi="ar-SA"/>
        </w:rPr>
        <w:t>do składania kwalifikowanego podpisu elektronicznego zaleca się stosowanie algorytmu SHA-2 (lub wyższego).</w:t>
      </w:r>
    </w:p>
    <w:p w14:paraId="0D7E3C08" w14:textId="77777777" w:rsidR="007F2553" w:rsidRPr="00506FDE" w:rsidRDefault="007F2553" w:rsidP="007F2553">
      <w:pPr>
        <w:widowControl w:val="0"/>
        <w:ind w:left="851"/>
        <w:jc w:val="both"/>
        <w:textAlignment w:val="auto"/>
        <w:rPr>
          <w:rFonts w:ascii="Arial Narrow" w:eastAsia="Times New Roman" w:hAnsi="Arial Narrow" w:cs="Arial Narrow"/>
          <w:bCs/>
          <w:color w:val="auto"/>
          <w:kern w:val="0"/>
          <w:sz w:val="20"/>
          <w:szCs w:val="20"/>
          <w:lang w:eastAsia="ar-SA" w:bidi="ar-SA"/>
        </w:rPr>
      </w:pPr>
    </w:p>
    <w:p w14:paraId="3E7CBC83" w14:textId="17F40D11" w:rsidR="00974383" w:rsidRDefault="00D15F4E" w:rsidP="00D15F4E">
      <w:pPr>
        <w:pStyle w:val="Nagwek2"/>
        <w:numPr>
          <w:ilvl w:val="0"/>
          <w:numId w:val="0"/>
        </w:numPr>
        <w:tabs>
          <w:tab w:val="left" w:pos="708"/>
        </w:tabs>
        <w:spacing w:line="240" w:lineRule="auto"/>
        <w:rPr>
          <w:rFonts w:ascii="Arial Narrow" w:hAnsi="Arial Narrow"/>
          <w:sz w:val="20"/>
        </w:rPr>
      </w:pPr>
      <w:r>
        <w:rPr>
          <w:rFonts w:ascii="Arial Narrow" w:hAnsi="Arial Narrow"/>
          <w:sz w:val="20"/>
        </w:rPr>
        <w:t xml:space="preserve">XIII.  </w:t>
      </w:r>
      <w:r w:rsidR="00974383">
        <w:rPr>
          <w:rFonts w:ascii="Arial Narrow" w:hAnsi="Arial Narrow"/>
          <w:sz w:val="20"/>
        </w:rPr>
        <w:t xml:space="preserve">INFORMACJE O SPOSOBIE KOMUNIKOWANIA SIĘ ZAMAWIAJĄCEGO Z WYKONAWCAMI W INNY SPOSÓB NIŻ PRZY UŻYCIU ŚRODKÓW KOMUNIKACJI ELEKTRONICZNEJ, W TYM W PRZYPADKU ZAISTNIENIA JEDNEJ Z SYTUACJI OKREŚLONYCH W ART. 65 UST. 1, ART. 66 I ART. 69 </w:t>
      </w:r>
    </w:p>
    <w:p w14:paraId="5258C2EF" w14:textId="24B1100B" w:rsidR="00974383" w:rsidRDefault="00974383" w:rsidP="00974383">
      <w:pPr>
        <w:spacing w:before="120"/>
        <w:rPr>
          <w:rFonts w:ascii="Arial Narrow" w:hAnsi="Arial Narrow"/>
          <w:sz w:val="20"/>
        </w:rPr>
      </w:pPr>
      <w:r>
        <w:rPr>
          <w:rFonts w:ascii="Arial Narrow" w:hAnsi="Arial Narrow"/>
        </w:rPr>
        <w:t xml:space="preserve">  </w:t>
      </w:r>
      <w:r w:rsidR="00D15F4E" w:rsidRPr="00506FDE">
        <w:rPr>
          <w:rFonts w:ascii="Arial Narrow" w:eastAsia="Times New Roman" w:hAnsi="Arial Narrow" w:cs="Times New Roman"/>
          <w:color w:val="auto"/>
          <w:kern w:val="0"/>
          <w:sz w:val="20"/>
          <w:szCs w:val="20"/>
          <w:lang w:eastAsia="ar-SA" w:bidi="ar-SA"/>
        </w:rPr>
        <w:t>Nie dotyczy</w:t>
      </w:r>
      <w:r>
        <w:rPr>
          <w:rFonts w:ascii="Arial Narrow" w:hAnsi="Arial Narrow"/>
        </w:rPr>
        <w:t>.</w:t>
      </w:r>
    </w:p>
    <w:p w14:paraId="323B2065" w14:textId="77777777" w:rsidR="00974383" w:rsidRDefault="00974383" w:rsidP="00974383">
      <w:pPr>
        <w:rPr>
          <w:rFonts w:ascii="Arial Narrow" w:hAnsi="Arial Narrow"/>
        </w:rPr>
      </w:pPr>
    </w:p>
    <w:p w14:paraId="215686CE" w14:textId="29F3DCDB" w:rsidR="00974383" w:rsidRDefault="00D15F4E" w:rsidP="00D15F4E">
      <w:pPr>
        <w:pStyle w:val="Nagwek2"/>
        <w:numPr>
          <w:ilvl w:val="0"/>
          <w:numId w:val="0"/>
        </w:numPr>
        <w:rPr>
          <w:rFonts w:ascii="Arial Narrow" w:hAnsi="Arial Narrow"/>
          <w:sz w:val="20"/>
        </w:rPr>
      </w:pPr>
      <w:r>
        <w:rPr>
          <w:rFonts w:ascii="Arial Narrow" w:hAnsi="Arial Narrow"/>
          <w:sz w:val="20"/>
        </w:rPr>
        <w:t xml:space="preserve"> XIV. </w:t>
      </w:r>
      <w:r w:rsidR="00974383">
        <w:rPr>
          <w:rFonts w:ascii="Arial Narrow" w:hAnsi="Arial Narrow"/>
          <w:sz w:val="20"/>
        </w:rPr>
        <w:t>WSKAZANIE OSÓB UPRAWNIONYCH DO KOMUNIKOWANIA SIĘ Z WYKONAWCAMI</w:t>
      </w:r>
    </w:p>
    <w:p w14:paraId="218C75C6" w14:textId="77777777" w:rsidR="00D15F4E" w:rsidRPr="007000C8" w:rsidRDefault="00D15F4E" w:rsidP="00D15F4E">
      <w:pPr>
        <w:ind w:left="142"/>
        <w:rPr>
          <w:rFonts w:ascii="Arial Narrow" w:hAnsi="Arial Narrow"/>
          <w:sz w:val="20"/>
          <w:szCs w:val="20"/>
        </w:rPr>
      </w:pPr>
      <w:r w:rsidRPr="007000C8">
        <w:rPr>
          <w:rFonts w:ascii="Arial Narrow" w:hAnsi="Arial Narrow"/>
          <w:sz w:val="20"/>
          <w:szCs w:val="20"/>
        </w:rPr>
        <w:t>Do komunikowania się z Wykonawcami w sposób wskazany w SWZ, upoważnione są:</w:t>
      </w:r>
    </w:p>
    <w:p w14:paraId="248EE760" w14:textId="01E01D72" w:rsidR="00D15F4E" w:rsidRPr="007000C8" w:rsidRDefault="00D15F4E" w:rsidP="00D15F4E">
      <w:pPr>
        <w:ind w:left="142"/>
        <w:jc w:val="both"/>
        <w:rPr>
          <w:rFonts w:ascii="Arial Narrow" w:hAnsi="Arial Narrow"/>
          <w:sz w:val="20"/>
          <w:szCs w:val="20"/>
        </w:rPr>
      </w:pPr>
      <w:r>
        <w:rPr>
          <w:rFonts w:ascii="Arial Narrow" w:hAnsi="Arial Narrow"/>
          <w:sz w:val="20"/>
          <w:szCs w:val="20"/>
        </w:rPr>
        <w:t>Aleksandra Kubów</w:t>
      </w:r>
      <w:r w:rsidRPr="007000C8">
        <w:rPr>
          <w:rFonts w:ascii="Arial Narrow" w:hAnsi="Arial Narrow"/>
          <w:sz w:val="20"/>
          <w:szCs w:val="20"/>
        </w:rPr>
        <w:t xml:space="preserve"> tel. 77 441 6096 e- mail: </w:t>
      </w:r>
      <w:hyperlink r:id="rId21" w:history="1">
        <w:r w:rsidRPr="00F92989">
          <w:rPr>
            <w:rStyle w:val="Hipercze"/>
            <w:rFonts w:ascii="Arial Narrow" w:hAnsi="Arial Narrow"/>
            <w:sz w:val="20"/>
            <w:szCs w:val="20"/>
          </w:rPr>
          <w:t>a</w:t>
        </w:r>
        <w:r w:rsidR="0097335F" w:rsidRPr="0097335F">
          <w:rPr>
            <w:rStyle w:val="Hipercze"/>
            <w:rFonts w:ascii="Arial Narrow" w:hAnsi="Arial Narrow"/>
            <w:sz w:val="20"/>
            <w:szCs w:val="20"/>
          </w:rPr>
          <w:t xml:space="preserve">dudzinska@onkologia.opole.pl </w:t>
        </w:r>
      </w:hyperlink>
    </w:p>
    <w:p w14:paraId="194F1B6E" w14:textId="77777777" w:rsidR="00D15F4E" w:rsidRDefault="00D15F4E" w:rsidP="00D15F4E">
      <w:pPr>
        <w:ind w:left="142"/>
        <w:rPr>
          <w:rFonts w:ascii="Arial Narrow" w:hAnsi="Arial Narrow"/>
          <w:sz w:val="20"/>
          <w:szCs w:val="20"/>
        </w:rPr>
      </w:pPr>
      <w:r w:rsidRPr="007000C8">
        <w:rPr>
          <w:rFonts w:ascii="Arial Narrow" w:hAnsi="Arial Narrow"/>
          <w:sz w:val="20"/>
          <w:szCs w:val="20"/>
        </w:rPr>
        <w:t xml:space="preserve">Beata Kopeć, tel.77 44 16 300 e-mail: </w:t>
      </w:r>
      <w:hyperlink r:id="rId22" w:history="1">
        <w:r w:rsidRPr="007000C8">
          <w:rPr>
            <w:rStyle w:val="Hipercze"/>
            <w:rFonts w:ascii="Arial Narrow" w:hAnsi="Arial Narrow"/>
            <w:sz w:val="20"/>
            <w:szCs w:val="20"/>
          </w:rPr>
          <w:t>bkopec@onkologia.opole.pl</w:t>
        </w:r>
      </w:hyperlink>
    </w:p>
    <w:p w14:paraId="0ADBFE5E" w14:textId="77777777" w:rsidR="00D15F4E" w:rsidRPr="000F53D5" w:rsidRDefault="00D15F4E" w:rsidP="00D15F4E">
      <w:pPr>
        <w:ind w:left="142"/>
        <w:rPr>
          <w:rFonts w:ascii="Arial Narrow" w:hAnsi="Arial Narrow"/>
          <w:sz w:val="20"/>
          <w:szCs w:val="20"/>
        </w:rPr>
      </w:pPr>
      <w:r w:rsidRPr="000F53D5">
        <w:rPr>
          <w:rFonts w:ascii="Arial Narrow" w:hAnsi="Arial Narrow"/>
          <w:sz w:val="20"/>
          <w:szCs w:val="20"/>
        </w:rPr>
        <w:t xml:space="preserve">Wiadomości </w:t>
      </w:r>
      <w:r w:rsidRPr="000F53D5">
        <w:rPr>
          <w:rFonts w:ascii="Arial Narrow" w:hAnsi="Arial Narrow" w:cs="Arial Narrow"/>
          <w:sz w:val="20"/>
          <w:szCs w:val="20"/>
        </w:rPr>
        <w:t>należy przesyłać za pośrednictwem platformy zakupowej, w sposób wskazany w Rozdz. XII. pkt.1. SWZ</w:t>
      </w:r>
    </w:p>
    <w:p w14:paraId="43D0D8DF" w14:textId="77777777" w:rsidR="00974383" w:rsidRDefault="00974383" w:rsidP="00974383">
      <w:pPr>
        <w:ind w:left="142"/>
        <w:rPr>
          <w:rFonts w:ascii="Arial Narrow" w:hAnsi="Arial Narrow"/>
        </w:rPr>
      </w:pPr>
    </w:p>
    <w:p w14:paraId="3E1CB3C9" w14:textId="77777777" w:rsidR="00974383" w:rsidRDefault="00974383" w:rsidP="00974383">
      <w:pPr>
        <w:rPr>
          <w:rFonts w:ascii="Arial Narrow" w:hAnsi="Arial Narrow"/>
        </w:rPr>
      </w:pPr>
    </w:p>
    <w:p w14:paraId="6E29F883" w14:textId="2261B6B1" w:rsidR="00974383" w:rsidRDefault="00D15F4E" w:rsidP="00D15F4E">
      <w:pPr>
        <w:pStyle w:val="Nagwek2"/>
        <w:numPr>
          <w:ilvl w:val="0"/>
          <w:numId w:val="0"/>
        </w:numPr>
        <w:ind w:left="576" w:hanging="576"/>
        <w:rPr>
          <w:rFonts w:ascii="Arial Narrow" w:hAnsi="Arial Narrow"/>
          <w:sz w:val="20"/>
        </w:rPr>
      </w:pPr>
      <w:r>
        <w:rPr>
          <w:rFonts w:ascii="Arial Narrow" w:hAnsi="Arial Narrow"/>
          <w:sz w:val="20"/>
        </w:rPr>
        <w:t>XV.</w:t>
      </w:r>
      <w:r w:rsidR="00974383">
        <w:rPr>
          <w:rFonts w:ascii="Arial Narrow" w:hAnsi="Arial Narrow"/>
          <w:sz w:val="20"/>
        </w:rPr>
        <w:t xml:space="preserve"> TERMIN ZWIĄZANIA Z OFERTĄ</w:t>
      </w:r>
    </w:p>
    <w:p w14:paraId="6A42A86F" w14:textId="77777777" w:rsidR="00D15F4E" w:rsidRPr="00506FDE" w:rsidRDefault="00D15F4E">
      <w:pPr>
        <w:numPr>
          <w:ilvl w:val="3"/>
          <w:numId w:val="21"/>
        </w:numPr>
        <w:ind w:left="284" w:hanging="284"/>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Termin związania ofertą został wskazany w OGŁOSZENIU oraz na stronie tytułowej SWZ, przy czym pierwszym dniem tego terminu jest dzień składania ofert.</w:t>
      </w:r>
    </w:p>
    <w:p w14:paraId="1A44AD27" w14:textId="197765F2" w:rsidR="00D15F4E" w:rsidRPr="00506FDE" w:rsidRDefault="00D15F4E">
      <w:pPr>
        <w:numPr>
          <w:ilvl w:val="3"/>
          <w:numId w:val="21"/>
        </w:numPr>
        <w:ind w:left="284" w:hanging="284"/>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W przypadku gdy wybór najkorzystniejszej oferty nie nastąpi przed upływem wskazanego w ogłoszeniu i SWZ terminu związania ofertą, Zamawiający przed upływem terminu związania ofertą, może zwrócić się do wykonawców o wyrażenie zgody </w:t>
      </w:r>
      <w:r w:rsidR="0092497C">
        <w:rPr>
          <w:rFonts w:ascii="Arial Narrow" w:eastAsia="Times New Roman" w:hAnsi="Arial Narrow" w:cs="Times New Roman"/>
          <w:color w:val="auto"/>
          <w:kern w:val="0"/>
          <w:sz w:val="20"/>
          <w:szCs w:val="20"/>
          <w:lang w:eastAsia="ar-SA" w:bidi="ar-SA"/>
        </w:rPr>
        <w:br/>
      </w:r>
      <w:r w:rsidRPr="00506FDE">
        <w:rPr>
          <w:rFonts w:ascii="Arial Narrow" w:eastAsia="Times New Roman" w:hAnsi="Arial Narrow" w:cs="Times New Roman"/>
          <w:color w:val="auto"/>
          <w:kern w:val="0"/>
          <w:sz w:val="20"/>
          <w:szCs w:val="20"/>
          <w:lang w:eastAsia="ar-SA" w:bidi="ar-SA"/>
        </w:rPr>
        <w:t xml:space="preserve">na przedłużenie tego terminu o wskazywany przez niego okres, nie dłuższy </w:t>
      </w:r>
      <w:r w:rsidRPr="00506FDE">
        <w:rPr>
          <w:rFonts w:ascii="Arial Narrow" w:eastAsia="Times New Roman" w:hAnsi="Arial Narrow" w:cs="Times New Roman"/>
          <w:b/>
          <w:color w:val="auto"/>
          <w:kern w:val="0"/>
          <w:sz w:val="20"/>
          <w:szCs w:val="20"/>
          <w:lang w:eastAsia="ar-SA" w:bidi="ar-SA"/>
        </w:rPr>
        <w:t>niż 30 dni</w:t>
      </w:r>
      <w:r w:rsidRPr="00506FDE">
        <w:rPr>
          <w:rFonts w:ascii="Arial Narrow" w:eastAsia="Times New Roman" w:hAnsi="Arial Narrow" w:cs="Times New Roman"/>
          <w:color w:val="auto"/>
          <w:kern w:val="0"/>
          <w:sz w:val="20"/>
          <w:szCs w:val="20"/>
          <w:lang w:eastAsia="ar-SA" w:bidi="ar-SA"/>
        </w:rPr>
        <w:t>.</w:t>
      </w:r>
    </w:p>
    <w:p w14:paraId="57B36A30" w14:textId="148EB641" w:rsidR="00D15F4E" w:rsidRPr="00506FDE" w:rsidRDefault="00D15F4E">
      <w:pPr>
        <w:numPr>
          <w:ilvl w:val="3"/>
          <w:numId w:val="21"/>
        </w:numPr>
        <w:ind w:left="284" w:hanging="284"/>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Przedłużenie terminu związania ofertą, o którym mowa w ust. 2, wymaga złożenia przez wykonawcę pisemnego oświadczenia </w:t>
      </w:r>
      <w:r w:rsidR="0092497C">
        <w:rPr>
          <w:rFonts w:ascii="Arial Narrow" w:eastAsia="Times New Roman" w:hAnsi="Arial Narrow" w:cs="Times New Roman"/>
          <w:color w:val="auto"/>
          <w:kern w:val="0"/>
          <w:sz w:val="20"/>
          <w:szCs w:val="20"/>
          <w:lang w:eastAsia="ar-SA" w:bidi="ar-SA"/>
        </w:rPr>
        <w:br/>
      </w:r>
      <w:r w:rsidRPr="00506FDE">
        <w:rPr>
          <w:rFonts w:ascii="Arial Narrow" w:eastAsia="Times New Roman" w:hAnsi="Arial Narrow" w:cs="Times New Roman"/>
          <w:color w:val="auto"/>
          <w:kern w:val="0"/>
          <w:sz w:val="20"/>
          <w:szCs w:val="20"/>
          <w:lang w:eastAsia="ar-SA" w:bidi="ar-SA"/>
        </w:rPr>
        <w:t>o wyrażeniu zgody na przedłużenie terminu związania ofertą.</w:t>
      </w:r>
    </w:p>
    <w:p w14:paraId="3E85C6D9" w14:textId="77777777" w:rsidR="00974383" w:rsidRDefault="00974383" w:rsidP="00974383">
      <w:pPr>
        <w:rPr>
          <w:rFonts w:ascii="Times New Roman" w:hAnsi="Times New Roman"/>
        </w:rPr>
      </w:pPr>
    </w:p>
    <w:p w14:paraId="2D2A3598" w14:textId="585149F9" w:rsidR="00974383" w:rsidRDefault="00D15F4E" w:rsidP="00D15F4E">
      <w:pPr>
        <w:pStyle w:val="Nagwek2"/>
        <w:numPr>
          <w:ilvl w:val="0"/>
          <w:numId w:val="0"/>
        </w:numPr>
        <w:rPr>
          <w:rFonts w:ascii="Arial Narrow" w:hAnsi="Arial Narrow"/>
          <w:sz w:val="20"/>
        </w:rPr>
      </w:pPr>
      <w:r>
        <w:rPr>
          <w:rFonts w:ascii="Arial Narrow" w:hAnsi="Arial Narrow"/>
          <w:sz w:val="20"/>
        </w:rPr>
        <w:t>XVI.</w:t>
      </w:r>
      <w:r w:rsidR="00974383">
        <w:rPr>
          <w:rFonts w:ascii="Arial Narrow" w:hAnsi="Arial Narrow"/>
          <w:sz w:val="20"/>
        </w:rPr>
        <w:t xml:space="preserve">  </w:t>
      </w:r>
      <w:r w:rsidR="00974383" w:rsidRPr="004F1931">
        <w:rPr>
          <w:rFonts w:ascii="Arial Narrow" w:hAnsi="Arial Narrow"/>
          <w:color w:val="000000" w:themeColor="text1"/>
          <w:sz w:val="20"/>
        </w:rPr>
        <w:t xml:space="preserve">OPIS SPOSOBU PRZYGOTOWANIA  </w:t>
      </w:r>
      <w:r w:rsidR="00974383">
        <w:rPr>
          <w:rFonts w:ascii="Arial Narrow" w:hAnsi="Arial Narrow"/>
          <w:sz w:val="20"/>
        </w:rPr>
        <w:t>i  SKŁADANIA OFERTY</w:t>
      </w:r>
    </w:p>
    <w:p w14:paraId="5C90A33A" w14:textId="5F30EE96" w:rsidR="00246D8C" w:rsidRPr="00506FDE" w:rsidRDefault="00246D8C">
      <w:pPr>
        <w:numPr>
          <w:ilvl w:val="0"/>
          <w:numId w:val="34"/>
        </w:numPr>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b/>
          <w:color w:val="auto"/>
          <w:kern w:val="0"/>
          <w:sz w:val="20"/>
          <w:szCs w:val="20"/>
          <w:lang w:eastAsia="ar-SA" w:bidi="ar-SA"/>
        </w:rPr>
        <w:t xml:space="preserve">Wykonawca składa ofertę wraz z załącznikami za pośrednictwem platformy zakupowej pod adresem: </w:t>
      </w:r>
      <w:hyperlink r:id="rId23" w:history="1">
        <w:r w:rsidR="00063A61" w:rsidRPr="00063A61">
          <w:rPr>
            <w:rFonts w:ascii="Arial Narrow" w:eastAsia="Times New Roman" w:hAnsi="Arial Narrow" w:cs="Arial Narrow"/>
            <w:color w:val="auto"/>
            <w:kern w:val="0"/>
            <w:sz w:val="20"/>
            <w:szCs w:val="20"/>
            <w:lang w:eastAsia="ar-SA" w:bidi="ar-SA"/>
          </w:rPr>
          <w:t xml:space="preserve"> </w:t>
        </w:r>
      </w:hyperlink>
      <w:r w:rsidR="0076080D" w:rsidRPr="0076080D">
        <w:rPr>
          <w:rFonts w:ascii="Arial Narrow" w:eastAsia="Times New Roman" w:hAnsi="Arial Narrow" w:cs="Arial Narrow"/>
          <w:color w:val="auto"/>
          <w:kern w:val="0"/>
          <w:sz w:val="20"/>
          <w:szCs w:val="20"/>
          <w:lang w:eastAsia="ar-SA" w:bidi="ar-SA"/>
        </w:rPr>
        <w:t xml:space="preserve"> </w:t>
      </w:r>
      <w:hyperlink r:id="rId24" w:history="1">
        <w:r w:rsidR="0076080D" w:rsidRPr="008028CD">
          <w:rPr>
            <w:rStyle w:val="Hipercze"/>
            <w:rFonts w:ascii="Arial Narrow" w:eastAsia="Times New Roman" w:hAnsi="Arial Narrow" w:cs="Arial Narrow"/>
            <w:kern w:val="0"/>
            <w:sz w:val="20"/>
            <w:szCs w:val="20"/>
            <w:lang w:eastAsia="ar-SA" w:bidi="ar-SA"/>
          </w:rPr>
          <w:t>https://platformazakupowa.pl/transakcja/926813</w:t>
        </w:r>
      </w:hyperlink>
      <w:r w:rsidR="0076080D">
        <w:rPr>
          <w:rFonts w:ascii="Arial Narrow" w:eastAsia="Times New Roman" w:hAnsi="Arial Narrow" w:cs="Arial Narrow"/>
          <w:color w:val="auto"/>
          <w:kern w:val="0"/>
          <w:sz w:val="20"/>
          <w:szCs w:val="20"/>
          <w:lang w:eastAsia="ar-SA" w:bidi="ar-SA"/>
        </w:rPr>
        <w:t xml:space="preserve"> </w:t>
      </w:r>
      <w:r w:rsidRPr="005B68E1">
        <w:rPr>
          <w:rFonts w:ascii="Arial Narrow" w:eastAsia="Times New Roman" w:hAnsi="Arial Narrow" w:cs="Arial Narrow"/>
          <w:color w:val="auto"/>
          <w:kern w:val="0"/>
          <w:sz w:val="20"/>
          <w:szCs w:val="20"/>
          <w:lang w:eastAsia="ar-SA" w:bidi="ar-SA"/>
        </w:rPr>
        <w:t>przy</w:t>
      </w:r>
      <w:r w:rsidRPr="00506FDE">
        <w:rPr>
          <w:rFonts w:ascii="Arial Narrow" w:eastAsia="Times New Roman" w:hAnsi="Arial Narrow" w:cs="Arial Narrow"/>
          <w:color w:val="auto"/>
          <w:kern w:val="0"/>
          <w:sz w:val="20"/>
          <w:szCs w:val="20"/>
          <w:lang w:eastAsia="ar-SA" w:bidi="ar-SA"/>
        </w:rPr>
        <w:t xml:space="preserve"> czym:</w:t>
      </w:r>
    </w:p>
    <w:p w14:paraId="33D2CE33" w14:textId="77777777" w:rsidR="00246D8C" w:rsidRPr="00506FDE" w:rsidRDefault="00246D8C">
      <w:pPr>
        <w:numPr>
          <w:ilvl w:val="1"/>
          <w:numId w:val="22"/>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Korzystanie z platformy zakupowej przez Wykonawcę jest bezpłatne.</w:t>
      </w:r>
    </w:p>
    <w:p w14:paraId="393D441C" w14:textId="77777777" w:rsidR="00246D8C" w:rsidRPr="00506FDE" w:rsidRDefault="00246D8C">
      <w:pPr>
        <w:numPr>
          <w:ilvl w:val="1"/>
          <w:numId w:val="22"/>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Wykonawca ma prawo złożyć tylko jedną ofertę;</w:t>
      </w:r>
    </w:p>
    <w:p w14:paraId="7E6AA7E1" w14:textId="77777777" w:rsidR="00246D8C" w:rsidRPr="00506FDE" w:rsidRDefault="00246D8C">
      <w:pPr>
        <w:numPr>
          <w:ilvl w:val="1"/>
          <w:numId w:val="22"/>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Treść złożonej oferty musi odpowiadać treści SWZ;</w:t>
      </w:r>
    </w:p>
    <w:p w14:paraId="5CB76E67" w14:textId="77777777" w:rsidR="00246D8C" w:rsidRPr="00506FDE" w:rsidRDefault="00246D8C">
      <w:pPr>
        <w:numPr>
          <w:ilvl w:val="1"/>
          <w:numId w:val="22"/>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Oferta winna być złożona przez osoby umocowane do składania oświadczeń woli i zaciągania zobowiązań </w:t>
      </w:r>
      <w:r w:rsidRPr="00506FDE">
        <w:rPr>
          <w:rFonts w:ascii="Arial Narrow" w:eastAsia="Times New Roman" w:hAnsi="Arial Narrow" w:cs="Arial Narrow"/>
          <w:color w:val="auto"/>
          <w:kern w:val="0"/>
          <w:sz w:val="20"/>
          <w:szCs w:val="20"/>
          <w:lang w:eastAsia="ar-SA" w:bidi="ar-SA"/>
        </w:rPr>
        <w:br/>
        <w:t>w imieniu Wykonawcy;</w:t>
      </w:r>
    </w:p>
    <w:p w14:paraId="04135571" w14:textId="77777777" w:rsidR="00246D8C" w:rsidRPr="00506FDE" w:rsidRDefault="00246D8C">
      <w:pPr>
        <w:numPr>
          <w:ilvl w:val="1"/>
          <w:numId w:val="22"/>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W przypadku złożenia oferty i składających się na nią dokumentów i oświadczeń przez osob(ę)y niewymienion(ą)e                  w dokumencie rejestracyjnym (ewidencyjnym) Wykonawcy, należy do oferty dołączyć stosowne pełnomocnictwo opatrzone podpisem elektronicznym osoby lub osób umocowanych do jego udzielenia;</w:t>
      </w:r>
    </w:p>
    <w:p w14:paraId="74C1725D" w14:textId="58710100" w:rsidR="00246D8C" w:rsidRPr="00506FDE" w:rsidRDefault="00246D8C">
      <w:pPr>
        <w:numPr>
          <w:ilvl w:val="1"/>
          <w:numId w:val="22"/>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Wykonawcy ponoszą wszelkie koszty związane z przygotowaniem i złożeniem oferty, w tym koszty poniesione z tytułu nabycia kwalifikowanego podpisu elektronicznego.</w:t>
      </w:r>
    </w:p>
    <w:p w14:paraId="3C4D6155" w14:textId="77777777" w:rsidR="00246D8C" w:rsidRPr="00506FDE" w:rsidRDefault="00246D8C">
      <w:pPr>
        <w:numPr>
          <w:ilvl w:val="1"/>
          <w:numId w:val="22"/>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Dokumenty elektroniczne w postępowaniu muszą spełniać łącznie następujące wymagania:</w:t>
      </w:r>
    </w:p>
    <w:p w14:paraId="7F9BC3FB" w14:textId="77777777" w:rsidR="00246D8C" w:rsidRPr="00506FDE" w:rsidRDefault="00246D8C">
      <w:pPr>
        <w:numPr>
          <w:ilvl w:val="0"/>
          <w:numId w:val="38"/>
        </w:numPr>
        <w:ind w:left="1276"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są utrwalone w sposób umożliwiający ich wielokrotne odczytanie, zapisanie i powielenie, a także przekazanie przy użyciu środków komunikacji elektronicznej lub na informatycznym nośniku danych z zachowaniem weryfikowalności podpisu elektronicznego;</w:t>
      </w:r>
    </w:p>
    <w:p w14:paraId="15BA66AD" w14:textId="77777777" w:rsidR="00246D8C" w:rsidRPr="00506FDE" w:rsidRDefault="00246D8C">
      <w:pPr>
        <w:numPr>
          <w:ilvl w:val="0"/>
          <w:numId w:val="38"/>
        </w:numPr>
        <w:ind w:left="1276"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umożliwiają prezentację treści w postaci elektronicznej, w szczególności przez wyświetlenie tej treści na monitorze ekranowym;</w:t>
      </w:r>
    </w:p>
    <w:p w14:paraId="2B01C34E" w14:textId="77777777" w:rsidR="00246D8C" w:rsidRPr="00506FDE" w:rsidRDefault="00246D8C">
      <w:pPr>
        <w:numPr>
          <w:ilvl w:val="0"/>
          <w:numId w:val="38"/>
        </w:numPr>
        <w:ind w:left="1276"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umożliwiają prezentację treści w postaci papierowej, w szczególności za pomocą wydruku;</w:t>
      </w:r>
    </w:p>
    <w:p w14:paraId="7DAE539C" w14:textId="77777777" w:rsidR="00246D8C" w:rsidRPr="00506FDE" w:rsidRDefault="00246D8C">
      <w:pPr>
        <w:numPr>
          <w:ilvl w:val="0"/>
          <w:numId w:val="38"/>
        </w:numPr>
        <w:ind w:left="1276"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zawierają dane w układzie niepozostawiającym wątpliwości co do treści i kontekstu zapisanych informacji.</w:t>
      </w:r>
    </w:p>
    <w:p w14:paraId="23CA846E" w14:textId="77777777" w:rsidR="00246D8C" w:rsidRPr="00506FDE" w:rsidRDefault="00246D8C">
      <w:pPr>
        <w:numPr>
          <w:ilvl w:val="0"/>
          <w:numId w:val="38"/>
        </w:numPr>
        <w:ind w:left="1276"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Zalecany format plików to: .pdf, </w:t>
      </w:r>
    </w:p>
    <w:p w14:paraId="2B473413" w14:textId="77777777" w:rsidR="00246D8C" w:rsidRDefault="00246D8C">
      <w:pPr>
        <w:numPr>
          <w:ilvl w:val="1"/>
          <w:numId w:val="22"/>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Ilekroć w niniejszej SWZ jest mowa o:</w:t>
      </w:r>
    </w:p>
    <w:p w14:paraId="65A574A6" w14:textId="74C9A4AC" w:rsidR="00246D8C" w:rsidRPr="004F1931" w:rsidRDefault="00246D8C">
      <w:pPr>
        <w:pStyle w:val="Akapitzlist"/>
        <w:numPr>
          <w:ilvl w:val="2"/>
          <w:numId w:val="23"/>
        </w:numPr>
        <w:tabs>
          <w:tab w:val="left" w:pos="993"/>
        </w:tabs>
        <w:jc w:val="both"/>
        <w:rPr>
          <w:sz w:val="20"/>
          <w:szCs w:val="20"/>
        </w:rPr>
      </w:pPr>
      <w:bookmarkStart w:id="6" w:name="_Hlk153887043"/>
      <w:r w:rsidRPr="004F1931">
        <w:rPr>
          <w:rFonts w:ascii="Arial Narrow" w:hAnsi="Arial Narrow" w:cs="Arial Narrow"/>
          <w:sz w:val="20"/>
          <w:szCs w:val="20"/>
        </w:rPr>
        <w:t xml:space="preserve">podpisie zaufanym – należy przez to rozumieć podpis, o którym mowa art. 3 pkt 14a ustawy </w:t>
      </w:r>
      <w:r w:rsidR="0092497C">
        <w:rPr>
          <w:rFonts w:ascii="Arial Narrow" w:hAnsi="Arial Narrow" w:cs="Arial Narrow"/>
          <w:sz w:val="20"/>
          <w:szCs w:val="20"/>
        </w:rPr>
        <w:br/>
      </w:r>
      <w:r w:rsidRPr="004F1931">
        <w:rPr>
          <w:rFonts w:ascii="Arial Narrow" w:hAnsi="Arial Narrow" w:cs="Arial Narrow"/>
          <w:sz w:val="20"/>
          <w:szCs w:val="20"/>
        </w:rPr>
        <w:t xml:space="preserve">z 17 lutego 2005 r.  o informatyzacji działalności podmiotów realizujących zadania publiczne </w:t>
      </w:r>
      <w:r w:rsidR="0092497C">
        <w:rPr>
          <w:rFonts w:ascii="Arial Narrow" w:hAnsi="Arial Narrow" w:cs="Arial Narrow"/>
          <w:sz w:val="20"/>
          <w:szCs w:val="20"/>
        </w:rPr>
        <w:br/>
      </w:r>
      <w:r w:rsidRPr="004F1931">
        <w:rPr>
          <w:rFonts w:ascii="Arial Narrow" w:hAnsi="Arial Narrow" w:cs="Arial Narrow"/>
          <w:sz w:val="20"/>
          <w:szCs w:val="20"/>
        </w:rPr>
        <w:t>(Dz. U. z 2023 r. poz. 57.);</w:t>
      </w:r>
    </w:p>
    <w:p w14:paraId="1778E38B" w14:textId="77777777" w:rsidR="00246D8C" w:rsidRPr="004F1931" w:rsidRDefault="00246D8C">
      <w:pPr>
        <w:pStyle w:val="Akapitzlist"/>
        <w:numPr>
          <w:ilvl w:val="2"/>
          <w:numId w:val="23"/>
        </w:numPr>
        <w:jc w:val="both"/>
        <w:rPr>
          <w:sz w:val="20"/>
          <w:szCs w:val="20"/>
        </w:rPr>
      </w:pPr>
      <w:r w:rsidRPr="004F1931">
        <w:rPr>
          <w:rFonts w:ascii="Arial Narrow" w:hAnsi="Arial Narrow" w:cs="Arial Narrow"/>
          <w:sz w:val="20"/>
          <w:szCs w:val="20"/>
        </w:rPr>
        <w:t>podpisie osobistym – należy przez to rozumieć podpis, o którym mowa w art. z art. 2 ust. 1 pkt 9 ustawy z 6 sierpnia 2010 r. o dowodach osobistych (</w:t>
      </w:r>
      <w:r w:rsidRPr="004F1931">
        <w:rPr>
          <w:rFonts w:ascii="Arial Narrow" w:hAnsi="Arial Narrow"/>
          <w:sz w:val="20"/>
          <w:szCs w:val="20"/>
        </w:rPr>
        <w:t>tj.</w:t>
      </w:r>
      <w:r w:rsidRPr="004F1931">
        <w:rPr>
          <w:sz w:val="20"/>
          <w:szCs w:val="20"/>
        </w:rPr>
        <w:t xml:space="preserve"> </w:t>
      </w:r>
      <w:r w:rsidRPr="004F1931">
        <w:rPr>
          <w:rFonts w:ascii="Arial Narrow" w:hAnsi="Arial Narrow"/>
          <w:sz w:val="20"/>
          <w:szCs w:val="20"/>
        </w:rPr>
        <w:t>Dz. U. z 2022 r. poz. 671</w:t>
      </w:r>
      <w:r w:rsidRPr="004F1931">
        <w:rPr>
          <w:sz w:val="20"/>
          <w:szCs w:val="20"/>
        </w:rPr>
        <w:t xml:space="preserve"> </w:t>
      </w:r>
      <w:r w:rsidRPr="004F1931">
        <w:rPr>
          <w:rFonts w:ascii="Arial Narrow" w:hAnsi="Arial Narrow"/>
          <w:sz w:val="20"/>
          <w:szCs w:val="20"/>
        </w:rPr>
        <w:t>z 2023 r. poz. 1234, 1941.</w:t>
      </w:r>
      <w:r w:rsidRPr="004F1931">
        <w:rPr>
          <w:rFonts w:ascii="Arial Narrow" w:hAnsi="Arial Narrow" w:cs="Arial Narrow"/>
          <w:sz w:val="20"/>
          <w:szCs w:val="20"/>
        </w:rPr>
        <w:t>);</w:t>
      </w:r>
    </w:p>
    <w:p w14:paraId="13BDF9CE" w14:textId="76BF440F" w:rsidR="00246D8C" w:rsidRPr="004F1931" w:rsidRDefault="00246D8C">
      <w:pPr>
        <w:pStyle w:val="Akapitzlist"/>
        <w:numPr>
          <w:ilvl w:val="2"/>
          <w:numId w:val="23"/>
        </w:numPr>
        <w:jc w:val="both"/>
        <w:rPr>
          <w:sz w:val="20"/>
          <w:szCs w:val="20"/>
        </w:rPr>
      </w:pPr>
      <w:r w:rsidRPr="004F1931">
        <w:rPr>
          <w:rFonts w:ascii="Arial Narrow" w:hAnsi="Arial Narrow" w:cs="Arial Narrow"/>
          <w:sz w:val="20"/>
          <w:szCs w:val="20"/>
        </w:rPr>
        <w:t xml:space="preserve">kwalifikowanym podpisie elektronicznym – należy przez to rozumieć podpis, o którym mowa </w:t>
      </w:r>
      <w:r w:rsidR="0092497C">
        <w:rPr>
          <w:rFonts w:ascii="Arial Narrow" w:hAnsi="Arial Narrow" w:cs="Arial Narrow"/>
          <w:sz w:val="20"/>
          <w:szCs w:val="20"/>
        </w:rPr>
        <w:br/>
      </w:r>
      <w:r w:rsidRPr="004F1931">
        <w:rPr>
          <w:rFonts w:ascii="Arial Narrow" w:hAnsi="Arial Narrow" w:cs="Arial Narrow"/>
          <w:sz w:val="20"/>
          <w:szCs w:val="20"/>
        </w:rPr>
        <w:t>w art. 3 ust. 12 Rozporządzenie parlamentu europejskiego i rady (UE) nr 910/2014 z dnia 23 lipca 2014 r. w sprawie identyfikacji elektronicznej i usług zaufania w odniesieniu do transakcji elektronicznych na rynku wewnętrznym.</w:t>
      </w:r>
      <w:bookmarkEnd w:id="6"/>
    </w:p>
    <w:p w14:paraId="7A25110D" w14:textId="77777777" w:rsidR="00246D8C" w:rsidRPr="00506FDE" w:rsidRDefault="00246D8C">
      <w:pPr>
        <w:numPr>
          <w:ilvl w:val="1"/>
          <w:numId w:val="22"/>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Zalecenia Zamawiającego odnośnie kwalifikowanego podpisu elektronicznego:</w:t>
      </w:r>
    </w:p>
    <w:p w14:paraId="7B0C08EB" w14:textId="77777777" w:rsidR="00246D8C" w:rsidRPr="00506FDE" w:rsidRDefault="00246D8C">
      <w:pPr>
        <w:numPr>
          <w:ilvl w:val="2"/>
          <w:numId w:val="23"/>
        </w:numPr>
        <w:ind w:left="1276"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dokumenty sporządzone i przesyłane w formacie .pdf zaleca się podpisywać kwalifikowanym podpisem elektronicznym w formacie PAdES;</w:t>
      </w:r>
    </w:p>
    <w:p w14:paraId="17BF207A" w14:textId="77777777" w:rsidR="00246D8C" w:rsidRPr="00506FDE" w:rsidRDefault="00246D8C">
      <w:pPr>
        <w:numPr>
          <w:ilvl w:val="2"/>
          <w:numId w:val="23"/>
        </w:numPr>
        <w:ind w:left="1276"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do składania kwalifikowanego podpisu elektronicznego zaleca się stosowanie algorytmu SHA-2 (lub wyższego).</w:t>
      </w:r>
    </w:p>
    <w:p w14:paraId="1A4D9A9A" w14:textId="77777777" w:rsidR="00246D8C" w:rsidRPr="00506FDE" w:rsidRDefault="00246D8C" w:rsidP="00246D8C">
      <w:pPr>
        <w:textAlignment w:val="auto"/>
        <w:rPr>
          <w:rFonts w:ascii="Times New Roman" w:eastAsia="Times New Roman" w:hAnsi="Times New Roman" w:cs="Times New Roman"/>
          <w:color w:val="auto"/>
          <w:kern w:val="0"/>
          <w:sz w:val="20"/>
          <w:szCs w:val="20"/>
          <w:lang w:eastAsia="ar-SA" w:bidi="ar-SA"/>
        </w:rPr>
      </w:pPr>
    </w:p>
    <w:p w14:paraId="2E30B4DA" w14:textId="77777777" w:rsidR="00246D8C" w:rsidRPr="00506FDE" w:rsidRDefault="00246D8C" w:rsidP="00246D8C">
      <w:pPr>
        <w:jc w:val="both"/>
        <w:textAlignment w:val="auto"/>
        <w:rPr>
          <w:rFonts w:ascii="Arial Narrow" w:eastAsia="Times New Roman" w:hAnsi="Arial Narrow" w:cs="Arial Narrow"/>
          <w:b/>
          <w:color w:val="auto"/>
          <w:kern w:val="0"/>
          <w:sz w:val="20"/>
          <w:szCs w:val="20"/>
          <w:lang w:eastAsia="ar-SA" w:bidi="ar-SA"/>
        </w:rPr>
      </w:pPr>
      <w:r w:rsidRPr="00506FDE">
        <w:rPr>
          <w:rFonts w:ascii="Arial Narrow" w:eastAsia="Times New Roman" w:hAnsi="Arial Narrow" w:cs="Arial Narrow"/>
          <w:b/>
          <w:color w:val="auto"/>
          <w:kern w:val="0"/>
          <w:sz w:val="20"/>
          <w:szCs w:val="20"/>
          <w:lang w:eastAsia="ar-SA" w:bidi="ar-SA"/>
        </w:rPr>
        <w:t xml:space="preserve">Uwaga: Celem prawidłowego złożenia oferty Zamawiający zamieścił na stronie platformy zakupowej pod adresem: </w:t>
      </w:r>
      <w:hyperlink r:id="rId25" w:history="1">
        <w:r w:rsidRPr="00506FDE">
          <w:rPr>
            <w:rFonts w:ascii="Arial Narrow" w:eastAsia="Times New Roman" w:hAnsi="Arial Narrow" w:cs="Arial Narrow"/>
            <w:b/>
            <w:color w:val="auto"/>
            <w:kern w:val="0"/>
            <w:sz w:val="20"/>
            <w:szCs w:val="20"/>
            <w:u w:val="single"/>
            <w:lang w:eastAsia="ar-SA" w:bidi="ar-SA"/>
          </w:rPr>
          <w:t>https://platformazakupowa.pl/pn/onkologia_opole</w:t>
        </w:r>
      </w:hyperlink>
      <w:r w:rsidRPr="00506FDE">
        <w:rPr>
          <w:rFonts w:ascii="Arial Narrow" w:eastAsia="Times New Roman" w:hAnsi="Arial Narrow" w:cs="Arial Narrow"/>
          <w:b/>
          <w:color w:val="auto"/>
          <w:kern w:val="0"/>
          <w:sz w:val="20"/>
          <w:szCs w:val="20"/>
          <w:lang w:eastAsia="ar-SA" w:bidi="ar-SA"/>
        </w:rPr>
        <w:t xml:space="preserve"> plik pn. „Instrukcja składania oferty dla Wykonawcy”</w:t>
      </w:r>
    </w:p>
    <w:p w14:paraId="1D96DDCC" w14:textId="77777777" w:rsidR="00246D8C" w:rsidRPr="00506FDE" w:rsidRDefault="00246D8C">
      <w:pPr>
        <w:numPr>
          <w:ilvl w:val="0"/>
          <w:numId w:val="33"/>
        </w:numPr>
        <w:ind w:left="284" w:hanging="284"/>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b/>
          <w:color w:val="auto"/>
          <w:kern w:val="0"/>
          <w:sz w:val="20"/>
          <w:szCs w:val="20"/>
          <w:lang w:eastAsia="ar-SA" w:bidi="ar-SA"/>
        </w:rPr>
        <w:t>Forma oferty, dokumentów i oświadczeń</w:t>
      </w:r>
    </w:p>
    <w:p w14:paraId="3FC7A357" w14:textId="77777777" w:rsidR="00246D8C" w:rsidRPr="00506FDE" w:rsidRDefault="00246D8C">
      <w:pPr>
        <w:numPr>
          <w:ilvl w:val="1"/>
          <w:numId w:val="35"/>
        </w:numPr>
        <w:ind w:left="567"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Oferta powinna być sporządzona w języku polskim, z zachowaniem formy elektronicznej pod rygorem nieważności </w:t>
      </w:r>
      <w:r w:rsidRPr="00506FDE">
        <w:rPr>
          <w:rFonts w:ascii="Arial Narrow" w:eastAsia="Times New Roman" w:hAnsi="Arial Narrow" w:cs="Arial Narrow"/>
          <w:color w:val="auto"/>
          <w:kern w:val="0"/>
          <w:sz w:val="20"/>
          <w:szCs w:val="20"/>
          <w:lang w:eastAsia="ar-SA" w:bidi="ar-SA"/>
        </w:rPr>
        <w:br/>
        <w:t>i podpisana podpisem elektronicznym, przy czym zgodnie z art. 63 ust 2 ustawy PZP oprócz podpisu kwalifikowanego dopuszcza się podpis zaufany lub osobisty.</w:t>
      </w:r>
    </w:p>
    <w:p w14:paraId="68D21E57" w14:textId="77777777" w:rsidR="00246D8C" w:rsidRPr="00506FDE" w:rsidRDefault="00246D8C">
      <w:pPr>
        <w:numPr>
          <w:ilvl w:val="1"/>
          <w:numId w:val="35"/>
        </w:numPr>
        <w:ind w:left="567"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Dokumenty lub oświadczenia, o których mowa w niniejszym SWZ, składane są w oryginale w postaci dokumentu elektronicznego lub w elektronicznej kopii dokumentu lub oświadczenia poświadczonej za zgodność z oryginałem.</w:t>
      </w:r>
    </w:p>
    <w:p w14:paraId="5FE2D25C" w14:textId="22A2E1AC" w:rsidR="00246D8C" w:rsidRPr="00506FDE" w:rsidRDefault="00246D8C">
      <w:pPr>
        <w:numPr>
          <w:ilvl w:val="1"/>
          <w:numId w:val="35"/>
        </w:numPr>
        <w:ind w:left="567"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Poświadczenia za zgodność z oryginałem dokonuje odpowiednio wykonawca, podmiot, na którego zdolnościach lub sytuacji polega wykonawca, wykonawcy wspólnie ubiegający się o udzielenie zamówienia publicznego albo podwykonawca, </w:t>
      </w:r>
      <w:r w:rsidR="0092497C">
        <w:rPr>
          <w:rFonts w:ascii="Arial Narrow" w:eastAsia="Times New Roman" w:hAnsi="Arial Narrow" w:cs="Arial Narrow"/>
          <w:color w:val="auto"/>
          <w:kern w:val="0"/>
          <w:sz w:val="20"/>
          <w:szCs w:val="20"/>
          <w:lang w:eastAsia="ar-SA" w:bidi="ar-SA"/>
        </w:rPr>
        <w:br/>
      </w:r>
      <w:r w:rsidRPr="00506FDE">
        <w:rPr>
          <w:rFonts w:ascii="Arial Narrow" w:eastAsia="Times New Roman" w:hAnsi="Arial Narrow" w:cs="Arial Narrow"/>
          <w:color w:val="auto"/>
          <w:kern w:val="0"/>
          <w:sz w:val="20"/>
          <w:szCs w:val="20"/>
          <w:lang w:eastAsia="ar-SA" w:bidi="ar-SA"/>
        </w:rPr>
        <w:t>w zakresie dokumentów lub oświadczeń, które każdego z nich dotyczą.</w:t>
      </w:r>
    </w:p>
    <w:p w14:paraId="1BACFCB3" w14:textId="77777777" w:rsidR="00246D8C" w:rsidRPr="00506FDE" w:rsidRDefault="00246D8C">
      <w:pPr>
        <w:numPr>
          <w:ilvl w:val="1"/>
          <w:numId w:val="35"/>
        </w:numPr>
        <w:ind w:left="567"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Poświadczenie za zgodność z oryginałem elektronicznej kopii dokumentu lub oświadczenia, o której mowa w pkt. 3) powyżej następuje przy użyciu podpisu kwalifikowanego, podpisu zaufanego  lub osobistego.</w:t>
      </w:r>
    </w:p>
    <w:p w14:paraId="56671A5F" w14:textId="5DB83E74" w:rsidR="00246D8C" w:rsidRPr="00506FDE" w:rsidRDefault="00246D8C">
      <w:pPr>
        <w:numPr>
          <w:ilvl w:val="1"/>
          <w:numId w:val="35"/>
        </w:numPr>
        <w:ind w:left="567"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W przypadku załączania do oferty dokumentów lub oświadczeń sporządzonych w języku obcym należy je złożyć </w:t>
      </w:r>
      <w:r w:rsidR="0092497C">
        <w:rPr>
          <w:rFonts w:ascii="Arial Narrow" w:eastAsia="Times New Roman" w:hAnsi="Arial Narrow" w:cs="Arial Narrow"/>
          <w:color w:val="auto"/>
          <w:kern w:val="0"/>
          <w:sz w:val="20"/>
          <w:szCs w:val="20"/>
          <w:lang w:eastAsia="ar-SA" w:bidi="ar-SA"/>
        </w:rPr>
        <w:br/>
      </w:r>
      <w:r w:rsidRPr="00506FDE">
        <w:rPr>
          <w:rFonts w:ascii="Arial Narrow" w:eastAsia="Times New Roman" w:hAnsi="Arial Narrow" w:cs="Arial Narrow"/>
          <w:color w:val="auto"/>
          <w:kern w:val="0"/>
          <w:sz w:val="20"/>
          <w:szCs w:val="20"/>
          <w:lang w:eastAsia="ar-SA" w:bidi="ar-SA"/>
        </w:rPr>
        <w:t xml:space="preserve">wraz z tłumaczeniem na język polski. </w:t>
      </w:r>
    </w:p>
    <w:p w14:paraId="4C6B82F5" w14:textId="77777777" w:rsidR="00246D8C" w:rsidRPr="00506FDE" w:rsidRDefault="00246D8C">
      <w:pPr>
        <w:numPr>
          <w:ilvl w:val="1"/>
          <w:numId w:val="35"/>
        </w:numPr>
        <w:ind w:left="567"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Zamawiający zaleca wykorzystanie formularzy załączonych do SWZ. Dopuszcza się złożenie w ofercie załączników opracowanych przez Wykonawców pod warunkiem, że będą one zgodne co do treści z formularzami określonymi przez Zamawiającego. </w:t>
      </w:r>
    </w:p>
    <w:p w14:paraId="33454569" w14:textId="0F4ADD24" w:rsidR="00246D8C" w:rsidRPr="00F70E7C" w:rsidRDefault="00246D8C" w:rsidP="00F70E7C">
      <w:pPr>
        <w:numPr>
          <w:ilvl w:val="1"/>
          <w:numId w:val="35"/>
        </w:numPr>
        <w:ind w:left="567" w:hanging="28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W zakresie nieuregulowanym niniejszym SWZ, zastosowanie mają przepisy </w:t>
      </w:r>
      <w:r w:rsidRPr="00506FDE">
        <w:rPr>
          <w:rFonts w:ascii="Arial Narrow" w:eastAsia="Times New Roman" w:hAnsi="Arial Narrow" w:cs="Arial Narrow"/>
          <w:b/>
          <w:color w:val="auto"/>
          <w:kern w:val="0"/>
          <w:sz w:val="20"/>
          <w:szCs w:val="20"/>
          <w:lang w:eastAsia="ar-SA" w:bidi="ar-SA"/>
        </w:rPr>
        <w:t>Rozporządzenia Ministra Rozwoju, Pracy              i Technologii</w:t>
      </w:r>
      <w:r w:rsidRPr="00506FDE">
        <w:rPr>
          <w:rFonts w:ascii="Arial Narrow" w:eastAsia="Times New Roman" w:hAnsi="Arial Narrow" w:cs="Arial Narrow"/>
          <w:color w:val="auto"/>
          <w:kern w:val="0"/>
          <w:sz w:val="20"/>
          <w:szCs w:val="20"/>
          <w:lang w:eastAsia="ar-SA" w:bidi="ar-SA"/>
        </w:rPr>
        <w:t xml:space="preserve"> z dnia 23 grudnia 2020 r. </w:t>
      </w:r>
      <w:r w:rsidRPr="00506FDE">
        <w:rPr>
          <w:rFonts w:ascii="Arial Narrow" w:eastAsia="Times New Roman" w:hAnsi="Arial Narrow" w:cs="Arial Narrow"/>
          <w:b/>
          <w:i/>
          <w:color w:val="auto"/>
          <w:kern w:val="0"/>
          <w:sz w:val="20"/>
          <w:szCs w:val="20"/>
          <w:lang w:eastAsia="ar-SA" w:bidi="ar-SA"/>
        </w:rPr>
        <w:t>w sprawie podmiotowych środków dowodowych oraz innych dokumentów lub oświadczeń, jakich może żądać zamawiający od wykonawcy</w:t>
      </w:r>
    </w:p>
    <w:p w14:paraId="0384A6C3" w14:textId="77777777" w:rsidR="00246D8C" w:rsidRPr="00506FDE" w:rsidRDefault="00246D8C">
      <w:pPr>
        <w:numPr>
          <w:ilvl w:val="0"/>
          <w:numId w:val="33"/>
        </w:numPr>
        <w:ind w:left="284" w:hanging="284"/>
        <w:textAlignment w:val="auto"/>
        <w:rPr>
          <w:rFonts w:ascii="Arial Narrow" w:eastAsia="Times New Roman" w:hAnsi="Arial Narrow" w:cs="Arial Narrow"/>
          <w:kern w:val="0"/>
          <w:sz w:val="20"/>
          <w:szCs w:val="20"/>
          <w:lang w:eastAsia="ar-SA" w:bidi="ar-SA"/>
        </w:rPr>
      </w:pPr>
      <w:r w:rsidRPr="00506FDE">
        <w:rPr>
          <w:rFonts w:ascii="Arial Narrow" w:eastAsia="Times New Roman" w:hAnsi="Arial Narrow" w:cs="Arial Narrow"/>
          <w:b/>
          <w:kern w:val="0"/>
          <w:sz w:val="20"/>
          <w:szCs w:val="20"/>
          <w:lang w:eastAsia="ar-SA" w:bidi="ar-SA"/>
        </w:rPr>
        <w:t>Zawartość oferty:</w:t>
      </w:r>
    </w:p>
    <w:p w14:paraId="04715B9E" w14:textId="77777777" w:rsidR="008E3987" w:rsidRPr="008E3987" w:rsidRDefault="008E3987" w:rsidP="008E3987">
      <w:pPr>
        <w:ind w:left="284"/>
        <w:jc w:val="both"/>
        <w:textAlignment w:val="auto"/>
        <w:rPr>
          <w:rFonts w:ascii="Arial Narrow" w:eastAsia="Times New Roman" w:hAnsi="Arial Narrow" w:cs="Arial Narrow"/>
          <w:bCs/>
          <w:iCs/>
          <w:color w:val="auto"/>
          <w:kern w:val="0"/>
          <w:sz w:val="20"/>
          <w:szCs w:val="20"/>
          <w:lang w:eastAsia="ar-SA" w:bidi="ar-SA"/>
        </w:rPr>
      </w:pPr>
      <w:r w:rsidRPr="008E3987">
        <w:rPr>
          <w:rFonts w:ascii="Arial Narrow" w:eastAsia="Times New Roman" w:hAnsi="Arial Narrow" w:cs="Arial Narrow"/>
          <w:bCs/>
          <w:iCs/>
          <w:color w:val="auto"/>
          <w:kern w:val="0"/>
          <w:sz w:val="20"/>
          <w:szCs w:val="20"/>
          <w:lang w:eastAsia="ar-SA" w:bidi="ar-SA"/>
        </w:rPr>
        <w:t>3.1</w:t>
      </w:r>
      <w:r w:rsidRPr="008E3987">
        <w:rPr>
          <w:rFonts w:ascii="Arial Narrow" w:eastAsia="Times New Roman" w:hAnsi="Arial Narrow" w:cs="Arial Narrow"/>
          <w:bCs/>
          <w:iCs/>
          <w:color w:val="auto"/>
          <w:kern w:val="0"/>
          <w:sz w:val="20"/>
          <w:szCs w:val="20"/>
          <w:lang w:eastAsia="ar-SA" w:bidi="ar-SA"/>
        </w:rPr>
        <w:tab/>
        <w:t>Oferta musi zawierać następujące oświadczenia i dokumenty:</w:t>
      </w:r>
    </w:p>
    <w:p w14:paraId="4053F453" w14:textId="72F640B4" w:rsidR="00BD07D9" w:rsidRDefault="008E3987" w:rsidP="00272525">
      <w:pPr>
        <w:ind w:left="1134"/>
        <w:jc w:val="both"/>
        <w:textAlignment w:val="auto"/>
        <w:rPr>
          <w:rFonts w:ascii="Arial Narrow" w:eastAsia="Times New Roman" w:hAnsi="Arial Narrow" w:cs="Arial Narrow"/>
          <w:bCs/>
          <w:iCs/>
          <w:color w:val="auto"/>
          <w:kern w:val="0"/>
          <w:sz w:val="20"/>
          <w:szCs w:val="20"/>
          <w:lang w:eastAsia="ar-SA" w:bidi="ar-SA"/>
        </w:rPr>
      </w:pPr>
      <w:r w:rsidRPr="008E3987">
        <w:rPr>
          <w:rFonts w:ascii="Arial Narrow" w:eastAsia="Times New Roman" w:hAnsi="Arial Narrow" w:cs="Arial Narrow"/>
          <w:bCs/>
          <w:iCs/>
          <w:color w:val="auto"/>
          <w:kern w:val="0"/>
          <w:sz w:val="20"/>
          <w:szCs w:val="20"/>
          <w:lang w:eastAsia="ar-SA" w:bidi="ar-SA"/>
        </w:rPr>
        <w:t>a)</w:t>
      </w:r>
      <w:r w:rsidR="00775C14">
        <w:rPr>
          <w:rFonts w:ascii="Arial Narrow" w:eastAsia="Times New Roman" w:hAnsi="Arial Narrow" w:cs="Arial Narrow"/>
          <w:bCs/>
          <w:iCs/>
          <w:color w:val="auto"/>
          <w:kern w:val="0"/>
          <w:sz w:val="20"/>
          <w:szCs w:val="20"/>
          <w:lang w:eastAsia="ar-SA" w:bidi="ar-SA"/>
        </w:rPr>
        <w:t xml:space="preserve">   </w:t>
      </w:r>
      <w:r w:rsidR="00BD07D9" w:rsidRPr="008E3987">
        <w:rPr>
          <w:rFonts w:ascii="Arial Narrow" w:eastAsia="Times New Roman" w:hAnsi="Arial Narrow" w:cs="Arial Narrow"/>
          <w:bCs/>
          <w:iCs/>
          <w:color w:val="auto"/>
          <w:kern w:val="0"/>
          <w:sz w:val="20"/>
          <w:szCs w:val="20"/>
          <w:lang w:eastAsia="ar-SA" w:bidi="ar-SA"/>
        </w:rPr>
        <w:t xml:space="preserve">wypełniony formularz ofertowy sporządzony na podstawie wzoru stanowiącego Załącznik nr </w:t>
      </w:r>
      <w:r w:rsidR="00BD07D9">
        <w:rPr>
          <w:rFonts w:ascii="Arial Narrow" w:eastAsia="Times New Roman" w:hAnsi="Arial Narrow" w:cs="Arial Narrow"/>
          <w:bCs/>
          <w:iCs/>
          <w:color w:val="auto"/>
          <w:kern w:val="0"/>
          <w:sz w:val="20"/>
          <w:szCs w:val="20"/>
          <w:lang w:eastAsia="ar-SA" w:bidi="ar-SA"/>
        </w:rPr>
        <w:t>1</w:t>
      </w:r>
      <w:r w:rsidR="00BD07D9" w:rsidRPr="008E3987">
        <w:rPr>
          <w:rFonts w:ascii="Arial Narrow" w:eastAsia="Times New Roman" w:hAnsi="Arial Narrow" w:cs="Arial Narrow"/>
          <w:bCs/>
          <w:iCs/>
          <w:color w:val="auto"/>
          <w:kern w:val="0"/>
          <w:sz w:val="20"/>
          <w:szCs w:val="20"/>
          <w:lang w:eastAsia="ar-SA" w:bidi="ar-SA"/>
        </w:rPr>
        <w:t xml:space="preserve"> do SWZ</w:t>
      </w:r>
    </w:p>
    <w:p w14:paraId="3E8EAC34" w14:textId="03220807" w:rsidR="00BD07D9" w:rsidRDefault="008E3987" w:rsidP="00BD07D9">
      <w:pPr>
        <w:ind w:left="1134"/>
        <w:jc w:val="both"/>
        <w:textAlignment w:val="auto"/>
        <w:rPr>
          <w:rFonts w:ascii="Arial Narrow" w:eastAsia="Times New Roman" w:hAnsi="Arial Narrow" w:cs="Arial Narrow"/>
          <w:bCs/>
          <w:iCs/>
          <w:color w:val="auto"/>
          <w:kern w:val="0"/>
          <w:sz w:val="20"/>
          <w:szCs w:val="20"/>
          <w:lang w:eastAsia="ar-SA" w:bidi="ar-SA"/>
        </w:rPr>
      </w:pPr>
      <w:r w:rsidRPr="008E3987">
        <w:rPr>
          <w:rFonts w:ascii="Arial Narrow" w:eastAsia="Times New Roman" w:hAnsi="Arial Narrow" w:cs="Arial Narrow"/>
          <w:bCs/>
          <w:iCs/>
          <w:color w:val="auto"/>
          <w:kern w:val="0"/>
          <w:sz w:val="20"/>
          <w:szCs w:val="20"/>
          <w:lang w:eastAsia="ar-SA" w:bidi="ar-SA"/>
        </w:rPr>
        <w:t>b)</w:t>
      </w:r>
      <w:r w:rsidRPr="008E3987">
        <w:rPr>
          <w:rFonts w:ascii="Arial Narrow" w:eastAsia="Times New Roman" w:hAnsi="Arial Narrow" w:cs="Arial Narrow"/>
          <w:bCs/>
          <w:iCs/>
          <w:color w:val="auto"/>
          <w:kern w:val="0"/>
          <w:sz w:val="20"/>
          <w:szCs w:val="20"/>
          <w:lang w:eastAsia="ar-SA" w:bidi="ar-SA"/>
        </w:rPr>
        <w:tab/>
      </w:r>
      <w:r w:rsidR="00BD07D9" w:rsidRPr="008E3987">
        <w:rPr>
          <w:rFonts w:ascii="Arial Narrow" w:eastAsia="Times New Roman" w:hAnsi="Arial Narrow" w:cs="Arial Narrow"/>
          <w:bCs/>
          <w:iCs/>
          <w:color w:val="auto"/>
          <w:kern w:val="0"/>
          <w:sz w:val="20"/>
          <w:szCs w:val="20"/>
          <w:lang w:eastAsia="ar-SA" w:bidi="ar-SA"/>
        </w:rPr>
        <w:t xml:space="preserve">wypełniony </w:t>
      </w:r>
      <w:r w:rsidR="00BD07D9">
        <w:rPr>
          <w:rFonts w:ascii="Arial Narrow" w:eastAsia="Times New Roman" w:hAnsi="Arial Narrow" w:cs="Arial Narrow"/>
          <w:bCs/>
          <w:iCs/>
          <w:color w:val="auto"/>
          <w:kern w:val="0"/>
          <w:sz w:val="20"/>
          <w:szCs w:val="20"/>
          <w:lang w:eastAsia="ar-SA" w:bidi="ar-SA"/>
        </w:rPr>
        <w:t>formularz techniczny (OPZ)</w:t>
      </w:r>
      <w:r w:rsidR="00BD07D9" w:rsidRPr="008E3987">
        <w:rPr>
          <w:rFonts w:ascii="Arial Narrow" w:eastAsia="Times New Roman" w:hAnsi="Arial Narrow" w:cs="Arial Narrow"/>
          <w:bCs/>
          <w:iCs/>
          <w:color w:val="auto"/>
          <w:kern w:val="0"/>
          <w:sz w:val="20"/>
          <w:szCs w:val="20"/>
          <w:lang w:eastAsia="ar-SA" w:bidi="ar-SA"/>
        </w:rPr>
        <w:t xml:space="preserve"> sporządzony na podstawie wzoru stanowiącego Załącznik nr </w:t>
      </w:r>
      <w:r w:rsidR="00BD07D9">
        <w:rPr>
          <w:rFonts w:ascii="Arial Narrow" w:eastAsia="Times New Roman" w:hAnsi="Arial Narrow" w:cs="Arial Narrow"/>
          <w:bCs/>
          <w:iCs/>
          <w:color w:val="auto"/>
          <w:kern w:val="0"/>
          <w:sz w:val="20"/>
          <w:szCs w:val="20"/>
          <w:lang w:eastAsia="ar-SA" w:bidi="ar-SA"/>
        </w:rPr>
        <w:t>2</w:t>
      </w:r>
      <w:r w:rsidR="00BD07D9" w:rsidRPr="008E3987">
        <w:rPr>
          <w:rFonts w:ascii="Arial Narrow" w:eastAsia="Times New Roman" w:hAnsi="Arial Narrow" w:cs="Arial Narrow"/>
          <w:bCs/>
          <w:iCs/>
          <w:color w:val="auto"/>
          <w:kern w:val="0"/>
          <w:sz w:val="20"/>
          <w:szCs w:val="20"/>
          <w:lang w:eastAsia="ar-SA" w:bidi="ar-SA"/>
        </w:rPr>
        <w:t xml:space="preserve"> do SWZ</w:t>
      </w:r>
      <w:r w:rsidR="00FE73DA">
        <w:rPr>
          <w:rFonts w:ascii="Arial Narrow" w:eastAsia="Times New Roman" w:hAnsi="Arial Narrow" w:cs="Arial Narrow"/>
          <w:bCs/>
          <w:iCs/>
          <w:color w:val="auto"/>
          <w:kern w:val="0"/>
          <w:sz w:val="20"/>
          <w:szCs w:val="20"/>
          <w:lang w:eastAsia="ar-SA" w:bidi="ar-SA"/>
        </w:rPr>
        <w:t xml:space="preserve"> – do odpowiedniego Zadania*</w:t>
      </w:r>
      <w:r w:rsidR="00BD07D9">
        <w:rPr>
          <w:rFonts w:ascii="Arial Narrow" w:eastAsia="Times New Roman" w:hAnsi="Arial Narrow" w:cs="Arial Narrow"/>
          <w:bCs/>
          <w:iCs/>
          <w:color w:val="auto"/>
          <w:kern w:val="0"/>
          <w:sz w:val="20"/>
          <w:szCs w:val="20"/>
          <w:lang w:eastAsia="ar-SA" w:bidi="ar-SA"/>
        </w:rPr>
        <w:t>,</w:t>
      </w:r>
    </w:p>
    <w:p w14:paraId="1F3E04EF" w14:textId="38B470E8" w:rsidR="008E3987" w:rsidRPr="008E3987" w:rsidRDefault="008E3987" w:rsidP="00BD07D9">
      <w:pPr>
        <w:ind w:left="1134"/>
        <w:jc w:val="both"/>
        <w:textAlignment w:val="auto"/>
        <w:rPr>
          <w:rFonts w:ascii="Arial Narrow" w:eastAsia="Times New Roman" w:hAnsi="Arial Narrow" w:cs="Arial Narrow"/>
          <w:bCs/>
          <w:iCs/>
          <w:color w:val="auto"/>
          <w:kern w:val="0"/>
          <w:sz w:val="20"/>
          <w:szCs w:val="20"/>
          <w:lang w:eastAsia="ar-SA" w:bidi="ar-SA"/>
        </w:rPr>
      </w:pPr>
      <w:r w:rsidRPr="008E3987">
        <w:rPr>
          <w:rFonts w:ascii="Arial Narrow" w:eastAsia="Times New Roman" w:hAnsi="Arial Narrow" w:cs="Arial Narrow"/>
          <w:bCs/>
          <w:iCs/>
          <w:color w:val="auto"/>
          <w:kern w:val="0"/>
          <w:sz w:val="20"/>
          <w:szCs w:val="20"/>
          <w:lang w:eastAsia="ar-SA" w:bidi="ar-SA"/>
        </w:rPr>
        <w:t>c)</w:t>
      </w:r>
      <w:r w:rsidRPr="008E3987">
        <w:rPr>
          <w:rFonts w:ascii="Arial Narrow" w:eastAsia="Times New Roman" w:hAnsi="Arial Narrow" w:cs="Arial Narrow"/>
          <w:bCs/>
          <w:iCs/>
          <w:color w:val="auto"/>
          <w:kern w:val="0"/>
          <w:sz w:val="20"/>
          <w:szCs w:val="20"/>
          <w:lang w:eastAsia="ar-SA" w:bidi="ar-SA"/>
        </w:rPr>
        <w:tab/>
      </w:r>
      <w:r w:rsidR="00BD07D9" w:rsidRPr="008E3987">
        <w:rPr>
          <w:rFonts w:ascii="Arial Narrow" w:eastAsia="Times New Roman" w:hAnsi="Arial Narrow" w:cs="Arial Narrow"/>
          <w:bCs/>
          <w:iCs/>
          <w:color w:val="auto"/>
          <w:kern w:val="0"/>
          <w:sz w:val="20"/>
          <w:szCs w:val="20"/>
          <w:lang w:eastAsia="ar-SA" w:bidi="ar-SA"/>
        </w:rPr>
        <w:t>oświadczenia, o którym mowa w Rozdziale IX ust. 1 pkt.1.1 niniejszej SWZ – Załącznik nr 4 SWZ,</w:t>
      </w:r>
    </w:p>
    <w:p w14:paraId="29501A05" w14:textId="7DE44192" w:rsidR="008E3987" w:rsidRPr="008E3987" w:rsidRDefault="008E3987" w:rsidP="00BD07D9">
      <w:pPr>
        <w:ind w:left="1134"/>
        <w:jc w:val="both"/>
        <w:textAlignment w:val="auto"/>
        <w:rPr>
          <w:rFonts w:ascii="Arial Narrow" w:eastAsia="Times New Roman" w:hAnsi="Arial Narrow" w:cs="Arial Narrow"/>
          <w:bCs/>
          <w:iCs/>
          <w:color w:val="auto"/>
          <w:kern w:val="0"/>
          <w:sz w:val="20"/>
          <w:szCs w:val="20"/>
          <w:lang w:eastAsia="ar-SA" w:bidi="ar-SA"/>
        </w:rPr>
      </w:pPr>
      <w:r w:rsidRPr="008E3987">
        <w:rPr>
          <w:rFonts w:ascii="Arial Narrow" w:eastAsia="Times New Roman" w:hAnsi="Arial Narrow" w:cs="Arial Narrow"/>
          <w:bCs/>
          <w:iCs/>
          <w:color w:val="auto"/>
          <w:kern w:val="0"/>
          <w:sz w:val="20"/>
          <w:szCs w:val="20"/>
          <w:lang w:eastAsia="ar-SA" w:bidi="ar-SA"/>
        </w:rPr>
        <w:t>d)</w:t>
      </w:r>
      <w:r w:rsidRPr="008E3987">
        <w:rPr>
          <w:rFonts w:ascii="Arial Narrow" w:eastAsia="Times New Roman" w:hAnsi="Arial Narrow" w:cs="Arial Narrow"/>
          <w:bCs/>
          <w:iCs/>
          <w:color w:val="auto"/>
          <w:kern w:val="0"/>
          <w:sz w:val="20"/>
          <w:szCs w:val="20"/>
          <w:lang w:eastAsia="ar-SA" w:bidi="ar-SA"/>
        </w:rPr>
        <w:tab/>
      </w:r>
      <w:r w:rsidR="00BD07D9" w:rsidRPr="008E3987">
        <w:rPr>
          <w:rFonts w:ascii="Arial Narrow" w:eastAsia="Times New Roman" w:hAnsi="Arial Narrow" w:cs="Arial Narrow"/>
          <w:bCs/>
          <w:iCs/>
          <w:color w:val="auto"/>
          <w:kern w:val="0"/>
          <w:sz w:val="20"/>
          <w:szCs w:val="20"/>
          <w:lang w:eastAsia="ar-SA" w:bidi="ar-SA"/>
        </w:rPr>
        <w:t>oświadczenie, o którym mowa w Rozdziale IX ust. 1 pkt.1.2 niniejszej SWZ- Załącznik nr 4 SWZ</w:t>
      </w:r>
      <w:r w:rsidR="00BD07D9">
        <w:rPr>
          <w:rFonts w:ascii="Arial Narrow" w:eastAsia="Times New Roman" w:hAnsi="Arial Narrow" w:cs="Arial Narrow"/>
          <w:bCs/>
          <w:iCs/>
          <w:color w:val="auto"/>
          <w:kern w:val="0"/>
          <w:sz w:val="20"/>
          <w:szCs w:val="20"/>
          <w:lang w:eastAsia="ar-SA" w:bidi="ar-SA"/>
        </w:rPr>
        <w:t>-jeśli dotyczy,</w:t>
      </w:r>
    </w:p>
    <w:p w14:paraId="0102F974" w14:textId="32A1A283" w:rsidR="008E3987" w:rsidRPr="008E3987" w:rsidRDefault="008E3987" w:rsidP="00BD07D9">
      <w:pPr>
        <w:ind w:left="1134"/>
        <w:jc w:val="both"/>
        <w:textAlignment w:val="auto"/>
        <w:rPr>
          <w:rFonts w:ascii="Arial Narrow" w:eastAsia="Times New Roman" w:hAnsi="Arial Narrow" w:cs="Arial Narrow"/>
          <w:bCs/>
          <w:iCs/>
          <w:color w:val="auto"/>
          <w:kern w:val="0"/>
          <w:sz w:val="20"/>
          <w:szCs w:val="20"/>
          <w:lang w:eastAsia="ar-SA" w:bidi="ar-SA"/>
        </w:rPr>
      </w:pPr>
      <w:r w:rsidRPr="008E3987">
        <w:rPr>
          <w:rFonts w:ascii="Arial Narrow" w:eastAsia="Times New Roman" w:hAnsi="Arial Narrow" w:cs="Arial Narrow"/>
          <w:bCs/>
          <w:iCs/>
          <w:color w:val="auto"/>
          <w:kern w:val="0"/>
          <w:sz w:val="20"/>
          <w:szCs w:val="20"/>
          <w:lang w:eastAsia="ar-SA" w:bidi="ar-SA"/>
        </w:rPr>
        <w:t>e)</w:t>
      </w:r>
      <w:r w:rsidRPr="008E3987">
        <w:rPr>
          <w:rFonts w:ascii="Arial Narrow" w:eastAsia="Times New Roman" w:hAnsi="Arial Narrow" w:cs="Arial Narrow"/>
          <w:bCs/>
          <w:iCs/>
          <w:color w:val="auto"/>
          <w:kern w:val="0"/>
          <w:sz w:val="20"/>
          <w:szCs w:val="20"/>
          <w:lang w:eastAsia="ar-SA" w:bidi="ar-SA"/>
        </w:rPr>
        <w:tab/>
      </w:r>
      <w:r w:rsidR="00BD07D9">
        <w:rPr>
          <w:rFonts w:ascii="Arial Narrow" w:eastAsia="Times New Roman" w:hAnsi="Arial Narrow" w:cs="Arial Narrow"/>
          <w:bCs/>
          <w:iCs/>
          <w:color w:val="auto"/>
          <w:kern w:val="0"/>
          <w:sz w:val="20"/>
          <w:szCs w:val="20"/>
          <w:lang w:eastAsia="ar-SA" w:bidi="ar-SA"/>
        </w:rPr>
        <w:t>przedmiotowe środki dowodowe zgodnie z zapisami Rozdziału V ust. 1,</w:t>
      </w:r>
    </w:p>
    <w:p w14:paraId="2E55385A" w14:textId="383DB6FC" w:rsidR="008E3987" w:rsidRPr="008E3987" w:rsidRDefault="008E3987" w:rsidP="00BD07D9">
      <w:pPr>
        <w:ind w:left="1134"/>
        <w:jc w:val="both"/>
        <w:textAlignment w:val="auto"/>
        <w:rPr>
          <w:rFonts w:ascii="Arial Narrow" w:eastAsia="Times New Roman" w:hAnsi="Arial Narrow" w:cs="Arial Narrow"/>
          <w:bCs/>
          <w:iCs/>
          <w:color w:val="auto"/>
          <w:kern w:val="0"/>
          <w:sz w:val="20"/>
          <w:szCs w:val="20"/>
          <w:lang w:eastAsia="ar-SA" w:bidi="ar-SA"/>
        </w:rPr>
      </w:pPr>
      <w:r w:rsidRPr="008E3987">
        <w:rPr>
          <w:rFonts w:ascii="Arial Narrow" w:eastAsia="Times New Roman" w:hAnsi="Arial Narrow" w:cs="Arial Narrow"/>
          <w:bCs/>
          <w:iCs/>
          <w:color w:val="auto"/>
          <w:kern w:val="0"/>
          <w:sz w:val="20"/>
          <w:szCs w:val="20"/>
          <w:lang w:eastAsia="ar-SA" w:bidi="ar-SA"/>
        </w:rPr>
        <w:t>f)</w:t>
      </w:r>
      <w:r w:rsidRPr="008E3987">
        <w:rPr>
          <w:rFonts w:ascii="Arial Narrow" w:eastAsia="Times New Roman" w:hAnsi="Arial Narrow" w:cs="Arial Narrow"/>
          <w:bCs/>
          <w:iCs/>
          <w:color w:val="auto"/>
          <w:kern w:val="0"/>
          <w:sz w:val="20"/>
          <w:szCs w:val="20"/>
          <w:lang w:eastAsia="ar-SA" w:bidi="ar-SA"/>
        </w:rPr>
        <w:tab/>
      </w:r>
      <w:r w:rsidR="00BD07D9" w:rsidRPr="008E3987">
        <w:rPr>
          <w:rFonts w:ascii="Arial Narrow" w:eastAsia="Times New Roman" w:hAnsi="Arial Narrow" w:cs="Arial Narrow"/>
          <w:bCs/>
          <w:iCs/>
          <w:color w:val="auto"/>
          <w:kern w:val="0"/>
          <w:sz w:val="20"/>
          <w:szCs w:val="20"/>
          <w:lang w:eastAsia="ar-SA" w:bidi="ar-SA"/>
        </w:rPr>
        <w:t>jeżeli dotyczy - zobowiązanie podmiotu trzeciego opatrzone podpisem elektronicznym</w:t>
      </w:r>
      <w:r w:rsidR="00BD07D9">
        <w:rPr>
          <w:rFonts w:ascii="Arial Narrow" w:eastAsia="Times New Roman" w:hAnsi="Arial Narrow" w:cs="Arial Narrow"/>
          <w:bCs/>
          <w:iCs/>
          <w:color w:val="auto"/>
          <w:kern w:val="0"/>
          <w:sz w:val="20"/>
          <w:szCs w:val="20"/>
          <w:lang w:eastAsia="ar-SA" w:bidi="ar-SA"/>
        </w:rPr>
        <w:t>,</w:t>
      </w:r>
    </w:p>
    <w:p w14:paraId="07069B8F" w14:textId="0214CF41" w:rsidR="00BD07D9" w:rsidRDefault="00775C14" w:rsidP="00272525">
      <w:pPr>
        <w:ind w:left="1134"/>
        <w:jc w:val="both"/>
        <w:textAlignment w:val="auto"/>
        <w:rPr>
          <w:rFonts w:ascii="Arial Narrow" w:eastAsia="Times New Roman" w:hAnsi="Arial Narrow" w:cs="Arial Narrow"/>
          <w:bCs/>
          <w:iCs/>
          <w:color w:val="auto"/>
          <w:kern w:val="0"/>
          <w:sz w:val="20"/>
          <w:szCs w:val="20"/>
          <w:lang w:eastAsia="ar-SA" w:bidi="ar-SA"/>
        </w:rPr>
      </w:pPr>
      <w:r>
        <w:rPr>
          <w:rFonts w:ascii="Arial Narrow" w:eastAsia="Times New Roman" w:hAnsi="Arial Narrow" w:cs="Arial Narrow"/>
          <w:bCs/>
          <w:iCs/>
          <w:color w:val="auto"/>
          <w:kern w:val="0"/>
          <w:sz w:val="20"/>
          <w:szCs w:val="20"/>
          <w:lang w:eastAsia="ar-SA" w:bidi="ar-SA"/>
        </w:rPr>
        <w:t>g</w:t>
      </w:r>
      <w:r w:rsidR="008E3987" w:rsidRPr="008E3987">
        <w:rPr>
          <w:rFonts w:ascii="Arial Narrow" w:eastAsia="Times New Roman" w:hAnsi="Arial Narrow" w:cs="Arial Narrow"/>
          <w:bCs/>
          <w:iCs/>
          <w:color w:val="auto"/>
          <w:kern w:val="0"/>
          <w:sz w:val="20"/>
          <w:szCs w:val="20"/>
          <w:lang w:eastAsia="ar-SA" w:bidi="ar-SA"/>
        </w:rPr>
        <w:t>)</w:t>
      </w:r>
      <w:r w:rsidR="008E3987" w:rsidRPr="008E3987">
        <w:rPr>
          <w:rFonts w:ascii="Arial Narrow" w:eastAsia="Times New Roman" w:hAnsi="Arial Narrow" w:cs="Arial Narrow"/>
          <w:bCs/>
          <w:iCs/>
          <w:color w:val="auto"/>
          <w:kern w:val="0"/>
          <w:sz w:val="20"/>
          <w:szCs w:val="20"/>
          <w:lang w:eastAsia="ar-SA" w:bidi="ar-SA"/>
        </w:rPr>
        <w:tab/>
      </w:r>
      <w:r w:rsidR="00BD07D9" w:rsidRPr="00775C14">
        <w:rPr>
          <w:rFonts w:ascii="Arial Narrow" w:eastAsia="Times New Roman" w:hAnsi="Arial Narrow" w:cs="Arial Narrow"/>
          <w:bCs/>
          <w:iCs/>
          <w:color w:val="auto"/>
          <w:kern w:val="0"/>
          <w:sz w:val="20"/>
          <w:szCs w:val="20"/>
          <w:lang w:eastAsia="ar-SA" w:bidi="ar-SA"/>
        </w:rPr>
        <w:t>jeżeli dotyczy – pełnomocnictwa - opatrzone podpisem elektronicznym</w:t>
      </w:r>
      <w:r w:rsidR="00BD07D9">
        <w:rPr>
          <w:rFonts w:ascii="Arial Narrow" w:eastAsia="Times New Roman" w:hAnsi="Arial Narrow" w:cs="Arial Narrow"/>
          <w:bCs/>
          <w:iCs/>
          <w:color w:val="auto"/>
          <w:kern w:val="0"/>
          <w:sz w:val="20"/>
          <w:szCs w:val="20"/>
          <w:lang w:eastAsia="ar-SA" w:bidi="ar-SA"/>
        </w:rPr>
        <w:t>,</w:t>
      </w:r>
    </w:p>
    <w:p w14:paraId="68DF6003" w14:textId="24D4AE6D" w:rsidR="00246D8C" w:rsidRPr="008E3987" w:rsidRDefault="00BD07D9" w:rsidP="00272525">
      <w:pPr>
        <w:ind w:left="1134"/>
        <w:jc w:val="both"/>
        <w:textAlignment w:val="auto"/>
        <w:rPr>
          <w:rFonts w:ascii="Arial Narrow" w:eastAsia="Times New Roman" w:hAnsi="Arial Narrow" w:cs="Arial Narrow"/>
          <w:bCs/>
          <w:iCs/>
          <w:color w:val="auto"/>
          <w:kern w:val="0"/>
          <w:sz w:val="20"/>
          <w:szCs w:val="20"/>
          <w:lang w:eastAsia="ar-SA" w:bidi="ar-SA"/>
        </w:rPr>
      </w:pPr>
      <w:r>
        <w:rPr>
          <w:rFonts w:ascii="Arial Narrow" w:eastAsia="Times New Roman" w:hAnsi="Arial Narrow" w:cs="Arial Narrow"/>
          <w:bCs/>
          <w:iCs/>
          <w:color w:val="auto"/>
          <w:kern w:val="0"/>
          <w:sz w:val="20"/>
          <w:szCs w:val="20"/>
          <w:lang w:eastAsia="ar-SA" w:bidi="ar-SA"/>
        </w:rPr>
        <w:t xml:space="preserve">h)   </w:t>
      </w:r>
      <w:r w:rsidR="008E3987" w:rsidRPr="008E3987">
        <w:rPr>
          <w:rFonts w:ascii="Arial Narrow" w:eastAsia="Times New Roman" w:hAnsi="Arial Narrow" w:cs="Arial Narrow"/>
          <w:bCs/>
          <w:iCs/>
          <w:color w:val="auto"/>
          <w:kern w:val="0"/>
          <w:sz w:val="20"/>
          <w:szCs w:val="20"/>
          <w:lang w:eastAsia="ar-SA" w:bidi="ar-SA"/>
        </w:rPr>
        <w:t>dokument stwierdzający ustanowienie przez Wykonawców wspólnie ubiegających się o zamówienie, pełnomocnika do reprezentowania ich w postępowaniu o udzielenie zamówienia albo reprezentowania ich w</w:t>
      </w:r>
      <w:r w:rsidR="00775C14">
        <w:rPr>
          <w:rFonts w:ascii="Arial Narrow" w:eastAsia="Times New Roman" w:hAnsi="Arial Narrow" w:cs="Arial Narrow"/>
          <w:bCs/>
          <w:iCs/>
          <w:color w:val="auto"/>
          <w:kern w:val="0"/>
          <w:sz w:val="20"/>
          <w:szCs w:val="20"/>
          <w:lang w:eastAsia="ar-SA" w:bidi="ar-SA"/>
        </w:rPr>
        <w:t> </w:t>
      </w:r>
      <w:r w:rsidR="008E3987" w:rsidRPr="008E3987">
        <w:rPr>
          <w:rFonts w:ascii="Arial Narrow" w:eastAsia="Times New Roman" w:hAnsi="Arial Narrow" w:cs="Arial Narrow"/>
          <w:bCs/>
          <w:iCs/>
          <w:color w:val="auto"/>
          <w:kern w:val="0"/>
          <w:sz w:val="20"/>
          <w:szCs w:val="20"/>
          <w:lang w:eastAsia="ar-SA" w:bidi="ar-SA"/>
        </w:rPr>
        <w:t>postępowaniu i zawarcia umowy w sprawie zamówienia publicznego (dotyczy jedynie Wykonawców wspólnie ubiegających się o zamówienie) – dokument winien być przedstawiony w formie przewidzianej dla pełnomocnictwa</w:t>
      </w:r>
      <w:r w:rsidR="00775C14">
        <w:rPr>
          <w:rFonts w:ascii="Arial Narrow" w:eastAsia="Times New Roman" w:hAnsi="Arial Narrow" w:cs="Arial Narrow"/>
          <w:bCs/>
          <w:iCs/>
          <w:color w:val="auto"/>
          <w:kern w:val="0"/>
          <w:sz w:val="20"/>
          <w:szCs w:val="20"/>
          <w:lang w:eastAsia="ar-SA" w:bidi="ar-SA"/>
        </w:rPr>
        <w:t>.</w:t>
      </w:r>
    </w:p>
    <w:p w14:paraId="7F878605" w14:textId="77777777" w:rsidR="00246D8C" w:rsidRPr="00506FDE" w:rsidRDefault="00246D8C">
      <w:pPr>
        <w:numPr>
          <w:ilvl w:val="0"/>
          <w:numId w:val="36"/>
        </w:numPr>
        <w:tabs>
          <w:tab w:val="num" w:pos="284"/>
        </w:tabs>
        <w:ind w:hanging="786"/>
        <w:jc w:val="both"/>
        <w:textAlignment w:val="auto"/>
        <w:rPr>
          <w:rFonts w:ascii="Arial Narrow" w:eastAsia="Times New Roman" w:hAnsi="Arial Narrow" w:cs="Arial Narrow"/>
          <w:b/>
          <w:color w:val="auto"/>
          <w:kern w:val="0"/>
          <w:sz w:val="20"/>
          <w:szCs w:val="20"/>
          <w:lang w:eastAsia="ar-SA" w:bidi="ar-SA"/>
        </w:rPr>
      </w:pPr>
      <w:r w:rsidRPr="00506FDE">
        <w:rPr>
          <w:rFonts w:ascii="Arial Narrow" w:eastAsia="Times New Roman" w:hAnsi="Arial Narrow" w:cs="Arial Narrow"/>
          <w:b/>
          <w:color w:val="auto"/>
          <w:kern w:val="0"/>
          <w:sz w:val="20"/>
          <w:szCs w:val="20"/>
          <w:lang w:eastAsia="ar-SA" w:bidi="ar-SA"/>
        </w:rPr>
        <w:t>Udostępnianie</w:t>
      </w:r>
    </w:p>
    <w:p w14:paraId="0D2D6EEC" w14:textId="77777777" w:rsidR="00246D8C" w:rsidRPr="00506FDE" w:rsidRDefault="00246D8C">
      <w:pPr>
        <w:numPr>
          <w:ilvl w:val="1"/>
          <w:numId w:val="37"/>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Zamawiający informuje, iż zgodnie z art. 18 </w:t>
      </w:r>
      <w:r>
        <w:rPr>
          <w:rFonts w:ascii="Arial Narrow" w:eastAsia="Times New Roman" w:hAnsi="Arial Narrow" w:cs="Arial Narrow"/>
          <w:color w:val="auto"/>
          <w:kern w:val="0"/>
          <w:sz w:val="20"/>
          <w:szCs w:val="20"/>
          <w:lang w:eastAsia="ar-SA" w:bidi="ar-SA"/>
        </w:rPr>
        <w:t>P</w:t>
      </w:r>
      <w:r w:rsidRPr="00506FDE">
        <w:rPr>
          <w:rFonts w:ascii="Arial Narrow" w:eastAsia="Times New Roman" w:hAnsi="Arial Narrow" w:cs="Arial Narrow"/>
          <w:color w:val="auto"/>
          <w:kern w:val="0"/>
          <w:sz w:val="20"/>
          <w:szCs w:val="20"/>
          <w:lang w:eastAsia="ar-SA" w:bidi="ar-SA"/>
        </w:rPr>
        <w:t>zp, postępowanie o udzielenie zamówienia  jest jawne. a oferty składane w postępowaniu o zamówienie publiczne są jawne i podlegają udostępnieniu od chwili ich otwarcia,</w:t>
      </w:r>
      <w:r>
        <w:rPr>
          <w:rFonts w:ascii="Arial Narrow" w:eastAsia="Times New Roman" w:hAnsi="Arial Narrow" w:cs="Arial Narrow"/>
          <w:color w:val="auto"/>
          <w:kern w:val="0"/>
          <w:sz w:val="20"/>
          <w:szCs w:val="20"/>
          <w:lang w:eastAsia="ar-SA" w:bidi="ar-SA"/>
        </w:rPr>
        <w:t xml:space="preserve"> </w:t>
      </w:r>
      <w:r w:rsidRPr="00506FDE">
        <w:rPr>
          <w:rFonts w:ascii="Arial Narrow" w:eastAsia="Times New Roman" w:hAnsi="Arial Narrow" w:cs="Arial Narrow"/>
          <w:color w:val="auto"/>
          <w:kern w:val="0"/>
          <w:sz w:val="20"/>
          <w:szCs w:val="20"/>
          <w:lang w:eastAsia="ar-SA" w:bidi="ar-SA"/>
        </w:rPr>
        <w:t xml:space="preserve">z wyjątkiem informacji </w:t>
      </w:r>
      <w:r w:rsidRPr="00506FDE">
        <w:rPr>
          <w:rFonts w:ascii="Arial Narrow" w:eastAsia="Times New Roman" w:hAnsi="Arial Narrow" w:cs="Arial Narrow"/>
          <w:b/>
          <w:color w:val="auto"/>
          <w:kern w:val="0"/>
          <w:sz w:val="20"/>
          <w:szCs w:val="20"/>
          <w:lang w:eastAsia="ar-SA" w:bidi="ar-SA"/>
        </w:rPr>
        <w:t>stanowiących tajemnicę przedsiębiorstwa</w:t>
      </w:r>
      <w:r w:rsidRPr="00506FDE">
        <w:rPr>
          <w:rFonts w:ascii="Arial Narrow" w:eastAsia="Times New Roman" w:hAnsi="Arial Narrow" w:cs="Arial Narrow"/>
          <w:color w:val="auto"/>
          <w:kern w:val="0"/>
          <w:sz w:val="20"/>
          <w:szCs w:val="20"/>
          <w:lang w:eastAsia="ar-SA" w:bidi="ar-SA"/>
        </w:rPr>
        <w:t xml:space="preserve">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w:t>
      </w:r>
      <w:r>
        <w:rPr>
          <w:rFonts w:ascii="Arial Narrow" w:eastAsia="Times New Roman" w:hAnsi="Arial Narrow" w:cs="Arial Narrow"/>
          <w:color w:val="auto"/>
          <w:kern w:val="0"/>
          <w:sz w:val="20"/>
          <w:szCs w:val="20"/>
          <w:lang w:eastAsia="ar-SA" w:bidi="ar-SA"/>
        </w:rPr>
        <w:t xml:space="preserve"> </w:t>
      </w:r>
      <w:r w:rsidRPr="00506FDE">
        <w:rPr>
          <w:rFonts w:ascii="Arial Narrow" w:eastAsia="Times New Roman" w:hAnsi="Arial Narrow" w:cs="Arial Narrow"/>
          <w:color w:val="auto"/>
          <w:kern w:val="0"/>
          <w:sz w:val="20"/>
          <w:szCs w:val="20"/>
          <w:lang w:eastAsia="ar-SA" w:bidi="ar-SA"/>
        </w:rPr>
        <w:t>16 kwietnia 1993 r. o zwalczaniu nieuczciwej konkurencji, które Wykonawca zastrzeże jako tajemnicę przedsiębiorstwa, powinny zostać załączone na platformie zakupowej zgodnie z instrukcją składania oferty dla Wykonawcy</w:t>
      </w:r>
    </w:p>
    <w:p w14:paraId="23050603" w14:textId="2FB62FC4" w:rsidR="00246D8C" w:rsidRPr="00506FDE" w:rsidRDefault="00246D8C">
      <w:pPr>
        <w:numPr>
          <w:ilvl w:val="1"/>
          <w:numId w:val="37"/>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Udostępnieniu podlega protokół wraz z załącznikami. Załączniki do protokołu mogą być udostępniane po dokonaniu przez Zamawiającego wyboru najkorzystniejszej oferty lub unieważnieniu postępowania, z tym, że oferty są jawne </w:t>
      </w:r>
      <w:r w:rsidR="0092497C">
        <w:rPr>
          <w:rFonts w:ascii="Arial Narrow" w:eastAsia="Times New Roman" w:hAnsi="Arial Narrow" w:cs="Arial Narrow"/>
          <w:color w:val="auto"/>
          <w:kern w:val="0"/>
          <w:sz w:val="20"/>
          <w:szCs w:val="20"/>
          <w:lang w:eastAsia="ar-SA" w:bidi="ar-SA"/>
        </w:rPr>
        <w:br/>
      </w:r>
      <w:r w:rsidRPr="00506FDE">
        <w:rPr>
          <w:rFonts w:ascii="Arial Narrow" w:eastAsia="Times New Roman" w:hAnsi="Arial Narrow" w:cs="Arial Narrow"/>
          <w:color w:val="auto"/>
          <w:kern w:val="0"/>
          <w:sz w:val="20"/>
          <w:szCs w:val="20"/>
          <w:lang w:eastAsia="ar-SA" w:bidi="ar-SA"/>
        </w:rPr>
        <w:t>od chwili ich otwarcia;</w:t>
      </w:r>
    </w:p>
    <w:p w14:paraId="12C4765C" w14:textId="77777777" w:rsidR="00246D8C" w:rsidRPr="00506FDE" w:rsidRDefault="00246D8C">
      <w:pPr>
        <w:numPr>
          <w:ilvl w:val="1"/>
          <w:numId w:val="37"/>
        </w:numPr>
        <w:ind w:left="993"/>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Udostępnianie protokołu oraz załączników do protokołu odbywać się będzie na poniższych zasadach: </w:t>
      </w:r>
    </w:p>
    <w:p w14:paraId="15FD7606" w14:textId="450C3A01" w:rsidR="00246D8C" w:rsidRPr="00506FDE" w:rsidRDefault="00246D8C">
      <w:pPr>
        <w:numPr>
          <w:ilvl w:val="2"/>
          <w:numId w:val="37"/>
        </w:numPr>
        <w:ind w:left="1418" w:hanging="437"/>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osoba zainteresowana zobowiązana jest wystąpić do Zamawiającego o udostępnienie treści protokołu </w:t>
      </w:r>
      <w:r w:rsidR="0092497C">
        <w:rPr>
          <w:rFonts w:ascii="Arial Narrow" w:eastAsia="Times New Roman" w:hAnsi="Arial Narrow" w:cs="Arial Narrow"/>
          <w:color w:val="auto"/>
          <w:kern w:val="0"/>
          <w:sz w:val="20"/>
          <w:szCs w:val="20"/>
          <w:lang w:eastAsia="ar-SA" w:bidi="ar-SA"/>
        </w:rPr>
        <w:br/>
      </w:r>
      <w:r w:rsidRPr="00506FDE">
        <w:rPr>
          <w:rFonts w:ascii="Arial Narrow" w:eastAsia="Times New Roman" w:hAnsi="Arial Narrow" w:cs="Arial Narrow"/>
          <w:color w:val="auto"/>
          <w:kern w:val="0"/>
          <w:sz w:val="20"/>
          <w:szCs w:val="20"/>
          <w:lang w:eastAsia="ar-SA" w:bidi="ar-SA"/>
        </w:rPr>
        <w:t>lub/i załączników do protokołu,</w:t>
      </w:r>
    </w:p>
    <w:p w14:paraId="37A58C69" w14:textId="77777777" w:rsidR="00246D8C" w:rsidRPr="00506FDE" w:rsidRDefault="00246D8C">
      <w:pPr>
        <w:numPr>
          <w:ilvl w:val="2"/>
          <w:numId w:val="37"/>
        </w:numPr>
        <w:ind w:left="1418" w:hanging="437"/>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Zamawiający ustali, z uwzględnieniem złożonego w ofercie zastrzeżenia o tajemnicy przedsiębiorstwa, zakres informacji, które mogą być udostępnione, </w:t>
      </w:r>
    </w:p>
    <w:p w14:paraId="650875E1" w14:textId="011A1BF2" w:rsidR="00246D8C" w:rsidRPr="00506FDE" w:rsidRDefault="00246D8C">
      <w:pPr>
        <w:numPr>
          <w:ilvl w:val="2"/>
          <w:numId w:val="37"/>
        </w:numPr>
        <w:ind w:left="1418" w:hanging="437"/>
        <w:jc w:val="both"/>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 xml:space="preserve">po przeprowadzeniu powyższych czynności Zamawiający niezwłocznie udostępni wnioskodawcy protokół </w:t>
      </w:r>
      <w:r w:rsidR="0092497C">
        <w:rPr>
          <w:rFonts w:ascii="Arial Narrow" w:eastAsia="Times New Roman" w:hAnsi="Arial Narrow" w:cs="Arial Narrow"/>
          <w:color w:val="auto"/>
          <w:kern w:val="0"/>
          <w:sz w:val="20"/>
          <w:szCs w:val="20"/>
          <w:lang w:eastAsia="ar-SA" w:bidi="ar-SA"/>
        </w:rPr>
        <w:br/>
      </w:r>
      <w:r w:rsidRPr="00506FDE">
        <w:rPr>
          <w:rFonts w:ascii="Arial Narrow" w:eastAsia="Times New Roman" w:hAnsi="Arial Narrow" w:cs="Arial Narrow"/>
          <w:color w:val="auto"/>
          <w:kern w:val="0"/>
          <w:sz w:val="20"/>
          <w:szCs w:val="20"/>
          <w:lang w:eastAsia="ar-SA" w:bidi="ar-SA"/>
        </w:rPr>
        <w:t>lub/i załączniki do protokołu.</w:t>
      </w:r>
    </w:p>
    <w:p w14:paraId="25803348" w14:textId="77777777" w:rsidR="00974383" w:rsidRDefault="00974383" w:rsidP="00974383">
      <w:pPr>
        <w:suppressAutoHyphens w:val="0"/>
        <w:jc w:val="both"/>
        <w:rPr>
          <w:rFonts w:ascii="Arial Narrow" w:eastAsia="Calibri" w:hAnsi="Arial Narrow"/>
          <w:color w:val="auto"/>
          <w:sz w:val="20"/>
          <w:szCs w:val="20"/>
          <w:lang w:eastAsia="en-US"/>
        </w:rPr>
      </w:pPr>
    </w:p>
    <w:p w14:paraId="6B408F29" w14:textId="22CAE0D8" w:rsidR="00974383" w:rsidRDefault="00D15F4E" w:rsidP="00D15F4E">
      <w:pPr>
        <w:pStyle w:val="Nagwek2"/>
        <w:numPr>
          <w:ilvl w:val="0"/>
          <w:numId w:val="0"/>
        </w:numPr>
        <w:ind w:left="576" w:hanging="576"/>
        <w:rPr>
          <w:rFonts w:ascii="Arial Narrow" w:hAnsi="Arial Narrow"/>
          <w:sz w:val="20"/>
        </w:rPr>
      </w:pPr>
      <w:r>
        <w:rPr>
          <w:rFonts w:ascii="Arial Narrow" w:hAnsi="Arial Narrow"/>
          <w:sz w:val="20"/>
        </w:rPr>
        <w:t xml:space="preserve">XVII. </w:t>
      </w:r>
      <w:r w:rsidR="00974383">
        <w:rPr>
          <w:rFonts w:ascii="Arial Narrow" w:hAnsi="Arial Narrow"/>
          <w:sz w:val="20"/>
        </w:rPr>
        <w:t xml:space="preserve">TERMIN SKŁADANIA I OTWARCIA OFERT </w:t>
      </w:r>
    </w:p>
    <w:p w14:paraId="5FF21045" w14:textId="77777777" w:rsidR="00246D8C" w:rsidRPr="00506FDE" w:rsidRDefault="00246D8C" w:rsidP="00246D8C">
      <w:pPr>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Termin składania ofert został wskazany w OGŁOSZENIU oraz na stronie tytułowej SWZ.</w:t>
      </w:r>
    </w:p>
    <w:p w14:paraId="5664E43F" w14:textId="77777777" w:rsidR="00974383" w:rsidRDefault="00974383" w:rsidP="00974383">
      <w:pPr>
        <w:rPr>
          <w:rFonts w:ascii="Arial Narrow" w:hAnsi="Arial Narrow"/>
        </w:rPr>
      </w:pPr>
    </w:p>
    <w:p w14:paraId="77951C8D" w14:textId="128013FE" w:rsidR="00974383" w:rsidRDefault="00D15F4E" w:rsidP="00D15F4E">
      <w:pPr>
        <w:pStyle w:val="Nagwek2"/>
        <w:numPr>
          <w:ilvl w:val="0"/>
          <w:numId w:val="0"/>
        </w:numPr>
        <w:ind w:left="576" w:hanging="576"/>
        <w:rPr>
          <w:b w:val="0"/>
          <w:sz w:val="20"/>
        </w:rPr>
      </w:pPr>
      <w:r>
        <w:rPr>
          <w:rFonts w:ascii="Arial Narrow" w:hAnsi="Arial Narrow"/>
          <w:sz w:val="20"/>
        </w:rPr>
        <w:t xml:space="preserve">XVIII. </w:t>
      </w:r>
      <w:r w:rsidR="00974383">
        <w:rPr>
          <w:rFonts w:ascii="Arial Narrow" w:hAnsi="Arial Narrow"/>
          <w:sz w:val="20"/>
        </w:rPr>
        <w:t>WYMGANIA DOTYCZĄCE WADIUM</w:t>
      </w:r>
    </w:p>
    <w:p w14:paraId="5BC7C313" w14:textId="3F1FCC6A" w:rsidR="00246D8C" w:rsidRDefault="00246D8C" w:rsidP="00246D8C">
      <w:pPr>
        <w:shd w:val="clear" w:color="auto" w:fill="FFFFFF"/>
        <w:suppressAutoHyphens w:val="0"/>
        <w:jc w:val="both"/>
        <w:textAlignment w:val="auto"/>
        <w:rPr>
          <w:rFonts w:ascii="Arial Narrow" w:eastAsia="Times New Roman" w:hAnsi="Arial Narrow" w:cs="Times New Roman"/>
          <w:color w:val="auto"/>
          <w:kern w:val="0"/>
          <w:sz w:val="20"/>
          <w:szCs w:val="20"/>
          <w:lang w:eastAsia="pl-PL" w:bidi="ar-SA"/>
        </w:rPr>
      </w:pPr>
      <w:r w:rsidRPr="00506FDE">
        <w:rPr>
          <w:rFonts w:ascii="Arial Narrow" w:eastAsia="Times New Roman" w:hAnsi="Arial Narrow" w:cs="Times New Roman"/>
          <w:color w:val="auto"/>
          <w:kern w:val="0"/>
          <w:sz w:val="20"/>
          <w:szCs w:val="20"/>
          <w:lang w:eastAsia="pl-PL" w:bidi="ar-SA"/>
        </w:rPr>
        <w:t>Nie dotyczy</w:t>
      </w:r>
      <w:r w:rsidR="00DF6A7B">
        <w:rPr>
          <w:rFonts w:ascii="Arial Narrow" w:eastAsia="Times New Roman" w:hAnsi="Arial Narrow" w:cs="Times New Roman"/>
          <w:color w:val="auto"/>
          <w:kern w:val="0"/>
          <w:sz w:val="20"/>
          <w:szCs w:val="20"/>
          <w:lang w:eastAsia="pl-PL" w:bidi="ar-SA"/>
        </w:rPr>
        <w:t>.</w:t>
      </w:r>
    </w:p>
    <w:p w14:paraId="693523BB" w14:textId="77777777" w:rsidR="00D15F4E" w:rsidRDefault="00D15F4E" w:rsidP="00974383">
      <w:pPr>
        <w:shd w:val="clear" w:color="auto" w:fill="FFFFFF"/>
        <w:suppressAutoHyphens w:val="0"/>
        <w:jc w:val="both"/>
        <w:rPr>
          <w:rFonts w:ascii="Arial Narrow" w:hAnsi="Arial Narrow"/>
          <w:sz w:val="20"/>
          <w:lang w:eastAsia="pl-PL"/>
        </w:rPr>
      </w:pPr>
    </w:p>
    <w:p w14:paraId="62650028" w14:textId="6DC6C3A5" w:rsidR="00974383" w:rsidRDefault="00D15F4E" w:rsidP="00D15F4E">
      <w:pPr>
        <w:pStyle w:val="Nagwek2"/>
        <w:numPr>
          <w:ilvl w:val="0"/>
          <w:numId w:val="0"/>
        </w:numPr>
        <w:ind w:left="576" w:hanging="576"/>
        <w:rPr>
          <w:rFonts w:ascii="Arial Narrow" w:hAnsi="Arial Narrow"/>
          <w:sz w:val="20"/>
        </w:rPr>
      </w:pPr>
      <w:r>
        <w:rPr>
          <w:rFonts w:ascii="Arial Narrow" w:hAnsi="Arial Narrow"/>
          <w:sz w:val="20"/>
        </w:rPr>
        <w:t>XIX.</w:t>
      </w:r>
      <w:r w:rsidR="00974383">
        <w:rPr>
          <w:rFonts w:ascii="Arial Narrow" w:hAnsi="Arial Narrow"/>
          <w:sz w:val="20"/>
        </w:rPr>
        <w:t xml:space="preserve"> </w:t>
      </w:r>
      <w:r w:rsidR="00974383" w:rsidRPr="006F7A42">
        <w:rPr>
          <w:rFonts w:ascii="Arial Narrow" w:hAnsi="Arial Narrow"/>
          <w:sz w:val="20"/>
        </w:rPr>
        <w:t>SPOSÓB OBLICZENIA CENY</w:t>
      </w:r>
    </w:p>
    <w:p w14:paraId="0C351109" w14:textId="1028C9E3" w:rsidR="006F7A42" w:rsidRPr="00506FDE" w:rsidRDefault="006F7A42">
      <w:pPr>
        <w:numPr>
          <w:ilvl w:val="0"/>
          <w:numId w:val="39"/>
        </w:numPr>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Wykonawca podaje ceny jednostkowe oraz wartość przedmiotu zamówienia zgodnie ze wzorem Formularza ofertowego, stanowiącego Załącznik nr </w:t>
      </w:r>
      <w:r>
        <w:rPr>
          <w:rFonts w:ascii="Arial Narrow" w:eastAsia="Times New Roman" w:hAnsi="Arial Narrow" w:cs="Times New Roman"/>
          <w:color w:val="auto"/>
          <w:kern w:val="0"/>
          <w:sz w:val="20"/>
          <w:szCs w:val="20"/>
          <w:lang w:eastAsia="ar-SA" w:bidi="ar-SA"/>
        </w:rPr>
        <w:t>1</w:t>
      </w:r>
      <w:r w:rsidRPr="00506FDE">
        <w:rPr>
          <w:rFonts w:ascii="Arial Narrow" w:eastAsia="Times New Roman" w:hAnsi="Arial Narrow" w:cs="Times New Roman"/>
          <w:color w:val="auto"/>
          <w:kern w:val="0"/>
          <w:sz w:val="20"/>
          <w:szCs w:val="20"/>
          <w:lang w:eastAsia="ar-SA" w:bidi="ar-SA"/>
        </w:rPr>
        <w:t xml:space="preserve"> do SWZ</w:t>
      </w:r>
      <w:r>
        <w:rPr>
          <w:rFonts w:ascii="Arial Narrow" w:eastAsia="Times New Roman" w:hAnsi="Arial Narrow" w:cs="Times New Roman"/>
          <w:color w:val="auto"/>
          <w:kern w:val="0"/>
          <w:sz w:val="20"/>
          <w:szCs w:val="20"/>
          <w:lang w:eastAsia="ar-SA" w:bidi="ar-SA"/>
        </w:rPr>
        <w:t xml:space="preserve"> oraz Formularzem Asortymentowo-cenowym Załącznikiem nr 2.</w:t>
      </w:r>
    </w:p>
    <w:p w14:paraId="6ADB44C2" w14:textId="77777777" w:rsidR="006F7A42" w:rsidRPr="00506FDE" w:rsidRDefault="006F7A42">
      <w:pPr>
        <w:numPr>
          <w:ilvl w:val="0"/>
          <w:numId w:val="39"/>
        </w:numPr>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Cena ofertowa brutto musi uwzględniać wszystkie koszty związane z realizacją przedmiotu zamówienia zgodnie z opisem przedmiotu zamówienia oraz istotnymi postanowieniami umowy określonymi w niniejszej SWZ. Cena oferty powinna być wyrażona w złotych polskich (PLN) z dokładnością do dwóch miejsc po przecinku.</w:t>
      </w:r>
    </w:p>
    <w:p w14:paraId="78E9B30B" w14:textId="77777777" w:rsidR="006F7A42" w:rsidRPr="00506FDE" w:rsidRDefault="006F7A42">
      <w:pPr>
        <w:numPr>
          <w:ilvl w:val="0"/>
          <w:numId w:val="39"/>
        </w:numPr>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Zamawiający nie przewiduje rozliczeń w walucie obcej.</w:t>
      </w:r>
    </w:p>
    <w:p w14:paraId="3886B4D8" w14:textId="77777777" w:rsidR="006F7A42" w:rsidRPr="00506FDE" w:rsidRDefault="006F7A42">
      <w:pPr>
        <w:numPr>
          <w:ilvl w:val="0"/>
          <w:numId w:val="39"/>
        </w:numPr>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Wyliczona cena oferty brutto będzie służyć do porównania złożonych ofert i do rozliczenia w trakcie realizacji zamówienia.</w:t>
      </w:r>
    </w:p>
    <w:p w14:paraId="22D48216" w14:textId="61AED5C0" w:rsidR="006F7A42" w:rsidRPr="00506FDE" w:rsidRDefault="006F7A42">
      <w:pPr>
        <w:numPr>
          <w:ilvl w:val="0"/>
          <w:numId w:val="39"/>
        </w:numPr>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 xml:space="preserve">Jeżeli została złożona oferta, której wybór prowadziłby do powstania u zamawiającego obowiązku podatkowego zgodnie </w:t>
      </w:r>
      <w:r w:rsidR="0092497C">
        <w:rPr>
          <w:rFonts w:ascii="Arial Narrow" w:eastAsia="Times New Roman" w:hAnsi="Arial Narrow" w:cs="Times New Roman"/>
          <w:color w:val="auto"/>
          <w:kern w:val="0"/>
          <w:sz w:val="20"/>
          <w:szCs w:val="20"/>
          <w:lang w:eastAsia="ar-SA" w:bidi="ar-SA"/>
        </w:rPr>
        <w:br/>
      </w:r>
      <w:r w:rsidRPr="00506FDE">
        <w:rPr>
          <w:rFonts w:ascii="Arial Narrow" w:eastAsia="Times New Roman" w:hAnsi="Arial Narrow" w:cs="Times New Roman"/>
          <w:color w:val="auto"/>
          <w:kern w:val="0"/>
          <w:sz w:val="20"/>
          <w:szCs w:val="20"/>
          <w:lang w:eastAsia="ar-SA" w:bidi="ar-SA"/>
        </w:rPr>
        <w:t>z ustawą z dnia 11 marca 2004 r. o podatku od towarów i usług (</w:t>
      </w:r>
      <w:r w:rsidRPr="00E10E65">
        <w:rPr>
          <w:rFonts w:ascii="Arial Narrow" w:hAnsi="Arial Narrow" w:cs="Arial Narrow"/>
          <w:color w:val="000000" w:themeColor="text1"/>
          <w:sz w:val="20"/>
          <w:szCs w:val="20"/>
        </w:rPr>
        <w:t>Dz. U. z 2023 r. poz. 1570, 1598, 1852</w:t>
      </w:r>
      <w:r w:rsidRPr="00506FDE">
        <w:rPr>
          <w:rFonts w:ascii="Arial Narrow" w:eastAsia="Times New Roman" w:hAnsi="Arial Narrow" w:cs="Times New Roman"/>
          <w:color w:val="auto"/>
          <w:kern w:val="0"/>
          <w:sz w:val="20"/>
          <w:szCs w:val="20"/>
          <w:lang w:eastAsia="ar-SA" w:bidi="ar-SA"/>
        </w:rPr>
        <w:t>) dla celów zastosowania kryterium ceny lub kosztu zamawiający dolicza do przedstawionej w tej ofercie ceny kwotę podatku od towarów i usług, którą miałby obowiązek rozliczyć. W ofercie, o której mowa  w ust. 1, wykonawca ma obowiązek:</w:t>
      </w:r>
    </w:p>
    <w:p w14:paraId="4D8F41A2" w14:textId="77777777" w:rsidR="006F7A42" w:rsidRPr="00506FDE" w:rsidRDefault="006F7A42">
      <w:pPr>
        <w:numPr>
          <w:ilvl w:val="0"/>
          <w:numId w:val="11"/>
        </w:numPr>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poinformowania Zamawiającego, że wybór jego oferty będzie prowadził do powstania u zamawiającego obowiązku podatkowego;</w:t>
      </w:r>
    </w:p>
    <w:p w14:paraId="0BD5D42C" w14:textId="77777777" w:rsidR="006F7A42" w:rsidRPr="00506FDE" w:rsidRDefault="006F7A42">
      <w:pPr>
        <w:numPr>
          <w:ilvl w:val="0"/>
          <w:numId w:val="11"/>
        </w:numPr>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wskazania nazwy (rodzaju) towaru lub usługi, których dostawa lub świadczenie będą prowadziły do powstania obowiązku podatkowego;</w:t>
      </w:r>
    </w:p>
    <w:p w14:paraId="25395A2D" w14:textId="77777777" w:rsidR="006F7A42" w:rsidRPr="00506FDE" w:rsidRDefault="006F7A42">
      <w:pPr>
        <w:numPr>
          <w:ilvl w:val="0"/>
          <w:numId w:val="11"/>
        </w:numPr>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wskazania wartości towaru lub usługi objętego obowiązkiem podatkowym zamawiającego, bez kwoty podatku;</w:t>
      </w:r>
    </w:p>
    <w:p w14:paraId="2445410C" w14:textId="77777777" w:rsidR="006F7A42" w:rsidRPr="00506FDE" w:rsidRDefault="006F7A42">
      <w:pPr>
        <w:numPr>
          <w:ilvl w:val="0"/>
          <w:numId w:val="11"/>
        </w:numPr>
        <w:jc w:val="both"/>
        <w:textAlignment w:val="auto"/>
        <w:rPr>
          <w:rFonts w:ascii="Arial Narrow" w:eastAsia="Times New Roman" w:hAnsi="Arial Narrow" w:cs="Times New Roman"/>
          <w:color w:val="auto"/>
          <w:kern w:val="0"/>
          <w:sz w:val="20"/>
          <w:szCs w:val="20"/>
          <w:lang w:eastAsia="ar-SA" w:bidi="ar-SA"/>
        </w:rPr>
      </w:pPr>
      <w:r w:rsidRPr="00506FDE">
        <w:rPr>
          <w:rFonts w:ascii="Arial Narrow" w:eastAsia="Times New Roman" w:hAnsi="Arial Narrow" w:cs="Times New Roman"/>
          <w:color w:val="auto"/>
          <w:kern w:val="0"/>
          <w:sz w:val="20"/>
          <w:szCs w:val="20"/>
          <w:lang w:eastAsia="ar-SA" w:bidi="ar-SA"/>
        </w:rPr>
        <w:t>wskazania stawki podatku od towarów i usług, która zgodnie z wiedzą wykonawcy, będzie miała zastosowanie.</w:t>
      </w:r>
    </w:p>
    <w:p w14:paraId="0FDD34E4" w14:textId="0B4B017E" w:rsidR="006F7A42" w:rsidRPr="00506FDE" w:rsidRDefault="006F7A42">
      <w:pPr>
        <w:numPr>
          <w:ilvl w:val="0"/>
          <w:numId w:val="39"/>
        </w:numPr>
        <w:jc w:val="both"/>
        <w:textAlignment w:val="auto"/>
        <w:rPr>
          <w:rFonts w:ascii="Arial Narrow" w:eastAsia="Times New Roman" w:hAnsi="Arial Narrow" w:cs="Times New Roman"/>
          <w:color w:val="auto"/>
          <w:kern w:val="0"/>
          <w:sz w:val="20"/>
          <w:szCs w:val="20"/>
          <w:u w:val="single"/>
          <w:lang w:eastAsia="ar-SA" w:bidi="ar-SA"/>
        </w:rPr>
      </w:pPr>
      <w:r w:rsidRPr="00506FDE">
        <w:rPr>
          <w:rFonts w:ascii="Arial Narrow" w:eastAsia="Times New Roman" w:hAnsi="Arial Narrow" w:cs="Times New Roman"/>
          <w:color w:val="auto"/>
          <w:kern w:val="0"/>
          <w:sz w:val="20"/>
          <w:szCs w:val="20"/>
          <w:lang w:eastAsia="ar-SA" w:bidi="ar-SA"/>
        </w:rPr>
        <w:t xml:space="preserve">Wzór </w:t>
      </w:r>
      <w:r w:rsidRPr="00994710">
        <w:rPr>
          <w:rFonts w:ascii="Arial Narrow" w:hAnsi="Arial Narrow" w:cs="Tahoma"/>
          <w:color w:val="000000" w:themeColor="text1"/>
          <w:sz w:val="20"/>
          <w:szCs w:val="20"/>
        </w:rPr>
        <w:t xml:space="preserve">Formularza Ofertowego został opracowany przy założeniu, iż wybór oferty nie będzie prowadzić do powstania </w:t>
      </w:r>
      <w:r w:rsidR="0092497C">
        <w:rPr>
          <w:rFonts w:ascii="Arial Narrow" w:hAnsi="Arial Narrow" w:cs="Tahoma"/>
          <w:color w:val="000000" w:themeColor="text1"/>
          <w:sz w:val="20"/>
          <w:szCs w:val="20"/>
        </w:rPr>
        <w:br/>
      </w:r>
      <w:r w:rsidRPr="00994710">
        <w:rPr>
          <w:rFonts w:ascii="Arial Narrow" w:hAnsi="Arial Narrow" w:cs="Tahoma"/>
          <w:color w:val="000000" w:themeColor="text1"/>
          <w:sz w:val="20"/>
          <w:szCs w:val="20"/>
        </w:rPr>
        <w:t xml:space="preserve">u Zamawiającego obowiązku podatkowego w zakresie podatku VAT. W przypadku, gdy Wykonawca zobowiązany jest złożyć oświadczenie o powstaniu u Zamawiającego obowiązku podatkowego, to winien odpowiednio zmodyfikować </w:t>
      </w:r>
      <w:r w:rsidRPr="00994710">
        <w:rPr>
          <w:rFonts w:ascii="Arial Narrow" w:hAnsi="Arial Narrow" w:cs="Tahoma"/>
          <w:b/>
          <w:color w:val="000000" w:themeColor="text1"/>
          <w:sz w:val="20"/>
          <w:szCs w:val="20"/>
        </w:rPr>
        <w:t>treść formularza.</w:t>
      </w:r>
    </w:p>
    <w:p w14:paraId="1D0C3E5D" w14:textId="77777777" w:rsidR="00974383" w:rsidRDefault="00974383" w:rsidP="00974383">
      <w:pPr>
        <w:jc w:val="both"/>
        <w:rPr>
          <w:rFonts w:ascii="Arial Narrow" w:hAnsi="Arial Narrow"/>
          <w:b/>
        </w:rPr>
      </w:pPr>
    </w:p>
    <w:p w14:paraId="79C12F7A" w14:textId="421E84B4" w:rsidR="00974383" w:rsidRDefault="00D15F4E" w:rsidP="00D15F4E">
      <w:pPr>
        <w:pStyle w:val="Nagwek2"/>
        <w:numPr>
          <w:ilvl w:val="0"/>
          <w:numId w:val="0"/>
        </w:numPr>
        <w:ind w:left="576" w:hanging="576"/>
        <w:rPr>
          <w:rFonts w:ascii="Arial Narrow" w:hAnsi="Arial Narrow"/>
          <w:sz w:val="20"/>
        </w:rPr>
      </w:pPr>
      <w:r>
        <w:rPr>
          <w:rFonts w:ascii="Arial Narrow" w:hAnsi="Arial Narrow"/>
          <w:sz w:val="20"/>
        </w:rPr>
        <w:t xml:space="preserve">XX. </w:t>
      </w:r>
      <w:r w:rsidR="00974383" w:rsidRPr="006F7A42">
        <w:rPr>
          <w:rFonts w:ascii="Arial Narrow" w:hAnsi="Arial Narrow"/>
          <w:sz w:val="20"/>
        </w:rPr>
        <w:t xml:space="preserve">OPIS KRYTERIÓW OCENY OFERT,  </w:t>
      </w:r>
      <w:r w:rsidR="00974383">
        <w:rPr>
          <w:rFonts w:ascii="Arial Narrow" w:hAnsi="Arial Narrow"/>
          <w:sz w:val="20"/>
        </w:rPr>
        <w:t>WAGI KRYTERIÓW ORAZ SPOSÓB OCENY OFERT</w:t>
      </w:r>
    </w:p>
    <w:p w14:paraId="03475648" w14:textId="77777777" w:rsidR="00974383" w:rsidRPr="004F1931" w:rsidRDefault="00974383">
      <w:pPr>
        <w:numPr>
          <w:ilvl w:val="6"/>
          <w:numId w:val="6"/>
        </w:numPr>
        <w:ind w:left="567" w:right="-283"/>
        <w:jc w:val="both"/>
        <w:textAlignment w:val="auto"/>
        <w:rPr>
          <w:rFonts w:ascii="Arial Narrow" w:hAnsi="Arial Narrow"/>
          <w:sz w:val="20"/>
          <w:szCs w:val="20"/>
        </w:rPr>
      </w:pPr>
      <w:r w:rsidRPr="004F1931">
        <w:rPr>
          <w:rFonts w:ascii="Arial Narrow" w:hAnsi="Arial Narrow"/>
          <w:sz w:val="20"/>
          <w:szCs w:val="20"/>
        </w:rPr>
        <w:t xml:space="preserve">Za najkorzystniejszą zostanie uznana oferta, która uzyska najwyższą liczbę punktów obliczonych w oparciu o ustalone kryterium przedstawione w tabeli: </w:t>
      </w:r>
    </w:p>
    <w:p w14:paraId="62C5BE7A" w14:textId="77777777" w:rsidR="00974383" w:rsidRPr="004F1931" w:rsidRDefault="00974383" w:rsidP="00974383">
      <w:pPr>
        <w:ind w:right="-283"/>
        <w:jc w:val="both"/>
        <w:rPr>
          <w:rFonts w:ascii="Arial Narrow" w:hAnsi="Arial Narrow"/>
          <w:sz w:val="20"/>
          <w:szCs w:val="20"/>
        </w:rPr>
      </w:pPr>
    </w:p>
    <w:tbl>
      <w:tblPr>
        <w:tblW w:w="0" w:type="auto"/>
        <w:tblInd w:w="497" w:type="dxa"/>
        <w:tblLayout w:type="fixed"/>
        <w:tblCellMar>
          <w:left w:w="71" w:type="dxa"/>
          <w:right w:w="71" w:type="dxa"/>
        </w:tblCellMar>
        <w:tblLook w:val="0000" w:firstRow="0" w:lastRow="0" w:firstColumn="0" w:lastColumn="0" w:noHBand="0" w:noVBand="0"/>
      </w:tblPr>
      <w:tblGrid>
        <w:gridCol w:w="567"/>
        <w:gridCol w:w="2976"/>
        <w:gridCol w:w="4111"/>
        <w:gridCol w:w="1134"/>
      </w:tblGrid>
      <w:tr w:rsidR="00716755" w:rsidRPr="00716755" w14:paraId="5FBCC225" w14:textId="77777777" w:rsidTr="00205D61">
        <w:tc>
          <w:tcPr>
            <w:tcW w:w="567" w:type="dxa"/>
            <w:tcBorders>
              <w:top w:val="single" w:sz="12" w:space="0" w:color="000000"/>
              <w:left w:val="single" w:sz="12" w:space="0" w:color="000000"/>
              <w:bottom w:val="single" w:sz="6" w:space="0" w:color="000000"/>
              <w:right w:val="single" w:sz="6" w:space="0" w:color="000000"/>
            </w:tcBorders>
            <w:shd w:val="clear" w:color="auto" w:fill="auto"/>
          </w:tcPr>
          <w:p w14:paraId="5B53B58F" w14:textId="77777777" w:rsidR="00716755" w:rsidRPr="00716755" w:rsidRDefault="00716755" w:rsidP="00205D61">
            <w:pPr>
              <w:widowControl w:val="0"/>
              <w:jc w:val="center"/>
              <w:rPr>
                <w:sz w:val="20"/>
                <w:szCs w:val="20"/>
              </w:rPr>
            </w:pPr>
            <w:r w:rsidRPr="00716755">
              <w:rPr>
                <w:rFonts w:ascii="Arial Narrow" w:hAnsi="Arial Narrow" w:cs="Arial Narrow"/>
                <w:b/>
                <w:bCs/>
                <w:sz w:val="20"/>
                <w:szCs w:val="20"/>
                <w:lang w:eastAsia="pl-PL"/>
              </w:rPr>
              <w:t>L.P.</w:t>
            </w:r>
          </w:p>
        </w:tc>
        <w:tc>
          <w:tcPr>
            <w:tcW w:w="2976" w:type="dxa"/>
            <w:tcBorders>
              <w:top w:val="single" w:sz="12" w:space="0" w:color="000000"/>
              <w:left w:val="single" w:sz="6" w:space="0" w:color="000000"/>
              <w:bottom w:val="single" w:sz="6" w:space="0" w:color="000000"/>
              <w:right w:val="single" w:sz="6" w:space="0" w:color="000000"/>
            </w:tcBorders>
            <w:shd w:val="clear" w:color="auto" w:fill="auto"/>
          </w:tcPr>
          <w:p w14:paraId="35691E72" w14:textId="77777777" w:rsidR="00716755" w:rsidRPr="00716755" w:rsidRDefault="00716755" w:rsidP="00205D61">
            <w:pPr>
              <w:widowControl w:val="0"/>
              <w:jc w:val="both"/>
              <w:rPr>
                <w:sz w:val="20"/>
                <w:szCs w:val="20"/>
              </w:rPr>
            </w:pPr>
            <w:r w:rsidRPr="00716755">
              <w:rPr>
                <w:rFonts w:ascii="Arial Narrow" w:hAnsi="Arial Narrow" w:cs="Arial Narrow"/>
                <w:b/>
                <w:bCs/>
                <w:sz w:val="20"/>
                <w:szCs w:val="20"/>
                <w:lang w:eastAsia="pl-PL"/>
              </w:rPr>
              <w:t>KRYTERIUM</w:t>
            </w:r>
          </w:p>
        </w:tc>
        <w:tc>
          <w:tcPr>
            <w:tcW w:w="4111" w:type="dxa"/>
            <w:tcBorders>
              <w:top w:val="single" w:sz="12" w:space="0" w:color="000000"/>
              <w:left w:val="single" w:sz="6" w:space="0" w:color="000000"/>
              <w:bottom w:val="single" w:sz="6" w:space="0" w:color="000000"/>
              <w:right w:val="single" w:sz="6" w:space="0" w:color="000000"/>
            </w:tcBorders>
            <w:shd w:val="clear" w:color="auto" w:fill="auto"/>
          </w:tcPr>
          <w:p w14:paraId="1CC1B9AF" w14:textId="77777777" w:rsidR="00716755" w:rsidRPr="00716755" w:rsidRDefault="00716755" w:rsidP="00205D61">
            <w:pPr>
              <w:widowControl w:val="0"/>
              <w:jc w:val="both"/>
              <w:rPr>
                <w:sz w:val="20"/>
                <w:szCs w:val="20"/>
              </w:rPr>
            </w:pPr>
            <w:r w:rsidRPr="00716755">
              <w:rPr>
                <w:rFonts w:ascii="Arial Narrow" w:hAnsi="Arial Narrow" w:cs="Arial Narrow"/>
                <w:b/>
                <w:bCs/>
                <w:sz w:val="20"/>
                <w:szCs w:val="20"/>
                <w:lang w:eastAsia="pl-PL"/>
              </w:rPr>
              <w:t>SPOSÓB OBLICZANIA</w:t>
            </w:r>
          </w:p>
        </w:tc>
        <w:tc>
          <w:tcPr>
            <w:tcW w:w="1134" w:type="dxa"/>
            <w:tcBorders>
              <w:top w:val="single" w:sz="12" w:space="0" w:color="000000"/>
              <w:left w:val="single" w:sz="6" w:space="0" w:color="000000"/>
              <w:bottom w:val="single" w:sz="6" w:space="0" w:color="000000"/>
              <w:right w:val="single" w:sz="12" w:space="0" w:color="000000"/>
            </w:tcBorders>
            <w:shd w:val="clear" w:color="auto" w:fill="auto"/>
          </w:tcPr>
          <w:p w14:paraId="4EFD1FE0" w14:textId="77777777" w:rsidR="00716755" w:rsidRPr="00716755" w:rsidRDefault="00716755" w:rsidP="00205D61">
            <w:pPr>
              <w:widowControl w:val="0"/>
              <w:jc w:val="center"/>
              <w:rPr>
                <w:sz w:val="20"/>
                <w:szCs w:val="20"/>
              </w:rPr>
            </w:pPr>
            <w:r w:rsidRPr="00716755">
              <w:rPr>
                <w:rFonts w:ascii="Arial Narrow" w:hAnsi="Arial Narrow" w:cs="Arial Narrow"/>
                <w:b/>
                <w:bCs/>
                <w:sz w:val="20"/>
                <w:szCs w:val="20"/>
                <w:lang w:eastAsia="pl-PL"/>
              </w:rPr>
              <w:t>Waga w %</w:t>
            </w:r>
          </w:p>
        </w:tc>
      </w:tr>
      <w:tr w:rsidR="00716755" w:rsidRPr="00716755" w14:paraId="29A2E6C7" w14:textId="77777777" w:rsidTr="00205D61">
        <w:tc>
          <w:tcPr>
            <w:tcW w:w="567"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770E340" w14:textId="77777777" w:rsidR="00716755" w:rsidRPr="00716755" w:rsidRDefault="00716755" w:rsidP="00205D61">
            <w:pPr>
              <w:widowControl w:val="0"/>
              <w:jc w:val="center"/>
              <w:rPr>
                <w:sz w:val="20"/>
                <w:szCs w:val="20"/>
              </w:rPr>
            </w:pPr>
            <w:r w:rsidRPr="00716755">
              <w:rPr>
                <w:rFonts w:ascii="Arial Narrow" w:hAnsi="Arial Narrow" w:cs="Arial Narrow"/>
                <w:sz w:val="20"/>
                <w:szCs w:val="20"/>
                <w:lang w:eastAsia="pl-PL"/>
              </w:rPr>
              <w:t>1.</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CAF7F9" w14:textId="77777777" w:rsidR="00716755" w:rsidRPr="00716755" w:rsidRDefault="00716755" w:rsidP="00205D61">
            <w:pPr>
              <w:widowControl w:val="0"/>
              <w:jc w:val="both"/>
              <w:rPr>
                <w:sz w:val="20"/>
                <w:szCs w:val="20"/>
              </w:rPr>
            </w:pPr>
            <w:r w:rsidRPr="00716755">
              <w:rPr>
                <w:rFonts w:ascii="Arial Narrow" w:hAnsi="Arial Narrow" w:cs="Arial Narrow"/>
                <w:sz w:val="20"/>
                <w:szCs w:val="20"/>
                <w:lang w:eastAsia="pl-PL"/>
              </w:rPr>
              <w:t>Cena oferty</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97F09C" w14:textId="77777777" w:rsidR="00716755" w:rsidRPr="00716755" w:rsidRDefault="00716755" w:rsidP="00205D61">
            <w:pPr>
              <w:widowControl w:val="0"/>
              <w:jc w:val="both"/>
              <w:rPr>
                <w:sz w:val="20"/>
                <w:szCs w:val="20"/>
              </w:rPr>
            </w:pPr>
            <w:r w:rsidRPr="00716755">
              <w:rPr>
                <w:rFonts w:ascii="Arial Narrow" w:hAnsi="Arial Narrow" w:cs="Arial Narrow"/>
                <w:b/>
                <w:bCs/>
                <w:sz w:val="20"/>
                <w:szCs w:val="20"/>
              </w:rPr>
              <w:t>W</w:t>
            </w:r>
            <w:r w:rsidRPr="00716755">
              <w:rPr>
                <w:rFonts w:ascii="Arial Narrow" w:hAnsi="Arial Narrow" w:cs="Arial Narrow"/>
                <w:b/>
                <w:bCs/>
                <w:sz w:val="20"/>
                <w:szCs w:val="20"/>
                <w:vertAlign w:val="subscript"/>
              </w:rPr>
              <w:t>C</w:t>
            </w:r>
            <w:r w:rsidRPr="00716755">
              <w:rPr>
                <w:rFonts w:ascii="Arial Narrow" w:hAnsi="Arial Narrow" w:cs="Arial Narrow"/>
                <w:sz w:val="20"/>
                <w:szCs w:val="20"/>
                <w:lang w:eastAsia="pl-PL"/>
              </w:rPr>
              <w:t xml:space="preserve">  - wg wzoru</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Pr>
          <w:p w14:paraId="20F672E8" w14:textId="77777777" w:rsidR="00716755" w:rsidRPr="00716755" w:rsidRDefault="00716755" w:rsidP="00205D61">
            <w:pPr>
              <w:widowControl w:val="0"/>
              <w:jc w:val="center"/>
              <w:rPr>
                <w:sz w:val="20"/>
                <w:szCs w:val="20"/>
              </w:rPr>
            </w:pPr>
            <w:r w:rsidRPr="00716755">
              <w:rPr>
                <w:rFonts w:ascii="Arial Narrow" w:hAnsi="Arial Narrow" w:cs="Arial Narrow"/>
                <w:sz w:val="20"/>
                <w:szCs w:val="20"/>
                <w:lang w:eastAsia="pl-PL"/>
              </w:rPr>
              <w:t>100%</w:t>
            </w:r>
          </w:p>
        </w:tc>
      </w:tr>
    </w:tbl>
    <w:p w14:paraId="1E53AFC7" w14:textId="77777777" w:rsidR="00716755" w:rsidRPr="00716755" w:rsidRDefault="00716755" w:rsidP="00716755">
      <w:pPr>
        <w:ind w:left="567" w:right="-283"/>
        <w:jc w:val="both"/>
        <w:textAlignment w:val="auto"/>
        <w:rPr>
          <w:rFonts w:ascii="Arial Narrow" w:eastAsia="Times New Roman" w:hAnsi="Arial Narrow" w:cs="Times New Roman"/>
          <w:b/>
          <w:kern w:val="0"/>
          <w:sz w:val="20"/>
          <w:szCs w:val="20"/>
          <w:u w:val="single"/>
          <w:lang w:eastAsia="pl-PL" w:bidi="ar-SA"/>
        </w:rPr>
      </w:pPr>
    </w:p>
    <w:p w14:paraId="2E19B925" w14:textId="277A6A7B" w:rsidR="00974383" w:rsidRPr="00716755" w:rsidRDefault="00974383" w:rsidP="00716755">
      <w:pPr>
        <w:numPr>
          <w:ilvl w:val="6"/>
          <w:numId w:val="6"/>
        </w:numPr>
        <w:ind w:left="567" w:right="-283"/>
        <w:jc w:val="both"/>
        <w:textAlignment w:val="auto"/>
        <w:rPr>
          <w:rFonts w:ascii="Arial Narrow" w:eastAsia="Times New Roman" w:hAnsi="Arial Narrow" w:cs="Times New Roman"/>
          <w:b/>
          <w:kern w:val="0"/>
          <w:sz w:val="20"/>
          <w:szCs w:val="20"/>
          <w:u w:val="single"/>
          <w:lang w:eastAsia="pl-PL" w:bidi="ar-SA"/>
        </w:rPr>
      </w:pPr>
      <w:r w:rsidRPr="00716755">
        <w:rPr>
          <w:rFonts w:ascii="Arial Narrow" w:hAnsi="Arial Narrow"/>
          <w:sz w:val="20"/>
          <w:szCs w:val="20"/>
          <w:lang w:eastAsia="pl-PL"/>
        </w:rPr>
        <w:t>Sposób obliczania wartości punktowej.</w:t>
      </w:r>
    </w:p>
    <w:p w14:paraId="2BE08BF8" w14:textId="77777777" w:rsidR="00974383" w:rsidRPr="004F1931" w:rsidRDefault="00974383">
      <w:pPr>
        <w:numPr>
          <w:ilvl w:val="1"/>
          <w:numId w:val="7"/>
        </w:numPr>
        <w:suppressAutoHyphens w:val="0"/>
        <w:autoSpaceDN w:val="0"/>
        <w:ind w:left="786"/>
        <w:jc w:val="both"/>
        <w:rPr>
          <w:rFonts w:ascii="Arial Narrow" w:hAnsi="Arial Narrow"/>
          <w:sz w:val="20"/>
          <w:szCs w:val="20"/>
          <w:lang w:eastAsia="pl-PL"/>
        </w:rPr>
      </w:pPr>
      <w:r w:rsidRPr="004F1931">
        <w:rPr>
          <w:rFonts w:ascii="Arial Narrow" w:hAnsi="Arial Narrow"/>
          <w:b/>
          <w:sz w:val="20"/>
          <w:szCs w:val="20"/>
          <w:lang w:eastAsia="pl-PL"/>
        </w:rPr>
        <w:t>Wartość punktowa dla kryterium „cena oferty” jest wyliczona wg wzoru:</w:t>
      </w:r>
    </w:p>
    <w:p w14:paraId="60668687" w14:textId="77777777" w:rsidR="00974383" w:rsidRPr="004F1931" w:rsidRDefault="00974383" w:rsidP="00974383">
      <w:pPr>
        <w:suppressAutoHyphens w:val="0"/>
        <w:autoSpaceDN w:val="0"/>
        <w:jc w:val="both"/>
        <w:rPr>
          <w:rFonts w:ascii="Arial Narrow" w:hAnsi="Arial Narrow"/>
          <w:sz w:val="20"/>
          <w:szCs w:val="20"/>
          <w:lang w:eastAsia="pl-PL"/>
        </w:rPr>
      </w:pPr>
    </w:p>
    <w:p w14:paraId="5843D64A" w14:textId="77777777" w:rsidR="00974383" w:rsidRPr="004F1931" w:rsidRDefault="00974383" w:rsidP="00974383">
      <w:pPr>
        <w:widowControl w:val="0"/>
        <w:ind w:left="2124" w:firstLine="708"/>
        <w:jc w:val="both"/>
        <w:rPr>
          <w:rFonts w:ascii="Arial Narrow" w:hAnsi="Arial Narrow"/>
          <w:i/>
          <w:sz w:val="20"/>
          <w:szCs w:val="20"/>
          <w:vertAlign w:val="subscript"/>
          <w:lang w:eastAsia="pl-PL"/>
        </w:rPr>
      </w:pPr>
      <w:r w:rsidRPr="004F1931">
        <w:rPr>
          <w:rFonts w:ascii="Arial Narrow" w:hAnsi="Arial Narrow"/>
          <w:i/>
          <w:sz w:val="20"/>
          <w:szCs w:val="20"/>
          <w:lang w:eastAsia="pl-PL"/>
        </w:rPr>
        <w:t xml:space="preserve">               </w:t>
      </w:r>
      <w:r w:rsidRPr="004F1931">
        <w:rPr>
          <w:rFonts w:ascii="Arial Narrow" w:hAnsi="Arial Narrow"/>
          <w:i/>
          <w:sz w:val="20"/>
          <w:szCs w:val="20"/>
          <w:lang w:eastAsia="pl-PL"/>
        </w:rPr>
        <w:tab/>
      </w:r>
      <w:r w:rsidRPr="004F1931">
        <w:rPr>
          <w:rFonts w:ascii="Arial Narrow" w:hAnsi="Arial Narrow"/>
          <w:i/>
          <w:sz w:val="20"/>
          <w:szCs w:val="20"/>
          <w:lang w:eastAsia="pl-PL"/>
        </w:rPr>
        <w:tab/>
      </w:r>
      <w:r w:rsidRPr="004F1931">
        <w:rPr>
          <w:rFonts w:ascii="Arial Narrow" w:hAnsi="Arial Narrow"/>
          <w:i/>
          <w:sz w:val="20"/>
          <w:szCs w:val="20"/>
          <w:lang w:eastAsia="pl-PL"/>
        </w:rPr>
        <w:tab/>
        <w:t xml:space="preserve">                              C</w:t>
      </w:r>
      <w:r w:rsidRPr="004F1931">
        <w:rPr>
          <w:rFonts w:ascii="Arial Narrow" w:hAnsi="Arial Narrow"/>
          <w:i/>
          <w:sz w:val="20"/>
          <w:szCs w:val="20"/>
          <w:vertAlign w:val="subscript"/>
          <w:lang w:eastAsia="pl-PL"/>
        </w:rPr>
        <w:t>min</w:t>
      </w:r>
    </w:p>
    <w:p w14:paraId="3D80A847" w14:textId="6F72F679" w:rsidR="00974383" w:rsidRPr="004F1931" w:rsidRDefault="00974383" w:rsidP="00974383">
      <w:pPr>
        <w:widowControl w:val="0"/>
        <w:ind w:left="3545" w:firstLine="709"/>
        <w:jc w:val="both"/>
        <w:rPr>
          <w:rFonts w:ascii="Arial Narrow" w:hAnsi="Arial Narrow"/>
          <w:i/>
          <w:sz w:val="20"/>
          <w:szCs w:val="20"/>
          <w:vertAlign w:val="subscript"/>
          <w:lang w:eastAsia="pl-PL"/>
        </w:rPr>
      </w:pPr>
      <w:r w:rsidRPr="004F1931">
        <w:rPr>
          <w:rFonts w:ascii="Arial Narrow" w:hAnsi="Arial Narrow"/>
          <w:i/>
          <w:sz w:val="20"/>
          <w:szCs w:val="20"/>
          <w:lang w:eastAsia="pl-PL"/>
        </w:rPr>
        <w:t>W</w:t>
      </w:r>
      <w:r w:rsidRPr="004F1931">
        <w:rPr>
          <w:rFonts w:ascii="Arial Narrow" w:hAnsi="Arial Narrow"/>
          <w:i/>
          <w:sz w:val="20"/>
          <w:szCs w:val="20"/>
          <w:vertAlign w:val="subscript"/>
          <w:lang w:eastAsia="pl-PL"/>
        </w:rPr>
        <w:t>c</w:t>
      </w:r>
      <w:r w:rsidRPr="004F1931">
        <w:rPr>
          <w:rFonts w:ascii="Arial Narrow" w:hAnsi="Arial Narrow"/>
          <w:i/>
          <w:sz w:val="20"/>
          <w:szCs w:val="20"/>
          <w:lang w:eastAsia="pl-PL"/>
        </w:rPr>
        <w:t xml:space="preserve"> =  RANGA[</w:t>
      </w:r>
      <w:r w:rsidR="00716755">
        <w:rPr>
          <w:rFonts w:ascii="Arial Narrow" w:hAnsi="Arial Narrow"/>
          <w:i/>
          <w:sz w:val="20"/>
          <w:szCs w:val="20"/>
          <w:lang w:eastAsia="pl-PL"/>
        </w:rPr>
        <w:t>10</w:t>
      </w:r>
      <w:r w:rsidRPr="004F1931">
        <w:rPr>
          <w:rFonts w:ascii="Arial Narrow" w:hAnsi="Arial Narrow"/>
          <w:i/>
          <w:sz w:val="20"/>
          <w:szCs w:val="20"/>
          <w:lang w:eastAsia="pl-PL"/>
        </w:rPr>
        <w:t>0%]    x       ----------------- x 100pkt.</w:t>
      </w:r>
    </w:p>
    <w:p w14:paraId="0BC48C01" w14:textId="3A4A49FD" w:rsidR="00974383" w:rsidRPr="004F1931" w:rsidRDefault="00974383" w:rsidP="00974383">
      <w:pPr>
        <w:widowControl w:val="0"/>
        <w:ind w:left="2124" w:firstLine="708"/>
        <w:jc w:val="both"/>
        <w:rPr>
          <w:rFonts w:ascii="Arial Narrow" w:hAnsi="Arial Narrow"/>
          <w:sz w:val="20"/>
          <w:szCs w:val="20"/>
          <w:lang w:eastAsia="pl-PL"/>
        </w:rPr>
      </w:pPr>
      <w:r w:rsidRPr="004F1931">
        <w:rPr>
          <w:rFonts w:ascii="Arial Narrow" w:hAnsi="Arial Narrow"/>
          <w:i/>
          <w:sz w:val="20"/>
          <w:szCs w:val="20"/>
          <w:lang w:eastAsia="pl-PL"/>
        </w:rPr>
        <w:t xml:space="preserve">          </w:t>
      </w:r>
      <w:r w:rsidRPr="004F1931">
        <w:rPr>
          <w:rFonts w:ascii="Arial Narrow" w:hAnsi="Arial Narrow"/>
          <w:i/>
          <w:sz w:val="20"/>
          <w:szCs w:val="20"/>
          <w:lang w:eastAsia="pl-PL"/>
        </w:rPr>
        <w:tab/>
      </w:r>
      <w:r w:rsidRPr="004F1931">
        <w:rPr>
          <w:rFonts w:ascii="Arial Narrow" w:hAnsi="Arial Narrow"/>
          <w:i/>
          <w:sz w:val="20"/>
          <w:szCs w:val="20"/>
          <w:lang w:eastAsia="pl-PL"/>
        </w:rPr>
        <w:tab/>
      </w:r>
      <w:r w:rsidRPr="004F1931">
        <w:rPr>
          <w:rFonts w:ascii="Arial Narrow" w:hAnsi="Arial Narrow"/>
          <w:i/>
          <w:sz w:val="20"/>
          <w:szCs w:val="20"/>
          <w:lang w:eastAsia="pl-PL"/>
        </w:rPr>
        <w:tab/>
      </w:r>
      <w:r w:rsidRPr="004F1931">
        <w:rPr>
          <w:rFonts w:ascii="Arial Narrow" w:hAnsi="Arial Narrow"/>
          <w:i/>
          <w:sz w:val="20"/>
          <w:szCs w:val="20"/>
          <w:lang w:eastAsia="pl-PL"/>
        </w:rPr>
        <w:tab/>
        <w:t xml:space="preserve">              </w:t>
      </w:r>
      <w:r w:rsidR="006F7A42" w:rsidRPr="004F1931">
        <w:rPr>
          <w:rFonts w:ascii="Arial Narrow" w:hAnsi="Arial Narrow"/>
          <w:i/>
          <w:sz w:val="20"/>
          <w:szCs w:val="20"/>
          <w:lang w:eastAsia="pl-PL"/>
        </w:rPr>
        <w:t xml:space="preserve">            </w:t>
      </w:r>
      <w:r w:rsidRPr="004F1931">
        <w:rPr>
          <w:rFonts w:ascii="Arial Narrow" w:hAnsi="Arial Narrow"/>
          <w:i/>
          <w:sz w:val="20"/>
          <w:szCs w:val="20"/>
          <w:lang w:eastAsia="pl-PL"/>
        </w:rPr>
        <w:t xml:space="preserve">  C</w:t>
      </w:r>
      <w:r w:rsidRPr="004F1931">
        <w:rPr>
          <w:rFonts w:ascii="Arial Narrow" w:hAnsi="Arial Narrow"/>
          <w:i/>
          <w:sz w:val="20"/>
          <w:szCs w:val="20"/>
          <w:vertAlign w:val="subscript"/>
          <w:lang w:eastAsia="pl-PL"/>
        </w:rPr>
        <w:t>µ</w:t>
      </w:r>
      <w:r w:rsidRPr="004F1931">
        <w:rPr>
          <w:rFonts w:ascii="Arial Narrow" w:hAnsi="Arial Narrow"/>
          <w:i/>
          <w:sz w:val="20"/>
          <w:szCs w:val="20"/>
          <w:lang w:eastAsia="pl-PL"/>
        </w:rPr>
        <w:t xml:space="preserve"> </w:t>
      </w:r>
    </w:p>
    <w:p w14:paraId="0E3BBE89" w14:textId="77777777" w:rsidR="00974383" w:rsidRPr="004F1931" w:rsidRDefault="00974383" w:rsidP="00974383">
      <w:pPr>
        <w:widowControl w:val="0"/>
        <w:ind w:firstLine="708"/>
        <w:jc w:val="both"/>
        <w:rPr>
          <w:rFonts w:ascii="Arial Narrow" w:hAnsi="Arial Narrow"/>
          <w:i/>
          <w:sz w:val="20"/>
          <w:szCs w:val="20"/>
          <w:lang w:eastAsia="pl-PL"/>
        </w:rPr>
      </w:pPr>
      <w:r w:rsidRPr="004F1931">
        <w:rPr>
          <w:rFonts w:ascii="Arial Narrow" w:hAnsi="Arial Narrow"/>
          <w:i/>
          <w:sz w:val="20"/>
          <w:szCs w:val="20"/>
          <w:lang w:eastAsia="pl-PL"/>
        </w:rPr>
        <w:t>W</w:t>
      </w:r>
      <w:r w:rsidRPr="004F1931">
        <w:rPr>
          <w:rFonts w:ascii="Arial Narrow" w:hAnsi="Arial Narrow"/>
          <w:i/>
          <w:sz w:val="20"/>
          <w:szCs w:val="20"/>
          <w:vertAlign w:val="subscript"/>
          <w:lang w:eastAsia="pl-PL"/>
        </w:rPr>
        <w:t>c</w:t>
      </w:r>
      <w:r w:rsidRPr="004F1931">
        <w:rPr>
          <w:rFonts w:ascii="Arial Narrow" w:hAnsi="Arial Narrow"/>
          <w:i/>
          <w:sz w:val="20"/>
          <w:szCs w:val="20"/>
          <w:lang w:eastAsia="pl-PL"/>
        </w:rPr>
        <w:tab/>
      </w:r>
      <w:r w:rsidRPr="004F1931">
        <w:rPr>
          <w:rFonts w:ascii="Arial Narrow" w:hAnsi="Arial Narrow"/>
          <w:i/>
          <w:sz w:val="20"/>
          <w:szCs w:val="20"/>
          <w:lang w:eastAsia="pl-PL"/>
        </w:rPr>
        <w:tab/>
        <w:t>- wartość punktowa ocenianego zadania</w:t>
      </w:r>
    </w:p>
    <w:p w14:paraId="25093BC7" w14:textId="77777777" w:rsidR="00974383" w:rsidRPr="004F1931" w:rsidRDefault="00974383" w:rsidP="00974383">
      <w:pPr>
        <w:widowControl w:val="0"/>
        <w:ind w:firstLine="708"/>
        <w:rPr>
          <w:rFonts w:ascii="Arial Narrow" w:hAnsi="Arial Narrow"/>
          <w:i/>
          <w:sz w:val="20"/>
          <w:szCs w:val="20"/>
          <w:vertAlign w:val="subscript"/>
          <w:lang w:eastAsia="pl-PL"/>
        </w:rPr>
      </w:pPr>
      <w:r w:rsidRPr="004F1931">
        <w:rPr>
          <w:rFonts w:ascii="Arial Narrow" w:hAnsi="Arial Narrow"/>
          <w:i/>
          <w:sz w:val="20"/>
          <w:szCs w:val="20"/>
          <w:lang w:eastAsia="pl-PL"/>
        </w:rPr>
        <w:t>C</w:t>
      </w:r>
      <w:r w:rsidRPr="004F1931">
        <w:rPr>
          <w:rFonts w:ascii="Arial Narrow" w:hAnsi="Arial Narrow"/>
          <w:i/>
          <w:sz w:val="20"/>
          <w:szCs w:val="20"/>
          <w:vertAlign w:val="subscript"/>
          <w:lang w:eastAsia="pl-PL"/>
        </w:rPr>
        <w:t>min</w:t>
      </w:r>
      <w:r w:rsidRPr="004F1931">
        <w:rPr>
          <w:rFonts w:ascii="Arial Narrow" w:hAnsi="Arial Narrow"/>
          <w:i/>
          <w:sz w:val="20"/>
          <w:szCs w:val="20"/>
          <w:vertAlign w:val="subscript"/>
          <w:lang w:eastAsia="pl-PL"/>
        </w:rPr>
        <w:tab/>
      </w:r>
      <w:r w:rsidRPr="004F1931">
        <w:rPr>
          <w:rFonts w:ascii="Arial Narrow" w:hAnsi="Arial Narrow"/>
          <w:i/>
          <w:sz w:val="20"/>
          <w:szCs w:val="20"/>
          <w:vertAlign w:val="subscript"/>
          <w:lang w:eastAsia="pl-PL"/>
        </w:rPr>
        <w:tab/>
        <w:t xml:space="preserve">-  </w:t>
      </w:r>
      <w:r w:rsidRPr="004F1931">
        <w:rPr>
          <w:rFonts w:ascii="Arial Narrow" w:hAnsi="Arial Narrow"/>
          <w:i/>
          <w:sz w:val="20"/>
          <w:szCs w:val="20"/>
          <w:lang w:eastAsia="pl-PL"/>
        </w:rPr>
        <w:t>cena minimalna (najniższa spośród zaoferowanych dla ocenianego zadania)</w:t>
      </w:r>
    </w:p>
    <w:p w14:paraId="6E4708FF" w14:textId="77777777" w:rsidR="00974383" w:rsidRPr="004F1931" w:rsidRDefault="00974383" w:rsidP="00974383">
      <w:pPr>
        <w:widowControl w:val="0"/>
        <w:ind w:firstLine="705"/>
        <w:jc w:val="both"/>
        <w:rPr>
          <w:rFonts w:ascii="Arial Narrow" w:hAnsi="Arial Narrow"/>
          <w:i/>
          <w:sz w:val="20"/>
          <w:szCs w:val="20"/>
          <w:lang w:eastAsia="pl-PL"/>
        </w:rPr>
      </w:pPr>
      <w:r w:rsidRPr="004F1931">
        <w:rPr>
          <w:rFonts w:ascii="Arial Narrow" w:hAnsi="Arial Narrow"/>
          <w:i/>
          <w:sz w:val="20"/>
          <w:szCs w:val="20"/>
          <w:lang w:eastAsia="pl-PL"/>
        </w:rPr>
        <w:t>C</w:t>
      </w:r>
      <w:r w:rsidRPr="004F1931">
        <w:rPr>
          <w:rFonts w:ascii="Arial Narrow" w:hAnsi="Arial Narrow"/>
          <w:i/>
          <w:sz w:val="20"/>
          <w:szCs w:val="20"/>
          <w:vertAlign w:val="subscript"/>
          <w:lang w:eastAsia="pl-PL"/>
        </w:rPr>
        <w:t>µ</w:t>
      </w:r>
      <w:r w:rsidRPr="004F1931">
        <w:rPr>
          <w:rFonts w:ascii="Arial Narrow" w:hAnsi="Arial Narrow"/>
          <w:i/>
          <w:sz w:val="20"/>
          <w:szCs w:val="20"/>
          <w:vertAlign w:val="subscript"/>
          <w:lang w:eastAsia="pl-PL"/>
        </w:rPr>
        <w:tab/>
      </w:r>
      <w:r w:rsidRPr="004F1931">
        <w:rPr>
          <w:rFonts w:ascii="Arial Narrow" w:hAnsi="Arial Narrow"/>
          <w:i/>
          <w:sz w:val="20"/>
          <w:szCs w:val="20"/>
          <w:vertAlign w:val="subscript"/>
          <w:lang w:eastAsia="pl-PL"/>
        </w:rPr>
        <w:tab/>
      </w:r>
      <w:r w:rsidRPr="004F1931">
        <w:rPr>
          <w:rFonts w:ascii="Arial Narrow" w:hAnsi="Arial Narrow"/>
          <w:i/>
          <w:sz w:val="20"/>
          <w:szCs w:val="20"/>
          <w:lang w:eastAsia="pl-PL"/>
        </w:rPr>
        <w:t xml:space="preserve">- cena oferty badanej </w:t>
      </w:r>
    </w:p>
    <w:p w14:paraId="36311852" w14:textId="77777777" w:rsidR="00974383" w:rsidRPr="004F1931" w:rsidRDefault="00974383" w:rsidP="00974383">
      <w:pPr>
        <w:widowControl w:val="0"/>
        <w:ind w:left="705"/>
        <w:jc w:val="both"/>
        <w:rPr>
          <w:rFonts w:ascii="Arial Narrow" w:hAnsi="Arial Narrow"/>
          <w:i/>
          <w:sz w:val="20"/>
          <w:szCs w:val="20"/>
          <w:lang w:eastAsia="pl-PL"/>
        </w:rPr>
      </w:pPr>
    </w:p>
    <w:p w14:paraId="7CD250C8" w14:textId="432E3F3B" w:rsidR="0059115D" w:rsidRDefault="00974383" w:rsidP="004058F1">
      <w:pPr>
        <w:widowControl w:val="0"/>
        <w:ind w:left="567"/>
        <w:jc w:val="both"/>
        <w:rPr>
          <w:rFonts w:ascii="Arial Narrow" w:hAnsi="Arial Narrow"/>
          <w:sz w:val="20"/>
          <w:szCs w:val="20"/>
          <w:lang w:eastAsia="pl-PL"/>
        </w:rPr>
      </w:pPr>
      <w:r w:rsidRPr="004F1931">
        <w:rPr>
          <w:rFonts w:ascii="Arial Narrow" w:hAnsi="Arial Narrow"/>
          <w:i/>
          <w:sz w:val="20"/>
          <w:szCs w:val="20"/>
          <w:lang w:eastAsia="pl-PL"/>
        </w:rPr>
        <w:t>Punkty wynikające z algorytmu matematycznego, uzyskane przez wykonawcę, zostaną zaokrąglone do dwóch miejsc po przecinku.</w:t>
      </w:r>
      <w:r w:rsidRPr="004F1931">
        <w:rPr>
          <w:rFonts w:ascii="Arial Narrow" w:hAnsi="Arial Narrow"/>
          <w:sz w:val="20"/>
          <w:szCs w:val="20"/>
          <w:lang w:eastAsia="pl-PL"/>
        </w:rPr>
        <w:t xml:space="preserve"> </w:t>
      </w:r>
    </w:p>
    <w:p w14:paraId="7D1090B3" w14:textId="77777777" w:rsidR="00974383" w:rsidRDefault="00974383" w:rsidP="00974383"/>
    <w:p w14:paraId="3C6754AB" w14:textId="0B2C54CA" w:rsidR="00974383" w:rsidRDefault="00D15F4E" w:rsidP="00D15F4E">
      <w:pPr>
        <w:pStyle w:val="Nagwek2"/>
        <w:numPr>
          <w:ilvl w:val="0"/>
          <w:numId w:val="0"/>
        </w:numPr>
        <w:spacing w:line="240" w:lineRule="auto"/>
      </w:pPr>
      <w:r>
        <w:rPr>
          <w:rFonts w:ascii="Arial Narrow" w:hAnsi="Arial Narrow"/>
          <w:sz w:val="20"/>
        </w:rPr>
        <w:t xml:space="preserve">XXI. </w:t>
      </w:r>
      <w:r w:rsidR="00974383">
        <w:rPr>
          <w:rFonts w:ascii="Arial Narrow" w:hAnsi="Arial Narrow"/>
          <w:sz w:val="20"/>
        </w:rPr>
        <w:t>INFORMACJE O FORMALNOŚCIACH, JAKIE MUSZĄ ZOSTAĆ DOPEŁNIONE PO WYBORZE OFERTY W CELU ZAWARCIA UMOWY</w:t>
      </w:r>
    </w:p>
    <w:p w14:paraId="4DA4A965" w14:textId="77777777" w:rsidR="00D15F4E" w:rsidRPr="007000C8" w:rsidRDefault="00D15F4E">
      <w:pPr>
        <w:numPr>
          <w:ilvl w:val="0"/>
          <w:numId w:val="27"/>
        </w:numPr>
        <w:jc w:val="both"/>
        <w:textAlignment w:val="auto"/>
        <w:rPr>
          <w:rFonts w:ascii="Arial Narrow" w:hAnsi="Arial Narrow"/>
          <w:sz w:val="20"/>
          <w:szCs w:val="20"/>
        </w:rPr>
      </w:pPr>
      <w:r w:rsidRPr="007000C8">
        <w:rPr>
          <w:rFonts w:ascii="Arial Narrow" w:hAnsi="Arial Narrow"/>
          <w:sz w:val="20"/>
          <w:szCs w:val="20"/>
        </w:rPr>
        <w:t xml:space="preserve">Zamawiający, po uprawomocnieniu się czynności wyboru najkorzystniejszej oferty, powiadomi Wykonawcę, któremu zostanie udzielone zamówienie, o miejscu i terminie zawarcia umowy. W sytuacji, gdy zaproponowany termin nie będzie dla niego dogodny, Wykonawca ma możliwość wnioskowania o jego zmianę. </w:t>
      </w:r>
    </w:p>
    <w:p w14:paraId="41037503" w14:textId="77777777" w:rsidR="00D15F4E" w:rsidRPr="007000C8" w:rsidRDefault="00D15F4E">
      <w:pPr>
        <w:numPr>
          <w:ilvl w:val="0"/>
          <w:numId w:val="27"/>
        </w:numPr>
        <w:jc w:val="both"/>
        <w:textAlignment w:val="auto"/>
        <w:rPr>
          <w:rFonts w:ascii="Arial Narrow" w:hAnsi="Arial Narrow"/>
          <w:sz w:val="20"/>
          <w:szCs w:val="20"/>
        </w:rPr>
      </w:pPr>
      <w:r w:rsidRPr="007000C8">
        <w:rPr>
          <w:rFonts w:ascii="Arial Narrow" w:hAnsi="Arial Narrow"/>
          <w:sz w:val="20"/>
          <w:szCs w:val="20"/>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w:t>
      </w:r>
    </w:p>
    <w:p w14:paraId="3CACCE74" w14:textId="7AE8C5A6" w:rsidR="00D15F4E" w:rsidRPr="007000C8" w:rsidRDefault="00D15F4E">
      <w:pPr>
        <w:numPr>
          <w:ilvl w:val="0"/>
          <w:numId w:val="27"/>
        </w:numPr>
        <w:jc w:val="both"/>
        <w:textAlignment w:val="auto"/>
        <w:rPr>
          <w:rFonts w:ascii="Arial Narrow" w:hAnsi="Arial Narrow"/>
          <w:sz w:val="20"/>
          <w:szCs w:val="20"/>
        </w:rPr>
      </w:pPr>
      <w:r w:rsidRPr="007000C8">
        <w:rPr>
          <w:rFonts w:ascii="Arial Narrow" w:hAnsi="Arial Narrow"/>
          <w:sz w:val="20"/>
          <w:szCs w:val="20"/>
        </w:rPr>
        <w:t xml:space="preserve">Dopuszcza się również podpisanie umowy elektronicznie. Umowa zapisana w pliku pdf może zostać podpisana przez każdą </w:t>
      </w:r>
      <w:r w:rsidR="0092497C">
        <w:rPr>
          <w:rFonts w:ascii="Arial Narrow" w:hAnsi="Arial Narrow"/>
          <w:sz w:val="20"/>
          <w:szCs w:val="20"/>
        </w:rPr>
        <w:br/>
      </w:r>
      <w:r w:rsidRPr="007000C8">
        <w:rPr>
          <w:rFonts w:ascii="Arial Narrow" w:hAnsi="Arial Narrow"/>
          <w:sz w:val="20"/>
          <w:szCs w:val="20"/>
        </w:rPr>
        <w:t>ze stron kwalifikowanym podpisem elektronicznym. Po podpisaniu Zamawiającego, umowa zostanie wysłana Wykonawcy w celu podpisania jej kwalifikowanym podpisem elektronicznym, a następnie zwrotnego odesłania. Dokumenty powinny być podpisane kwalifikowanym podpisem elektronicznym osadzonym w dokumencie (podpis wewnętrzny). Plik pdf otrzymuje wówczas rozszerzenie (np. ".sig")</w:t>
      </w:r>
    </w:p>
    <w:p w14:paraId="4C79143A" w14:textId="46019EBA" w:rsidR="00D15F4E" w:rsidRPr="007000C8" w:rsidRDefault="00D15F4E">
      <w:pPr>
        <w:numPr>
          <w:ilvl w:val="0"/>
          <w:numId w:val="27"/>
        </w:numPr>
        <w:jc w:val="both"/>
        <w:textAlignment w:val="auto"/>
        <w:rPr>
          <w:rFonts w:ascii="Arial Narrow" w:hAnsi="Arial Narrow"/>
          <w:sz w:val="20"/>
          <w:szCs w:val="20"/>
        </w:rPr>
      </w:pPr>
      <w:r w:rsidRPr="007000C8">
        <w:rPr>
          <w:rFonts w:ascii="Arial Narrow" w:hAnsi="Arial Narrow"/>
          <w:sz w:val="20"/>
          <w:szCs w:val="20"/>
        </w:rPr>
        <w:t xml:space="preserve">Dwukrotne  niedopełnienie obowiązku podpisania umowy w uzgodnionym terminie, w tym również brak przesłania </w:t>
      </w:r>
      <w:r w:rsidR="0092497C">
        <w:rPr>
          <w:rFonts w:ascii="Arial Narrow" w:hAnsi="Arial Narrow"/>
          <w:sz w:val="20"/>
          <w:szCs w:val="20"/>
        </w:rPr>
        <w:br/>
      </w:r>
      <w:r w:rsidRPr="007000C8">
        <w:rPr>
          <w:rFonts w:ascii="Arial Narrow" w:hAnsi="Arial Narrow"/>
          <w:sz w:val="20"/>
          <w:szCs w:val="20"/>
        </w:rPr>
        <w:t xml:space="preserve">przez Wykonawcę umowy zawieranej korespondencyjnie w terminie 5 dni od jej podpisania, uznane zostanie za uchylenie </w:t>
      </w:r>
      <w:r w:rsidR="0092497C">
        <w:rPr>
          <w:rFonts w:ascii="Arial Narrow" w:hAnsi="Arial Narrow"/>
          <w:sz w:val="20"/>
          <w:szCs w:val="20"/>
        </w:rPr>
        <w:br/>
      </w:r>
      <w:r w:rsidRPr="007000C8">
        <w:rPr>
          <w:rFonts w:ascii="Arial Narrow" w:hAnsi="Arial Narrow"/>
          <w:sz w:val="20"/>
          <w:szCs w:val="20"/>
        </w:rPr>
        <w:t>się od jej podpisania.</w:t>
      </w:r>
    </w:p>
    <w:p w14:paraId="5C09D7F9" w14:textId="77777777" w:rsidR="00D15F4E" w:rsidRPr="007000C8" w:rsidRDefault="00D15F4E">
      <w:pPr>
        <w:numPr>
          <w:ilvl w:val="0"/>
          <w:numId w:val="27"/>
        </w:numPr>
        <w:jc w:val="both"/>
        <w:textAlignment w:val="auto"/>
        <w:rPr>
          <w:rFonts w:ascii="Arial Narrow" w:hAnsi="Arial Narrow"/>
          <w:strike/>
          <w:sz w:val="20"/>
          <w:szCs w:val="20"/>
        </w:rPr>
      </w:pPr>
      <w:r w:rsidRPr="007000C8">
        <w:rPr>
          <w:rFonts w:ascii="Arial Narrow" w:hAnsi="Arial Narrow"/>
          <w:sz w:val="20"/>
          <w:szCs w:val="20"/>
        </w:rPr>
        <w:t>Przed zawarciem umowy Zamawiający dopuszcza możliwość żądania umowy regulującej współpracę Wykonawców występujących wspólnie.</w:t>
      </w:r>
    </w:p>
    <w:p w14:paraId="79F90B7D" w14:textId="6A975D71" w:rsidR="00D15F4E" w:rsidRPr="00D15F4E" w:rsidRDefault="00D15F4E">
      <w:pPr>
        <w:pStyle w:val="Akapitzlist"/>
        <w:numPr>
          <w:ilvl w:val="0"/>
          <w:numId w:val="27"/>
        </w:numPr>
        <w:jc w:val="both"/>
        <w:rPr>
          <w:rFonts w:ascii="Arial Narrow" w:hAnsi="Arial Narrow"/>
        </w:rPr>
      </w:pPr>
      <w:r w:rsidRPr="00D15F4E">
        <w:rPr>
          <w:rFonts w:ascii="Arial Narrow" w:hAnsi="Arial Narrow" w:cs="Tahoma"/>
          <w:sz w:val="20"/>
          <w:szCs w:val="20"/>
        </w:rPr>
        <w:t>Zamawiający może zawrzeć umowę w sprawie zamówienia publicznego przed upływem terminu, o którym mowa w ust. 3, jeżeli w postępowaniu o udzielenie zamówienia prowadzonym w trybie podstawowym złożono tylko jedną ofertę</w:t>
      </w:r>
      <w:r>
        <w:rPr>
          <w:rFonts w:ascii="Arial Narrow" w:hAnsi="Arial Narrow" w:cs="Tahoma"/>
          <w:sz w:val="20"/>
          <w:szCs w:val="20"/>
          <w:lang w:val="pl-PL"/>
        </w:rPr>
        <w:t>.</w:t>
      </w:r>
    </w:p>
    <w:p w14:paraId="39FA1DE7" w14:textId="77777777" w:rsidR="00D15F4E" w:rsidRPr="00D15F4E" w:rsidRDefault="00D15F4E" w:rsidP="00D15F4E">
      <w:pPr>
        <w:pStyle w:val="Akapitzlist"/>
        <w:ind w:left="360"/>
        <w:jc w:val="both"/>
        <w:rPr>
          <w:rFonts w:ascii="Arial Narrow" w:hAnsi="Arial Narrow"/>
        </w:rPr>
      </w:pPr>
    </w:p>
    <w:p w14:paraId="46653A4A" w14:textId="77777777" w:rsidR="00D15F4E" w:rsidRPr="00506FDE" w:rsidRDefault="00D15F4E" w:rsidP="00D15F4E">
      <w:pPr>
        <w:keepNext/>
        <w:widowControl w:val="0"/>
        <w:numPr>
          <w:ilvl w:val="1"/>
          <w:numId w:val="0"/>
        </w:numPr>
        <w:tabs>
          <w:tab w:val="num" w:pos="0"/>
        </w:tabs>
        <w:spacing w:line="360" w:lineRule="auto"/>
        <w:ind w:left="576" w:hanging="576"/>
        <w:textAlignment w:val="auto"/>
        <w:outlineLvl w:val="1"/>
        <w:rPr>
          <w:rFonts w:ascii="Arial Narrow" w:eastAsia="Times New Roman" w:hAnsi="Arial Narrow" w:cs="Times New Roman"/>
          <w:b/>
          <w:color w:val="auto"/>
          <w:kern w:val="0"/>
          <w:sz w:val="18"/>
          <w:szCs w:val="18"/>
          <w:lang w:eastAsia="ar-SA" w:bidi="ar-SA"/>
        </w:rPr>
      </w:pPr>
      <w:r>
        <w:rPr>
          <w:rFonts w:ascii="Arial Narrow" w:eastAsia="Times New Roman" w:hAnsi="Arial Narrow" w:cs="Times New Roman"/>
          <w:b/>
          <w:color w:val="auto"/>
          <w:kern w:val="0"/>
          <w:sz w:val="18"/>
          <w:szCs w:val="18"/>
          <w:lang w:eastAsia="ar-SA" w:bidi="ar-SA"/>
        </w:rPr>
        <w:t>XXII.</w:t>
      </w:r>
      <w:r w:rsidRPr="00506FDE">
        <w:rPr>
          <w:rFonts w:ascii="Arial Narrow" w:eastAsia="Times New Roman" w:hAnsi="Arial Narrow" w:cs="Times New Roman"/>
          <w:b/>
          <w:color w:val="auto"/>
          <w:kern w:val="0"/>
          <w:sz w:val="18"/>
          <w:szCs w:val="18"/>
          <w:lang w:eastAsia="ar-SA" w:bidi="ar-SA"/>
        </w:rPr>
        <w:t xml:space="preserve"> INFORMACJE DOTYCZĄCE WYMAGANEGO ZABEZPIECZENIA NALEŻYTEGO WYKONANIA UMOWY</w:t>
      </w:r>
    </w:p>
    <w:p w14:paraId="347A0186" w14:textId="77777777" w:rsidR="00D15F4E" w:rsidRPr="00506FDE" w:rsidRDefault="00D15F4E" w:rsidP="00D15F4E">
      <w:pPr>
        <w:keepNext/>
        <w:widowControl w:val="0"/>
        <w:spacing w:line="360" w:lineRule="auto"/>
        <w:textAlignment w:val="auto"/>
        <w:outlineLvl w:val="1"/>
        <w:rPr>
          <w:rFonts w:ascii="Arial Narrow" w:eastAsia="Times New Roman" w:hAnsi="Arial Narrow" w:cs="Times New Roman"/>
          <w:color w:val="auto"/>
          <w:kern w:val="0"/>
          <w:sz w:val="18"/>
          <w:szCs w:val="18"/>
          <w:lang w:eastAsia="ar-SA" w:bidi="ar-SA"/>
        </w:rPr>
      </w:pPr>
      <w:r w:rsidRPr="00506FDE">
        <w:rPr>
          <w:rFonts w:ascii="Arial Narrow" w:eastAsia="Times New Roman" w:hAnsi="Arial Narrow" w:cs="Tahoma"/>
          <w:color w:val="auto"/>
          <w:kern w:val="0"/>
          <w:sz w:val="20"/>
          <w:szCs w:val="20"/>
          <w:lang w:eastAsia="ar-SA" w:bidi="ar-SA"/>
        </w:rPr>
        <w:t>Zamawiający nie wymaga wniesienia zabezpieczenia należytego wykonania umowy.</w:t>
      </w:r>
    </w:p>
    <w:p w14:paraId="479946F3" w14:textId="77777777" w:rsidR="00D15F4E" w:rsidRPr="00506FDE" w:rsidRDefault="00D15F4E" w:rsidP="00D15F4E">
      <w:pPr>
        <w:keepNext/>
        <w:widowControl w:val="0"/>
        <w:numPr>
          <w:ilvl w:val="1"/>
          <w:numId w:val="0"/>
        </w:numPr>
        <w:tabs>
          <w:tab w:val="num" w:pos="0"/>
        </w:tabs>
        <w:spacing w:line="360" w:lineRule="auto"/>
        <w:ind w:left="576" w:hanging="576"/>
        <w:textAlignment w:val="auto"/>
        <w:outlineLvl w:val="1"/>
        <w:rPr>
          <w:rFonts w:ascii="Arial Narrow" w:eastAsia="Times New Roman" w:hAnsi="Arial Narrow" w:cs="Times New Roman"/>
          <w:b/>
          <w:color w:val="auto"/>
          <w:kern w:val="0"/>
          <w:sz w:val="20"/>
          <w:szCs w:val="20"/>
          <w:lang w:eastAsia="ar-SA" w:bidi="ar-SA"/>
        </w:rPr>
      </w:pPr>
      <w:r w:rsidRPr="00506FDE">
        <w:rPr>
          <w:rFonts w:ascii="Arial Narrow" w:eastAsia="Times New Roman" w:hAnsi="Arial Narrow" w:cs="Times New Roman"/>
          <w:b/>
          <w:color w:val="auto"/>
          <w:kern w:val="0"/>
          <w:sz w:val="20"/>
          <w:szCs w:val="20"/>
          <w:lang w:eastAsia="ar-SA" w:bidi="ar-SA"/>
        </w:rPr>
        <w:t xml:space="preserve"> </w:t>
      </w:r>
      <w:r>
        <w:rPr>
          <w:rFonts w:ascii="Arial Narrow" w:eastAsia="Times New Roman" w:hAnsi="Arial Narrow" w:cs="Times New Roman"/>
          <w:b/>
          <w:color w:val="auto"/>
          <w:kern w:val="0"/>
          <w:sz w:val="20"/>
          <w:szCs w:val="20"/>
          <w:lang w:eastAsia="ar-SA" w:bidi="ar-SA"/>
        </w:rPr>
        <w:t xml:space="preserve">XXIII. </w:t>
      </w:r>
      <w:r w:rsidRPr="00506FDE">
        <w:rPr>
          <w:rFonts w:ascii="Arial Narrow" w:eastAsia="Times New Roman" w:hAnsi="Arial Narrow" w:cs="Times New Roman"/>
          <w:b/>
          <w:color w:val="auto"/>
          <w:kern w:val="0"/>
          <w:sz w:val="20"/>
          <w:szCs w:val="20"/>
          <w:lang w:eastAsia="ar-SA" w:bidi="ar-SA"/>
        </w:rPr>
        <w:t>PROJEKTOWANE POSTANOWIENIA UMOWY</w:t>
      </w:r>
    </w:p>
    <w:p w14:paraId="5E43A6E0" w14:textId="49137BE6" w:rsidR="00D15F4E" w:rsidRPr="004F1931" w:rsidRDefault="00D15F4E">
      <w:pPr>
        <w:pStyle w:val="Akapitzlist"/>
        <w:numPr>
          <w:ilvl w:val="3"/>
          <w:numId w:val="26"/>
        </w:numPr>
        <w:suppressAutoHyphens w:val="0"/>
        <w:ind w:left="284" w:hanging="185"/>
        <w:contextualSpacing/>
        <w:rPr>
          <w:rFonts w:ascii="Arial Narrow" w:hAnsi="Arial Narrow"/>
          <w:sz w:val="20"/>
          <w:szCs w:val="20"/>
        </w:rPr>
      </w:pPr>
      <w:r w:rsidRPr="004F1931">
        <w:rPr>
          <w:rFonts w:ascii="Arial Narrow" w:hAnsi="Arial Narrow"/>
          <w:sz w:val="20"/>
          <w:szCs w:val="20"/>
        </w:rPr>
        <w:t xml:space="preserve">Zamawiający wymaga od Wykonawcy, aby zawarł z nim umowę w sprawie zamówienia publicznego na warunkach określonych  w projekcie umowy, stanowiącym </w:t>
      </w:r>
      <w:r w:rsidRPr="004F1931">
        <w:rPr>
          <w:rFonts w:ascii="Arial Narrow" w:hAnsi="Arial Narrow"/>
          <w:b/>
          <w:sz w:val="20"/>
          <w:szCs w:val="20"/>
        </w:rPr>
        <w:t xml:space="preserve">Załącznik nr </w:t>
      </w:r>
      <w:r w:rsidRPr="004F1931">
        <w:rPr>
          <w:rFonts w:ascii="Arial Narrow" w:hAnsi="Arial Narrow"/>
          <w:b/>
          <w:sz w:val="20"/>
          <w:szCs w:val="20"/>
          <w:lang w:val="pl-PL"/>
        </w:rPr>
        <w:t>3</w:t>
      </w:r>
      <w:r w:rsidRPr="004F1931">
        <w:rPr>
          <w:rFonts w:ascii="Arial Narrow" w:hAnsi="Arial Narrow"/>
          <w:sz w:val="20"/>
          <w:szCs w:val="20"/>
        </w:rPr>
        <w:t xml:space="preserve"> do SWZ </w:t>
      </w:r>
    </w:p>
    <w:p w14:paraId="6465CDF8" w14:textId="77777777" w:rsidR="00D15F4E" w:rsidRPr="004F1931" w:rsidRDefault="00D15F4E">
      <w:pPr>
        <w:pStyle w:val="Akapitzlist"/>
        <w:numPr>
          <w:ilvl w:val="3"/>
          <w:numId w:val="26"/>
        </w:numPr>
        <w:suppressAutoHyphens w:val="0"/>
        <w:ind w:left="284" w:hanging="185"/>
        <w:contextualSpacing/>
        <w:rPr>
          <w:rFonts w:ascii="Arial Narrow" w:hAnsi="Arial Narrow"/>
          <w:sz w:val="20"/>
          <w:szCs w:val="20"/>
        </w:rPr>
      </w:pPr>
      <w:r w:rsidRPr="004F1931">
        <w:rPr>
          <w:rFonts w:ascii="Arial Narrow" w:hAnsi="Arial Narrow"/>
          <w:sz w:val="20"/>
          <w:szCs w:val="20"/>
        </w:rPr>
        <w:t xml:space="preserve">Zamawiający, </w:t>
      </w:r>
      <w:r w:rsidRPr="004F1931">
        <w:rPr>
          <w:rFonts w:ascii="Arial Narrow" w:hAnsi="Arial Narrow" w:cs="Arial Narrow"/>
          <w:sz w:val="20"/>
          <w:szCs w:val="20"/>
        </w:rPr>
        <w:t xml:space="preserve">zgodnie z art. 454 ust. 1 w zw. z 455 ustawy </w:t>
      </w:r>
      <w:r w:rsidRPr="004F1931">
        <w:rPr>
          <w:rFonts w:ascii="Arial Narrow" w:hAnsi="Arial Narrow"/>
          <w:sz w:val="20"/>
          <w:szCs w:val="20"/>
        </w:rPr>
        <w:t xml:space="preserve">Pzp, przewiduje możliwość dokonania zmian postanowień zawartej umowy w sprawie zamówienia publicznego, w sposób i na warunkach określonych w projekcie umowy. </w:t>
      </w:r>
    </w:p>
    <w:p w14:paraId="309B80D5" w14:textId="77777777" w:rsidR="00D15F4E" w:rsidRPr="00506FDE" w:rsidRDefault="00D15F4E" w:rsidP="00D15F4E">
      <w:pPr>
        <w:textAlignment w:val="auto"/>
        <w:rPr>
          <w:rFonts w:ascii="Arial Narrow" w:eastAsia="Times New Roman" w:hAnsi="Arial Narrow" w:cs="Times New Roman"/>
          <w:color w:val="auto"/>
          <w:kern w:val="0"/>
          <w:sz w:val="20"/>
          <w:szCs w:val="20"/>
          <w:lang w:eastAsia="ar-SA" w:bidi="ar-SA"/>
        </w:rPr>
      </w:pPr>
    </w:p>
    <w:p w14:paraId="58AA27C5" w14:textId="77777777" w:rsidR="00D15F4E" w:rsidRPr="00506FDE" w:rsidRDefault="00D15F4E" w:rsidP="00D15F4E">
      <w:pPr>
        <w:keepNext/>
        <w:widowControl w:val="0"/>
        <w:numPr>
          <w:ilvl w:val="1"/>
          <w:numId w:val="0"/>
        </w:numPr>
        <w:tabs>
          <w:tab w:val="num" w:pos="0"/>
        </w:tabs>
        <w:spacing w:line="360" w:lineRule="auto"/>
        <w:ind w:left="576" w:hanging="576"/>
        <w:textAlignment w:val="auto"/>
        <w:outlineLvl w:val="1"/>
        <w:rPr>
          <w:rFonts w:ascii="Arial Narrow" w:eastAsia="Times New Roman" w:hAnsi="Arial Narrow" w:cs="Times New Roman"/>
          <w:b/>
          <w:color w:val="auto"/>
          <w:kern w:val="0"/>
          <w:sz w:val="20"/>
          <w:szCs w:val="20"/>
          <w:lang w:eastAsia="ar-SA" w:bidi="ar-SA"/>
        </w:rPr>
      </w:pPr>
      <w:r w:rsidRPr="00506FDE">
        <w:rPr>
          <w:rFonts w:ascii="Arial Narrow" w:eastAsia="Times New Roman" w:hAnsi="Arial Narrow" w:cs="Times New Roman"/>
          <w:b/>
          <w:color w:val="auto"/>
          <w:kern w:val="0"/>
          <w:sz w:val="20"/>
          <w:szCs w:val="20"/>
          <w:lang w:eastAsia="ar-SA" w:bidi="ar-SA"/>
        </w:rPr>
        <w:t xml:space="preserve"> </w:t>
      </w:r>
      <w:r>
        <w:rPr>
          <w:rFonts w:ascii="Arial Narrow" w:eastAsia="Times New Roman" w:hAnsi="Arial Narrow" w:cs="Times New Roman"/>
          <w:b/>
          <w:color w:val="auto"/>
          <w:kern w:val="0"/>
          <w:sz w:val="20"/>
          <w:szCs w:val="20"/>
          <w:lang w:eastAsia="ar-SA" w:bidi="ar-SA"/>
        </w:rPr>
        <w:t xml:space="preserve">XXIV. </w:t>
      </w:r>
      <w:r w:rsidRPr="00506FDE">
        <w:rPr>
          <w:rFonts w:ascii="Arial Narrow" w:eastAsia="Times New Roman" w:hAnsi="Arial Narrow" w:cs="Times New Roman"/>
          <w:b/>
          <w:color w:val="auto"/>
          <w:kern w:val="0"/>
          <w:sz w:val="20"/>
          <w:szCs w:val="20"/>
          <w:lang w:eastAsia="ar-SA" w:bidi="ar-SA"/>
        </w:rPr>
        <w:t>POUCZENIE O ŚRODKACH OCHRONY PRAWNEJ</w:t>
      </w:r>
    </w:p>
    <w:p w14:paraId="12C499D8" w14:textId="77777777" w:rsidR="00D15F4E" w:rsidRPr="007000C8" w:rsidRDefault="00D15F4E">
      <w:pPr>
        <w:numPr>
          <w:ilvl w:val="3"/>
          <w:numId w:val="27"/>
        </w:numPr>
        <w:tabs>
          <w:tab w:val="left" w:pos="284"/>
        </w:tabs>
        <w:ind w:left="426" w:hanging="426"/>
        <w:jc w:val="both"/>
        <w:textAlignment w:val="auto"/>
        <w:rPr>
          <w:rFonts w:ascii="Arial Narrow" w:hAnsi="Arial Narrow"/>
          <w:sz w:val="20"/>
          <w:szCs w:val="20"/>
        </w:rPr>
      </w:pPr>
      <w:r w:rsidRPr="007000C8">
        <w:rPr>
          <w:rFonts w:ascii="Arial Narrow" w:hAnsi="Arial Narrow"/>
          <w:sz w:val="20"/>
          <w:szCs w:val="20"/>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Pr>
          <w:rFonts w:ascii="Arial Narrow" w:hAnsi="Arial Narrow"/>
          <w:sz w:val="20"/>
          <w:szCs w:val="20"/>
        </w:rPr>
        <w:t>D</w:t>
      </w:r>
      <w:r w:rsidRPr="007000C8">
        <w:rPr>
          <w:rFonts w:ascii="Arial Narrow" w:hAnsi="Arial Narrow"/>
          <w:sz w:val="20"/>
          <w:szCs w:val="20"/>
        </w:rPr>
        <w:t>ziale IX ustawy Pzp (art. 505–590).</w:t>
      </w:r>
    </w:p>
    <w:p w14:paraId="1B4EAED1" w14:textId="6B34071C" w:rsidR="00D15F4E" w:rsidRPr="007000C8" w:rsidRDefault="00D15F4E">
      <w:pPr>
        <w:numPr>
          <w:ilvl w:val="3"/>
          <w:numId w:val="27"/>
        </w:numPr>
        <w:tabs>
          <w:tab w:val="left" w:pos="284"/>
        </w:tabs>
        <w:ind w:left="426"/>
        <w:jc w:val="both"/>
        <w:textAlignment w:val="auto"/>
        <w:rPr>
          <w:rFonts w:ascii="Arial Narrow" w:hAnsi="Arial Narrow"/>
          <w:sz w:val="20"/>
          <w:szCs w:val="20"/>
        </w:rPr>
      </w:pPr>
      <w:r w:rsidRPr="007000C8">
        <w:rPr>
          <w:rFonts w:ascii="Arial Narrow" w:hAnsi="Arial Narrow" w:cs="Arial"/>
          <w:sz w:val="20"/>
          <w:szCs w:val="20"/>
          <w:lang w:eastAsia="pl-PL"/>
        </w:rPr>
        <w:t xml:space="preserve">Środki ochrony prawnej wobec ogłoszenia wszczynającego postępowanie o udzielenie zamówienia oraz dokumentów zamówienia przysługują również organizacjom wpisanym na listę, o której mowa w art. 469 pkt 15 ustawy, a także Rzecznikowi Małych </w:t>
      </w:r>
      <w:r w:rsidR="0092497C">
        <w:rPr>
          <w:rFonts w:ascii="Arial Narrow" w:hAnsi="Arial Narrow" w:cs="Arial"/>
          <w:sz w:val="20"/>
          <w:szCs w:val="20"/>
          <w:lang w:eastAsia="pl-PL"/>
        </w:rPr>
        <w:br/>
      </w:r>
      <w:r w:rsidRPr="007000C8">
        <w:rPr>
          <w:rFonts w:ascii="Arial Narrow" w:hAnsi="Arial Narrow" w:cs="Arial"/>
          <w:sz w:val="20"/>
          <w:szCs w:val="20"/>
          <w:lang w:eastAsia="pl-PL"/>
        </w:rPr>
        <w:t xml:space="preserve">i Średnich Przedsiębiorstw. </w:t>
      </w:r>
    </w:p>
    <w:p w14:paraId="34953602" w14:textId="77777777" w:rsidR="00D15F4E" w:rsidRPr="007000C8" w:rsidRDefault="00D15F4E">
      <w:pPr>
        <w:numPr>
          <w:ilvl w:val="3"/>
          <w:numId w:val="27"/>
        </w:numPr>
        <w:tabs>
          <w:tab w:val="left" w:pos="284"/>
        </w:tabs>
        <w:ind w:left="426"/>
        <w:jc w:val="both"/>
        <w:textAlignment w:val="auto"/>
        <w:rPr>
          <w:rFonts w:ascii="Arial Narrow" w:hAnsi="Arial Narrow"/>
          <w:sz w:val="20"/>
          <w:szCs w:val="20"/>
        </w:rPr>
      </w:pPr>
      <w:r w:rsidRPr="007000C8">
        <w:rPr>
          <w:rFonts w:ascii="Arial Narrow" w:hAnsi="Arial Narrow" w:cs="Arial"/>
          <w:sz w:val="20"/>
          <w:szCs w:val="20"/>
          <w:lang w:eastAsia="pl-PL"/>
        </w:rPr>
        <w:t xml:space="preserve">W sprawach nieuregulowanych w niniejszej SWZ zastosowanie mają przepisy ustawy PZP oraz Kodeksu cywilnego. </w:t>
      </w:r>
    </w:p>
    <w:p w14:paraId="5B45B966" w14:textId="77777777" w:rsidR="00D15F4E" w:rsidRPr="00506FDE" w:rsidRDefault="00D15F4E" w:rsidP="00D15F4E">
      <w:pPr>
        <w:tabs>
          <w:tab w:val="left" w:pos="284"/>
        </w:tabs>
        <w:ind w:left="284" w:hanging="284"/>
        <w:jc w:val="both"/>
        <w:textAlignment w:val="auto"/>
        <w:rPr>
          <w:rFonts w:ascii="Arial Narrow" w:eastAsia="Times New Roman" w:hAnsi="Arial Narrow" w:cs="Times New Roman"/>
          <w:color w:val="auto"/>
          <w:kern w:val="0"/>
          <w:sz w:val="20"/>
          <w:szCs w:val="20"/>
          <w:lang w:eastAsia="ar-SA" w:bidi="ar-SA"/>
        </w:rPr>
      </w:pPr>
    </w:p>
    <w:p w14:paraId="1CE6739F" w14:textId="77777777" w:rsidR="00D15F4E" w:rsidRPr="00506FDE" w:rsidRDefault="00D15F4E" w:rsidP="00D15F4E">
      <w:pPr>
        <w:textAlignment w:val="auto"/>
        <w:rPr>
          <w:rFonts w:ascii="Times New Roman" w:eastAsia="Times New Roman" w:hAnsi="Times New Roman" w:cs="Times New Roman"/>
          <w:color w:val="auto"/>
          <w:kern w:val="0"/>
          <w:sz w:val="20"/>
          <w:szCs w:val="20"/>
          <w:lang w:eastAsia="ar-SA" w:bidi="ar-SA"/>
        </w:rPr>
      </w:pPr>
    </w:p>
    <w:p w14:paraId="4FEE4E03" w14:textId="77777777" w:rsidR="00D15F4E" w:rsidRPr="00506FDE" w:rsidRDefault="00D15F4E" w:rsidP="00D15F4E">
      <w:pPr>
        <w:keepNext/>
        <w:widowControl w:val="0"/>
        <w:numPr>
          <w:ilvl w:val="1"/>
          <w:numId w:val="0"/>
        </w:numPr>
        <w:tabs>
          <w:tab w:val="num" w:pos="0"/>
        </w:tabs>
        <w:textAlignment w:val="auto"/>
        <w:outlineLvl w:val="1"/>
        <w:rPr>
          <w:rFonts w:ascii="Arial Narrow" w:eastAsia="Times New Roman" w:hAnsi="Arial Narrow" w:cs="Times New Roman"/>
          <w:b/>
          <w:color w:val="auto"/>
          <w:kern w:val="0"/>
          <w:sz w:val="20"/>
          <w:szCs w:val="20"/>
          <w:lang w:eastAsia="ar-SA" w:bidi="ar-SA"/>
        </w:rPr>
      </w:pPr>
      <w:r w:rsidRPr="00506FDE">
        <w:rPr>
          <w:rFonts w:ascii="Arial Narrow" w:eastAsia="Times New Roman" w:hAnsi="Arial Narrow" w:cs="Times New Roman"/>
          <w:b/>
          <w:color w:val="auto"/>
          <w:kern w:val="0"/>
          <w:sz w:val="20"/>
          <w:szCs w:val="20"/>
          <w:lang w:eastAsia="ar-SA" w:bidi="ar-SA"/>
        </w:rPr>
        <w:t xml:space="preserve"> </w:t>
      </w:r>
      <w:r>
        <w:rPr>
          <w:rFonts w:ascii="Arial Narrow" w:eastAsia="Times New Roman" w:hAnsi="Arial Narrow" w:cs="Times New Roman"/>
          <w:b/>
          <w:color w:val="auto"/>
          <w:kern w:val="0"/>
          <w:sz w:val="20"/>
          <w:szCs w:val="20"/>
          <w:lang w:eastAsia="ar-SA" w:bidi="ar-SA"/>
        </w:rPr>
        <w:t xml:space="preserve">XXV. </w:t>
      </w:r>
      <w:r w:rsidRPr="00506FDE">
        <w:rPr>
          <w:rFonts w:ascii="Arial Narrow" w:eastAsia="Times New Roman" w:hAnsi="Arial Narrow" w:cs="Times New Roman"/>
          <w:b/>
          <w:color w:val="auto"/>
          <w:kern w:val="0"/>
          <w:sz w:val="20"/>
          <w:szCs w:val="20"/>
          <w:lang w:eastAsia="ar-SA" w:bidi="ar-SA"/>
        </w:rPr>
        <w:t>KLAUZULA INFORMACYJNA DOTYCZĄCA PRZETWARZANIA DANYCH OSOBOWYCH W CELU ZWIĄZANYM Z POSTĘPOWANIEM O UDZIELENIE ZAMÓWIENIA PUBLICZNEGO</w:t>
      </w:r>
    </w:p>
    <w:p w14:paraId="0433AC39" w14:textId="77777777" w:rsidR="00D15F4E" w:rsidRPr="007000C8" w:rsidRDefault="00D15F4E">
      <w:pPr>
        <w:numPr>
          <w:ilvl w:val="0"/>
          <w:numId w:val="28"/>
        </w:numPr>
        <w:ind w:left="284"/>
        <w:textAlignment w:val="auto"/>
        <w:rPr>
          <w:rFonts w:ascii="Arial Narrow" w:hAnsi="Arial Narrow"/>
          <w:b/>
          <w:sz w:val="20"/>
          <w:szCs w:val="20"/>
          <w:u w:val="single"/>
        </w:rPr>
      </w:pPr>
      <w:r w:rsidRPr="007000C8">
        <w:rPr>
          <w:rFonts w:ascii="Arial Narrow" w:hAnsi="Arial Narrow"/>
          <w:b/>
          <w:sz w:val="20"/>
          <w:szCs w:val="20"/>
          <w:u w:val="single"/>
        </w:rPr>
        <w:t>Administrator danych</w:t>
      </w:r>
    </w:p>
    <w:p w14:paraId="4D62C619" w14:textId="77777777" w:rsidR="00D15F4E" w:rsidRPr="007000C8" w:rsidRDefault="00D15F4E" w:rsidP="00D15F4E">
      <w:pPr>
        <w:ind w:left="284"/>
        <w:jc w:val="both"/>
        <w:rPr>
          <w:rFonts w:ascii="Arial Narrow" w:hAnsi="Arial Narrow"/>
          <w:b/>
          <w:sz w:val="20"/>
          <w:szCs w:val="20"/>
          <w:u w:val="single"/>
        </w:rPr>
      </w:pPr>
      <w:r w:rsidRPr="007000C8">
        <w:rPr>
          <w:rFonts w:ascii="Arial Narrow" w:hAnsi="Arial Narrow"/>
          <w:bCs/>
          <w:sz w:val="20"/>
          <w:szCs w:val="20"/>
        </w:rPr>
        <w:t>Szanowni Państwo informujemy, że administratorem Państwa danych jest Samodzielny Publiczny Zakład Opieki Zdrowotnej Opolskie Centrum Onkologii im prof. Tadeusza Koszarowskiego w Opolu, ul Katowicka 66 A, 45 – 061 Opole.</w:t>
      </w:r>
    </w:p>
    <w:p w14:paraId="61567A2E" w14:textId="77777777" w:rsidR="00D15F4E" w:rsidRPr="007000C8" w:rsidRDefault="00D15F4E">
      <w:pPr>
        <w:numPr>
          <w:ilvl w:val="0"/>
          <w:numId w:val="28"/>
        </w:numPr>
        <w:ind w:left="284"/>
        <w:jc w:val="both"/>
        <w:textAlignment w:val="auto"/>
        <w:rPr>
          <w:rFonts w:ascii="Arial Narrow" w:hAnsi="Arial Narrow"/>
          <w:b/>
          <w:sz w:val="20"/>
          <w:szCs w:val="20"/>
          <w:u w:val="single"/>
        </w:rPr>
      </w:pPr>
      <w:r w:rsidRPr="007000C8">
        <w:rPr>
          <w:rFonts w:ascii="Arial Narrow" w:hAnsi="Arial Narrow"/>
          <w:b/>
          <w:sz w:val="20"/>
          <w:szCs w:val="20"/>
          <w:u w:val="single"/>
        </w:rPr>
        <w:t>Cel, podstawa prawna oraz czas przetwarzania danych osobowych:</w:t>
      </w:r>
    </w:p>
    <w:p w14:paraId="4D9A3364" w14:textId="77777777" w:rsidR="00D15F4E" w:rsidRPr="007000C8" w:rsidRDefault="00D15F4E" w:rsidP="00D15F4E">
      <w:pPr>
        <w:ind w:left="284"/>
        <w:jc w:val="both"/>
        <w:rPr>
          <w:rFonts w:ascii="Arial Narrow" w:hAnsi="Arial Narrow"/>
          <w:b/>
          <w:sz w:val="20"/>
          <w:szCs w:val="20"/>
          <w:u w:val="single"/>
        </w:rPr>
      </w:pPr>
      <w:r w:rsidRPr="007000C8">
        <w:rPr>
          <w:rFonts w:ascii="Arial Narrow" w:hAnsi="Arial Narrow"/>
          <w:sz w:val="20"/>
          <w:szCs w:val="20"/>
        </w:rPr>
        <w:t>Administrator będzie przetwarzał Państwa dane osobowe na podstawie art. 6 ust 1 lit c RODO  w celu związanym z postępowaniem o udzielenie zamówienia publicznego opisanego w niniejszej SWZ, prowadzonego w trybie podstawowym, bez negocjacji.</w:t>
      </w:r>
    </w:p>
    <w:p w14:paraId="2FB266C2" w14:textId="77777777" w:rsidR="00D15F4E" w:rsidRPr="007000C8" w:rsidRDefault="00D15F4E" w:rsidP="00D15F4E">
      <w:pPr>
        <w:ind w:left="284"/>
        <w:jc w:val="both"/>
        <w:rPr>
          <w:rFonts w:ascii="Arial Narrow" w:hAnsi="Arial Narrow"/>
          <w:b/>
          <w:sz w:val="20"/>
          <w:szCs w:val="20"/>
          <w:u w:val="single"/>
        </w:rPr>
      </w:pPr>
      <w:r w:rsidRPr="007000C8">
        <w:rPr>
          <w:rFonts w:ascii="Arial Narrow" w:hAnsi="Arial Narrow"/>
          <w:sz w:val="20"/>
          <w:szCs w:val="20"/>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6A1CFBBD" w14:textId="77777777" w:rsidR="00D15F4E" w:rsidRPr="007000C8" w:rsidRDefault="00D15F4E" w:rsidP="00D15F4E">
      <w:pPr>
        <w:ind w:left="284"/>
        <w:jc w:val="both"/>
        <w:rPr>
          <w:rFonts w:ascii="Arial Narrow" w:hAnsi="Arial Narrow"/>
          <w:b/>
          <w:sz w:val="20"/>
          <w:szCs w:val="20"/>
          <w:u w:val="single"/>
        </w:rPr>
      </w:pPr>
      <w:r w:rsidRPr="007000C8">
        <w:rPr>
          <w:rFonts w:ascii="Arial Narrow" w:hAnsi="Arial Narrow"/>
          <w:sz w:val="20"/>
          <w:szCs w:val="20"/>
        </w:rPr>
        <w:t>Obowiązek podania przez Państwa danych osobowych bezpośrednio Państwa dotyczących jest wymogiem ustawowym określonym w przepisach ustawy Prawo zamówień publicznych związanych z udziałem w postępowaniu o udzielenie zamówienia publicznego.</w:t>
      </w:r>
    </w:p>
    <w:p w14:paraId="74F264A3" w14:textId="77777777" w:rsidR="00D15F4E" w:rsidRPr="007000C8" w:rsidRDefault="00D15F4E" w:rsidP="00D15F4E">
      <w:pPr>
        <w:ind w:left="284"/>
        <w:jc w:val="both"/>
        <w:rPr>
          <w:rFonts w:ascii="Arial Narrow" w:hAnsi="Arial Narrow"/>
          <w:b/>
          <w:sz w:val="20"/>
          <w:szCs w:val="20"/>
          <w:u w:val="single"/>
        </w:rPr>
      </w:pPr>
      <w:r w:rsidRPr="007000C8">
        <w:rPr>
          <w:rFonts w:ascii="Arial Narrow" w:hAnsi="Arial Narrow"/>
          <w:sz w:val="20"/>
          <w:szCs w:val="20"/>
        </w:rPr>
        <w:t>Konsekwencje niepodania określonych danych wynikają z ustawy Prawo zamówień publicznych.</w:t>
      </w:r>
    </w:p>
    <w:p w14:paraId="120BBF66" w14:textId="77777777" w:rsidR="00D15F4E" w:rsidRPr="007000C8" w:rsidRDefault="00D15F4E" w:rsidP="00D15F4E">
      <w:pPr>
        <w:ind w:left="284"/>
        <w:jc w:val="both"/>
        <w:rPr>
          <w:rFonts w:ascii="Arial Narrow" w:hAnsi="Arial Narrow"/>
          <w:b/>
          <w:sz w:val="20"/>
          <w:szCs w:val="20"/>
          <w:u w:val="single"/>
        </w:rPr>
      </w:pPr>
      <w:r w:rsidRPr="007000C8">
        <w:rPr>
          <w:rFonts w:ascii="Arial Narrow" w:hAnsi="Arial Narrow"/>
          <w:sz w:val="20"/>
          <w:szCs w:val="20"/>
        </w:rPr>
        <w:t xml:space="preserve">Podstawą prawną przetwarzania danych w związku z postępowaniem o udzielenie zamówienia publicznego jest  wypełnienie obowiązku prawnego nałożonego na administratora (art. 6 ust 1 lit c RODO)   zgodnie z obowiązującymi przepisami prawa, </w:t>
      </w:r>
      <w:r w:rsidRPr="007000C8">
        <w:rPr>
          <w:rFonts w:ascii="Arial Narrow" w:hAnsi="Arial Narrow"/>
          <w:sz w:val="20"/>
          <w:szCs w:val="20"/>
        </w:rPr>
        <w:br/>
        <w:t>w szczególności z ustawą – Prawo zamówień publicznych.</w:t>
      </w:r>
    </w:p>
    <w:p w14:paraId="67BA5B08" w14:textId="77777777" w:rsidR="00D15F4E" w:rsidRPr="007000C8" w:rsidRDefault="00D15F4E">
      <w:pPr>
        <w:numPr>
          <w:ilvl w:val="0"/>
          <w:numId w:val="28"/>
        </w:numPr>
        <w:ind w:left="284"/>
        <w:jc w:val="both"/>
        <w:textAlignment w:val="auto"/>
        <w:rPr>
          <w:rFonts w:ascii="Arial Narrow" w:hAnsi="Arial Narrow"/>
          <w:b/>
          <w:sz w:val="20"/>
          <w:szCs w:val="20"/>
          <w:u w:val="single"/>
        </w:rPr>
      </w:pPr>
      <w:r w:rsidRPr="007000C8">
        <w:rPr>
          <w:rFonts w:ascii="Arial Narrow" w:hAnsi="Arial Narrow"/>
          <w:b/>
          <w:sz w:val="20"/>
          <w:szCs w:val="20"/>
          <w:u w:val="single"/>
        </w:rPr>
        <w:t>Ujawnienie danych osobowych oraz odbiorcy danych</w:t>
      </w:r>
    </w:p>
    <w:p w14:paraId="73433DD6" w14:textId="680D51B1" w:rsidR="00D15F4E" w:rsidRPr="007000C8" w:rsidRDefault="00D15F4E" w:rsidP="00D15F4E">
      <w:pPr>
        <w:ind w:left="284"/>
        <w:jc w:val="both"/>
        <w:rPr>
          <w:rFonts w:ascii="Arial Narrow" w:hAnsi="Arial Narrow"/>
          <w:b/>
          <w:sz w:val="20"/>
          <w:szCs w:val="20"/>
          <w:u w:val="single"/>
        </w:rPr>
      </w:pPr>
      <w:r w:rsidRPr="007000C8">
        <w:rPr>
          <w:rFonts w:ascii="Arial Narrow" w:hAnsi="Arial Narrow"/>
          <w:sz w:val="20"/>
          <w:szCs w:val="20"/>
        </w:rPr>
        <w:t xml:space="preserve">Odbiorcami danych osobowych będą osoby lub podmioty, którym zostanie udostępniona dokumentacja postępowania                              w oparciu o art. 18 oraz art. 74 ustawy z dnia 11 września 2019 r. – Prawo zamówień </w:t>
      </w:r>
      <w:r w:rsidRPr="000F53D5">
        <w:rPr>
          <w:rFonts w:ascii="Arial Narrow" w:hAnsi="Arial Narrow"/>
          <w:sz w:val="20"/>
          <w:szCs w:val="20"/>
        </w:rPr>
        <w:t xml:space="preserve">publicznych </w:t>
      </w:r>
      <w:r w:rsidRPr="000F53D5">
        <w:rPr>
          <w:rFonts w:ascii="Arial Narrow" w:hAnsi="Arial Narrow" w:cs="Arial Narrow"/>
          <w:sz w:val="20"/>
          <w:szCs w:val="20"/>
        </w:rPr>
        <w:t>(</w:t>
      </w:r>
      <w:r w:rsidRPr="000F53D5">
        <w:rPr>
          <w:rFonts w:ascii="Arial Narrow" w:eastAsia="Calibri" w:hAnsi="Arial Narrow" w:cs="Arial"/>
          <w:sz w:val="20"/>
          <w:szCs w:val="20"/>
        </w:rPr>
        <w:t>Dz. U 2023, poz. 1605</w:t>
      </w:r>
      <w:r>
        <w:rPr>
          <w:rFonts w:ascii="Arial Narrow" w:eastAsia="Calibri" w:hAnsi="Arial Narrow" w:cs="Arial"/>
          <w:sz w:val="20"/>
          <w:szCs w:val="20"/>
        </w:rPr>
        <w:t xml:space="preserve"> z </w:t>
      </w:r>
      <w:r w:rsidR="007C49E1">
        <w:rPr>
          <w:rFonts w:ascii="Arial Narrow" w:eastAsia="Calibri" w:hAnsi="Arial Narrow" w:cs="Arial"/>
          <w:sz w:val="20"/>
          <w:szCs w:val="20"/>
        </w:rPr>
        <w:t>późn</w:t>
      </w:r>
      <w:r w:rsidR="004F1931">
        <w:rPr>
          <w:rFonts w:ascii="Arial Narrow" w:eastAsia="Calibri" w:hAnsi="Arial Narrow" w:cs="Arial"/>
          <w:sz w:val="20"/>
          <w:szCs w:val="20"/>
        </w:rPr>
        <w:t xml:space="preserve">. </w:t>
      </w:r>
      <w:r>
        <w:rPr>
          <w:rFonts w:ascii="Arial Narrow" w:eastAsia="Calibri" w:hAnsi="Arial Narrow" w:cs="Arial"/>
          <w:sz w:val="20"/>
          <w:szCs w:val="20"/>
        </w:rPr>
        <w:t>zm</w:t>
      </w:r>
      <w:r w:rsidR="0092497C">
        <w:rPr>
          <w:rFonts w:ascii="Arial Narrow" w:eastAsia="Calibri" w:hAnsi="Arial Narrow" w:cs="Arial"/>
          <w:sz w:val="20"/>
          <w:szCs w:val="20"/>
        </w:rPr>
        <w:t>.</w:t>
      </w:r>
      <w:r>
        <w:rPr>
          <w:rFonts w:ascii="Arial Narrow" w:eastAsia="Calibri" w:hAnsi="Arial Narrow" w:cs="Arial"/>
          <w:sz w:val="20"/>
          <w:szCs w:val="20"/>
        </w:rPr>
        <w:t xml:space="preserve"> </w:t>
      </w:r>
      <w:r w:rsidRPr="000F53D5">
        <w:rPr>
          <w:rFonts w:ascii="Arial Narrow" w:hAnsi="Arial Narrow" w:cs="Arial"/>
          <w:sz w:val="20"/>
          <w:szCs w:val="20"/>
        </w:rPr>
        <w:t>)</w:t>
      </w:r>
      <w:r>
        <w:rPr>
          <w:rFonts w:ascii="Arial Narrow" w:hAnsi="Arial Narrow" w:cs="Arial"/>
        </w:rPr>
        <w:t xml:space="preserve"> </w:t>
      </w:r>
      <w:r w:rsidRPr="007000C8">
        <w:rPr>
          <w:rFonts w:ascii="Arial Narrow" w:hAnsi="Arial Narrow"/>
          <w:sz w:val="20"/>
          <w:szCs w:val="20"/>
        </w:rPr>
        <w:t>dalej „ustawa Pzp”.</w:t>
      </w:r>
    </w:p>
    <w:p w14:paraId="75A82536" w14:textId="77777777" w:rsidR="00D15F4E" w:rsidRPr="007000C8" w:rsidRDefault="00D15F4E">
      <w:pPr>
        <w:numPr>
          <w:ilvl w:val="0"/>
          <w:numId w:val="28"/>
        </w:numPr>
        <w:ind w:left="284"/>
        <w:jc w:val="both"/>
        <w:textAlignment w:val="auto"/>
        <w:rPr>
          <w:rFonts w:ascii="Arial Narrow" w:hAnsi="Arial Narrow"/>
          <w:b/>
          <w:sz w:val="20"/>
          <w:szCs w:val="20"/>
          <w:u w:val="single"/>
        </w:rPr>
      </w:pPr>
      <w:r w:rsidRPr="007000C8">
        <w:rPr>
          <w:rFonts w:ascii="Arial Narrow" w:hAnsi="Arial Narrow"/>
          <w:b/>
          <w:sz w:val="20"/>
          <w:szCs w:val="20"/>
          <w:u w:val="single"/>
        </w:rPr>
        <w:t>Prawa osób, których dane osobowe dotyczą</w:t>
      </w:r>
    </w:p>
    <w:p w14:paraId="4EA88D2A" w14:textId="77777777" w:rsidR="00D15F4E" w:rsidRPr="007000C8" w:rsidRDefault="00D15F4E" w:rsidP="00D15F4E">
      <w:pPr>
        <w:ind w:left="284"/>
        <w:jc w:val="both"/>
        <w:rPr>
          <w:rFonts w:ascii="Arial Narrow" w:hAnsi="Arial Narrow"/>
          <w:b/>
          <w:sz w:val="20"/>
          <w:szCs w:val="20"/>
          <w:u w:val="single"/>
        </w:rPr>
      </w:pPr>
      <w:r w:rsidRPr="007000C8">
        <w:rPr>
          <w:rFonts w:ascii="Arial Narrow" w:hAnsi="Arial Narrow"/>
          <w:bCs/>
          <w:sz w:val="20"/>
          <w:szCs w:val="20"/>
        </w:rPr>
        <w:t>Każda osoba, której dane dotyczą, ma prawo:</w:t>
      </w:r>
    </w:p>
    <w:p w14:paraId="333C6A89" w14:textId="6203D322" w:rsidR="00D15F4E" w:rsidRPr="007000C8" w:rsidRDefault="00D15F4E">
      <w:pPr>
        <w:numPr>
          <w:ilvl w:val="1"/>
          <w:numId w:val="25"/>
        </w:numPr>
        <w:ind w:left="709"/>
        <w:jc w:val="both"/>
        <w:textAlignment w:val="auto"/>
        <w:rPr>
          <w:rFonts w:ascii="Arial Narrow" w:hAnsi="Arial Narrow"/>
          <w:b/>
          <w:sz w:val="20"/>
          <w:szCs w:val="20"/>
          <w:u w:val="single"/>
        </w:rPr>
      </w:pPr>
      <w:r w:rsidRPr="007000C8">
        <w:rPr>
          <w:rFonts w:ascii="Arial Narrow" w:hAnsi="Arial Narrow"/>
          <w:b/>
          <w:sz w:val="20"/>
          <w:szCs w:val="20"/>
        </w:rPr>
        <w:t>dostępu</w:t>
      </w:r>
      <w:r w:rsidRPr="007000C8">
        <w:rPr>
          <w:rFonts w:ascii="Arial Narrow" w:hAnsi="Arial Narrow"/>
          <w:bCs/>
          <w:sz w:val="20"/>
          <w:szCs w:val="20"/>
        </w:rPr>
        <w:t xml:space="preserve"> – uzyskania od administratora potwierdzenia, czy przetwarzane są jej dane osobowe. Jeżeli dane o osobie </w:t>
      </w:r>
      <w:r w:rsidR="007C49E1">
        <w:rPr>
          <w:rFonts w:ascii="Arial Narrow" w:hAnsi="Arial Narrow"/>
          <w:bCs/>
          <w:sz w:val="20"/>
          <w:szCs w:val="20"/>
        </w:rPr>
        <w:br/>
      </w:r>
      <w:r w:rsidRPr="007000C8">
        <w:rPr>
          <w:rFonts w:ascii="Arial Narrow" w:hAnsi="Arial Narrow"/>
          <w:bCs/>
          <w:sz w:val="20"/>
          <w:szCs w:val="20"/>
        </w:rPr>
        <w:t xml:space="preserve">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 której dane dotyczą, oraz do wniesienia sprzeciwu wobec takiego przetwarzania (art. 15 RODO). </w:t>
      </w:r>
      <w:r w:rsidRPr="007000C8">
        <w:rPr>
          <w:rFonts w:ascii="Arial Narrow" w:hAnsi="Arial Narrow"/>
          <w:sz w:val="20"/>
          <w:szCs w:val="20"/>
        </w:rPr>
        <w:t>Zamawiający może żądać od osoby występującej z żądaniem wskazania dodatkowych informacji, mających na celu sprecyzowanie nazwy lub daty zakończonego postępowania o udzielenie zamówienia</w:t>
      </w:r>
    </w:p>
    <w:p w14:paraId="2FCFE149" w14:textId="77777777" w:rsidR="00D15F4E" w:rsidRPr="007000C8" w:rsidRDefault="00D15F4E">
      <w:pPr>
        <w:numPr>
          <w:ilvl w:val="1"/>
          <w:numId w:val="25"/>
        </w:numPr>
        <w:ind w:left="709"/>
        <w:jc w:val="both"/>
        <w:textAlignment w:val="auto"/>
        <w:rPr>
          <w:rFonts w:ascii="Arial Narrow" w:hAnsi="Arial Narrow"/>
          <w:b/>
          <w:sz w:val="20"/>
          <w:szCs w:val="20"/>
          <w:u w:val="single"/>
        </w:rPr>
      </w:pPr>
      <w:r w:rsidRPr="007000C8">
        <w:rPr>
          <w:rFonts w:ascii="Arial Narrow" w:hAnsi="Arial Narrow"/>
          <w:b/>
          <w:sz w:val="20"/>
          <w:szCs w:val="20"/>
        </w:rPr>
        <w:t>do otrzymania kopii danych</w:t>
      </w:r>
      <w:r w:rsidRPr="007000C8">
        <w:rPr>
          <w:rFonts w:ascii="Arial Narrow" w:hAnsi="Arial Narrow"/>
          <w:bCs/>
          <w:sz w:val="20"/>
          <w:szCs w:val="20"/>
        </w:rPr>
        <w:t xml:space="preserve"> – uzyskania kopii danych podlegających przetwarzaniu, przy czym pierwsza kopia jest bezpłatna, a za kolejne administrator może nałożyć opłatę w rozsądnej wysokości, wynikającej z kosztów administracyjnych ( art. 15 ust. 3 RODO).</w:t>
      </w:r>
    </w:p>
    <w:p w14:paraId="55028D5A" w14:textId="47C7A567" w:rsidR="00D15F4E" w:rsidRPr="007000C8" w:rsidRDefault="00D15F4E">
      <w:pPr>
        <w:numPr>
          <w:ilvl w:val="1"/>
          <w:numId w:val="25"/>
        </w:numPr>
        <w:ind w:left="709"/>
        <w:jc w:val="both"/>
        <w:textAlignment w:val="auto"/>
        <w:rPr>
          <w:rFonts w:ascii="Arial Narrow" w:hAnsi="Arial Narrow"/>
          <w:b/>
          <w:sz w:val="20"/>
          <w:szCs w:val="20"/>
          <w:u w:val="single"/>
        </w:rPr>
      </w:pPr>
      <w:r w:rsidRPr="007000C8">
        <w:rPr>
          <w:rFonts w:ascii="Arial Narrow" w:hAnsi="Arial Narrow"/>
          <w:b/>
          <w:sz w:val="20"/>
          <w:szCs w:val="20"/>
        </w:rPr>
        <w:t>do sprostowania</w:t>
      </w:r>
      <w:r w:rsidRPr="007000C8">
        <w:rPr>
          <w:rFonts w:ascii="Arial Narrow" w:hAnsi="Arial Narrow"/>
          <w:bCs/>
          <w:sz w:val="20"/>
          <w:szCs w:val="20"/>
        </w:rPr>
        <w:t xml:space="preserve"> – żądanie sprostowania dotyczy jej danych osobowych, które są nieprawidłowe, lub uzupełnienia niekompletnych danych (art. 16 RODO). Korzystanie przez osobę</w:t>
      </w:r>
      <w:r w:rsidRPr="007000C8">
        <w:rPr>
          <w:rFonts w:ascii="Arial Narrow" w:hAnsi="Arial Narrow"/>
          <w:sz w:val="20"/>
          <w:szCs w:val="20"/>
        </w:rPr>
        <w:t xml:space="preserve">, której </w:t>
      </w:r>
      <w:r w:rsidRPr="007000C8">
        <w:rPr>
          <w:rFonts w:ascii="Arial Narrow" w:hAnsi="Arial Narrow"/>
          <w:i/>
          <w:iCs/>
          <w:sz w:val="20"/>
          <w:szCs w:val="20"/>
        </w:rPr>
        <w:t>dane</w:t>
      </w:r>
      <w:r w:rsidRPr="007000C8">
        <w:rPr>
          <w:rFonts w:ascii="Arial Narrow" w:hAnsi="Arial Narrow"/>
          <w:sz w:val="20"/>
          <w:szCs w:val="20"/>
        </w:rPr>
        <w:t xml:space="preserve"> osobowe są przetwarzane, z uprawnienia </w:t>
      </w:r>
      <w:r w:rsidR="007C49E1">
        <w:rPr>
          <w:rFonts w:ascii="Arial Narrow" w:hAnsi="Arial Narrow"/>
          <w:sz w:val="20"/>
          <w:szCs w:val="20"/>
        </w:rPr>
        <w:br/>
      </w:r>
      <w:r w:rsidRPr="007000C8">
        <w:rPr>
          <w:rFonts w:ascii="Arial Narrow" w:hAnsi="Arial Narrow"/>
          <w:sz w:val="20"/>
          <w:szCs w:val="20"/>
        </w:rPr>
        <w:t xml:space="preserve">do sprostowania lub uzupełnienia </w:t>
      </w:r>
      <w:r w:rsidRPr="007000C8">
        <w:rPr>
          <w:rFonts w:ascii="Arial Narrow" w:hAnsi="Arial Narrow"/>
          <w:i/>
          <w:iCs/>
          <w:sz w:val="20"/>
          <w:szCs w:val="20"/>
        </w:rPr>
        <w:t>danych</w:t>
      </w:r>
      <w:r w:rsidRPr="007000C8">
        <w:rPr>
          <w:rFonts w:ascii="Arial Narrow" w:hAnsi="Arial Narrow"/>
          <w:sz w:val="20"/>
          <w:szCs w:val="20"/>
        </w:rPr>
        <w:t xml:space="preserve"> osobowych, nie może naruszać integralności protokołu postępowania oraz jego załączników.</w:t>
      </w:r>
    </w:p>
    <w:p w14:paraId="5DF59BBF" w14:textId="77777777" w:rsidR="00D15F4E" w:rsidRPr="007000C8" w:rsidRDefault="00D15F4E">
      <w:pPr>
        <w:numPr>
          <w:ilvl w:val="1"/>
          <w:numId w:val="25"/>
        </w:numPr>
        <w:ind w:left="709"/>
        <w:jc w:val="both"/>
        <w:textAlignment w:val="auto"/>
        <w:rPr>
          <w:rFonts w:ascii="Arial Narrow" w:hAnsi="Arial Narrow"/>
          <w:b/>
          <w:sz w:val="20"/>
          <w:szCs w:val="20"/>
          <w:u w:val="single"/>
        </w:rPr>
      </w:pPr>
      <w:r w:rsidRPr="007000C8">
        <w:rPr>
          <w:rFonts w:ascii="Arial Narrow" w:hAnsi="Arial Narrow"/>
          <w:b/>
          <w:sz w:val="20"/>
          <w:szCs w:val="20"/>
        </w:rPr>
        <w:t>do ograniczenia przetwarzania</w:t>
      </w:r>
      <w:r w:rsidRPr="007000C8">
        <w:rPr>
          <w:rFonts w:ascii="Arial Narrow" w:hAnsi="Arial Narrow"/>
          <w:bCs/>
          <w:sz w:val="20"/>
          <w:szCs w:val="20"/>
        </w:rPr>
        <w:t xml:space="preserve"> – żądanie ograniczenia przetwarzania danych osobowych (art. 18 RODO), gdy:</w:t>
      </w:r>
    </w:p>
    <w:p w14:paraId="3264D75D" w14:textId="77777777" w:rsidR="00D15F4E" w:rsidRPr="007000C8" w:rsidRDefault="00D15F4E">
      <w:pPr>
        <w:numPr>
          <w:ilvl w:val="0"/>
          <w:numId w:val="29"/>
        </w:numPr>
        <w:jc w:val="both"/>
        <w:textAlignment w:val="auto"/>
        <w:rPr>
          <w:rFonts w:ascii="Arial Narrow" w:hAnsi="Arial Narrow"/>
          <w:b/>
          <w:sz w:val="20"/>
          <w:szCs w:val="20"/>
          <w:u w:val="single"/>
        </w:rPr>
      </w:pPr>
      <w:r w:rsidRPr="007000C8">
        <w:rPr>
          <w:rFonts w:ascii="Arial Narrow" w:hAnsi="Arial Narrow"/>
          <w:bCs/>
          <w:sz w:val="20"/>
          <w:szCs w:val="20"/>
        </w:rPr>
        <w:t>osoba, której dane dotyczą, kwestionuje prawidłowość danych osobowych – na okres pozwalający administratorowi sprawdzić prawidłowość tych danych,</w:t>
      </w:r>
    </w:p>
    <w:p w14:paraId="61A6D09E" w14:textId="77777777" w:rsidR="00D15F4E" w:rsidRPr="007000C8" w:rsidRDefault="00D15F4E">
      <w:pPr>
        <w:numPr>
          <w:ilvl w:val="0"/>
          <w:numId w:val="29"/>
        </w:numPr>
        <w:jc w:val="both"/>
        <w:textAlignment w:val="auto"/>
        <w:rPr>
          <w:rFonts w:ascii="Arial Narrow" w:hAnsi="Arial Narrow"/>
          <w:b/>
          <w:sz w:val="20"/>
          <w:szCs w:val="20"/>
          <w:u w:val="single"/>
        </w:rPr>
      </w:pPr>
      <w:r w:rsidRPr="007000C8">
        <w:rPr>
          <w:rFonts w:ascii="Arial Narrow" w:hAnsi="Arial Narrow"/>
          <w:bCs/>
          <w:sz w:val="20"/>
          <w:szCs w:val="20"/>
        </w:rPr>
        <w:t>przetwarzanie jest niezgodne z prawem, a osoba, której dane dotyczą sprzeciwia się ich usunięciu, żądając ograniczenia ich wykorzystywania,</w:t>
      </w:r>
    </w:p>
    <w:p w14:paraId="579E2253" w14:textId="77777777" w:rsidR="00D15F4E" w:rsidRPr="007000C8" w:rsidRDefault="00D15F4E">
      <w:pPr>
        <w:numPr>
          <w:ilvl w:val="0"/>
          <w:numId w:val="29"/>
        </w:numPr>
        <w:jc w:val="both"/>
        <w:textAlignment w:val="auto"/>
        <w:rPr>
          <w:rFonts w:ascii="Arial Narrow" w:hAnsi="Arial Narrow"/>
          <w:b/>
          <w:sz w:val="20"/>
          <w:szCs w:val="20"/>
          <w:u w:val="single"/>
        </w:rPr>
      </w:pPr>
      <w:r w:rsidRPr="007000C8">
        <w:rPr>
          <w:rFonts w:ascii="Arial Narrow" w:hAnsi="Arial Narrow"/>
          <w:bCs/>
          <w:sz w:val="20"/>
          <w:szCs w:val="20"/>
        </w:rPr>
        <w:t>administrator nie potrzebuje już tych danych, ale są one potrzebne osobie, której dane dotyczą do ustalenia, dochodzenia lub obrony roszczeń,</w:t>
      </w:r>
    </w:p>
    <w:p w14:paraId="6897BDB1" w14:textId="77777777" w:rsidR="00D15F4E" w:rsidRPr="007000C8" w:rsidRDefault="00D15F4E">
      <w:pPr>
        <w:numPr>
          <w:ilvl w:val="0"/>
          <w:numId w:val="29"/>
        </w:numPr>
        <w:jc w:val="both"/>
        <w:textAlignment w:val="auto"/>
        <w:rPr>
          <w:rFonts w:ascii="Arial Narrow" w:hAnsi="Arial Narrow"/>
          <w:b/>
          <w:sz w:val="20"/>
          <w:szCs w:val="20"/>
          <w:u w:val="single"/>
        </w:rPr>
      </w:pPr>
      <w:r w:rsidRPr="007000C8">
        <w:rPr>
          <w:rFonts w:ascii="Arial Narrow" w:hAnsi="Arial Narrow"/>
          <w:bCs/>
          <w:sz w:val="20"/>
          <w:szCs w:val="20"/>
        </w:rPr>
        <w:t>osoba, której dane dotyczą wniosła sprzeciw wobec przetwarzania  - do czasu stwierdzenia , czy prawnie uzasadnione podstawy po stronie administratora są nadrzędne wobec podstaw sprzeciwu osoby, której dane dotyczą.</w:t>
      </w:r>
    </w:p>
    <w:p w14:paraId="20550C97" w14:textId="77777777" w:rsidR="00D15F4E" w:rsidRPr="007000C8" w:rsidRDefault="00D15F4E">
      <w:pPr>
        <w:numPr>
          <w:ilvl w:val="0"/>
          <w:numId w:val="28"/>
        </w:numPr>
        <w:ind w:left="284"/>
        <w:jc w:val="both"/>
        <w:textAlignment w:val="auto"/>
        <w:rPr>
          <w:rFonts w:ascii="Arial Narrow" w:hAnsi="Arial Narrow"/>
          <w:b/>
          <w:sz w:val="20"/>
          <w:szCs w:val="20"/>
          <w:u w:val="single"/>
        </w:rPr>
      </w:pPr>
      <w:r w:rsidRPr="007000C8">
        <w:rPr>
          <w:rFonts w:ascii="Arial Narrow" w:hAnsi="Arial Narrow"/>
          <w:b/>
          <w:sz w:val="20"/>
          <w:szCs w:val="20"/>
          <w:u w:val="single"/>
        </w:rPr>
        <w:t>Prezes Urzędu Ochrony Danych Osobowych</w:t>
      </w:r>
    </w:p>
    <w:p w14:paraId="79D0B5CC" w14:textId="77777777" w:rsidR="00D15F4E" w:rsidRPr="007000C8" w:rsidRDefault="00D15F4E" w:rsidP="00D15F4E">
      <w:pPr>
        <w:ind w:left="284"/>
        <w:jc w:val="both"/>
        <w:rPr>
          <w:rFonts w:ascii="Arial Narrow" w:hAnsi="Arial Narrow"/>
          <w:b/>
          <w:sz w:val="20"/>
          <w:szCs w:val="20"/>
          <w:u w:val="single"/>
        </w:rPr>
      </w:pPr>
      <w:r w:rsidRPr="007000C8">
        <w:rPr>
          <w:rFonts w:ascii="Arial Narrow" w:hAnsi="Arial Narrow"/>
          <w:sz w:val="20"/>
          <w:szCs w:val="20"/>
        </w:rPr>
        <w:t>Osoba, której dane dotyczą, ma prawo wnieść skargę do organu nadzoru, którym w Polsce jest</w:t>
      </w:r>
      <w:r w:rsidRPr="007000C8">
        <w:rPr>
          <w:rFonts w:ascii="Arial Narrow" w:hAnsi="Arial Narrow"/>
          <w:b/>
          <w:sz w:val="20"/>
          <w:szCs w:val="20"/>
          <w:u w:val="single"/>
        </w:rPr>
        <w:t xml:space="preserve"> </w:t>
      </w:r>
      <w:r w:rsidRPr="007000C8">
        <w:rPr>
          <w:rFonts w:ascii="Arial Narrow" w:hAnsi="Arial Narrow"/>
          <w:sz w:val="20"/>
          <w:szCs w:val="20"/>
        </w:rPr>
        <w:t xml:space="preserve">Prezes Urzędu Ochrony Danych Osobowych z siedzibą w Warszawie, ul. Stawki 2, z którym </w:t>
      </w:r>
      <w:r w:rsidRPr="007000C8">
        <w:rPr>
          <w:rFonts w:ascii="Arial Narrow" w:hAnsi="Arial Narrow"/>
          <w:b/>
          <w:sz w:val="20"/>
          <w:szCs w:val="20"/>
          <w:u w:val="single"/>
        </w:rPr>
        <w:t xml:space="preserve"> </w:t>
      </w:r>
      <w:r w:rsidRPr="007000C8">
        <w:rPr>
          <w:rFonts w:ascii="Arial Narrow" w:hAnsi="Arial Narrow"/>
          <w:sz w:val="20"/>
          <w:szCs w:val="20"/>
        </w:rPr>
        <w:t>można kontaktować się w następujący sposób:</w:t>
      </w:r>
    </w:p>
    <w:p w14:paraId="56DB551C" w14:textId="77777777" w:rsidR="00D15F4E" w:rsidRPr="007000C8" w:rsidRDefault="00D15F4E">
      <w:pPr>
        <w:numPr>
          <w:ilvl w:val="0"/>
          <w:numId w:val="30"/>
        </w:numPr>
        <w:jc w:val="both"/>
        <w:textAlignment w:val="auto"/>
        <w:rPr>
          <w:rFonts w:ascii="Arial Narrow" w:hAnsi="Arial Narrow"/>
          <w:b/>
          <w:sz w:val="20"/>
          <w:szCs w:val="20"/>
          <w:u w:val="single"/>
        </w:rPr>
      </w:pPr>
      <w:r w:rsidRPr="007000C8">
        <w:rPr>
          <w:rFonts w:ascii="Arial Narrow" w:hAnsi="Arial Narrow"/>
          <w:sz w:val="20"/>
          <w:szCs w:val="20"/>
        </w:rPr>
        <w:t>listownie: ul. Stawki 2, 00-193 Warszawa;</w:t>
      </w:r>
    </w:p>
    <w:p w14:paraId="375CF2B5" w14:textId="77777777" w:rsidR="00D15F4E" w:rsidRPr="007000C8" w:rsidRDefault="00D15F4E">
      <w:pPr>
        <w:numPr>
          <w:ilvl w:val="0"/>
          <w:numId w:val="30"/>
        </w:numPr>
        <w:jc w:val="both"/>
        <w:textAlignment w:val="auto"/>
        <w:rPr>
          <w:rFonts w:ascii="Arial Narrow" w:hAnsi="Arial Narrow"/>
          <w:b/>
          <w:sz w:val="20"/>
          <w:szCs w:val="20"/>
          <w:u w:val="single"/>
        </w:rPr>
      </w:pPr>
      <w:r w:rsidRPr="007000C8">
        <w:rPr>
          <w:rFonts w:ascii="Arial Narrow" w:hAnsi="Arial Narrow"/>
          <w:sz w:val="20"/>
          <w:szCs w:val="20"/>
        </w:rPr>
        <w:t xml:space="preserve">przez elektroniczną skrzynkę podawczą dostępną na stronie: </w:t>
      </w:r>
      <w:hyperlink r:id="rId26" w:history="1">
        <w:r w:rsidRPr="007000C8">
          <w:rPr>
            <w:rStyle w:val="Hipercze"/>
            <w:rFonts w:ascii="Arial Narrow" w:hAnsi="Arial Narrow"/>
            <w:sz w:val="20"/>
            <w:szCs w:val="20"/>
          </w:rPr>
          <w:t>https://www.uodo.goy.pl/pl/p/kontakt</w:t>
        </w:r>
      </w:hyperlink>
      <w:r w:rsidRPr="007000C8">
        <w:rPr>
          <w:rFonts w:ascii="Arial Narrow" w:hAnsi="Arial Narrow"/>
          <w:sz w:val="20"/>
          <w:szCs w:val="20"/>
        </w:rPr>
        <w:t>;</w:t>
      </w:r>
    </w:p>
    <w:p w14:paraId="03D7D3F0" w14:textId="77777777" w:rsidR="00D15F4E" w:rsidRPr="000F53D5" w:rsidRDefault="00D15F4E">
      <w:pPr>
        <w:numPr>
          <w:ilvl w:val="0"/>
          <w:numId w:val="30"/>
        </w:numPr>
        <w:jc w:val="both"/>
        <w:textAlignment w:val="auto"/>
        <w:rPr>
          <w:rFonts w:ascii="Arial Narrow" w:hAnsi="Arial Narrow"/>
          <w:b/>
          <w:sz w:val="20"/>
          <w:szCs w:val="20"/>
          <w:u w:val="single"/>
        </w:rPr>
      </w:pPr>
      <w:r w:rsidRPr="007000C8">
        <w:rPr>
          <w:rFonts w:ascii="Arial Narrow" w:hAnsi="Arial Narrow"/>
          <w:sz w:val="20"/>
          <w:szCs w:val="20"/>
        </w:rPr>
        <w:t>telefonicznie: (22) 53103 00.</w:t>
      </w:r>
    </w:p>
    <w:p w14:paraId="09EA4AEC" w14:textId="77777777" w:rsidR="00D15F4E" w:rsidRPr="007000C8" w:rsidRDefault="00D15F4E">
      <w:pPr>
        <w:numPr>
          <w:ilvl w:val="0"/>
          <w:numId w:val="28"/>
        </w:numPr>
        <w:ind w:left="284"/>
        <w:jc w:val="both"/>
        <w:textAlignment w:val="auto"/>
        <w:rPr>
          <w:rFonts w:ascii="Arial Narrow" w:hAnsi="Arial Narrow"/>
          <w:b/>
          <w:sz w:val="20"/>
          <w:szCs w:val="20"/>
          <w:u w:val="single"/>
        </w:rPr>
      </w:pPr>
      <w:r w:rsidRPr="007000C8">
        <w:rPr>
          <w:rFonts w:ascii="Arial Narrow" w:hAnsi="Arial Narrow"/>
          <w:b/>
          <w:sz w:val="20"/>
          <w:szCs w:val="20"/>
          <w:u w:val="single"/>
        </w:rPr>
        <w:t>Inspektor Ochrony Danych</w:t>
      </w:r>
    </w:p>
    <w:p w14:paraId="7C490411" w14:textId="51214964" w:rsidR="00D15F4E" w:rsidRPr="007000C8" w:rsidRDefault="00D15F4E" w:rsidP="00D15F4E">
      <w:pPr>
        <w:ind w:left="284"/>
        <w:jc w:val="both"/>
        <w:rPr>
          <w:rFonts w:ascii="Arial Narrow" w:hAnsi="Arial Narrow"/>
          <w:b/>
          <w:sz w:val="20"/>
          <w:szCs w:val="20"/>
          <w:u w:val="single"/>
        </w:rPr>
      </w:pPr>
      <w:r w:rsidRPr="007000C8">
        <w:rPr>
          <w:rFonts w:ascii="Arial Narrow" w:hAnsi="Arial Narrow"/>
          <w:sz w:val="20"/>
          <w:szCs w:val="20"/>
        </w:rPr>
        <w:t xml:space="preserve">Wyznaczyliśmy Inspektora Ochrony Danych, z którym można się skontaktować w sprawach ochrony swoich danych osobowych </w:t>
      </w:r>
      <w:r w:rsidR="007C49E1">
        <w:rPr>
          <w:rFonts w:ascii="Arial Narrow" w:hAnsi="Arial Narrow"/>
          <w:sz w:val="20"/>
          <w:szCs w:val="20"/>
        </w:rPr>
        <w:br/>
      </w:r>
      <w:r w:rsidRPr="007000C8">
        <w:rPr>
          <w:rFonts w:ascii="Arial Narrow" w:hAnsi="Arial Narrow"/>
          <w:sz w:val="20"/>
          <w:szCs w:val="20"/>
        </w:rPr>
        <w:t xml:space="preserve">i realizacji swoich praw pisząc na adres e-mail: </w:t>
      </w:r>
      <w:hyperlink r:id="rId27" w:history="1">
        <w:r w:rsidRPr="000B471C">
          <w:rPr>
            <w:rStyle w:val="Hipercze"/>
            <w:rFonts w:ascii="Arial Narrow" w:hAnsi="Arial Narrow"/>
            <w:sz w:val="20"/>
            <w:szCs w:val="20"/>
          </w:rPr>
          <w:t>iod@onkologia.opole.pl</w:t>
        </w:r>
      </w:hyperlink>
      <w:r w:rsidRPr="007000C8">
        <w:rPr>
          <w:rFonts w:ascii="Arial Narrow" w:hAnsi="Arial Narrow"/>
          <w:sz w:val="20"/>
          <w:szCs w:val="20"/>
        </w:rPr>
        <w:t xml:space="preserve"> lub pisząc na adres naszej siedziby wskazany w pkt. 1.</w:t>
      </w:r>
    </w:p>
    <w:p w14:paraId="182DF332" w14:textId="77777777" w:rsidR="00D15F4E" w:rsidRPr="007000C8" w:rsidRDefault="00D15F4E">
      <w:pPr>
        <w:numPr>
          <w:ilvl w:val="0"/>
          <w:numId w:val="28"/>
        </w:numPr>
        <w:ind w:left="284"/>
        <w:jc w:val="both"/>
        <w:textAlignment w:val="auto"/>
        <w:rPr>
          <w:rFonts w:ascii="Arial Narrow" w:hAnsi="Arial Narrow"/>
          <w:b/>
          <w:bCs/>
          <w:sz w:val="20"/>
          <w:szCs w:val="20"/>
          <w:u w:val="single"/>
        </w:rPr>
      </w:pPr>
      <w:r w:rsidRPr="007000C8">
        <w:rPr>
          <w:rFonts w:ascii="Arial Narrow" w:hAnsi="Arial Narrow"/>
          <w:b/>
          <w:bCs/>
          <w:sz w:val="20"/>
          <w:szCs w:val="20"/>
          <w:u w:val="single"/>
        </w:rPr>
        <w:t>Informacje o wymogu podania danych</w:t>
      </w:r>
    </w:p>
    <w:p w14:paraId="35D771BF" w14:textId="77777777" w:rsidR="00D15F4E" w:rsidRPr="007000C8" w:rsidRDefault="00D15F4E" w:rsidP="00D15F4E">
      <w:pPr>
        <w:ind w:left="284"/>
        <w:jc w:val="both"/>
        <w:rPr>
          <w:rFonts w:ascii="Arial Narrow" w:hAnsi="Arial Narrow"/>
          <w:b/>
          <w:bCs/>
          <w:sz w:val="20"/>
          <w:szCs w:val="20"/>
          <w:u w:val="single"/>
        </w:rPr>
      </w:pPr>
      <w:r w:rsidRPr="007000C8">
        <w:rPr>
          <w:rFonts w:ascii="Arial Narrow" w:hAnsi="Arial Narrow"/>
          <w:sz w:val="20"/>
          <w:szCs w:val="20"/>
        </w:rPr>
        <w:t>Podanie przez Państwa danych jest wymogiem ustawowym niezbędnym do realizacji celu opisanego w pkt 2.</w:t>
      </w:r>
    </w:p>
    <w:p w14:paraId="25338926" w14:textId="77777777" w:rsidR="00D15F4E" w:rsidRPr="007000C8" w:rsidRDefault="00D15F4E">
      <w:pPr>
        <w:numPr>
          <w:ilvl w:val="0"/>
          <w:numId w:val="28"/>
        </w:numPr>
        <w:ind w:left="284"/>
        <w:jc w:val="both"/>
        <w:textAlignment w:val="auto"/>
        <w:rPr>
          <w:rFonts w:ascii="Arial Narrow" w:hAnsi="Arial Narrow"/>
          <w:b/>
          <w:bCs/>
          <w:sz w:val="20"/>
          <w:szCs w:val="20"/>
          <w:u w:val="single"/>
        </w:rPr>
      </w:pPr>
      <w:r w:rsidRPr="007000C8">
        <w:rPr>
          <w:rFonts w:ascii="Arial Narrow" w:hAnsi="Arial Narrow"/>
          <w:b/>
          <w:bCs/>
          <w:sz w:val="20"/>
          <w:szCs w:val="20"/>
          <w:u w:val="single"/>
        </w:rPr>
        <w:t>Zautomatyzowane podejmowanie decyzji w tym profilowanie</w:t>
      </w:r>
    </w:p>
    <w:p w14:paraId="45214BB3" w14:textId="77777777" w:rsidR="00D15F4E" w:rsidRPr="007000C8" w:rsidRDefault="00D15F4E" w:rsidP="00D15F4E">
      <w:pPr>
        <w:ind w:left="284"/>
        <w:jc w:val="both"/>
        <w:rPr>
          <w:rFonts w:ascii="Arial Narrow" w:hAnsi="Arial Narrow"/>
          <w:b/>
          <w:bCs/>
          <w:sz w:val="20"/>
          <w:szCs w:val="20"/>
          <w:u w:val="single"/>
        </w:rPr>
      </w:pPr>
      <w:r w:rsidRPr="007000C8">
        <w:rPr>
          <w:rFonts w:ascii="Arial Narrow" w:hAnsi="Arial Narrow"/>
          <w:sz w:val="20"/>
          <w:szCs w:val="20"/>
        </w:rPr>
        <w:t>W oparciu o Państwa dane osobowe Administrator nie będzie podejmował wobec Państwa zautomatyzowanych decyzji, w tym decyzji będących wynikiem profilowania.</w:t>
      </w:r>
    </w:p>
    <w:p w14:paraId="2961E427" w14:textId="77777777" w:rsidR="00D15F4E" w:rsidRPr="007000C8" w:rsidRDefault="00D15F4E">
      <w:pPr>
        <w:numPr>
          <w:ilvl w:val="0"/>
          <w:numId w:val="28"/>
        </w:numPr>
        <w:ind w:left="284"/>
        <w:jc w:val="both"/>
        <w:textAlignment w:val="auto"/>
        <w:rPr>
          <w:rFonts w:ascii="Arial Narrow" w:hAnsi="Arial Narrow"/>
          <w:b/>
          <w:bCs/>
          <w:sz w:val="20"/>
          <w:szCs w:val="20"/>
          <w:u w:val="single"/>
        </w:rPr>
      </w:pPr>
      <w:r w:rsidRPr="007000C8">
        <w:rPr>
          <w:rFonts w:ascii="Arial Narrow" w:hAnsi="Arial Narrow"/>
          <w:b/>
          <w:bCs/>
          <w:sz w:val="20"/>
          <w:szCs w:val="20"/>
          <w:u w:val="single"/>
        </w:rPr>
        <w:t>Akty prawne przywoływane w klauzuli</w:t>
      </w:r>
    </w:p>
    <w:p w14:paraId="2B7A62A4" w14:textId="77777777" w:rsidR="00D15F4E" w:rsidRPr="007000C8" w:rsidRDefault="00D15F4E">
      <w:pPr>
        <w:numPr>
          <w:ilvl w:val="0"/>
          <w:numId w:val="31"/>
        </w:numPr>
        <w:jc w:val="both"/>
        <w:textAlignment w:val="auto"/>
        <w:rPr>
          <w:rFonts w:ascii="Arial Narrow" w:hAnsi="Arial Narrow"/>
          <w:b/>
          <w:bCs/>
          <w:sz w:val="20"/>
          <w:szCs w:val="20"/>
          <w:u w:val="single"/>
        </w:rPr>
      </w:pPr>
      <w:r w:rsidRPr="007000C8">
        <w:rPr>
          <w:rFonts w:ascii="Arial Narrow" w:hAnsi="Arial Narrow"/>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14:paraId="11270972" w14:textId="77777777" w:rsidR="00D15F4E" w:rsidRPr="00F21013" w:rsidRDefault="00D15F4E">
      <w:pPr>
        <w:numPr>
          <w:ilvl w:val="0"/>
          <w:numId w:val="31"/>
        </w:numPr>
        <w:jc w:val="both"/>
        <w:textAlignment w:val="auto"/>
        <w:rPr>
          <w:rFonts w:ascii="Arial Narrow" w:hAnsi="Arial Narrow"/>
          <w:b/>
          <w:bCs/>
          <w:sz w:val="20"/>
          <w:szCs w:val="20"/>
          <w:u w:val="single"/>
        </w:rPr>
      </w:pPr>
      <w:r w:rsidRPr="007000C8">
        <w:rPr>
          <w:rFonts w:ascii="Arial Narrow" w:hAnsi="Arial Narrow"/>
          <w:sz w:val="20"/>
          <w:szCs w:val="20"/>
        </w:rPr>
        <w:t xml:space="preserve">ustawa z dnia 11 września 2019 r. r. – Prawo zamówień </w:t>
      </w:r>
      <w:r w:rsidRPr="000F53D5">
        <w:rPr>
          <w:rFonts w:ascii="Arial Narrow" w:hAnsi="Arial Narrow"/>
          <w:sz w:val="20"/>
          <w:szCs w:val="20"/>
        </w:rPr>
        <w:t>publicznych (</w:t>
      </w:r>
      <w:r w:rsidRPr="000F53D5">
        <w:rPr>
          <w:rFonts w:ascii="Arial Narrow" w:eastAsia="Calibri" w:hAnsi="Arial Narrow" w:cs="Arial"/>
          <w:sz w:val="20"/>
          <w:szCs w:val="20"/>
        </w:rPr>
        <w:t>Dz. U 2023, poz. 1605</w:t>
      </w:r>
      <w:r>
        <w:rPr>
          <w:rFonts w:ascii="Arial Narrow" w:eastAsia="Calibri" w:hAnsi="Arial Narrow" w:cs="Arial"/>
          <w:sz w:val="20"/>
          <w:szCs w:val="20"/>
        </w:rPr>
        <w:t xml:space="preserve"> z późn. Zm.</w:t>
      </w:r>
      <w:r w:rsidRPr="000F53D5">
        <w:rPr>
          <w:rFonts w:ascii="Arial Narrow" w:hAnsi="Arial Narrow"/>
          <w:sz w:val="20"/>
          <w:szCs w:val="20"/>
        </w:rPr>
        <w:t>).</w:t>
      </w:r>
      <w:r w:rsidRPr="007000C8">
        <w:rPr>
          <w:rFonts w:ascii="Arial Narrow" w:hAnsi="Arial Narrow"/>
          <w:sz w:val="20"/>
          <w:szCs w:val="20"/>
        </w:rPr>
        <w:t xml:space="preserve"> </w:t>
      </w:r>
    </w:p>
    <w:p w14:paraId="3B78E42F" w14:textId="77777777" w:rsidR="00F21013" w:rsidRDefault="00F21013" w:rsidP="00F21013">
      <w:pPr>
        <w:ind w:left="644"/>
        <w:jc w:val="both"/>
        <w:textAlignment w:val="auto"/>
        <w:rPr>
          <w:rFonts w:ascii="Arial Narrow" w:hAnsi="Arial Narrow"/>
          <w:sz w:val="20"/>
          <w:szCs w:val="20"/>
        </w:rPr>
      </w:pPr>
    </w:p>
    <w:p w14:paraId="73165F76" w14:textId="77777777" w:rsidR="00F21013" w:rsidRDefault="00F21013" w:rsidP="00F21013">
      <w:pPr>
        <w:ind w:left="644"/>
        <w:jc w:val="both"/>
        <w:textAlignment w:val="auto"/>
        <w:rPr>
          <w:rFonts w:ascii="Arial Narrow" w:hAnsi="Arial Narrow"/>
          <w:sz w:val="20"/>
          <w:szCs w:val="20"/>
        </w:rPr>
      </w:pPr>
    </w:p>
    <w:p w14:paraId="44AC10AB" w14:textId="77777777" w:rsidR="00F21013" w:rsidRPr="007000C8" w:rsidRDefault="00F21013" w:rsidP="00F21013">
      <w:pPr>
        <w:ind w:left="644"/>
        <w:jc w:val="both"/>
        <w:textAlignment w:val="auto"/>
        <w:rPr>
          <w:rFonts w:ascii="Arial Narrow" w:hAnsi="Arial Narrow"/>
          <w:b/>
          <w:bCs/>
          <w:sz w:val="20"/>
          <w:szCs w:val="20"/>
          <w:u w:val="single"/>
        </w:rPr>
      </w:pPr>
    </w:p>
    <w:p w14:paraId="21A2020E" w14:textId="77777777" w:rsidR="00D15F4E" w:rsidRPr="00506FDE" w:rsidRDefault="00D15F4E" w:rsidP="00D15F4E">
      <w:pPr>
        <w:ind w:firstLine="709"/>
        <w:textAlignment w:val="auto"/>
        <w:rPr>
          <w:rFonts w:ascii="Arial Narrow" w:eastAsia="Times New Roman" w:hAnsi="Arial Narrow" w:cs="Arial Narrow"/>
          <w:color w:val="auto"/>
          <w:kern w:val="0"/>
          <w:sz w:val="20"/>
          <w:szCs w:val="20"/>
          <w:lang w:eastAsia="ar-SA" w:bidi="ar-SA"/>
        </w:rPr>
      </w:pPr>
    </w:p>
    <w:p w14:paraId="5F3589EF" w14:textId="77777777" w:rsidR="00D15F4E" w:rsidRPr="00506FDE" w:rsidRDefault="00D15F4E" w:rsidP="00D15F4E">
      <w:pPr>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Sporządziła:</w:t>
      </w:r>
      <w:r w:rsidRPr="00506FDE">
        <w:rPr>
          <w:rFonts w:ascii="Arial Narrow" w:eastAsia="Times New Roman" w:hAnsi="Arial Narrow" w:cs="Arial Narrow"/>
          <w:color w:val="auto"/>
          <w:kern w:val="0"/>
          <w:sz w:val="20"/>
          <w:szCs w:val="20"/>
          <w:lang w:eastAsia="ar-SA" w:bidi="ar-SA"/>
        </w:rPr>
        <w:tab/>
        <w:t xml:space="preserve"> </w:t>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t xml:space="preserve">             Zatwierdził:</w:t>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p>
    <w:p w14:paraId="23F96E2B" w14:textId="38A1CB9F" w:rsidR="00D15F4E" w:rsidRPr="00506FDE" w:rsidRDefault="00C57D07" w:rsidP="00D15F4E">
      <w:pPr>
        <w:textAlignment w:val="auto"/>
        <w:rPr>
          <w:rFonts w:ascii="Arial Narrow" w:eastAsia="Times New Roman" w:hAnsi="Arial Narrow" w:cs="Arial Narrow"/>
          <w:b/>
          <w:color w:val="auto"/>
          <w:kern w:val="0"/>
          <w:sz w:val="20"/>
          <w:szCs w:val="20"/>
          <w:lang w:eastAsia="ar-SA" w:bidi="ar-SA"/>
        </w:rPr>
      </w:pPr>
      <w:r>
        <w:rPr>
          <w:rFonts w:ascii="Arial Narrow" w:eastAsia="Times New Roman" w:hAnsi="Arial Narrow" w:cs="Arial Narrow"/>
          <w:color w:val="auto"/>
          <w:kern w:val="0"/>
          <w:sz w:val="20"/>
          <w:szCs w:val="20"/>
          <w:lang w:eastAsia="ar-SA" w:bidi="ar-SA"/>
        </w:rPr>
        <w:t>Inspektor</w:t>
      </w:r>
      <w:r w:rsidR="00D15F4E" w:rsidRPr="00506FDE">
        <w:rPr>
          <w:rFonts w:ascii="Arial Narrow" w:eastAsia="Times New Roman" w:hAnsi="Arial Narrow" w:cs="Arial Narrow"/>
          <w:color w:val="auto"/>
          <w:kern w:val="0"/>
          <w:sz w:val="20"/>
          <w:szCs w:val="20"/>
          <w:lang w:eastAsia="ar-SA" w:bidi="ar-SA"/>
        </w:rPr>
        <w:t xml:space="preserve">   </w:t>
      </w:r>
      <w:r w:rsidR="00D15F4E" w:rsidRPr="00506FDE">
        <w:rPr>
          <w:rFonts w:ascii="Arial Narrow" w:eastAsia="Times New Roman" w:hAnsi="Arial Narrow" w:cs="Arial Narrow"/>
          <w:color w:val="auto"/>
          <w:kern w:val="0"/>
          <w:sz w:val="20"/>
          <w:szCs w:val="20"/>
          <w:lang w:eastAsia="ar-SA" w:bidi="ar-SA"/>
        </w:rPr>
        <w:tab/>
      </w:r>
      <w:r w:rsidR="00D15F4E" w:rsidRPr="00506FDE">
        <w:rPr>
          <w:rFonts w:ascii="Arial Narrow" w:eastAsia="Times New Roman" w:hAnsi="Arial Narrow" w:cs="Arial Narrow"/>
          <w:color w:val="auto"/>
          <w:kern w:val="0"/>
          <w:sz w:val="20"/>
          <w:szCs w:val="20"/>
          <w:lang w:eastAsia="ar-SA" w:bidi="ar-SA"/>
        </w:rPr>
        <w:tab/>
      </w:r>
      <w:r w:rsidR="00D15F4E" w:rsidRPr="00506FDE">
        <w:rPr>
          <w:rFonts w:ascii="Arial Narrow" w:eastAsia="Times New Roman" w:hAnsi="Arial Narrow" w:cs="Arial Narrow"/>
          <w:color w:val="auto"/>
          <w:kern w:val="0"/>
          <w:sz w:val="20"/>
          <w:szCs w:val="20"/>
          <w:lang w:eastAsia="ar-SA" w:bidi="ar-SA"/>
        </w:rPr>
        <w:tab/>
      </w:r>
      <w:r w:rsidR="00D15F4E" w:rsidRPr="00506FDE">
        <w:rPr>
          <w:rFonts w:ascii="Arial Narrow" w:eastAsia="Times New Roman" w:hAnsi="Arial Narrow" w:cs="Arial Narrow"/>
          <w:color w:val="auto"/>
          <w:kern w:val="0"/>
          <w:sz w:val="20"/>
          <w:szCs w:val="20"/>
          <w:lang w:eastAsia="ar-SA" w:bidi="ar-SA"/>
        </w:rPr>
        <w:tab/>
      </w:r>
      <w:r w:rsidR="00D15F4E" w:rsidRPr="00506FDE">
        <w:rPr>
          <w:rFonts w:ascii="Arial Narrow" w:eastAsia="Times New Roman" w:hAnsi="Arial Narrow" w:cs="Arial Narrow"/>
          <w:color w:val="auto"/>
          <w:kern w:val="0"/>
          <w:sz w:val="20"/>
          <w:szCs w:val="20"/>
          <w:lang w:eastAsia="ar-SA" w:bidi="ar-SA"/>
        </w:rPr>
        <w:tab/>
      </w:r>
      <w:r w:rsidR="00D15F4E" w:rsidRPr="00506FDE">
        <w:rPr>
          <w:rFonts w:ascii="Arial Narrow" w:eastAsia="Times New Roman" w:hAnsi="Arial Narrow" w:cs="Arial Narrow"/>
          <w:color w:val="auto"/>
          <w:kern w:val="0"/>
          <w:sz w:val="20"/>
          <w:szCs w:val="20"/>
          <w:lang w:eastAsia="ar-SA" w:bidi="ar-SA"/>
        </w:rPr>
        <w:tab/>
      </w:r>
      <w:r w:rsidR="00D15F4E" w:rsidRPr="00506FDE">
        <w:rPr>
          <w:rFonts w:ascii="Arial Narrow" w:eastAsia="Times New Roman" w:hAnsi="Arial Narrow" w:cs="Arial Narrow"/>
          <w:color w:val="auto"/>
          <w:kern w:val="0"/>
          <w:sz w:val="20"/>
          <w:szCs w:val="20"/>
          <w:lang w:eastAsia="ar-SA" w:bidi="ar-SA"/>
        </w:rPr>
        <w:tab/>
      </w:r>
      <w:r w:rsidR="00D15F4E" w:rsidRPr="00506FDE">
        <w:rPr>
          <w:rFonts w:ascii="Arial Narrow" w:eastAsia="Times New Roman" w:hAnsi="Arial Narrow" w:cs="Arial Narrow"/>
          <w:color w:val="auto"/>
          <w:kern w:val="0"/>
          <w:sz w:val="20"/>
          <w:szCs w:val="20"/>
          <w:lang w:eastAsia="ar-SA" w:bidi="ar-SA"/>
        </w:rPr>
        <w:tab/>
      </w:r>
      <w:r w:rsidR="00D15F4E" w:rsidRPr="00506FDE">
        <w:rPr>
          <w:rFonts w:ascii="Arial Narrow" w:eastAsia="Times New Roman" w:hAnsi="Arial Narrow" w:cs="Arial Narrow"/>
          <w:b/>
          <w:color w:val="auto"/>
          <w:kern w:val="0"/>
          <w:sz w:val="20"/>
          <w:szCs w:val="20"/>
          <w:lang w:eastAsia="ar-SA" w:bidi="ar-SA"/>
        </w:rPr>
        <w:t xml:space="preserve">          Marek Staszewski</w:t>
      </w:r>
    </w:p>
    <w:p w14:paraId="33042104" w14:textId="77777777" w:rsidR="00D15F4E" w:rsidRPr="00506FDE" w:rsidRDefault="00D15F4E" w:rsidP="00D15F4E">
      <w:pPr>
        <w:textAlignment w:val="auto"/>
        <w:rPr>
          <w:rFonts w:ascii="Arial Narrow" w:eastAsia="Times New Roman" w:hAnsi="Arial Narrow" w:cs="Arial Narrow"/>
          <w:b/>
          <w:i/>
          <w:color w:val="auto"/>
          <w:kern w:val="0"/>
          <w:sz w:val="20"/>
          <w:szCs w:val="20"/>
          <w:lang w:eastAsia="ar-SA" w:bidi="ar-SA"/>
        </w:rPr>
      </w:pPr>
      <w:r w:rsidRPr="00506FDE">
        <w:rPr>
          <w:rFonts w:ascii="Arial Narrow" w:eastAsia="Times New Roman" w:hAnsi="Arial Narrow" w:cs="Arial Narrow"/>
          <w:color w:val="auto"/>
          <w:kern w:val="0"/>
          <w:sz w:val="20"/>
          <w:szCs w:val="20"/>
          <w:lang w:eastAsia="ar-SA" w:bidi="ar-SA"/>
        </w:rPr>
        <w:t>ds. zamówień publicznych</w:t>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b/>
          <w:color w:val="auto"/>
          <w:kern w:val="0"/>
          <w:sz w:val="20"/>
          <w:szCs w:val="20"/>
          <w:lang w:eastAsia="ar-SA" w:bidi="ar-SA"/>
        </w:rPr>
        <w:t>Dyrektor</w:t>
      </w:r>
      <w:r w:rsidRPr="00506FDE">
        <w:rPr>
          <w:rFonts w:ascii="Arial Narrow" w:eastAsia="Times New Roman" w:hAnsi="Arial Narrow" w:cs="Arial Narrow"/>
          <w:b/>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sidRPr="00506FDE">
        <w:rPr>
          <w:rFonts w:ascii="Arial Narrow" w:eastAsia="Times New Roman" w:hAnsi="Arial Narrow" w:cs="Arial Narrow"/>
          <w:b/>
          <w:color w:val="auto"/>
          <w:kern w:val="0"/>
          <w:sz w:val="20"/>
          <w:szCs w:val="20"/>
          <w:lang w:eastAsia="ar-SA" w:bidi="ar-SA"/>
        </w:rPr>
        <w:t>SP ZOZ Opolskie Centrum Onkologii w Opolu</w:t>
      </w:r>
    </w:p>
    <w:p w14:paraId="4073758A" w14:textId="6DF8DC3A" w:rsidR="00D15F4E" w:rsidRPr="00506FDE" w:rsidRDefault="00D15F4E" w:rsidP="00D15F4E">
      <w:pPr>
        <w:textAlignment w:val="auto"/>
        <w:rPr>
          <w:rFonts w:ascii="Arial Narrow" w:eastAsia="Times New Roman" w:hAnsi="Arial Narrow" w:cs="Arial Narrow"/>
          <w:color w:val="auto"/>
          <w:kern w:val="0"/>
          <w:sz w:val="20"/>
          <w:szCs w:val="20"/>
          <w:lang w:eastAsia="ar-SA" w:bidi="ar-SA"/>
        </w:rPr>
      </w:pPr>
      <w:r>
        <w:rPr>
          <w:rFonts w:ascii="Arial Narrow" w:eastAsia="Times New Roman" w:hAnsi="Arial Narrow" w:cs="Arial Narrow"/>
          <w:b/>
          <w:i/>
          <w:color w:val="auto"/>
          <w:kern w:val="0"/>
          <w:sz w:val="20"/>
          <w:szCs w:val="20"/>
          <w:lang w:eastAsia="ar-SA" w:bidi="ar-SA"/>
        </w:rPr>
        <w:t>A</w:t>
      </w:r>
      <w:r w:rsidR="00C57D07">
        <w:rPr>
          <w:rFonts w:ascii="Arial Narrow" w:eastAsia="Times New Roman" w:hAnsi="Arial Narrow" w:cs="Arial Narrow"/>
          <w:b/>
          <w:i/>
          <w:color w:val="auto"/>
          <w:kern w:val="0"/>
          <w:sz w:val="20"/>
          <w:szCs w:val="20"/>
          <w:lang w:eastAsia="ar-SA" w:bidi="ar-SA"/>
        </w:rPr>
        <w:t xml:space="preserve">ngela Dudzińska </w:t>
      </w:r>
      <w:r w:rsidR="00C57D07">
        <w:rPr>
          <w:rFonts w:ascii="Arial Narrow" w:eastAsia="Times New Roman" w:hAnsi="Arial Narrow" w:cs="Arial Narrow"/>
          <w:b/>
          <w:i/>
          <w:color w:val="auto"/>
          <w:kern w:val="0"/>
          <w:sz w:val="20"/>
          <w:szCs w:val="20"/>
          <w:lang w:eastAsia="ar-SA" w:bidi="ar-SA"/>
        </w:rPr>
        <w:tab/>
      </w:r>
      <w:r w:rsidRPr="00506FDE">
        <w:rPr>
          <w:rFonts w:ascii="Arial Narrow" w:eastAsia="Times New Roman" w:hAnsi="Arial Narrow" w:cs="Arial Narrow"/>
          <w:b/>
          <w:i/>
          <w:color w:val="auto"/>
          <w:kern w:val="0"/>
          <w:sz w:val="20"/>
          <w:szCs w:val="20"/>
          <w:lang w:eastAsia="ar-SA" w:bidi="ar-SA"/>
        </w:rPr>
        <w:tab/>
      </w:r>
      <w:r w:rsidRPr="00506FDE">
        <w:rPr>
          <w:rFonts w:ascii="Arial Narrow" w:eastAsia="Times New Roman" w:hAnsi="Arial Narrow" w:cs="Arial Narrow"/>
          <w:b/>
          <w:i/>
          <w:color w:val="auto"/>
          <w:kern w:val="0"/>
          <w:sz w:val="20"/>
          <w:szCs w:val="20"/>
          <w:lang w:eastAsia="ar-SA" w:bidi="ar-SA"/>
        </w:rPr>
        <w:tab/>
      </w:r>
      <w:r w:rsidRPr="00506FDE">
        <w:rPr>
          <w:rFonts w:ascii="Arial Narrow" w:eastAsia="Times New Roman" w:hAnsi="Arial Narrow" w:cs="Arial Narrow"/>
          <w:b/>
          <w:i/>
          <w:color w:val="auto"/>
          <w:kern w:val="0"/>
          <w:sz w:val="20"/>
          <w:szCs w:val="20"/>
          <w:lang w:eastAsia="ar-SA" w:bidi="ar-SA"/>
        </w:rPr>
        <w:tab/>
      </w:r>
      <w:r w:rsidRPr="00506FDE">
        <w:rPr>
          <w:rFonts w:ascii="Arial Narrow" w:eastAsia="Times New Roman" w:hAnsi="Arial Narrow" w:cs="Arial Narrow"/>
          <w:color w:val="auto"/>
          <w:kern w:val="0"/>
          <w:sz w:val="20"/>
          <w:szCs w:val="20"/>
          <w:lang w:eastAsia="ar-SA" w:bidi="ar-SA"/>
        </w:rPr>
        <w:tab/>
      </w:r>
      <w:r>
        <w:rPr>
          <w:rFonts w:ascii="Arial Narrow" w:eastAsia="Times New Roman" w:hAnsi="Arial Narrow" w:cs="Arial Narrow"/>
          <w:color w:val="auto"/>
          <w:kern w:val="0"/>
          <w:sz w:val="20"/>
          <w:szCs w:val="20"/>
          <w:lang w:eastAsia="ar-SA" w:bidi="ar-SA"/>
        </w:rPr>
        <w:t xml:space="preserve">                       </w:t>
      </w:r>
      <w:r w:rsidRPr="00506FDE">
        <w:rPr>
          <w:rFonts w:ascii="Arial Narrow" w:eastAsia="Times New Roman" w:hAnsi="Arial Narrow" w:cs="Arial Narrow"/>
          <w:color w:val="auto"/>
          <w:kern w:val="0"/>
          <w:sz w:val="20"/>
          <w:szCs w:val="20"/>
          <w:lang w:eastAsia="ar-SA" w:bidi="ar-SA"/>
        </w:rPr>
        <w:t xml:space="preserve"> /dokument podpisany elektronicznie/</w:t>
      </w:r>
    </w:p>
    <w:p w14:paraId="5B2BCEBE" w14:textId="3C16FAF5" w:rsidR="009F23D9" w:rsidRPr="004F1931" w:rsidRDefault="00D15F4E" w:rsidP="004F1931">
      <w:pPr>
        <w:textAlignment w:val="auto"/>
        <w:rPr>
          <w:rFonts w:ascii="Arial Narrow" w:eastAsia="Times New Roman" w:hAnsi="Arial Narrow" w:cs="Arial Narrow"/>
          <w:color w:val="auto"/>
          <w:kern w:val="0"/>
          <w:sz w:val="20"/>
          <w:szCs w:val="20"/>
          <w:lang w:eastAsia="ar-SA" w:bidi="ar-SA"/>
        </w:rPr>
      </w:pPr>
      <w:r w:rsidRPr="00506FDE">
        <w:rPr>
          <w:rFonts w:ascii="Arial Narrow" w:eastAsia="Times New Roman" w:hAnsi="Arial Narrow" w:cs="Arial Narrow"/>
          <w:b/>
          <w:i/>
          <w:color w:val="auto"/>
          <w:kern w:val="0"/>
          <w:sz w:val="20"/>
          <w:szCs w:val="20"/>
          <w:lang w:eastAsia="ar-SA" w:bidi="ar-SA"/>
        </w:rPr>
        <w:tab/>
      </w:r>
      <w:r w:rsidRPr="00506FDE">
        <w:rPr>
          <w:rFonts w:ascii="Arial Narrow" w:eastAsia="Times New Roman" w:hAnsi="Arial Narrow" w:cs="Arial Narrow"/>
          <w:b/>
          <w:i/>
          <w:color w:val="auto"/>
          <w:kern w:val="0"/>
          <w:sz w:val="20"/>
          <w:szCs w:val="20"/>
          <w:lang w:eastAsia="ar-SA" w:bidi="ar-SA"/>
        </w:rPr>
        <w:tab/>
      </w:r>
      <w:r w:rsidRPr="00506FDE">
        <w:rPr>
          <w:rFonts w:ascii="Arial Narrow" w:eastAsia="Times New Roman" w:hAnsi="Arial Narrow" w:cs="Arial Narrow"/>
          <w:b/>
          <w:i/>
          <w:color w:val="auto"/>
          <w:kern w:val="0"/>
          <w:sz w:val="20"/>
          <w:szCs w:val="20"/>
          <w:lang w:eastAsia="ar-SA" w:bidi="ar-SA"/>
        </w:rPr>
        <w:tab/>
      </w:r>
      <w:r w:rsidRPr="00506FDE">
        <w:rPr>
          <w:rFonts w:ascii="Arial Narrow" w:eastAsia="Times New Roman" w:hAnsi="Arial Narrow" w:cs="Arial Narrow"/>
          <w:b/>
          <w:i/>
          <w:color w:val="auto"/>
          <w:kern w:val="0"/>
          <w:sz w:val="20"/>
          <w:szCs w:val="20"/>
          <w:lang w:eastAsia="ar-SA" w:bidi="ar-SA"/>
        </w:rPr>
        <w:tab/>
      </w:r>
      <w:r w:rsidRPr="00506FDE">
        <w:rPr>
          <w:rFonts w:ascii="Arial Narrow" w:eastAsia="Times New Roman" w:hAnsi="Arial Narrow" w:cs="Arial Narrow"/>
          <w:b/>
          <w:i/>
          <w:color w:val="auto"/>
          <w:kern w:val="0"/>
          <w:sz w:val="20"/>
          <w:szCs w:val="20"/>
          <w:lang w:eastAsia="ar-SA" w:bidi="ar-SA"/>
        </w:rPr>
        <w:tab/>
      </w:r>
    </w:p>
    <w:sectPr w:rsidR="009F23D9" w:rsidRPr="004F1931">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275" w:left="1134" w:header="708"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CEA28" w14:textId="77777777" w:rsidR="00D67F5D" w:rsidRDefault="00D67F5D">
      <w:r>
        <w:separator/>
      </w:r>
    </w:p>
  </w:endnote>
  <w:endnote w:type="continuationSeparator" w:id="0">
    <w:p w14:paraId="70CBF8DE" w14:textId="77777777" w:rsidR="00D67F5D" w:rsidRDefault="00D6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8FBBB" w14:textId="77777777" w:rsidR="009312BB" w:rsidRDefault="009312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1C763" w14:textId="77777777" w:rsidR="009F23D9" w:rsidRDefault="00000000">
    <w:pPr>
      <w:pStyle w:val="Stopka"/>
      <w:rPr>
        <w:rFonts w:ascii="Calibri" w:hAnsi="Calibri"/>
        <w:sz w:val="18"/>
        <w:szCs w:val="18"/>
      </w:rPr>
    </w:pPr>
    <w:r>
      <w:rPr>
        <w:rFonts w:ascii="Calibri" w:hAnsi="Calibri"/>
        <w:sz w:val="18"/>
        <w:szCs w:val="18"/>
      </w:rPr>
      <w:t>ul. Katowicka 66a</w:t>
    </w:r>
    <w:r>
      <w:rPr>
        <w:rFonts w:ascii="Calibri" w:hAnsi="Calibri"/>
        <w:sz w:val="18"/>
        <w:szCs w:val="18"/>
      </w:rPr>
      <w:tab/>
    </w:r>
  </w:p>
  <w:p w14:paraId="09AB0B11" w14:textId="77777777" w:rsidR="009F23D9" w:rsidRDefault="00000000">
    <w:pPr>
      <w:pStyle w:val="Stopka"/>
    </w:pPr>
    <w:r>
      <w:rPr>
        <w:rFonts w:ascii="Calibri" w:hAnsi="Calibri"/>
        <w:sz w:val="18"/>
        <w:szCs w:val="18"/>
      </w:rPr>
      <w:t>45-061 Opole</w:t>
    </w:r>
    <w:r>
      <w:rPr>
        <w:rFonts w:ascii="Calibri" w:hAnsi="Calibri"/>
        <w:sz w:val="18"/>
        <w:szCs w:val="18"/>
      </w:rPr>
      <w:tab/>
    </w:r>
    <w:r>
      <w:rPr>
        <w:rFonts w:ascii="Calibri" w:eastAsia="Arial Unicode MS" w:hAnsi="Calibri" w:cs="Calibri"/>
        <w:sz w:val="18"/>
        <w:szCs w:val="18"/>
      </w:rPr>
      <w:t>Samodzielny Publiczny Zakład Opieki Zdrowotnej</w:t>
    </w:r>
    <w:r>
      <w:rPr>
        <w:rFonts w:ascii="Calibri" w:eastAsia="Arial Unicode MS" w:hAnsi="Calibri" w:cs="Calibri"/>
        <w:sz w:val="18"/>
        <w:szCs w:val="18"/>
      </w:rPr>
      <w:tab/>
      <w:t>tel. 77 441 60 01</w:t>
    </w:r>
  </w:p>
  <w:p w14:paraId="01D44673" w14:textId="77777777" w:rsidR="009F23D9" w:rsidRDefault="00000000">
    <w:pPr>
      <w:pStyle w:val="Stopka"/>
      <w:rPr>
        <w:sz w:val="18"/>
        <w:szCs w:val="18"/>
      </w:rPr>
    </w:pPr>
    <w:r>
      <w:rPr>
        <w:rFonts w:ascii="Calibri" w:hAnsi="Calibri"/>
        <w:sz w:val="18"/>
        <w:szCs w:val="18"/>
      </w:rPr>
      <w:t xml:space="preserve">NIP 754-25-57-814 </w:t>
    </w:r>
    <w:r>
      <w:rPr>
        <w:rFonts w:ascii="Calibri" w:hAnsi="Calibri"/>
        <w:sz w:val="18"/>
        <w:szCs w:val="18"/>
      </w:rPr>
      <w:tab/>
    </w:r>
    <w:r>
      <w:rPr>
        <w:rFonts w:ascii="Calibri" w:eastAsia="Arial Unicode MS" w:hAnsi="Calibri" w:cs="Calibri"/>
        <w:sz w:val="18"/>
        <w:szCs w:val="18"/>
      </w:rPr>
      <w:t>OPOLSKIE CENTRUM ONKOLOGII</w:t>
    </w:r>
    <w:r>
      <w:rPr>
        <w:rFonts w:ascii="Calibri" w:eastAsia="Arial Unicode MS" w:hAnsi="Calibri" w:cs="Calibri"/>
        <w:sz w:val="18"/>
        <w:szCs w:val="18"/>
      </w:rPr>
      <w:tab/>
      <w:t>sekretariat@onkologia.opole.pl</w:t>
    </w:r>
  </w:p>
  <w:p w14:paraId="479F50E4" w14:textId="77777777" w:rsidR="009F23D9" w:rsidRDefault="00000000">
    <w:pPr>
      <w:pStyle w:val="Stopka"/>
      <w:rPr>
        <w:rFonts w:ascii="Calibri" w:hAnsi="Calibri"/>
        <w:sz w:val="18"/>
        <w:szCs w:val="18"/>
      </w:rPr>
    </w:pPr>
    <w:r>
      <w:rPr>
        <w:rFonts w:ascii="Calibri" w:hAnsi="Calibri"/>
        <w:sz w:val="18"/>
        <w:szCs w:val="18"/>
      </w:rPr>
      <w:t>REGON 531420768</w:t>
    </w:r>
    <w:r>
      <w:rPr>
        <w:rFonts w:ascii="Calibri" w:hAnsi="Calibri"/>
        <w:sz w:val="18"/>
        <w:szCs w:val="18"/>
      </w:rPr>
      <w:tab/>
    </w:r>
    <w:r>
      <w:rPr>
        <w:rFonts w:ascii="Calibri" w:eastAsia="Arial Unicode MS" w:hAnsi="Calibri" w:cs="Calibri"/>
        <w:sz w:val="18"/>
        <w:szCs w:val="18"/>
      </w:rPr>
      <w:t>im. prof. Tadeusza Koszarowskiego w Opolu.</w:t>
    </w:r>
    <w:r>
      <w:rPr>
        <w:rFonts w:ascii="Calibri" w:eastAsia="Arial Unicode MS" w:hAnsi="Calibri" w:cs="Calibri"/>
        <w:sz w:val="16"/>
        <w:szCs w:val="18"/>
      </w:rPr>
      <w:tab/>
    </w:r>
    <w:r>
      <w:rPr>
        <w:rFonts w:ascii="Calibri" w:eastAsia="Arial Unicode MS" w:hAnsi="Calibri" w:cs="Calibri"/>
        <w:sz w:val="18"/>
        <w:szCs w:val="18"/>
      </w:rPr>
      <w:t>onkologia.opole.pl</w:t>
    </w:r>
    <w:r>
      <w:rPr>
        <w:rFonts w:ascii="Calibri" w:hAnsi="Calibr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AC477" w14:textId="77777777" w:rsidR="009312BB" w:rsidRDefault="009312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A0CC3" w14:textId="77777777" w:rsidR="00D67F5D" w:rsidRDefault="00D67F5D">
      <w:r>
        <w:separator/>
      </w:r>
    </w:p>
  </w:footnote>
  <w:footnote w:type="continuationSeparator" w:id="0">
    <w:p w14:paraId="4C922491" w14:textId="77777777" w:rsidR="00D67F5D" w:rsidRDefault="00D6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CDB9B" w14:textId="77777777" w:rsidR="009312BB" w:rsidRDefault="009312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F6470" w14:textId="77777777" w:rsidR="009F23D9" w:rsidRDefault="00000000" w:rsidP="009312BB">
    <w:pPr>
      <w:pStyle w:val="Nagwek"/>
    </w:pPr>
    <w:r>
      <w:rPr>
        <w:noProof/>
      </w:rPr>
      <w:drawing>
        <wp:anchor distT="0" distB="0" distL="0" distR="0" simplePos="0" relativeHeight="2" behindDoc="0" locked="0" layoutInCell="0" allowOverlap="1" wp14:anchorId="696A4B1B" wp14:editId="2DD043D2">
          <wp:simplePos x="0" y="0"/>
          <wp:positionH relativeFrom="column">
            <wp:posOffset>0</wp:posOffset>
          </wp:positionH>
          <wp:positionV relativeFrom="paragraph">
            <wp:posOffset>-390525</wp:posOffset>
          </wp:positionV>
          <wp:extent cx="6120130" cy="127444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6120130" cy="12744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A98F3" w14:textId="77777777" w:rsidR="009312BB" w:rsidRDefault="009312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4B103AAE"/>
    <w:lvl w:ilvl="0">
      <w:start w:val="1"/>
      <w:numFmt w:val="decimal"/>
      <w:lvlText w:val="%1."/>
      <w:lvlJc w:val="left"/>
      <w:pPr>
        <w:tabs>
          <w:tab w:val="num" w:pos="0"/>
        </w:tabs>
        <w:ind w:left="432" w:hanging="432"/>
      </w:pPr>
      <w:rPr>
        <w:b w:val="0"/>
        <w:i w:val="0"/>
        <w:sz w:val="20"/>
        <w:szCs w:val="24"/>
      </w:rPr>
    </w:lvl>
    <w:lvl w:ilvl="1">
      <w:start w:val="1"/>
      <w:numFmt w:val="upperRoman"/>
      <w:pStyle w:val="Nagwek2"/>
      <w:lvlText w:val="%2."/>
      <w:lvlJc w:val="right"/>
      <w:pPr>
        <w:tabs>
          <w:tab w:val="num" w:pos="0"/>
        </w:tabs>
        <w:ind w:left="576" w:hanging="576"/>
      </w:pPr>
      <w:rPr>
        <w:rFonts w:ascii="Arial Narrow" w:hAnsi="Arial Narrow" w:hint="default"/>
        <w:b/>
        <w:color w:val="auto"/>
        <w:sz w:val="20"/>
        <w:szCs w:val="20"/>
      </w:rPr>
    </w:lvl>
    <w:lvl w:ilvl="2">
      <w:start w:val="1"/>
      <w:numFmt w:val="none"/>
      <w:suff w:val="nothing"/>
      <w:lvlText w:val=""/>
      <w:lvlJc w:val="left"/>
      <w:pPr>
        <w:tabs>
          <w:tab w:val="num" w:pos="0"/>
        </w:tabs>
        <w:ind w:left="720" w:hanging="720"/>
      </w:pPr>
      <w:rPr>
        <w:b/>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8FEE2A4"/>
    <w:name w:val="WW8Num2"/>
    <w:lvl w:ilvl="0">
      <w:start w:val="1"/>
      <w:numFmt w:val="decimal"/>
      <w:lvlText w:val="%1."/>
      <w:lvlJc w:val="left"/>
      <w:pPr>
        <w:tabs>
          <w:tab w:val="num" w:pos="720"/>
        </w:tabs>
        <w:ind w:left="720" w:hanging="360"/>
      </w:pPr>
      <w:rPr>
        <w:rFonts w:ascii="Arial Narrow" w:hAnsi="Arial Narrow" w:cs="Times New Roman" w:hint="default"/>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730"/>
        </w:tabs>
        <w:ind w:left="2730" w:hanging="750"/>
      </w:pPr>
      <w:rPr>
        <w:rFonts w:ascii="Arial Narrow" w:hAnsi="Arial Narrow" w:cs="Arial Narrow"/>
        <w:b/>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7CB0102E"/>
    <w:name w:val="WW8Num3"/>
    <w:lvl w:ilvl="0">
      <w:start w:val="1"/>
      <w:numFmt w:val="decimal"/>
      <w:lvlText w:val="%1."/>
      <w:lvlJc w:val="left"/>
      <w:pPr>
        <w:tabs>
          <w:tab w:val="num" w:pos="0"/>
        </w:tabs>
        <w:ind w:left="360" w:hanging="360"/>
      </w:pPr>
      <w:rPr>
        <w:rFonts w:cs="Calibri"/>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rFonts w:ascii="Arial Narrow" w:hAnsi="Arial Narrow" w:cs="Arial Narrow" w:hint="default"/>
        <w:b w:val="0"/>
        <w:i w:val="0"/>
        <w:strike w:val="0"/>
        <w:dstrike w:val="0"/>
        <w:color w:val="auto"/>
        <w:sz w:val="20"/>
        <w:szCs w:val="20"/>
      </w:rPr>
    </w:lvl>
  </w:abstractNum>
  <w:abstractNum w:abstractNumId="4" w15:restartNumberingAfterBreak="0">
    <w:nsid w:val="00000006"/>
    <w:multiLevelType w:val="singleLevel"/>
    <w:tmpl w:val="00000006"/>
    <w:name w:val="WW8Num23"/>
    <w:lvl w:ilvl="0">
      <w:start w:val="1"/>
      <w:numFmt w:val="decimal"/>
      <w:lvlText w:val="%1)"/>
      <w:lvlJc w:val="left"/>
      <w:pPr>
        <w:tabs>
          <w:tab w:val="num" w:pos="0"/>
        </w:tabs>
        <w:ind w:left="720" w:hanging="360"/>
      </w:pPr>
      <w:rPr>
        <w:rFonts w:ascii="Arial Narrow" w:hAnsi="Arial Narrow" w:cs="Arial Narrow" w:hint="default"/>
        <w:bCs/>
      </w:rPr>
    </w:lvl>
  </w:abstractNum>
  <w:abstractNum w:abstractNumId="5" w15:restartNumberingAfterBreak="0">
    <w:nsid w:val="00000007"/>
    <w:multiLevelType w:val="multilevel"/>
    <w:tmpl w:val="00000007"/>
    <w:name w:val="WW8Num33"/>
    <w:lvl w:ilvl="0">
      <w:start w:val="1"/>
      <w:numFmt w:val="lowerLetter"/>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singleLevel"/>
    <w:tmpl w:val="B6FC5A1C"/>
    <w:name w:val="WW8Num17"/>
    <w:lvl w:ilvl="0">
      <w:start w:val="1"/>
      <w:numFmt w:val="lowerLetter"/>
      <w:lvlText w:val="%1)"/>
      <w:lvlJc w:val="left"/>
      <w:pPr>
        <w:ind w:left="720" w:hanging="360"/>
      </w:pPr>
      <w:rPr>
        <w:b w:val="0"/>
        <w:i w:val="0"/>
        <w:color w:val="auto"/>
        <w:sz w:val="20"/>
      </w:rPr>
    </w:lvl>
  </w:abstractNum>
  <w:abstractNum w:abstractNumId="7" w15:restartNumberingAfterBreak="0">
    <w:nsid w:val="00000011"/>
    <w:multiLevelType w:val="multilevel"/>
    <w:tmpl w:val="67EC5C88"/>
    <w:lvl w:ilvl="0">
      <w:start w:val="2"/>
      <w:numFmt w:val="decimal"/>
      <w:lvlText w:val="%1."/>
      <w:lvlJc w:val="right"/>
      <w:pPr>
        <w:tabs>
          <w:tab w:val="num" w:pos="709"/>
        </w:tabs>
        <w:ind w:left="786" w:hanging="360"/>
      </w:pPr>
      <w:rPr>
        <w:rFonts w:eastAsia="Times New Roman"/>
      </w:rPr>
    </w:lvl>
    <w:lvl w:ilvl="1">
      <w:start w:val="1"/>
      <w:numFmt w:val="lowerLetter"/>
      <w:lvlText w:val="%2."/>
      <w:lvlJc w:val="left"/>
      <w:pPr>
        <w:tabs>
          <w:tab w:val="num" w:pos="709"/>
        </w:tabs>
        <w:ind w:left="1440" w:hanging="360"/>
      </w:pPr>
      <w:rPr>
        <w:rFonts w:ascii="Arial Narrow" w:hAnsi="Arial Narrow" w:cs="Arial Narrow" w:hint="default"/>
      </w:rPr>
    </w:lvl>
    <w:lvl w:ilvl="2">
      <w:start w:val="1"/>
      <w:numFmt w:val="lowerRoman"/>
      <w:lvlText w:val="%3."/>
      <w:lvlJc w:val="right"/>
      <w:pPr>
        <w:tabs>
          <w:tab w:val="num" w:pos="0"/>
        </w:tabs>
        <w:ind w:left="2160" w:hanging="180"/>
      </w:pPr>
      <w:rPr>
        <w:rFonts w:ascii="Arial Narrow" w:hAnsi="Arial Narrow" w:cs="Arial Narrow"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FF5DC6"/>
    <w:multiLevelType w:val="hybridMultilevel"/>
    <w:tmpl w:val="A31010FC"/>
    <w:lvl w:ilvl="0" w:tplc="8758A1FC">
      <w:start w:val="1"/>
      <w:numFmt w:val="decimal"/>
      <w:lvlText w:val="%1)"/>
      <w:lvlJc w:val="left"/>
      <w:pPr>
        <w:ind w:left="1485" w:hanging="360"/>
      </w:pPr>
      <w:rPr>
        <w:rFonts w:ascii="Arial Narrow" w:eastAsia="Times New Roman" w:hAnsi="Arial Narrow" w:cs="Times New Roman" w:hint="default"/>
        <w:b w:val="0"/>
        <w:i w:val="0"/>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9" w15:restartNumberingAfterBreak="0">
    <w:nsid w:val="06411321"/>
    <w:multiLevelType w:val="hybridMultilevel"/>
    <w:tmpl w:val="3370B700"/>
    <w:lvl w:ilvl="0" w:tplc="D65E55BA">
      <w:start w:val="1"/>
      <w:numFmt w:val="decimal"/>
      <w:lvlText w:val="%1."/>
      <w:lvlJc w:val="center"/>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8857A88"/>
    <w:multiLevelType w:val="hybridMultilevel"/>
    <w:tmpl w:val="056C3C7C"/>
    <w:lvl w:ilvl="0" w:tplc="F9B2B730">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096645A6"/>
    <w:multiLevelType w:val="multilevel"/>
    <w:tmpl w:val="639E2D5A"/>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15:restartNumberingAfterBreak="0">
    <w:nsid w:val="0E1C027A"/>
    <w:multiLevelType w:val="hybridMultilevel"/>
    <w:tmpl w:val="BB3EB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35001"/>
    <w:multiLevelType w:val="hybridMultilevel"/>
    <w:tmpl w:val="DD50CAA0"/>
    <w:lvl w:ilvl="0" w:tplc="04150013">
      <w:start w:val="1"/>
      <w:numFmt w:val="upperRoman"/>
      <w:lvlText w:val="%1."/>
      <w:lvlJc w:val="right"/>
      <w:pPr>
        <w:ind w:left="1080" w:hanging="360"/>
      </w:pPr>
      <w:rPr>
        <w:rFont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0FAA26EE"/>
    <w:multiLevelType w:val="multilevel"/>
    <w:tmpl w:val="ABA8DFA6"/>
    <w:styleLink w:val="Styl1"/>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F716581"/>
    <w:multiLevelType w:val="hybridMultilevel"/>
    <w:tmpl w:val="8BDE4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9020E2"/>
    <w:multiLevelType w:val="multilevel"/>
    <w:tmpl w:val="4C3AB04E"/>
    <w:lvl w:ilvl="0">
      <w:start w:val="2"/>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8" w15:restartNumberingAfterBreak="0">
    <w:nsid w:val="2A57039F"/>
    <w:multiLevelType w:val="hybridMultilevel"/>
    <w:tmpl w:val="5776B56C"/>
    <w:lvl w:ilvl="0" w:tplc="514C2A3A">
      <w:start w:val="1"/>
      <w:numFmt w:val="decimal"/>
      <w:lvlText w:val="%1)"/>
      <w:lvlJc w:val="left"/>
      <w:pPr>
        <w:ind w:left="644" w:hanging="360"/>
      </w:pPr>
      <w:rPr>
        <w:strike w:val="0"/>
        <w:dstrike w:val="0"/>
        <w:u w:val="none"/>
        <w:effect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2C4E74E3"/>
    <w:multiLevelType w:val="hybridMultilevel"/>
    <w:tmpl w:val="015803BC"/>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0" w15:restartNumberingAfterBreak="0">
    <w:nsid w:val="338078B4"/>
    <w:multiLevelType w:val="multilevel"/>
    <w:tmpl w:val="C75A505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A6338EC"/>
    <w:multiLevelType w:val="multilevel"/>
    <w:tmpl w:val="49EC4BCA"/>
    <w:lvl w:ilvl="0">
      <w:start w:val="1"/>
      <w:numFmt w:val="decimal"/>
      <w:lvlText w:val="%1)"/>
      <w:lvlJc w:val="left"/>
      <w:pPr>
        <w:ind w:left="720" w:hanging="360"/>
      </w:pPr>
      <w:rPr>
        <w:rFonts w:ascii="Arial Narrow" w:eastAsia="Times New Roman" w:hAnsi="Arial Narrow"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4C5EA7"/>
    <w:multiLevelType w:val="hybridMultilevel"/>
    <w:tmpl w:val="C08C4064"/>
    <w:lvl w:ilvl="0" w:tplc="C4D47D8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40D720F"/>
    <w:multiLevelType w:val="hybridMultilevel"/>
    <w:tmpl w:val="844E0B20"/>
    <w:lvl w:ilvl="0" w:tplc="DF86B15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7DF6EA1"/>
    <w:multiLevelType w:val="hybridMultilevel"/>
    <w:tmpl w:val="80269F1E"/>
    <w:lvl w:ilvl="0" w:tplc="DD50007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E4869CF"/>
    <w:multiLevelType w:val="multilevel"/>
    <w:tmpl w:val="D1EE14C8"/>
    <w:lvl w:ilvl="0">
      <w:start w:val="1"/>
      <w:numFmt w:val="decimal"/>
      <w:lvlText w:val="%1)"/>
      <w:lvlJc w:val="left"/>
      <w:pPr>
        <w:tabs>
          <w:tab w:val="num" w:pos="720"/>
        </w:tabs>
        <w:ind w:left="720" w:hanging="360"/>
      </w:pPr>
      <w:rPr>
        <w:rFonts w:ascii="Arial Narrow" w:eastAsia="Times New Roman" w:hAnsi="Arial Narrow" w:cs="Times New Roman" w:hint="default"/>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730"/>
        </w:tabs>
        <w:ind w:left="2730" w:hanging="750"/>
      </w:pPr>
      <w:rPr>
        <w:rFonts w:ascii="Arial Narrow" w:hAnsi="Arial Narrow" w:cs="Arial Narrow"/>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515B67B1"/>
    <w:multiLevelType w:val="hybridMultilevel"/>
    <w:tmpl w:val="5F92C4E4"/>
    <w:lvl w:ilvl="0" w:tplc="B6FC5A1C">
      <w:start w:val="1"/>
      <w:numFmt w:val="lowerLetter"/>
      <w:lvlText w:val="%1)"/>
      <w:lvlJc w:val="left"/>
      <w:pPr>
        <w:ind w:left="720" w:hanging="360"/>
      </w:pPr>
      <w:rPr>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554686"/>
    <w:multiLevelType w:val="hybridMultilevel"/>
    <w:tmpl w:val="B686D32C"/>
    <w:lvl w:ilvl="0" w:tplc="F6DCDF94">
      <w:start w:val="1"/>
      <w:numFmt w:val="bullet"/>
      <w:lvlText w:val=""/>
      <w:lvlJc w:val="left"/>
      <w:pPr>
        <w:ind w:left="1506" w:hanging="360"/>
      </w:pPr>
      <w:rPr>
        <w:rFonts w:ascii="Symbol" w:hAnsi="Symbol" w:hint="default"/>
        <w:color w:val="auto"/>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28" w15:restartNumberingAfterBreak="0">
    <w:nsid w:val="53C456F6"/>
    <w:multiLevelType w:val="hybridMultilevel"/>
    <w:tmpl w:val="6F7C7DF2"/>
    <w:lvl w:ilvl="0" w:tplc="0C6AA932">
      <w:start w:val="1"/>
      <w:numFmt w:val="lowerLetter"/>
      <w:lvlText w:val="%1)"/>
      <w:lvlJc w:val="left"/>
      <w:pPr>
        <w:ind w:left="1069" w:hanging="360"/>
      </w:pPr>
      <w:rPr>
        <w:strike w:val="0"/>
        <w:dstrike w:val="0"/>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15:restartNumberingAfterBreak="0">
    <w:nsid w:val="58365A99"/>
    <w:multiLevelType w:val="hybridMultilevel"/>
    <w:tmpl w:val="B6C07428"/>
    <w:lvl w:ilvl="0" w:tplc="8A34869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FE76127"/>
    <w:multiLevelType w:val="hybridMultilevel"/>
    <w:tmpl w:val="631E0540"/>
    <w:lvl w:ilvl="0" w:tplc="F1A264B4">
      <w:start w:val="1"/>
      <w:numFmt w:val="upperRoman"/>
      <w:lvlText w:val="%1X"/>
      <w:lvlJc w:val="left"/>
      <w:pPr>
        <w:ind w:left="1211" w:hanging="360"/>
      </w:pPr>
      <w:rPr>
        <w:rFonts w:ascii="Arial Narrow" w:hAnsi="Arial Narrow"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3E6254A">
      <w:start w:val="1"/>
      <w:numFmt w:val="decimal"/>
      <w:lvlText w:val="%4."/>
      <w:lvlJc w:val="left"/>
      <w:pPr>
        <w:ind w:left="644"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19E3E6F"/>
    <w:multiLevelType w:val="multilevel"/>
    <w:tmpl w:val="ABA8DFA6"/>
    <w:numStyleLink w:val="Styl1"/>
  </w:abstractNum>
  <w:abstractNum w:abstractNumId="32" w15:restartNumberingAfterBreak="0">
    <w:nsid w:val="61D042AD"/>
    <w:multiLevelType w:val="hybridMultilevel"/>
    <w:tmpl w:val="B484A9A8"/>
    <w:lvl w:ilvl="0" w:tplc="04150017">
      <w:start w:val="1"/>
      <w:numFmt w:val="lowerLetter"/>
      <w:lvlText w:val="%1)"/>
      <w:lvlJc w:val="left"/>
      <w:pPr>
        <w:ind w:left="720" w:hanging="360"/>
      </w:pPr>
    </w:lvl>
    <w:lvl w:ilvl="1" w:tplc="0EB8243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62F641E"/>
    <w:multiLevelType w:val="hybridMultilevel"/>
    <w:tmpl w:val="4D623396"/>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0F07ABE"/>
    <w:multiLevelType w:val="hybridMultilevel"/>
    <w:tmpl w:val="269EC8F4"/>
    <w:lvl w:ilvl="0" w:tplc="8758A1FC">
      <w:start w:val="1"/>
      <w:numFmt w:val="decimal"/>
      <w:lvlText w:val="%1)"/>
      <w:lvlJc w:val="left"/>
      <w:pPr>
        <w:ind w:left="720" w:hanging="360"/>
      </w:pPr>
      <w:rPr>
        <w:rFonts w:ascii="Arial Narrow" w:eastAsia="Times New Roman" w:hAnsi="Arial Narrow"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F500FA"/>
    <w:multiLevelType w:val="multilevel"/>
    <w:tmpl w:val="06789BBE"/>
    <w:lvl w:ilvl="0">
      <w:start w:val="1"/>
      <w:numFmt w:val="decimal"/>
      <w:lvlText w:val="%1."/>
      <w:lvlJc w:val="left"/>
      <w:pPr>
        <w:tabs>
          <w:tab w:val="num" w:pos="0"/>
        </w:tabs>
        <w:ind w:left="720" w:hanging="360"/>
      </w:pPr>
      <w:rPr>
        <w:sz w:val="20"/>
      </w:rPr>
    </w:lvl>
    <w:lvl w:ilvl="1">
      <w:start w:val="1"/>
      <w:numFmt w:val="decimal"/>
      <w:lvlText w:val="%2."/>
      <w:lvlJc w:val="left"/>
      <w:pPr>
        <w:tabs>
          <w:tab w:val="num" w:pos="-796"/>
        </w:tabs>
        <w:ind w:left="644" w:hanging="360"/>
      </w:pPr>
      <w:rPr>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34A2AB5"/>
    <w:multiLevelType w:val="hybridMultilevel"/>
    <w:tmpl w:val="63C6FE1E"/>
    <w:lvl w:ilvl="0" w:tplc="D48EE386">
      <w:start w:val="1"/>
      <w:numFmt w:val="decimal"/>
      <w:lvlText w:val="%1."/>
      <w:lvlJc w:val="left"/>
      <w:pPr>
        <w:ind w:left="720" w:hanging="360"/>
      </w:pPr>
      <w:rPr>
        <w:rFonts w:ascii="Arial Narrow" w:hAnsi="Arial Narrow"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7A087C"/>
    <w:multiLevelType w:val="multilevel"/>
    <w:tmpl w:val="B4189B4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dstrike w:val="0"/>
        <w:u w:val="none"/>
        <w:effect w:val="none"/>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6B423C7"/>
    <w:multiLevelType w:val="hybridMultilevel"/>
    <w:tmpl w:val="C15219A0"/>
    <w:lvl w:ilvl="0" w:tplc="3A844534">
      <w:start w:val="17"/>
      <w:numFmt w:val="upperRoman"/>
      <w:lvlText w:val="%1."/>
      <w:lvlJc w:val="right"/>
      <w:pPr>
        <w:ind w:left="720" w:hanging="360"/>
      </w:pPr>
      <w:rPr>
        <w:rFonts w:ascii="Arial Narrow" w:hAnsi="Arial Narrow"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B4B4C8">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82B4AF9"/>
    <w:multiLevelType w:val="multilevel"/>
    <w:tmpl w:val="05BC4C9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15:restartNumberingAfterBreak="0">
    <w:nsid w:val="78B92199"/>
    <w:multiLevelType w:val="hybridMultilevel"/>
    <w:tmpl w:val="7D362316"/>
    <w:lvl w:ilvl="0" w:tplc="B5CA94F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CB22E16">
      <w:start w:val="1"/>
      <w:numFmt w:val="decimal"/>
      <w:lvlText w:val="%7."/>
      <w:lvlJc w:val="left"/>
      <w:pPr>
        <w:ind w:left="502" w:hanging="360"/>
      </w:pPr>
      <w:rPr>
        <w:b w:val="0"/>
        <w:sz w:val="20"/>
        <w:szCs w:val="2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6770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0616909">
    <w:abstractNumId w:val="10"/>
  </w:num>
  <w:num w:numId="3" w16cid:durableId="542595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8360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8561494">
    <w:abstractNumId w:val="13"/>
  </w:num>
  <w:num w:numId="6" w16cid:durableId="15744688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16575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5602676">
    <w:abstractNumId w:val="14"/>
  </w:num>
  <w:num w:numId="9" w16cid:durableId="2040156540">
    <w:abstractNumId w:val="36"/>
  </w:num>
  <w:num w:numId="10" w16cid:durableId="805708447">
    <w:abstractNumId w:val="26"/>
  </w:num>
  <w:num w:numId="11" w16cid:durableId="1932666693">
    <w:abstractNumId w:val="8"/>
  </w:num>
  <w:num w:numId="12" w16cid:durableId="1189955450">
    <w:abstractNumId w:val="3"/>
  </w:num>
  <w:num w:numId="13" w16cid:durableId="2093090082">
    <w:abstractNumId w:val="4"/>
  </w:num>
  <w:num w:numId="14" w16cid:durableId="1925529458">
    <w:abstractNumId w:val="5"/>
  </w:num>
  <w:num w:numId="15" w16cid:durableId="1227107072">
    <w:abstractNumId w:val="19"/>
  </w:num>
  <w:num w:numId="16" w16cid:durableId="1883127365">
    <w:abstractNumId w:val="27"/>
  </w:num>
  <w:num w:numId="17" w16cid:durableId="613949458">
    <w:abstractNumId w:val="16"/>
  </w:num>
  <w:num w:numId="18" w16cid:durableId="268978100">
    <w:abstractNumId w:val="30"/>
  </w:num>
  <w:num w:numId="19" w16cid:durableId="398599899">
    <w:abstractNumId w:val="37"/>
  </w:num>
  <w:num w:numId="20" w16cid:durableId="12898540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1702704509">
    <w:abstractNumId w:val="1"/>
  </w:num>
  <w:num w:numId="22" w16cid:durableId="1292518080">
    <w:abstractNumId w:val="2"/>
  </w:num>
  <w:num w:numId="23" w16cid:durableId="1467697131">
    <w:abstractNumId w:val="25"/>
  </w:num>
  <w:num w:numId="24" w16cid:durableId="224803173">
    <w:abstractNumId w:val="21"/>
  </w:num>
  <w:num w:numId="25" w16cid:durableId="327294005">
    <w:abstractNumId w:val="32"/>
  </w:num>
  <w:num w:numId="26" w16cid:durableId="1698194376">
    <w:abstractNumId w:val="38"/>
  </w:num>
  <w:num w:numId="27" w16cid:durableId="2047482049">
    <w:abstractNumId w:val="24"/>
  </w:num>
  <w:num w:numId="28" w16cid:durableId="1571889048">
    <w:abstractNumId w:val="22"/>
  </w:num>
  <w:num w:numId="29" w16cid:durableId="1842501003">
    <w:abstractNumId w:val="28"/>
  </w:num>
  <w:num w:numId="30" w16cid:durableId="1110007887">
    <w:abstractNumId w:val="18"/>
  </w:num>
  <w:num w:numId="31" w16cid:durableId="1103233213">
    <w:abstractNumId w:val="23"/>
  </w:num>
  <w:num w:numId="32" w16cid:durableId="1107965976">
    <w:abstractNumId w:val="6"/>
  </w:num>
  <w:num w:numId="33" w16cid:durableId="1666319161">
    <w:abstractNumId w:val="7"/>
  </w:num>
  <w:num w:numId="34" w16cid:durableId="934559372">
    <w:abstractNumId w:val="35"/>
  </w:num>
  <w:num w:numId="35" w16cid:durableId="1464277058">
    <w:abstractNumId w:val="39"/>
  </w:num>
  <w:num w:numId="36" w16cid:durableId="1093627168">
    <w:abstractNumId w:val="11"/>
  </w:num>
  <w:num w:numId="37" w16cid:durableId="1579631505">
    <w:abstractNumId w:val="31"/>
  </w:num>
  <w:num w:numId="38" w16cid:durableId="409741972">
    <w:abstractNumId w:val="34"/>
  </w:num>
  <w:num w:numId="39" w16cid:durableId="1410881480">
    <w:abstractNumId w:val="29"/>
  </w:num>
  <w:num w:numId="40" w16cid:durableId="391973418">
    <w:abstractNumId w:val="17"/>
  </w:num>
  <w:num w:numId="41" w16cid:durableId="135495597">
    <w:abstractNumId w:val="20"/>
  </w:num>
  <w:num w:numId="42" w16cid:durableId="990014640">
    <w:abstractNumId w:val="12"/>
  </w:num>
  <w:num w:numId="43" w16cid:durableId="1199968605">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D9"/>
    <w:rsid w:val="00003974"/>
    <w:rsid w:val="00004467"/>
    <w:rsid w:val="00004DE9"/>
    <w:rsid w:val="00026064"/>
    <w:rsid w:val="00030A8A"/>
    <w:rsid w:val="00037223"/>
    <w:rsid w:val="00042388"/>
    <w:rsid w:val="00046421"/>
    <w:rsid w:val="00047DA5"/>
    <w:rsid w:val="00063A61"/>
    <w:rsid w:val="000709D1"/>
    <w:rsid w:val="000A1887"/>
    <w:rsid w:val="000B0CF3"/>
    <w:rsid w:val="000B79C4"/>
    <w:rsid w:val="000D3A83"/>
    <w:rsid w:val="000E23A1"/>
    <w:rsid w:val="000F31C0"/>
    <w:rsid w:val="000F7AE4"/>
    <w:rsid w:val="001018AA"/>
    <w:rsid w:val="0010292E"/>
    <w:rsid w:val="0010621F"/>
    <w:rsid w:val="0011746C"/>
    <w:rsid w:val="00122F7E"/>
    <w:rsid w:val="00140D65"/>
    <w:rsid w:val="00157AA9"/>
    <w:rsid w:val="00162788"/>
    <w:rsid w:val="00162857"/>
    <w:rsid w:val="00170728"/>
    <w:rsid w:val="00174542"/>
    <w:rsid w:val="00182DE2"/>
    <w:rsid w:val="00186A3D"/>
    <w:rsid w:val="00197361"/>
    <w:rsid w:val="001A1855"/>
    <w:rsid w:val="001A2B5C"/>
    <w:rsid w:val="001D6F9B"/>
    <w:rsid w:val="00200781"/>
    <w:rsid w:val="00201677"/>
    <w:rsid w:val="00215D44"/>
    <w:rsid w:val="00215DBD"/>
    <w:rsid w:val="00222019"/>
    <w:rsid w:val="0023244B"/>
    <w:rsid w:val="00246D8C"/>
    <w:rsid w:val="00247452"/>
    <w:rsid w:val="002579E8"/>
    <w:rsid w:val="00272525"/>
    <w:rsid w:val="00282BF3"/>
    <w:rsid w:val="002C2905"/>
    <w:rsid w:val="002C3DBE"/>
    <w:rsid w:val="002C43E5"/>
    <w:rsid w:val="002E444F"/>
    <w:rsid w:val="002F5902"/>
    <w:rsid w:val="00300734"/>
    <w:rsid w:val="00304BF0"/>
    <w:rsid w:val="00312AF5"/>
    <w:rsid w:val="00325599"/>
    <w:rsid w:val="0034030D"/>
    <w:rsid w:val="003B7008"/>
    <w:rsid w:val="003E22C6"/>
    <w:rsid w:val="004058F1"/>
    <w:rsid w:val="004316F4"/>
    <w:rsid w:val="0043334D"/>
    <w:rsid w:val="00445FB5"/>
    <w:rsid w:val="00452C11"/>
    <w:rsid w:val="0046323B"/>
    <w:rsid w:val="00465800"/>
    <w:rsid w:val="004818DF"/>
    <w:rsid w:val="00497F15"/>
    <w:rsid w:val="004A01D3"/>
    <w:rsid w:val="004A1C36"/>
    <w:rsid w:val="004A551B"/>
    <w:rsid w:val="004A7136"/>
    <w:rsid w:val="004C0681"/>
    <w:rsid w:val="004E5531"/>
    <w:rsid w:val="004F1931"/>
    <w:rsid w:val="00516ED1"/>
    <w:rsid w:val="00524ED4"/>
    <w:rsid w:val="00525C9B"/>
    <w:rsid w:val="0053039A"/>
    <w:rsid w:val="005311F2"/>
    <w:rsid w:val="00535D58"/>
    <w:rsid w:val="00536E06"/>
    <w:rsid w:val="00555AE6"/>
    <w:rsid w:val="00556C84"/>
    <w:rsid w:val="00560F04"/>
    <w:rsid w:val="00564DE2"/>
    <w:rsid w:val="00572907"/>
    <w:rsid w:val="0059115D"/>
    <w:rsid w:val="005913D0"/>
    <w:rsid w:val="00592D0E"/>
    <w:rsid w:val="00597FA5"/>
    <w:rsid w:val="005B68E1"/>
    <w:rsid w:val="005D1E0F"/>
    <w:rsid w:val="005D6B4A"/>
    <w:rsid w:val="005D7368"/>
    <w:rsid w:val="005E46C6"/>
    <w:rsid w:val="00626A64"/>
    <w:rsid w:val="00631820"/>
    <w:rsid w:val="00632EA9"/>
    <w:rsid w:val="006402A7"/>
    <w:rsid w:val="00644206"/>
    <w:rsid w:val="00656AB3"/>
    <w:rsid w:val="006655D0"/>
    <w:rsid w:val="00666BE2"/>
    <w:rsid w:val="00676321"/>
    <w:rsid w:val="006A1822"/>
    <w:rsid w:val="006D4E35"/>
    <w:rsid w:val="006E0C33"/>
    <w:rsid w:val="006E2675"/>
    <w:rsid w:val="006F33BA"/>
    <w:rsid w:val="006F7A42"/>
    <w:rsid w:val="00716755"/>
    <w:rsid w:val="00726DA3"/>
    <w:rsid w:val="00731A08"/>
    <w:rsid w:val="0074372F"/>
    <w:rsid w:val="00750309"/>
    <w:rsid w:val="00750A9F"/>
    <w:rsid w:val="00754912"/>
    <w:rsid w:val="00755248"/>
    <w:rsid w:val="0076080D"/>
    <w:rsid w:val="007727EA"/>
    <w:rsid w:val="00775C14"/>
    <w:rsid w:val="007850BB"/>
    <w:rsid w:val="007C49E1"/>
    <w:rsid w:val="007D71DD"/>
    <w:rsid w:val="007E38E5"/>
    <w:rsid w:val="007E6C6D"/>
    <w:rsid w:val="007F2553"/>
    <w:rsid w:val="008043F4"/>
    <w:rsid w:val="00824061"/>
    <w:rsid w:val="00834774"/>
    <w:rsid w:val="008366C3"/>
    <w:rsid w:val="00842733"/>
    <w:rsid w:val="00881F23"/>
    <w:rsid w:val="00890324"/>
    <w:rsid w:val="0089493A"/>
    <w:rsid w:val="008C2F1A"/>
    <w:rsid w:val="008C77C6"/>
    <w:rsid w:val="008D77AD"/>
    <w:rsid w:val="008D7F96"/>
    <w:rsid w:val="008E3987"/>
    <w:rsid w:val="008F05B5"/>
    <w:rsid w:val="008F34B1"/>
    <w:rsid w:val="008F6032"/>
    <w:rsid w:val="008F7120"/>
    <w:rsid w:val="00913906"/>
    <w:rsid w:val="00915182"/>
    <w:rsid w:val="0092497C"/>
    <w:rsid w:val="00930321"/>
    <w:rsid w:val="009312BB"/>
    <w:rsid w:val="00934448"/>
    <w:rsid w:val="00945F70"/>
    <w:rsid w:val="00954D61"/>
    <w:rsid w:val="00963F36"/>
    <w:rsid w:val="0097335F"/>
    <w:rsid w:val="00974383"/>
    <w:rsid w:val="009770FF"/>
    <w:rsid w:val="009C35A4"/>
    <w:rsid w:val="009C3949"/>
    <w:rsid w:val="009D6561"/>
    <w:rsid w:val="009E03F2"/>
    <w:rsid w:val="009F23D9"/>
    <w:rsid w:val="00A0714B"/>
    <w:rsid w:val="00A23035"/>
    <w:rsid w:val="00A25951"/>
    <w:rsid w:val="00A522C9"/>
    <w:rsid w:val="00A52DEC"/>
    <w:rsid w:val="00A5671F"/>
    <w:rsid w:val="00A64397"/>
    <w:rsid w:val="00A64F7A"/>
    <w:rsid w:val="00A82CEF"/>
    <w:rsid w:val="00A97799"/>
    <w:rsid w:val="00AB2EEC"/>
    <w:rsid w:val="00AD315A"/>
    <w:rsid w:val="00B04AAF"/>
    <w:rsid w:val="00B07686"/>
    <w:rsid w:val="00B12D8C"/>
    <w:rsid w:val="00B22E58"/>
    <w:rsid w:val="00B3373E"/>
    <w:rsid w:val="00B4351F"/>
    <w:rsid w:val="00B55B68"/>
    <w:rsid w:val="00B55B9A"/>
    <w:rsid w:val="00B65AF9"/>
    <w:rsid w:val="00B708E0"/>
    <w:rsid w:val="00B85B83"/>
    <w:rsid w:val="00B872F2"/>
    <w:rsid w:val="00B876EE"/>
    <w:rsid w:val="00B92793"/>
    <w:rsid w:val="00B93010"/>
    <w:rsid w:val="00B96649"/>
    <w:rsid w:val="00BA681E"/>
    <w:rsid w:val="00BC378F"/>
    <w:rsid w:val="00BD0452"/>
    <w:rsid w:val="00BD07D9"/>
    <w:rsid w:val="00BD5B45"/>
    <w:rsid w:val="00BF01AE"/>
    <w:rsid w:val="00C06672"/>
    <w:rsid w:val="00C12369"/>
    <w:rsid w:val="00C23C22"/>
    <w:rsid w:val="00C23E72"/>
    <w:rsid w:val="00C25463"/>
    <w:rsid w:val="00C25E66"/>
    <w:rsid w:val="00C46AB0"/>
    <w:rsid w:val="00C5783D"/>
    <w:rsid w:val="00C57D07"/>
    <w:rsid w:val="00C60EAA"/>
    <w:rsid w:val="00C66C80"/>
    <w:rsid w:val="00C926B2"/>
    <w:rsid w:val="00CA2765"/>
    <w:rsid w:val="00CA3916"/>
    <w:rsid w:val="00CC4873"/>
    <w:rsid w:val="00D15F4E"/>
    <w:rsid w:val="00D15FB8"/>
    <w:rsid w:val="00D2633E"/>
    <w:rsid w:val="00D339C0"/>
    <w:rsid w:val="00D41352"/>
    <w:rsid w:val="00D67F5D"/>
    <w:rsid w:val="00D77775"/>
    <w:rsid w:val="00D87CC0"/>
    <w:rsid w:val="00DA522C"/>
    <w:rsid w:val="00DB45F8"/>
    <w:rsid w:val="00DC4836"/>
    <w:rsid w:val="00DD28A6"/>
    <w:rsid w:val="00DD6E78"/>
    <w:rsid w:val="00DE5706"/>
    <w:rsid w:val="00DF5BBB"/>
    <w:rsid w:val="00DF6A7B"/>
    <w:rsid w:val="00E07E3F"/>
    <w:rsid w:val="00E2319A"/>
    <w:rsid w:val="00E363B4"/>
    <w:rsid w:val="00E51746"/>
    <w:rsid w:val="00E55F65"/>
    <w:rsid w:val="00E646A6"/>
    <w:rsid w:val="00E64786"/>
    <w:rsid w:val="00E70B8F"/>
    <w:rsid w:val="00EA52D7"/>
    <w:rsid w:val="00EA62B5"/>
    <w:rsid w:val="00EA75AF"/>
    <w:rsid w:val="00EC5751"/>
    <w:rsid w:val="00ED735C"/>
    <w:rsid w:val="00F007B2"/>
    <w:rsid w:val="00F21013"/>
    <w:rsid w:val="00F30413"/>
    <w:rsid w:val="00F70E7C"/>
    <w:rsid w:val="00F71E48"/>
    <w:rsid w:val="00F74168"/>
    <w:rsid w:val="00F8690D"/>
    <w:rsid w:val="00F8775C"/>
    <w:rsid w:val="00F96E1F"/>
    <w:rsid w:val="00FB1CCC"/>
    <w:rsid w:val="00FB3982"/>
    <w:rsid w:val="00FE60E6"/>
    <w:rsid w:val="00FE73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F3BA"/>
  <w15:docId w15:val="{617BD0EA-AD47-4C19-88CC-31B3982A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Unicode M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color w:val="000000"/>
    </w:rPr>
  </w:style>
  <w:style w:type="paragraph" w:styleId="Nagwek2">
    <w:name w:val="heading 2"/>
    <w:basedOn w:val="Normalny"/>
    <w:next w:val="Normalny"/>
    <w:link w:val="Nagwek2Znak"/>
    <w:unhideWhenUsed/>
    <w:qFormat/>
    <w:rsid w:val="00974383"/>
    <w:pPr>
      <w:keepNext/>
      <w:widowControl w:val="0"/>
      <w:numPr>
        <w:ilvl w:val="1"/>
        <w:numId w:val="1"/>
      </w:numPr>
      <w:spacing w:line="360" w:lineRule="auto"/>
      <w:textAlignment w:val="auto"/>
      <w:outlineLvl w:val="1"/>
    </w:pPr>
    <w:rPr>
      <w:rFonts w:ascii="Times New Roman" w:eastAsia="Times New Roman" w:hAnsi="Times New Roman" w:cs="Times New Roman"/>
      <w:b/>
      <w:color w:val="auto"/>
      <w:kern w:val="0"/>
      <w:sz w:val="26"/>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cs="Mangal"/>
      <w:sz w:val="20"/>
      <w:szCs w:val="18"/>
    </w:rPr>
  </w:style>
  <w:style w:type="character" w:customStyle="1" w:styleId="TematkomentarzaZnak">
    <w:name w:val="Temat komentarza Znak"/>
    <w:basedOn w:val="TekstkomentarzaZnak"/>
    <w:qFormat/>
    <w:rPr>
      <w:rFonts w:cs="Mangal"/>
      <w:b/>
      <w:bCs/>
      <w:sz w:val="20"/>
      <w:szCs w:val="18"/>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customStyle="1" w:styleId="Zawartotabeli">
    <w:name w:val="Zawartość tabeli"/>
    <w:basedOn w:val="Normalny"/>
    <w:qFormat/>
    <w:pPr>
      <w:suppressLineNumbers/>
    </w:pPr>
  </w:style>
  <w:style w:type="paragraph" w:styleId="Stopka">
    <w:name w:val="footer"/>
    <w:basedOn w:val="Gwkaistopka"/>
  </w:style>
  <w:style w:type="paragraph" w:styleId="Tekstkomentarza">
    <w:name w:val="annotation text"/>
    <w:basedOn w:val="Normalny"/>
    <w:qFormat/>
    <w:rPr>
      <w:rFonts w:cs="Mangal"/>
      <w:sz w:val="20"/>
      <w:szCs w:val="18"/>
    </w:rPr>
  </w:style>
  <w:style w:type="paragraph" w:styleId="Tematkomentarza">
    <w:name w:val="annotation subject"/>
    <w:basedOn w:val="Tekstkomentarza"/>
    <w:next w:val="Tekstkomentarza"/>
    <w:qFormat/>
    <w:rPr>
      <w:b/>
      <w:bCs/>
    </w:rPr>
  </w:style>
  <w:style w:type="character" w:customStyle="1" w:styleId="Nagwek2Znak">
    <w:name w:val="Nagłówek 2 Znak"/>
    <w:basedOn w:val="Domylnaczcionkaakapitu"/>
    <w:link w:val="Nagwek2"/>
    <w:rsid w:val="00974383"/>
    <w:rPr>
      <w:rFonts w:ascii="Times New Roman" w:eastAsia="Times New Roman" w:hAnsi="Times New Roman" w:cs="Times New Roman"/>
      <w:b/>
      <w:kern w:val="0"/>
      <w:sz w:val="26"/>
      <w:szCs w:val="20"/>
      <w:lang w:eastAsia="ar-SA" w:bidi="ar-SA"/>
    </w:rPr>
  </w:style>
  <w:style w:type="character" w:styleId="Hipercze">
    <w:name w:val="Hyperlink"/>
    <w:uiPriority w:val="99"/>
    <w:unhideWhenUsed/>
    <w:rsid w:val="00974383"/>
    <w:rPr>
      <w:color w:val="0000FF"/>
      <w:u w:val="single"/>
    </w:rPr>
  </w:style>
  <w:style w:type="character" w:customStyle="1" w:styleId="AkapitzlistZnak">
    <w:name w:val="Akapit z listą Znak"/>
    <w:aliases w:val="CW_Lista Znak,normalny tekst Znak,L1 Znak,Numerowanie Znak,Akapit z listą5 Znak,T_SZ_List Paragraph Znak,List Paragraph Znak,2 heading Znak,A_wyliczenie Znak,K-P_odwolanie Znak,maz_wyliczenie Znak,opis dzialania Znak,sw tekst Znak"/>
    <w:link w:val="Akapitzlist"/>
    <w:uiPriority w:val="99"/>
    <w:locked/>
    <w:rsid w:val="00974383"/>
    <w:rPr>
      <w:lang w:val="x-none" w:eastAsia="ar-SA"/>
    </w:rPr>
  </w:style>
  <w:style w:type="paragraph" w:styleId="Akapitzlist">
    <w:name w:val="List Paragraph"/>
    <w:aliases w:val="CW_Lista,normalny tekst,L1,Numerowanie,Akapit z listą5,T_SZ_List Paragraph,List Paragraph,2 heading,A_wyliczenie,K-P_odwolanie,maz_wyliczenie,opis dzialania,sw tekst"/>
    <w:basedOn w:val="Normalny"/>
    <w:link w:val="AkapitzlistZnak"/>
    <w:uiPriority w:val="99"/>
    <w:qFormat/>
    <w:rsid w:val="00974383"/>
    <w:pPr>
      <w:ind w:left="708"/>
      <w:textAlignment w:val="auto"/>
    </w:pPr>
    <w:rPr>
      <w:color w:val="auto"/>
      <w:lang w:val="x-none" w:eastAsia="ar-SA"/>
    </w:rPr>
  </w:style>
  <w:style w:type="paragraph" w:customStyle="1" w:styleId="Standard">
    <w:name w:val="Standard"/>
    <w:rsid w:val="00974383"/>
    <w:pPr>
      <w:widowControl w:val="0"/>
    </w:pPr>
    <w:rPr>
      <w:rFonts w:ascii="Times New Roman" w:eastAsia="Arial Unicode MS" w:hAnsi="Times New Roman" w:cs="Tahoma"/>
      <w:lang w:eastAsia="hi-IN"/>
    </w:rPr>
  </w:style>
  <w:style w:type="paragraph" w:customStyle="1" w:styleId="Default">
    <w:name w:val="Default"/>
    <w:rsid w:val="00974383"/>
    <w:pPr>
      <w:autoSpaceDE w:val="0"/>
    </w:pPr>
    <w:rPr>
      <w:rFonts w:ascii="Arial" w:eastAsia="Arial" w:hAnsi="Arial" w:cs="Arial"/>
      <w:color w:val="000000"/>
      <w:kern w:val="0"/>
      <w:lang w:eastAsia="ar-SA" w:bidi="ar-SA"/>
    </w:rPr>
  </w:style>
  <w:style w:type="paragraph" w:customStyle="1" w:styleId="Textbody">
    <w:name w:val="Text body"/>
    <w:basedOn w:val="Standard"/>
    <w:rsid w:val="00974383"/>
    <w:pPr>
      <w:widowControl/>
      <w:autoSpaceDN w:val="0"/>
      <w:spacing w:after="120"/>
    </w:pPr>
    <w:rPr>
      <w:rFonts w:ascii="Liberation Serif" w:eastAsia="NSimSun" w:hAnsi="Liberation Serif" w:cs="Arial"/>
      <w:kern w:val="3"/>
      <w:lang w:eastAsia="zh-CN"/>
    </w:rPr>
  </w:style>
  <w:style w:type="character" w:customStyle="1" w:styleId="pktZnak">
    <w:name w:val="pkt Znak"/>
    <w:link w:val="pkt"/>
    <w:locked/>
    <w:rsid w:val="00974383"/>
    <w:rPr>
      <w:lang w:val="x-none" w:eastAsia="x-none"/>
    </w:rPr>
  </w:style>
  <w:style w:type="paragraph" w:customStyle="1" w:styleId="pkt">
    <w:name w:val="pkt"/>
    <w:basedOn w:val="Normalny"/>
    <w:next w:val="Normalny"/>
    <w:link w:val="pktZnak"/>
    <w:rsid w:val="00974383"/>
    <w:pPr>
      <w:suppressAutoHyphens w:val="0"/>
      <w:autoSpaceDE w:val="0"/>
      <w:autoSpaceDN w:val="0"/>
      <w:adjustRightInd w:val="0"/>
      <w:textAlignment w:val="auto"/>
    </w:pPr>
    <w:rPr>
      <w:color w:val="auto"/>
      <w:lang w:val="x-none" w:eastAsia="x-none"/>
    </w:rPr>
  </w:style>
  <w:style w:type="numbering" w:customStyle="1" w:styleId="Styl1">
    <w:name w:val="Styl1"/>
    <w:uiPriority w:val="99"/>
    <w:rsid w:val="00974383"/>
    <w:pPr>
      <w:numPr>
        <w:numId w:val="8"/>
      </w:numPr>
    </w:pPr>
  </w:style>
  <w:style w:type="character" w:customStyle="1" w:styleId="WW8Num1z0">
    <w:name w:val="WW8Num1z0"/>
    <w:rsid w:val="00B872F2"/>
    <w:rPr>
      <w:rFonts w:ascii="Times New Roman" w:hAnsi="Times New Roman" w:cs="Times New Roman"/>
      <w:b w:val="0"/>
      <w:i w:val="0"/>
      <w:sz w:val="24"/>
      <w:szCs w:val="24"/>
    </w:rPr>
  </w:style>
  <w:style w:type="character" w:styleId="Nierozpoznanawzmianka">
    <w:name w:val="Unresolved Mention"/>
    <w:basedOn w:val="Domylnaczcionkaakapitu"/>
    <w:uiPriority w:val="99"/>
    <w:semiHidden/>
    <w:unhideWhenUsed/>
    <w:rsid w:val="007E38E5"/>
    <w:rPr>
      <w:color w:val="605E5C"/>
      <w:shd w:val="clear" w:color="auto" w:fill="E1DFDD"/>
    </w:rPr>
  </w:style>
  <w:style w:type="paragraph" w:styleId="Poprawka">
    <w:name w:val="Revision"/>
    <w:hidden/>
    <w:uiPriority w:val="99"/>
    <w:semiHidden/>
    <w:rsid w:val="0011746C"/>
    <w:pPr>
      <w:suppressAutoHyphens w:val="0"/>
    </w:pPr>
    <w:rPr>
      <w:rFonts w:cs="Mangal"/>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517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eat.net/search-computers-and-displays" TargetMode="External"/><Relationship Id="rId18" Type="http://schemas.openxmlformats.org/officeDocument/2006/relationships/hyperlink" Target="https://sip.lex.pl/" TargetMode="External"/><Relationship Id="rId26" Type="http://schemas.openxmlformats.org/officeDocument/2006/relationships/hyperlink" Target="https://www.uodo.goy.pl/pl/p/kontakt" TargetMode="External"/><Relationship Id="rId3" Type="http://schemas.openxmlformats.org/officeDocument/2006/relationships/settings" Target="settings.xml"/><Relationship Id="rId21" Type="http://schemas.openxmlformats.org/officeDocument/2006/relationships/hyperlink" Target="mailto:akubow@onkologoa.opole.pl" TargetMode="External"/><Relationship Id="rId34" Type="http://schemas.openxmlformats.org/officeDocument/2006/relationships/fontTable" Target="fontTable.xml"/><Relationship Id="rId7" Type="http://schemas.openxmlformats.org/officeDocument/2006/relationships/hyperlink" Target="mailto:sekretariat@onkologia.opole.pl" TargetMode="External"/><Relationship Id="rId12" Type="http://schemas.openxmlformats.org/officeDocument/2006/relationships/hyperlink" Target="https://platformazakupowa.pl/transakcja/926813" TargetMode="External"/><Relationship Id="rId17" Type="http://schemas.openxmlformats.org/officeDocument/2006/relationships/hyperlink" Target="https://sip.lex.pl/" TargetMode="External"/><Relationship Id="rId25" Type="http://schemas.openxmlformats.org/officeDocument/2006/relationships/hyperlink" Target="https://platformazakupowa.pl/pn/onkologia_opole"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ubow@onkologia.opole.pl" TargetMode="External"/><Relationship Id="rId24" Type="http://schemas.openxmlformats.org/officeDocument/2006/relationships/hyperlink" Target="https://platformazakupowa.pl/transakcja/926813"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transakcja/866698" TargetMode="External"/><Relationship Id="rId28" Type="http://schemas.openxmlformats.org/officeDocument/2006/relationships/header" Target="header1.xml"/><Relationship Id="rId10" Type="http://schemas.openxmlformats.org/officeDocument/2006/relationships/hyperlink" Target="mailto:bkopec@onkologia.opole.pl" TargetMode="External"/><Relationship Id="rId19" Type="http://schemas.openxmlformats.org/officeDocument/2006/relationships/hyperlink" Target="https://platformazakupowa.pl/transakcja/926813"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udzinska@onkologia.opole.pl" TargetMode="External"/><Relationship Id="rId14" Type="http://schemas.openxmlformats.org/officeDocument/2006/relationships/hyperlink" Target="https://tcocertified.com/product-finder" TargetMode="External"/><Relationship Id="rId22" Type="http://schemas.openxmlformats.org/officeDocument/2006/relationships/hyperlink" Target="mailto:bkopec@onkologia.opole.pl" TargetMode="External"/><Relationship Id="rId27" Type="http://schemas.openxmlformats.org/officeDocument/2006/relationships/hyperlink" Target="mailto:iod@onkologia.opole.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onkologia.opol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13</Pages>
  <Words>7521</Words>
  <Characters>45131</Characters>
  <Application>Microsoft Office Word</Application>
  <DocSecurity>0</DocSecurity>
  <Lines>376</Lines>
  <Paragraphs>105</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    Termin składania ofert:    ….05.2024r.  godz. 10:00</vt:lpstr>
      <vt:lpstr>    Termin otwarcia ofert :	 .....05.2024r.  godz. 10:05</vt:lpstr>
      <vt:lpstr>    Termin składania wniosków o wyjaśnienie treści SWZ: …..05.2024r.</vt:lpstr>
      <vt:lpstr>    NAZWA I ADRES ZAMAWIAJĄCEGO</vt:lpstr>
      <vt:lpstr>    ADRES STRONY INTERNETOWEJ</vt:lpstr>
      <vt:lpstr>    TRYB UDZIELENIA ZAMÓWIENIA</vt:lpstr>
      <vt:lpstr>    OPIS  PRZEDMIOTU ZAMÓWIENIA</vt:lpstr>
      <vt:lpstr>    INFORMACJE O PRZEDMIOTOWYCH ŚRODKACH DOWODOWYCH                              </vt:lpstr>
      <vt:lpstr>    5. Zamawiający może żądać od wykonawców wyjaśnień dotyczących treści przedmiotow</vt:lpstr>
      <vt:lpstr>    TERMIN WYKONANIA ZAMÓWIENIA</vt:lpstr>
      <vt:lpstr>    VII.  PODSTAWY WYKLUCZENIA, O KTÓRYCH MOWA W ART. 108 i 109 USTAWY PZP ORAZ W AR</vt:lpstr>
      <vt:lpstr>    VIII.  INFORMACJA O WARUNKACH UDZIAŁU W POSTĘPOWANIU </vt:lpstr>
      <vt:lpstr>    X. POLEGANIE E NA ZASOBACH INNYCH PODMIOTÓW</vt:lpstr>
      <vt:lpstr>    Wykonawca może w celu potwierdzenia spełniania warunków udziału w postępowaniu p</vt:lpstr>
      <vt:lpstr>    XI. INFORMACJA DLA WYKONAWCÓW WSPÓLNIE UBIEGAJĄCYCH SIĘ O UDZIELENIE ZAMÓWIENIA </vt:lpstr>
      <vt:lpstr>    XII.   INFORMACJE O ŚRODKACH KOMUNIKACJI ELEKTRONICZNEJ, PRZY UŻYCIU KTÓRYCH ZAM</vt:lpstr>
      <vt:lpstr>    XIII.  INFORMACJE O SPOSOBIE KOMUNIKOWANIA SIĘ ZAMAWIAJĄCEGO Z WYKONAWCAMI W INN</vt:lpstr>
      <vt:lpstr>    XIV. WSKAZANIE OSÓB UPRAWNIONYCH DO KOMUNIKOWANIA SIĘ Z WYKONAWCAMI</vt:lpstr>
      <vt:lpstr>    XV. TERMIN ZWIĄZANIA Z OFERTĄ</vt:lpstr>
      <vt:lpstr>    XVI.  OPIS SPOSOBU PRZYGOTOWANIA  i  SKŁADANIA OFERTY</vt:lpstr>
      <vt:lpstr>    XVII. TERMIN SKŁADANIA I OTWARCIA OFERT </vt:lpstr>
      <vt:lpstr>    XVIII. WYMGANIA DOTYCZĄCE WADIUM</vt:lpstr>
      <vt:lpstr>    XIX. SPOSÓB OBLICZENIA CENY</vt:lpstr>
      <vt:lpstr>    XX. OPIS KRYTERIÓW OCENY OFERT,  WAGI KRYTERIÓW ORAZ SPOSÓB OCENY OFERT</vt:lpstr>
      <vt:lpstr>    XXI. INFORMACJE O FORMALNOŚCIACH, JAKIE MUSZĄ ZOSTAĆ DOPEŁNIONE PO WYBORZE OFERT</vt:lpstr>
      <vt:lpstr>    XXII. INFORMACJE DOTYCZĄCE WYMAGANEGO ZABEZPIECZENIA NALEŻYTEGO WYKONANIA UMOWY</vt:lpstr>
      <vt:lpstr>    Zamawiający nie wymaga wniesienia zabezpieczenia należytego wykonania umowy.</vt:lpstr>
      <vt:lpstr>    XXIII. PROJEKTOWANE POSTANOWIENIA UMOWY</vt:lpstr>
      <vt:lpstr>    XXIV. POUCZENIE O ŚRODKACH OCHRONY PRAWNEJ</vt:lpstr>
      <vt:lpstr>    XXV. KLAUZULA INFORMACYJNA DOTYCZĄCA PRZETWARZANIA DANYCH OSOBOWYCH W CELU ZWIĄ</vt:lpstr>
    </vt:vector>
  </TitlesOfParts>
  <Company/>
  <LinksUpToDate>false</LinksUpToDate>
  <CharactersWithSpaces>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Wojdyła</dc:creator>
  <dc:description/>
  <cp:lastModifiedBy>Angela Dudzińska</cp:lastModifiedBy>
  <cp:revision>30</cp:revision>
  <cp:lastPrinted>2024-05-16T09:08:00Z</cp:lastPrinted>
  <dcterms:created xsi:type="dcterms:W3CDTF">2024-06-03T11:13:00Z</dcterms:created>
  <dcterms:modified xsi:type="dcterms:W3CDTF">2024-06-12T05:40:00Z</dcterms:modified>
  <dc:language>pl-PL</dc:language>
</cp:coreProperties>
</file>