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9B4" w:rsidRDefault="00EE39B4" w:rsidP="001F1681">
      <w:pPr>
        <w:spacing w:after="111"/>
        <w:ind w:right="1356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397FF9" w:rsidRPr="00A23D3A" w:rsidRDefault="00397FF9" w:rsidP="001F1681">
      <w:pPr>
        <w:spacing w:after="111"/>
        <w:ind w:right="1356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EE39B4" w:rsidRPr="005820B3" w:rsidRDefault="005820B3" w:rsidP="00A23D3A">
      <w:pPr>
        <w:spacing w:after="111"/>
        <w:ind w:left="10" w:hanging="10"/>
        <w:jc w:val="right"/>
        <w:rPr>
          <w:rFonts w:ascii="Arial" w:eastAsia="Calibri" w:hAnsi="Arial" w:cs="Arial"/>
          <w:color w:val="000000"/>
          <w:sz w:val="32"/>
          <w:szCs w:val="32"/>
          <w:lang w:eastAsia="pl-PL"/>
        </w:rPr>
      </w:pPr>
      <w:r>
        <w:rPr>
          <w:rFonts w:ascii="Arial" w:eastAsia="Calibri" w:hAnsi="Arial" w:cs="Arial"/>
          <w:b/>
          <w:bCs/>
          <w:color w:val="000000"/>
          <w:lang w:eastAsia="pl-PL"/>
        </w:rPr>
        <w:t xml:space="preserve"> </w:t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  <w:t xml:space="preserve"> </w:t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="00EE39B4" w:rsidRPr="005820B3">
        <w:rPr>
          <w:rFonts w:ascii="Arial" w:eastAsia="Calibri" w:hAnsi="Arial" w:cs="Arial"/>
          <w:b/>
          <w:bCs/>
          <w:color w:val="000000"/>
          <w:sz w:val="32"/>
          <w:szCs w:val="32"/>
          <w:lang w:eastAsia="pl-PL"/>
        </w:rPr>
        <w:t>Do wykonawców</w:t>
      </w:r>
    </w:p>
    <w:p w:rsidR="004624CE" w:rsidRDefault="00EE39B4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  <w:t xml:space="preserve">                           </w:t>
      </w:r>
      <w:r w:rsidR="009A2F22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        </w:t>
      </w:r>
      <w:r w:rsidR="00984461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</w:t>
      </w:r>
    </w:p>
    <w:p w:rsidR="004624CE" w:rsidRDefault="004624CE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EE39B4" w:rsidRPr="00D56AFB" w:rsidRDefault="00984461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Poddębice, </w:t>
      </w:r>
      <w:r w:rsidR="00255273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dnia </w:t>
      </w:r>
      <w:r w:rsidR="005820B3">
        <w:rPr>
          <w:rFonts w:ascii="Arial" w:eastAsia="Calibri" w:hAnsi="Arial" w:cs="Arial"/>
          <w:color w:val="000000"/>
          <w:sz w:val="20"/>
          <w:szCs w:val="20"/>
          <w:lang w:eastAsia="pl-PL"/>
        </w:rPr>
        <w:t>1</w:t>
      </w:r>
      <w:r w:rsidR="004624CE">
        <w:rPr>
          <w:rFonts w:ascii="Arial" w:eastAsia="Calibri" w:hAnsi="Arial" w:cs="Arial"/>
          <w:color w:val="000000"/>
          <w:sz w:val="20"/>
          <w:szCs w:val="20"/>
          <w:lang w:eastAsia="pl-PL"/>
        </w:rPr>
        <w:t>4</w:t>
      </w:r>
      <w:r w:rsidR="005820B3">
        <w:rPr>
          <w:rFonts w:ascii="Arial" w:eastAsia="Calibri" w:hAnsi="Arial" w:cs="Arial"/>
          <w:color w:val="000000"/>
          <w:sz w:val="20"/>
          <w:szCs w:val="20"/>
          <w:lang w:eastAsia="pl-PL"/>
        </w:rPr>
        <w:t>.12</w:t>
      </w:r>
      <w:r w:rsidR="004343E7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.2022 r. </w:t>
      </w:r>
    </w:p>
    <w:p w:rsidR="00EE39B4" w:rsidRPr="00D56AFB" w:rsidRDefault="00EE39B4" w:rsidP="004624CE">
      <w:pPr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:rsidR="005820B3" w:rsidRPr="005820B3" w:rsidRDefault="00647E0D" w:rsidP="004624CE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jc w:val="both"/>
        <w:rPr>
          <w:rFonts w:ascii="Arial" w:eastAsia="Calibri" w:hAnsi="Arial" w:cs="Arial"/>
          <w:b/>
          <w:bCs/>
          <w:sz w:val="20"/>
          <w:szCs w:val="20"/>
          <w:lang w:eastAsia="pl-PL"/>
        </w:rPr>
      </w:pPr>
      <w:r w:rsidRPr="004624CE">
        <w:rPr>
          <w:rFonts w:ascii="Arial" w:eastAsia="Calibri" w:hAnsi="Arial" w:cs="Arial"/>
          <w:bCs/>
          <w:sz w:val="20"/>
          <w:szCs w:val="20"/>
          <w:lang w:eastAsia="pl-PL"/>
        </w:rPr>
        <w:t xml:space="preserve">Dotyczy </w:t>
      </w:r>
      <w:r w:rsidRPr="005820B3">
        <w:rPr>
          <w:rFonts w:ascii="Arial" w:eastAsia="Calibri" w:hAnsi="Arial" w:cs="Arial"/>
          <w:bCs/>
          <w:i/>
          <w:sz w:val="20"/>
          <w:szCs w:val="20"/>
          <w:lang w:eastAsia="pl-PL"/>
        </w:rPr>
        <w:t xml:space="preserve">postępowania </w:t>
      </w:r>
      <w:r w:rsidRPr="005820B3">
        <w:rPr>
          <w:rFonts w:ascii="Arial" w:hAnsi="Arial" w:cs="Arial"/>
          <w:bCs/>
          <w:iCs/>
          <w:sz w:val="20"/>
          <w:szCs w:val="20"/>
        </w:rPr>
        <w:t>o udzielenie zamówienia publicznego prowadzonego w trybie podstawowym n</w:t>
      </w:r>
      <w:r w:rsidR="00E6032A" w:rsidRPr="005820B3">
        <w:rPr>
          <w:rFonts w:ascii="Arial" w:hAnsi="Arial" w:cs="Arial"/>
          <w:bCs/>
          <w:iCs/>
          <w:sz w:val="20"/>
          <w:szCs w:val="20"/>
        </w:rPr>
        <w:t xml:space="preserve">a podstawie art. 275 ust. 1 pn. </w:t>
      </w:r>
      <w:r w:rsidR="005820B3" w:rsidRPr="005820B3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„Przebudowa dróg na terenie gmin Poddębice i Uniejów” w ramach Rządowego Funduszu Polski Ład: Program Inwestycji Strategicznych – EDYCJA DRUGA – droga powiatowa Nr 3707E na odcinku Góra Bałdrzychowska </w:t>
      </w:r>
      <w:r w:rsidR="004624CE">
        <w:rPr>
          <w:rFonts w:ascii="Arial" w:eastAsia="Calibri" w:hAnsi="Arial" w:cs="Arial"/>
          <w:b/>
          <w:bCs/>
          <w:sz w:val="20"/>
          <w:szCs w:val="20"/>
          <w:lang w:eastAsia="pl-PL"/>
        </w:rPr>
        <w:t>–</w:t>
      </w:r>
      <w:r w:rsidR="005820B3" w:rsidRPr="005820B3">
        <w:rPr>
          <w:rFonts w:ascii="Arial" w:eastAsia="Calibri" w:hAnsi="Arial" w:cs="Arial"/>
          <w:b/>
          <w:bCs/>
          <w:sz w:val="20"/>
          <w:szCs w:val="20"/>
          <w:lang w:eastAsia="pl-PL"/>
        </w:rPr>
        <w:t xml:space="preserve"> Kałów</w:t>
      </w:r>
      <w:r w:rsidR="004624CE">
        <w:rPr>
          <w:rFonts w:ascii="Arial" w:eastAsia="Calibri" w:hAnsi="Arial" w:cs="Arial"/>
          <w:b/>
          <w:bCs/>
          <w:sz w:val="20"/>
          <w:szCs w:val="20"/>
          <w:lang w:eastAsia="pl-PL"/>
        </w:rPr>
        <w:t>.</w:t>
      </w:r>
    </w:p>
    <w:p w:rsidR="00E6032A" w:rsidRPr="00E6032A" w:rsidRDefault="00E6032A" w:rsidP="00E6032A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647E0D" w:rsidRPr="00D56AFB" w:rsidRDefault="00647E0D" w:rsidP="00647E0D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397FF9" w:rsidRDefault="00420E50" w:rsidP="009F3E63">
      <w:pPr>
        <w:autoSpaceDE w:val="0"/>
        <w:autoSpaceDN w:val="0"/>
        <w:adjustRightInd w:val="0"/>
        <w:spacing w:after="111"/>
        <w:ind w:right="1"/>
        <w:jc w:val="both"/>
        <w:rPr>
          <w:rFonts w:ascii="Arial" w:hAnsi="Arial" w:cs="Arial"/>
          <w:sz w:val="20"/>
          <w:szCs w:val="20"/>
        </w:rPr>
      </w:pPr>
      <w:r w:rsidRPr="00D56AFB">
        <w:rPr>
          <w:rFonts w:ascii="Arial" w:hAnsi="Arial" w:cs="Arial"/>
          <w:sz w:val="20"/>
          <w:szCs w:val="20"/>
        </w:rPr>
        <w:t xml:space="preserve">Zamawiający działając </w:t>
      </w:r>
      <w:r w:rsidR="00650008" w:rsidRPr="00D56AFB">
        <w:rPr>
          <w:rFonts w:ascii="Arial" w:hAnsi="Arial" w:cs="Arial"/>
          <w:sz w:val="20"/>
          <w:szCs w:val="20"/>
        </w:rPr>
        <w:t xml:space="preserve">na podstawie art. </w:t>
      </w:r>
      <w:r w:rsidR="002A0AFD" w:rsidRPr="00D56AFB">
        <w:rPr>
          <w:rFonts w:ascii="Arial" w:hAnsi="Arial" w:cs="Arial"/>
          <w:sz w:val="20"/>
          <w:szCs w:val="20"/>
        </w:rPr>
        <w:t>284 ust.</w:t>
      </w:r>
      <w:r w:rsidR="005820B3">
        <w:rPr>
          <w:rFonts w:ascii="Arial" w:hAnsi="Arial" w:cs="Arial"/>
          <w:sz w:val="20"/>
          <w:szCs w:val="20"/>
        </w:rPr>
        <w:t xml:space="preserve"> </w:t>
      </w:r>
      <w:r w:rsidR="002A0AFD" w:rsidRPr="00D56AFB">
        <w:rPr>
          <w:rFonts w:ascii="Arial" w:hAnsi="Arial" w:cs="Arial"/>
          <w:sz w:val="20"/>
          <w:szCs w:val="20"/>
        </w:rPr>
        <w:t>6</w:t>
      </w:r>
      <w:r w:rsidR="00D12241">
        <w:rPr>
          <w:rFonts w:ascii="Arial" w:hAnsi="Arial" w:cs="Arial"/>
          <w:sz w:val="20"/>
          <w:szCs w:val="20"/>
        </w:rPr>
        <w:t xml:space="preserve"> </w:t>
      </w:r>
      <w:r w:rsidR="004343E7" w:rsidRPr="00D56AFB">
        <w:rPr>
          <w:rFonts w:ascii="Arial" w:hAnsi="Arial" w:cs="Arial"/>
          <w:bCs/>
          <w:sz w:val="20"/>
          <w:szCs w:val="20"/>
        </w:rPr>
        <w:t>ustawy z dnia 11 września 2019 r. Prawo zamówień Publicznych (Dz.U. z 202</w:t>
      </w:r>
      <w:r w:rsidR="00984412">
        <w:rPr>
          <w:rFonts w:ascii="Arial" w:hAnsi="Arial" w:cs="Arial"/>
          <w:bCs/>
          <w:sz w:val="20"/>
          <w:szCs w:val="20"/>
        </w:rPr>
        <w:t>2</w:t>
      </w:r>
      <w:r w:rsidR="004343E7" w:rsidRPr="00D56AFB">
        <w:rPr>
          <w:rFonts w:ascii="Arial" w:hAnsi="Arial" w:cs="Arial"/>
          <w:bCs/>
          <w:sz w:val="20"/>
          <w:szCs w:val="20"/>
        </w:rPr>
        <w:t xml:space="preserve"> r. poz. </w:t>
      </w:r>
      <w:r w:rsidR="00984412">
        <w:rPr>
          <w:rFonts w:ascii="Arial" w:hAnsi="Arial" w:cs="Arial"/>
          <w:bCs/>
          <w:sz w:val="20"/>
          <w:szCs w:val="20"/>
        </w:rPr>
        <w:t>1710</w:t>
      </w:r>
      <w:r w:rsidR="004343E7" w:rsidRPr="00D56AFB">
        <w:rPr>
          <w:rFonts w:ascii="Arial" w:hAnsi="Arial" w:cs="Arial"/>
          <w:bCs/>
          <w:sz w:val="20"/>
          <w:szCs w:val="20"/>
        </w:rPr>
        <w:t xml:space="preserve"> ze zm.)</w:t>
      </w:r>
      <w:r w:rsidR="00C61EFE" w:rsidRPr="00D56AFB">
        <w:rPr>
          <w:rFonts w:ascii="Arial" w:hAnsi="Arial" w:cs="Arial"/>
          <w:sz w:val="20"/>
          <w:szCs w:val="20"/>
        </w:rPr>
        <w:t xml:space="preserve"> </w:t>
      </w:r>
      <w:r w:rsidR="00444116">
        <w:rPr>
          <w:rFonts w:ascii="Arial" w:hAnsi="Arial" w:cs="Arial"/>
          <w:sz w:val="20"/>
          <w:szCs w:val="20"/>
        </w:rPr>
        <w:t>przekazuj</w:t>
      </w:r>
      <w:r w:rsidR="00DC37B1">
        <w:rPr>
          <w:rFonts w:ascii="Arial" w:hAnsi="Arial" w:cs="Arial"/>
          <w:sz w:val="20"/>
          <w:szCs w:val="20"/>
        </w:rPr>
        <w:t>emy treść zapytania</w:t>
      </w:r>
      <w:r w:rsidR="00B46E04">
        <w:rPr>
          <w:rFonts w:ascii="Arial" w:hAnsi="Arial" w:cs="Arial"/>
          <w:sz w:val="20"/>
          <w:szCs w:val="20"/>
        </w:rPr>
        <w:t xml:space="preserve"> z dnia</w:t>
      </w:r>
      <w:r w:rsidR="00444116">
        <w:rPr>
          <w:rFonts w:ascii="Arial" w:hAnsi="Arial" w:cs="Arial"/>
          <w:sz w:val="20"/>
          <w:szCs w:val="20"/>
        </w:rPr>
        <w:t xml:space="preserve"> </w:t>
      </w:r>
      <w:r w:rsidR="005820B3">
        <w:rPr>
          <w:rFonts w:ascii="Arial" w:hAnsi="Arial" w:cs="Arial"/>
          <w:sz w:val="20"/>
          <w:szCs w:val="20"/>
        </w:rPr>
        <w:t>14.12</w:t>
      </w:r>
      <w:r w:rsidR="008B1509">
        <w:rPr>
          <w:rFonts w:ascii="Arial" w:hAnsi="Arial" w:cs="Arial"/>
          <w:sz w:val="20"/>
          <w:szCs w:val="20"/>
        </w:rPr>
        <w:t>.2022 r.</w:t>
      </w:r>
      <w:r w:rsidR="00444116">
        <w:rPr>
          <w:rFonts w:ascii="Arial" w:hAnsi="Arial" w:cs="Arial"/>
          <w:sz w:val="20"/>
          <w:szCs w:val="20"/>
        </w:rPr>
        <w:t xml:space="preserve"> </w:t>
      </w:r>
      <w:r w:rsidR="00DC37B1">
        <w:rPr>
          <w:rFonts w:ascii="Arial" w:hAnsi="Arial" w:cs="Arial"/>
          <w:sz w:val="20"/>
          <w:szCs w:val="20"/>
        </w:rPr>
        <w:t>wraz odpowiedzią</w:t>
      </w:r>
      <w:r w:rsidR="008B1509">
        <w:rPr>
          <w:rFonts w:ascii="Arial" w:hAnsi="Arial" w:cs="Arial"/>
          <w:sz w:val="20"/>
          <w:szCs w:val="20"/>
        </w:rPr>
        <w:t>.</w:t>
      </w:r>
    </w:p>
    <w:p w:rsidR="005820B3" w:rsidRPr="00D56AFB" w:rsidRDefault="005820B3" w:rsidP="009F3E63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</w:p>
    <w:p w:rsidR="00397FF9" w:rsidRPr="009F3E63" w:rsidRDefault="00DC37B1" w:rsidP="009F3E63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</w:pPr>
      <w:r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>PYTANIE I ODPOWIEDŹ</w:t>
      </w:r>
      <w:r w:rsidR="009F3E63" w:rsidRPr="009F3E63">
        <w:rPr>
          <w:rFonts w:ascii="Arial" w:eastAsia="Calibri" w:hAnsi="Arial" w:cs="Arial"/>
          <w:b/>
          <w:bCs/>
          <w:color w:val="FF0000"/>
          <w:sz w:val="24"/>
          <w:szCs w:val="20"/>
          <w:u w:val="single"/>
          <w:lang w:eastAsia="pl-PL"/>
        </w:rPr>
        <w:t xml:space="preserve"> </w:t>
      </w:r>
    </w:p>
    <w:p w:rsidR="00D56AFB" w:rsidRPr="009F3E63" w:rsidRDefault="00D56AFB" w:rsidP="00B46E04">
      <w:pPr>
        <w:spacing w:after="30" w:line="254" w:lineRule="auto"/>
        <w:ind w:left="1" w:right="257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F3E63">
        <w:rPr>
          <w:rFonts w:ascii="Arial" w:hAnsi="Arial" w:cs="Arial"/>
          <w:b/>
          <w:color w:val="FF0000"/>
          <w:sz w:val="20"/>
          <w:szCs w:val="20"/>
        </w:rPr>
        <w:t xml:space="preserve">Pytanie </w:t>
      </w:r>
      <w:r w:rsidR="00397FF9" w:rsidRPr="009F3E63">
        <w:rPr>
          <w:rFonts w:ascii="Arial" w:hAnsi="Arial" w:cs="Arial"/>
          <w:b/>
          <w:color w:val="FF0000"/>
          <w:sz w:val="20"/>
          <w:szCs w:val="20"/>
        </w:rPr>
        <w:t>nr 1</w:t>
      </w:r>
    </w:p>
    <w:p w:rsidR="00984412" w:rsidRPr="005820B3" w:rsidRDefault="005820B3" w:rsidP="00B46E04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5820B3">
        <w:rPr>
          <w:rFonts w:ascii="Arial" w:hAnsi="Arial" w:cs="Arial"/>
          <w:sz w:val="20"/>
          <w:szCs w:val="20"/>
        </w:rPr>
        <w:t>Czy Zamawiający, w przypadku zakończenia robót i odbioru końcowego przedmiotu umowy, w terminie wcześniejszym niż przewidziany w umowie, dokona wcześniejszej płatności za wykonane roboty, czy będzie czekał z płatnościami do upływu „sztywnego” terminu wykonania umowy?</w:t>
      </w:r>
    </w:p>
    <w:p w:rsidR="005820B3" w:rsidRDefault="005820B3" w:rsidP="00D12241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03203C" w:rsidRPr="00D12241" w:rsidRDefault="002B675A" w:rsidP="00161109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E363C">
        <w:rPr>
          <w:rFonts w:ascii="Arial" w:hAnsi="Arial" w:cs="Arial"/>
          <w:b/>
          <w:color w:val="FF0000"/>
          <w:sz w:val="20"/>
          <w:szCs w:val="20"/>
        </w:rPr>
        <w:t xml:space="preserve">Odpowiedź na pytanie </w:t>
      </w:r>
      <w:r w:rsidR="00D12241">
        <w:rPr>
          <w:rFonts w:ascii="Arial" w:hAnsi="Arial" w:cs="Arial"/>
          <w:b/>
          <w:color w:val="FF0000"/>
          <w:sz w:val="20"/>
          <w:szCs w:val="20"/>
        </w:rPr>
        <w:t>nr 1</w:t>
      </w:r>
    </w:p>
    <w:p w:rsidR="00161109" w:rsidRPr="00161109" w:rsidRDefault="00161109" w:rsidP="001611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61109">
        <w:rPr>
          <w:rFonts w:ascii="Arial" w:hAnsi="Arial" w:cs="Arial"/>
          <w:sz w:val="20"/>
          <w:szCs w:val="20"/>
        </w:rPr>
        <w:t xml:space="preserve">Zamawiający informuje, że zgodnie z zapisami projektu umowy (załącznik nr 6 do SWZ) wykonawca ma przedłożyć Zamawiającemu do zatwierdzenia harmonogram rzeczowo – finansowy uwzględniający termin wskazany w § 5 ust. 1, który przewiduje zakończenie zadania do 13 miesięcy od dnia podpisania umowy. </w:t>
      </w:r>
    </w:p>
    <w:p w:rsidR="00367AFC" w:rsidRDefault="00161109" w:rsidP="001611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61109">
        <w:rPr>
          <w:rFonts w:ascii="Arial" w:hAnsi="Arial" w:cs="Arial"/>
          <w:sz w:val="20"/>
          <w:szCs w:val="20"/>
        </w:rPr>
        <w:t>Harmonogram ten ma pokazywać kolejność, w jakiej Wykonawca zamierza realizować roboty będące przedmiotem Umowy, tak aby osiągnąć zakończenie zakresu określonego w terminie wskazanym powyżej, włączając terminy pośredn</w:t>
      </w:r>
      <w:r>
        <w:rPr>
          <w:rFonts w:ascii="Arial" w:hAnsi="Arial" w:cs="Arial"/>
          <w:sz w:val="20"/>
          <w:szCs w:val="20"/>
        </w:rPr>
        <w:t xml:space="preserve">ie wraz z uwzględnieniem czasu </w:t>
      </w:r>
      <w:r w:rsidRPr="00161109">
        <w:rPr>
          <w:rFonts w:ascii="Arial" w:hAnsi="Arial" w:cs="Arial"/>
          <w:sz w:val="20"/>
          <w:szCs w:val="20"/>
        </w:rPr>
        <w:t>na odbiory, inwestycji, oraz rezerwy czasowe wynikające z etapowania robót lub przyjętych technologii prowadzenia robót. Ponadto harmonogram rzeczowo – finansowy ma uwzględniać 4 płatności (§ 6 ust. 2 projektu umowy). Każda z tyc</w:t>
      </w:r>
      <w:r>
        <w:rPr>
          <w:rFonts w:ascii="Arial" w:hAnsi="Arial" w:cs="Arial"/>
          <w:sz w:val="20"/>
          <w:szCs w:val="20"/>
        </w:rPr>
        <w:t xml:space="preserve">h płatności będzie realizowana </w:t>
      </w:r>
      <w:r w:rsidRPr="00161109">
        <w:rPr>
          <w:rFonts w:ascii="Arial" w:hAnsi="Arial" w:cs="Arial"/>
          <w:sz w:val="20"/>
          <w:szCs w:val="20"/>
        </w:rPr>
        <w:t>po zakończeniu danego etapu robót przyjętego w harmonogramie rzeczowo – finansowym</w:t>
      </w:r>
      <w:r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sectPr w:rsidR="00367AFC" w:rsidSect="001E363C">
      <w:headerReference w:type="default" r:id="rId8"/>
      <w:footerReference w:type="default" r:id="rId9"/>
      <w:pgSz w:w="11906" w:h="16838"/>
      <w:pgMar w:top="1417" w:right="991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61" w:rsidRDefault="00984461" w:rsidP="00984461">
      <w:pPr>
        <w:spacing w:after="0" w:line="240" w:lineRule="auto"/>
      </w:pPr>
      <w:r>
        <w:separator/>
      </w:r>
    </w:p>
  </w:endnote>
  <w:end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Stopka"/>
      <w:tabs>
        <w:tab w:val="clear" w:pos="4536"/>
        <w:tab w:val="clear" w:pos="9072"/>
        <w:tab w:val="left" w:pos="8385"/>
      </w:tabs>
      <w:jc w:val="right"/>
    </w:pPr>
    <w:r>
      <w:tab/>
    </w:r>
    <w:r w:rsidR="00984412">
      <w:rPr>
        <w:noProof/>
        <w:lang w:eastAsia="pl-PL"/>
      </w:rPr>
      <w:drawing>
        <wp:inline distT="0" distB="0" distL="0" distR="0" wp14:anchorId="0AF0E81A" wp14:editId="5704D3CF">
          <wp:extent cx="1425802" cy="540000"/>
          <wp:effectExtent l="0" t="0" r="3175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61" w:rsidRDefault="00984461" w:rsidP="00984461">
      <w:pPr>
        <w:spacing w:after="0" w:line="240" w:lineRule="auto"/>
      </w:pPr>
      <w:r>
        <w:separator/>
      </w:r>
    </w:p>
  </w:footnote>
  <w:foot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412" w:rsidRDefault="00984412" w:rsidP="00984412">
    <w:pPr>
      <w:pStyle w:val="Nagwek"/>
      <w:tabs>
        <w:tab w:val="clear" w:pos="4536"/>
        <w:tab w:val="clear" w:pos="9072"/>
        <w:tab w:val="center" w:pos="5103"/>
        <w:tab w:val="left" w:pos="8340"/>
      </w:tabs>
    </w:pPr>
    <w:r>
      <w:rPr>
        <w:noProof/>
        <w:lang w:eastAsia="pl-PL"/>
      </w:rPr>
      <w:drawing>
        <wp:inline distT="0" distB="0" distL="0" distR="0" wp14:anchorId="26350FC0" wp14:editId="5CA9FE22">
          <wp:extent cx="1619250" cy="666750"/>
          <wp:effectExtent l="0" t="0" r="0" b="0"/>
          <wp:docPr id="33" name="Obraz 33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  <w:lang w:eastAsia="pl-PL"/>
      </w:rPr>
      <w:drawing>
        <wp:inline distT="0" distB="0" distL="0" distR="0" wp14:anchorId="00873FD6" wp14:editId="5FA8B448">
          <wp:extent cx="864915" cy="540000"/>
          <wp:effectExtent l="19050" t="19050" r="11430" b="12700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  <w:lang w:eastAsia="pl-PL"/>
      </w:rPr>
      <w:drawing>
        <wp:inline distT="0" distB="0" distL="0" distR="0" wp14:anchorId="66190931" wp14:editId="69829CB3">
          <wp:extent cx="461140" cy="540000"/>
          <wp:effectExtent l="0" t="0" r="0" b="0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</w:p>
  <w:p w:rsidR="00CE3C9D" w:rsidRPr="00255273" w:rsidRDefault="00CE3C9D" w:rsidP="00CE3C9D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 w:rsidR="005820B3">
      <w:rPr>
        <w:rFonts w:ascii="Arial" w:hAnsi="Arial" w:cs="Arial"/>
        <w:sz w:val="18"/>
        <w:szCs w:val="18"/>
      </w:rPr>
      <w:t>22</w:t>
    </w:r>
    <w:r w:rsidRPr="00255273">
      <w:rPr>
        <w:rFonts w:ascii="Arial" w:hAnsi="Arial" w:cs="Arial"/>
        <w:sz w:val="18"/>
        <w:szCs w:val="18"/>
      </w:rPr>
      <w:t>.2022</w:t>
    </w:r>
  </w:p>
  <w:p w:rsidR="00984461" w:rsidRDefault="009844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6" style="width:6.75pt;height:6pt" coordsize="" o:spt="100" o:bullet="t" adj="0,,0" path="" stroked="f">
        <v:stroke joinstyle="miter"/>
        <v:imagedata r:id="rId1" o:title="image64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616" o:spid="_x0000_i1027" type="#_x0000_t75" style="width:.75pt;height:.75pt;visibility:visible;mso-wrap-style:square" o:bullet="t">
        <v:imagedata r:id="rId2" o:title=""/>
      </v:shape>
    </w:pict>
  </w:numPicBullet>
  <w:abstractNum w:abstractNumId="0" w15:restartNumberingAfterBreak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0B46C54"/>
    <w:multiLevelType w:val="hybridMultilevel"/>
    <w:tmpl w:val="56DA7910"/>
    <w:lvl w:ilvl="0" w:tplc="DC3EB7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12B9E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6C4C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2B11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081B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41E8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6514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8ED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4B1D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E57CC"/>
    <w:multiLevelType w:val="hybridMultilevel"/>
    <w:tmpl w:val="2E8630E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8732694"/>
    <w:multiLevelType w:val="hybridMultilevel"/>
    <w:tmpl w:val="49AA7C42"/>
    <w:lvl w:ilvl="0" w:tplc="606A5314">
      <w:start w:val="1"/>
      <w:numFmt w:val="bullet"/>
      <w:lvlText w:val="-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E8FE04">
      <w:start w:val="1"/>
      <w:numFmt w:val="bullet"/>
      <w:lvlText w:val="o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E404E6">
      <w:start w:val="1"/>
      <w:numFmt w:val="bullet"/>
      <w:lvlText w:val="▪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AF7F4">
      <w:start w:val="1"/>
      <w:numFmt w:val="bullet"/>
      <w:lvlText w:val="•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AE8B08">
      <w:start w:val="1"/>
      <w:numFmt w:val="bullet"/>
      <w:lvlText w:val="o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C1408">
      <w:start w:val="1"/>
      <w:numFmt w:val="bullet"/>
      <w:lvlText w:val="▪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E166C">
      <w:start w:val="1"/>
      <w:numFmt w:val="bullet"/>
      <w:lvlText w:val="•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18AFA6">
      <w:start w:val="1"/>
      <w:numFmt w:val="bullet"/>
      <w:lvlText w:val="o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DC79A6">
      <w:start w:val="1"/>
      <w:numFmt w:val="bullet"/>
      <w:lvlText w:val="▪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5C14D0"/>
    <w:multiLevelType w:val="hybridMultilevel"/>
    <w:tmpl w:val="74E29722"/>
    <w:lvl w:ilvl="0" w:tplc="A30C8110">
      <w:start w:val="6"/>
      <w:numFmt w:val="decimal"/>
      <w:lvlText w:val="%1."/>
      <w:lvlJc w:val="left"/>
      <w:pPr>
        <w:ind w:left="32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2602BC">
      <w:start w:val="1"/>
      <w:numFmt w:val="lowerLetter"/>
      <w:lvlText w:val="%2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CC925C">
      <w:start w:val="1"/>
      <w:numFmt w:val="lowerRoman"/>
      <w:lvlText w:val="%3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50671E">
      <w:start w:val="1"/>
      <w:numFmt w:val="decimal"/>
      <w:lvlText w:val="%4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A264A2">
      <w:start w:val="1"/>
      <w:numFmt w:val="lowerLetter"/>
      <w:lvlText w:val="%5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4CBC3A">
      <w:start w:val="1"/>
      <w:numFmt w:val="lowerRoman"/>
      <w:lvlText w:val="%6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686CA2">
      <w:start w:val="1"/>
      <w:numFmt w:val="decimal"/>
      <w:lvlText w:val="%7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9227B6">
      <w:start w:val="1"/>
      <w:numFmt w:val="lowerLetter"/>
      <w:lvlText w:val="%8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F201AE">
      <w:start w:val="1"/>
      <w:numFmt w:val="lowerRoman"/>
      <w:lvlText w:val="%9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B85008"/>
    <w:multiLevelType w:val="hybridMultilevel"/>
    <w:tmpl w:val="DB6C4542"/>
    <w:lvl w:ilvl="0" w:tplc="304646BE">
      <w:start w:val="1"/>
      <w:numFmt w:val="decimal"/>
      <w:lvlText w:val="%1.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7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C0D36">
      <w:start w:val="1"/>
      <w:numFmt w:val="bullet"/>
      <w:lvlText w:val="▪"/>
      <w:lvlJc w:val="left"/>
      <w:pPr>
        <w:ind w:left="1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28F64C">
      <w:start w:val="1"/>
      <w:numFmt w:val="bullet"/>
      <w:lvlText w:val="•"/>
      <w:lvlJc w:val="left"/>
      <w:pPr>
        <w:ind w:left="2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83572">
      <w:start w:val="1"/>
      <w:numFmt w:val="bullet"/>
      <w:lvlText w:val="o"/>
      <w:lvlJc w:val="left"/>
      <w:pPr>
        <w:ind w:left="3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0884E">
      <w:start w:val="1"/>
      <w:numFmt w:val="bullet"/>
      <w:lvlText w:val="▪"/>
      <w:lvlJc w:val="left"/>
      <w:pPr>
        <w:ind w:left="3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84DE4">
      <w:start w:val="1"/>
      <w:numFmt w:val="bullet"/>
      <w:lvlText w:val="•"/>
      <w:lvlJc w:val="left"/>
      <w:pPr>
        <w:ind w:left="4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A3458">
      <w:start w:val="1"/>
      <w:numFmt w:val="bullet"/>
      <w:lvlText w:val="o"/>
      <w:lvlJc w:val="left"/>
      <w:pPr>
        <w:ind w:left="5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01414">
      <w:start w:val="1"/>
      <w:numFmt w:val="bullet"/>
      <w:lvlText w:val="▪"/>
      <w:lvlJc w:val="left"/>
      <w:pPr>
        <w:ind w:left="5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CA71866"/>
    <w:multiLevelType w:val="hybridMultilevel"/>
    <w:tmpl w:val="531499EC"/>
    <w:lvl w:ilvl="0" w:tplc="BF88579C">
      <w:start w:val="1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A334A9F"/>
    <w:multiLevelType w:val="hybridMultilevel"/>
    <w:tmpl w:val="DF960280"/>
    <w:lvl w:ilvl="0" w:tplc="CE52B1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F4C8EA">
      <w:start w:val="1"/>
      <w:numFmt w:val="lowerLetter"/>
      <w:lvlText w:val="%2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6860EA">
      <w:start w:val="1"/>
      <w:numFmt w:val="lowerLetter"/>
      <w:lvlRestart w:val="0"/>
      <w:lvlText w:val="%3."/>
      <w:lvlJc w:val="left"/>
      <w:pPr>
        <w:ind w:left="773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F8AD8C">
      <w:start w:val="1"/>
      <w:numFmt w:val="decimal"/>
      <w:lvlText w:val="%4"/>
      <w:lvlJc w:val="left"/>
      <w:pPr>
        <w:ind w:left="1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18D570">
      <w:start w:val="1"/>
      <w:numFmt w:val="lowerLetter"/>
      <w:lvlText w:val="%5"/>
      <w:lvlJc w:val="left"/>
      <w:pPr>
        <w:ind w:left="2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4E21F0">
      <w:start w:val="1"/>
      <w:numFmt w:val="lowerRoman"/>
      <w:lvlText w:val="%6"/>
      <w:lvlJc w:val="left"/>
      <w:pPr>
        <w:ind w:left="2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0054EC">
      <w:start w:val="1"/>
      <w:numFmt w:val="decimal"/>
      <w:lvlText w:val="%7"/>
      <w:lvlJc w:val="left"/>
      <w:pPr>
        <w:ind w:left="3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11E3FF8">
      <w:start w:val="1"/>
      <w:numFmt w:val="lowerLetter"/>
      <w:lvlText w:val="%8"/>
      <w:lvlJc w:val="left"/>
      <w:pPr>
        <w:ind w:left="4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8E57E0">
      <w:start w:val="1"/>
      <w:numFmt w:val="lowerRoman"/>
      <w:lvlText w:val="%9"/>
      <w:lvlJc w:val="left"/>
      <w:pPr>
        <w:ind w:left="5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75"/>
    <w:rsid w:val="000059FF"/>
    <w:rsid w:val="000073EB"/>
    <w:rsid w:val="0003203C"/>
    <w:rsid w:val="000D4033"/>
    <w:rsid w:val="000E622A"/>
    <w:rsid w:val="001102AE"/>
    <w:rsid w:val="00161109"/>
    <w:rsid w:val="001E363C"/>
    <w:rsid w:val="001E7E2B"/>
    <w:rsid w:val="001F1681"/>
    <w:rsid w:val="001F6E3A"/>
    <w:rsid w:val="00255273"/>
    <w:rsid w:val="00256B9E"/>
    <w:rsid w:val="0026583C"/>
    <w:rsid w:val="002A0AFD"/>
    <w:rsid w:val="002B675A"/>
    <w:rsid w:val="002E261F"/>
    <w:rsid w:val="00320479"/>
    <w:rsid w:val="0035105D"/>
    <w:rsid w:val="00367AFC"/>
    <w:rsid w:val="00397FF9"/>
    <w:rsid w:val="003B5EB3"/>
    <w:rsid w:val="00420E50"/>
    <w:rsid w:val="004212C1"/>
    <w:rsid w:val="004343E7"/>
    <w:rsid w:val="00444116"/>
    <w:rsid w:val="004624CE"/>
    <w:rsid w:val="004C23F2"/>
    <w:rsid w:val="00502C1F"/>
    <w:rsid w:val="005820B3"/>
    <w:rsid w:val="005B7535"/>
    <w:rsid w:val="00647E0D"/>
    <w:rsid w:val="00650008"/>
    <w:rsid w:val="006D59EC"/>
    <w:rsid w:val="006F28A5"/>
    <w:rsid w:val="00796675"/>
    <w:rsid w:val="008415B8"/>
    <w:rsid w:val="008B1509"/>
    <w:rsid w:val="00963966"/>
    <w:rsid w:val="00984412"/>
    <w:rsid w:val="00984461"/>
    <w:rsid w:val="00984AD7"/>
    <w:rsid w:val="009A2F22"/>
    <w:rsid w:val="009B5AE0"/>
    <w:rsid w:val="009F3E63"/>
    <w:rsid w:val="00A23D3A"/>
    <w:rsid w:val="00B35A4B"/>
    <w:rsid w:val="00B46E04"/>
    <w:rsid w:val="00B97D17"/>
    <w:rsid w:val="00BB6C8F"/>
    <w:rsid w:val="00C3610D"/>
    <w:rsid w:val="00C61EFE"/>
    <w:rsid w:val="00C66D31"/>
    <w:rsid w:val="00CE3C9D"/>
    <w:rsid w:val="00CF1311"/>
    <w:rsid w:val="00D12241"/>
    <w:rsid w:val="00D3474D"/>
    <w:rsid w:val="00D56AFB"/>
    <w:rsid w:val="00DA2561"/>
    <w:rsid w:val="00DC37B1"/>
    <w:rsid w:val="00E6032A"/>
    <w:rsid w:val="00EE39B4"/>
    <w:rsid w:val="00F35E30"/>
    <w:rsid w:val="00FD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38DEDD-4BA1-491C-917F-CFF79B6C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rsid w:val="00EE39B4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E39B4"/>
    <w:rPr>
      <w:rFonts w:ascii="Arial" w:eastAsia="Arial" w:hAnsi="Arial" w:cs="Arial"/>
      <w:sz w:val="32"/>
      <w:szCs w:val="3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C8F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locked/>
    <w:rsid w:val="006D59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6D59E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D59EC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D59E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D59EC"/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61"/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Akapit z listą1,Średnia siatka 1 — akcent 21,sw tekst,BulletC"/>
    <w:basedOn w:val="Normalny"/>
    <w:link w:val="AkapitzlistZnak"/>
    <w:uiPriority w:val="34"/>
    <w:qFormat/>
    <w:rsid w:val="00256B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CE3C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gwpb6f473c3msonormal">
    <w:name w:val="gwpb6f473c3_msonormal"/>
    <w:basedOn w:val="Normalny"/>
    <w:rsid w:val="00CE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5EB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61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6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rsid w:val="000059FF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ACB91-5520-499B-8C3E-7EC07E458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44</cp:revision>
  <cp:lastPrinted>2022-12-14T13:13:00Z</cp:lastPrinted>
  <dcterms:created xsi:type="dcterms:W3CDTF">2021-07-12T12:45:00Z</dcterms:created>
  <dcterms:modified xsi:type="dcterms:W3CDTF">2022-12-14T14:20:00Z</dcterms:modified>
</cp:coreProperties>
</file>