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D0AB" w14:textId="18A7BCAB" w:rsidR="000B0166" w:rsidRPr="000B0166" w:rsidRDefault="000B0166" w:rsidP="000B016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0166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0B0166">
        <w:rPr>
          <w:rFonts w:ascii="Arial" w:eastAsia="Times New Roman" w:hAnsi="Arial" w:cs="Arial"/>
          <w:sz w:val="24"/>
          <w:szCs w:val="24"/>
        </w:rPr>
        <w:t>Kołbaskowo, dn. 1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B0166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4</w:t>
      </w:r>
      <w:r w:rsidRPr="000B0166">
        <w:rPr>
          <w:rFonts w:ascii="Arial" w:eastAsia="Times New Roman" w:hAnsi="Arial" w:cs="Arial"/>
          <w:sz w:val="24"/>
          <w:szCs w:val="24"/>
        </w:rPr>
        <w:t>.2022 r.</w:t>
      </w:r>
    </w:p>
    <w:p w14:paraId="3C8CDAFB" w14:textId="77777777" w:rsidR="000B0166" w:rsidRPr="000B0166" w:rsidRDefault="000B0166" w:rsidP="000B0166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02B9A521" w14:textId="77777777" w:rsidR="000B0166" w:rsidRPr="000B0166" w:rsidRDefault="000B0166" w:rsidP="000B016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B0166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2700A394" w14:textId="5AF38670" w:rsidR="000B0166" w:rsidRPr="000B0166" w:rsidRDefault="000B0166" w:rsidP="000B01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0B0166">
        <w:rPr>
          <w:rFonts w:ascii="Arial" w:eastAsia="Times New Roman" w:hAnsi="Arial" w:cs="Arial"/>
          <w:sz w:val="24"/>
          <w:szCs w:val="24"/>
        </w:rPr>
        <w:t xml:space="preserve">dot.: postępowania prowadzonego w trybie </w:t>
      </w:r>
      <w:r w:rsidR="00471B84">
        <w:rPr>
          <w:rFonts w:ascii="Arial" w:eastAsia="Times New Roman" w:hAnsi="Arial" w:cs="Arial"/>
          <w:sz w:val="24"/>
          <w:szCs w:val="24"/>
        </w:rPr>
        <w:t>przetargu nieograniczonego</w:t>
      </w:r>
      <w:r w:rsidRPr="000B0166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0B0166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bookmarkEnd w:id="0"/>
      <w:r w:rsidRPr="000B016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„Kompleksow</w:t>
      </w:r>
      <w:r w:rsidR="00674E0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ą</w:t>
      </w:r>
      <w:r w:rsidRPr="000B016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dostaw</w:t>
      </w:r>
      <w:r w:rsidR="00674E0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ą</w:t>
      </w:r>
      <w:r w:rsidRPr="000B016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energii elektrycznej obejmująca sprzedaż energii elektrycznej oraz świadczenia usług przesyłania i dystrybucji energii elektrycznej do obiektów gminy Kołbaskowo”</w:t>
      </w:r>
    </w:p>
    <w:p w14:paraId="5E902E45" w14:textId="77777777" w:rsidR="000B0166" w:rsidRPr="000B0166" w:rsidRDefault="000B0166" w:rsidP="000B0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4C052D" w14:textId="77777777" w:rsidR="000B0166" w:rsidRPr="000B0166" w:rsidRDefault="000B0166" w:rsidP="000B016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B0166">
        <w:rPr>
          <w:rFonts w:ascii="Arial" w:eastAsia="Times New Roman" w:hAnsi="Arial" w:cs="Arial"/>
          <w:sz w:val="24"/>
          <w:szCs w:val="24"/>
        </w:rPr>
        <w:t xml:space="preserve">Działając zgodnie z art. 222 ust. 5 pkt. 1 i 2 ustawy z dnia 11 września 2019 r. – Prawo zamówień publicznych (Dz.U. z 2021 r., poz. 1129 </w:t>
      </w:r>
      <w:proofErr w:type="spellStart"/>
      <w:r w:rsidRPr="000B0166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0B0166">
        <w:rPr>
          <w:rFonts w:ascii="Arial" w:eastAsia="Times New Roman" w:hAnsi="Arial" w:cs="Arial"/>
          <w:sz w:val="24"/>
          <w:szCs w:val="24"/>
        </w:rPr>
        <w:t>.), przekazuję informacje z otwarcia ofert:</w:t>
      </w:r>
    </w:p>
    <w:p w14:paraId="6B6F6FB4" w14:textId="47A43B5B" w:rsidR="000B0166" w:rsidRPr="000B0166" w:rsidRDefault="000B0166" w:rsidP="000B0166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B0166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0B016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1.933.099,86</w:t>
      </w:r>
      <w:r w:rsidRPr="000B0166">
        <w:rPr>
          <w:rFonts w:ascii="Arial" w:eastAsia="Times New Roman" w:hAnsi="Arial" w:cs="Arial"/>
          <w:sz w:val="24"/>
          <w:szCs w:val="24"/>
        </w:rPr>
        <w:t xml:space="preserve"> zł brutto.</w:t>
      </w:r>
    </w:p>
    <w:p w14:paraId="2D1D3CDC" w14:textId="77777777" w:rsidR="000B0166" w:rsidRPr="000B0166" w:rsidRDefault="000B0166" w:rsidP="000B0166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B0166">
        <w:rPr>
          <w:rFonts w:ascii="Arial" w:eastAsia="Times New Roman" w:hAnsi="Arial" w:cs="Arial"/>
          <w:sz w:val="24"/>
          <w:szCs w:val="24"/>
        </w:rPr>
        <w:t>Oferty złożyli:</w:t>
      </w:r>
    </w:p>
    <w:p w14:paraId="55B4901F" w14:textId="77777777" w:rsidR="000B0166" w:rsidRPr="000B0166" w:rsidRDefault="000B0166" w:rsidP="000B0166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35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394"/>
        <w:gridCol w:w="4395"/>
      </w:tblGrid>
      <w:tr w:rsidR="00EF7A50" w:rsidRPr="000B0166" w14:paraId="4F10DEF3" w14:textId="77777777" w:rsidTr="002D6870">
        <w:trPr>
          <w:trHeight w:val="726"/>
        </w:trPr>
        <w:tc>
          <w:tcPr>
            <w:tcW w:w="540" w:type="dxa"/>
            <w:vAlign w:val="center"/>
          </w:tcPr>
          <w:p w14:paraId="0B09EB0D" w14:textId="77777777" w:rsidR="00EF7A50" w:rsidRPr="000B0166" w:rsidRDefault="00EF7A50" w:rsidP="000B016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168B19E2" w14:textId="77777777" w:rsidR="00EF7A50" w:rsidRPr="000B0166" w:rsidRDefault="00EF7A50" w:rsidP="000B016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716CA381" w14:textId="77777777" w:rsidR="00EF7A50" w:rsidRPr="000B0166" w:rsidRDefault="00EF7A50" w:rsidP="000B016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6FC972BD" w14:textId="77777777" w:rsidR="00EF7A50" w:rsidRPr="000B0166" w:rsidRDefault="00EF7A50" w:rsidP="000B016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394" w:type="dxa"/>
            <w:vAlign w:val="center"/>
          </w:tcPr>
          <w:p w14:paraId="1E43A5A3" w14:textId="09279947" w:rsidR="00EF7A50" w:rsidRPr="000B0166" w:rsidRDefault="00EF7A50" w:rsidP="000B016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 xml:space="preserve">Cena </w:t>
            </w:r>
            <w:r w:rsidR="00674E07">
              <w:rPr>
                <w:rFonts w:ascii="Arial" w:eastAsia="Times New Roman" w:hAnsi="Arial" w:cs="Arial"/>
              </w:rPr>
              <w:t>netto</w:t>
            </w:r>
            <w:r w:rsidRPr="000B0166">
              <w:rPr>
                <w:rFonts w:ascii="Arial" w:eastAsia="Times New Roman" w:hAnsi="Arial" w:cs="Arial"/>
              </w:rPr>
              <w:t xml:space="preserve"> łącznie zł</w:t>
            </w:r>
          </w:p>
        </w:tc>
        <w:tc>
          <w:tcPr>
            <w:tcW w:w="4395" w:type="dxa"/>
            <w:vAlign w:val="center"/>
          </w:tcPr>
          <w:p w14:paraId="4C14A528" w14:textId="2D061272" w:rsidR="00EF7A50" w:rsidRPr="000B0166" w:rsidRDefault="00674E07" w:rsidP="000B0166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Cena brutto łącznie zł</w:t>
            </w:r>
          </w:p>
        </w:tc>
      </w:tr>
      <w:tr w:rsidR="00EF7A50" w:rsidRPr="000B0166" w14:paraId="3D0B16F2" w14:textId="77777777" w:rsidTr="00147357">
        <w:trPr>
          <w:trHeight w:val="817"/>
        </w:trPr>
        <w:tc>
          <w:tcPr>
            <w:tcW w:w="540" w:type="dxa"/>
            <w:vAlign w:val="center"/>
          </w:tcPr>
          <w:p w14:paraId="5545EDF0" w14:textId="77777777" w:rsidR="00EF7A50" w:rsidRPr="000B0166" w:rsidRDefault="00EF7A50" w:rsidP="000B016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0B01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70" w:type="dxa"/>
            <w:vAlign w:val="center"/>
          </w:tcPr>
          <w:p w14:paraId="26603887" w14:textId="7622E20C" w:rsidR="00EF7A50" w:rsidRPr="000B0166" w:rsidRDefault="00674E07" w:rsidP="000B0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E07">
              <w:rPr>
                <w:rFonts w:ascii="Arial" w:hAnsi="Arial" w:cs="Arial"/>
              </w:rPr>
              <w:t xml:space="preserve">ENTRADE Sp. z o.o. ul. </w:t>
            </w:r>
            <w:r>
              <w:rPr>
                <w:rFonts w:ascii="Arial" w:hAnsi="Arial" w:cs="Arial"/>
              </w:rPr>
              <w:t>Poznańska 86/88, 05-850 Jawczyce</w:t>
            </w:r>
          </w:p>
        </w:tc>
        <w:tc>
          <w:tcPr>
            <w:tcW w:w="4394" w:type="dxa"/>
            <w:vAlign w:val="center"/>
          </w:tcPr>
          <w:p w14:paraId="54656B02" w14:textId="64ACAEDE" w:rsidR="00EF7A50" w:rsidRPr="000B0166" w:rsidRDefault="00674E07" w:rsidP="000B016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2.390.540,00 zł</w:t>
            </w:r>
          </w:p>
        </w:tc>
        <w:tc>
          <w:tcPr>
            <w:tcW w:w="4395" w:type="dxa"/>
            <w:vAlign w:val="center"/>
          </w:tcPr>
          <w:p w14:paraId="5C978D0D" w14:textId="086CBE59" w:rsidR="00EF7A50" w:rsidRPr="000B0166" w:rsidRDefault="00674E07" w:rsidP="000B0166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2.510.067,00 zł</w:t>
            </w:r>
          </w:p>
        </w:tc>
      </w:tr>
      <w:tr w:rsidR="00EF7A50" w:rsidRPr="000B0166" w14:paraId="58D19923" w14:textId="77777777" w:rsidTr="00147357">
        <w:trPr>
          <w:trHeight w:val="817"/>
        </w:trPr>
        <w:tc>
          <w:tcPr>
            <w:tcW w:w="540" w:type="dxa"/>
            <w:vAlign w:val="center"/>
          </w:tcPr>
          <w:p w14:paraId="5586C65E" w14:textId="7BECA682" w:rsidR="00EF7A50" w:rsidRPr="000B0166" w:rsidRDefault="00EF7A50" w:rsidP="000B016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70" w:type="dxa"/>
            <w:vAlign w:val="center"/>
          </w:tcPr>
          <w:p w14:paraId="3FA3FD26" w14:textId="77777777" w:rsidR="00674E07" w:rsidRDefault="00674E07" w:rsidP="000B0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4E07">
              <w:rPr>
                <w:rFonts w:ascii="Arial" w:hAnsi="Arial" w:cs="Arial"/>
              </w:rPr>
              <w:t>ENEA S. A. ul. Pa</w:t>
            </w:r>
            <w:r>
              <w:rPr>
                <w:rFonts w:ascii="Arial" w:hAnsi="Arial" w:cs="Arial"/>
              </w:rPr>
              <w:t xml:space="preserve">stelowa 8, </w:t>
            </w:r>
          </w:p>
          <w:p w14:paraId="2E74DDD7" w14:textId="53495739" w:rsidR="00EF7A50" w:rsidRPr="00674E07" w:rsidRDefault="00674E07" w:rsidP="000B0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60-198 Poznań</w:t>
            </w:r>
          </w:p>
        </w:tc>
        <w:tc>
          <w:tcPr>
            <w:tcW w:w="4394" w:type="dxa"/>
            <w:vAlign w:val="center"/>
          </w:tcPr>
          <w:p w14:paraId="546F44D7" w14:textId="50DB08F0" w:rsidR="00EF7A50" w:rsidRPr="00674E07" w:rsidRDefault="00674E07" w:rsidP="000B016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1.534.317,27 zł</w:t>
            </w:r>
          </w:p>
        </w:tc>
        <w:tc>
          <w:tcPr>
            <w:tcW w:w="4395" w:type="dxa"/>
            <w:vAlign w:val="center"/>
          </w:tcPr>
          <w:p w14:paraId="4BB0CDBD" w14:textId="70D72A11" w:rsidR="00EF7A50" w:rsidRPr="00674E07" w:rsidRDefault="00674E07" w:rsidP="000B0166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1.611.033,13 zł</w:t>
            </w:r>
          </w:p>
        </w:tc>
      </w:tr>
    </w:tbl>
    <w:p w14:paraId="27649FC0" w14:textId="77777777" w:rsidR="000B0166" w:rsidRPr="000B0166" w:rsidRDefault="000B0166" w:rsidP="000B0166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A5147FD" w14:textId="77777777" w:rsidR="000B0166" w:rsidRPr="000B0166" w:rsidRDefault="000B0166" w:rsidP="000B0166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B439A6F" w14:textId="77777777" w:rsidR="000B0166" w:rsidRPr="000B0166" w:rsidRDefault="000B0166" w:rsidP="000B0166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B88993F" w14:textId="77777777" w:rsidR="000B0166" w:rsidRPr="000B0166" w:rsidRDefault="000B0166" w:rsidP="000B0166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B01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B0166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66814A1E" w14:textId="77777777" w:rsidR="0096521C" w:rsidRDefault="0096521C"/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358" w14:textId="77777777" w:rsidR="00660315" w:rsidRDefault="00660315" w:rsidP="000B0166">
      <w:pPr>
        <w:spacing w:after="0" w:line="240" w:lineRule="auto"/>
      </w:pPr>
      <w:r>
        <w:separator/>
      </w:r>
    </w:p>
  </w:endnote>
  <w:endnote w:type="continuationSeparator" w:id="0">
    <w:p w14:paraId="0A70D47F" w14:textId="77777777" w:rsidR="00660315" w:rsidRDefault="00660315" w:rsidP="000B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A7AB" w14:textId="77777777" w:rsidR="00660315" w:rsidRDefault="00660315" w:rsidP="000B0166">
      <w:pPr>
        <w:spacing w:after="0" w:line="240" w:lineRule="auto"/>
      </w:pPr>
      <w:r>
        <w:separator/>
      </w:r>
    </w:p>
  </w:footnote>
  <w:footnote w:type="continuationSeparator" w:id="0">
    <w:p w14:paraId="7E57AF9F" w14:textId="77777777" w:rsidR="00660315" w:rsidRDefault="00660315" w:rsidP="000B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8B7" w14:textId="2F4496F2" w:rsidR="00CC21FF" w:rsidRPr="005E631D" w:rsidRDefault="00660315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0B0166">
      <w:rPr>
        <w:rFonts w:ascii="Arial" w:hAnsi="Arial" w:cs="Arial"/>
        <w:b/>
      </w:rPr>
      <w:t>4</w:t>
    </w:r>
    <w:r>
      <w:rPr>
        <w:rFonts w:ascii="Arial" w:hAnsi="Arial" w:cs="Arial"/>
        <w:b/>
      </w:rPr>
      <w:t>.202</w:t>
    </w:r>
    <w:r>
      <w:rPr>
        <w:rFonts w:ascii="Arial" w:hAnsi="Arial" w:cs="Arial"/>
        <w:b/>
      </w:rPr>
      <w:t>2</w:t>
    </w:r>
    <w:r w:rsidRPr="005E631D">
      <w:rPr>
        <w:rFonts w:ascii="Arial" w:hAnsi="Arial" w:cs="Arial"/>
        <w:b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8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66"/>
    <w:rsid w:val="000B0166"/>
    <w:rsid w:val="00264DDE"/>
    <w:rsid w:val="00293373"/>
    <w:rsid w:val="00471B84"/>
    <w:rsid w:val="00660315"/>
    <w:rsid w:val="00674E07"/>
    <w:rsid w:val="00786F93"/>
    <w:rsid w:val="0096521C"/>
    <w:rsid w:val="00E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3138"/>
  <w15:chartTrackingRefBased/>
  <w15:docId w15:val="{92339799-F42B-412F-BE6D-CF0B09B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166"/>
  </w:style>
  <w:style w:type="paragraph" w:styleId="Stopka">
    <w:name w:val="footer"/>
    <w:basedOn w:val="Normalny"/>
    <w:link w:val="StopkaZnak"/>
    <w:uiPriority w:val="99"/>
    <w:unhideWhenUsed/>
    <w:rsid w:val="000B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2022-04-13T10:27:00Z</cp:lastPrinted>
  <dcterms:created xsi:type="dcterms:W3CDTF">2022-04-13T08:46:00Z</dcterms:created>
  <dcterms:modified xsi:type="dcterms:W3CDTF">2022-04-13T10:46:00Z</dcterms:modified>
</cp:coreProperties>
</file>