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496E" w14:textId="77777777" w:rsidR="000248B5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position w:val="42"/>
          <w:sz w:val="20"/>
        </w:rPr>
      </w:pPr>
      <w:r>
        <w:rPr>
          <w:rFonts w:ascii="Times New Roman"/>
          <w:position w:val="42"/>
          <w:sz w:val="20"/>
        </w:rPr>
        <w:tab/>
      </w:r>
    </w:p>
    <w:p w14:paraId="2A5E6707" w14:textId="77777777" w:rsidR="000248B5" w:rsidRDefault="000248B5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position w:val="42"/>
          <w:sz w:val="20"/>
        </w:rPr>
      </w:pPr>
    </w:p>
    <w:p w14:paraId="70791F31" w14:textId="68A8AF6A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position w:val="49"/>
          <w:sz w:val="20"/>
        </w:rPr>
        <w:tab/>
      </w:r>
      <w:r>
        <w:rPr>
          <w:rFonts w:ascii="Times New Roman"/>
          <w:sz w:val="20"/>
        </w:rPr>
        <w:tab/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04F9B91C" w14:textId="6446D91C" w:rsidR="00F92736" w:rsidRPr="00AD51D9" w:rsidRDefault="00D3787C" w:rsidP="00AD51D9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bookmarkStart w:id="0" w:name="_Hlk119597326"/>
      <w:bookmarkStart w:id="1" w:name="_Hlk117600519"/>
      <w:r w:rsidR="007714CB">
        <w:rPr>
          <w:b/>
          <w:bCs/>
          <w:sz w:val="28"/>
        </w:rPr>
        <w:t xml:space="preserve">Budowa </w:t>
      </w:r>
      <w:bookmarkEnd w:id="0"/>
      <w:bookmarkEnd w:id="1"/>
      <w:r w:rsidR="000248B5">
        <w:rPr>
          <w:b/>
          <w:bCs/>
          <w:sz w:val="28"/>
        </w:rPr>
        <w:t>oświetlenia na ulicy Polnej</w:t>
      </w:r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6E28C4B8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0248B5">
        <w:rPr>
          <w:b/>
          <w:sz w:val="24"/>
        </w:rPr>
        <w:t>3</w:t>
      </w:r>
      <w:r>
        <w:rPr>
          <w:b/>
          <w:sz w:val="24"/>
        </w:rPr>
        <w:t>.202</w:t>
      </w:r>
      <w:r w:rsidR="00EC69AB">
        <w:rPr>
          <w:b/>
          <w:sz w:val="24"/>
        </w:rPr>
        <w:t>3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>Jacek Danieluk</w:t>
      </w:r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06CB6E70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0248B5">
        <w:t>1</w:t>
      </w:r>
      <w:r w:rsidR="005378B5">
        <w:t>5</w:t>
      </w:r>
      <w:r w:rsidRPr="002B5335">
        <w:t>.</w:t>
      </w:r>
      <w:r w:rsidR="009E3555">
        <w:t>0</w:t>
      </w:r>
      <w:r w:rsidR="000248B5">
        <w:t>2</w:t>
      </w:r>
      <w:r w:rsidRPr="002B5335">
        <w:t>.202</w:t>
      </w:r>
      <w:r w:rsidR="009E3555">
        <w:t>3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9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099C321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 w:rsidR="003B2796">
        <w:rPr>
          <w:spacing w:val="-50"/>
        </w:rPr>
        <w:t xml:space="preserve">            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Pzp.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11330176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97341E">
        <w:t xml:space="preserve"> ze zm.</w:t>
      </w:r>
      <w:r w:rsidR="00692EAB">
        <w:t>+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0"/>
          <w:footerReference w:type="default" r:id="rId11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55ABCE55" w14:textId="039D2E89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</w:t>
      </w:r>
      <w:r w:rsidR="006F1CC0">
        <w:rPr>
          <w:sz w:val="24"/>
        </w:rPr>
        <w:t xml:space="preserve"> </w:t>
      </w:r>
      <w:r>
        <w:rPr>
          <w:sz w:val="24"/>
        </w:rPr>
        <w:t>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2" w:history="1">
        <w:r w:rsidRPr="006F1CC0">
          <w:rPr>
            <w:rStyle w:val="Hipercze"/>
            <w:rFonts w:asciiTheme="majorHAnsi" w:hAnsiTheme="majorHAnsi" w:cs="Times New Roman"/>
            <w:color w:val="auto"/>
            <w:sz w:val="24"/>
          </w:rPr>
          <w:t>https://platformazakupowa.pl/strona/45-instrukcje</w:t>
        </w:r>
      </w:hyperlink>
      <w:r w:rsidRPr="006F1CC0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1995B623" w14:textId="65A2D669" w:rsidR="00AD51D9" w:rsidRPr="00AD51D9" w:rsidRDefault="001B497F" w:rsidP="003B2796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0ECFBF0D">
                <wp:simplePos x="0" y="0"/>
                <wp:positionH relativeFrom="page">
                  <wp:posOffset>895350</wp:posOffset>
                </wp:positionH>
                <wp:positionV relativeFrom="paragraph">
                  <wp:posOffset>197485</wp:posOffset>
                </wp:positionV>
                <wp:extent cx="5690870" cy="668020"/>
                <wp:effectExtent l="0" t="0" r="508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668020"/>
                          <a:chOff x="1411" y="311"/>
                          <a:chExt cx="9082" cy="1417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72" cy="14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3035FE0D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5pt;margin-top:15.55pt;width:448.1pt;height:52.6pt;z-index:-15726592;mso-wrap-distance-left:0;mso-wrap-distance-right:0;mso-position-horizontal-relative:page" coordorigin="1411,311" coordsize="9082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UzAgcAAI0hAAAOAAAAZHJzL2Uyb0RvYy54bWzsWtuO2zYQfS/QfyD02CJr3WUb6w3SpAkC&#10;pG3QqB8gy7JlVBZVSrt2+vWdIUWZZjRrJc22L0kAS14eUWfmcIbk0LfPT4eKPRSi3fN65Xg3rsOK&#10;Ouebfb1bOX+kr5/NHdZ2Wb3JKl4XK+dj0TrP777/7vbYLAufl7zaFIJBJ3W7PDYrp+y6ZjmbtXlZ&#10;HLL2hjdFDY1bLg5ZB1/FbrYR2RF6P1Qz33Xj2ZGLTSN4XrQt/PWVanTuZP/bbZF3v223bdGxauUA&#10;t05+Cvm5xs/Z3W223ImsKfd5TyP7AhaHbF/DS4euXmVdxu7F/pOuDvtc8JZvu5ucH2Z8u93nhbQB&#10;rPFcy5o3gt830pbd8rhrBjeBay0/fXG3+a8Pb0TzoXkvFHu4fcfzP1vwy+zY7JZmO37fKTBbH3/h&#10;G9Azu++4NPy0FQfsAkxiJ+nfj4N/i1PHcvhjFC/ceQIy5NAWx3PX7wXIS1AJH/NCz3MYtAZwldrk&#10;5c/90/Csrx4FVIKts2ypXiup9tRQehhL7dld7b9z14cyawqpQovueC/YfgNMg8RhdXYAH7wAH0gQ&#10;87w58kICgNRebU2XGi0Ia8HzV50J9sbSK16wCJVbtEsXbhIqp/hRcOGTbJnft92bgktZsod3bScd&#10;utvAnRR70/NPQZHtoYJx/+Mz5jLPDefwie/sH9A4kEbhfpix1GVHJt9ugUAjszNgzM60d8M7Aw2D&#10;vrCdlay3AIJoQIFtZmehH48SizQMiYUEMXCh2RdFDGQdjKSJQVozOwNnjRJbaBgSmxPEPMv/FDMM&#10;jQnUPEsBiptnSpB6PsXO1sAdF9QzRfBCQI0qiiN5iucgws/GpuDe8dEGAXfRXRwko8PNM5XwEDXK&#10;DhLSRXeU73xTitQnY8GSIg7H2fmmFB6ixtnZUhDh4JtSpD4VEL4lBcnOlOIRdpYUZBrxTS1SnwqL&#10;wNKCoheYWtD0AksLkl5gipEGVFwElhjUyAtMMeiRF1hiUKkOp50hCaQBFReBJQbJztSCZhdaWlDs&#10;QlOLNKTiIrS0wGwxNkmEphR0TgktKUhpQ1OLNKQCI7S1oOiZWjxCz9KCpmeKkYZUYESWGNR8EZli&#10;0FNZZInhhovx6R8WGMbQi6jAiCw1SHqmGI/Qs8QgvReZaqQRFRmRpQZJzxSDphdbYpD0YlONNKZC&#10;I7bUoEIjNsWgx15siUHTM9VIYyo0YksNKq/Ephh0XoktMWh6phppTIUGbi7M1QU1ZySmGPSckVhi&#10;kKGRmGqkCRUauFafRM8U4xF6lhg0PVONNKFCI7HUoMRNTDFoceeWGCS9ualGCpuP8bUebv9M71Gh&#10;MTfFoENjbolB0zPVSOdUaMwtNajEMjfFuEwssKEdtmdZqXds+anut2xwxzKsrLhyz93wFjfNKbgP&#10;tsyp3v8BCvd3BBiMQbDeQD8OBqERrDbjwO5xNO4oJDzqd6JX4OAICV9MguOaG+GwWIYt51UyuAiW&#10;8GmW4qIU4bCanNI7LhIlfJqpuGqT8Gmm4jIK4bD+mUIGlzUSPs3UsDcV1gdTesdpH3uPppmK07CE&#10;TzMVp0WEw3w2hUzcmwrzyyR4byrk+ylwTONIJplmatKbCvlwSu+Y5rB3yE+T4L2pkC8MuBr3fT4Q&#10;UN+0K5vCYVDZXOMz2bLJOkwj+pYdV46qGJUrB8st2HDgD0XKJaTDdLJwcdEARGVxDt53BlS1CcS6&#10;hQHTjfrayN6mY6A7ZafuQF/NjvwhJHSrvl6ghlqYbtVXheqZn0tmullfFWzwxHTgFXr6xdNgVzwy&#10;0JuKsx2cV7wt5Dg5S6wtx6WKIe4ZQLjI7puATaV6TefB9uvS9JZMB14RRwUQ+OaqLZYPtUu02yG0&#10;MD7lXDYEKsa3UbdtebXfvN5XFcZnK3brl5VgDxmeZsh/fchcwCo5/dccH9MRJcv5qtys6tNrvvkI&#10;pWfB1ZEIHOHATcnF3w47wnHIymn/us9E4bDqbQ0F9IUXYg2gk1/CKMFCmTBb1mZLVufQ1crpHFiu&#10;4O3LTp253DdivyvhTZ5MPTXH2vl2j5VpqOG3S8Wq/wI1/P+smA8rX1XM/x1SKiyxqgKK+TLxjhfz&#10;Wc1floArXgjBj2WRbcBJapK5eOAzavxYjoNRNZx8nEv8OKXikYnnwl5dKaqPWxqhavwMb1YOTgjS&#10;s7rej2Osh8gRRA6nVwv8/2043XzWURp1NgTLjk+HkzxPuRgdENLqbOgJhlN/kOYFamWVLc/jKQZ6&#10;ajw91Wj6lpz6A+yvMZow8arRlKKGP/ET5Ca5QjUGE+tO0KAT69MNq34XNpKlsFgiR5V9OntOQf93&#10;lupO65M8vZVpFL33mdPgMAUO0x/cqKkPbr7itCdPtOHMXy4O+t8n4I8KzO9ymjz/iuLuHwAAAP//&#10;AwBQSwMEFAAGAAgAAAAhAMqqFqnhAAAACwEAAA8AAABkcnMvZG93bnJldi54bWxMj0FLw0AQhe+C&#10;/2EZwZvdbKNVYjalFPVUBFtBvE2z0yQ0uxuy2yT9905P9jaPebz3vXw52VYM1IfGOw1qloAgV3rT&#10;uErD9+794QVEiOgMtt6RhjMFWBa3Nzlmxo/ui4ZtrASHuJChhjrGLpMylDVZDDPfkePfwfcWI8u+&#10;kqbHkcNtK+dJspAWG8cNNXa0rqk8bk9Ww8eI4ypVb8PmeFiff3dPnz8bRVrf302rVxCRpvhvhgs+&#10;o0PBTHt/ciaIlvWj4i1RQ6oUiIshSZ/nIPZ8pYsUZJHL6w3FHwAAAP//AwBQSwECLQAUAAYACAAA&#10;ACEAtoM4kv4AAADhAQAAEwAAAAAAAAAAAAAAAAAAAAAAW0NvbnRlbnRfVHlwZXNdLnhtbFBLAQIt&#10;ABQABgAIAAAAIQA4/SH/1gAAAJQBAAALAAAAAAAAAAAAAAAAAC8BAABfcmVscy8ucmVsc1BLAQIt&#10;ABQABgAIAAAAIQAIisUzAgcAAI0hAAAOAAAAAAAAAAAAAAAAAC4CAABkcnMvZTJvRG9jLnhtbFBL&#10;AQItABQABgAIAAAAIQDKqhap4QAAAAsBAAAPAAAAAAAAAAAAAAAAAFwJAABkcnMvZG93bnJldi54&#10;bWxQSwUGAAAAAAQABADzAAAAagoAAAAA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7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3035FE0D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2388268C">
                <wp:extent cx="5690235" cy="472440"/>
                <wp:effectExtent l="0" t="0" r="5715" b="381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4473618C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 w:rsidR="003B2796"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48.0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o7zAIAAIMJAAAOAAAAZHJzL2Uyb0RvYy54bWzsVm1v0zAQ/o7Ef7D8nSZp05VETaexsQlp&#10;wMTGD3Ad50UktrHdJuPXc7bTrFuFYGOahEQrRb74fLl77rknWR73bYO2TOla8AxHkxAjxqnIa15m&#10;+OvN+Zu3GGlDeE4awVmGb5nGx6vXr5adTNlUVKLJmUIQhOu0kxmujJFpEGhasZboiZCMw2YhVEsM&#10;mKoMckU6iN42wTQMj4JOqFwqQZnWcPfMb+KVi18UjJrPRaGZQU2GITfjrspd1/YarJYkLRWRVU2H&#10;NMgTsmhJzeGhY6gzYgjaqPogVFtTJbQozISKNhBFUVPmaoBqovBBNRdKbKSrpUy7Uo4wAbQPcHpy&#10;WPppe6HktbxSPntYXgr6TQMuQSfLdH/f2qV3Ruvuo8ihn2RjhCu8L1RrQ0BJqHf43o74st4gCjfn&#10;R0k4nc0xorAXL6ZxPDSAVtClg2O0ej8cTMJF5E8t4tj2LCCpf6BLckjKNh1YpO+A0n8H1HVFJHP4&#10;awvElUJ1DiSfzTDipIXqvwC/CC8bhqJoZvOyCYDnDk/twURcnFbgx06UEl3FSA6JRa6OewesoaEV&#10;v0U3ijE6hDcJ54sBJQB5HyWSSqXNBRMtsosMK0jctY1sL7XxrjsX20Utmjo/r5vGGapcnzYKbQkM&#10;0Vli/0P0e24Nt85c2GM+or0DDfJFeXDWIr+FApXwkwjKAYtKqB8YdTCFGdbfN0QxjJoPHEBKIssR&#10;ZJwRzxdTMNT+znp/h3AKoTJsMPLLU+NHfSNVXVbwpMgVzcUJ0LaoXeE2P5/VkCwQ6MWYBH08ZNL0&#10;BZkEeAKRFjM3VSTdTWoSHiWeSpEb0XHenpFJofv9Z9LkUeL9K00CVfVMurE9fCd6kCQnMXsKg0wP&#10;G7sp+GfFaZQYkv6R5ph+3TvlHiX6kSo0KtCoPrDwygOLZ1Qd9zaDN717wQ1fJfZTYt92KnX37bT6&#10;CQAA//8DAFBLAwQUAAYACAAAACEAlLDAFt0AAAAEAQAADwAAAGRycy9kb3ducmV2LnhtbEyPQWvC&#10;QBCF74X+h2UKvdVNWms1zUZEtCcpVAvF25gdk2B2NmTXJP57t17ay8DjPd77Jp0PphYdta6yrCAe&#10;RSCIc6srLhR879ZPUxDOI2usLZOCCzmYZ/d3KSba9vxF3dYXIpSwS1BB6X2TSOnykgy6kW2Ig3e0&#10;rUEfZFtI3WIfyk0tn6NoIg1WHBZKbGhZUn7ano2Cjx77xUu86jan4/Ky371+/mxiUurxYVi8g/A0&#10;+L8w/OIHdMgC08GeWTtRKwiP+NsN3nQ2iUEcFLyNxyCzVP6Hz64AAAD//wMAUEsBAi0AFAAGAAgA&#10;AAAhALaDOJL+AAAA4QEAABMAAAAAAAAAAAAAAAAAAAAAAFtDb250ZW50X1R5cGVzXS54bWxQSwEC&#10;LQAUAAYACAAAACEAOP0h/9YAAACUAQAACwAAAAAAAAAAAAAAAAAvAQAAX3JlbHMvLnJlbHNQSwEC&#10;LQAUAAYACAAAACEAUL5aO8wCAACDCQAADgAAAAAAAAAAAAAAAAAuAgAAZHJzL2Uyb0RvYy54bWxQ&#10;SwECLQAUAAYACAAAACEAlLDAFt0AAAAEAQAADwAAAAAAAAAAAAAAAAAmBQAAZHJzL2Rvd25yZXYu&#10;eG1sUEsFBgAAAAAEAAQA8wAAADAGAAAAAA=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4473618C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 w:rsidR="003B2796">
                          <w:rPr>
                            <w:b/>
                            <w:spacing w:val="-8"/>
                            <w:sz w:val="26"/>
                          </w:rPr>
                          <w:t xml:space="preserve"> 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5B8E311A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finansowane ze środków </w:t>
      </w:r>
      <w:r w:rsidR="003B2796">
        <w:rPr>
          <w:sz w:val="24"/>
          <w:szCs w:val="24"/>
        </w:rPr>
        <w:t xml:space="preserve">własnych </w:t>
      </w:r>
      <w:r w:rsidR="003B2796">
        <w:rPr>
          <w:sz w:val="24"/>
          <w:szCs w:val="24"/>
        </w:rPr>
        <w:lastRenderedPageBreak/>
        <w:t>Zamawiającego.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Pzp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2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7D8F360F" w14:textId="403DCB15" w:rsidR="00F92736" w:rsidRDefault="00E06FA5">
      <w:pPr>
        <w:spacing w:before="16"/>
        <w:ind w:left="1982"/>
        <w:jc w:val="both"/>
        <w:rPr>
          <w:b/>
          <w:i/>
          <w:sz w:val="24"/>
        </w:rPr>
      </w:pPr>
      <w:bookmarkStart w:id="3" w:name="_Hlk119591341"/>
      <w:r>
        <w:rPr>
          <w:b/>
          <w:bCs/>
          <w:iCs/>
          <w:sz w:val="24"/>
        </w:rPr>
        <w:t>Budowa oświetlenie na ulicy Polnej</w:t>
      </w:r>
    </w:p>
    <w:bookmarkEnd w:id="3"/>
    <w:p w14:paraId="7A19D2B5" w14:textId="77777777" w:rsidR="00F92736" w:rsidRPr="004315AA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 w:rsidRPr="004315AA">
        <w:t>Opis</w:t>
      </w:r>
      <w:r w:rsidRPr="004315AA">
        <w:rPr>
          <w:spacing w:val="-4"/>
        </w:rPr>
        <w:t xml:space="preserve"> </w:t>
      </w:r>
      <w:r w:rsidRPr="004315AA">
        <w:t>inwestycji:</w:t>
      </w:r>
    </w:p>
    <w:p w14:paraId="3886C491" w14:textId="77777777" w:rsidR="00B23041" w:rsidRDefault="00B23041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bookmarkStart w:id="4" w:name="_Hlk119592156"/>
      <w:r>
        <w:rPr>
          <w:b w:val="0"/>
          <w:bCs w:val="0"/>
          <w:iCs/>
        </w:rPr>
        <w:t xml:space="preserve">Zadanie polega na budowie kablowego nN drogowego oświetlenia wydzielonego </w:t>
      </w:r>
    </w:p>
    <w:p w14:paraId="3C9CFA4B" w14:textId="77777777" w:rsidR="004A4B49" w:rsidRDefault="00B23041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przy ul. Polnej w Terespolu. Zakres inwestycji obejmuje budowę szafy sterowania </w:t>
      </w:r>
    </w:p>
    <w:p w14:paraId="07660A2B" w14:textId="77777777" w:rsidR="004A4B49" w:rsidRDefault="00B23041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oświetleniem, słupów oświetleniowych i ułożenie kabli zasilających typu YAKY </w:t>
      </w:r>
    </w:p>
    <w:p w14:paraId="5D93DB93" w14:textId="77777777" w:rsidR="00394BEF" w:rsidRDefault="00B23041" w:rsidP="004A4B49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>
        <w:rPr>
          <w:b w:val="0"/>
          <w:bCs w:val="0"/>
          <w:iCs/>
        </w:rPr>
        <w:t>x 25 mm</w:t>
      </w:r>
      <w:r>
        <w:rPr>
          <w:b w:val="0"/>
          <w:bCs w:val="0"/>
          <w:iCs/>
          <w:vertAlign w:val="superscript"/>
        </w:rPr>
        <w:t>2</w:t>
      </w:r>
      <w:r w:rsidR="00DC69C4">
        <w:rPr>
          <w:b w:val="0"/>
          <w:bCs w:val="0"/>
          <w:iCs/>
        </w:rPr>
        <w:t xml:space="preserve">. Teren </w:t>
      </w:r>
      <w:r w:rsidR="00394BEF">
        <w:rPr>
          <w:b w:val="0"/>
          <w:bCs w:val="0"/>
          <w:iCs/>
        </w:rPr>
        <w:t xml:space="preserve">inwestycji </w:t>
      </w:r>
      <w:r w:rsidR="00DC69C4">
        <w:rPr>
          <w:b w:val="0"/>
          <w:bCs w:val="0"/>
          <w:iCs/>
        </w:rPr>
        <w:t xml:space="preserve">jest terenem wzdłuż drogi gminnej – ulicy Polnej w </w:t>
      </w:r>
    </w:p>
    <w:p w14:paraId="559EB249" w14:textId="77777777" w:rsidR="00394BEF" w:rsidRPr="00394BEF" w:rsidRDefault="00DC69C4" w:rsidP="00394BEF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>
        <w:rPr>
          <w:b w:val="0"/>
          <w:bCs w:val="0"/>
          <w:iCs/>
        </w:rPr>
        <w:t>mieście Terespol.</w:t>
      </w:r>
      <w:r w:rsidR="00394BEF">
        <w:rPr>
          <w:b w:val="0"/>
          <w:bCs w:val="0"/>
          <w:iCs/>
        </w:rPr>
        <w:t xml:space="preserve"> </w:t>
      </w:r>
      <w:r w:rsidR="00394BEF" w:rsidRPr="00394BEF">
        <w:rPr>
          <w:b w:val="0"/>
          <w:bCs w:val="0"/>
          <w:iCs/>
        </w:rPr>
        <w:t xml:space="preserve">Szczegółowy opis i zakres inwestycji zawiera dokumentacja </w:t>
      </w:r>
    </w:p>
    <w:p w14:paraId="11F499AC" w14:textId="77777777" w:rsidR="00394BEF" w:rsidRPr="00394BEF" w:rsidRDefault="00394BEF" w:rsidP="00394BEF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 w:rsidRPr="00394BEF">
        <w:rPr>
          <w:b w:val="0"/>
          <w:bCs w:val="0"/>
          <w:iCs/>
        </w:rPr>
        <w:t xml:space="preserve">projektowa oraz Szczegółowa specyfikacja wykonania i odbioru robót oraz </w:t>
      </w:r>
    </w:p>
    <w:p w14:paraId="47490B08" w14:textId="662AE624" w:rsidR="00394BEF" w:rsidRDefault="00394BEF" w:rsidP="00394BEF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 w:rsidRPr="00394BEF">
        <w:rPr>
          <w:b w:val="0"/>
          <w:bCs w:val="0"/>
          <w:iCs/>
        </w:rPr>
        <w:t xml:space="preserve">przedmiar. </w:t>
      </w:r>
    </w:p>
    <w:p w14:paraId="23C06233" w14:textId="77777777" w:rsidR="00506D97" w:rsidRPr="00703162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985" w:hanging="142"/>
        <w:textAlignment w:val="baseline"/>
        <w:outlineLvl w:val="3"/>
        <w:rPr>
          <w:rFonts w:eastAsia="Times New Roman" w:cs="Arial"/>
          <w:kern w:val="22"/>
          <w:sz w:val="24"/>
          <w:szCs w:val="24"/>
          <w:lang w:eastAsia="ar-SA"/>
        </w:rPr>
      </w:pPr>
      <w:r w:rsidRPr="00703162">
        <w:rPr>
          <w:rFonts w:eastAsia="Times New Roman" w:cs="Arial"/>
          <w:kern w:val="22"/>
          <w:sz w:val="24"/>
          <w:szCs w:val="24"/>
          <w:lang w:eastAsia="ar-SA"/>
        </w:rPr>
        <w:t>Przedmiot zamówienia:</w:t>
      </w:r>
    </w:p>
    <w:p w14:paraId="6E232ACA" w14:textId="0F01E441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 w:rsidRPr="00BB4554">
        <w:rPr>
          <w:b/>
          <w:bCs/>
          <w:iCs/>
          <w:sz w:val="24"/>
          <w:szCs w:val="24"/>
        </w:rPr>
        <w:t>Szafa sterowania oświetleniem drogowym</w:t>
      </w:r>
      <w:r>
        <w:rPr>
          <w:iCs/>
          <w:sz w:val="24"/>
          <w:szCs w:val="24"/>
        </w:rPr>
        <w:t xml:space="preserve"> </w:t>
      </w:r>
    </w:p>
    <w:p w14:paraId="29C32DBE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SzO-ST-27”POLNA” zlokalizowana będzie w bezpośrednim sąsiedztwie </w:t>
      </w:r>
    </w:p>
    <w:p w14:paraId="1007F824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proj. ZK-s10/2 zlokalizowanego na dz. Nr 1272/2 przy ogrodzeniu </w:t>
      </w:r>
    </w:p>
    <w:p w14:paraId="24280086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przedmiotowej działki. Zabezpieczenie główne w ZK-1+1P Nr ZK-s10/2 i obwodowe </w:t>
      </w:r>
    </w:p>
    <w:p w14:paraId="3FF0CE3F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zastosowane w SzO jest wystarczające na pokrycie obciążenia wynikłego z dobudowy </w:t>
      </w:r>
    </w:p>
    <w:p w14:paraId="268409FB" w14:textId="2DA8CDED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>19 szt. opraw typu LED na obwodzie Nr L1 i L2.</w:t>
      </w:r>
    </w:p>
    <w:p w14:paraId="6DC483FE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 w:firstLine="26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Proj. Obwód Nr L3, oświetlenia ulicznego w ilości 7 słupów z oprawami zasilony jest </w:t>
      </w:r>
    </w:p>
    <w:p w14:paraId="327FB8A7" w14:textId="142515DD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 w:firstLine="261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>od słupa Nr 1, z istniejącego oświetlenia wydzielonego w ul. Granicznej.</w:t>
      </w:r>
    </w:p>
    <w:p w14:paraId="0F8CC1D6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proj. Szafie SzO projektuje się zegar, opcjonalnie ze sterownikiem oświetlenia ulicznego </w:t>
      </w:r>
    </w:p>
    <w:p w14:paraId="3E43F3C4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modułowym umożliwiającym pełną kontrolę i zarządzanie za pomocą aplikacji przez </w:t>
      </w:r>
    </w:p>
    <w:p w14:paraId="6783E03B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>telefon, smartfon lub tablet, wg decyzji inwestora oraz zabezpieczeniami obwodowymi</w:t>
      </w:r>
    </w:p>
    <w:p w14:paraId="68DBA9AB" w14:textId="16DE4182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projektu oświetlenia.</w:t>
      </w:r>
    </w:p>
    <w:p w14:paraId="4E08FE81" w14:textId="4111D401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jc w:val="both"/>
        <w:textAlignment w:val="baseline"/>
        <w:outlineLvl w:val="3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BB4554">
        <w:rPr>
          <w:b/>
          <w:bCs/>
          <w:iCs/>
          <w:sz w:val="24"/>
          <w:szCs w:val="24"/>
        </w:rPr>
        <w:t>Oświetlenie wydzielone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ul. Polnej w Terespolu zawiera budowę: </w:t>
      </w:r>
    </w:p>
    <w:p w14:paraId="705CB73E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słupów oświetleniowych typu parkowego aluminiowe h = 4m, na fundamencie B-50, </w:t>
      </w:r>
    </w:p>
    <w:p w14:paraId="4A187E98" w14:textId="493E26A0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>wzdłuż pasa drogi gminnej szt. 26,</w:t>
      </w:r>
    </w:p>
    <w:p w14:paraId="28BD5DFE" w14:textId="7A027D2B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jc w:val="both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- kabla nN typu YAKXS 4x70mm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>:L!/1 – odc. Proj. SzO do proj. L1, dł. 22/28</w:t>
      </w:r>
    </w:p>
    <w:p w14:paraId="03CBABC6" w14:textId="77777777" w:rsidR="00506D97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>KO – odc. Proj. ZK-s10/2 do proj. SzO, dł. 1/3 m.,</w:t>
      </w:r>
    </w:p>
    <w:p w14:paraId="37897DE2" w14:textId="50578875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textAlignment w:val="baseline"/>
        <w:outlineLvl w:val="3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- kabla nN typu YAKYXS 4x25 mm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>, dł. 622/749 m., wg zestawienia:</w:t>
      </w:r>
    </w:p>
    <w:p w14:paraId="30AF0E5C" w14:textId="77777777" w:rsidR="00506D97" w:rsidRPr="00A7018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701"/>
        <w:textAlignment w:val="baseline"/>
        <w:outlineLvl w:val="3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A70187">
        <w:rPr>
          <w:b/>
          <w:bCs/>
          <w:iCs/>
          <w:sz w:val="24"/>
          <w:szCs w:val="24"/>
        </w:rPr>
        <w:t>Obwód Nr 1: dł. 279/335 m, w tym:</w:t>
      </w:r>
    </w:p>
    <w:p w14:paraId="46C6AF4C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lastRenderedPageBreak/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 xml:space="preserve">/1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SzO do proj. L1</w:t>
      </w:r>
      <w:r>
        <w:rPr>
          <w:iCs/>
          <w:sz w:val="24"/>
          <w:szCs w:val="24"/>
        </w:rPr>
        <w:t>/1</w:t>
      </w:r>
      <w:r w:rsidRPr="009F4190">
        <w:rPr>
          <w:iCs/>
          <w:sz w:val="24"/>
          <w:szCs w:val="24"/>
        </w:rPr>
        <w:t>, dł. 22/28</w:t>
      </w:r>
      <w:r>
        <w:rPr>
          <w:iCs/>
          <w:sz w:val="24"/>
          <w:szCs w:val="24"/>
        </w:rPr>
        <w:t xml:space="preserve"> m.,</w:t>
      </w:r>
    </w:p>
    <w:p w14:paraId="4F3FC236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/1 do proj. L1</w:t>
      </w:r>
      <w:r>
        <w:rPr>
          <w:iCs/>
          <w:sz w:val="24"/>
          <w:szCs w:val="24"/>
        </w:rPr>
        <w:t>/2</w:t>
      </w:r>
      <w:r w:rsidRPr="009F4190">
        <w:rPr>
          <w:iCs/>
          <w:sz w:val="24"/>
          <w:szCs w:val="24"/>
        </w:rPr>
        <w:t>, dł. 22/2</w:t>
      </w:r>
      <w:r>
        <w:rPr>
          <w:iCs/>
          <w:sz w:val="24"/>
          <w:szCs w:val="24"/>
        </w:rPr>
        <w:t>6 m.,</w:t>
      </w:r>
    </w:p>
    <w:p w14:paraId="5C0A7605" w14:textId="77777777" w:rsidR="00506D97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/3</w:t>
      </w:r>
      <w:r w:rsidRPr="009F4190">
        <w:rPr>
          <w:iCs/>
          <w:sz w:val="24"/>
          <w:szCs w:val="24"/>
        </w:rPr>
        <w:t>, dł. 22/2</w:t>
      </w:r>
      <w:r>
        <w:rPr>
          <w:iCs/>
          <w:sz w:val="24"/>
          <w:szCs w:val="24"/>
        </w:rPr>
        <w:t>7 m.,</w:t>
      </w:r>
    </w:p>
    <w:p w14:paraId="185E86F2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/4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33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38 m.,</w:t>
      </w:r>
    </w:p>
    <w:p w14:paraId="7D6B9F51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/5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19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3 m.,</w:t>
      </w:r>
    </w:p>
    <w:p w14:paraId="24CBE97A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/6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9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33 m.,</w:t>
      </w:r>
    </w:p>
    <w:p w14:paraId="3DC8BB52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/7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18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2 m.,</w:t>
      </w:r>
    </w:p>
    <w:p w14:paraId="58C71600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8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/8</w:t>
      </w:r>
      <w:r w:rsidRPr="009F4190">
        <w:rPr>
          <w:iCs/>
          <w:sz w:val="24"/>
          <w:szCs w:val="24"/>
        </w:rPr>
        <w:t>, dł. 22/2</w:t>
      </w:r>
      <w:r>
        <w:rPr>
          <w:iCs/>
          <w:sz w:val="24"/>
          <w:szCs w:val="24"/>
        </w:rPr>
        <w:t>6 m.,</w:t>
      </w:r>
    </w:p>
    <w:p w14:paraId="68A3D657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9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8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/9</w:t>
      </w:r>
      <w:r w:rsidRPr="009F4190">
        <w:rPr>
          <w:iCs/>
          <w:sz w:val="24"/>
          <w:szCs w:val="24"/>
        </w:rPr>
        <w:t>, dł. 22/2</w:t>
      </w:r>
      <w:r>
        <w:rPr>
          <w:iCs/>
          <w:sz w:val="24"/>
          <w:szCs w:val="24"/>
        </w:rPr>
        <w:t>6 m.,</w:t>
      </w:r>
    </w:p>
    <w:p w14:paraId="7062A75C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10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9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/10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56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61 m.,</w:t>
      </w:r>
    </w:p>
    <w:p w14:paraId="13BB79DF" w14:textId="77777777" w:rsidR="00506D97" w:rsidRPr="009F4190" w:rsidRDefault="00506D97" w:rsidP="00506D97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11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/1</w:t>
      </w:r>
      <w:r>
        <w:rPr>
          <w:iCs/>
          <w:sz w:val="24"/>
          <w:szCs w:val="24"/>
        </w:rPr>
        <w:t>0</w:t>
      </w:r>
      <w:r w:rsidRPr="009F4190">
        <w:rPr>
          <w:iCs/>
          <w:sz w:val="24"/>
          <w:szCs w:val="24"/>
        </w:rPr>
        <w:t xml:space="preserve"> do proj. L1</w:t>
      </w:r>
      <w:r>
        <w:rPr>
          <w:iCs/>
          <w:sz w:val="24"/>
          <w:szCs w:val="24"/>
        </w:rPr>
        <w:t>/11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17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1 m.,</w:t>
      </w:r>
    </w:p>
    <w:p w14:paraId="1A3F26D2" w14:textId="4AC6CD5E" w:rsidR="00506D97" w:rsidRPr="00A70187" w:rsidRDefault="00506D97" w:rsidP="00506D97">
      <w:pPr>
        <w:tabs>
          <w:tab w:val="left" w:pos="426"/>
        </w:tabs>
        <w:suppressAutoHyphens/>
        <w:adjustRightInd w:val="0"/>
        <w:spacing w:line="276" w:lineRule="auto"/>
        <w:textAlignment w:val="baseline"/>
        <w:outlineLvl w:val="3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A70187">
        <w:rPr>
          <w:b/>
          <w:bCs/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A70187">
        <w:rPr>
          <w:b/>
          <w:bCs/>
          <w:iCs/>
          <w:sz w:val="24"/>
          <w:szCs w:val="24"/>
        </w:rPr>
        <w:t>Obwód nr 2: dł. 161/197 m., w tym:</w:t>
      </w:r>
    </w:p>
    <w:p w14:paraId="03C112B8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 xml:space="preserve">roj. </w:t>
      </w:r>
      <w:r>
        <w:rPr>
          <w:iCs/>
          <w:sz w:val="24"/>
          <w:szCs w:val="24"/>
        </w:rPr>
        <w:t>SzO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2/1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 m.,</w:t>
      </w:r>
    </w:p>
    <w:p w14:paraId="20F7DAD0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/1 do proj. L</w:t>
      </w:r>
      <w:r>
        <w:rPr>
          <w:iCs/>
          <w:sz w:val="24"/>
          <w:szCs w:val="24"/>
        </w:rPr>
        <w:t>2/2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0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5 m.,</w:t>
      </w:r>
    </w:p>
    <w:p w14:paraId="5F92195B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2/3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42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47 m.,</w:t>
      </w:r>
    </w:p>
    <w:p w14:paraId="02E38FF4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2/4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16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0 m.,</w:t>
      </w:r>
    </w:p>
    <w:p w14:paraId="6F163996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2/5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9 m.,</w:t>
      </w:r>
    </w:p>
    <w:p w14:paraId="42AC274E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2/6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19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4 m.,</w:t>
      </w:r>
    </w:p>
    <w:p w14:paraId="616CB6D2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2/7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19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3 m.,</w:t>
      </w:r>
    </w:p>
    <w:p w14:paraId="22AE8E2D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8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2/8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18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3 m.,</w:t>
      </w:r>
    </w:p>
    <w:p w14:paraId="1D911FCE" w14:textId="764B9987" w:rsidR="00506D97" w:rsidRPr="00A70187" w:rsidRDefault="00506D97" w:rsidP="00506D97">
      <w:pPr>
        <w:pStyle w:val="Akapitzlist"/>
        <w:tabs>
          <w:tab w:val="left" w:pos="426"/>
        </w:tabs>
        <w:suppressAutoHyphens/>
        <w:adjustRightInd w:val="0"/>
        <w:spacing w:line="276" w:lineRule="auto"/>
        <w:textAlignment w:val="baseline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A70187">
        <w:rPr>
          <w:b/>
          <w:bCs/>
          <w:iCs/>
          <w:sz w:val="24"/>
          <w:szCs w:val="24"/>
        </w:rPr>
        <w:t>Obwód Nr 3: dł. 183/216 m., w tym:</w:t>
      </w:r>
    </w:p>
    <w:p w14:paraId="637DD1F0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istn</w:t>
      </w:r>
      <w:r w:rsidRPr="009F4190">
        <w:rPr>
          <w:iCs/>
          <w:sz w:val="24"/>
          <w:szCs w:val="24"/>
        </w:rPr>
        <w:t>. L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3/1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47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52 m.,</w:t>
      </w:r>
    </w:p>
    <w:p w14:paraId="6CEBD58D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/1 do proj. L</w:t>
      </w:r>
      <w:r>
        <w:rPr>
          <w:iCs/>
          <w:sz w:val="24"/>
          <w:szCs w:val="24"/>
        </w:rPr>
        <w:t>3/2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24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9 m.,</w:t>
      </w:r>
    </w:p>
    <w:p w14:paraId="2E6C7B9C" w14:textId="77777777" w:rsidR="00506D97" w:rsidRPr="009F4190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2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3/3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8 m.,</w:t>
      </w:r>
    </w:p>
    <w:p w14:paraId="12CECD0B" w14:textId="77777777" w:rsidR="00506D97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3/4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30 m.,</w:t>
      </w:r>
    </w:p>
    <w:p w14:paraId="229CC968" w14:textId="77777777" w:rsidR="00506D97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4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3/5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1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6 m.,</w:t>
      </w:r>
    </w:p>
    <w:p w14:paraId="73E76D46" w14:textId="77777777" w:rsidR="00506D97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3/6</w:t>
      </w:r>
      <w:r w:rsidRPr="009F4190">
        <w:rPr>
          <w:iCs/>
          <w:sz w:val="24"/>
          <w:szCs w:val="24"/>
        </w:rPr>
        <w:t>, dł. 2</w:t>
      </w:r>
      <w:r>
        <w:rPr>
          <w:iCs/>
          <w:sz w:val="24"/>
          <w:szCs w:val="24"/>
        </w:rPr>
        <w:t>5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9 m.,</w:t>
      </w:r>
    </w:p>
    <w:p w14:paraId="1058161C" w14:textId="77777777" w:rsidR="00506D97" w:rsidRDefault="00506D97" w:rsidP="00506D97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/>
        <w:autoSpaceDN/>
        <w:adjustRightInd w:val="0"/>
        <w:spacing w:before="20" w:line="276" w:lineRule="auto"/>
        <w:contextualSpacing/>
        <w:textAlignment w:val="baseline"/>
        <w:outlineLvl w:val="3"/>
        <w:rPr>
          <w:iCs/>
          <w:sz w:val="24"/>
          <w:szCs w:val="24"/>
        </w:rPr>
      </w:pPr>
      <w:r w:rsidRPr="009F4190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7</w:t>
      </w:r>
      <w:r w:rsidRPr="009F4190">
        <w:rPr>
          <w:iCs/>
          <w:sz w:val="24"/>
          <w:szCs w:val="24"/>
        </w:rPr>
        <w:t xml:space="preserve"> – odc. </w:t>
      </w:r>
      <w:r>
        <w:rPr>
          <w:iCs/>
          <w:sz w:val="24"/>
          <w:szCs w:val="24"/>
        </w:rPr>
        <w:t>p</w:t>
      </w:r>
      <w:r w:rsidRPr="009F4190">
        <w:rPr>
          <w:iCs/>
          <w:sz w:val="24"/>
          <w:szCs w:val="24"/>
        </w:rPr>
        <w:t>roj. L</w:t>
      </w:r>
      <w:r>
        <w:rPr>
          <w:iCs/>
          <w:sz w:val="24"/>
          <w:szCs w:val="24"/>
        </w:rPr>
        <w:t>3</w:t>
      </w:r>
      <w:r w:rsidRPr="009F4190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6</w:t>
      </w:r>
      <w:r w:rsidRPr="009F4190">
        <w:rPr>
          <w:iCs/>
          <w:sz w:val="24"/>
          <w:szCs w:val="24"/>
        </w:rPr>
        <w:t xml:space="preserve"> do proj. L</w:t>
      </w:r>
      <w:r>
        <w:rPr>
          <w:iCs/>
          <w:sz w:val="24"/>
          <w:szCs w:val="24"/>
        </w:rPr>
        <w:t>3/7</w:t>
      </w:r>
      <w:r w:rsidRPr="009F4190">
        <w:rPr>
          <w:iCs/>
          <w:sz w:val="24"/>
          <w:szCs w:val="24"/>
        </w:rPr>
        <w:t xml:space="preserve">, dł. </w:t>
      </w:r>
      <w:r>
        <w:rPr>
          <w:iCs/>
          <w:sz w:val="24"/>
          <w:szCs w:val="24"/>
        </w:rPr>
        <w:t>19</w:t>
      </w:r>
      <w:r w:rsidRPr="009F4190">
        <w:rPr>
          <w:iCs/>
          <w:sz w:val="24"/>
          <w:szCs w:val="24"/>
        </w:rPr>
        <w:t>/2</w:t>
      </w:r>
      <w:r>
        <w:rPr>
          <w:iCs/>
          <w:sz w:val="24"/>
          <w:szCs w:val="24"/>
        </w:rPr>
        <w:t>4 m.,</w:t>
      </w:r>
    </w:p>
    <w:p w14:paraId="72898BE7" w14:textId="77777777" w:rsidR="005378B5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Projektowane kablowe oświetlenie drogowe wydzielone stanowiące </w:t>
      </w:r>
    </w:p>
    <w:p w14:paraId="1E54F76E" w14:textId="2FEEADAD" w:rsidR="00506D97" w:rsidRDefault="00506D97" w:rsidP="00506D97">
      <w:pPr>
        <w:tabs>
          <w:tab w:val="left" w:pos="426"/>
        </w:tabs>
        <w:suppressAutoHyphens/>
        <w:adjustRightInd w:val="0"/>
        <w:spacing w:line="276" w:lineRule="auto"/>
        <w:ind w:left="1440"/>
        <w:jc w:val="both"/>
        <w:textAlignment w:val="baseline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zakres projektu jest instalacją za licznikową i nie podlega sprawdzeniu w PGE.</w:t>
      </w:r>
    </w:p>
    <w:p w14:paraId="3A7AAB14" w14:textId="77777777" w:rsidR="005378B5" w:rsidRDefault="00506D97" w:rsidP="00506D97">
      <w:pPr>
        <w:suppressAutoHyphens/>
        <w:ind w:left="1440"/>
        <w:rPr>
          <w:sz w:val="24"/>
          <w:szCs w:val="24"/>
        </w:rPr>
      </w:pPr>
      <w:r w:rsidRPr="00022F83">
        <w:rPr>
          <w:sz w:val="24"/>
          <w:szCs w:val="24"/>
        </w:rPr>
        <w:t xml:space="preserve">Szczegółowy zakres robót: zgodnie z dokumentacją projektową, specyfikacją techniczną </w:t>
      </w:r>
    </w:p>
    <w:p w14:paraId="3CA506D6" w14:textId="21C916C1" w:rsidR="00506D97" w:rsidRPr="00022F83" w:rsidRDefault="00506D97" w:rsidP="00506D97">
      <w:pPr>
        <w:suppressAutoHyphens/>
        <w:ind w:left="1440"/>
        <w:rPr>
          <w:sz w:val="24"/>
          <w:szCs w:val="24"/>
        </w:rPr>
      </w:pPr>
      <w:r w:rsidRPr="00022F83">
        <w:rPr>
          <w:sz w:val="24"/>
          <w:szCs w:val="24"/>
        </w:rPr>
        <w:t>wykonania i odbioru robót oraz przedmiarem robót.</w:t>
      </w:r>
    </w:p>
    <w:p w14:paraId="16CBCE92" w14:textId="77777777" w:rsidR="00506D97" w:rsidRPr="00394BEF" w:rsidRDefault="00506D97" w:rsidP="00394BEF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29F3FC93" w14:textId="77777777" w:rsidR="00B23041" w:rsidRDefault="00B23041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54E6AADC" w14:textId="77777777" w:rsidR="00E06FA5" w:rsidRPr="00394BEF" w:rsidRDefault="009F0623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Ponadto do obowiązków Wykonawcy należy </w:t>
      </w:r>
      <w:r w:rsidR="00B606CC" w:rsidRPr="00394BEF">
        <w:rPr>
          <w:iCs/>
        </w:rPr>
        <w:t xml:space="preserve">uzyskanie, w imieniu </w:t>
      </w:r>
    </w:p>
    <w:p w14:paraId="127B1120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i na rzecz Zamawiającego, wszelkich uzgodnień pozwoleń, zezwoleń, </w:t>
      </w:r>
    </w:p>
    <w:p w14:paraId="1A476705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decyzji i zgód niezbędnych dla wykonania umowy w zakresie w jakim </w:t>
      </w:r>
    </w:p>
    <w:p w14:paraId="2235BD41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>obowiązki  te   obciążają   Wykonawcę   zgodnie   z   dokumentacją   projektową</w:t>
      </w:r>
    </w:p>
    <w:p w14:paraId="0BA60C60" w14:textId="291C24DE" w:rsidR="009F0623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 i STWiORB, a także </w:t>
      </w:r>
      <w:r w:rsidR="009F0623" w:rsidRPr="00394BEF">
        <w:rPr>
          <w:iCs/>
        </w:rPr>
        <w:t>wykonanie obsługi</w:t>
      </w:r>
      <w:r w:rsidRPr="00394BEF">
        <w:rPr>
          <w:iCs/>
        </w:rPr>
        <w:t xml:space="preserve"> geodezyjnej</w:t>
      </w:r>
      <w:r w:rsidR="00D158A3" w:rsidRPr="00394BEF">
        <w:rPr>
          <w:iCs/>
        </w:rPr>
        <w:t xml:space="preserve"> (jeśli dotyczy)</w:t>
      </w:r>
      <w:r w:rsidR="00DC69C4" w:rsidRPr="00394BEF">
        <w:rPr>
          <w:iCs/>
        </w:rPr>
        <w:t>.</w:t>
      </w:r>
    </w:p>
    <w:p w14:paraId="301AE07A" w14:textId="591ACC5E" w:rsidR="009F0623" w:rsidRPr="004315AA" w:rsidRDefault="009F0623" w:rsidP="009F0623">
      <w:pPr>
        <w:pStyle w:val="Nagwek1"/>
        <w:tabs>
          <w:tab w:val="left" w:pos="1983"/>
        </w:tabs>
        <w:spacing w:line="280" w:lineRule="exact"/>
        <w:ind w:left="0"/>
        <w:rPr>
          <w:b w:val="0"/>
          <w:bCs w:val="0"/>
          <w:iCs/>
        </w:rPr>
      </w:pPr>
    </w:p>
    <w:bookmarkEnd w:id="4"/>
    <w:p w14:paraId="5E92D5AB" w14:textId="77777777" w:rsidR="005653F1" w:rsidRPr="0004413D" w:rsidRDefault="005653F1" w:rsidP="004315AA">
      <w:pPr>
        <w:pStyle w:val="Nagwek1"/>
        <w:tabs>
          <w:tab w:val="left" w:pos="1983"/>
        </w:tabs>
        <w:spacing w:before="0" w:line="280" w:lineRule="exact"/>
        <w:ind w:left="0"/>
        <w:rPr>
          <w:color w:val="FF0000"/>
        </w:rPr>
      </w:pPr>
    </w:p>
    <w:bookmarkEnd w:id="2"/>
    <w:p w14:paraId="1AA62157" w14:textId="6E914880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569750B5" w14:textId="77777777" w:rsidR="00455802" w:rsidRDefault="00455802" w:rsidP="00455802">
      <w:pPr>
        <w:pStyle w:val="Nagwek1"/>
        <w:tabs>
          <w:tab w:val="left" w:pos="1983"/>
        </w:tabs>
      </w:pPr>
    </w:p>
    <w:p w14:paraId="644EBECC" w14:textId="20F0B5EF" w:rsidR="004315AA" w:rsidRDefault="00455802" w:rsidP="004315AA">
      <w:pPr>
        <w:pStyle w:val="Tekstpodstawowy"/>
        <w:spacing w:before="43"/>
        <w:ind w:left="1982"/>
        <w:jc w:val="left"/>
      </w:pPr>
      <w:r>
        <w:t>450000000-7 Roboty budowlane</w:t>
      </w:r>
    </w:p>
    <w:p w14:paraId="0E193424" w14:textId="0B3558F8" w:rsidR="00455802" w:rsidRDefault="00455802" w:rsidP="004315AA">
      <w:pPr>
        <w:pStyle w:val="Tekstpodstawowy"/>
        <w:spacing w:before="43"/>
        <w:ind w:left="1982"/>
        <w:jc w:val="left"/>
      </w:pPr>
      <w:r>
        <w:t>45231400-9 Roboty budowlane w zakresie linii energetycznych</w:t>
      </w:r>
    </w:p>
    <w:p w14:paraId="635589A2" w14:textId="704DFF46" w:rsidR="00455802" w:rsidRDefault="00455802" w:rsidP="004315AA">
      <w:pPr>
        <w:pStyle w:val="Tekstpodstawowy"/>
        <w:spacing w:before="43"/>
        <w:ind w:left="1982"/>
        <w:jc w:val="left"/>
      </w:pPr>
      <w:r>
        <w:t>45316110-9 Instalowanie urządzeń oświetlenia drogowego</w:t>
      </w:r>
    </w:p>
    <w:p w14:paraId="7B4704D5" w14:textId="77777777" w:rsidR="00455802" w:rsidRDefault="00455802" w:rsidP="004315AA">
      <w:pPr>
        <w:pStyle w:val="Tekstpodstawowy"/>
        <w:spacing w:before="43"/>
        <w:ind w:left="1982"/>
        <w:jc w:val="left"/>
      </w:pPr>
    </w:p>
    <w:p w14:paraId="7E8C30C7" w14:textId="3C9FB46A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 w:rsidR="004315AA">
        <w:t>dokumentacja projektowa</w:t>
      </w:r>
      <w:r w:rsidR="00912DFF">
        <w:t xml:space="preserve"> stanowiąc</w:t>
      </w:r>
      <w:r w:rsidR="00455802">
        <w:t>a</w:t>
      </w:r>
      <w:r w:rsidR="00912DFF">
        <w:t xml:space="preserve"> </w:t>
      </w:r>
      <w:r>
        <w:t>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1F4B06C5" w:rsidR="00F92736" w:rsidRDefault="00000000">
      <w:pPr>
        <w:pStyle w:val="Tekstpodstawowy"/>
        <w:spacing w:line="276" w:lineRule="auto"/>
        <w:ind w:left="1982" w:right="1419"/>
      </w:pPr>
      <w:r>
        <w:t xml:space="preserve">W przypadku użycia w </w:t>
      </w:r>
      <w:r w:rsidR="00912DFF">
        <w:t>dokumentacji projektowej</w:t>
      </w:r>
      <w:r>
        <w:t xml:space="preserve">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 w:rsidR="00912DFF">
        <w:t xml:space="preserve">dokumentację projektową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15024D56" w:rsidR="00F92736" w:rsidRDefault="00000000">
      <w:pPr>
        <w:pStyle w:val="Tekstpodstawowy"/>
        <w:spacing w:before="1" w:line="276" w:lineRule="auto"/>
        <w:ind w:left="1982" w:right="1416"/>
      </w:pPr>
      <w:r>
        <w:t xml:space="preserve">W przypadku, gdy w </w:t>
      </w:r>
      <w:r w:rsidR="00912DFF">
        <w:t>dokumentacji projektowej</w:t>
      </w:r>
      <w:r>
        <w:t xml:space="preserve">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t>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57C76B63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lastRenderedPageBreak/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4387BB49" w14:textId="01A96993" w:rsidR="00F92736" w:rsidRDefault="00000000" w:rsidP="001B4A8A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A74257">
        <w:t>dokumentacji projektowej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  <w:r w:rsidR="001B4A8A"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13367BF5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53021D9A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4AAAFBD8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1C8C741F" w14:textId="6060A95F" w:rsidR="009D4171" w:rsidRDefault="009D4171" w:rsidP="009D4171">
      <w:pPr>
        <w:tabs>
          <w:tab w:val="left" w:pos="2550"/>
        </w:tabs>
        <w:spacing w:line="291" w:lineRule="exact"/>
        <w:rPr>
          <w:sz w:val="24"/>
        </w:rPr>
      </w:pPr>
    </w:p>
    <w:p w14:paraId="774E89BC" w14:textId="7C4E5CC6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bookmarkStart w:id="5" w:name="_Hlk119656226"/>
      <w:r>
        <w:rPr>
          <w:sz w:val="24"/>
        </w:rPr>
        <w:lastRenderedPageBreak/>
        <w:t xml:space="preserve">UWAGA! </w:t>
      </w:r>
    </w:p>
    <w:p w14:paraId="654A0240" w14:textId="73D41E6B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r>
        <w:rPr>
          <w:sz w:val="24"/>
        </w:rPr>
        <w:t xml:space="preserve">Elementy, dla których dokumentacja opisującą przedmiot zamówienia określa okres gwarancji dłuższy niż 60 miesięcy – są wyłączone z kryterium oceny ofert i Wykonawca zobowiązuje się do udzielania gwarancji na okres tam wskazany. </w:t>
      </w:r>
    </w:p>
    <w:bookmarkEnd w:id="5"/>
    <w:p w14:paraId="2B9FD7EC" w14:textId="77777777" w:rsidR="009D4171" w:rsidRP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2C3E25C5" w:rsidR="00F92736" w:rsidRDefault="00000000">
      <w:pPr>
        <w:pStyle w:val="Tekstpodstawowy"/>
        <w:spacing w:before="1" w:line="252" w:lineRule="auto"/>
        <w:ind w:left="2136" w:right="1420"/>
      </w:pPr>
      <w:r>
        <w:t>-</w:t>
      </w:r>
      <w:r w:rsidR="00A803C5">
        <w:t xml:space="preserve"> </w:t>
      </w:r>
      <w:r>
        <w:t>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0CC98EBE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 w:rsidR="00A803C5">
        <w:rPr>
          <w:spacing w:val="-50"/>
          <w:sz w:val="24"/>
        </w:rPr>
        <w:t xml:space="preserve">     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54D5CA89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 w:rsidRPr="005378B5">
        <w:rPr>
          <w:sz w:val="24"/>
        </w:rPr>
        <w:t>terminie</w:t>
      </w:r>
      <w:r w:rsidRPr="005378B5">
        <w:rPr>
          <w:spacing w:val="36"/>
          <w:sz w:val="24"/>
        </w:rPr>
        <w:t xml:space="preserve"> </w:t>
      </w:r>
      <w:r w:rsidR="00EE42B0" w:rsidRPr="005378B5">
        <w:rPr>
          <w:b/>
          <w:sz w:val="24"/>
        </w:rPr>
        <w:t>9</w:t>
      </w:r>
      <w:r w:rsidRPr="005378B5">
        <w:rPr>
          <w:b/>
          <w:spacing w:val="30"/>
          <w:sz w:val="24"/>
        </w:rPr>
        <w:t xml:space="preserve"> </w:t>
      </w:r>
      <w:r w:rsidRPr="005378B5">
        <w:rPr>
          <w:b/>
          <w:sz w:val="24"/>
        </w:rPr>
        <w:t>miesi</w:t>
      </w:r>
      <w:r w:rsidR="000B208B" w:rsidRPr="005378B5">
        <w:rPr>
          <w:b/>
          <w:sz w:val="24"/>
        </w:rPr>
        <w:t>ęcy</w:t>
      </w:r>
      <w:r w:rsidRPr="005378B5">
        <w:rPr>
          <w:b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4DC4946B" w14:textId="698F3759" w:rsidR="00F92736" w:rsidRDefault="00000000" w:rsidP="00A43734">
      <w:pPr>
        <w:pStyle w:val="Tekstpodstawowy"/>
        <w:spacing w:before="43" w:line="276" w:lineRule="auto"/>
        <w:ind w:left="1982" w:right="1415" w:hanging="567"/>
        <w:rPr>
          <w:sz w:val="20"/>
        </w:rPr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harmonogramie rzeczowo – finansowym, o którym </w:t>
      </w:r>
      <w:r w:rsidRPr="008E7FC4">
        <w:t>mowa w § 2 Projektu</w:t>
      </w:r>
      <w:r w:rsidRPr="008E7FC4">
        <w:rPr>
          <w:spacing w:val="1"/>
        </w:rPr>
        <w:t xml:space="preserve"> </w:t>
      </w:r>
      <w:r w:rsidRPr="008E7FC4">
        <w:t>Umowy.</w:t>
      </w: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4BACFBE2" w:rsidR="00F92736" w:rsidRPr="00614B11" w:rsidRDefault="00157E5E" w:rsidP="009F3CFD">
      <w:pPr>
        <w:pStyle w:val="Nagwek1"/>
        <w:spacing w:before="2"/>
        <w:ind w:left="2976" w:right="1420"/>
      </w:pPr>
      <w:r w:rsidRPr="00614B11">
        <w:t>- co</w:t>
      </w:r>
      <w:r w:rsidRPr="00614B11">
        <w:rPr>
          <w:spacing w:val="-3"/>
        </w:rPr>
        <w:t xml:space="preserve"> </w:t>
      </w:r>
      <w:r w:rsidRPr="00614B11">
        <w:t>najmniej</w:t>
      </w:r>
      <w:r w:rsidRPr="00614B11">
        <w:rPr>
          <w:spacing w:val="-3"/>
        </w:rPr>
        <w:t xml:space="preserve"> </w:t>
      </w:r>
      <w:r w:rsidR="009F3CFD" w:rsidRPr="00614B11">
        <w:t xml:space="preserve">jedną </w:t>
      </w:r>
      <w:r w:rsidRPr="00614B11">
        <w:t>robot</w:t>
      </w:r>
      <w:r w:rsidR="009F3CFD" w:rsidRPr="00614B11">
        <w:t>ę</w:t>
      </w:r>
      <w:r w:rsidRPr="00614B11">
        <w:rPr>
          <w:spacing w:val="-3"/>
        </w:rPr>
        <w:t xml:space="preserve"> </w:t>
      </w:r>
      <w:r w:rsidRPr="00614B11">
        <w:t>budowlan</w:t>
      </w:r>
      <w:r w:rsidR="009F3CFD" w:rsidRPr="00614B11">
        <w:t>ą</w:t>
      </w:r>
      <w:r w:rsidRPr="00614B11">
        <w:t>,</w:t>
      </w:r>
      <w:r w:rsidRPr="00614B11">
        <w:rPr>
          <w:spacing w:val="-3"/>
        </w:rPr>
        <w:t xml:space="preserve"> </w:t>
      </w:r>
      <w:r w:rsidRPr="00614B11">
        <w:t>polega</w:t>
      </w:r>
      <w:r w:rsidR="009F3CFD" w:rsidRPr="00614B11">
        <w:t>jącą</w:t>
      </w:r>
      <w:r w:rsidRPr="00614B11">
        <w:rPr>
          <w:spacing w:val="-3"/>
        </w:rPr>
        <w:t xml:space="preserve"> </w:t>
      </w:r>
      <w:r w:rsidRPr="00614B11">
        <w:t>na</w:t>
      </w:r>
      <w:r w:rsidRPr="00614B11">
        <w:rPr>
          <w:spacing w:val="-3"/>
        </w:rPr>
        <w:t xml:space="preserve"> </w:t>
      </w:r>
      <w:r w:rsidRPr="00614B11">
        <w:t>budowie</w:t>
      </w:r>
      <w:r w:rsidR="009C7E55" w:rsidRPr="00614B11">
        <w:rPr>
          <w:rStyle w:val="Odwoanieprzypisudolnego"/>
        </w:rPr>
        <w:footnoteReference w:id="1"/>
      </w:r>
      <w:r w:rsidRPr="00614B11">
        <w:rPr>
          <w:spacing w:val="15"/>
          <w:position w:val="6"/>
          <w:sz w:val="16"/>
        </w:rPr>
        <w:t xml:space="preserve"> </w:t>
      </w:r>
      <w:r w:rsidRPr="00614B11">
        <w:t>lub</w:t>
      </w:r>
      <w:r w:rsidRPr="00614B11">
        <w:rPr>
          <w:spacing w:val="-4"/>
        </w:rPr>
        <w:t xml:space="preserve"> </w:t>
      </w:r>
      <w:r w:rsidRPr="00614B11">
        <w:t>przebudowie</w:t>
      </w:r>
      <w:r w:rsidR="004D2C62" w:rsidRPr="00614B11">
        <w:rPr>
          <w:rStyle w:val="Odwoanieprzypisudolnego"/>
        </w:rPr>
        <w:footnoteReference w:id="2"/>
      </w:r>
      <w:r w:rsidR="00EE42B0" w:rsidRPr="00614B11">
        <w:t xml:space="preserve"> linii kablowej</w:t>
      </w:r>
      <w:r w:rsidR="00A30AD4" w:rsidRPr="00614B11">
        <w:t xml:space="preserve"> </w:t>
      </w:r>
      <w:r w:rsidR="00460A60" w:rsidRPr="00614B11">
        <w:t>oświetlenia ulicznego o długości min. 400 m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38F5847D" w14:textId="77777777" w:rsidR="00FF3CFA" w:rsidRPr="007E1511" w:rsidRDefault="00FF3CFA" w:rsidP="007E1511">
      <w:pPr>
        <w:tabs>
          <w:tab w:val="left" w:pos="3337"/>
        </w:tabs>
        <w:spacing w:before="42" w:line="276" w:lineRule="auto"/>
        <w:ind w:right="1410"/>
        <w:rPr>
          <w:b/>
          <w:sz w:val="24"/>
        </w:rPr>
      </w:pPr>
    </w:p>
    <w:p w14:paraId="6F90CBC2" w14:textId="0F6723B5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</w:t>
      </w:r>
      <w:r w:rsidR="0084570A">
        <w:rPr>
          <w:b/>
          <w:sz w:val="24"/>
        </w:rPr>
        <w:t xml:space="preserve"> sieci,</w:t>
      </w:r>
      <w:r w:rsidRPr="0008451B">
        <w:rPr>
          <w:b/>
          <w:sz w:val="24"/>
        </w:rPr>
        <w:t xml:space="preserve">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="0084570A">
        <w:rPr>
          <w:b/>
          <w:spacing w:val="1"/>
          <w:sz w:val="24"/>
        </w:rPr>
        <w:t xml:space="preserve">i elektroenergetycznych bez ograniczeń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391EA7FF" w14:textId="5CEC4460" w:rsidR="00776782" w:rsidRPr="00776782" w:rsidRDefault="00000000" w:rsidP="00776782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4CF4F298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7E1511">
                              <w:rPr>
                                <w:b/>
                                <w:i/>
                                <w:sz w:val="24"/>
                              </w:rPr>
                              <w:t xml:space="preserve">w szczególności długość </w:t>
                            </w:r>
                            <w:r w:rsidR="0084570A">
                              <w:rPr>
                                <w:b/>
                                <w:i/>
                                <w:sz w:val="24"/>
                              </w:rPr>
                              <w:t>linii kablowej oświetlenia ulicznego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udziału w postępowaniu wskazane w pkt. 6.1.4, ppkt.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4CF4F298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7E1511">
                        <w:rPr>
                          <w:b/>
                          <w:i/>
                          <w:sz w:val="24"/>
                        </w:rPr>
                        <w:t xml:space="preserve">w szczególności długość </w:t>
                      </w:r>
                      <w:r w:rsidR="0084570A">
                        <w:rPr>
                          <w:b/>
                          <w:i/>
                          <w:sz w:val="24"/>
                        </w:rPr>
                        <w:t>linii kablowej oświetlenia ulicznego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udziału w postępowaniu wskazane w pkt. 6.1.4, ppkt.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headerReference w:type="default" r:id="rId13"/>
          <w:footerReference w:type="default" r:id="rId14"/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późn.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4ABAD4BA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pkt 6.1.4, ppkt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(t.j. Dz. U. z 2019 r. poz. 1117</w:t>
                            </w:r>
                            <w:r w:rsidR="00C34859">
                              <w:rPr>
                                <w:i/>
                                <w:sz w:val="24"/>
                              </w:rPr>
                              <w:t xml:space="preserve"> z późn. zm.</w:t>
                            </w:r>
                            <w:r>
                              <w:rPr>
                                <w:i/>
                                <w:sz w:val="24"/>
                              </w:rPr>
                              <w:t>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</w:t>
                            </w:r>
                            <w:r w:rsidR="00C34859">
                              <w:rPr>
                                <w:i/>
                                <w:sz w:val="24"/>
                              </w:rPr>
                              <w:t xml:space="preserve"> z późn. zm.</w:t>
                            </w:r>
                            <w:r>
                              <w:rPr>
                                <w:i/>
                                <w:sz w:val="24"/>
                              </w:rPr>
                              <w:t>).</w:t>
                            </w:r>
                          </w:p>
                          <w:p w14:paraId="760E863B" w14:textId="44ACD056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późn.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4ABAD4BA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pkt 6.1.4, ppkt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(t.j. Dz. U. z 2019 r. poz. 1117</w:t>
                      </w:r>
                      <w:r w:rsidR="00C34859">
                        <w:rPr>
                          <w:i/>
                          <w:sz w:val="24"/>
                        </w:rPr>
                        <w:t xml:space="preserve"> z późn. zm.</w:t>
                      </w:r>
                      <w:r>
                        <w:rPr>
                          <w:i/>
                          <w:sz w:val="24"/>
                        </w:rPr>
                        <w:t>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</w:t>
                      </w:r>
                      <w:r w:rsidR="00C34859">
                        <w:rPr>
                          <w:i/>
                          <w:sz w:val="24"/>
                        </w:rPr>
                        <w:t xml:space="preserve"> z późn. zm.</w:t>
                      </w:r>
                      <w:r>
                        <w:rPr>
                          <w:i/>
                          <w:sz w:val="24"/>
                        </w:rPr>
                        <w:t>).</w:t>
                      </w:r>
                    </w:p>
                    <w:p w14:paraId="760E863B" w14:textId="44ACD056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r>
        <w:rPr>
          <w:sz w:val="24"/>
        </w:rPr>
        <w:t>Pzp).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pkt 1,2 i 5 ustawy Pzp,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 (Dz. Urz. UE L 134 z 20.05.2006, str. 1, z późn.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>UE L 78 z 17.03.2014, str. 6, z późn.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późn.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zagrażających (Dz. Urz. UE L 78 z 17.03.2014, str. 6, z późn.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>w agresji Rosji wobec Ukrainy (Dz. Urz. UE L 134 z 20.05.2006, str. 1, z 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późn.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163C38C9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55186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 w:rsidR="006D7192">
        <w:rPr>
          <w:sz w:val="24"/>
        </w:rPr>
        <w:t xml:space="preserve"> </w:t>
      </w:r>
      <w:r w:rsidR="006D7192" w:rsidRPr="006D7192">
        <w:rPr>
          <w:color w:val="FF0000"/>
          <w:sz w:val="24"/>
        </w:rPr>
        <w:t>oraz długości zbudowanej lub przebudowanej linii kablowej oświetlenia ulicznego</w:t>
      </w:r>
      <w:r w:rsidRPr="006D7192">
        <w:rPr>
          <w:color w:val="FF0000"/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>tych dokumentów –</w:t>
      </w:r>
      <w:r w:rsidR="006D7192">
        <w:rPr>
          <w:sz w:val="24"/>
        </w:rPr>
        <w:t xml:space="preserve"> </w:t>
      </w:r>
      <w:r>
        <w:rPr>
          <w:sz w:val="24"/>
        </w:rPr>
        <w:t xml:space="preserve">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ppkt.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 w:rsidRPr="006D7192">
        <w:rPr>
          <w:b/>
          <w:color w:val="C00000"/>
          <w:sz w:val="24"/>
        </w:rPr>
        <w:t>Załącznikiem</w:t>
      </w:r>
      <w:r w:rsidRPr="006D7192">
        <w:rPr>
          <w:b/>
          <w:color w:val="C00000"/>
          <w:spacing w:val="1"/>
          <w:sz w:val="24"/>
        </w:rPr>
        <w:t xml:space="preserve"> </w:t>
      </w:r>
      <w:r w:rsidRPr="006D7192">
        <w:rPr>
          <w:b/>
          <w:color w:val="C00000"/>
          <w:sz w:val="24"/>
        </w:rPr>
        <w:t>Nr</w:t>
      </w:r>
      <w:r w:rsidRPr="006D7192">
        <w:rPr>
          <w:b/>
          <w:color w:val="C00000"/>
          <w:spacing w:val="1"/>
          <w:sz w:val="24"/>
        </w:rPr>
        <w:t xml:space="preserve"> </w:t>
      </w:r>
      <w:r w:rsidRPr="006D7192">
        <w:rPr>
          <w:b/>
          <w:color w:val="C00000"/>
          <w:sz w:val="24"/>
        </w:rPr>
        <w:t>8</w:t>
      </w:r>
      <w:r w:rsidRPr="006D7192">
        <w:rPr>
          <w:b/>
          <w:color w:val="C00000"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ppkt.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19F3EB03" w14:textId="5D81EA8F" w:rsidR="00F92736" w:rsidRPr="006D7192" w:rsidRDefault="00000000" w:rsidP="006D7192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jc w:val="left"/>
        <w:rPr>
          <w:sz w:val="15"/>
        </w:rPr>
      </w:pPr>
      <w:r w:rsidRPr="006D7192">
        <w:rPr>
          <w:sz w:val="24"/>
        </w:rPr>
        <w:t>Jeżeli</w:t>
      </w:r>
      <w:r w:rsidRPr="006D7192">
        <w:rPr>
          <w:spacing w:val="15"/>
          <w:sz w:val="24"/>
        </w:rPr>
        <w:t xml:space="preserve"> </w:t>
      </w:r>
      <w:r w:rsidRPr="006D7192">
        <w:rPr>
          <w:sz w:val="24"/>
        </w:rPr>
        <w:t>jest</w:t>
      </w:r>
      <w:r w:rsidRPr="006D7192">
        <w:rPr>
          <w:spacing w:val="15"/>
          <w:sz w:val="24"/>
        </w:rPr>
        <w:t xml:space="preserve"> </w:t>
      </w:r>
      <w:r w:rsidRPr="006D7192">
        <w:rPr>
          <w:sz w:val="24"/>
        </w:rPr>
        <w:t>to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niezbędne</w:t>
      </w:r>
      <w:r w:rsidRPr="006D7192">
        <w:rPr>
          <w:spacing w:val="13"/>
          <w:sz w:val="24"/>
        </w:rPr>
        <w:t xml:space="preserve"> </w:t>
      </w:r>
      <w:r w:rsidRPr="006D7192">
        <w:rPr>
          <w:sz w:val="24"/>
        </w:rPr>
        <w:t>do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zapewnienia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odpowiedniego</w:t>
      </w:r>
      <w:r w:rsidRPr="006D7192">
        <w:rPr>
          <w:spacing w:val="13"/>
          <w:sz w:val="24"/>
        </w:rPr>
        <w:t xml:space="preserve"> </w:t>
      </w:r>
      <w:r w:rsidRPr="006D7192">
        <w:rPr>
          <w:sz w:val="24"/>
        </w:rPr>
        <w:t>przebiegu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postępowania</w:t>
      </w:r>
      <w:r w:rsidRPr="006D7192">
        <w:rPr>
          <w:spacing w:val="-51"/>
          <w:sz w:val="24"/>
        </w:rPr>
        <w:t xml:space="preserve"> </w:t>
      </w:r>
      <w:r w:rsidRPr="006D7192">
        <w:rPr>
          <w:sz w:val="24"/>
        </w:rPr>
        <w:lastRenderedPageBreak/>
        <w:t>o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udzielenie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zamówienia,  Zamawiający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może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na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każdym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etapie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postępowania</w:t>
      </w: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05D9C319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 w:rsidR="006D7192">
        <w:rPr>
          <w:spacing w:val="-50"/>
          <w:sz w:val="24"/>
        </w:rPr>
        <w:t xml:space="preserve">                       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zp, odbywa się przy użyciu środka komunikacji elektronicznej  jakim jest Platforma dostępnej na profilu nabywcy </w:t>
      </w:r>
      <w:hyperlink r:id="rId15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</w:t>
      </w:r>
      <w:r w:rsidRPr="00C573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mail: </w:t>
      </w:r>
      <w:hyperlink r:id="rId16" w:history="1">
        <w:r w:rsidRPr="00C573E5">
          <w:rPr>
            <w:rStyle w:val="Hipercze"/>
            <w:rFonts w:ascii="Times New Roman" w:eastAsia="SimSun" w:hAnsi="Times New Roman" w:cs="Times New Roman"/>
            <w:bCs/>
            <w:color w:val="auto"/>
            <w:sz w:val="24"/>
            <w:szCs w:val="24"/>
            <w:lang w:eastAsia="zh-CN"/>
          </w:rPr>
          <w:t>jpaderewski@terespol.pl</w:t>
        </w:r>
      </w:hyperlink>
    </w:p>
    <w:p w14:paraId="619B9CAA" w14:textId="79AA5A8F" w:rsidR="00826C4E" w:rsidRPr="00BC2115" w:rsidRDefault="00826C4E" w:rsidP="00BC2115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21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BC211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elektronicznych kopii dokumentów i oświadczeń oraz informacji przekazywanych przy ich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7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kb/s,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ub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Acrobat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oznaczenie czasu odbioru danych przez Platformę stanowi datę oraz dokładny czas (hh:mm:ss)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18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19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2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4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25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28" w:history="1">
        <w:r w:rsidR="0092458A" w:rsidRPr="00C573E5">
          <w:rPr>
            <w:rStyle w:val="Hipercze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W przypadku wykorzystania formatu podpisu XAdES zewnętrzny. Zamawiający wymaga dołączenia odpowiedniej liczby plików, tj. podpisywanych plików z danymi oraz plików podpisu w formacie XAdES.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r>
        <w:rPr>
          <w:sz w:val="24"/>
        </w:rPr>
        <w:t>Pzp,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Pzp.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5ECAA25E" w:rsidR="00F92736" w:rsidRPr="00331671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color w:val="FF0000"/>
          <w:sz w:val="24"/>
        </w:rPr>
      </w:pPr>
      <w:r w:rsidRPr="00331671">
        <w:rPr>
          <w:color w:val="FF0000"/>
          <w:sz w:val="24"/>
        </w:rPr>
        <w:t>Termin</w:t>
      </w:r>
      <w:r w:rsidRPr="00331671">
        <w:rPr>
          <w:color w:val="FF0000"/>
          <w:spacing w:val="-3"/>
          <w:sz w:val="24"/>
        </w:rPr>
        <w:t xml:space="preserve"> </w:t>
      </w:r>
      <w:r w:rsidRPr="00331671">
        <w:rPr>
          <w:color w:val="FF0000"/>
          <w:sz w:val="24"/>
        </w:rPr>
        <w:t>składania</w:t>
      </w:r>
      <w:r w:rsidRPr="00331671">
        <w:rPr>
          <w:color w:val="FF0000"/>
          <w:spacing w:val="-2"/>
          <w:sz w:val="24"/>
        </w:rPr>
        <w:t xml:space="preserve"> </w:t>
      </w:r>
      <w:r w:rsidRPr="00331671">
        <w:rPr>
          <w:color w:val="FF0000"/>
          <w:sz w:val="24"/>
        </w:rPr>
        <w:t>ofert:</w:t>
      </w:r>
      <w:r w:rsidRPr="00331671">
        <w:rPr>
          <w:color w:val="FF0000"/>
          <w:spacing w:val="-1"/>
          <w:sz w:val="24"/>
        </w:rPr>
        <w:t xml:space="preserve"> </w:t>
      </w:r>
      <w:r w:rsidR="00331671" w:rsidRPr="00331671">
        <w:rPr>
          <w:b/>
          <w:color w:val="FF0000"/>
          <w:sz w:val="24"/>
        </w:rPr>
        <w:t>0</w:t>
      </w:r>
      <w:r w:rsidR="00C12C35" w:rsidRPr="00331671">
        <w:rPr>
          <w:b/>
          <w:color w:val="FF0000"/>
          <w:sz w:val="24"/>
        </w:rPr>
        <w:t>6</w:t>
      </w:r>
      <w:r w:rsidRPr="00331671">
        <w:rPr>
          <w:b/>
          <w:color w:val="FF0000"/>
          <w:sz w:val="24"/>
        </w:rPr>
        <w:t>.</w:t>
      </w:r>
      <w:r w:rsidR="00846083" w:rsidRPr="00331671">
        <w:rPr>
          <w:b/>
          <w:color w:val="FF0000"/>
          <w:sz w:val="24"/>
        </w:rPr>
        <w:t>0</w:t>
      </w:r>
      <w:r w:rsidR="00331671" w:rsidRPr="00331671">
        <w:rPr>
          <w:b/>
          <w:color w:val="FF0000"/>
          <w:sz w:val="24"/>
        </w:rPr>
        <w:t>3</w:t>
      </w:r>
      <w:r w:rsidRPr="00331671">
        <w:rPr>
          <w:b/>
          <w:color w:val="FF0000"/>
          <w:sz w:val="24"/>
        </w:rPr>
        <w:t>.202</w:t>
      </w:r>
      <w:r w:rsidR="00846083" w:rsidRPr="00331671">
        <w:rPr>
          <w:b/>
          <w:color w:val="FF0000"/>
          <w:sz w:val="24"/>
        </w:rPr>
        <w:t>3</w:t>
      </w:r>
      <w:r w:rsidRPr="00331671">
        <w:rPr>
          <w:b/>
          <w:color w:val="FF0000"/>
          <w:spacing w:val="-4"/>
          <w:sz w:val="24"/>
        </w:rPr>
        <w:t xml:space="preserve"> </w:t>
      </w:r>
      <w:r w:rsidRPr="00331671">
        <w:rPr>
          <w:b/>
          <w:color w:val="FF0000"/>
          <w:sz w:val="24"/>
        </w:rPr>
        <w:t>r.,</w:t>
      </w:r>
      <w:r w:rsidRPr="00331671">
        <w:rPr>
          <w:b/>
          <w:color w:val="FF0000"/>
          <w:spacing w:val="-2"/>
          <w:sz w:val="24"/>
        </w:rPr>
        <w:t xml:space="preserve"> </w:t>
      </w:r>
      <w:r w:rsidRPr="00331671">
        <w:rPr>
          <w:b/>
          <w:color w:val="FF0000"/>
          <w:sz w:val="24"/>
        </w:rPr>
        <w:t>godz.</w:t>
      </w:r>
      <w:r w:rsidRPr="00331671">
        <w:rPr>
          <w:b/>
          <w:color w:val="FF0000"/>
          <w:spacing w:val="-3"/>
          <w:sz w:val="24"/>
        </w:rPr>
        <w:t xml:space="preserve"> </w:t>
      </w:r>
      <w:r w:rsidRPr="00331671">
        <w:rPr>
          <w:b/>
          <w:color w:val="FF0000"/>
          <w:sz w:val="24"/>
        </w:rPr>
        <w:t>10:00.</w:t>
      </w:r>
    </w:p>
    <w:p w14:paraId="573E04DC" w14:textId="22FD56E6" w:rsidR="00F92736" w:rsidRPr="00331671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color w:val="FF0000"/>
          <w:sz w:val="24"/>
        </w:rPr>
      </w:pPr>
      <w:r w:rsidRPr="00331671">
        <w:rPr>
          <w:color w:val="FF0000"/>
          <w:sz w:val="24"/>
        </w:rPr>
        <w:t>Termin</w:t>
      </w:r>
      <w:r w:rsidRPr="00331671">
        <w:rPr>
          <w:color w:val="FF0000"/>
          <w:spacing w:val="-3"/>
          <w:sz w:val="24"/>
        </w:rPr>
        <w:t xml:space="preserve"> </w:t>
      </w:r>
      <w:r w:rsidRPr="00331671">
        <w:rPr>
          <w:color w:val="FF0000"/>
          <w:sz w:val="24"/>
        </w:rPr>
        <w:t>otwarcia</w:t>
      </w:r>
      <w:r w:rsidRPr="00331671">
        <w:rPr>
          <w:color w:val="FF0000"/>
          <w:spacing w:val="-3"/>
          <w:sz w:val="24"/>
        </w:rPr>
        <w:t xml:space="preserve"> </w:t>
      </w:r>
      <w:r w:rsidRPr="00331671">
        <w:rPr>
          <w:color w:val="FF0000"/>
          <w:sz w:val="24"/>
        </w:rPr>
        <w:t xml:space="preserve">ofert: </w:t>
      </w:r>
      <w:r w:rsidR="00331671" w:rsidRPr="00331671">
        <w:rPr>
          <w:b/>
          <w:color w:val="FF0000"/>
          <w:sz w:val="24"/>
        </w:rPr>
        <w:t>06</w:t>
      </w:r>
      <w:r w:rsidRPr="00331671">
        <w:rPr>
          <w:b/>
          <w:color w:val="FF0000"/>
          <w:sz w:val="24"/>
        </w:rPr>
        <w:t>.</w:t>
      </w:r>
      <w:r w:rsidR="00846083" w:rsidRPr="00331671">
        <w:rPr>
          <w:b/>
          <w:color w:val="FF0000"/>
          <w:sz w:val="24"/>
        </w:rPr>
        <w:t>0</w:t>
      </w:r>
      <w:r w:rsidR="00331671" w:rsidRPr="00331671">
        <w:rPr>
          <w:b/>
          <w:color w:val="FF0000"/>
          <w:sz w:val="24"/>
        </w:rPr>
        <w:t>3</w:t>
      </w:r>
      <w:r w:rsidRPr="00331671">
        <w:rPr>
          <w:b/>
          <w:color w:val="FF0000"/>
          <w:sz w:val="24"/>
        </w:rPr>
        <w:t>.202</w:t>
      </w:r>
      <w:r w:rsidR="00846083" w:rsidRPr="00331671">
        <w:rPr>
          <w:b/>
          <w:color w:val="FF0000"/>
          <w:sz w:val="24"/>
        </w:rPr>
        <w:t>3</w:t>
      </w:r>
      <w:r w:rsidRPr="00331671">
        <w:rPr>
          <w:b/>
          <w:color w:val="FF0000"/>
          <w:spacing w:val="-4"/>
          <w:sz w:val="24"/>
        </w:rPr>
        <w:t xml:space="preserve"> </w:t>
      </w:r>
      <w:r w:rsidRPr="00331671">
        <w:rPr>
          <w:b/>
          <w:color w:val="FF0000"/>
          <w:sz w:val="24"/>
        </w:rPr>
        <w:t>r.,</w:t>
      </w:r>
      <w:r w:rsidRPr="00331671">
        <w:rPr>
          <w:b/>
          <w:color w:val="FF0000"/>
          <w:spacing w:val="-3"/>
          <w:sz w:val="24"/>
        </w:rPr>
        <w:t xml:space="preserve"> </w:t>
      </w:r>
      <w:r w:rsidRPr="00331671">
        <w:rPr>
          <w:b/>
          <w:color w:val="FF0000"/>
          <w:sz w:val="24"/>
        </w:rPr>
        <w:t>godz.</w:t>
      </w:r>
      <w:r w:rsidRPr="00331671">
        <w:rPr>
          <w:b/>
          <w:color w:val="FF0000"/>
          <w:spacing w:val="-3"/>
          <w:sz w:val="24"/>
        </w:rPr>
        <w:t xml:space="preserve"> </w:t>
      </w:r>
      <w:r w:rsidRPr="00331671">
        <w:rPr>
          <w:b/>
          <w:color w:val="FF0000"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79D7DA18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331671">
        <w:rPr>
          <w:b/>
          <w:sz w:val="24"/>
        </w:rPr>
        <w:t>04</w:t>
      </w:r>
      <w:r w:rsidRPr="00FD4F3A">
        <w:rPr>
          <w:b/>
          <w:sz w:val="24"/>
        </w:rPr>
        <w:t>.</w:t>
      </w:r>
      <w:r w:rsidR="00C573E5">
        <w:rPr>
          <w:b/>
          <w:sz w:val="24"/>
        </w:rPr>
        <w:t>0</w:t>
      </w:r>
      <w:r w:rsidR="00331671">
        <w:rPr>
          <w:b/>
          <w:sz w:val="24"/>
        </w:rPr>
        <w:t>4</w:t>
      </w:r>
      <w:r w:rsidRPr="00FD4F3A">
        <w:rPr>
          <w:b/>
          <w:sz w:val="24"/>
        </w:rPr>
        <w:t>.202</w:t>
      </w:r>
      <w:r w:rsidR="00C573E5">
        <w:rPr>
          <w:b/>
          <w:sz w:val="24"/>
        </w:rPr>
        <w:t>3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C27DBD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="000B7FAD">
        <w:t>dokumentacji projektowej</w:t>
      </w:r>
      <w:r w:rsidRPr="000228B6">
        <w:t>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="000B7FAD">
        <w:t>dokumentacji projektowej, STWiORB, przedmiarze robót</w:t>
      </w:r>
      <w:r w:rsidRPr="000228B6">
        <w:t>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(t.j. Dz. U. z 2020 r. poz. 106, z późn.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7CCD1ED6" w14:textId="431C7A67" w:rsidR="00F92736" w:rsidRPr="000228B6" w:rsidRDefault="00000000" w:rsidP="00331671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="00331671">
              <w:t xml:space="preserve"> </w:t>
            </w:r>
            <w:r w:rsidRPr="000228B6"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  <w:r w:rsidR="00331671">
              <w:t xml:space="preserve"> </w:t>
            </w: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6A0C4603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="00331671">
        <w:rPr>
          <w:spacing w:val="-50"/>
        </w:rPr>
        <w:t xml:space="preserve">              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759B660F" w14:textId="77777777" w:rsidR="00331671" w:rsidRDefault="00000000">
      <w:pPr>
        <w:pStyle w:val="Tekstpodstawowy"/>
        <w:spacing w:before="1" w:after="4" w:line="273" w:lineRule="auto"/>
        <w:ind w:left="2124" w:right="850"/>
        <w:jc w:val="left"/>
        <w:rPr>
          <w:spacing w:val="-2"/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</w:t>
      </w:r>
      <w:r w:rsidR="00331671">
        <w:rPr>
          <w:sz w:val="22"/>
          <w:szCs w:val="22"/>
        </w:rPr>
        <w:t>c</w:t>
      </w:r>
      <w:r w:rsidRPr="000228B6">
        <w:rPr>
          <w:sz w:val="22"/>
          <w:szCs w:val="22"/>
        </w:rPr>
        <w:t>a</w:t>
      </w:r>
      <w:r w:rsidR="00331671">
        <w:rPr>
          <w:sz w:val="22"/>
          <w:szCs w:val="22"/>
        </w:rPr>
        <w:t xml:space="preserve">  </w:t>
      </w:r>
      <w:r w:rsidRPr="000228B6">
        <w:rPr>
          <w:spacing w:val="-49"/>
          <w:sz w:val="22"/>
          <w:szCs w:val="22"/>
        </w:rPr>
        <w:t xml:space="preserve"> </w:t>
      </w:r>
      <w:r w:rsidR="00331671">
        <w:rPr>
          <w:spacing w:val="-49"/>
          <w:sz w:val="22"/>
          <w:szCs w:val="22"/>
        </w:rPr>
        <w:t xml:space="preserve">                                               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</w:p>
    <w:p w14:paraId="4F3A8AC5" w14:textId="141B47BA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329874D0" w:rsidR="00F9273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m-cy,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m-cy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m-cy,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m-cy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1DC6110D" w14:textId="5288F01F" w:rsidR="00AD51D9" w:rsidRDefault="00AD51D9">
      <w:pPr>
        <w:pStyle w:val="Nagwek1"/>
        <w:spacing w:before="0"/>
        <w:ind w:left="2120" w:right="1759"/>
        <w:jc w:val="center"/>
        <w:rPr>
          <w:sz w:val="22"/>
          <w:szCs w:val="22"/>
        </w:rPr>
      </w:pPr>
    </w:p>
    <w:p w14:paraId="166BCD42" w14:textId="77777777" w:rsidR="00AD51D9" w:rsidRPr="00AD51D9" w:rsidRDefault="00AD51D9" w:rsidP="00AD51D9">
      <w:pPr>
        <w:pStyle w:val="Nagwek1"/>
        <w:ind w:left="2120" w:right="1759"/>
        <w:rPr>
          <w:sz w:val="22"/>
          <w:szCs w:val="22"/>
        </w:rPr>
      </w:pPr>
      <w:r w:rsidRPr="00AD51D9">
        <w:rPr>
          <w:sz w:val="22"/>
          <w:szCs w:val="22"/>
        </w:rPr>
        <w:t xml:space="preserve">UWAGA! </w:t>
      </w:r>
    </w:p>
    <w:p w14:paraId="6A70AB47" w14:textId="40AE1A58" w:rsidR="00AD51D9" w:rsidRPr="000228B6" w:rsidRDefault="00AD51D9" w:rsidP="00AD51D9">
      <w:pPr>
        <w:pStyle w:val="Nagwek1"/>
        <w:spacing w:before="0"/>
        <w:ind w:left="2120" w:right="1759"/>
        <w:jc w:val="left"/>
        <w:rPr>
          <w:sz w:val="22"/>
          <w:szCs w:val="22"/>
        </w:rPr>
      </w:pPr>
      <w:r w:rsidRPr="00AD51D9">
        <w:rPr>
          <w:sz w:val="22"/>
          <w:szCs w:val="22"/>
        </w:rPr>
        <w:t>Elementy, dla których dokumentacja opisującą przedmiot zamówienia określa okres gwarancji dłuższy niż 60 miesięcy – są wyłączone z kryterium oceny ofert i Wykonawca zobowiązuje się do udzielania gwarancji na okres tam wskazany.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lastRenderedPageBreak/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zgody na 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>Stosownie do art. 253 ust. 1 ustawy Pzp,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r w:rsidRPr="000228B6">
        <w:t>tiret</w:t>
      </w:r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 xml:space="preserve">będzie do </w:t>
      </w:r>
      <w:r w:rsidRPr="000228B6">
        <w:lastRenderedPageBreak/>
        <w:t>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6AEF99B" w14:textId="77777777" w:rsidR="00D70EF8" w:rsidRDefault="00000000">
      <w:pPr>
        <w:spacing w:before="41"/>
        <w:ind w:left="2124"/>
        <w:rPr>
          <w:b/>
          <w:spacing w:val="-3"/>
        </w:rPr>
      </w:pPr>
      <w:hyperlink r:id="rId30" w:tgtFrame="_blank" w:history="1">
        <w:r w:rsidR="006B298B" w:rsidRPr="00AD51D9">
          <w:rPr>
            <w:rStyle w:val="Hipercze"/>
            <w:b/>
            <w:bCs/>
            <w:color w:val="auto"/>
          </w:rPr>
          <w:t>40 1020 1260 0000 0702 0108 5539</w:t>
        </w:r>
      </w:hyperlink>
      <w:r w:rsidR="006B298B" w:rsidRPr="00AD51D9">
        <w:rPr>
          <w:b/>
          <w:bCs/>
        </w:rPr>
        <w:t xml:space="preserve"> </w:t>
      </w:r>
      <w:r w:rsidR="006B298B" w:rsidRPr="00AD51D9">
        <w:rPr>
          <w:b/>
        </w:rPr>
        <w:t>z</w:t>
      </w:r>
      <w:r w:rsidR="006B298B" w:rsidRPr="00AD51D9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</w:p>
    <w:p w14:paraId="08FD9D4D" w14:textId="030234C4" w:rsidR="00F92736" w:rsidRPr="000228B6" w:rsidRDefault="006B298B">
      <w:pPr>
        <w:spacing w:before="41"/>
        <w:ind w:left="2124"/>
        <w:rPr>
          <w:b/>
        </w:rPr>
      </w:pPr>
      <w:r w:rsidRPr="000228B6">
        <w:rPr>
          <w:b/>
        </w:rPr>
        <w:t>I</w:t>
      </w:r>
      <w:r w:rsidR="00A128D0" w:rsidRPr="000228B6">
        <w:rPr>
          <w:b/>
        </w:rPr>
        <w:t>R</w:t>
      </w:r>
      <w:r w:rsidRPr="000228B6">
        <w:rPr>
          <w:b/>
        </w:rPr>
        <w:t>.271.</w:t>
      </w:r>
      <w:r w:rsidR="00770238">
        <w:rPr>
          <w:b/>
        </w:rPr>
        <w:t>3</w:t>
      </w:r>
      <w:r w:rsidRPr="000228B6">
        <w:rPr>
          <w:b/>
        </w:rPr>
        <w:t>.202</w:t>
      </w:r>
      <w:r w:rsidR="00C12C35">
        <w:rPr>
          <w:b/>
        </w:rPr>
        <w:t>3</w:t>
      </w:r>
      <w:r w:rsidRPr="000228B6">
        <w:rPr>
          <w:b/>
        </w:rPr>
        <w:t>.</w:t>
      </w:r>
      <w:r w:rsidR="00A128D0" w:rsidRPr="000228B6">
        <w:rPr>
          <w:b/>
        </w:rPr>
        <w:t>AG</w:t>
      </w:r>
      <w:r w:rsidRPr="000228B6">
        <w:rPr>
          <w:b/>
        </w:rPr>
        <w:t>”.</w:t>
      </w:r>
    </w:p>
    <w:p w14:paraId="3879C264" w14:textId="4592A746" w:rsidR="00F92736" w:rsidRPr="005464FC" w:rsidRDefault="00000000" w:rsidP="005464FC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  <w:r w:rsidR="005464FC">
        <w:t xml:space="preserve"> </w:t>
      </w:r>
      <w:r w:rsidRPr="005464FC">
        <w:t>przypadku</w:t>
      </w:r>
      <w:r w:rsidRPr="005464FC">
        <w:rPr>
          <w:spacing w:val="15"/>
        </w:rPr>
        <w:t xml:space="preserve"> </w:t>
      </w:r>
      <w:r w:rsidRPr="005464FC">
        <w:t>wniesienia</w:t>
      </w:r>
      <w:r w:rsidRPr="005464FC">
        <w:rPr>
          <w:spacing w:val="15"/>
        </w:rPr>
        <w:t xml:space="preserve"> </w:t>
      </w:r>
      <w:r w:rsidRPr="005464FC">
        <w:t>wadium</w:t>
      </w:r>
      <w:r w:rsidRPr="005464FC">
        <w:rPr>
          <w:spacing w:val="15"/>
        </w:rPr>
        <w:t xml:space="preserve"> </w:t>
      </w:r>
      <w:r w:rsidRPr="005464FC">
        <w:t>w</w:t>
      </w:r>
      <w:r w:rsidRPr="005464FC">
        <w:rPr>
          <w:spacing w:val="15"/>
        </w:rPr>
        <w:t xml:space="preserve"> </w:t>
      </w:r>
      <w:r w:rsidRPr="005464FC">
        <w:t>pieniądzu</w:t>
      </w:r>
      <w:r w:rsidRPr="005464FC">
        <w:rPr>
          <w:spacing w:val="17"/>
        </w:rPr>
        <w:t xml:space="preserve"> </w:t>
      </w:r>
      <w:r w:rsidRPr="005464FC">
        <w:t>Wykonawca</w:t>
      </w:r>
      <w:r w:rsidRPr="005464FC">
        <w:rPr>
          <w:spacing w:val="16"/>
        </w:rPr>
        <w:t xml:space="preserve"> </w:t>
      </w:r>
      <w:r w:rsidRPr="005464FC">
        <w:t>może</w:t>
      </w:r>
      <w:r w:rsidRPr="005464FC">
        <w:rPr>
          <w:spacing w:val="16"/>
        </w:rPr>
        <w:t xml:space="preserve"> </w:t>
      </w:r>
      <w:r w:rsidRPr="005464FC">
        <w:t>wyrazić</w:t>
      </w:r>
      <w:r w:rsidRPr="005464FC">
        <w:rPr>
          <w:spacing w:val="17"/>
        </w:rPr>
        <w:t xml:space="preserve"> </w:t>
      </w:r>
      <w:r w:rsidRPr="005464FC">
        <w:t>zgodę</w:t>
      </w:r>
      <w:r w:rsidRPr="005464FC">
        <w:rPr>
          <w:spacing w:val="16"/>
        </w:rPr>
        <w:t xml:space="preserve"> </w:t>
      </w:r>
      <w:r w:rsidRPr="005464FC"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 xml:space="preserve">wykonania </w:t>
      </w:r>
      <w:r w:rsidRPr="000228B6">
        <w:lastRenderedPageBreak/>
        <w:t>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>albo stanu epidemii 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późn.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2D3385A1" w14:textId="77777777" w:rsidR="00770238" w:rsidRPr="00770238" w:rsidRDefault="00000000" w:rsidP="00AD51D9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  <w:r w:rsidR="00AD51D9">
        <w:t xml:space="preserve"> </w:t>
      </w:r>
      <w:r w:rsidRPr="00AD51D9">
        <w:t>na</w:t>
      </w:r>
      <w:r w:rsidRPr="00AD51D9">
        <w:rPr>
          <w:spacing w:val="-3"/>
        </w:rPr>
        <w:t xml:space="preserve"> </w:t>
      </w:r>
    </w:p>
    <w:p w14:paraId="069B0968" w14:textId="26E152D5" w:rsidR="00F92736" w:rsidRPr="00AD51D9" w:rsidRDefault="00000000" w:rsidP="00770238">
      <w:pPr>
        <w:pStyle w:val="Akapitzlist"/>
        <w:tabs>
          <w:tab w:val="left" w:pos="2124"/>
          <w:tab w:val="left" w:pos="2125"/>
        </w:tabs>
        <w:spacing w:before="42"/>
        <w:ind w:firstLine="0"/>
      </w:pPr>
      <w:r w:rsidRPr="00AD51D9">
        <w:t>podstawie</w:t>
      </w:r>
      <w:r w:rsidRPr="00AD51D9">
        <w:rPr>
          <w:spacing w:val="-4"/>
        </w:rPr>
        <w:t xml:space="preserve"> </w:t>
      </w:r>
      <w:r w:rsidRPr="00AD51D9">
        <w:t>art.</w:t>
      </w:r>
      <w:r w:rsidRPr="00AD51D9">
        <w:rPr>
          <w:spacing w:val="-1"/>
        </w:rPr>
        <w:t xml:space="preserve"> </w:t>
      </w:r>
      <w:r w:rsidRPr="00AD51D9">
        <w:t>454-455</w:t>
      </w:r>
      <w:r w:rsidRPr="00AD51D9">
        <w:rPr>
          <w:spacing w:val="-4"/>
        </w:rPr>
        <w:t xml:space="preserve"> </w:t>
      </w:r>
      <w:r w:rsidRPr="00AD51D9">
        <w:t>ustawy</w:t>
      </w:r>
      <w:r w:rsidRPr="00AD51D9">
        <w:rPr>
          <w:spacing w:val="-2"/>
        </w:rPr>
        <w:t xml:space="preserve"> </w:t>
      </w:r>
      <w:r w:rsidRPr="00AD51D9">
        <w:t>Pzp</w:t>
      </w:r>
      <w:r w:rsidRPr="00AD51D9">
        <w:rPr>
          <w:spacing w:val="-3"/>
        </w:rPr>
        <w:t xml:space="preserve"> </w:t>
      </w:r>
      <w:r w:rsidRPr="00AD51D9">
        <w:t>oraz</w:t>
      </w:r>
      <w:r w:rsidRPr="00AD51D9">
        <w:rPr>
          <w:spacing w:val="-4"/>
        </w:rPr>
        <w:t xml:space="preserve"> </w:t>
      </w:r>
      <w:r w:rsidRPr="00AD51D9">
        <w:t>postanowień</w:t>
      </w:r>
      <w:r w:rsidRPr="00AD51D9">
        <w:rPr>
          <w:spacing w:val="-1"/>
        </w:rPr>
        <w:t xml:space="preserve"> </w:t>
      </w:r>
      <w:r w:rsidRPr="00AD51D9">
        <w:t>Projektu</w:t>
      </w:r>
      <w:r w:rsidRPr="00AD51D9">
        <w:rPr>
          <w:spacing w:val="-3"/>
        </w:rPr>
        <w:t xml:space="preserve"> </w:t>
      </w:r>
      <w:r w:rsidRPr="00AD51D9"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530C7514" w14:textId="2426E4EB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5464FC" w:rsidRPr="005464FC">
        <w:rPr>
          <w:b/>
          <w:i/>
        </w:rPr>
        <w:t xml:space="preserve">Budowa </w:t>
      </w:r>
      <w:r w:rsidR="00770238">
        <w:rPr>
          <w:b/>
          <w:i/>
        </w:rPr>
        <w:t>oświetlenia na ulicy Polnej</w:t>
      </w:r>
      <w:r w:rsidR="00700538" w:rsidRPr="000228B6">
        <w:rPr>
          <w:b/>
          <w:i/>
        </w:rPr>
        <w:t>”</w:t>
      </w:r>
      <w:r w:rsidRPr="000228B6">
        <w:rPr>
          <w:b/>
          <w:i/>
        </w:rPr>
        <w:t xml:space="preserve">, </w:t>
      </w:r>
      <w:r w:rsidRPr="000228B6">
        <w:t>prowadzonym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trybie</w:t>
      </w:r>
      <w:r w:rsidRPr="000228B6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późn.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r w:rsidRPr="000228B6">
        <w:t>Pzp”;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r w:rsidRPr="000228B6">
        <w:t>Pzp,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Pzp,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lastRenderedPageBreak/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r w:rsidRPr="000228B6">
        <w:t>Pzp;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Pzp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>o której mowa w art. 469 pkt 15 ustawy Pzp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r w:rsidRPr="000228B6">
        <w:t>odwołań.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lastRenderedPageBreak/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wyborze 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lastRenderedPageBreak/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Pzp,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których mowa w art. 95 ust. 1 ustawy Pzp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Text Box 7" o:sp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3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Pzp.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lastRenderedPageBreak/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Pzp.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r w:rsidRPr="000228B6">
        <w:t>Pzp.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r w:rsidRPr="000228B6">
        <w:t>Pzp.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r w:rsidRPr="000228B6">
        <w:t>Pzp.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r w:rsidRPr="000228B6">
        <w:t>Pzp.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217F63F9" w14:textId="78AC2D2D" w:rsidR="00A95000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</w:r>
      <w:r w:rsidR="00A95000">
        <w:rPr>
          <w:sz w:val="22"/>
          <w:szCs w:val="22"/>
        </w:rPr>
        <w:t>Dokumentacja w postępowaniu:</w:t>
      </w:r>
    </w:p>
    <w:p w14:paraId="44C51AA9" w14:textId="24A59CBC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70238">
        <w:rPr>
          <w:sz w:val="22"/>
          <w:szCs w:val="22"/>
        </w:rPr>
        <w:t>Szczegółowa s</w:t>
      </w:r>
      <w:r>
        <w:rPr>
          <w:sz w:val="22"/>
          <w:szCs w:val="22"/>
        </w:rPr>
        <w:t>pecyfikacj</w:t>
      </w:r>
      <w:r w:rsidR="00770238">
        <w:rPr>
          <w:sz w:val="22"/>
          <w:szCs w:val="22"/>
        </w:rPr>
        <w:t>a</w:t>
      </w:r>
      <w:r>
        <w:rPr>
          <w:sz w:val="22"/>
          <w:szCs w:val="22"/>
        </w:rPr>
        <w:t xml:space="preserve"> wykonania i odbioru robót </w:t>
      </w:r>
    </w:p>
    <w:p w14:paraId="6EE7FE69" w14:textId="77777777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Przedmiary robót</w:t>
      </w:r>
    </w:p>
    <w:p w14:paraId="0FE09A9C" w14:textId="2F213048" w:rsidR="00F92736" w:rsidRPr="000228B6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Dokumentacja projektowa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>Jacek Danieluk</w:t>
      </w:r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783" w14:textId="77777777" w:rsidR="003B1A8F" w:rsidRDefault="003B1A8F">
      <w:r>
        <w:separator/>
      </w:r>
    </w:p>
  </w:endnote>
  <w:endnote w:type="continuationSeparator" w:id="0">
    <w:p w14:paraId="38CBA46D" w14:textId="77777777" w:rsidR="003B1A8F" w:rsidRDefault="003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6BE49036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D51D9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6BE49036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AD51D9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6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QC2gEAAJgDAAAOAAAAZHJzL2Uyb0RvYy54bWysU19v0zAQf0fiO1h+p2k6wWjUdBqbhpAG&#10;Qxp8AMdxGovEZ+7cJuXTc3aaDtjbxIt1Ods///5cNldj34mDQbLgSpkvllIYp6G2blfK79/u3ryX&#10;goJyterAmVIeDcmr7etXm8EXZgUtdLVBwSCOisGXsg3BF1lGujW9ogV443izAexV4E/cZTWqgdH7&#10;Llstl++yAbD2CNoQcfd22pTbhN80RoeHpiETRFdK5hbSimmt4pptN6rYofKt1Sca6gUsemUdP3qG&#10;ulVBiT3aZ1C91QgETVho6DNoGqtN0sBq8uU/ah5b5U3SwuaQP9tE/w9Wfzk8+q8owvgBRg4wiSB/&#10;D/oHCQc3rXI7c40IQ2tUzQ/n0bJs8FScrkarqaAIUg2foeaQ1T5AAhob7KMrrFMwOgdwPJtuxiA0&#10;N1cX68t89VYKzXv55cV6nVLJVDHf9kjho4FexKKUyKEmdHW4pxDZqGI+Eh9zcGe7LgXbub8afDB2&#10;EvtIeKIexmoUtmYmUVoUU0F9ZDkI07jweHPRAv6SYuBRKSX93Cs0UnSfHFsS52oucC6quVBO89VS&#10;Bimm8iZM87f3aHctI0+mO7hm2xqbFD2xONHl+JPQ06jG+frzO516+qG2vwEAAP//AwBQSwMEFAAG&#10;AAgAAAAhABhGmBLhAAAADQEAAA8AAABkcnMvZG93bnJldi54bWxMj8FOwzAQRO9I/IO1SNyoXSgm&#10;hDhVheCEhEjDgaMTu4nVeB1itw1/z/YEt92d0eybYj37gR3tFF1ABcuFAGaxDcZhp+Czfr3JgMWk&#10;0eghoFXwYyOsy8uLQucmnLCyx23qGIVgzLWCPqUx5zy2vfU6LsJokbRdmLxOtE4dN5M+Ubgf+K0Q&#10;knvtkD70erTPvW3324NXsPnC6sV9vzcf1a5ydf0o8E3ulbq+mjdPwJKd058ZzviEDiUxNeGAJrJB&#10;wUpISVYS7u8ymsjykK2WwJrzSUoBvCz4/xblLwAAAP//AwBQSwECLQAUAAYACAAAACEAtoM4kv4A&#10;AADhAQAAEwAAAAAAAAAAAAAAAAAAAAAAW0NvbnRlbnRfVHlwZXNdLnhtbFBLAQItABQABgAIAAAA&#10;IQA4/SH/1gAAAJQBAAALAAAAAAAAAAAAAAAAAC8BAABfcmVscy8ucmVsc1BLAQItABQABgAIAAAA&#10;IQAsAaQC2gEAAJgDAAAOAAAAAAAAAAAAAAAAAC4CAABkcnMvZTJvRG9jLnhtbFBLAQItABQABgAI&#10;AAAAIQAYRpgS4QAAAA0BAAAPAAAAAAAAAAAAAAAAADQEAABkcnMvZG93bnJldi54bWxQSwUGAAAA&#10;AAQABADzAAAAQgUAAAAA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3DA70BF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7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QN2gEAAJcDAAAOAAAAZHJzL2Uyb0RvYy54bWysU91u0zAUvkfiHSzf07SrYF3UdBqbhpDG&#10;jzT2ACeOk1gkPubYbVKenmOn6YDdIW6sk2P78/dzsr0e+04cNHmDtpCrxVIKbRVWxjaFfPp2/2Yj&#10;hQ9gK+jQ6kIetZfXu9evtoPL9QW22FWaBINYnw+ukG0ILs8yr1rdg1+g05Y3a6QeAn9Sk1UEA6P3&#10;XXaxXL7LBqTKESrtPXfvpk25S/h1rVX4UtdeB9EVkrmFtFJay7hmuy3kDYFrjTrRgH9g0YOx/OgZ&#10;6g4CiD2ZF1C9UYQe67BQ2GdY10bppIHVrJZ/qXlswemkhc3x7myT/3+w6vPh0X0lEcb3OHKASYR3&#10;D6i+e2HxtgXb6BsiHFoNFT+8ipZlg/P56Wq02uc+gpTDJ6w4ZNgHTEBjTX10hXUKRucAjmfT9RiE&#10;4ublZrNcv5VC8dbqcn11lULJIJ8vO/Lhg8ZexKKQxJkmcDg8+BDJQD4fiW9ZvDddl3Lt7B8NPhg7&#10;iXzkOzEPYzkKUxVyHZVFLSVWR1ZDOE0LTzcXLdJPKQaelEL6H3sgLUX30bIjcazmguainAuwiq8W&#10;MkgxlbdhGr+9I9O0jDx5bvGGXatNUvTM4kSX009CT5Max+v373Tq+X/a/QIAAP//AwBQSwMEFAAG&#10;AAgAAAAhANyi/T3hAAAADgEAAA8AAABkcnMvZG93bnJldi54bWxMj8FOwzAQRO9I/IO1SNyoXaqY&#10;NsSpKgQnJEQaDhydxE2sxusQu234ezYnetyZp9mZbDu5np3NGKxHBcuFAGaw9o3FVsFX+fawBhai&#10;xkb3Ho2CXxNgm9/eZDpt/AULc97HllEIhlQr6GIcUs5D3Rmnw8IPBsk7+NHpSOfY8mbUFwp3PX8U&#10;QnKnLdKHTg/mpTP1cX9yCnbfWLzan4/qszgUtiw3At/lUan7u2n3DCyaKf7DMNen6pBTp8qfsAms&#10;V7BZLZ8IJSNZrSWwGRFJQnOqWZNSAM8zfj0j/wMAAP//AwBQSwECLQAUAAYACAAAACEAtoM4kv4A&#10;AADhAQAAEwAAAAAAAAAAAAAAAAAAAAAAW0NvbnRlbnRfVHlwZXNdLnhtbFBLAQItABQABgAIAAAA&#10;IQA4/SH/1gAAAJQBAAALAAAAAAAAAAAAAAAAAC8BAABfcmVscy8ucmVsc1BLAQItABQABgAIAAAA&#10;IQBDdIQN2gEAAJcDAAAOAAAAAAAAAAAAAAAAAC4CAABkcnMvZTJvRG9jLnhtbFBLAQItABQABgAI&#10;AAAAIQDcov094QAAAA4BAAAPAAAAAAAAAAAAAAAAADQEAABkcnMvZG93bnJldi54bWxQSwUGAAAA&#10;AAQABADzAAAAQgUAAAAA&#10;" filled="f" stroked="f">
              <v:textbox inset="0,0,0,0">
                <w:txbxContent>
                  <w:p w14:paraId="032424FA" w14:textId="3DA70BF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8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sk2wEAAJgDAAAOAAAAZHJzL2Uyb0RvYy54bWysU8lu2zAQvRfoPxC817KctqkFy0GaIEWB&#10;dAHSfABFURZRicPO0Jbcr++Qspwut6AXYjQkH98y2lyNfScOBsmCK2W+WEphnIbaul0pH7/dvXon&#10;BQXlatWBM6U8GpJX25cvNoMvzApa6GqDgkEcFYMvZRuCL7KMdGt6RQvwxvFmA9irwJ+4y2pUA6P3&#10;XbZaLt9mA2DtEbQh4u7ttCm3Cb9pjA5fmoZMEF0pmVtIK6a1imu23ahih8q3Vp9oqGew6JV1/OgZ&#10;6lYFJfZo/4HqrUYgaMJCQ59B01htkgZWky//UvPQKm+SFjaH/Nkm+n+w+vPhwX9FEcb3MHKASQT5&#10;e9DfSTi4aZXbmWtEGFqjan44j5Zlg6fidDVaTQVFkGr4BDWHrPYBEtDYYB9dYZ2C0TmA49l0Mwah&#10;ubm6WF/mqzdSaN7LLy/W65RKpor5tkcKHwz0IhalRA41oavDPYXIRhXzkfiYgzvbdSnYzv3R4IOx&#10;k9hHwhP1MFajsHUpX0dpUUwF9ZHlIEzjwuPNRQv4U4qBR6WU9GOv0EjRfXRsSZyrucC5qOZCOc1X&#10;SxmkmMqbMM3f3qPdtYw8me7gmm1rbFL0xOJEl+NPQk+jGufr9+906umH2v4C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xygrJN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1AFD2CBD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49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422gEAAJcDAAAOAAAAZHJzL2Uyb0RvYy54bWysU9tu1DAQfUfiHyy/s9kUWNpos1VpVYRU&#10;LlLhAyaOk1gkHjP2brJ8PWNns+XyhnixxjP28TlnxtvraejFQZM3aEuZr9ZSaKuwNrYt5dcv9y8u&#10;pfABbA09Wl3Ko/byevf82XZ0hb7ADvtak2AQ64vRlbILwRVZ5lWnB/ArdNpysUEaIPCW2qwmGBl9&#10;6LOL9XqTjUi1I1Tae87ezUW5S/hNo1X41DReB9GXkrmFtFJaq7hmuy0ULYHrjDrRgH9gMYCx/OgZ&#10;6g4CiD2Zv6AGowg9NmGlcMiwaYzSSQOrydd/qHnswOmkhc3x7myT/3+w6uPh0X0mEaa3OHEDkwjv&#10;HlB988LibQe21TdEOHYaan44j5Zlo/PF6Wq02hc+glTjB6y5ybAPmICmhoboCusUjM4NOJ5N11MQ&#10;ipOXm03+iiuKS/mbl1dXqSkZFMtlRz680ziIGJSSuKcJHA4PPkQyUCxH4lsW703fp7729rcEH4yZ&#10;RD7ynZmHqZqEqUv5OiqLWiqsj6yGcJ4Wnm4OOqQfUow8KaX03/dAWor+vWVH4lgtAS1BtQRgFV8t&#10;ZZBiDm/DPH57R6btGHn23OINu9aYpOiJxYkudz8JPU1qHK9f9+nU03/a/QQ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CtuQ42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1AFD2CBD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11DE" w14:textId="77777777" w:rsidR="003B1A8F" w:rsidRDefault="003B1A8F">
      <w:r>
        <w:separator/>
      </w:r>
    </w:p>
  </w:footnote>
  <w:footnote w:type="continuationSeparator" w:id="0">
    <w:p w14:paraId="284EEE3A" w14:textId="77777777" w:rsidR="003B1A8F" w:rsidRDefault="003B1A8F">
      <w:r>
        <w:continuationSeparator/>
      </w:r>
    </w:p>
  </w:footnote>
  <w:footnote w:id="1">
    <w:p w14:paraId="4D10859E" w14:textId="77777777" w:rsidR="00C34859" w:rsidRDefault="009C7E55" w:rsidP="00C34859">
      <w:pPr>
        <w:pStyle w:val="Tekstprzypisudolnego"/>
        <w:ind w:left="1077"/>
      </w:pPr>
      <w:r>
        <w:rPr>
          <w:rStyle w:val="Odwoanieprzypisudolnego"/>
        </w:rPr>
        <w:footnoteRef/>
      </w:r>
      <w:r>
        <w:t xml:space="preserve"> Zgodnie z art. 3 pkt </w:t>
      </w:r>
      <w:r w:rsidR="004D2C62">
        <w:t>6</w:t>
      </w:r>
      <w:r>
        <w:t xml:space="preserve"> ustawy z dnia 7 lipca 1994 r. Prawo budowlane, przez „</w:t>
      </w:r>
      <w:r w:rsidR="004D2C62">
        <w:t xml:space="preserve">budowę” rozumie się wykonywanie </w:t>
      </w:r>
    </w:p>
    <w:p w14:paraId="482C1B5A" w14:textId="7C7FC75F" w:rsidR="009C7E55" w:rsidRDefault="004D2C62" w:rsidP="00C34859">
      <w:pPr>
        <w:pStyle w:val="Tekstprzypisudolnego"/>
        <w:ind w:left="1077"/>
      </w:pPr>
      <w:r>
        <w:t>obiektu budowlanego w określonym miejscu, a także odbudowę, rozbudowę, nadbudowę obiektu budowlanego.</w:t>
      </w:r>
    </w:p>
  </w:footnote>
  <w:footnote w:id="2">
    <w:p w14:paraId="50D9817D" w14:textId="77777777" w:rsidR="00C34859" w:rsidRDefault="004D2C62" w:rsidP="00C34859">
      <w:pPr>
        <w:pStyle w:val="Tekstprzypisudolnego"/>
        <w:ind w:left="1134"/>
      </w:pPr>
      <w:r>
        <w:rPr>
          <w:rStyle w:val="Odwoanieprzypisudolnego"/>
        </w:rPr>
        <w:footnoteRef/>
      </w:r>
      <w:r>
        <w:t xml:space="preserve"> Zgodnie z art. 3 pkt 7a ustawy z dnia 7 lipca 1994 r. Prawo budowlane, przez „przebudowę” rozumie się wykonywanie </w:t>
      </w:r>
    </w:p>
    <w:p w14:paraId="2C8119B9" w14:textId="77777777" w:rsidR="00C34859" w:rsidRDefault="004D2C62" w:rsidP="00C34859">
      <w:pPr>
        <w:pStyle w:val="Tekstprzypisudolnego"/>
        <w:ind w:left="1134"/>
      </w:pPr>
      <w:r>
        <w:t xml:space="preserve">robót budowlanych, wyniku których następuje zmiana parametrów użytkowych lub technicznych istniejącego </w:t>
      </w:r>
    </w:p>
    <w:p w14:paraId="63114CD4" w14:textId="77777777" w:rsidR="00C34859" w:rsidRDefault="004D2C62" w:rsidP="00C34859">
      <w:pPr>
        <w:pStyle w:val="Tekstprzypisudolnego"/>
        <w:ind w:left="1134"/>
      </w:pPr>
      <w:r>
        <w:t xml:space="preserve">obiektu budowlanego, z wyjątkiem charakterystycznych parametrów, jak: kubatura, powierzchnia zabudowy, </w:t>
      </w:r>
    </w:p>
    <w:p w14:paraId="586E6DCB" w14:textId="6FC49191" w:rsidR="004D2C62" w:rsidRDefault="004D2C62" w:rsidP="00C34859">
      <w:pPr>
        <w:pStyle w:val="Tekstprzypisudolnego"/>
        <w:ind w:left="1134"/>
      </w:pPr>
      <w:r>
        <w:t xml:space="preserve">wysokość, długość, szerokość bądź liczba kondygnacji; w przypadku dróg są dopuszczalne zmiany charakterystyczne parametrów w zakresie niewymagającym zmiany granic pasa drogowego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6627BB49" w:rsidR="00F92736" w:rsidRDefault="00F92736">
    <w:pPr>
      <w:pStyle w:val="Tekstpodstawowy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76B8F9AD" w:rsidR="00F92736" w:rsidRDefault="00F92736">
    <w:pPr>
      <w:pStyle w:val="Tekstpodstawowy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034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34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0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42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3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4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9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1D0B67E3"/>
    <w:multiLevelType w:val="hybridMultilevel"/>
    <w:tmpl w:val="2BAE06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5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6" w15:restartNumberingAfterBreak="0">
    <w:nsid w:val="38A96EB6"/>
    <w:multiLevelType w:val="hybridMultilevel"/>
    <w:tmpl w:val="603665B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E724AFD"/>
    <w:multiLevelType w:val="hybridMultilevel"/>
    <w:tmpl w:val="4C1409D4"/>
    <w:lvl w:ilvl="0" w:tplc="E2D82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22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6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7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32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4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5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7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8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40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41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2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5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7"/>
  </w:num>
  <w:num w:numId="5" w16cid:durableId="787814567">
    <w:abstractNumId w:val="2"/>
  </w:num>
  <w:num w:numId="6" w16cid:durableId="1466005164">
    <w:abstractNumId w:val="40"/>
  </w:num>
  <w:num w:numId="7" w16cid:durableId="1826555839">
    <w:abstractNumId w:val="6"/>
  </w:num>
  <w:num w:numId="8" w16cid:durableId="879316964">
    <w:abstractNumId w:val="22"/>
  </w:num>
  <w:num w:numId="9" w16cid:durableId="140654282">
    <w:abstractNumId w:val="31"/>
  </w:num>
  <w:num w:numId="10" w16cid:durableId="1141727477">
    <w:abstractNumId w:val="4"/>
  </w:num>
  <w:num w:numId="11" w16cid:durableId="211813671">
    <w:abstractNumId w:val="11"/>
  </w:num>
  <w:num w:numId="12" w16cid:durableId="602347939">
    <w:abstractNumId w:val="38"/>
  </w:num>
  <w:num w:numId="13" w16cid:durableId="1312903394">
    <w:abstractNumId w:val="36"/>
  </w:num>
  <w:num w:numId="14" w16cid:durableId="446044984">
    <w:abstractNumId w:val="0"/>
  </w:num>
  <w:num w:numId="15" w16cid:durableId="674572205">
    <w:abstractNumId w:val="12"/>
  </w:num>
  <w:num w:numId="16" w16cid:durableId="1791776129">
    <w:abstractNumId w:val="13"/>
  </w:num>
  <w:num w:numId="17" w16cid:durableId="286357759">
    <w:abstractNumId w:val="33"/>
  </w:num>
  <w:num w:numId="18" w16cid:durableId="1247107184">
    <w:abstractNumId w:val="7"/>
  </w:num>
  <w:num w:numId="19" w16cid:durableId="2057387114">
    <w:abstractNumId w:val="30"/>
  </w:num>
  <w:num w:numId="20" w16cid:durableId="1419257183">
    <w:abstractNumId w:val="27"/>
  </w:num>
  <w:num w:numId="21" w16cid:durableId="400326020">
    <w:abstractNumId w:val="24"/>
  </w:num>
  <w:num w:numId="22" w16cid:durableId="1245870686">
    <w:abstractNumId w:val="14"/>
  </w:num>
  <w:num w:numId="23" w16cid:durableId="866793037">
    <w:abstractNumId w:val="19"/>
  </w:num>
  <w:num w:numId="24" w16cid:durableId="84613468">
    <w:abstractNumId w:val="20"/>
  </w:num>
  <w:num w:numId="25" w16cid:durableId="526724418">
    <w:abstractNumId w:val="25"/>
  </w:num>
  <w:num w:numId="26" w16cid:durableId="1130513466">
    <w:abstractNumId w:val="42"/>
  </w:num>
  <w:num w:numId="27" w16cid:durableId="1803113048">
    <w:abstractNumId w:val="21"/>
  </w:num>
  <w:num w:numId="28" w16cid:durableId="1738942729">
    <w:abstractNumId w:val="23"/>
  </w:num>
  <w:num w:numId="29" w16cid:durableId="1897158643">
    <w:abstractNumId w:val="34"/>
  </w:num>
  <w:num w:numId="30" w16cid:durableId="2109041296">
    <w:abstractNumId w:val="28"/>
  </w:num>
  <w:num w:numId="31" w16cid:durableId="1378435147">
    <w:abstractNumId w:val="39"/>
  </w:num>
  <w:num w:numId="32" w16cid:durableId="1720785387">
    <w:abstractNumId w:val="35"/>
  </w:num>
  <w:num w:numId="33" w16cid:durableId="178735855">
    <w:abstractNumId w:val="29"/>
  </w:num>
  <w:num w:numId="34" w16cid:durableId="1699505589">
    <w:abstractNumId w:val="32"/>
  </w:num>
  <w:num w:numId="35" w16cid:durableId="1510486082">
    <w:abstractNumId w:val="17"/>
  </w:num>
  <w:num w:numId="36" w16cid:durableId="178351618">
    <w:abstractNumId w:val="41"/>
  </w:num>
  <w:num w:numId="37" w16cid:durableId="359167446">
    <w:abstractNumId w:val="10"/>
  </w:num>
  <w:num w:numId="38" w16cid:durableId="1982225932">
    <w:abstractNumId w:val="9"/>
  </w:num>
  <w:num w:numId="39" w16cid:durableId="82991307">
    <w:abstractNumId w:val="5"/>
  </w:num>
  <w:num w:numId="40" w16cid:durableId="575625520">
    <w:abstractNumId w:val="26"/>
  </w:num>
  <w:num w:numId="41" w16cid:durableId="1363479555">
    <w:abstractNumId w:val="18"/>
  </w:num>
  <w:num w:numId="42" w16cid:durableId="1113670157">
    <w:abstractNumId w:val="8"/>
  </w:num>
  <w:num w:numId="43" w16cid:durableId="756286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228B6"/>
    <w:rsid w:val="000248B5"/>
    <w:rsid w:val="000350E6"/>
    <w:rsid w:val="0004413D"/>
    <w:rsid w:val="00080A46"/>
    <w:rsid w:val="00081B88"/>
    <w:rsid w:val="0008451B"/>
    <w:rsid w:val="000B208B"/>
    <w:rsid w:val="000B50F2"/>
    <w:rsid w:val="000B7FAD"/>
    <w:rsid w:val="000D5D2B"/>
    <w:rsid w:val="000D638C"/>
    <w:rsid w:val="00110D0C"/>
    <w:rsid w:val="00144F70"/>
    <w:rsid w:val="00157412"/>
    <w:rsid w:val="00157E5E"/>
    <w:rsid w:val="0018551C"/>
    <w:rsid w:val="001945DE"/>
    <w:rsid w:val="001B497F"/>
    <w:rsid w:val="001B4A8A"/>
    <w:rsid w:val="001C1F2E"/>
    <w:rsid w:val="001C5FF1"/>
    <w:rsid w:val="001D172C"/>
    <w:rsid w:val="00200292"/>
    <w:rsid w:val="002264A9"/>
    <w:rsid w:val="002536B4"/>
    <w:rsid w:val="00281E4F"/>
    <w:rsid w:val="00295E8D"/>
    <w:rsid w:val="002A36DB"/>
    <w:rsid w:val="002B5335"/>
    <w:rsid w:val="002E556E"/>
    <w:rsid w:val="003072C0"/>
    <w:rsid w:val="0031261F"/>
    <w:rsid w:val="00313DC1"/>
    <w:rsid w:val="00331671"/>
    <w:rsid w:val="00346902"/>
    <w:rsid w:val="00355BE9"/>
    <w:rsid w:val="00377CFC"/>
    <w:rsid w:val="00384326"/>
    <w:rsid w:val="00394BEF"/>
    <w:rsid w:val="003A3D45"/>
    <w:rsid w:val="003B1A8F"/>
    <w:rsid w:val="003B2796"/>
    <w:rsid w:val="003D4615"/>
    <w:rsid w:val="003F33DD"/>
    <w:rsid w:val="004315AA"/>
    <w:rsid w:val="0043545C"/>
    <w:rsid w:val="00455802"/>
    <w:rsid w:val="00460A60"/>
    <w:rsid w:val="00487366"/>
    <w:rsid w:val="004A4B49"/>
    <w:rsid w:val="004D2C62"/>
    <w:rsid w:val="00502C17"/>
    <w:rsid w:val="00506D97"/>
    <w:rsid w:val="005172FF"/>
    <w:rsid w:val="00531D5B"/>
    <w:rsid w:val="005378B5"/>
    <w:rsid w:val="00544B85"/>
    <w:rsid w:val="005464FC"/>
    <w:rsid w:val="00546CFE"/>
    <w:rsid w:val="005653F1"/>
    <w:rsid w:val="00587EA5"/>
    <w:rsid w:val="00591C41"/>
    <w:rsid w:val="005D0C6C"/>
    <w:rsid w:val="005E6021"/>
    <w:rsid w:val="005F17F3"/>
    <w:rsid w:val="00614B11"/>
    <w:rsid w:val="0062747D"/>
    <w:rsid w:val="00627647"/>
    <w:rsid w:val="00640954"/>
    <w:rsid w:val="006576EB"/>
    <w:rsid w:val="00667575"/>
    <w:rsid w:val="00692EAB"/>
    <w:rsid w:val="006B298B"/>
    <w:rsid w:val="006C2266"/>
    <w:rsid w:val="006D7192"/>
    <w:rsid w:val="006F1CC0"/>
    <w:rsid w:val="00700538"/>
    <w:rsid w:val="00701547"/>
    <w:rsid w:val="00705CA6"/>
    <w:rsid w:val="007545CE"/>
    <w:rsid w:val="00765091"/>
    <w:rsid w:val="00770238"/>
    <w:rsid w:val="007714CB"/>
    <w:rsid w:val="00776782"/>
    <w:rsid w:val="00785181"/>
    <w:rsid w:val="0078766C"/>
    <w:rsid w:val="007D0B04"/>
    <w:rsid w:val="007D2567"/>
    <w:rsid w:val="007D5AED"/>
    <w:rsid w:val="007E1511"/>
    <w:rsid w:val="00826C4E"/>
    <w:rsid w:val="0084570A"/>
    <w:rsid w:val="00846083"/>
    <w:rsid w:val="00853D88"/>
    <w:rsid w:val="008647CF"/>
    <w:rsid w:val="00864B0F"/>
    <w:rsid w:val="008B3A72"/>
    <w:rsid w:val="008C0DBA"/>
    <w:rsid w:val="008E33EA"/>
    <w:rsid w:val="008E7FC4"/>
    <w:rsid w:val="008F02E1"/>
    <w:rsid w:val="00901FFB"/>
    <w:rsid w:val="009044FE"/>
    <w:rsid w:val="00912DFF"/>
    <w:rsid w:val="0092458A"/>
    <w:rsid w:val="00943649"/>
    <w:rsid w:val="0095224D"/>
    <w:rsid w:val="00954A6E"/>
    <w:rsid w:val="0097341E"/>
    <w:rsid w:val="009A1ACE"/>
    <w:rsid w:val="009C10B3"/>
    <w:rsid w:val="009C6551"/>
    <w:rsid w:val="009C7E55"/>
    <w:rsid w:val="009D0D3E"/>
    <w:rsid w:val="009D1AE2"/>
    <w:rsid w:val="009D4171"/>
    <w:rsid w:val="009D4F02"/>
    <w:rsid w:val="009E3555"/>
    <w:rsid w:val="009E6682"/>
    <w:rsid w:val="009F0623"/>
    <w:rsid w:val="009F3CFD"/>
    <w:rsid w:val="00A0229B"/>
    <w:rsid w:val="00A128D0"/>
    <w:rsid w:val="00A23DE1"/>
    <w:rsid w:val="00A30AD4"/>
    <w:rsid w:val="00A40B80"/>
    <w:rsid w:val="00A43734"/>
    <w:rsid w:val="00A74257"/>
    <w:rsid w:val="00A74C64"/>
    <w:rsid w:val="00A803C5"/>
    <w:rsid w:val="00A81BD9"/>
    <w:rsid w:val="00A95000"/>
    <w:rsid w:val="00AD35DE"/>
    <w:rsid w:val="00AD51D9"/>
    <w:rsid w:val="00AF2546"/>
    <w:rsid w:val="00B05902"/>
    <w:rsid w:val="00B20EB3"/>
    <w:rsid w:val="00B23041"/>
    <w:rsid w:val="00B2766C"/>
    <w:rsid w:val="00B32C41"/>
    <w:rsid w:val="00B33925"/>
    <w:rsid w:val="00B53FAC"/>
    <w:rsid w:val="00B606CC"/>
    <w:rsid w:val="00B64B95"/>
    <w:rsid w:val="00B7593B"/>
    <w:rsid w:val="00B91643"/>
    <w:rsid w:val="00B95903"/>
    <w:rsid w:val="00BC2115"/>
    <w:rsid w:val="00BE2006"/>
    <w:rsid w:val="00BE4029"/>
    <w:rsid w:val="00C02B2D"/>
    <w:rsid w:val="00C12C35"/>
    <w:rsid w:val="00C275E9"/>
    <w:rsid w:val="00C34859"/>
    <w:rsid w:val="00C40E0D"/>
    <w:rsid w:val="00C52333"/>
    <w:rsid w:val="00C55186"/>
    <w:rsid w:val="00C573E5"/>
    <w:rsid w:val="00C80AAD"/>
    <w:rsid w:val="00C915E2"/>
    <w:rsid w:val="00CB6253"/>
    <w:rsid w:val="00CF6AAD"/>
    <w:rsid w:val="00D05E84"/>
    <w:rsid w:val="00D158A3"/>
    <w:rsid w:val="00D26B05"/>
    <w:rsid w:val="00D27159"/>
    <w:rsid w:val="00D3787C"/>
    <w:rsid w:val="00D5737C"/>
    <w:rsid w:val="00D70EF8"/>
    <w:rsid w:val="00D72BDD"/>
    <w:rsid w:val="00D776F8"/>
    <w:rsid w:val="00D905F0"/>
    <w:rsid w:val="00D92C23"/>
    <w:rsid w:val="00DC5D33"/>
    <w:rsid w:val="00DC69C4"/>
    <w:rsid w:val="00DE0192"/>
    <w:rsid w:val="00DE16E6"/>
    <w:rsid w:val="00E06FA5"/>
    <w:rsid w:val="00E452B1"/>
    <w:rsid w:val="00E52F0E"/>
    <w:rsid w:val="00E53123"/>
    <w:rsid w:val="00EA5D1D"/>
    <w:rsid w:val="00EC69AB"/>
    <w:rsid w:val="00EE42B0"/>
    <w:rsid w:val="00F2634B"/>
    <w:rsid w:val="00F92736"/>
    <w:rsid w:val="00FA4D27"/>
    <w:rsid w:val="00FC2F48"/>
    <w:rsid w:val="00FD4F3A"/>
    <w:rsid w:val="00FE11E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aliases w:val="Kolorowa lista — akcent 12,Obiekt,Nagłowek 3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55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paderewski@terespol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terespo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erespo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pn/terespo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ipkobizn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208-D0FA-40C5-B6E0-8B29A3D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40</Pages>
  <Words>11827</Words>
  <Characters>70963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Tadeusz Mozdzierz</cp:lastModifiedBy>
  <cp:revision>19</cp:revision>
  <cp:lastPrinted>2023-02-14T09:23:00Z</cp:lastPrinted>
  <dcterms:created xsi:type="dcterms:W3CDTF">2023-02-07T13:31:00Z</dcterms:created>
  <dcterms:modified xsi:type="dcterms:W3CDTF">2023-02-14T10:37:00Z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