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B3" w:rsidRPr="008B3B96" w:rsidRDefault="00056CB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8B3B96" w:rsidTr="00056CB3">
        <w:tc>
          <w:tcPr>
            <w:tcW w:w="4792" w:type="dxa"/>
            <w:shd w:val="clear" w:color="auto" w:fill="auto"/>
          </w:tcPr>
          <w:p w:rsidR="003A6B9F" w:rsidRPr="008B3B96" w:rsidRDefault="003A6B9F" w:rsidP="009C6C0F">
            <w:pPr>
              <w:tabs>
                <w:tab w:val="left" w:pos="130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A6B9F" w:rsidRPr="008B3B96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30BA" w:rsidRPr="008B3B96" w:rsidRDefault="00CE2F63" w:rsidP="00BD2B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3540D" w:rsidRPr="008B3B96" w:rsidRDefault="00D3540D" w:rsidP="00B174D1">
      <w:pPr>
        <w:spacing w:after="0" w:line="380" w:lineRule="exact"/>
        <w:ind w:left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B3B96" w:rsidRPr="008B3B96" w:rsidRDefault="008B3B96" w:rsidP="008B3B96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8B3B96">
        <w:rPr>
          <w:rFonts w:ascii="Georgia" w:hAnsi="Georgia" w:cstheme="minorHAnsi"/>
          <w:b/>
          <w:bCs/>
          <w:sz w:val="32"/>
          <w:szCs w:val="32"/>
        </w:rPr>
        <w:t xml:space="preserve">UMOWA NR </w:t>
      </w:r>
      <w:r>
        <w:rPr>
          <w:rFonts w:ascii="Georgia" w:hAnsi="Georgia" w:cstheme="minorHAnsi"/>
          <w:b/>
          <w:bCs/>
          <w:sz w:val="32"/>
          <w:szCs w:val="32"/>
        </w:rPr>
        <w:t>…………</w:t>
      </w:r>
      <w:r w:rsidRPr="008B3B96">
        <w:rPr>
          <w:rFonts w:ascii="Georgia" w:hAnsi="Georgia" w:cstheme="minorHAnsi"/>
          <w:b/>
          <w:bCs/>
          <w:sz w:val="32"/>
          <w:szCs w:val="32"/>
        </w:rPr>
        <w:t>/</w:t>
      </w:r>
      <w:proofErr w:type="spellStart"/>
      <w:r w:rsidRPr="008B3B96">
        <w:rPr>
          <w:rFonts w:ascii="Georgia" w:hAnsi="Georgia" w:cstheme="minorHAnsi"/>
          <w:b/>
          <w:bCs/>
          <w:sz w:val="32"/>
          <w:szCs w:val="32"/>
        </w:rPr>
        <w:t>DKw</w:t>
      </w:r>
      <w:proofErr w:type="spellEnd"/>
      <w:r w:rsidRPr="008B3B96">
        <w:rPr>
          <w:rFonts w:ascii="Georgia" w:hAnsi="Georgia" w:cstheme="minorHAnsi"/>
          <w:b/>
          <w:bCs/>
          <w:sz w:val="32"/>
          <w:szCs w:val="32"/>
        </w:rPr>
        <w:t>/20</w:t>
      </w:r>
      <w:r>
        <w:rPr>
          <w:rFonts w:ascii="Georgia" w:hAnsi="Georgia" w:cstheme="minorHAnsi"/>
          <w:b/>
          <w:bCs/>
          <w:sz w:val="32"/>
          <w:szCs w:val="32"/>
        </w:rPr>
        <w:t>22</w:t>
      </w:r>
    </w:p>
    <w:p w:rsidR="008B3B96" w:rsidRDefault="008B3B96" w:rsidP="008B3B96">
      <w:pPr>
        <w:rPr>
          <w:rFonts w:asciiTheme="minorHAnsi" w:hAnsiTheme="minorHAnsi" w:cstheme="minorHAnsi"/>
          <w:sz w:val="24"/>
          <w:szCs w:val="24"/>
        </w:rPr>
      </w:pPr>
    </w:p>
    <w:p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</w:rPr>
        <w:t xml:space="preserve">zawarta w dniu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……………………………..2022 </w:t>
      </w:r>
      <w:r w:rsidRPr="008B3B96">
        <w:rPr>
          <w:rFonts w:asciiTheme="minorHAnsi" w:hAnsiTheme="minorHAnsi" w:cstheme="minorHAnsi"/>
          <w:sz w:val="24"/>
          <w:szCs w:val="24"/>
        </w:rPr>
        <w:t>r. pomiędzy:</w:t>
      </w:r>
    </w:p>
    <w:p w:rsidR="008B3B96" w:rsidRDefault="008B3B96" w:rsidP="00E210EA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>Skarbem Państwa –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Dyrektorem Aresztu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Śledcz</w:t>
      </w:r>
      <w:r w:rsidR="006D7C40">
        <w:rPr>
          <w:rFonts w:asciiTheme="minorHAnsi" w:hAnsiTheme="minorHAnsi" w:cstheme="minorHAnsi"/>
          <w:sz w:val="24"/>
          <w:szCs w:val="24"/>
          <w:lang w:eastAsia="ar-SA"/>
        </w:rPr>
        <w:t>ego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 w Radomiu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 siedzibą </w:t>
      </w:r>
      <w:r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przy ul. Wolanowskiej 120 , 26-600 Radom, </w:t>
      </w:r>
    </w:p>
    <w:p w:rsidR="008B3B96" w:rsidRDefault="008B3B96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NIP: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796-10-66-015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, REGON: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000320822</w:t>
      </w:r>
      <w:r w:rsidRPr="008B3B9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:rsidR="000209EB" w:rsidRDefault="000209EB" w:rsidP="00E210EA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8B3B96" w:rsidRPr="008B3B96" w:rsidRDefault="008B3B96" w:rsidP="00E210EA">
      <w:pPr>
        <w:rPr>
          <w:rFonts w:asciiTheme="minorHAnsi" w:hAnsiTheme="minorHAnsi" w:cstheme="minorHAnsi"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Pr="008B3B9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amawiającym</w:t>
      </w:r>
      <w:r w:rsidRPr="008B3B96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8B3B9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B3B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NIP: …………………………………………….., REGON: ……………………………………………..,</w:t>
      </w:r>
    </w:p>
    <w:p w:rsidR="008B3B96" w:rsidRDefault="008B3B96" w:rsidP="00E210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96">
        <w:rPr>
          <w:rFonts w:asciiTheme="minorHAnsi" w:hAnsiTheme="minorHAnsi" w:cstheme="minorHAnsi"/>
          <w:sz w:val="24"/>
          <w:szCs w:val="24"/>
          <w:lang w:eastAsia="ar-SA"/>
        </w:rPr>
        <w:t xml:space="preserve">zwanym w umowie </w:t>
      </w:r>
      <w:r w:rsidR="002E3D9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Wykonawcą,</w:t>
      </w:r>
    </w:p>
    <w:p w:rsidR="002E3D97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  <w:r>
        <w:rPr>
          <w:rFonts w:asciiTheme="minorHAnsi" w:hAnsiTheme="minorHAnsi" w:cstheme="minorHAnsi"/>
          <w:b/>
        </w:rPr>
        <w:t>:</w:t>
      </w:r>
    </w:p>
    <w:p w:rsidR="002E3D97" w:rsidRPr="00E07FAF" w:rsidRDefault="002E3D97" w:rsidP="002E3D97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………………………………………………………………………………………………………………………………………….</w:t>
      </w:r>
    </w:p>
    <w:p w:rsidR="002E3D97" w:rsidRPr="00E07FAF" w:rsidRDefault="002E3D97" w:rsidP="002E3D97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2019 r., poz. 1843), strony zawierają niniejszą umowę o następującej treści:</w:t>
      </w:r>
    </w:p>
    <w:p w:rsidR="002E3D97" w:rsidRDefault="002E3D97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7A035A">
        <w:rPr>
          <w:rFonts w:asciiTheme="minorHAnsi" w:hAnsiTheme="minorHAnsi" w:cstheme="minorHAnsi"/>
          <w:b/>
        </w:rPr>
        <w:t>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1. Przedmiotem umowy jest zapewnienie przez Wykonawcę sukcesywnych dostaw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 xml:space="preserve">mleka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br/>
        <w:t xml:space="preserve">i artykułów mlecznych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określonych w § 2 pkt. 1 niniejszej umowy do Aresztu Śledczego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w Radomiu zgodnie z ofertą, które stanowią integralną część umowy.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2. Wykonawca nie może powierzyć wykonywania zobowiązań wynikających z niniejszej umowy podwykonawcom innym niż wskazanym w jego ofercie, bez zgody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Zamawiającego wyrażonej na piśmie.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2.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1. Wykonawca w wyniku przeprowadzonego postępowania, zgodnie ze złożoną ofertą zobowiązuje się dostarczyć do Zamawiającego w okresie obowiązywania umowy przedmiot zamówienia po określonych jednostkowych cenach:</w:t>
      </w:r>
    </w:p>
    <w:tbl>
      <w:tblPr>
        <w:tblpPr w:leftFromText="141" w:rightFromText="141" w:bottomFromText="160" w:vertAnchor="text" w:horzAnchor="margin" w:tblpY="455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68"/>
        <w:gridCol w:w="567"/>
        <w:gridCol w:w="567"/>
        <w:gridCol w:w="1209"/>
        <w:gridCol w:w="1276"/>
        <w:gridCol w:w="1559"/>
      </w:tblGrid>
      <w:tr w:rsidR="00E26C70" w:rsidRPr="00E26C70" w:rsidTr="00B851B1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26C70" w:rsidRPr="00E26C70" w:rsidTr="00B851B1">
        <w:trPr>
          <w:trHeight w:hRule="exact" w:val="10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Cena </w:t>
            </w: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netto  </w:t>
            </w: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za 1 j.m.</w:t>
            </w:r>
          </w:p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Stawka </w:t>
            </w: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VAT</w:t>
            </w:r>
          </w:p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netto</w:t>
            </w:r>
          </w:p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kol.4 x kol.5</w:t>
            </w:r>
          </w:p>
          <w:p w:rsidR="00E26C70" w:rsidRPr="00E26C70" w:rsidRDefault="00E26C70" w:rsidP="00E26C70">
            <w:pPr>
              <w:spacing w:after="0" w:line="256" w:lineRule="auto"/>
              <w:ind w:right="-1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[zł]</w:t>
            </w:r>
          </w:p>
        </w:tc>
      </w:tr>
      <w:tr w:rsidR="00E26C70" w:rsidRPr="00E26C70" w:rsidTr="00B851B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Mleko w proszku-odtłuszczone luz </w:t>
            </w: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opak. do 20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0209EB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B851B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Śmietana 18% -luz  opak. do 20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0209EB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B851B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Ser topiony, bez dodatku tłuszczy roślinnych – opakowanie 50-100g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0209EB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B851B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Twaróg formowany półtłusty kostki jednakowej wielkości do 1 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0209EB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B851B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Twarożek w kubku </w:t>
            </w: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opakowanie  do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0209EB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B851B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Jogurt naturalny– opakowanie do 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0209EB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B851B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>Serek homogenizowany – opakowanie do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0209EB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6C70" w:rsidRPr="00E26C70" w:rsidTr="00B851B1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Maślanka opakowanie do 1kg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C7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0209EB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  <w:bookmarkStart w:id="0" w:name="_GoBack"/>
            <w:bookmarkEnd w:id="0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70" w:rsidRPr="00E26C70" w:rsidRDefault="00E26C70" w:rsidP="00E26C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CE4B22" w:rsidRDefault="00CE4B22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2. Wykonawca gwarantuje stałość ustalonej ceny netto za dostarczany asortyment.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3. Wartość całkowita za realizację przedmiotu zamówienia nie przekroczy kwoty </w:t>
      </w:r>
      <w:r w:rsidR="00A2125E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     </w:t>
      </w:r>
      <w:r w:rsidR="007A035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…………………………………………</w:t>
      </w:r>
      <w:r w:rsidR="00F604C7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……………………………..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: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4. Ilości asortymentu ustalone zostaną każdorazowo osobnym zamówie</w:t>
      </w:r>
      <w:r w:rsidR="00F604C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niem przez</w:t>
      </w:r>
      <w:r w:rsidR="00F604C7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       Zamawiającego wysyłanym na podany w § 4 ust. 1 umowy lub adres email lub nr fax.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5. Zamawiający zastrzega prawo zmian ilościowych dostaw pomiędzy pozycjami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w przedmiocie zamówienia. Ostateczna ilość zamawianych artykułów będzie wynikała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z faktycznych potrzeb Zamawiającego i z tego tytułu wykonawcy nie przysługuje żadne roszczenie finansowe lub prawne.</w:t>
      </w:r>
      <w:r w:rsidR="0061542B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Ostateczna wartość umowy nie może przekroczyć wartości wpisanej w ust. 3.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6. Dostarczany towar winien być prawidłowo oznakowany i opisany, tzn. zawierać nazwę produktu, nazwę producenta, skład, datę produkcji, termin przydatności do spożycia, określone warunki przechowywania.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7. Wykonawca na żądanie Zamawiającego zobowiązany jest do dostarczenia informacji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 xml:space="preserve">o wartościach kalorycznych oraz składnikach odżywczych zawartych w 100 g części jadalnych produktu spożywczego. </w:t>
      </w:r>
      <w:r w:rsidRPr="00D64060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Informacja ta musi zawierać: wartość energetyczną </w:t>
      </w:r>
      <w:r w:rsidR="00B163B5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br/>
      </w:r>
      <w:r w:rsidRPr="00D64060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w [kcal], białko w [g], tłuszcze w [g] oraz węglowodany w [g].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8. Ilość towaru określona w formularzu ofertowym jest ilością maksymalną jaką może zamówić Zamawiający i może ona u</w:t>
      </w:r>
      <w:r w:rsidR="000B42B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lec zmniejszeniu maksymalnie o 3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0% w zależności od potrzeb Zamawiającego. Proporcjonalnemu zmniejszeniu ulega również cena całkowita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wynikająca z przeprowadzonego postępowania przetargowego.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9. Dostawy reali</w:t>
      </w:r>
      <w:r w:rsidR="00797383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zowane będą nie częściej niż 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w tygodniu.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10. Dostarczany towar posiadał będzie minimalny termin przydatności do spożycia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7 dni</w:t>
      </w:r>
      <w:r w:rsidR="001770B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1770B4" w:rsidRPr="001770B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licząc od daty dostawy</w:t>
      </w:r>
      <w:r w:rsidRPr="001770B4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 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3.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1. 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</w:t>
      </w:r>
      <w:r w:rsidR="00B163B5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i dopuszczenia, do magazynu wskazanego przez Zamawiającego, stanowiącego miejsce dostaw w dniach i w godzinach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9:00 – 14:00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2. Przyjęcie towaru poprzedzone będzie wspólną kontrolą ilościowo – jakościową przeprowadzoną przez osoby działające w imieniu Zamawiającego i Wykonawcy lub osoby działające w jego imieniu lub na jego rzecz. W przypadku zakwestionowania dostawy, która nie odpowiada ilościowo lub normom jakościowym</w:t>
      </w:r>
      <w:r w:rsidR="00D67036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,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bądź też z innych przyczyn nie odpowiada obowiązującym wymaganiom w zakresie warunków zdrowotnych żywności i żywienia, Zamawiający sporządza protokół niezgodności zawierający wszelkie ustalenia dokonane w toku odbioru. Protokół niezgodności podpisuje osoba dokonująca odbioru w imieniu Zamawiającego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i osoba dostarczającą towar w imieniu lub na rzecz Wykonawcy.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3. Postanowienia określone w pkt. 1 i 2 nie wyłączają jakichkolwiek uprawnień Zamawiającego przysługujących mu z tytułu rękojmi.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4. Wykonawca zobowiązuje się do wymiany na własny koszt zakwestionowanego towaru na towar pełnowartościowy bądź też – w przypadku braków ilościowych – uzupełnienia towaru najpóźniej w ciągu </w:t>
      </w:r>
      <w:r w:rsidR="00D67036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24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godzin od zgłoszenia przez Zamawiającego.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5. W przypadku niedostarczenia towaru zgodnie z umową lub odmowy jego przyjęcia                 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z powodów określonych w pkt. 2 Zamawiający może dokonać interwencyjnego z</w:t>
      </w:r>
      <w:r w:rsidR="00CF16A6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akupu towaru na koszt Wykonawcy na „wolnym rynku”.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6. Wykonawca umowy zobowiązuje się do pokrycia kosztów transportu oraz różnicy pomiędzy ceną dokonanego zakupu, a ceną ustaloną w niniejszej umowie poniesionych przez Zamawiającego, które to koszty Zamawiający ma prawo potrącić z istniejącej między stronami wierzytelności pieniężnej.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4.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1. Zamówienia ilościowe danego asortymentu w imieniu Zamawiającego składać będą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upoważnieni pracownicy, w jeden z niżej wskazanych sposobów: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1) drogą telefoniczną – nr telefonu: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2) faksową – nr faksu: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…………………………..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3) pocztą elektroniczną – adres e-mail: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………………………………..</w:t>
      </w:r>
    </w:p>
    <w:p w:rsidR="00D64060" w:rsidRPr="00D64060" w:rsidRDefault="0060399C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2.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C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zas realizacji dostaw wyniesie nie dłużej niż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2 dni robocze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od chwili złożonego zamówienia.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3. Wykonawca będzie wystawiał faktury za każdą dokonaną dostawę Zamawiającemu.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4.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Zamawiający zobowiązuje się do zapłaty za dostarczony towar przelewem na konto </w:t>
      </w:r>
      <w:r w:rsidR="000B42B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poniższe konto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bankow</w:t>
      </w:r>
      <w:r w:rsidR="000B42B4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e Wykonawcy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w terminie </w:t>
      </w:r>
      <w:r w:rsidR="00021C51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do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30 dni od daty wpływu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lastRenderedPageBreak/>
        <w:t>prawidłowo wystawionej faktury częściowej do siedziby Zamawiającego.</w:t>
      </w:r>
    </w:p>
    <w:p w:rsidR="00D64060" w:rsidRPr="00F5026D" w:rsidRDefault="00021C51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</w:pPr>
      <w:r w:rsidRPr="00F5026D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>5</w:t>
      </w:r>
      <w:r w:rsidR="00D64060" w:rsidRPr="00F5026D">
        <w:rPr>
          <w:rFonts w:asciiTheme="minorHAnsi" w:eastAsia="Andale Sans UI" w:hAnsiTheme="minorHAnsi"/>
          <w:i/>
          <w:kern w:val="1"/>
          <w:sz w:val="24"/>
          <w:szCs w:val="24"/>
          <w:lang w:eastAsia="pl-PL"/>
        </w:rPr>
        <w:t xml:space="preserve">. </w:t>
      </w:r>
      <w:r w:rsidR="00D64060" w:rsidRPr="003E1C7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przypadku powstania zaległości płatniczych ze strony Zamawiającego, Wykonawca zobowiązuje się do zachowania ciągłości dostaw przez okres dwóch miesięcy od dnia powstania zaległości.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5.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Strony, mając na uwadze ewentualną zmianę stawek podatku od towarów i usług, zgodnie postanawiają, iż w przypadku ich zmiany może ulec zmianie cena brutto, przy zachowaniu następujących warunków:</w:t>
      </w:r>
    </w:p>
    <w:p w:rsidR="00D64060" w:rsidRPr="00D64060" w:rsidRDefault="00D64060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1) W sytuacji podwyższenia stawki podatku od towarów i usług dla danego towaru (asortymentu) – wykonawca uprawniony jest do podwyższenia ceny brutto za dany towar o różnicę w stawkach podatku od towarów i usług pomiędzy stawką określoną w ofercie Wykonawcy, a stawką obowiązującą po zmianie stawki. Wykonawca nie jest uprawniony do podwyższenia ceny brutto za towary dostarczone Zamawiającemu, przed dniem zmiany stawki podatku;</w:t>
      </w:r>
    </w:p>
    <w:p w:rsidR="00D64060" w:rsidRPr="00D64060" w:rsidRDefault="00D64060" w:rsidP="00B163B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2) W sytuacji obniżenia stawki podatku od towarów i usług dla danego towaru (asortymentu) – Wykonawca zobowiązany jest do obniżenia ceny brutto za dany towar </w:t>
      </w:r>
      <w:r w:rsidR="00B163B5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o różnicę w stawkach podatku od towarów i usług pomiędzy stawką określona w ofercie Wykonawcy, a stawką obowiązującą po zmianie stawki podatku.</w:t>
      </w:r>
    </w:p>
    <w:p w:rsidR="00D64060" w:rsidRPr="00D64060" w:rsidRDefault="00D64060" w:rsidP="00B163B5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3) W przypad</w:t>
      </w:r>
      <w:r w:rsidR="003E1C7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kach określonych w p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kt. 1) oraz 2), każdorazowo niezmienna pozostaje cena netto danego towaru, stanowiąca podstawę do naliczenia podatku od towarów </w:t>
      </w:r>
      <w:r w:rsidR="00B163B5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i usług.</w:t>
      </w:r>
    </w:p>
    <w:p w:rsidR="00D64060" w:rsidRPr="00D64060" w:rsidRDefault="007A035A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6.</w:t>
      </w:r>
    </w:p>
    <w:p w:rsidR="00D64060" w:rsidRPr="00D64060" w:rsidRDefault="00D64060" w:rsidP="007A035A">
      <w:pPr>
        <w:widowControl w:val="0"/>
        <w:numPr>
          <w:ilvl w:val="0"/>
          <w:numId w:val="20"/>
        </w:numPr>
        <w:suppressAutoHyphens/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Zamawiający zastrzega sobie prawo rozwiązania  umowy bez wypowiedzenia </w:t>
      </w:r>
      <w:r w:rsidR="00B163B5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>w razie:</w:t>
      </w:r>
    </w:p>
    <w:p w:rsidR="00D64060" w:rsidRPr="00D64060" w:rsidRDefault="00F5026D" w:rsidP="007A035A">
      <w:pPr>
        <w:spacing w:after="0"/>
        <w:ind w:left="420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1) </w:t>
      </w:r>
      <w:r w:rsidR="00D64060" w:rsidRPr="00D64060">
        <w:rPr>
          <w:rFonts w:asciiTheme="minorHAnsi" w:eastAsia="Times New Roman" w:hAnsiTheme="minorHAnsi"/>
          <w:sz w:val="24"/>
          <w:szCs w:val="24"/>
          <w:lang w:eastAsia="pl-PL"/>
        </w:rPr>
        <w:t>dwukrotnego dostarczenia artykułów niewłaściwej jakości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, bądź niezgodnych </w:t>
      </w:r>
      <w:r w:rsidR="003E1C70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="006367F1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umową</w:t>
      </w:r>
      <w:r w:rsidR="006367F1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D64060" w:rsidRPr="00D64060" w:rsidRDefault="006367F1" w:rsidP="007A035A">
      <w:pPr>
        <w:spacing w:after="0"/>
        <w:ind w:left="420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2) </w:t>
      </w:r>
      <w:r w:rsidR="00D64060" w:rsidRPr="00D64060">
        <w:rPr>
          <w:rFonts w:asciiTheme="minorHAnsi" w:eastAsia="Times New Roman" w:hAnsiTheme="minorHAnsi"/>
          <w:sz w:val="24"/>
          <w:szCs w:val="24"/>
          <w:lang w:eastAsia="pl-PL"/>
        </w:rPr>
        <w:t>ogłoszenia rozwiązania firmy Wykonawcy albo wydania nakazu zajęcia jego majątku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D64060" w:rsidRPr="00D64060" w:rsidRDefault="006367F1" w:rsidP="007A035A">
      <w:pPr>
        <w:spacing w:after="0"/>
        <w:ind w:left="420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3)</w:t>
      </w:r>
      <w:r w:rsidR="00D64060"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 rażącego naruszenia przez Wykonawcę postanowień umowy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D64060" w:rsidRPr="00D64060" w:rsidRDefault="006367F1" w:rsidP="007A035A">
      <w:pPr>
        <w:spacing w:after="0"/>
        <w:ind w:left="420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4)</w:t>
      </w:r>
      <w:r w:rsidR="00D64060"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 zaprzestania wykonyw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ania zamówienia przez Wykonawcę.</w:t>
      </w:r>
    </w:p>
    <w:p w:rsidR="00F02BE0" w:rsidRDefault="00D64060" w:rsidP="007A035A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64060">
        <w:rPr>
          <w:rFonts w:asciiTheme="minorHAnsi" w:eastAsia="Times New Roman" w:hAnsiTheme="minorHAnsi"/>
          <w:sz w:val="24"/>
          <w:szCs w:val="24"/>
          <w:lang w:eastAsia="pl-PL"/>
        </w:rPr>
        <w:t xml:space="preserve">2. </w:t>
      </w:r>
      <w:r w:rsidR="00F02BE0">
        <w:rPr>
          <w:rFonts w:asciiTheme="minorHAnsi" w:eastAsia="Times New Roman" w:hAnsiTheme="minorHAnsi"/>
          <w:sz w:val="24"/>
          <w:szCs w:val="24"/>
          <w:lang w:eastAsia="pl-PL"/>
        </w:rPr>
        <w:t xml:space="preserve">    Zamawiający może odstąpić 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:rsidR="00F02BE0" w:rsidRPr="00F02BE0" w:rsidRDefault="00F02BE0" w:rsidP="007A035A">
      <w:pPr>
        <w:spacing w:after="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3. </w:t>
      </w:r>
      <w:r w:rsidRPr="00F02BE0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Każdej ze stron przysługuje prawo pisemnego wypowiedzenia niniejszej umowy </w:t>
      </w:r>
      <w:r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br/>
      </w:r>
      <w:r w:rsidRPr="00F02BE0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za 1 – miesięcznym wypowiedzeniem ze skutkiem na koniec miesiąca kalendarzowego bez naliczania kar umownych. Wypowiedzenie o którym mowa w zdaniu poprzednim należy złożyć na dane teleadresowe zawarte w niniejszej umowie.</w:t>
      </w:r>
    </w:p>
    <w:p w:rsidR="00D64060" w:rsidRPr="00D64060" w:rsidRDefault="00D64060" w:rsidP="00331BCC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64060" w:rsidRPr="00D64060" w:rsidRDefault="00DD493B" w:rsidP="007A035A">
      <w:pPr>
        <w:widowControl w:val="0"/>
        <w:suppressAutoHyphens/>
        <w:spacing w:after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7.</w:t>
      </w:r>
    </w:p>
    <w:p w:rsidR="00D64060" w:rsidRDefault="00D64060" w:rsidP="00331BCC">
      <w:pPr>
        <w:pStyle w:val="Akapitzlist"/>
        <w:widowControl w:val="0"/>
        <w:numPr>
          <w:ilvl w:val="0"/>
          <w:numId w:val="21"/>
        </w:numPr>
        <w:suppressAutoHyphens/>
        <w:spacing w:after="0"/>
        <w:ind w:left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331BCC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Wykonawca zapłaci Zamawiającemu karę umowną w wysokości 5 % wartości </w:t>
      </w:r>
      <w:r w:rsidR="002E7D04" w:rsidRPr="00331BCC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netto</w:t>
      </w:r>
      <w:r w:rsidRPr="00331BCC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dostawy w przypadku, gdy nie dostarczył towaru w umówionym terminie lub dostarczył towar, który nie odpowiada ilościowo lub normom jakościowym, bądź też z innych </w:t>
      </w:r>
      <w:r w:rsidRPr="00331BCC">
        <w:rPr>
          <w:rFonts w:asciiTheme="minorHAnsi" w:eastAsia="Andale Sans UI" w:hAnsiTheme="minorHAnsi"/>
          <w:kern w:val="1"/>
          <w:sz w:val="24"/>
          <w:szCs w:val="24"/>
          <w:lang w:eastAsia="pl-PL"/>
        </w:rPr>
        <w:lastRenderedPageBreak/>
        <w:t>przyczyn nie odpowiada obowiązującym przepisom w zakresie warunków zdrowotnych żywności i żywienia i nie wywiązał się z obowiązku wynikającego z § 3 ust. 4 niniejszej umowy.</w:t>
      </w:r>
    </w:p>
    <w:p w:rsidR="00331BCC" w:rsidRPr="00331BCC" w:rsidRDefault="00331BCC" w:rsidP="00331BCC">
      <w:pPr>
        <w:pStyle w:val="Akapitzlist"/>
        <w:widowControl w:val="0"/>
        <w:numPr>
          <w:ilvl w:val="0"/>
          <w:numId w:val="21"/>
        </w:numPr>
        <w:suppressAutoHyphens/>
        <w:spacing w:after="0"/>
        <w:ind w:left="0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W przypadku rozwiązania umowy bez wypowiedzenia przez Zamawiającego </w:t>
      </w:r>
      <w:r w:rsidR="000859FA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spowodowanej czynnikami, o których mowa w § 6 ust. 1 Wykonawca zapłaci Zamawiającemu karę umowną w wysokości 10% wartości netto zamówienia wynikającej z niniejszej umowy.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3. Zamawiający zastrzega sobie prawo dochodzenia odszkodowania na zasadach ogólnych przewidzianych w Kodeksie Cywilnym w przypadku, jeżeli szkoda wynikła  z niewykonania lub nienależytego wykonania umowy przewyższa wartość zastrzeżonej kary umownej.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4. Zamawiający zastrzega sobie prawo potrącenia kar umownych z istniejącej między stronami wierzytelności pieniężnej.</w:t>
      </w:r>
    </w:p>
    <w:p w:rsid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5. Roszczenie o zapłatę kary umownej z tytułu rozwiązania umowy przez Zamawiającego staje się wymagalne w dniu złożenia pisemnego oświadczenia o wypowiedzeniu umowy.</w:t>
      </w:r>
    </w:p>
    <w:p w:rsidR="000F26BE" w:rsidRPr="00D64060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</w:t>
      </w:r>
      <w:r w:rsidR="000F26BE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</w:t>
      </w:r>
      <w:r w:rsidR="00A5491F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8.</w:t>
      </w:r>
    </w:p>
    <w:p w:rsidR="000F26BE" w:rsidRPr="00D64060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1. Strony oświadczają, iż dochodzenie jakichkolwiek roszczeń powstałych na skutek niewykonania lub nienależytego wykonania przez Wykonawcę zobowiązań względem  Zamawiającego dopuszczone jest wyłącznie w stosunkach pomiędzy Wykonawcą oraz 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Zamawiającym.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2. Wykonawca zobowiązany jest do realizacji zaopatrywania odbiorców w sytuacjach kryzysowych w rozumieniu ustawy z dnia 26.04.2007 r.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u w:val="single"/>
          <w:lang w:eastAsia="pl-PL"/>
        </w:rPr>
        <w:t>o zarządzaniu kryzysowym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(Dz. U. z. 2017r., poz. 209 </w:t>
      </w:r>
      <w:proofErr w:type="spellStart"/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t.j</w:t>
      </w:r>
      <w:proofErr w:type="spellEnd"/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. z </w:t>
      </w:r>
      <w:proofErr w:type="spellStart"/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póź</w:t>
      </w:r>
      <w:proofErr w:type="spellEnd"/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. zm.).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3.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4. 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5. Wykonawca zobowiązany jest do pokrycia kosztów leczenia osób poszkodowanych 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br/>
        <w:t>i przeprowadzenia zabiegów sanitarnych oraz do zaspokojenia roszczeń odszkodowawczych wynikających z zatruć dostarczonymi środkami spożywczymi.</w:t>
      </w:r>
    </w:p>
    <w:p w:rsidR="000F26BE" w:rsidRPr="00D64060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0F26BE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9.</w:t>
      </w:r>
    </w:p>
    <w:p w:rsidR="000F26BE" w:rsidRPr="00D64060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 kwestiach nieuregulowanych niniejsza umową, wiążące dla Wykonawcy są treść złożonej przezeń oferty w toku postępowania , jak również wszelkie oświadczenia, zapewnienia i inne czynności prawne i faktyczne złożone lub dokonane przez Wykonawcę w toku postępowania, a ponadto zastosowanie znajdują przepisy  Kodeksu Cywilnego jeżeli przepisy ustawy  Prawo zamówień publicznych nie stanowią inaczej.</w:t>
      </w:r>
    </w:p>
    <w:p w:rsidR="00DD493B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0F26BE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0F26BE" w:rsidRPr="00D64060" w:rsidRDefault="000F26BE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lastRenderedPageBreak/>
        <w:t xml:space="preserve">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10.</w:t>
      </w:r>
    </w:p>
    <w:p w:rsidR="00A5491F" w:rsidRPr="00D64060" w:rsidRDefault="00A5491F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D64060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11.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1. Spory mogące wyniknąć w związku z wykonywaniem przedmiotu umowy strony rozstrzygać będą polubownie.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2. W przypadku nie dojścia do porozumienia, strony poddają spory do rozstrzygnięcia właściwym rzeczowo sądom powszechnym, właściwym miejscowo d</w:t>
      </w:r>
      <w:r w:rsidR="003E4B9A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la Zamawiającego.</w:t>
      </w:r>
    </w:p>
    <w:p w:rsidR="00D64060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12.</w:t>
      </w: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Wszelkie zmiany treści niniejszej umowy wymagają zachowania formy pisemnej pod rygorem nieważności.</w:t>
      </w:r>
    </w:p>
    <w:p w:rsidR="00D64060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13.</w:t>
      </w:r>
    </w:p>
    <w:p w:rsid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Umowa niniejsza obowiązuje 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od dnia </w:t>
      </w:r>
      <w:r w:rsid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…………………….</w:t>
      </w:r>
      <w:r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</w:t>
      </w:r>
      <w:r w:rsidR="003E4B9A" w:rsidRP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r</w:t>
      </w:r>
      <w:r w:rsidRP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oku</w:t>
      </w:r>
      <w:r w:rsidR="003E4B9A" w:rsidRP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przez okres </w:t>
      </w:r>
      <w:r w:rsidR="000F26BE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6</w:t>
      </w:r>
      <w:r w:rsidR="003E4B9A" w:rsidRPr="003E4B9A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miesięcy.</w:t>
      </w:r>
    </w:p>
    <w:p w:rsidR="00A5491F" w:rsidRPr="00D64060" w:rsidRDefault="00A5491F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</w:pPr>
      <w:r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 xml:space="preserve">                                                                  </w:t>
      </w:r>
      <w:r w:rsidR="00D64060" w:rsidRPr="00D64060">
        <w:rPr>
          <w:rFonts w:asciiTheme="minorHAnsi" w:eastAsia="Andale Sans UI" w:hAnsiTheme="minorHAnsi"/>
          <w:b/>
          <w:kern w:val="1"/>
          <w:sz w:val="24"/>
          <w:szCs w:val="24"/>
          <w:lang w:eastAsia="pl-PL"/>
        </w:rPr>
        <w:t>§ 14.</w:t>
      </w:r>
    </w:p>
    <w:p w:rsidR="00DD493B" w:rsidRPr="00D64060" w:rsidRDefault="00DD493B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</w:p>
    <w:p w:rsidR="00D64060" w:rsidRPr="00D64060" w:rsidRDefault="00D64060" w:rsidP="00D64060">
      <w:pPr>
        <w:widowControl w:val="0"/>
        <w:suppressAutoHyphens/>
        <w:spacing w:after="0" w:line="240" w:lineRule="auto"/>
        <w:jc w:val="both"/>
        <w:rPr>
          <w:rFonts w:asciiTheme="minorHAnsi" w:eastAsia="Andale Sans UI" w:hAnsiTheme="minorHAnsi"/>
          <w:kern w:val="1"/>
          <w:sz w:val="24"/>
          <w:szCs w:val="24"/>
          <w:lang w:eastAsia="pl-PL"/>
        </w:rPr>
      </w:pP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Umowę sporządzono w dwóch jednobrzmiących egzemplarzach, </w:t>
      </w:r>
      <w:r w:rsidR="002147D7">
        <w:rPr>
          <w:rFonts w:asciiTheme="minorHAnsi" w:eastAsia="Andale Sans UI" w:hAnsiTheme="minorHAnsi"/>
          <w:kern w:val="1"/>
          <w:sz w:val="24"/>
          <w:szCs w:val="24"/>
          <w:lang w:eastAsia="pl-PL"/>
        </w:rPr>
        <w:t>po jednym dla Wykonawcy oraz</w:t>
      </w:r>
      <w:r w:rsidRPr="00D64060">
        <w:rPr>
          <w:rFonts w:asciiTheme="minorHAnsi" w:eastAsia="Andale Sans UI" w:hAnsiTheme="minorHAnsi"/>
          <w:kern w:val="1"/>
          <w:sz w:val="24"/>
          <w:szCs w:val="24"/>
          <w:lang w:eastAsia="pl-PL"/>
        </w:rPr>
        <w:t xml:space="preserve"> dla Zamawiającego.</w:t>
      </w:r>
    </w:p>
    <w:p w:rsidR="00D64060" w:rsidRDefault="00D64060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D64060" w:rsidRDefault="00D64060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D64060" w:rsidRDefault="00D64060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b/>
        </w:rPr>
      </w:pPr>
    </w:p>
    <w:p w:rsidR="00D64060" w:rsidRDefault="00D64060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b/>
        </w:rPr>
      </w:pPr>
    </w:p>
    <w:p w:rsidR="001C01A8" w:rsidRDefault="001C01A8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b/>
        </w:rPr>
      </w:pPr>
    </w:p>
    <w:p w:rsidR="002E3D97" w:rsidRPr="00E07FAF" w:rsidRDefault="002E3D97" w:rsidP="002E3D9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:rsidR="00A363FA" w:rsidRPr="00E210EA" w:rsidRDefault="00A363FA" w:rsidP="002E3D97">
      <w:pPr>
        <w:pStyle w:val="Standard"/>
        <w:spacing w:after="200"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A363FA" w:rsidRPr="00E210EA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04" w:rsidRDefault="009E3904" w:rsidP="003C197C">
      <w:pPr>
        <w:spacing w:after="0" w:line="240" w:lineRule="auto"/>
      </w:pPr>
      <w:r>
        <w:separator/>
      </w:r>
    </w:p>
  </w:endnote>
  <w:endnote w:type="continuationSeparator" w:id="0">
    <w:p w:rsidR="009E3904" w:rsidRDefault="009E3904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BC5529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0209EB">
      <w:rPr>
        <w:noProof/>
      </w:rPr>
      <w:t>6</w:t>
    </w:r>
    <w:r>
      <w:rPr>
        <w:noProof/>
      </w:rPr>
      <w:fldChar w:fldCharType="end"/>
    </w:r>
  </w:p>
  <w:p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04" w:rsidRDefault="009E3904" w:rsidP="003C197C">
      <w:pPr>
        <w:spacing w:after="0" w:line="240" w:lineRule="auto"/>
      </w:pPr>
      <w:r>
        <w:separator/>
      </w:r>
    </w:p>
  </w:footnote>
  <w:footnote w:type="continuationSeparator" w:id="0">
    <w:p w:rsidR="009E3904" w:rsidRDefault="009E3904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:rsidTr="000165A7">
      <w:tc>
        <w:tcPr>
          <w:tcW w:w="3281" w:type="dxa"/>
          <w:shd w:val="clear" w:color="auto" w:fill="auto"/>
        </w:tcPr>
        <w:p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D13"/>
    <w:multiLevelType w:val="multilevel"/>
    <w:tmpl w:val="E6B43036"/>
    <w:styleLink w:val="WWNum2"/>
    <w:lvl w:ilvl="0">
      <w:start w:val="1"/>
      <w:numFmt w:val="decimal"/>
      <w:lvlText w:val="%1."/>
      <w:lvlJc w:val="left"/>
      <w:rPr>
        <w:rFonts w:asciiTheme="minorHAnsi" w:eastAsia="Lucida Sans Unicode" w:hAnsiTheme="minorHAns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596DB5"/>
    <w:multiLevelType w:val="hybridMultilevel"/>
    <w:tmpl w:val="F43E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8B0"/>
    <w:multiLevelType w:val="hybridMultilevel"/>
    <w:tmpl w:val="AB520C0E"/>
    <w:lvl w:ilvl="0" w:tplc="10FC1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74ED9"/>
    <w:multiLevelType w:val="hybridMultilevel"/>
    <w:tmpl w:val="07860212"/>
    <w:lvl w:ilvl="0" w:tplc="95B47E4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02C7006"/>
    <w:multiLevelType w:val="hybridMultilevel"/>
    <w:tmpl w:val="D46CE0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D2FFA"/>
    <w:multiLevelType w:val="hybridMultilevel"/>
    <w:tmpl w:val="E39435F6"/>
    <w:lvl w:ilvl="0" w:tplc="54B8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45265"/>
    <w:multiLevelType w:val="hybridMultilevel"/>
    <w:tmpl w:val="04DA879A"/>
    <w:lvl w:ilvl="0" w:tplc="16D67D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DF67A94"/>
    <w:multiLevelType w:val="hybridMultilevel"/>
    <w:tmpl w:val="B8F8917E"/>
    <w:lvl w:ilvl="0" w:tplc="4030C6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16B8C"/>
    <w:multiLevelType w:val="hybridMultilevel"/>
    <w:tmpl w:val="CBE830B4"/>
    <w:lvl w:ilvl="0" w:tplc="E93AD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9"/>
  </w:num>
  <w:num w:numId="10">
    <w:abstractNumId w:val="15"/>
  </w:num>
  <w:num w:numId="11">
    <w:abstractNumId w:val="18"/>
  </w:num>
  <w:num w:numId="12">
    <w:abstractNumId w:val="20"/>
  </w:num>
  <w:num w:numId="13">
    <w:abstractNumId w:val="11"/>
  </w:num>
  <w:num w:numId="14">
    <w:abstractNumId w:val="6"/>
  </w:num>
  <w:num w:numId="15">
    <w:abstractNumId w:val="9"/>
  </w:num>
  <w:num w:numId="16">
    <w:abstractNumId w:val="16"/>
  </w:num>
  <w:num w:numId="17">
    <w:abstractNumId w:val="13"/>
  </w:num>
  <w:num w:numId="18">
    <w:abstractNumId w:val="8"/>
  </w:num>
  <w:num w:numId="19">
    <w:abstractNumId w:val="12"/>
  </w:num>
  <w:num w:numId="20">
    <w:abstractNumId w:val="14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525A"/>
    <w:rsid w:val="000165A7"/>
    <w:rsid w:val="000209EB"/>
    <w:rsid w:val="00021141"/>
    <w:rsid w:val="00021C27"/>
    <w:rsid w:val="00021C51"/>
    <w:rsid w:val="00031FF1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59FA"/>
    <w:rsid w:val="00087E63"/>
    <w:rsid w:val="000913D9"/>
    <w:rsid w:val="000A4F13"/>
    <w:rsid w:val="000B42B4"/>
    <w:rsid w:val="000B569C"/>
    <w:rsid w:val="000C2B1B"/>
    <w:rsid w:val="000F1E31"/>
    <w:rsid w:val="000F26BE"/>
    <w:rsid w:val="001011C8"/>
    <w:rsid w:val="00125295"/>
    <w:rsid w:val="0012574F"/>
    <w:rsid w:val="00135F85"/>
    <w:rsid w:val="001452DE"/>
    <w:rsid w:val="00151B61"/>
    <w:rsid w:val="0017011F"/>
    <w:rsid w:val="001770B4"/>
    <w:rsid w:val="0019292D"/>
    <w:rsid w:val="001A2D91"/>
    <w:rsid w:val="001B02E5"/>
    <w:rsid w:val="001C01A8"/>
    <w:rsid w:val="001D0732"/>
    <w:rsid w:val="001D53C3"/>
    <w:rsid w:val="001E04B9"/>
    <w:rsid w:val="001F7F33"/>
    <w:rsid w:val="00201A8E"/>
    <w:rsid w:val="00203F90"/>
    <w:rsid w:val="002147D7"/>
    <w:rsid w:val="002173E3"/>
    <w:rsid w:val="00222C01"/>
    <w:rsid w:val="00231E4A"/>
    <w:rsid w:val="00240649"/>
    <w:rsid w:val="0024697B"/>
    <w:rsid w:val="00255A3B"/>
    <w:rsid w:val="002610EC"/>
    <w:rsid w:val="00263A22"/>
    <w:rsid w:val="00267B5D"/>
    <w:rsid w:val="00272329"/>
    <w:rsid w:val="00275E6F"/>
    <w:rsid w:val="002816A3"/>
    <w:rsid w:val="00281BCB"/>
    <w:rsid w:val="00287942"/>
    <w:rsid w:val="00297B7E"/>
    <w:rsid w:val="002B3EA3"/>
    <w:rsid w:val="002B45DE"/>
    <w:rsid w:val="002C393D"/>
    <w:rsid w:val="002D2CCA"/>
    <w:rsid w:val="002D5D8F"/>
    <w:rsid w:val="002D6A27"/>
    <w:rsid w:val="002D71C3"/>
    <w:rsid w:val="002E3D97"/>
    <w:rsid w:val="002E479B"/>
    <w:rsid w:val="002E7D04"/>
    <w:rsid w:val="003006AC"/>
    <w:rsid w:val="00302F0B"/>
    <w:rsid w:val="00306AFD"/>
    <w:rsid w:val="0031670E"/>
    <w:rsid w:val="00331BCC"/>
    <w:rsid w:val="00354BF4"/>
    <w:rsid w:val="003628F1"/>
    <w:rsid w:val="00362CCE"/>
    <w:rsid w:val="00366172"/>
    <w:rsid w:val="00385C4E"/>
    <w:rsid w:val="003A1038"/>
    <w:rsid w:val="003A6B9F"/>
    <w:rsid w:val="003C197C"/>
    <w:rsid w:val="003C6B8E"/>
    <w:rsid w:val="003D35FF"/>
    <w:rsid w:val="003E14D8"/>
    <w:rsid w:val="003E1C70"/>
    <w:rsid w:val="003E4B9A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B445D"/>
    <w:rsid w:val="004D1F25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0399C"/>
    <w:rsid w:val="0061542B"/>
    <w:rsid w:val="00616ACC"/>
    <w:rsid w:val="00623C1C"/>
    <w:rsid w:val="006367F1"/>
    <w:rsid w:val="006530BA"/>
    <w:rsid w:val="00672B93"/>
    <w:rsid w:val="00674ECC"/>
    <w:rsid w:val="006A6B90"/>
    <w:rsid w:val="006B0E3C"/>
    <w:rsid w:val="006C5144"/>
    <w:rsid w:val="006C56E9"/>
    <w:rsid w:val="006D4008"/>
    <w:rsid w:val="006D6D2A"/>
    <w:rsid w:val="006D7C40"/>
    <w:rsid w:val="006F69F2"/>
    <w:rsid w:val="0070730D"/>
    <w:rsid w:val="00721E45"/>
    <w:rsid w:val="00730215"/>
    <w:rsid w:val="00733549"/>
    <w:rsid w:val="007363CE"/>
    <w:rsid w:val="00740167"/>
    <w:rsid w:val="007402B2"/>
    <w:rsid w:val="007535A4"/>
    <w:rsid w:val="00760A80"/>
    <w:rsid w:val="0077543F"/>
    <w:rsid w:val="00783E15"/>
    <w:rsid w:val="00783F70"/>
    <w:rsid w:val="00785D07"/>
    <w:rsid w:val="00797383"/>
    <w:rsid w:val="007A035A"/>
    <w:rsid w:val="007A16D2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7702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B3B96"/>
    <w:rsid w:val="008E68DC"/>
    <w:rsid w:val="008F0D05"/>
    <w:rsid w:val="008F5A82"/>
    <w:rsid w:val="00905300"/>
    <w:rsid w:val="00914F1E"/>
    <w:rsid w:val="00915ADC"/>
    <w:rsid w:val="009243C7"/>
    <w:rsid w:val="009260EA"/>
    <w:rsid w:val="009326C6"/>
    <w:rsid w:val="00965444"/>
    <w:rsid w:val="0097118D"/>
    <w:rsid w:val="009711C7"/>
    <w:rsid w:val="00993366"/>
    <w:rsid w:val="00995E6A"/>
    <w:rsid w:val="009A0989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04"/>
    <w:rsid w:val="009E393C"/>
    <w:rsid w:val="009E7AC0"/>
    <w:rsid w:val="00A0176B"/>
    <w:rsid w:val="00A03702"/>
    <w:rsid w:val="00A16157"/>
    <w:rsid w:val="00A2125E"/>
    <w:rsid w:val="00A221C8"/>
    <w:rsid w:val="00A3075D"/>
    <w:rsid w:val="00A32F4A"/>
    <w:rsid w:val="00A363FA"/>
    <w:rsid w:val="00A53EC4"/>
    <w:rsid w:val="00A5491F"/>
    <w:rsid w:val="00A6478F"/>
    <w:rsid w:val="00A64A2A"/>
    <w:rsid w:val="00A7316A"/>
    <w:rsid w:val="00A8372D"/>
    <w:rsid w:val="00A92230"/>
    <w:rsid w:val="00A95D35"/>
    <w:rsid w:val="00AA6904"/>
    <w:rsid w:val="00AE0E72"/>
    <w:rsid w:val="00AE4D59"/>
    <w:rsid w:val="00B10492"/>
    <w:rsid w:val="00B10DB3"/>
    <w:rsid w:val="00B12DC2"/>
    <w:rsid w:val="00B163B5"/>
    <w:rsid w:val="00B174D1"/>
    <w:rsid w:val="00B26203"/>
    <w:rsid w:val="00B35486"/>
    <w:rsid w:val="00B41271"/>
    <w:rsid w:val="00B61738"/>
    <w:rsid w:val="00B63CD2"/>
    <w:rsid w:val="00B66B09"/>
    <w:rsid w:val="00B84EFF"/>
    <w:rsid w:val="00B93383"/>
    <w:rsid w:val="00BB28E3"/>
    <w:rsid w:val="00BC2C18"/>
    <w:rsid w:val="00BC5199"/>
    <w:rsid w:val="00BC5529"/>
    <w:rsid w:val="00BD06CE"/>
    <w:rsid w:val="00BD2BC0"/>
    <w:rsid w:val="00C0177D"/>
    <w:rsid w:val="00C14CEA"/>
    <w:rsid w:val="00C2132E"/>
    <w:rsid w:val="00C22303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4B22"/>
    <w:rsid w:val="00CE4F6A"/>
    <w:rsid w:val="00CF16A6"/>
    <w:rsid w:val="00D14C84"/>
    <w:rsid w:val="00D1616B"/>
    <w:rsid w:val="00D161A3"/>
    <w:rsid w:val="00D17DF5"/>
    <w:rsid w:val="00D3540D"/>
    <w:rsid w:val="00D453CC"/>
    <w:rsid w:val="00D54327"/>
    <w:rsid w:val="00D60488"/>
    <w:rsid w:val="00D64060"/>
    <w:rsid w:val="00D67036"/>
    <w:rsid w:val="00D72070"/>
    <w:rsid w:val="00D75923"/>
    <w:rsid w:val="00D944BB"/>
    <w:rsid w:val="00D95399"/>
    <w:rsid w:val="00D95450"/>
    <w:rsid w:val="00DC61D8"/>
    <w:rsid w:val="00DD493B"/>
    <w:rsid w:val="00DE67B6"/>
    <w:rsid w:val="00DF41FB"/>
    <w:rsid w:val="00DF7893"/>
    <w:rsid w:val="00DF7AB2"/>
    <w:rsid w:val="00E0274A"/>
    <w:rsid w:val="00E0648D"/>
    <w:rsid w:val="00E115DC"/>
    <w:rsid w:val="00E130FE"/>
    <w:rsid w:val="00E210EA"/>
    <w:rsid w:val="00E227DB"/>
    <w:rsid w:val="00E26C70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F4757"/>
    <w:rsid w:val="00EF63FC"/>
    <w:rsid w:val="00F02BE0"/>
    <w:rsid w:val="00F164EE"/>
    <w:rsid w:val="00F16E27"/>
    <w:rsid w:val="00F22C16"/>
    <w:rsid w:val="00F246C1"/>
    <w:rsid w:val="00F32D1F"/>
    <w:rsid w:val="00F41816"/>
    <w:rsid w:val="00F42283"/>
    <w:rsid w:val="00F43D66"/>
    <w:rsid w:val="00F4611E"/>
    <w:rsid w:val="00F5020C"/>
    <w:rsid w:val="00F5026D"/>
    <w:rsid w:val="00F604C7"/>
    <w:rsid w:val="00F63A33"/>
    <w:rsid w:val="00FB7571"/>
    <w:rsid w:val="00FE42D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14F4EC-C1AC-4259-B96C-BBFE521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customStyle="1" w:styleId="Standard">
    <w:name w:val="Standard"/>
    <w:rsid w:val="008B3B9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Num2">
    <w:name w:val="WWNum2"/>
    <w:basedOn w:val="Bezlisty"/>
    <w:rsid w:val="008B3B96"/>
    <w:pPr>
      <w:numPr>
        <w:numId w:val="1"/>
      </w:numPr>
    </w:pPr>
  </w:style>
  <w:style w:type="paragraph" w:customStyle="1" w:styleId="Tekstpodstawowy31">
    <w:name w:val="Tekst podstawowy 31"/>
    <w:basedOn w:val="Standard"/>
    <w:rsid w:val="00B10DB3"/>
    <w:pPr>
      <w:spacing w:after="120"/>
    </w:pPr>
    <w:rPr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E3D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A0D7-682B-450D-97DC-566BAB88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creator>Graf</dc:creator>
  <cp:lastModifiedBy>Beata Marszałkiewicz</cp:lastModifiedBy>
  <cp:revision>39</cp:revision>
  <cp:lastPrinted>2023-04-18T08:11:00Z</cp:lastPrinted>
  <dcterms:created xsi:type="dcterms:W3CDTF">2022-02-20T10:08:00Z</dcterms:created>
  <dcterms:modified xsi:type="dcterms:W3CDTF">2023-04-18T08:13:00Z</dcterms:modified>
</cp:coreProperties>
</file>