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506A73EC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BB5FD1">
        <w:rPr>
          <w:rFonts w:ascii="Fira Sans" w:hAnsi="Fira Sans"/>
          <w:noProof/>
          <w:sz w:val="22"/>
          <w:szCs w:val="22"/>
        </w:rPr>
        <w:t>16.04.2024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26B2C8C" w14:textId="310EDB3E" w:rsidR="007678A3" w:rsidRPr="00B217B3" w:rsidRDefault="00CB226E" w:rsidP="00EE491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266B48">
        <w:rPr>
          <w:rFonts w:ascii="Fira Sans" w:hAnsi="Fira Sans"/>
          <w:b/>
          <w:sz w:val="22"/>
          <w:szCs w:val="22"/>
        </w:rPr>
        <w:t>D</w:t>
      </w:r>
      <w:r w:rsidR="00EE4917" w:rsidRPr="00266B48">
        <w:rPr>
          <w:rFonts w:ascii="Fira Sans" w:hAnsi="Fira Sans"/>
          <w:b/>
          <w:sz w:val="22"/>
          <w:szCs w:val="22"/>
        </w:rPr>
        <w:t>otyczy: postępowania o udzielenie zamówienia publicznego w trybie podstawowym bez negocjacji, pn.: „</w:t>
      </w:r>
      <w:r w:rsidR="00266B48" w:rsidRPr="00266B48">
        <w:rPr>
          <w:rFonts w:ascii="Fira Sans" w:hAnsi="Fira Sans"/>
          <w:b/>
          <w:sz w:val="22"/>
          <w:szCs w:val="22"/>
        </w:rPr>
        <w:t>Opracowanie dokumentacji projektowo-kosztorysowej z pełnieniem nadzoru autorskiego</w:t>
      </w:r>
      <w:r w:rsidR="00EE4917" w:rsidRPr="00266B48">
        <w:rPr>
          <w:rFonts w:ascii="Fira Sans" w:hAnsi="Fira Sans"/>
          <w:b/>
          <w:sz w:val="22"/>
          <w:szCs w:val="22"/>
        </w:rPr>
        <w:t xml:space="preserve">”- nr postępowania </w:t>
      </w:r>
      <w:r w:rsidR="00266B48" w:rsidRPr="00266B48">
        <w:rPr>
          <w:rFonts w:ascii="Fira Sans" w:hAnsi="Fira Sans"/>
          <w:b/>
          <w:sz w:val="22"/>
          <w:szCs w:val="22"/>
        </w:rPr>
        <w:t>35</w:t>
      </w:r>
      <w:r w:rsidR="00EE4917" w:rsidRPr="00266B48">
        <w:rPr>
          <w:rFonts w:ascii="Fira Sans" w:hAnsi="Fira Sans"/>
          <w:b/>
          <w:sz w:val="22"/>
          <w:szCs w:val="22"/>
        </w:rPr>
        <w:t>/TP/202</w:t>
      </w:r>
      <w:r w:rsidR="00CA61FC" w:rsidRPr="00266B48">
        <w:rPr>
          <w:rFonts w:ascii="Fira Sans" w:hAnsi="Fira Sans"/>
          <w:b/>
          <w:sz w:val="22"/>
          <w:szCs w:val="22"/>
        </w:rPr>
        <w:t>4</w:t>
      </w:r>
    </w:p>
    <w:p w14:paraId="7498CF46" w14:textId="77777777" w:rsidR="00E70BBD" w:rsidRPr="00B217B3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25549729" w14:textId="1BC2D4E0" w:rsidR="00834415" w:rsidRPr="00B217B3" w:rsidRDefault="00C342C9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266B48">
        <w:rPr>
          <w:rFonts w:ascii="Fira Sans" w:hAnsi="Fira Sans"/>
          <w:sz w:val="22"/>
          <w:szCs w:val="22"/>
        </w:rPr>
        <w:t xml:space="preserve">Na podstawie </w:t>
      </w:r>
      <w:bookmarkStart w:id="0" w:name="_Hlk63335437"/>
      <w:r w:rsidR="00B256FA" w:rsidRPr="00266B48">
        <w:rPr>
          <w:rFonts w:ascii="Fira Sans" w:hAnsi="Fira Sans"/>
          <w:b/>
          <w:bCs/>
          <w:sz w:val="22"/>
          <w:szCs w:val="22"/>
        </w:rPr>
        <w:t>art. 284 ust. 6</w:t>
      </w:r>
      <w:r w:rsidR="001F56C8" w:rsidRPr="00266B48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266B48">
        <w:rPr>
          <w:rFonts w:ascii="Fira Sans" w:hAnsi="Fira Sans"/>
          <w:sz w:val="22"/>
          <w:szCs w:val="22"/>
        </w:rPr>
        <w:t>ustawy</w:t>
      </w:r>
      <w:r w:rsidR="00EE091B" w:rsidRPr="00266B48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266B48">
        <w:rPr>
          <w:rFonts w:ascii="Fira Sans" w:hAnsi="Fira Sans"/>
          <w:sz w:val="22"/>
          <w:szCs w:val="22"/>
        </w:rPr>
        <w:t>z dnia 11 września 2019 r. - Prawo zamówień publicznych (</w:t>
      </w:r>
      <w:r w:rsidR="00F858BE" w:rsidRPr="00266B48">
        <w:rPr>
          <w:rFonts w:ascii="Fira Sans" w:hAnsi="Fira Sans"/>
          <w:sz w:val="22"/>
          <w:szCs w:val="22"/>
        </w:rPr>
        <w:t xml:space="preserve">t. j. </w:t>
      </w:r>
      <w:r w:rsidR="009D531A" w:rsidRPr="00266B48">
        <w:rPr>
          <w:rFonts w:ascii="Fira Sans" w:hAnsi="Fira Sans"/>
          <w:sz w:val="22"/>
          <w:szCs w:val="22"/>
        </w:rPr>
        <w:t>Dz. U. z 202</w:t>
      </w:r>
      <w:r w:rsidR="00C36A02" w:rsidRPr="00266B48">
        <w:rPr>
          <w:rFonts w:ascii="Fira Sans" w:hAnsi="Fira Sans"/>
          <w:sz w:val="22"/>
          <w:szCs w:val="22"/>
        </w:rPr>
        <w:t>3</w:t>
      </w:r>
      <w:r w:rsidR="009D531A" w:rsidRPr="00266B48">
        <w:rPr>
          <w:rFonts w:ascii="Fira Sans" w:hAnsi="Fira Sans"/>
          <w:sz w:val="22"/>
          <w:szCs w:val="22"/>
        </w:rPr>
        <w:t xml:space="preserve"> r. poz. </w:t>
      </w:r>
      <w:r w:rsidR="00C36A02" w:rsidRPr="00266B48">
        <w:rPr>
          <w:rFonts w:ascii="Fira Sans" w:hAnsi="Fira Sans"/>
          <w:sz w:val="22"/>
          <w:szCs w:val="22"/>
        </w:rPr>
        <w:t>1605</w:t>
      </w:r>
      <w:r w:rsidR="00F858BE" w:rsidRPr="00266B48">
        <w:rPr>
          <w:rFonts w:ascii="Fira Sans" w:hAnsi="Fira Sans"/>
          <w:sz w:val="22"/>
          <w:szCs w:val="22"/>
        </w:rPr>
        <w:t xml:space="preserve"> ze zm</w:t>
      </w:r>
      <w:r w:rsidR="00F858BE">
        <w:rPr>
          <w:rFonts w:ascii="Fira Sans" w:hAnsi="Fira Sans"/>
          <w:sz w:val="22"/>
          <w:szCs w:val="22"/>
        </w:rPr>
        <w:t>.</w:t>
      </w:r>
      <w:r w:rsidR="00965A24">
        <w:rPr>
          <w:rFonts w:ascii="Fira Sans" w:hAnsi="Fira Sans"/>
          <w:sz w:val="22"/>
          <w:szCs w:val="22"/>
        </w:rPr>
        <w:t>)</w:t>
      </w:r>
      <w:r w:rsidR="00C36A02">
        <w:rPr>
          <w:rFonts w:ascii="Fira Sans" w:hAnsi="Fira Sans"/>
          <w:sz w:val="22"/>
          <w:szCs w:val="22"/>
        </w:rPr>
        <w:t>,</w:t>
      </w:r>
      <w:r w:rsidR="009D531A">
        <w:rPr>
          <w:rFonts w:ascii="Fira Sans" w:hAnsi="Fira Sans"/>
          <w:sz w:val="22"/>
          <w:szCs w:val="22"/>
        </w:rPr>
        <w:t xml:space="preserve"> </w:t>
      </w:r>
      <w:r w:rsidR="00965A24" w:rsidRPr="00965A24">
        <w:rPr>
          <w:rFonts w:ascii="Fira Sans" w:hAnsi="Fira Sans"/>
          <w:sz w:val="22"/>
          <w:szCs w:val="22"/>
        </w:rPr>
        <w:t>[zwanej dalej także „PZP”]</w:t>
      </w:r>
      <w:r w:rsidR="00965A24">
        <w:rPr>
          <w:rFonts w:ascii="Fira Sans" w:hAnsi="Fira Sans"/>
          <w:sz w:val="22"/>
          <w:szCs w:val="22"/>
        </w:rPr>
        <w:t xml:space="preserve"> </w:t>
      </w:r>
      <w:r w:rsidRPr="00B217B3">
        <w:rPr>
          <w:rFonts w:ascii="Fira Sans" w:hAnsi="Fira Sans"/>
          <w:sz w:val="22"/>
          <w:szCs w:val="22"/>
        </w:rPr>
        <w:t xml:space="preserve">Zamawiający </w:t>
      </w:r>
      <w:r w:rsidR="00F73439" w:rsidRPr="00B217B3">
        <w:rPr>
          <w:rFonts w:ascii="Fira Sans" w:hAnsi="Fira Sans"/>
          <w:sz w:val="22"/>
          <w:szCs w:val="22"/>
        </w:rPr>
        <w:t>udostępnia</w:t>
      </w:r>
      <w:r w:rsidRPr="00B217B3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B217B3">
        <w:rPr>
          <w:rFonts w:ascii="Fira Sans" w:hAnsi="Fira Sans"/>
          <w:sz w:val="22"/>
          <w:szCs w:val="22"/>
        </w:rPr>
        <w:t xml:space="preserve"> (dalej „SWZ”)</w:t>
      </w:r>
      <w:r w:rsidRPr="00B217B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67BC65C6" w14:textId="77777777" w:rsidR="00C3213A" w:rsidRPr="00C3213A" w:rsidRDefault="00C3213A" w:rsidP="00C321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3213A">
        <w:rPr>
          <w:rFonts w:ascii="Fira Sans" w:hAnsi="Fira Sans"/>
          <w:bCs/>
          <w:iCs/>
          <w:sz w:val="22"/>
          <w:szCs w:val="22"/>
        </w:rPr>
        <w:t>W OPZ dla część nr 1 zamówienia znajduje się zapis:</w:t>
      </w:r>
    </w:p>
    <w:p w14:paraId="0016662F" w14:textId="1FCA0153" w:rsidR="00C3213A" w:rsidRPr="00C3213A" w:rsidRDefault="00C3213A" w:rsidP="00C321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3213A">
        <w:rPr>
          <w:rFonts w:ascii="Fira Sans" w:hAnsi="Fira Sans"/>
          <w:bCs/>
          <w:iCs/>
          <w:sz w:val="22"/>
          <w:szCs w:val="22"/>
        </w:rPr>
        <w:t>Przedmiotem zamówienia jest wykonanie pełno branżowej dokumentacji projektowo-kosztorysowej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C3213A">
        <w:rPr>
          <w:rFonts w:ascii="Fira Sans" w:hAnsi="Fira Sans"/>
          <w:bCs/>
          <w:iCs/>
          <w:sz w:val="22"/>
          <w:szCs w:val="22"/>
        </w:rPr>
        <w:t>wykonania termomodernizacji budynków A, B, C, D, E Wojewódzkiego Szpitala Specjalistycznego im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C3213A">
        <w:rPr>
          <w:rFonts w:ascii="Fira Sans" w:hAnsi="Fira Sans"/>
          <w:bCs/>
          <w:iCs/>
          <w:sz w:val="22"/>
          <w:szCs w:val="22"/>
        </w:rPr>
        <w:t>Janusza Korczaka w Słupsku Sp. z o.o. przy ul. Hubalczyków 1 w zakresie ocieplenia budynków oraz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C3213A">
        <w:rPr>
          <w:rFonts w:ascii="Fira Sans" w:hAnsi="Fira Sans"/>
          <w:bCs/>
          <w:iCs/>
          <w:sz w:val="22"/>
          <w:szCs w:val="22"/>
        </w:rPr>
        <w:t>wymiany stolarki okiennej i drzwiowej wraz z uzyskaniem pozwolenia na budowę i sprawowaniem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C3213A">
        <w:rPr>
          <w:rFonts w:ascii="Fira Sans" w:hAnsi="Fira Sans"/>
          <w:bCs/>
          <w:iCs/>
          <w:sz w:val="22"/>
          <w:szCs w:val="22"/>
        </w:rPr>
        <w:t>nadzoru autorskiego.</w:t>
      </w:r>
    </w:p>
    <w:p w14:paraId="754523B6" w14:textId="2E2F9A34" w:rsidR="004C046B" w:rsidRPr="00C3213A" w:rsidRDefault="00C3213A" w:rsidP="00C321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Proszę</w:t>
      </w:r>
      <w:r w:rsidRPr="00C3213A">
        <w:rPr>
          <w:rFonts w:ascii="Fira Sans" w:hAnsi="Fira Sans"/>
          <w:bCs/>
          <w:iCs/>
          <w:sz w:val="22"/>
          <w:szCs w:val="22"/>
        </w:rPr>
        <w:t xml:space="preserve"> o potwierdzenie, że zakres tej części zamówienia obejmuje jedynie prace związane z ociepleniem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C3213A">
        <w:rPr>
          <w:rFonts w:ascii="Fira Sans" w:hAnsi="Fira Sans"/>
          <w:bCs/>
          <w:iCs/>
          <w:sz w:val="22"/>
          <w:szCs w:val="22"/>
        </w:rPr>
        <w:t>budynków i wymianą stolarki. Optymalny wariant w audycie zak</w:t>
      </w:r>
      <w:r>
        <w:rPr>
          <w:rFonts w:ascii="Fira Sans" w:hAnsi="Fira Sans"/>
          <w:bCs/>
          <w:iCs/>
          <w:sz w:val="22"/>
          <w:szCs w:val="22"/>
        </w:rPr>
        <w:t>ł</w:t>
      </w:r>
      <w:r w:rsidRPr="00C3213A">
        <w:rPr>
          <w:rFonts w:ascii="Fira Sans" w:hAnsi="Fira Sans"/>
          <w:bCs/>
          <w:iCs/>
          <w:sz w:val="22"/>
          <w:szCs w:val="22"/>
        </w:rPr>
        <w:t>ada również prace instalacyjne.</w:t>
      </w:r>
    </w:p>
    <w:p w14:paraId="7877F7B2" w14:textId="77777777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2D666E29" w14:textId="2B7D94DF" w:rsidR="006F47E0" w:rsidRDefault="00C3213A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Przedmiot zamówienia w części nr 1 nie obejmuje modernizacji instalacji </w:t>
      </w:r>
      <w:r w:rsidR="00BB5FD1">
        <w:rPr>
          <w:rFonts w:ascii="Fira Sans" w:hAnsi="Fira Sans"/>
          <w:sz w:val="22"/>
          <w:szCs w:val="22"/>
        </w:rPr>
        <w:t xml:space="preserve">CO, o której mowa w </w:t>
      </w:r>
      <w:r w:rsidR="0060671F">
        <w:rPr>
          <w:rFonts w:ascii="Fira Sans" w:hAnsi="Fira Sans"/>
          <w:sz w:val="22"/>
          <w:szCs w:val="22"/>
        </w:rPr>
        <w:t>tabeli</w:t>
      </w:r>
      <w:r w:rsidR="00BB5FD1">
        <w:rPr>
          <w:rFonts w:ascii="Fira Sans" w:hAnsi="Fira Sans"/>
          <w:sz w:val="22"/>
          <w:szCs w:val="22"/>
        </w:rPr>
        <w:t xml:space="preserve"> 8 audytu energetycznego budynku</w:t>
      </w:r>
      <w:r>
        <w:rPr>
          <w:rFonts w:ascii="Fira Sans" w:hAnsi="Fira Sans"/>
          <w:sz w:val="22"/>
          <w:szCs w:val="22"/>
        </w:rPr>
        <w:t>.</w:t>
      </w:r>
    </w:p>
    <w:p w14:paraId="385445EF" w14:textId="77777777" w:rsidR="00C3213A" w:rsidRPr="00B217B3" w:rsidRDefault="00C3213A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sectPr w:rsidR="00C3213A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6B48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A633B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71F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5FD1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13A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A61FC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2DD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1403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Paweł Berbeka</cp:lastModifiedBy>
  <cp:revision>13</cp:revision>
  <cp:lastPrinted>2020-12-08T10:06:00Z</cp:lastPrinted>
  <dcterms:created xsi:type="dcterms:W3CDTF">2023-01-10T11:30:00Z</dcterms:created>
  <dcterms:modified xsi:type="dcterms:W3CDTF">2024-04-16T07:55:00Z</dcterms:modified>
</cp:coreProperties>
</file>