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7B24D" w14:textId="2231A9F3" w:rsidR="000B5D62" w:rsidRPr="000B5D62" w:rsidRDefault="000B5D62" w:rsidP="00242402">
      <w:pPr>
        <w:pStyle w:val="Default"/>
        <w:rPr>
          <w:rFonts w:ascii="Tahoma" w:hAnsi="Tahoma" w:cs="Tahoma"/>
          <w:sz w:val="22"/>
          <w:szCs w:val="22"/>
        </w:rPr>
      </w:pPr>
      <w:r w:rsidRPr="000B5D62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Mikołajki Pomorskie, </w:t>
      </w:r>
      <w:r w:rsidR="005C7E84">
        <w:rPr>
          <w:rFonts w:ascii="Tahoma" w:hAnsi="Tahoma" w:cs="Tahoma"/>
          <w:sz w:val="22"/>
          <w:szCs w:val="22"/>
        </w:rPr>
        <w:t>2023-01-13</w:t>
      </w:r>
    </w:p>
    <w:p w14:paraId="06BEB3AE" w14:textId="5CFFC3F2" w:rsidR="000B5D62" w:rsidRPr="000B5D62" w:rsidRDefault="000B5D62" w:rsidP="00242402">
      <w:pPr>
        <w:pStyle w:val="Default"/>
        <w:rPr>
          <w:rFonts w:ascii="Tahoma" w:hAnsi="Tahoma" w:cs="Tahoma"/>
          <w:sz w:val="22"/>
          <w:szCs w:val="22"/>
        </w:rPr>
      </w:pPr>
    </w:p>
    <w:p w14:paraId="5B0CFB6C" w14:textId="2AE5C1DE" w:rsidR="000B5D62" w:rsidRPr="000B5D62" w:rsidRDefault="000B5D62" w:rsidP="00242402">
      <w:pPr>
        <w:pStyle w:val="Default"/>
        <w:rPr>
          <w:rFonts w:ascii="Tahoma" w:hAnsi="Tahoma" w:cs="Tahoma"/>
          <w:sz w:val="22"/>
          <w:szCs w:val="22"/>
        </w:rPr>
      </w:pPr>
      <w:r w:rsidRPr="000B5D62">
        <w:rPr>
          <w:rFonts w:ascii="Tahoma" w:hAnsi="Tahoma" w:cs="Tahoma"/>
          <w:sz w:val="22"/>
          <w:szCs w:val="22"/>
        </w:rPr>
        <w:t>Strona internetowa prowadzonego postępowania:</w:t>
      </w:r>
    </w:p>
    <w:p w14:paraId="4B4B2F59" w14:textId="3AF42FE8" w:rsidR="000B5D62" w:rsidRPr="000B5D62" w:rsidRDefault="00000000" w:rsidP="00242402">
      <w:pPr>
        <w:pStyle w:val="Default"/>
        <w:rPr>
          <w:rFonts w:ascii="Tahoma" w:hAnsi="Tahoma" w:cs="Tahoma"/>
          <w:sz w:val="22"/>
          <w:szCs w:val="22"/>
        </w:rPr>
      </w:pPr>
      <w:hyperlink r:id="rId5" w:history="1">
        <w:r w:rsidR="000B5D62" w:rsidRPr="000B5D62">
          <w:rPr>
            <w:rStyle w:val="Hipercze"/>
            <w:rFonts w:ascii="Tahoma" w:hAnsi="Tahoma" w:cs="Tahoma"/>
            <w:sz w:val="22"/>
            <w:szCs w:val="22"/>
          </w:rPr>
          <w:t>https://platformazakupowa.pl/pn/mikolajkipomorskie</w:t>
        </w:r>
      </w:hyperlink>
    </w:p>
    <w:p w14:paraId="258D1C2A" w14:textId="70A8F62E" w:rsidR="000B5D62" w:rsidRPr="000B5D62" w:rsidRDefault="000B5D62" w:rsidP="00242402">
      <w:pPr>
        <w:pStyle w:val="Default"/>
        <w:rPr>
          <w:rFonts w:ascii="Tahoma" w:hAnsi="Tahoma" w:cs="Tahoma"/>
          <w:sz w:val="22"/>
          <w:szCs w:val="22"/>
        </w:rPr>
      </w:pPr>
    </w:p>
    <w:p w14:paraId="1CF937C0" w14:textId="1C99EB8C" w:rsidR="000B5D62" w:rsidRPr="000B5D62" w:rsidRDefault="000B5D62" w:rsidP="00242402">
      <w:pPr>
        <w:pStyle w:val="Default"/>
        <w:rPr>
          <w:rFonts w:ascii="Tahoma" w:hAnsi="Tahoma" w:cs="Tahoma"/>
          <w:sz w:val="22"/>
          <w:szCs w:val="22"/>
        </w:rPr>
      </w:pPr>
      <w:r w:rsidRPr="000B5D62">
        <w:rPr>
          <w:rFonts w:ascii="Tahoma" w:hAnsi="Tahoma" w:cs="Tahoma"/>
          <w:sz w:val="22"/>
          <w:szCs w:val="22"/>
        </w:rPr>
        <w:t xml:space="preserve">dotyczy  postepowania prowadzonego w trybie podstawowym przewidzianym art. 275 pkt 1 ustawy z dnia 11 wrzesnia  2019r. Prawo zamówień publicznych ( Dz.U. z 2022r. poz. 1710 ze zm.), zwanej dalej ustawą na </w:t>
      </w:r>
    </w:p>
    <w:p w14:paraId="64B8ED9D" w14:textId="25808E8E" w:rsidR="000B5D62" w:rsidRPr="000B5D62" w:rsidRDefault="000B5D62" w:rsidP="00242402">
      <w:pPr>
        <w:pStyle w:val="Default"/>
        <w:rPr>
          <w:rFonts w:ascii="Tahoma" w:hAnsi="Tahoma" w:cs="Tahoma"/>
          <w:sz w:val="22"/>
          <w:szCs w:val="22"/>
        </w:rPr>
      </w:pPr>
    </w:p>
    <w:p w14:paraId="403C25B1" w14:textId="312DF2A4" w:rsidR="000B5D62" w:rsidRPr="000B5D62" w:rsidRDefault="000B5D62" w:rsidP="000B5D62">
      <w:pPr>
        <w:pStyle w:val="Default"/>
        <w:rPr>
          <w:rFonts w:ascii="Tahoma" w:eastAsia="Calibri" w:hAnsi="Tahoma" w:cs="Tahoma"/>
          <w:b/>
          <w:bCs/>
          <w:sz w:val="22"/>
          <w:szCs w:val="22"/>
        </w:rPr>
      </w:pPr>
      <w:r w:rsidRPr="000B5D62">
        <w:rPr>
          <w:rFonts w:ascii="Tahoma" w:hAnsi="Tahoma" w:cs="Tahoma"/>
          <w:sz w:val="22"/>
          <w:szCs w:val="22"/>
        </w:rPr>
        <w:t xml:space="preserve">                  </w:t>
      </w:r>
      <w:bookmarkStart w:id="0" w:name="_Hlk117679901"/>
      <w:r w:rsidRPr="000B5D62">
        <w:rPr>
          <w:rFonts w:ascii="Tahoma" w:eastAsia="Calibri" w:hAnsi="Tahoma" w:cs="Tahoma"/>
          <w:b/>
          <w:bCs/>
          <w:sz w:val="22"/>
          <w:szCs w:val="22"/>
        </w:rPr>
        <w:t>„</w:t>
      </w:r>
      <w:r w:rsidRPr="000B5D62">
        <w:rPr>
          <w:rFonts w:ascii="Tahoma" w:hAnsi="Tahoma" w:cs="Tahoma"/>
          <w:b/>
          <w:bCs/>
          <w:sz w:val="22"/>
          <w:szCs w:val="22"/>
        </w:rPr>
        <w:t>Zagospodarowanie plaży w Balewie-modernizacja istniejącej infrastruktury rekreacyjnej – Etap I i Etap II</w:t>
      </w:r>
      <w:r w:rsidRPr="000B5D62">
        <w:rPr>
          <w:rFonts w:ascii="Tahoma" w:eastAsia="Calibri" w:hAnsi="Tahoma" w:cs="Tahoma"/>
          <w:b/>
          <w:bCs/>
          <w:sz w:val="22"/>
          <w:szCs w:val="22"/>
        </w:rPr>
        <w:t>”</w:t>
      </w:r>
      <w:bookmarkEnd w:id="0"/>
    </w:p>
    <w:p w14:paraId="18B2E29E" w14:textId="411FA24E" w:rsidR="000B5D62" w:rsidRDefault="000719C5" w:rsidP="000B5D62">
      <w:pPr>
        <w:pStyle w:val="Default"/>
        <w:rPr>
          <w:rFonts w:ascii="Tahoma" w:eastAsia="Calibri" w:hAnsi="Tahoma" w:cs="Tahoma"/>
          <w:sz w:val="22"/>
          <w:szCs w:val="22"/>
        </w:rPr>
      </w:pPr>
      <w:r>
        <w:rPr>
          <w:rFonts w:ascii="Tahoma" w:eastAsia="Calibri" w:hAnsi="Tahoma" w:cs="Tahoma"/>
          <w:sz w:val="22"/>
          <w:szCs w:val="22"/>
        </w:rPr>
        <w:t xml:space="preserve">Znak sprawy: </w:t>
      </w:r>
      <w:r w:rsidR="000B5D62" w:rsidRPr="000B5D62">
        <w:rPr>
          <w:rFonts w:ascii="Tahoma" w:eastAsia="Calibri" w:hAnsi="Tahoma" w:cs="Tahoma"/>
          <w:sz w:val="22"/>
          <w:szCs w:val="22"/>
        </w:rPr>
        <w:t>ZP.271.</w:t>
      </w:r>
      <w:r w:rsidR="005C7E84">
        <w:rPr>
          <w:rFonts w:ascii="Tahoma" w:eastAsia="Calibri" w:hAnsi="Tahoma" w:cs="Tahoma"/>
          <w:sz w:val="22"/>
          <w:szCs w:val="22"/>
        </w:rPr>
        <w:t>2</w:t>
      </w:r>
      <w:r w:rsidR="000B5D62" w:rsidRPr="000B5D62">
        <w:rPr>
          <w:rFonts w:ascii="Tahoma" w:eastAsia="Calibri" w:hAnsi="Tahoma" w:cs="Tahoma"/>
          <w:sz w:val="22"/>
          <w:szCs w:val="22"/>
        </w:rPr>
        <w:t>.202</w:t>
      </w:r>
      <w:r w:rsidR="005C7E84">
        <w:rPr>
          <w:rFonts w:ascii="Tahoma" w:eastAsia="Calibri" w:hAnsi="Tahoma" w:cs="Tahoma"/>
          <w:sz w:val="22"/>
          <w:szCs w:val="22"/>
        </w:rPr>
        <w:t>3</w:t>
      </w:r>
      <w:r w:rsidR="000B5D62" w:rsidRPr="000B5D62">
        <w:rPr>
          <w:rFonts w:ascii="Tahoma" w:eastAsia="Calibri" w:hAnsi="Tahoma" w:cs="Tahoma"/>
          <w:sz w:val="22"/>
          <w:szCs w:val="22"/>
        </w:rPr>
        <w:t>.BP</w:t>
      </w:r>
    </w:p>
    <w:p w14:paraId="3DEB4830" w14:textId="063D20C6" w:rsidR="000719C5" w:rsidRDefault="000719C5" w:rsidP="000B5D62">
      <w:pPr>
        <w:pStyle w:val="Default"/>
        <w:rPr>
          <w:rFonts w:ascii="Tahoma" w:eastAsia="Calibri" w:hAnsi="Tahoma" w:cs="Tahoma"/>
          <w:sz w:val="22"/>
          <w:szCs w:val="22"/>
        </w:rPr>
      </w:pPr>
    </w:p>
    <w:p w14:paraId="721EFC68" w14:textId="77777777" w:rsidR="000719C5" w:rsidRPr="000B5D62" w:rsidRDefault="000719C5" w:rsidP="000B5D62">
      <w:pPr>
        <w:pStyle w:val="Default"/>
        <w:rPr>
          <w:rFonts w:ascii="Tahoma" w:eastAsia="Calibri" w:hAnsi="Tahoma" w:cs="Tahoma"/>
          <w:sz w:val="22"/>
          <w:szCs w:val="22"/>
        </w:rPr>
      </w:pPr>
    </w:p>
    <w:p w14:paraId="4AC25E03" w14:textId="3DB34F00" w:rsidR="000B5D62" w:rsidRPr="000B5D62" w:rsidRDefault="000B5D62" w:rsidP="000B5D62">
      <w:pPr>
        <w:pStyle w:val="Default"/>
        <w:rPr>
          <w:rFonts w:ascii="Tahoma" w:eastAsia="Calibri" w:hAnsi="Tahoma" w:cs="Tahoma"/>
          <w:sz w:val="22"/>
          <w:szCs w:val="22"/>
        </w:rPr>
      </w:pPr>
      <w:r>
        <w:rPr>
          <w:rFonts w:ascii="Tahoma" w:eastAsia="Calibri" w:hAnsi="Tahoma" w:cs="Tahoma"/>
          <w:sz w:val="22"/>
          <w:szCs w:val="22"/>
        </w:rPr>
        <w:t xml:space="preserve">                                         </w:t>
      </w:r>
      <w:r w:rsidRPr="000B5D62">
        <w:rPr>
          <w:rFonts w:ascii="Tahoma" w:eastAsia="Calibri" w:hAnsi="Tahoma" w:cs="Tahoma"/>
          <w:sz w:val="22"/>
          <w:szCs w:val="22"/>
        </w:rPr>
        <w:t xml:space="preserve"> ZAPYTANIA I WYJASNIENIA</w:t>
      </w:r>
    </w:p>
    <w:p w14:paraId="3AFE9544" w14:textId="68182CB8" w:rsidR="000B5D62" w:rsidRPr="000B5D62" w:rsidRDefault="000B5D62" w:rsidP="000B5D62">
      <w:pPr>
        <w:pStyle w:val="Default"/>
        <w:rPr>
          <w:rFonts w:ascii="Tahoma" w:hAnsi="Tahoma" w:cs="Tahoma"/>
          <w:sz w:val="22"/>
          <w:szCs w:val="22"/>
        </w:rPr>
      </w:pPr>
      <w:r w:rsidRPr="000B5D62">
        <w:rPr>
          <w:rFonts w:ascii="Tahoma" w:eastAsia="Calibri" w:hAnsi="Tahoma" w:cs="Tahoma"/>
          <w:sz w:val="22"/>
          <w:szCs w:val="22"/>
        </w:rPr>
        <w:t>Na podstawie art. 135 ust. 2 ustawy z dnia 11 września 2019r. Prawo zamówień publicznych ( Dz.U. z 2022 r. poz. 1710  ze zm.) Zamawiający udziela odp</w:t>
      </w:r>
      <w:r>
        <w:rPr>
          <w:rFonts w:ascii="Tahoma" w:eastAsia="Calibri" w:hAnsi="Tahoma" w:cs="Tahoma"/>
          <w:sz w:val="22"/>
          <w:szCs w:val="22"/>
        </w:rPr>
        <w:t>o</w:t>
      </w:r>
      <w:r w:rsidRPr="000B5D62">
        <w:rPr>
          <w:rFonts w:ascii="Tahoma" w:eastAsia="Calibri" w:hAnsi="Tahoma" w:cs="Tahoma"/>
          <w:sz w:val="22"/>
          <w:szCs w:val="22"/>
        </w:rPr>
        <w:t>wiedzi na wniosek o wyjaśnienie treści Specyfikacji  Warunków Zamówienia</w:t>
      </w:r>
      <w:r w:rsidR="000719C5">
        <w:rPr>
          <w:rFonts w:ascii="Tahoma" w:eastAsia="Calibri" w:hAnsi="Tahoma" w:cs="Tahoma"/>
          <w:sz w:val="22"/>
          <w:szCs w:val="22"/>
        </w:rPr>
        <w:t>:</w:t>
      </w:r>
    </w:p>
    <w:p w14:paraId="251220B1" w14:textId="5E7ED004" w:rsidR="00242402" w:rsidRPr="000B5D62" w:rsidRDefault="00242402" w:rsidP="00242402">
      <w:pPr>
        <w:pStyle w:val="Default"/>
        <w:rPr>
          <w:rFonts w:ascii="Tahoma" w:hAnsi="Tahoma" w:cs="Tahoma"/>
          <w:sz w:val="22"/>
          <w:szCs w:val="22"/>
        </w:rPr>
      </w:pPr>
    </w:p>
    <w:p w14:paraId="437CF4FA" w14:textId="77777777" w:rsidR="0002544A" w:rsidRPr="000B5D62" w:rsidRDefault="00242402" w:rsidP="00242402">
      <w:pPr>
        <w:pStyle w:val="Teksttreci20"/>
        <w:numPr>
          <w:ilvl w:val="0"/>
          <w:numId w:val="10"/>
        </w:numPr>
        <w:shd w:val="clear" w:color="auto" w:fill="auto"/>
        <w:tabs>
          <w:tab w:val="left" w:pos="751"/>
        </w:tabs>
        <w:spacing w:before="0" w:after="0" w:line="266" w:lineRule="exact"/>
        <w:jc w:val="left"/>
        <w:rPr>
          <w:rFonts w:ascii="Tahoma" w:hAnsi="Tahoma" w:cs="Tahoma"/>
          <w:sz w:val="22"/>
          <w:szCs w:val="22"/>
        </w:rPr>
      </w:pPr>
      <w:r w:rsidRPr="000B5D62">
        <w:rPr>
          <w:rFonts w:ascii="Tahoma" w:hAnsi="Tahoma" w:cs="Tahoma"/>
          <w:sz w:val="22"/>
          <w:szCs w:val="22"/>
        </w:rPr>
        <w:t>Czy Zamawiający może podać kwotę, jaką zamierza przeznaczyć na realizację przedmiotu postępowania? Odpowiedź na to pytanie pozwoli na ograniczenie zaangażowania podmiotów, których koszty nie pozwalają na zmieszczenie się w budżecie</w:t>
      </w:r>
      <w:r w:rsidR="0002544A" w:rsidRPr="000B5D62">
        <w:rPr>
          <w:rFonts w:ascii="Tahoma" w:eastAsia="Arial Unicode MS" w:hAnsi="Tahoma" w:cs="Tahoma"/>
          <w:color w:val="000000"/>
          <w:sz w:val="22"/>
          <w:szCs w:val="22"/>
          <w:lang w:eastAsia="pl-PL" w:bidi="pl-PL"/>
        </w:rPr>
        <w:t>.</w:t>
      </w:r>
    </w:p>
    <w:p w14:paraId="2BCEEA05" w14:textId="77777777" w:rsidR="00242402" w:rsidRPr="000B5D62" w:rsidRDefault="00242402" w:rsidP="0002544A">
      <w:pPr>
        <w:pStyle w:val="Teksttreci20"/>
        <w:shd w:val="clear" w:color="auto" w:fill="auto"/>
        <w:tabs>
          <w:tab w:val="left" w:pos="751"/>
        </w:tabs>
        <w:spacing w:before="0" w:after="0" w:line="266" w:lineRule="exact"/>
        <w:ind w:left="640" w:firstLine="0"/>
        <w:jc w:val="left"/>
        <w:rPr>
          <w:rFonts w:ascii="Tahoma" w:eastAsia="Arial Unicode MS" w:hAnsi="Tahoma" w:cs="Tahoma"/>
          <w:color w:val="000000"/>
          <w:sz w:val="22"/>
          <w:szCs w:val="22"/>
          <w:u w:val="single"/>
          <w:lang w:eastAsia="pl-PL" w:bidi="pl-PL"/>
        </w:rPr>
      </w:pPr>
    </w:p>
    <w:p w14:paraId="3BF49B6E" w14:textId="3205BCC0" w:rsidR="0002544A" w:rsidRPr="000B5D62" w:rsidRDefault="0002544A" w:rsidP="0002544A">
      <w:pPr>
        <w:pStyle w:val="Teksttreci20"/>
        <w:shd w:val="clear" w:color="auto" w:fill="auto"/>
        <w:tabs>
          <w:tab w:val="left" w:pos="751"/>
        </w:tabs>
        <w:spacing w:before="0" w:after="0" w:line="266" w:lineRule="exact"/>
        <w:ind w:left="640" w:firstLine="0"/>
        <w:jc w:val="left"/>
        <w:rPr>
          <w:rFonts w:ascii="Tahoma" w:hAnsi="Tahoma" w:cs="Tahoma"/>
          <w:b/>
          <w:sz w:val="22"/>
          <w:szCs w:val="22"/>
        </w:rPr>
      </w:pPr>
      <w:r w:rsidRPr="000B5D62">
        <w:rPr>
          <w:rFonts w:ascii="Tahoma" w:eastAsia="Arial Unicode MS" w:hAnsi="Tahoma" w:cs="Tahoma"/>
          <w:color w:val="000000"/>
          <w:sz w:val="22"/>
          <w:szCs w:val="22"/>
          <w:u w:val="single"/>
          <w:lang w:eastAsia="pl-PL" w:bidi="pl-PL"/>
        </w:rPr>
        <w:t>O</w:t>
      </w:r>
      <w:r w:rsidR="006810CE" w:rsidRPr="000B5D62">
        <w:rPr>
          <w:rFonts w:ascii="Tahoma" w:eastAsia="Arial Unicode MS" w:hAnsi="Tahoma" w:cs="Tahoma"/>
          <w:color w:val="000000"/>
          <w:sz w:val="22"/>
          <w:szCs w:val="22"/>
          <w:u w:val="single"/>
          <w:lang w:eastAsia="pl-PL" w:bidi="pl-PL"/>
        </w:rPr>
        <w:t>dp</w:t>
      </w:r>
      <w:r w:rsidRPr="000B5D62">
        <w:rPr>
          <w:rFonts w:ascii="Tahoma" w:eastAsia="Arial Unicode MS" w:hAnsi="Tahoma" w:cs="Tahoma"/>
          <w:color w:val="000000"/>
          <w:sz w:val="22"/>
          <w:szCs w:val="22"/>
          <w:u w:val="single"/>
          <w:lang w:eastAsia="pl-PL" w:bidi="pl-PL"/>
        </w:rPr>
        <w:t>.</w:t>
      </w:r>
      <w:r w:rsidR="004A373A" w:rsidRPr="000B5D62">
        <w:rPr>
          <w:rFonts w:ascii="Tahoma" w:eastAsia="Arial Unicode MS" w:hAnsi="Tahoma" w:cs="Tahoma"/>
          <w:color w:val="000000"/>
          <w:sz w:val="22"/>
          <w:szCs w:val="22"/>
          <w:u w:val="single"/>
          <w:lang w:eastAsia="pl-PL" w:bidi="pl-PL"/>
        </w:rPr>
        <w:t xml:space="preserve"> </w:t>
      </w:r>
      <w:r w:rsidR="004A373A" w:rsidRPr="000B5D62">
        <w:rPr>
          <w:rFonts w:ascii="Tahoma" w:eastAsia="Arial Unicode MS" w:hAnsi="Tahoma" w:cs="Tahoma"/>
          <w:sz w:val="22"/>
          <w:szCs w:val="22"/>
          <w:lang w:eastAsia="pl-PL" w:bidi="pl-PL"/>
        </w:rPr>
        <w:t>Zamawiający, przed otwarciem ofert, udostępnia na stronie internetowej prowadzonego postepowania informację o kwocie, jaką zamierza przeznaczyć  na sfinansowanie zamówienia.</w:t>
      </w:r>
      <w:r w:rsidR="00AA744B" w:rsidRPr="000B5D62">
        <w:rPr>
          <w:rFonts w:ascii="Tahoma" w:eastAsia="Arial Unicode MS" w:hAnsi="Tahoma" w:cs="Tahoma"/>
          <w:color w:val="000000"/>
          <w:sz w:val="22"/>
          <w:szCs w:val="22"/>
          <w:u w:val="single"/>
          <w:lang w:eastAsia="pl-PL" w:bidi="pl-PL"/>
        </w:rPr>
        <w:br/>
      </w:r>
    </w:p>
    <w:p w14:paraId="31FBAE18" w14:textId="77777777" w:rsidR="00242402" w:rsidRPr="000B5D62" w:rsidRDefault="0002544A" w:rsidP="00242402">
      <w:pPr>
        <w:pStyle w:val="Default"/>
        <w:rPr>
          <w:rFonts w:ascii="Tahoma" w:hAnsi="Tahoma" w:cs="Tahoma"/>
          <w:sz w:val="22"/>
          <w:szCs w:val="22"/>
        </w:rPr>
      </w:pPr>
      <w:r w:rsidRPr="000B5D62">
        <w:rPr>
          <w:rFonts w:ascii="Tahoma" w:eastAsia="Arial Unicode MS" w:hAnsi="Tahoma" w:cs="Tahoma"/>
          <w:sz w:val="22"/>
          <w:szCs w:val="22"/>
          <w:lang w:eastAsia="pl-PL" w:bidi="pl-PL"/>
        </w:rPr>
        <w:t xml:space="preserve"> </w:t>
      </w:r>
    </w:p>
    <w:p w14:paraId="1F528E1C" w14:textId="77777777" w:rsidR="00242402" w:rsidRPr="000B5D62" w:rsidRDefault="00242402" w:rsidP="00242402">
      <w:pPr>
        <w:pStyle w:val="Teksttreci20"/>
        <w:numPr>
          <w:ilvl w:val="0"/>
          <w:numId w:val="10"/>
        </w:numPr>
        <w:shd w:val="clear" w:color="auto" w:fill="auto"/>
        <w:tabs>
          <w:tab w:val="left" w:pos="751"/>
        </w:tabs>
        <w:spacing w:before="0" w:after="0" w:line="266" w:lineRule="exact"/>
        <w:jc w:val="left"/>
        <w:rPr>
          <w:rFonts w:ascii="Tahoma" w:eastAsia="Arial Unicode MS" w:hAnsi="Tahoma" w:cs="Tahoma"/>
          <w:color w:val="000000"/>
          <w:sz w:val="22"/>
          <w:szCs w:val="22"/>
          <w:lang w:eastAsia="pl-PL" w:bidi="pl-PL"/>
        </w:rPr>
      </w:pPr>
      <w:r w:rsidRPr="000B5D62">
        <w:rPr>
          <w:rFonts w:ascii="Tahoma" w:hAnsi="Tahoma" w:cs="Tahoma"/>
          <w:sz w:val="22"/>
          <w:szCs w:val="22"/>
        </w:rPr>
        <w:t xml:space="preserve"> Czy Zamawiający wymaga zapewnienia Kierownika budowy? Jakiej specjalności? </w:t>
      </w:r>
    </w:p>
    <w:p w14:paraId="3D229546" w14:textId="77777777" w:rsidR="00242402" w:rsidRPr="000B5D62" w:rsidRDefault="00242402" w:rsidP="00242402">
      <w:pPr>
        <w:pStyle w:val="Teksttreci20"/>
        <w:shd w:val="clear" w:color="auto" w:fill="auto"/>
        <w:tabs>
          <w:tab w:val="left" w:pos="751"/>
        </w:tabs>
        <w:spacing w:before="0" w:after="0" w:line="266" w:lineRule="exact"/>
        <w:ind w:left="720" w:firstLine="0"/>
        <w:jc w:val="left"/>
        <w:rPr>
          <w:rFonts w:ascii="Tahoma" w:eastAsia="Arial Unicode MS" w:hAnsi="Tahoma" w:cs="Tahoma"/>
          <w:color w:val="000000"/>
          <w:sz w:val="22"/>
          <w:szCs w:val="22"/>
          <w:u w:val="single"/>
          <w:lang w:eastAsia="pl-PL" w:bidi="pl-PL"/>
        </w:rPr>
      </w:pPr>
    </w:p>
    <w:p w14:paraId="72C574BF" w14:textId="77777777" w:rsidR="00EB78A2" w:rsidRPr="000B5D62" w:rsidRDefault="00EB78A2" w:rsidP="00242402">
      <w:pPr>
        <w:pStyle w:val="Teksttreci20"/>
        <w:shd w:val="clear" w:color="auto" w:fill="auto"/>
        <w:tabs>
          <w:tab w:val="left" w:pos="751"/>
        </w:tabs>
        <w:spacing w:before="0" w:after="0" w:line="266" w:lineRule="exact"/>
        <w:ind w:left="720" w:firstLine="0"/>
        <w:jc w:val="left"/>
        <w:rPr>
          <w:rFonts w:ascii="Tahoma" w:eastAsia="Arial Unicode MS" w:hAnsi="Tahoma" w:cs="Tahoma"/>
          <w:color w:val="000000"/>
          <w:sz w:val="22"/>
          <w:szCs w:val="22"/>
          <w:lang w:eastAsia="pl-PL" w:bidi="pl-PL"/>
        </w:rPr>
      </w:pPr>
      <w:r w:rsidRPr="000B5D62">
        <w:rPr>
          <w:rFonts w:ascii="Tahoma" w:eastAsia="Arial Unicode MS" w:hAnsi="Tahoma" w:cs="Tahoma"/>
          <w:color w:val="000000"/>
          <w:sz w:val="22"/>
          <w:szCs w:val="22"/>
          <w:u w:val="single"/>
          <w:lang w:eastAsia="pl-PL" w:bidi="pl-PL"/>
        </w:rPr>
        <w:t xml:space="preserve">Odp. </w:t>
      </w:r>
      <w:r w:rsidR="00AA744B" w:rsidRPr="000B5D62">
        <w:rPr>
          <w:rFonts w:ascii="Tahoma" w:eastAsia="Arial Unicode MS" w:hAnsi="Tahoma" w:cs="Tahoma"/>
          <w:color w:val="000000"/>
          <w:sz w:val="22"/>
          <w:szCs w:val="22"/>
          <w:lang w:eastAsia="pl-PL" w:bidi="pl-PL"/>
        </w:rPr>
        <w:t xml:space="preserve"> </w:t>
      </w:r>
      <w:r w:rsidR="00242402" w:rsidRPr="000B5D62">
        <w:rPr>
          <w:rFonts w:ascii="Tahoma" w:eastAsia="Arial Unicode MS" w:hAnsi="Tahoma" w:cs="Tahoma"/>
          <w:color w:val="000000"/>
          <w:sz w:val="22"/>
          <w:szCs w:val="22"/>
          <w:lang w:eastAsia="pl-PL" w:bidi="pl-PL"/>
        </w:rPr>
        <w:t>Nie. Do zadania inwestor wyznaczy inspektora nadzoru inwestorskiego</w:t>
      </w:r>
      <w:r w:rsidR="006810CE" w:rsidRPr="000B5D62">
        <w:rPr>
          <w:rFonts w:ascii="Tahoma" w:eastAsia="Arial Unicode MS" w:hAnsi="Tahoma" w:cs="Tahoma"/>
          <w:color w:val="000000"/>
          <w:sz w:val="22"/>
          <w:szCs w:val="22"/>
          <w:lang w:eastAsia="pl-PL" w:bidi="pl-PL"/>
        </w:rPr>
        <w:t>.</w:t>
      </w:r>
    </w:p>
    <w:p w14:paraId="1C1CA6D2" w14:textId="77777777" w:rsidR="00EB78A2" w:rsidRPr="000B5D62" w:rsidRDefault="00EB78A2" w:rsidP="00EB78A2">
      <w:pPr>
        <w:pStyle w:val="Teksttreci20"/>
        <w:shd w:val="clear" w:color="auto" w:fill="auto"/>
        <w:tabs>
          <w:tab w:val="left" w:pos="751"/>
        </w:tabs>
        <w:spacing w:before="0" w:after="0" w:line="266" w:lineRule="exact"/>
        <w:ind w:left="640" w:firstLine="0"/>
        <w:jc w:val="left"/>
        <w:rPr>
          <w:rFonts w:ascii="Tahoma" w:hAnsi="Tahoma" w:cs="Tahoma"/>
          <w:sz w:val="22"/>
          <w:szCs w:val="22"/>
        </w:rPr>
      </w:pPr>
    </w:p>
    <w:p w14:paraId="12387B44" w14:textId="77777777" w:rsidR="00242402" w:rsidRPr="000B5D62" w:rsidRDefault="00242402" w:rsidP="00242402">
      <w:pPr>
        <w:pStyle w:val="Default"/>
        <w:rPr>
          <w:rFonts w:ascii="Tahoma" w:hAnsi="Tahoma" w:cs="Tahoma"/>
          <w:sz w:val="22"/>
          <w:szCs w:val="22"/>
        </w:rPr>
      </w:pPr>
    </w:p>
    <w:p w14:paraId="1BDDA34A" w14:textId="77777777" w:rsidR="0002544A" w:rsidRPr="000B5D62" w:rsidRDefault="00242402" w:rsidP="00242402">
      <w:pPr>
        <w:pStyle w:val="Teksttreci20"/>
        <w:numPr>
          <w:ilvl w:val="0"/>
          <w:numId w:val="10"/>
        </w:numPr>
        <w:shd w:val="clear" w:color="auto" w:fill="auto"/>
        <w:tabs>
          <w:tab w:val="left" w:pos="751"/>
        </w:tabs>
        <w:spacing w:before="0" w:after="0" w:line="266" w:lineRule="exact"/>
        <w:jc w:val="left"/>
        <w:rPr>
          <w:rStyle w:val="Teksttreci2Exact"/>
          <w:rFonts w:ascii="Tahoma" w:hAnsi="Tahoma" w:cs="Tahoma"/>
          <w:sz w:val="22"/>
          <w:szCs w:val="22"/>
        </w:rPr>
      </w:pPr>
      <w:r w:rsidRPr="000B5D62">
        <w:rPr>
          <w:rFonts w:ascii="Tahoma" w:hAnsi="Tahoma" w:cs="Tahoma"/>
          <w:sz w:val="22"/>
          <w:szCs w:val="22"/>
        </w:rPr>
        <w:t xml:space="preserve"> Zamawiający w Projekcie wskazuje konkretne wymiary i materiały urządzeń konkretnych producentów, a taka kombinacja sprawia, iż trudne jest zaoferowanie urządzeń innych, konkurencyjnych producentów. W związku z czym prosimy o dopuszczenie urządzeń równoważnych poprzez dopuszczenie tolerancji wymiarów +/- 15% od podanych w opisie technicznym. Wymiary w żaden sposób nie wpływają na funkcjonalność czy przeznaczenie sprzętu, dlatego nie powinny być z góry narzucone. Ich narzucenie wymaga zaoferowania wprost wskazanych w dokumentacji technicznej</w:t>
      </w:r>
      <w:r w:rsidR="00AA744B" w:rsidRPr="000B5D62">
        <w:rPr>
          <w:rStyle w:val="Teksttreci2Exact"/>
          <w:rFonts w:ascii="Tahoma" w:hAnsi="Tahoma" w:cs="Tahoma"/>
          <w:sz w:val="22"/>
          <w:szCs w:val="22"/>
        </w:rPr>
        <w:br/>
      </w:r>
    </w:p>
    <w:p w14:paraId="20CE2194" w14:textId="77777777" w:rsidR="00EB78A2" w:rsidRPr="000B5D62" w:rsidRDefault="00EB78A2" w:rsidP="00EB78A2">
      <w:pPr>
        <w:pStyle w:val="Teksttreci20"/>
        <w:shd w:val="clear" w:color="auto" w:fill="auto"/>
        <w:tabs>
          <w:tab w:val="left" w:pos="751"/>
        </w:tabs>
        <w:spacing w:before="0" w:after="0" w:line="266" w:lineRule="exact"/>
        <w:ind w:left="640" w:firstLine="0"/>
        <w:jc w:val="left"/>
        <w:rPr>
          <w:rStyle w:val="Teksttreci2Exact"/>
          <w:rFonts w:ascii="Tahoma" w:hAnsi="Tahoma" w:cs="Tahoma"/>
          <w:sz w:val="22"/>
          <w:szCs w:val="22"/>
        </w:rPr>
      </w:pPr>
      <w:r w:rsidRPr="000B5D62">
        <w:rPr>
          <w:rStyle w:val="Teksttreci2Exact"/>
          <w:rFonts w:ascii="Tahoma" w:hAnsi="Tahoma" w:cs="Tahoma"/>
          <w:sz w:val="22"/>
          <w:szCs w:val="22"/>
          <w:u w:val="single"/>
        </w:rPr>
        <w:t xml:space="preserve">Odp. </w:t>
      </w:r>
      <w:r w:rsidR="00242402" w:rsidRPr="000B5D62">
        <w:rPr>
          <w:rStyle w:val="Teksttreci2Exact"/>
          <w:rFonts w:ascii="Tahoma" w:hAnsi="Tahoma" w:cs="Tahoma"/>
          <w:sz w:val="22"/>
          <w:szCs w:val="22"/>
        </w:rPr>
        <w:t>Wskazane w projekcie urządzenia są przykładowe. Dopuszcza się zaoferowanie urządzeń równoważnych po akceptacji ich przez inwestora.</w:t>
      </w:r>
      <w:r w:rsidR="00CC4250" w:rsidRPr="000B5D62">
        <w:rPr>
          <w:rStyle w:val="Teksttreci2Exact"/>
          <w:rFonts w:ascii="Tahoma" w:hAnsi="Tahoma" w:cs="Tahoma"/>
          <w:sz w:val="22"/>
          <w:szCs w:val="22"/>
        </w:rPr>
        <w:t>.</w:t>
      </w:r>
    </w:p>
    <w:p w14:paraId="1EEB007C" w14:textId="77777777" w:rsidR="009810AF" w:rsidRPr="000B5D62" w:rsidRDefault="009810AF" w:rsidP="00EB78A2">
      <w:pPr>
        <w:pStyle w:val="Teksttreci20"/>
        <w:shd w:val="clear" w:color="auto" w:fill="auto"/>
        <w:tabs>
          <w:tab w:val="left" w:pos="751"/>
        </w:tabs>
        <w:spacing w:before="0" w:after="0" w:line="266" w:lineRule="exact"/>
        <w:ind w:left="640" w:firstLine="0"/>
        <w:jc w:val="left"/>
        <w:rPr>
          <w:rStyle w:val="Teksttreci2Exact"/>
          <w:rFonts w:ascii="Tahoma" w:hAnsi="Tahoma" w:cs="Tahoma"/>
          <w:sz w:val="22"/>
          <w:szCs w:val="22"/>
          <w:u w:val="single"/>
        </w:rPr>
      </w:pPr>
    </w:p>
    <w:p w14:paraId="387E6718" w14:textId="77777777" w:rsidR="00242402" w:rsidRPr="000B5D62" w:rsidRDefault="00242402" w:rsidP="00242402">
      <w:pPr>
        <w:pStyle w:val="Default"/>
        <w:ind w:left="640" w:hanging="640"/>
        <w:rPr>
          <w:rFonts w:ascii="Tahoma" w:hAnsi="Tahoma" w:cs="Tahoma"/>
          <w:sz w:val="22"/>
          <w:szCs w:val="22"/>
        </w:rPr>
      </w:pPr>
      <w:r w:rsidRPr="000B5D62">
        <w:rPr>
          <w:rFonts w:ascii="Tahoma" w:hAnsi="Tahoma" w:cs="Tahoma"/>
          <w:sz w:val="22"/>
          <w:szCs w:val="22"/>
        </w:rPr>
        <w:t>4.</w:t>
      </w:r>
      <w:r w:rsidRPr="000B5D62">
        <w:rPr>
          <w:rFonts w:ascii="Tahoma" w:hAnsi="Tahoma" w:cs="Tahoma"/>
          <w:sz w:val="22"/>
          <w:szCs w:val="22"/>
        </w:rPr>
        <w:tab/>
        <w:t xml:space="preserve"> Prosimy o wskazanie rodzaju kruszywa łamanego stabilizowanego mechanicznie przeznaczonego do wykonania podbudowy: </w:t>
      </w:r>
    </w:p>
    <w:p w14:paraId="6445D996" w14:textId="77777777" w:rsidR="00242402" w:rsidRPr="000B5D62" w:rsidRDefault="00242402" w:rsidP="00242402">
      <w:pPr>
        <w:pStyle w:val="Default"/>
        <w:ind w:firstLine="640"/>
        <w:rPr>
          <w:rFonts w:ascii="Tahoma" w:hAnsi="Tahoma" w:cs="Tahoma"/>
          <w:sz w:val="22"/>
          <w:szCs w:val="22"/>
        </w:rPr>
      </w:pPr>
      <w:r w:rsidRPr="000B5D62">
        <w:rPr>
          <w:rFonts w:ascii="Tahoma" w:hAnsi="Tahoma" w:cs="Tahoma"/>
          <w:sz w:val="22"/>
          <w:szCs w:val="22"/>
        </w:rPr>
        <w:t xml:space="preserve">- konstrukcji ciągów pieszych, </w:t>
      </w:r>
    </w:p>
    <w:p w14:paraId="66B92F79" w14:textId="77777777" w:rsidR="00242402" w:rsidRPr="000B5D62" w:rsidRDefault="00242402" w:rsidP="00242402">
      <w:pPr>
        <w:pStyle w:val="Default"/>
        <w:ind w:firstLine="640"/>
        <w:rPr>
          <w:rFonts w:ascii="Tahoma" w:hAnsi="Tahoma" w:cs="Tahoma"/>
          <w:sz w:val="22"/>
          <w:szCs w:val="22"/>
        </w:rPr>
      </w:pPr>
      <w:r w:rsidRPr="000B5D62">
        <w:rPr>
          <w:rFonts w:ascii="Tahoma" w:hAnsi="Tahoma" w:cs="Tahoma"/>
          <w:sz w:val="22"/>
          <w:szCs w:val="22"/>
        </w:rPr>
        <w:t xml:space="preserve">- parkingu, </w:t>
      </w:r>
    </w:p>
    <w:p w14:paraId="695F28F2" w14:textId="77777777" w:rsidR="00242402" w:rsidRPr="000B5D62" w:rsidRDefault="00242402" w:rsidP="00242402">
      <w:pPr>
        <w:pStyle w:val="Default"/>
        <w:ind w:firstLine="640"/>
        <w:rPr>
          <w:rFonts w:ascii="Tahoma" w:hAnsi="Tahoma" w:cs="Tahoma"/>
          <w:sz w:val="22"/>
          <w:szCs w:val="22"/>
        </w:rPr>
      </w:pPr>
      <w:r w:rsidRPr="000B5D62">
        <w:rPr>
          <w:rFonts w:ascii="Tahoma" w:hAnsi="Tahoma" w:cs="Tahoma"/>
          <w:sz w:val="22"/>
          <w:szCs w:val="22"/>
        </w:rPr>
        <w:t xml:space="preserve">- zjazdu do jeziora, </w:t>
      </w:r>
    </w:p>
    <w:p w14:paraId="02B2ACA7" w14:textId="77777777" w:rsidR="00242402" w:rsidRPr="000B5D62" w:rsidRDefault="00242402" w:rsidP="00242402">
      <w:pPr>
        <w:pStyle w:val="Default"/>
        <w:ind w:firstLine="640"/>
        <w:rPr>
          <w:rFonts w:ascii="Tahoma" w:hAnsi="Tahoma" w:cs="Tahoma"/>
          <w:sz w:val="22"/>
          <w:szCs w:val="22"/>
        </w:rPr>
      </w:pPr>
      <w:r w:rsidRPr="000B5D62">
        <w:rPr>
          <w:rFonts w:ascii="Tahoma" w:hAnsi="Tahoma" w:cs="Tahoma"/>
          <w:sz w:val="22"/>
          <w:szCs w:val="22"/>
        </w:rPr>
        <w:t xml:space="preserve">- utwardzeń pod urządzenia. </w:t>
      </w:r>
    </w:p>
    <w:p w14:paraId="1B9622E4" w14:textId="77777777" w:rsidR="0002544A" w:rsidRPr="000B5D62" w:rsidRDefault="00242402" w:rsidP="00242402">
      <w:pPr>
        <w:pStyle w:val="Default"/>
        <w:ind w:left="640"/>
        <w:rPr>
          <w:rStyle w:val="Teksttreci2Exact"/>
          <w:rFonts w:ascii="Tahoma" w:hAnsi="Tahoma" w:cs="Tahoma"/>
          <w:sz w:val="22"/>
          <w:szCs w:val="22"/>
        </w:rPr>
      </w:pPr>
      <w:r w:rsidRPr="000B5D62">
        <w:rPr>
          <w:rFonts w:ascii="Tahoma" w:hAnsi="Tahoma" w:cs="Tahoma"/>
          <w:sz w:val="22"/>
          <w:szCs w:val="22"/>
        </w:rPr>
        <w:lastRenderedPageBreak/>
        <w:t xml:space="preserve">Podane w projekcie dane przekroju nawierzchni są dla Wykonawcy niewystarczające aby przedstawić rzetelną wycenę tego zakresu prac </w:t>
      </w:r>
    </w:p>
    <w:p w14:paraId="69C53C5A" w14:textId="77777777" w:rsidR="009810AF" w:rsidRPr="000B5D62" w:rsidRDefault="009810AF" w:rsidP="009810AF">
      <w:pPr>
        <w:pStyle w:val="Teksttreci20"/>
        <w:shd w:val="clear" w:color="auto" w:fill="auto"/>
        <w:tabs>
          <w:tab w:val="left" w:pos="751"/>
        </w:tabs>
        <w:spacing w:before="0" w:after="0" w:line="266" w:lineRule="exact"/>
        <w:ind w:left="640" w:firstLine="0"/>
        <w:jc w:val="left"/>
        <w:rPr>
          <w:rStyle w:val="Teksttreci2Exact"/>
          <w:rFonts w:ascii="Tahoma" w:hAnsi="Tahoma" w:cs="Tahoma"/>
          <w:sz w:val="22"/>
          <w:szCs w:val="22"/>
        </w:rPr>
      </w:pPr>
    </w:p>
    <w:p w14:paraId="4EA92A07" w14:textId="77777777" w:rsidR="00CC4250" w:rsidRPr="000B5D62" w:rsidRDefault="00CC4250" w:rsidP="00CC4250">
      <w:pPr>
        <w:pStyle w:val="Teksttreci20"/>
        <w:shd w:val="clear" w:color="auto" w:fill="auto"/>
        <w:tabs>
          <w:tab w:val="left" w:pos="751"/>
        </w:tabs>
        <w:spacing w:before="0" w:after="0" w:line="266" w:lineRule="exact"/>
        <w:ind w:left="640" w:firstLine="0"/>
        <w:jc w:val="left"/>
        <w:rPr>
          <w:rStyle w:val="Teksttreci2Exact"/>
          <w:rFonts w:ascii="Tahoma" w:hAnsi="Tahoma" w:cs="Tahoma"/>
          <w:sz w:val="22"/>
          <w:szCs w:val="22"/>
          <w:u w:val="single"/>
        </w:rPr>
      </w:pPr>
      <w:r w:rsidRPr="000B5D62">
        <w:rPr>
          <w:rStyle w:val="Teksttreci2Exact"/>
          <w:rFonts w:ascii="Tahoma" w:hAnsi="Tahoma" w:cs="Tahoma"/>
          <w:sz w:val="22"/>
          <w:szCs w:val="22"/>
          <w:u w:val="single"/>
        </w:rPr>
        <w:t>O</w:t>
      </w:r>
      <w:r w:rsidR="009810AF" w:rsidRPr="000B5D62">
        <w:rPr>
          <w:rStyle w:val="Teksttreci2Exact"/>
          <w:rFonts w:ascii="Tahoma" w:hAnsi="Tahoma" w:cs="Tahoma"/>
          <w:sz w:val="22"/>
          <w:szCs w:val="22"/>
          <w:u w:val="single"/>
        </w:rPr>
        <w:t xml:space="preserve">dp. </w:t>
      </w:r>
      <w:r w:rsidRPr="000B5D62">
        <w:rPr>
          <w:rStyle w:val="Teksttreci2Exact"/>
          <w:rFonts w:ascii="Tahoma" w:hAnsi="Tahoma" w:cs="Tahoma"/>
          <w:sz w:val="22"/>
          <w:szCs w:val="22"/>
        </w:rPr>
        <w:t xml:space="preserve">Należy wykonać </w:t>
      </w:r>
      <w:r w:rsidR="00242402" w:rsidRPr="000B5D62">
        <w:rPr>
          <w:rStyle w:val="Teksttreci2Exact"/>
          <w:rFonts w:ascii="Tahoma" w:hAnsi="Tahoma" w:cs="Tahoma"/>
          <w:sz w:val="22"/>
          <w:szCs w:val="22"/>
        </w:rPr>
        <w:t xml:space="preserve">podbudowę </w:t>
      </w:r>
      <w:r w:rsidR="000B3C08" w:rsidRPr="000B5D62">
        <w:rPr>
          <w:rStyle w:val="Teksttreci2Exact"/>
          <w:rFonts w:ascii="Tahoma" w:hAnsi="Tahoma" w:cs="Tahoma"/>
          <w:sz w:val="22"/>
          <w:szCs w:val="22"/>
        </w:rPr>
        <w:t>z KŁSM 31,5 – 63 mm</w:t>
      </w:r>
      <w:r w:rsidRPr="000B5D62">
        <w:rPr>
          <w:rStyle w:val="Teksttreci2Exact"/>
          <w:rFonts w:ascii="Tahoma" w:hAnsi="Tahoma" w:cs="Tahoma"/>
          <w:sz w:val="22"/>
          <w:szCs w:val="22"/>
        </w:rPr>
        <w:t>.</w:t>
      </w:r>
    </w:p>
    <w:p w14:paraId="4ABE2682" w14:textId="77777777" w:rsidR="000B3C08" w:rsidRPr="000B5D62" w:rsidRDefault="000B3C08" w:rsidP="000B3C08">
      <w:pPr>
        <w:pStyle w:val="Default"/>
        <w:rPr>
          <w:rFonts w:ascii="Tahoma" w:hAnsi="Tahoma" w:cs="Tahoma"/>
          <w:sz w:val="22"/>
          <w:szCs w:val="22"/>
        </w:rPr>
      </w:pPr>
    </w:p>
    <w:p w14:paraId="7BD82C81" w14:textId="77777777" w:rsidR="0002544A" w:rsidRPr="000B5D62" w:rsidRDefault="000B3C08" w:rsidP="000B3C08">
      <w:pPr>
        <w:pStyle w:val="Teksttreci20"/>
        <w:numPr>
          <w:ilvl w:val="0"/>
          <w:numId w:val="12"/>
        </w:numPr>
        <w:shd w:val="clear" w:color="auto" w:fill="auto"/>
        <w:tabs>
          <w:tab w:val="left" w:pos="750"/>
        </w:tabs>
        <w:spacing w:before="0" w:after="0" w:line="266" w:lineRule="exact"/>
        <w:jc w:val="left"/>
        <w:rPr>
          <w:rFonts w:ascii="Tahoma" w:hAnsi="Tahoma" w:cs="Tahoma"/>
          <w:sz w:val="22"/>
          <w:szCs w:val="22"/>
        </w:rPr>
      </w:pPr>
      <w:r w:rsidRPr="000B5D62">
        <w:rPr>
          <w:rFonts w:ascii="Tahoma" w:hAnsi="Tahoma" w:cs="Tahoma"/>
          <w:sz w:val="22"/>
          <w:szCs w:val="22"/>
        </w:rPr>
        <w:t xml:space="preserve"> Proszę o podanie orientacyjnych wymiarów ławo-stołów z zadaszeniem oraz materiału z jakiego mają być wykonane</w:t>
      </w:r>
      <w:r w:rsidR="0002544A" w:rsidRPr="000B5D62">
        <w:rPr>
          <w:rFonts w:ascii="Tahoma" w:eastAsia="Arial Unicode MS" w:hAnsi="Tahoma" w:cs="Tahoma"/>
          <w:color w:val="000000"/>
          <w:sz w:val="22"/>
          <w:szCs w:val="22"/>
          <w:lang w:eastAsia="pl-PL" w:bidi="pl-PL"/>
        </w:rPr>
        <w:t>?</w:t>
      </w:r>
    </w:p>
    <w:p w14:paraId="2F30448E" w14:textId="77777777" w:rsidR="009810AF" w:rsidRPr="000B5D62" w:rsidRDefault="009810AF" w:rsidP="009810AF">
      <w:pPr>
        <w:pStyle w:val="Teksttreci20"/>
        <w:shd w:val="clear" w:color="auto" w:fill="auto"/>
        <w:tabs>
          <w:tab w:val="left" w:pos="750"/>
        </w:tabs>
        <w:spacing w:before="0" w:after="0" w:line="266" w:lineRule="exact"/>
        <w:ind w:left="660" w:firstLine="0"/>
        <w:jc w:val="left"/>
        <w:rPr>
          <w:rFonts w:ascii="Tahoma" w:hAnsi="Tahoma" w:cs="Tahoma"/>
          <w:sz w:val="22"/>
          <w:szCs w:val="22"/>
        </w:rPr>
      </w:pPr>
    </w:p>
    <w:p w14:paraId="69C2C071" w14:textId="77777777" w:rsidR="00CC4250" w:rsidRPr="000B5D62" w:rsidRDefault="00CC4250" w:rsidP="00CC4250">
      <w:pPr>
        <w:pStyle w:val="Teksttreci20"/>
        <w:shd w:val="clear" w:color="auto" w:fill="auto"/>
        <w:tabs>
          <w:tab w:val="left" w:pos="750"/>
        </w:tabs>
        <w:spacing w:before="0" w:after="0" w:line="266" w:lineRule="exact"/>
        <w:ind w:left="660" w:firstLine="0"/>
        <w:jc w:val="left"/>
        <w:rPr>
          <w:rFonts w:ascii="Tahoma" w:eastAsia="Arial Unicode MS" w:hAnsi="Tahoma" w:cs="Tahoma"/>
          <w:color w:val="000000"/>
          <w:sz w:val="22"/>
          <w:szCs w:val="22"/>
          <w:lang w:eastAsia="pl-PL" w:bidi="pl-PL"/>
        </w:rPr>
      </w:pPr>
      <w:r w:rsidRPr="000B5D62">
        <w:rPr>
          <w:rFonts w:ascii="Tahoma" w:eastAsia="Arial Unicode MS" w:hAnsi="Tahoma" w:cs="Tahoma"/>
          <w:color w:val="000000"/>
          <w:sz w:val="22"/>
          <w:szCs w:val="22"/>
          <w:u w:val="single"/>
          <w:lang w:eastAsia="pl-PL" w:bidi="pl-PL"/>
        </w:rPr>
        <w:t>O</w:t>
      </w:r>
      <w:r w:rsidR="009810AF" w:rsidRPr="000B5D62">
        <w:rPr>
          <w:rFonts w:ascii="Tahoma" w:eastAsia="Arial Unicode MS" w:hAnsi="Tahoma" w:cs="Tahoma"/>
          <w:color w:val="000000"/>
          <w:sz w:val="22"/>
          <w:szCs w:val="22"/>
          <w:u w:val="single"/>
          <w:lang w:eastAsia="pl-PL" w:bidi="pl-PL"/>
        </w:rPr>
        <w:t>dp</w:t>
      </w:r>
      <w:r w:rsidRPr="000B5D62">
        <w:rPr>
          <w:rFonts w:ascii="Tahoma" w:eastAsia="Arial Unicode MS" w:hAnsi="Tahoma" w:cs="Tahoma"/>
          <w:color w:val="000000"/>
          <w:sz w:val="22"/>
          <w:szCs w:val="22"/>
          <w:u w:val="single"/>
          <w:lang w:eastAsia="pl-PL" w:bidi="pl-PL"/>
        </w:rPr>
        <w:t>.</w:t>
      </w:r>
      <w:r w:rsidRPr="000B5D62">
        <w:rPr>
          <w:rFonts w:ascii="Tahoma" w:eastAsia="Arial Unicode MS" w:hAnsi="Tahoma" w:cs="Tahoma"/>
          <w:color w:val="000000"/>
          <w:sz w:val="22"/>
          <w:szCs w:val="22"/>
          <w:lang w:eastAsia="pl-PL" w:bidi="pl-PL"/>
        </w:rPr>
        <w:t xml:space="preserve"> </w:t>
      </w:r>
      <w:r w:rsidR="000B3C08" w:rsidRPr="000B5D62">
        <w:rPr>
          <w:rFonts w:ascii="Tahoma" w:eastAsia="Arial Unicode MS" w:hAnsi="Tahoma" w:cs="Tahoma"/>
          <w:color w:val="000000"/>
          <w:sz w:val="22"/>
          <w:szCs w:val="22"/>
          <w:lang w:eastAsia="pl-PL" w:bidi="pl-PL"/>
        </w:rPr>
        <w:t xml:space="preserve">Ławostół zadaszony powinien mieć wymiary części siedzeń ok 2,0 x 1,6 m, rzutu dachu ok 2,0 x 2,5m, a wysokość ok. 2,5 m. </w:t>
      </w:r>
      <w:r w:rsidR="00DA4241" w:rsidRPr="000B5D62">
        <w:rPr>
          <w:rFonts w:ascii="Tahoma" w:eastAsia="Arial Unicode MS" w:hAnsi="Tahoma" w:cs="Tahoma"/>
          <w:color w:val="000000"/>
          <w:sz w:val="22"/>
          <w:szCs w:val="22"/>
          <w:lang w:eastAsia="pl-PL" w:bidi="pl-PL"/>
        </w:rPr>
        <w:t>Ławostół z litego drewna sosnowego lub jodłowego</w:t>
      </w:r>
      <w:r w:rsidR="00F81FD6" w:rsidRPr="000B5D62">
        <w:rPr>
          <w:rFonts w:ascii="Tahoma" w:eastAsia="Arial Unicode MS" w:hAnsi="Tahoma" w:cs="Tahoma"/>
          <w:color w:val="000000"/>
          <w:sz w:val="22"/>
          <w:szCs w:val="22"/>
          <w:lang w:eastAsia="pl-PL" w:bidi="pl-PL"/>
        </w:rPr>
        <w:t xml:space="preserve">. </w:t>
      </w:r>
    </w:p>
    <w:p w14:paraId="6F5DAC7A" w14:textId="77777777" w:rsidR="00DA4241" w:rsidRPr="000B5D62" w:rsidRDefault="00DA4241" w:rsidP="00DA4241">
      <w:pPr>
        <w:pStyle w:val="Default"/>
        <w:rPr>
          <w:rFonts w:ascii="Tahoma" w:hAnsi="Tahoma" w:cs="Tahoma"/>
          <w:sz w:val="22"/>
          <w:szCs w:val="22"/>
        </w:rPr>
      </w:pPr>
    </w:p>
    <w:p w14:paraId="77AEC711" w14:textId="77777777" w:rsidR="0002544A" w:rsidRPr="000B5D62" w:rsidRDefault="00DA4241" w:rsidP="00DA4241">
      <w:pPr>
        <w:pStyle w:val="Teksttreci20"/>
        <w:shd w:val="clear" w:color="auto" w:fill="auto"/>
        <w:tabs>
          <w:tab w:val="left" w:pos="757"/>
        </w:tabs>
        <w:spacing w:before="0" w:after="0" w:line="266" w:lineRule="exact"/>
        <w:ind w:left="660" w:hanging="660"/>
        <w:jc w:val="left"/>
        <w:rPr>
          <w:rFonts w:ascii="Tahoma" w:hAnsi="Tahoma" w:cs="Tahoma"/>
          <w:sz w:val="22"/>
          <w:szCs w:val="22"/>
        </w:rPr>
      </w:pPr>
      <w:r w:rsidRPr="000B5D62">
        <w:rPr>
          <w:rFonts w:ascii="Tahoma" w:hAnsi="Tahoma" w:cs="Tahoma"/>
          <w:sz w:val="22"/>
          <w:szCs w:val="22"/>
        </w:rPr>
        <w:t xml:space="preserve">       6 / 7</w:t>
      </w:r>
      <w:r w:rsidRPr="000B5D62">
        <w:rPr>
          <w:rFonts w:ascii="Tahoma" w:hAnsi="Tahoma" w:cs="Tahoma"/>
          <w:sz w:val="22"/>
          <w:szCs w:val="22"/>
        </w:rPr>
        <w:tab/>
        <w:t xml:space="preserve"> Proszę o wskazanie zakresu prac remontowych wiaty grillowej przedstawionej w projekcie. Przedstawione dane uniemożliwiają przedstawienie rzetelnej oferty</w:t>
      </w:r>
    </w:p>
    <w:p w14:paraId="0717D608" w14:textId="77777777" w:rsidR="009810AF" w:rsidRPr="000B5D62" w:rsidRDefault="009810AF" w:rsidP="00F81FD6">
      <w:pPr>
        <w:pStyle w:val="Teksttreci20"/>
        <w:shd w:val="clear" w:color="auto" w:fill="auto"/>
        <w:tabs>
          <w:tab w:val="left" w:pos="757"/>
        </w:tabs>
        <w:spacing w:before="0" w:after="0" w:line="266" w:lineRule="exact"/>
        <w:ind w:left="660" w:firstLine="0"/>
        <w:jc w:val="left"/>
        <w:rPr>
          <w:rFonts w:ascii="Tahoma" w:eastAsia="Arial Unicode MS" w:hAnsi="Tahoma" w:cs="Tahoma"/>
          <w:color w:val="000000"/>
          <w:sz w:val="22"/>
          <w:szCs w:val="22"/>
          <w:u w:val="single"/>
          <w:lang w:eastAsia="pl-PL" w:bidi="pl-PL"/>
        </w:rPr>
      </w:pPr>
    </w:p>
    <w:p w14:paraId="387AB850" w14:textId="77777777" w:rsidR="00F81FD6" w:rsidRPr="000B5D62" w:rsidRDefault="00F81FD6" w:rsidP="00F81FD6">
      <w:pPr>
        <w:pStyle w:val="Teksttreci20"/>
        <w:shd w:val="clear" w:color="auto" w:fill="auto"/>
        <w:tabs>
          <w:tab w:val="left" w:pos="757"/>
        </w:tabs>
        <w:spacing w:before="0" w:after="0" w:line="266" w:lineRule="exact"/>
        <w:ind w:left="660" w:firstLine="0"/>
        <w:jc w:val="left"/>
        <w:rPr>
          <w:rFonts w:ascii="Tahoma" w:eastAsia="Arial Unicode MS" w:hAnsi="Tahoma" w:cs="Tahoma"/>
          <w:color w:val="000000"/>
          <w:sz w:val="22"/>
          <w:szCs w:val="22"/>
          <w:u w:val="single"/>
          <w:lang w:eastAsia="pl-PL" w:bidi="pl-PL"/>
        </w:rPr>
      </w:pPr>
      <w:r w:rsidRPr="000B5D62">
        <w:rPr>
          <w:rFonts w:ascii="Tahoma" w:eastAsia="Arial Unicode MS" w:hAnsi="Tahoma" w:cs="Tahoma"/>
          <w:color w:val="000000"/>
          <w:sz w:val="22"/>
          <w:szCs w:val="22"/>
          <w:u w:val="single"/>
          <w:lang w:eastAsia="pl-PL" w:bidi="pl-PL"/>
        </w:rPr>
        <w:t>Odp</w:t>
      </w:r>
      <w:r w:rsidRPr="000B5D62">
        <w:rPr>
          <w:rFonts w:ascii="Tahoma" w:eastAsia="Arial Unicode MS" w:hAnsi="Tahoma" w:cs="Tahoma"/>
          <w:sz w:val="22"/>
          <w:szCs w:val="22"/>
          <w:u w:val="single"/>
          <w:lang w:eastAsia="pl-PL" w:bidi="pl-PL"/>
        </w:rPr>
        <w:t>.</w:t>
      </w:r>
      <w:r w:rsidRPr="000B5D62">
        <w:rPr>
          <w:rFonts w:ascii="Tahoma" w:eastAsia="Arial Unicode MS" w:hAnsi="Tahoma" w:cs="Tahoma"/>
          <w:sz w:val="22"/>
          <w:szCs w:val="22"/>
          <w:lang w:eastAsia="pl-PL" w:bidi="pl-PL"/>
        </w:rPr>
        <w:t xml:space="preserve"> </w:t>
      </w:r>
      <w:r w:rsidR="00DA4241" w:rsidRPr="000B5D62">
        <w:rPr>
          <w:rFonts w:ascii="Tahoma" w:eastAsia="Arial Unicode MS" w:hAnsi="Tahoma" w:cs="Tahoma"/>
          <w:sz w:val="22"/>
          <w:szCs w:val="22"/>
          <w:lang w:eastAsia="pl-PL" w:bidi="pl-PL"/>
        </w:rPr>
        <w:t>Istniejąca wiata jest w bardzo złym stanie i zostanie rozebrana przez inwestora przed rozpoczęciem inwestycji</w:t>
      </w:r>
      <w:r w:rsidR="00DA4241" w:rsidRPr="000B5D62">
        <w:rPr>
          <w:rFonts w:ascii="Tahoma" w:eastAsia="Arial Unicode MS" w:hAnsi="Tahoma" w:cs="Tahoma"/>
          <w:color w:val="000000"/>
          <w:sz w:val="22"/>
          <w:szCs w:val="22"/>
          <w:lang w:eastAsia="pl-PL" w:bidi="pl-PL"/>
        </w:rPr>
        <w:t>. Zakres przedmiaru obejmuje zakup i montaż wiaty zbliżonej parametrami do przedstawionej w dokumentacji. Ostateczny rozmiar i kształt wiaty należy uzgodnić z inwestorem.</w:t>
      </w:r>
    </w:p>
    <w:p w14:paraId="56FDB2DF" w14:textId="77777777" w:rsidR="00F81FD6" w:rsidRPr="000B5D62" w:rsidRDefault="00F81FD6" w:rsidP="00F81FD6">
      <w:pPr>
        <w:pStyle w:val="Teksttreci20"/>
        <w:shd w:val="clear" w:color="auto" w:fill="auto"/>
        <w:tabs>
          <w:tab w:val="left" w:pos="757"/>
        </w:tabs>
        <w:spacing w:before="0" w:after="0" w:line="266" w:lineRule="exact"/>
        <w:ind w:left="660" w:firstLine="0"/>
        <w:jc w:val="left"/>
        <w:rPr>
          <w:rFonts w:ascii="Tahoma" w:hAnsi="Tahoma" w:cs="Tahoma"/>
          <w:sz w:val="22"/>
          <w:szCs w:val="22"/>
        </w:rPr>
      </w:pPr>
    </w:p>
    <w:p w14:paraId="5DC3FEBC" w14:textId="77777777" w:rsidR="0002544A" w:rsidRPr="000B5D62" w:rsidRDefault="00DA4241" w:rsidP="00DA4241">
      <w:pPr>
        <w:pStyle w:val="Teksttreci20"/>
        <w:numPr>
          <w:ilvl w:val="0"/>
          <w:numId w:val="13"/>
        </w:numPr>
        <w:shd w:val="clear" w:color="auto" w:fill="auto"/>
        <w:tabs>
          <w:tab w:val="left" w:pos="761"/>
        </w:tabs>
        <w:spacing w:before="0" w:after="0" w:line="266" w:lineRule="exact"/>
        <w:jc w:val="left"/>
        <w:rPr>
          <w:rFonts w:ascii="Tahoma" w:hAnsi="Tahoma" w:cs="Tahoma"/>
          <w:sz w:val="22"/>
          <w:szCs w:val="22"/>
        </w:rPr>
      </w:pPr>
      <w:r w:rsidRPr="000B5D62">
        <w:rPr>
          <w:rFonts w:ascii="Tahoma" w:hAnsi="Tahoma" w:cs="Tahoma"/>
          <w:sz w:val="22"/>
          <w:szCs w:val="22"/>
        </w:rPr>
        <w:t>Czy Zamawiający wyrazi zgodę na wykonanie plaży z piasku płukanego frakcji 0/2 mm</w:t>
      </w:r>
    </w:p>
    <w:p w14:paraId="43105773" w14:textId="77777777" w:rsidR="009810AF" w:rsidRPr="000B5D62" w:rsidRDefault="009810AF" w:rsidP="007C602E">
      <w:pPr>
        <w:pStyle w:val="Teksttreci20"/>
        <w:shd w:val="clear" w:color="auto" w:fill="auto"/>
        <w:tabs>
          <w:tab w:val="left" w:pos="761"/>
        </w:tabs>
        <w:spacing w:before="0" w:after="0" w:line="266" w:lineRule="exact"/>
        <w:ind w:left="660" w:firstLine="0"/>
        <w:jc w:val="left"/>
        <w:rPr>
          <w:rFonts w:ascii="Tahoma" w:eastAsia="Arial Unicode MS" w:hAnsi="Tahoma" w:cs="Tahoma"/>
          <w:color w:val="000000"/>
          <w:sz w:val="22"/>
          <w:szCs w:val="22"/>
          <w:lang w:eastAsia="pl-PL" w:bidi="pl-PL"/>
        </w:rPr>
      </w:pPr>
    </w:p>
    <w:p w14:paraId="64F7B8DB" w14:textId="77777777" w:rsidR="007C602E" w:rsidRPr="000B5D62" w:rsidRDefault="007C602E" w:rsidP="007C602E">
      <w:pPr>
        <w:pStyle w:val="Teksttreci20"/>
        <w:shd w:val="clear" w:color="auto" w:fill="auto"/>
        <w:tabs>
          <w:tab w:val="left" w:pos="761"/>
        </w:tabs>
        <w:spacing w:before="0" w:after="0" w:line="266" w:lineRule="exact"/>
        <w:ind w:left="660" w:firstLine="0"/>
        <w:jc w:val="left"/>
        <w:rPr>
          <w:rFonts w:ascii="Tahoma" w:eastAsia="Arial Unicode MS" w:hAnsi="Tahoma" w:cs="Tahoma"/>
          <w:color w:val="000000"/>
          <w:sz w:val="22"/>
          <w:szCs w:val="22"/>
          <w:lang w:eastAsia="pl-PL" w:bidi="pl-PL"/>
        </w:rPr>
      </w:pPr>
      <w:r w:rsidRPr="000B5D62">
        <w:rPr>
          <w:rFonts w:ascii="Tahoma" w:eastAsia="Arial Unicode MS" w:hAnsi="Tahoma" w:cs="Tahoma"/>
          <w:color w:val="000000"/>
          <w:sz w:val="22"/>
          <w:szCs w:val="22"/>
          <w:u w:val="single"/>
          <w:lang w:eastAsia="pl-PL" w:bidi="pl-PL"/>
        </w:rPr>
        <w:t>Odp.</w:t>
      </w:r>
      <w:r w:rsidRPr="000B5D62">
        <w:rPr>
          <w:rFonts w:ascii="Tahoma" w:eastAsia="Arial Unicode MS" w:hAnsi="Tahoma" w:cs="Tahoma"/>
          <w:color w:val="000000"/>
          <w:sz w:val="22"/>
          <w:szCs w:val="22"/>
          <w:lang w:eastAsia="pl-PL" w:bidi="pl-PL"/>
        </w:rPr>
        <w:t xml:space="preserve"> </w:t>
      </w:r>
      <w:r w:rsidR="00DA4241" w:rsidRPr="000B5D62">
        <w:rPr>
          <w:rFonts w:ascii="Tahoma" w:eastAsia="Arial Unicode MS" w:hAnsi="Tahoma" w:cs="Tahoma"/>
          <w:color w:val="000000"/>
          <w:sz w:val="22"/>
          <w:szCs w:val="22"/>
          <w:lang w:eastAsia="pl-PL" w:bidi="pl-PL"/>
        </w:rPr>
        <w:t>Zgodnie z pkt 2.6 dokumentacji projektowej dopuszcza się zastosowanie piasku płukanego po uprzedniej akceptacji inwestora.</w:t>
      </w:r>
      <w:r w:rsidR="004F02F6" w:rsidRPr="000B5D62">
        <w:rPr>
          <w:rFonts w:ascii="Tahoma" w:eastAsia="Arial Unicode MS" w:hAnsi="Tahoma" w:cs="Tahoma"/>
          <w:color w:val="000000"/>
          <w:sz w:val="22"/>
          <w:szCs w:val="22"/>
          <w:lang w:eastAsia="pl-PL" w:bidi="pl-PL"/>
        </w:rPr>
        <w:t xml:space="preserve"> </w:t>
      </w:r>
    </w:p>
    <w:p w14:paraId="0E7BA0D9" w14:textId="77777777" w:rsidR="009810AF" w:rsidRPr="000B5D62" w:rsidRDefault="009810AF" w:rsidP="007C602E">
      <w:pPr>
        <w:pStyle w:val="Teksttreci20"/>
        <w:shd w:val="clear" w:color="auto" w:fill="auto"/>
        <w:tabs>
          <w:tab w:val="left" w:pos="761"/>
        </w:tabs>
        <w:spacing w:before="0" w:after="0" w:line="266" w:lineRule="exact"/>
        <w:ind w:left="660" w:firstLine="0"/>
        <w:jc w:val="left"/>
        <w:rPr>
          <w:rFonts w:ascii="Tahoma" w:hAnsi="Tahoma" w:cs="Tahoma"/>
          <w:sz w:val="22"/>
          <w:szCs w:val="22"/>
        </w:rPr>
      </w:pPr>
    </w:p>
    <w:p w14:paraId="37D65EE7" w14:textId="77777777" w:rsidR="0002544A" w:rsidRPr="000B5D62" w:rsidRDefault="00DA4241" w:rsidP="00DA4241">
      <w:pPr>
        <w:pStyle w:val="Teksttreci20"/>
        <w:numPr>
          <w:ilvl w:val="0"/>
          <w:numId w:val="13"/>
        </w:numPr>
        <w:shd w:val="clear" w:color="auto" w:fill="auto"/>
        <w:tabs>
          <w:tab w:val="left" w:pos="773"/>
        </w:tabs>
        <w:spacing w:before="0" w:after="0" w:line="266" w:lineRule="exact"/>
        <w:jc w:val="left"/>
        <w:rPr>
          <w:rFonts w:ascii="Tahoma" w:hAnsi="Tahoma" w:cs="Tahoma"/>
          <w:sz w:val="22"/>
          <w:szCs w:val="22"/>
        </w:rPr>
      </w:pPr>
      <w:r w:rsidRPr="000B5D62">
        <w:rPr>
          <w:rFonts w:ascii="Tahoma" w:hAnsi="Tahoma" w:cs="Tahoma"/>
          <w:sz w:val="22"/>
          <w:szCs w:val="22"/>
        </w:rPr>
        <w:t>Prosimy o przekazanie zdjęć stanu istniejącego pomostu przeznaczonego do remontu</w:t>
      </w:r>
    </w:p>
    <w:p w14:paraId="360394FE" w14:textId="77777777" w:rsidR="009810AF" w:rsidRPr="000B5D62" w:rsidRDefault="009810AF" w:rsidP="009810AF">
      <w:pPr>
        <w:pStyle w:val="Teksttreci20"/>
        <w:shd w:val="clear" w:color="auto" w:fill="auto"/>
        <w:tabs>
          <w:tab w:val="left" w:pos="773"/>
        </w:tabs>
        <w:spacing w:before="0" w:after="0" w:line="266" w:lineRule="exact"/>
        <w:ind w:left="660" w:firstLine="0"/>
        <w:jc w:val="left"/>
        <w:rPr>
          <w:rFonts w:ascii="Tahoma" w:hAnsi="Tahoma" w:cs="Tahoma"/>
          <w:sz w:val="22"/>
          <w:szCs w:val="22"/>
        </w:rPr>
      </w:pPr>
    </w:p>
    <w:p w14:paraId="42779C48" w14:textId="41C39617" w:rsidR="004F02F6" w:rsidRPr="00D66AE5" w:rsidRDefault="004F02F6" w:rsidP="004F02F6">
      <w:pPr>
        <w:pStyle w:val="Teksttreci20"/>
        <w:shd w:val="clear" w:color="auto" w:fill="auto"/>
        <w:tabs>
          <w:tab w:val="left" w:pos="773"/>
        </w:tabs>
        <w:spacing w:before="0" w:after="0" w:line="266" w:lineRule="exact"/>
        <w:ind w:left="660" w:firstLine="0"/>
        <w:jc w:val="left"/>
        <w:rPr>
          <w:rFonts w:ascii="Tahoma" w:eastAsia="Arial Unicode MS" w:hAnsi="Tahoma" w:cs="Tahoma"/>
          <w:sz w:val="22"/>
          <w:szCs w:val="22"/>
          <w:u w:val="single"/>
          <w:lang w:eastAsia="pl-PL" w:bidi="pl-PL"/>
        </w:rPr>
      </w:pPr>
      <w:r w:rsidRPr="000B5D62">
        <w:rPr>
          <w:rFonts w:ascii="Tahoma" w:eastAsia="Arial Unicode MS" w:hAnsi="Tahoma" w:cs="Tahoma"/>
          <w:color w:val="000000"/>
          <w:sz w:val="22"/>
          <w:szCs w:val="22"/>
          <w:u w:val="single"/>
          <w:lang w:eastAsia="pl-PL" w:bidi="pl-PL"/>
        </w:rPr>
        <w:t>O</w:t>
      </w:r>
      <w:r w:rsidR="009810AF" w:rsidRPr="000B5D62">
        <w:rPr>
          <w:rFonts w:ascii="Tahoma" w:eastAsia="Arial Unicode MS" w:hAnsi="Tahoma" w:cs="Tahoma"/>
          <w:color w:val="000000"/>
          <w:sz w:val="22"/>
          <w:szCs w:val="22"/>
          <w:u w:val="single"/>
          <w:lang w:eastAsia="pl-PL" w:bidi="pl-PL"/>
        </w:rPr>
        <w:t>dp</w:t>
      </w:r>
      <w:r w:rsidRPr="000B5D62">
        <w:rPr>
          <w:rFonts w:ascii="Tahoma" w:eastAsia="Arial Unicode MS" w:hAnsi="Tahoma" w:cs="Tahoma"/>
          <w:color w:val="000000"/>
          <w:sz w:val="22"/>
          <w:szCs w:val="22"/>
          <w:u w:val="single"/>
          <w:lang w:eastAsia="pl-PL" w:bidi="pl-PL"/>
        </w:rPr>
        <w:t>.</w:t>
      </w:r>
      <w:r w:rsidRPr="000B5D62">
        <w:rPr>
          <w:rFonts w:ascii="Tahoma" w:eastAsia="Arial Unicode MS" w:hAnsi="Tahoma" w:cs="Tahoma"/>
          <w:color w:val="000000"/>
          <w:sz w:val="22"/>
          <w:szCs w:val="22"/>
          <w:lang w:eastAsia="pl-PL" w:bidi="pl-PL"/>
        </w:rPr>
        <w:t xml:space="preserve"> </w:t>
      </w:r>
      <w:r w:rsidR="00D66AE5" w:rsidRPr="00D66AE5">
        <w:rPr>
          <w:rFonts w:ascii="Tahoma" w:eastAsia="Arial Unicode MS" w:hAnsi="Tahoma" w:cs="Tahoma"/>
          <w:sz w:val="22"/>
          <w:szCs w:val="22"/>
          <w:lang w:eastAsia="pl-PL" w:bidi="pl-PL"/>
        </w:rPr>
        <w:t>W załączeniu  zdjęcia pomostu.</w:t>
      </w:r>
    </w:p>
    <w:p w14:paraId="01B33EFE" w14:textId="77777777" w:rsidR="009810AF" w:rsidRPr="000B5D62" w:rsidRDefault="009810AF" w:rsidP="004F02F6">
      <w:pPr>
        <w:pStyle w:val="Teksttreci20"/>
        <w:shd w:val="clear" w:color="auto" w:fill="auto"/>
        <w:tabs>
          <w:tab w:val="left" w:pos="773"/>
        </w:tabs>
        <w:spacing w:before="0" w:after="0" w:line="266" w:lineRule="exact"/>
        <w:ind w:left="660" w:firstLine="0"/>
        <w:jc w:val="left"/>
        <w:rPr>
          <w:rFonts w:ascii="Tahoma" w:hAnsi="Tahoma" w:cs="Tahoma"/>
          <w:sz w:val="22"/>
          <w:szCs w:val="22"/>
          <w:u w:val="single"/>
        </w:rPr>
      </w:pPr>
    </w:p>
    <w:p w14:paraId="548438AA" w14:textId="77777777" w:rsidR="004F02F6" w:rsidRPr="000B5D62" w:rsidRDefault="00DA4241" w:rsidP="00DA4241">
      <w:pPr>
        <w:pStyle w:val="Teksttreci20"/>
        <w:numPr>
          <w:ilvl w:val="0"/>
          <w:numId w:val="13"/>
        </w:numPr>
        <w:shd w:val="clear" w:color="auto" w:fill="auto"/>
        <w:tabs>
          <w:tab w:val="left" w:pos="780"/>
        </w:tabs>
        <w:spacing w:before="0" w:after="0" w:line="266" w:lineRule="exact"/>
        <w:jc w:val="left"/>
        <w:rPr>
          <w:rFonts w:ascii="Tahoma" w:hAnsi="Tahoma" w:cs="Tahoma"/>
          <w:sz w:val="22"/>
          <w:szCs w:val="22"/>
        </w:rPr>
      </w:pPr>
      <w:r w:rsidRPr="000B5D62">
        <w:rPr>
          <w:rFonts w:ascii="Tahoma" w:hAnsi="Tahoma" w:cs="Tahoma"/>
          <w:sz w:val="22"/>
          <w:szCs w:val="22"/>
        </w:rPr>
        <w:t>Czy Zamawiający wskaże miejsce składowania ewentualnego nadmiaru ziemi koniecznej do wywiezienia? Czy Wykonawca będzie musiał przedstawić dokumenty potwierdzające utylizację ziemi</w:t>
      </w:r>
    </w:p>
    <w:p w14:paraId="6F7EB9E8" w14:textId="77777777" w:rsidR="005552F8" w:rsidRPr="000B5D62" w:rsidRDefault="005552F8" w:rsidP="00BE2EC6">
      <w:pPr>
        <w:pStyle w:val="Teksttreci20"/>
        <w:shd w:val="clear" w:color="auto" w:fill="auto"/>
        <w:tabs>
          <w:tab w:val="left" w:pos="780"/>
        </w:tabs>
        <w:spacing w:before="0" w:after="0" w:line="266" w:lineRule="exact"/>
        <w:ind w:left="660" w:firstLine="0"/>
        <w:jc w:val="left"/>
        <w:rPr>
          <w:rFonts w:ascii="Tahoma" w:eastAsia="Arial Unicode MS" w:hAnsi="Tahoma" w:cs="Tahoma"/>
          <w:color w:val="000000"/>
          <w:sz w:val="22"/>
          <w:szCs w:val="22"/>
          <w:lang w:eastAsia="pl-PL" w:bidi="pl-PL"/>
        </w:rPr>
      </w:pPr>
    </w:p>
    <w:p w14:paraId="6BAEFC8E" w14:textId="77777777" w:rsidR="00BE2EC6" w:rsidRPr="000B5D62" w:rsidRDefault="00BE2EC6" w:rsidP="00BE2EC6">
      <w:pPr>
        <w:pStyle w:val="Teksttreci20"/>
        <w:shd w:val="clear" w:color="auto" w:fill="auto"/>
        <w:tabs>
          <w:tab w:val="left" w:pos="780"/>
        </w:tabs>
        <w:spacing w:before="0" w:after="0" w:line="266" w:lineRule="exact"/>
        <w:ind w:left="660" w:firstLine="0"/>
        <w:jc w:val="left"/>
        <w:rPr>
          <w:rFonts w:ascii="Tahoma" w:eastAsia="Arial Unicode MS" w:hAnsi="Tahoma" w:cs="Tahoma"/>
          <w:color w:val="000000"/>
          <w:sz w:val="22"/>
          <w:szCs w:val="22"/>
          <w:lang w:eastAsia="pl-PL" w:bidi="pl-PL"/>
        </w:rPr>
      </w:pPr>
      <w:r w:rsidRPr="000B5D62">
        <w:rPr>
          <w:rFonts w:ascii="Tahoma" w:eastAsia="Arial Unicode MS" w:hAnsi="Tahoma" w:cs="Tahoma"/>
          <w:color w:val="000000"/>
          <w:sz w:val="22"/>
          <w:szCs w:val="22"/>
          <w:u w:val="single"/>
          <w:lang w:eastAsia="pl-PL" w:bidi="pl-PL"/>
        </w:rPr>
        <w:t>Odp.</w:t>
      </w:r>
      <w:r w:rsidRPr="000B5D62">
        <w:rPr>
          <w:rFonts w:ascii="Tahoma" w:eastAsia="Arial Unicode MS" w:hAnsi="Tahoma" w:cs="Tahoma"/>
          <w:color w:val="000000"/>
          <w:sz w:val="22"/>
          <w:szCs w:val="22"/>
          <w:lang w:eastAsia="pl-PL" w:bidi="pl-PL"/>
        </w:rPr>
        <w:t xml:space="preserve"> </w:t>
      </w:r>
      <w:r w:rsidR="00DA4241" w:rsidRPr="000B5D62">
        <w:rPr>
          <w:rFonts w:ascii="Tahoma" w:eastAsia="Arial Unicode MS" w:hAnsi="Tahoma" w:cs="Tahoma"/>
          <w:color w:val="000000"/>
          <w:sz w:val="22"/>
          <w:szCs w:val="22"/>
          <w:lang w:eastAsia="pl-PL" w:bidi="pl-PL"/>
        </w:rPr>
        <w:t>Zamawiający wskaże miejsce składowania nadmiaru ziemi</w:t>
      </w:r>
      <w:r w:rsidR="00A973BF" w:rsidRPr="000B5D62">
        <w:rPr>
          <w:rFonts w:ascii="Tahoma" w:eastAsia="Arial Unicode MS" w:hAnsi="Tahoma" w:cs="Tahoma"/>
          <w:color w:val="000000"/>
          <w:sz w:val="22"/>
          <w:szCs w:val="22"/>
          <w:lang w:eastAsia="pl-PL" w:bidi="pl-PL"/>
        </w:rPr>
        <w:t>, nie będzie wymagał dokumentów potwierdzających jej utylizację</w:t>
      </w:r>
      <w:r w:rsidR="005552F8" w:rsidRPr="000B5D62">
        <w:rPr>
          <w:rFonts w:ascii="Tahoma" w:eastAsia="Arial Unicode MS" w:hAnsi="Tahoma" w:cs="Tahoma"/>
          <w:color w:val="000000"/>
          <w:sz w:val="22"/>
          <w:szCs w:val="22"/>
          <w:lang w:eastAsia="pl-PL" w:bidi="pl-PL"/>
        </w:rPr>
        <w:t>.</w:t>
      </w:r>
    </w:p>
    <w:p w14:paraId="331BB66B" w14:textId="77777777" w:rsidR="005552F8" w:rsidRPr="000B5D62" w:rsidRDefault="005552F8" w:rsidP="00BE2EC6">
      <w:pPr>
        <w:pStyle w:val="Teksttreci20"/>
        <w:shd w:val="clear" w:color="auto" w:fill="auto"/>
        <w:tabs>
          <w:tab w:val="left" w:pos="780"/>
        </w:tabs>
        <w:spacing w:before="0" w:after="0" w:line="266" w:lineRule="exact"/>
        <w:ind w:left="660" w:firstLine="0"/>
        <w:jc w:val="left"/>
        <w:rPr>
          <w:rFonts w:ascii="Tahoma" w:hAnsi="Tahoma" w:cs="Tahoma"/>
          <w:sz w:val="22"/>
          <w:szCs w:val="22"/>
        </w:rPr>
      </w:pPr>
    </w:p>
    <w:p w14:paraId="4931F0D3" w14:textId="77777777" w:rsidR="0002544A" w:rsidRPr="000B5D62" w:rsidRDefault="00A973BF" w:rsidP="00DA4241">
      <w:pPr>
        <w:pStyle w:val="Teksttreci20"/>
        <w:numPr>
          <w:ilvl w:val="0"/>
          <w:numId w:val="13"/>
        </w:numPr>
        <w:shd w:val="clear" w:color="auto" w:fill="auto"/>
        <w:tabs>
          <w:tab w:val="left" w:pos="780"/>
        </w:tabs>
        <w:spacing w:before="0" w:after="0" w:line="266" w:lineRule="exact"/>
        <w:jc w:val="left"/>
        <w:rPr>
          <w:rFonts w:ascii="Tahoma" w:hAnsi="Tahoma" w:cs="Tahoma"/>
          <w:sz w:val="22"/>
          <w:szCs w:val="22"/>
        </w:rPr>
      </w:pPr>
      <w:r w:rsidRPr="000B5D62">
        <w:rPr>
          <w:rFonts w:ascii="Tahoma" w:hAnsi="Tahoma" w:cs="Tahoma"/>
          <w:sz w:val="22"/>
          <w:szCs w:val="22"/>
        </w:rPr>
        <w:t>Czy Zamawiający wyrazi zgodę na zestaw zabawowy, którego konstrukcja będzie wykonana z profili zamkniętych metalowych zabezpieczonych przed działaniem czynników zewnętrznych, dzięki zastosowaniu nowoczesnych technologii: obróbki strumieniowo - ściernej, fosforanowania żelazowego, zastosowania podkładu cynkowego oraz malowania proszkowego?</w:t>
      </w:r>
    </w:p>
    <w:p w14:paraId="1BF0B335" w14:textId="77777777" w:rsidR="004F02F6" w:rsidRPr="000B5D62" w:rsidRDefault="004F02F6" w:rsidP="004F02F6">
      <w:pPr>
        <w:pStyle w:val="Teksttreci20"/>
        <w:shd w:val="clear" w:color="auto" w:fill="auto"/>
        <w:tabs>
          <w:tab w:val="left" w:pos="780"/>
        </w:tabs>
        <w:spacing w:before="0" w:after="0" w:line="266" w:lineRule="exact"/>
        <w:ind w:left="660" w:firstLine="0"/>
        <w:jc w:val="left"/>
        <w:rPr>
          <w:rFonts w:ascii="Tahoma" w:hAnsi="Tahoma" w:cs="Tahoma"/>
          <w:b/>
          <w:sz w:val="22"/>
          <w:szCs w:val="22"/>
        </w:rPr>
      </w:pPr>
    </w:p>
    <w:p w14:paraId="7C17C8F3" w14:textId="77777777" w:rsidR="005552F8" w:rsidRPr="000B5D62" w:rsidRDefault="005552F8" w:rsidP="004F02F6">
      <w:pPr>
        <w:pStyle w:val="Teksttreci20"/>
        <w:shd w:val="clear" w:color="auto" w:fill="auto"/>
        <w:tabs>
          <w:tab w:val="left" w:pos="780"/>
        </w:tabs>
        <w:spacing w:before="0" w:after="0" w:line="266" w:lineRule="exact"/>
        <w:ind w:left="660" w:firstLine="0"/>
        <w:jc w:val="left"/>
        <w:rPr>
          <w:rFonts w:ascii="Tahoma" w:hAnsi="Tahoma" w:cs="Tahoma"/>
          <w:b/>
          <w:sz w:val="22"/>
          <w:szCs w:val="22"/>
        </w:rPr>
      </w:pPr>
      <w:r w:rsidRPr="000B5D62">
        <w:rPr>
          <w:rFonts w:ascii="Tahoma" w:eastAsia="Arial Unicode MS" w:hAnsi="Tahoma" w:cs="Tahoma"/>
          <w:color w:val="000000"/>
          <w:sz w:val="22"/>
          <w:szCs w:val="22"/>
          <w:u w:val="single"/>
          <w:lang w:eastAsia="pl-PL" w:bidi="pl-PL"/>
        </w:rPr>
        <w:t>Odp.</w:t>
      </w:r>
      <w:r w:rsidRPr="000B5D62">
        <w:rPr>
          <w:rFonts w:ascii="Tahoma" w:eastAsia="Arial Unicode MS" w:hAnsi="Tahoma" w:cs="Tahoma"/>
          <w:color w:val="000000"/>
          <w:sz w:val="22"/>
          <w:szCs w:val="22"/>
          <w:lang w:eastAsia="pl-PL" w:bidi="pl-PL"/>
        </w:rPr>
        <w:t xml:space="preserve"> </w:t>
      </w:r>
      <w:r w:rsidR="00A973BF" w:rsidRPr="000B5D62">
        <w:rPr>
          <w:rFonts w:ascii="Tahoma" w:eastAsia="Arial Unicode MS" w:hAnsi="Tahoma" w:cs="Tahoma"/>
          <w:color w:val="000000"/>
          <w:sz w:val="22"/>
          <w:szCs w:val="22"/>
          <w:lang w:eastAsia="pl-PL" w:bidi="pl-PL"/>
        </w:rPr>
        <w:t>Tak. Po uprzedniej akceptacji zestawu przez zamawiającego</w:t>
      </w:r>
    </w:p>
    <w:p w14:paraId="3785042B" w14:textId="77777777" w:rsidR="005552F8" w:rsidRPr="000B5D62" w:rsidRDefault="005552F8" w:rsidP="004F02F6">
      <w:pPr>
        <w:pStyle w:val="Teksttreci20"/>
        <w:shd w:val="clear" w:color="auto" w:fill="auto"/>
        <w:tabs>
          <w:tab w:val="left" w:pos="780"/>
        </w:tabs>
        <w:spacing w:before="0" w:after="0" w:line="266" w:lineRule="exact"/>
        <w:ind w:left="660" w:firstLine="0"/>
        <w:jc w:val="left"/>
        <w:rPr>
          <w:rFonts w:ascii="Tahoma" w:hAnsi="Tahoma" w:cs="Tahoma"/>
          <w:b/>
          <w:sz w:val="22"/>
          <w:szCs w:val="22"/>
        </w:rPr>
      </w:pPr>
    </w:p>
    <w:p w14:paraId="04FDC310" w14:textId="77777777" w:rsidR="005552F8" w:rsidRPr="000B5D62" w:rsidRDefault="00A973BF" w:rsidP="00A973BF">
      <w:pPr>
        <w:pStyle w:val="Teksttreci20"/>
        <w:numPr>
          <w:ilvl w:val="0"/>
          <w:numId w:val="13"/>
        </w:numPr>
        <w:shd w:val="clear" w:color="auto" w:fill="auto"/>
        <w:spacing w:before="0" w:after="0" w:line="266" w:lineRule="exact"/>
        <w:jc w:val="left"/>
        <w:rPr>
          <w:rFonts w:ascii="Tahoma" w:eastAsia="Arial Unicode MS" w:hAnsi="Tahoma" w:cs="Tahoma"/>
          <w:color w:val="000000"/>
          <w:sz w:val="22"/>
          <w:szCs w:val="22"/>
          <w:lang w:eastAsia="pl-PL" w:bidi="pl-PL"/>
        </w:rPr>
      </w:pPr>
      <w:r w:rsidRPr="000B5D62">
        <w:rPr>
          <w:rFonts w:ascii="Tahoma" w:hAnsi="Tahoma" w:cs="Tahoma"/>
          <w:sz w:val="22"/>
          <w:szCs w:val="22"/>
        </w:rPr>
        <w:t>Prosimy o informację czy w zakresie Wykonawcy będzie uporządkowanie terenu zieleni niskiej na całym terenie obejmującym opracowanie</w:t>
      </w:r>
    </w:p>
    <w:p w14:paraId="1630DD56" w14:textId="77777777" w:rsidR="005552F8" w:rsidRPr="000B5D62" w:rsidRDefault="005552F8" w:rsidP="005552F8">
      <w:pPr>
        <w:pStyle w:val="Teksttreci20"/>
        <w:shd w:val="clear" w:color="auto" w:fill="auto"/>
        <w:spacing w:before="0" w:after="0" w:line="266" w:lineRule="exact"/>
        <w:ind w:left="640" w:firstLine="0"/>
        <w:jc w:val="left"/>
        <w:rPr>
          <w:rFonts w:ascii="Tahoma" w:eastAsia="Arial Unicode MS" w:hAnsi="Tahoma" w:cs="Tahoma"/>
          <w:color w:val="000000"/>
          <w:sz w:val="22"/>
          <w:szCs w:val="22"/>
          <w:lang w:eastAsia="pl-PL" w:bidi="pl-PL"/>
        </w:rPr>
      </w:pPr>
    </w:p>
    <w:p w14:paraId="6BA7D946" w14:textId="77777777" w:rsidR="005552F8" w:rsidRPr="000B5D62" w:rsidRDefault="005552F8" w:rsidP="005552F8">
      <w:pPr>
        <w:pStyle w:val="Teksttreci20"/>
        <w:shd w:val="clear" w:color="auto" w:fill="auto"/>
        <w:tabs>
          <w:tab w:val="left" w:pos="780"/>
        </w:tabs>
        <w:spacing w:before="0" w:after="0" w:line="266" w:lineRule="exact"/>
        <w:ind w:left="660" w:firstLine="0"/>
        <w:jc w:val="left"/>
        <w:rPr>
          <w:rFonts w:ascii="Tahoma" w:eastAsia="Arial Unicode MS" w:hAnsi="Tahoma" w:cs="Tahoma"/>
          <w:color w:val="000000"/>
          <w:sz w:val="22"/>
          <w:szCs w:val="22"/>
          <w:lang w:eastAsia="pl-PL" w:bidi="pl-PL"/>
        </w:rPr>
      </w:pPr>
      <w:r w:rsidRPr="000B5D62">
        <w:rPr>
          <w:rFonts w:ascii="Tahoma" w:eastAsia="Arial Unicode MS" w:hAnsi="Tahoma" w:cs="Tahoma"/>
          <w:color w:val="000000"/>
          <w:sz w:val="22"/>
          <w:szCs w:val="22"/>
          <w:u w:val="single"/>
          <w:lang w:eastAsia="pl-PL" w:bidi="pl-PL"/>
        </w:rPr>
        <w:t>Odp.</w:t>
      </w:r>
      <w:r w:rsidRPr="000B5D62">
        <w:rPr>
          <w:rFonts w:ascii="Tahoma" w:eastAsia="Arial Unicode MS" w:hAnsi="Tahoma" w:cs="Tahoma"/>
          <w:color w:val="000000"/>
          <w:sz w:val="22"/>
          <w:szCs w:val="22"/>
          <w:lang w:eastAsia="pl-PL" w:bidi="pl-PL"/>
        </w:rPr>
        <w:t xml:space="preserve"> </w:t>
      </w:r>
      <w:r w:rsidR="00A973BF" w:rsidRPr="000B5D62">
        <w:rPr>
          <w:rFonts w:ascii="Tahoma" w:eastAsia="Arial Unicode MS" w:hAnsi="Tahoma" w:cs="Tahoma"/>
          <w:color w:val="000000"/>
          <w:sz w:val="22"/>
          <w:szCs w:val="22"/>
          <w:lang w:eastAsia="pl-PL" w:bidi="pl-PL"/>
        </w:rPr>
        <w:t>W zakresie wykonawcy będzie uporządkowanie terenów zieleni niskiej zniszczonej podczas wykonywania prac budowlanych i montażowych.</w:t>
      </w:r>
    </w:p>
    <w:p w14:paraId="214732A4" w14:textId="77777777" w:rsidR="005552F8" w:rsidRPr="000B5D62" w:rsidRDefault="005552F8" w:rsidP="005552F8">
      <w:pPr>
        <w:pStyle w:val="Teksttreci20"/>
        <w:shd w:val="clear" w:color="auto" w:fill="auto"/>
        <w:spacing w:before="0" w:after="0" w:line="266" w:lineRule="exact"/>
        <w:ind w:left="640" w:firstLine="0"/>
        <w:jc w:val="left"/>
        <w:rPr>
          <w:rFonts w:ascii="Tahoma" w:eastAsia="Arial Unicode MS" w:hAnsi="Tahoma" w:cs="Tahoma"/>
          <w:color w:val="000000"/>
          <w:sz w:val="22"/>
          <w:szCs w:val="22"/>
          <w:lang w:eastAsia="pl-PL" w:bidi="pl-PL"/>
        </w:rPr>
      </w:pPr>
    </w:p>
    <w:p w14:paraId="436E79BF" w14:textId="19350711" w:rsidR="00A973BF" w:rsidRPr="000B5D62" w:rsidRDefault="00A973BF" w:rsidP="00A973BF">
      <w:pPr>
        <w:pStyle w:val="Default"/>
        <w:numPr>
          <w:ilvl w:val="0"/>
          <w:numId w:val="13"/>
        </w:numPr>
        <w:rPr>
          <w:rFonts w:ascii="Tahoma" w:hAnsi="Tahoma" w:cs="Tahoma"/>
          <w:sz w:val="22"/>
          <w:szCs w:val="22"/>
        </w:rPr>
      </w:pPr>
      <w:r w:rsidRPr="000B5D62">
        <w:rPr>
          <w:rFonts w:ascii="Tahoma" w:hAnsi="Tahoma" w:cs="Tahoma"/>
          <w:sz w:val="22"/>
          <w:szCs w:val="22"/>
        </w:rPr>
        <w:lastRenderedPageBreak/>
        <w:t xml:space="preserve">W nawiązaniu do wskazanych przez Zamawiającego, we wzorze umowy, możliwości zmian umowy, mając na uwadze obecną sytuację polityczną oraz gospodarczą zarówno na terenie Polski jak i jej sąsiadów prosimy o rozważnie możliwości dopuszczenia ewentualnej zmiany wynagrodzenia Wykonawcy na podstawie art. 455 ust. 1 pkt 4 ustawy Pzp w odniesieniu do nadzwyczajnego wzrostu cen materiałów i kosztów pracy, a więc okoliczności, których w rzeczywistości aktualnie nie można przewidzieć mimo odpowiednio starannego przygotowania postępowania o udzielenie zamówienia przez Zamawiającego, oraz starannego przygotowania oferty przez Wykonawcę z uwzględnieniem dostępnej wiedzy o możliwości wzrostu ta-kich cen (gwałtowna dekoniunktura, ograniczenie dostępności surowców, istotny wzrost cen materiałów). </w:t>
      </w:r>
    </w:p>
    <w:p w14:paraId="004168C3" w14:textId="77777777" w:rsidR="00A973BF" w:rsidRPr="000B5D62" w:rsidRDefault="00A973BF" w:rsidP="00A973BF">
      <w:pPr>
        <w:pStyle w:val="Default"/>
        <w:ind w:left="708"/>
        <w:rPr>
          <w:rFonts w:ascii="Tahoma" w:hAnsi="Tahoma" w:cs="Tahoma"/>
          <w:sz w:val="22"/>
          <w:szCs w:val="22"/>
        </w:rPr>
      </w:pPr>
      <w:r w:rsidRPr="000B5D62">
        <w:rPr>
          <w:rFonts w:ascii="Tahoma" w:hAnsi="Tahoma" w:cs="Tahoma"/>
          <w:sz w:val="22"/>
          <w:szCs w:val="22"/>
        </w:rPr>
        <w:t xml:space="preserve">Przepis art. 455 ust. 1 pkt 4 ustawy Pzp podobnie jak przepisy art. 357[1] K.c oraz art. 358[1] § 3 k.c. stanowią mechanizmy o wyjątkowym charakterze, które mogą mieć zastosowanie wyłącznie w razie wystąpienia wskazanych w tych przepisach przesłanek. Znajdą one zastosowanie wyłącznie w przypadku zaistnienia zdarzeń (okoliczności), które na etapie prowadzonego postępowania lub w chwili zwarcia umowy nie mogły być uwzględnione, jeżeli Zamawiający, działając z należytą starannością, nie mógł ich przewidzieć. Zwracamy uwagę, iż wprowadzenie tego rodzaju przesłanek do aneksowania umowy nie stanowi obowiązku Zamawiającego ich stosowania ale otwiera taką możliwość w uzasadnionych przypadkach. Bez wprowadzenia zapisów dotyczących dopuszczalności zmian wynagrodzenia Wykonawcy na obecnym etapie skorzystanie z tej możliwości w przyszłości zostanie całkowicie wykluczone nawet jeżeli Strony umowy będą w pełni zgodne co do zaistnienia przesłanek uzasadniających konieczność zmiany wynagrodzenia. </w:t>
      </w:r>
    </w:p>
    <w:p w14:paraId="685CA22E" w14:textId="77777777" w:rsidR="00A973BF" w:rsidRPr="000B5D62" w:rsidRDefault="00A973BF" w:rsidP="00A973BF">
      <w:pPr>
        <w:pStyle w:val="Default"/>
        <w:ind w:left="708"/>
        <w:rPr>
          <w:rFonts w:ascii="Tahoma" w:hAnsi="Tahoma" w:cs="Tahoma"/>
          <w:sz w:val="22"/>
          <w:szCs w:val="22"/>
        </w:rPr>
      </w:pPr>
      <w:r w:rsidRPr="000B5D62">
        <w:rPr>
          <w:rFonts w:ascii="Tahoma" w:hAnsi="Tahoma" w:cs="Tahoma"/>
          <w:sz w:val="22"/>
          <w:szCs w:val="22"/>
        </w:rPr>
        <w:t xml:space="preserve">Proponujemy dodanie zapisu w następującym kształcie: </w:t>
      </w:r>
    </w:p>
    <w:p w14:paraId="44C6B865" w14:textId="77777777" w:rsidR="00A973BF" w:rsidRPr="000B5D62" w:rsidRDefault="00A973BF" w:rsidP="00A973BF">
      <w:pPr>
        <w:pStyle w:val="Default"/>
        <w:ind w:left="708" w:firstLine="12"/>
        <w:rPr>
          <w:rFonts w:ascii="Tahoma" w:hAnsi="Tahoma" w:cs="Tahoma"/>
          <w:sz w:val="22"/>
          <w:szCs w:val="22"/>
        </w:rPr>
      </w:pPr>
      <w:r w:rsidRPr="000B5D62">
        <w:rPr>
          <w:rFonts w:ascii="Tahoma" w:hAnsi="Tahoma" w:cs="Tahoma"/>
          <w:sz w:val="22"/>
          <w:szCs w:val="22"/>
        </w:rPr>
        <w:t xml:space="preserve">Zamawiający, przewiduje również możliwość dokonywania zmian postanowień zawartej umowy, także w stosunku do treści oferty, na podstawie której dokonano wyboru Wykonawcy, w następujących okolicznościach: </w:t>
      </w:r>
    </w:p>
    <w:p w14:paraId="169CE252" w14:textId="77777777" w:rsidR="00F863EE" w:rsidRPr="000B5D62" w:rsidRDefault="00A973BF" w:rsidP="00A973BF">
      <w:pPr>
        <w:pStyle w:val="Teksttreci20"/>
        <w:shd w:val="clear" w:color="auto" w:fill="auto"/>
        <w:tabs>
          <w:tab w:val="left" w:pos="780"/>
        </w:tabs>
        <w:spacing w:before="0" w:after="0" w:line="266" w:lineRule="exact"/>
        <w:ind w:left="720" w:firstLine="0"/>
        <w:jc w:val="left"/>
        <w:rPr>
          <w:rFonts w:ascii="Tahoma" w:hAnsi="Tahoma" w:cs="Tahoma"/>
          <w:sz w:val="22"/>
          <w:szCs w:val="22"/>
        </w:rPr>
      </w:pPr>
      <w:r w:rsidRPr="000B5D62">
        <w:rPr>
          <w:rFonts w:ascii="Tahoma" w:hAnsi="Tahoma" w:cs="Tahoma"/>
          <w:sz w:val="22"/>
          <w:szCs w:val="22"/>
        </w:rPr>
        <w:t xml:space="preserve">- zmiana wynagrodzenia Wykonawcy w sytuacji </w:t>
      </w:r>
      <w:r w:rsidRPr="000B5D62">
        <w:rPr>
          <w:rFonts w:ascii="Tahoma" w:hAnsi="Tahoma" w:cs="Tahoma"/>
          <w:b/>
          <w:bCs/>
          <w:sz w:val="22"/>
          <w:szCs w:val="22"/>
        </w:rPr>
        <w:t xml:space="preserve">nadzwyczajnego </w:t>
      </w:r>
      <w:r w:rsidRPr="000B5D62">
        <w:rPr>
          <w:rFonts w:ascii="Tahoma" w:hAnsi="Tahoma" w:cs="Tahoma"/>
          <w:sz w:val="22"/>
          <w:szCs w:val="22"/>
        </w:rPr>
        <w:t>wzrostu cen materiałów i kosztów pracy, wynikających z sytuacji gospodarczej i politycznej kraju Wykonawcy lub kraju jego dostawców, co Wykonawca zobowiązany będzie do wykazania za pomocą rzetelnych środków dowodowych. W takim przypadku wynagrodzenie Wykonawcy zostanie zmienione proporcjonalnie do wykazanego wzrostu cen na podstawie przygotowanej przez Wykonawcę i zaakceptowanej przez Zamawiającego kalkulacji kosztów.</w:t>
      </w:r>
    </w:p>
    <w:p w14:paraId="1BA31F49" w14:textId="77777777" w:rsidR="00F863EE" w:rsidRPr="000B5D62" w:rsidRDefault="00F863EE" w:rsidP="00F863EE">
      <w:pPr>
        <w:pStyle w:val="Teksttreci20"/>
        <w:shd w:val="clear" w:color="auto" w:fill="auto"/>
        <w:spacing w:before="0" w:after="0" w:line="266" w:lineRule="exact"/>
        <w:ind w:left="640" w:firstLine="0"/>
        <w:jc w:val="left"/>
        <w:rPr>
          <w:rFonts w:ascii="Tahoma" w:eastAsia="Arial Unicode MS" w:hAnsi="Tahoma" w:cs="Tahoma"/>
          <w:color w:val="000000"/>
          <w:sz w:val="22"/>
          <w:szCs w:val="22"/>
          <w:lang w:eastAsia="pl-PL" w:bidi="pl-PL"/>
        </w:rPr>
      </w:pPr>
    </w:p>
    <w:p w14:paraId="5BF3EF89" w14:textId="31BD57D4" w:rsidR="00F863EE" w:rsidRPr="00D66AE5" w:rsidRDefault="00F863EE" w:rsidP="00D66AE5">
      <w:pPr>
        <w:pStyle w:val="Teksttreci20"/>
        <w:shd w:val="clear" w:color="auto" w:fill="auto"/>
        <w:tabs>
          <w:tab w:val="left" w:pos="780"/>
        </w:tabs>
        <w:spacing w:before="0" w:after="0" w:line="266" w:lineRule="exact"/>
        <w:ind w:left="660" w:firstLine="0"/>
        <w:jc w:val="left"/>
        <w:rPr>
          <w:rFonts w:ascii="Tahoma" w:eastAsia="Arial Unicode MS" w:hAnsi="Tahoma" w:cs="Tahoma"/>
          <w:sz w:val="22"/>
          <w:szCs w:val="22"/>
          <w:lang w:eastAsia="pl-PL" w:bidi="pl-PL"/>
        </w:rPr>
      </w:pPr>
      <w:r w:rsidRPr="000B5D62">
        <w:rPr>
          <w:rFonts w:ascii="Tahoma" w:eastAsia="Arial Unicode MS" w:hAnsi="Tahoma" w:cs="Tahoma"/>
          <w:color w:val="000000"/>
          <w:sz w:val="22"/>
          <w:szCs w:val="22"/>
          <w:u w:val="single"/>
          <w:lang w:eastAsia="pl-PL" w:bidi="pl-PL"/>
        </w:rPr>
        <w:t>Odp</w:t>
      </w:r>
      <w:r w:rsidR="000A705D" w:rsidRPr="00D66AE5">
        <w:rPr>
          <w:rFonts w:ascii="Tahoma" w:eastAsia="Arial Unicode MS" w:hAnsi="Tahoma" w:cs="Tahoma"/>
          <w:sz w:val="22"/>
          <w:szCs w:val="22"/>
          <w:u w:val="single"/>
          <w:lang w:eastAsia="pl-PL" w:bidi="pl-PL"/>
        </w:rPr>
        <w:t>.</w:t>
      </w:r>
      <w:r w:rsidRPr="00D66AE5">
        <w:rPr>
          <w:rFonts w:ascii="Tahoma" w:eastAsia="Arial Unicode MS" w:hAnsi="Tahoma" w:cs="Tahoma"/>
          <w:sz w:val="22"/>
          <w:szCs w:val="22"/>
          <w:u w:val="single"/>
          <w:lang w:eastAsia="pl-PL" w:bidi="pl-PL"/>
        </w:rPr>
        <w:t xml:space="preserve"> </w:t>
      </w:r>
      <w:r w:rsidR="00D66AE5" w:rsidRPr="00D66AE5">
        <w:rPr>
          <w:rFonts w:ascii="Tahoma" w:eastAsia="Arial Unicode MS" w:hAnsi="Tahoma" w:cs="Tahoma"/>
          <w:sz w:val="22"/>
          <w:szCs w:val="22"/>
          <w:u w:val="single"/>
          <w:lang w:eastAsia="pl-PL" w:bidi="pl-PL"/>
        </w:rPr>
        <w:t xml:space="preserve"> Z</w:t>
      </w:r>
      <w:r w:rsidR="00D66AE5" w:rsidRPr="00D66AE5">
        <w:rPr>
          <w:rFonts w:ascii="Tahoma" w:eastAsia="Arial Unicode MS" w:hAnsi="Tahoma" w:cs="Tahoma"/>
          <w:sz w:val="22"/>
          <w:szCs w:val="22"/>
          <w:lang w:eastAsia="pl-PL" w:bidi="pl-PL"/>
        </w:rPr>
        <w:t xml:space="preserve">godnie z  art. 431 ustawy Prawo zamówień publicznych (Dz.U. z 2022  r. poz. 1710 ze zm.), Zamawiający wskazuje, iż nie ma obowiązku zawierania zapisów  dotyczących waloryzacji wysokości wynagrodzenia i jednocześnie z uwagi na stosunkowo krótki okres realizacji przedmiotu zamówienia wprowadzanie takiej klauzuli waloryzacyjnej w ocenie gminy jest niezasadne. </w:t>
      </w:r>
    </w:p>
    <w:p w14:paraId="656DD888" w14:textId="4218BBA4" w:rsidR="000719C5" w:rsidRPr="00D66AE5" w:rsidRDefault="000719C5" w:rsidP="00F863EE">
      <w:pPr>
        <w:pStyle w:val="Teksttreci20"/>
        <w:shd w:val="clear" w:color="auto" w:fill="auto"/>
        <w:tabs>
          <w:tab w:val="left" w:pos="780"/>
        </w:tabs>
        <w:spacing w:before="0" w:after="0" w:line="266" w:lineRule="exact"/>
        <w:ind w:left="660" w:firstLine="0"/>
        <w:jc w:val="left"/>
        <w:rPr>
          <w:rFonts w:ascii="Tahoma" w:eastAsia="Arial Unicode MS" w:hAnsi="Tahoma" w:cs="Tahoma"/>
          <w:sz w:val="22"/>
          <w:szCs w:val="22"/>
          <w:lang w:eastAsia="pl-PL" w:bidi="pl-PL"/>
        </w:rPr>
      </w:pPr>
    </w:p>
    <w:p w14:paraId="49E35214" w14:textId="30D09864" w:rsidR="000719C5" w:rsidRDefault="000719C5" w:rsidP="00F863EE">
      <w:pPr>
        <w:pStyle w:val="Teksttreci20"/>
        <w:shd w:val="clear" w:color="auto" w:fill="auto"/>
        <w:tabs>
          <w:tab w:val="left" w:pos="780"/>
        </w:tabs>
        <w:spacing w:before="0" w:after="0" w:line="266" w:lineRule="exact"/>
        <w:ind w:left="660" w:firstLine="0"/>
        <w:jc w:val="left"/>
        <w:rPr>
          <w:rFonts w:ascii="Tahoma" w:eastAsia="Arial Unicode MS" w:hAnsi="Tahoma" w:cs="Tahoma"/>
          <w:sz w:val="22"/>
          <w:szCs w:val="22"/>
          <w:lang w:eastAsia="pl-PL" w:bidi="pl-PL"/>
        </w:rPr>
      </w:pPr>
    </w:p>
    <w:p w14:paraId="4D7306F9" w14:textId="50DF65B5" w:rsidR="000719C5" w:rsidRDefault="000719C5" w:rsidP="00F863EE">
      <w:pPr>
        <w:pStyle w:val="Teksttreci20"/>
        <w:shd w:val="clear" w:color="auto" w:fill="auto"/>
        <w:tabs>
          <w:tab w:val="left" w:pos="780"/>
        </w:tabs>
        <w:spacing w:before="0" w:after="0" w:line="266" w:lineRule="exact"/>
        <w:ind w:left="660" w:firstLine="0"/>
        <w:jc w:val="left"/>
        <w:rPr>
          <w:rFonts w:ascii="Tahoma" w:eastAsia="Arial Unicode MS" w:hAnsi="Tahoma" w:cs="Tahoma"/>
          <w:sz w:val="22"/>
          <w:szCs w:val="22"/>
          <w:lang w:eastAsia="pl-PL" w:bidi="pl-PL"/>
        </w:rPr>
      </w:pPr>
    </w:p>
    <w:p w14:paraId="254DB622" w14:textId="43041F0A" w:rsidR="000719C5" w:rsidRDefault="000719C5" w:rsidP="00F863EE">
      <w:pPr>
        <w:pStyle w:val="Teksttreci20"/>
        <w:shd w:val="clear" w:color="auto" w:fill="auto"/>
        <w:tabs>
          <w:tab w:val="left" w:pos="780"/>
        </w:tabs>
        <w:spacing w:before="0" w:after="0" w:line="266" w:lineRule="exact"/>
        <w:ind w:left="660" w:firstLine="0"/>
        <w:jc w:val="left"/>
        <w:rPr>
          <w:rFonts w:ascii="Tahoma" w:eastAsia="Arial Unicode MS" w:hAnsi="Tahoma" w:cs="Tahoma"/>
          <w:sz w:val="22"/>
          <w:szCs w:val="22"/>
          <w:lang w:eastAsia="pl-PL" w:bidi="pl-PL"/>
        </w:rPr>
      </w:pPr>
      <w:r>
        <w:rPr>
          <w:rFonts w:ascii="Tahoma" w:eastAsia="Arial Unicode MS" w:hAnsi="Tahoma" w:cs="Tahoma"/>
          <w:sz w:val="22"/>
          <w:szCs w:val="22"/>
          <w:lang w:eastAsia="pl-PL" w:bidi="pl-PL"/>
        </w:rPr>
        <w:t xml:space="preserve">                                                                         Wójt Gminy Mikołajki Pomorskie</w:t>
      </w:r>
    </w:p>
    <w:p w14:paraId="1027A47E" w14:textId="5F43EF8D" w:rsidR="000719C5" w:rsidRPr="000B5D62" w:rsidRDefault="000719C5" w:rsidP="00F863EE">
      <w:pPr>
        <w:pStyle w:val="Teksttreci20"/>
        <w:shd w:val="clear" w:color="auto" w:fill="auto"/>
        <w:tabs>
          <w:tab w:val="left" w:pos="780"/>
        </w:tabs>
        <w:spacing w:before="0" w:after="0" w:line="266" w:lineRule="exact"/>
        <w:ind w:left="660" w:firstLine="0"/>
        <w:jc w:val="left"/>
        <w:rPr>
          <w:rFonts w:ascii="Tahoma" w:eastAsia="Arial Unicode MS" w:hAnsi="Tahoma" w:cs="Tahoma"/>
          <w:color w:val="000000"/>
          <w:sz w:val="22"/>
          <w:szCs w:val="22"/>
          <w:lang w:eastAsia="pl-PL" w:bidi="pl-PL"/>
        </w:rPr>
      </w:pPr>
      <w:r>
        <w:rPr>
          <w:rFonts w:ascii="Tahoma" w:eastAsia="Arial Unicode MS" w:hAnsi="Tahoma" w:cs="Tahoma"/>
          <w:sz w:val="22"/>
          <w:szCs w:val="22"/>
          <w:lang w:eastAsia="pl-PL" w:bidi="pl-PL"/>
        </w:rPr>
        <w:t xml:space="preserve">                                                                              Maria Pałkowska-Rybicka </w:t>
      </w:r>
    </w:p>
    <w:sectPr w:rsidR="000719C5" w:rsidRPr="000B5D62" w:rsidSect="00753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53779"/>
    <w:multiLevelType w:val="multilevel"/>
    <w:tmpl w:val="B7ACC634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662E0"/>
    <w:multiLevelType w:val="hybridMultilevel"/>
    <w:tmpl w:val="B1F0F634"/>
    <w:lvl w:ilvl="0" w:tplc="127A19BC">
      <w:start w:val="8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70897"/>
    <w:multiLevelType w:val="hybridMultilevel"/>
    <w:tmpl w:val="6F404F5A"/>
    <w:lvl w:ilvl="0" w:tplc="0415000F">
      <w:start w:val="1"/>
      <w:numFmt w:val="decimal"/>
      <w:lvlText w:val="%1."/>
      <w:lvlJc w:val="left"/>
      <w:pPr>
        <w:ind w:left="1360" w:hanging="360"/>
      </w:pPr>
    </w:lvl>
    <w:lvl w:ilvl="1" w:tplc="04150019" w:tentative="1">
      <w:start w:val="1"/>
      <w:numFmt w:val="lowerLetter"/>
      <w:lvlText w:val="%2."/>
      <w:lvlJc w:val="left"/>
      <w:pPr>
        <w:ind w:left="2080" w:hanging="360"/>
      </w:pPr>
    </w:lvl>
    <w:lvl w:ilvl="2" w:tplc="0415001B" w:tentative="1">
      <w:start w:val="1"/>
      <w:numFmt w:val="lowerRoman"/>
      <w:lvlText w:val="%3."/>
      <w:lvlJc w:val="right"/>
      <w:pPr>
        <w:ind w:left="2800" w:hanging="180"/>
      </w:pPr>
    </w:lvl>
    <w:lvl w:ilvl="3" w:tplc="0415000F" w:tentative="1">
      <w:start w:val="1"/>
      <w:numFmt w:val="decimal"/>
      <w:lvlText w:val="%4."/>
      <w:lvlJc w:val="left"/>
      <w:pPr>
        <w:ind w:left="3520" w:hanging="360"/>
      </w:pPr>
    </w:lvl>
    <w:lvl w:ilvl="4" w:tplc="04150019" w:tentative="1">
      <w:start w:val="1"/>
      <w:numFmt w:val="lowerLetter"/>
      <w:lvlText w:val="%5."/>
      <w:lvlJc w:val="left"/>
      <w:pPr>
        <w:ind w:left="4240" w:hanging="360"/>
      </w:pPr>
    </w:lvl>
    <w:lvl w:ilvl="5" w:tplc="0415001B" w:tentative="1">
      <w:start w:val="1"/>
      <w:numFmt w:val="lowerRoman"/>
      <w:lvlText w:val="%6."/>
      <w:lvlJc w:val="right"/>
      <w:pPr>
        <w:ind w:left="4960" w:hanging="180"/>
      </w:pPr>
    </w:lvl>
    <w:lvl w:ilvl="6" w:tplc="0415000F" w:tentative="1">
      <w:start w:val="1"/>
      <w:numFmt w:val="decimal"/>
      <w:lvlText w:val="%7."/>
      <w:lvlJc w:val="left"/>
      <w:pPr>
        <w:ind w:left="5680" w:hanging="360"/>
      </w:pPr>
    </w:lvl>
    <w:lvl w:ilvl="7" w:tplc="04150019" w:tentative="1">
      <w:start w:val="1"/>
      <w:numFmt w:val="lowerLetter"/>
      <w:lvlText w:val="%8."/>
      <w:lvlJc w:val="left"/>
      <w:pPr>
        <w:ind w:left="6400" w:hanging="360"/>
      </w:pPr>
    </w:lvl>
    <w:lvl w:ilvl="8" w:tplc="0415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3" w15:restartNumberingAfterBreak="0">
    <w:nsid w:val="08D03B96"/>
    <w:multiLevelType w:val="hybridMultilevel"/>
    <w:tmpl w:val="9334CC16"/>
    <w:lvl w:ilvl="0" w:tplc="F66AF65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E2B3E"/>
    <w:multiLevelType w:val="hybridMultilevel"/>
    <w:tmpl w:val="910AD18C"/>
    <w:lvl w:ilvl="0" w:tplc="76D8A8A6">
      <w:start w:val="5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43DCF"/>
    <w:multiLevelType w:val="multilevel"/>
    <w:tmpl w:val="582C0884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CD23692"/>
    <w:multiLevelType w:val="multilevel"/>
    <w:tmpl w:val="A066FF9C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3920CC"/>
    <w:multiLevelType w:val="hybridMultilevel"/>
    <w:tmpl w:val="B1F0F634"/>
    <w:lvl w:ilvl="0" w:tplc="127A19BC">
      <w:start w:val="8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A3DA9"/>
    <w:multiLevelType w:val="multilevel"/>
    <w:tmpl w:val="600AE1A0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31D1D07"/>
    <w:multiLevelType w:val="multilevel"/>
    <w:tmpl w:val="AFD40646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7197430"/>
    <w:multiLevelType w:val="multilevel"/>
    <w:tmpl w:val="582C0884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8B23798"/>
    <w:multiLevelType w:val="multilevel"/>
    <w:tmpl w:val="582C0884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0170052"/>
    <w:multiLevelType w:val="hybridMultilevel"/>
    <w:tmpl w:val="9334CC16"/>
    <w:lvl w:ilvl="0" w:tplc="F66AF65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210BE0"/>
    <w:multiLevelType w:val="multilevel"/>
    <w:tmpl w:val="936AB5BE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67373974">
    <w:abstractNumId w:val="10"/>
  </w:num>
  <w:num w:numId="2" w16cid:durableId="2122455998">
    <w:abstractNumId w:val="0"/>
  </w:num>
  <w:num w:numId="3" w16cid:durableId="2142772345">
    <w:abstractNumId w:val="6"/>
  </w:num>
  <w:num w:numId="4" w16cid:durableId="1122529114">
    <w:abstractNumId w:val="9"/>
  </w:num>
  <w:num w:numId="5" w16cid:durableId="251474814">
    <w:abstractNumId w:val="13"/>
  </w:num>
  <w:num w:numId="6" w16cid:durableId="1498156827">
    <w:abstractNumId w:val="8"/>
  </w:num>
  <w:num w:numId="7" w16cid:durableId="217592802">
    <w:abstractNumId w:val="11"/>
  </w:num>
  <w:num w:numId="8" w16cid:durableId="1793786462">
    <w:abstractNumId w:val="2"/>
  </w:num>
  <w:num w:numId="9" w16cid:durableId="1330865982">
    <w:abstractNumId w:val="5"/>
  </w:num>
  <w:num w:numId="10" w16cid:durableId="734861793">
    <w:abstractNumId w:val="12"/>
  </w:num>
  <w:num w:numId="11" w16cid:durableId="435903319">
    <w:abstractNumId w:val="3"/>
  </w:num>
  <w:num w:numId="12" w16cid:durableId="1509515404">
    <w:abstractNumId w:val="4"/>
  </w:num>
  <w:num w:numId="13" w16cid:durableId="790171099">
    <w:abstractNumId w:val="7"/>
  </w:num>
  <w:num w:numId="14" w16cid:durableId="593442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44A"/>
    <w:rsid w:val="0002544A"/>
    <w:rsid w:val="000311CE"/>
    <w:rsid w:val="000719C5"/>
    <w:rsid w:val="000A705D"/>
    <w:rsid w:val="000B3C08"/>
    <w:rsid w:val="000B5D62"/>
    <w:rsid w:val="00226950"/>
    <w:rsid w:val="00242402"/>
    <w:rsid w:val="00256AAC"/>
    <w:rsid w:val="00301800"/>
    <w:rsid w:val="003A08BB"/>
    <w:rsid w:val="004A373A"/>
    <w:rsid w:val="004F02F6"/>
    <w:rsid w:val="005552F8"/>
    <w:rsid w:val="005C7E84"/>
    <w:rsid w:val="006810CE"/>
    <w:rsid w:val="0068342A"/>
    <w:rsid w:val="0075334A"/>
    <w:rsid w:val="007C602E"/>
    <w:rsid w:val="00947943"/>
    <w:rsid w:val="009810AF"/>
    <w:rsid w:val="00A973BF"/>
    <w:rsid w:val="00AA744B"/>
    <w:rsid w:val="00BE2EC6"/>
    <w:rsid w:val="00CC0D07"/>
    <w:rsid w:val="00CC4250"/>
    <w:rsid w:val="00D66AE5"/>
    <w:rsid w:val="00DA4241"/>
    <w:rsid w:val="00EB78A2"/>
    <w:rsid w:val="00F81FD6"/>
    <w:rsid w:val="00F8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B55A1"/>
  <w15:docId w15:val="{B647CC94-3380-448F-ACAA-7D3B6F51A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33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02544A"/>
    <w:rPr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2544A"/>
    <w:pPr>
      <w:widowControl w:val="0"/>
      <w:shd w:val="clear" w:color="auto" w:fill="FFFFFF"/>
      <w:spacing w:before="840" w:after="300" w:line="0" w:lineRule="atLeast"/>
      <w:ind w:hanging="240"/>
      <w:jc w:val="both"/>
    </w:pPr>
    <w:rPr>
      <w:sz w:val="18"/>
      <w:szCs w:val="18"/>
    </w:rPr>
  </w:style>
  <w:style w:type="character" w:customStyle="1" w:styleId="Teksttreci2Exact">
    <w:name w:val="Tekst treści (2) Exact"/>
    <w:basedOn w:val="Domylnaczcionkaakapitu"/>
    <w:rsid w:val="0002544A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Default">
    <w:name w:val="Default"/>
    <w:rsid w:val="002424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B5D6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5D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9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pn/mikolajkipomorsk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1108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Łuasz</dc:creator>
  <cp:lastModifiedBy>Użytkownik systemu Windows</cp:lastModifiedBy>
  <cp:revision>4</cp:revision>
  <dcterms:created xsi:type="dcterms:W3CDTF">2023-01-03T08:11:00Z</dcterms:created>
  <dcterms:modified xsi:type="dcterms:W3CDTF">2023-01-09T07:30:00Z</dcterms:modified>
</cp:coreProperties>
</file>