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B7098B" w14:paraId="2B1D3F56" w14:textId="77777777" w:rsidTr="0086301A">
        <w:trPr>
          <w:trHeight w:val="1525"/>
        </w:trPr>
        <w:tc>
          <w:tcPr>
            <w:tcW w:w="6242" w:type="dxa"/>
            <w:vAlign w:val="center"/>
          </w:tcPr>
          <w:p w14:paraId="1E40844A" w14:textId="77777777" w:rsidR="00B7098B" w:rsidRPr="008235E3" w:rsidRDefault="00B7098B" w:rsidP="0086301A">
            <w:pPr>
              <w:pStyle w:val="Nagwek"/>
              <w:spacing w:line="240" w:lineRule="auto"/>
              <w:jc w:val="center"/>
              <w:rPr>
                <w:rFonts w:ascii="Garamond" w:hAnsi="Garamond" w:cs="Garamond"/>
                <w:b/>
                <w:bCs/>
                <w:sz w:val="20"/>
              </w:rPr>
            </w:pPr>
            <w:r w:rsidRPr="008235E3">
              <w:rPr>
                <w:rFonts w:ascii="Garamond" w:hAnsi="Garamond" w:cs="Garamond"/>
                <w:b/>
                <w:bCs/>
                <w:sz w:val="20"/>
              </w:rPr>
              <w:t>UNIWERSYTET JAGIELLOŃSKI</w:t>
            </w:r>
          </w:p>
          <w:p w14:paraId="2C1FD8A9" w14:textId="77777777" w:rsidR="00B7098B" w:rsidRPr="008235E3" w:rsidRDefault="00B7098B" w:rsidP="0086301A">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5CC793B3" w14:textId="77777777" w:rsidR="00B7098B" w:rsidRPr="00E74A2A" w:rsidRDefault="00B7098B" w:rsidP="0086301A">
            <w:pPr>
              <w:pStyle w:val="Nagwek"/>
              <w:spacing w:line="240" w:lineRule="auto"/>
              <w:jc w:val="center"/>
              <w:rPr>
                <w:rFonts w:ascii="Garamond" w:hAnsi="Garamond" w:cs="Garamond"/>
                <w:sz w:val="20"/>
              </w:rPr>
            </w:pPr>
            <w:r w:rsidRPr="008235E3">
              <w:rPr>
                <w:rFonts w:ascii="Garamond" w:hAnsi="Garamond" w:cs="Garamond"/>
                <w:b/>
                <w:bCs/>
                <w:sz w:val="20"/>
              </w:rPr>
              <w:t xml:space="preserve">ul. </w:t>
            </w:r>
            <w:r w:rsidRPr="00E74A2A">
              <w:rPr>
                <w:rFonts w:ascii="Garamond" w:hAnsi="Garamond" w:cs="Garamond"/>
                <w:sz w:val="20"/>
              </w:rPr>
              <w:t>Straszewskiego 25/3 i 4, 31-113 Kraków</w:t>
            </w:r>
          </w:p>
          <w:p w14:paraId="6F7A1EBA" w14:textId="77777777" w:rsidR="00B7098B" w:rsidRPr="00E74A2A" w:rsidRDefault="00B7098B" w:rsidP="0086301A">
            <w:pPr>
              <w:pStyle w:val="Stopka"/>
              <w:spacing w:line="240" w:lineRule="auto"/>
              <w:jc w:val="center"/>
              <w:rPr>
                <w:rFonts w:ascii="Garamond" w:hAnsi="Garamond" w:cs="Garamond"/>
                <w:sz w:val="20"/>
                <w:lang w:val="pt-BR"/>
              </w:rPr>
            </w:pPr>
            <w:r w:rsidRPr="00E74A2A">
              <w:rPr>
                <w:rFonts w:ascii="Garamond" w:hAnsi="Garamond" w:cs="Garamond"/>
                <w:sz w:val="20"/>
                <w:lang w:val="pt-BR"/>
              </w:rPr>
              <w:t>tel. +4812-663-39-03</w:t>
            </w:r>
          </w:p>
          <w:p w14:paraId="3AF9CA92" w14:textId="77777777" w:rsidR="00B7098B" w:rsidRPr="008235E3" w:rsidRDefault="00B7098B" w:rsidP="0086301A">
            <w:pPr>
              <w:pStyle w:val="Nagwek"/>
              <w:spacing w:line="240" w:lineRule="auto"/>
              <w:jc w:val="center"/>
              <w:rPr>
                <w:lang w:val="pt-BR"/>
              </w:rPr>
            </w:pPr>
            <w:r w:rsidRPr="008235E3">
              <w:rPr>
                <w:rFonts w:ascii="Garamond" w:hAnsi="Garamond" w:cs="Garamond"/>
                <w:b/>
                <w:bCs/>
                <w:sz w:val="20"/>
                <w:lang w:val="pt-BR"/>
              </w:rPr>
              <w:t xml:space="preserve">e-mail: </w:t>
            </w:r>
            <w:r w:rsidR="00B2341D">
              <w:fldChar w:fldCharType="begin"/>
            </w:r>
            <w:r w:rsidR="00B2341D" w:rsidRPr="00D57049">
              <w:rPr>
                <w:lang w:val="pt-BR"/>
              </w:rPr>
              <w:instrText>HYPERLINK "mailto:bzp@uj.edu.pl"</w:instrText>
            </w:r>
            <w:r w:rsidR="00B2341D">
              <w:fldChar w:fldCharType="separate"/>
            </w:r>
            <w:r w:rsidRPr="008235E3">
              <w:rPr>
                <w:rStyle w:val="Hipercze"/>
                <w:rFonts w:ascii="Garamond" w:hAnsi="Garamond" w:cs="Garamond"/>
                <w:sz w:val="20"/>
                <w:lang w:val="pt-BR"/>
              </w:rPr>
              <w:t>bzp@uj.edu.pl</w:t>
            </w:r>
            <w:r w:rsidR="00B2341D">
              <w:rPr>
                <w:rStyle w:val="Hipercze"/>
                <w:rFonts w:ascii="Garamond" w:hAnsi="Garamond" w:cs="Garamond"/>
                <w:sz w:val="20"/>
                <w:lang w:val="pt-BR"/>
              </w:rPr>
              <w:fldChar w:fldCharType="end"/>
            </w:r>
            <w:r w:rsidRPr="008235E3">
              <w:rPr>
                <w:rFonts w:ascii="Garamond" w:hAnsi="Garamond" w:cs="Garamond"/>
                <w:b/>
                <w:bCs/>
                <w:sz w:val="20"/>
                <w:lang w:val="pt-BR"/>
              </w:rPr>
              <w:t xml:space="preserve"> </w:t>
            </w:r>
            <w:hyperlink r:id="rId11" w:history="1">
              <w:r w:rsidRPr="008235E3">
                <w:rPr>
                  <w:rStyle w:val="Hipercze"/>
                  <w:rFonts w:ascii="Garamond" w:hAnsi="Garamond" w:cs="Garamond"/>
                  <w:sz w:val="20"/>
                  <w:lang w:val="pt-BR"/>
                </w:rPr>
                <w:t>www.uj.edu.pl</w:t>
              </w:r>
            </w:hyperlink>
          </w:p>
          <w:p w14:paraId="23A7EB7C" w14:textId="77777777" w:rsidR="00B7098B" w:rsidRDefault="00D65864" w:rsidP="0086301A">
            <w:pPr>
              <w:pStyle w:val="Nagwek"/>
              <w:spacing w:line="240" w:lineRule="auto"/>
              <w:jc w:val="center"/>
              <w:rPr>
                <w:rStyle w:val="Hipercze"/>
                <w:rFonts w:ascii="Garamond" w:hAnsi="Garamond"/>
                <w:sz w:val="20"/>
                <w:lang w:val="pt-BR"/>
              </w:rPr>
            </w:pPr>
            <w:hyperlink r:id="rId12" w:history="1">
              <w:r w:rsidR="00B7098B" w:rsidRPr="00006354">
                <w:rPr>
                  <w:rStyle w:val="Hipercze"/>
                  <w:rFonts w:ascii="Garamond" w:hAnsi="Garamond"/>
                  <w:sz w:val="20"/>
                  <w:lang w:val="pt-BR"/>
                </w:rPr>
                <w:t>www.</w:t>
              </w:r>
              <w:r w:rsidR="00B7098B" w:rsidRPr="00970E3B">
                <w:rPr>
                  <w:rStyle w:val="Hipercze"/>
                  <w:rFonts w:ascii="Garamond" w:hAnsi="Garamond"/>
                  <w:sz w:val="20"/>
                  <w:lang w:val="pt-BR"/>
                </w:rPr>
                <w:t>przetargi.uj.edu.pl</w:t>
              </w:r>
            </w:hyperlink>
          </w:p>
          <w:p w14:paraId="1BDD0667" w14:textId="77777777" w:rsidR="00533B76" w:rsidRPr="00755AD9" w:rsidRDefault="00533B76" w:rsidP="0086301A">
            <w:pPr>
              <w:pStyle w:val="Nagwek"/>
              <w:spacing w:line="240" w:lineRule="auto"/>
              <w:jc w:val="center"/>
              <w:rPr>
                <w:rFonts w:ascii="Garamond" w:hAnsi="Garamond" w:cs="Garamond"/>
                <w:sz w:val="20"/>
                <w:lang w:val="pt-BR"/>
              </w:rPr>
            </w:pPr>
          </w:p>
        </w:tc>
        <w:tc>
          <w:tcPr>
            <w:tcW w:w="2825" w:type="dxa"/>
            <w:vAlign w:val="center"/>
          </w:tcPr>
          <w:p w14:paraId="094B5C36" w14:textId="77777777" w:rsidR="00B7098B" w:rsidRPr="00D26602" w:rsidRDefault="00B7098B" w:rsidP="0086301A">
            <w:pPr>
              <w:pStyle w:val="Nagwek"/>
              <w:jc w:val="center"/>
            </w:pPr>
            <w:r w:rsidRPr="00D26602">
              <w:rPr>
                <w:b/>
                <w:noProof/>
              </w:rPr>
              <w:drawing>
                <wp:inline distT="0" distB="0" distL="0" distR="0" wp14:anchorId="1C13972B" wp14:editId="369B06B1">
                  <wp:extent cx="771525" cy="800100"/>
                  <wp:effectExtent l="0" t="0" r="9525" b="0"/>
                  <wp:docPr id="1" name="Obraz 1"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symbol, clipart, biały, logo&#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5FED3818" w14:textId="2DBF4130" w:rsidR="00142FAF" w:rsidRPr="0047135B" w:rsidRDefault="00142FAF" w:rsidP="009923BD">
      <w:pPr>
        <w:ind w:firstLine="567"/>
        <w:jc w:val="both"/>
        <w:rPr>
          <w:sz w:val="22"/>
          <w:szCs w:val="22"/>
        </w:rPr>
      </w:pPr>
    </w:p>
    <w:p w14:paraId="5DE64A61" w14:textId="77777777" w:rsidR="0008593E" w:rsidRDefault="0008593E" w:rsidP="00142FAF">
      <w:pPr>
        <w:widowControl/>
        <w:suppressAutoHyphens w:val="0"/>
        <w:ind w:left="360"/>
        <w:jc w:val="right"/>
        <w:outlineLvl w:val="0"/>
        <w:rPr>
          <w:sz w:val="22"/>
          <w:szCs w:val="22"/>
          <w:highlight w:val="yellow"/>
        </w:rPr>
      </w:pPr>
    </w:p>
    <w:p w14:paraId="1D167C52" w14:textId="6E18655C" w:rsidR="00142FAF" w:rsidRPr="00996E70" w:rsidRDefault="00142FAF" w:rsidP="00142FAF">
      <w:pPr>
        <w:widowControl/>
        <w:suppressAutoHyphens w:val="0"/>
        <w:ind w:left="360"/>
        <w:jc w:val="right"/>
        <w:outlineLvl w:val="0"/>
        <w:rPr>
          <w:sz w:val="22"/>
          <w:szCs w:val="22"/>
        </w:rPr>
      </w:pPr>
      <w:r w:rsidRPr="00C90B25">
        <w:rPr>
          <w:sz w:val="22"/>
          <w:szCs w:val="22"/>
        </w:rPr>
        <w:t xml:space="preserve">Kraków, dnia </w:t>
      </w:r>
      <w:r w:rsidR="00996E70" w:rsidRPr="00C90B25">
        <w:rPr>
          <w:sz w:val="22"/>
          <w:szCs w:val="22"/>
        </w:rPr>
        <w:t>1</w:t>
      </w:r>
      <w:r w:rsidR="00FC56EA">
        <w:rPr>
          <w:sz w:val="22"/>
          <w:szCs w:val="22"/>
        </w:rPr>
        <w:t>8</w:t>
      </w:r>
      <w:r w:rsidR="00996E70" w:rsidRPr="00C90B25">
        <w:rPr>
          <w:sz w:val="22"/>
          <w:szCs w:val="22"/>
        </w:rPr>
        <w:t xml:space="preserve"> kwietnia 2024</w:t>
      </w:r>
      <w:r w:rsidR="005520CD" w:rsidRPr="00996E70">
        <w:rPr>
          <w:sz w:val="22"/>
          <w:szCs w:val="22"/>
        </w:rPr>
        <w:t xml:space="preserve"> </w:t>
      </w:r>
      <w:r w:rsidRPr="00996E70">
        <w:rPr>
          <w:sz w:val="22"/>
          <w:szCs w:val="22"/>
        </w:rPr>
        <w:t>r.</w:t>
      </w:r>
      <w:r w:rsidR="005D5185" w:rsidRPr="00996E70">
        <w:rPr>
          <w:sz w:val="22"/>
          <w:szCs w:val="22"/>
        </w:rPr>
        <w:t xml:space="preserve"> </w:t>
      </w:r>
    </w:p>
    <w:p w14:paraId="02AC1FAC" w14:textId="77777777" w:rsidR="00142FAF" w:rsidRPr="002F1215" w:rsidRDefault="00142FAF" w:rsidP="00142FAF">
      <w:pPr>
        <w:widowControl/>
        <w:suppressAutoHyphens w:val="0"/>
        <w:ind w:left="360"/>
        <w:outlineLvl w:val="0"/>
        <w:rPr>
          <w:b/>
          <w:bCs/>
          <w:sz w:val="22"/>
          <w:szCs w:val="22"/>
          <w:u w:val="single"/>
        </w:rPr>
      </w:pPr>
    </w:p>
    <w:p w14:paraId="7BB8B492" w14:textId="77777777" w:rsidR="00142FAF" w:rsidRPr="00105B3E" w:rsidRDefault="00BC3065" w:rsidP="00142FAF">
      <w:pPr>
        <w:widowControl/>
        <w:suppressAutoHyphens w:val="0"/>
        <w:ind w:left="360"/>
        <w:outlineLvl w:val="0"/>
        <w:rPr>
          <w:b/>
          <w:bCs/>
          <w:sz w:val="22"/>
          <w:szCs w:val="22"/>
          <w:u w:val="single"/>
        </w:rPr>
      </w:pPr>
      <w:r w:rsidRPr="00105B3E">
        <w:rPr>
          <w:b/>
          <w:bCs/>
          <w:sz w:val="22"/>
          <w:szCs w:val="22"/>
          <w:u w:val="single"/>
        </w:rPr>
        <w:t>SPECYFIKACJA WARUNKÓW ZAMÓWIENIA</w:t>
      </w:r>
    </w:p>
    <w:p w14:paraId="77F44D8E" w14:textId="77777777" w:rsidR="00BC3065" w:rsidRPr="00105B3E" w:rsidRDefault="00BC3065" w:rsidP="00142FAF">
      <w:pPr>
        <w:widowControl/>
        <w:suppressAutoHyphens w:val="0"/>
        <w:ind w:left="360"/>
        <w:outlineLvl w:val="0"/>
        <w:rPr>
          <w:b/>
          <w:bCs/>
          <w:sz w:val="22"/>
          <w:szCs w:val="22"/>
          <w:u w:val="single"/>
        </w:rPr>
      </w:pPr>
      <w:r w:rsidRPr="00105B3E">
        <w:rPr>
          <w:b/>
          <w:bCs/>
          <w:sz w:val="22"/>
          <w:szCs w:val="22"/>
          <w:u w:val="single"/>
        </w:rPr>
        <w:t>zwana dalej w skrócie SWZ</w:t>
      </w:r>
    </w:p>
    <w:p w14:paraId="72503EFD" w14:textId="77777777" w:rsidR="00142FAF" w:rsidRPr="00105B3E" w:rsidRDefault="00142FAF" w:rsidP="00142FAF">
      <w:pPr>
        <w:widowControl/>
        <w:suppressAutoHyphens w:val="0"/>
        <w:ind w:left="360"/>
        <w:rPr>
          <w:b/>
          <w:bCs/>
          <w:sz w:val="22"/>
          <w:szCs w:val="22"/>
          <w:u w:val="single"/>
        </w:rPr>
      </w:pPr>
    </w:p>
    <w:p w14:paraId="0B8D5A3D" w14:textId="77777777" w:rsidR="00BC3065" w:rsidRPr="00105B3E" w:rsidRDefault="00BC3065" w:rsidP="00BC3065">
      <w:pPr>
        <w:widowControl/>
        <w:suppressAutoHyphens w:val="0"/>
        <w:jc w:val="both"/>
        <w:rPr>
          <w:b/>
          <w:bCs/>
          <w:sz w:val="22"/>
          <w:szCs w:val="22"/>
        </w:rPr>
      </w:pPr>
      <w:r w:rsidRPr="00105B3E">
        <w:rPr>
          <w:b/>
          <w:bCs/>
          <w:sz w:val="22"/>
          <w:szCs w:val="22"/>
        </w:rPr>
        <w:t>Rozdział I - Nazwa (firma) oraz adres Zamawiającego.</w:t>
      </w:r>
    </w:p>
    <w:p w14:paraId="48CB800B" w14:textId="77777777" w:rsidR="00BC3065" w:rsidRPr="00105B3E" w:rsidRDefault="00BC3065" w:rsidP="00BC3065">
      <w:pPr>
        <w:widowControl/>
        <w:numPr>
          <w:ilvl w:val="1"/>
          <w:numId w:val="1"/>
        </w:numPr>
        <w:tabs>
          <w:tab w:val="clear" w:pos="644"/>
          <w:tab w:val="num" w:pos="426"/>
        </w:tabs>
        <w:suppressAutoHyphens w:val="0"/>
        <w:ind w:left="426" w:hanging="426"/>
        <w:jc w:val="both"/>
        <w:rPr>
          <w:sz w:val="22"/>
          <w:szCs w:val="22"/>
        </w:rPr>
      </w:pPr>
      <w:r w:rsidRPr="00105B3E">
        <w:rPr>
          <w:sz w:val="22"/>
          <w:szCs w:val="22"/>
        </w:rPr>
        <w:t>Uniwersytet Jagielloński, ul. Gołębia 24, 31-007 Kraków.</w:t>
      </w:r>
    </w:p>
    <w:p w14:paraId="41FC1471" w14:textId="77777777" w:rsidR="00BC3065" w:rsidRPr="00105B3E" w:rsidRDefault="00BC3065" w:rsidP="00BC3065">
      <w:pPr>
        <w:widowControl/>
        <w:numPr>
          <w:ilvl w:val="1"/>
          <w:numId w:val="1"/>
        </w:numPr>
        <w:tabs>
          <w:tab w:val="clear" w:pos="644"/>
          <w:tab w:val="num" w:pos="426"/>
        </w:tabs>
        <w:suppressAutoHyphens w:val="0"/>
        <w:ind w:left="426" w:hanging="426"/>
        <w:jc w:val="both"/>
        <w:rPr>
          <w:sz w:val="22"/>
          <w:szCs w:val="22"/>
        </w:rPr>
      </w:pPr>
      <w:r w:rsidRPr="00105B3E">
        <w:rPr>
          <w:sz w:val="22"/>
          <w:szCs w:val="22"/>
          <w:u w:val="single"/>
        </w:rPr>
        <w:t>Jednostka prowadząca sprawę:</w:t>
      </w:r>
    </w:p>
    <w:p w14:paraId="7C697497" w14:textId="0B26B82A" w:rsidR="000C0D2C" w:rsidRPr="00105B3E" w:rsidRDefault="000C0D2C" w:rsidP="000F2676">
      <w:pPr>
        <w:pStyle w:val="Akapitzlist"/>
        <w:numPr>
          <w:ilvl w:val="1"/>
          <w:numId w:val="35"/>
        </w:numPr>
        <w:spacing w:after="0" w:line="240" w:lineRule="auto"/>
        <w:ind w:left="851" w:hanging="425"/>
        <w:contextualSpacing/>
        <w:jc w:val="both"/>
        <w:rPr>
          <w:rFonts w:ascii="Times New Roman" w:hAnsi="Times New Roman"/>
          <w:sz w:val="22"/>
          <w:szCs w:val="22"/>
          <w:lang w:val="pl-PL" w:eastAsia="pl-PL"/>
        </w:rPr>
      </w:pPr>
      <w:r w:rsidRPr="00105B3E">
        <w:rPr>
          <w:rFonts w:ascii="Times New Roman" w:hAnsi="Times New Roman"/>
          <w:sz w:val="22"/>
          <w:szCs w:val="22"/>
          <w:lang w:val="pl-PL" w:eastAsia="pl-PL"/>
        </w:rPr>
        <w:t xml:space="preserve">Dział Zamówień Publicznych, ul. Straszewskiego 25/3 i 4, 31-113 Kraków; </w:t>
      </w:r>
      <w:r w:rsidRPr="00105B3E">
        <w:rPr>
          <w:rFonts w:ascii="Times New Roman" w:hAnsi="Times New Roman"/>
          <w:sz w:val="22"/>
          <w:szCs w:val="22"/>
          <w:lang w:val="pl-PL" w:eastAsia="pl-PL"/>
        </w:rPr>
        <w:br/>
        <w:t xml:space="preserve">tel.: +4812 663-39-03; </w:t>
      </w:r>
    </w:p>
    <w:p w14:paraId="74AACF52" w14:textId="4550F230" w:rsidR="000C0D2C" w:rsidRPr="00105B3E" w:rsidRDefault="000C0D2C" w:rsidP="000C0D2C">
      <w:pPr>
        <w:pStyle w:val="Akapitzlist"/>
        <w:spacing w:after="0" w:line="240" w:lineRule="auto"/>
        <w:ind w:left="851" w:hanging="425"/>
        <w:jc w:val="both"/>
        <w:rPr>
          <w:rFonts w:ascii="Times New Roman" w:hAnsi="Times New Roman"/>
          <w:sz w:val="22"/>
          <w:szCs w:val="22"/>
          <w:lang w:val="pl-PL" w:eastAsia="pl-PL"/>
        </w:rPr>
      </w:pPr>
      <w:r w:rsidRPr="00105B3E">
        <w:rPr>
          <w:rFonts w:ascii="Times New Roman" w:hAnsi="Times New Roman"/>
          <w:sz w:val="22"/>
          <w:szCs w:val="22"/>
          <w:lang w:val="pl-PL" w:eastAsia="pl-PL"/>
        </w:rPr>
        <w:t>2.2</w:t>
      </w:r>
      <w:r w:rsidR="001F5C8B" w:rsidRPr="00105B3E">
        <w:rPr>
          <w:rFonts w:ascii="Times New Roman" w:hAnsi="Times New Roman"/>
          <w:sz w:val="22"/>
          <w:szCs w:val="22"/>
          <w:lang w:val="pl-PL" w:eastAsia="pl-PL"/>
        </w:rPr>
        <w:t xml:space="preserve"> </w:t>
      </w:r>
      <w:r w:rsidRPr="00105B3E">
        <w:rPr>
          <w:rFonts w:ascii="Times New Roman" w:hAnsi="Times New Roman"/>
          <w:sz w:val="22"/>
          <w:szCs w:val="22"/>
          <w:lang w:val="pl-PL" w:eastAsia="pl-PL"/>
        </w:rPr>
        <w:t>godziny urzędowania: od poniedziałku do piątku; od 7:30 do 15:30, z wyłączeniem sobót oraz dni ustawowo wolnych od pracy;</w:t>
      </w:r>
    </w:p>
    <w:p w14:paraId="57E07ECA" w14:textId="50B78258" w:rsidR="000C0D2C" w:rsidRPr="00105B3E" w:rsidRDefault="000C0D2C" w:rsidP="000F2676">
      <w:pPr>
        <w:pStyle w:val="Akapitzlist"/>
        <w:numPr>
          <w:ilvl w:val="1"/>
          <w:numId w:val="36"/>
        </w:numPr>
        <w:spacing w:after="0" w:line="240" w:lineRule="auto"/>
        <w:ind w:left="851" w:hanging="425"/>
        <w:contextualSpacing/>
        <w:jc w:val="both"/>
        <w:rPr>
          <w:rStyle w:val="Hipercze"/>
          <w:rFonts w:ascii="Times New Roman" w:eastAsia="Calibri" w:hAnsi="Times New Roman"/>
          <w:bCs/>
          <w:lang w:val="pl-PL" w:eastAsia="en-US"/>
        </w:rPr>
      </w:pPr>
      <w:r w:rsidRPr="00105B3E">
        <w:rPr>
          <w:rFonts w:ascii="Times New Roman" w:hAnsi="Times New Roman"/>
          <w:sz w:val="22"/>
          <w:szCs w:val="22"/>
          <w:lang w:val="pl-PL" w:eastAsia="pl-PL"/>
        </w:rPr>
        <w:t xml:space="preserve">strona internetowa (adres url): </w:t>
      </w:r>
      <w:hyperlink r:id="rId14" w:history="1">
        <w:r w:rsidRPr="00105B3E">
          <w:rPr>
            <w:rStyle w:val="Hipercze"/>
            <w:rFonts w:ascii="Times New Roman" w:eastAsia="Calibri" w:hAnsi="Times New Roman"/>
            <w:bCs/>
            <w:sz w:val="22"/>
            <w:szCs w:val="22"/>
            <w:lang w:val="pl-PL" w:eastAsia="en-US"/>
          </w:rPr>
          <w:t>https://uj.edu.pl/</w:t>
        </w:r>
      </w:hyperlink>
      <w:r w:rsidRPr="00105B3E">
        <w:rPr>
          <w:rStyle w:val="Hipercze"/>
          <w:rFonts w:ascii="Times New Roman" w:eastAsia="Calibri" w:hAnsi="Times New Roman"/>
          <w:bCs/>
          <w:sz w:val="22"/>
          <w:szCs w:val="22"/>
          <w:lang w:eastAsia="en-US"/>
        </w:rPr>
        <w:t xml:space="preserve"> </w:t>
      </w:r>
    </w:p>
    <w:p w14:paraId="5A6CEAEA" w14:textId="77777777" w:rsidR="000C0D2C" w:rsidRPr="00105B3E" w:rsidRDefault="000C0D2C" w:rsidP="000F2676">
      <w:pPr>
        <w:pStyle w:val="Akapitzlist"/>
        <w:numPr>
          <w:ilvl w:val="1"/>
          <w:numId w:val="36"/>
        </w:numPr>
        <w:spacing w:after="0" w:line="240" w:lineRule="auto"/>
        <w:ind w:left="851" w:hanging="425"/>
        <w:contextualSpacing/>
        <w:jc w:val="both"/>
        <w:rPr>
          <w:rFonts w:ascii="Times New Roman" w:hAnsi="Times New Roman"/>
          <w:sz w:val="22"/>
          <w:szCs w:val="22"/>
          <w:lang w:val="pl-PL" w:eastAsia="pl-PL"/>
        </w:rPr>
      </w:pPr>
      <w:r w:rsidRPr="00105B3E">
        <w:rPr>
          <w:rFonts w:ascii="Times New Roman" w:hAnsi="Times New Roman"/>
          <w:sz w:val="22"/>
          <w:szCs w:val="22"/>
          <w:lang w:val="pl-PL" w:eastAsia="pl-PL"/>
        </w:rPr>
        <w:t xml:space="preserve">narzędzie komercyjne do prowadzenia postępowania: </w:t>
      </w:r>
      <w:bookmarkStart w:id="0" w:name="_Hlk92882941"/>
      <w:r w:rsidRPr="00105B3E">
        <w:rPr>
          <w:rStyle w:val="Hipercze"/>
          <w:rFonts w:ascii="Times New Roman" w:eastAsia="Calibri" w:hAnsi="Times New Roman"/>
          <w:bCs/>
          <w:lang w:val="pl-PL" w:eastAsia="en-US"/>
        </w:rPr>
        <w:fldChar w:fldCharType="begin"/>
      </w:r>
      <w:r w:rsidRPr="00105B3E">
        <w:rPr>
          <w:rStyle w:val="Hipercze"/>
          <w:rFonts w:ascii="Times New Roman" w:eastAsia="Calibri" w:hAnsi="Times New Roman"/>
          <w:bCs/>
          <w:lang w:val="pl-PL" w:eastAsia="en-US"/>
        </w:rPr>
        <w:instrText xml:space="preserve"> HYPERLINK "https://platformazakupowa.pl" </w:instrText>
      </w:r>
      <w:r w:rsidRPr="00105B3E">
        <w:rPr>
          <w:rStyle w:val="Hipercze"/>
          <w:rFonts w:ascii="Times New Roman" w:eastAsia="Calibri" w:hAnsi="Times New Roman"/>
          <w:bCs/>
          <w:lang w:val="pl-PL" w:eastAsia="en-US"/>
        </w:rPr>
      </w:r>
      <w:r w:rsidRPr="00105B3E">
        <w:rPr>
          <w:rStyle w:val="Hipercze"/>
          <w:rFonts w:ascii="Times New Roman" w:eastAsia="Calibri" w:hAnsi="Times New Roman"/>
          <w:bCs/>
          <w:lang w:val="pl-PL" w:eastAsia="en-US"/>
        </w:rPr>
        <w:fldChar w:fldCharType="separate"/>
      </w:r>
      <w:r w:rsidRPr="00105B3E">
        <w:rPr>
          <w:rStyle w:val="Hipercze"/>
          <w:rFonts w:ascii="Times New Roman" w:eastAsia="Calibri" w:hAnsi="Times New Roman"/>
          <w:bCs/>
          <w:sz w:val="22"/>
          <w:szCs w:val="22"/>
          <w:lang w:val="pl-PL" w:eastAsia="en-US"/>
        </w:rPr>
        <w:t>https://platformazakupowa.pl</w:t>
      </w:r>
      <w:r w:rsidRPr="00105B3E">
        <w:rPr>
          <w:rStyle w:val="Hipercze"/>
          <w:rFonts w:ascii="Times New Roman" w:eastAsia="Calibri" w:hAnsi="Times New Roman"/>
          <w:bCs/>
          <w:lang w:val="pl-PL" w:eastAsia="en-US"/>
        </w:rPr>
        <w:fldChar w:fldCharType="end"/>
      </w:r>
      <w:r w:rsidRPr="00105B3E">
        <w:rPr>
          <w:rFonts w:ascii="Times New Roman" w:hAnsi="Times New Roman"/>
          <w:sz w:val="22"/>
          <w:szCs w:val="22"/>
          <w:lang w:val="pl-PL" w:eastAsia="pl-PL"/>
        </w:rPr>
        <w:t xml:space="preserve"> </w:t>
      </w:r>
    </w:p>
    <w:bookmarkEnd w:id="0"/>
    <w:p w14:paraId="74CF620D" w14:textId="77777777" w:rsidR="00FC56EA" w:rsidRPr="005D1401" w:rsidRDefault="000C0D2C" w:rsidP="00FC56EA">
      <w:pPr>
        <w:pStyle w:val="Akapitzlist"/>
        <w:numPr>
          <w:ilvl w:val="1"/>
          <w:numId w:val="36"/>
        </w:numPr>
        <w:spacing w:after="0" w:line="240" w:lineRule="auto"/>
        <w:ind w:left="851" w:hanging="425"/>
        <w:contextualSpacing/>
        <w:jc w:val="both"/>
        <w:rPr>
          <w:rFonts w:ascii="Times New Roman" w:hAnsi="Times New Roman"/>
          <w:sz w:val="22"/>
          <w:szCs w:val="22"/>
          <w:lang w:val="pl-PL" w:eastAsia="pl-PL"/>
        </w:rPr>
      </w:pPr>
      <w:r w:rsidRPr="00105B3E">
        <w:rPr>
          <w:rFonts w:ascii="Times New Roman" w:hAnsi="Times New Roman"/>
          <w:sz w:val="22"/>
          <w:szCs w:val="22"/>
          <w:lang w:val="pl-PL" w:eastAsia="pl-PL"/>
        </w:rPr>
        <w:t xml:space="preserve">adres strony internetowej prowadzonego postępowania, na której udostępniane będą zmiany </w:t>
      </w:r>
      <w:r w:rsidRPr="00105B3E">
        <w:rPr>
          <w:rFonts w:ascii="Times New Roman" w:hAnsi="Times New Roman"/>
          <w:sz w:val="22"/>
          <w:szCs w:val="22"/>
          <w:lang w:val="pl-PL" w:eastAsia="pl-PL"/>
        </w:rPr>
        <w:br/>
        <w:t>i wyjaśnienia treści SWZ oraz inne dokumenty zamówienia bezpośrednio</w:t>
      </w:r>
      <w:r w:rsidR="001F5C8B" w:rsidRPr="00105B3E">
        <w:rPr>
          <w:rFonts w:ascii="Times New Roman" w:hAnsi="Times New Roman"/>
          <w:sz w:val="22"/>
          <w:szCs w:val="22"/>
          <w:lang w:val="pl-PL" w:eastAsia="pl-PL"/>
        </w:rPr>
        <w:t xml:space="preserve"> </w:t>
      </w:r>
      <w:r w:rsidRPr="00105B3E">
        <w:rPr>
          <w:rFonts w:ascii="Times New Roman" w:hAnsi="Times New Roman"/>
          <w:sz w:val="22"/>
          <w:szCs w:val="22"/>
          <w:lang w:val="pl-PL" w:eastAsia="pl-PL"/>
        </w:rPr>
        <w:t xml:space="preserve">związane </w:t>
      </w:r>
      <w:r w:rsidRPr="00105B3E">
        <w:rPr>
          <w:rFonts w:ascii="Times New Roman" w:hAnsi="Times New Roman"/>
          <w:sz w:val="22"/>
          <w:szCs w:val="22"/>
          <w:lang w:val="pl-PL" w:eastAsia="pl-PL"/>
        </w:rPr>
        <w:br/>
        <w:t xml:space="preserve">z postępowaniem (adres profilu nabywcy): </w:t>
      </w:r>
    </w:p>
    <w:p w14:paraId="00A5B844" w14:textId="77777777" w:rsidR="00FC56EA" w:rsidRPr="005D1401" w:rsidRDefault="00FC56EA" w:rsidP="00FC56EA">
      <w:pPr>
        <w:pStyle w:val="Akapitzlist"/>
        <w:numPr>
          <w:ilvl w:val="1"/>
          <w:numId w:val="36"/>
        </w:numPr>
        <w:spacing w:after="0" w:line="240" w:lineRule="auto"/>
        <w:ind w:left="851" w:hanging="425"/>
        <w:contextualSpacing/>
        <w:jc w:val="both"/>
        <w:rPr>
          <w:b/>
          <w:bCs/>
          <w:sz w:val="22"/>
          <w:szCs w:val="22"/>
        </w:rPr>
      </w:pPr>
      <w:r w:rsidRPr="005D1401">
        <w:rPr>
          <w:rFonts w:ascii="Times New Roman" w:hAnsi="Times New Roman"/>
          <w:sz w:val="22"/>
          <w:szCs w:val="22"/>
          <w:lang w:val="pl-PL" w:eastAsia="pl-PL"/>
        </w:rPr>
        <w:t>https://platformazakupowa.pl/transakcja/916514</w:t>
      </w:r>
    </w:p>
    <w:p w14:paraId="1F7D038D" w14:textId="2E32843C" w:rsidR="000C0D2C" w:rsidRPr="00C90B25" w:rsidRDefault="000C0D2C" w:rsidP="00603485">
      <w:pPr>
        <w:pStyle w:val="Akapitzlist"/>
        <w:spacing w:after="0" w:line="240" w:lineRule="auto"/>
        <w:ind w:left="851"/>
        <w:contextualSpacing/>
        <w:jc w:val="both"/>
        <w:rPr>
          <w:rFonts w:ascii="Times New Roman" w:hAnsi="Times New Roman"/>
          <w:sz w:val="22"/>
          <w:szCs w:val="22"/>
          <w:highlight w:val="yellow"/>
          <w:lang w:val="pl-PL" w:eastAsia="pl-PL"/>
        </w:rPr>
      </w:pPr>
    </w:p>
    <w:p w14:paraId="02D6D58C" w14:textId="77777777" w:rsidR="00142FAF" w:rsidRPr="00105B3E" w:rsidRDefault="00142FAF" w:rsidP="005F7C2D">
      <w:pPr>
        <w:widowControl/>
        <w:suppressAutoHyphens w:val="0"/>
        <w:jc w:val="both"/>
        <w:rPr>
          <w:b/>
          <w:bCs/>
          <w:sz w:val="22"/>
          <w:szCs w:val="22"/>
        </w:rPr>
      </w:pPr>
    </w:p>
    <w:p w14:paraId="06CB0E71" w14:textId="77777777" w:rsidR="00BC3065" w:rsidRPr="00105B3E" w:rsidRDefault="00BC3065" w:rsidP="00BC3065">
      <w:pPr>
        <w:widowControl/>
        <w:suppressAutoHyphens w:val="0"/>
        <w:jc w:val="both"/>
        <w:rPr>
          <w:sz w:val="22"/>
          <w:szCs w:val="22"/>
        </w:rPr>
      </w:pPr>
      <w:r w:rsidRPr="00105B3E">
        <w:rPr>
          <w:b/>
          <w:bCs/>
          <w:sz w:val="22"/>
          <w:szCs w:val="22"/>
        </w:rPr>
        <w:t>Rozdział II - Tryb udzielenia zamówienia.</w:t>
      </w:r>
    </w:p>
    <w:p w14:paraId="36F5A978" w14:textId="2EF15E71" w:rsidR="00BC3065" w:rsidRPr="00105B3E" w:rsidRDefault="00BC3065" w:rsidP="000F2676">
      <w:pPr>
        <w:pStyle w:val="Akapitzlist"/>
        <w:numPr>
          <w:ilvl w:val="0"/>
          <w:numId w:val="40"/>
        </w:numPr>
        <w:tabs>
          <w:tab w:val="left" w:pos="426"/>
        </w:tabs>
        <w:spacing w:after="0" w:line="240" w:lineRule="auto"/>
        <w:ind w:left="426" w:hanging="426"/>
        <w:jc w:val="both"/>
        <w:rPr>
          <w:rFonts w:ascii="Times New Roman" w:hAnsi="Times New Roman"/>
          <w:sz w:val="22"/>
          <w:szCs w:val="22"/>
        </w:rPr>
      </w:pPr>
      <w:r w:rsidRPr="00105B3E">
        <w:rPr>
          <w:rFonts w:ascii="Times New Roman" w:hAnsi="Times New Roman"/>
          <w:sz w:val="22"/>
          <w:szCs w:val="22"/>
        </w:rPr>
        <w:t>Postępowanie prowadzone jest w trybie podstawowym bez możliwości negocjacji</w:t>
      </w:r>
      <w:r w:rsidRPr="00105B3E">
        <w:rPr>
          <w:rFonts w:ascii="Times New Roman" w:hAnsi="Times New Roman"/>
          <w:b/>
          <w:sz w:val="22"/>
          <w:szCs w:val="22"/>
        </w:rPr>
        <w:t xml:space="preserve"> </w:t>
      </w:r>
      <w:r w:rsidRPr="00105B3E">
        <w:rPr>
          <w:rFonts w:ascii="Times New Roman" w:hAnsi="Times New Roman"/>
          <w:sz w:val="22"/>
          <w:szCs w:val="22"/>
        </w:rPr>
        <w:t>na podstawie art. 275</w:t>
      </w:r>
      <w:r w:rsidR="001F5C8B" w:rsidRPr="00105B3E">
        <w:rPr>
          <w:rFonts w:ascii="Times New Roman" w:hAnsi="Times New Roman"/>
          <w:sz w:val="22"/>
          <w:szCs w:val="22"/>
        </w:rPr>
        <w:t xml:space="preserve"> </w:t>
      </w:r>
      <w:r w:rsidRPr="00105B3E">
        <w:rPr>
          <w:rFonts w:ascii="Times New Roman" w:hAnsi="Times New Roman"/>
          <w:sz w:val="22"/>
          <w:szCs w:val="22"/>
        </w:rPr>
        <w:t>pkt 1</w:t>
      </w:r>
      <w:r w:rsidR="001F5C8B" w:rsidRPr="00105B3E">
        <w:rPr>
          <w:rFonts w:ascii="Times New Roman" w:hAnsi="Times New Roman"/>
          <w:sz w:val="22"/>
          <w:szCs w:val="22"/>
        </w:rPr>
        <w:t xml:space="preserve"> </w:t>
      </w:r>
      <w:r w:rsidRPr="00105B3E">
        <w:rPr>
          <w:rFonts w:ascii="Times New Roman" w:hAnsi="Times New Roman"/>
          <w:sz w:val="22"/>
          <w:szCs w:val="22"/>
        </w:rPr>
        <w:t>ustawy</w:t>
      </w:r>
      <w:r w:rsidR="001F5C8B" w:rsidRPr="00105B3E">
        <w:rPr>
          <w:rFonts w:ascii="Times New Roman" w:hAnsi="Times New Roman"/>
          <w:sz w:val="22"/>
          <w:szCs w:val="22"/>
        </w:rPr>
        <w:t xml:space="preserve"> </w:t>
      </w:r>
      <w:r w:rsidRPr="00105B3E">
        <w:rPr>
          <w:rFonts w:ascii="Times New Roman" w:hAnsi="Times New Roman"/>
          <w:sz w:val="22"/>
          <w:szCs w:val="22"/>
        </w:rPr>
        <w:t>z dnia</w:t>
      </w:r>
      <w:r w:rsidR="001F5C8B" w:rsidRPr="00105B3E">
        <w:rPr>
          <w:rFonts w:ascii="Times New Roman" w:hAnsi="Times New Roman"/>
          <w:sz w:val="22"/>
          <w:szCs w:val="22"/>
        </w:rPr>
        <w:t xml:space="preserve"> </w:t>
      </w:r>
      <w:r w:rsidRPr="00105B3E">
        <w:rPr>
          <w:rFonts w:ascii="Times New Roman" w:hAnsi="Times New Roman"/>
          <w:sz w:val="22"/>
          <w:szCs w:val="22"/>
        </w:rPr>
        <w:t>11</w:t>
      </w:r>
      <w:r w:rsidRPr="00105B3E">
        <w:rPr>
          <w:rFonts w:ascii="Times New Roman" w:hAnsi="Times New Roman"/>
          <w:spacing w:val="-13"/>
          <w:sz w:val="22"/>
          <w:szCs w:val="22"/>
        </w:rPr>
        <w:t xml:space="preserve"> </w:t>
      </w:r>
      <w:r w:rsidRPr="00105B3E">
        <w:rPr>
          <w:rFonts w:ascii="Times New Roman" w:hAnsi="Times New Roman"/>
          <w:sz w:val="22"/>
          <w:szCs w:val="22"/>
        </w:rPr>
        <w:t>września</w:t>
      </w:r>
      <w:r w:rsidRPr="00105B3E">
        <w:rPr>
          <w:rFonts w:ascii="Times New Roman" w:hAnsi="Times New Roman"/>
          <w:spacing w:val="47"/>
          <w:sz w:val="22"/>
          <w:szCs w:val="22"/>
        </w:rPr>
        <w:t xml:space="preserve"> </w:t>
      </w:r>
      <w:r w:rsidRPr="00105B3E">
        <w:rPr>
          <w:rFonts w:ascii="Times New Roman" w:hAnsi="Times New Roman"/>
          <w:sz w:val="22"/>
          <w:szCs w:val="22"/>
        </w:rPr>
        <w:t>2019 r. Prawo zamówień publicznych (</w:t>
      </w:r>
      <w:r w:rsidR="00142021" w:rsidRPr="00105B3E">
        <w:rPr>
          <w:rFonts w:ascii="Times New Roman" w:hAnsi="Times New Roman"/>
          <w:sz w:val="22"/>
          <w:szCs w:val="22"/>
          <w:lang w:val="pl-PL"/>
        </w:rPr>
        <w:t xml:space="preserve">t. j. </w:t>
      </w:r>
      <w:r w:rsidRPr="00105B3E">
        <w:rPr>
          <w:rFonts w:ascii="Times New Roman" w:hAnsi="Times New Roman"/>
          <w:sz w:val="22"/>
          <w:szCs w:val="22"/>
        </w:rPr>
        <w:t xml:space="preserve">Dz. U. </w:t>
      </w:r>
      <w:r w:rsidR="00B45B5D" w:rsidRPr="00105B3E">
        <w:rPr>
          <w:rFonts w:ascii="Times New Roman" w:hAnsi="Times New Roman"/>
          <w:sz w:val="22"/>
          <w:szCs w:val="22"/>
        </w:rPr>
        <w:t>20</w:t>
      </w:r>
      <w:r w:rsidR="00B45B5D" w:rsidRPr="00105B3E">
        <w:rPr>
          <w:rFonts w:ascii="Times New Roman" w:hAnsi="Times New Roman"/>
          <w:sz w:val="22"/>
          <w:szCs w:val="22"/>
          <w:lang w:val="pl-PL"/>
        </w:rPr>
        <w:t>23</w:t>
      </w:r>
      <w:r w:rsidR="00B45B5D" w:rsidRPr="00105B3E">
        <w:rPr>
          <w:rFonts w:ascii="Times New Roman" w:hAnsi="Times New Roman"/>
          <w:sz w:val="22"/>
          <w:szCs w:val="22"/>
        </w:rPr>
        <w:t xml:space="preserve"> </w:t>
      </w:r>
      <w:r w:rsidRPr="00105B3E">
        <w:rPr>
          <w:rFonts w:ascii="Times New Roman" w:hAnsi="Times New Roman"/>
          <w:sz w:val="22"/>
          <w:szCs w:val="22"/>
        </w:rPr>
        <w:t xml:space="preserve">r. poz. </w:t>
      </w:r>
      <w:r w:rsidR="00B45B5D" w:rsidRPr="00105B3E">
        <w:rPr>
          <w:rFonts w:ascii="Times New Roman" w:hAnsi="Times New Roman"/>
          <w:sz w:val="22"/>
          <w:szCs w:val="22"/>
          <w:lang w:val="pl-PL"/>
        </w:rPr>
        <w:t>1605</w:t>
      </w:r>
      <w:r w:rsidRPr="00105B3E">
        <w:rPr>
          <w:rFonts w:ascii="Times New Roman" w:hAnsi="Times New Roman"/>
          <w:sz w:val="22"/>
          <w:szCs w:val="22"/>
        </w:rPr>
        <w:t xml:space="preserve">, z późn. zm.), zwaną dalej ustawą „PZP”, oraz zgodnie z wymogami określonymi </w:t>
      </w:r>
      <w:r w:rsidR="0008593E" w:rsidRPr="00105B3E">
        <w:rPr>
          <w:rFonts w:ascii="Times New Roman" w:hAnsi="Times New Roman"/>
          <w:sz w:val="22"/>
          <w:szCs w:val="22"/>
        </w:rPr>
        <w:br/>
      </w:r>
      <w:r w:rsidRPr="00105B3E">
        <w:rPr>
          <w:rFonts w:ascii="Times New Roman" w:hAnsi="Times New Roman"/>
          <w:sz w:val="22"/>
          <w:szCs w:val="22"/>
        </w:rPr>
        <w:t>w niniejszej Specyfikacji Warunków Zamówienia, zwanej dalej</w:t>
      </w:r>
      <w:r w:rsidRPr="00105B3E">
        <w:rPr>
          <w:rFonts w:ascii="Times New Roman" w:hAnsi="Times New Roman"/>
          <w:spacing w:val="-15"/>
          <w:sz w:val="22"/>
          <w:szCs w:val="22"/>
        </w:rPr>
        <w:t xml:space="preserve"> </w:t>
      </w:r>
      <w:r w:rsidRPr="00105B3E">
        <w:rPr>
          <w:rFonts w:ascii="Times New Roman" w:hAnsi="Times New Roman"/>
          <w:sz w:val="22"/>
          <w:szCs w:val="22"/>
        </w:rPr>
        <w:t>„SWZ”.</w:t>
      </w:r>
    </w:p>
    <w:p w14:paraId="097335B5" w14:textId="0B0EDEC8" w:rsidR="00BC3065" w:rsidRDefault="00BC3065" w:rsidP="000F2676">
      <w:pPr>
        <w:pStyle w:val="Akapitzlist"/>
        <w:numPr>
          <w:ilvl w:val="0"/>
          <w:numId w:val="40"/>
        </w:numPr>
        <w:tabs>
          <w:tab w:val="left" w:pos="426"/>
        </w:tabs>
        <w:spacing w:after="0" w:line="240" w:lineRule="auto"/>
        <w:ind w:left="426" w:hanging="426"/>
        <w:jc w:val="both"/>
        <w:rPr>
          <w:rFonts w:ascii="Times New Roman" w:hAnsi="Times New Roman"/>
          <w:sz w:val="22"/>
          <w:szCs w:val="22"/>
        </w:rPr>
      </w:pPr>
      <w:r w:rsidRPr="00105B3E">
        <w:rPr>
          <w:rFonts w:ascii="Times New Roman" w:hAnsi="Times New Roman"/>
          <w:sz w:val="22"/>
          <w:szCs w:val="22"/>
        </w:rPr>
        <w:t xml:space="preserve">Do czynności podejmowanych przez Zamawiającego i Wykonawców w postępowaniu </w:t>
      </w:r>
      <w:r w:rsidRPr="00105B3E">
        <w:rPr>
          <w:rFonts w:ascii="Times New Roman" w:hAnsi="Times New Roman"/>
          <w:sz w:val="22"/>
          <w:szCs w:val="22"/>
        </w:rPr>
        <w:br/>
        <w:t xml:space="preserve">o udzielenie zamówienia stosuje się przepisy powołanej ustawy PZP oraz aktów wykonawczych wydanych na jej podstawie, a w sprawach nieuregulowanych przepisy ustawy z dnia 23 kwietnia 1964 r. </w:t>
      </w:r>
      <w:r w:rsidRPr="00105B3E">
        <w:rPr>
          <w:rFonts w:ascii="Times New Roman" w:hAnsi="Times New Roman"/>
          <w:b/>
          <w:bCs/>
          <w:sz w:val="22"/>
          <w:szCs w:val="22"/>
        </w:rPr>
        <w:t>-</w:t>
      </w:r>
      <w:r w:rsidRPr="00105B3E">
        <w:rPr>
          <w:rFonts w:ascii="Times New Roman" w:hAnsi="Times New Roman"/>
          <w:sz w:val="22"/>
          <w:szCs w:val="22"/>
        </w:rPr>
        <w:t xml:space="preserve"> Kodeks cywilny </w:t>
      </w:r>
      <w:r w:rsidR="00A72D4C" w:rsidRPr="00105B3E">
        <w:rPr>
          <w:rFonts w:ascii="Times New Roman" w:hAnsi="Times New Roman"/>
          <w:sz w:val="22"/>
          <w:szCs w:val="22"/>
        </w:rPr>
        <w:t xml:space="preserve">(t. j. Dz. U. </w:t>
      </w:r>
      <w:r w:rsidR="00B45B5D" w:rsidRPr="00105B3E">
        <w:rPr>
          <w:rFonts w:ascii="Times New Roman" w:hAnsi="Times New Roman"/>
          <w:sz w:val="22"/>
          <w:szCs w:val="22"/>
        </w:rPr>
        <w:t>202</w:t>
      </w:r>
      <w:r w:rsidR="00B45B5D" w:rsidRPr="00105B3E">
        <w:rPr>
          <w:rFonts w:ascii="Times New Roman" w:hAnsi="Times New Roman"/>
          <w:sz w:val="22"/>
          <w:szCs w:val="22"/>
          <w:lang w:val="pl-PL"/>
        </w:rPr>
        <w:t>3</w:t>
      </w:r>
      <w:r w:rsidR="00B45B5D" w:rsidRPr="00105B3E">
        <w:rPr>
          <w:rFonts w:ascii="Times New Roman" w:hAnsi="Times New Roman"/>
          <w:sz w:val="22"/>
          <w:szCs w:val="22"/>
        </w:rPr>
        <w:t xml:space="preserve"> </w:t>
      </w:r>
      <w:r w:rsidR="00A72D4C" w:rsidRPr="00105B3E">
        <w:rPr>
          <w:rFonts w:ascii="Times New Roman" w:hAnsi="Times New Roman"/>
          <w:sz w:val="22"/>
          <w:szCs w:val="22"/>
        </w:rPr>
        <w:t xml:space="preserve">poz. </w:t>
      </w:r>
      <w:r w:rsidR="00B45B5D" w:rsidRPr="00105B3E">
        <w:rPr>
          <w:rFonts w:ascii="Times New Roman" w:hAnsi="Times New Roman"/>
          <w:sz w:val="22"/>
          <w:szCs w:val="22"/>
        </w:rPr>
        <w:t>1</w:t>
      </w:r>
      <w:r w:rsidR="00B45B5D" w:rsidRPr="00105B3E">
        <w:rPr>
          <w:rFonts w:ascii="Times New Roman" w:hAnsi="Times New Roman"/>
          <w:sz w:val="22"/>
          <w:szCs w:val="22"/>
          <w:lang w:val="pl-PL"/>
        </w:rPr>
        <w:t>610</w:t>
      </w:r>
      <w:r w:rsidR="00B45B5D" w:rsidRPr="00105B3E">
        <w:rPr>
          <w:rFonts w:ascii="Times New Roman" w:hAnsi="Times New Roman"/>
          <w:sz w:val="22"/>
          <w:szCs w:val="22"/>
        </w:rPr>
        <w:t xml:space="preserve"> </w:t>
      </w:r>
      <w:r w:rsidR="00A72D4C" w:rsidRPr="00105B3E">
        <w:rPr>
          <w:rFonts w:ascii="Times New Roman" w:hAnsi="Times New Roman"/>
          <w:sz w:val="22"/>
          <w:szCs w:val="22"/>
        </w:rPr>
        <w:t>ze zm.).</w:t>
      </w:r>
    </w:p>
    <w:p w14:paraId="60E1EB0B" w14:textId="7C2ED41A" w:rsidR="00797626" w:rsidRPr="00797626" w:rsidRDefault="00797626" w:rsidP="000F2676">
      <w:pPr>
        <w:pStyle w:val="Akapitzlist"/>
        <w:numPr>
          <w:ilvl w:val="0"/>
          <w:numId w:val="40"/>
        </w:numPr>
        <w:spacing w:after="0"/>
        <w:ind w:left="425" w:hanging="425"/>
        <w:rPr>
          <w:rFonts w:ascii="Times New Roman" w:hAnsi="Times New Roman"/>
          <w:sz w:val="22"/>
          <w:szCs w:val="22"/>
        </w:rPr>
      </w:pPr>
      <w:r w:rsidRPr="00797626">
        <w:rPr>
          <w:rFonts w:ascii="Times New Roman" w:hAnsi="Times New Roman"/>
          <w:sz w:val="22"/>
          <w:szCs w:val="22"/>
        </w:rPr>
        <w:t>Postępowanie prowadzone jest przez komisję przetargową powołaną do przeprowadzenia niniejszego postępowania o udzielenie zamówienia publicznego.</w:t>
      </w:r>
    </w:p>
    <w:p w14:paraId="662470B9" w14:textId="77777777" w:rsidR="00BC3065" w:rsidRPr="00105B3E" w:rsidRDefault="00BC3065" w:rsidP="00BC3065">
      <w:pPr>
        <w:widowControl/>
        <w:suppressAutoHyphens w:val="0"/>
        <w:jc w:val="both"/>
        <w:rPr>
          <w:b/>
          <w:bCs/>
          <w:sz w:val="22"/>
          <w:szCs w:val="22"/>
        </w:rPr>
      </w:pPr>
      <w:r w:rsidRPr="00105B3E">
        <w:rPr>
          <w:b/>
          <w:bCs/>
          <w:sz w:val="22"/>
          <w:szCs w:val="22"/>
        </w:rPr>
        <w:t>Rozdział III - Opis przedmiotu zamówienia.</w:t>
      </w:r>
    </w:p>
    <w:p w14:paraId="522D163A" w14:textId="4D8456D9" w:rsidR="00762B43" w:rsidRPr="00762B43" w:rsidRDefault="002C0F77" w:rsidP="00762B43">
      <w:pPr>
        <w:numPr>
          <w:ilvl w:val="0"/>
          <w:numId w:val="55"/>
        </w:numPr>
        <w:tabs>
          <w:tab w:val="left" w:pos="426"/>
        </w:tabs>
        <w:suppressAutoHyphens w:val="0"/>
        <w:ind w:left="426" w:hanging="426"/>
        <w:jc w:val="both"/>
        <w:rPr>
          <w:sz w:val="22"/>
          <w:szCs w:val="22"/>
          <w:lang w:val="x-none" w:eastAsia="x-none"/>
        </w:rPr>
      </w:pPr>
      <w:r w:rsidRPr="00762B43">
        <w:rPr>
          <w:color w:val="000000"/>
          <w:sz w:val="22"/>
          <w:szCs w:val="22"/>
          <w:lang w:bidi="pl-PL"/>
        </w:rPr>
        <w:t xml:space="preserve">Przedmiotem zamówienia jest </w:t>
      </w:r>
      <w:bookmarkStart w:id="1" w:name="_Hlk47510349"/>
      <w:r w:rsidRPr="00762B43">
        <w:rPr>
          <w:color w:val="000000"/>
          <w:sz w:val="22"/>
          <w:szCs w:val="22"/>
          <w:lang w:bidi="pl-PL"/>
        </w:rPr>
        <w:t xml:space="preserve">wyłonienie </w:t>
      </w:r>
      <w:r w:rsidR="00762B43" w:rsidRPr="00762B43">
        <w:rPr>
          <w:sz w:val="22"/>
          <w:szCs w:val="22"/>
          <w:lang w:eastAsia="x-none"/>
        </w:rPr>
        <w:t xml:space="preserve">Wykonawcy  w zakresie </w:t>
      </w:r>
      <w:r w:rsidR="00762B43" w:rsidRPr="00762B43">
        <w:rPr>
          <w:sz w:val="22"/>
          <w:szCs w:val="22"/>
        </w:rPr>
        <w:t>dostawy, wniesienia, konfiguracji i szkolenia użytkowników - wymiany systemu kontroli dostępu w budynkach INoŚ i IGiGP, przy ul. Gronostajowej 7 w Krakowie.</w:t>
      </w:r>
    </w:p>
    <w:bookmarkEnd w:id="1"/>
    <w:p w14:paraId="1D0252F6" w14:textId="3DDC604F" w:rsidR="002C0F77" w:rsidRPr="00762B43" w:rsidRDefault="002C0F77" w:rsidP="00762B43">
      <w:pPr>
        <w:numPr>
          <w:ilvl w:val="0"/>
          <w:numId w:val="55"/>
        </w:numPr>
        <w:tabs>
          <w:tab w:val="left" w:pos="426"/>
        </w:tabs>
        <w:suppressAutoHyphens w:val="0"/>
        <w:ind w:left="426" w:hanging="426"/>
        <w:jc w:val="both"/>
        <w:rPr>
          <w:sz w:val="22"/>
          <w:szCs w:val="22"/>
          <w:lang w:val="x-none" w:eastAsia="x-none"/>
        </w:rPr>
      </w:pPr>
      <w:r w:rsidRPr="00762B43">
        <w:rPr>
          <w:color w:val="000000"/>
          <w:sz w:val="22"/>
          <w:szCs w:val="22"/>
          <w:lang w:bidi="pl-PL"/>
        </w:rPr>
        <w:t xml:space="preserve">Szczegółowy opis przedmiotu zamówienia stanowi załącznik A do SWZ </w:t>
      </w:r>
    </w:p>
    <w:p w14:paraId="7D357045" w14:textId="3A2D8FF1" w:rsidR="002C0F77" w:rsidRPr="00762B43" w:rsidRDefault="002C0F77" w:rsidP="000F2676">
      <w:pPr>
        <w:numPr>
          <w:ilvl w:val="0"/>
          <w:numId w:val="55"/>
        </w:numPr>
        <w:tabs>
          <w:tab w:val="left" w:pos="426"/>
        </w:tabs>
        <w:suppressAutoHyphens w:val="0"/>
        <w:ind w:left="426" w:hanging="426"/>
        <w:jc w:val="both"/>
        <w:rPr>
          <w:color w:val="000000"/>
          <w:sz w:val="22"/>
          <w:szCs w:val="22"/>
          <w:lang w:bidi="pl-PL"/>
        </w:rPr>
      </w:pPr>
      <w:r w:rsidRPr="00762B43">
        <w:rPr>
          <w:color w:val="000000"/>
          <w:sz w:val="22"/>
          <w:szCs w:val="22"/>
          <w:lang w:bidi="pl-PL"/>
        </w:rPr>
        <w:t>Warunki realizacji zamówienia zawarte zostały również we wzorze umowy</w:t>
      </w:r>
      <w:r w:rsidR="00797626" w:rsidRPr="00762B43">
        <w:rPr>
          <w:color w:val="000000"/>
          <w:sz w:val="22"/>
          <w:szCs w:val="22"/>
          <w:lang w:bidi="pl-PL"/>
        </w:rPr>
        <w:t xml:space="preserve"> (projektowanych postanowieniach umowy)</w:t>
      </w:r>
      <w:r w:rsidRPr="00762B43">
        <w:rPr>
          <w:color w:val="000000"/>
          <w:sz w:val="22"/>
          <w:szCs w:val="22"/>
          <w:lang w:bidi="pl-PL"/>
        </w:rPr>
        <w:t xml:space="preserve"> stanowiącym integralną część SWZ.</w:t>
      </w:r>
    </w:p>
    <w:p w14:paraId="0620FD28" w14:textId="234E5C41" w:rsidR="002C0F77" w:rsidRPr="00762B43" w:rsidRDefault="002C0F77" w:rsidP="000F2676">
      <w:pPr>
        <w:numPr>
          <w:ilvl w:val="0"/>
          <w:numId w:val="55"/>
        </w:numPr>
        <w:tabs>
          <w:tab w:val="left" w:pos="426"/>
        </w:tabs>
        <w:suppressAutoHyphens w:val="0"/>
        <w:ind w:left="426" w:hanging="426"/>
        <w:jc w:val="both"/>
        <w:rPr>
          <w:color w:val="000000"/>
          <w:sz w:val="22"/>
          <w:szCs w:val="22"/>
          <w:lang w:bidi="pl-PL"/>
        </w:rPr>
      </w:pPr>
      <w:r w:rsidRPr="00762B43">
        <w:rPr>
          <w:sz w:val="22"/>
          <w:szCs w:val="22"/>
          <w:lang w:val="x-none" w:eastAsia="x-none"/>
        </w:rPr>
        <w:t>Wykonawca musi zaoferować przedmiot zamówienia zgodny z wymogami Zamawiającego określonymi w SWZ</w:t>
      </w:r>
      <w:r w:rsidRPr="00762B43">
        <w:rPr>
          <w:sz w:val="22"/>
          <w:szCs w:val="22"/>
          <w:lang w:eastAsia="x-none"/>
        </w:rPr>
        <w:t>.</w:t>
      </w:r>
    </w:p>
    <w:p w14:paraId="1FBFA5C3" w14:textId="5B70B84B" w:rsidR="000304DF" w:rsidRPr="00762B43" w:rsidRDefault="002C0F77" w:rsidP="000F2676">
      <w:pPr>
        <w:numPr>
          <w:ilvl w:val="0"/>
          <w:numId w:val="55"/>
        </w:numPr>
        <w:tabs>
          <w:tab w:val="left" w:pos="426"/>
        </w:tabs>
        <w:suppressAutoHyphens w:val="0"/>
        <w:ind w:left="426" w:hanging="426"/>
        <w:jc w:val="both"/>
        <w:rPr>
          <w:color w:val="000000"/>
          <w:sz w:val="22"/>
          <w:szCs w:val="22"/>
          <w:lang w:bidi="pl-PL"/>
        </w:rPr>
      </w:pPr>
      <w:r w:rsidRPr="00762B43">
        <w:rPr>
          <w:sz w:val="22"/>
          <w:szCs w:val="22"/>
          <w:lang w:val="x-none" w:eastAsia="x-none"/>
        </w:rPr>
        <w:t xml:space="preserve">Wykonawca musi zaoferować </w:t>
      </w:r>
      <w:r w:rsidRPr="00762B43">
        <w:rPr>
          <w:b/>
          <w:bCs/>
          <w:sz w:val="22"/>
          <w:szCs w:val="22"/>
          <w:lang w:val="x-none" w:eastAsia="x-none"/>
        </w:rPr>
        <w:t>co najmniej 24 miesięczny okres gwarancyjny</w:t>
      </w:r>
      <w:r w:rsidRPr="00762B43">
        <w:rPr>
          <w:sz w:val="22"/>
          <w:szCs w:val="22"/>
          <w:lang w:val="x-none" w:eastAsia="x-none"/>
        </w:rPr>
        <w:t xml:space="preserve"> na wykonane w ramach zamówienia </w:t>
      </w:r>
      <w:r w:rsidR="000304DF" w:rsidRPr="00762B43">
        <w:rPr>
          <w:sz w:val="22"/>
          <w:szCs w:val="22"/>
          <w:lang w:eastAsia="x-none"/>
        </w:rPr>
        <w:t>wymianę</w:t>
      </w:r>
      <w:r w:rsidRPr="00762B43">
        <w:rPr>
          <w:sz w:val="22"/>
          <w:szCs w:val="22"/>
          <w:lang w:val="x-none" w:eastAsia="x-none"/>
        </w:rPr>
        <w:t xml:space="preserve">, </w:t>
      </w:r>
      <w:r w:rsidR="00797626" w:rsidRPr="00762B43">
        <w:rPr>
          <w:sz w:val="22"/>
          <w:szCs w:val="22"/>
          <w:lang w:eastAsia="x-none"/>
        </w:rPr>
        <w:t>oraz</w:t>
      </w:r>
      <w:r w:rsidRPr="00762B43">
        <w:rPr>
          <w:sz w:val="22"/>
          <w:szCs w:val="22"/>
          <w:lang w:val="x-none" w:eastAsia="x-none"/>
        </w:rPr>
        <w:t xml:space="preserve"> napraw</w:t>
      </w:r>
      <w:r w:rsidR="00797626" w:rsidRPr="00762B43">
        <w:rPr>
          <w:sz w:val="22"/>
          <w:szCs w:val="22"/>
          <w:lang w:eastAsia="x-none"/>
        </w:rPr>
        <w:t>ę</w:t>
      </w:r>
      <w:r w:rsidRPr="00762B43">
        <w:rPr>
          <w:sz w:val="22"/>
          <w:szCs w:val="22"/>
          <w:lang w:val="x-none" w:eastAsia="x-none"/>
        </w:rPr>
        <w:t xml:space="preserve"> w okresie gwarancyjnym w miejscu użytkowania</w:t>
      </w:r>
      <w:r w:rsidR="00797626" w:rsidRPr="00762B43">
        <w:rPr>
          <w:sz w:val="22"/>
          <w:szCs w:val="22"/>
          <w:lang w:eastAsia="x-none"/>
        </w:rPr>
        <w:t>,</w:t>
      </w:r>
    </w:p>
    <w:p w14:paraId="419DD0F8" w14:textId="0F5A8C28" w:rsidR="00693EE3" w:rsidRPr="00762B43" w:rsidRDefault="002C0F77" w:rsidP="000F2676">
      <w:pPr>
        <w:numPr>
          <w:ilvl w:val="0"/>
          <w:numId w:val="55"/>
        </w:numPr>
        <w:tabs>
          <w:tab w:val="left" w:pos="426"/>
        </w:tabs>
        <w:suppressAutoHyphens w:val="0"/>
        <w:ind w:left="426" w:hanging="426"/>
        <w:jc w:val="both"/>
        <w:rPr>
          <w:color w:val="000000"/>
          <w:sz w:val="22"/>
          <w:szCs w:val="22"/>
          <w:lang w:bidi="pl-PL"/>
        </w:rPr>
      </w:pPr>
      <w:r w:rsidRPr="00762B43">
        <w:rPr>
          <w:color w:val="000000"/>
          <w:sz w:val="22"/>
          <w:szCs w:val="22"/>
          <w:lang w:bidi="pl-PL"/>
        </w:rPr>
        <w:t xml:space="preserve">Oznaczenie przedmiotu zamówienia według kodu Wspólnego Słownika Zamówień CPV: </w:t>
      </w:r>
      <w:r w:rsidR="00693EE3" w:rsidRPr="00762B43">
        <w:rPr>
          <w:rFonts w:eastAsiaTheme="minorHAnsi"/>
          <w:b/>
          <w:bCs/>
          <w:sz w:val="22"/>
          <w:szCs w:val="22"/>
          <w:lang w:eastAsia="en-US"/>
        </w:rPr>
        <w:t>51900000-1</w:t>
      </w:r>
      <w:r w:rsidR="00693EE3" w:rsidRPr="00762B43">
        <w:rPr>
          <w:rFonts w:eastAsiaTheme="minorHAnsi"/>
          <w:sz w:val="22"/>
          <w:szCs w:val="22"/>
          <w:lang w:eastAsia="en-US"/>
        </w:rPr>
        <w:t xml:space="preserve"> </w:t>
      </w:r>
      <w:r w:rsidR="00693EE3" w:rsidRPr="00762B43">
        <w:rPr>
          <w:rFonts w:eastAsiaTheme="minorHAnsi"/>
          <w:sz w:val="22"/>
          <w:szCs w:val="22"/>
          <w:shd w:val="clear" w:color="auto" w:fill="FFFFFF"/>
          <w:lang w:eastAsia="en-US"/>
        </w:rPr>
        <w:t>Usługi instalowania systemów sterowania i kontroli</w:t>
      </w:r>
    </w:p>
    <w:p w14:paraId="5E6692A8" w14:textId="77777777" w:rsidR="00693EE3" w:rsidRPr="00762B43" w:rsidRDefault="00693EE3" w:rsidP="00693EE3">
      <w:pPr>
        <w:widowControl/>
        <w:suppressAutoHyphens w:val="0"/>
        <w:ind w:left="426"/>
        <w:jc w:val="left"/>
        <w:rPr>
          <w:rFonts w:eastAsiaTheme="minorHAnsi"/>
          <w:sz w:val="22"/>
          <w:szCs w:val="22"/>
          <w:shd w:val="clear" w:color="auto" w:fill="FFFFFF"/>
          <w:lang w:eastAsia="en-US"/>
        </w:rPr>
      </w:pPr>
      <w:r w:rsidRPr="00762B43">
        <w:rPr>
          <w:rFonts w:eastAsiaTheme="minorHAnsi"/>
          <w:b/>
          <w:bCs/>
          <w:sz w:val="22"/>
          <w:szCs w:val="22"/>
          <w:shd w:val="clear" w:color="auto" w:fill="FFFFFF"/>
          <w:lang w:eastAsia="en-US"/>
        </w:rPr>
        <w:t>45311100-1</w:t>
      </w:r>
      <w:r w:rsidRPr="00762B43">
        <w:rPr>
          <w:rFonts w:eastAsiaTheme="minorHAnsi"/>
          <w:sz w:val="22"/>
          <w:szCs w:val="22"/>
          <w:shd w:val="clear" w:color="auto" w:fill="FFFFFF"/>
          <w:lang w:eastAsia="en-US"/>
        </w:rPr>
        <w:t xml:space="preserve"> Roboty w zakresie okablowania elektrycznego</w:t>
      </w:r>
    </w:p>
    <w:p w14:paraId="20152BB2" w14:textId="77777777" w:rsidR="00693EE3" w:rsidRPr="00762B43" w:rsidRDefault="00693EE3" w:rsidP="00693EE3">
      <w:pPr>
        <w:widowControl/>
        <w:suppressAutoHyphens w:val="0"/>
        <w:ind w:left="426"/>
        <w:jc w:val="left"/>
        <w:rPr>
          <w:rFonts w:eastAsiaTheme="minorHAnsi"/>
          <w:sz w:val="22"/>
          <w:szCs w:val="22"/>
          <w:shd w:val="clear" w:color="auto" w:fill="FFFFFF"/>
          <w:lang w:eastAsia="en-US"/>
        </w:rPr>
      </w:pPr>
      <w:r w:rsidRPr="00762B43">
        <w:rPr>
          <w:rFonts w:eastAsiaTheme="minorHAnsi"/>
          <w:b/>
          <w:bCs/>
          <w:sz w:val="22"/>
          <w:szCs w:val="22"/>
          <w:shd w:val="clear" w:color="auto" w:fill="FFFFFF"/>
          <w:lang w:eastAsia="en-US"/>
        </w:rPr>
        <w:lastRenderedPageBreak/>
        <w:t>45317000-2</w:t>
      </w:r>
      <w:r w:rsidRPr="00762B43">
        <w:rPr>
          <w:rFonts w:eastAsiaTheme="minorHAnsi"/>
          <w:sz w:val="22"/>
          <w:szCs w:val="22"/>
          <w:shd w:val="clear" w:color="auto" w:fill="FFFFFF"/>
          <w:lang w:eastAsia="en-US"/>
        </w:rPr>
        <w:t xml:space="preserve"> Inne instalacje elektryczne</w:t>
      </w:r>
    </w:p>
    <w:p w14:paraId="673A1E62" w14:textId="77777777" w:rsidR="00693EE3" w:rsidRPr="00762B43" w:rsidRDefault="00693EE3" w:rsidP="00693EE3">
      <w:pPr>
        <w:widowControl/>
        <w:suppressAutoHyphens w:val="0"/>
        <w:ind w:left="426"/>
        <w:jc w:val="left"/>
        <w:rPr>
          <w:rFonts w:eastAsiaTheme="minorHAnsi"/>
          <w:sz w:val="22"/>
          <w:szCs w:val="22"/>
          <w:shd w:val="clear" w:color="auto" w:fill="FFFFFF"/>
          <w:lang w:eastAsia="en-US"/>
        </w:rPr>
      </w:pPr>
      <w:r w:rsidRPr="00762B43">
        <w:rPr>
          <w:rFonts w:eastAsiaTheme="minorHAnsi"/>
          <w:b/>
          <w:bCs/>
          <w:sz w:val="22"/>
          <w:szCs w:val="22"/>
          <w:shd w:val="clear" w:color="auto" w:fill="FFFFFF"/>
          <w:lang w:eastAsia="en-US"/>
        </w:rPr>
        <w:t>72265000-0</w:t>
      </w:r>
      <w:r w:rsidRPr="00762B43">
        <w:rPr>
          <w:rFonts w:eastAsiaTheme="minorHAnsi"/>
          <w:sz w:val="22"/>
          <w:szCs w:val="22"/>
          <w:shd w:val="clear" w:color="auto" w:fill="FFFFFF"/>
          <w:lang w:eastAsia="en-US"/>
        </w:rPr>
        <w:t xml:space="preserve"> Usługi konfiguracji oprogramowania</w:t>
      </w:r>
    </w:p>
    <w:p w14:paraId="267A5BD0" w14:textId="6A79CB55" w:rsidR="002C0F77" w:rsidRPr="00C949C7" w:rsidRDefault="002C0F77" w:rsidP="00693EE3">
      <w:pPr>
        <w:tabs>
          <w:tab w:val="left" w:pos="426"/>
        </w:tabs>
        <w:suppressAutoHyphens w:val="0"/>
        <w:ind w:left="426" w:right="-1"/>
        <w:jc w:val="both"/>
        <w:rPr>
          <w:sz w:val="22"/>
          <w:szCs w:val="22"/>
          <w:lang w:val="x-none" w:eastAsia="x-none"/>
        </w:rPr>
      </w:pPr>
    </w:p>
    <w:p w14:paraId="1803FCDE" w14:textId="739F4979" w:rsidR="002124E5" w:rsidRPr="00C949C7" w:rsidRDefault="002C0F77" w:rsidP="000F2676">
      <w:pPr>
        <w:numPr>
          <w:ilvl w:val="0"/>
          <w:numId w:val="55"/>
        </w:numPr>
        <w:tabs>
          <w:tab w:val="left" w:pos="426"/>
        </w:tabs>
        <w:suppressAutoHyphens w:val="0"/>
        <w:ind w:left="426" w:right="-1" w:hanging="426"/>
        <w:jc w:val="both"/>
        <w:rPr>
          <w:sz w:val="22"/>
          <w:szCs w:val="22"/>
          <w:lang w:val="x-none" w:eastAsia="x-none"/>
        </w:rPr>
      </w:pPr>
      <w:r w:rsidRPr="00C949C7">
        <w:rPr>
          <w:sz w:val="22"/>
          <w:szCs w:val="22"/>
          <w:lang w:val="x-none" w:eastAsia="x-none"/>
        </w:rPr>
        <w:t xml:space="preserve">Zamawiający wymaga, aby osoby wykonujące czynności w zakresie usług </w:t>
      </w:r>
      <w:r w:rsidR="00AD300F">
        <w:rPr>
          <w:sz w:val="22"/>
          <w:szCs w:val="22"/>
          <w:lang w:eastAsia="x-none"/>
        </w:rPr>
        <w:t xml:space="preserve">oraz robót </w:t>
      </w:r>
      <w:r w:rsidRPr="00C949C7">
        <w:rPr>
          <w:sz w:val="22"/>
          <w:szCs w:val="22"/>
          <w:lang w:val="x-none" w:eastAsia="x-none"/>
        </w:rPr>
        <w:t>objętych przedmiotem zamówienia, były zatrudnione przez Wykonawcę jako jego pracownicy w rozumieniu przepisów ustawy z dnia 26 czerwca 1974 r. – Kodeks pracy (t. j. Dz.U. 20</w:t>
      </w:r>
      <w:r w:rsidR="007D48F9" w:rsidRPr="00C949C7">
        <w:rPr>
          <w:sz w:val="22"/>
          <w:szCs w:val="22"/>
          <w:lang w:eastAsia="x-none"/>
        </w:rPr>
        <w:t>23</w:t>
      </w:r>
      <w:r w:rsidRPr="00C949C7">
        <w:rPr>
          <w:sz w:val="22"/>
          <w:szCs w:val="22"/>
          <w:lang w:val="x-none" w:eastAsia="x-none"/>
        </w:rPr>
        <w:t xml:space="preserve"> poz. 1</w:t>
      </w:r>
      <w:r w:rsidR="007D48F9" w:rsidRPr="00C949C7">
        <w:rPr>
          <w:sz w:val="22"/>
          <w:szCs w:val="22"/>
          <w:lang w:eastAsia="x-none"/>
        </w:rPr>
        <w:t>465</w:t>
      </w:r>
      <w:r w:rsidRPr="00C949C7">
        <w:rPr>
          <w:sz w:val="22"/>
          <w:szCs w:val="22"/>
          <w:lang w:val="x-none" w:eastAsia="x-none"/>
        </w:rPr>
        <w:t xml:space="preserve"> ze zm.), na odpowiednim do rodzaju ich pracy stanowisku, co najmniej przez okres realizacji niniejszej umowy. Wyżej określony wymóg dotyczy również podwykonawców wykonujących wskazane powyżej prace.</w:t>
      </w:r>
    </w:p>
    <w:p w14:paraId="425B2561" w14:textId="34C14866" w:rsidR="002124E5" w:rsidRPr="00C949C7" w:rsidRDefault="002124E5" w:rsidP="000F2676">
      <w:pPr>
        <w:numPr>
          <w:ilvl w:val="0"/>
          <w:numId w:val="55"/>
        </w:numPr>
        <w:tabs>
          <w:tab w:val="left" w:pos="426"/>
        </w:tabs>
        <w:suppressAutoHyphens w:val="0"/>
        <w:ind w:left="426" w:right="-1" w:hanging="426"/>
        <w:jc w:val="both"/>
        <w:rPr>
          <w:sz w:val="22"/>
          <w:szCs w:val="22"/>
        </w:rPr>
      </w:pPr>
      <w:r w:rsidRPr="00C949C7">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o których mowa w ust. 7 Zamawiający uprawniony jest w szczególności do: </w:t>
      </w:r>
    </w:p>
    <w:p w14:paraId="3DB5CFA8" w14:textId="77777777" w:rsidR="002124E5" w:rsidRPr="00C949C7" w:rsidRDefault="002124E5" w:rsidP="000F2676">
      <w:pPr>
        <w:widowControl/>
        <w:numPr>
          <w:ilvl w:val="0"/>
          <w:numId w:val="69"/>
        </w:numPr>
        <w:suppressAutoHyphens w:val="0"/>
        <w:ind w:left="851"/>
        <w:jc w:val="both"/>
        <w:rPr>
          <w:sz w:val="22"/>
          <w:szCs w:val="22"/>
        </w:rPr>
      </w:pPr>
      <w:r w:rsidRPr="00C949C7">
        <w:rPr>
          <w:sz w:val="22"/>
          <w:szCs w:val="22"/>
        </w:rPr>
        <w:t>żądania oświadczeń i dokumentów w zakresie potwierdzenia spełniania ww. wymogów i dokonywania ich oceny,</w:t>
      </w:r>
    </w:p>
    <w:p w14:paraId="02EC3C92" w14:textId="77777777" w:rsidR="002124E5" w:rsidRPr="00C949C7" w:rsidRDefault="002124E5" w:rsidP="000F2676">
      <w:pPr>
        <w:widowControl/>
        <w:numPr>
          <w:ilvl w:val="0"/>
          <w:numId w:val="69"/>
        </w:numPr>
        <w:suppressAutoHyphens w:val="0"/>
        <w:ind w:left="851"/>
        <w:jc w:val="both"/>
        <w:rPr>
          <w:sz w:val="22"/>
          <w:szCs w:val="22"/>
        </w:rPr>
      </w:pPr>
      <w:r w:rsidRPr="00C949C7">
        <w:rPr>
          <w:sz w:val="22"/>
          <w:szCs w:val="22"/>
        </w:rPr>
        <w:t>żądania wyjaśnień w przypadku wątpliwości w zakresie potwierdzenia spełniania ww. wymogów,</w:t>
      </w:r>
    </w:p>
    <w:p w14:paraId="3BDC6D07" w14:textId="77777777" w:rsidR="002124E5" w:rsidRPr="00C949C7" w:rsidRDefault="002124E5" w:rsidP="000F2676">
      <w:pPr>
        <w:widowControl/>
        <w:numPr>
          <w:ilvl w:val="0"/>
          <w:numId w:val="69"/>
        </w:numPr>
        <w:suppressAutoHyphens w:val="0"/>
        <w:ind w:left="851"/>
        <w:jc w:val="both"/>
        <w:rPr>
          <w:sz w:val="22"/>
          <w:szCs w:val="22"/>
        </w:rPr>
      </w:pPr>
      <w:r w:rsidRPr="00C949C7">
        <w:rPr>
          <w:sz w:val="22"/>
          <w:szCs w:val="22"/>
        </w:rPr>
        <w:t>przeprowadzania kontroli na miejscu wykonywania świadczenia.</w:t>
      </w:r>
    </w:p>
    <w:p w14:paraId="124F8408" w14:textId="77777777" w:rsidR="002124E5" w:rsidRPr="00C949C7" w:rsidRDefault="002124E5" w:rsidP="000F2676">
      <w:pPr>
        <w:pStyle w:val="Akapitzlist"/>
        <w:numPr>
          <w:ilvl w:val="0"/>
          <w:numId w:val="70"/>
        </w:numPr>
        <w:spacing w:after="0" w:line="240" w:lineRule="auto"/>
        <w:contextualSpacing/>
        <w:jc w:val="both"/>
        <w:rPr>
          <w:rFonts w:ascii="Times New Roman" w:hAnsi="Times New Roman"/>
          <w:vanish/>
          <w:sz w:val="22"/>
          <w:szCs w:val="22"/>
        </w:rPr>
      </w:pPr>
    </w:p>
    <w:p w14:paraId="0F88F343" w14:textId="77777777" w:rsidR="002124E5" w:rsidRPr="00C949C7" w:rsidRDefault="002124E5" w:rsidP="000F2676">
      <w:pPr>
        <w:pStyle w:val="Akapitzlist"/>
        <w:numPr>
          <w:ilvl w:val="0"/>
          <w:numId w:val="70"/>
        </w:numPr>
        <w:spacing w:after="0" w:line="240" w:lineRule="auto"/>
        <w:contextualSpacing/>
        <w:jc w:val="both"/>
        <w:rPr>
          <w:rFonts w:ascii="Times New Roman" w:hAnsi="Times New Roman"/>
          <w:vanish/>
          <w:sz w:val="22"/>
          <w:szCs w:val="22"/>
        </w:rPr>
      </w:pPr>
    </w:p>
    <w:p w14:paraId="13E90857" w14:textId="77777777" w:rsidR="002124E5" w:rsidRPr="00C949C7" w:rsidRDefault="002124E5" w:rsidP="000F2676">
      <w:pPr>
        <w:pStyle w:val="Akapitzlist"/>
        <w:numPr>
          <w:ilvl w:val="0"/>
          <w:numId w:val="70"/>
        </w:numPr>
        <w:spacing w:after="0" w:line="240" w:lineRule="auto"/>
        <w:contextualSpacing/>
        <w:jc w:val="both"/>
        <w:rPr>
          <w:rFonts w:ascii="Times New Roman" w:hAnsi="Times New Roman"/>
          <w:vanish/>
          <w:sz w:val="22"/>
          <w:szCs w:val="22"/>
        </w:rPr>
      </w:pPr>
    </w:p>
    <w:p w14:paraId="6DF1B184" w14:textId="77777777" w:rsidR="002124E5" w:rsidRPr="00C949C7" w:rsidRDefault="002124E5" w:rsidP="000F2676">
      <w:pPr>
        <w:pStyle w:val="Akapitzlist"/>
        <w:numPr>
          <w:ilvl w:val="0"/>
          <w:numId w:val="70"/>
        </w:numPr>
        <w:spacing w:after="0" w:line="240" w:lineRule="auto"/>
        <w:contextualSpacing/>
        <w:jc w:val="both"/>
        <w:rPr>
          <w:rFonts w:ascii="Times New Roman" w:hAnsi="Times New Roman"/>
          <w:vanish/>
          <w:sz w:val="22"/>
          <w:szCs w:val="22"/>
        </w:rPr>
      </w:pPr>
    </w:p>
    <w:p w14:paraId="6C3412D5" w14:textId="77777777" w:rsidR="002124E5" w:rsidRPr="00C949C7" w:rsidRDefault="002124E5" w:rsidP="000F2676">
      <w:pPr>
        <w:pStyle w:val="Akapitzlist"/>
        <w:numPr>
          <w:ilvl w:val="0"/>
          <w:numId w:val="70"/>
        </w:numPr>
        <w:spacing w:after="0" w:line="240" w:lineRule="auto"/>
        <w:contextualSpacing/>
        <w:jc w:val="both"/>
        <w:rPr>
          <w:rFonts w:ascii="Times New Roman" w:hAnsi="Times New Roman"/>
          <w:vanish/>
          <w:sz w:val="22"/>
          <w:szCs w:val="22"/>
        </w:rPr>
      </w:pPr>
    </w:p>
    <w:p w14:paraId="24C35537" w14:textId="77777777" w:rsidR="002124E5" w:rsidRPr="00C949C7" w:rsidRDefault="002124E5" w:rsidP="000F2676">
      <w:pPr>
        <w:pStyle w:val="Akapitzlist"/>
        <w:numPr>
          <w:ilvl w:val="0"/>
          <w:numId w:val="70"/>
        </w:numPr>
        <w:spacing w:after="0" w:line="240" w:lineRule="auto"/>
        <w:contextualSpacing/>
        <w:jc w:val="both"/>
        <w:rPr>
          <w:rFonts w:ascii="Times New Roman" w:hAnsi="Times New Roman"/>
          <w:vanish/>
          <w:sz w:val="22"/>
          <w:szCs w:val="22"/>
        </w:rPr>
      </w:pPr>
    </w:p>
    <w:p w14:paraId="74A8DEBE" w14:textId="77777777" w:rsidR="002124E5" w:rsidRPr="00C949C7" w:rsidRDefault="002124E5" w:rsidP="000F2676">
      <w:pPr>
        <w:pStyle w:val="Akapitzlist"/>
        <w:numPr>
          <w:ilvl w:val="0"/>
          <w:numId w:val="70"/>
        </w:numPr>
        <w:spacing w:after="0" w:line="240" w:lineRule="auto"/>
        <w:contextualSpacing/>
        <w:jc w:val="both"/>
        <w:rPr>
          <w:rFonts w:ascii="Times New Roman" w:hAnsi="Times New Roman"/>
          <w:vanish/>
          <w:sz w:val="22"/>
          <w:szCs w:val="22"/>
        </w:rPr>
      </w:pPr>
    </w:p>
    <w:p w14:paraId="0D760EF8" w14:textId="77777777" w:rsidR="002124E5" w:rsidRPr="00C949C7" w:rsidRDefault="002124E5" w:rsidP="000F2676">
      <w:pPr>
        <w:pStyle w:val="Akapitzlist"/>
        <w:numPr>
          <w:ilvl w:val="0"/>
          <w:numId w:val="70"/>
        </w:numPr>
        <w:spacing w:after="0" w:line="240" w:lineRule="auto"/>
        <w:contextualSpacing/>
        <w:jc w:val="both"/>
        <w:rPr>
          <w:rFonts w:ascii="Times New Roman" w:hAnsi="Times New Roman"/>
          <w:vanish/>
          <w:sz w:val="22"/>
          <w:szCs w:val="22"/>
        </w:rPr>
      </w:pPr>
    </w:p>
    <w:p w14:paraId="052901F6" w14:textId="77777777" w:rsidR="002124E5" w:rsidRPr="00C949C7" w:rsidRDefault="002124E5" w:rsidP="000F2676">
      <w:pPr>
        <w:pStyle w:val="Akapitzlist"/>
        <w:numPr>
          <w:ilvl w:val="0"/>
          <w:numId w:val="70"/>
        </w:numPr>
        <w:spacing w:after="0" w:line="240" w:lineRule="auto"/>
        <w:contextualSpacing/>
        <w:jc w:val="both"/>
        <w:rPr>
          <w:rFonts w:ascii="Times New Roman" w:hAnsi="Times New Roman"/>
          <w:vanish/>
          <w:sz w:val="22"/>
          <w:szCs w:val="22"/>
        </w:rPr>
      </w:pPr>
    </w:p>
    <w:p w14:paraId="113CE0E2" w14:textId="77777777" w:rsidR="002124E5" w:rsidRPr="00C949C7" w:rsidRDefault="002124E5" w:rsidP="000F2676">
      <w:pPr>
        <w:pStyle w:val="Akapitzlist"/>
        <w:numPr>
          <w:ilvl w:val="0"/>
          <w:numId w:val="70"/>
        </w:numPr>
        <w:spacing w:after="0" w:line="240" w:lineRule="auto"/>
        <w:contextualSpacing/>
        <w:jc w:val="both"/>
        <w:rPr>
          <w:rFonts w:ascii="Times New Roman" w:hAnsi="Times New Roman"/>
          <w:vanish/>
          <w:sz w:val="22"/>
          <w:szCs w:val="22"/>
        </w:rPr>
      </w:pPr>
    </w:p>
    <w:p w14:paraId="678BFF83" w14:textId="77777777" w:rsidR="002124E5" w:rsidRPr="00C949C7" w:rsidRDefault="002124E5" w:rsidP="000F2676">
      <w:pPr>
        <w:pStyle w:val="Akapitzlist"/>
        <w:numPr>
          <w:ilvl w:val="0"/>
          <w:numId w:val="70"/>
        </w:numPr>
        <w:spacing w:after="0" w:line="240" w:lineRule="auto"/>
        <w:contextualSpacing/>
        <w:jc w:val="both"/>
        <w:rPr>
          <w:rFonts w:ascii="Times New Roman" w:hAnsi="Times New Roman"/>
          <w:vanish/>
          <w:sz w:val="22"/>
          <w:szCs w:val="22"/>
        </w:rPr>
      </w:pPr>
    </w:p>
    <w:p w14:paraId="1A649138" w14:textId="12B0A84D" w:rsidR="00AD597F" w:rsidRPr="00C949C7" w:rsidRDefault="00AD597F" w:rsidP="004F7832">
      <w:pPr>
        <w:ind w:left="426" w:hanging="426"/>
        <w:jc w:val="both"/>
        <w:rPr>
          <w:sz w:val="22"/>
          <w:szCs w:val="22"/>
        </w:rPr>
      </w:pPr>
      <w:r w:rsidRPr="00C949C7">
        <w:rPr>
          <w:sz w:val="22"/>
          <w:szCs w:val="22"/>
        </w:rPr>
        <w:t>9.</w:t>
      </w:r>
      <w:r w:rsidRPr="00C949C7">
        <w:rPr>
          <w:sz w:val="22"/>
          <w:szCs w:val="22"/>
        </w:rPr>
        <w:tab/>
        <w:t>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ust. 7 w trakcie realizacji zamówienia. Dowodami tymi mogą być w szczególności:</w:t>
      </w:r>
    </w:p>
    <w:p w14:paraId="1F23D1A2" w14:textId="1B332F46" w:rsidR="00AD597F" w:rsidRPr="00C949C7" w:rsidRDefault="00601213" w:rsidP="00C949C7">
      <w:pPr>
        <w:pStyle w:val="Akapitzlist"/>
        <w:tabs>
          <w:tab w:val="left" w:pos="426"/>
        </w:tabs>
        <w:spacing w:after="0" w:line="240" w:lineRule="auto"/>
        <w:ind w:left="1068" w:hanging="501"/>
        <w:contextualSpacing/>
        <w:jc w:val="both"/>
        <w:rPr>
          <w:rFonts w:ascii="Times New Roman" w:hAnsi="Times New Roman"/>
          <w:sz w:val="22"/>
          <w:szCs w:val="22"/>
        </w:rPr>
      </w:pPr>
      <w:r w:rsidRPr="00C949C7">
        <w:rPr>
          <w:rFonts w:ascii="Times New Roman" w:hAnsi="Times New Roman"/>
          <w:sz w:val="22"/>
          <w:szCs w:val="22"/>
          <w:lang w:val="pl-PL"/>
        </w:rPr>
        <w:t xml:space="preserve">1) </w:t>
      </w:r>
      <w:r w:rsidR="00C949C7">
        <w:rPr>
          <w:rFonts w:ascii="Times New Roman" w:hAnsi="Times New Roman"/>
          <w:sz w:val="22"/>
          <w:szCs w:val="22"/>
          <w:lang w:val="pl-PL"/>
        </w:rPr>
        <w:tab/>
      </w:r>
      <w:r w:rsidR="00AD597F" w:rsidRPr="00C949C7">
        <w:rPr>
          <w:rFonts w:ascii="Times New Roman" w:hAnsi="Times New Roman"/>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C2E07D9" w14:textId="15A946D5" w:rsidR="00AD597F" w:rsidRPr="00C949C7" w:rsidRDefault="00601213" w:rsidP="00C949C7">
      <w:pPr>
        <w:pStyle w:val="Akapitzlist"/>
        <w:tabs>
          <w:tab w:val="left" w:pos="426"/>
        </w:tabs>
        <w:spacing w:after="0" w:line="240" w:lineRule="auto"/>
        <w:ind w:left="1068" w:hanging="501"/>
        <w:contextualSpacing/>
        <w:jc w:val="both"/>
        <w:rPr>
          <w:rFonts w:ascii="Times New Roman" w:hAnsi="Times New Roman"/>
          <w:sz w:val="22"/>
          <w:szCs w:val="22"/>
        </w:rPr>
      </w:pPr>
      <w:r w:rsidRPr="00C949C7">
        <w:rPr>
          <w:rFonts w:ascii="Times New Roman" w:hAnsi="Times New Roman"/>
          <w:sz w:val="22"/>
          <w:szCs w:val="22"/>
          <w:lang w:val="pl-PL"/>
        </w:rPr>
        <w:t xml:space="preserve">2) </w:t>
      </w:r>
      <w:r w:rsidR="00C949C7">
        <w:rPr>
          <w:rFonts w:ascii="Times New Roman" w:hAnsi="Times New Roman"/>
          <w:sz w:val="22"/>
          <w:szCs w:val="22"/>
          <w:lang w:val="pl-PL"/>
        </w:rPr>
        <w:tab/>
      </w:r>
      <w:r w:rsidR="00AD597F" w:rsidRPr="00C949C7">
        <w:rPr>
          <w:rFonts w:ascii="Times New Roman" w:hAnsi="Times New Roman"/>
          <w:sz w:val="22"/>
          <w:szCs w:val="22"/>
        </w:rPr>
        <w:t xml:space="preserve">oświadczenie/oświadczenia zatrudnionych na podstawie umowy o pracę osób wykonujących czynności, których dotyczy wezwanie Zamawiającego. Oświadczenie </w:t>
      </w:r>
      <w:r w:rsidR="00AD597F" w:rsidRPr="00C949C7">
        <w:rPr>
          <w:rFonts w:ascii="Times New Roman" w:hAnsi="Times New Roman"/>
          <w:sz w:val="22"/>
          <w:szCs w:val="22"/>
        </w:rPr>
        <w:br/>
        <w:t>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4CEFDB0F" w14:textId="1A0F07E9" w:rsidR="00AD597F" w:rsidRPr="00C949C7" w:rsidRDefault="00601213" w:rsidP="00C949C7">
      <w:pPr>
        <w:pStyle w:val="Akapitzlist"/>
        <w:tabs>
          <w:tab w:val="left" w:pos="426"/>
        </w:tabs>
        <w:spacing w:after="0" w:line="240" w:lineRule="auto"/>
        <w:ind w:left="1068" w:hanging="501"/>
        <w:contextualSpacing/>
        <w:jc w:val="both"/>
        <w:rPr>
          <w:rFonts w:ascii="Times New Roman" w:hAnsi="Times New Roman"/>
          <w:sz w:val="22"/>
          <w:szCs w:val="22"/>
        </w:rPr>
      </w:pPr>
      <w:r w:rsidRPr="00C949C7">
        <w:rPr>
          <w:rFonts w:ascii="Times New Roman" w:hAnsi="Times New Roman"/>
          <w:sz w:val="22"/>
          <w:szCs w:val="22"/>
          <w:lang w:val="pl-PL"/>
        </w:rPr>
        <w:t xml:space="preserve">3) </w:t>
      </w:r>
      <w:r w:rsidR="00C949C7">
        <w:rPr>
          <w:rFonts w:ascii="Times New Roman" w:hAnsi="Times New Roman"/>
          <w:sz w:val="22"/>
          <w:szCs w:val="22"/>
          <w:lang w:val="pl-PL"/>
        </w:rPr>
        <w:tab/>
      </w:r>
      <w:r w:rsidR="00AD597F" w:rsidRPr="00C949C7">
        <w:rPr>
          <w:rFonts w:ascii="Times New Roman" w:hAnsi="Times New Roman"/>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w:t>
      </w:r>
      <w:r w:rsidR="00AD597F" w:rsidRPr="00C949C7">
        <w:rPr>
          <w:rFonts w:ascii="Times New Roman" w:hAnsi="Times New Roman"/>
          <w:sz w:val="22"/>
          <w:szCs w:val="22"/>
        </w:rPr>
        <w:br/>
        <w:t>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28B3B660" w14:textId="1CD13EA2" w:rsidR="00AD597F" w:rsidRPr="00C949C7" w:rsidRDefault="00601213" w:rsidP="00C949C7">
      <w:pPr>
        <w:pStyle w:val="Akapitzlist"/>
        <w:tabs>
          <w:tab w:val="left" w:pos="709"/>
        </w:tabs>
        <w:spacing w:after="0" w:line="240" w:lineRule="auto"/>
        <w:ind w:left="1068" w:hanging="501"/>
        <w:contextualSpacing/>
        <w:jc w:val="both"/>
        <w:rPr>
          <w:rFonts w:ascii="Times New Roman" w:hAnsi="Times New Roman"/>
          <w:sz w:val="22"/>
          <w:szCs w:val="22"/>
        </w:rPr>
      </w:pPr>
      <w:r w:rsidRPr="00C949C7">
        <w:rPr>
          <w:rFonts w:ascii="Times New Roman" w:hAnsi="Times New Roman"/>
          <w:sz w:val="22"/>
          <w:szCs w:val="22"/>
          <w:lang w:val="pl-PL"/>
        </w:rPr>
        <w:t xml:space="preserve">4) </w:t>
      </w:r>
      <w:r w:rsidR="00C949C7">
        <w:rPr>
          <w:rFonts w:ascii="Times New Roman" w:hAnsi="Times New Roman"/>
          <w:sz w:val="22"/>
          <w:szCs w:val="22"/>
          <w:lang w:val="pl-PL"/>
        </w:rPr>
        <w:tab/>
      </w:r>
      <w:r w:rsidR="00AD597F" w:rsidRPr="00C949C7">
        <w:rPr>
          <w:rFonts w:ascii="Times New Roman" w:hAnsi="Times New Roman"/>
          <w:sz w:val="22"/>
          <w:szCs w:val="22"/>
        </w:rPr>
        <w:t xml:space="preserve">inne dokumenty, zawierające informacje niezbędne do weryfikacji zatrudnienia </w:t>
      </w:r>
      <w:r w:rsidR="00AD597F" w:rsidRPr="00C949C7">
        <w:rPr>
          <w:rFonts w:ascii="Times New Roman" w:hAnsi="Times New Roman"/>
          <w:sz w:val="22"/>
          <w:szCs w:val="22"/>
        </w:rPr>
        <w:br/>
        <w:t>na podstawie umowy o pracę, w tym w szczególności:</w:t>
      </w:r>
    </w:p>
    <w:p w14:paraId="1168583F" w14:textId="77777777" w:rsidR="00AD597F" w:rsidRPr="00C949C7" w:rsidRDefault="00AD597F" w:rsidP="000F2676">
      <w:pPr>
        <w:pStyle w:val="Akapitzlist"/>
        <w:numPr>
          <w:ilvl w:val="0"/>
          <w:numId w:val="71"/>
        </w:numPr>
        <w:tabs>
          <w:tab w:val="left" w:pos="426"/>
        </w:tabs>
        <w:spacing w:after="0" w:line="240" w:lineRule="auto"/>
        <w:ind w:left="1418" w:hanging="426"/>
        <w:contextualSpacing/>
        <w:jc w:val="both"/>
        <w:rPr>
          <w:rFonts w:ascii="Times New Roman" w:hAnsi="Times New Roman"/>
          <w:sz w:val="22"/>
          <w:szCs w:val="22"/>
        </w:rPr>
      </w:pPr>
      <w:r w:rsidRPr="00C949C7">
        <w:rPr>
          <w:rFonts w:ascii="Times New Roman" w:hAnsi="Times New Roman"/>
          <w:sz w:val="22"/>
          <w:szCs w:val="22"/>
        </w:rPr>
        <w:lastRenderedPageBreak/>
        <w:t>imię i nazwisko zatrudnionego pracownika, datę zawarcia umowy o pracę, rodzaj umowy o pracę i zakres obowiązków pracownika;</w:t>
      </w:r>
    </w:p>
    <w:p w14:paraId="192EB593" w14:textId="6B75E31E" w:rsidR="00D87D9F" w:rsidRPr="00283682" w:rsidRDefault="00AD597F" w:rsidP="000F2676">
      <w:pPr>
        <w:pStyle w:val="Akapitzlist"/>
        <w:numPr>
          <w:ilvl w:val="0"/>
          <w:numId w:val="71"/>
        </w:numPr>
        <w:tabs>
          <w:tab w:val="left" w:pos="426"/>
        </w:tabs>
        <w:spacing w:after="0" w:line="240" w:lineRule="auto"/>
        <w:ind w:left="1418" w:hanging="426"/>
        <w:contextualSpacing/>
        <w:jc w:val="both"/>
        <w:rPr>
          <w:rFonts w:ascii="Times New Roman" w:hAnsi="Times New Roman"/>
          <w:sz w:val="22"/>
          <w:szCs w:val="22"/>
        </w:rPr>
      </w:pPr>
      <w:r w:rsidRPr="00C949C7">
        <w:rPr>
          <w:rFonts w:ascii="Times New Roman" w:hAnsi="Times New Roman"/>
          <w:sz w:val="22"/>
          <w:szCs w:val="22"/>
        </w:rPr>
        <w:t xml:space="preserve">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 zaświadczenie właściwego oddziału ZUS, potwierdzające opłacanie przez Wykonawcę lub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w:t>
      </w:r>
      <w:r w:rsidR="00373769" w:rsidRPr="00C949C7">
        <w:rPr>
          <w:rFonts w:ascii="Times New Roman" w:hAnsi="Times New Roman"/>
          <w:sz w:val="22"/>
          <w:szCs w:val="22"/>
          <w:lang w:val="pl-PL"/>
        </w:rPr>
        <w:t xml:space="preserve">pkt 3) </w:t>
      </w:r>
    </w:p>
    <w:p w14:paraId="49BD6B32" w14:textId="77777777" w:rsidR="00283682" w:rsidRDefault="00283682" w:rsidP="00911464">
      <w:pPr>
        <w:widowControl/>
        <w:suppressAutoHyphens w:val="0"/>
        <w:spacing w:after="240"/>
        <w:jc w:val="both"/>
        <w:rPr>
          <w:b/>
          <w:bCs/>
          <w:sz w:val="22"/>
          <w:szCs w:val="22"/>
        </w:rPr>
      </w:pPr>
    </w:p>
    <w:p w14:paraId="3AB5CD6D" w14:textId="2496D6DC" w:rsidR="00E21BAE" w:rsidRDefault="00BC3065" w:rsidP="00283682">
      <w:pPr>
        <w:widowControl/>
        <w:suppressAutoHyphens w:val="0"/>
        <w:spacing w:after="240"/>
        <w:ind w:left="-142" w:firstLine="142"/>
        <w:jc w:val="both"/>
        <w:rPr>
          <w:b/>
          <w:bCs/>
          <w:sz w:val="22"/>
          <w:szCs w:val="22"/>
        </w:rPr>
      </w:pPr>
      <w:r w:rsidRPr="00105B3E">
        <w:rPr>
          <w:b/>
          <w:bCs/>
          <w:sz w:val="22"/>
          <w:szCs w:val="22"/>
        </w:rPr>
        <w:t>Rozdział IV - Przedmiotowe środki dowodowe – nie dotyczy.</w:t>
      </w:r>
    </w:p>
    <w:p w14:paraId="6E904A10" w14:textId="58F14375" w:rsidR="00142FAF" w:rsidRPr="00B73731" w:rsidRDefault="00BC3065" w:rsidP="00453DC8">
      <w:pPr>
        <w:widowControl/>
        <w:suppressAutoHyphens w:val="0"/>
        <w:jc w:val="both"/>
        <w:rPr>
          <w:b/>
          <w:bCs/>
          <w:sz w:val="22"/>
          <w:szCs w:val="22"/>
        </w:rPr>
      </w:pPr>
      <w:r w:rsidRPr="00B45B5D">
        <w:rPr>
          <w:b/>
          <w:bCs/>
          <w:sz w:val="22"/>
          <w:szCs w:val="22"/>
        </w:rPr>
        <w:t xml:space="preserve">Rozdział V - </w:t>
      </w:r>
      <w:r w:rsidRPr="00B73731">
        <w:rPr>
          <w:b/>
          <w:bCs/>
          <w:sz w:val="22"/>
          <w:szCs w:val="22"/>
        </w:rPr>
        <w:t xml:space="preserve">Termin wykonania zamówienia. </w:t>
      </w:r>
    </w:p>
    <w:p w14:paraId="19964317" w14:textId="77777777" w:rsidR="00603485" w:rsidRDefault="00603485" w:rsidP="00603485">
      <w:pPr>
        <w:widowControl/>
        <w:tabs>
          <w:tab w:val="left" w:pos="284"/>
        </w:tabs>
        <w:suppressAutoHyphens w:val="0"/>
        <w:ind w:left="142" w:hanging="284"/>
        <w:jc w:val="both"/>
        <w:rPr>
          <w:b/>
          <w:sz w:val="22"/>
          <w:szCs w:val="22"/>
          <w:lang w:bidi="pl-PL"/>
        </w:rPr>
      </w:pPr>
      <w:r>
        <w:rPr>
          <w:color w:val="000000"/>
          <w:sz w:val="22"/>
          <w:szCs w:val="22"/>
          <w:lang w:bidi="pl-PL"/>
        </w:rPr>
        <w:t xml:space="preserve">1. </w:t>
      </w:r>
      <w:r w:rsidR="002C0F77" w:rsidRPr="00027764">
        <w:rPr>
          <w:color w:val="000000"/>
          <w:sz w:val="22"/>
          <w:szCs w:val="22"/>
          <w:lang w:bidi="pl-PL"/>
        </w:rPr>
        <w:t xml:space="preserve">Zamawiający informuje, iż zamówienie winno zostać wykonane w terminie </w:t>
      </w:r>
      <w:r w:rsidR="00A556E1" w:rsidRPr="00027764">
        <w:rPr>
          <w:b/>
          <w:sz w:val="22"/>
          <w:szCs w:val="22"/>
          <w:lang w:bidi="pl-PL"/>
        </w:rPr>
        <w:t>do 5 miesięcy od dnia zawarcia umowy.</w:t>
      </w:r>
      <w:r w:rsidR="00027764" w:rsidRPr="00027764">
        <w:rPr>
          <w:b/>
          <w:sz w:val="22"/>
          <w:szCs w:val="22"/>
          <w:lang w:bidi="pl-PL"/>
        </w:rPr>
        <w:t xml:space="preserve"> Wykonawca po podpisaniu  umowy przedstawi Zamawiającemu do akceptacji harmonogram rzeczowo-finansowy</w:t>
      </w:r>
      <w:r w:rsidR="00027764">
        <w:rPr>
          <w:b/>
          <w:sz w:val="22"/>
          <w:szCs w:val="22"/>
          <w:lang w:bidi="pl-PL"/>
        </w:rPr>
        <w:t>.</w:t>
      </w:r>
    </w:p>
    <w:p w14:paraId="17767C58" w14:textId="77777777" w:rsidR="00603485" w:rsidRDefault="00603485" w:rsidP="00603485">
      <w:pPr>
        <w:widowControl/>
        <w:tabs>
          <w:tab w:val="left" w:pos="284"/>
        </w:tabs>
        <w:suppressAutoHyphens w:val="0"/>
        <w:ind w:left="142" w:hanging="284"/>
        <w:jc w:val="both"/>
        <w:rPr>
          <w:color w:val="000000"/>
          <w:sz w:val="22"/>
          <w:szCs w:val="22"/>
          <w:lang w:bidi="pl-PL"/>
        </w:rPr>
      </w:pPr>
      <w:r>
        <w:rPr>
          <w:color w:val="000000"/>
          <w:sz w:val="22"/>
          <w:szCs w:val="22"/>
          <w:lang w:bidi="pl-PL"/>
        </w:rPr>
        <w:t xml:space="preserve">2.  </w:t>
      </w:r>
      <w:r w:rsidR="007377E6" w:rsidRPr="00027764">
        <w:rPr>
          <w:color w:val="000000"/>
          <w:sz w:val="22"/>
          <w:szCs w:val="22"/>
          <w:lang w:bidi="pl-PL"/>
        </w:rPr>
        <w:t>Zamawiający informuje, iż Wykonawca chcący wziąć udział w postępowaniu musi obligatoryjnie uczestniczyć w co, najmniej jednej wizji lokalnej, a oferta Wykonawcy nie uczestniczącego w wizji lokalnej będzie podlegała odrzuceniu na podstawie art. 226 ust. 1 pkt 18 P</w:t>
      </w:r>
      <w:r w:rsidR="00C0433E">
        <w:rPr>
          <w:color w:val="000000"/>
          <w:sz w:val="22"/>
          <w:szCs w:val="22"/>
          <w:lang w:bidi="pl-PL"/>
        </w:rPr>
        <w:t>ZP. Podstawą dopuszczenia będą</w:t>
      </w:r>
      <w:r w:rsidR="007377E6" w:rsidRPr="00027764">
        <w:rPr>
          <w:color w:val="000000"/>
          <w:sz w:val="22"/>
          <w:szCs w:val="22"/>
          <w:lang w:bidi="pl-PL"/>
        </w:rPr>
        <w:t xml:space="preserve"> listy Wykonawców którzy brali udział w wizji lokalnej sporządzona przez pracowników Zamawiającego</w:t>
      </w:r>
      <w:r w:rsidR="00B73731" w:rsidRPr="00027764">
        <w:rPr>
          <w:color w:val="000000"/>
          <w:sz w:val="22"/>
          <w:szCs w:val="22"/>
          <w:lang w:bidi="pl-PL"/>
        </w:rPr>
        <w:t>. Na czas realizacji budynek nie będzie wyłączony z użytkowania. Wizja lokalna umożliwi wykonawcom zapoznanie się ze specyfiką budynku oraz możliwymi problemami realizacyjnymi.</w:t>
      </w:r>
    </w:p>
    <w:p w14:paraId="137405B9" w14:textId="7C7E7EDE" w:rsidR="00603485" w:rsidRDefault="00603485" w:rsidP="00603485">
      <w:pPr>
        <w:widowControl/>
        <w:tabs>
          <w:tab w:val="left" w:pos="284"/>
        </w:tabs>
        <w:suppressAutoHyphens w:val="0"/>
        <w:ind w:left="284" w:hanging="284"/>
        <w:jc w:val="both"/>
        <w:rPr>
          <w:color w:val="000000"/>
          <w:sz w:val="22"/>
          <w:szCs w:val="22"/>
          <w:lang w:bidi="pl-PL"/>
        </w:rPr>
      </w:pPr>
      <w:r>
        <w:rPr>
          <w:color w:val="000000"/>
          <w:sz w:val="22"/>
          <w:szCs w:val="22"/>
          <w:lang w:bidi="pl-PL"/>
        </w:rPr>
        <w:t xml:space="preserve">3. </w:t>
      </w:r>
      <w:r w:rsidR="007377E6" w:rsidRPr="00B73731">
        <w:rPr>
          <w:color w:val="000000"/>
          <w:sz w:val="22"/>
          <w:szCs w:val="22"/>
          <w:lang w:bidi="pl-PL"/>
        </w:rPr>
        <w:t xml:space="preserve">Zamawiający zaprasza wszystkich zainteresowanych Wykonawców do dokonania wizji lokalnej miejsca objętego zakresem zamówienia, która będzie miała miejsce w dniach  </w:t>
      </w:r>
      <w:r>
        <w:rPr>
          <w:color w:val="000000"/>
          <w:sz w:val="22"/>
          <w:szCs w:val="22"/>
          <w:lang w:bidi="pl-PL"/>
        </w:rPr>
        <w:t>25 kwietnia</w:t>
      </w:r>
      <w:r w:rsidR="007377E6" w:rsidRPr="00B73731">
        <w:rPr>
          <w:color w:val="000000"/>
          <w:sz w:val="22"/>
          <w:szCs w:val="22"/>
          <w:lang w:bidi="pl-PL"/>
        </w:rPr>
        <w:t xml:space="preserve"> 2024 r. oraz </w:t>
      </w:r>
      <w:r>
        <w:rPr>
          <w:color w:val="000000"/>
          <w:sz w:val="22"/>
          <w:szCs w:val="22"/>
          <w:lang w:bidi="pl-PL"/>
        </w:rPr>
        <w:t xml:space="preserve">26 kwietnia </w:t>
      </w:r>
      <w:r w:rsidR="007377E6" w:rsidRPr="00B73731">
        <w:rPr>
          <w:color w:val="000000"/>
          <w:sz w:val="22"/>
          <w:szCs w:val="22"/>
          <w:lang w:bidi="pl-PL"/>
        </w:rPr>
        <w:t xml:space="preserve">2024 r. o godz. </w:t>
      </w:r>
      <w:r>
        <w:rPr>
          <w:color w:val="000000"/>
          <w:sz w:val="22"/>
          <w:szCs w:val="22"/>
          <w:lang w:bidi="pl-PL"/>
        </w:rPr>
        <w:t>10:00</w:t>
      </w:r>
      <w:r w:rsidR="007377E6" w:rsidRPr="00B73731">
        <w:rPr>
          <w:color w:val="000000"/>
          <w:sz w:val="22"/>
          <w:szCs w:val="22"/>
          <w:lang w:bidi="pl-PL"/>
        </w:rPr>
        <w:t>.Spotkanie przy</w:t>
      </w:r>
      <w:r w:rsidR="00C0433E">
        <w:rPr>
          <w:color w:val="000000"/>
          <w:sz w:val="22"/>
          <w:szCs w:val="22"/>
          <w:lang w:bidi="pl-PL"/>
        </w:rPr>
        <w:t xml:space="preserve"> wejściu do budynku Zespołu Dydaktyczno-Bibliotecznego przy  ul. Gronostajowej 7</w:t>
      </w:r>
      <w:r w:rsidR="007377E6" w:rsidRPr="00B73731">
        <w:rPr>
          <w:color w:val="000000"/>
          <w:sz w:val="22"/>
          <w:szCs w:val="22"/>
          <w:lang w:bidi="pl-PL"/>
        </w:rPr>
        <w:t>.</w:t>
      </w:r>
      <w:r>
        <w:rPr>
          <w:color w:val="000000"/>
          <w:sz w:val="22"/>
          <w:szCs w:val="22"/>
          <w:lang w:bidi="pl-PL"/>
        </w:rPr>
        <w:t xml:space="preserve"> </w:t>
      </w:r>
      <w:r w:rsidR="007377E6" w:rsidRPr="00B73731">
        <w:rPr>
          <w:color w:val="000000"/>
          <w:sz w:val="22"/>
          <w:szCs w:val="22"/>
          <w:lang w:bidi="pl-PL"/>
        </w:rPr>
        <w:t xml:space="preserve"> Osoba do kontaktów: </w:t>
      </w:r>
      <w:r>
        <w:rPr>
          <w:color w:val="000000"/>
          <w:sz w:val="22"/>
          <w:szCs w:val="22"/>
          <w:lang w:bidi="pl-PL"/>
        </w:rPr>
        <w:t>Pan Grzegorz Węgiel</w:t>
      </w:r>
      <w:r w:rsidR="005318B3">
        <w:rPr>
          <w:color w:val="000000"/>
          <w:sz w:val="22"/>
          <w:szCs w:val="22"/>
          <w:lang w:bidi="pl-PL"/>
        </w:rPr>
        <w:t xml:space="preserve">, </w:t>
      </w:r>
      <w:r w:rsidR="007377E6" w:rsidRPr="00B73731">
        <w:rPr>
          <w:color w:val="000000"/>
          <w:sz w:val="22"/>
          <w:szCs w:val="22"/>
          <w:lang w:bidi="pl-PL"/>
        </w:rPr>
        <w:t xml:space="preserve">tel. kom. </w:t>
      </w:r>
      <w:r>
        <w:rPr>
          <w:color w:val="000000"/>
          <w:sz w:val="22"/>
          <w:szCs w:val="22"/>
          <w:lang w:bidi="pl-PL"/>
        </w:rPr>
        <w:t>795 545 701</w:t>
      </w:r>
      <w:r w:rsidR="007377E6" w:rsidRPr="00B73731">
        <w:rPr>
          <w:color w:val="000000"/>
          <w:sz w:val="22"/>
          <w:szCs w:val="22"/>
          <w:lang w:bidi="pl-PL"/>
        </w:rPr>
        <w:t xml:space="preserve">, e-mail: </w:t>
      </w:r>
      <w:hyperlink r:id="rId15" w:history="1">
        <w:r w:rsidRPr="009369A4">
          <w:rPr>
            <w:rStyle w:val="Hipercze"/>
            <w:sz w:val="22"/>
            <w:szCs w:val="22"/>
            <w:lang w:bidi="pl-PL"/>
          </w:rPr>
          <w:t>grzegorz.wegiel@uj.edu.pl</w:t>
        </w:r>
      </w:hyperlink>
    </w:p>
    <w:p w14:paraId="1AC85C16" w14:textId="77777777" w:rsidR="00603485" w:rsidRDefault="00603485" w:rsidP="00603485">
      <w:pPr>
        <w:widowControl/>
        <w:tabs>
          <w:tab w:val="left" w:pos="284"/>
        </w:tabs>
        <w:suppressAutoHyphens w:val="0"/>
        <w:jc w:val="both"/>
        <w:rPr>
          <w:color w:val="000000"/>
          <w:sz w:val="22"/>
          <w:szCs w:val="22"/>
          <w:lang w:bidi="pl-PL"/>
        </w:rPr>
      </w:pPr>
      <w:r>
        <w:rPr>
          <w:color w:val="000000"/>
          <w:sz w:val="22"/>
          <w:szCs w:val="22"/>
          <w:lang w:bidi="pl-PL"/>
        </w:rPr>
        <w:t xml:space="preserve">4. </w:t>
      </w:r>
      <w:r w:rsidR="00AC0D05" w:rsidRPr="007377E6">
        <w:rPr>
          <w:color w:val="000000"/>
          <w:sz w:val="22"/>
          <w:szCs w:val="22"/>
          <w:lang w:bidi="pl-PL"/>
        </w:rPr>
        <w:t>Wykonawca zapewnia gotowość do realizacji zamówienia w dniu zawarcia umowy.</w:t>
      </w:r>
    </w:p>
    <w:p w14:paraId="29F1A4CB" w14:textId="593D2BDB" w:rsidR="00AC0D05" w:rsidRPr="007377E6" w:rsidRDefault="00603485" w:rsidP="00603485">
      <w:pPr>
        <w:widowControl/>
        <w:tabs>
          <w:tab w:val="left" w:pos="284"/>
        </w:tabs>
        <w:suppressAutoHyphens w:val="0"/>
        <w:jc w:val="both"/>
        <w:rPr>
          <w:color w:val="000000"/>
          <w:sz w:val="22"/>
          <w:szCs w:val="22"/>
          <w:lang w:bidi="pl-PL"/>
        </w:rPr>
      </w:pPr>
      <w:r>
        <w:rPr>
          <w:color w:val="000000"/>
          <w:sz w:val="22"/>
          <w:szCs w:val="22"/>
          <w:lang w:bidi="pl-PL"/>
        </w:rPr>
        <w:t xml:space="preserve">5. </w:t>
      </w:r>
      <w:r w:rsidR="00AC0D05" w:rsidRPr="007377E6">
        <w:rPr>
          <w:color w:val="000000"/>
          <w:sz w:val="22"/>
          <w:szCs w:val="22"/>
          <w:lang w:bidi="pl-PL"/>
        </w:rPr>
        <w:t>Zamawiający dopuszcza wcześniejszą realizację zamówienia. </w:t>
      </w:r>
    </w:p>
    <w:p w14:paraId="40856383" w14:textId="77777777" w:rsidR="00453DC8" w:rsidRPr="00955BE2" w:rsidRDefault="00453DC8" w:rsidP="00D1531C">
      <w:pPr>
        <w:widowControl/>
        <w:tabs>
          <w:tab w:val="num" w:pos="2937"/>
        </w:tabs>
        <w:suppressAutoHyphens w:val="0"/>
        <w:jc w:val="both"/>
        <w:rPr>
          <w:color w:val="212121"/>
          <w:sz w:val="22"/>
          <w:szCs w:val="22"/>
        </w:rPr>
      </w:pPr>
    </w:p>
    <w:p w14:paraId="5847828A" w14:textId="77777777" w:rsidR="00453DC8" w:rsidRPr="00955BE2" w:rsidRDefault="00453DC8" w:rsidP="00453DC8">
      <w:pPr>
        <w:widowControl/>
        <w:suppressAutoHyphens w:val="0"/>
        <w:jc w:val="both"/>
        <w:rPr>
          <w:b/>
          <w:bCs/>
          <w:sz w:val="22"/>
          <w:szCs w:val="22"/>
        </w:rPr>
      </w:pPr>
      <w:r w:rsidRPr="00955BE2">
        <w:rPr>
          <w:b/>
          <w:bCs/>
          <w:sz w:val="22"/>
          <w:szCs w:val="22"/>
        </w:rPr>
        <w:t>Rozdział VI - Opis warunków podmiotowych udziału w postępowaniu.</w:t>
      </w:r>
    </w:p>
    <w:p w14:paraId="4A67BBD4" w14:textId="77777777" w:rsidR="00453DC8" w:rsidRPr="00955BE2" w:rsidRDefault="00453DC8" w:rsidP="000F2676">
      <w:pPr>
        <w:pStyle w:val="Akapitzlist"/>
        <w:numPr>
          <w:ilvl w:val="0"/>
          <w:numId w:val="9"/>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2"/>
          <w:szCs w:val="22"/>
        </w:rPr>
      </w:pPr>
      <w:r w:rsidRPr="00955BE2">
        <w:rPr>
          <w:rFonts w:ascii="Times New Roman" w:hAnsi="Times New Roman"/>
          <w:sz w:val="22"/>
          <w:szCs w:val="22"/>
        </w:rPr>
        <w:t>Zdolność do występowania w obrocie gospodarczym – Zamawiający nie wyznacza warunku w tym zakresie.</w:t>
      </w:r>
    </w:p>
    <w:p w14:paraId="542CBDAA" w14:textId="72E00BEC" w:rsidR="0055631C" w:rsidRPr="00955BE2" w:rsidRDefault="00453DC8" w:rsidP="000F2676">
      <w:pPr>
        <w:numPr>
          <w:ilvl w:val="0"/>
          <w:numId w:val="9"/>
        </w:numPr>
        <w:tabs>
          <w:tab w:val="clear" w:pos="502"/>
          <w:tab w:val="num" w:pos="426"/>
          <w:tab w:val="num" w:pos="1778"/>
          <w:tab w:val="num" w:pos="2552"/>
        </w:tabs>
        <w:suppressAutoHyphens w:val="0"/>
        <w:adjustRightInd w:val="0"/>
        <w:ind w:left="426" w:hanging="426"/>
        <w:jc w:val="both"/>
        <w:textAlignment w:val="baseline"/>
        <w:rPr>
          <w:sz w:val="22"/>
          <w:szCs w:val="22"/>
        </w:rPr>
      </w:pPr>
      <w:r w:rsidRPr="00955BE2">
        <w:rPr>
          <w:sz w:val="22"/>
          <w:szCs w:val="22"/>
        </w:rPr>
        <w:t>Uprawnienia do prowadzenia określonej działalności gospodarczej lub zawodowej, o ile wynika to z odrębnych przepisów</w:t>
      </w:r>
      <w:r w:rsidRPr="00955BE2" w:rsidDel="00F61608">
        <w:rPr>
          <w:sz w:val="22"/>
          <w:szCs w:val="22"/>
        </w:rPr>
        <w:t xml:space="preserve"> </w:t>
      </w:r>
      <w:r w:rsidRPr="00955BE2">
        <w:rPr>
          <w:sz w:val="22"/>
          <w:szCs w:val="22"/>
        </w:rPr>
        <w:t xml:space="preserve">– </w:t>
      </w:r>
      <w:r w:rsidR="004D3EE5" w:rsidRPr="00955BE2">
        <w:rPr>
          <w:sz w:val="22"/>
          <w:szCs w:val="22"/>
        </w:rPr>
        <w:t>Zamawiający nie wyznacza warunku w tym zakresie.</w:t>
      </w:r>
    </w:p>
    <w:p w14:paraId="1EB9C359" w14:textId="3B2A6B2D" w:rsidR="00453DC8" w:rsidRPr="002C0F77" w:rsidRDefault="00453DC8" w:rsidP="000F2676">
      <w:pPr>
        <w:numPr>
          <w:ilvl w:val="0"/>
          <w:numId w:val="9"/>
        </w:numPr>
        <w:tabs>
          <w:tab w:val="num" w:pos="1778"/>
          <w:tab w:val="num" w:pos="2552"/>
        </w:tabs>
        <w:suppressAutoHyphens w:val="0"/>
        <w:adjustRightInd w:val="0"/>
        <w:ind w:left="426" w:hanging="426"/>
        <w:jc w:val="both"/>
        <w:textAlignment w:val="baseline"/>
        <w:rPr>
          <w:sz w:val="22"/>
          <w:szCs w:val="22"/>
        </w:rPr>
      </w:pPr>
      <w:r w:rsidRPr="00955BE2">
        <w:rPr>
          <w:sz w:val="22"/>
          <w:szCs w:val="22"/>
        </w:rPr>
        <w:t xml:space="preserve">Sytuacja </w:t>
      </w:r>
      <w:r w:rsidRPr="00A970B8">
        <w:rPr>
          <w:sz w:val="22"/>
          <w:szCs w:val="22"/>
        </w:rPr>
        <w:t>ekonomiczna lub finansowa –</w:t>
      </w:r>
      <w:r w:rsidR="002C0F77">
        <w:rPr>
          <w:sz w:val="22"/>
          <w:szCs w:val="22"/>
        </w:rPr>
        <w:t xml:space="preserve"> </w:t>
      </w:r>
      <w:bookmarkStart w:id="2" w:name="_Hlk146272603"/>
      <w:r w:rsidR="008C6737">
        <w:rPr>
          <w:sz w:val="22"/>
          <w:szCs w:val="22"/>
        </w:rPr>
        <w:t>Zamawiający nie wyznacza warunku w tym zakresie.</w:t>
      </w:r>
    </w:p>
    <w:p w14:paraId="5787DCD6" w14:textId="6341C76B" w:rsidR="00453DC8" w:rsidRPr="00A970B8" w:rsidRDefault="00453DC8" w:rsidP="000F2676">
      <w:pPr>
        <w:numPr>
          <w:ilvl w:val="0"/>
          <w:numId w:val="9"/>
        </w:numPr>
        <w:tabs>
          <w:tab w:val="clear" w:pos="502"/>
          <w:tab w:val="num" w:pos="426"/>
          <w:tab w:val="num" w:pos="1778"/>
          <w:tab w:val="num" w:pos="2552"/>
        </w:tabs>
        <w:suppressAutoHyphens w:val="0"/>
        <w:adjustRightInd w:val="0"/>
        <w:ind w:left="426" w:hanging="426"/>
        <w:jc w:val="both"/>
        <w:textAlignment w:val="baseline"/>
        <w:rPr>
          <w:sz w:val="22"/>
          <w:szCs w:val="22"/>
        </w:rPr>
      </w:pPr>
      <w:r w:rsidRPr="00A970B8">
        <w:rPr>
          <w:sz w:val="22"/>
          <w:szCs w:val="22"/>
        </w:rPr>
        <w:t xml:space="preserve">Zdolność techniczna lub zawodowa – </w:t>
      </w:r>
      <w:r w:rsidRPr="00A970B8">
        <w:rPr>
          <w:b/>
          <w:sz w:val="22"/>
          <w:szCs w:val="22"/>
          <w:u w:val="single"/>
        </w:rPr>
        <w:t>o udzielenie zamówienia mogą ubiegać się Wykonawcy, którzy:</w:t>
      </w:r>
    </w:p>
    <w:p w14:paraId="7E23C9AC" w14:textId="0711B79E" w:rsidR="004C5083" w:rsidRDefault="004C5083" w:rsidP="000F2676">
      <w:pPr>
        <w:pStyle w:val="Default"/>
        <w:numPr>
          <w:ilvl w:val="1"/>
          <w:numId w:val="73"/>
        </w:numPr>
        <w:ind w:left="851" w:hanging="425"/>
        <w:jc w:val="both"/>
        <w:rPr>
          <w:sz w:val="22"/>
          <w:szCs w:val="22"/>
        </w:rPr>
      </w:pPr>
      <w:r>
        <w:rPr>
          <w:sz w:val="22"/>
          <w:szCs w:val="22"/>
        </w:rPr>
        <w:t xml:space="preserve">spełniają warunek dotyczący </w:t>
      </w:r>
      <w:r>
        <w:rPr>
          <w:b/>
          <w:bCs/>
          <w:i/>
          <w:iCs/>
          <w:sz w:val="22"/>
          <w:szCs w:val="22"/>
        </w:rPr>
        <w:t>zdolności zawodowej</w:t>
      </w:r>
      <w:r>
        <w:rPr>
          <w:sz w:val="22"/>
          <w:szCs w:val="22"/>
        </w:rPr>
        <w:t xml:space="preserve">, a w szczególności wykażą, iż </w:t>
      </w:r>
      <w:r>
        <w:rPr>
          <w:i/>
          <w:iCs/>
          <w:sz w:val="22"/>
          <w:szCs w:val="22"/>
        </w:rPr>
        <w:t>w okresie ostatnich 3 lat przed upływem terminu składania ofert</w:t>
      </w:r>
      <w:r>
        <w:rPr>
          <w:sz w:val="22"/>
          <w:szCs w:val="22"/>
        </w:rPr>
        <w:t xml:space="preserve">, a jeżeli okres prowadzenia działalności jest krótszy – w tym okresie wykonali, a w przypadku świadczeń powtarzających się lub ciągłych również wykonują usługi, tj. </w:t>
      </w:r>
      <w:r w:rsidRPr="007377E6">
        <w:rPr>
          <w:i/>
          <w:iCs/>
          <w:sz w:val="22"/>
          <w:szCs w:val="22"/>
        </w:rPr>
        <w:t xml:space="preserve">dwa zamówienia (tj. odrębne kontrakty) </w:t>
      </w:r>
      <w:bookmarkStart w:id="3" w:name="_Hlk156307472"/>
      <w:r w:rsidRPr="007377E6">
        <w:rPr>
          <w:sz w:val="22"/>
          <w:szCs w:val="22"/>
        </w:rPr>
        <w:t xml:space="preserve">obejmujące swym przedmiotem </w:t>
      </w:r>
      <w:r w:rsidR="00AC0D05" w:rsidRPr="007377E6">
        <w:rPr>
          <w:sz w:val="22"/>
          <w:szCs w:val="22"/>
        </w:rPr>
        <w:t>montaż systemu kontroli dostępu</w:t>
      </w:r>
      <w:r w:rsidR="003C20BE" w:rsidRPr="007377E6">
        <w:rPr>
          <w:sz w:val="22"/>
          <w:szCs w:val="22"/>
        </w:rPr>
        <w:t xml:space="preserve">, </w:t>
      </w:r>
      <w:r w:rsidRPr="007377E6">
        <w:rPr>
          <w:sz w:val="22"/>
          <w:szCs w:val="22"/>
        </w:rPr>
        <w:t xml:space="preserve">przy czym łączna wartość wykazanych dwóch usług nie może być mniejsza niż </w:t>
      </w:r>
      <w:r w:rsidR="00AC0D05" w:rsidRPr="007377E6">
        <w:rPr>
          <w:sz w:val="22"/>
          <w:szCs w:val="22"/>
        </w:rPr>
        <w:t>5</w:t>
      </w:r>
      <w:r w:rsidRPr="007377E6">
        <w:rPr>
          <w:sz w:val="22"/>
          <w:szCs w:val="22"/>
        </w:rPr>
        <w:t>00 000,00 zł brutto</w:t>
      </w:r>
      <w:bookmarkEnd w:id="3"/>
      <w:r w:rsidRPr="007377E6">
        <w:rPr>
          <w:sz w:val="22"/>
          <w:szCs w:val="22"/>
        </w:rPr>
        <w:t>,</w:t>
      </w:r>
      <w:r>
        <w:rPr>
          <w:sz w:val="22"/>
          <w:szCs w:val="22"/>
        </w:rPr>
        <w:t xml:space="preserve"> a usługi zostały wykonane lub są wykonywane należycie. Przez </w:t>
      </w:r>
      <w:r>
        <w:rPr>
          <w:i/>
          <w:iCs/>
          <w:sz w:val="22"/>
          <w:szCs w:val="22"/>
        </w:rPr>
        <w:t xml:space="preserve">„odrębny kontrakt” </w:t>
      </w:r>
      <w:r>
        <w:rPr>
          <w:sz w:val="22"/>
          <w:szCs w:val="22"/>
        </w:rPr>
        <w:t xml:space="preserve">zamawiający rozumie </w:t>
      </w:r>
      <w:r>
        <w:rPr>
          <w:i/>
          <w:iCs/>
          <w:sz w:val="22"/>
          <w:szCs w:val="22"/>
        </w:rPr>
        <w:t xml:space="preserve">jedną, pisemną umowę odpłatną – a nie sumę pojedynczych ustnych bądź pisemnych zleceń realizowanych na rzecz tego samego podmiotu. </w:t>
      </w:r>
    </w:p>
    <w:bookmarkEnd w:id="2"/>
    <w:p w14:paraId="6A032569" w14:textId="77777777" w:rsidR="004C5083" w:rsidRPr="00AC0D05" w:rsidRDefault="004C5083" w:rsidP="000F2676">
      <w:pPr>
        <w:pStyle w:val="Akapitzlist"/>
        <w:numPr>
          <w:ilvl w:val="1"/>
          <w:numId w:val="46"/>
        </w:numPr>
        <w:spacing w:after="0" w:line="240" w:lineRule="auto"/>
        <w:ind w:left="851"/>
        <w:jc w:val="both"/>
        <w:rPr>
          <w:rFonts w:ascii="Times New Roman" w:hAnsi="Times New Roman"/>
          <w:sz w:val="22"/>
          <w:szCs w:val="22"/>
        </w:rPr>
      </w:pPr>
      <w:r w:rsidRPr="00AC0D05">
        <w:rPr>
          <w:rFonts w:ascii="Times New Roman" w:hAnsi="Times New Roman"/>
          <w:sz w:val="22"/>
          <w:szCs w:val="22"/>
        </w:rPr>
        <w:t>dysponują osobami zdolnymi do realizacji przedmiotu zamówienia</w:t>
      </w:r>
    </w:p>
    <w:p w14:paraId="5B0C4804" w14:textId="14ECF2CF" w:rsidR="00AC0D05" w:rsidRDefault="00AC0D05" w:rsidP="000F2676">
      <w:pPr>
        <w:pStyle w:val="Akapitzlist"/>
        <w:numPr>
          <w:ilvl w:val="2"/>
          <w:numId w:val="40"/>
        </w:numPr>
        <w:spacing w:after="0" w:line="240" w:lineRule="auto"/>
        <w:jc w:val="both"/>
        <w:rPr>
          <w:rFonts w:ascii="Times New Roman" w:hAnsi="Times New Roman"/>
          <w:bCs/>
          <w:sz w:val="22"/>
          <w:szCs w:val="22"/>
          <w:lang w:val="pl-PL"/>
        </w:rPr>
      </w:pPr>
      <w:bookmarkStart w:id="4" w:name="_Hlk156307555"/>
      <w:r w:rsidRPr="00283682">
        <w:rPr>
          <w:rFonts w:ascii="Times New Roman" w:hAnsi="Times New Roman"/>
          <w:bCs/>
          <w:sz w:val="22"/>
          <w:szCs w:val="22"/>
          <w:lang w:val="pl-PL"/>
        </w:rPr>
        <w:t xml:space="preserve">kierownika robót elektrycznych posiadającego uprawnienia budowlane w specjalności instalacyjnej w zakresie sieci, instalacji i  urządzeń </w:t>
      </w:r>
      <w:r w:rsidRPr="00283682">
        <w:rPr>
          <w:rFonts w:ascii="Times New Roman" w:hAnsi="Times New Roman"/>
          <w:bCs/>
          <w:sz w:val="22"/>
          <w:szCs w:val="22"/>
          <w:lang w:val="pl-PL"/>
        </w:rPr>
        <w:lastRenderedPageBreak/>
        <w:t>elektrycznych i elektroenergetycznych bez ograniczeń oraz doświadczenie w kierowaniu co najmniej dwoma robotami budowlanymi w zakresie odpowiadającym posiadanym uprawnieniom</w:t>
      </w:r>
      <w:r w:rsidR="00283682">
        <w:rPr>
          <w:rFonts w:ascii="Times New Roman" w:hAnsi="Times New Roman"/>
          <w:bCs/>
          <w:sz w:val="22"/>
          <w:szCs w:val="22"/>
          <w:lang w:val="pl-PL"/>
        </w:rPr>
        <w:t>;</w:t>
      </w:r>
    </w:p>
    <w:p w14:paraId="34189B13" w14:textId="3AAE283F" w:rsidR="00AC0D05" w:rsidRPr="00AA7DE4" w:rsidRDefault="00283682" w:rsidP="000F2676">
      <w:pPr>
        <w:pStyle w:val="Akapitzlist"/>
        <w:numPr>
          <w:ilvl w:val="2"/>
          <w:numId w:val="40"/>
        </w:numPr>
        <w:rPr>
          <w:rFonts w:ascii="Times New Roman" w:hAnsi="Times New Roman"/>
          <w:bCs/>
          <w:sz w:val="22"/>
          <w:szCs w:val="22"/>
        </w:rPr>
      </w:pPr>
      <w:r w:rsidRPr="00AA7DE4">
        <w:rPr>
          <w:rFonts w:ascii="Times New Roman" w:hAnsi="Times New Roman"/>
          <w:bCs/>
          <w:sz w:val="22"/>
          <w:szCs w:val="22"/>
        </w:rPr>
        <w:t>Wykonawca winien posiadać 2 osoby posiadające stosowne świadectwa kwalifikacyjne SEP</w:t>
      </w:r>
      <w:r w:rsidR="007672FB">
        <w:rPr>
          <w:rFonts w:ascii="Times New Roman" w:hAnsi="Times New Roman"/>
          <w:bCs/>
          <w:sz w:val="22"/>
          <w:szCs w:val="22"/>
          <w:lang w:val="pl-PL"/>
        </w:rPr>
        <w:t xml:space="preserve"> grupy 1</w:t>
      </w:r>
      <w:r w:rsidRPr="00AA7DE4">
        <w:rPr>
          <w:rFonts w:ascii="Times New Roman" w:hAnsi="Times New Roman"/>
          <w:bCs/>
          <w:sz w:val="22"/>
          <w:szCs w:val="22"/>
        </w:rPr>
        <w:t>: 1 osoba SEP „E”, 1 osoba SEP „D”</w:t>
      </w:r>
    </w:p>
    <w:bookmarkEnd w:id="4"/>
    <w:p w14:paraId="6515AEF7" w14:textId="77777777" w:rsidR="004C5083" w:rsidRPr="00E80DD8" w:rsidRDefault="004C5083" w:rsidP="000F2676">
      <w:pPr>
        <w:pStyle w:val="Default"/>
        <w:numPr>
          <w:ilvl w:val="0"/>
          <w:numId w:val="57"/>
        </w:numPr>
        <w:ind w:left="426" w:hanging="426"/>
        <w:jc w:val="both"/>
        <w:rPr>
          <w:sz w:val="22"/>
          <w:szCs w:val="22"/>
          <w:u w:val="single"/>
        </w:rPr>
      </w:pPr>
      <w:r w:rsidRPr="00E80DD8">
        <w:rPr>
          <w:sz w:val="22"/>
          <w:szCs w:val="22"/>
          <w:u w:val="single"/>
        </w:rPr>
        <w:t xml:space="preserve">Weryfikacji i oceny warunków udziału w postępowaniu zamawiający dokona na podstawie oświadczeń i dokumentów składanych przez uczestniczących w postępowaniu wykonawców z zachowaniem sposobu i formy, o których mowa w niniejszej SWZ </w:t>
      </w:r>
    </w:p>
    <w:p w14:paraId="4212C820" w14:textId="77777777" w:rsidR="00F16F0F" w:rsidRPr="00955BE2" w:rsidRDefault="00453DC8" w:rsidP="000F2676">
      <w:pPr>
        <w:pStyle w:val="Akapitzlist"/>
        <w:numPr>
          <w:ilvl w:val="0"/>
          <w:numId w:val="47"/>
        </w:numPr>
        <w:adjustRightInd w:val="0"/>
        <w:spacing w:after="0" w:line="240" w:lineRule="auto"/>
        <w:contextualSpacing/>
        <w:jc w:val="both"/>
        <w:textAlignment w:val="baseline"/>
        <w:rPr>
          <w:rFonts w:ascii="Times New Roman" w:hAnsi="Times New Roman"/>
          <w:sz w:val="22"/>
          <w:szCs w:val="22"/>
        </w:rPr>
      </w:pPr>
      <w:r w:rsidRPr="00955BE2">
        <w:rPr>
          <w:rFonts w:ascii="Times New Roman" w:hAnsi="Times New Roman"/>
          <w:sz w:val="22"/>
          <w:szCs w:val="22"/>
        </w:rPr>
        <w:t>Wykonawca może w celu potwierdzenia spełnienia warunków udziału w postępowaniu polegać na zdolnościach technicznych lub zawodowych innego podmiotu niezależnie od charakteru prawnego łączących go z nim stosunków prawnych.</w:t>
      </w:r>
    </w:p>
    <w:p w14:paraId="532416EE" w14:textId="77777777" w:rsidR="00F16F0F" w:rsidRPr="00955BE2" w:rsidRDefault="00453DC8" w:rsidP="000F2676">
      <w:pPr>
        <w:pStyle w:val="Akapitzlist"/>
        <w:numPr>
          <w:ilvl w:val="0"/>
          <w:numId w:val="47"/>
        </w:numPr>
        <w:adjustRightInd w:val="0"/>
        <w:spacing w:after="0" w:line="240" w:lineRule="auto"/>
        <w:ind w:left="426" w:hanging="426"/>
        <w:contextualSpacing/>
        <w:jc w:val="both"/>
        <w:textAlignment w:val="baseline"/>
        <w:rPr>
          <w:rFonts w:ascii="Times New Roman" w:hAnsi="Times New Roman"/>
          <w:sz w:val="22"/>
          <w:szCs w:val="22"/>
        </w:rPr>
      </w:pPr>
      <w:r w:rsidRPr="00955BE2">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BDF1C11" w14:textId="77777777" w:rsidR="00F16F0F" w:rsidRPr="00955BE2" w:rsidRDefault="00453DC8" w:rsidP="000F2676">
      <w:pPr>
        <w:pStyle w:val="Akapitzlist"/>
        <w:numPr>
          <w:ilvl w:val="0"/>
          <w:numId w:val="47"/>
        </w:numPr>
        <w:adjustRightInd w:val="0"/>
        <w:spacing w:after="0" w:line="240" w:lineRule="auto"/>
        <w:ind w:left="426" w:hanging="426"/>
        <w:contextualSpacing/>
        <w:jc w:val="both"/>
        <w:textAlignment w:val="baseline"/>
        <w:rPr>
          <w:rFonts w:ascii="Times New Roman" w:hAnsi="Times New Roman"/>
          <w:sz w:val="22"/>
          <w:szCs w:val="22"/>
        </w:rPr>
      </w:pPr>
      <w:r w:rsidRPr="00955BE2">
        <w:rPr>
          <w:rFonts w:ascii="Times New Roman" w:hAnsi="Times New Roman"/>
          <w:sz w:val="22"/>
          <w:szCs w:val="22"/>
        </w:rPr>
        <w:t>W odniesieniu do warunków dotyczących potencjału technicznego lub doświadczenia, wykonawcy mogą polegać na zdolnościach innych podmiotów, jeśli podmioty te zrealizują usługi, do realizacji których te zdolności są wymagane.</w:t>
      </w:r>
    </w:p>
    <w:p w14:paraId="62FF7B46" w14:textId="6F326EF6" w:rsidR="00396787" w:rsidRPr="00955BE2" w:rsidRDefault="00396787" w:rsidP="000F2676">
      <w:pPr>
        <w:pStyle w:val="Akapitzlist"/>
        <w:numPr>
          <w:ilvl w:val="0"/>
          <w:numId w:val="47"/>
        </w:numPr>
        <w:adjustRightInd w:val="0"/>
        <w:spacing w:after="0" w:line="240" w:lineRule="auto"/>
        <w:contextualSpacing/>
        <w:jc w:val="both"/>
        <w:textAlignment w:val="baseline"/>
        <w:rPr>
          <w:rFonts w:ascii="Times New Roman" w:hAnsi="Times New Roman"/>
          <w:sz w:val="22"/>
          <w:szCs w:val="22"/>
        </w:rPr>
      </w:pPr>
      <w:r w:rsidRPr="00955BE2">
        <w:rPr>
          <w:rFonts w:ascii="Times New Roman" w:hAnsi="Times New Roman"/>
          <w:sz w:val="22"/>
          <w:szCs w:val="22"/>
        </w:rPr>
        <w:t>W przypadku wykonawców wspólnie ubiegających się o udzielenie zamówienia</w:t>
      </w:r>
      <w:r w:rsidR="002F71AF" w:rsidRPr="00955BE2">
        <w:rPr>
          <w:rFonts w:ascii="Times New Roman" w:hAnsi="Times New Roman"/>
          <w:sz w:val="22"/>
          <w:szCs w:val="22"/>
          <w:lang w:val="pl-PL"/>
        </w:rPr>
        <w:t xml:space="preserve"> </w:t>
      </w:r>
      <w:r w:rsidRPr="00955BE2">
        <w:rPr>
          <w:rFonts w:ascii="Times New Roman" w:hAnsi="Times New Roman"/>
          <w:sz w:val="22"/>
          <w:szCs w:val="22"/>
        </w:rPr>
        <w:t xml:space="preserve">w odniesieniu do warunków dotyczących wykształcenia, kwalifikacji zawodowych lub doświadczenia wykonawcy wspólnie ubiegający się o udzielenie zamówienia mogą polegać na zdolnościach tych </w:t>
      </w:r>
      <w:r w:rsidR="002F71AF" w:rsidRPr="00955BE2">
        <w:rPr>
          <w:rFonts w:ascii="Times New Roman" w:hAnsi="Times New Roman"/>
          <w:sz w:val="22"/>
          <w:szCs w:val="22"/>
        </w:rPr>
        <w:br/>
      </w:r>
      <w:r w:rsidRPr="00955BE2">
        <w:rPr>
          <w:rFonts w:ascii="Times New Roman" w:hAnsi="Times New Roman"/>
          <w:sz w:val="22"/>
          <w:szCs w:val="22"/>
        </w:rPr>
        <w:t>z wykonawców, którzy wykonają roboty budowlane lub usługi, do realizacji których te zdolności są wymagane.</w:t>
      </w:r>
    </w:p>
    <w:p w14:paraId="4A5F97B9" w14:textId="77777777" w:rsidR="00D87D9F" w:rsidRDefault="00D87D9F" w:rsidP="00EB10F6">
      <w:pPr>
        <w:widowControl/>
        <w:suppressAutoHyphens w:val="0"/>
        <w:jc w:val="both"/>
        <w:rPr>
          <w:b/>
          <w:bCs/>
          <w:sz w:val="22"/>
          <w:szCs w:val="22"/>
        </w:rPr>
      </w:pPr>
    </w:p>
    <w:p w14:paraId="7E292AC1" w14:textId="5C231EC0" w:rsidR="00453DC8" w:rsidRDefault="00453DC8" w:rsidP="00EB10F6">
      <w:pPr>
        <w:widowControl/>
        <w:suppressAutoHyphens w:val="0"/>
        <w:jc w:val="both"/>
        <w:rPr>
          <w:b/>
          <w:bCs/>
          <w:sz w:val="22"/>
          <w:szCs w:val="22"/>
        </w:rPr>
      </w:pPr>
      <w:r w:rsidRPr="00955BE2">
        <w:rPr>
          <w:b/>
          <w:bCs/>
          <w:sz w:val="22"/>
          <w:szCs w:val="22"/>
        </w:rPr>
        <w:t>Rozdział VII - Podstawy wykluczenia wykonawców.</w:t>
      </w:r>
    </w:p>
    <w:p w14:paraId="6B2448F3" w14:textId="77777777" w:rsidR="00283682" w:rsidRPr="00EF7AD7" w:rsidRDefault="00283682" w:rsidP="000F2676">
      <w:pPr>
        <w:widowControl/>
        <w:numPr>
          <w:ilvl w:val="0"/>
          <w:numId w:val="78"/>
        </w:numPr>
        <w:suppressAutoHyphens w:val="0"/>
        <w:ind w:left="426"/>
        <w:contextualSpacing/>
        <w:jc w:val="both"/>
        <w:rPr>
          <w:bCs/>
          <w:sz w:val="22"/>
          <w:szCs w:val="22"/>
        </w:rPr>
      </w:pPr>
      <w:r w:rsidRPr="00EF7AD7">
        <w:rPr>
          <w:bCs/>
          <w:sz w:val="22"/>
          <w:szCs w:val="22"/>
        </w:rPr>
        <w:t>Zamawiający wykluczy wykonawcę w przypadku zaistnienia okoliczności przewidzianych postanowieniami:</w:t>
      </w:r>
    </w:p>
    <w:p w14:paraId="6A0F9087" w14:textId="77777777" w:rsidR="00283682" w:rsidRPr="00EF7AD7" w:rsidRDefault="00283682" w:rsidP="000F2676">
      <w:pPr>
        <w:numPr>
          <w:ilvl w:val="1"/>
          <w:numId w:val="78"/>
        </w:numPr>
        <w:contextualSpacing/>
        <w:jc w:val="both"/>
        <w:rPr>
          <w:bCs/>
          <w:sz w:val="22"/>
          <w:szCs w:val="22"/>
        </w:rPr>
      </w:pPr>
      <w:r w:rsidRPr="00EF7AD7">
        <w:rPr>
          <w:bCs/>
          <w:sz w:val="22"/>
          <w:szCs w:val="22"/>
        </w:rPr>
        <w:t>art. 108 ust. 1 PZP, z zastrzeżeniem art. 110 ust. 2, tj.:</w:t>
      </w:r>
    </w:p>
    <w:p w14:paraId="72288DCA" w14:textId="77777777" w:rsidR="00283682" w:rsidRPr="00EF7AD7" w:rsidRDefault="00283682" w:rsidP="000F2676">
      <w:pPr>
        <w:numPr>
          <w:ilvl w:val="2"/>
          <w:numId w:val="78"/>
        </w:numPr>
        <w:ind w:left="2127"/>
        <w:contextualSpacing/>
        <w:jc w:val="both"/>
        <w:rPr>
          <w:bCs/>
          <w:sz w:val="22"/>
          <w:szCs w:val="22"/>
        </w:rPr>
      </w:pPr>
      <w:r w:rsidRPr="00EF7AD7">
        <w:rPr>
          <w:sz w:val="22"/>
          <w:szCs w:val="22"/>
        </w:rPr>
        <w:t xml:space="preserve">będącego osobą fizyczną, którego prawomocnie skazano za przestępstwo: </w:t>
      </w:r>
    </w:p>
    <w:p w14:paraId="18D47D2A" w14:textId="77777777" w:rsidR="00283682" w:rsidRPr="00EF7AD7" w:rsidRDefault="00283682" w:rsidP="000F2676">
      <w:pPr>
        <w:numPr>
          <w:ilvl w:val="0"/>
          <w:numId w:val="79"/>
        </w:numPr>
        <w:ind w:left="2552" w:hanging="425"/>
        <w:contextualSpacing/>
        <w:jc w:val="both"/>
        <w:rPr>
          <w:sz w:val="22"/>
          <w:szCs w:val="22"/>
        </w:rPr>
      </w:pPr>
      <w:r w:rsidRPr="00EF7AD7">
        <w:rPr>
          <w:sz w:val="22"/>
          <w:szCs w:val="22"/>
        </w:rPr>
        <w:t xml:space="preserve">udziału w zorganizowanej grupie przestępczej albo związku mającym na celu popełnienie przestępstwa lub przestępstwa skarbowego, o którym mowa w art. 258 Kodeksu karnego, </w:t>
      </w:r>
    </w:p>
    <w:p w14:paraId="2AD2749F" w14:textId="77777777" w:rsidR="00283682" w:rsidRPr="00EF7AD7" w:rsidRDefault="00283682" w:rsidP="000F2676">
      <w:pPr>
        <w:numPr>
          <w:ilvl w:val="0"/>
          <w:numId w:val="79"/>
        </w:numPr>
        <w:ind w:left="2552" w:hanging="425"/>
        <w:contextualSpacing/>
        <w:jc w:val="both"/>
        <w:rPr>
          <w:sz w:val="22"/>
          <w:szCs w:val="22"/>
        </w:rPr>
      </w:pPr>
      <w:r w:rsidRPr="00EF7AD7">
        <w:rPr>
          <w:sz w:val="22"/>
          <w:szCs w:val="22"/>
        </w:rPr>
        <w:t xml:space="preserve">handlu ludźmi, o którym mowa w art. 189a Kodeksu karnego, </w:t>
      </w:r>
    </w:p>
    <w:p w14:paraId="66D0D2B9" w14:textId="77777777" w:rsidR="00283682" w:rsidRPr="00EF7AD7" w:rsidRDefault="00283682" w:rsidP="000F2676">
      <w:pPr>
        <w:numPr>
          <w:ilvl w:val="0"/>
          <w:numId w:val="79"/>
        </w:numPr>
        <w:ind w:left="2552" w:hanging="425"/>
        <w:contextualSpacing/>
        <w:jc w:val="both"/>
        <w:rPr>
          <w:sz w:val="22"/>
          <w:szCs w:val="22"/>
        </w:rPr>
      </w:pPr>
      <w:r w:rsidRPr="00EF7AD7">
        <w:rPr>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7430F0AD" w14:textId="77777777" w:rsidR="00283682" w:rsidRPr="00EF7AD7" w:rsidRDefault="00283682" w:rsidP="000F2676">
      <w:pPr>
        <w:numPr>
          <w:ilvl w:val="0"/>
          <w:numId w:val="79"/>
        </w:numPr>
        <w:ind w:left="2552" w:hanging="425"/>
        <w:contextualSpacing/>
        <w:jc w:val="both"/>
        <w:rPr>
          <w:sz w:val="22"/>
          <w:szCs w:val="22"/>
        </w:rPr>
      </w:pPr>
      <w:r w:rsidRPr="00EF7AD7">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48E0527" w14:textId="77777777" w:rsidR="00283682" w:rsidRPr="00EF7AD7" w:rsidRDefault="00283682" w:rsidP="000F2676">
      <w:pPr>
        <w:numPr>
          <w:ilvl w:val="0"/>
          <w:numId w:val="79"/>
        </w:numPr>
        <w:ind w:left="2552" w:hanging="425"/>
        <w:contextualSpacing/>
        <w:jc w:val="both"/>
        <w:rPr>
          <w:sz w:val="22"/>
          <w:szCs w:val="22"/>
        </w:rPr>
      </w:pPr>
      <w:r w:rsidRPr="00EF7AD7">
        <w:rPr>
          <w:sz w:val="22"/>
          <w:szCs w:val="22"/>
        </w:rPr>
        <w:t xml:space="preserve">o charakterze terrorystycznym, o którym mowa w art. 115 § 20 Kodeksu karnego, lub mające na celu popełnienie tego przestępstwa, </w:t>
      </w:r>
    </w:p>
    <w:p w14:paraId="276856A7" w14:textId="77777777" w:rsidR="00283682" w:rsidRPr="00EF7AD7" w:rsidRDefault="00283682" w:rsidP="000F2676">
      <w:pPr>
        <w:numPr>
          <w:ilvl w:val="0"/>
          <w:numId w:val="79"/>
        </w:numPr>
        <w:ind w:left="2552" w:hanging="425"/>
        <w:contextualSpacing/>
        <w:jc w:val="both"/>
        <w:rPr>
          <w:sz w:val="22"/>
          <w:szCs w:val="22"/>
        </w:rPr>
      </w:pPr>
      <w:r w:rsidRPr="00EF7AD7">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68D101F5" w14:textId="77777777" w:rsidR="00283682" w:rsidRPr="00EF7AD7" w:rsidRDefault="00283682" w:rsidP="000F2676">
      <w:pPr>
        <w:numPr>
          <w:ilvl w:val="0"/>
          <w:numId w:val="79"/>
        </w:numPr>
        <w:ind w:left="2552" w:hanging="425"/>
        <w:contextualSpacing/>
        <w:jc w:val="both"/>
        <w:rPr>
          <w:sz w:val="22"/>
          <w:szCs w:val="22"/>
        </w:rPr>
      </w:pPr>
      <w:r w:rsidRPr="00EF7AD7">
        <w:rPr>
          <w:sz w:val="22"/>
          <w:szCs w:val="22"/>
        </w:rPr>
        <w:t xml:space="preserve">przeciwko obrotowi gospodarczemu, o których mowa w art. 296–307 Kodeksu karnego, przestępstwo oszustwa, o którym mowa w art. 286 Kodeksu karnego, przestępstwo przeciwko wiarygodności dokumentów, </w:t>
      </w:r>
      <w:r w:rsidRPr="00EF7AD7">
        <w:rPr>
          <w:sz w:val="22"/>
          <w:szCs w:val="22"/>
        </w:rPr>
        <w:lastRenderedPageBreak/>
        <w:t xml:space="preserve">o których mowa w art. 270–277d Kodeksu karnego, lub przestępstwo skarbowe, </w:t>
      </w:r>
    </w:p>
    <w:p w14:paraId="3545042C" w14:textId="77777777" w:rsidR="00283682" w:rsidRPr="00EF7AD7" w:rsidRDefault="00283682" w:rsidP="000F2676">
      <w:pPr>
        <w:numPr>
          <w:ilvl w:val="0"/>
          <w:numId w:val="79"/>
        </w:numPr>
        <w:ind w:left="2552" w:hanging="425"/>
        <w:contextualSpacing/>
        <w:jc w:val="both"/>
        <w:rPr>
          <w:sz w:val="22"/>
          <w:szCs w:val="22"/>
        </w:rPr>
      </w:pPr>
      <w:r w:rsidRPr="00EF7AD7">
        <w:rPr>
          <w:sz w:val="22"/>
          <w:szCs w:val="22"/>
        </w:rPr>
        <w:t xml:space="preserve">o którym mowa w art. 9 ust. 1 i 3 lub art. 10 ustawy z dnia 15 czerwca 2012 r. o skutkach powierzania wykonywania pracy cudzoziemcom przebywającym wbrew przepisom na terytorium Rzeczypospolitej Polskiej </w:t>
      </w:r>
    </w:p>
    <w:p w14:paraId="33BDE29A" w14:textId="77777777" w:rsidR="00283682" w:rsidRPr="00EF7AD7" w:rsidRDefault="00283682" w:rsidP="00283682">
      <w:pPr>
        <w:widowControl/>
        <w:suppressAutoHyphens w:val="0"/>
        <w:autoSpaceDE w:val="0"/>
        <w:autoSpaceDN w:val="0"/>
        <w:adjustRightInd w:val="0"/>
        <w:ind w:left="2552" w:hanging="425"/>
        <w:jc w:val="both"/>
        <w:rPr>
          <w:rFonts w:eastAsiaTheme="minorHAnsi"/>
          <w:color w:val="000000"/>
          <w:sz w:val="22"/>
          <w:szCs w:val="22"/>
          <w:lang w:eastAsia="en-US"/>
        </w:rPr>
      </w:pPr>
      <w:r w:rsidRPr="00EF7AD7">
        <w:rPr>
          <w:rFonts w:eastAsiaTheme="minorHAnsi"/>
          <w:color w:val="000000"/>
          <w:sz w:val="22"/>
          <w:szCs w:val="22"/>
          <w:lang w:eastAsia="en-US"/>
        </w:rPr>
        <w:t xml:space="preserve">– lub za odpowiedni czyn zabroniony określony w przepisach prawa obcego; </w:t>
      </w:r>
    </w:p>
    <w:p w14:paraId="16AB06E3" w14:textId="77777777" w:rsidR="00283682" w:rsidRPr="00EF7AD7" w:rsidRDefault="00283682" w:rsidP="000F2676">
      <w:pPr>
        <w:numPr>
          <w:ilvl w:val="2"/>
          <w:numId w:val="78"/>
        </w:numPr>
        <w:ind w:left="2127" w:hanging="709"/>
        <w:contextualSpacing/>
        <w:jc w:val="both"/>
        <w:rPr>
          <w:bCs/>
          <w:sz w:val="22"/>
          <w:szCs w:val="22"/>
        </w:rPr>
      </w:pPr>
      <w:r w:rsidRPr="00EF7AD7">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33FD3E" w14:textId="77777777" w:rsidR="00283682" w:rsidRPr="00EF7AD7" w:rsidRDefault="00283682" w:rsidP="000F2676">
      <w:pPr>
        <w:numPr>
          <w:ilvl w:val="2"/>
          <w:numId w:val="78"/>
        </w:numPr>
        <w:ind w:left="2127" w:hanging="709"/>
        <w:contextualSpacing/>
        <w:jc w:val="both"/>
        <w:rPr>
          <w:bCs/>
          <w:sz w:val="22"/>
          <w:szCs w:val="22"/>
        </w:rPr>
      </w:pPr>
      <w:r w:rsidRPr="00EF7AD7">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7871800" w14:textId="77777777" w:rsidR="00283682" w:rsidRPr="00EF7AD7" w:rsidRDefault="00283682" w:rsidP="000F2676">
      <w:pPr>
        <w:numPr>
          <w:ilvl w:val="2"/>
          <w:numId w:val="78"/>
        </w:numPr>
        <w:ind w:left="2127" w:hanging="709"/>
        <w:contextualSpacing/>
        <w:jc w:val="both"/>
        <w:rPr>
          <w:bCs/>
          <w:sz w:val="22"/>
          <w:szCs w:val="22"/>
        </w:rPr>
      </w:pPr>
      <w:r w:rsidRPr="00EF7AD7">
        <w:rPr>
          <w:sz w:val="22"/>
          <w:szCs w:val="22"/>
        </w:rPr>
        <w:t xml:space="preserve">wobec którego prawomocnie orzeczono zakaz ubiegania się o zamówienia publiczne; </w:t>
      </w:r>
    </w:p>
    <w:p w14:paraId="14B0A818" w14:textId="77777777" w:rsidR="00283682" w:rsidRPr="00EF7AD7" w:rsidRDefault="00283682" w:rsidP="000F2676">
      <w:pPr>
        <w:numPr>
          <w:ilvl w:val="2"/>
          <w:numId w:val="78"/>
        </w:numPr>
        <w:ind w:left="2127" w:hanging="709"/>
        <w:contextualSpacing/>
        <w:jc w:val="both"/>
        <w:rPr>
          <w:bCs/>
          <w:sz w:val="22"/>
          <w:szCs w:val="22"/>
        </w:rPr>
      </w:pPr>
      <w:r w:rsidRPr="00EF7AD7">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82D705E" w14:textId="77777777" w:rsidR="00283682" w:rsidRPr="00EF7AD7" w:rsidRDefault="00283682" w:rsidP="000F2676">
      <w:pPr>
        <w:numPr>
          <w:ilvl w:val="2"/>
          <w:numId w:val="78"/>
        </w:numPr>
        <w:ind w:left="2127" w:hanging="709"/>
        <w:contextualSpacing/>
        <w:jc w:val="both"/>
        <w:rPr>
          <w:bCs/>
          <w:sz w:val="22"/>
          <w:szCs w:val="22"/>
        </w:rPr>
      </w:pPr>
      <w:r w:rsidRPr="00EF7AD7">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3CA335" w14:textId="77777777" w:rsidR="00283682" w:rsidRPr="00EF7AD7" w:rsidRDefault="00283682" w:rsidP="00283682">
      <w:pPr>
        <w:ind w:left="1410"/>
        <w:contextualSpacing/>
        <w:jc w:val="both"/>
        <w:rPr>
          <w:bCs/>
          <w:sz w:val="22"/>
          <w:szCs w:val="22"/>
        </w:rPr>
      </w:pPr>
      <w:r w:rsidRPr="00EF7AD7">
        <w:rPr>
          <w:sz w:val="22"/>
          <w:szCs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4B4E1905" w14:textId="77777777" w:rsidR="00283682" w:rsidRPr="00EF7AD7" w:rsidRDefault="00283682" w:rsidP="000F2676">
      <w:pPr>
        <w:numPr>
          <w:ilvl w:val="1"/>
          <w:numId w:val="78"/>
        </w:numPr>
        <w:contextualSpacing/>
        <w:jc w:val="both"/>
        <w:rPr>
          <w:bCs/>
          <w:sz w:val="22"/>
          <w:szCs w:val="22"/>
        </w:rPr>
      </w:pPr>
      <w:r w:rsidRPr="00EF7AD7">
        <w:rPr>
          <w:bCs/>
          <w:sz w:val="22"/>
          <w:szCs w:val="22"/>
        </w:rPr>
        <w:t>art. 7 ust. 1 ustawy z dnia 13 kwietnia 2022 r. o szczególnych rozwiązaniach w zakresie przeciwdziałania wspieraniu agresji na Ukrainę oraz służących ochronie bezpieczeństwa narodowego (Dz.U. z 2022 r., poz. 835).</w:t>
      </w:r>
    </w:p>
    <w:p w14:paraId="0E22BCD2" w14:textId="77777777" w:rsidR="00283682" w:rsidRPr="00EF7AD7" w:rsidRDefault="00283682" w:rsidP="000F2676">
      <w:pPr>
        <w:widowControl/>
        <w:numPr>
          <w:ilvl w:val="0"/>
          <w:numId w:val="78"/>
        </w:numPr>
        <w:suppressAutoHyphens w:val="0"/>
        <w:contextualSpacing/>
        <w:jc w:val="both"/>
        <w:rPr>
          <w:bCs/>
          <w:sz w:val="22"/>
          <w:szCs w:val="22"/>
        </w:rPr>
      </w:pPr>
      <w:r w:rsidRPr="00EF7AD7">
        <w:rPr>
          <w:bCs/>
          <w:sz w:val="22"/>
          <w:szCs w:val="22"/>
        </w:rPr>
        <w:t>Stosownie do treści art. 109 ust. 1 ustawy PZP, zamawiający wykluczy z postępowania wykonawcę:</w:t>
      </w:r>
    </w:p>
    <w:p w14:paraId="65B27C42" w14:textId="77777777" w:rsidR="00283682" w:rsidRPr="00EF7AD7" w:rsidRDefault="00283682" w:rsidP="000F2676">
      <w:pPr>
        <w:widowControl/>
        <w:numPr>
          <w:ilvl w:val="1"/>
          <w:numId w:val="78"/>
        </w:numPr>
        <w:suppressAutoHyphens w:val="0"/>
        <w:contextualSpacing/>
        <w:jc w:val="both"/>
        <w:rPr>
          <w:bCs/>
          <w:sz w:val="22"/>
          <w:szCs w:val="22"/>
        </w:rPr>
      </w:pPr>
      <w:r w:rsidRPr="00EF7AD7">
        <w:rPr>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EF7AD7">
        <w:rPr>
          <w:bCs/>
          <w:sz w:val="22"/>
          <w:szCs w:val="22"/>
        </w:rPr>
        <w:t>(art. 109 ust. 1 pkt 1);</w:t>
      </w:r>
    </w:p>
    <w:p w14:paraId="0B55E41E" w14:textId="77777777" w:rsidR="00283682" w:rsidRPr="00EF7AD7" w:rsidRDefault="00283682" w:rsidP="000F2676">
      <w:pPr>
        <w:widowControl/>
        <w:numPr>
          <w:ilvl w:val="1"/>
          <w:numId w:val="78"/>
        </w:numPr>
        <w:suppressAutoHyphens w:val="0"/>
        <w:contextualSpacing/>
        <w:jc w:val="both"/>
        <w:rPr>
          <w:bCs/>
          <w:sz w:val="22"/>
          <w:szCs w:val="22"/>
        </w:rPr>
      </w:pPr>
      <w:r w:rsidRPr="00EF7AD7">
        <w:rPr>
          <w:bCs/>
          <w:sz w:val="22"/>
          <w:szCs w:val="22"/>
        </w:rPr>
        <w:t xml:space="preserve">w stosunku do którego otwarto likwidację, ogłoszono </w:t>
      </w:r>
      <w:r w:rsidRPr="00EF7AD7">
        <w:rPr>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91D1B33" w14:textId="77777777" w:rsidR="00283682" w:rsidRPr="00EF7AD7" w:rsidRDefault="00283682" w:rsidP="000F2676">
      <w:pPr>
        <w:widowControl/>
        <w:numPr>
          <w:ilvl w:val="1"/>
          <w:numId w:val="78"/>
        </w:numPr>
        <w:suppressAutoHyphens w:val="0"/>
        <w:contextualSpacing/>
        <w:jc w:val="both"/>
        <w:rPr>
          <w:bCs/>
          <w:sz w:val="22"/>
          <w:szCs w:val="22"/>
        </w:rPr>
      </w:pPr>
      <w:r w:rsidRPr="00EF7AD7">
        <w:rPr>
          <w:color w:val="000000"/>
          <w:sz w:val="22"/>
          <w:szCs w:val="2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6CA97E98" w14:textId="77777777" w:rsidR="00283682" w:rsidRPr="00EF7AD7" w:rsidRDefault="00283682" w:rsidP="000F2676">
      <w:pPr>
        <w:widowControl/>
        <w:numPr>
          <w:ilvl w:val="1"/>
          <w:numId w:val="78"/>
        </w:numPr>
        <w:suppressAutoHyphens w:val="0"/>
        <w:contextualSpacing/>
        <w:jc w:val="both"/>
        <w:rPr>
          <w:bCs/>
          <w:sz w:val="22"/>
          <w:szCs w:val="22"/>
        </w:rPr>
      </w:pPr>
      <w:r w:rsidRPr="00EF7AD7">
        <w:rPr>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3D6A6BDB" w14:textId="77777777" w:rsidR="00283682" w:rsidRPr="00EF7AD7" w:rsidRDefault="00283682" w:rsidP="000F2676">
      <w:pPr>
        <w:widowControl/>
        <w:numPr>
          <w:ilvl w:val="1"/>
          <w:numId w:val="78"/>
        </w:numPr>
        <w:suppressAutoHyphens w:val="0"/>
        <w:contextualSpacing/>
        <w:jc w:val="both"/>
        <w:rPr>
          <w:bCs/>
          <w:sz w:val="22"/>
          <w:szCs w:val="22"/>
        </w:rPr>
      </w:pPr>
      <w:r w:rsidRPr="00EF7AD7">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36B873EC" w14:textId="77777777" w:rsidR="00283682" w:rsidRPr="00EF7AD7" w:rsidRDefault="00283682" w:rsidP="000F2676">
      <w:pPr>
        <w:widowControl/>
        <w:numPr>
          <w:ilvl w:val="1"/>
          <w:numId w:val="78"/>
        </w:numPr>
        <w:suppressAutoHyphens w:val="0"/>
        <w:contextualSpacing/>
        <w:jc w:val="both"/>
        <w:rPr>
          <w:bCs/>
          <w:sz w:val="22"/>
          <w:szCs w:val="22"/>
        </w:rPr>
      </w:pPr>
      <w:r w:rsidRPr="00EF7AD7">
        <w:rPr>
          <w:color w:val="000000"/>
          <w:sz w:val="22"/>
          <w:szCs w:val="22"/>
        </w:rPr>
        <w:t>który bezprawnie wpływał lub próbował wpływać na czynności zamawiającego lub próbował pozyskać lub pozyskał informacje poufne, mogące dać mu przewagę w postępowaniu o udzielenie zamówienia (art. 109 ust. 1 pkt 9);</w:t>
      </w:r>
    </w:p>
    <w:p w14:paraId="5D43E386" w14:textId="77777777" w:rsidR="00283682" w:rsidRPr="00EF7AD7" w:rsidRDefault="00283682" w:rsidP="000F2676">
      <w:pPr>
        <w:widowControl/>
        <w:numPr>
          <w:ilvl w:val="1"/>
          <w:numId w:val="78"/>
        </w:numPr>
        <w:suppressAutoHyphens w:val="0"/>
        <w:contextualSpacing/>
        <w:jc w:val="both"/>
        <w:rPr>
          <w:bCs/>
          <w:sz w:val="22"/>
          <w:szCs w:val="22"/>
        </w:rPr>
      </w:pPr>
      <w:r w:rsidRPr="00EF7AD7">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p>
    <w:p w14:paraId="107C6DC4" w14:textId="77777777" w:rsidR="00283682" w:rsidRPr="00EF7AD7" w:rsidRDefault="00283682" w:rsidP="000F2676">
      <w:pPr>
        <w:numPr>
          <w:ilvl w:val="0"/>
          <w:numId w:val="78"/>
        </w:numPr>
        <w:spacing w:before="26"/>
        <w:contextualSpacing/>
        <w:jc w:val="both"/>
        <w:rPr>
          <w:sz w:val="22"/>
          <w:szCs w:val="22"/>
        </w:rPr>
      </w:pPr>
      <w:r w:rsidRPr="00EF7AD7">
        <w:rPr>
          <w:color w:val="000000"/>
          <w:sz w:val="22"/>
          <w:szCs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576F7D3C" w14:textId="77777777" w:rsidR="00283682" w:rsidRPr="00955BE2" w:rsidRDefault="00283682" w:rsidP="00EB10F6">
      <w:pPr>
        <w:widowControl/>
        <w:suppressAutoHyphens w:val="0"/>
        <w:jc w:val="both"/>
        <w:rPr>
          <w:b/>
          <w:bCs/>
          <w:sz w:val="22"/>
          <w:szCs w:val="22"/>
        </w:rPr>
      </w:pPr>
    </w:p>
    <w:p w14:paraId="5DD0C862" w14:textId="77777777" w:rsidR="00453DC8" w:rsidRPr="00955BE2" w:rsidRDefault="00453DC8" w:rsidP="00453DC8">
      <w:pPr>
        <w:jc w:val="both"/>
        <w:rPr>
          <w:sz w:val="22"/>
          <w:szCs w:val="22"/>
        </w:rPr>
      </w:pPr>
      <w:r w:rsidRPr="00955BE2">
        <w:rPr>
          <w:b/>
          <w:bCs/>
          <w:sz w:val="22"/>
          <w:szCs w:val="22"/>
        </w:rPr>
        <w:t>Rozdział VIII - Wykaz oświadczeń i dokumentów, jakie mają dostarczyć Wykonawcy w celu potwierdzenia spełnienia warunków udziału w postępowaniu oraz braku podstaw do wykluczenia.</w:t>
      </w:r>
    </w:p>
    <w:p w14:paraId="2DA436E9" w14:textId="77777777" w:rsidR="00453DC8" w:rsidRPr="00955BE2" w:rsidRDefault="00453DC8" w:rsidP="000F2676">
      <w:pPr>
        <w:pStyle w:val="Akapitzlist"/>
        <w:numPr>
          <w:ilvl w:val="0"/>
          <w:numId w:val="12"/>
        </w:numPr>
        <w:tabs>
          <w:tab w:val="num" w:pos="426"/>
        </w:tabs>
        <w:spacing w:after="0" w:line="240" w:lineRule="auto"/>
        <w:ind w:left="426" w:hanging="426"/>
        <w:contextualSpacing/>
        <w:jc w:val="both"/>
        <w:rPr>
          <w:rFonts w:ascii="Times New Roman" w:hAnsi="Times New Roman"/>
          <w:bCs/>
          <w:sz w:val="22"/>
          <w:szCs w:val="22"/>
        </w:rPr>
      </w:pPr>
      <w:r w:rsidRPr="00955BE2">
        <w:rPr>
          <w:rFonts w:ascii="Times New Roman" w:hAnsi="Times New Roman"/>
          <w:bCs/>
          <w:sz w:val="22"/>
          <w:szCs w:val="22"/>
        </w:rPr>
        <w:t>Oświadczenia składane obligatoryjnie wraz z ofertą:</w:t>
      </w:r>
    </w:p>
    <w:p w14:paraId="0FDB6449" w14:textId="7DC36D03" w:rsidR="00453DC8" w:rsidRPr="00955BE2" w:rsidRDefault="00453DC8" w:rsidP="000F2676">
      <w:pPr>
        <w:pStyle w:val="Akapitzlist"/>
        <w:numPr>
          <w:ilvl w:val="1"/>
          <w:numId w:val="37"/>
        </w:numPr>
        <w:adjustRightInd w:val="0"/>
        <w:spacing w:line="240" w:lineRule="auto"/>
        <w:ind w:left="709"/>
        <w:contextualSpacing/>
        <w:jc w:val="both"/>
        <w:textAlignment w:val="baseline"/>
        <w:rPr>
          <w:rFonts w:ascii="Times New Roman" w:hAnsi="Times New Roman"/>
          <w:sz w:val="22"/>
          <w:szCs w:val="22"/>
        </w:rPr>
      </w:pPr>
      <w:r w:rsidRPr="00955BE2">
        <w:rPr>
          <w:rFonts w:ascii="Times New Roman" w:hAnsi="Times New Roman"/>
          <w:color w:val="000000"/>
          <w:sz w:val="22"/>
          <w:szCs w:val="22"/>
        </w:rPr>
        <w:t xml:space="preserve">W celu potwierdzenia braku podstaw do wykluczenia Wykonawcy z postepowania </w:t>
      </w:r>
      <w:r w:rsidRPr="00955BE2">
        <w:rPr>
          <w:rFonts w:ascii="Times New Roman" w:hAnsi="Times New Roman"/>
          <w:color w:val="000000"/>
          <w:sz w:val="22"/>
          <w:szCs w:val="22"/>
        </w:rPr>
        <w:br/>
        <w:t xml:space="preserve">o udzielenie zamówienia publicznego w okolicznościach, o których mowa </w:t>
      </w:r>
      <w:r w:rsidR="00DB208A" w:rsidRPr="00955BE2">
        <w:rPr>
          <w:rFonts w:ascii="Times New Roman" w:hAnsi="Times New Roman"/>
          <w:color w:val="000000"/>
          <w:sz w:val="22"/>
          <w:szCs w:val="22"/>
          <w:lang w:val="pl-PL"/>
        </w:rPr>
        <w:t>w Rozdziale VII SWZ</w:t>
      </w:r>
      <w:r w:rsidRPr="00955BE2">
        <w:rPr>
          <w:rFonts w:ascii="Times New Roman" w:hAnsi="Times New Roman"/>
          <w:sz w:val="22"/>
          <w:szCs w:val="22"/>
        </w:rPr>
        <w:t xml:space="preserve">, </w:t>
      </w:r>
      <w:r w:rsidRPr="00955BE2">
        <w:rPr>
          <w:rFonts w:ascii="Times New Roman" w:hAnsi="Times New Roman"/>
          <w:color w:val="000000"/>
          <w:sz w:val="22"/>
          <w:szCs w:val="22"/>
        </w:rPr>
        <w:t xml:space="preserve">Wykonawca musi dołączyć do oferty oświadczenie wykonawcy o </w:t>
      </w:r>
      <w:r w:rsidR="004C5083">
        <w:rPr>
          <w:rFonts w:ascii="Times New Roman" w:hAnsi="Times New Roman"/>
          <w:color w:val="000000"/>
          <w:sz w:val="22"/>
          <w:szCs w:val="22"/>
          <w:lang w:val="pl-PL"/>
        </w:rPr>
        <w:t>niepodleganiu</w:t>
      </w:r>
      <w:r w:rsidRPr="00955BE2">
        <w:rPr>
          <w:rFonts w:ascii="Times New Roman" w:hAnsi="Times New Roman"/>
          <w:color w:val="000000"/>
          <w:sz w:val="22"/>
          <w:szCs w:val="22"/>
        </w:rPr>
        <w:t xml:space="preserve"> wykluczeni</w:t>
      </w:r>
      <w:r w:rsidR="004C5083">
        <w:rPr>
          <w:rFonts w:ascii="Times New Roman" w:hAnsi="Times New Roman"/>
          <w:color w:val="000000"/>
          <w:sz w:val="22"/>
          <w:szCs w:val="22"/>
          <w:lang w:val="pl-PL"/>
        </w:rPr>
        <w:t>u</w:t>
      </w:r>
      <w:r w:rsidRPr="00955BE2">
        <w:rPr>
          <w:rFonts w:ascii="Times New Roman" w:hAnsi="Times New Roman"/>
          <w:color w:val="000000"/>
          <w:sz w:val="22"/>
          <w:szCs w:val="22"/>
        </w:rPr>
        <w:t xml:space="preserve"> według wzoru stanowiącego załącznik nr 1a do formularza oferty;</w:t>
      </w:r>
    </w:p>
    <w:p w14:paraId="6EA2FD9D" w14:textId="5678891F" w:rsidR="00453DC8" w:rsidRPr="00955BE2" w:rsidRDefault="00453DC8" w:rsidP="000F2676">
      <w:pPr>
        <w:pStyle w:val="Akapitzlist"/>
        <w:numPr>
          <w:ilvl w:val="1"/>
          <w:numId w:val="37"/>
        </w:numPr>
        <w:adjustRightInd w:val="0"/>
        <w:spacing w:line="240" w:lineRule="auto"/>
        <w:contextualSpacing/>
        <w:jc w:val="both"/>
        <w:textAlignment w:val="baseline"/>
        <w:rPr>
          <w:rFonts w:ascii="Times New Roman" w:hAnsi="Times New Roman"/>
          <w:color w:val="000000"/>
          <w:sz w:val="22"/>
          <w:szCs w:val="22"/>
        </w:rPr>
      </w:pPr>
      <w:r w:rsidRPr="00955BE2">
        <w:rPr>
          <w:rFonts w:ascii="Times New Roman" w:hAnsi="Times New Roman"/>
          <w:color w:val="000000"/>
          <w:sz w:val="22"/>
          <w:szCs w:val="22"/>
        </w:rPr>
        <w:t>W celu potwierdzenia spełnienia warunków udziału w postępowaniu, Wykonawca musi dołączyć do oferty oświadczenie Wykonawcy o spełnieniu warunków zgodnie z wymogami Zamawiającego określonymi w Rozdziale VI SWZ, według wzoru stanowiącego załąc</w:t>
      </w:r>
      <w:r w:rsidR="00E25C67" w:rsidRPr="00955BE2">
        <w:rPr>
          <w:rFonts w:ascii="Times New Roman" w:hAnsi="Times New Roman"/>
          <w:color w:val="000000"/>
          <w:sz w:val="22"/>
          <w:szCs w:val="22"/>
        </w:rPr>
        <w:t>znik nr 1b do formularza oferty;</w:t>
      </w:r>
    </w:p>
    <w:p w14:paraId="7DE8599B" w14:textId="587974B6" w:rsidR="00453DC8" w:rsidRPr="00955BE2" w:rsidRDefault="00453DC8" w:rsidP="000F2676">
      <w:pPr>
        <w:pStyle w:val="Akapitzlist"/>
        <w:numPr>
          <w:ilvl w:val="1"/>
          <w:numId w:val="37"/>
        </w:numPr>
        <w:tabs>
          <w:tab w:val="num" w:pos="2880"/>
        </w:tabs>
        <w:spacing w:after="0" w:line="240" w:lineRule="auto"/>
        <w:contextualSpacing/>
        <w:jc w:val="both"/>
        <w:rPr>
          <w:rFonts w:ascii="Times New Roman" w:hAnsi="Times New Roman"/>
          <w:color w:val="000000"/>
          <w:sz w:val="22"/>
          <w:szCs w:val="22"/>
        </w:rPr>
      </w:pPr>
      <w:r w:rsidRPr="00955BE2">
        <w:rPr>
          <w:rFonts w:ascii="Times New Roman" w:hAnsi="Times New Roman"/>
          <w:color w:val="000000"/>
          <w:sz w:val="22"/>
          <w:szCs w:val="22"/>
        </w:rPr>
        <w:t>Wykonawca powołujący się na zasoby innych podmiotów, w celu wykazania braku istnienia wobec nich podstaw wykluczenia jest zobowiązany do złożenia oświadczenia, o którym mowa w punkcie 1) w części dotyczącej podmiotów trzecich;</w:t>
      </w:r>
    </w:p>
    <w:p w14:paraId="55C28CF6" w14:textId="7B306BF5" w:rsidR="00453DC8" w:rsidRPr="00955BE2" w:rsidRDefault="00453DC8" w:rsidP="000F2676">
      <w:pPr>
        <w:pStyle w:val="Akapitzlist"/>
        <w:numPr>
          <w:ilvl w:val="1"/>
          <w:numId w:val="37"/>
        </w:numPr>
        <w:tabs>
          <w:tab w:val="num" w:pos="2880"/>
        </w:tabs>
        <w:spacing w:after="0" w:line="240" w:lineRule="auto"/>
        <w:contextualSpacing/>
        <w:jc w:val="both"/>
        <w:rPr>
          <w:rFonts w:ascii="Times New Roman" w:hAnsi="Times New Roman"/>
          <w:color w:val="000000"/>
          <w:sz w:val="22"/>
          <w:szCs w:val="22"/>
        </w:rPr>
      </w:pPr>
      <w:r w:rsidRPr="00955BE2">
        <w:rPr>
          <w:rFonts w:ascii="Times New Roman" w:hAnsi="Times New Roman"/>
          <w:color w:val="000000"/>
          <w:sz w:val="22"/>
          <w:szCs w:val="22"/>
        </w:rPr>
        <w:t>Wykonawca, który zamierza powierzyć wykonanie części zamówienia podwykonawcom, w celu wykazania braku istnienia wobec nich podstaw wykluczenia, jest zobowiązany do złożenia oświadczenia, o którym mowa w punkcie 1</w:t>
      </w:r>
      <w:r w:rsidR="00156960" w:rsidRPr="00955BE2">
        <w:rPr>
          <w:rFonts w:ascii="Times New Roman" w:hAnsi="Times New Roman"/>
          <w:color w:val="000000"/>
          <w:sz w:val="22"/>
          <w:szCs w:val="22"/>
          <w:lang w:val="pl-PL"/>
        </w:rPr>
        <w:t>.1</w:t>
      </w:r>
      <w:r w:rsidRPr="00955BE2">
        <w:rPr>
          <w:rFonts w:ascii="Times New Roman" w:hAnsi="Times New Roman"/>
          <w:color w:val="000000"/>
          <w:sz w:val="22"/>
          <w:szCs w:val="22"/>
        </w:rPr>
        <w:t xml:space="preserve"> w części dotyczącej podwykonawców;</w:t>
      </w:r>
    </w:p>
    <w:p w14:paraId="23A6AABC" w14:textId="2B858B4D" w:rsidR="00396787" w:rsidRPr="00955BE2" w:rsidRDefault="00453DC8" w:rsidP="000F2676">
      <w:pPr>
        <w:pStyle w:val="Akapitzlist"/>
        <w:numPr>
          <w:ilvl w:val="1"/>
          <w:numId w:val="37"/>
        </w:numPr>
        <w:tabs>
          <w:tab w:val="num" w:pos="2880"/>
        </w:tabs>
        <w:spacing w:after="0" w:line="240" w:lineRule="auto"/>
        <w:contextualSpacing/>
        <w:jc w:val="both"/>
        <w:rPr>
          <w:rFonts w:ascii="Times New Roman" w:hAnsi="Times New Roman"/>
          <w:color w:val="000000"/>
          <w:sz w:val="22"/>
          <w:szCs w:val="22"/>
        </w:rPr>
      </w:pPr>
      <w:r w:rsidRPr="00955BE2">
        <w:rPr>
          <w:rFonts w:ascii="Times New Roman" w:hAnsi="Times New Roman"/>
          <w:color w:val="000000"/>
          <w:sz w:val="22"/>
          <w:szCs w:val="22"/>
        </w:rPr>
        <w:t>W przypadku wspólnego ubiegania się o zamówienie przez wykonawców, oświadczenie w celu potwierdzenia braku podstaw do wykluczenia, o których mowa w punkcie 1</w:t>
      </w:r>
      <w:r w:rsidR="00156960" w:rsidRPr="00955BE2">
        <w:rPr>
          <w:rFonts w:ascii="Times New Roman" w:hAnsi="Times New Roman"/>
          <w:color w:val="000000"/>
          <w:sz w:val="22"/>
          <w:szCs w:val="22"/>
          <w:lang w:val="pl-PL"/>
        </w:rPr>
        <w:t>.1</w:t>
      </w:r>
      <w:r w:rsidRPr="00955BE2">
        <w:rPr>
          <w:rFonts w:ascii="Times New Roman" w:hAnsi="Times New Roman"/>
          <w:color w:val="000000"/>
          <w:sz w:val="22"/>
          <w:szCs w:val="22"/>
        </w:rPr>
        <w:t xml:space="preserve"> składa każdy </w:t>
      </w:r>
      <w:r w:rsidR="00156960" w:rsidRPr="00955BE2">
        <w:rPr>
          <w:rFonts w:ascii="Times New Roman" w:hAnsi="Times New Roman"/>
          <w:color w:val="000000"/>
          <w:sz w:val="22"/>
          <w:szCs w:val="22"/>
        </w:rPr>
        <w:br/>
      </w:r>
      <w:r w:rsidRPr="00955BE2">
        <w:rPr>
          <w:rFonts w:ascii="Times New Roman" w:hAnsi="Times New Roman"/>
          <w:color w:val="000000"/>
          <w:sz w:val="22"/>
          <w:szCs w:val="22"/>
        </w:rPr>
        <w:t>z wykonawców wspólnie ubiegających się o zamówienie.</w:t>
      </w:r>
    </w:p>
    <w:p w14:paraId="4BF0C151" w14:textId="77777777" w:rsidR="00396787" w:rsidRPr="00955BE2" w:rsidRDefault="00396787" w:rsidP="000F2676">
      <w:pPr>
        <w:pStyle w:val="Akapitzlist"/>
        <w:numPr>
          <w:ilvl w:val="0"/>
          <w:numId w:val="12"/>
        </w:numPr>
        <w:tabs>
          <w:tab w:val="num" w:pos="426"/>
        </w:tabs>
        <w:spacing w:after="0" w:line="240" w:lineRule="auto"/>
        <w:ind w:left="426" w:hanging="426"/>
        <w:contextualSpacing/>
        <w:jc w:val="both"/>
        <w:rPr>
          <w:rFonts w:ascii="Times New Roman" w:hAnsi="Times New Roman"/>
          <w:bCs/>
          <w:sz w:val="22"/>
          <w:szCs w:val="22"/>
        </w:rPr>
      </w:pPr>
      <w:r w:rsidRPr="00955BE2">
        <w:rPr>
          <w:rFonts w:ascii="Times New Roman" w:hAnsi="Times New Roman"/>
          <w:bCs/>
          <w:sz w:val="22"/>
          <w:szCs w:val="22"/>
        </w:rPr>
        <w:t>Dodatkowe oświadczenia składane obligatoryjnie wraz z ofertą w przypadku składania oferty przez wykonawców wspólnie ubiegających się o udzielenie zamówienia:</w:t>
      </w:r>
    </w:p>
    <w:p w14:paraId="6E352427" w14:textId="5502E04C" w:rsidR="00396787" w:rsidRPr="00955BE2" w:rsidRDefault="00396787" w:rsidP="000F2676">
      <w:pPr>
        <w:pStyle w:val="Akapitzlist"/>
        <w:numPr>
          <w:ilvl w:val="1"/>
          <w:numId w:val="38"/>
        </w:numPr>
        <w:tabs>
          <w:tab w:val="num" w:pos="2880"/>
        </w:tabs>
        <w:spacing w:after="0" w:line="240" w:lineRule="auto"/>
        <w:ind w:left="709"/>
        <w:contextualSpacing/>
        <w:jc w:val="both"/>
        <w:rPr>
          <w:rFonts w:ascii="Times New Roman" w:hAnsi="Times New Roman"/>
          <w:color w:val="000000"/>
          <w:sz w:val="22"/>
          <w:szCs w:val="22"/>
        </w:rPr>
      </w:pPr>
      <w:r w:rsidRPr="00955BE2">
        <w:rPr>
          <w:rFonts w:ascii="Times New Roman" w:hAnsi="Times New Roman"/>
          <w:color w:val="000000"/>
          <w:sz w:val="22"/>
          <w:szCs w:val="22"/>
        </w:rPr>
        <w:t>Wykonawcy wspólnie ubiegający się o udzielenie zamówienia dołączają do oferty oświadczenie, z którego wynika, które roboty budowlane, dostawy lub usługi wykonają poszczególni wykonawcy</w:t>
      </w:r>
      <w:r w:rsidRPr="00955BE2">
        <w:rPr>
          <w:rFonts w:ascii="Times New Roman" w:hAnsi="Times New Roman"/>
          <w:color w:val="000000"/>
          <w:sz w:val="22"/>
          <w:szCs w:val="22"/>
          <w:lang w:val="pl-PL"/>
        </w:rPr>
        <w:t>.</w:t>
      </w:r>
    </w:p>
    <w:p w14:paraId="07B8E34F" w14:textId="70D0F073" w:rsidR="00453DC8" w:rsidRPr="00955BE2" w:rsidRDefault="00453DC8" w:rsidP="000F2676">
      <w:pPr>
        <w:pStyle w:val="Akapitzlist"/>
        <w:numPr>
          <w:ilvl w:val="0"/>
          <w:numId w:val="12"/>
        </w:numPr>
        <w:tabs>
          <w:tab w:val="clear" w:pos="360"/>
          <w:tab w:val="num" w:pos="426"/>
        </w:tabs>
        <w:spacing w:after="0" w:line="240" w:lineRule="auto"/>
        <w:ind w:left="426" w:hanging="426"/>
        <w:contextualSpacing/>
        <w:jc w:val="both"/>
        <w:rPr>
          <w:rFonts w:ascii="Times New Roman" w:hAnsi="Times New Roman"/>
          <w:bCs/>
          <w:sz w:val="22"/>
          <w:szCs w:val="22"/>
        </w:rPr>
      </w:pPr>
      <w:r w:rsidRPr="00955BE2">
        <w:rPr>
          <w:rFonts w:ascii="Times New Roman" w:hAnsi="Times New Roman"/>
          <w:bCs/>
          <w:sz w:val="22"/>
          <w:szCs w:val="22"/>
        </w:rPr>
        <w:lastRenderedPageBreak/>
        <w:t xml:space="preserve">Dodatkowe </w:t>
      </w:r>
      <w:r w:rsidR="00BE5D0C" w:rsidRPr="00955BE2">
        <w:rPr>
          <w:rFonts w:ascii="Times New Roman" w:eastAsia="Calibri" w:hAnsi="Times New Roman"/>
          <w:sz w:val="22"/>
          <w:szCs w:val="22"/>
        </w:rPr>
        <w:t>oświadczenia składane obligatoryjnie wraz z ofertą wymagane przy poleganiu na zasobach podmiotów je udostępniających:</w:t>
      </w:r>
    </w:p>
    <w:p w14:paraId="5AF4F9FB" w14:textId="2B0AFFA2" w:rsidR="00396787" w:rsidRPr="00955BE2" w:rsidRDefault="00396787" w:rsidP="000F2676">
      <w:pPr>
        <w:pStyle w:val="Akapitzlist"/>
        <w:numPr>
          <w:ilvl w:val="1"/>
          <w:numId w:val="27"/>
        </w:numPr>
        <w:tabs>
          <w:tab w:val="left" w:pos="851"/>
        </w:tabs>
        <w:spacing w:after="0" w:line="240" w:lineRule="auto"/>
        <w:ind w:left="851"/>
        <w:contextualSpacing/>
        <w:jc w:val="both"/>
        <w:rPr>
          <w:rFonts w:ascii="Times New Roman" w:hAnsi="Times New Roman"/>
          <w:sz w:val="22"/>
          <w:szCs w:val="22"/>
        </w:rPr>
      </w:pPr>
      <w:r w:rsidRPr="00955BE2">
        <w:rPr>
          <w:rFonts w:ascii="Times New Roman" w:hAnsi="Times New Roman"/>
          <w:sz w:val="22"/>
          <w:szCs w:val="22"/>
        </w:rPr>
        <w:t xml:space="preserve">Wykonawca powołujący się na zasoby innych podmiotów, w celu wykazania braku istnienia wobec nich podstaw wykluczenia jest zobowiązany do złożenia oświadczenie podmiotu udostępniającego zasoby potwierdzające brak podstaw wykluczenia tego podmiotu, </w:t>
      </w:r>
      <w:r w:rsidRPr="00955BE2">
        <w:rPr>
          <w:rFonts w:ascii="Times New Roman" w:hAnsi="Times New Roman"/>
          <w:color w:val="000000"/>
          <w:sz w:val="22"/>
          <w:szCs w:val="22"/>
        </w:rPr>
        <w:t xml:space="preserve">według wzoru stanowiącego </w:t>
      </w:r>
      <w:r w:rsidRPr="00E33198">
        <w:rPr>
          <w:rFonts w:ascii="Times New Roman" w:hAnsi="Times New Roman"/>
          <w:color w:val="000000"/>
          <w:sz w:val="22"/>
          <w:szCs w:val="22"/>
        </w:rPr>
        <w:t xml:space="preserve">załącznik nr </w:t>
      </w:r>
      <w:r w:rsidR="00DB208A" w:rsidRPr="00E33198">
        <w:rPr>
          <w:rFonts w:ascii="Times New Roman" w:hAnsi="Times New Roman"/>
          <w:color w:val="000000"/>
          <w:sz w:val="22"/>
          <w:szCs w:val="22"/>
          <w:lang w:val="pl-PL"/>
        </w:rPr>
        <w:t>3</w:t>
      </w:r>
      <w:r w:rsidRPr="00E33198">
        <w:rPr>
          <w:rFonts w:ascii="Times New Roman" w:hAnsi="Times New Roman"/>
          <w:color w:val="000000"/>
          <w:sz w:val="22"/>
          <w:szCs w:val="22"/>
        </w:rPr>
        <w:t xml:space="preserve"> do formularza oferty</w:t>
      </w:r>
      <w:r w:rsidRPr="00955BE2">
        <w:rPr>
          <w:rFonts w:ascii="Times New Roman" w:hAnsi="Times New Roman"/>
          <w:sz w:val="22"/>
          <w:szCs w:val="22"/>
        </w:rPr>
        <w:t>,</w:t>
      </w:r>
    </w:p>
    <w:p w14:paraId="0326F970" w14:textId="00355044" w:rsidR="00396787" w:rsidRPr="00955BE2" w:rsidRDefault="00396787" w:rsidP="000F2676">
      <w:pPr>
        <w:pStyle w:val="Akapitzlist"/>
        <w:numPr>
          <w:ilvl w:val="1"/>
          <w:numId w:val="27"/>
        </w:numPr>
        <w:tabs>
          <w:tab w:val="left" w:pos="851"/>
        </w:tabs>
        <w:spacing w:after="0" w:line="240" w:lineRule="auto"/>
        <w:ind w:left="851"/>
        <w:contextualSpacing/>
        <w:jc w:val="both"/>
        <w:rPr>
          <w:rFonts w:ascii="Times New Roman" w:hAnsi="Times New Roman"/>
          <w:sz w:val="22"/>
          <w:szCs w:val="22"/>
        </w:rPr>
      </w:pPr>
      <w:r w:rsidRPr="00955BE2">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955BE2">
        <w:rPr>
          <w:rFonts w:ascii="Times New Roman" w:hAnsi="Times New Roman"/>
          <w:color w:val="000000"/>
          <w:sz w:val="22"/>
          <w:szCs w:val="22"/>
        </w:rPr>
        <w:t xml:space="preserve">według wzoru stanowiącego załącznik </w:t>
      </w:r>
      <w:r w:rsidRPr="00E33198">
        <w:rPr>
          <w:rFonts w:ascii="Times New Roman" w:hAnsi="Times New Roman"/>
          <w:color w:val="000000"/>
          <w:sz w:val="22"/>
          <w:szCs w:val="22"/>
        </w:rPr>
        <w:t xml:space="preserve">nr </w:t>
      </w:r>
      <w:r w:rsidR="00DB208A" w:rsidRPr="00E33198">
        <w:rPr>
          <w:rFonts w:ascii="Times New Roman" w:hAnsi="Times New Roman"/>
          <w:color w:val="000000"/>
          <w:sz w:val="22"/>
          <w:szCs w:val="22"/>
          <w:lang w:val="pl-PL"/>
        </w:rPr>
        <w:t>3</w:t>
      </w:r>
      <w:r w:rsidRPr="00E33198">
        <w:rPr>
          <w:rFonts w:ascii="Times New Roman" w:hAnsi="Times New Roman"/>
          <w:color w:val="000000"/>
          <w:sz w:val="22"/>
          <w:szCs w:val="22"/>
        </w:rPr>
        <w:t xml:space="preserve"> do formularza oferty</w:t>
      </w:r>
      <w:r w:rsidRPr="00955BE2">
        <w:rPr>
          <w:rFonts w:ascii="Times New Roman" w:hAnsi="Times New Roman"/>
          <w:color w:val="000000"/>
          <w:sz w:val="22"/>
          <w:szCs w:val="22"/>
        </w:rPr>
        <w:t xml:space="preserve">. </w:t>
      </w:r>
      <w:r w:rsidRPr="00955BE2">
        <w:rPr>
          <w:rFonts w:ascii="Times New Roman" w:hAnsi="Times New Roman"/>
          <w:sz w:val="22"/>
          <w:szCs w:val="22"/>
        </w:rPr>
        <w:t xml:space="preserve">Treść zobowiązania </w:t>
      </w:r>
      <w:r w:rsidR="00B81B0B">
        <w:rPr>
          <w:rFonts w:ascii="Times New Roman" w:hAnsi="Times New Roman"/>
          <w:sz w:val="22"/>
          <w:szCs w:val="22"/>
          <w:lang w:val="pl-PL"/>
        </w:rPr>
        <w:t>musi</w:t>
      </w:r>
      <w:r w:rsidR="00B81B0B" w:rsidRPr="00955BE2">
        <w:rPr>
          <w:rFonts w:ascii="Times New Roman" w:hAnsi="Times New Roman"/>
          <w:sz w:val="22"/>
          <w:szCs w:val="22"/>
        </w:rPr>
        <w:t xml:space="preserve"> </w:t>
      </w:r>
      <w:r w:rsidRPr="00955BE2">
        <w:rPr>
          <w:rFonts w:ascii="Times New Roman" w:hAnsi="Times New Roman"/>
          <w:sz w:val="22"/>
          <w:szCs w:val="22"/>
        </w:rPr>
        <w:t xml:space="preserve">bezspornie i jednoznacznie wskazywać na zakres zobowiązania innego podmiotu, określać czego dotyczy zobowiązanie oraz w jaki sposób i w jakim okresie będzie ono wykonywane. </w:t>
      </w:r>
    </w:p>
    <w:p w14:paraId="093BFCB5" w14:textId="618BD099" w:rsidR="00396787" w:rsidRPr="00955BE2" w:rsidRDefault="00396787" w:rsidP="000F2676">
      <w:pPr>
        <w:pStyle w:val="Akapitzlist"/>
        <w:numPr>
          <w:ilvl w:val="1"/>
          <w:numId w:val="27"/>
        </w:numPr>
        <w:tabs>
          <w:tab w:val="left" w:pos="851"/>
        </w:tabs>
        <w:spacing w:after="0" w:line="240" w:lineRule="auto"/>
        <w:ind w:left="851"/>
        <w:contextualSpacing/>
        <w:jc w:val="both"/>
        <w:rPr>
          <w:rFonts w:ascii="Times New Roman" w:hAnsi="Times New Roman"/>
          <w:sz w:val="22"/>
          <w:szCs w:val="22"/>
        </w:rPr>
      </w:pPr>
      <w:r w:rsidRPr="00955BE2">
        <w:rPr>
          <w:rFonts w:ascii="Times New Roman" w:hAnsi="Times New Roman"/>
          <w:sz w:val="22"/>
          <w:szCs w:val="22"/>
        </w:rPr>
        <w:t xml:space="preserve">Zobowiązanie podmiotu udostępniającego zasoby, o którym mowa w pkt </w:t>
      </w:r>
      <w:r w:rsidR="00154659" w:rsidRPr="00955BE2">
        <w:rPr>
          <w:rFonts w:ascii="Times New Roman" w:hAnsi="Times New Roman"/>
          <w:sz w:val="22"/>
          <w:szCs w:val="22"/>
          <w:lang w:val="pl-PL"/>
        </w:rPr>
        <w:t>3.</w:t>
      </w:r>
      <w:r w:rsidRPr="00955BE2">
        <w:rPr>
          <w:rFonts w:ascii="Times New Roman" w:hAnsi="Times New Roman"/>
          <w:sz w:val="22"/>
          <w:szCs w:val="22"/>
        </w:rPr>
        <w:t xml:space="preserve">2, potwierdza, </w:t>
      </w:r>
      <w:r w:rsidR="00154659" w:rsidRPr="00955BE2">
        <w:rPr>
          <w:rFonts w:ascii="Times New Roman" w:hAnsi="Times New Roman"/>
          <w:sz w:val="22"/>
          <w:szCs w:val="22"/>
        </w:rPr>
        <w:br/>
      </w:r>
      <w:r w:rsidRPr="00955BE2">
        <w:rPr>
          <w:rFonts w:ascii="Times New Roman" w:hAnsi="Times New Roman"/>
          <w:sz w:val="22"/>
          <w:szCs w:val="22"/>
        </w:rPr>
        <w:t>że stosunek łączący Wykonawcę z podmiotami udostępniającymi zasoby gwarantuje rzeczywisty dostęp do tych zasobów oraz określa w szczególności:</w:t>
      </w:r>
    </w:p>
    <w:p w14:paraId="5D5A5604" w14:textId="77777777" w:rsidR="00396787" w:rsidRPr="00955BE2" w:rsidRDefault="00396787" w:rsidP="000F2676">
      <w:pPr>
        <w:pStyle w:val="Akapitzlist"/>
        <w:numPr>
          <w:ilvl w:val="0"/>
          <w:numId w:val="11"/>
        </w:numPr>
        <w:spacing w:after="0" w:line="240" w:lineRule="auto"/>
        <w:ind w:left="1276" w:hanging="425"/>
        <w:contextualSpacing/>
        <w:jc w:val="both"/>
        <w:rPr>
          <w:rFonts w:ascii="Times New Roman" w:hAnsi="Times New Roman"/>
          <w:sz w:val="22"/>
          <w:szCs w:val="22"/>
        </w:rPr>
      </w:pPr>
      <w:r w:rsidRPr="00955BE2">
        <w:rPr>
          <w:rFonts w:ascii="Times New Roman" w:hAnsi="Times New Roman"/>
          <w:sz w:val="22"/>
          <w:szCs w:val="22"/>
        </w:rPr>
        <w:t>zakres dostępnych Wykonawcy zasobów podmiotu udostępniającego</w:t>
      </w:r>
      <w:r w:rsidRPr="00955BE2">
        <w:rPr>
          <w:rFonts w:ascii="Times New Roman" w:hAnsi="Times New Roman"/>
          <w:spacing w:val="-6"/>
          <w:sz w:val="22"/>
          <w:szCs w:val="22"/>
        </w:rPr>
        <w:t xml:space="preserve"> </w:t>
      </w:r>
      <w:r w:rsidRPr="00955BE2">
        <w:rPr>
          <w:rFonts w:ascii="Times New Roman" w:hAnsi="Times New Roman"/>
          <w:sz w:val="22"/>
          <w:szCs w:val="22"/>
        </w:rPr>
        <w:t>zasoby;</w:t>
      </w:r>
    </w:p>
    <w:p w14:paraId="6DA2B301" w14:textId="77777777" w:rsidR="00396787" w:rsidRPr="00955BE2" w:rsidRDefault="00396787" w:rsidP="000F2676">
      <w:pPr>
        <w:pStyle w:val="Akapitzlist"/>
        <w:numPr>
          <w:ilvl w:val="0"/>
          <w:numId w:val="11"/>
        </w:numPr>
        <w:spacing w:after="0" w:line="240" w:lineRule="auto"/>
        <w:ind w:left="1276" w:hanging="425"/>
        <w:contextualSpacing/>
        <w:jc w:val="both"/>
        <w:rPr>
          <w:rFonts w:ascii="Times New Roman" w:hAnsi="Times New Roman"/>
          <w:sz w:val="22"/>
          <w:szCs w:val="22"/>
        </w:rPr>
      </w:pPr>
      <w:r w:rsidRPr="00955BE2">
        <w:rPr>
          <w:rFonts w:ascii="Times New Roman" w:hAnsi="Times New Roman"/>
          <w:sz w:val="22"/>
          <w:szCs w:val="22"/>
        </w:rPr>
        <w:t>sposób i okres udostępnienia Wykonawcy i wykorzystania przez niego zasobów podmiotu udostępniającego te zasoby przy wykonywaniu zamówienia;</w:t>
      </w:r>
    </w:p>
    <w:p w14:paraId="15BA1CEF" w14:textId="77777777" w:rsidR="00396787" w:rsidRPr="00955BE2" w:rsidRDefault="00396787" w:rsidP="000F2676">
      <w:pPr>
        <w:pStyle w:val="Akapitzlist"/>
        <w:numPr>
          <w:ilvl w:val="0"/>
          <w:numId w:val="11"/>
        </w:numPr>
        <w:spacing w:after="0" w:line="240" w:lineRule="auto"/>
        <w:ind w:left="1276" w:hanging="425"/>
        <w:contextualSpacing/>
        <w:jc w:val="both"/>
        <w:rPr>
          <w:rFonts w:ascii="Times New Roman" w:hAnsi="Times New Roman"/>
          <w:sz w:val="22"/>
          <w:szCs w:val="22"/>
        </w:rPr>
      </w:pPr>
      <w:r w:rsidRPr="00955BE2">
        <w:rPr>
          <w:rFonts w:ascii="Times New Roman" w:hAnsi="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94B749" w14:textId="7BD931F4" w:rsidR="00F16F0F" w:rsidRPr="00955BE2" w:rsidRDefault="00F16F0F" w:rsidP="008B78E3">
      <w:pPr>
        <w:pStyle w:val="Akapitzlist1"/>
        <w:numPr>
          <w:ilvl w:val="0"/>
          <w:numId w:val="12"/>
        </w:numPr>
        <w:tabs>
          <w:tab w:val="left" w:pos="851"/>
          <w:tab w:val="left" w:pos="3402"/>
        </w:tabs>
        <w:spacing w:after="0" w:line="240" w:lineRule="auto"/>
        <w:contextualSpacing/>
        <w:jc w:val="both"/>
        <w:rPr>
          <w:rFonts w:ascii="Times New Roman" w:hAnsi="Times New Roman" w:cs="Times New Roman"/>
        </w:rPr>
      </w:pPr>
      <w:r w:rsidRPr="00955BE2">
        <w:rPr>
          <w:rFonts w:ascii="Times New Roman" w:eastAsia="Calibri" w:hAnsi="Times New Roman" w:cs="Times New Roman"/>
        </w:rPr>
        <w:t xml:space="preserve">Dokumenty i oświadczenia, które Wykonawca będzie zobowiązany złożyć na wezwanie Zamawiającego </w:t>
      </w:r>
      <w:r w:rsidRPr="00955BE2">
        <w:rPr>
          <w:rFonts w:ascii="Times New Roman" w:eastAsia="Calibri" w:hAnsi="Times New Roman" w:cs="Times New Roman"/>
          <w:i/>
        </w:rPr>
        <w:t>–</w:t>
      </w:r>
      <w:r w:rsidRPr="00955BE2">
        <w:rPr>
          <w:rFonts w:ascii="Times New Roman" w:eastAsia="Calibri" w:hAnsi="Times New Roman" w:cs="Times New Roman"/>
        </w:rPr>
        <w:t xml:space="preserve"> dotyczy Wykonawcy, którego oferta została najwyżej oceniona:</w:t>
      </w:r>
    </w:p>
    <w:p w14:paraId="59485F6F" w14:textId="77777777" w:rsidR="00F16F0F" w:rsidRPr="00955BE2" w:rsidRDefault="00F16F0F" w:rsidP="000F2676">
      <w:pPr>
        <w:pStyle w:val="Akapitzlist"/>
        <w:numPr>
          <w:ilvl w:val="0"/>
          <w:numId w:val="48"/>
        </w:numPr>
        <w:spacing w:after="0" w:line="240" w:lineRule="auto"/>
        <w:ind w:left="851" w:hanging="425"/>
        <w:contextualSpacing/>
        <w:jc w:val="both"/>
        <w:rPr>
          <w:rFonts w:ascii="Times New Roman" w:hAnsi="Times New Roman"/>
          <w:sz w:val="22"/>
          <w:szCs w:val="22"/>
        </w:rPr>
      </w:pPr>
      <w:r w:rsidRPr="00955BE2">
        <w:rPr>
          <w:rFonts w:ascii="Times New Roman" w:hAnsi="Times New Roman"/>
          <w:sz w:val="22"/>
          <w:szCs w:val="22"/>
        </w:rPr>
        <w:t xml:space="preserve">Zamawiający </w:t>
      </w:r>
      <w:r w:rsidRPr="00955BE2">
        <w:rPr>
          <w:rFonts w:ascii="Times New Roman" w:hAnsi="Times New Roman"/>
          <w:color w:val="000000"/>
          <w:sz w:val="22"/>
          <w:szCs w:val="22"/>
        </w:rPr>
        <w:t>wezwie Wykonawcę, którego oferta została najwyżej oceniona, do złożenia w wyznaczonym terminie, nie krótszym niż pięć (5) dni od dnia wezwania, aktualnych na dzień złożenia podmiotowych środków dowodowych, tj.:</w:t>
      </w:r>
    </w:p>
    <w:p w14:paraId="6F9DE6D9" w14:textId="124BBBFB" w:rsidR="00F16F0F" w:rsidRPr="00955BE2" w:rsidRDefault="00F16F0F" w:rsidP="000F2676">
      <w:pPr>
        <w:pStyle w:val="Akapitzlist"/>
        <w:numPr>
          <w:ilvl w:val="0"/>
          <w:numId w:val="49"/>
        </w:numPr>
        <w:adjustRightInd w:val="0"/>
        <w:spacing w:line="240" w:lineRule="auto"/>
        <w:ind w:left="1276" w:hanging="283"/>
        <w:contextualSpacing/>
        <w:jc w:val="both"/>
        <w:textAlignment w:val="baseline"/>
        <w:rPr>
          <w:rFonts w:ascii="Times New Roman" w:hAnsi="Times New Roman"/>
          <w:sz w:val="22"/>
          <w:szCs w:val="22"/>
        </w:rPr>
      </w:pPr>
      <w:r w:rsidRPr="00955BE2">
        <w:rPr>
          <w:rFonts w:ascii="Times New Roman" w:hAnsi="Times New Roman"/>
          <w:sz w:val="22"/>
          <w:szCs w:val="22"/>
        </w:rPr>
        <w:t xml:space="preserve">wykaz </w:t>
      </w:r>
      <w:r w:rsidR="00730D66" w:rsidRPr="00955BE2">
        <w:rPr>
          <w:rFonts w:ascii="Times New Roman" w:hAnsi="Times New Roman"/>
          <w:sz w:val="22"/>
          <w:szCs w:val="22"/>
          <w:lang w:val="pl-PL"/>
        </w:rPr>
        <w:t xml:space="preserve">usług zawierający informacje o </w:t>
      </w:r>
      <w:r w:rsidR="00C47001">
        <w:rPr>
          <w:rFonts w:ascii="Times New Roman" w:hAnsi="Times New Roman"/>
          <w:sz w:val="22"/>
          <w:szCs w:val="22"/>
          <w:lang w:val="pl-PL"/>
        </w:rPr>
        <w:t>zrealizowanych usługach</w:t>
      </w:r>
      <w:r w:rsidRPr="00955BE2">
        <w:rPr>
          <w:rFonts w:ascii="Times New Roman" w:hAnsi="Times New Roman"/>
          <w:sz w:val="22"/>
          <w:szCs w:val="22"/>
        </w:rPr>
        <w:t xml:space="preserve"> ze wskazaniem przedmiotu, terminu realizacji,</w:t>
      </w:r>
      <w:r w:rsidR="00E33198">
        <w:rPr>
          <w:rFonts w:ascii="Times New Roman" w:hAnsi="Times New Roman"/>
          <w:sz w:val="22"/>
          <w:szCs w:val="22"/>
          <w:lang w:val="pl-PL"/>
        </w:rPr>
        <w:t xml:space="preserve"> wartości brutto</w:t>
      </w:r>
      <w:r w:rsidRPr="00955BE2">
        <w:rPr>
          <w:rFonts w:ascii="Times New Roman" w:hAnsi="Times New Roman"/>
          <w:sz w:val="22"/>
          <w:szCs w:val="22"/>
        </w:rPr>
        <w:t xml:space="preserve"> oraz podmiot</w:t>
      </w:r>
      <w:r w:rsidR="00E33198">
        <w:rPr>
          <w:rFonts w:ascii="Times New Roman" w:hAnsi="Times New Roman"/>
          <w:sz w:val="22"/>
          <w:szCs w:val="22"/>
          <w:lang w:val="pl-PL"/>
        </w:rPr>
        <w:t>ów</w:t>
      </w:r>
      <w:r w:rsidRPr="00955BE2">
        <w:rPr>
          <w:rFonts w:ascii="Times New Roman" w:hAnsi="Times New Roman"/>
          <w:sz w:val="22"/>
          <w:szCs w:val="22"/>
        </w:rPr>
        <w:t xml:space="preserve"> na rzecz któr</w:t>
      </w:r>
      <w:r w:rsidR="00E33198">
        <w:rPr>
          <w:rFonts w:ascii="Times New Roman" w:hAnsi="Times New Roman"/>
          <w:sz w:val="22"/>
          <w:szCs w:val="22"/>
          <w:lang w:val="pl-PL"/>
        </w:rPr>
        <w:t>ych</w:t>
      </w:r>
      <w:r w:rsidRPr="00955BE2">
        <w:rPr>
          <w:rFonts w:ascii="Times New Roman" w:hAnsi="Times New Roman"/>
          <w:sz w:val="22"/>
          <w:szCs w:val="22"/>
        </w:rPr>
        <w:t xml:space="preserve"> </w:t>
      </w:r>
      <w:r w:rsidR="00C47001">
        <w:rPr>
          <w:rFonts w:ascii="Times New Roman" w:hAnsi="Times New Roman"/>
          <w:sz w:val="22"/>
          <w:szCs w:val="22"/>
          <w:lang w:val="pl-PL"/>
        </w:rPr>
        <w:t>usługi</w:t>
      </w:r>
      <w:r w:rsidRPr="00955BE2">
        <w:rPr>
          <w:rFonts w:ascii="Times New Roman" w:hAnsi="Times New Roman"/>
          <w:sz w:val="22"/>
          <w:szCs w:val="22"/>
        </w:rPr>
        <w:t xml:space="preserve"> były wykonywane, </w:t>
      </w:r>
    </w:p>
    <w:p w14:paraId="133773A6" w14:textId="3D1D5B43" w:rsidR="00730D66" w:rsidRPr="00955BE2" w:rsidRDefault="00F16F0F" w:rsidP="000F2676">
      <w:pPr>
        <w:pStyle w:val="Akapitzlist"/>
        <w:numPr>
          <w:ilvl w:val="0"/>
          <w:numId w:val="50"/>
        </w:numPr>
        <w:adjustRightInd w:val="0"/>
        <w:spacing w:line="240" w:lineRule="auto"/>
        <w:ind w:left="1276" w:hanging="283"/>
        <w:contextualSpacing/>
        <w:jc w:val="both"/>
        <w:textAlignment w:val="baseline"/>
        <w:rPr>
          <w:rFonts w:ascii="Times New Roman" w:hAnsi="Times New Roman"/>
          <w:sz w:val="22"/>
          <w:szCs w:val="22"/>
        </w:rPr>
      </w:pPr>
      <w:r w:rsidRPr="00955BE2">
        <w:rPr>
          <w:rFonts w:ascii="Times New Roman" w:hAnsi="Times New Roman"/>
          <w:sz w:val="22"/>
          <w:szCs w:val="22"/>
        </w:rPr>
        <w:t xml:space="preserve">wykaz </w:t>
      </w:r>
      <w:r w:rsidRPr="00955BE2">
        <w:rPr>
          <w:rFonts w:ascii="Times New Roman" w:hAnsi="Times New Roman"/>
          <w:sz w:val="22"/>
          <w:szCs w:val="22"/>
          <w:lang w:val="pl-PL"/>
        </w:rPr>
        <w:t xml:space="preserve">osób skierowanych do realizacji </w:t>
      </w:r>
      <w:r w:rsidR="00C47001">
        <w:rPr>
          <w:rFonts w:ascii="Times New Roman" w:hAnsi="Times New Roman"/>
          <w:sz w:val="22"/>
          <w:szCs w:val="22"/>
          <w:lang w:val="pl-PL"/>
        </w:rPr>
        <w:t>zamówienia</w:t>
      </w:r>
      <w:r w:rsidRPr="00955BE2">
        <w:rPr>
          <w:rFonts w:ascii="Times New Roman" w:hAnsi="Times New Roman"/>
          <w:sz w:val="22"/>
          <w:szCs w:val="22"/>
          <w:lang w:val="pl-PL"/>
        </w:rPr>
        <w:t xml:space="preserve"> zawierający informacje pozwalające na potwierdzenie warunków udziału opisanych w Rozdziale </w:t>
      </w:r>
      <w:r w:rsidRPr="00E33198">
        <w:rPr>
          <w:rFonts w:ascii="Times New Roman" w:hAnsi="Times New Roman"/>
          <w:sz w:val="22"/>
          <w:szCs w:val="22"/>
          <w:lang w:val="pl-PL"/>
        </w:rPr>
        <w:t>VI SWZ,</w:t>
      </w:r>
      <w:r w:rsidRPr="00955BE2">
        <w:rPr>
          <w:rFonts w:ascii="Times New Roman" w:hAnsi="Times New Roman"/>
          <w:sz w:val="22"/>
          <w:szCs w:val="22"/>
          <w:lang w:val="pl-PL"/>
        </w:rPr>
        <w:t xml:space="preserve"> w szczególności </w:t>
      </w:r>
      <w:r w:rsidR="00C47001">
        <w:rPr>
          <w:rFonts w:ascii="Times New Roman" w:hAnsi="Times New Roman"/>
          <w:sz w:val="22"/>
          <w:szCs w:val="22"/>
          <w:lang w:val="pl-PL"/>
        </w:rPr>
        <w:t>uprawnień posiadanych przez te osoby</w:t>
      </w:r>
      <w:r w:rsidR="00CE2DD5" w:rsidRPr="00955BE2">
        <w:rPr>
          <w:rFonts w:ascii="Times New Roman" w:hAnsi="Times New Roman"/>
          <w:sz w:val="22"/>
          <w:szCs w:val="22"/>
          <w:lang w:val="pl-PL"/>
        </w:rPr>
        <w:t>,</w:t>
      </w:r>
    </w:p>
    <w:p w14:paraId="4ED0A791" w14:textId="1C8A0886" w:rsidR="008B78E3" w:rsidRPr="008B78E3" w:rsidRDefault="008B78E3" w:rsidP="008B78E3">
      <w:pPr>
        <w:pStyle w:val="Akapitzlist"/>
        <w:numPr>
          <w:ilvl w:val="0"/>
          <w:numId w:val="50"/>
        </w:numPr>
        <w:spacing w:after="0" w:line="240" w:lineRule="auto"/>
        <w:ind w:left="1276" w:hanging="283"/>
        <w:contextualSpacing/>
        <w:jc w:val="both"/>
        <w:rPr>
          <w:rFonts w:ascii="Times New Roman" w:hAnsi="Times New Roman"/>
          <w:bCs/>
          <w:sz w:val="22"/>
          <w:szCs w:val="22"/>
        </w:rPr>
      </w:pPr>
      <w:r w:rsidRPr="008B78E3">
        <w:rPr>
          <w:rFonts w:ascii="Times New Roman" w:hAnsi="Times New Roman"/>
          <w:bCs/>
          <w:sz w:val="22"/>
          <w:szCs w:val="22"/>
        </w:rPr>
        <w:t xml:space="preserve">dowody określające czy </w:t>
      </w:r>
      <w:r w:rsidRPr="008B78E3">
        <w:rPr>
          <w:rFonts w:ascii="Times New Roman" w:hAnsi="Times New Roman"/>
          <w:bCs/>
          <w:sz w:val="22"/>
          <w:szCs w:val="22"/>
          <w:lang w:val="pl-PL"/>
        </w:rPr>
        <w:t>usługi</w:t>
      </w:r>
      <w:r w:rsidRPr="008B78E3">
        <w:rPr>
          <w:rFonts w:ascii="Times New Roman" w:hAnsi="Times New Roman"/>
          <w:bCs/>
          <w:sz w:val="22"/>
          <w:szCs w:val="22"/>
        </w:rPr>
        <w:t xml:space="preserve"> zamieszczone w „Wykazie</w:t>
      </w:r>
      <w:r w:rsidRPr="008B78E3">
        <w:rPr>
          <w:rFonts w:ascii="Times New Roman" w:hAnsi="Times New Roman"/>
          <w:bCs/>
          <w:sz w:val="22"/>
          <w:szCs w:val="22"/>
          <w:lang w:val="pl-PL"/>
        </w:rPr>
        <w:t xml:space="preserve"> usług</w:t>
      </w:r>
      <w:r w:rsidRPr="008B78E3">
        <w:rPr>
          <w:rFonts w:ascii="Times New Roman" w:hAnsi="Times New Roman"/>
          <w:bCs/>
          <w:sz w:val="22"/>
          <w:szCs w:val="22"/>
        </w:rPr>
        <w:t xml:space="preserve">” zostały wykonane należycie. Dowodami są referencje bądź inne dokumenty wystawione przez podmiot, na rzecz którego </w:t>
      </w:r>
      <w:r w:rsidRPr="008B78E3">
        <w:rPr>
          <w:rFonts w:ascii="Times New Roman" w:hAnsi="Times New Roman"/>
          <w:bCs/>
          <w:sz w:val="22"/>
          <w:szCs w:val="22"/>
          <w:lang w:val="pl-PL"/>
        </w:rPr>
        <w:t>usługi</w:t>
      </w:r>
      <w:r w:rsidRPr="008B78E3">
        <w:rPr>
          <w:rFonts w:ascii="Times New Roman" w:hAnsi="Times New Roman"/>
          <w:bCs/>
          <w:sz w:val="22"/>
          <w:szCs w:val="22"/>
        </w:rPr>
        <w:t xml:space="preserve"> były wykonywane, </w:t>
      </w:r>
      <w:r w:rsidRPr="008B78E3">
        <w:rPr>
          <w:rFonts w:ascii="Times New Roman" w:hAnsi="Times New Roman"/>
          <w:sz w:val="22"/>
          <w:szCs w:val="22"/>
        </w:rPr>
        <w:t>a jeżeli Wykonawca z przyczyn niezależnych od niego nie jest w stanie uzyskać tych dokumentów – inne odpowiednie dokumenty</w:t>
      </w:r>
      <w:r w:rsidRPr="008B78E3">
        <w:rPr>
          <w:rFonts w:ascii="Times New Roman" w:hAnsi="Times New Roman"/>
          <w:bCs/>
          <w:sz w:val="22"/>
          <w:szCs w:val="22"/>
        </w:rPr>
        <w:t>,</w:t>
      </w:r>
    </w:p>
    <w:p w14:paraId="1C1A655D" w14:textId="77777777" w:rsidR="00453DC8" w:rsidRPr="00B45B5D" w:rsidRDefault="00453DC8" w:rsidP="000F2676">
      <w:pPr>
        <w:pStyle w:val="Akapitzlist"/>
        <w:numPr>
          <w:ilvl w:val="0"/>
          <w:numId w:val="51"/>
        </w:numPr>
        <w:adjustRightInd w:val="0"/>
        <w:spacing w:line="240" w:lineRule="auto"/>
        <w:contextualSpacing/>
        <w:jc w:val="both"/>
        <w:textAlignment w:val="baseline"/>
        <w:rPr>
          <w:rFonts w:ascii="Times New Roman" w:hAnsi="Times New Roman"/>
          <w:bCs/>
          <w:sz w:val="22"/>
          <w:szCs w:val="22"/>
        </w:rPr>
      </w:pPr>
      <w:r w:rsidRPr="00B45B5D">
        <w:rPr>
          <w:rFonts w:ascii="Times New Roman" w:hAnsi="Times New Roman"/>
          <w:bCs/>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BAF7262" w14:textId="77777777" w:rsidR="00EB0A91" w:rsidRPr="003E74CA" w:rsidRDefault="00EB0A91" w:rsidP="00EB0A91">
      <w:pPr>
        <w:widowControl/>
        <w:suppressAutoHyphens w:val="0"/>
        <w:jc w:val="both"/>
        <w:rPr>
          <w:b/>
          <w:bCs/>
          <w:sz w:val="22"/>
          <w:szCs w:val="22"/>
        </w:rPr>
      </w:pPr>
      <w:r w:rsidRPr="002F1215">
        <w:rPr>
          <w:b/>
          <w:bCs/>
          <w:sz w:val="22"/>
          <w:szCs w:val="22"/>
        </w:rPr>
        <w:t xml:space="preserve">Rozdział IX - Informacja o sposobie porozumiewania się Zamawiającego z Wykonawcami oraz przekazywania </w:t>
      </w:r>
      <w:r w:rsidRPr="003E74CA">
        <w:rPr>
          <w:b/>
          <w:bCs/>
          <w:sz w:val="22"/>
          <w:szCs w:val="22"/>
        </w:rPr>
        <w:t>oświadczeń i dokumentów, a także wskazanie osób uprawnionych do porozumiewania się z Wykonawcami.</w:t>
      </w:r>
    </w:p>
    <w:p w14:paraId="5A8EBBA3" w14:textId="77777777" w:rsidR="00A87324" w:rsidRPr="003E74CA" w:rsidRDefault="00A87324" w:rsidP="000F2676">
      <w:pPr>
        <w:widowControl/>
        <w:numPr>
          <w:ilvl w:val="0"/>
          <w:numId w:val="31"/>
        </w:numPr>
        <w:suppressAutoHyphens w:val="0"/>
        <w:ind w:left="426" w:hanging="426"/>
        <w:contextualSpacing/>
        <w:jc w:val="both"/>
        <w:rPr>
          <w:bCs/>
          <w:sz w:val="22"/>
          <w:szCs w:val="22"/>
        </w:rPr>
      </w:pPr>
      <w:r w:rsidRPr="003E74CA">
        <w:rPr>
          <w:bCs/>
          <w:sz w:val="22"/>
          <w:szCs w:val="22"/>
        </w:rPr>
        <w:t>Informacje ogólne.</w:t>
      </w:r>
    </w:p>
    <w:p w14:paraId="30C140C5" w14:textId="77777777" w:rsidR="00A87324" w:rsidRPr="003E74CA" w:rsidRDefault="00A87324" w:rsidP="000F2676">
      <w:pPr>
        <w:widowControl/>
        <w:numPr>
          <w:ilvl w:val="1"/>
          <w:numId w:val="31"/>
        </w:numPr>
        <w:suppressAutoHyphens w:val="0"/>
        <w:ind w:left="993" w:hanging="567"/>
        <w:contextualSpacing/>
        <w:jc w:val="both"/>
        <w:rPr>
          <w:sz w:val="22"/>
          <w:szCs w:val="22"/>
        </w:rPr>
      </w:pPr>
      <w:r w:rsidRPr="003E74CA">
        <w:rPr>
          <w:sz w:val="22"/>
          <w:szCs w:val="22"/>
        </w:rPr>
        <w:t xml:space="preserve">Postępowanie o udzielenie zamówienia publicznego prowadzone jest przy użyciu narzędzia komercyjnego </w:t>
      </w:r>
      <w:hyperlink r:id="rId16" w:history="1">
        <w:r w:rsidRPr="003E74CA">
          <w:rPr>
            <w:color w:val="0000FF"/>
            <w:sz w:val="22"/>
            <w:szCs w:val="22"/>
            <w:u w:val="single"/>
          </w:rPr>
          <w:t>https://platformazakupowa.pl</w:t>
        </w:r>
      </w:hyperlink>
      <w:r w:rsidRPr="003E74CA">
        <w:rPr>
          <w:sz w:val="22"/>
          <w:szCs w:val="22"/>
        </w:rPr>
        <w:t xml:space="preserve"> – adres profilu nabywcy: </w:t>
      </w:r>
      <w:hyperlink r:id="rId17" w:history="1">
        <w:r w:rsidRPr="003E74CA">
          <w:rPr>
            <w:bCs/>
            <w:color w:val="0000FF"/>
            <w:sz w:val="22"/>
            <w:szCs w:val="22"/>
            <w:u w:val="single"/>
          </w:rPr>
          <w:t>https://platformazakupowa.pl/pn/uj_edu</w:t>
        </w:r>
      </w:hyperlink>
    </w:p>
    <w:p w14:paraId="00DE9645" w14:textId="77777777" w:rsidR="00A87324" w:rsidRPr="003E74CA" w:rsidRDefault="00A87324" w:rsidP="000F2676">
      <w:pPr>
        <w:widowControl/>
        <w:numPr>
          <w:ilvl w:val="1"/>
          <w:numId w:val="31"/>
        </w:numPr>
        <w:suppressAutoHyphens w:val="0"/>
        <w:ind w:left="993" w:hanging="567"/>
        <w:contextualSpacing/>
        <w:jc w:val="both"/>
        <w:rPr>
          <w:sz w:val="22"/>
          <w:szCs w:val="22"/>
        </w:rPr>
      </w:pPr>
      <w:r w:rsidRPr="003E74CA">
        <w:rPr>
          <w:color w:val="000000"/>
          <w:sz w:val="22"/>
          <w:szCs w:val="22"/>
        </w:rPr>
        <w:lastRenderedPageBreak/>
        <w:t>Wykonawca przystępując do niniejszego postępowania o udzielenie zamówienia publicznego:</w:t>
      </w:r>
    </w:p>
    <w:p w14:paraId="76377A3A" w14:textId="77777777" w:rsidR="00A87324" w:rsidRPr="003E74CA" w:rsidRDefault="00A87324" w:rsidP="000F2676">
      <w:pPr>
        <w:widowControl/>
        <w:numPr>
          <w:ilvl w:val="2"/>
          <w:numId w:val="31"/>
        </w:numPr>
        <w:suppressAutoHyphens w:val="0"/>
        <w:ind w:left="1701" w:hanging="708"/>
        <w:contextualSpacing/>
        <w:jc w:val="both"/>
        <w:rPr>
          <w:color w:val="000000"/>
          <w:sz w:val="22"/>
          <w:szCs w:val="22"/>
        </w:rPr>
      </w:pPr>
      <w:r w:rsidRPr="003E74CA">
        <w:rPr>
          <w:color w:val="000000"/>
          <w:sz w:val="22"/>
          <w:szCs w:val="22"/>
        </w:rPr>
        <w:t xml:space="preserve">akceptuje warunki korzystania z </w:t>
      </w:r>
      <w:hyperlink r:id="rId18" w:history="1">
        <w:r w:rsidRPr="003E74CA">
          <w:rPr>
            <w:color w:val="0000FF"/>
            <w:sz w:val="22"/>
            <w:szCs w:val="22"/>
            <w:u w:val="single"/>
          </w:rPr>
          <w:t>https://platformazakupowa.pl</w:t>
        </w:r>
      </w:hyperlink>
      <w:r w:rsidRPr="003E74CA">
        <w:rPr>
          <w:color w:val="000000"/>
          <w:sz w:val="22"/>
          <w:szCs w:val="22"/>
        </w:rPr>
        <w:t xml:space="preserve"> określone w regulaminie zamieszczonym w zakładce „Regulamin” oraz uznaje go za wiążący;</w:t>
      </w:r>
    </w:p>
    <w:p w14:paraId="495906DF" w14:textId="77777777" w:rsidR="00A87324" w:rsidRPr="003E74CA" w:rsidRDefault="00A87324" w:rsidP="000F2676">
      <w:pPr>
        <w:widowControl/>
        <w:numPr>
          <w:ilvl w:val="2"/>
          <w:numId w:val="31"/>
        </w:numPr>
        <w:suppressAutoHyphens w:val="0"/>
        <w:ind w:left="1701" w:hanging="708"/>
        <w:contextualSpacing/>
        <w:jc w:val="both"/>
        <w:rPr>
          <w:color w:val="000000"/>
          <w:sz w:val="22"/>
          <w:szCs w:val="22"/>
        </w:rPr>
      </w:pPr>
      <w:r w:rsidRPr="003E74CA">
        <w:rPr>
          <w:color w:val="000000"/>
          <w:sz w:val="22"/>
          <w:szCs w:val="22"/>
        </w:rPr>
        <w:t xml:space="preserve">zapozna się z instrukcją korzystania z </w:t>
      </w:r>
      <w:hyperlink r:id="rId19" w:history="1">
        <w:r w:rsidRPr="003E74CA">
          <w:rPr>
            <w:color w:val="0000FF"/>
            <w:sz w:val="22"/>
            <w:szCs w:val="22"/>
            <w:u w:val="single"/>
          </w:rPr>
          <w:t>https://platformazakupowa.pl</w:t>
        </w:r>
      </w:hyperlink>
      <w:r w:rsidRPr="003E74CA">
        <w:rPr>
          <w:color w:val="000000"/>
          <w:sz w:val="22"/>
          <w:szCs w:val="22"/>
        </w:rPr>
        <w:t xml:space="preserve">, a w szczególności z zasadami logowania, składania wniosków o wyjaśnienie treści SWZ, składania ofert oraz dokonywania innych czynności w niniejszym postępowaniu przy użyciu </w:t>
      </w:r>
      <w:hyperlink r:id="rId20" w:history="1">
        <w:r w:rsidRPr="003E74CA">
          <w:rPr>
            <w:color w:val="0000FF"/>
            <w:sz w:val="22"/>
            <w:szCs w:val="22"/>
            <w:u w:val="single"/>
          </w:rPr>
          <w:t>https://platformazakupowa.pl</w:t>
        </w:r>
      </w:hyperlink>
      <w:r w:rsidRPr="003E74CA">
        <w:rPr>
          <w:color w:val="000000"/>
          <w:sz w:val="22"/>
          <w:szCs w:val="22"/>
        </w:rPr>
        <w:t xml:space="preserve"> dostępną na </w:t>
      </w:r>
      <w:hyperlink r:id="rId21" w:history="1">
        <w:r w:rsidRPr="003E74CA">
          <w:rPr>
            <w:color w:val="0000FF"/>
            <w:sz w:val="22"/>
            <w:szCs w:val="22"/>
            <w:u w:val="single"/>
          </w:rPr>
          <w:t>https://platformazakupowa.pl</w:t>
        </w:r>
      </w:hyperlink>
      <w:r w:rsidRPr="003E74CA">
        <w:rPr>
          <w:color w:val="000000"/>
          <w:sz w:val="22"/>
          <w:szCs w:val="22"/>
        </w:rPr>
        <w:t xml:space="preserve"> – link poniżej:</w:t>
      </w:r>
    </w:p>
    <w:p w14:paraId="77696B81" w14:textId="77777777" w:rsidR="00A87324" w:rsidRPr="003E74CA" w:rsidRDefault="00D65864" w:rsidP="003E74CA">
      <w:pPr>
        <w:widowControl/>
        <w:suppressAutoHyphens w:val="0"/>
        <w:ind w:left="1701" w:right="-142"/>
        <w:contextualSpacing/>
        <w:jc w:val="both"/>
        <w:rPr>
          <w:color w:val="000000"/>
          <w:sz w:val="22"/>
          <w:szCs w:val="22"/>
        </w:rPr>
      </w:pPr>
      <w:hyperlink r:id="rId22" w:history="1">
        <w:r w:rsidR="00A87324" w:rsidRPr="003E74CA">
          <w:rPr>
            <w:color w:val="0000FF"/>
            <w:sz w:val="22"/>
            <w:szCs w:val="22"/>
            <w:u w:val="single"/>
          </w:rPr>
          <w:t>https://drive.google.com/file/d/1Kd1DttbBeiNWt4q4slS4t76lZVKPbkyD/view</w:t>
        </w:r>
      </w:hyperlink>
      <w:r w:rsidR="00A87324" w:rsidRPr="003E74CA">
        <w:rPr>
          <w:color w:val="000000"/>
          <w:sz w:val="22"/>
          <w:szCs w:val="22"/>
        </w:rPr>
        <w:t xml:space="preserve"> </w:t>
      </w:r>
    </w:p>
    <w:p w14:paraId="224E338B" w14:textId="77777777" w:rsidR="00A87324" w:rsidRPr="002F1215" w:rsidRDefault="00A87324" w:rsidP="003E74CA">
      <w:pPr>
        <w:widowControl/>
        <w:suppressAutoHyphens w:val="0"/>
        <w:ind w:left="1701"/>
        <w:contextualSpacing/>
        <w:jc w:val="both"/>
        <w:rPr>
          <w:color w:val="000000"/>
          <w:sz w:val="22"/>
          <w:szCs w:val="22"/>
        </w:rPr>
      </w:pPr>
      <w:r w:rsidRPr="003E74CA">
        <w:rPr>
          <w:color w:val="000000"/>
          <w:sz w:val="22"/>
          <w:szCs w:val="22"/>
        </w:rPr>
        <w:t xml:space="preserve">lub w zakładce: </w:t>
      </w:r>
      <w:hyperlink r:id="rId23" w:history="1">
        <w:r w:rsidRPr="003E74CA">
          <w:rPr>
            <w:color w:val="0000FF"/>
            <w:sz w:val="22"/>
            <w:szCs w:val="22"/>
            <w:u w:val="single"/>
          </w:rPr>
          <w:t>https://platformazakupowa.pl/strona/45-instrukcje</w:t>
        </w:r>
      </w:hyperlink>
      <w:r w:rsidRPr="002F1215">
        <w:rPr>
          <w:color w:val="000000"/>
          <w:sz w:val="22"/>
          <w:szCs w:val="22"/>
        </w:rPr>
        <w:t xml:space="preserve"> oraz będzie ją stosować.</w:t>
      </w:r>
    </w:p>
    <w:p w14:paraId="2D1C22C1" w14:textId="77777777" w:rsidR="00A87324" w:rsidRPr="002F1215" w:rsidRDefault="00A87324" w:rsidP="000F2676">
      <w:pPr>
        <w:widowControl/>
        <w:numPr>
          <w:ilvl w:val="1"/>
          <w:numId w:val="31"/>
        </w:numPr>
        <w:suppressAutoHyphens w:val="0"/>
        <w:ind w:left="993" w:hanging="567"/>
        <w:contextualSpacing/>
        <w:jc w:val="both"/>
        <w:rPr>
          <w:sz w:val="22"/>
          <w:szCs w:val="22"/>
        </w:rPr>
      </w:pPr>
      <w:r w:rsidRPr="002F1215">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2F1215">
          <w:rPr>
            <w:color w:val="0000FF"/>
            <w:sz w:val="22"/>
            <w:szCs w:val="22"/>
            <w:u w:val="single"/>
          </w:rPr>
          <w:t>https://platformazakupowa.pl</w:t>
        </w:r>
      </w:hyperlink>
      <w:r w:rsidRPr="002F1215">
        <w:rPr>
          <w:sz w:val="22"/>
          <w:szCs w:val="22"/>
        </w:rPr>
        <w:t xml:space="preserve">, </w:t>
      </w:r>
      <w:r w:rsidRPr="002F1215">
        <w:rPr>
          <w:color w:val="000000"/>
          <w:sz w:val="22"/>
          <w:szCs w:val="22"/>
        </w:rPr>
        <w:t>w regulaminie zamieszczonym w zakładce „Regulamin” oraz instrukcji składania ofert (linki w ust. 1.2.2 powyżej).</w:t>
      </w:r>
    </w:p>
    <w:p w14:paraId="2B6E15FD" w14:textId="77777777" w:rsidR="00A87324" w:rsidRPr="003E74CA" w:rsidRDefault="00A87324" w:rsidP="000F2676">
      <w:pPr>
        <w:widowControl/>
        <w:numPr>
          <w:ilvl w:val="1"/>
          <w:numId w:val="31"/>
        </w:numPr>
        <w:suppressAutoHyphens w:val="0"/>
        <w:ind w:left="993" w:hanging="567"/>
        <w:contextualSpacing/>
        <w:jc w:val="both"/>
        <w:rPr>
          <w:sz w:val="22"/>
          <w:szCs w:val="22"/>
        </w:rPr>
      </w:pPr>
      <w:r w:rsidRPr="002F1215">
        <w:rPr>
          <w:sz w:val="22"/>
          <w:szCs w:val="22"/>
        </w:rPr>
        <w:t xml:space="preserve">Wielkość </w:t>
      </w:r>
      <w:r w:rsidRPr="003E74CA">
        <w:rPr>
          <w:sz w:val="22"/>
          <w:szCs w:val="22"/>
        </w:rPr>
        <w:t>plików:</w:t>
      </w:r>
    </w:p>
    <w:p w14:paraId="72D0AA40" w14:textId="77777777" w:rsidR="003E74CA" w:rsidRPr="003E74CA" w:rsidRDefault="00A87324" w:rsidP="000F2676">
      <w:pPr>
        <w:pStyle w:val="Akapitzlist"/>
        <w:numPr>
          <w:ilvl w:val="2"/>
          <w:numId w:val="31"/>
        </w:numPr>
        <w:spacing w:line="240" w:lineRule="auto"/>
        <w:contextualSpacing/>
        <w:jc w:val="both"/>
        <w:rPr>
          <w:rFonts w:ascii="Times New Roman" w:hAnsi="Times New Roman"/>
          <w:sz w:val="22"/>
          <w:szCs w:val="22"/>
        </w:rPr>
      </w:pPr>
      <w:r w:rsidRPr="003E74CA">
        <w:rPr>
          <w:rFonts w:ascii="Times New Roman" w:hAnsi="Times New Roman"/>
          <w:sz w:val="22"/>
          <w:szCs w:val="22"/>
        </w:rPr>
        <w:t>w odniesieniu do oferty – maksymalna liczba plików to 10 po 150 MB każdy;</w:t>
      </w:r>
    </w:p>
    <w:p w14:paraId="0D59C3FF" w14:textId="513B80FF" w:rsidR="00A87324" w:rsidRPr="003E74CA" w:rsidRDefault="00A87324" w:rsidP="000F2676">
      <w:pPr>
        <w:pStyle w:val="Akapitzlist"/>
        <w:numPr>
          <w:ilvl w:val="2"/>
          <w:numId w:val="31"/>
        </w:numPr>
        <w:spacing w:after="0" w:line="240" w:lineRule="auto"/>
        <w:contextualSpacing/>
        <w:jc w:val="both"/>
        <w:rPr>
          <w:rFonts w:ascii="Times New Roman" w:hAnsi="Times New Roman"/>
          <w:sz w:val="22"/>
          <w:szCs w:val="22"/>
        </w:rPr>
      </w:pPr>
      <w:r w:rsidRPr="003E74CA">
        <w:rPr>
          <w:rFonts w:ascii="Times New Roman" w:hAnsi="Times New Roman"/>
          <w:sz w:val="22"/>
          <w:szCs w:val="22"/>
        </w:rPr>
        <w:t>w przypadku komunikacji – wiadomość do zamawiającego max. 500 MB;</w:t>
      </w:r>
    </w:p>
    <w:p w14:paraId="47C0D066" w14:textId="59EF2400" w:rsidR="00A87324" w:rsidRPr="002F1215" w:rsidRDefault="00A87324" w:rsidP="000F2676">
      <w:pPr>
        <w:widowControl/>
        <w:numPr>
          <w:ilvl w:val="1"/>
          <w:numId w:val="31"/>
        </w:numPr>
        <w:suppressAutoHyphens w:val="0"/>
        <w:ind w:left="993" w:hanging="567"/>
        <w:contextualSpacing/>
        <w:jc w:val="both"/>
        <w:rPr>
          <w:sz w:val="22"/>
          <w:szCs w:val="22"/>
        </w:rPr>
      </w:pPr>
      <w:r w:rsidRPr="003E74CA">
        <w:rPr>
          <w:sz w:val="22"/>
          <w:szCs w:val="22"/>
        </w:rPr>
        <w:t xml:space="preserve">Komunikacja między zamawiającym i wykonawcami odbywa się </w:t>
      </w:r>
      <w:r w:rsidR="00154659" w:rsidRPr="003E74CA">
        <w:rPr>
          <w:b/>
          <w:bCs/>
          <w:sz w:val="22"/>
          <w:szCs w:val="22"/>
          <w:u w:val="single"/>
        </w:rPr>
        <w:t>wyłącznie</w:t>
      </w:r>
      <w:r w:rsidR="00154659" w:rsidRPr="003E74CA">
        <w:rPr>
          <w:sz w:val="22"/>
          <w:szCs w:val="22"/>
        </w:rPr>
        <w:t xml:space="preserve"> </w:t>
      </w:r>
      <w:r w:rsidRPr="003E74CA">
        <w:rPr>
          <w:sz w:val="22"/>
          <w:szCs w:val="22"/>
        </w:rPr>
        <w:t xml:space="preserve">przy użyciu narzędzia komercyjnego </w:t>
      </w:r>
      <w:hyperlink r:id="rId25" w:history="1">
        <w:r w:rsidRPr="003E74CA">
          <w:rPr>
            <w:color w:val="0000FF"/>
            <w:sz w:val="22"/>
            <w:szCs w:val="22"/>
            <w:u w:val="single"/>
          </w:rPr>
          <w:t>https://platformazakupowa.pl</w:t>
        </w:r>
      </w:hyperlink>
      <w:r w:rsidRPr="003E74CA">
        <w:rPr>
          <w:sz w:val="22"/>
          <w:szCs w:val="22"/>
        </w:rPr>
        <w:t xml:space="preserve"> – adres profilu nabywcy</w:t>
      </w:r>
      <w:r w:rsidRPr="002F1215">
        <w:rPr>
          <w:sz w:val="22"/>
          <w:szCs w:val="22"/>
        </w:rPr>
        <w:t xml:space="preserve">: </w:t>
      </w:r>
      <w:hyperlink r:id="rId26" w:history="1">
        <w:r w:rsidRPr="002F1215">
          <w:rPr>
            <w:bCs/>
            <w:color w:val="0000FF"/>
            <w:sz w:val="22"/>
            <w:szCs w:val="22"/>
            <w:u w:val="single"/>
          </w:rPr>
          <w:t>https://platformazakupowa.pl/pn/uj_edu</w:t>
        </w:r>
      </w:hyperlink>
    </w:p>
    <w:p w14:paraId="4B07ACD3" w14:textId="77777777" w:rsidR="00A87324" w:rsidRPr="002F1215" w:rsidRDefault="00A87324" w:rsidP="000F2676">
      <w:pPr>
        <w:widowControl/>
        <w:numPr>
          <w:ilvl w:val="2"/>
          <w:numId w:val="31"/>
        </w:numPr>
        <w:suppressAutoHyphens w:val="0"/>
        <w:ind w:left="1701" w:hanging="708"/>
        <w:contextualSpacing/>
        <w:jc w:val="both"/>
        <w:rPr>
          <w:bCs/>
          <w:sz w:val="22"/>
          <w:szCs w:val="22"/>
        </w:rPr>
      </w:pPr>
      <w:r w:rsidRPr="002F1215">
        <w:rPr>
          <w:color w:val="000000"/>
          <w:sz w:val="22"/>
          <w:szCs w:val="22"/>
        </w:rPr>
        <w:t>W celu skrócenia czasu udzielenia odpowiedzi na pytania komunikacja między zamawiającym a wykonawcami w zakresie:</w:t>
      </w:r>
    </w:p>
    <w:p w14:paraId="007DF758" w14:textId="77777777" w:rsidR="00A87324" w:rsidRPr="002F1215" w:rsidRDefault="00A87324" w:rsidP="000F2676">
      <w:pPr>
        <w:widowControl/>
        <w:numPr>
          <w:ilvl w:val="1"/>
          <w:numId w:val="32"/>
        </w:numPr>
        <w:suppressAutoHyphens w:val="0"/>
        <w:ind w:left="2268" w:hanging="567"/>
        <w:contextualSpacing/>
        <w:jc w:val="both"/>
        <w:rPr>
          <w:color w:val="000000"/>
          <w:sz w:val="22"/>
          <w:szCs w:val="22"/>
        </w:rPr>
      </w:pPr>
      <w:r w:rsidRPr="002F1215">
        <w:rPr>
          <w:color w:val="000000"/>
          <w:sz w:val="22"/>
          <w:szCs w:val="22"/>
        </w:rPr>
        <w:t>przesyłania zamawiającemu pytań do treści SWZ;</w:t>
      </w:r>
    </w:p>
    <w:p w14:paraId="7B869287" w14:textId="77777777" w:rsidR="00A87324" w:rsidRPr="002F1215" w:rsidRDefault="00A87324" w:rsidP="000F2676">
      <w:pPr>
        <w:widowControl/>
        <w:numPr>
          <w:ilvl w:val="1"/>
          <w:numId w:val="32"/>
        </w:numPr>
        <w:suppressAutoHyphens w:val="0"/>
        <w:ind w:left="2268" w:hanging="567"/>
        <w:contextualSpacing/>
        <w:jc w:val="both"/>
        <w:rPr>
          <w:color w:val="000000"/>
          <w:sz w:val="22"/>
          <w:szCs w:val="22"/>
        </w:rPr>
      </w:pPr>
      <w:r w:rsidRPr="002F1215">
        <w:rPr>
          <w:sz w:val="22"/>
          <w:szCs w:val="22"/>
        </w:rPr>
        <w:t>przesyłania odpowiedzi na wezwanie zamawiającego do złożenia podmiotowych środków dowodowych;</w:t>
      </w:r>
    </w:p>
    <w:p w14:paraId="74B041A6" w14:textId="77777777" w:rsidR="00A87324" w:rsidRPr="002F1215" w:rsidRDefault="00A87324" w:rsidP="000F2676">
      <w:pPr>
        <w:widowControl/>
        <w:numPr>
          <w:ilvl w:val="1"/>
          <w:numId w:val="32"/>
        </w:numPr>
        <w:suppressAutoHyphens w:val="0"/>
        <w:ind w:left="2268" w:hanging="567"/>
        <w:contextualSpacing/>
        <w:jc w:val="both"/>
        <w:rPr>
          <w:color w:val="000000"/>
          <w:sz w:val="22"/>
          <w:szCs w:val="22"/>
        </w:rPr>
      </w:pPr>
      <w:r w:rsidRPr="002F1215">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8D36562" w14:textId="77777777" w:rsidR="00A87324" w:rsidRPr="002F1215" w:rsidRDefault="00A87324" w:rsidP="000F2676">
      <w:pPr>
        <w:widowControl/>
        <w:numPr>
          <w:ilvl w:val="1"/>
          <w:numId w:val="32"/>
        </w:numPr>
        <w:suppressAutoHyphens w:val="0"/>
        <w:ind w:left="2268" w:hanging="567"/>
        <w:contextualSpacing/>
        <w:jc w:val="both"/>
        <w:rPr>
          <w:color w:val="000000"/>
          <w:sz w:val="22"/>
          <w:szCs w:val="22"/>
        </w:rPr>
      </w:pPr>
      <w:r w:rsidRPr="002F1215">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0E51F9E" w14:textId="77777777" w:rsidR="00A87324" w:rsidRPr="002F1215" w:rsidRDefault="00A87324" w:rsidP="000F2676">
      <w:pPr>
        <w:widowControl/>
        <w:numPr>
          <w:ilvl w:val="1"/>
          <w:numId w:val="32"/>
        </w:numPr>
        <w:suppressAutoHyphens w:val="0"/>
        <w:ind w:left="2268" w:hanging="567"/>
        <w:contextualSpacing/>
        <w:jc w:val="both"/>
        <w:rPr>
          <w:color w:val="000000"/>
          <w:sz w:val="22"/>
          <w:szCs w:val="22"/>
        </w:rPr>
      </w:pPr>
      <w:r w:rsidRPr="002F1215">
        <w:rPr>
          <w:color w:val="000000"/>
          <w:sz w:val="22"/>
          <w:szCs w:val="22"/>
          <w:shd w:val="clear" w:color="auto" w:fill="FFFFFF"/>
        </w:rPr>
        <w:t>przesyłania odpowiedzi na wezwanie zamawiającego do złożenia wyjaśnień dotyczących treści przedmiotowych środków dowodowych;</w:t>
      </w:r>
    </w:p>
    <w:p w14:paraId="00FAC107" w14:textId="77777777" w:rsidR="00A87324" w:rsidRPr="002F1215" w:rsidRDefault="00A87324" w:rsidP="000F2676">
      <w:pPr>
        <w:widowControl/>
        <w:numPr>
          <w:ilvl w:val="1"/>
          <w:numId w:val="32"/>
        </w:numPr>
        <w:suppressAutoHyphens w:val="0"/>
        <w:ind w:left="2268" w:hanging="567"/>
        <w:contextualSpacing/>
        <w:jc w:val="both"/>
        <w:rPr>
          <w:color w:val="000000"/>
          <w:sz w:val="22"/>
          <w:szCs w:val="22"/>
        </w:rPr>
      </w:pPr>
      <w:r w:rsidRPr="002F1215">
        <w:rPr>
          <w:color w:val="000000"/>
          <w:sz w:val="22"/>
          <w:szCs w:val="22"/>
          <w:shd w:val="clear" w:color="auto" w:fill="FFFFFF"/>
        </w:rPr>
        <w:t>przesłania odpowiedzi na inne wezwania zamawiającego wynikające z ustawy – Prawo zamówień publicznych;</w:t>
      </w:r>
    </w:p>
    <w:p w14:paraId="2ECBC7BE" w14:textId="77777777" w:rsidR="00A87324" w:rsidRPr="002F1215" w:rsidRDefault="00A87324" w:rsidP="000F2676">
      <w:pPr>
        <w:widowControl/>
        <w:numPr>
          <w:ilvl w:val="1"/>
          <w:numId w:val="32"/>
        </w:numPr>
        <w:suppressAutoHyphens w:val="0"/>
        <w:ind w:left="2268" w:hanging="567"/>
        <w:contextualSpacing/>
        <w:jc w:val="both"/>
        <w:rPr>
          <w:color w:val="000000"/>
          <w:sz w:val="22"/>
          <w:szCs w:val="22"/>
        </w:rPr>
      </w:pPr>
      <w:r w:rsidRPr="002F1215">
        <w:rPr>
          <w:sz w:val="22"/>
          <w:szCs w:val="22"/>
        </w:rPr>
        <w:t>przesyłania wniosków, informacji, oświadczeń wykonawcy;</w:t>
      </w:r>
    </w:p>
    <w:p w14:paraId="5ABA7F37" w14:textId="77777777" w:rsidR="00A87324" w:rsidRPr="002F1215" w:rsidRDefault="00A87324" w:rsidP="000F2676">
      <w:pPr>
        <w:widowControl/>
        <w:numPr>
          <w:ilvl w:val="1"/>
          <w:numId w:val="32"/>
        </w:numPr>
        <w:suppressAutoHyphens w:val="0"/>
        <w:ind w:left="2268" w:hanging="567"/>
        <w:contextualSpacing/>
        <w:jc w:val="both"/>
        <w:rPr>
          <w:color w:val="000000"/>
          <w:sz w:val="22"/>
          <w:szCs w:val="22"/>
        </w:rPr>
      </w:pPr>
      <w:r w:rsidRPr="002F1215">
        <w:rPr>
          <w:sz w:val="22"/>
          <w:szCs w:val="22"/>
        </w:rPr>
        <w:t>przesyłania odwołania/innych</w:t>
      </w:r>
    </w:p>
    <w:p w14:paraId="3FAF595A" w14:textId="4644F21C" w:rsidR="00A87324" w:rsidRPr="002F1215" w:rsidRDefault="00A87324" w:rsidP="00D445D2">
      <w:pPr>
        <w:widowControl/>
        <w:suppressAutoHyphens w:val="0"/>
        <w:ind w:left="1701"/>
        <w:contextualSpacing/>
        <w:jc w:val="both"/>
        <w:rPr>
          <w:sz w:val="22"/>
          <w:szCs w:val="22"/>
        </w:rPr>
      </w:pPr>
      <w:r w:rsidRPr="002F1215">
        <w:rPr>
          <w:sz w:val="22"/>
          <w:szCs w:val="22"/>
        </w:rPr>
        <w:t xml:space="preserve">odbywa się </w:t>
      </w:r>
      <w:r w:rsidR="003F0D54" w:rsidRPr="002F1215">
        <w:rPr>
          <w:sz w:val="22"/>
          <w:szCs w:val="22"/>
        </w:rPr>
        <w:t xml:space="preserve">wyłącznie </w:t>
      </w:r>
      <w:r w:rsidRPr="002F1215">
        <w:rPr>
          <w:sz w:val="22"/>
          <w:szCs w:val="22"/>
        </w:rPr>
        <w:t xml:space="preserve">za pośrednictwem </w:t>
      </w:r>
      <w:hyperlink r:id="rId27" w:history="1">
        <w:r w:rsidRPr="002F1215">
          <w:rPr>
            <w:color w:val="0000FF"/>
            <w:sz w:val="22"/>
            <w:szCs w:val="22"/>
            <w:u w:val="single"/>
          </w:rPr>
          <w:t>https://platformazakupowa.pl</w:t>
        </w:r>
      </w:hyperlink>
      <w:r w:rsidRPr="002F1215">
        <w:rPr>
          <w:sz w:val="22"/>
          <w:szCs w:val="22"/>
        </w:rPr>
        <w:t xml:space="preserve"> </w:t>
      </w:r>
      <w:r w:rsidR="00154659" w:rsidRPr="002F1215">
        <w:rPr>
          <w:sz w:val="22"/>
          <w:szCs w:val="22"/>
        </w:rPr>
        <w:br/>
      </w:r>
      <w:r w:rsidRPr="002F1215">
        <w:rPr>
          <w:sz w:val="22"/>
          <w:szCs w:val="22"/>
        </w:rPr>
        <w:t>i formularza: „Wyślij wiadomość do zamawiającego”.</w:t>
      </w:r>
    </w:p>
    <w:p w14:paraId="4503B74C" w14:textId="77777777" w:rsidR="00A87324" w:rsidRPr="002F1215" w:rsidRDefault="00A87324" w:rsidP="00D445D2">
      <w:pPr>
        <w:widowControl/>
        <w:suppressAutoHyphens w:val="0"/>
        <w:ind w:left="1701"/>
        <w:jc w:val="both"/>
        <w:rPr>
          <w:sz w:val="22"/>
          <w:szCs w:val="22"/>
        </w:rPr>
      </w:pPr>
      <w:r w:rsidRPr="002F1215">
        <w:rPr>
          <w:color w:val="000000"/>
          <w:sz w:val="22"/>
          <w:szCs w:val="22"/>
        </w:rPr>
        <w:t xml:space="preserve">Za datę przekazania (wpływu) oświadczeń, wniosków, zawiadomień oraz informacji przyjmuje się datę ich przesłania za pośrednictwem </w:t>
      </w:r>
      <w:hyperlink r:id="rId28" w:history="1">
        <w:r w:rsidRPr="002F1215">
          <w:rPr>
            <w:color w:val="0000FF"/>
            <w:sz w:val="22"/>
            <w:szCs w:val="22"/>
            <w:u w:val="single"/>
          </w:rPr>
          <w:t>https://platformazakupowa.pl</w:t>
        </w:r>
      </w:hyperlink>
      <w:r w:rsidRPr="002F1215">
        <w:rPr>
          <w:color w:val="000000"/>
          <w:sz w:val="22"/>
          <w:szCs w:val="22"/>
        </w:rPr>
        <w:t xml:space="preserve"> poprzez kliknięcie przycisku: „Wyślij wiadomość do zamawiającego”, po którym pojawi się komunikat, że wiadomość została wysłana do zamawiającego.</w:t>
      </w:r>
    </w:p>
    <w:p w14:paraId="3A9BC423" w14:textId="4C6D8932" w:rsidR="00A87324" w:rsidRPr="002F1215" w:rsidRDefault="00A87324" w:rsidP="000F2676">
      <w:pPr>
        <w:widowControl/>
        <w:numPr>
          <w:ilvl w:val="2"/>
          <w:numId w:val="31"/>
        </w:numPr>
        <w:suppressAutoHyphens w:val="0"/>
        <w:ind w:left="1701" w:hanging="708"/>
        <w:contextualSpacing/>
        <w:jc w:val="both"/>
        <w:rPr>
          <w:sz w:val="22"/>
          <w:szCs w:val="22"/>
        </w:rPr>
      </w:pPr>
      <w:r w:rsidRPr="002F1215">
        <w:rPr>
          <w:sz w:val="22"/>
          <w:szCs w:val="22"/>
        </w:rPr>
        <w:t xml:space="preserve">Zamawiający przekazuje wykonawcom informacje za pośrednictwem </w:t>
      </w:r>
      <w:hyperlink r:id="rId29" w:history="1">
        <w:r w:rsidRPr="002F1215">
          <w:rPr>
            <w:color w:val="0000FF"/>
            <w:sz w:val="22"/>
            <w:szCs w:val="22"/>
            <w:u w:val="single"/>
          </w:rPr>
          <w:t>https://platformazakupowa.pl</w:t>
        </w:r>
      </w:hyperlink>
      <w:r w:rsidRPr="002F1215">
        <w:rPr>
          <w:sz w:val="22"/>
          <w:szCs w:val="22"/>
        </w:rPr>
        <w:t xml:space="preserve">. </w:t>
      </w:r>
      <w:r w:rsidRPr="002F1215">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w:t>
      </w:r>
      <w:r w:rsidRPr="002F1215">
        <w:rPr>
          <w:color w:val="000000"/>
          <w:sz w:val="22"/>
          <w:szCs w:val="22"/>
        </w:rPr>
        <w:lastRenderedPageBreak/>
        <w:t xml:space="preserve">przekazywana za pośrednictwem </w:t>
      </w:r>
      <w:hyperlink r:id="rId30" w:history="1">
        <w:r w:rsidRPr="002F1215">
          <w:rPr>
            <w:color w:val="0000FF"/>
            <w:sz w:val="22"/>
            <w:szCs w:val="22"/>
            <w:u w:val="single"/>
          </w:rPr>
          <w:t>https://platformazakupowa.pl</w:t>
        </w:r>
      </w:hyperlink>
      <w:r w:rsidRPr="002F1215">
        <w:rPr>
          <w:color w:val="000000"/>
          <w:sz w:val="22"/>
          <w:szCs w:val="22"/>
        </w:rPr>
        <w:t xml:space="preserve"> do konkretnego wykonawcy.</w:t>
      </w:r>
    </w:p>
    <w:p w14:paraId="04C05147" w14:textId="77777777" w:rsidR="00A87324" w:rsidRPr="002F1215" w:rsidRDefault="00A87324" w:rsidP="000F2676">
      <w:pPr>
        <w:widowControl/>
        <w:numPr>
          <w:ilvl w:val="2"/>
          <w:numId w:val="31"/>
        </w:numPr>
        <w:suppressAutoHyphens w:val="0"/>
        <w:ind w:left="1701" w:hanging="708"/>
        <w:contextualSpacing/>
        <w:jc w:val="both"/>
        <w:rPr>
          <w:sz w:val="22"/>
          <w:szCs w:val="22"/>
        </w:rPr>
      </w:pPr>
      <w:r w:rsidRPr="002F1215">
        <w:rPr>
          <w:color w:val="000000"/>
          <w:sz w:val="22"/>
          <w:szCs w:val="22"/>
        </w:rPr>
        <w:t xml:space="preserve">Wykonawca jako podmiot profesjonalny ma obowiązek sprawdzania komunikatów i wiadomości bezpośrednio na </w:t>
      </w:r>
      <w:hyperlink r:id="rId31" w:history="1">
        <w:r w:rsidRPr="002F1215">
          <w:rPr>
            <w:color w:val="0000FF"/>
            <w:sz w:val="22"/>
            <w:szCs w:val="22"/>
            <w:u w:val="single"/>
          </w:rPr>
          <w:t>https://platformazakupowa.pl</w:t>
        </w:r>
      </w:hyperlink>
      <w:r w:rsidRPr="002F1215">
        <w:rPr>
          <w:color w:val="000000"/>
          <w:sz w:val="22"/>
          <w:szCs w:val="22"/>
        </w:rPr>
        <w:t xml:space="preserve"> </w:t>
      </w:r>
      <w:r w:rsidRPr="001F5C8B">
        <w:rPr>
          <w:sz w:val="22"/>
          <w:szCs w:val="22"/>
        </w:rPr>
        <w:t>przesyłanych</w:t>
      </w:r>
      <w:r w:rsidRPr="002F1215">
        <w:rPr>
          <w:color w:val="000000"/>
          <w:sz w:val="22"/>
          <w:szCs w:val="22"/>
        </w:rPr>
        <w:t xml:space="preserve"> przez zamawiającego, gdyż system powiadomień może ulec awarii lub powiadomienie może trafić do folderu SPAM.</w:t>
      </w:r>
    </w:p>
    <w:p w14:paraId="60FACD1C" w14:textId="04724D85" w:rsidR="00A87324" w:rsidRPr="002F1215" w:rsidRDefault="00A87324" w:rsidP="000F2676">
      <w:pPr>
        <w:widowControl/>
        <w:numPr>
          <w:ilvl w:val="2"/>
          <w:numId w:val="31"/>
        </w:numPr>
        <w:suppressAutoHyphens w:val="0"/>
        <w:ind w:left="1701" w:hanging="708"/>
        <w:contextualSpacing/>
        <w:jc w:val="both"/>
        <w:rPr>
          <w:sz w:val="22"/>
          <w:szCs w:val="22"/>
        </w:rPr>
      </w:pPr>
      <w:r w:rsidRPr="002F1215">
        <w:rPr>
          <w:color w:val="000000"/>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C2372D">
        <w:rPr>
          <w:color w:val="000000"/>
          <w:sz w:val="22"/>
          <w:szCs w:val="22"/>
        </w:rPr>
        <w:t xml:space="preserve"> </w:t>
      </w:r>
      <w:r w:rsidRPr="002F1215">
        <w:rPr>
          <w:color w:val="000000"/>
          <w:sz w:val="22"/>
          <w:szCs w:val="22"/>
        </w:rPr>
        <w:t xml:space="preserve">wymagania sprzętowo-aplikacyjne umożliwiające pracę na </w:t>
      </w:r>
      <w:hyperlink r:id="rId32" w:history="1">
        <w:r w:rsidRPr="002F1215">
          <w:rPr>
            <w:color w:val="0000FF"/>
            <w:sz w:val="22"/>
            <w:szCs w:val="22"/>
            <w:u w:val="single"/>
          </w:rPr>
          <w:t>https://platformazakupowa.pl</w:t>
        </w:r>
      </w:hyperlink>
      <w:r w:rsidRPr="002F1215">
        <w:rPr>
          <w:color w:val="000000"/>
          <w:sz w:val="22"/>
          <w:szCs w:val="22"/>
        </w:rPr>
        <w:t>, tj.:</w:t>
      </w:r>
    </w:p>
    <w:p w14:paraId="109B8D7B" w14:textId="77777777" w:rsidR="00A87324" w:rsidRPr="002F1215" w:rsidRDefault="00A87324" w:rsidP="000F2676">
      <w:pPr>
        <w:widowControl/>
        <w:numPr>
          <w:ilvl w:val="1"/>
          <w:numId w:val="30"/>
        </w:numPr>
        <w:suppressAutoHyphens w:val="0"/>
        <w:ind w:left="2268" w:hanging="567"/>
        <w:contextualSpacing/>
        <w:jc w:val="both"/>
        <w:rPr>
          <w:color w:val="000000"/>
          <w:sz w:val="22"/>
          <w:szCs w:val="22"/>
        </w:rPr>
      </w:pPr>
      <w:r w:rsidRPr="002F1215">
        <w:rPr>
          <w:color w:val="000000"/>
          <w:sz w:val="22"/>
          <w:szCs w:val="22"/>
        </w:rPr>
        <w:t>stały dostęp do sieci Internet o gwarantowanej przepustowości nie mniejszej niż 512 kb/s;</w:t>
      </w:r>
    </w:p>
    <w:p w14:paraId="3A8F6726" w14:textId="77777777" w:rsidR="00A87324" w:rsidRPr="002F1215" w:rsidRDefault="00A87324" w:rsidP="000F2676">
      <w:pPr>
        <w:widowControl/>
        <w:numPr>
          <w:ilvl w:val="1"/>
          <w:numId w:val="30"/>
        </w:numPr>
        <w:suppressAutoHyphens w:val="0"/>
        <w:ind w:left="2268" w:hanging="567"/>
        <w:contextualSpacing/>
        <w:jc w:val="both"/>
        <w:rPr>
          <w:color w:val="000000"/>
          <w:sz w:val="22"/>
          <w:szCs w:val="22"/>
        </w:rPr>
      </w:pPr>
      <w:r w:rsidRPr="002F1215">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A74F0E0" w14:textId="77777777" w:rsidR="00A87324" w:rsidRPr="002F1215" w:rsidRDefault="00A87324" w:rsidP="000F2676">
      <w:pPr>
        <w:widowControl/>
        <w:numPr>
          <w:ilvl w:val="1"/>
          <w:numId w:val="30"/>
        </w:numPr>
        <w:suppressAutoHyphens w:val="0"/>
        <w:ind w:left="2268" w:hanging="567"/>
        <w:contextualSpacing/>
        <w:jc w:val="both"/>
        <w:rPr>
          <w:color w:val="000000"/>
          <w:sz w:val="22"/>
          <w:szCs w:val="22"/>
        </w:rPr>
      </w:pPr>
      <w:r w:rsidRPr="002F1215">
        <w:rPr>
          <w:color w:val="000000"/>
          <w:sz w:val="22"/>
          <w:szCs w:val="22"/>
        </w:rPr>
        <w:t>zainstalowana dowolna, inna przeglądarka internetowa niż Internet Explorer;</w:t>
      </w:r>
    </w:p>
    <w:p w14:paraId="63499392" w14:textId="77777777" w:rsidR="00A87324" w:rsidRPr="002F1215" w:rsidRDefault="00A87324" w:rsidP="000F2676">
      <w:pPr>
        <w:widowControl/>
        <w:numPr>
          <w:ilvl w:val="1"/>
          <w:numId w:val="30"/>
        </w:numPr>
        <w:suppressAutoHyphens w:val="0"/>
        <w:ind w:left="2268" w:hanging="567"/>
        <w:contextualSpacing/>
        <w:jc w:val="both"/>
        <w:rPr>
          <w:color w:val="000000"/>
          <w:sz w:val="22"/>
          <w:szCs w:val="22"/>
        </w:rPr>
      </w:pPr>
      <w:r w:rsidRPr="002F1215">
        <w:rPr>
          <w:color w:val="000000"/>
          <w:sz w:val="22"/>
          <w:szCs w:val="22"/>
        </w:rPr>
        <w:t>włączona obsługa JavaScript,</w:t>
      </w:r>
    </w:p>
    <w:p w14:paraId="18AF2BD9" w14:textId="77777777" w:rsidR="00A87324" w:rsidRPr="002F1215" w:rsidRDefault="00A87324" w:rsidP="000F2676">
      <w:pPr>
        <w:widowControl/>
        <w:numPr>
          <w:ilvl w:val="1"/>
          <w:numId w:val="30"/>
        </w:numPr>
        <w:suppressAutoHyphens w:val="0"/>
        <w:ind w:left="2268" w:hanging="567"/>
        <w:contextualSpacing/>
        <w:jc w:val="both"/>
        <w:rPr>
          <w:color w:val="000000"/>
          <w:sz w:val="22"/>
          <w:szCs w:val="22"/>
        </w:rPr>
      </w:pPr>
      <w:r w:rsidRPr="002F1215">
        <w:rPr>
          <w:color w:val="000000"/>
          <w:sz w:val="22"/>
          <w:szCs w:val="22"/>
        </w:rPr>
        <w:t>zainstalowany program Adobe Acrobat Reader lub inny obsługujący format plików .pdf.</w:t>
      </w:r>
    </w:p>
    <w:p w14:paraId="1331D536" w14:textId="77777777" w:rsidR="00A87324" w:rsidRPr="002F1215" w:rsidRDefault="00A87324" w:rsidP="000F2676">
      <w:pPr>
        <w:widowControl/>
        <w:numPr>
          <w:ilvl w:val="2"/>
          <w:numId w:val="31"/>
        </w:numPr>
        <w:suppressAutoHyphens w:val="0"/>
        <w:ind w:left="1701" w:hanging="708"/>
        <w:contextualSpacing/>
        <w:jc w:val="both"/>
        <w:rPr>
          <w:color w:val="000000"/>
          <w:sz w:val="22"/>
          <w:szCs w:val="22"/>
        </w:rPr>
      </w:pPr>
      <w:r w:rsidRPr="002F1215">
        <w:rPr>
          <w:color w:val="000000"/>
          <w:sz w:val="22"/>
          <w:szCs w:val="22"/>
        </w:rPr>
        <w:t xml:space="preserve">Szyfrowanie na </w:t>
      </w:r>
      <w:hyperlink r:id="rId33" w:history="1">
        <w:r w:rsidRPr="002F1215">
          <w:rPr>
            <w:color w:val="0000FF"/>
            <w:sz w:val="22"/>
            <w:szCs w:val="22"/>
            <w:u w:val="single"/>
          </w:rPr>
          <w:t>https://platformazakupowa.pl</w:t>
        </w:r>
      </w:hyperlink>
      <w:r w:rsidRPr="002F1215">
        <w:rPr>
          <w:color w:val="000000"/>
          <w:sz w:val="22"/>
          <w:szCs w:val="22"/>
        </w:rPr>
        <w:t xml:space="preserve"> odbywa się za pomocą protokołu TLS 1.3.</w:t>
      </w:r>
    </w:p>
    <w:p w14:paraId="79CD46FD" w14:textId="0E71BFA9" w:rsidR="00A87324" w:rsidRPr="002F1215" w:rsidRDefault="00A87324" w:rsidP="000F2676">
      <w:pPr>
        <w:widowControl/>
        <w:numPr>
          <w:ilvl w:val="2"/>
          <w:numId w:val="31"/>
        </w:numPr>
        <w:suppressAutoHyphens w:val="0"/>
        <w:ind w:left="1701" w:hanging="708"/>
        <w:contextualSpacing/>
        <w:jc w:val="both"/>
        <w:rPr>
          <w:color w:val="000000"/>
          <w:sz w:val="22"/>
          <w:szCs w:val="22"/>
        </w:rPr>
      </w:pPr>
      <w:r w:rsidRPr="002F1215">
        <w:rPr>
          <w:color w:val="000000"/>
          <w:sz w:val="22"/>
          <w:szCs w:val="22"/>
        </w:rPr>
        <w:t>Oznaczenie czasu odbioru danych przez platformę zakupową stanowi datę oraz</w:t>
      </w:r>
      <w:r w:rsidR="001F5C8B">
        <w:rPr>
          <w:color w:val="000000"/>
          <w:sz w:val="22"/>
          <w:szCs w:val="22"/>
        </w:rPr>
        <w:t xml:space="preserve"> </w:t>
      </w:r>
      <w:r w:rsidRPr="002F1215">
        <w:rPr>
          <w:color w:val="000000"/>
          <w:sz w:val="22"/>
          <w:szCs w:val="22"/>
        </w:rPr>
        <w:t>dokładny czas (hh:mm:ss) generowany według czasu lokalnego serwera synchronizowanego z zegarem Głównego Urzędu Miar.</w:t>
      </w:r>
    </w:p>
    <w:p w14:paraId="532957F6" w14:textId="1B8ED040" w:rsidR="00A87324" w:rsidRPr="002F1215" w:rsidRDefault="00A87324" w:rsidP="000F2676">
      <w:pPr>
        <w:widowControl/>
        <w:numPr>
          <w:ilvl w:val="1"/>
          <w:numId w:val="31"/>
        </w:numPr>
        <w:tabs>
          <w:tab w:val="left" w:pos="993"/>
        </w:tabs>
        <w:suppressAutoHyphens w:val="0"/>
        <w:ind w:left="993" w:hanging="567"/>
        <w:contextualSpacing/>
        <w:jc w:val="both"/>
        <w:rPr>
          <w:bCs/>
          <w:sz w:val="22"/>
          <w:szCs w:val="22"/>
        </w:rPr>
      </w:pPr>
      <w:r w:rsidRPr="002F1215">
        <w:rPr>
          <w:sz w:val="22"/>
          <w:szCs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004B1BF5">
        <w:rPr>
          <w:sz w:val="22"/>
          <w:szCs w:val="22"/>
        </w:rPr>
        <w:br/>
      </w:r>
      <w:r w:rsidRPr="002F1215">
        <w:rPr>
          <w:sz w:val="22"/>
          <w:szCs w:val="22"/>
        </w:rPr>
        <w:t>o udzielenie zamówienia publicznego lub konkursie</w:t>
      </w:r>
      <w:r w:rsidRPr="002F1215" w:rsidDel="008C4122">
        <w:rPr>
          <w:sz w:val="22"/>
          <w:szCs w:val="22"/>
        </w:rPr>
        <w:t xml:space="preserve"> </w:t>
      </w:r>
      <w:r w:rsidRPr="002F1215">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2F1215" w:rsidDel="008C4122">
        <w:rPr>
          <w:sz w:val="22"/>
          <w:szCs w:val="22"/>
        </w:rPr>
        <w:t xml:space="preserve"> </w:t>
      </w:r>
      <w:r w:rsidRPr="002F1215">
        <w:rPr>
          <w:sz w:val="22"/>
          <w:szCs w:val="22"/>
        </w:rPr>
        <w:t>(t. j.: Dz. U. 2020 r., poz. 2415 z późn. zm.), tj.:</w:t>
      </w:r>
    </w:p>
    <w:p w14:paraId="7420628A" w14:textId="0E838373" w:rsidR="00A87324" w:rsidRPr="002F1215" w:rsidRDefault="00A87324" w:rsidP="000F2676">
      <w:pPr>
        <w:widowControl/>
        <w:numPr>
          <w:ilvl w:val="1"/>
          <w:numId w:val="33"/>
        </w:numPr>
        <w:suppressAutoHyphens w:val="0"/>
        <w:ind w:left="2268" w:hanging="567"/>
        <w:contextualSpacing/>
        <w:jc w:val="both"/>
        <w:rPr>
          <w:bCs/>
          <w:i/>
          <w:iCs/>
          <w:sz w:val="22"/>
          <w:szCs w:val="22"/>
          <w:u w:val="single"/>
        </w:rPr>
      </w:pPr>
      <w:r w:rsidRPr="002F1215">
        <w:rPr>
          <w:sz w:val="22"/>
          <w:szCs w:val="22"/>
        </w:rPr>
        <w:t xml:space="preserve">dokumenty lub oświadczenia, w tym oferta, składane są </w:t>
      </w:r>
      <w:r w:rsidRPr="002F1215">
        <w:rPr>
          <w:sz w:val="22"/>
          <w:szCs w:val="22"/>
          <w:u w:val="single"/>
        </w:rPr>
        <w:t>w oryginale w formie elektronicznej przy użyciu kwalifikowanego podpisu elektronicznego lub</w:t>
      </w:r>
      <w:r w:rsidR="001F5C8B">
        <w:rPr>
          <w:sz w:val="22"/>
          <w:szCs w:val="22"/>
          <w:u w:val="single"/>
        </w:rPr>
        <w:t xml:space="preserve"> </w:t>
      </w:r>
      <w:r w:rsidRPr="002F1215">
        <w:rPr>
          <w:sz w:val="22"/>
          <w:szCs w:val="22"/>
          <w:u w:val="single"/>
        </w:rPr>
        <w:t>w</w:t>
      </w:r>
      <w:r w:rsidR="001F5C8B">
        <w:rPr>
          <w:sz w:val="22"/>
          <w:szCs w:val="22"/>
          <w:u w:val="single"/>
        </w:rPr>
        <w:t xml:space="preserve"> </w:t>
      </w:r>
      <w:r w:rsidRPr="002F1215">
        <w:rPr>
          <w:sz w:val="22"/>
          <w:szCs w:val="22"/>
          <w:u w:val="single"/>
        </w:rPr>
        <w:t>postaci elektronicznej opatrzonej podpisem zaufanym lub podpisem osobistym</w:t>
      </w:r>
      <w:r w:rsidRPr="002F1215">
        <w:rPr>
          <w:sz w:val="22"/>
          <w:szCs w:val="22"/>
        </w:rPr>
        <w:t xml:space="preserve">. </w:t>
      </w:r>
      <w:r w:rsidRPr="002F1215">
        <w:rPr>
          <w:color w:val="000000"/>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002F1215">
        <w:rPr>
          <w:b/>
          <w:i/>
          <w:iCs/>
          <w:sz w:val="22"/>
          <w:szCs w:val="22"/>
          <w:lang w:val="x-none"/>
        </w:rPr>
        <w:t>Oferta</w:t>
      </w:r>
      <w:r w:rsidRPr="002F1215">
        <w:rPr>
          <w:b/>
          <w:i/>
          <w:iCs/>
          <w:sz w:val="22"/>
          <w:szCs w:val="22"/>
        </w:rPr>
        <w:t xml:space="preserve"> </w:t>
      </w:r>
      <w:r w:rsidRPr="002F1215">
        <w:rPr>
          <w:b/>
          <w:i/>
          <w:iCs/>
          <w:sz w:val="22"/>
          <w:szCs w:val="22"/>
          <w:lang w:val="x-none"/>
        </w:rPr>
        <w:t>złożona bez opatrzenia właściwym podpisem elektronicznym podlega odrzuceniu na podstawie art. 226 ust. 1 pkt</w:t>
      </w:r>
      <w:r w:rsidRPr="002F1215">
        <w:rPr>
          <w:b/>
          <w:i/>
          <w:iCs/>
          <w:sz w:val="22"/>
          <w:szCs w:val="22"/>
        </w:rPr>
        <w:t> </w:t>
      </w:r>
      <w:r w:rsidRPr="002F1215">
        <w:rPr>
          <w:b/>
          <w:i/>
          <w:iCs/>
          <w:sz w:val="22"/>
          <w:szCs w:val="22"/>
          <w:lang w:val="x-none"/>
        </w:rPr>
        <w:t>3 ustawy P</w:t>
      </w:r>
      <w:r w:rsidRPr="002F1215">
        <w:rPr>
          <w:b/>
          <w:i/>
          <w:iCs/>
          <w:sz w:val="22"/>
          <w:szCs w:val="22"/>
        </w:rPr>
        <w:t>ZP,</w:t>
      </w:r>
      <w:r w:rsidRPr="002F1215">
        <w:rPr>
          <w:b/>
          <w:i/>
          <w:iCs/>
          <w:sz w:val="22"/>
          <w:szCs w:val="22"/>
          <w:lang w:val="x-none"/>
        </w:rPr>
        <w:t xml:space="preserve"> z uwagi na niezgodność z art. 63 </w:t>
      </w:r>
      <w:r w:rsidRPr="002F1215">
        <w:rPr>
          <w:b/>
          <w:i/>
          <w:iCs/>
          <w:sz w:val="22"/>
          <w:szCs w:val="22"/>
        </w:rPr>
        <w:t>tej ustawy;</w:t>
      </w:r>
    </w:p>
    <w:p w14:paraId="197130BC" w14:textId="77777777" w:rsidR="00A87324" w:rsidRPr="002F1215" w:rsidRDefault="00A87324" w:rsidP="000F2676">
      <w:pPr>
        <w:widowControl/>
        <w:numPr>
          <w:ilvl w:val="1"/>
          <w:numId w:val="33"/>
        </w:numPr>
        <w:suppressAutoHyphens w:val="0"/>
        <w:ind w:left="2268" w:hanging="567"/>
        <w:contextualSpacing/>
        <w:jc w:val="both"/>
        <w:rPr>
          <w:bCs/>
          <w:sz w:val="22"/>
          <w:szCs w:val="22"/>
        </w:rPr>
      </w:pPr>
      <w:r w:rsidRPr="002F1215">
        <w:rPr>
          <w:bCs/>
          <w:sz w:val="22"/>
          <w:szCs w:val="22"/>
        </w:rPr>
        <w:t>dokumenty wystawione w formie elektronicznej przekazuje się jako dokumenty elektroniczne, zapewniając zamawiającemu możliwość weryfikacji podpisów;</w:t>
      </w:r>
    </w:p>
    <w:p w14:paraId="266765A7" w14:textId="77777777" w:rsidR="00A87324" w:rsidRPr="002F1215" w:rsidRDefault="00A87324" w:rsidP="000F2676">
      <w:pPr>
        <w:widowControl/>
        <w:numPr>
          <w:ilvl w:val="1"/>
          <w:numId w:val="33"/>
        </w:numPr>
        <w:suppressAutoHyphens w:val="0"/>
        <w:ind w:left="2268" w:hanging="567"/>
        <w:contextualSpacing/>
        <w:jc w:val="both"/>
        <w:rPr>
          <w:bCs/>
          <w:sz w:val="22"/>
          <w:szCs w:val="22"/>
        </w:rPr>
      </w:pPr>
      <w:r w:rsidRPr="002F1215">
        <w:rPr>
          <w:bCs/>
          <w:sz w:val="22"/>
          <w:szCs w:val="22"/>
        </w:rPr>
        <w:t>j</w:t>
      </w:r>
      <w:r w:rsidRPr="002F1215">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2F1215">
        <w:rPr>
          <w:color w:val="FF0000"/>
          <w:sz w:val="22"/>
          <w:szCs w:val="22"/>
        </w:rPr>
        <w:t xml:space="preserve"> </w:t>
      </w:r>
      <w:r w:rsidRPr="002F1215">
        <w:rPr>
          <w:color w:val="000000"/>
          <w:sz w:val="22"/>
          <w:szCs w:val="22"/>
        </w:rPr>
        <w:t>z dokumentem lub oświadczeniem w postaci papierowej,</w:t>
      </w:r>
      <w:r w:rsidRPr="002F1215">
        <w:rPr>
          <w:sz w:val="22"/>
          <w:szCs w:val="22"/>
        </w:rPr>
        <w:t xml:space="preserve"> opatrując je kwalifikowanym podpisem elektronicznym, podpisem zaufanym lub podpisem osobistym, co jest równoznaczne z </w:t>
      </w:r>
      <w:r w:rsidRPr="002F1215">
        <w:rPr>
          <w:sz w:val="22"/>
          <w:szCs w:val="22"/>
        </w:rPr>
        <w:lastRenderedPageBreak/>
        <w:t>poświadczeniem przekazywanych dokumentów lub oświadczeń za zgodność z oryginałem;</w:t>
      </w:r>
    </w:p>
    <w:p w14:paraId="67B38AD6" w14:textId="77777777" w:rsidR="00A87324" w:rsidRPr="002F1215" w:rsidRDefault="00A87324" w:rsidP="000F2676">
      <w:pPr>
        <w:widowControl/>
        <w:numPr>
          <w:ilvl w:val="1"/>
          <w:numId w:val="33"/>
        </w:numPr>
        <w:suppressAutoHyphens w:val="0"/>
        <w:ind w:left="2268" w:hanging="567"/>
        <w:contextualSpacing/>
        <w:jc w:val="both"/>
        <w:rPr>
          <w:bCs/>
          <w:sz w:val="22"/>
          <w:szCs w:val="22"/>
        </w:rPr>
      </w:pPr>
      <w:r w:rsidRPr="002F1215">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DE22568" w14:textId="3F945591" w:rsidR="00A87324" w:rsidRPr="002F1215" w:rsidRDefault="00A87324" w:rsidP="000F2676">
      <w:pPr>
        <w:widowControl/>
        <w:numPr>
          <w:ilvl w:val="1"/>
          <w:numId w:val="33"/>
        </w:numPr>
        <w:suppressAutoHyphens w:val="0"/>
        <w:ind w:left="2268" w:hanging="567"/>
        <w:contextualSpacing/>
        <w:jc w:val="both"/>
        <w:rPr>
          <w:bCs/>
          <w:sz w:val="22"/>
          <w:szCs w:val="22"/>
        </w:rPr>
      </w:pPr>
      <w:r w:rsidRPr="002F1215">
        <w:rPr>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003F0D54" w:rsidRPr="002F1215">
        <w:rPr>
          <w:color w:val="000000"/>
          <w:sz w:val="22"/>
          <w:szCs w:val="22"/>
        </w:rPr>
        <w:t>5</w:t>
      </w:r>
      <w:r w:rsidRPr="002F1215">
        <w:rPr>
          <w:color w:val="000000"/>
          <w:sz w:val="22"/>
          <w:szCs w:val="22"/>
        </w:rPr>
        <w:t xml:space="preserve"> niniejszej SWZ).</w:t>
      </w:r>
    </w:p>
    <w:p w14:paraId="17C1F5AE" w14:textId="77777777" w:rsidR="00A87324" w:rsidRPr="002F1215" w:rsidRDefault="00A87324" w:rsidP="000F2676">
      <w:pPr>
        <w:widowControl/>
        <w:numPr>
          <w:ilvl w:val="0"/>
          <w:numId w:val="31"/>
        </w:numPr>
        <w:suppressAutoHyphens w:val="0"/>
        <w:ind w:left="426" w:hanging="426"/>
        <w:contextualSpacing/>
        <w:jc w:val="both"/>
        <w:rPr>
          <w:bCs/>
          <w:sz w:val="22"/>
          <w:szCs w:val="22"/>
        </w:rPr>
      </w:pPr>
      <w:r w:rsidRPr="002F1215">
        <w:rPr>
          <w:bCs/>
          <w:sz w:val="22"/>
          <w:szCs w:val="22"/>
        </w:rPr>
        <w:t>Sposób porozumiewania się zamawiającego z wykonawcami w zakresie skutecznego złożenia oferty.</w:t>
      </w:r>
    </w:p>
    <w:p w14:paraId="06FAC119" w14:textId="77777777" w:rsidR="00A87324" w:rsidRPr="002F1215" w:rsidRDefault="00A87324" w:rsidP="000F2676">
      <w:pPr>
        <w:widowControl/>
        <w:numPr>
          <w:ilvl w:val="1"/>
          <w:numId w:val="31"/>
        </w:numPr>
        <w:suppressAutoHyphens w:val="0"/>
        <w:ind w:left="1134" w:hanging="708"/>
        <w:contextualSpacing/>
        <w:jc w:val="both"/>
        <w:rPr>
          <w:bCs/>
          <w:sz w:val="22"/>
          <w:szCs w:val="22"/>
        </w:rPr>
      </w:pPr>
      <w:r w:rsidRPr="002F1215">
        <w:rPr>
          <w:sz w:val="22"/>
          <w:szCs w:val="22"/>
        </w:rPr>
        <w:t xml:space="preserve">Oferta musi być sporządzona z zachowaniem postaci elektronicznej w formacie danych </w:t>
      </w:r>
    </w:p>
    <w:p w14:paraId="5CCE87FD" w14:textId="77777777" w:rsidR="00A87324" w:rsidRPr="002F1215" w:rsidRDefault="00A87324" w:rsidP="00D445D2">
      <w:pPr>
        <w:widowControl/>
        <w:suppressAutoHyphens w:val="0"/>
        <w:ind w:left="1134"/>
        <w:contextualSpacing/>
        <w:jc w:val="both"/>
        <w:rPr>
          <w:bCs/>
          <w:sz w:val="22"/>
          <w:szCs w:val="22"/>
        </w:rPr>
      </w:pPr>
      <w:r w:rsidRPr="002F1215">
        <w:rPr>
          <w:bCs/>
          <w:sz w:val="22"/>
          <w:szCs w:val="22"/>
        </w:rPr>
        <w:t xml:space="preserve">zgodnym z </w:t>
      </w:r>
      <w:r w:rsidRPr="002F1215">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2F1215">
        <w:rPr>
          <w:sz w:val="22"/>
          <w:szCs w:val="22"/>
        </w:rPr>
        <w:t>i podpisana kwalifikowanym podpisem elektronicznym, podpisem zaufanym lub podpisem osobistym. Zaleca się wykorzystanie formatów: .</w:t>
      </w:r>
      <w:r w:rsidRPr="002F1215">
        <w:rPr>
          <w:b/>
          <w:bCs/>
          <w:i/>
          <w:iCs/>
          <w:sz w:val="22"/>
          <w:szCs w:val="22"/>
        </w:rPr>
        <w:t>pdf, .doc., .xls, .jpg (.jpeg) ze szczególnym wskazaniem na .pdf.</w:t>
      </w:r>
      <w:r w:rsidRPr="002F1215">
        <w:rPr>
          <w:sz w:val="22"/>
          <w:szCs w:val="22"/>
        </w:rPr>
        <w:t xml:space="preserve"> W celu ewentualnej kompresji danych rekomenduje się wykorzystanie formatów: .</w:t>
      </w:r>
      <w:r w:rsidRPr="002F1215">
        <w:rPr>
          <w:b/>
          <w:bCs/>
          <w:i/>
          <w:iCs/>
          <w:sz w:val="22"/>
          <w:szCs w:val="22"/>
        </w:rPr>
        <w:t>zip, 7Z</w:t>
      </w:r>
      <w:r w:rsidRPr="002F1215">
        <w:rPr>
          <w:sz w:val="22"/>
          <w:szCs w:val="22"/>
        </w:rPr>
        <w:t xml:space="preserve">. Do formatów powszechnych a nieobjętych treścią rozporządzenia zalicza się: .rar, .gif, .bmp, .numbers, .pages. Dokumenty złożone w takich plikach zostaną uznane za złożone nieskutecznie. </w:t>
      </w:r>
    </w:p>
    <w:p w14:paraId="7A43DFAE" w14:textId="22AB4219" w:rsidR="00A87324" w:rsidRPr="002F1215" w:rsidRDefault="00A87324" w:rsidP="000F2676">
      <w:pPr>
        <w:widowControl/>
        <w:numPr>
          <w:ilvl w:val="1"/>
          <w:numId w:val="31"/>
        </w:numPr>
        <w:suppressAutoHyphens w:val="0"/>
        <w:ind w:left="1134" w:hanging="708"/>
        <w:contextualSpacing/>
        <w:jc w:val="both"/>
        <w:rPr>
          <w:bCs/>
          <w:sz w:val="22"/>
          <w:szCs w:val="22"/>
        </w:rPr>
      </w:pPr>
      <w:r w:rsidRPr="002F1215">
        <w:rPr>
          <w:sz w:val="22"/>
          <w:szCs w:val="22"/>
        </w:rPr>
        <w:t xml:space="preserve">Wykonawca składa ofertę za pośrednictwem </w:t>
      </w:r>
      <w:hyperlink r:id="rId34" w:history="1">
        <w:r w:rsidRPr="002F1215">
          <w:rPr>
            <w:color w:val="0000FF"/>
            <w:sz w:val="22"/>
            <w:szCs w:val="22"/>
            <w:u w:val="single"/>
          </w:rPr>
          <w:t>https://platformazakupowa.pl</w:t>
        </w:r>
      </w:hyperlink>
      <w:r w:rsidRPr="002F1215">
        <w:rPr>
          <w:sz w:val="22"/>
          <w:szCs w:val="22"/>
        </w:rPr>
        <w:t xml:space="preserve"> – adres profilu nabywcy </w:t>
      </w:r>
      <w:hyperlink r:id="rId35" w:history="1">
        <w:r w:rsidRPr="002F1215">
          <w:rPr>
            <w:bCs/>
            <w:color w:val="0000FF"/>
            <w:sz w:val="22"/>
            <w:szCs w:val="22"/>
            <w:u w:val="single"/>
          </w:rPr>
          <w:t>https://platformazakupowa.pl/pn/uj_edu</w:t>
        </w:r>
      </w:hyperlink>
      <w:r w:rsidRPr="002F1215">
        <w:rPr>
          <w:bCs/>
          <w:sz w:val="22"/>
          <w:szCs w:val="22"/>
        </w:rPr>
        <w:t xml:space="preserve">, </w:t>
      </w:r>
      <w:r w:rsidRPr="002F1215">
        <w:rPr>
          <w:sz w:val="22"/>
          <w:szCs w:val="22"/>
        </w:rPr>
        <w:t xml:space="preserve">zgodnie z regulaminem, o którym mowa w ust. 1 tego rozdziału. </w:t>
      </w:r>
      <w:r w:rsidRPr="002F1215">
        <w:rPr>
          <w:color w:val="000000"/>
          <w:sz w:val="22"/>
          <w:szCs w:val="22"/>
        </w:rPr>
        <w:t>Zamawiający nie ponosi odpowiedzialności za</w:t>
      </w:r>
      <w:r w:rsidR="00C2372D">
        <w:rPr>
          <w:color w:val="000000"/>
          <w:sz w:val="22"/>
          <w:szCs w:val="22"/>
        </w:rPr>
        <w:t xml:space="preserve"> </w:t>
      </w:r>
      <w:r w:rsidRPr="002F1215">
        <w:rPr>
          <w:color w:val="000000"/>
          <w:sz w:val="22"/>
          <w:szCs w:val="22"/>
        </w:rPr>
        <w:t>złożenie oferty w sposób niezgodny z instrukcją korzystania z</w:t>
      </w:r>
      <w:r w:rsidR="001F5C8B">
        <w:rPr>
          <w:color w:val="000000"/>
          <w:sz w:val="22"/>
          <w:szCs w:val="22"/>
        </w:rPr>
        <w:t xml:space="preserve"> </w:t>
      </w:r>
      <w:hyperlink r:id="rId36" w:history="1">
        <w:r w:rsidRPr="002F1215">
          <w:rPr>
            <w:color w:val="0000FF"/>
            <w:sz w:val="22"/>
            <w:szCs w:val="22"/>
            <w:u w:val="single"/>
          </w:rPr>
          <w:t>https://platformazakupowa.pl</w:t>
        </w:r>
      </w:hyperlink>
      <w:r w:rsidRPr="002F1215">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18E91032" w14:textId="6FD8A39E" w:rsidR="00A87324" w:rsidRPr="002F1215" w:rsidRDefault="00A87324" w:rsidP="000F2676">
      <w:pPr>
        <w:widowControl/>
        <w:numPr>
          <w:ilvl w:val="1"/>
          <w:numId w:val="31"/>
        </w:numPr>
        <w:suppressAutoHyphens w:val="0"/>
        <w:ind w:left="1134" w:hanging="708"/>
        <w:contextualSpacing/>
        <w:jc w:val="both"/>
        <w:rPr>
          <w:color w:val="000000"/>
          <w:sz w:val="22"/>
          <w:szCs w:val="22"/>
        </w:rPr>
      </w:pPr>
      <w:r w:rsidRPr="002F1215">
        <w:rPr>
          <w:sz w:val="22"/>
          <w:szCs w:val="22"/>
        </w:rPr>
        <w:t xml:space="preserve">Sposób zaszyfrowania oferty opisany został w </w:t>
      </w:r>
      <w:r w:rsidRPr="002F1215">
        <w:rPr>
          <w:color w:val="000000"/>
          <w:sz w:val="22"/>
          <w:szCs w:val="22"/>
        </w:rPr>
        <w:t xml:space="preserve">instrukcji składania ofert (linki </w:t>
      </w:r>
      <w:r w:rsidR="00407701" w:rsidRPr="002F1215">
        <w:rPr>
          <w:color w:val="000000"/>
          <w:sz w:val="22"/>
          <w:szCs w:val="22"/>
        </w:rPr>
        <w:br/>
      </w:r>
      <w:r w:rsidRPr="002F1215">
        <w:rPr>
          <w:color w:val="000000"/>
          <w:sz w:val="22"/>
          <w:szCs w:val="22"/>
        </w:rPr>
        <w:t>w ust. 1.2.2 powyżej)</w:t>
      </w:r>
      <w:r w:rsidR="00407701" w:rsidRPr="002F1215">
        <w:rPr>
          <w:color w:val="000000"/>
          <w:sz w:val="22"/>
          <w:szCs w:val="22"/>
        </w:rPr>
        <w:t>,</w:t>
      </w:r>
      <w:r w:rsidR="007E751C" w:rsidRPr="002F1215">
        <w:rPr>
          <w:color w:val="000000"/>
          <w:sz w:val="22"/>
          <w:szCs w:val="22"/>
        </w:rPr>
        <w:t xml:space="preserve"> </w:t>
      </w:r>
      <w:r w:rsidR="00407701" w:rsidRPr="002F1215">
        <w:rPr>
          <w:color w:val="000000"/>
          <w:sz w:val="22"/>
          <w:szCs w:val="22"/>
        </w:rPr>
        <w:t>przy czym szyfrowanie ofert ma być dokonywane jedynie za pomocą narzędzia wbudowanego w platformę zakupową</w:t>
      </w:r>
      <w:r w:rsidR="007E751C" w:rsidRPr="002F1215">
        <w:rPr>
          <w:color w:val="000000"/>
          <w:sz w:val="22"/>
          <w:szCs w:val="22"/>
        </w:rPr>
        <w:t xml:space="preserve">. </w:t>
      </w:r>
    </w:p>
    <w:p w14:paraId="401F1CEA" w14:textId="77777777" w:rsidR="00A87324" w:rsidRPr="002F1215" w:rsidRDefault="00A87324" w:rsidP="000F2676">
      <w:pPr>
        <w:widowControl/>
        <w:numPr>
          <w:ilvl w:val="1"/>
          <w:numId w:val="31"/>
        </w:numPr>
        <w:suppressAutoHyphens w:val="0"/>
        <w:ind w:left="1134" w:hanging="708"/>
        <w:contextualSpacing/>
        <w:jc w:val="both"/>
        <w:rPr>
          <w:bCs/>
          <w:sz w:val="22"/>
          <w:szCs w:val="22"/>
        </w:rPr>
      </w:pPr>
      <w:r w:rsidRPr="002F1215">
        <w:rPr>
          <w:bCs/>
          <w:sz w:val="22"/>
          <w:szCs w:val="22"/>
        </w:rPr>
        <w:t>Po upływie terminu składania ofert wykonawca nie może skutecznie dokonać zmiany ani wycofać uprzednio złożonej oferty.</w:t>
      </w:r>
    </w:p>
    <w:p w14:paraId="04A5132E" w14:textId="1E081106" w:rsidR="00A87324" w:rsidRPr="002F1215" w:rsidRDefault="00A87324" w:rsidP="000F2676">
      <w:pPr>
        <w:widowControl/>
        <w:numPr>
          <w:ilvl w:val="0"/>
          <w:numId w:val="31"/>
        </w:numPr>
        <w:suppressAutoHyphens w:val="0"/>
        <w:ind w:left="426" w:hanging="426"/>
        <w:contextualSpacing/>
        <w:jc w:val="both"/>
        <w:rPr>
          <w:b/>
          <w:bCs/>
          <w:i/>
          <w:sz w:val="22"/>
          <w:szCs w:val="22"/>
        </w:rPr>
      </w:pPr>
      <w:r w:rsidRPr="002F1215">
        <w:rPr>
          <w:bCs/>
          <w:sz w:val="22"/>
          <w:szCs w:val="22"/>
        </w:rPr>
        <w:t xml:space="preserve">Do porozumiewania z wykonawcami upoważniona w zakresie formalno-prawnym jest </w:t>
      </w:r>
      <w:r w:rsidR="00532E68" w:rsidRPr="002F1215">
        <w:rPr>
          <w:bCs/>
          <w:sz w:val="22"/>
          <w:szCs w:val="22"/>
        </w:rPr>
        <w:t xml:space="preserve">– </w:t>
      </w:r>
      <w:r w:rsidR="009109EE">
        <w:rPr>
          <w:bCs/>
          <w:sz w:val="22"/>
          <w:szCs w:val="22"/>
        </w:rPr>
        <w:t xml:space="preserve">mgr Anna Onderka tel.+ 48 12 </w:t>
      </w:r>
      <w:r w:rsidR="00FB4A3A">
        <w:rPr>
          <w:bCs/>
          <w:sz w:val="22"/>
          <w:szCs w:val="22"/>
        </w:rPr>
        <w:t xml:space="preserve">663 </w:t>
      </w:r>
      <w:r w:rsidR="009109EE">
        <w:rPr>
          <w:bCs/>
          <w:sz w:val="22"/>
          <w:szCs w:val="22"/>
        </w:rPr>
        <w:t>39</w:t>
      </w:r>
      <w:r w:rsidR="00FB4A3A">
        <w:rPr>
          <w:bCs/>
          <w:sz w:val="22"/>
          <w:szCs w:val="22"/>
        </w:rPr>
        <w:t xml:space="preserve"> </w:t>
      </w:r>
      <w:r w:rsidR="009109EE">
        <w:rPr>
          <w:bCs/>
          <w:sz w:val="22"/>
          <w:szCs w:val="22"/>
        </w:rPr>
        <w:t>09</w:t>
      </w:r>
      <w:r w:rsidR="00FB4A3A">
        <w:rPr>
          <w:bCs/>
          <w:sz w:val="22"/>
          <w:szCs w:val="22"/>
        </w:rPr>
        <w:t>.</w:t>
      </w:r>
    </w:p>
    <w:p w14:paraId="5958D4EB" w14:textId="77777777" w:rsidR="00532E68" w:rsidRPr="002F1215" w:rsidRDefault="00532E68" w:rsidP="00532E68">
      <w:pPr>
        <w:widowControl/>
        <w:suppressAutoHyphens w:val="0"/>
        <w:ind w:left="720"/>
        <w:contextualSpacing/>
        <w:jc w:val="both"/>
        <w:rPr>
          <w:b/>
          <w:bCs/>
          <w:i/>
          <w:sz w:val="22"/>
          <w:szCs w:val="22"/>
        </w:rPr>
      </w:pPr>
    </w:p>
    <w:p w14:paraId="58AD5261" w14:textId="77777777" w:rsidR="00EB0A91" w:rsidRPr="002F1215" w:rsidRDefault="00EB0A91" w:rsidP="00EB0A91">
      <w:pPr>
        <w:widowControl/>
        <w:suppressAutoHyphens w:val="0"/>
        <w:jc w:val="both"/>
        <w:rPr>
          <w:b/>
          <w:bCs/>
          <w:sz w:val="22"/>
          <w:szCs w:val="22"/>
        </w:rPr>
      </w:pPr>
      <w:r w:rsidRPr="002F1215">
        <w:rPr>
          <w:b/>
          <w:bCs/>
          <w:sz w:val="22"/>
          <w:szCs w:val="22"/>
        </w:rPr>
        <w:t xml:space="preserve">Rozdział X - Wymagania dotyczące wadium. </w:t>
      </w:r>
    </w:p>
    <w:p w14:paraId="393BFBC4" w14:textId="40C90D2A" w:rsidR="00711B6E" w:rsidRPr="00B01708" w:rsidRDefault="00711B6E" w:rsidP="000F2676">
      <w:pPr>
        <w:widowControl/>
        <w:numPr>
          <w:ilvl w:val="0"/>
          <w:numId w:val="13"/>
        </w:numPr>
        <w:tabs>
          <w:tab w:val="num" w:pos="426"/>
        </w:tabs>
        <w:suppressAutoHyphens w:val="0"/>
        <w:ind w:left="426" w:hanging="426"/>
        <w:jc w:val="both"/>
        <w:rPr>
          <w:sz w:val="22"/>
          <w:szCs w:val="22"/>
        </w:rPr>
      </w:pPr>
      <w:r w:rsidRPr="00B01708">
        <w:rPr>
          <w:sz w:val="22"/>
          <w:szCs w:val="22"/>
        </w:rPr>
        <w:t xml:space="preserve">Wykonawca, najpóźniej w dniu składania ofert a przed upływem terminu składania ofert, winien wnieść wadium w wysokości wynoszącej kwotę </w:t>
      </w:r>
      <w:r w:rsidR="000356DD" w:rsidRPr="000356DD">
        <w:rPr>
          <w:sz w:val="22"/>
          <w:szCs w:val="22"/>
        </w:rPr>
        <w:t>5.</w:t>
      </w:r>
      <w:r w:rsidR="000356DD">
        <w:rPr>
          <w:sz w:val="22"/>
          <w:szCs w:val="22"/>
        </w:rPr>
        <w:t>150,</w:t>
      </w:r>
      <w:r w:rsidR="000356DD" w:rsidRPr="000356DD">
        <w:rPr>
          <w:sz w:val="22"/>
          <w:szCs w:val="22"/>
        </w:rPr>
        <w:t>00</w:t>
      </w:r>
      <w:r w:rsidRPr="000356DD">
        <w:rPr>
          <w:sz w:val="22"/>
          <w:szCs w:val="22"/>
        </w:rPr>
        <w:t xml:space="preserve"> </w:t>
      </w:r>
      <w:r w:rsidRPr="000356DD">
        <w:rPr>
          <w:bCs/>
          <w:sz w:val="22"/>
          <w:szCs w:val="22"/>
        </w:rPr>
        <w:t>zł (</w:t>
      </w:r>
      <w:r w:rsidRPr="000356DD">
        <w:rPr>
          <w:sz w:val="22"/>
          <w:szCs w:val="22"/>
        </w:rPr>
        <w:t>słownie</w:t>
      </w:r>
      <w:r w:rsidRPr="00B01708">
        <w:rPr>
          <w:sz w:val="22"/>
          <w:szCs w:val="22"/>
        </w:rPr>
        <w:t xml:space="preserve">: </w:t>
      </w:r>
      <w:r w:rsidR="000356DD">
        <w:rPr>
          <w:sz w:val="22"/>
          <w:szCs w:val="22"/>
        </w:rPr>
        <w:t xml:space="preserve">pięć tysięcy sto pięćdziesiąt </w:t>
      </w:r>
      <w:r w:rsidRPr="00B01708">
        <w:rPr>
          <w:sz w:val="22"/>
          <w:szCs w:val="22"/>
        </w:rPr>
        <w:t xml:space="preserve"> złotych) i utrzymać go nieprzerwanie do dnia upływu terminu związania ofertą, </w:t>
      </w:r>
      <w:r w:rsidRPr="00B01708">
        <w:rPr>
          <w:sz w:val="22"/>
          <w:szCs w:val="22"/>
        </w:rPr>
        <w:br/>
        <w:t>z wyjątkiem przypadków, o których mowa w ust. 5 pkt 2 lub 3 lub w ust. 6.</w:t>
      </w:r>
    </w:p>
    <w:p w14:paraId="4D366F29" w14:textId="77777777" w:rsidR="00711B6E" w:rsidRPr="00B01708" w:rsidRDefault="00711B6E" w:rsidP="000F2676">
      <w:pPr>
        <w:widowControl/>
        <w:numPr>
          <w:ilvl w:val="0"/>
          <w:numId w:val="13"/>
        </w:numPr>
        <w:tabs>
          <w:tab w:val="num" w:pos="426"/>
        </w:tabs>
        <w:suppressAutoHyphens w:val="0"/>
        <w:ind w:left="426" w:hanging="426"/>
        <w:jc w:val="both"/>
        <w:rPr>
          <w:sz w:val="22"/>
          <w:szCs w:val="22"/>
        </w:rPr>
      </w:pPr>
      <w:r w:rsidRPr="00B01708">
        <w:rPr>
          <w:sz w:val="22"/>
          <w:szCs w:val="22"/>
        </w:rPr>
        <w:t xml:space="preserve">Wadium może być wnoszone w jednej lub kilku następujących formach: </w:t>
      </w:r>
    </w:p>
    <w:p w14:paraId="3C535362" w14:textId="77777777" w:rsidR="00711B6E" w:rsidRPr="00B01708" w:rsidRDefault="00711B6E" w:rsidP="000F2676">
      <w:pPr>
        <w:widowControl/>
        <w:numPr>
          <w:ilvl w:val="1"/>
          <w:numId w:val="67"/>
        </w:numPr>
        <w:suppressAutoHyphens w:val="0"/>
        <w:ind w:left="851" w:hanging="425"/>
        <w:contextualSpacing/>
        <w:jc w:val="both"/>
        <w:rPr>
          <w:rFonts w:eastAsia="Calibri"/>
          <w:sz w:val="22"/>
          <w:szCs w:val="22"/>
          <w:lang w:eastAsia="en-US"/>
        </w:rPr>
      </w:pPr>
      <w:r w:rsidRPr="00B01708">
        <w:rPr>
          <w:rFonts w:eastAsia="Calibri"/>
          <w:sz w:val="22"/>
          <w:szCs w:val="22"/>
          <w:lang w:eastAsia="en-US"/>
        </w:rPr>
        <w:t>pieniądzu;</w:t>
      </w:r>
    </w:p>
    <w:p w14:paraId="63B2A81F" w14:textId="77777777" w:rsidR="00711B6E" w:rsidRPr="00B01708" w:rsidRDefault="00711B6E" w:rsidP="000F2676">
      <w:pPr>
        <w:widowControl/>
        <w:numPr>
          <w:ilvl w:val="1"/>
          <w:numId w:val="67"/>
        </w:numPr>
        <w:suppressAutoHyphens w:val="0"/>
        <w:ind w:left="851" w:hanging="425"/>
        <w:contextualSpacing/>
        <w:jc w:val="both"/>
        <w:rPr>
          <w:rFonts w:eastAsia="Calibri"/>
          <w:sz w:val="22"/>
          <w:szCs w:val="22"/>
          <w:lang w:eastAsia="en-US"/>
        </w:rPr>
      </w:pPr>
      <w:r w:rsidRPr="00B01708">
        <w:rPr>
          <w:rFonts w:eastAsia="Calibri"/>
          <w:sz w:val="22"/>
          <w:szCs w:val="22"/>
          <w:lang w:eastAsia="en-US"/>
        </w:rPr>
        <w:t xml:space="preserve">gwarancjach bankowych; </w:t>
      </w:r>
    </w:p>
    <w:p w14:paraId="57E89F14" w14:textId="77777777" w:rsidR="00711B6E" w:rsidRPr="00B01708" w:rsidRDefault="00711B6E" w:rsidP="000F2676">
      <w:pPr>
        <w:widowControl/>
        <w:numPr>
          <w:ilvl w:val="1"/>
          <w:numId w:val="67"/>
        </w:numPr>
        <w:suppressAutoHyphens w:val="0"/>
        <w:ind w:left="851" w:hanging="425"/>
        <w:contextualSpacing/>
        <w:jc w:val="both"/>
        <w:rPr>
          <w:rFonts w:eastAsia="Calibri"/>
          <w:sz w:val="22"/>
          <w:szCs w:val="22"/>
          <w:lang w:eastAsia="en-US"/>
        </w:rPr>
      </w:pPr>
      <w:r w:rsidRPr="00B01708">
        <w:rPr>
          <w:rFonts w:eastAsia="Calibri"/>
          <w:sz w:val="22"/>
          <w:szCs w:val="22"/>
          <w:lang w:eastAsia="en-US"/>
        </w:rPr>
        <w:t xml:space="preserve">gwarancjach ubezpieczeniowych; </w:t>
      </w:r>
    </w:p>
    <w:p w14:paraId="122B98BC" w14:textId="77777777" w:rsidR="00711B6E" w:rsidRPr="00B01708" w:rsidRDefault="00711B6E" w:rsidP="000F2676">
      <w:pPr>
        <w:widowControl/>
        <w:numPr>
          <w:ilvl w:val="1"/>
          <w:numId w:val="67"/>
        </w:numPr>
        <w:suppressAutoHyphens w:val="0"/>
        <w:ind w:left="851" w:hanging="425"/>
        <w:contextualSpacing/>
        <w:jc w:val="both"/>
        <w:rPr>
          <w:rFonts w:eastAsia="Calibri"/>
          <w:sz w:val="22"/>
          <w:szCs w:val="22"/>
          <w:lang w:eastAsia="en-US"/>
        </w:rPr>
      </w:pPr>
      <w:r w:rsidRPr="00B01708">
        <w:rPr>
          <w:rFonts w:eastAsia="Calibri"/>
          <w:sz w:val="22"/>
          <w:szCs w:val="22"/>
          <w:lang w:eastAsia="en-US"/>
        </w:rPr>
        <w:lastRenderedPageBreak/>
        <w:t>poręczeniach udzielanych przez podmioty, o których mowa w art. 6b ust. 5 pkt 2 ustawy z dnia 9 listopada 2000 r. o utworzeniu Polskiej Agencji Rozwoju Przedsiębiorczości (Dz. U. z 2019 r. poz. 310, 836 i 1572).</w:t>
      </w:r>
      <w:r w:rsidRPr="00B01708" w:rsidDel="005F5CA7">
        <w:rPr>
          <w:rFonts w:eastAsia="Calibri"/>
          <w:sz w:val="22"/>
          <w:szCs w:val="22"/>
          <w:lang w:eastAsia="en-US"/>
        </w:rPr>
        <w:t xml:space="preserve"> </w:t>
      </w:r>
    </w:p>
    <w:p w14:paraId="2D8F2F4D" w14:textId="77777777" w:rsidR="00711B6E" w:rsidRPr="00B01708" w:rsidRDefault="00711B6E" w:rsidP="000F2676">
      <w:pPr>
        <w:widowControl/>
        <w:numPr>
          <w:ilvl w:val="0"/>
          <w:numId w:val="13"/>
        </w:numPr>
        <w:tabs>
          <w:tab w:val="num" w:pos="426"/>
        </w:tabs>
        <w:suppressAutoHyphens w:val="0"/>
        <w:ind w:left="426" w:hanging="426"/>
        <w:jc w:val="both"/>
        <w:rPr>
          <w:sz w:val="22"/>
          <w:szCs w:val="22"/>
        </w:rPr>
      </w:pPr>
      <w:r w:rsidRPr="00B01708">
        <w:rPr>
          <w:sz w:val="22"/>
          <w:szCs w:val="22"/>
        </w:rPr>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69166FFE" w14:textId="77777777" w:rsidR="00711B6E" w:rsidRPr="00B01708" w:rsidRDefault="00711B6E" w:rsidP="000F2676">
      <w:pPr>
        <w:widowControl/>
        <w:numPr>
          <w:ilvl w:val="0"/>
          <w:numId w:val="13"/>
        </w:numPr>
        <w:tabs>
          <w:tab w:val="num" w:pos="426"/>
        </w:tabs>
        <w:suppressAutoHyphens w:val="0"/>
        <w:ind w:left="426" w:hanging="426"/>
        <w:jc w:val="both"/>
        <w:rPr>
          <w:sz w:val="22"/>
          <w:szCs w:val="22"/>
        </w:rPr>
      </w:pPr>
      <w:r w:rsidRPr="00B01708">
        <w:rPr>
          <w:sz w:val="22"/>
          <w:szCs w:val="22"/>
        </w:rPr>
        <w:t>W przypadku złożenia wadium w innej formie niż pieniężna, Wykonawca przekazuje Zamawiającemu oryginał gwarancji lub poręczenia, w postaci elektronicznej.</w:t>
      </w:r>
    </w:p>
    <w:p w14:paraId="1CD34701" w14:textId="77777777" w:rsidR="00711B6E" w:rsidRPr="00B01708" w:rsidRDefault="00711B6E" w:rsidP="000F2676">
      <w:pPr>
        <w:widowControl/>
        <w:numPr>
          <w:ilvl w:val="0"/>
          <w:numId w:val="13"/>
        </w:numPr>
        <w:tabs>
          <w:tab w:val="num" w:pos="426"/>
        </w:tabs>
        <w:suppressAutoHyphens w:val="0"/>
        <w:ind w:left="426" w:hanging="426"/>
        <w:jc w:val="both"/>
        <w:rPr>
          <w:sz w:val="22"/>
          <w:szCs w:val="22"/>
        </w:rPr>
      </w:pPr>
      <w:r w:rsidRPr="00B01708">
        <w:rPr>
          <w:sz w:val="22"/>
          <w:szCs w:val="22"/>
        </w:rPr>
        <w:t xml:space="preserve">Zamawiający zwraca wadium niezwłocznie, nie później jednak niż w terminie 7 dni od dnia wystąpienia jednej z okoliczności: </w:t>
      </w:r>
    </w:p>
    <w:p w14:paraId="7057C222" w14:textId="77777777" w:rsidR="00711B6E" w:rsidRPr="00B01708" w:rsidRDefault="00711B6E" w:rsidP="000F2676">
      <w:pPr>
        <w:widowControl/>
        <w:numPr>
          <w:ilvl w:val="3"/>
          <w:numId w:val="68"/>
        </w:numPr>
        <w:tabs>
          <w:tab w:val="clear" w:pos="2880"/>
          <w:tab w:val="num" w:pos="2552"/>
        </w:tabs>
        <w:suppressAutoHyphens w:val="0"/>
        <w:ind w:left="851" w:hanging="425"/>
        <w:contextualSpacing/>
        <w:jc w:val="both"/>
        <w:rPr>
          <w:rFonts w:eastAsia="Calibri"/>
          <w:sz w:val="22"/>
          <w:szCs w:val="22"/>
          <w:lang w:eastAsia="en-US"/>
        </w:rPr>
      </w:pPr>
      <w:r w:rsidRPr="00B01708">
        <w:rPr>
          <w:rFonts w:eastAsia="Calibri"/>
          <w:sz w:val="22"/>
          <w:szCs w:val="22"/>
          <w:lang w:eastAsia="en-US"/>
        </w:rPr>
        <w:t xml:space="preserve">upływu terminu związania ofertą; </w:t>
      </w:r>
    </w:p>
    <w:p w14:paraId="71BF8B35" w14:textId="77777777" w:rsidR="00711B6E" w:rsidRPr="00B01708" w:rsidRDefault="00711B6E" w:rsidP="000F2676">
      <w:pPr>
        <w:widowControl/>
        <w:numPr>
          <w:ilvl w:val="3"/>
          <w:numId w:val="68"/>
        </w:numPr>
        <w:tabs>
          <w:tab w:val="clear" w:pos="2880"/>
          <w:tab w:val="num" w:pos="2552"/>
        </w:tabs>
        <w:suppressAutoHyphens w:val="0"/>
        <w:ind w:left="851" w:hanging="425"/>
        <w:contextualSpacing/>
        <w:jc w:val="both"/>
        <w:rPr>
          <w:rFonts w:eastAsia="Calibri"/>
          <w:sz w:val="22"/>
          <w:szCs w:val="22"/>
          <w:lang w:eastAsia="en-US"/>
        </w:rPr>
      </w:pPr>
      <w:r w:rsidRPr="00B01708">
        <w:rPr>
          <w:rFonts w:eastAsia="Calibri"/>
          <w:sz w:val="22"/>
          <w:szCs w:val="22"/>
          <w:lang w:eastAsia="en-US"/>
        </w:rPr>
        <w:t xml:space="preserve">zawarcia umowy w sprawie zamówienia publicznego; </w:t>
      </w:r>
    </w:p>
    <w:p w14:paraId="5C4C7001" w14:textId="77777777" w:rsidR="00711B6E" w:rsidRPr="00B01708" w:rsidRDefault="00711B6E" w:rsidP="000F2676">
      <w:pPr>
        <w:widowControl/>
        <w:numPr>
          <w:ilvl w:val="3"/>
          <w:numId w:val="68"/>
        </w:numPr>
        <w:tabs>
          <w:tab w:val="clear" w:pos="2880"/>
          <w:tab w:val="num" w:pos="2552"/>
        </w:tabs>
        <w:suppressAutoHyphens w:val="0"/>
        <w:ind w:left="851" w:hanging="425"/>
        <w:contextualSpacing/>
        <w:jc w:val="both"/>
        <w:rPr>
          <w:rFonts w:eastAsia="Calibri"/>
          <w:sz w:val="22"/>
          <w:szCs w:val="22"/>
          <w:lang w:eastAsia="en-US"/>
        </w:rPr>
      </w:pPr>
      <w:r w:rsidRPr="00B01708">
        <w:rPr>
          <w:rFonts w:eastAsia="Calibri"/>
          <w:sz w:val="22"/>
          <w:szCs w:val="22"/>
          <w:lang w:eastAsia="en-US"/>
        </w:rPr>
        <w:t xml:space="preserve">unieważnienia postępowania o udzielenie zamówienia, z wyjątkiem sytuacji gdy nie zostało rozstrzygnięte odwołanie na czynność unieważnienia albo nie upłynął termin do jego wniesienia. </w:t>
      </w:r>
    </w:p>
    <w:p w14:paraId="7B71CB06" w14:textId="77777777" w:rsidR="00711B6E" w:rsidRPr="00B01708" w:rsidRDefault="00711B6E" w:rsidP="000F2676">
      <w:pPr>
        <w:widowControl/>
        <w:numPr>
          <w:ilvl w:val="0"/>
          <w:numId w:val="13"/>
        </w:numPr>
        <w:tabs>
          <w:tab w:val="num" w:pos="426"/>
        </w:tabs>
        <w:suppressAutoHyphens w:val="0"/>
        <w:ind w:left="426" w:hanging="426"/>
        <w:jc w:val="both"/>
        <w:rPr>
          <w:sz w:val="22"/>
          <w:szCs w:val="22"/>
        </w:rPr>
      </w:pPr>
      <w:r w:rsidRPr="00B01708">
        <w:rPr>
          <w:sz w:val="22"/>
          <w:szCs w:val="22"/>
        </w:rPr>
        <w:t xml:space="preserve">Zamawiający, niezwłocznie, nie później jednak niż w terminie 7 dni od dnia złożenia wniosku zwraca wadium wykonawcy: </w:t>
      </w:r>
    </w:p>
    <w:p w14:paraId="57869E43" w14:textId="77777777" w:rsidR="00711B6E" w:rsidRPr="00B01708" w:rsidRDefault="00711B6E" w:rsidP="000F2676">
      <w:pPr>
        <w:widowControl/>
        <w:numPr>
          <w:ilvl w:val="0"/>
          <w:numId w:val="53"/>
        </w:numPr>
        <w:tabs>
          <w:tab w:val="num" w:pos="851"/>
        </w:tabs>
        <w:suppressAutoHyphens w:val="0"/>
        <w:ind w:left="851" w:hanging="425"/>
        <w:contextualSpacing/>
        <w:jc w:val="both"/>
        <w:rPr>
          <w:rFonts w:eastAsia="Calibri"/>
          <w:sz w:val="22"/>
          <w:szCs w:val="22"/>
          <w:lang w:eastAsia="en-US"/>
        </w:rPr>
      </w:pPr>
      <w:r w:rsidRPr="00B01708">
        <w:rPr>
          <w:rFonts w:eastAsia="Calibri"/>
          <w:sz w:val="22"/>
          <w:szCs w:val="22"/>
          <w:lang w:eastAsia="en-US"/>
        </w:rPr>
        <w:t xml:space="preserve">który wycofał ofertę przed upływem terminu składania ofert; </w:t>
      </w:r>
    </w:p>
    <w:p w14:paraId="62725E8F" w14:textId="77777777" w:rsidR="00711B6E" w:rsidRPr="00B01708" w:rsidRDefault="00711B6E" w:rsidP="000F2676">
      <w:pPr>
        <w:widowControl/>
        <w:numPr>
          <w:ilvl w:val="0"/>
          <w:numId w:val="53"/>
        </w:numPr>
        <w:tabs>
          <w:tab w:val="num" w:pos="851"/>
        </w:tabs>
        <w:suppressAutoHyphens w:val="0"/>
        <w:ind w:left="851" w:hanging="425"/>
        <w:contextualSpacing/>
        <w:jc w:val="both"/>
        <w:rPr>
          <w:rFonts w:eastAsia="Calibri"/>
          <w:sz w:val="22"/>
          <w:szCs w:val="22"/>
          <w:lang w:eastAsia="en-US"/>
        </w:rPr>
      </w:pPr>
      <w:r w:rsidRPr="00B01708">
        <w:rPr>
          <w:rFonts w:eastAsia="Calibri"/>
          <w:sz w:val="22"/>
          <w:szCs w:val="22"/>
          <w:lang w:eastAsia="en-US"/>
        </w:rPr>
        <w:t xml:space="preserve">którego oferta została odrzucona; </w:t>
      </w:r>
    </w:p>
    <w:p w14:paraId="58A27534" w14:textId="77777777" w:rsidR="00711B6E" w:rsidRPr="00B01708" w:rsidRDefault="00711B6E" w:rsidP="000F2676">
      <w:pPr>
        <w:widowControl/>
        <w:numPr>
          <w:ilvl w:val="0"/>
          <w:numId w:val="53"/>
        </w:numPr>
        <w:tabs>
          <w:tab w:val="num" w:pos="851"/>
        </w:tabs>
        <w:suppressAutoHyphens w:val="0"/>
        <w:ind w:left="851" w:hanging="425"/>
        <w:contextualSpacing/>
        <w:jc w:val="both"/>
        <w:rPr>
          <w:rFonts w:eastAsia="Calibri"/>
          <w:sz w:val="22"/>
          <w:szCs w:val="22"/>
          <w:lang w:eastAsia="en-US"/>
        </w:rPr>
      </w:pPr>
      <w:r w:rsidRPr="00B01708">
        <w:rPr>
          <w:rFonts w:eastAsia="Calibri"/>
          <w:sz w:val="22"/>
          <w:szCs w:val="22"/>
          <w:lang w:eastAsia="en-US"/>
        </w:rPr>
        <w:t xml:space="preserve">po wyborze najkorzystniejszej oferty, z wyjątkiem wykonawcy, którego oferta została wybrana jako najkorzystniejsza; </w:t>
      </w:r>
    </w:p>
    <w:p w14:paraId="6B774340" w14:textId="77777777" w:rsidR="00711B6E" w:rsidRPr="00B01708" w:rsidRDefault="00711B6E" w:rsidP="000F2676">
      <w:pPr>
        <w:widowControl/>
        <w:numPr>
          <w:ilvl w:val="0"/>
          <w:numId w:val="53"/>
        </w:numPr>
        <w:tabs>
          <w:tab w:val="num" w:pos="851"/>
        </w:tabs>
        <w:suppressAutoHyphens w:val="0"/>
        <w:ind w:left="851" w:hanging="425"/>
        <w:contextualSpacing/>
        <w:jc w:val="both"/>
        <w:rPr>
          <w:rFonts w:eastAsia="Calibri"/>
          <w:sz w:val="22"/>
          <w:szCs w:val="22"/>
          <w:lang w:eastAsia="en-US"/>
        </w:rPr>
      </w:pPr>
      <w:r w:rsidRPr="00B01708">
        <w:rPr>
          <w:rFonts w:eastAsia="Calibri"/>
          <w:sz w:val="22"/>
          <w:szCs w:val="22"/>
          <w:lang w:eastAsia="en-US"/>
        </w:rPr>
        <w:t xml:space="preserve">po unieważnieniu postępowania, w przypadku gdy nie zostało rozstrzygnięte odwołanie na czynność unieważnienia albo nie upłynął termin do jego wniesienia. </w:t>
      </w:r>
    </w:p>
    <w:p w14:paraId="595BD5A6" w14:textId="30049071" w:rsidR="00711B6E" w:rsidRPr="00B01708" w:rsidRDefault="00711B6E" w:rsidP="000F2676">
      <w:pPr>
        <w:widowControl/>
        <w:numPr>
          <w:ilvl w:val="0"/>
          <w:numId w:val="13"/>
        </w:numPr>
        <w:tabs>
          <w:tab w:val="num" w:pos="426"/>
        </w:tabs>
        <w:suppressAutoHyphens w:val="0"/>
        <w:ind w:left="426" w:hanging="426"/>
        <w:jc w:val="both"/>
        <w:rPr>
          <w:sz w:val="22"/>
          <w:szCs w:val="22"/>
        </w:rPr>
      </w:pPr>
      <w:r w:rsidRPr="00B01708">
        <w:rPr>
          <w:sz w:val="22"/>
          <w:szCs w:val="22"/>
        </w:rPr>
        <w:t xml:space="preserve">Złożenie wniosku o zwrot wadium, o którym mowa w ust. 6, powoduje rozwiązanie stosunku prawnego z wykonawcą wraz z utratą przez niego prawa do korzystania </w:t>
      </w:r>
      <w:r w:rsidRPr="00B01708">
        <w:rPr>
          <w:sz w:val="22"/>
          <w:szCs w:val="22"/>
        </w:rPr>
        <w:br/>
        <w:t xml:space="preserve">ze środków ochrony prawnej, o których mowa w rozdziale </w:t>
      </w:r>
      <w:r w:rsidRPr="001A3FAA">
        <w:rPr>
          <w:sz w:val="22"/>
          <w:szCs w:val="22"/>
        </w:rPr>
        <w:t>X</w:t>
      </w:r>
      <w:r w:rsidR="001A3FAA" w:rsidRPr="00477B9F">
        <w:rPr>
          <w:sz w:val="22"/>
          <w:szCs w:val="22"/>
        </w:rPr>
        <w:t>IX</w:t>
      </w:r>
      <w:r w:rsidRPr="001A3FAA">
        <w:rPr>
          <w:sz w:val="22"/>
          <w:szCs w:val="22"/>
        </w:rPr>
        <w:t xml:space="preserve"> SWZ.</w:t>
      </w:r>
      <w:r w:rsidRPr="00B01708">
        <w:rPr>
          <w:sz w:val="22"/>
          <w:szCs w:val="22"/>
        </w:rPr>
        <w:t xml:space="preserve"> </w:t>
      </w:r>
    </w:p>
    <w:p w14:paraId="3320349F" w14:textId="77777777" w:rsidR="00711B6E" w:rsidRPr="00B01708" w:rsidRDefault="00711B6E" w:rsidP="000F2676">
      <w:pPr>
        <w:widowControl/>
        <w:numPr>
          <w:ilvl w:val="0"/>
          <w:numId w:val="13"/>
        </w:numPr>
        <w:tabs>
          <w:tab w:val="num" w:pos="426"/>
        </w:tabs>
        <w:suppressAutoHyphens w:val="0"/>
        <w:ind w:left="426" w:hanging="426"/>
        <w:jc w:val="both"/>
        <w:rPr>
          <w:sz w:val="22"/>
          <w:szCs w:val="22"/>
        </w:rPr>
      </w:pPr>
      <w:r w:rsidRPr="00B01708">
        <w:rPr>
          <w:sz w:val="22"/>
          <w:szCs w:val="22"/>
        </w:rPr>
        <w:t xml:space="preserve">Zamawiający zwraca wadium wniesione w pieniądzu wraz z odsetkami wynikającymi </w:t>
      </w:r>
      <w:r w:rsidRPr="00B01708">
        <w:rPr>
          <w:sz w:val="22"/>
          <w:szCs w:val="22"/>
        </w:rPr>
        <w:br/>
        <w:t xml:space="preserve">z umowy rachunku bankowego, na którym było ono przechowywane, pomniejszone o koszty prowadzenia rachunku bankowego oraz prowizji bankowej za przelew pieniędzy na rachunek bankowy wskazany przez wykonawcę. </w:t>
      </w:r>
    </w:p>
    <w:p w14:paraId="758F8024" w14:textId="77777777" w:rsidR="00711B6E" w:rsidRPr="00B01708" w:rsidRDefault="00711B6E" w:rsidP="000F2676">
      <w:pPr>
        <w:widowControl/>
        <w:numPr>
          <w:ilvl w:val="0"/>
          <w:numId w:val="13"/>
        </w:numPr>
        <w:tabs>
          <w:tab w:val="num" w:pos="426"/>
        </w:tabs>
        <w:suppressAutoHyphens w:val="0"/>
        <w:ind w:left="426" w:hanging="426"/>
        <w:jc w:val="both"/>
        <w:rPr>
          <w:sz w:val="22"/>
          <w:szCs w:val="22"/>
        </w:rPr>
      </w:pPr>
      <w:r w:rsidRPr="00B01708">
        <w:rPr>
          <w:sz w:val="22"/>
          <w:szCs w:val="22"/>
        </w:rPr>
        <w:t>Zamawiający zwraca wadium wniesione w innej formie niż w pieniądzu poprzez złożenie gwarantowi lub poręczycielowi oświadczenia o zwolnieniu wadium.</w:t>
      </w:r>
    </w:p>
    <w:p w14:paraId="1D33D0C1" w14:textId="77777777" w:rsidR="00711B6E" w:rsidRDefault="00711B6E" w:rsidP="000F2676">
      <w:pPr>
        <w:widowControl/>
        <w:numPr>
          <w:ilvl w:val="0"/>
          <w:numId w:val="13"/>
        </w:numPr>
        <w:tabs>
          <w:tab w:val="num" w:pos="426"/>
        </w:tabs>
        <w:suppressAutoHyphens w:val="0"/>
        <w:ind w:left="426" w:hanging="426"/>
        <w:jc w:val="both"/>
        <w:rPr>
          <w:sz w:val="22"/>
          <w:szCs w:val="22"/>
        </w:rPr>
      </w:pPr>
      <w:r w:rsidRPr="00B01708">
        <w:rPr>
          <w:sz w:val="22"/>
          <w:szCs w:val="22"/>
        </w:rPr>
        <w:t>Zamawiający zatrzymuje wadium wraz z odsetkami, a w przypadku wadium wniesionego w formie gwarancji lub poręczenia, występuje odpowiednio do gwaranta lub poręczyciela z żądaniem zapłaty wadium, w okolicznościach wskazanych w art. 96 ust. 6 ustawy PZP.</w:t>
      </w:r>
    </w:p>
    <w:p w14:paraId="00ABC56E" w14:textId="77777777" w:rsidR="00711B6E" w:rsidRPr="00F904CA" w:rsidRDefault="00711B6E" w:rsidP="00F904CA">
      <w:pPr>
        <w:widowControl/>
        <w:suppressAutoHyphens w:val="0"/>
        <w:ind w:left="426"/>
        <w:jc w:val="both"/>
        <w:rPr>
          <w:sz w:val="22"/>
          <w:szCs w:val="22"/>
        </w:rPr>
      </w:pPr>
    </w:p>
    <w:p w14:paraId="496DDD43" w14:textId="77777777" w:rsidR="00EB0A91" w:rsidRPr="00B23D78" w:rsidRDefault="00EB0A91" w:rsidP="00EB0A91">
      <w:pPr>
        <w:widowControl/>
        <w:suppressAutoHyphens w:val="0"/>
        <w:jc w:val="both"/>
        <w:rPr>
          <w:b/>
          <w:bCs/>
          <w:sz w:val="22"/>
          <w:szCs w:val="22"/>
        </w:rPr>
      </w:pPr>
      <w:r w:rsidRPr="00B23D78">
        <w:rPr>
          <w:b/>
          <w:bCs/>
          <w:sz w:val="22"/>
          <w:szCs w:val="22"/>
        </w:rPr>
        <w:t>Rozdział XI - Termin związania ofertą.</w:t>
      </w:r>
    </w:p>
    <w:p w14:paraId="16CE3EDD" w14:textId="675EA70F" w:rsidR="00EB0A91" w:rsidRPr="00CF3E33" w:rsidRDefault="00EB0A91" w:rsidP="000F2676">
      <w:pPr>
        <w:widowControl/>
        <w:numPr>
          <w:ilvl w:val="0"/>
          <w:numId w:val="14"/>
        </w:numPr>
        <w:tabs>
          <w:tab w:val="clear" w:pos="360"/>
        </w:tabs>
        <w:suppressAutoHyphens w:val="0"/>
        <w:ind w:left="426" w:hanging="426"/>
        <w:jc w:val="both"/>
        <w:rPr>
          <w:b/>
          <w:bCs/>
          <w:sz w:val="22"/>
          <w:szCs w:val="22"/>
        </w:rPr>
      </w:pPr>
      <w:r w:rsidRPr="00B23D78">
        <w:rPr>
          <w:sz w:val="22"/>
          <w:szCs w:val="22"/>
        </w:rPr>
        <w:t xml:space="preserve">Wykonawca jest związany złożoną ofertą od dnia upływu terminu składania ofert do dnia </w:t>
      </w:r>
      <w:r w:rsidR="00536CD2" w:rsidRPr="00B23D78">
        <w:rPr>
          <w:sz w:val="22"/>
          <w:szCs w:val="22"/>
        </w:rPr>
        <w:t>6 czer</w:t>
      </w:r>
      <w:r w:rsidR="00B23D78" w:rsidRPr="00B23D78">
        <w:rPr>
          <w:sz w:val="22"/>
          <w:szCs w:val="22"/>
        </w:rPr>
        <w:t>wca 2024</w:t>
      </w:r>
      <w:r w:rsidRPr="00CF3E33">
        <w:rPr>
          <w:b/>
          <w:bCs/>
          <w:sz w:val="22"/>
          <w:szCs w:val="22"/>
        </w:rPr>
        <w:t xml:space="preserve"> </w:t>
      </w:r>
      <w:r w:rsidRPr="00BC034D">
        <w:rPr>
          <w:sz w:val="22"/>
          <w:szCs w:val="22"/>
        </w:rPr>
        <w:t>r</w:t>
      </w:r>
      <w:r w:rsidRPr="00CF3E33">
        <w:rPr>
          <w:b/>
          <w:bCs/>
          <w:sz w:val="22"/>
          <w:szCs w:val="22"/>
        </w:rPr>
        <w:t>.</w:t>
      </w:r>
    </w:p>
    <w:p w14:paraId="014E70DE" w14:textId="17DCE19C" w:rsidR="00EB0A91" w:rsidRPr="002F1215" w:rsidRDefault="00EB0A91" w:rsidP="000F2676">
      <w:pPr>
        <w:widowControl/>
        <w:numPr>
          <w:ilvl w:val="0"/>
          <w:numId w:val="14"/>
        </w:numPr>
        <w:tabs>
          <w:tab w:val="clear" w:pos="360"/>
          <w:tab w:val="num" w:pos="426"/>
        </w:tabs>
        <w:suppressAutoHyphens w:val="0"/>
        <w:ind w:left="426" w:hanging="426"/>
        <w:jc w:val="both"/>
        <w:rPr>
          <w:sz w:val="22"/>
          <w:szCs w:val="22"/>
        </w:rPr>
      </w:pPr>
      <w:r w:rsidRPr="00B23D78">
        <w:rPr>
          <w:sz w:val="22"/>
          <w:szCs w:val="22"/>
        </w:rPr>
        <w:t>W przypadku gdy wybór najkorzystniejszej oferty nie nastąpi przed upływem terminu związania ofert</w:t>
      </w:r>
      <w:r w:rsidR="0004065B" w:rsidRPr="00B23D78">
        <w:rPr>
          <w:sz w:val="22"/>
          <w:szCs w:val="22"/>
        </w:rPr>
        <w:t>ą</w:t>
      </w:r>
      <w:r w:rsidRPr="00B23D78">
        <w:rPr>
          <w:sz w:val="22"/>
          <w:szCs w:val="22"/>
        </w:rPr>
        <w:t xml:space="preserve"> określonego</w:t>
      </w:r>
      <w:r w:rsidRPr="00CF5B71">
        <w:rPr>
          <w:sz w:val="22"/>
          <w:szCs w:val="22"/>
        </w:rPr>
        <w:t xml:space="preserve"> w SWZ</w:t>
      </w:r>
      <w:r w:rsidRPr="002F1215">
        <w:rPr>
          <w:sz w:val="22"/>
          <w:szCs w:val="22"/>
        </w:rPr>
        <w:t>, Zamawiający przed upływem terminu związania ofert</w:t>
      </w:r>
      <w:r w:rsidR="0004065B">
        <w:rPr>
          <w:sz w:val="22"/>
          <w:szCs w:val="22"/>
        </w:rPr>
        <w:t>ą</w:t>
      </w:r>
      <w:r w:rsidRPr="002F1215">
        <w:rPr>
          <w:sz w:val="22"/>
          <w:szCs w:val="22"/>
        </w:rPr>
        <w:t xml:space="preserve"> zwraca się jednokrotnie do Wykonawców o wyrażenie zgody na przedłużenie tego terminu o wskazywany przez niego okres, nie dłuższy niż 30 dni.</w:t>
      </w:r>
    </w:p>
    <w:p w14:paraId="684F3B8F" w14:textId="5042D9CA" w:rsidR="00D622F3" w:rsidRPr="00711B6E" w:rsidRDefault="00EB0A91" w:rsidP="000F2676">
      <w:pPr>
        <w:widowControl/>
        <w:numPr>
          <w:ilvl w:val="0"/>
          <w:numId w:val="14"/>
        </w:numPr>
        <w:tabs>
          <w:tab w:val="clear" w:pos="360"/>
        </w:tabs>
        <w:suppressAutoHyphens w:val="0"/>
        <w:spacing w:after="240"/>
        <w:ind w:left="426" w:hanging="426"/>
        <w:jc w:val="both"/>
        <w:rPr>
          <w:sz w:val="22"/>
          <w:szCs w:val="22"/>
        </w:rPr>
      </w:pPr>
      <w:r w:rsidRPr="002F1215">
        <w:rPr>
          <w:sz w:val="22"/>
          <w:szCs w:val="22"/>
        </w:rPr>
        <w:t>Przedłużenie terminu związania ofert</w:t>
      </w:r>
      <w:r w:rsidR="0004065B">
        <w:rPr>
          <w:sz w:val="22"/>
          <w:szCs w:val="22"/>
        </w:rPr>
        <w:t>ą</w:t>
      </w:r>
      <w:r w:rsidRPr="002F1215">
        <w:rPr>
          <w:sz w:val="22"/>
          <w:szCs w:val="22"/>
        </w:rPr>
        <w:t>, o którym mowa w ust. 2, wymaga złożenia przez Wykonawcę pisemnego oświadczenia o wyrażeniu zgody na przedłużenie terminu związania ofertą</w:t>
      </w:r>
    </w:p>
    <w:p w14:paraId="4AC3FD5A" w14:textId="77777777" w:rsidR="00EB0A91" w:rsidRPr="002F1215" w:rsidRDefault="00EB0A91" w:rsidP="00EB0A91">
      <w:pPr>
        <w:widowControl/>
        <w:suppressAutoHyphens w:val="0"/>
        <w:jc w:val="both"/>
        <w:rPr>
          <w:sz w:val="22"/>
          <w:szCs w:val="22"/>
        </w:rPr>
      </w:pPr>
      <w:r w:rsidRPr="002F1215">
        <w:rPr>
          <w:b/>
          <w:bCs/>
          <w:sz w:val="22"/>
          <w:szCs w:val="22"/>
        </w:rPr>
        <w:t>Rozdział XII - Opis sposobu przygotowywania ofert.</w:t>
      </w:r>
    </w:p>
    <w:p w14:paraId="5BDB49CC" w14:textId="0B3B1E2C" w:rsidR="00EB0A91" w:rsidRPr="002F1215" w:rsidRDefault="00EB0A91" w:rsidP="000F2676">
      <w:pPr>
        <w:widowControl/>
        <w:numPr>
          <w:ilvl w:val="0"/>
          <w:numId w:val="15"/>
        </w:numPr>
        <w:tabs>
          <w:tab w:val="num" w:pos="426"/>
        </w:tabs>
        <w:suppressAutoHyphens w:val="0"/>
        <w:ind w:left="426" w:hanging="426"/>
        <w:jc w:val="both"/>
        <w:rPr>
          <w:b/>
          <w:bCs/>
          <w:sz w:val="22"/>
          <w:szCs w:val="22"/>
        </w:rPr>
      </w:pPr>
      <w:r w:rsidRPr="002F1215">
        <w:rPr>
          <w:sz w:val="22"/>
          <w:szCs w:val="22"/>
        </w:rPr>
        <w:t>Każdy Wykonawca może złożyć tylko jedną ofertę na realizację całości</w:t>
      </w:r>
      <w:r w:rsidR="005D229A" w:rsidRPr="002F1215">
        <w:rPr>
          <w:sz w:val="22"/>
          <w:szCs w:val="22"/>
        </w:rPr>
        <w:t xml:space="preserve"> </w:t>
      </w:r>
      <w:r w:rsidR="00850189" w:rsidRPr="002F1215">
        <w:rPr>
          <w:sz w:val="22"/>
          <w:szCs w:val="22"/>
        </w:rPr>
        <w:t xml:space="preserve">przedmiotu zamówienia </w:t>
      </w:r>
      <w:r w:rsidR="00CE2DD5">
        <w:rPr>
          <w:sz w:val="22"/>
          <w:szCs w:val="22"/>
        </w:rPr>
        <w:br/>
      </w:r>
      <w:r w:rsidR="00850189" w:rsidRPr="002F1215">
        <w:rPr>
          <w:sz w:val="22"/>
          <w:szCs w:val="22"/>
        </w:rPr>
        <w:t xml:space="preserve">w formie </w:t>
      </w:r>
      <w:r w:rsidRPr="002F1215">
        <w:rPr>
          <w:sz w:val="22"/>
          <w:szCs w:val="22"/>
        </w:rPr>
        <w:t xml:space="preserve">elektronicznej tj. opatrzonej elektronicznym podpisem kwalifikowanym lub w postaci elektronicznej opatrzonej podpisem zaufanym lub podpisem osobistym. </w:t>
      </w:r>
    </w:p>
    <w:p w14:paraId="6AC73F75" w14:textId="77777777" w:rsidR="00EB0A91" w:rsidRPr="002F1215" w:rsidRDefault="00EB0A91" w:rsidP="000F2676">
      <w:pPr>
        <w:numPr>
          <w:ilvl w:val="0"/>
          <w:numId w:val="15"/>
        </w:numPr>
        <w:tabs>
          <w:tab w:val="num" w:pos="426"/>
        </w:tabs>
        <w:ind w:left="426" w:hanging="426"/>
        <w:jc w:val="both"/>
        <w:rPr>
          <w:sz w:val="22"/>
          <w:szCs w:val="22"/>
        </w:rPr>
      </w:pPr>
      <w:r w:rsidRPr="002F1215">
        <w:rPr>
          <w:sz w:val="22"/>
          <w:szCs w:val="22"/>
        </w:rPr>
        <w:t>Wykonawcy mogą wspólnie ubiegać się o udzielenie zamówienia zgodnie z art. 58 ustawy PZP. Przepisy dotyczące wykonawcy stosuje się odpowiednio do wykonawców wspólnie ubiegających się o udzielenie zamówienia publicznego.</w:t>
      </w:r>
    </w:p>
    <w:p w14:paraId="78DA6D0D" w14:textId="77777777" w:rsidR="00EB0A91" w:rsidRPr="002F1215" w:rsidRDefault="00EB0A91" w:rsidP="000F2676">
      <w:pPr>
        <w:numPr>
          <w:ilvl w:val="0"/>
          <w:numId w:val="15"/>
        </w:numPr>
        <w:tabs>
          <w:tab w:val="num" w:pos="426"/>
        </w:tabs>
        <w:ind w:left="426" w:hanging="426"/>
        <w:jc w:val="both"/>
        <w:rPr>
          <w:sz w:val="22"/>
          <w:szCs w:val="22"/>
        </w:rPr>
      </w:pPr>
      <w:r w:rsidRPr="002F1215">
        <w:rPr>
          <w:sz w:val="22"/>
          <w:szCs w:val="22"/>
        </w:rPr>
        <w:lastRenderedPageBreak/>
        <w:t xml:space="preserve">Wymaga się aby oferta wraz ze wszystkimi załącznikami była podpisana przez osoby uprawnione do reprezentowania Wykonawcy. </w:t>
      </w:r>
    </w:p>
    <w:p w14:paraId="6E968E2C" w14:textId="0015E1CF" w:rsidR="00EB0A91" w:rsidRPr="002F1215" w:rsidRDefault="00EB0A91" w:rsidP="000F2676">
      <w:pPr>
        <w:numPr>
          <w:ilvl w:val="0"/>
          <w:numId w:val="15"/>
        </w:numPr>
        <w:tabs>
          <w:tab w:val="clear" w:pos="720"/>
          <w:tab w:val="num" w:pos="426"/>
        </w:tabs>
        <w:ind w:left="426" w:hanging="426"/>
        <w:jc w:val="both"/>
        <w:rPr>
          <w:sz w:val="22"/>
          <w:szCs w:val="22"/>
        </w:rPr>
      </w:pPr>
      <w:r w:rsidRPr="002F1215">
        <w:rPr>
          <w:sz w:val="22"/>
          <w:szCs w:val="22"/>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t>
      </w:r>
      <w:r w:rsidR="004B1BF5">
        <w:rPr>
          <w:sz w:val="22"/>
          <w:szCs w:val="22"/>
        </w:rPr>
        <w:br/>
      </w:r>
      <w:r w:rsidRPr="002F1215">
        <w:rPr>
          <w:sz w:val="22"/>
          <w:szCs w:val="22"/>
        </w:rPr>
        <w:t xml:space="preserve">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sidR="004B1BF5">
        <w:rPr>
          <w:sz w:val="22"/>
          <w:szCs w:val="22"/>
        </w:rPr>
        <w:br/>
      </w:r>
      <w:r w:rsidRPr="002F1215">
        <w:rPr>
          <w:sz w:val="22"/>
          <w:szCs w:val="22"/>
        </w:rPr>
        <w:t>w formie elektronicznego poświadczenia sporządzonego stosownie do art. 97 § 2 ustawy z dnia 14 lutego 1991 r.</w:t>
      </w:r>
      <w:r w:rsidR="001F5C8B">
        <w:rPr>
          <w:sz w:val="22"/>
          <w:szCs w:val="22"/>
        </w:rPr>
        <w:t xml:space="preserve"> </w:t>
      </w:r>
      <w:r w:rsidRPr="002F1215">
        <w:rPr>
          <w:b/>
          <w:bCs/>
          <w:sz w:val="22"/>
          <w:szCs w:val="22"/>
        </w:rPr>
        <w:t>-</w:t>
      </w:r>
      <w:r w:rsidRPr="002F1215">
        <w:rPr>
          <w:sz w:val="22"/>
          <w:szCs w:val="22"/>
        </w:rPr>
        <w:t xml:space="preserve"> Prawo</w:t>
      </w:r>
      <w:r w:rsidR="001F5C8B">
        <w:rPr>
          <w:sz w:val="22"/>
          <w:szCs w:val="22"/>
        </w:rPr>
        <w:t xml:space="preserve"> </w:t>
      </w:r>
      <w:r w:rsidRPr="002F1215">
        <w:rPr>
          <w:sz w:val="22"/>
          <w:szCs w:val="22"/>
        </w:rPr>
        <w:t>o notariacie (</w:t>
      </w:r>
      <w:r w:rsidR="001F5C8B" w:rsidRPr="001F5C8B">
        <w:rPr>
          <w:i/>
          <w:iCs/>
          <w:sz w:val="22"/>
          <w:szCs w:val="22"/>
        </w:rPr>
        <w:t xml:space="preserve">t. j. </w:t>
      </w:r>
      <w:r w:rsidRPr="002F1215">
        <w:rPr>
          <w:i/>
          <w:iCs/>
          <w:sz w:val="22"/>
          <w:szCs w:val="22"/>
        </w:rPr>
        <w:t>Dz. U. 202</w:t>
      </w:r>
      <w:r w:rsidR="001F5C8B">
        <w:rPr>
          <w:i/>
          <w:iCs/>
          <w:sz w:val="22"/>
          <w:szCs w:val="22"/>
        </w:rPr>
        <w:t>2</w:t>
      </w:r>
      <w:r w:rsidRPr="002F1215">
        <w:rPr>
          <w:i/>
          <w:iCs/>
          <w:sz w:val="22"/>
          <w:szCs w:val="22"/>
        </w:rPr>
        <w:t xml:space="preserve"> poz. 1</w:t>
      </w:r>
      <w:r w:rsidR="001F5C8B">
        <w:rPr>
          <w:i/>
          <w:iCs/>
          <w:sz w:val="22"/>
          <w:szCs w:val="22"/>
        </w:rPr>
        <w:t>799</w:t>
      </w:r>
      <w:r w:rsidRPr="002F1215">
        <w:rPr>
          <w:i/>
          <w:iCs/>
          <w:sz w:val="22"/>
          <w:szCs w:val="22"/>
        </w:rPr>
        <w:t xml:space="preserve"> z późn. zm</w:t>
      </w:r>
      <w:r w:rsidRPr="002F1215">
        <w:rPr>
          <w:sz w:val="22"/>
          <w:szCs w:val="22"/>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0D910F8" w14:textId="0DA2CEA1" w:rsidR="00EB0A91" w:rsidRPr="002F1215" w:rsidRDefault="00EB0A91" w:rsidP="000F2676">
      <w:pPr>
        <w:numPr>
          <w:ilvl w:val="0"/>
          <w:numId w:val="15"/>
        </w:numPr>
        <w:tabs>
          <w:tab w:val="num" w:pos="426"/>
        </w:tabs>
        <w:ind w:left="426" w:hanging="426"/>
        <w:jc w:val="both"/>
        <w:rPr>
          <w:sz w:val="22"/>
          <w:szCs w:val="22"/>
        </w:rPr>
      </w:pPr>
      <w:r w:rsidRPr="002F1215">
        <w:rPr>
          <w:sz w:val="22"/>
          <w:szCs w:val="22"/>
        </w:rPr>
        <w:t xml:space="preserve">Oferta wraz ze stanowiącymi jej integralną część załącznikami </w:t>
      </w:r>
      <w:r w:rsidR="00B81B0B">
        <w:rPr>
          <w:sz w:val="22"/>
          <w:szCs w:val="22"/>
        </w:rPr>
        <w:t>musi</w:t>
      </w:r>
      <w:r w:rsidR="00B81B0B" w:rsidRPr="002F1215">
        <w:rPr>
          <w:sz w:val="22"/>
          <w:szCs w:val="22"/>
        </w:rPr>
        <w:t xml:space="preserve"> </w:t>
      </w:r>
      <w:r w:rsidRPr="002F1215">
        <w:rPr>
          <w:sz w:val="22"/>
          <w:szCs w:val="22"/>
        </w:rPr>
        <w:t>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04D2AC1A" w14:textId="77777777" w:rsidR="004C5083" w:rsidRPr="004C5083" w:rsidRDefault="004C5083" w:rsidP="000F2676">
      <w:pPr>
        <w:widowControl/>
        <w:numPr>
          <w:ilvl w:val="0"/>
          <w:numId w:val="16"/>
        </w:numPr>
        <w:suppressAutoHyphens w:val="0"/>
        <w:ind w:left="851" w:hanging="426"/>
        <w:contextualSpacing/>
        <w:jc w:val="both"/>
        <w:rPr>
          <w:sz w:val="22"/>
          <w:szCs w:val="22"/>
          <w:lang w:val="x-none" w:eastAsia="x-none"/>
        </w:rPr>
      </w:pPr>
      <w:r w:rsidRPr="004C5083">
        <w:rPr>
          <w:sz w:val="22"/>
          <w:szCs w:val="22"/>
          <w:lang w:val="x-none" w:eastAsia="x-none"/>
        </w:rPr>
        <w:t>oświadczenie Wykonawcy o niepodleganiu wykluczeniu z postępowania – w przypadku wspólnego ubiegania się o zamówienie przez Wykonawców, oświadczenie o niepodleganiu wykluczeniu składa każdy z Wykonawców,</w:t>
      </w:r>
    </w:p>
    <w:p w14:paraId="21210410" w14:textId="77777777" w:rsidR="004C5083" w:rsidRPr="004C5083" w:rsidRDefault="004C5083" w:rsidP="000F2676">
      <w:pPr>
        <w:widowControl/>
        <w:numPr>
          <w:ilvl w:val="0"/>
          <w:numId w:val="16"/>
        </w:numPr>
        <w:suppressAutoHyphens w:val="0"/>
        <w:ind w:left="851" w:hanging="426"/>
        <w:contextualSpacing/>
        <w:jc w:val="both"/>
        <w:rPr>
          <w:sz w:val="22"/>
          <w:szCs w:val="22"/>
          <w:lang w:val="x-none" w:eastAsia="x-none"/>
        </w:rPr>
      </w:pPr>
      <w:r w:rsidRPr="004C5083">
        <w:rPr>
          <w:sz w:val="22"/>
          <w:szCs w:val="22"/>
          <w:lang w:val="x-none" w:eastAsia="x-none"/>
        </w:rPr>
        <w:t>oświadczenie Wykonawcy o spełnianiu warunków udziału w postępowaniu,</w:t>
      </w:r>
    </w:p>
    <w:p w14:paraId="0AA5B082" w14:textId="77777777" w:rsidR="004C5083" w:rsidRPr="004C5083" w:rsidRDefault="004C5083" w:rsidP="000F2676">
      <w:pPr>
        <w:widowControl/>
        <w:numPr>
          <w:ilvl w:val="0"/>
          <w:numId w:val="16"/>
        </w:numPr>
        <w:suppressAutoHyphens w:val="0"/>
        <w:ind w:left="851" w:hanging="426"/>
        <w:contextualSpacing/>
        <w:jc w:val="both"/>
        <w:rPr>
          <w:sz w:val="22"/>
          <w:szCs w:val="22"/>
          <w:lang w:val="x-none" w:eastAsia="x-none"/>
        </w:rPr>
      </w:pPr>
      <w:r w:rsidRPr="004C5083">
        <w:rPr>
          <w:bCs/>
          <w:sz w:val="22"/>
          <w:szCs w:val="22"/>
          <w:lang w:val="x-none" w:eastAsia="x-none"/>
        </w:rPr>
        <w:t>oświadczenie dotyczące podmiotu udostępniającego zasoby wykonawcy /o ile dotyczy/, tj.:</w:t>
      </w:r>
    </w:p>
    <w:p w14:paraId="117124C6" w14:textId="77777777" w:rsidR="004C5083" w:rsidRPr="004C5083" w:rsidRDefault="004C5083" w:rsidP="000F2676">
      <w:pPr>
        <w:widowControl/>
        <w:numPr>
          <w:ilvl w:val="0"/>
          <w:numId w:val="74"/>
        </w:numPr>
        <w:suppressAutoHyphens w:val="0"/>
        <w:ind w:left="1418" w:hanging="567"/>
        <w:contextualSpacing/>
        <w:jc w:val="both"/>
        <w:rPr>
          <w:bCs/>
          <w:sz w:val="22"/>
          <w:szCs w:val="22"/>
          <w:lang w:val="x-none" w:eastAsia="x-none"/>
        </w:rPr>
      </w:pPr>
      <w:r w:rsidRPr="004C5083">
        <w:rPr>
          <w:bCs/>
          <w:sz w:val="22"/>
          <w:szCs w:val="22"/>
          <w:lang w:val="x-none" w:eastAsia="x-none"/>
        </w:rPr>
        <w:t>oświadczenie o udostępnieniu zasobów wykonawcy wraz ze stosownym zobowiązaniem lub innym środkiem dowodowym /o ile dotyczy/;</w:t>
      </w:r>
    </w:p>
    <w:p w14:paraId="3C9C8696" w14:textId="77777777" w:rsidR="004C5083" w:rsidRPr="004C5083" w:rsidRDefault="004C5083" w:rsidP="000F2676">
      <w:pPr>
        <w:widowControl/>
        <w:numPr>
          <w:ilvl w:val="0"/>
          <w:numId w:val="74"/>
        </w:numPr>
        <w:suppressAutoHyphens w:val="0"/>
        <w:ind w:left="1418" w:hanging="567"/>
        <w:contextualSpacing/>
        <w:jc w:val="both"/>
        <w:rPr>
          <w:bCs/>
          <w:sz w:val="22"/>
          <w:szCs w:val="22"/>
          <w:lang w:val="x-none" w:eastAsia="x-none"/>
        </w:rPr>
      </w:pPr>
      <w:r w:rsidRPr="004C5083">
        <w:rPr>
          <w:bCs/>
          <w:sz w:val="22"/>
          <w:szCs w:val="22"/>
          <w:lang w:val="x-none" w:eastAsia="x-none"/>
        </w:rPr>
        <w:t>oświadczenie o niepodleganiu wykluczeniu;</w:t>
      </w:r>
    </w:p>
    <w:p w14:paraId="5BE40D58" w14:textId="77777777" w:rsidR="004C5083" w:rsidRPr="004C5083" w:rsidRDefault="004C5083" w:rsidP="000F2676">
      <w:pPr>
        <w:widowControl/>
        <w:numPr>
          <w:ilvl w:val="0"/>
          <w:numId w:val="74"/>
        </w:numPr>
        <w:suppressAutoHyphens w:val="0"/>
        <w:ind w:left="1418" w:hanging="567"/>
        <w:contextualSpacing/>
        <w:jc w:val="both"/>
        <w:rPr>
          <w:bCs/>
          <w:sz w:val="22"/>
          <w:szCs w:val="22"/>
          <w:lang w:val="x-none" w:eastAsia="x-none"/>
        </w:rPr>
      </w:pPr>
      <w:r w:rsidRPr="004C5083">
        <w:rPr>
          <w:bCs/>
          <w:sz w:val="22"/>
          <w:szCs w:val="22"/>
          <w:lang w:val="x-none" w:eastAsia="x-none"/>
        </w:rPr>
        <w:t>oświadczenie o spełnieniu warunków udziału w postępowaniu w zakresie, w jakim go dotyczą;</w:t>
      </w:r>
    </w:p>
    <w:p w14:paraId="56E0D58A" w14:textId="77777777" w:rsidR="004C5083" w:rsidRPr="004C5083" w:rsidRDefault="004C5083" w:rsidP="000F2676">
      <w:pPr>
        <w:widowControl/>
        <w:numPr>
          <w:ilvl w:val="0"/>
          <w:numId w:val="16"/>
        </w:numPr>
        <w:suppressAutoHyphens w:val="0"/>
        <w:ind w:left="851" w:hanging="426"/>
        <w:contextualSpacing/>
        <w:jc w:val="both"/>
        <w:rPr>
          <w:sz w:val="22"/>
          <w:szCs w:val="22"/>
          <w:lang w:val="x-none" w:eastAsia="x-none"/>
        </w:rPr>
      </w:pPr>
      <w:r w:rsidRPr="004C5083">
        <w:rPr>
          <w:sz w:val="22"/>
          <w:szCs w:val="22"/>
          <w:lang w:val="x-none" w:eastAsia="x-none"/>
        </w:rPr>
        <w:t>oryginał pełnomocnictwa (pełnomocnictw), notarialnie poświadczoną kopię lub kopię poświadczoną za zgodność z oryginałem przez osoby umocowane, o ile oferta będzie podpisana przez pełnomocnika.</w:t>
      </w:r>
    </w:p>
    <w:p w14:paraId="0A6CF08B" w14:textId="77777777" w:rsidR="004C5083" w:rsidRPr="004C5083" w:rsidRDefault="004C5083" w:rsidP="000F2676">
      <w:pPr>
        <w:widowControl/>
        <w:numPr>
          <w:ilvl w:val="0"/>
          <w:numId w:val="16"/>
        </w:numPr>
        <w:suppressAutoHyphens w:val="0"/>
        <w:ind w:left="851" w:hanging="426"/>
        <w:contextualSpacing/>
        <w:jc w:val="both"/>
        <w:rPr>
          <w:sz w:val="22"/>
          <w:szCs w:val="22"/>
          <w:lang w:val="x-none" w:eastAsia="x-none"/>
        </w:rPr>
      </w:pPr>
      <w:r w:rsidRPr="004C5083">
        <w:rPr>
          <w:sz w:val="22"/>
          <w:szCs w:val="22"/>
          <w:lang w:eastAsia="x-none"/>
        </w:rPr>
        <w:t>szczegółowa kalkulacja cenowa,</w:t>
      </w:r>
    </w:p>
    <w:p w14:paraId="1054BD12" w14:textId="77777777" w:rsidR="004C5083" w:rsidRPr="004C5083" w:rsidRDefault="004C5083" w:rsidP="000F2676">
      <w:pPr>
        <w:widowControl/>
        <w:numPr>
          <w:ilvl w:val="0"/>
          <w:numId w:val="16"/>
        </w:numPr>
        <w:suppressAutoHyphens w:val="0"/>
        <w:ind w:left="851" w:hanging="426"/>
        <w:contextualSpacing/>
        <w:jc w:val="both"/>
        <w:rPr>
          <w:sz w:val="22"/>
          <w:szCs w:val="22"/>
          <w:lang w:val="x-none" w:eastAsia="x-none"/>
        </w:rPr>
      </w:pPr>
      <w:r w:rsidRPr="004C5083">
        <w:rPr>
          <w:bCs/>
          <w:sz w:val="22"/>
          <w:szCs w:val="22"/>
          <w:lang w:val="x-none" w:eastAsia="x-none"/>
        </w:rPr>
        <w:t>wykaz podwykonawców (o ile dotyczy)</w:t>
      </w:r>
      <w:r w:rsidRPr="004C5083">
        <w:rPr>
          <w:bCs/>
          <w:sz w:val="22"/>
          <w:szCs w:val="22"/>
          <w:lang w:eastAsia="x-none"/>
        </w:rPr>
        <w:t>,</w:t>
      </w:r>
    </w:p>
    <w:p w14:paraId="1DE61456" w14:textId="77777777" w:rsidR="004C5083" w:rsidRPr="004C5083" w:rsidRDefault="004C5083" w:rsidP="000F2676">
      <w:pPr>
        <w:widowControl/>
        <w:numPr>
          <w:ilvl w:val="0"/>
          <w:numId w:val="16"/>
        </w:numPr>
        <w:suppressAutoHyphens w:val="0"/>
        <w:ind w:left="850" w:hanging="425"/>
        <w:contextualSpacing/>
        <w:jc w:val="both"/>
        <w:rPr>
          <w:bCs/>
          <w:sz w:val="22"/>
          <w:szCs w:val="22"/>
          <w:lang w:val="x-none" w:eastAsia="x-none"/>
        </w:rPr>
      </w:pPr>
      <w:r w:rsidRPr="004C5083">
        <w:rPr>
          <w:bCs/>
          <w:sz w:val="22"/>
          <w:szCs w:val="22"/>
          <w:lang w:val="x-none" w:eastAsia="x-none"/>
        </w:rPr>
        <w:t>wykaz niezbędnych do oceny ofert w kryterium pozacenowym (o ile dotyczy),</w:t>
      </w:r>
    </w:p>
    <w:p w14:paraId="1EA6F4F2" w14:textId="77777777" w:rsidR="004C5083" w:rsidRPr="004C5083" w:rsidRDefault="004C5083" w:rsidP="000F2676">
      <w:pPr>
        <w:widowControl/>
        <w:numPr>
          <w:ilvl w:val="0"/>
          <w:numId w:val="16"/>
        </w:numPr>
        <w:suppressAutoHyphens w:val="0"/>
        <w:ind w:left="850" w:hanging="425"/>
        <w:contextualSpacing/>
        <w:jc w:val="both"/>
        <w:rPr>
          <w:bCs/>
          <w:sz w:val="22"/>
          <w:szCs w:val="22"/>
          <w:lang w:val="x-none" w:eastAsia="x-none"/>
        </w:rPr>
      </w:pPr>
      <w:r w:rsidRPr="004C5083">
        <w:rPr>
          <w:bCs/>
          <w:sz w:val="22"/>
          <w:szCs w:val="22"/>
          <w:lang w:val="x-none" w:eastAsia="x-none"/>
        </w:rPr>
        <w:t>KRS lub CEiDG – o ile nie podano danych do ogólnodostępnych baz</w:t>
      </w:r>
      <w:r w:rsidRPr="004C5083">
        <w:rPr>
          <w:bCs/>
          <w:sz w:val="22"/>
          <w:szCs w:val="22"/>
          <w:lang w:eastAsia="x-none"/>
        </w:rPr>
        <w:t>,</w:t>
      </w:r>
    </w:p>
    <w:p w14:paraId="060FA941" w14:textId="77777777" w:rsidR="004C5083" w:rsidRPr="004C5083" w:rsidRDefault="004C5083" w:rsidP="000F2676">
      <w:pPr>
        <w:widowControl/>
        <w:numPr>
          <w:ilvl w:val="0"/>
          <w:numId w:val="16"/>
        </w:numPr>
        <w:suppressAutoHyphens w:val="0"/>
        <w:ind w:left="850" w:hanging="425"/>
        <w:contextualSpacing/>
        <w:jc w:val="both"/>
        <w:rPr>
          <w:bCs/>
          <w:sz w:val="22"/>
          <w:szCs w:val="22"/>
          <w:lang w:val="x-none" w:eastAsia="x-none"/>
        </w:rPr>
      </w:pPr>
      <w:r w:rsidRPr="004C5083">
        <w:rPr>
          <w:bCs/>
          <w:sz w:val="22"/>
          <w:szCs w:val="22"/>
          <w:lang w:eastAsia="x-none"/>
        </w:rPr>
        <w:t>dowód wniesienia wadium.</w:t>
      </w:r>
    </w:p>
    <w:p w14:paraId="1B7C8A2F" w14:textId="77777777" w:rsidR="00EB0A91" w:rsidRPr="00A970B8" w:rsidRDefault="00EB0A91" w:rsidP="000F2676">
      <w:pPr>
        <w:numPr>
          <w:ilvl w:val="0"/>
          <w:numId w:val="15"/>
        </w:numPr>
        <w:tabs>
          <w:tab w:val="num" w:pos="426"/>
        </w:tabs>
        <w:ind w:left="709" w:hanging="709"/>
        <w:jc w:val="both"/>
        <w:rPr>
          <w:sz w:val="22"/>
          <w:szCs w:val="22"/>
        </w:rPr>
      </w:pPr>
      <w:r w:rsidRPr="00A970B8">
        <w:rPr>
          <w:sz w:val="22"/>
          <w:szCs w:val="22"/>
        </w:rPr>
        <w:t>Oferta musi być napisana w języku polskim.</w:t>
      </w:r>
    </w:p>
    <w:p w14:paraId="13CDE14D" w14:textId="5FD02FE8" w:rsidR="00385448" w:rsidRPr="002F1215" w:rsidRDefault="00EB0A91" w:rsidP="000F2676">
      <w:pPr>
        <w:numPr>
          <w:ilvl w:val="0"/>
          <w:numId w:val="15"/>
        </w:numPr>
        <w:tabs>
          <w:tab w:val="clear" w:pos="720"/>
          <w:tab w:val="num" w:pos="426"/>
        </w:tabs>
        <w:ind w:left="426" w:hanging="426"/>
        <w:jc w:val="both"/>
        <w:rPr>
          <w:sz w:val="22"/>
          <w:szCs w:val="22"/>
        </w:rPr>
      </w:pPr>
      <w:r w:rsidRPr="00A970B8">
        <w:rPr>
          <w:sz w:val="22"/>
          <w:szCs w:val="22"/>
        </w:rPr>
        <w:t xml:space="preserve">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w:t>
      </w:r>
      <w:r w:rsidRPr="002F1215">
        <w:rPr>
          <w:sz w:val="22"/>
          <w:szCs w:val="22"/>
        </w:rPr>
        <w:t>i wykazanie</w:t>
      </w:r>
      <w:r w:rsidR="004B1BF5">
        <w:rPr>
          <w:sz w:val="22"/>
          <w:szCs w:val="22"/>
        </w:rPr>
        <w:t>,</w:t>
      </w:r>
      <w:r w:rsidRPr="002F1215">
        <w:rPr>
          <w:sz w:val="22"/>
          <w:szCs w:val="22"/>
        </w:rPr>
        <w:t xml:space="preserve"> iż zastrzeżone informacje stanowią tajemnice przedsiębiorstwa. Dokumenty opatrzone klauzulą; „Dokument zastrzeżony” winny być załączone łącznie z oświadczeniem, o którym mowa powyżej na końcu oferty. Wykonawca nie może zastrzec informacji, o których mowa w art.  222 ust. 5 ustawy PZP.</w:t>
      </w:r>
    </w:p>
    <w:p w14:paraId="7751D086" w14:textId="16C91C4A" w:rsidR="00D622F3" w:rsidRPr="00015383" w:rsidRDefault="00EB0A91" w:rsidP="000F2676">
      <w:pPr>
        <w:numPr>
          <w:ilvl w:val="0"/>
          <w:numId w:val="15"/>
        </w:numPr>
        <w:tabs>
          <w:tab w:val="num" w:pos="426"/>
        </w:tabs>
        <w:spacing w:after="240"/>
        <w:ind w:left="709" w:hanging="709"/>
        <w:jc w:val="both"/>
        <w:rPr>
          <w:sz w:val="22"/>
          <w:szCs w:val="22"/>
        </w:rPr>
      </w:pPr>
      <w:r w:rsidRPr="002F1215">
        <w:rPr>
          <w:sz w:val="22"/>
          <w:szCs w:val="22"/>
        </w:rPr>
        <w:t xml:space="preserve">Wszelkie koszty związane z przygotowaniem i złożeniem oferty ponosi </w:t>
      </w:r>
      <w:r w:rsidR="002F1215">
        <w:rPr>
          <w:sz w:val="22"/>
          <w:szCs w:val="22"/>
        </w:rPr>
        <w:t>W</w:t>
      </w:r>
      <w:r w:rsidRPr="002F1215">
        <w:rPr>
          <w:sz w:val="22"/>
          <w:szCs w:val="22"/>
        </w:rPr>
        <w:t>ykonawca</w:t>
      </w:r>
      <w:r w:rsidR="00015383">
        <w:rPr>
          <w:sz w:val="22"/>
          <w:szCs w:val="22"/>
        </w:rPr>
        <w:t>,</w:t>
      </w:r>
    </w:p>
    <w:p w14:paraId="61D2E861" w14:textId="77777777" w:rsidR="00385448" w:rsidRPr="00086672" w:rsidRDefault="00385448" w:rsidP="00385448">
      <w:pPr>
        <w:widowControl/>
        <w:suppressAutoHyphens w:val="0"/>
        <w:jc w:val="both"/>
        <w:rPr>
          <w:b/>
          <w:bCs/>
          <w:sz w:val="22"/>
          <w:szCs w:val="22"/>
        </w:rPr>
      </w:pPr>
      <w:r w:rsidRPr="0047135B">
        <w:rPr>
          <w:b/>
          <w:bCs/>
          <w:sz w:val="22"/>
          <w:szCs w:val="22"/>
        </w:rPr>
        <w:t xml:space="preserve">Rozdział XIII - </w:t>
      </w:r>
      <w:r w:rsidR="00396787" w:rsidRPr="0047135B">
        <w:rPr>
          <w:b/>
          <w:bCs/>
          <w:sz w:val="22"/>
          <w:szCs w:val="22"/>
        </w:rPr>
        <w:t>T</w:t>
      </w:r>
      <w:r w:rsidRPr="0047135B">
        <w:rPr>
          <w:b/>
          <w:bCs/>
          <w:sz w:val="22"/>
          <w:szCs w:val="22"/>
        </w:rPr>
        <w:t xml:space="preserve">ermin składania i </w:t>
      </w:r>
      <w:r w:rsidRPr="00086672">
        <w:rPr>
          <w:b/>
          <w:bCs/>
          <w:sz w:val="22"/>
          <w:szCs w:val="22"/>
        </w:rPr>
        <w:t>otwarcia ofert.</w:t>
      </w:r>
    </w:p>
    <w:p w14:paraId="39913EFC" w14:textId="1C3486F1" w:rsidR="00942F11" w:rsidRPr="00B312FE" w:rsidRDefault="00942F11" w:rsidP="000F2676">
      <w:pPr>
        <w:widowControl/>
        <w:numPr>
          <w:ilvl w:val="0"/>
          <w:numId w:val="34"/>
        </w:numPr>
        <w:suppressAutoHyphens w:val="0"/>
        <w:ind w:left="426" w:hanging="426"/>
        <w:contextualSpacing/>
        <w:jc w:val="both"/>
        <w:rPr>
          <w:bCs/>
          <w:sz w:val="22"/>
          <w:szCs w:val="22"/>
        </w:rPr>
      </w:pPr>
      <w:r w:rsidRPr="00B312FE">
        <w:rPr>
          <w:bCs/>
          <w:sz w:val="22"/>
          <w:szCs w:val="22"/>
        </w:rPr>
        <w:t xml:space="preserve">Oferty należy składać w terminie </w:t>
      </w:r>
      <w:r w:rsidRPr="00B312FE">
        <w:rPr>
          <w:b/>
          <w:bCs/>
          <w:sz w:val="22"/>
          <w:szCs w:val="22"/>
        </w:rPr>
        <w:t>do dnia</w:t>
      </w:r>
      <w:r w:rsidR="00B312FE" w:rsidRPr="00B312FE">
        <w:rPr>
          <w:b/>
          <w:bCs/>
          <w:sz w:val="22"/>
          <w:szCs w:val="22"/>
        </w:rPr>
        <w:t xml:space="preserve"> 8 maja 2024 r.</w:t>
      </w:r>
      <w:r w:rsidRPr="00B312FE">
        <w:rPr>
          <w:b/>
          <w:bCs/>
          <w:sz w:val="22"/>
          <w:szCs w:val="22"/>
        </w:rPr>
        <w:t xml:space="preserve">, do godziny </w:t>
      </w:r>
      <w:r w:rsidR="00E87D9E" w:rsidRPr="00B312FE">
        <w:rPr>
          <w:b/>
          <w:bCs/>
          <w:sz w:val="22"/>
          <w:szCs w:val="22"/>
        </w:rPr>
        <w:t>09:00</w:t>
      </w:r>
      <w:r w:rsidRPr="00B312FE">
        <w:rPr>
          <w:b/>
          <w:bCs/>
          <w:sz w:val="22"/>
          <w:szCs w:val="22"/>
        </w:rPr>
        <w:t xml:space="preserve">, </w:t>
      </w:r>
      <w:r w:rsidRPr="00B312FE">
        <w:rPr>
          <w:bCs/>
          <w:sz w:val="22"/>
          <w:szCs w:val="22"/>
        </w:rPr>
        <w:t>na zasadach, opisanych w rozdziale IX ust. 1-2 SWZ.</w:t>
      </w:r>
    </w:p>
    <w:p w14:paraId="142A2364" w14:textId="77777777" w:rsidR="00942F11" w:rsidRPr="00CF5B71" w:rsidRDefault="00942F11" w:rsidP="000F2676">
      <w:pPr>
        <w:widowControl/>
        <w:numPr>
          <w:ilvl w:val="0"/>
          <w:numId w:val="34"/>
        </w:numPr>
        <w:suppressAutoHyphens w:val="0"/>
        <w:ind w:left="426" w:hanging="426"/>
        <w:contextualSpacing/>
        <w:jc w:val="both"/>
        <w:rPr>
          <w:bCs/>
          <w:sz w:val="22"/>
          <w:szCs w:val="22"/>
        </w:rPr>
      </w:pPr>
      <w:r w:rsidRPr="00CF5B71">
        <w:rPr>
          <w:sz w:val="22"/>
          <w:szCs w:val="22"/>
        </w:rPr>
        <w:lastRenderedPageBreak/>
        <w:t xml:space="preserve">Wykonawca przed upływem terminu do składania ofert może wycofać ofertę zgodnie z regulaminem na </w:t>
      </w:r>
      <w:hyperlink r:id="rId37" w:history="1">
        <w:r w:rsidRPr="00CF5B71">
          <w:rPr>
            <w:color w:val="0000FF"/>
            <w:sz w:val="22"/>
            <w:szCs w:val="22"/>
            <w:u w:val="single"/>
          </w:rPr>
          <w:t>https://platformazakupowa.pl</w:t>
        </w:r>
      </w:hyperlink>
      <w:r w:rsidRPr="00CF5B71">
        <w:rPr>
          <w:sz w:val="22"/>
          <w:szCs w:val="22"/>
        </w:rPr>
        <w:t xml:space="preserve">. </w:t>
      </w:r>
      <w:r w:rsidRPr="00CF5B71">
        <w:rPr>
          <w:color w:val="000000"/>
          <w:sz w:val="22"/>
          <w:szCs w:val="22"/>
        </w:rPr>
        <w:t xml:space="preserve">Sposób wycofania oferty zamieszczono w instrukcji dostępnej adresem: </w:t>
      </w:r>
      <w:hyperlink r:id="rId38" w:history="1">
        <w:r w:rsidRPr="00CF5B71">
          <w:rPr>
            <w:color w:val="0000FF"/>
            <w:sz w:val="22"/>
            <w:szCs w:val="22"/>
            <w:u w:val="single"/>
          </w:rPr>
          <w:t>https://platformazakupowa.pl/strona/45-instrukcje</w:t>
        </w:r>
      </w:hyperlink>
      <w:r w:rsidRPr="00CF5B71">
        <w:rPr>
          <w:color w:val="000000"/>
          <w:sz w:val="22"/>
          <w:szCs w:val="22"/>
        </w:rPr>
        <w:t xml:space="preserve">. Oferta nie może zostać wycofana po upływie terminu składania ofert. </w:t>
      </w:r>
    </w:p>
    <w:p w14:paraId="2F9C5EA3" w14:textId="77777777" w:rsidR="00942F11" w:rsidRPr="00CF5B71" w:rsidRDefault="00942F11" w:rsidP="000F2676">
      <w:pPr>
        <w:widowControl/>
        <w:numPr>
          <w:ilvl w:val="0"/>
          <w:numId w:val="34"/>
        </w:numPr>
        <w:suppressAutoHyphens w:val="0"/>
        <w:ind w:left="426" w:hanging="426"/>
        <w:contextualSpacing/>
        <w:jc w:val="both"/>
        <w:rPr>
          <w:bCs/>
          <w:sz w:val="22"/>
          <w:szCs w:val="22"/>
        </w:rPr>
      </w:pPr>
      <w:r w:rsidRPr="00CF5B71">
        <w:rPr>
          <w:sz w:val="22"/>
          <w:szCs w:val="22"/>
        </w:rPr>
        <w:t>Zamawiający odrzuci ofertę złożoną po terminie składania ofert.</w:t>
      </w:r>
    </w:p>
    <w:p w14:paraId="1CE76C9B" w14:textId="4C0DEE02" w:rsidR="00942F11" w:rsidRPr="00A67027" w:rsidRDefault="00942F11" w:rsidP="000F2676">
      <w:pPr>
        <w:widowControl/>
        <w:numPr>
          <w:ilvl w:val="0"/>
          <w:numId w:val="34"/>
        </w:numPr>
        <w:suppressAutoHyphens w:val="0"/>
        <w:ind w:left="426" w:hanging="426"/>
        <w:contextualSpacing/>
        <w:jc w:val="both"/>
        <w:rPr>
          <w:bCs/>
          <w:sz w:val="22"/>
          <w:szCs w:val="22"/>
        </w:rPr>
      </w:pPr>
      <w:r w:rsidRPr="00CF5B71">
        <w:rPr>
          <w:sz w:val="22"/>
          <w:szCs w:val="22"/>
        </w:rPr>
        <w:t xml:space="preserve">Otwarcie ofert nastąpi </w:t>
      </w:r>
      <w:r w:rsidRPr="00CF5B71">
        <w:rPr>
          <w:b/>
          <w:sz w:val="22"/>
          <w:szCs w:val="22"/>
        </w:rPr>
        <w:t xml:space="preserve">w </w:t>
      </w:r>
      <w:r w:rsidRPr="00A67027">
        <w:rPr>
          <w:b/>
          <w:sz w:val="22"/>
          <w:szCs w:val="22"/>
        </w:rPr>
        <w:t xml:space="preserve">dniu </w:t>
      </w:r>
      <w:r w:rsidR="00B312FE" w:rsidRPr="00A67027">
        <w:rPr>
          <w:b/>
          <w:sz w:val="22"/>
          <w:szCs w:val="22"/>
        </w:rPr>
        <w:t xml:space="preserve">8 maja </w:t>
      </w:r>
      <w:r w:rsidR="00A67027" w:rsidRPr="00A67027">
        <w:rPr>
          <w:b/>
          <w:sz w:val="22"/>
          <w:szCs w:val="22"/>
        </w:rPr>
        <w:t>2024</w:t>
      </w:r>
      <w:r w:rsidR="001A2225" w:rsidRPr="00A67027">
        <w:rPr>
          <w:b/>
          <w:sz w:val="22"/>
          <w:szCs w:val="22"/>
        </w:rPr>
        <w:t xml:space="preserve"> r.</w:t>
      </w:r>
      <w:r w:rsidRPr="00A67027">
        <w:rPr>
          <w:b/>
          <w:sz w:val="22"/>
          <w:szCs w:val="22"/>
        </w:rPr>
        <w:t xml:space="preserve">, o godzinie </w:t>
      </w:r>
      <w:r w:rsidR="00E87D9E" w:rsidRPr="00A67027">
        <w:rPr>
          <w:b/>
          <w:sz w:val="22"/>
          <w:szCs w:val="22"/>
        </w:rPr>
        <w:t>10:00</w:t>
      </w:r>
      <w:r w:rsidRPr="00A67027">
        <w:rPr>
          <w:b/>
          <w:sz w:val="22"/>
          <w:szCs w:val="22"/>
        </w:rPr>
        <w:t xml:space="preserve"> </w:t>
      </w:r>
      <w:r w:rsidRPr="00A67027">
        <w:rPr>
          <w:sz w:val="22"/>
          <w:szCs w:val="22"/>
        </w:rPr>
        <w:t xml:space="preserve">za pośrednictwem </w:t>
      </w:r>
      <w:hyperlink r:id="rId39" w:history="1">
        <w:r w:rsidRPr="00A67027">
          <w:rPr>
            <w:sz w:val="22"/>
            <w:szCs w:val="22"/>
            <w:u w:val="single"/>
          </w:rPr>
          <w:t>https://platformazakupowa.pl</w:t>
        </w:r>
      </w:hyperlink>
      <w:r w:rsidRPr="00A67027">
        <w:rPr>
          <w:sz w:val="22"/>
          <w:szCs w:val="22"/>
        </w:rPr>
        <w:t xml:space="preserve"> </w:t>
      </w:r>
    </w:p>
    <w:p w14:paraId="753E4488" w14:textId="643B424D" w:rsidR="00942F11" w:rsidRPr="002F1215" w:rsidRDefault="00942F11" w:rsidP="000F2676">
      <w:pPr>
        <w:widowControl/>
        <w:numPr>
          <w:ilvl w:val="0"/>
          <w:numId w:val="34"/>
        </w:numPr>
        <w:tabs>
          <w:tab w:val="center" w:pos="4536"/>
          <w:tab w:val="right" w:pos="9072"/>
        </w:tabs>
        <w:suppressAutoHyphens w:val="0"/>
        <w:ind w:left="426" w:hanging="426"/>
        <w:jc w:val="both"/>
        <w:rPr>
          <w:sz w:val="22"/>
          <w:szCs w:val="22"/>
        </w:rPr>
      </w:pPr>
      <w:r w:rsidRPr="00A67027">
        <w:rPr>
          <w:sz w:val="22"/>
          <w:szCs w:val="22"/>
        </w:rPr>
        <w:t>W przypadku zmiany terminu składania ofert zamawiający zamieści informację o</w:t>
      </w:r>
      <w:r w:rsidR="00C2372D" w:rsidRPr="00A67027">
        <w:rPr>
          <w:sz w:val="22"/>
          <w:szCs w:val="22"/>
        </w:rPr>
        <w:t xml:space="preserve"> </w:t>
      </w:r>
      <w:r w:rsidRPr="00A67027">
        <w:rPr>
          <w:sz w:val="22"/>
          <w:szCs w:val="22"/>
        </w:rPr>
        <w:t>jego</w:t>
      </w:r>
      <w:r w:rsidR="00C2372D" w:rsidRPr="00A67027">
        <w:rPr>
          <w:sz w:val="22"/>
          <w:szCs w:val="22"/>
        </w:rPr>
        <w:t xml:space="preserve"> </w:t>
      </w:r>
      <w:r w:rsidRPr="00477699">
        <w:rPr>
          <w:sz w:val="22"/>
          <w:szCs w:val="22"/>
        </w:rPr>
        <w:t xml:space="preserve">przedłużeniu na </w:t>
      </w:r>
      <w:hyperlink r:id="rId40" w:history="1">
        <w:r w:rsidRPr="00477699">
          <w:rPr>
            <w:color w:val="0000FF"/>
            <w:sz w:val="22"/>
            <w:szCs w:val="22"/>
            <w:u w:val="single"/>
          </w:rPr>
          <w:t>https://platformazakupowa.pl</w:t>
        </w:r>
      </w:hyperlink>
      <w:r w:rsidRPr="00477699">
        <w:rPr>
          <w:sz w:val="22"/>
          <w:szCs w:val="22"/>
        </w:rPr>
        <w:t xml:space="preserve"> – adres</w:t>
      </w:r>
      <w:r w:rsidRPr="0047135B">
        <w:rPr>
          <w:sz w:val="22"/>
          <w:szCs w:val="22"/>
        </w:rPr>
        <w:t xml:space="preserve"> profilu nabywcy – </w:t>
      </w:r>
      <w:hyperlink r:id="rId41" w:history="1">
        <w:r w:rsidRPr="0047135B">
          <w:rPr>
            <w:bCs/>
            <w:color w:val="0000FF"/>
            <w:sz w:val="22"/>
            <w:szCs w:val="22"/>
            <w:u w:val="single"/>
          </w:rPr>
          <w:t>https://platformazakupowa.pl/pn/uj_edu</w:t>
        </w:r>
      </w:hyperlink>
      <w:r w:rsidRPr="0047135B">
        <w:rPr>
          <w:bCs/>
          <w:sz w:val="22"/>
          <w:szCs w:val="22"/>
        </w:rPr>
        <w:t>, w zakładce właściwej dla prowadzonego postępowania, w sekcji „</w:t>
      </w:r>
      <w:r w:rsidRPr="002F1215">
        <w:rPr>
          <w:bCs/>
          <w:sz w:val="22"/>
          <w:szCs w:val="22"/>
        </w:rPr>
        <w:t>Komunikaty”.</w:t>
      </w:r>
    </w:p>
    <w:p w14:paraId="70D80785" w14:textId="77777777" w:rsidR="00942F11" w:rsidRPr="002F1215" w:rsidRDefault="00942F11" w:rsidP="000F2676">
      <w:pPr>
        <w:widowControl/>
        <w:numPr>
          <w:ilvl w:val="0"/>
          <w:numId w:val="34"/>
        </w:numPr>
        <w:tabs>
          <w:tab w:val="center" w:pos="4536"/>
          <w:tab w:val="right" w:pos="9072"/>
        </w:tabs>
        <w:suppressAutoHyphens w:val="0"/>
        <w:ind w:left="426" w:hanging="426"/>
        <w:jc w:val="both"/>
        <w:rPr>
          <w:sz w:val="22"/>
          <w:szCs w:val="22"/>
        </w:rPr>
      </w:pPr>
      <w:r w:rsidRPr="002F1215">
        <w:rPr>
          <w:sz w:val="22"/>
          <w:szCs w:val="22"/>
        </w:rPr>
        <w:t>W przypadku awarii systemu teleinformatycznego, skutkującej brakiem możliwości otwarcia ofert w terminie określonym przez zamawiającego, otwarcie ofert nastąpi niezwłocznie po usunięciu awarii.</w:t>
      </w:r>
    </w:p>
    <w:p w14:paraId="2AA56BBC" w14:textId="77777777" w:rsidR="00942F11" w:rsidRPr="002F1215" w:rsidRDefault="00942F11" w:rsidP="000F2676">
      <w:pPr>
        <w:widowControl/>
        <w:numPr>
          <w:ilvl w:val="0"/>
          <w:numId w:val="34"/>
        </w:numPr>
        <w:tabs>
          <w:tab w:val="center" w:pos="4536"/>
          <w:tab w:val="right" w:pos="9072"/>
        </w:tabs>
        <w:suppressAutoHyphens w:val="0"/>
        <w:ind w:left="426" w:hanging="426"/>
        <w:jc w:val="both"/>
        <w:rPr>
          <w:sz w:val="22"/>
          <w:szCs w:val="22"/>
        </w:rPr>
      </w:pPr>
      <w:r w:rsidRPr="002F1215">
        <w:rPr>
          <w:sz w:val="22"/>
          <w:szCs w:val="22"/>
        </w:rPr>
        <w:t xml:space="preserve">Zamawiający najpóźniej przed otwarciem ofert udostępni na </w:t>
      </w:r>
      <w:hyperlink r:id="rId42" w:history="1">
        <w:r w:rsidRPr="002F1215">
          <w:rPr>
            <w:color w:val="0000FF"/>
            <w:sz w:val="22"/>
            <w:szCs w:val="22"/>
            <w:u w:val="single"/>
          </w:rPr>
          <w:t>https://platformazakupowa.pl</w:t>
        </w:r>
      </w:hyperlink>
      <w:r w:rsidRPr="002F1215">
        <w:rPr>
          <w:sz w:val="22"/>
          <w:szCs w:val="22"/>
        </w:rPr>
        <w:t xml:space="preserve"> – adres profilu nabywcy – </w:t>
      </w:r>
      <w:hyperlink r:id="rId43" w:history="1">
        <w:r w:rsidRPr="002F1215">
          <w:rPr>
            <w:bCs/>
            <w:color w:val="0000FF"/>
            <w:sz w:val="22"/>
            <w:szCs w:val="22"/>
            <w:u w:val="single"/>
          </w:rPr>
          <w:t>https://platformazakupowa.pl/pn/uj_edu</w:t>
        </w:r>
      </w:hyperlink>
      <w:r w:rsidRPr="002F1215">
        <w:rPr>
          <w:bCs/>
          <w:sz w:val="22"/>
          <w:szCs w:val="22"/>
        </w:rPr>
        <w:t xml:space="preserve">, w zakładce właściwej dla prowadzonego postępowania, w sekcji „Komunikaty”, </w:t>
      </w:r>
      <w:r w:rsidRPr="002F1215">
        <w:rPr>
          <w:sz w:val="22"/>
          <w:szCs w:val="22"/>
        </w:rPr>
        <w:t>informację o kwocie, jaką zamierza przeznaczyć na sfinansowanie zamówienia.</w:t>
      </w:r>
    </w:p>
    <w:p w14:paraId="2722CCDC" w14:textId="77777777" w:rsidR="00942F11" w:rsidRPr="002F1215" w:rsidRDefault="00942F11" w:rsidP="000F2676">
      <w:pPr>
        <w:widowControl/>
        <w:numPr>
          <w:ilvl w:val="0"/>
          <w:numId w:val="34"/>
        </w:numPr>
        <w:tabs>
          <w:tab w:val="center" w:pos="4536"/>
          <w:tab w:val="right" w:pos="9072"/>
        </w:tabs>
        <w:suppressAutoHyphens w:val="0"/>
        <w:ind w:left="426" w:hanging="426"/>
        <w:jc w:val="both"/>
        <w:rPr>
          <w:sz w:val="22"/>
          <w:szCs w:val="22"/>
        </w:rPr>
      </w:pPr>
      <w:r w:rsidRPr="002F1215">
        <w:rPr>
          <w:sz w:val="22"/>
          <w:szCs w:val="22"/>
        </w:rPr>
        <w:t>Zamawiający niezwłocznie po otwarciu ofert, udostępni na stronie internetowej prowadzonego postępowania informacje o:</w:t>
      </w:r>
    </w:p>
    <w:p w14:paraId="7D19EB49" w14:textId="77777777" w:rsidR="00942F11" w:rsidRPr="002F1215" w:rsidRDefault="00942F11" w:rsidP="000F2676">
      <w:pPr>
        <w:widowControl/>
        <w:numPr>
          <w:ilvl w:val="1"/>
          <w:numId w:val="34"/>
        </w:numPr>
        <w:suppressAutoHyphens w:val="0"/>
        <w:ind w:left="851" w:hanging="425"/>
        <w:jc w:val="both"/>
        <w:rPr>
          <w:sz w:val="22"/>
          <w:szCs w:val="22"/>
        </w:rPr>
      </w:pPr>
      <w:r w:rsidRPr="002F1215">
        <w:rPr>
          <w:sz w:val="22"/>
          <w:szCs w:val="22"/>
        </w:rPr>
        <w:t>nazwach albo imionach i nazwiskach oraz siedzibach lub miejscach prowadzonej działalności gospodarczej albo miejscach zamieszkania wykonawców, których oferty zostały</w:t>
      </w:r>
      <w:r w:rsidRPr="002F1215">
        <w:rPr>
          <w:spacing w:val="-3"/>
          <w:sz w:val="22"/>
          <w:szCs w:val="22"/>
        </w:rPr>
        <w:t xml:space="preserve"> </w:t>
      </w:r>
      <w:r w:rsidRPr="002F1215">
        <w:rPr>
          <w:sz w:val="22"/>
          <w:szCs w:val="22"/>
        </w:rPr>
        <w:t>otwarte;</w:t>
      </w:r>
    </w:p>
    <w:p w14:paraId="666447C7" w14:textId="77777777" w:rsidR="00942F11" w:rsidRPr="00955BE2" w:rsidRDefault="00942F11" w:rsidP="000F2676">
      <w:pPr>
        <w:widowControl/>
        <w:numPr>
          <w:ilvl w:val="1"/>
          <w:numId w:val="34"/>
        </w:numPr>
        <w:suppressAutoHyphens w:val="0"/>
        <w:ind w:left="851" w:hanging="425"/>
        <w:jc w:val="both"/>
        <w:rPr>
          <w:sz w:val="22"/>
          <w:szCs w:val="22"/>
        </w:rPr>
      </w:pPr>
      <w:r w:rsidRPr="00955BE2">
        <w:rPr>
          <w:sz w:val="22"/>
          <w:szCs w:val="22"/>
        </w:rPr>
        <w:t>cenach lub kosztach zawartych w</w:t>
      </w:r>
      <w:r w:rsidRPr="00955BE2">
        <w:rPr>
          <w:spacing w:val="-4"/>
          <w:sz w:val="22"/>
          <w:szCs w:val="22"/>
        </w:rPr>
        <w:t xml:space="preserve"> </w:t>
      </w:r>
      <w:r w:rsidRPr="00955BE2">
        <w:rPr>
          <w:sz w:val="22"/>
          <w:szCs w:val="22"/>
        </w:rPr>
        <w:t>ofertach.</w:t>
      </w:r>
    </w:p>
    <w:p w14:paraId="30228BAA" w14:textId="0A4DB805" w:rsidR="00942F11" w:rsidRPr="00955BE2" w:rsidRDefault="00942F11" w:rsidP="000F2676">
      <w:pPr>
        <w:widowControl/>
        <w:numPr>
          <w:ilvl w:val="0"/>
          <w:numId w:val="34"/>
        </w:numPr>
        <w:suppressAutoHyphens w:val="0"/>
        <w:ind w:left="426" w:hanging="426"/>
        <w:contextualSpacing/>
        <w:jc w:val="both"/>
        <w:rPr>
          <w:bCs/>
          <w:sz w:val="22"/>
          <w:szCs w:val="22"/>
          <w:u w:val="single"/>
        </w:rPr>
      </w:pPr>
      <w:r w:rsidRPr="00955BE2">
        <w:rPr>
          <w:sz w:val="22"/>
          <w:szCs w:val="22"/>
          <w:u w:val="single"/>
        </w:rPr>
        <w:t>Zamawiający nie przewiduje przeprowadzania jawnej sesji otwarcia ofert z udziałem wykonawców, jak też transmitowania sesji otwarcia za pośrednictwem elektronicznych narzędzi do przekazu wideo on-line.</w:t>
      </w:r>
    </w:p>
    <w:p w14:paraId="6299436C" w14:textId="2CBC7B80" w:rsidR="00322AD1" w:rsidRPr="00955BE2" w:rsidRDefault="00322AD1" w:rsidP="00322AD1">
      <w:pPr>
        <w:widowControl/>
        <w:suppressAutoHyphens w:val="0"/>
        <w:ind w:left="720"/>
        <w:contextualSpacing/>
        <w:jc w:val="both"/>
        <w:rPr>
          <w:sz w:val="22"/>
          <w:szCs w:val="22"/>
          <w:u w:val="single"/>
        </w:rPr>
      </w:pPr>
    </w:p>
    <w:p w14:paraId="10882FE6" w14:textId="77777777" w:rsidR="00385448" w:rsidRPr="00955BE2" w:rsidRDefault="00385448" w:rsidP="00385448">
      <w:pPr>
        <w:widowControl/>
        <w:suppressAutoHyphens w:val="0"/>
        <w:jc w:val="both"/>
        <w:rPr>
          <w:b/>
          <w:bCs/>
          <w:sz w:val="22"/>
          <w:szCs w:val="22"/>
        </w:rPr>
      </w:pPr>
      <w:r w:rsidRPr="00955BE2">
        <w:rPr>
          <w:b/>
          <w:bCs/>
          <w:sz w:val="22"/>
          <w:szCs w:val="22"/>
        </w:rPr>
        <w:t>Rozdział XIV - Opis sposobu obliczenia ceny.</w:t>
      </w:r>
    </w:p>
    <w:p w14:paraId="53A246F2" w14:textId="7B9B8B6D" w:rsidR="006930C1" w:rsidRPr="005318B3" w:rsidRDefault="00385448" w:rsidP="000F2676">
      <w:pPr>
        <w:widowControl/>
        <w:numPr>
          <w:ilvl w:val="0"/>
          <w:numId w:val="26"/>
        </w:numPr>
        <w:tabs>
          <w:tab w:val="left" w:pos="426"/>
        </w:tabs>
        <w:suppressAutoHyphens w:val="0"/>
        <w:ind w:left="426" w:hanging="426"/>
        <w:jc w:val="both"/>
        <w:rPr>
          <w:b/>
          <w:i/>
          <w:color w:val="000000"/>
          <w:sz w:val="22"/>
          <w:szCs w:val="22"/>
          <w:u w:val="single"/>
        </w:rPr>
      </w:pPr>
      <w:r w:rsidRPr="005318B3">
        <w:rPr>
          <w:sz w:val="22"/>
          <w:szCs w:val="22"/>
        </w:rPr>
        <w:t>Cenę oferty należy podać w złotych polskich i wyliczyć na podstawie indywidualnej kalkulacji uwzględniając</w:t>
      </w:r>
      <w:r w:rsidR="00A02C66" w:rsidRPr="005318B3">
        <w:rPr>
          <w:sz w:val="22"/>
          <w:szCs w:val="22"/>
        </w:rPr>
        <w:t xml:space="preserve">  koszty dostawy, wniesienia, konfiguracji, uruchomienia i szkolenia użytkowników</w:t>
      </w:r>
      <w:r w:rsidR="00EB565A" w:rsidRPr="005318B3">
        <w:rPr>
          <w:sz w:val="22"/>
          <w:szCs w:val="22"/>
        </w:rPr>
        <w:t>,</w:t>
      </w:r>
      <w:r w:rsidR="00A02C66" w:rsidRPr="005318B3">
        <w:rPr>
          <w:sz w:val="22"/>
          <w:szCs w:val="22"/>
        </w:rPr>
        <w:t xml:space="preserve"> </w:t>
      </w:r>
      <w:r w:rsidRPr="005318B3">
        <w:rPr>
          <w:sz w:val="22"/>
          <w:szCs w:val="22"/>
        </w:rPr>
        <w:t xml:space="preserve"> </w:t>
      </w:r>
      <w:r w:rsidR="00EB565A" w:rsidRPr="005318B3">
        <w:rPr>
          <w:sz w:val="22"/>
          <w:szCs w:val="22"/>
        </w:rPr>
        <w:t xml:space="preserve">przy </w:t>
      </w:r>
      <w:r w:rsidR="007B128B" w:rsidRPr="005318B3">
        <w:rPr>
          <w:color w:val="000000"/>
          <w:sz w:val="22"/>
          <w:szCs w:val="22"/>
        </w:rPr>
        <w:t>uwzględnieniu wymagań i zapisów niniejszej SWZ oraz załącznika A do SWZ</w:t>
      </w:r>
      <w:r w:rsidR="00EB565A" w:rsidRPr="005318B3">
        <w:rPr>
          <w:color w:val="000000"/>
          <w:sz w:val="22"/>
          <w:szCs w:val="22"/>
        </w:rPr>
        <w:t xml:space="preserve">, </w:t>
      </w:r>
      <w:r w:rsidR="00EB565A" w:rsidRPr="005318B3">
        <w:rPr>
          <w:sz w:val="22"/>
          <w:szCs w:val="22"/>
        </w:rPr>
        <w:t xml:space="preserve">podatki, </w:t>
      </w:r>
      <w:r w:rsidRPr="005318B3">
        <w:rPr>
          <w:sz w:val="22"/>
          <w:szCs w:val="22"/>
        </w:rPr>
        <w:t xml:space="preserve">oraz rabaty, opusty, itp., których Wykonawca zamierza </w:t>
      </w:r>
      <w:r w:rsidRPr="005318B3">
        <w:rPr>
          <w:color w:val="000000"/>
          <w:sz w:val="22"/>
          <w:szCs w:val="22"/>
        </w:rPr>
        <w:t xml:space="preserve">udzielić oraz wszystkie koszty związane z realizacją umowy. </w:t>
      </w:r>
    </w:p>
    <w:p w14:paraId="13889B31" w14:textId="726D59B3" w:rsidR="006930C1" w:rsidRPr="005318B3" w:rsidRDefault="00385448" w:rsidP="000F2676">
      <w:pPr>
        <w:widowControl/>
        <w:numPr>
          <w:ilvl w:val="0"/>
          <w:numId w:val="26"/>
        </w:numPr>
        <w:tabs>
          <w:tab w:val="left" w:pos="426"/>
        </w:tabs>
        <w:suppressAutoHyphens w:val="0"/>
        <w:ind w:left="426" w:hanging="426"/>
        <w:jc w:val="both"/>
        <w:rPr>
          <w:b/>
          <w:i/>
          <w:color w:val="000000"/>
          <w:sz w:val="22"/>
          <w:szCs w:val="22"/>
          <w:u w:val="single"/>
        </w:rPr>
      </w:pPr>
      <w:r w:rsidRPr="005318B3">
        <w:rPr>
          <w:color w:val="000000"/>
          <w:sz w:val="22"/>
          <w:szCs w:val="22"/>
        </w:rPr>
        <w:t>W ofercie Wykonawca winien skalkulować cenę dla ca</w:t>
      </w:r>
      <w:r w:rsidR="00850189" w:rsidRPr="005318B3">
        <w:rPr>
          <w:color w:val="000000"/>
          <w:sz w:val="22"/>
          <w:szCs w:val="22"/>
        </w:rPr>
        <w:t xml:space="preserve">łości przedmiotu zamówienia, </w:t>
      </w:r>
      <w:r w:rsidR="00324E26" w:rsidRPr="005318B3">
        <w:rPr>
          <w:color w:val="000000"/>
          <w:sz w:val="22"/>
          <w:szCs w:val="22"/>
        </w:rPr>
        <w:t>przy uwzględnieniu wymagań i zapisów niniejszej SWZ</w:t>
      </w:r>
      <w:r w:rsidR="000400EC" w:rsidRPr="005318B3">
        <w:rPr>
          <w:color w:val="000000"/>
          <w:sz w:val="22"/>
          <w:szCs w:val="22"/>
        </w:rPr>
        <w:t xml:space="preserve"> oraz załącznika A do SWZ</w:t>
      </w:r>
      <w:r w:rsidR="00324E26" w:rsidRPr="005318B3">
        <w:rPr>
          <w:color w:val="000000"/>
          <w:sz w:val="22"/>
          <w:szCs w:val="22"/>
        </w:rPr>
        <w:t>.</w:t>
      </w:r>
    </w:p>
    <w:p w14:paraId="41DFF9E3" w14:textId="77777777" w:rsidR="006930C1" w:rsidRPr="005318B3" w:rsidRDefault="00385448" w:rsidP="000F2676">
      <w:pPr>
        <w:widowControl/>
        <w:numPr>
          <w:ilvl w:val="0"/>
          <w:numId w:val="26"/>
        </w:numPr>
        <w:tabs>
          <w:tab w:val="left" w:pos="426"/>
        </w:tabs>
        <w:suppressAutoHyphens w:val="0"/>
        <w:ind w:left="426" w:hanging="426"/>
        <w:jc w:val="both"/>
        <w:rPr>
          <w:b/>
          <w:i/>
          <w:color w:val="000000"/>
          <w:sz w:val="22"/>
          <w:szCs w:val="22"/>
          <w:u w:val="single"/>
        </w:rPr>
      </w:pPr>
      <w:r w:rsidRPr="005318B3">
        <w:rPr>
          <w:sz w:val="22"/>
          <w:szCs w:val="22"/>
        </w:rPr>
        <w:t xml:space="preserve">Ceny muszą być podane i wyliczone w zaokrągleniu do dwóch miejsc po przecinku (zasada zaokrąglenia – poniżej 5 należy końcówkę pominąć, powyżej i równe 5 należy zaokrąglić w górę). </w:t>
      </w:r>
    </w:p>
    <w:p w14:paraId="48824837" w14:textId="77777777" w:rsidR="006930C1" w:rsidRPr="005318B3" w:rsidRDefault="00385448" w:rsidP="000F2676">
      <w:pPr>
        <w:widowControl/>
        <w:numPr>
          <w:ilvl w:val="0"/>
          <w:numId w:val="26"/>
        </w:numPr>
        <w:tabs>
          <w:tab w:val="left" w:pos="426"/>
        </w:tabs>
        <w:suppressAutoHyphens w:val="0"/>
        <w:ind w:left="426" w:hanging="426"/>
        <w:jc w:val="both"/>
        <w:rPr>
          <w:b/>
          <w:i/>
          <w:color w:val="000000"/>
          <w:sz w:val="22"/>
          <w:szCs w:val="22"/>
          <w:u w:val="single"/>
        </w:rPr>
      </w:pPr>
      <w:r w:rsidRPr="005318B3">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9193C26" w14:textId="26ADB4DD" w:rsidR="006930C1" w:rsidRPr="005318B3" w:rsidRDefault="000772C6" w:rsidP="000F2676">
      <w:pPr>
        <w:widowControl/>
        <w:numPr>
          <w:ilvl w:val="0"/>
          <w:numId w:val="26"/>
        </w:numPr>
        <w:tabs>
          <w:tab w:val="left" w:pos="426"/>
        </w:tabs>
        <w:suppressAutoHyphens w:val="0"/>
        <w:ind w:left="426" w:hanging="426"/>
        <w:jc w:val="both"/>
        <w:rPr>
          <w:b/>
          <w:i/>
          <w:color w:val="000000"/>
          <w:sz w:val="22"/>
          <w:szCs w:val="22"/>
          <w:u w:val="single"/>
        </w:rPr>
      </w:pPr>
      <w:r w:rsidRPr="005318B3">
        <w:rPr>
          <w:sz w:val="22"/>
          <w:szCs w:val="22"/>
        </w:rPr>
        <w:t xml:space="preserve">W przypadku Wykonawcy będącego podatnikiem podatku VAT, Zamawiający informuję, </w:t>
      </w:r>
      <w:r w:rsidR="00272448" w:rsidRPr="005318B3">
        <w:rPr>
          <w:sz w:val="22"/>
          <w:szCs w:val="22"/>
        </w:rPr>
        <w:br/>
      </w:r>
      <w:r w:rsidRPr="005318B3">
        <w:rPr>
          <w:sz w:val="22"/>
          <w:szCs w:val="22"/>
        </w:rPr>
        <w:t xml:space="preserve">iż usługa będąca przedmiotem niniejszej umowy podlega zwolnieniu z podatku od towarów i usług VAT na podstawie § 3 ust. 1 pkt 14 rozporządzenia Ministra Finansów z dnia 20 grudnia 2013 r. w sprawie zwolnień od podatku od towarów i usług oraz warunków stosowania tych zwolnień </w:t>
      </w:r>
      <w:r w:rsidR="00272448" w:rsidRPr="005318B3">
        <w:rPr>
          <w:sz w:val="22"/>
          <w:szCs w:val="22"/>
        </w:rPr>
        <w:br/>
      </w:r>
      <w:r w:rsidRPr="005318B3">
        <w:rPr>
          <w:sz w:val="22"/>
          <w:szCs w:val="22"/>
        </w:rPr>
        <w:t xml:space="preserve">(t. j. Dz. U. </w:t>
      </w:r>
      <w:r w:rsidR="009F3F4F" w:rsidRPr="005318B3">
        <w:rPr>
          <w:sz w:val="22"/>
          <w:szCs w:val="22"/>
        </w:rPr>
        <w:t xml:space="preserve">2023 </w:t>
      </w:r>
      <w:r w:rsidRPr="005318B3">
        <w:rPr>
          <w:sz w:val="22"/>
          <w:szCs w:val="22"/>
        </w:rPr>
        <w:t xml:space="preserve">poz. </w:t>
      </w:r>
      <w:r w:rsidR="009F3F4F" w:rsidRPr="005318B3">
        <w:rPr>
          <w:sz w:val="22"/>
          <w:szCs w:val="22"/>
        </w:rPr>
        <w:t xml:space="preserve">955 </w:t>
      </w:r>
      <w:r w:rsidRPr="005318B3">
        <w:rPr>
          <w:sz w:val="22"/>
          <w:szCs w:val="22"/>
        </w:rPr>
        <w:t>ze zm.).</w:t>
      </w:r>
    </w:p>
    <w:p w14:paraId="6825534C" w14:textId="77777777" w:rsidR="00385448" w:rsidRPr="00955BE2" w:rsidRDefault="00385448" w:rsidP="000F2676">
      <w:pPr>
        <w:widowControl/>
        <w:numPr>
          <w:ilvl w:val="0"/>
          <w:numId w:val="26"/>
        </w:numPr>
        <w:tabs>
          <w:tab w:val="left" w:pos="426"/>
        </w:tabs>
        <w:suppressAutoHyphens w:val="0"/>
        <w:spacing w:after="240"/>
        <w:ind w:left="426" w:hanging="426"/>
        <w:jc w:val="both"/>
        <w:rPr>
          <w:b/>
          <w:i/>
          <w:color w:val="000000"/>
          <w:sz w:val="22"/>
          <w:szCs w:val="22"/>
          <w:u w:val="single"/>
        </w:rPr>
      </w:pPr>
      <w:r w:rsidRPr="005318B3">
        <w:rPr>
          <w:sz w:val="22"/>
          <w:szCs w:val="22"/>
        </w:rPr>
        <w:t>W przypadku Wykonawcy nie będącego płatnikiem podatku VA</w:t>
      </w:r>
      <w:r w:rsidRPr="00955BE2">
        <w:rPr>
          <w:sz w:val="22"/>
          <w:szCs w:val="22"/>
        </w:rPr>
        <w:t>T, Zamawiający informuje, iż od wskazanej ceny oferty, Zamawiający potrąci kwotę stanowiącą wszelkie świadczenia, które powstaną po stronie Zamawiającego, w szczególności np. zaliczkę na należny podatek dochodowy.</w:t>
      </w:r>
    </w:p>
    <w:p w14:paraId="7AF96E1C" w14:textId="77777777" w:rsidR="000772C6" w:rsidRPr="00955BE2" w:rsidRDefault="000772C6" w:rsidP="000772C6">
      <w:pPr>
        <w:widowControl/>
        <w:suppressAutoHyphens w:val="0"/>
        <w:jc w:val="both"/>
        <w:rPr>
          <w:b/>
          <w:bCs/>
          <w:sz w:val="22"/>
          <w:szCs w:val="22"/>
        </w:rPr>
      </w:pPr>
      <w:r w:rsidRPr="00955BE2">
        <w:rPr>
          <w:b/>
          <w:bCs/>
          <w:sz w:val="22"/>
          <w:szCs w:val="22"/>
        </w:rPr>
        <w:t>Rozdział XV - Opis kryteriów, którymi Zamawiający będzie się kierował przy wyborze oferty wraz z podaniem znaczenia tych kryteriów i sposobu oceny ofert.</w:t>
      </w:r>
    </w:p>
    <w:p w14:paraId="5BE4E696" w14:textId="77777777" w:rsidR="006E405C" w:rsidRPr="006E405C" w:rsidRDefault="006E405C" w:rsidP="000F2676">
      <w:pPr>
        <w:widowControl/>
        <w:numPr>
          <w:ilvl w:val="0"/>
          <w:numId w:val="45"/>
        </w:numPr>
        <w:suppressAutoHyphens w:val="0"/>
        <w:ind w:left="720"/>
        <w:jc w:val="both"/>
        <w:rPr>
          <w:sz w:val="22"/>
          <w:szCs w:val="22"/>
        </w:rPr>
      </w:pPr>
      <w:r w:rsidRPr="006E405C">
        <w:rPr>
          <w:sz w:val="22"/>
          <w:szCs w:val="22"/>
        </w:rPr>
        <w:t>Zamawiający wybiera najkorzystniejszą ofertę, spośród ważnych ofert złożonych w postępowaniu, na podstawie kryteriów oceny ofert określonych w SIWZ.</w:t>
      </w:r>
    </w:p>
    <w:p w14:paraId="776EE0C1" w14:textId="77777777" w:rsidR="006E405C" w:rsidRPr="005318B3" w:rsidRDefault="006E405C" w:rsidP="000F2676">
      <w:pPr>
        <w:widowControl/>
        <w:numPr>
          <w:ilvl w:val="0"/>
          <w:numId w:val="45"/>
        </w:numPr>
        <w:suppressAutoHyphens w:val="0"/>
        <w:ind w:left="720"/>
        <w:jc w:val="both"/>
        <w:rPr>
          <w:sz w:val="22"/>
          <w:szCs w:val="22"/>
        </w:rPr>
      </w:pPr>
      <w:r w:rsidRPr="005318B3">
        <w:rPr>
          <w:sz w:val="22"/>
          <w:szCs w:val="22"/>
        </w:rPr>
        <w:lastRenderedPageBreak/>
        <w:t>Kryteria oceny ofert i ich znaczenie:</w:t>
      </w:r>
    </w:p>
    <w:p w14:paraId="73B14B44" w14:textId="2529970B" w:rsidR="006E405C" w:rsidRPr="00C14956" w:rsidRDefault="006E405C" w:rsidP="000F2676">
      <w:pPr>
        <w:widowControl/>
        <w:numPr>
          <w:ilvl w:val="1"/>
          <w:numId w:val="58"/>
        </w:numPr>
        <w:tabs>
          <w:tab w:val="clear" w:pos="720"/>
        </w:tabs>
        <w:suppressAutoHyphens w:val="0"/>
        <w:ind w:left="1134"/>
        <w:jc w:val="both"/>
        <w:rPr>
          <w:bCs/>
          <w:sz w:val="22"/>
          <w:szCs w:val="22"/>
        </w:rPr>
      </w:pPr>
      <w:r w:rsidRPr="005318B3">
        <w:rPr>
          <w:sz w:val="22"/>
          <w:szCs w:val="22"/>
        </w:rPr>
        <w:t xml:space="preserve">Cena ryczałtowa brutto za całość zamówienia </w:t>
      </w:r>
      <w:r w:rsidRPr="005318B3">
        <w:rPr>
          <w:b/>
          <w:sz w:val="22"/>
          <w:szCs w:val="22"/>
        </w:rPr>
        <w:t xml:space="preserve">– </w:t>
      </w:r>
      <w:r w:rsidR="00356383" w:rsidRPr="00C14956">
        <w:rPr>
          <w:bCs/>
          <w:sz w:val="22"/>
          <w:szCs w:val="22"/>
        </w:rPr>
        <w:t>7</w:t>
      </w:r>
      <w:r w:rsidRPr="00C14956">
        <w:rPr>
          <w:bCs/>
          <w:sz w:val="22"/>
          <w:szCs w:val="22"/>
        </w:rPr>
        <w:t>0%</w:t>
      </w:r>
    </w:p>
    <w:p w14:paraId="73A152FB" w14:textId="1E8AD6A7" w:rsidR="006E405C" w:rsidRPr="00C14956" w:rsidRDefault="00AA7DE4" w:rsidP="000F2676">
      <w:pPr>
        <w:widowControl/>
        <w:numPr>
          <w:ilvl w:val="1"/>
          <w:numId w:val="58"/>
        </w:numPr>
        <w:tabs>
          <w:tab w:val="clear" w:pos="720"/>
        </w:tabs>
        <w:suppressAutoHyphens w:val="0"/>
        <w:ind w:left="1134"/>
        <w:jc w:val="both"/>
        <w:rPr>
          <w:bCs/>
          <w:sz w:val="22"/>
          <w:szCs w:val="22"/>
        </w:rPr>
      </w:pPr>
      <w:r w:rsidRPr="00C14956">
        <w:rPr>
          <w:bCs/>
          <w:sz w:val="22"/>
          <w:szCs w:val="22"/>
        </w:rPr>
        <w:t>Wydłużenie okresu g</w:t>
      </w:r>
      <w:r w:rsidR="000400EC" w:rsidRPr="00C14956">
        <w:rPr>
          <w:bCs/>
          <w:sz w:val="22"/>
          <w:szCs w:val="22"/>
        </w:rPr>
        <w:t>warancj</w:t>
      </w:r>
      <w:r w:rsidRPr="00C14956">
        <w:rPr>
          <w:bCs/>
          <w:sz w:val="22"/>
          <w:szCs w:val="22"/>
        </w:rPr>
        <w:t>i</w:t>
      </w:r>
      <w:r w:rsidR="006E405C" w:rsidRPr="00C14956">
        <w:rPr>
          <w:bCs/>
          <w:sz w:val="22"/>
          <w:szCs w:val="22"/>
        </w:rPr>
        <w:t xml:space="preserve"> – </w:t>
      </w:r>
      <w:r w:rsidR="00356383" w:rsidRPr="00C14956">
        <w:rPr>
          <w:bCs/>
          <w:sz w:val="22"/>
          <w:szCs w:val="22"/>
        </w:rPr>
        <w:t>3</w:t>
      </w:r>
      <w:r w:rsidR="006E405C" w:rsidRPr="00C14956">
        <w:rPr>
          <w:bCs/>
          <w:sz w:val="22"/>
          <w:szCs w:val="22"/>
        </w:rPr>
        <w:t>0%</w:t>
      </w:r>
    </w:p>
    <w:p w14:paraId="0EF95AF3" w14:textId="77777777" w:rsidR="006E405C" w:rsidRPr="005318B3" w:rsidRDefault="006E405C" w:rsidP="000F2676">
      <w:pPr>
        <w:widowControl/>
        <w:numPr>
          <w:ilvl w:val="0"/>
          <w:numId w:val="45"/>
        </w:numPr>
        <w:suppressAutoHyphens w:val="0"/>
        <w:ind w:left="720"/>
        <w:jc w:val="both"/>
        <w:rPr>
          <w:sz w:val="22"/>
          <w:szCs w:val="22"/>
        </w:rPr>
      </w:pPr>
      <w:r w:rsidRPr="005318B3">
        <w:rPr>
          <w:sz w:val="22"/>
          <w:szCs w:val="22"/>
        </w:rPr>
        <w:t>Punkty przyznawane za kryterium „Cena ryczałtowa brutto za całość zamówienia” będą liczone wg następującego wzoru:</w:t>
      </w:r>
    </w:p>
    <w:p w14:paraId="0F22E82F" w14:textId="39CFADAB" w:rsidR="006E405C" w:rsidRPr="005318B3" w:rsidRDefault="006E405C" w:rsidP="006E405C">
      <w:pPr>
        <w:widowControl/>
        <w:suppressAutoHyphens w:val="0"/>
        <w:ind w:left="720"/>
        <w:jc w:val="both"/>
        <w:rPr>
          <w:sz w:val="22"/>
          <w:szCs w:val="22"/>
        </w:rPr>
      </w:pPr>
      <w:r w:rsidRPr="005318B3">
        <w:rPr>
          <w:sz w:val="22"/>
          <w:szCs w:val="22"/>
        </w:rPr>
        <w:t>C = (C</w:t>
      </w:r>
      <w:r w:rsidRPr="005318B3">
        <w:rPr>
          <w:sz w:val="22"/>
          <w:szCs w:val="22"/>
          <w:vertAlign w:val="subscript"/>
        </w:rPr>
        <w:t>naj</w:t>
      </w:r>
      <w:r w:rsidRPr="005318B3">
        <w:rPr>
          <w:sz w:val="22"/>
          <w:szCs w:val="22"/>
        </w:rPr>
        <w:t xml:space="preserve"> : C</w:t>
      </w:r>
      <w:r w:rsidRPr="005318B3">
        <w:rPr>
          <w:sz w:val="22"/>
          <w:szCs w:val="22"/>
          <w:vertAlign w:val="subscript"/>
        </w:rPr>
        <w:t>o</w:t>
      </w:r>
      <w:r w:rsidRPr="005318B3">
        <w:rPr>
          <w:sz w:val="22"/>
          <w:szCs w:val="22"/>
        </w:rPr>
        <w:t xml:space="preserve">) x </w:t>
      </w:r>
      <w:r w:rsidR="00356383" w:rsidRPr="005318B3">
        <w:rPr>
          <w:sz w:val="22"/>
          <w:szCs w:val="22"/>
        </w:rPr>
        <w:t>7</w:t>
      </w:r>
      <w:r w:rsidRPr="005318B3">
        <w:rPr>
          <w:sz w:val="22"/>
          <w:szCs w:val="22"/>
        </w:rPr>
        <w:t>0</w:t>
      </w:r>
    </w:p>
    <w:p w14:paraId="493206A0" w14:textId="77777777" w:rsidR="006E405C" w:rsidRPr="005318B3" w:rsidRDefault="006E405C" w:rsidP="006E405C">
      <w:pPr>
        <w:widowControl/>
        <w:suppressAutoHyphens w:val="0"/>
        <w:ind w:left="720"/>
        <w:jc w:val="both"/>
        <w:rPr>
          <w:sz w:val="22"/>
          <w:szCs w:val="22"/>
        </w:rPr>
      </w:pPr>
      <w:r w:rsidRPr="005318B3">
        <w:rPr>
          <w:sz w:val="22"/>
          <w:szCs w:val="22"/>
        </w:rPr>
        <w:t>gdzie:</w:t>
      </w:r>
    </w:p>
    <w:p w14:paraId="1F3500C4" w14:textId="77777777" w:rsidR="006E405C" w:rsidRPr="005318B3" w:rsidRDefault="006E405C" w:rsidP="006E405C">
      <w:pPr>
        <w:widowControl/>
        <w:suppressAutoHyphens w:val="0"/>
        <w:ind w:left="720"/>
        <w:jc w:val="both"/>
        <w:rPr>
          <w:sz w:val="22"/>
          <w:szCs w:val="22"/>
        </w:rPr>
      </w:pPr>
      <w:r w:rsidRPr="005318B3">
        <w:rPr>
          <w:sz w:val="22"/>
          <w:szCs w:val="22"/>
        </w:rPr>
        <w:t>C – liczba punktów przyznana danej ofercie.</w:t>
      </w:r>
    </w:p>
    <w:p w14:paraId="4F6B3479" w14:textId="77777777" w:rsidR="006E405C" w:rsidRPr="005318B3" w:rsidRDefault="006E405C" w:rsidP="006E405C">
      <w:pPr>
        <w:widowControl/>
        <w:suppressAutoHyphens w:val="0"/>
        <w:ind w:left="720"/>
        <w:jc w:val="both"/>
        <w:rPr>
          <w:sz w:val="22"/>
          <w:szCs w:val="22"/>
        </w:rPr>
      </w:pPr>
      <w:r w:rsidRPr="005318B3">
        <w:rPr>
          <w:sz w:val="22"/>
          <w:szCs w:val="22"/>
        </w:rPr>
        <w:t>C</w:t>
      </w:r>
      <w:r w:rsidRPr="005318B3">
        <w:rPr>
          <w:sz w:val="22"/>
          <w:szCs w:val="22"/>
          <w:vertAlign w:val="subscript"/>
        </w:rPr>
        <w:t>naj</w:t>
      </w:r>
      <w:r w:rsidRPr="005318B3">
        <w:rPr>
          <w:sz w:val="22"/>
          <w:szCs w:val="22"/>
        </w:rPr>
        <w:t xml:space="preserve"> – najniższa cena spośród ważnych ofert.</w:t>
      </w:r>
    </w:p>
    <w:p w14:paraId="5EC8D48E" w14:textId="77777777" w:rsidR="006E405C" w:rsidRPr="005318B3" w:rsidRDefault="006E405C" w:rsidP="006E405C">
      <w:pPr>
        <w:widowControl/>
        <w:suppressAutoHyphens w:val="0"/>
        <w:ind w:left="720"/>
        <w:jc w:val="both"/>
        <w:rPr>
          <w:sz w:val="22"/>
          <w:szCs w:val="22"/>
        </w:rPr>
      </w:pPr>
      <w:r w:rsidRPr="005318B3">
        <w:rPr>
          <w:sz w:val="22"/>
          <w:szCs w:val="22"/>
        </w:rPr>
        <w:t>C</w:t>
      </w:r>
      <w:r w:rsidRPr="005318B3">
        <w:rPr>
          <w:sz w:val="22"/>
          <w:szCs w:val="22"/>
          <w:vertAlign w:val="subscript"/>
        </w:rPr>
        <w:t>o</w:t>
      </w:r>
      <w:r w:rsidRPr="005318B3">
        <w:rPr>
          <w:sz w:val="22"/>
          <w:szCs w:val="22"/>
        </w:rPr>
        <w:t xml:space="preserve"> – cena podana przez Wykonawcę dla którego wynik jest obliczany.</w:t>
      </w:r>
    </w:p>
    <w:p w14:paraId="598F3A2E" w14:textId="27957EDF" w:rsidR="006E405C" w:rsidRPr="005318B3" w:rsidRDefault="006E405C" w:rsidP="006E405C">
      <w:pPr>
        <w:widowControl/>
        <w:suppressAutoHyphens w:val="0"/>
        <w:ind w:left="720"/>
        <w:jc w:val="both"/>
        <w:rPr>
          <w:sz w:val="22"/>
          <w:szCs w:val="22"/>
          <w:u w:val="single"/>
        </w:rPr>
      </w:pPr>
      <w:r w:rsidRPr="005318B3">
        <w:rPr>
          <w:sz w:val="22"/>
          <w:szCs w:val="22"/>
          <w:u w:val="single"/>
        </w:rPr>
        <w:t xml:space="preserve">Maksymalna liczba punktów, które Wykonawca może uzyskać w tym kryterium, wynosi </w:t>
      </w:r>
      <w:r w:rsidR="00900ABF" w:rsidRPr="005318B3">
        <w:rPr>
          <w:sz w:val="22"/>
          <w:szCs w:val="22"/>
          <w:u w:val="single"/>
        </w:rPr>
        <w:t>70</w:t>
      </w:r>
      <w:r w:rsidRPr="005318B3">
        <w:rPr>
          <w:sz w:val="22"/>
          <w:szCs w:val="22"/>
          <w:u w:val="single"/>
        </w:rPr>
        <w:t xml:space="preserve">. </w:t>
      </w:r>
    </w:p>
    <w:p w14:paraId="1869B68A" w14:textId="77777777" w:rsidR="00AA7DE4" w:rsidRPr="005318B3" w:rsidRDefault="00AA7DE4" w:rsidP="000F2676">
      <w:pPr>
        <w:widowControl/>
        <w:numPr>
          <w:ilvl w:val="0"/>
          <w:numId w:val="45"/>
        </w:numPr>
        <w:tabs>
          <w:tab w:val="clear" w:pos="360"/>
          <w:tab w:val="num" w:pos="720"/>
        </w:tabs>
        <w:suppressAutoHyphens w:val="0"/>
        <w:ind w:left="720"/>
        <w:jc w:val="both"/>
        <w:rPr>
          <w:sz w:val="22"/>
          <w:szCs w:val="22"/>
        </w:rPr>
      </w:pPr>
      <w:r w:rsidRPr="005318B3">
        <w:rPr>
          <w:sz w:val="22"/>
          <w:szCs w:val="22"/>
        </w:rPr>
        <w:t>Punkty przyznawane za kryterium „wydłużenie gwarancji na przedmiot zamówienia” będą przyznawane w następujący sposób:</w:t>
      </w:r>
    </w:p>
    <w:p w14:paraId="4F7EF05E" w14:textId="7D05CEF9" w:rsidR="00AA7DE4" w:rsidRPr="005318B3" w:rsidRDefault="00AA7DE4" w:rsidP="00AA7DE4">
      <w:pPr>
        <w:widowControl/>
        <w:suppressAutoHyphens w:val="0"/>
        <w:ind w:left="720"/>
        <w:jc w:val="both"/>
        <w:rPr>
          <w:sz w:val="22"/>
          <w:szCs w:val="22"/>
        </w:rPr>
      </w:pPr>
      <w:r w:rsidRPr="005318B3">
        <w:rPr>
          <w:sz w:val="22"/>
          <w:szCs w:val="22"/>
        </w:rPr>
        <w:t>- Termin gwarancji zgodny z SWZ, tj. 24 miesiące liczone od daty odbioru całości zamówienia – 0 punktów</w:t>
      </w:r>
    </w:p>
    <w:p w14:paraId="2A8C99D6" w14:textId="6F12B024" w:rsidR="00AA7DE4" w:rsidRPr="00C14956" w:rsidRDefault="00AA7DE4" w:rsidP="00AA7DE4">
      <w:pPr>
        <w:ind w:left="709"/>
        <w:jc w:val="both"/>
        <w:rPr>
          <w:bCs/>
          <w:sz w:val="22"/>
          <w:szCs w:val="22"/>
        </w:rPr>
      </w:pPr>
      <w:r w:rsidRPr="005318B3">
        <w:rPr>
          <w:sz w:val="22"/>
          <w:szCs w:val="22"/>
        </w:rPr>
        <w:t xml:space="preserve">-Wydłużenie terminu gwarancji na przedmiot zamówienia </w:t>
      </w:r>
      <w:r w:rsidRPr="005318B3">
        <w:rPr>
          <w:sz w:val="22"/>
          <w:szCs w:val="22"/>
          <w:u w:val="single"/>
        </w:rPr>
        <w:t xml:space="preserve">do 36 miesięcy, liczone od daty odbioru całości zamówienia </w:t>
      </w:r>
      <w:r w:rsidRPr="005318B3">
        <w:rPr>
          <w:b/>
          <w:sz w:val="22"/>
          <w:szCs w:val="22"/>
        </w:rPr>
        <w:t xml:space="preserve">– </w:t>
      </w:r>
      <w:r w:rsidRPr="00C14956">
        <w:rPr>
          <w:bCs/>
          <w:sz w:val="22"/>
          <w:szCs w:val="22"/>
        </w:rPr>
        <w:t>10  punktów</w:t>
      </w:r>
    </w:p>
    <w:p w14:paraId="6EF66814" w14:textId="0BB502F7" w:rsidR="00AA7DE4" w:rsidRPr="00C14956" w:rsidRDefault="00AA7DE4" w:rsidP="00AA7DE4">
      <w:pPr>
        <w:ind w:left="709"/>
        <w:jc w:val="both"/>
        <w:rPr>
          <w:bCs/>
          <w:sz w:val="22"/>
          <w:szCs w:val="22"/>
        </w:rPr>
      </w:pPr>
      <w:r w:rsidRPr="00C14956">
        <w:rPr>
          <w:bCs/>
          <w:sz w:val="22"/>
          <w:szCs w:val="22"/>
        </w:rPr>
        <w:t xml:space="preserve">-Wydłużenie terminu gwarancji na przedmiot zamówienia </w:t>
      </w:r>
      <w:r w:rsidRPr="00C14956">
        <w:rPr>
          <w:bCs/>
          <w:sz w:val="22"/>
          <w:szCs w:val="22"/>
          <w:u w:val="single"/>
        </w:rPr>
        <w:t xml:space="preserve">do 48 miesięcy, liczone od daty odbioru całości zamówienia </w:t>
      </w:r>
      <w:r w:rsidRPr="00C14956">
        <w:rPr>
          <w:bCs/>
          <w:sz w:val="22"/>
          <w:szCs w:val="22"/>
        </w:rPr>
        <w:t>– 20 punktów</w:t>
      </w:r>
    </w:p>
    <w:p w14:paraId="3F80905B" w14:textId="75FB1436" w:rsidR="00AA7DE4" w:rsidRPr="00C14956" w:rsidRDefault="00AA7DE4" w:rsidP="00AA7DE4">
      <w:pPr>
        <w:ind w:left="709"/>
        <w:jc w:val="both"/>
        <w:rPr>
          <w:bCs/>
          <w:sz w:val="22"/>
          <w:szCs w:val="22"/>
        </w:rPr>
      </w:pPr>
      <w:r w:rsidRPr="00C14956">
        <w:rPr>
          <w:bCs/>
          <w:sz w:val="22"/>
          <w:szCs w:val="22"/>
        </w:rPr>
        <w:t xml:space="preserve">-Wydłużenie terminu gwarancji na przedmiot zamówienia </w:t>
      </w:r>
      <w:r w:rsidRPr="00C14956">
        <w:rPr>
          <w:bCs/>
          <w:sz w:val="22"/>
          <w:szCs w:val="22"/>
          <w:u w:val="single"/>
        </w:rPr>
        <w:t xml:space="preserve">do 60 miesięcy, liczone od daty odbioru całości zamówienia </w:t>
      </w:r>
      <w:r w:rsidRPr="00C14956">
        <w:rPr>
          <w:bCs/>
          <w:sz w:val="22"/>
          <w:szCs w:val="22"/>
        </w:rPr>
        <w:t>– 30 punktów</w:t>
      </w:r>
    </w:p>
    <w:p w14:paraId="31F1CCE1" w14:textId="77777777" w:rsidR="00AA7DE4" w:rsidRPr="00C14956" w:rsidRDefault="00AA7DE4" w:rsidP="00AA7DE4">
      <w:pPr>
        <w:ind w:left="709"/>
        <w:jc w:val="both"/>
        <w:rPr>
          <w:bCs/>
          <w:sz w:val="22"/>
          <w:szCs w:val="22"/>
        </w:rPr>
      </w:pPr>
    </w:p>
    <w:p w14:paraId="6E8740B0" w14:textId="22451537" w:rsidR="00AA7DE4" w:rsidRPr="005318B3" w:rsidRDefault="00AA7DE4" w:rsidP="00AA7DE4">
      <w:pPr>
        <w:spacing w:before="60" w:after="60"/>
        <w:ind w:left="709"/>
        <w:jc w:val="both"/>
        <w:rPr>
          <w:sz w:val="22"/>
          <w:szCs w:val="22"/>
          <w:u w:val="single"/>
        </w:rPr>
      </w:pPr>
      <w:r w:rsidRPr="005318B3">
        <w:rPr>
          <w:sz w:val="22"/>
          <w:szCs w:val="22"/>
          <w:u w:val="single"/>
        </w:rPr>
        <w:t xml:space="preserve">Maksymalna liczba punktów, które Wykonawca może uzyskać wynosi </w:t>
      </w:r>
      <w:r w:rsidR="00356383" w:rsidRPr="005318B3">
        <w:rPr>
          <w:sz w:val="22"/>
          <w:szCs w:val="22"/>
          <w:u w:val="single"/>
        </w:rPr>
        <w:t>3</w:t>
      </w:r>
      <w:r w:rsidRPr="005318B3">
        <w:rPr>
          <w:sz w:val="22"/>
          <w:szCs w:val="22"/>
          <w:u w:val="single"/>
        </w:rPr>
        <w:t>0.</w:t>
      </w:r>
    </w:p>
    <w:p w14:paraId="40F3C5ED" w14:textId="4B860CEA" w:rsidR="00981EE4" w:rsidRPr="00BC034D" w:rsidRDefault="00981EE4" w:rsidP="000F2676">
      <w:pPr>
        <w:numPr>
          <w:ilvl w:val="0"/>
          <w:numId w:val="45"/>
        </w:numPr>
        <w:tabs>
          <w:tab w:val="clear" w:pos="360"/>
        </w:tabs>
        <w:ind w:left="709"/>
        <w:jc w:val="both"/>
        <w:rPr>
          <w:color w:val="000000"/>
          <w:sz w:val="22"/>
          <w:szCs w:val="22"/>
        </w:rPr>
      </w:pPr>
      <w:r w:rsidRPr="00BC034D">
        <w:rPr>
          <w:color w:val="000000"/>
          <w:sz w:val="22"/>
          <w:szCs w:val="22"/>
        </w:rPr>
        <w:t>W przypadku braku uzupełnienia/wskazania w formularzu ofertowym kryteriów podlegających ocenie, zamawiający przyzna odpowiednio po 0 pkt w nieuzupełnionym kryterium.</w:t>
      </w:r>
    </w:p>
    <w:p w14:paraId="42B0FE0C" w14:textId="54B8BD55" w:rsidR="006E405C" w:rsidRPr="005318B3" w:rsidRDefault="006E405C" w:rsidP="000F2676">
      <w:pPr>
        <w:widowControl/>
        <w:numPr>
          <w:ilvl w:val="0"/>
          <w:numId w:val="45"/>
        </w:numPr>
        <w:suppressAutoHyphens w:val="0"/>
        <w:ind w:left="720"/>
        <w:jc w:val="both"/>
        <w:rPr>
          <w:sz w:val="22"/>
          <w:szCs w:val="22"/>
        </w:rPr>
      </w:pPr>
      <w:r w:rsidRPr="005318B3">
        <w:rPr>
          <w:sz w:val="22"/>
          <w:szCs w:val="22"/>
        </w:rPr>
        <w:t xml:space="preserve">Suma </w:t>
      </w:r>
      <w:r w:rsidR="00981EE4" w:rsidRPr="005318B3">
        <w:rPr>
          <w:sz w:val="22"/>
          <w:szCs w:val="22"/>
        </w:rPr>
        <w:t xml:space="preserve">punktów w obu kryteriach </w:t>
      </w:r>
      <w:r w:rsidRPr="005318B3">
        <w:rPr>
          <w:sz w:val="22"/>
          <w:szCs w:val="22"/>
        </w:rPr>
        <w:t>stanowić będzie końcową ocenę danej oferty.</w:t>
      </w:r>
    </w:p>
    <w:p w14:paraId="1B0EEBFA" w14:textId="77777777" w:rsidR="006E405C" w:rsidRPr="005318B3" w:rsidRDefault="006E405C" w:rsidP="000F2676">
      <w:pPr>
        <w:widowControl/>
        <w:numPr>
          <w:ilvl w:val="0"/>
          <w:numId w:val="45"/>
        </w:numPr>
        <w:suppressAutoHyphens w:val="0"/>
        <w:ind w:left="720"/>
        <w:jc w:val="both"/>
        <w:rPr>
          <w:sz w:val="22"/>
          <w:szCs w:val="22"/>
        </w:rPr>
      </w:pPr>
      <w:r w:rsidRPr="005318B3">
        <w:rPr>
          <w:sz w:val="22"/>
          <w:szCs w:val="22"/>
        </w:rPr>
        <w:t>Wszystkie obliczenia punktów będą dokonywane z dokładnością do dwóch miejsc po przecinku (bez zaokrągleń).</w:t>
      </w:r>
    </w:p>
    <w:p w14:paraId="267F9297" w14:textId="77777777" w:rsidR="006E405C" w:rsidRPr="005318B3" w:rsidRDefault="006E405C" w:rsidP="000F2676">
      <w:pPr>
        <w:widowControl/>
        <w:numPr>
          <w:ilvl w:val="0"/>
          <w:numId w:val="45"/>
        </w:numPr>
        <w:suppressAutoHyphens w:val="0"/>
        <w:ind w:left="720"/>
        <w:jc w:val="both"/>
        <w:rPr>
          <w:sz w:val="22"/>
          <w:szCs w:val="22"/>
        </w:rPr>
      </w:pPr>
      <w:r w:rsidRPr="005318B3">
        <w:rPr>
          <w:sz w:val="22"/>
          <w:szCs w:val="22"/>
        </w:rPr>
        <w:t>Oferta Wykonawcy, która uzyska najwyższą sumaryczną liczbą punktów, uznana zostanie za najkorzystniejszą.</w:t>
      </w:r>
    </w:p>
    <w:p w14:paraId="07276A40" w14:textId="77777777" w:rsidR="006E405C" w:rsidRPr="006E405C" w:rsidRDefault="006E405C" w:rsidP="000F2676">
      <w:pPr>
        <w:widowControl/>
        <w:numPr>
          <w:ilvl w:val="0"/>
          <w:numId w:val="45"/>
        </w:numPr>
        <w:suppressAutoHyphens w:val="0"/>
        <w:ind w:left="720"/>
        <w:jc w:val="both"/>
        <w:rPr>
          <w:sz w:val="22"/>
          <w:szCs w:val="22"/>
        </w:rPr>
      </w:pPr>
      <w:r w:rsidRPr="005318B3">
        <w:rPr>
          <w:sz w:val="22"/>
          <w:szCs w:val="22"/>
        </w:rPr>
        <w:t>Jeżeli nie można wybrać najkorzystniejszej oferty z uwagi na to,</w:t>
      </w:r>
      <w:r w:rsidRPr="006E405C">
        <w:rPr>
          <w:sz w:val="22"/>
          <w:szCs w:val="22"/>
        </w:rPr>
        <w:t xml:space="preserve">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6B74F950" w14:textId="77777777" w:rsidR="000772C6" w:rsidRPr="00CF5B71" w:rsidRDefault="000772C6" w:rsidP="000772C6">
      <w:pPr>
        <w:widowControl/>
        <w:suppressAutoHyphens w:val="0"/>
        <w:ind w:left="502"/>
        <w:jc w:val="both"/>
        <w:rPr>
          <w:sz w:val="22"/>
          <w:szCs w:val="22"/>
        </w:rPr>
      </w:pPr>
    </w:p>
    <w:p w14:paraId="018D6A2D" w14:textId="77777777" w:rsidR="00F47276" w:rsidRPr="00CF5B71" w:rsidRDefault="00F47276" w:rsidP="00F47276">
      <w:pPr>
        <w:widowControl/>
        <w:suppressAutoHyphens w:val="0"/>
        <w:jc w:val="both"/>
        <w:rPr>
          <w:b/>
          <w:bCs/>
          <w:sz w:val="22"/>
          <w:szCs w:val="22"/>
        </w:rPr>
      </w:pPr>
      <w:r w:rsidRPr="00CF5B71">
        <w:rPr>
          <w:b/>
          <w:bCs/>
          <w:sz w:val="22"/>
          <w:szCs w:val="22"/>
        </w:rPr>
        <w:t>Rozdział XVI - Informacje o formalnościach, jakie powinny zostać dopełnione po wyborze oferty w celu zawarcia umowy w sprawie zamówienia publicznego.</w:t>
      </w:r>
    </w:p>
    <w:p w14:paraId="292EFA6B" w14:textId="77777777" w:rsidR="00F47276" w:rsidRPr="00CF5B71" w:rsidRDefault="00F47276" w:rsidP="000F2676">
      <w:pPr>
        <w:widowControl/>
        <w:numPr>
          <w:ilvl w:val="3"/>
          <w:numId w:val="18"/>
        </w:numPr>
        <w:suppressAutoHyphens w:val="0"/>
        <w:ind w:left="426" w:hanging="426"/>
        <w:jc w:val="both"/>
        <w:rPr>
          <w:sz w:val="22"/>
          <w:szCs w:val="22"/>
        </w:rPr>
      </w:pPr>
      <w:r w:rsidRPr="00CF5B71">
        <w:rPr>
          <w:sz w:val="22"/>
          <w:szCs w:val="22"/>
        </w:rPr>
        <w:t>Przed podpisaniem umowy wykonawca powinien złożyć:</w:t>
      </w:r>
    </w:p>
    <w:p w14:paraId="0A49ABF3" w14:textId="77777777" w:rsidR="00F47276" w:rsidRPr="00CF5B71" w:rsidRDefault="00F47276" w:rsidP="000F2676">
      <w:pPr>
        <w:widowControl/>
        <w:numPr>
          <w:ilvl w:val="1"/>
          <w:numId w:val="17"/>
        </w:numPr>
        <w:tabs>
          <w:tab w:val="clear" w:pos="1410"/>
          <w:tab w:val="num" w:pos="1134"/>
        </w:tabs>
        <w:suppressAutoHyphens w:val="0"/>
        <w:ind w:left="1134" w:hanging="567"/>
        <w:jc w:val="both"/>
        <w:rPr>
          <w:sz w:val="22"/>
          <w:szCs w:val="22"/>
        </w:rPr>
      </w:pPr>
      <w:r w:rsidRPr="00CF5B71">
        <w:rPr>
          <w:sz w:val="22"/>
          <w:szCs w:val="22"/>
        </w:rPr>
        <w:t>kopię umowy(-ów) określającej podstawy i zasady wspólnego ubiegania się o udzielenie zamówienia publicznego – w przypadku złożenia oferty przez podmioty występujące wspólnie (tj. konsorcjum);</w:t>
      </w:r>
    </w:p>
    <w:p w14:paraId="1AED4ED2" w14:textId="77777777" w:rsidR="008C5C90" w:rsidRPr="00CF5B71" w:rsidRDefault="00F47276" w:rsidP="000F2676">
      <w:pPr>
        <w:widowControl/>
        <w:numPr>
          <w:ilvl w:val="1"/>
          <w:numId w:val="17"/>
        </w:numPr>
        <w:tabs>
          <w:tab w:val="clear" w:pos="1410"/>
          <w:tab w:val="num" w:pos="1134"/>
        </w:tabs>
        <w:suppressAutoHyphens w:val="0"/>
        <w:ind w:left="1134" w:hanging="567"/>
        <w:jc w:val="both"/>
        <w:rPr>
          <w:sz w:val="22"/>
          <w:szCs w:val="22"/>
        </w:rPr>
      </w:pPr>
      <w:r w:rsidRPr="00CF5B71">
        <w:rPr>
          <w:sz w:val="22"/>
          <w:szCs w:val="22"/>
        </w:rPr>
        <w:t>wykaz podwykonawców z zakresem powierzanych im zadań, o ile przewiduje się ich udział w realizacji zamówienia</w:t>
      </w:r>
      <w:r w:rsidR="0026685A" w:rsidRPr="00CF5B71">
        <w:rPr>
          <w:sz w:val="22"/>
          <w:szCs w:val="22"/>
        </w:rPr>
        <w:t>;</w:t>
      </w:r>
    </w:p>
    <w:p w14:paraId="3CD12231" w14:textId="211E40FB" w:rsidR="0026685A" w:rsidRPr="00CF5B71" w:rsidRDefault="0026685A" w:rsidP="000F2676">
      <w:pPr>
        <w:widowControl/>
        <w:numPr>
          <w:ilvl w:val="1"/>
          <w:numId w:val="17"/>
        </w:numPr>
        <w:tabs>
          <w:tab w:val="clear" w:pos="1410"/>
          <w:tab w:val="num" w:pos="1134"/>
        </w:tabs>
        <w:suppressAutoHyphens w:val="0"/>
        <w:ind w:left="1134" w:hanging="567"/>
        <w:jc w:val="both"/>
        <w:rPr>
          <w:sz w:val="22"/>
          <w:szCs w:val="22"/>
        </w:rPr>
      </w:pPr>
      <w:r w:rsidRPr="00CF5B71">
        <w:rPr>
          <w:sz w:val="22"/>
          <w:szCs w:val="22"/>
        </w:rPr>
        <w:t>oświadczenie o niepodleganiu wykluczeniu – art. 7 ust. 1 ustawy z dnia 13 kwietnia 2022 r. o szczególnych rozwiązaniach w zakresie przeciwdziałania wspieraniu agresji na Ukrainę oraz służących ochronie bezpieczeństwa narodowego (Dz.U. z 202</w:t>
      </w:r>
      <w:r w:rsidR="00955BE2" w:rsidRPr="00CF5B71">
        <w:rPr>
          <w:sz w:val="22"/>
          <w:szCs w:val="22"/>
        </w:rPr>
        <w:t>3</w:t>
      </w:r>
      <w:r w:rsidRPr="00CF5B71">
        <w:rPr>
          <w:sz w:val="22"/>
          <w:szCs w:val="22"/>
        </w:rPr>
        <w:t xml:space="preserve"> r., poz. </w:t>
      </w:r>
      <w:r w:rsidR="00955BE2" w:rsidRPr="00CF5B71">
        <w:rPr>
          <w:sz w:val="22"/>
          <w:szCs w:val="22"/>
        </w:rPr>
        <w:t>129</w:t>
      </w:r>
      <w:r w:rsidRPr="00CF5B71">
        <w:rPr>
          <w:sz w:val="22"/>
          <w:szCs w:val="22"/>
        </w:rPr>
        <w:t xml:space="preserve">) – w przypadku </w:t>
      </w:r>
      <w:r w:rsidR="002F1215" w:rsidRPr="00CF5B71">
        <w:rPr>
          <w:sz w:val="22"/>
          <w:szCs w:val="22"/>
        </w:rPr>
        <w:t>W</w:t>
      </w:r>
      <w:r w:rsidRPr="00CF5B71">
        <w:rPr>
          <w:sz w:val="22"/>
          <w:szCs w:val="22"/>
        </w:rPr>
        <w:t>ykonawców wspólnie ubiegających się o zamówienie oświadczenie składa każdy z nich.</w:t>
      </w:r>
    </w:p>
    <w:p w14:paraId="5172A4B6" w14:textId="77777777" w:rsidR="00F47276" w:rsidRPr="00CF5B71" w:rsidRDefault="00F47276" w:rsidP="000F2676">
      <w:pPr>
        <w:widowControl/>
        <w:numPr>
          <w:ilvl w:val="3"/>
          <w:numId w:val="18"/>
        </w:numPr>
        <w:suppressAutoHyphens w:val="0"/>
        <w:ind w:left="426" w:hanging="426"/>
        <w:jc w:val="both"/>
        <w:rPr>
          <w:sz w:val="22"/>
          <w:szCs w:val="22"/>
        </w:rPr>
      </w:pPr>
      <w:r w:rsidRPr="00CF5B71">
        <w:rPr>
          <w:sz w:val="22"/>
          <w:szCs w:val="22"/>
        </w:rPr>
        <w:t>Wybrany Wykonawca jest zobowiązany do zawarcia umowy w terminie i miejscu wyznaczonym przez Zamawiającego.</w:t>
      </w:r>
    </w:p>
    <w:p w14:paraId="3625C99D" w14:textId="77777777" w:rsidR="00142FAF" w:rsidRPr="00CF5B71" w:rsidRDefault="00142FAF" w:rsidP="00142FAF">
      <w:pPr>
        <w:widowControl/>
        <w:tabs>
          <w:tab w:val="num" w:pos="720"/>
        </w:tabs>
        <w:suppressAutoHyphens w:val="0"/>
        <w:jc w:val="both"/>
        <w:rPr>
          <w:sz w:val="22"/>
          <w:szCs w:val="22"/>
        </w:rPr>
      </w:pPr>
    </w:p>
    <w:p w14:paraId="62B44A4C" w14:textId="77777777" w:rsidR="00F47276" w:rsidRPr="00CF5B71" w:rsidRDefault="00F47276" w:rsidP="00F47276">
      <w:pPr>
        <w:widowControl/>
        <w:suppressAutoHyphens w:val="0"/>
        <w:jc w:val="both"/>
        <w:rPr>
          <w:b/>
          <w:bCs/>
          <w:sz w:val="22"/>
          <w:szCs w:val="22"/>
        </w:rPr>
      </w:pPr>
      <w:r w:rsidRPr="00B73731">
        <w:rPr>
          <w:b/>
          <w:bCs/>
          <w:sz w:val="22"/>
          <w:szCs w:val="22"/>
        </w:rPr>
        <w:t>Rozdział XVII - Wymagania dotyczące zabezpieczenia należytego wykonania umowy.</w:t>
      </w:r>
    </w:p>
    <w:p w14:paraId="6D3D9EA0" w14:textId="77777777" w:rsidR="00BC1C2C" w:rsidRPr="0046721D" w:rsidRDefault="00BC1C2C" w:rsidP="00BC1C2C">
      <w:pPr>
        <w:widowControl/>
        <w:numPr>
          <w:ilvl w:val="0"/>
          <w:numId w:val="99"/>
        </w:numPr>
        <w:tabs>
          <w:tab w:val="num" w:pos="720"/>
        </w:tabs>
        <w:suppressAutoHyphens w:val="0"/>
        <w:jc w:val="both"/>
        <w:rPr>
          <w:sz w:val="22"/>
          <w:szCs w:val="22"/>
        </w:rPr>
      </w:pPr>
      <w:r w:rsidRPr="0046721D">
        <w:rPr>
          <w:sz w:val="22"/>
          <w:szCs w:val="22"/>
        </w:rPr>
        <w:lastRenderedPageBreak/>
        <w:t>Zabezpieczenie będzie wynosiło 5% ceny całkowitej podanej w ofercie albo maksymalnej wartości nominalnej zobowiązania Zamawiającego wynikającego z umowy</w:t>
      </w:r>
    </w:p>
    <w:p w14:paraId="6FFB4F17" w14:textId="77777777" w:rsidR="00BC1C2C" w:rsidRPr="0046721D" w:rsidRDefault="00BC1C2C" w:rsidP="00BC1C2C">
      <w:pPr>
        <w:widowControl/>
        <w:numPr>
          <w:ilvl w:val="0"/>
          <w:numId w:val="99"/>
        </w:numPr>
        <w:suppressAutoHyphens w:val="0"/>
        <w:jc w:val="both"/>
        <w:rPr>
          <w:sz w:val="22"/>
          <w:szCs w:val="22"/>
        </w:rPr>
      </w:pPr>
      <w:r w:rsidRPr="0046721D">
        <w:rPr>
          <w:sz w:val="22"/>
          <w:szCs w:val="22"/>
        </w:rPr>
        <w:t xml:space="preserve">Zabezpieczenie może być wnoszone według wyboru Wykonawcy w jednej lub w kilku następujących formach: </w:t>
      </w:r>
    </w:p>
    <w:p w14:paraId="17162603" w14:textId="77777777" w:rsidR="00BC1C2C" w:rsidRPr="0046721D" w:rsidRDefault="00BC1C2C" w:rsidP="00BC1C2C">
      <w:pPr>
        <w:widowControl/>
        <w:numPr>
          <w:ilvl w:val="1"/>
          <w:numId w:val="100"/>
        </w:numPr>
        <w:suppressAutoHyphens w:val="0"/>
        <w:ind w:left="851" w:hanging="425"/>
        <w:jc w:val="both"/>
        <w:rPr>
          <w:sz w:val="22"/>
          <w:szCs w:val="22"/>
        </w:rPr>
      </w:pPr>
      <w:r w:rsidRPr="0046721D">
        <w:rPr>
          <w:sz w:val="22"/>
          <w:szCs w:val="22"/>
        </w:rPr>
        <w:t>pieniądzu;</w:t>
      </w:r>
    </w:p>
    <w:p w14:paraId="47BCEFEB" w14:textId="77777777" w:rsidR="00BC1C2C" w:rsidRPr="0046721D" w:rsidRDefault="00BC1C2C" w:rsidP="00BC1C2C">
      <w:pPr>
        <w:widowControl/>
        <w:numPr>
          <w:ilvl w:val="1"/>
          <w:numId w:val="100"/>
        </w:numPr>
        <w:suppressAutoHyphens w:val="0"/>
        <w:ind w:left="851" w:hanging="425"/>
        <w:jc w:val="both"/>
        <w:rPr>
          <w:sz w:val="22"/>
          <w:szCs w:val="22"/>
        </w:rPr>
      </w:pPr>
      <w:r w:rsidRPr="0046721D">
        <w:rPr>
          <w:sz w:val="22"/>
          <w:szCs w:val="22"/>
        </w:rPr>
        <w:t>poręczeniach bankowych lub poręczeniach spółdzielczej kasy oszczędnościowo-kredytowej, z tym że poręczenie kasy jest zawsze poręczeniem pieniężnym;</w:t>
      </w:r>
    </w:p>
    <w:p w14:paraId="364CF85E" w14:textId="77777777" w:rsidR="00BC1C2C" w:rsidRPr="0046721D" w:rsidRDefault="00BC1C2C" w:rsidP="00BC1C2C">
      <w:pPr>
        <w:widowControl/>
        <w:numPr>
          <w:ilvl w:val="1"/>
          <w:numId w:val="100"/>
        </w:numPr>
        <w:suppressAutoHyphens w:val="0"/>
        <w:ind w:left="851" w:hanging="425"/>
        <w:jc w:val="both"/>
        <w:rPr>
          <w:sz w:val="22"/>
          <w:szCs w:val="22"/>
        </w:rPr>
      </w:pPr>
      <w:r w:rsidRPr="0046721D">
        <w:rPr>
          <w:sz w:val="22"/>
          <w:szCs w:val="22"/>
        </w:rPr>
        <w:t>gwarancjach bankowych;</w:t>
      </w:r>
    </w:p>
    <w:p w14:paraId="41E0FA80" w14:textId="77777777" w:rsidR="00BC1C2C" w:rsidRPr="0046721D" w:rsidRDefault="00BC1C2C" w:rsidP="00BC1C2C">
      <w:pPr>
        <w:widowControl/>
        <w:numPr>
          <w:ilvl w:val="1"/>
          <w:numId w:val="100"/>
        </w:numPr>
        <w:suppressAutoHyphens w:val="0"/>
        <w:ind w:left="851" w:hanging="425"/>
        <w:jc w:val="both"/>
        <w:rPr>
          <w:sz w:val="22"/>
          <w:szCs w:val="22"/>
        </w:rPr>
      </w:pPr>
      <w:r w:rsidRPr="0046721D">
        <w:rPr>
          <w:sz w:val="22"/>
          <w:szCs w:val="22"/>
        </w:rPr>
        <w:t>gwarancjach ubezpieczeniowych;</w:t>
      </w:r>
    </w:p>
    <w:p w14:paraId="6EF6DDDC" w14:textId="77777777" w:rsidR="00BC1C2C" w:rsidRPr="0046721D" w:rsidRDefault="00BC1C2C" w:rsidP="00BC1C2C">
      <w:pPr>
        <w:widowControl/>
        <w:numPr>
          <w:ilvl w:val="1"/>
          <w:numId w:val="100"/>
        </w:numPr>
        <w:suppressAutoHyphens w:val="0"/>
        <w:ind w:left="851" w:hanging="425"/>
        <w:jc w:val="both"/>
        <w:rPr>
          <w:sz w:val="22"/>
          <w:szCs w:val="22"/>
        </w:rPr>
      </w:pPr>
      <w:r w:rsidRPr="0046721D">
        <w:rPr>
          <w:sz w:val="22"/>
          <w:szCs w:val="22"/>
        </w:rPr>
        <w:t xml:space="preserve">poręczeniach udzielanych przez podmioty, o których mowa w art. 6b ust. 5 pkt 2 ustawy </w:t>
      </w:r>
      <w:r w:rsidRPr="0046721D">
        <w:rPr>
          <w:sz w:val="22"/>
          <w:szCs w:val="22"/>
        </w:rPr>
        <w:br/>
        <w:t>z dnia 9 listopada 2000 r. o utworzeniu Polskiej Agencji Rozwoju Przedsiębiorczości (tj. Dz.U. z 2020 r. poz. 299 ze zm.).</w:t>
      </w:r>
    </w:p>
    <w:p w14:paraId="0FAA2734" w14:textId="77777777" w:rsidR="00BC1C2C" w:rsidRPr="0046721D" w:rsidRDefault="00BC1C2C" w:rsidP="00BC1C2C">
      <w:pPr>
        <w:widowControl/>
        <w:numPr>
          <w:ilvl w:val="0"/>
          <w:numId w:val="99"/>
        </w:numPr>
        <w:tabs>
          <w:tab w:val="num" w:pos="720"/>
        </w:tabs>
        <w:suppressAutoHyphens w:val="0"/>
        <w:jc w:val="both"/>
        <w:rPr>
          <w:sz w:val="22"/>
          <w:szCs w:val="22"/>
        </w:rPr>
      </w:pPr>
      <w:r w:rsidRPr="0046721D">
        <w:rPr>
          <w:sz w:val="22"/>
          <w:szCs w:val="22"/>
        </w:rPr>
        <w:t xml:space="preserve">Zabezpieczenie wnoszone w pieniądzu Wykonawca wpłaca przelewem bankowym na rachunek bankowy wskazany przez Zamawiającego, natomiast w przypadku wniesienia zabezpieczenia </w:t>
      </w:r>
      <w:r w:rsidRPr="0046721D">
        <w:rPr>
          <w:sz w:val="22"/>
          <w:szCs w:val="22"/>
        </w:rPr>
        <w:br/>
        <w:t>w pozostałych dopuszczanych formach, oryginał dokumentu zabezpieczenia należy złożyć Zamawiającemu najpóźniej przed podpisaniem umowy, przy czym jego treść musi uzyskać wcześniejszą akceptację Zamawiającego.</w:t>
      </w:r>
    </w:p>
    <w:p w14:paraId="0DAEA71F" w14:textId="77777777" w:rsidR="00BC1C2C" w:rsidRPr="0046721D" w:rsidRDefault="00BC1C2C" w:rsidP="00BC1C2C">
      <w:pPr>
        <w:widowControl/>
        <w:numPr>
          <w:ilvl w:val="0"/>
          <w:numId w:val="99"/>
        </w:numPr>
        <w:tabs>
          <w:tab w:val="num" w:pos="720"/>
        </w:tabs>
        <w:suppressAutoHyphens w:val="0"/>
        <w:jc w:val="both"/>
        <w:rPr>
          <w:sz w:val="22"/>
          <w:szCs w:val="22"/>
        </w:rPr>
      </w:pPr>
      <w:r w:rsidRPr="0046721D">
        <w:rPr>
          <w:sz w:val="22"/>
          <w:szCs w:val="22"/>
        </w:rPr>
        <w:t xml:space="preserve">W przypadku wniesienia wadium w pieniądzu Wykonawca może wyrazić zgodę na zaliczenie kwoty wadium na poczet zabezpieczenia. </w:t>
      </w:r>
    </w:p>
    <w:p w14:paraId="004E10B4" w14:textId="77777777" w:rsidR="00BC1C2C" w:rsidRPr="0046721D" w:rsidRDefault="00BC1C2C" w:rsidP="00BC1C2C">
      <w:pPr>
        <w:widowControl/>
        <w:numPr>
          <w:ilvl w:val="0"/>
          <w:numId w:val="99"/>
        </w:numPr>
        <w:tabs>
          <w:tab w:val="num" w:pos="720"/>
        </w:tabs>
        <w:suppressAutoHyphens w:val="0"/>
        <w:jc w:val="both"/>
        <w:rPr>
          <w:sz w:val="22"/>
          <w:szCs w:val="22"/>
        </w:rPr>
      </w:pPr>
      <w:r w:rsidRPr="0046721D">
        <w:rPr>
          <w:sz w:val="22"/>
          <w:szCs w:val="22"/>
        </w:rPr>
        <w:t xml:space="preserve">Jeżeli zabezpieczenie wniesiono w pieniądzu, Zamawiający przechowuje je na oprocentowanym rachunku bankowym i zwraca zabezpieczenie wniesione w pieniądzu z odsetkami wynikającymi </w:t>
      </w:r>
      <w:r w:rsidRPr="0046721D">
        <w:rPr>
          <w:sz w:val="22"/>
          <w:szCs w:val="22"/>
        </w:rPr>
        <w:br/>
        <w:t>z umowy rachunku bankowego, na którym było ono przechowywane, pomniejszone o koszt prowadzenia tego rachunku oraz prowizji bankowej za przelew pieniędzy na rachunek bankowy Wykonawcy.</w:t>
      </w:r>
    </w:p>
    <w:p w14:paraId="4DE384F5" w14:textId="77777777" w:rsidR="00BC1C2C" w:rsidRPr="0046721D" w:rsidRDefault="00BC1C2C" w:rsidP="00BC1C2C">
      <w:pPr>
        <w:widowControl/>
        <w:numPr>
          <w:ilvl w:val="0"/>
          <w:numId w:val="99"/>
        </w:numPr>
        <w:tabs>
          <w:tab w:val="num" w:pos="720"/>
        </w:tabs>
        <w:suppressAutoHyphens w:val="0"/>
        <w:jc w:val="both"/>
        <w:rPr>
          <w:sz w:val="22"/>
          <w:szCs w:val="22"/>
        </w:rPr>
      </w:pPr>
      <w:r w:rsidRPr="0046721D">
        <w:rPr>
          <w:sz w:val="22"/>
          <w:szCs w:val="22"/>
        </w:rPr>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2C70945B" w14:textId="77777777" w:rsidR="00BC1C2C" w:rsidRPr="0046721D" w:rsidRDefault="00BC1C2C" w:rsidP="00BC1C2C">
      <w:pPr>
        <w:widowControl/>
        <w:numPr>
          <w:ilvl w:val="0"/>
          <w:numId w:val="99"/>
        </w:numPr>
        <w:tabs>
          <w:tab w:val="num" w:pos="720"/>
        </w:tabs>
        <w:suppressAutoHyphens w:val="0"/>
        <w:jc w:val="both"/>
        <w:rPr>
          <w:sz w:val="22"/>
          <w:szCs w:val="22"/>
        </w:rPr>
      </w:pPr>
      <w:r w:rsidRPr="0046721D">
        <w:rPr>
          <w:sz w:val="22"/>
          <w:szCs w:val="22"/>
        </w:rPr>
        <w:t>W trakcie realizacji umowy Wykonawca może dokonać zmiany formy zabezpieczenia na jedną lub kilka form, o których mowa w Rozdziale XVII ust. 2 SWZ.</w:t>
      </w:r>
    </w:p>
    <w:p w14:paraId="75F837C1" w14:textId="77777777" w:rsidR="00BC1C2C" w:rsidRPr="0046721D" w:rsidRDefault="00BC1C2C" w:rsidP="00BC1C2C">
      <w:pPr>
        <w:widowControl/>
        <w:numPr>
          <w:ilvl w:val="0"/>
          <w:numId w:val="99"/>
        </w:numPr>
        <w:tabs>
          <w:tab w:val="num" w:pos="720"/>
        </w:tabs>
        <w:suppressAutoHyphens w:val="0"/>
        <w:jc w:val="both"/>
        <w:rPr>
          <w:sz w:val="22"/>
          <w:szCs w:val="22"/>
        </w:rPr>
      </w:pPr>
      <w:r w:rsidRPr="0046721D">
        <w:rPr>
          <w:sz w:val="22"/>
          <w:szCs w:val="22"/>
        </w:rPr>
        <w:t xml:space="preserve">Zmiana formy zabezpieczenia musi być dokonywana z zachowaniem ciągłości zabezpieczenia </w:t>
      </w:r>
      <w:r w:rsidRPr="0046721D">
        <w:rPr>
          <w:sz w:val="22"/>
          <w:szCs w:val="22"/>
        </w:rPr>
        <w:br/>
        <w:t>i bez zmniejszenia jego wysokości.</w:t>
      </w:r>
    </w:p>
    <w:p w14:paraId="4E7FD901" w14:textId="77777777" w:rsidR="00BC1C2C" w:rsidRPr="0046721D" w:rsidRDefault="00BC1C2C" w:rsidP="00BC1C2C">
      <w:pPr>
        <w:widowControl/>
        <w:numPr>
          <w:ilvl w:val="0"/>
          <w:numId w:val="99"/>
        </w:numPr>
        <w:tabs>
          <w:tab w:val="num" w:pos="720"/>
        </w:tabs>
        <w:suppressAutoHyphens w:val="0"/>
        <w:jc w:val="both"/>
        <w:rPr>
          <w:sz w:val="22"/>
          <w:szCs w:val="22"/>
        </w:rPr>
      </w:pPr>
      <w:r w:rsidRPr="0046721D">
        <w:rPr>
          <w:sz w:val="22"/>
          <w:szCs w:val="22"/>
        </w:rPr>
        <w:t>Zamawiający zwróci 70% wysokości zabezpieczenia w terminie 30 dni od dnia wykonania zamówienia potwierdzonego protokołem odbioru prac.</w:t>
      </w:r>
    </w:p>
    <w:p w14:paraId="19B4D8CD" w14:textId="77777777" w:rsidR="00BC1C2C" w:rsidRPr="0046721D" w:rsidRDefault="00BC1C2C" w:rsidP="00BC1C2C">
      <w:pPr>
        <w:widowControl/>
        <w:numPr>
          <w:ilvl w:val="0"/>
          <w:numId w:val="99"/>
        </w:numPr>
        <w:tabs>
          <w:tab w:val="num" w:pos="720"/>
        </w:tabs>
        <w:suppressAutoHyphens w:val="0"/>
        <w:jc w:val="both"/>
        <w:rPr>
          <w:sz w:val="22"/>
          <w:szCs w:val="22"/>
        </w:rPr>
      </w:pPr>
      <w:r w:rsidRPr="0046721D">
        <w:rPr>
          <w:sz w:val="22"/>
          <w:szCs w:val="22"/>
        </w:rPr>
        <w:t xml:space="preserve">Na zabezpieczenie roszczeń z tytułu rękojmi za wady lub gwarancji Zamawiający zatrzyma 30% wysokości zabezpieczenia, które zwróci nie później niż w 15 dniu po upływie okresu rękojmi za wady. </w:t>
      </w:r>
    </w:p>
    <w:p w14:paraId="49EDF75B" w14:textId="77777777" w:rsidR="00BC1C2C" w:rsidRPr="0046721D" w:rsidRDefault="00BC1C2C" w:rsidP="00BC1C2C">
      <w:pPr>
        <w:widowControl/>
        <w:numPr>
          <w:ilvl w:val="0"/>
          <w:numId w:val="99"/>
        </w:numPr>
        <w:tabs>
          <w:tab w:val="num" w:pos="720"/>
        </w:tabs>
        <w:suppressAutoHyphens w:val="0"/>
        <w:jc w:val="both"/>
        <w:rPr>
          <w:sz w:val="22"/>
          <w:szCs w:val="22"/>
        </w:rPr>
      </w:pPr>
      <w:r w:rsidRPr="0046721D">
        <w:rPr>
          <w:sz w:val="22"/>
          <w:szCs w:val="22"/>
        </w:rPr>
        <w:t>Zamawiający zaznacza, iż treść wzoru umowy będącego integralną częścią SWZ przedstawia również regulacje związane z zabezpieczeniem należytego wykonania umowy.</w:t>
      </w:r>
    </w:p>
    <w:p w14:paraId="49373174" w14:textId="77777777" w:rsidR="00BC1C2C" w:rsidRPr="0046721D" w:rsidRDefault="00BC1C2C" w:rsidP="00BC1C2C">
      <w:pPr>
        <w:widowControl/>
        <w:numPr>
          <w:ilvl w:val="0"/>
          <w:numId w:val="99"/>
        </w:numPr>
        <w:tabs>
          <w:tab w:val="num" w:pos="720"/>
        </w:tabs>
        <w:suppressAutoHyphens w:val="0"/>
        <w:jc w:val="both"/>
        <w:rPr>
          <w:sz w:val="22"/>
          <w:szCs w:val="22"/>
        </w:rPr>
      </w:pPr>
      <w:r w:rsidRPr="0046721D">
        <w:rPr>
          <w:sz w:val="22"/>
          <w:szCs w:val="22"/>
        </w:rPr>
        <w:t>Istotne postanowienia, jakie powinny zawierać poręczenia lub gwarancje:</w:t>
      </w:r>
    </w:p>
    <w:p w14:paraId="65710F59" w14:textId="77777777" w:rsidR="00BC1C2C" w:rsidRPr="0046721D" w:rsidRDefault="00BC1C2C" w:rsidP="00BC1C2C">
      <w:pPr>
        <w:widowControl/>
        <w:numPr>
          <w:ilvl w:val="1"/>
          <w:numId w:val="99"/>
        </w:numPr>
        <w:suppressAutoHyphens w:val="0"/>
        <w:ind w:left="993" w:hanging="633"/>
        <w:jc w:val="both"/>
        <w:rPr>
          <w:sz w:val="22"/>
          <w:szCs w:val="22"/>
        </w:rPr>
      </w:pPr>
      <w:r w:rsidRPr="0046721D">
        <w:rPr>
          <w:sz w:val="22"/>
          <w:szCs w:val="22"/>
        </w:rPr>
        <w:t>Słowo „gwarancja/poręczenie” w języku wystawienia gwarancji/poręczenia, jej numer oraz ewentualnie inną informację identyfikującą wystawioną gwarancję/ poręcznie np. rodzaj gwarancji/poręczenia.</w:t>
      </w:r>
    </w:p>
    <w:p w14:paraId="3D66ABDD" w14:textId="77777777" w:rsidR="00BC1C2C" w:rsidRPr="0046721D" w:rsidRDefault="00BC1C2C" w:rsidP="00BC1C2C">
      <w:pPr>
        <w:widowControl/>
        <w:numPr>
          <w:ilvl w:val="1"/>
          <w:numId w:val="99"/>
        </w:numPr>
        <w:suppressAutoHyphens w:val="0"/>
        <w:ind w:left="993" w:hanging="633"/>
        <w:jc w:val="both"/>
        <w:rPr>
          <w:sz w:val="22"/>
          <w:szCs w:val="22"/>
        </w:rPr>
      </w:pPr>
      <w:r w:rsidRPr="0046721D">
        <w:rPr>
          <w:sz w:val="22"/>
          <w:szCs w:val="22"/>
        </w:rPr>
        <w:t>Klauzulę wskazującą, iż gwarancja/poręczenie jest nieodwołalna i bezwarunkowa.</w:t>
      </w:r>
    </w:p>
    <w:p w14:paraId="26DC11A8" w14:textId="77777777" w:rsidR="00BC1C2C" w:rsidRPr="0046721D" w:rsidRDefault="00BC1C2C" w:rsidP="00BC1C2C">
      <w:pPr>
        <w:widowControl/>
        <w:numPr>
          <w:ilvl w:val="1"/>
          <w:numId w:val="99"/>
        </w:numPr>
        <w:suppressAutoHyphens w:val="0"/>
        <w:ind w:left="993" w:hanging="633"/>
        <w:jc w:val="both"/>
        <w:rPr>
          <w:sz w:val="22"/>
          <w:szCs w:val="22"/>
        </w:rPr>
      </w:pPr>
      <w:r w:rsidRPr="0046721D">
        <w:rPr>
          <w:sz w:val="22"/>
          <w:szCs w:val="22"/>
        </w:rPr>
        <w:t>Beneficjenta, tj. Uniwersytet Jagielloński, ul. Gołębia 24, 31-007 Kraków.</w:t>
      </w:r>
    </w:p>
    <w:p w14:paraId="639E21BC" w14:textId="77777777" w:rsidR="00BC1C2C" w:rsidRPr="0046721D" w:rsidRDefault="00BC1C2C" w:rsidP="00BC1C2C">
      <w:pPr>
        <w:widowControl/>
        <w:numPr>
          <w:ilvl w:val="1"/>
          <w:numId w:val="99"/>
        </w:numPr>
        <w:suppressAutoHyphens w:val="0"/>
        <w:ind w:left="993" w:hanging="633"/>
        <w:jc w:val="both"/>
        <w:rPr>
          <w:sz w:val="22"/>
          <w:szCs w:val="22"/>
        </w:rPr>
      </w:pPr>
      <w:r w:rsidRPr="0046721D">
        <w:rPr>
          <w:sz w:val="22"/>
          <w:szCs w:val="22"/>
        </w:rPr>
        <w:t>Zleceniodawcę.</w:t>
      </w:r>
    </w:p>
    <w:p w14:paraId="448122FB" w14:textId="77777777" w:rsidR="00BC1C2C" w:rsidRPr="0046721D" w:rsidRDefault="00BC1C2C" w:rsidP="00BC1C2C">
      <w:pPr>
        <w:widowControl/>
        <w:numPr>
          <w:ilvl w:val="1"/>
          <w:numId w:val="99"/>
        </w:numPr>
        <w:suppressAutoHyphens w:val="0"/>
        <w:ind w:left="993" w:hanging="633"/>
        <w:jc w:val="both"/>
        <w:rPr>
          <w:sz w:val="22"/>
          <w:szCs w:val="22"/>
        </w:rPr>
      </w:pPr>
      <w:r w:rsidRPr="0046721D">
        <w:rPr>
          <w:sz w:val="22"/>
          <w:szCs w:val="22"/>
        </w:rPr>
        <w:t>Gwaranta/Poręczyciela.</w:t>
      </w:r>
    </w:p>
    <w:p w14:paraId="2927D06D" w14:textId="77777777" w:rsidR="00BC1C2C" w:rsidRPr="0046721D" w:rsidRDefault="00BC1C2C" w:rsidP="00BC1C2C">
      <w:pPr>
        <w:widowControl/>
        <w:numPr>
          <w:ilvl w:val="1"/>
          <w:numId w:val="99"/>
        </w:numPr>
        <w:suppressAutoHyphens w:val="0"/>
        <w:ind w:left="993" w:hanging="633"/>
        <w:jc w:val="both"/>
        <w:rPr>
          <w:sz w:val="22"/>
          <w:szCs w:val="22"/>
        </w:rPr>
      </w:pPr>
      <w:r w:rsidRPr="0046721D">
        <w:rPr>
          <w:sz w:val="22"/>
          <w:szCs w:val="22"/>
        </w:rPr>
        <w:t>Informację identyfikującą źródłowy stosunek umowny przez wskazanie przedmiotu umowy i jej numeru.</w:t>
      </w:r>
    </w:p>
    <w:p w14:paraId="7773A5E2" w14:textId="77777777" w:rsidR="00BC1C2C" w:rsidRPr="0046721D" w:rsidRDefault="00BC1C2C" w:rsidP="00BC1C2C">
      <w:pPr>
        <w:widowControl/>
        <w:numPr>
          <w:ilvl w:val="1"/>
          <w:numId w:val="99"/>
        </w:numPr>
        <w:suppressAutoHyphens w:val="0"/>
        <w:ind w:left="993" w:hanging="633"/>
        <w:jc w:val="both"/>
        <w:rPr>
          <w:sz w:val="22"/>
          <w:szCs w:val="22"/>
        </w:rPr>
      </w:pPr>
      <w:r w:rsidRPr="0046721D">
        <w:rPr>
          <w:sz w:val="22"/>
          <w:szCs w:val="22"/>
        </w:rPr>
        <w:t>Maksymalną kwotę do zapłaty.</w:t>
      </w:r>
    </w:p>
    <w:p w14:paraId="2AAFC976" w14:textId="77777777" w:rsidR="00BC1C2C" w:rsidRPr="0046721D" w:rsidRDefault="00BC1C2C" w:rsidP="00BC1C2C">
      <w:pPr>
        <w:widowControl/>
        <w:numPr>
          <w:ilvl w:val="1"/>
          <w:numId w:val="99"/>
        </w:numPr>
        <w:suppressAutoHyphens w:val="0"/>
        <w:ind w:left="993" w:hanging="633"/>
        <w:jc w:val="both"/>
        <w:rPr>
          <w:sz w:val="22"/>
          <w:szCs w:val="22"/>
        </w:rPr>
      </w:pPr>
      <w:r w:rsidRPr="0046721D">
        <w:rPr>
          <w:sz w:val="22"/>
          <w:szCs w:val="22"/>
        </w:rPr>
        <w:t xml:space="preserve">Zapis, że gwarancja/poręczenie stanowi zabezpieczenie należytego wykonania umowy </w:t>
      </w:r>
      <w:r w:rsidRPr="0046721D">
        <w:rPr>
          <w:sz w:val="22"/>
          <w:szCs w:val="22"/>
        </w:rPr>
        <w:br/>
        <w:t xml:space="preserve">i dotyczy pokrycia roszczeń z tytułu niewykonania lub nienależytego wykonania umowy, </w:t>
      </w:r>
      <w:r w:rsidRPr="0046721D">
        <w:rPr>
          <w:sz w:val="22"/>
          <w:szCs w:val="22"/>
        </w:rPr>
        <w:br/>
        <w:t>w szczególności zapłaty kar umownych oraz ewentualnych roszczeń z tytułu rękojmi.</w:t>
      </w:r>
    </w:p>
    <w:p w14:paraId="34D07F2C" w14:textId="77777777" w:rsidR="00BC1C2C" w:rsidRPr="0046721D" w:rsidRDefault="00BC1C2C" w:rsidP="00BC1C2C">
      <w:pPr>
        <w:widowControl/>
        <w:numPr>
          <w:ilvl w:val="1"/>
          <w:numId w:val="99"/>
        </w:numPr>
        <w:suppressAutoHyphens w:val="0"/>
        <w:ind w:left="993" w:hanging="633"/>
        <w:jc w:val="both"/>
        <w:rPr>
          <w:sz w:val="22"/>
          <w:szCs w:val="22"/>
        </w:rPr>
      </w:pPr>
      <w:r w:rsidRPr="0046721D">
        <w:rPr>
          <w:sz w:val="22"/>
          <w:szCs w:val="22"/>
        </w:rPr>
        <w:lastRenderedPageBreak/>
        <w:t>Zapis,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p>
    <w:p w14:paraId="3DAB8384" w14:textId="77777777" w:rsidR="00BC1C2C" w:rsidRPr="0046721D" w:rsidRDefault="00BC1C2C" w:rsidP="00BC1C2C">
      <w:pPr>
        <w:widowControl/>
        <w:numPr>
          <w:ilvl w:val="1"/>
          <w:numId w:val="99"/>
        </w:numPr>
        <w:suppressAutoHyphens w:val="0"/>
        <w:ind w:left="993" w:hanging="633"/>
        <w:jc w:val="both"/>
        <w:rPr>
          <w:sz w:val="22"/>
          <w:szCs w:val="22"/>
        </w:rPr>
      </w:pPr>
      <w:r w:rsidRPr="0046721D">
        <w:rPr>
          <w:sz w:val="22"/>
          <w:szCs w:val="22"/>
        </w:rPr>
        <w:t>Termin w jakim zostanie zapłacona żądana kwota.</w:t>
      </w:r>
    </w:p>
    <w:p w14:paraId="77E13232" w14:textId="77777777" w:rsidR="00BC1C2C" w:rsidRPr="0046721D" w:rsidRDefault="00BC1C2C" w:rsidP="00BC1C2C">
      <w:pPr>
        <w:widowControl/>
        <w:numPr>
          <w:ilvl w:val="1"/>
          <w:numId w:val="99"/>
        </w:numPr>
        <w:suppressAutoHyphens w:val="0"/>
        <w:ind w:left="993" w:hanging="633"/>
        <w:jc w:val="both"/>
        <w:rPr>
          <w:sz w:val="22"/>
          <w:szCs w:val="22"/>
        </w:rPr>
      </w:pPr>
      <w:r w:rsidRPr="0046721D">
        <w:rPr>
          <w:sz w:val="22"/>
          <w:szCs w:val="22"/>
        </w:rPr>
        <w:t>Warunki zapłaty, pisemną formę żądania zapłaty i oświadczenia Beneficjenta.</w:t>
      </w:r>
    </w:p>
    <w:p w14:paraId="154FA0CD" w14:textId="77777777" w:rsidR="00BC1C2C" w:rsidRPr="0046721D" w:rsidRDefault="00BC1C2C" w:rsidP="00BC1C2C">
      <w:pPr>
        <w:widowControl/>
        <w:numPr>
          <w:ilvl w:val="1"/>
          <w:numId w:val="99"/>
        </w:numPr>
        <w:suppressAutoHyphens w:val="0"/>
        <w:ind w:left="993" w:hanging="633"/>
        <w:jc w:val="both"/>
        <w:rPr>
          <w:sz w:val="22"/>
          <w:szCs w:val="22"/>
        </w:rPr>
      </w:pPr>
      <w:r w:rsidRPr="0046721D">
        <w:rPr>
          <w:sz w:val="22"/>
          <w:szCs w:val="22"/>
        </w:rPr>
        <w:t>Okres obowiązywania gwarancji/poręczenia.</w:t>
      </w:r>
    </w:p>
    <w:p w14:paraId="2AD89D09" w14:textId="77777777" w:rsidR="00BC1C2C" w:rsidRPr="0046721D" w:rsidRDefault="00BC1C2C" w:rsidP="00BC1C2C">
      <w:pPr>
        <w:widowControl/>
        <w:numPr>
          <w:ilvl w:val="1"/>
          <w:numId w:val="99"/>
        </w:numPr>
        <w:suppressAutoHyphens w:val="0"/>
        <w:ind w:left="993" w:hanging="633"/>
        <w:jc w:val="both"/>
        <w:rPr>
          <w:sz w:val="22"/>
          <w:szCs w:val="22"/>
        </w:rPr>
      </w:pPr>
      <w:r w:rsidRPr="0046721D">
        <w:rPr>
          <w:sz w:val="22"/>
          <w:szCs w:val="22"/>
        </w:rPr>
        <w:t>Sposób doręczenia Gwarantowi/Poręczycielowi żądania zapłaty (w tym adres do korespondencji).</w:t>
      </w:r>
    </w:p>
    <w:p w14:paraId="530D1D76" w14:textId="77777777" w:rsidR="00BC1C2C" w:rsidRPr="0046721D" w:rsidRDefault="00BC1C2C" w:rsidP="00BC1C2C">
      <w:pPr>
        <w:widowControl/>
        <w:numPr>
          <w:ilvl w:val="1"/>
          <w:numId w:val="99"/>
        </w:numPr>
        <w:suppressAutoHyphens w:val="0"/>
        <w:ind w:left="993" w:hanging="633"/>
        <w:jc w:val="both"/>
        <w:rPr>
          <w:sz w:val="22"/>
          <w:szCs w:val="22"/>
        </w:rPr>
      </w:pPr>
      <w:r w:rsidRPr="0046721D">
        <w:rPr>
          <w:sz w:val="22"/>
          <w:szCs w:val="22"/>
        </w:rPr>
        <w:t>Zapis, że wszelkie prawa i obowiązki wynikające z gwarancji/poręczenia podlegają ustawodawstwu polskiemu.</w:t>
      </w:r>
    </w:p>
    <w:p w14:paraId="393024BD" w14:textId="77777777" w:rsidR="00BC1C2C" w:rsidRPr="0046721D" w:rsidRDefault="00BC1C2C" w:rsidP="00BC1C2C">
      <w:pPr>
        <w:widowControl/>
        <w:numPr>
          <w:ilvl w:val="1"/>
          <w:numId w:val="99"/>
        </w:numPr>
        <w:suppressAutoHyphens w:val="0"/>
        <w:ind w:left="993" w:hanging="633"/>
        <w:jc w:val="both"/>
        <w:rPr>
          <w:sz w:val="22"/>
          <w:szCs w:val="22"/>
        </w:rPr>
      </w:pPr>
      <w:r w:rsidRPr="0046721D">
        <w:rPr>
          <w:sz w:val="22"/>
          <w:szCs w:val="22"/>
        </w:rPr>
        <w:t xml:space="preserve">Zapis, że sądem właściwym do rozstrzygania ewentualnych sporów wynikłych </w:t>
      </w:r>
      <w:r w:rsidRPr="0046721D">
        <w:rPr>
          <w:sz w:val="22"/>
          <w:szCs w:val="22"/>
        </w:rPr>
        <w:br/>
        <w:t>z gwarancji/poręczenia jest sąd powszechny właściwy miejscowo dla siedziby Beneficjenta.</w:t>
      </w:r>
    </w:p>
    <w:p w14:paraId="06FE3D95" w14:textId="77777777" w:rsidR="00BC1C2C" w:rsidRPr="0046721D" w:rsidRDefault="00BC1C2C" w:rsidP="00BC1C2C">
      <w:pPr>
        <w:widowControl/>
        <w:numPr>
          <w:ilvl w:val="1"/>
          <w:numId w:val="99"/>
        </w:numPr>
        <w:suppressAutoHyphens w:val="0"/>
        <w:ind w:left="993" w:hanging="633"/>
        <w:jc w:val="both"/>
        <w:rPr>
          <w:sz w:val="22"/>
          <w:szCs w:val="22"/>
        </w:rPr>
      </w:pPr>
      <w:r w:rsidRPr="0046721D">
        <w:rPr>
          <w:sz w:val="22"/>
          <w:szCs w:val="22"/>
        </w:rPr>
        <w:t>Klauzulę indentyfikacyjną.</w:t>
      </w:r>
    </w:p>
    <w:p w14:paraId="628D2537" w14:textId="77777777" w:rsidR="00BC1C2C" w:rsidRPr="0046721D" w:rsidRDefault="00BC1C2C" w:rsidP="00BC1C2C">
      <w:pPr>
        <w:widowControl/>
        <w:numPr>
          <w:ilvl w:val="1"/>
          <w:numId w:val="99"/>
        </w:numPr>
        <w:suppressAutoHyphens w:val="0"/>
        <w:ind w:left="993" w:hanging="633"/>
        <w:jc w:val="both"/>
        <w:rPr>
          <w:sz w:val="22"/>
          <w:szCs w:val="22"/>
        </w:rPr>
      </w:pPr>
      <w:r w:rsidRPr="0046721D">
        <w:rPr>
          <w:sz w:val="22"/>
          <w:szCs w:val="22"/>
        </w:rPr>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5BD98FA3" w14:textId="77777777" w:rsidR="00BC1C2C" w:rsidRDefault="00BC1C2C" w:rsidP="00BC1C2C">
      <w:pPr>
        <w:widowControl/>
        <w:numPr>
          <w:ilvl w:val="1"/>
          <w:numId w:val="99"/>
        </w:numPr>
        <w:suppressAutoHyphens w:val="0"/>
        <w:ind w:left="993" w:hanging="633"/>
        <w:jc w:val="both"/>
        <w:rPr>
          <w:sz w:val="22"/>
          <w:szCs w:val="22"/>
        </w:rPr>
      </w:pPr>
      <w:r w:rsidRPr="0046721D">
        <w:rPr>
          <w:sz w:val="22"/>
          <w:szCs w:val="22"/>
        </w:rPr>
        <w:t>Kopie pełnomocnictwa/w dla osoby/osób podpisującej/ych gwarancję, udzielone przez osobę/osoby upoważnione w KRS gwaranta, potwierdzone za zgodność z oryginałem przez osobę upoważnioną w KRS gwaranta, lub innego pracownika gwaranta, albo przez notariusza.</w:t>
      </w:r>
    </w:p>
    <w:p w14:paraId="6A07FCCC" w14:textId="77777777" w:rsidR="00AD300F" w:rsidRPr="0046721D" w:rsidRDefault="00AD300F" w:rsidP="00AD300F">
      <w:pPr>
        <w:widowControl/>
        <w:suppressAutoHyphens w:val="0"/>
        <w:ind w:left="993"/>
        <w:jc w:val="both"/>
        <w:rPr>
          <w:sz w:val="22"/>
          <w:szCs w:val="22"/>
        </w:rPr>
      </w:pPr>
    </w:p>
    <w:p w14:paraId="6D36EE5B" w14:textId="264794A5" w:rsidR="00F47276" w:rsidRPr="00CF5B71" w:rsidRDefault="00F47276" w:rsidP="000341AB">
      <w:pPr>
        <w:widowControl/>
        <w:suppressAutoHyphens w:val="0"/>
        <w:spacing w:after="240"/>
        <w:jc w:val="both"/>
        <w:rPr>
          <w:b/>
          <w:bCs/>
          <w:sz w:val="22"/>
          <w:szCs w:val="22"/>
        </w:rPr>
      </w:pPr>
      <w:r w:rsidRPr="00CF5B71">
        <w:rPr>
          <w:b/>
          <w:bCs/>
          <w:sz w:val="22"/>
          <w:szCs w:val="22"/>
        </w:rPr>
        <w:t xml:space="preserve">Rozdział XVIII - Wzór umowy – Stanowi Załącznik </w:t>
      </w:r>
      <w:r w:rsidRPr="00D622F3">
        <w:rPr>
          <w:b/>
          <w:bCs/>
          <w:sz w:val="22"/>
          <w:szCs w:val="22"/>
        </w:rPr>
        <w:t xml:space="preserve">Nr </w:t>
      </w:r>
      <w:r w:rsidR="00D622F3" w:rsidRPr="00D622F3">
        <w:rPr>
          <w:b/>
          <w:bCs/>
          <w:sz w:val="22"/>
          <w:szCs w:val="22"/>
        </w:rPr>
        <w:t>2</w:t>
      </w:r>
      <w:r w:rsidRPr="00D622F3">
        <w:rPr>
          <w:b/>
          <w:bCs/>
          <w:sz w:val="22"/>
          <w:szCs w:val="22"/>
        </w:rPr>
        <w:t xml:space="preserve"> do SWZ.</w:t>
      </w:r>
    </w:p>
    <w:p w14:paraId="446E97E2" w14:textId="77777777" w:rsidR="00F47276" w:rsidRPr="00CF5B71" w:rsidRDefault="00F47276" w:rsidP="00F47276">
      <w:pPr>
        <w:widowControl/>
        <w:suppressAutoHyphens w:val="0"/>
        <w:jc w:val="both"/>
        <w:rPr>
          <w:b/>
          <w:bCs/>
          <w:sz w:val="22"/>
          <w:szCs w:val="22"/>
        </w:rPr>
      </w:pPr>
      <w:r w:rsidRPr="00CF5B71">
        <w:rPr>
          <w:b/>
          <w:bCs/>
          <w:sz w:val="22"/>
          <w:szCs w:val="22"/>
        </w:rPr>
        <w:t>Rozdział XIX - Pouczenie o środkach ochrony prawnej przysługujących Wykonawcy w toku postępowania o udzielenie zamówienia.</w:t>
      </w:r>
    </w:p>
    <w:p w14:paraId="61C5A239" w14:textId="2E37F838" w:rsidR="00F47276" w:rsidRPr="00CF5B71" w:rsidRDefault="00F47276" w:rsidP="000F2676">
      <w:pPr>
        <w:pStyle w:val="Akapitzlist"/>
        <w:numPr>
          <w:ilvl w:val="0"/>
          <w:numId w:val="20"/>
        </w:numPr>
        <w:tabs>
          <w:tab w:val="left" w:pos="426"/>
        </w:tabs>
        <w:autoSpaceDE w:val="0"/>
        <w:autoSpaceDN w:val="0"/>
        <w:spacing w:after="0" w:line="240" w:lineRule="auto"/>
        <w:ind w:left="426" w:hanging="426"/>
        <w:contextualSpacing/>
        <w:jc w:val="both"/>
        <w:rPr>
          <w:rFonts w:ascii="Times New Roman" w:hAnsi="Times New Roman"/>
          <w:sz w:val="22"/>
          <w:szCs w:val="22"/>
        </w:rPr>
      </w:pPr>
      <w:r w:rsidRPr="00CF5B71">
        <w:rPr>
          <w:rFonts w:ascii="Times New Roman" w:hAnsi="Times New Roman"/>
          <w:spacing w:val="-1"/>
          <w:sz w:val="22"/>
          <w:szCs w:val="22"/>
        </w:rPr>
        <w:t>Ś</w:t>
      </w:r>
      <w:r w:rsidRPr="00CF5B71">
        <w:rPr>
          <w:rFonts w:ascii="Times New Roman" w:hAnsi="Times New Roman"/>
          <w:spacing w:val="-3"/>
          <w:sz w:val="22"/>
          <w:szCs w:val="22"/>
        </w:rPr>
        <w:t>r</w:t>
      </w:r>
      <w:r w:rsidRPr="00CF5B71">
        <w:rPr>
          <w:rFonts w:ascii="Times New Roman" w:hAnsi="Times New Roman"/>
          <w:sz w:val="22"/>
          <w:szCs w:val="22"/>
        </w:rPr>
        <w:t>od</w:t>
      </w:r>
      <w:r w:rsidRPr="00CF5B71">
        <w:rPr>
          <w:rFonts w:ascii="Times New Roman" w:hAnsi="Times New Roman"/>
          <w:spacing w:val="-5"/>
          <w:sz w:val="22"/>
          <w:szCs w:val="22"/>
        </w:rPr>
        <w:t>k</w:t>
      </w:r>
      <w:r w:rsidRPr="00CF5B71">
        <w:rPr>
          <w:rFonts w:ascii="Times New Roman" w:hAnsi="Times New Roman"/>
          <w:sz w:val="22"/>
          <w:szCs w:val="22"/>
        </w:rPr>
        <w:t>i</w:t>
      </w:r>
      <w:r w:rsidR="001F5C8B" w:rsidRPr="00CF5B71">
        <w:rPr>
          <w:rFonts w:ascii="Times New Roman" w:hAnsi="Times New Roman"/>
          <w:sz w:val="22"/>
          <w:szCs w:val="22"/>
        </w:rPr>
        <w:t xml:space="preserve"> </w:t>
      </w:r>
      <w:r w:rsidRPr="00CF5B71">
        <w:rPr>
          <w:rFonts w:ascii="Times New Roman" w:hAnsi="Times New Roman"/>
          <w:sz w:val="22"/>
          <w:szCs w:val="22"/>
        </w:rPr>
        <w:t>o</w:t>
      </w:r>
      <w:r w:rsidRPr="00CF5B71">
        <w:rPr>
          <w:rFonts w:ascii="Times New Roman" w:hAnsi="Times New Roman"/>
          <w:spacing w:val="-2"/>
          <w:sz w:val="22"/>
          <w:szCs w:val="22"/>
        </w:rPr>
        <w:t>c</w:t>
      </w:r>
      <w:r w:rsidRPr="00CF5B71">
        <w:rPr>
          <w:rFonts w:ascii="Times New Roman" w:hAnsi="Times New Roman"/>
          <w:spacing w:val="-3"/>
          <w:sz w:val="22"/>
          <w:szCs w:val="22"/>
        </w:rPr>
        <w:t>h</w:t>
      </w:r>
      <w:r w:rsidRPr="00CF5B71">
        <w:rPr>
          <w:rFonts w:ascii="Times New Roman" w:hAnsi="Times New Roman"/>
          <w:sz w:val="22"/>
          <w:szCs w:val="22"/>
        </w:rPr>
        <w:t>r</w:t>
      </w:r>
      <w:r w:rsidRPr="00CF5B71">
        <w:rPr>
          <w:rFonts w:ascii="Times New Roman" w:hAnsi="Times New Roman"/>
          <w:spacing w:val="-3"/>
          <w:sz w:val="22"/>
          <w:szCs w:val="22"/>
        </w:rPr>
        <w:t>o</w:t>
      </w:r>
      <w:r w:rsidRPr="00CF5B71">
        <w:rPr>
          <w:rFonts w:ascii="Times New Roman" w:hAnsi="Times New Roman"/>
          <w:sz w:val="22"/>
          <w:szCs w:val="22"/>
        </w:rPr>
        <w:t>ny</w:t>
      </w:r>
      <w:r w:rsidR="001F5C8B" w:rsidRPr="00CF5B71">
        <w:rPr>
          <w:rFonts w:ascii="Times New Roman" w:hAnsi="Times New Roman"/>
          <w:sz w:val="22"/>
          <w:szCs w:val="22"/>
        </w:rPr>
        <w:t xml:space="preserve"> </w:t>
      </w:r>
      <w:r w:rsidRPr="00CF5B71">
        <w:rPr>
          <w:rFonts w:ascii="Times New Roman" w:hAnsi="Times New Roman"/>
          <w:spacing w:val="-3"/>
          <w:sz w:val="22"/>
          <w:szCs w:val="22"/>
        </w:rPr>
        <w:t>p</w:t>
      </w:r>
      <w:r w:rsidRPr="00CF5B71">
        <w:rPr>
          <w:rFonts w:ascii="Times New Roman" w:hAnsi="Times New Roman"/>
          <w:spacing w:val="-2"/>
          <w:sz w:val="22"/>
          <w:szCs w:val="22"/>
        </w:rPr>
        <w:t>r</w:t>
      </w:r>
      <w:r w:rsidRPr="00CF5B71">
        <w:rPr>
          <w:rFonts w:ascii="Times New Roman" w:hAnsi="Times New Roman"/>
          <w:sz w:val="22"/>
          <w:szCs w:val="22"/>
        </w:rPr>
        <w:t>a</w:t>
      </w:r>
      <w:r w:rsidRPr="00CF5B71">
        <w:rPr>
          <w:rFonts w:ascii="Times New Roman" w:hAnsi="Times New Roman"/>
          <w:spacing w:val="-4"/>
          <w:sz w:val="22"/>
          <w:szCs w:val="22"/>
        </w:rPr>
        <w:t>w</w:t>
      </w:r>
      <w:r w:rsidRPr="00CF5B71">
        <w:rPr>
          <w:rFonts w:ascii="Times New Roman" w:hAnsi="Times New Roman"/>
          <w:sz w:val="22"/>
          <w:szCs w:val="22"/>
        </w:rPr>
        <w:t>n</w:t>
      </w:r>
      <w:r w:rsidRPr="00CF5B71">
        <w:rPr>
          <w:rFonts w:ascii="Times New Roman" w:hAnsi="Times New Roman"/>
          <w:spacing w:val="-2"/>
          <w:sz w:val="22"/>
          <w:szCs w:val="22"/>
        </w:rPr>
        <w:t>e</w:t>
      </w:r>
      <w:r w:rsidRPr="00CF5B71">
        <w:rPr>
          <w:rFonts w:ascii="Times New Roman" w:hAnsi="Times New Roman"/>
          <w:sz w:val="22"/>
          <w:szCs w:val="22"/>
        </w:rPr>
        <w:t>j</w:t>
      </w:r>
      <w:r w:rsidR="001F5C8B" w:rsidRPr="00CF5B71">
        <w:rPr>
          <w:rFonts w:ascii="Times New Roman" w:hAnsi="Times New Roman"/>
          <w:sz w:val="22"/>
          <w:szCs w:val="22"/>
        </w:rPr>
        <w:t xml:space="preserve"> </w:t>
      </w:r>
      <w:r w:rsidRPr="00CF5B71">
        <w:rPr>
          <w:rFonts w:ascii="Times New Roman" w:hAnsi="Times New Roman"/>
          <w:sz w:val="22"/>
          <w:szCs w:val="22"/>
        </w:rPr>
        <w:t>pr</w:t>
      </w:r>
      <w:r w:rsidRPr="00CF5B71">
        <w:rPr>
          <w:rFonts w:ascii="Times New Roman" w:hAnsi="Times New Roman"/>
          <w:spacing w:val="-2"/>
          <w:sz w:val="22"/>
          <w:szCs w:val="22"/>
        </w:rPr>
        <w:t>z</w:t>
      </w:r>
      <w:r w:rsidRPr="00CF5B71">
        <w:rPr>
          <w:rFonts w:ascii="Times New Roman" w:hAnsi="Times New Roman"/>
          <w:spacing w:val="-5"/>
          <w:sz w:val="22"/>
          <w:szCs w:val="22"/>
        </w:rPr>
        <w:t>y</w:t>
      </w:r>
      <w:r w:rsidRPr="00CF5B71">
        <w:rPr>
          <w:rFonts w:ascii="Times New Roman" w:hAnsi="Times New Roman"/>
          <w:spacing w:val="-1"/>
          <w:sz w:val="22"/>
          <w:szCs w:val="22"/>
        </w:rPr>
        <w:t>sł</w:t>
      </w:r>
      <w:r w:rsidRPr="00CF5B71">
        <w:rPr>
          <w:rFonts w:ascii="Times New Roman" w:hAnsi="Times New Roman"/>
          <w:sz w:val="22"/>
          <w:szCs w:val="22"/>
        </w:rPr>
        <w:t>u</w:t>
      </w:r>
      <w:r w:rsidRPr="00CF5B71">
        <w:rPr>
          <w:rFonts w:ascii="Times New Roman" w:hAnsi="Times New Roman"/>
          <w:spacing w:val="-3"/>
          <w:sz w:val="22"/>
          <w:szCs w:val="22"/>
        </w:rPr>
        <w:t>gu</w:t>
      </w:r>
      <w:r w:rsidRPr="00CF5B71">
        <w:rPr>
          <w:rFonts w:ascii="Times New Roman" w:hAnsi="Times New Roman"/>
          <w:sz w:val="22"/>
          <w:szCs w:val="22"/>
        </w:rPr>
        <w:t>ją</w:t>
      </w:r>
      <w:r w:rsidRPr="00CF5B71">
        <w:rPr>
          <w:rFonts w:ascii="Times New Roman" w:hAnsi="Times New Roman"/>
          <w:spacing w:val="-2"/>
          <w:sz w:val="22"/>
          <w:szCs w:val="22"/>
        </w:rPr>
        <w:t xml:space="preserve"> </w:t>
      </w:r>
      <w:r w:rsidRPr="00CF5B71">
        <w:rPr>
          <w:rFonts w:ascii="Times New Roman" w:hAnsi="Times New Roman"/>
          <w:sz w:val="22"/>
          <w:szCs w:val="22"/>
        </w:rPr>
        <w:t>W</w:t>
      </w:r>
      <w:r w:rsidRPr="00CF5B71">
        <w:rPr>
          <w:rFonts w:ascii="Times New Roman" w:hAnsi="Times New Roman"/>
          <w:spacing w:val="-2"/>
          <w:sz w:val="22"/>
          <w:szCs w:val="22"/>
        </w:rPr>
        <w:t>y</w:t>
      </w:r>
      <w:r w:rsidRPr="00CF5B71">
        <w:rPr>
          <w:rFonts w:ascii="Times New Roman" w:hAnsi="Times New Roman"/>
          <w:spacing w:val="-3"/>
          <w:sz w:val="22"/>
          <w:szCs w:val="22"/>
        </w:rPr>
        <w:t>ko</w:t>
      </w:r>
      <w:r w:rsidRPr="00CF5B71">
        <w:rPr>
          <w:rFonts w:ascii="Times New Roman" w:hAnsi="Times New Roman"/>
          <w:sz w:val="22"/>
          <w:szCs w:val="22"/>
        </w:rPr>
        <w:t>n</w:t>
      </w:r>
      <w:r w:rsidRPr="00CF5B71">
        <w:rPr>
          <w:rFonts w:ascii="Times New Roman" w:hAnsi="Times New Roman"/>
          <w:spacing w:val="-2"/>
          <w:sz w:val="22"/>
          <w:szCs w:val="22"/>
        </w:rPr>
        <w:t>aw</w:t>
      </w:r>
      <w:r w:rsidRPr="00CF5B71">
        <w:rPr>
          <w:rFonts w:ascii="Times New Roman" w:hAnsi="Times New Roman"/>
          <w:sz w:val="22"/>
          <w:szCs w:val="22"/>
        </w:rPr>
        <w:t>c</w:t>
      </w:r>
      <w:r w:rsidRPr="00CF5B71">
        <w:rPr>
          <w:rFonts w:ascii="Times New Roman" w:hAnsi="Times New Roman"/>
          <w:spacing w:val="-2"/>
          <w:sz w:val="22"/>
          <w:szCs w:val="22"/>
        </w:rPr>
        <w:t>y</w:t>
      </w:r>
      <w:r w:rsidRPr="00CF5B71">
        <w:rPr>
          <w:rFonts w:ascii="Times New Roman" w:hAnsi="Times New Roman"/>
          <w:sz w:val="22"/>
          <w:szCs w:val="22"/>
        </w:rPr>
        <w:t>,</w:t>
      </w:r>
      <w:r w:rsidR="001F5C8B" w:rsidRPr="00CF5B71">
        <w:rPr>
          <w:rFonts w:ascii="Times New Roman" w:hAnsi="Times New Roman"/>
          <w:sz w:val="22"/>
          <w:szCs w:val="22"/>
        </w:rPr>
        <w:t xml:space="preserve"> </w:t>
      </w:r>
      <w:r w:rsidRPr="00CF5B71">
        <w:rPr>
          <w:rFonts w:ascii="Times New Roman" w:hAnsi="Times New Roman"/>
          <w:sz w:val="22"/>
          <w:szCs w:val="22"/>
        </w:rPr>
        <w:t>je</w:t>
      </w:r>
      <w:r w:rsidRPr="00CF5B71">
        <w:rPr>
          <w:rFonts w:ascii="Times New Roman" w:hAnsi="Times New Roman"/>
          <w:spacing w:val="-2"/>
          <w:sz w:val="22"/>
          <w:szCs w:val="22"/>
        </w:rPr>
        <w:t>żel</w:t>
      </w:r>
      <w:r w:rsidRPr="00CF5B71">
        <w:rPr>
          <w:rFonts w:ascii="Times New Roman" w:hAnsi="Times New Roman"/>
          <w:spacing w:val="1"/>
          <w:sz w:val="22"/>
          <w:szCs w:val="22"/>
        </w:rPr>
        <w:t>i</w:t>
      </w:r>
      <w:r w:rsidRPr="00CF5B71">
        <w:rPr>
          <w:rFonts w:ascii="Times New Roman" w:hAnsi="Times New Roman"/>
          <w:sz w:val="22"/>
          <w:szCs w:val="22"/>
        </w:rPr>
        <w:t>̇</w:t>
      </w:r>
      <w:r w:rsidR="001F5C8B" w:rsidRPr="00CF5B71">
        <w:rPr>
          <w:rFonts w:ascii="Times New Roman" w:hAnsi="Times New Roman"/>
          <w:sz w:val="22"/>
          <w:szCs w:val="22"/>
        </w:rPr>
        <w:t xml:space="preserve"> </w:t>
      </w:r>
      <w:r w:rsidRPr="00CF5B71">
        <w:rPr>
          <w:rFonts w:ascii="Times New Roman" w:hAnsi="Times New Roman"/>
          <w:spacing w:val="-4"/>
          <w:sz w:val="22"/>
          <w:szCs w:val="22"/>
        </w:rPr>
        <w:t>m</w:t>
      </w:r>
      <w:r w:rsidRPr="00CF5B71">
        <w:rPr>
          <w:rFonts w:ascii="Times New Roman" w:hAnsi="Times New Roman"/>
          <w:sz w:val="22"/>
          <w:szCs w:val="22"/>
        </w:rPr>
        <w:t>a</w:t>
      </w:r>
      <w:r w:rsidR="001F5C8B" w:rsidRPr="00CF5B71">
        <w:rPr>
          <w:rFonts w:ascii="Times New Roman" w:hAnsi="Times New Roman"/>
          <w:sz w:val="22"/>
          <w:szCs w:val="22"/>
        </w:rPr>
        <w:t xml:space="preserve"> </w:t>
      </w:r>
      <w:r w:rsidRPr="00CF5B71">
        <w:rPr>
          <w:rFonts w:ascii="Times New Roman" w:hAnsi="Times New Roman"/>
          <w:sz w:val="22"/>
          <w:szCs w:val="22"/>
        </w:rPr>
        <w:t>l</w:t>
      </w:r>
      <w:r w:rsidRPr="00CF5B71">
        <w:rPr>
          <w:rFonts w:ascii="Times New Roman" w:hAnsi="Times New Roman"/>
          <w:spacing w:val="-3"/>
          <w:sz w:val="22"/>
          <w:szCs w:val="22"/>
        </w:rPr>
        <w:t>u</w:t>
      </w:r>
      <w:r w:rsidRPr="00CF5B71">
        <w:rPr>
          <w:rFonts w:ascii="Times New Roman" w:hAnsi="Times New Roman"/>
          <w:sz w:val="22"/>
          <w:szCs w:val="22"/>
        </w:rPr>
        <w:t>b</w:t>
      </w:r>
      <w:r w:rsidR="001F5C8B" w:rsidRPr="00CF5B71">
        <w:rPr>
          <w:rFonts w:ascii="Times New Roman" w:hAnsi="Times New Roman"/>
          <w:sz w:val="22"/>
          <w:szCs w:val="22"/>
        </w:rPr>
        <w:t xml:space="preserve"> </w:t>
      </w:r>
      <w:r w:rsidRPr="00CF5B71">
        <w:rPr>
          <w:rFonts w:ascii="Times New Roman" w:hAnsi="Times New Roman"/>
          <w:spacing w:val="-4"/>
          <w:sz w:val="22"/>
          <w:szCs w:val="22"/>
        </w:rPr>
        <w:t>m</w:t>
      </w:r>
      <w:r w:rsidRPr="00CF5B71">
        <w:rPr>
          <w:rFonts w:ascii="Times New Roman" w:hAnsi="Times New Roman"/>
          <w:spacing w:val="-2"/>
          <w:sz w:val="22"/>
          <w:szCs w:val="22"/>
        </w:rPr>
        <w:t>ia</w:t>
      </w:r>
      <w:r w:rsidRPr="00CF5B71">
        <w:rPr>
          <w:rFonts w:ascii="Times New Roman" w:hAnsi="Times New Roman"/>
          <w:sz w:val="22"/>
          <w:szCs w:val="22"/>
        </w:rPr>
        <w:t>ł</w:t>
      </w:r>
      <w:r w:rsidR="001F5C8B" w:rsidRPr="00CF5B71">
        <w:rPr>
          <w:rFonts w:ascii="Times New Roman" w:hAnsi="Times New Roman"/>
          <w:sz w:val="22"/>
          <w:szCs w:val="22"/>
        </w:rPr>
        <w:t xml:space="preserve"> </w:t>
      </w:r>
      <w:r w:rsidRPr="00CF5B71">
        <w:rPr>
          <w:rFonts w:ascii="Times New Roman" w:hAnsi="Times New Roman"/>
          <w:sz w:val="22"/>
          <w:szCs w:val="22"/>
        </w:rPr>
        <w:t>i</w:t>
      </w:r>
      <w:r w:rsidRPr="00CF5B71">
        <w:rPr>
          <w:rFonts w:ascii="Times New Roman" w:hAnsi="Times New Roman"/>
          <w:spacing w:val="-3"/>
          <w:sz w:val="22"/>
          <w:szCs w:val="22"/>
        </w:rPr>
        <w:t>n</w:t>
      </w:r>
      <w:r w:rsidRPr="00CF5B71">
        <w:rPr>
          <w:rFonts w:ascii="Times New Roman" w:hAnsi="Times New Roman"/>
          <w:spacing w:val="-2"/>
          <w:sz w:val="22"/>
          <w:szCs w:val="22"/>
        </w:rPr>
        <w:t>ter</w:t>
      </w:r>
      <w:r w:rsidRPr="00CF5B71">
        <w:rPr>
          <w:rFonts w:ascii="Times New Roman" w:hAnsi="Times New Roman"/>
          <w:sz w:val="22"/>
          <w:szCs w:val="22"/>
        </w:rPr>
        <w:t>es</w:t>
      </w:r>
      <w:r w:rsidR="001F5C8B" w:rsidRPr="00CF5B71">
        <w:rPr>
          <w:rFonts w:ascii="Times New Roman" w:hAnsi="Times New Roman"/>
          <w:sz w:val="22"/>
          <w:szCs w:val="22"/>
        </w:rPr>
        <w:t xml:space="preserve"> </w:t>
      </w:r>
      <w:r w:rsidRPr="00CF5B71">
        <w:rPr>
          <w:rFonts w:ascii="Times New Roman" w:hAnsi="Times New Roman"/>
          <w:sz w:val="22"/>
          <w:szCs w:val="22"/>
        </w:rPr>
        <w:t>w</w:t>
      </w:r>
      <w:r w:rsidR="001F5C8B" w:rsidRPr="00CF5B71">
        <w:rPr>
          <w:rFonts w:ascii="Times New Roman" w:hAnsi="Times New Roman"/>
          <w:sz w:val="22"/>
          <w:szCs w:val="22"/>
        </w:rPr>
        <w:t xml:space="preserve"> </w:t>
      </w:r>
      <w:r w:rsidRPr="00CF5B71">
        <w:rPr>
          <w:rFonts w:ascii="Times New Roman" w:hAnsi="Times New Roman"/>
          <w:sz w:val="22"/>
          <w:szCs w:val="22"/>
        </w:rPr>
        <w:t>u</w:t>
      </w:r>
      <w:r w:rsidRPr="00CF5B71">
        <w:rPr>
          <w:rFonts w:ascii="Times New Roman" w:hAnsi="Times New Roman"/>
          <w:spacing w:val="-2"/>
          <w:sz w:val="22"/>
          <w:szCs w:val="22"/>
        </w:rPr>
        <w:t>z</w:t>
      </w:r>
      <w:r w:rsidRPr="00CF5B71">
        <w:rPr>
          <w:rFonts w:ascii="Times New Roman" w:hAnsi="Times New Roman"/>
          <w:spacing w:val="-3"/>
          <w:sz w:val="22"/>
          <w:szCs w:val="22"/>
        </w:rPr>
        <w:t>y</w:t>
      </w:r>
      <w:r w:rsidRPr="00CF5B71">
        <w:rPr>
          <w:rFonts w:ascii="Times New Roman" w:hAnsi="Times New Roman"/>
          <w:spacing w:val="-1"/>
          <w:sz w:val="22"/>
          <w:szCs w:val="22"/>
        </w:rPr>
        <w:t>s</w:t>
      </w:r>
      <w:r w:rsidRPr="00CF5B71">
        <w:rPr>
          <w:rFonts w:ascii="Times New Roman" w:hAnsi="Times New Roman"/>
          <w:spacing w:val="-5"/>
          <w:sz w:val="22"/>
          <w:szCs w:val="22"/>
        </w:rPr>
        <w:t>k</w:t>
      </w:r>
      <w:r w:rsidRPr="00CF5B71">
        <w:rPr>
          <w:rFonts w:ascii="Times New Roman" w:hAnsi="Times New Roman"/>
          <w:sz w:val="22"/>
          <w:szCs w:val="22"/>
        </w:rPr>
        <w:t>a</w:t>
      </w:r>
      <w:r w:rsidRPr="00CF5B71">
        <w:rPr>
          <w:rFonts w:ascii="Times New Roman" w:hAnsi="Times New Roman"/>
          <w:spacing w:val="-2"/>
          <w:sz w:val="22"/>
          <w:szCs w:val="22"/>
        </w:rPr>
        <w:t>n</w:t>
      </w:r>
      <w:r w:rsidRPr="00CF5B71">
        <w:rPr>
          <w:rFonts w:ascii="Times New Roman" w:hAnsi="Times New Roman"/>
          <w:spacing w:val="-4"/>
          <w:sz w:val="22"/>
          <w:szCs w:val="22"/>
        </w:rPr>
        <w:t>i</w:t>
      </w:r>
      <w:r w:rsidRPr="00CF5B71">
        <w:rPr>
          <w:rFonts w:ascii="Times New Roman" w:hAnsi="Times New Roman"/>
          <w:sz w:val="22"/>
          <w:szCs w:val="22"/>
        </w:rPr>
        <w:t>u zamówienia oraz poniósł́ lub możė ponieść́ szkodę w wyniku naruszenia przez Zamawiającegǫ przepisów ustawy PZP.</w:t>
      </w:r>
    </w:p>
    <w:p w14:paraId="75ED5ED6" w14:textId="77777777" w:rsidR="00F47276" w:rsidRPr="00CF5B71" w:rsidRDefault="00F47276" w:rsidP="000F2676">
      <w:pPr>
        <w:pStyle w:val="Akapitzlist"/>
        <w:numPr>
          <w:ilvl w:val="0"/>
          <w:numId w:val="20"/>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CF5B71">
        <w:rPr>
          <w:rFonts w:ascii="Times New Roman" w:hAnsi="Times New Roman"/>
          <w:spacing w:val="-1"/>
          <w:sz w:val="22"/>
          <w:szCs w:val="22"/>
        </w:rPr>
        <w:t>Odwołanie przysługuje na:</w:t>
      </w:r>
    </w:p>
    <w:p w14:paraId="2E5C3ACB" w14:textId="4AEA0595" w:rsidR="00F47276" w:rsidRPr="00CF5B71" w:rsidRDefault="00502EC7" w:rsidP="000F2676">
      <w:pPr>
        <w:pStyle w:val="Akapitzlist"/>
        <w:numPr>
          <w:ilvl w:val="0"/>
          <w:numId w:val="21"/>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2"/>
          <w:szCs w:val="22"/>
        </w:rPr>
      </w:pPr>
      <w:r w:rsidRPr="00CF5B71">
        <w:rPr>
          <w:rFonts w:ascii="Times New Roman" w:hAnsi="Times New Roman"/>
          <w:sz w:val="22"/>
          <w:szCs w:val="22"/>
        </w:rPr>
        <w:t>niezgod</w:t>
      </w:r>
      <w:r>
        <w:rPr>
          <w:rFonts w:ascii="Times New Roman" w:hAnsi="Times New Roman"/>
          <w:sz w:val="22"/>
          <w:szCs w:val="22"/>
          <w:lang w:val="pl-PL"/>
        </w:rPr>
        <w:t>ną</w:t>
      </w:r>
      <w:r w:rsidR="00F47276" w:rsidRPr="00CF5B71">
        <w:rPr>
          <w:rFonts w:ascii="Times New Roman" w:hAnsi="Times New Roman"/>
          <w:sz w:val="22"/>
          <w:szCs w:val="22"/>
        </w:rPr>
        <w:t xml:space="preserve"> z przepisami ustawy czynność́́ Zamawiającego, podjętą w postepowaniu o udzielenie zamówienia,́ w tym na projektowane postanowienie</w:t>
      </w:r>
      <w:r w:rsidR="00F47276" w:rsidRPr="00CF5B71">
        <w:rPr>
          <w:rFonts w:ascii="Times New Roman" w:hAnsi="Times New Roman"/>
          <w:spacing w:val="-26"/>
          <w:sz w:val="22"/>
          <w:szCs w:val="22"/>
        </w:rPr>
        <w:t xml:space="preserve"> </w:t>
      </w:r>
      <w:r w:rsidR="00F47276" w:rsidRPr="00CF5B71">
        <w:rPr>
          <w:rFonts w:ascii="Times New Roman" w:hAnsi="Times New Roman"/>
          <w:sz w:val="22"/>
          <w:szCs w:val="22"/>
        </w:rPr>
        <w:t>umowy;</w:t>
      </w:r>
    </w:p>
    <w:p w14:paraId="23484BC0" w14:textId="7FB7BD0D" w:rsidR="00F47276" w:rsidRPr="00CF5B71" w:rsidRDefault="00F47276" w:rsidP="000F2676">
      <w:pPr>
        <w:pStyle w:val="Akapitzlist"/>
        <w:numPr>
          <w:ilvl w:val="0"/>
          <w:numId w:val="21"/>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2"/>
          <w:szCs w:val="22"/>
        </w:rPr>
      </w:pPr>
      <w:r w:rsidRPr="00CF5B71">
        <w:rPr>
          <w:rFonts w:ascii="Times New Roman" w:hAnsi="Times New Roman"/>
          <w:sz w:val="22"/>
          <w:szCs w:val="22"/>
        </w:rPr>
        <w:t>zaniechanie czynnoścí w postepowaniu o udzielenie zamówienia, do której́ Zamawiający̨ był obowiązany̨ na podstawie ustawy PZP.</w:t>
      </w:r>
    </w:p>
    <w:p w14:paraId="278EBB99" w14:textId="1659DBD0" w:rsidR="00F47276" w:rsidRPr="00CF5B71" w:rsidRDefault="00F47276" w:rsidP="000F2676">
      <w:pPr>
        <w:pStyle w:val="Akapitzlist"/>
        <w:numPr>
          <w:ilvl w:val="0"/>
          <w:numId w:val="20"/>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CF5B71">
        <w:rPr>
          <w:rFonts w:ascii="Times New Roman" w:hAnsi="Times New Roman"/>
          <w:spacing w:val="-1"/>
          <w:sz w:val="22"/>
          <w:szCs w:val="22"/>
        </w:rPr>
        <w:t>Odwołanie wnosi się do Prezesa Krajowej Izby Odwoławczej w formie pisemnej albo w formie elektronicznej albo w postaci elektronicznej opatrzone podpisem zaufanym.</w:t>
      </w:r>
    </w:p>
    <w:p w14:paraId="29BFB4ED" w14:textId="476DCF1F" w:rsidR="00F47276" w:rsidRPr="00CF5B71" w:rsidRDefault="00F47276" w:rsidP="000F2676">
      <w:pPr>
        <w:pStyle w:val="Akapitzlist"/>
        <w:numPr>
          <w:ilvl w:val="0"/>
          <w:numId w:val="20"/>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CF5B71">
        <w:rPr>
          <w:rFonts w:ascii="Times New Roman" w:hAnsi="Times New Roman"/>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 sądu zamówień publicznych za pośrednictweḿ Prezesa Krajowej Izby Odwoławczej.</w:t>
      </w:r>
    </w:p>
    <w:p w14:paraId="3A8CA17E" w14:textId="77777777" w:rsidR="00F47276" w:rsidRPr="00CF5B71" w:rsidRDefault="00F47276" w:rsidP="000F2676">
      <w:pPr>
        <w:pStyle w:val="Akapitzlist"/>
        <w:numPr>
          <w:ilvl w:val="0"/>
          <w:numId w:val="20"/>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CF5B71">
        <w:rPr>
          <w:rFonts w:ascii="Times New Roman" w:hAnsi="Times New Roman"/>
          <w:spacing w:val="-1"/>
          <w:sz w:val="22"/>
          <w:szCs w:val="22"/>
        </w:rPr>
        <w:t>Szczegółowe informacje dotyczące środków ochrony prawnej określone są w Dziale IX „Środki ochrony prawnej” ustawy PZP.</w:t>
      </w:r>
    </w:p>
    <w:p w14:paraId="401C3DDC" w14:textId="77777777" w:rsidR="00F47276" w:rsidRPr="00E21BAE" w:rsidRDefault="00F47276" w:rsidP="00F47276">
      <w:pPr>
        <w:widowControl/>
        <w:suppressAutoHyphens w:val="0"/>
        <w:ind w:left="720"/>
        <w:jc w:val="both"/>
        <w:rPr>
          <w:sz w:val="22"/>
          <w:szCs w:val="22"/>
        </w:rPr>
      </w:pPr>
    </w:p>
    <w:p w14:paraId="167DE7A8" w14:textId="77777777" w:rsidR="00F47276" w:rsidRPr="00CF5B71" w:rsidRDefault="00F47276" w:rsidP="00F47276">
      <w:pPr>
        <w:widowControl/>
        <w:suppressAutoHyphens w:val="0"/>
        <w:jc w:val="both"/>
        <w:rPr>
          <w:b/>
          <w:bCs/>
          <w:sz w:val="22"/>
          <w:szCs w:val="22"/>
        </w:rPr>
      </w:pPr>
      <w:r w:rsidRPr="00CF5B71">
        <w:rPr>
          <w:b/>
          <w:bCs/>
          <w:sz w:val="22"/>
          <w:szCs w:val="22"/>
        </w:rPr>
        <w:t>Rozdział XX - Postanowienia ogólne.</w:t>
      </w:r>
    </w:p>
    <w:p w14:paraId="772CDD7D" w14:textId="3B11E597" w:rsidR="00F47276" w:rsidRPr="00CF5B71" w:rsidRDefault="001F5C8B" w:rsidP="000F2676">
      <w:pPr>
        <w:widowControl/>
        <w:numPr>
          <w:ilvl w:val="0"/>
          <w:numId w:val="19"/>
        </w:numPr>
        <w:tabs>
          <w:tab w:val="clear" w:pos="720"/>
          <w:tab w:val="num" w:pos="426"/>
        </w:tabs>
        <w:suppressAutoHyphens w:val="0"/>
        <w:ind w:left="567" w:hanging="567"/>
        <w:jc w:val="both"/>
        <w:rPr>
          <w:sz w:val="22"/>
          <w:szCs w:val="22"/>
        </w:rPr>
      </w:pPr>
      <w:r w:rsidRPr="00CF5B71">
        <w:rPr>
          <w:sz w:val="22"/>
          <w:szCs w:val="22"/>
        </w:rPr>
        <w:t xml:space="preserve"> </w:t>
      </w:r>
      <w:r w:rsidR="00F47276" w:rsidRPr="00CF5B71">
        <w:rPr>
          <w:sz w:val="22"/>
          <w:szCs w:val="22"/>
        </w:rPr>
        <w:t xml:space="preserve">Zamawiający </w:t>
      </w:r>
      <w:r w:rsidR="001B467A" w:rsidRPr="00CF5B71">
        <w:rPr>
          <w:sz w:val="22"/>
          <w:szCs w:val="22"/>
        </w:rPr>
        <w:t xml:space="preserve">nie </w:t>
      </w:r>
      <w:r w:rsidR="00F47276" w:rsidRPr="00CF5B71">
        <w:rPr>
          <w:sz w:val="22"/>
          <w:szCs w:val="22"/>
        </w:rPr>
        <w:t>dopuszcza składani</w:t>
      </w:r>
      <w:r w:rsidR="001B467A" w:rsidRPr="00CF5B71">
        <w:rPr>
          <w:sz w:val="22"/>
          <w:szCs w:val="22"/>
        </w:rPr>
        <w:t>a</w:t>
      </w:r>
      <w:r w:rsidR="00F47276" w:rsidRPr="00CF5B71">
        <w:rPr>
          <w:sz w:val="22"/>
          <w:szCs w:val="22"/>
        </w:rPr>
        <w:t xml:space="preserve"> ofert częściowych</w:t>
      </w:r>
      <w:r w:rsidR="001B467A" w:rsidRPr="00CF5B71">
        <w:rPr>
          <w:sz w:val="22"/>
          <w:szCs w:val="22"/>
        </w:rPr>
        <w:t xml:space="preserve">: </w:t>
      </w:r>
      <w:r w:rsidR="001B467A" w:rsidRPr="00CF5B71">
        <w:rPr>
          <w:i/>
          <w:iCs/>
          <w:sz w:val="22"/>
          <w:szCs w:val="22"/>
        </w:rPr>
        <w:t>Przedmiot zamówienia dotyczy wykonania jednego typu usługi –</w:t>
      </w:r>
      <w:r w:rsidR="00D75A1D" w:rsidRPr="00CF5B71">
        <w:rPr>
          <w:i/>
          <w:iCs/>
          <w:sz w:val="22"/>
          <w:szCs w:val="22"/>
        </w:rPr>
        <w:t xml:space="preserve"> </w:t>
      </w:r>
      <w:r w:rsidR="00F971E1">
        <w:rPr>
          <w:i/>
          <w:iCs/>
          <w:sz w:val="22"/>
          <w:szCs w:val="22"/>
        </w:rPr>
        <w:t>wymiany systemu kontroli dostępu</w:t>
      </w:r>
      <w:r w:rsidR="001B467A" w:rsidRPr="00CF5B71">
        <w:rPr>
          <w:i/>
          <w:iCs/>
          <w:sz w:val="22"/>
          <w:szCs w:val="22"/>
        </w:rPr>
        <w:t xml:space="preserve">. Wprowadzenie podziału na części </w:t>
      </w:r>
      <w:r w:rsidR="006872AD" w:rsidRPr="00CF5B71">
        <w:rPr>
          <w:i/>
          <w:iCs/>
          <w:sz w:val="22"/>
          <w:szCs w:val="22"/>
        </w:rPr>
        <w:t>utrudniłoby</w:t>
      </w:r>
      <w:r w:rsidR="001B467A" w:rsidRPr="00CF5B71">
        <w:rPr>
          <w:i/>
          <w:iCs/>
          <w:sz w:val="22"/>
          <w:szCs w:val="22"/>
        </w:rPr>
        <w:t xml:space="preserve"> koordynacje zamówienia, skutkowałoby niepotrzebnym wzrostem kosztów jak również mogłoby skutkować różnicami w </w:t>
      </w:r>
      <w:r w:rsidR="00502EC7">
        <w:rPr>
          <w:i/>
          <w:iCs/>
          <w:sz w:val="22"/>
          <w:szCs w:val="22"/>
        </w:rPr>
        <w:t>jakości wykonania usług</w:t>
      </w:r>
      <w:r w:rsidR="001B467A" w:rsidRPr="00CF5B71">
        <w:rPr>
          <w:i/>
          <w:iCs/>
          <w:sz w:val="22"/>
          <w:szCs w:val="22"/>
        </w:rPr>
        <w:t>.</w:t>
      </w:r>
    </w:p>
    <w:p w14:paraId="0F39ECDD" w14:textId="77777777" w:rsidR="00F47276" w:rsidRPr="00CF5B71" w:rsidRDefault="00F47276" w:rsidP="000F2676">
      <w:pPr>
        <w:widowControl/>
        <w:numPr>
          <w:ilvl w:val="0"/>
          <w:numId w:val="19"/>
        </w:numPr>
        <w:tabs>
          <w:tab w:val="clear" w:pos="720"/>
          <w:tab w:val="num" w:pos="567"/>
        </w:tabs>
        <w:suppressAutoHyphens w:val="0"/>
        <w:ind w:left="567" w:hanging="567"/>
        <w:jc w:val="both"/>
        <w:rPr>
          <w:sz w:val="22"/>
          <w:szCs w:val="22"/>
        </w:rPr>
      </w:pPr>
      <w:r w:rsidRPr="00CF5B71">
        <w:rPr>
          <w:sz w:val="22"/>
          <w:szCs w:val="22"/>
        </w:rPr>
        <w:t>Zamawiający nie przewiduje możliwości zawarcia umowy ramowej.</w:t>
      </w:r>
    </w:p>
    <w:p w14:paraId="3C4095DB" w14:textId="017F27EB" w:rsidR="00F47276" w:rsidRPr="00CF5B71" w:rsidRDefault="00F47276" w:rsidP="000F2676">
      <w:pPr>
        <w:widowControl/>
        <w:numPr>
          <w:ilvl w:val="0"/>
          <w:numId w:val="19"/>
        </w:numPr>
        <w:tabs>
          <w:tab w:val="clear" w:pos="720"/>
          <w:tab w:val="num" w:pos="567"/>
        </w:tabs>
        <w:suppressAutoHyphens w:val="0"/>
        <w:ind w:left="567" w:hanging="567"/>
        <w:jc w:val="both"/>
        <w:rPr>
          <w:sz w:val="22"/>
          <w:szCs w:val="22"/>
        </w:rPr>
      </w:pPr>
      <w:r w:rsidRPr="00CF5B71">
        <w:rPr>
          <w:sz w:val="22"/>
          <w:szCs w:val="22"/>
        </w:rPr>
        <w:t xml:space="preserve">Zamawiający nie przewiduje możliwości udzielenie zamówienia polegającego na powtórzeniu podobnych usług na podstawie art. 214 ust. 1 pkt </w:t>
      </w:r>
      <w:r w:rsidR="00006F04" w:rsidRPr="00CF5B71">
        <w:rPr>
          <w:sz w:val="22"/>
          <w:szCs w:val="22"/>
        </w:rPr>
        <w:t>7</w:t>
      </w:r>
      <w:r w:rsidRPr="00CF5B71">
        <w:rPr>
          <w:sz w:val="22"/>
          <w:szCs w:val="22"/>
        </w:rPr>
        <w:t xml:space="preserve"> ustawy PZP.</w:t>
      </w:r>
    </w:p>
    <w:p w14:paraId="14C1B58C" w14:textId="77777777" w:rsidR="00F47276" w:rsidRPr="00CF5B71" w:rsidRDefault="00F47276" w:rsidP="000F2676">
      <w:pPr>
        <w:widowControl/>
        <w:numPr>
          <w:ilvl w:val="0"/>
          <w:numId w:val="19"/>
        </w:numPr>
        <w:tabs>
          <w:tab w:val="clear" w:pos="720"/>
          <w:tab w:val="num" w:pos="567"/>
        </w:tabs>
        <w:suppressAutoHyphens w:val="0"/>
        <w:ind w:left="567" w:hanging="567"/>
        <w:jc w:val="both"/>
        <w:rPr>
          <w:sz w:val="22"/>
          <w:szCs w:val="22"/>
        </w:rPr>
      </w:pPr>
      <w:r w:rsidRPr="00CF5B71">
        <w:rPr>
          <w:sz w:val="22"/>
          <w:szCs w:val="22"/>
        </w:rPr>
        <w:lastRenderedPageBreak/>
        <w:t>Zamawiający nie dopuszcza składania ofert wariantowych.</w:t>
      </w:r>
    </w:p>
    <w:p w14:paraId="665E7E2B" w14:textId="77777777" w:rsidR="00F47276" w:rsidRPr="00CF5B71" w:rsidRDefault="00F47276" w:rsidP="000F2676">
      <w:pPr>
        <w:widowControl/>
        <w:numPr>
          <w:ilvl w:val="0"/>
          <w:numId w:val="19"/>
        </w:numPr>
        <w:tabs>
          <w:tab w:val="clear" w:pos="720"/>
          <w:tab w:val="num" w:pos="567"/>
        </w:tabs>
        <w:suppressAutoHyphens w:val="0"/>
        <w:ind w:left="567" w:hanging="567"/>
        <w:jc w:val="both"/>
        <w:rPr>
          <w:sz w:val="22"/>
          <w:szCs w:val="22"/>
        </w:rPr>
      </w:pPr>
      <w:r w:rsidRPr="00CF5B71">
        <w:rPr>
          <w:sz w:val="22"/>
          <w:szCs w:val="22"/>
        </w:rPr>
        <w:t xml:space="preserve">Rozliczenia pomiędzy Wykonawcą a Zamawiającym będą dokonywane w złotych polskich (PLN). </w:t>
      </w:r>
    </w:p>
    <w:p w14:paraId="521B2E4F" w14:textId="77777777" w:rsidR="00F47276" w:rsidRPr="00CF5B71" w:rsidRDefault="00F47276" w:rsidP="000F2676">
      <w:pPr>
        <w:widowControl/>
        <w:numPr>
          <w:ilvl w:val="0"/>
          <w:numId w:val="19"/>
        </w:numPr>
        <w:tabs>
          <w:tab w:val="clear" w:pos="720"/>
          <w:tab w:val="num" w:pos="567"/>
        </w:tabs>
        <w:suppressAutoHyphens w:val="0"/>
        <w:ind w:left="567" w:hanging="567"/>
        <w:jc w:val="both"/>
        <w:rPr>
          <w:sz w:val="22"/>
          <w:szCs w:val="22"/>
        </w:rPr>
      </w:pPr>
      <w:r w:rsidRPr="00CF5B71">
        <w:rPr>
          <w:bCs/>
          <w:sz w:val="22"/>
          <w:szCs w:val="22"/>
        </w:rPr>
        <w:t>Zamawiający nie przewiduje aukcji elektronicznej.</w:t>
      </w:r>
    </w:p>
    <w:p w14:paraId="77CC5BBF" w14:textId="77777777" w:rsidR="00F47276" w:rsidRPr="00CF5B71" w:rsidRDefault="00F47276" w:rsidP="000F2676">
      <w:pPr>
        <w:widowControl/>
        <w:numPr>
          <w:ilvl w:val="0"/>
          <w:numId w:val="19"/>
        </w:numPr>
        <w:tabs>
          <w:tab w:val="clear" w:pos="720"/>
          <w:tab w:val="num" w:pos="567"/>
        </w:tabs>
        <w:suppressAutoHyphens w:val="0"/>
        <w:ind w:left="567" w:hanging="567"/>
        <w:jc w:val="both"/>
        <w:rPr>
          <w:sz w:val="22"/>
          <w:szCs w:val="22"/>
        </w:rPr>
      </w:pPr>
      <w:r w:rsidRPr="00CF5B71">
        <w:rPr>
          <w:bCs/>
          <w:sz w:val="22"/>
          <w:szCs w:val="22"/>
        </w:rPr>
        <w:t>Zamawiający nie przewiduje zwrotu kosztów udziału w postępowaniu.</w:t>
      </w:r>
    </w:p>
    <w:p w14:paraId="75E8A06D" w14:textId="08D5464C" w:rsidR="00F47276" w:rsidRPr="00CF5B71" w:rsidRDefault="00F47276" w:rsidP="000F2676">
      <w:pPr>
        <w:widowControl/>
        <w:numPr>
          <w:ilvl w:val="0"/>
          <w:numId w:val="19"/>
        </w:numPr>
        <w:tabs>
          <w:tab w:val="clear" w:pos="720"/>
          <w:tab w:val="num" w:pos="567"/>
        </w:tabs>
        <w:suppressAutoHyphens w:val="0"/>
        <w:ind w:left="567" w:hanging="567"/>
        <w:jc w:val="both"/>
        <w:rPr>
          <w:sz w:val="22"/>
          <w:szCs w:val="22"/>
        </w:rPr>
      </w:pPr>
      <w:r w:rsidRPr="00CF5B71">
        <w:rPr>
          <w:bCs/>
          <w:sz w:val="22"/>
          <w:szCs w:val="22"/>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r w:rsidR="00F651C6" w:rsidRPr="00CF5B71">
        <w:rPr>
          <w:bCs/>
          <w:sz w:val="22"/>
          <w:szCs w:val="22"/>
        </w:rPr>
        <w:t>.</w:t>
      </w:r>
    </w:p>
    <w:p w14:paraId="7E1DAEE9" w14:textId="77777777" w:rsidR="00F47276" w:rsidRPr="00CF5B71" w:rsidRDefault="00F47276" w:rsidP="00F47276">
      <w:pPr>
        <w:widowControl/>
        <w:suppressAutoHyphens w:val="0"/>
        <w:ind w:left="567"/>
        <w:jc w:val="both"/>
        <w:rPr>
          <w:sz w:val="22"/>
          <w:szCs w:val="22"/>
        </w:rPr>
      </w:pPr>
    </w:p>
    <w:p w14:paraId="53CC19F4" w14:textId="78F696C4" w:rsidR="00F47276" w:rsidRPr="00CF5B71" w:rsidRDefault="00F47276" w:rsidP="00F47276">
      <w:pPr>
        <w:widowControl/>
        <w:suppressAutoHyphens w:val="0"/>
        <w:jc w:val="both"/>
        <w:rPr>
          <w:b/>
          <w:bCs/>
          <w:sz w:val="22"/>
          <w:szCs w:val="22"/>
        </w:rPr>
      </w:pPr>
      <w:r w:rsidRPr="00CF5B71">
        <w:rPr>
          <w:b/>
          <w:bCs/>
          <w:sz w:val="22"/>
          <w:szCs w:val="22"/>
        </w:rPr>
        <w:t>Rozdział XXI - Informacja o przetwarzaniu danych osobowych</w:t>
      </w:r>
      <w:r w:rsidR="00F651C6" w:rsidRPr="00CF5B71">
        <w:rPr>
          <w:b/>
          <w:bCs/>
          <w:sz w:val="22"/>
          <w:szCs w:val="22"/>
        </w:rPr>
        <w:t>.</w:t>
      </w:r>
      <w:r w:rsidRPr="00CF5B71">
        <w:rPr>
          <w:b/>
          <w:bCs/>
          <w:sz w:val="22"/>
          <w:szCs w:val="22"/>
        </w:rPr>
        <w:t xml:space="preserve"> </w:t>
      </w:r>
    </w:p>
    <w:p w14:paraId="580C827A" w14:textId="3374E180" w:rsidR="00F47276" w:rsidRPr="00CF5B71" w:rsidRDefault="00F47276" w:rsidP="00F47276">
      <w:pPr>
        <w:tabs>
          <w:tab w:val="left" w:pos="567"/>
        </w:tabs>
        <w:spacing w:before="60"/>
        <w:jc w:val="both"/>
        <w:rPr>
          <w:sz w:val="22"/>
          <w:szCs w:val="22"/>
        </w:rPr>
      </w:pPr>
      <w:r w:rsidRPr="00CF5B71">
        <w:rPr>
          <w:sz w:val="22"/>
          <w:szCs w:val="22"/>
        </w:rPr>
        <w:t xml:space="preserve">Zgodnie z art. 13 </w:t>
      </w:r>
      <w:r w:rsidR="000D7370" w:rsidRPr="00CF5B71">
        <w:rPr>
          <w:sz w:val="22"/>
          <w:szCs w:val="22"/>
        </w:rPr>
        <w:t xml:space="preserve">i 14 </w:t>
      </w:r>
      <w:r w:rsidRPr="00CF5B71">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oraz art. 19 ust. 1 ustawy PZP Uniwersytet Jagielloński informuje, że:</w:t>
      </w:r>
    </w:p>
    <w:p w14:paraId="72F65E2E" w14:textId="77777777" w:rsidR="00F47276" w:rsidRPr="00CF5B71" w:rsidRDefault="00F47276" w:rsidP="000F2676">
      <w:pPr>
        <w:pStyle w:val="Akapitzlist"/>
        <w:numPr>
          <w:ilvl w:val="3"/>
          <w:numId w:val="7"/>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b/>
          <w:sz w:val="22"/>
          <w:szCs w:val="22"/>
        </w:rPr>
        <w:t>Administratorem</w:t>
      </w:r>
      <w:r w:rsidRPr="00CF5B71">
        <w:rPr>
          <w:rFonts w:ascii="Times New Roman" w:hAnsi="Times New Roman"/>
          <w:sz w:val="22"/>
          <w:szCs w:val="22"/>
        </w:rPr>
        <w:t xml:space="preserve"> Pani/Pana danych osobowych jest Uniwersytet Jagielloński, </w:t>
      </w:r>
      <w:r w:rsidRPr="00CF5B71">
        <w:rPr>
          <w:rFonts w:ascii="Times New Roman" w:hAnsi="Times New Roman"/>
          <w:sz w:val="22"/>
          <w:szCs w:val="22"/>
        </w:rPr>
        <w:br/>
        <w:t>ul. Gołębia 24, 31-007 Kraków, reprezentowany przez Rektora UJ.</w:t>
      </w:r>
    </w:p>
    <w:p w14:paraId="7087FF12" w14:textId="0D3C09E3" w:rsidR="00F47276" w:rsidRPr="00CF5B71" w:rsidRDefault="00F47276" w:rsidP="000F2676">
      <w:pPr>
        <w:pStyle w:val="Akapitzlist"/>
        <w:numPr>
          <w:ilvl w:val="3"/>
          <w:numId w:val="7"/>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b/>
          <w:sz w:val="22"/>
          <w:szCs w:val="22"/>
        </w:rPr>
        <w:t>Uniwersytet Jagielloński wyznaczył Inspektora Ochrony Danych</w:t>
      </w:r>
      <w:r w:rsidRPr="00CF5B71">
        <w:rPr>
          <w:rFonts w:ascii="Times New Roman" w:hAnsi="Times New Roman"/>
          <w:sz w:val="22"/>
          <w:szCs w:val="22"/>
        </w:rPr>
        <w:t xml:space="preserve">, ul. </w:t>
      </w:r>
      <w:r w:rsidR="00F90EA5" w:rsidRPr="00CF5B71">
        <w:rPr>
          <w:rFonts w:ascii="Times New Roman" w:hAnsi="Times New Roman"/>
          <w:sz w:val="22"/>
          <w:szCs w:val="22"/>
          <w:lang w:val="pl-PL"/>
        </w:rPr>
        <w:t xml:space="preserve">Czapskich </w:t>
      </w:r>
      <w:r w:rsidRPr="00CF5B71">
        <w:rPr>
          <w:rFonts w:ascii="Times New Roman" w:hAnsi="Times New Roman"/>
          <w:sz w:val="22"/>
          <w:szCs w:val="22"/>
        </w:rPr>
        <w:t>4, 3</w:t>
      </w:r>
      <w:r w:rsidR="00F90EA5" w:rsidRPr="00CF5B71">
        <w:rPr>
          <w:rFonts w:ascii="Times New Roman" w:hAnsi="Times New Roman"/>
          <w:sz w:val="22"/>
          <w:szCs w:val="22"/>
          <w:lang w:val="pl-PL"/>
        </w:rPr>
        <w:t>1-11</w:t>
      </w:r>
      <w:r w:rsidRPr="00CF5B71">
        <w:rPr>
          <w:rFonts w:ascii="Times New Roman" w:hAnsi="Times New Roman"/>
          <w:sz w:val="22"/>
          <w:szCs w:val="22"/>
        </w:rPr>
        <w:t>0</w:t>
      </w:r>
      <w:r w:rsidR="00F90EA5" w:rsidRPr="00CF5B71">
        <w:rPr>
          <w:rFonts w:ascii="Times New Roman" w:hAnsi="Times New Roman"/>
          <w:sz w:val="22"/>
          <w:szCs w:val="22"/>
          <w:lang w:val="pl-PL"/>
        </w:rPr>
        <w:t xml:space="preserve"> </w:t>
      </w:r>
      <w:r w:rsidRPr="00CF5B71">
        <w:rPr>
          <w:rFonts w:ascii="Times New Roman" w:hAnsi="Times New Roman"/>
          <w:sz w:val="22"/>
          <w:szCs w:val="22"/>
        </w:rPr>
        <w:t xml:space="preserve">Kraków, pokój nr </w:t>
      </w:r>
      <w:r w:rsidR="00F90EA5" w:rsidRPr="00CF5B71">
        <w:rPr>
          <w:rFonts w:ascii="Times New Roman" w:hAnsi="Times New Roman"/>
          <w:sz w:val="22"/>
          <w:szCs w:val="22"/>
          <w:lang w:val="pl-PL"/>
        </w:rPr>
        <w:t>27</w:t>
      </w:r>
      <w:r w:rsidRPr="00CF5B71">
        <w:rPr>
          <w:rFonts w:ascii="Times New Roman" w:hAnsi="Times New Roman"/>
          <w:sz w:val="22"/>
          <w:szCs w:val="22"/>
        </w:rPr>
        <w:t xml:space="preserve">. Kontakt z Inspektorem możliwy jest przez </w:t>
      </w:r>
      <w:hyperlink r:id="rId44" w:history="1">
        <w:r w:rsidRPr="00E21BAE">
          <w:rPr>
            <w:rStyle w:val="Hipercze"/>
            <w:rFonts w:ascii="Times New Roman" w:hAnsi="Times New Roman"/>
            <w:color w:val="auto"/>
            <w:sz w:val="22"/>
            <w:szCs w:val="22"/>
          </w:rPr>
          <w:t>e-mail</w:t>
        </w:r>
      </w:hyperlink>
      <w:r w:rsidRPr="00CF5B71">
        <w:rPr>
          <w:rFonts w:ascii="Times New Roman" w:hAnsi="Times New Roman"/>
          <w:sz w:val="22"/>
          <w:szCs w:val="22"/>
        </w:rPr>
        <w:t xml:space="preserve">: </w:t>
      </w:r>
      <w:hyperlink r:id="rId45" w:history="1">
        <w:r w:rsidRPr="00E21BAE">
          <w:rPr>
            <w:rStyle w:val="Hipercze"/>
            <w:rFonts w:ascii="Times New Roman" w:hAnsi="Times New Roman"/>
            <w:color w:val="auto"/>
            <w:sz w:val="22"/>
            <w:szCs w:val="22"/>
          </w:rPr>
          <w:t>iod@uj.edu.pl</w:t>
        </w:r>
      </w:hyperlink>
      <w:r w:rsidRPr="00CF5B71">
        <w:rPr>
          <w:rFonts w:ascii="Times New Roman" w:hAnsi="Times New Roman"/>
          <w:sz w:val="22"/>
          <w:szCs w:val="22"/>
        </w:rPr>
        <w:t xml:space="preserve"> lub pod nr. telefonu 12 663 12 25.</w:t>
      </w:r>
    </w:p>
    <w:p w14:paraId="2C515931" w14:textId="60261FA6" w:rsidR="00F47276" w:rsidRPr="00CF5B71" w:rsidRDefault="00F47276" w:rsidP="000F2676">
      <w:pPr>
        <w:pStyle w:val="Akapitzlist"/>
        <w:numPr>
          <w:ilvl w:val="3"/>
          <w:numId w:val="7"/>
        </w:numPr>
        <w:tabs>
          <w:tab w:val="left" w:pos="426"/>
        </w:tabs>
        <w:spacing w:after="0" w:line="240" w:lineRule="auto"/>
        <w:ind w:left="426" w:hanging="426"/>
        <w:contextualSpacing/>
        <w:jc w:val="both"/>
        <w:rPr>
          <w:rFonts w:ascii="Times New Roman" w:hAnsi="Times New Roman"/>
          <w:i/>
          <w:sz w:val="22"/>
          <w:szCs w:val="22"/>
        </w:rPr>
      </w:pPr>
      <w:r w:rsidRPr="00CF5B71">
        <w:rPr>
          <w:rFonts w:ascii="Times New Roman" w:hAnsi="Times New Roman"/>
          <w:sz w:val="22"/>
          <w:szCs w:val="22"/>
        </w:rPr>
        <w:t xml:space="preserve">Pani/Pana dane osobowe przetwarzane będą </w:t>
      </w:r>
      <w:r w:rsidRPr="00CF5B71">
        <w:rPr>
          <w:rFonts w:ascii="Times New Roman" w:hAnsi="Times New Roman"/>
          <w:b/>
          <w:sz w:val="22"/>
          <w:szCs w:val="22"/>
        </w:rPr>
        <w:t>na podstawie art. 6 ust. 1 lit. c Rozporządzenia Ogólnego w celu</w:t>
      </w:r>
      <w:r w:rsidRPr="00CF5B71">
        <w:rPr>
          <w:rFonts w:ascii="Times New Roman" w:hAnsi="Times New Roman"/>
          <w:sz w:val="22"/>
          <w:szCs w:val="22"/>
        </w:rPr>
        <w:t xml:space="preserve"> </w:t>
      </w:r>
      <w:r w:rsidRPr="00CF5B71">
        <w:rPr>
          <w:rFonts w:ascii="Times New Roman" w:hAnsi="Times New Roman"/>
          <w:b/>
          <w:sz w:val="22"/>
          <w:szCs w:val="22"/>
        </w:rPr>
        <w:t>związanym z postępowaniem o udzielenie zamówienia publicznego</w:t>
      </w:r>
      <w:r w:rsidR="00861939">
        <w:rPr>
          <w:rFonts w:ascii="Times New Roman" w:hAnsi="Times New Roman"/>
          <w:i/>
          <w:sz w:val="22"/>
          <w:szCs w:val="22"/>
          <w:lang w:val="pl-PL"/>
        </w:rPr>
        <w:t>.</w:t>
      </w:r>
    </w:p>
    <w:p w14:paraId="47D765D2" w14:textId="77777777" w:rsidR="00F47276" w:rsidRPr="00CF5B71" w:rsidRDefault="00F47276" w:rsidP="000F2676">
      <w:pPr>
        <w:pStyle w:val="Akapitzlist"/>
        <w:numPr>
          <w:ilvl w:val="3"/>
          <w:numId w:val="7"/>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sz w:val="22"/>
          <w:szCs w:val="22"/>
        </w:rPr>
        <w:t xml:space="preserve">Podanie przez Panią/Pana danych osobowych jest wymogiem ustawowym określonym </w:t>
      </w:r>
      <w:r w:rsidRPr="00CF5B71">
        <w:rPr>
          <w:rFonts w:ascii="Times New Roman" w:hAnsi="Times New Roman"/>
          <w:sz w:val="22"/>
          <w:szCs w:val="22"/>
        </w:rPr>
        <w:br/>
        <w:t xml:space="preserve">w przepisach ustawy PZP związanym z udziałem w postępowaniu o udzielenie zamówienia publicznego. </w:t>
      </w:r>
    </w:p>
    <w:p w14:paraId="2D6A0BE5" w14:textId="77777777" w:rsidR="00F47276" w:rsidRPr="00CF5B71" w:rsidRDefault="00F47276" w:rsidP="000F2676">
      <w:pPr>
        <w:pStyle w:val="Akapitzlist"/>
        <w:numPr>
          <w:ilvl w:val="3"/>
          <w:numId w:val="7"/>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sz w:val="22"/>
          <w:szCs w:val="22"/>
        </w:rPr>
        <w:t>Konsekwencje niepodania danych osobowych wynikają z ustawy PZP.</w:t>
      </w:r>
    </w:p>
    <w:p w14:paraId="58572B87" w14:textId="77777777" w:rsidR="00F47276" w:rsidRPr="00CF5B71" w:rsidRDefault="00F47276" w:rsidP="000F2676">
      <w:pPr>
        <w:pStyle w:val="Akapitzlist"/>
        <w:numPr>
          <w:ilvl w:val="3"/>
          <w:numId w:val="7"/>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sz w:val="22"/>
          <w:szCs w:val="22"/>
        </w:rPr>
        <w:t>Odbiorcami Pani/Pana danych osobowych będą osoby lub podmioty, którym udostępniona zostanie dokumentacja postępowania w oparciu o art. 18 oraz art. 74 ust. 3-4 ustawy PZP.</w:t>
      </w:r>
    </w:p>
    <w:p w14:paraId="232DC3FE" w14:textId="77777777" w:rsidR="00F47276" w:rsidRPr="00CF5B71" w:rsidRDefault="00F47276" w:rsidP="000F2676">
      <w:pPr>
        <w:pStyle w:val="Akapitzlist"/>
        <w:numPr>
          <w:ilvl w:val="3"/>
          <w:numId w:val="7"/>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DC4BAF8" w14:textId="77777777" w:rsidR="00F47276" w:rsidRPr="00CF5B71" w:rsidRDefault="00F47276" w:rsidP="000F2676">
      <w:pPr>
        <w:pStyle w:val="Akapitzlist"/>
        <w:numPr>
          <w:ilvl w:val="3"/>
          <w:numId w:val="7"/>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b/>
          <w:sz w:val="22"/>
          <w:szCs w:val="22"/>
        </w:rPr>
        <w:t>Posiada Pani/Pan</w:t>
      </w:r>
      <w:r w:rsidRPr="00CF5B71">
        <w:rPr>
          <w:rFonts w:ascii="Times New Roman" w:hAnsi="Times New Roman"/>
          <w:sz w:val="22"/>
          <w:szCs w:val="22"/>
        </w:rPr>
        <w:t xml:space="preserve"> </w:t>
      </w:r>
      <w:r w:rsidRPr="00CF5B71">
        <w:rPr>
          <w:rFonts w:ascii="Times New Roman" w:hAnsi="Times New Roman"/>
          <w:b/>
          <w:sz w:val="22"/>
          <w:szCs w:val="22"/>
        </w:rPr>
        <w:t>prawo do</w:t>
      </w:r>
      <w:r w:rsidRPr="00CF5B71">
        <w:rPr>
          <w:rFonts w:ascii="Times New Roman" w:hAnsi="Times New Roman"/>
          <w:sz w:val="22"/>
          <w:szCs w:val="22"/>
        </w:rPr>
        <w:t>: dostępu do treści swoich danych, ich sprostowania, ograniczenia przetwarzania – w przypadkach i na warunkach określonych w Rozporządzeniu Ogólnym.</w:t>
      </w:r>
    </w:p>
    <w:p w14:paraId="6F4591CF" w14:textId="77777777" w:rsidR="00F47276" w:rsidRPr="00CF5B71" w:rsidRDefault="00F47276" w:rsidP="000F2676">
      <w:pPr>
        <w:pStyle w:val="Akapitzlist"/>
        <w:numPr>
          <w:ilvl w:val="3"/>
          <w:numId w:val="7"/>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b/>
          <w:sz w:val="22"/>
          <w:szCs w:val="22"/>
        </w:rPr>
        <w:t>Nie przysługuje Pani/Panu prawo do:</w:t>
      </w:r>
      <w:r w:rsidRPr="00CF5B71">
        <w:rPr>
          <w:rFonts w:ascii="Times New Roman" w:hAnsi="Times New Roman"/>
          <w:sz w:val="22"/>
          <w:szCs w:val="22"/>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5AF7AA9C" w14:textId="77777777" w:rsidR="00F47276" w:rsidRPr="00CF5B71" w:rsidRDefault="00F47276" w:rsidP="000F2676">
      <w:pPr>
        <w:pStyle w:val="Akapitzlist"/>
        <w:numPr>
          <w:ilvl w:val="3"/>
          <w:numId w:val="7"/>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sz w:val="22"/>
          <w:szCs w:val="22"/>
        </w:rPr>
        <w:t xml:space="preserve">Ma Pani/Pan prawo wniesienia </w:t>
      </w:r>
      <w:r w:rsidRPr="00CF5B71">
        <w:rPr>
          <w:rFonts w:ascii="Times New Roman" w:hAnsi="Times New Roman"/>
          <w:b/>
          <w:sz w:val="22"/>
          <w:szCs w:val="22"/>
        </w:rPr>
        <w:t>skargi do Prezesa Urzędu Ochrony Danych Osobowych</w:t>
      </w:r>
      <w:r w:rsidRPr="00CF5B71">
        <w:rPr>
          <w:rFonts w:ascii="Times New Roman" w:hAnsi="Times New Roman"/>
          <w:sz w:val="22"/>
          <w:szCs w:val="22"/>
        </w:rPr>
        <w:t xml:space="preserve"> w razie uznania, że przetwarzanie Pani/Pana danych osobowych narusza przepisy Rozporządzenia Ogólnego.</w:t>
      </w:r>
    </w:p>
    <w:p w14:paraId="6A58F89D" w14:textId="77777777" w:rsidR="00F47276" w:rsidRPr="00CF5B71" w:rsidRDefault="00F47276" w:rsidP="000F2676">
      <w:pPr>
        <w:pStyle w:val="Akapitzlist"/>
        <w:numPr>
          <w:ilvl w:val="3"/>
          <w:numId w:val="7"/>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b/>
          <w:sz w:val="22"/>
          <w:szCs w:val="22"/>
        </w:rPr>
        <w:t>Skorzystanie przez Panią/Pana</w:t>
      </w:r>
      <w:r w:rsidRPr="00CF5B71">
        <w:rPr>
          <w:rFonts w:ascii="Times New Roman" w:hAnsi="Times New Roman"/>
          <w:sz w:val="22"/>
          <w:szCs w:val="22"/>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24685FC" w14:textId="77777777" w:rsidR="00F47276" w:rsidRPr="00CF5B71" w:rsidRDefault="00F47276" w:rsidP="000F2676">
      <w:pPr>
        <w:pStyle w:val="Akapitzlist"/>
        <w:numPr>
          <w:ilvl w:val="3"/>
          <w:numId w:val="7"/>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sz w:val="22"/>
          <w:szCs w:val="22"/>
        </w:rPr>
        <w:t xml:space="preserve">W przypadku gdy wykonanie obowiązków, o których mowa w art. 15 ust. 1-3 Rozporządzenia Ogólnego, celem realizacji Pani/Pana uprawnień wskazanych pkt 8 i 10 powyżej </w:t>
      </w:r>
      <w:r w:rsidRPr="00E21BAE">
        <w:rPr>
          <w:rFonts w:ascii="Times New Roman" w:eastAsia="Arial" w:hAnsi="Times New Roman"/>
          <w:sz w:val="22"/>
          <w:szCs w:val="22"/>
        </w:rPr>
        <w:t>oraz do uzyskania kopii danych podlegających przetwarzaniu</w:t>
      </w:r>
      <w:r w:rsidRPr="00CF5B71">
        <w:rPr>
          <w:rFonts w:ascii="Times New Roman" w:hAnsi="Times New Roman"/>
          <w:sz w:val="22"/>
          <w:szCs w:val="22"/>
        </w:rPr>
        <w:t xml:space="preserve">, wymagałoby niewspółmiernie dużego wysiłku, </w:t>
      </w:r>
      <w:r w:rsidRPr="00CF5B71">
        <w:rPr>
          <w:rFonts w:ascii="Times New Roman" w:hAnsi="Times New Roman"/>
          <w:b/>
          <w:sz w:val="22"/>
          <w:szCs w:val="22"/>
        </w:rPr>
        <w:t>Zamawiający może żądać od Pana/Pani</w:t>
      </w:r>
      <w:r w:rsidRPr="00CF5B71">
        <w:rPr>
          <w:rFonts w:ascii="Times New Roman" w:hAnsi="Times New Roman"/>
          <w:sz w:val="22"/>
          <w:szCs w:val="22"/>
        </w:rPr>
        <w:t>, wskazania dodatkowych informacji mających na celu sprecyzowanie żądania, w szczególności podania nazwy lub daty wszczętego albo zakończonego postępowania o udzielenie zamówienia publicznego.</w:t>
      </w:r>
    </w:p>
    <w:p w14:paraId="168F046B" w14:textId="77777777" w:rsidR="00F47276" w:rsidRPr="00CF5B71" w:rsidRDefault="00F47276" w:rsidP="000F2676">
      <w:pPr>
        <w:pStyle w:val="Akapitzlist"/>
        <w:numPr>
          <w:ilvl w:val="3"/>
          <w:numId w:val="7"/>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b/>
          <w:sz w:val="22"/>
          <w:szCs w:val="22"/>
        </w:rPr>
        <w:lastRenderedPageBreak/>
        <w:t>Wystąpienie</w:t>
      </w:r>
      <w:r w:rsidRPr="00CF5B71">
        <w:rPr>
          <w:rFonts w:ascii="Times New Roman" w:hAnsi="Times New Roman"/>
          <w:sz w:val="22"/>
          <w:szCs w:val="22"/>
        </w:rPr>
        <w:t xml:space="preserve"> </w:t>
      </w:r>
      <w:r w:rsidRPr="00CF5B71">
        <w:rPr>
          <w:rFonts w:ascii="Times New Roman" w:hAnsi="Times New Roman"/>
          <w:b/>
          <w:sz w:val="22"/>
          <w:szCs w:val="22"/>
        </w:rPr>
        <w:t>przez Panią/Pana</w:t>
      </w:r>
      <w:r w:rsidRPr="00CF5B71">
        <w:rPr>
          <w:rFonts w:ascii="Times New Roman" w:hAnsi="Times New Roman"/>
          <w:sz w:val="22"/>
          <w:szCs w:val="22"/>
        </w:rPr>
        <w:t xml:space="preserve"> z żądaniem ograniczenia przetwarzania danych, o którym mowa w art. 18 ust. 1 Rozporządzenia Ogólnego, nie ogranicza przetwarzania danych osobowych do czasu zakończenia postępowania o udzielenie zamówienia publicznego.</w:t>
      </w:r>
    </w:p>
    <w:p w14:paraId="07A937B2" w14:textId="77777777" w:rsidR="00F47276" w:rsidRPr="00CF5B71" w:rsidRDefault="00F47276" w:rsidP="00F47276">
      <w:pPr>
        <w:widowControl/>
        <w:suppressAutoHyphens w:val="0"/>
        <w:jc w:val="both"/>
        <w:rPr>
          <w:sz w:val="22"/>
          <w:szCs w:val="22"/>
        </w:rPr>
      </w:pPr>
    </w:p>
    <w:p w14:paraId="01CA4B56" w14:textId="77777777" w:rsidR="00F47276" w:rsidRPr="00CF5B71" w:rsidRDefault="00F47276" w:rsidP="00F47276">
      <w:pPr>
        <w:widowControl/>
        <w:suppressAutoHyphens w:val="0"/>
        <w:jc w:val="both"/>
        <w:rPr>
          <w:b/>
          <w:bCs/>
          <w:sz w:val="22"/>
          <w:szCs w:val="22"/>
        </w:rPr>
      </w:pPr>
      <w:r w:rsidRPr="00CF5B71">
        <w:rPr>
          <w:b/>
          <w:bCs/>
          <w:sz w:val="22"/>
          <w:szCs w:val="22"/>
        </w:rPr>
        <w:t>Rozdział XXII - Załączniki do SWZ</w:t>
      </w:r>
    </w:p>
    <w:p w14:paraId="75F80D0A" w14:textId="184EE43B" w:rsidR="00E33198" w:rsidRPr="00E33198" w:rsidRDefault="00E33198" w:rsidP="00E33198">
      <w:pPr>
        <w:widowControl/>
        <w:suppressAutoHyphens w:val="0"/>
        <w:jc w:val="both"/>
        <w:rPr>
          <w:bCs/>
          <w:sz w:val="22"/>
          <w:szCs w:val="22"/>
        </w:rPr>
      </w:pPr>
      <w:r w:rsidRPr="00E33198">
        <w:rPr>
          <w:sz w:val="22"/>
          <w:szCs w:val="22"/>
        </w:rPr>
        <w:t>Załącznik A</w:t>
      </w:r>
      <w:r w:rsidRPr="00E33198">
        <w:rPr>
          <w:b/>
          <w:bCs/>
          <w:sz w:val="22"/>
          <w:szCs w:val="22"/>
        </w:rPr>
        <w:t xml:space="preserve"> – </w:t>
      </w:r>
      <w:r w:rsidRPr="00E33198">
        <w:rPr>
          <w:bCs/>
          <w:sz w:val="22"/>
          <w:szCs w:val="22"/>
        </w:rPr>
        <w:t>Szczegółowy opis przedmiotu zamówienia,</w:t>
      </w:r>
    </w:p>
    <w:p w14:paraId="72D26936" w14:textId="77777777" w:rsidR="00F47276" w:rsidRPr="00E33198" w:rsidRDefault="00F47276" w:rsidP="00F47276">
      <w:pPr>
        <w:widowControl/>
        <w:suppressAutoHyphens w:val="0"/>
        <w:jc w:val="both"/>
        <w:rPr>
          <w:sz w:val="22"/>
          <w:szCs w:val="22"/>
        </w:rPr>
      </w:pPr>
      <w:r w:rsidRPr="00E33198">
        <w:rPr>
          <w:sz w:val="22"/>
          <w:szCs w:val="22"/>
        </w:rPr>
        <w:t>Załącznik nr 1 – Formularz oferty</w:t>
      </w:r>
    </w:p>
    <w:p w14:paraId="0D1B1F87" w14:textId="77777777" w:rsidR="00F47276" w:rsidRDefault="00F47276" w:rsidP="00F47276">
      <w:pPr>
        <w:widowControl/>
        <w:suppressAutoHyphens w:val="0"/>
        <w:jc w:val="both"/>
        <w:rPr>
          <w:sz w:val="22"/>
          <w:szCs w:val="22"/>
        </w:rPr>
      </w:pPr>
      <w:r w:rsidRPr="00E33198">
        <w:rPr>
          <w:sz w:val="22"/>
          <w:szCs w:val="22"/>
        </w:rPr>
        <w:t>Załącznik nr 2 – Wzór umowy</w:t>
      </w:r>
    </w:p>
    <w:p w14:paraId="3B4D2B02" w14:textId="5900A626" w:rsidR="006C33FF" w:rsidRPr="006C33FF" w:rsidRDefault="006C33FF" w:rsidP="006C33FF">
      <w:pPr>
        <w:jc w:val="both"/>
        <w:rPr>
          <w:sz w:val="22"/>
          <w:szCs w:val="22"/>
        </w:rPr>
      </w:pPr>
      <w:r w:rsidRPr="006C33FF">
        <w:rPr>
          <w:sz w:val="22"/>
          <w:szCs w:val="22"/>
        </w:rPr>
        <w:t>Załącznik A1 - Dokumentacja powykonawcza „Automatyka pomieszczeń, sygnalizacja włamania, kontrola dostępu i BMS Instytutu Geografii i Gospodarki Przestrzennej”.</w:t>
      </w:r>
    </w:p>
    <w:p w14:paraId="1A77B6E2" w14:textId="44A39DF5" w:rsidR="006C33FF" w:rsidRPr="006C33FF" w:rsidRDefault="006C33FF" w:rsidP="006C33FF">
      <w:pPr>
        <w:jc w:val="both"/>
        <w:rPr>
          <w:sz w:val="22"/>
          <w:szCs w:val="22"/>
        </w:rPr>
      </w:pPr>
      <w:r w:rsidRPr="006C33FF">
        <w:rPr>
          <w:sz w:val="22"/>
          <w:szCs w:val="22"/>
        </w:rPr>
        <w:t>Załącznik A</w:t>
      </w:r>
      <w:r>
        <w:rPr>
          <w:sz w:val="22"/>
          <w:szCs w:val="22"/>
        </w:rPr>
        <w:t>2 -</w:t>
      </w:r>
      <w:r w:rsidRPr="006C33FF">
        <w:rPr>
          <w:sz w:val="22"/>
          <w:szCs w:val="22"/>
        </w:rPr>
        <w:t xml:space="preserve"> Dokumentacja powykonawcza „Kontrola dostępu obiekt nr 3 Instytut Nauk o Środowisku.”</w:t>
      </w:r>
    </w:p>
    <w:p w14:paraId="0CECD8EA" w14:textId="7DAFB6B1" w:rsidR="006C33FF" w:rsidRPr="006C33FF" w:rsidRDefault="006C33FF" w:rsidP="00F47276">
      <w:pPr>
        <w:widowControl/>
        <w:suppressAutoHyphens w:val="0"/>
        <w:jc w:val="both"/>
        <w:rPr>
          <w:b/>
          <w:bCs/>
          <w:sz w:val="22"/>
          <w:szCs w:val="22"/>
          <w:lang w:val="x-none"/>
        </w:rPr>
      </w:pPr>
    </w:p>
    <w:p w14:paraId="580D73B3" w14:textId="77777777" w:rsidR="00861939" w:rsidRDefault="00F47276" w:rsidP="00265D17">
      <w:pPr>
        <w:widowControl/>
        <w:suppressAutoHyphens w:val="0"/>
        <w:jc w:val="right"/>
        <w:rPr>
          <w:sz w:val="22"/>
          <w:szCs w:val="22"/>
        </w:rPr>
      </w:pPr>
      <w:r w:rsidRPr="00CF5B71">
        <w:rPr>
          <w:sz w:val="22"/>
          <w:szCs w:val="22"/>
        </w:rPr>
        <w:br w:type="page"/>
      </w:r>
    </w:p>
    <w:p w14:paraId="3CC078DA" w14:textId="77777777" w:rsidR="00861939" w:rsidRDefault="00861939" w:rsidP="00265D17">
      <w:pPr>
        <w:widowControl/>
        <w:suppressAutoHyphens w:val="0"/>
        <w:jc w:val="right"/>
        <w:rPr>
          <w:sz w:val="22"/>
          <w:szCs w:val="22"/>
        </w:rPr>
      </w:pPr>
    </w:p>
    <w:p w14:paraId="64952887" w14:textId="171C8900" w:rsidR="00142FAF" w:rsidRPr="001E391E" w:rsidRDefault="00FF58DF" w:rsidP="00265D17">
      <w:pPr>
        <w:widowControl/>
        <w:suppressAutoHyphens w:val="0"/>
        <w:jc w:val="right"/>
        <w:rPr>
          <w:b/>
          <w:sz w:val="22"/>
          <w:szCs w:val="22"/>
          <w:u w:val="single"/>
        </w:rPr>
      </w:pPr>
      <w:r w:rsidRPr="001E391E">
        <w:rPr>
          <w:b/>
          <w:sz w:val="22"/>
          <w:szCs w:val="22"/>
          <w:u w:val="single"/>
        </w:rPr>
        <w:t xml:space="preserve">ZAŁĄCZNIK A </w:t>
      </w:r>
      <w:r w:rsidR="00F47276" w:rsidRPr="001E391E">
        <w:rPr>
          <w:b/>
          <w:sz w:val="22"/>
          <w:szCs w:val="22"/>
          <w:u w:val="single"/>
        </w:rPr>
        <w:t>do SWZ</w:t>
      </w:r>
    </w:p>
    <w:p w14:paraId="1C738056" w14:textId="77777777" w:rsidR="007E751C" w:rsidRPr="001E391E" w:rsidRDefault="007E751C" w:rsidP="007E751C">
      <w:pPr>
        <w:widowControl/>
        <w:suppressAutoHyphens w:val="0"/>
        <w:spacing w:line="276" w:lineRule="auto"/>
        <w:ind w:right="-42"/>
        <w:jc w:val="both"/>
        <w:rPr>
          <w:b/>
          <w:sz w:val="22"/>
          <w:szCs w:val="22"/>
        </w:rPr>
      </w:pPr>
    </w:p>
    <w:p w14:paraId="660F2C3B" w14:textId="1A0E1891" w:rsidR="00861939" w:rsidRPr="001E391E" w:rsidRDefault="00861939" w:rsidP="000F2676">
      <w:pPr>
        <w:pStyle w:val="NormalnyWeb"/>
        <w:numPr>
          <w:ilvl w:val="0"/>
          <w:numId w:val="82"/>
        </w:numPr>
        <w:ind w:left="426"/>
        <w:rPr>
          <w:b/>
          <w:color w:val="000000"/>
          <w:sz w:val="22"/>
          <w:szCs w:val="22"/>
        </w:rPr>
      </w:pPr>
      <w:r w:rsidRPr="001E391E">
        <w:rPr>
          <w:b/>
          <w:color w:val="000000"/>
          <w:sz w:val="22"/>
          <w:szCs w:val="22"/>
        </w:rPr>
        <w:t>Szczegółowy opis przedmiotu zamówienia, w tym jego istotnych właściwości, parametrów technicznych lub funkcjonalności;</w:t>
      </w:r>
    </w:p>
    <w:p w14:paraId="6F20BD61" w14:textId="77777777" w:rsidR="00861939" w:rsidRPr="001E391E" w:rsidRDefault="00861939" w:rsidP="00861939">
      <w:pPr>
        <w:jc w:val="left"/>
        <w:rPr>
          <w:b/>
          <w:bCs/>
          <w:sz w:val="22"/>
          <w:szCs w:val="22"/>
        </w:rPr>
      </w:pPr>
      <w:r w:rsidRPr="001E391E">
        <w:rPr>
          <w:b/>
          <w:bCs/>
          <w:sz w:val="22"/>
          <w:szCs w:val="22"/>
        </w:rPr>
        <w:t>Stan istniejący:</w:t>
      </w:r>
    </w:p>
    <w:p w14:paraId="560E2C4C" w14:textId="074DC326" w:rsidR="00861939" w:rsidRPr="001E391E" w:rsidRDefault="00861939" w:rsidP="00861939">
      <w:pPr>
        <w:pStyle w:val="Bezodstpw"/>
        <w:jc w:val="both"/>
        <w:rPr>
          <w:rFonts w:ascii="Times New Roman" w:hAnsi="Times New Roman" w:cs="Times New Roman"/>
        </w:rPr>
      </w:pPr>
      <w:r w:rsidRPr="001E391E">
        <w:rPr>
          <w:rFonts w:ascii="Times New Roman" w:hAnsi="Times New Roman" w:cs="Times New Roman"/>
        </w:rPr>
        <w:t xml:space="preserve">Obecnie w budynkach znajduje się system kontroli dostępu w oparciu o rozwiązania firmy APICE pracujący na magistrali LonWorks. Całość systemu kontroli dostępu jest odpowiednio zwizualizowana w systemie BMS </w:t>
      </w:r>
      <w:r w:rsidR="00C0433E">
        <w:rPr>
          <w:rFonts w:ascii="Times New Roman" w:hAnsi="Times New Roman" w:cs="Times New Roman"/>
        </w:rPr>
        <w:t>obiektów K</w:t>
      </w:r>
      <w:r w:rsidRPr="001E391E">
        <w:rPr>
          <w:rFonts w:ascii="Times New Roman" w:hAnsi="Times New Roman" w:cs="Times New Roman"/>
        </w:rPr>
        <w:t>ampusu. Urządzenia i okablowanie systemu kontroli dostępu zamontowane w szafkach wskazanych na dokumentacjach powykonawczych.</w:t>
      </w:r>
    </w:p>
    <w:p w14:paraId="78C63566" w14:textId="77777777" w:rsidR="00861939" w:rsidRPr="001E391E" w:rsidRDefault="00861939" w:rsidP="00861939">
      <w:pPr>
        <w:pStyle w:val="Bezodstpw"/>
        <w:rPr>
          <w:rFonts w:ascii="Times New Roman" w:hAnsi="Times New Roman" w:cs="Times New Roman"/>
        </w:rPr>
      </w:pPr>
    </w:p>
    <w:p w14:paraId="66FB896E" w14:textId="77777777" w:rsidR="00861939" w:rsidRPr="001E391E" w:rsidRDefault="00861939" w:rsidP="00861939">
      <w:pPr>
        <w:jc w:val="left"/>
        <w:rPr>
          <w:b/>
          <w:bCs/>
          <w:sz w:val="22"/>
          <w:szCs w:val="22"/>
        </w:rPr>
      </w:pPr>
      <w:r w:rsidRPr="001E391E">
        <w:rPr>
          <w:b/>
          <w:bCs/>
          <w:sz w:val="22"/>
          <w:szCs w:val="22"/>
        </w:rPr>
        <w:t>Zakres prac:</w:t>
      </w:r>
    </w:p>
    <w:p w14:paraId="5AD43912" w14:textId="77777777" w:rsidR="00861939" w:rsidRPr="001E391E" w:rsidRDefault="00861939" w:rsidP="000F2676">
      <w:pPr>
        <w:pStyle w:val="Bezodstpw"/>
        <w:numPr>
          <w:ilvl w:val="0"/>
          <w:numId w:val="80"/>
        </w:numPr>
        <w:rPr>
          <w:rFonts w:ascii="Times New Roman" w:hAnsi="Times New Roman" w:cs="Times New Roman"/>
          <w:b/>
          <w:bCs/>
        </w:rPr>
      </w:pPr>
      <w:r w:rsidRPr="001E391E">
        <w:rPr>
          <w:rFonts w:ascii="Times New Roman" w:hAnsi="Times New Roman" w:cs="Times New Roman"/>
          <w:b/>
          <w:bCs/>
        </w:rPr>
        <w:t>Budynek Instytutu Nauk o Środowisku</w:t>
      </w:r>
    </w:p>
    <w:p w14:paraId="1A9E47E6" w14:textId="77777777" w:rsidR="00861939" w:rsidRPr="001E391E" w:rsidRDefault="00861939" w:rsidP="000F2676">
      <w:pPr>
        <w:pStyle w:val="Bezodstpw"/>
        <w:numPr>
          <w:ilvl w:val="1"/>
          <w:numId w:val="80"/>
        </w:numPr>
        <w:rPr>
          <w:rFonts w:ascii="Times New Roman" w:hAnsi="Times New Roman" w:cs="Times New Roman"/>
          <w:b/>
          <w:bCs/>
        </w:rPr>
      </w:pPr>
      <w:r w:rsidRPr="001E391E">
        <w:rPr>
          <w:rFonts w:ascii="Times New Roman" w:hAnsi="Times New Roman" w:cs="Times New Roman"/>
        </w:rPr>
        <w:t>przejście dwustronne (w systemie BMS) szt. 1</w:t>
      </w:r>
    </w:p>
    <w:p w14:paraId="45390CA9" w14:textId="77777777" w:rsidR="00861939" w:rsidRPr="001E391E" w:rsidRDefault="00861939" w:rsidP="000F2676">
      <w:pPr>
        <w:pStyle w:val="Bezodstpw"/>
        <w:numPr>
          <w:ilvl w:val="1"/>
          <w:numId w:val="80"/>
        </w:numPr>
        <w:rPr>
          <w:rFonts w:ascii="Times New Roman" w:hAnsi="Times New Roman" w:cs="Times New Roman"/>
          <w:b/>
          <w:bCs/>
        </w:rPr>
      </w:pPr>
      <w:r w:rsidRPr="001E391E">
        <w:rPr>
          <w:rFonts w:ascii="Times New Roman" w:hAnsi="Times New Roman" w:cs="Times New Roman"/>
        </w:rPr>
        <w:t>przejście jednostronne (w systemie BMS) szt. 21</w:t>
      </w:r>
    </w:p>
    <w:p w14:paraId="38A77B86" w14:textId="77777777" w:rsidR="00861939" w:rsidRPr="001E391E" w:rsidRDefault="00861939" w:rsidP="000F2676">
      <w:pPr>
        <w:pStyle w:val="Bezodstpw"/>
        <w:numPr>
          <w:ilvl w:val="1"/>
          <w:numId w:val="80"/>
        </w:numPr>
        <w:rPr>
          <w:rFonts w:ascii="Times New Roman" w:hAnsi="Times New Roman" w:cs="Times New Roman"/>
          <w:b/>
          <w:bCs/>
        </w:rPr>
      </w:pPr>
      <w:r w:rsidRPr="001E391E">
        <w:rPr>
          <w:rFonts w:ascii="Times New Roman" w:hAnsi="Times New Roman" w:cs="Times New Roman"/>
        </w:rPr>
        <w:t>przejście jednostronne ( autonomiczne czytniki KD) szt 21</w:t>
      </w:r>
    </w:p>
    <w:p w14:paraId="0C3A8C24" w14:textId="77777777" w:rsidR="00861939" w:rsidRPr="001E391E" w:rsidRDefault="00861939" w:rsidP="000F2676">
      <w:pPr>
        <w:pStyle w:val="Bezodstpw"/>
        <w:numPr>
          <w:ilvl w:val="1"/>
          <w:numId w:val="80"/>
        </w:numPr>
        <w:rPr>
          <w:rFonts w:ascii="Times New Roman" w:hAnsi="Times New Roman" w:cs="Times New Roman"/>
          <w:b/>
          <w:bCs/>
        </w:rPr>
      </w:pPr>
      <w:r w:rsidRPr="001E391E">
        <w:rPr>
          <w:rFonts w:ascii="Times New Roman" w:hAnsi="Times New Roman" w:cs="Times New Roman"/>
        </w:rPr>
        <w:t>przejście ewakuacyjne (bez czytników sterowane z systemu KD i P.poż) szt. 3</w:t>
      </w:r>
    </w:p>
    <w:p w14:paraId="3D1EE6FE" w14:textId="77777777" w:rsidR="00861939" w:rsidRPr="001E391E" w:rsidRDefault="00861939" w:rsidP="000F2676">
      <w:pPr>
        <w:pStyle w:val="Bezodstpw"/>
        <w:numPr>
          <w:ilvl w:val="1"/>
          <w:numId w:val="80"/>
        </w:numPr>
        <w:rPr>
          <w:rFonts w:ascii="Times New Roman" w:hAnsi="Times New Roman" w:cs="Times New Roman"/>
          <w:b/>
          <w:bCs/>
        </w:rPr>
      </w:pPr>
      <w:r w:rsidRPr="001E391E">
        <w:rPr>
          <w:rFonts w:ascii="Times New Roman" w:hAnsi="Times New Roman" w:cs="Times New Roman"/>
        </w:rPr>
        <w:t>dodatkowe przejścia do ustalenia z użytkownikiem  szt. 5</w:t>
      </w:r>
    </w:p>
    <w:p w14:paraId="659074AA" w14:textId="77777777" w:rsidR="00861939" w:rsidRPr="001E391E" w:rsidRDefault="00861939" w:rsidP="00861939">
      <w:pPr>
        <w:pStyle w:val="Bezodstpw"/>
        <w:rPr>
          <w:rFonts w:ascii="Times New Roman" w:hAnsi="Times New Roman" w:cs="Times New Roman"/>
          <w:b/>
          <w:bCs/>
        </w:rPr>
      </w:pPr>
    </w:p>
    <w:p w14:paraId="71D88827" w14:textId="77777777" w:rsidR="00861939" w:rsidRPr="001E391E" w:rsidRDefault="00861939" w:rsidP="000F2676">
      <w:pPr>
        <w:pStyle w:val="Bezodstpw"/>
        <w:numPr>
          <w:ilvl w:val="0"/>
          <w:numId w:val="80"/>
        </w:numPr>
        <w:rPr>
          <w:rFonts w:ascii="Times New Roman" w:hAnsi="Times New Roman" w:cs="Times New Roman"/>
          <w:b/>
          <w:bCs/>
        </w:rPr>
      </w:pPr>
      <w:r w:rsidRPr="001E391E">
        <w:rPr>
          <w:rFonts w:ascii="Times New Roman" w:hAnsi="Times New Roman" w:cs="Times New Roman"/>
          <w:b/>
          <w:bCs/>
        </w:rPr>
        <w:t xml:space="preserve"> Budynek Instytutu Geografii i Gospodarki Przestrzennej </w:t>
      </w:r>
    </w:p>
    <w:p w14:paraId="1AEC3DAD" w14:textId="77777777" w:rsidR="00861939" w:rsidRPr="001E391E" w:rsidRDefault="00861939" w:rsidP="000F2676">
      <w:pPr>
        <w:pStyle w:val="Bezodstpw"/>
        <w:numPr>
          <w:ilvl w:val="1"/>
          <w:numId w:val="80"/>
        </w:numPr>
        <w:rPr>
          <w:rFonts w:ascii="Times New Roman" w:hAnsi="Times New Roman" w:cs="Times New Roman"/>
        </w:rPr>
      </w:pPr>
      <w:r w:rsidRPr="001E391E">
        <w:rPr>
          <w:rFonts w:ascii="Times New Roman" w:hAnsi="Times New Roman" w:cs="Times New Roman"/>
        </w:rPr>
        <w:t>przejście dwustronne (w systemie BMS) szt. 1</w:t>
      </w:r>
    </w:p>
    <w:p w14:paraId="7406D2E9" w14:textId="77777777" w:rsidR="00861939" w:rsidRPr="001E391E" w:rsidRDefault="00861939" w:rsidP="000F2676">
      <w:pPr>
        <w:pStyle w:val="Bezodstpw"/>
        <w:numPr>
          <w:ilvl w:val="1"/>
          <w:numId w:val="80"/>
        </w:numPr>
        <w:rPr>
          <w:rFonts w:ascii="Times New Roman" w:hAnsi="Times New Roman" w:cs="Times New Roman"/>
        </w:rPr>
      </w:pPr>
      <w:r w:rsidRPr="001E391E">
        <w:rPr>
          <w:rFonts w:ascii="Times New Roman" w:hAnsi="Times New Roman" w:cs="Times New Roman"/>
        </w:rPr>
        <w:t>przejście jednostronne (w systemie BMS) szt. 8</w:t>
      </w:r>
    </w:p>
    <w:p w14:paraId="44D63645" w14:textId="77777777" w:rsidR="00861939" w:rsidRPr="001E391E" w:rsidRDefault="00861939" w:rsidP="000F2676">
      <w:pPr>
        <w:pStyle w:val="Bezodstpw"/>
        <w:numPr>
          <w:ilvl w:val="1"/>
          <w:numId w:val="80"/>
        </w:numPr>
        <w:rPr>
          <w:rFonts w:ascii="Times New Roman" w:hAnsi="Times New Roman" w:cs="Times New Roman"/>
        </w:rPr>
      </w:pPr>
      <w:r w:rsidRPr="001E391E">
        <w:rPr>
          <w:rFonts w:ascii="Times New Roman" w:hAnsi="Times New Roman" w:cs="Times New Roman"/>
        </w:rPr>
        <w:t>przejście ewakuacyjne (bez czytników sterowane z systemu KD i P.poż) szt. 1</w:t>
      </w:r>
    </w:p>
    <w:p w14:paraId="68ECD832" w14:textId="77777777" w:rsidR="00861939" w:rsidRPr="001E391E" w:rsidRDefault="00861939" w:rsidP="000F2676">
      <w:pPr>
        <w:pStyle w:val="Bezodstpw"/>
        <w:numPr>
          <w:ilvl w:val="1"/>
          <w:numId w:val="80"/>
        </w:numPr>
        <w:rPr>
          <w:rFonts w:ascii="Times New Roman" w:hAnsi="Times New Roman" w:cs="Times New Roman"/>
        </w:rPr>
      </w:pPr>
      <w:r w:rsidRPr="001E391E">
        <w:rPr>
          <w:rFonts w:ascii="Times New Roman" w:hAnsi="Times New Roman" w:cs="Times New Roman"/>
        </w:rPr>
        <w:t>szlaban wjazdowy zlokalizowany przy budynku Instytutu Zoologii przejścia jednostronne szt. 2</w:t>
      </w:r>
    </w:p>
    <w:p w14:paraId="612EDBEA" w14:textId="77777777" w:rsidR="00861939" w:rsidRPr="001E391E" w:rsidRDefault="00861939" w:rsidP="00861939">
      <w:pPr>
        <w:pStyle w:val="Bezodstpw"/>
        <w:rPr>
          <w:rFonts w:ascii="Times New Roman" w:hAnsi="Times New Roman" w:cs="Times New Roman"/>
        </w:rPr>
      </w:pPr>
    </w:p>
    <w:p w14:paraId="5DB79379" w14:textId="77777777" w:rsidR="00861939" w:rsidRPr="001E391E" w:rsidRDefault="00861939" w:rsidP="00861939">
      <w:pPr>
        <w:pStyle w:val="Bezodstpw"/>
        <w:jc w:val="both"/>
        <w:rPr>
          <w:rFonts w:ascii="Times New Roman" w:hAnsi="Times New Roman" w:cs="Times New Roman"/>
        </w:rPr>
      </w:pPr>
      <w:r w:rsidRPr="001E391E">
        <w:rPr>
          <w:rFonts w:ascii="Times New Roman" w:hAnsi="Times New Roman" w:cs="Times New Roman"/>
        </w:rPr>
        <w:t>Istniejące urządzenia i sterowniki systemu kontroli dostępu należy zdemontować i ułożyć w miejscu wskazanym przez zamawiającego. Po demontażu urządzeń należy zaktualizować istniejące bazy LNS oraz dokonać zmian w systemie BMS poprzez usunięcie zmiennych i odpowiednich grafik. Istniejący System BMS wykonany na iFIX SCADA. Należy również przywrócić poprawność działania (ciągłość) istniejącej sieci budynkowej LonWorks</w:t>
      </w:r>
    </w:p>
    <w:p w14:paraId="66A15F46" w14:textId="77777777" w:rsidR="00861939" w:rsidRPr="001E391E" w:rsidRDefault="00861939" w:rsidP="00861939">
      <w:pPr>
        <w:pStyle w:val="Bezodstpw"/>
        <w:jc w:val="both"/>
        <w:rPr>
          <w:rFonts w:ascii="Times New Roman" w:hAnsi="Times New Roman" w:cs="Times New Roman"/>
        </w:rPr>
      </w:pPr>
    </w:p>
    <w:p w14:paraId="57D0E3DC" w14:textId="77777777" w:rsidR="00861939" w:rsidRPr="001E391E" w:rsidRDefault="00861939" w:rsidP="00861939">
      <w:pPr>
        <w:pStyle w:val="Bezodstpw"/>
        <w:jc w:val="both"/>
        <w:rPr>
          <w:rFonts w:ascii="Times New Roman" w:hAnsi="Times New Roman" w:cs="Times New Roman"/>
        </w:rPr>
      </w:pPr>
      <w:r w:rsidRPr="001E391E">
        <w:rPr>
          <w:rFonts w:ascii="Times New Roman" w:hAnsi="Times New Roman" w:cs="Times New Roman"/>
        </w:rPr>
        <w:t>W ramach wymiany systemu kontroli dostępu należy uwzględnić wykorzystanie do maksimum istniejącego okablowania oraz szafek rozdzielczych jednakże jeżeli stan techniczny kabli lub proponowane urządzenia wymagają ułożenia dodatkowych przewodów to takowe winny być wykonane i  ujęte w wycenie. Sposób wykonania okablowania winien być niewidoczny tzn.: nowe okablowanie należy prowadzić pod tynkiem oraz nad sufitem podwieszanym, na istniejących korytach kablowych.</w:t>
      </w:r>
    </w:p>
    <w:p w14:paraId="03C24A30" w14:textId="77777777" w:rsidR="00861939" w:rsidRPr="001E391E" w:rsidRDefault="00861939" w:rsidP="00861939">
      <w:pPr>
        <w:pStyle w:val="Bezodstpw"/>
        <w:jc w:val="both"/>
        <w:rPr>
          <w:rFonts w:ascii="Times New Roman" w:hAnsi="Times New Roman" w:cs="Times New Roman"/>
        </w:rPr>
      </w:pPr>
    </w:p>
    <w:p w14:paraId="4FA4D00E" w14:textId="77777777" w:rsidR="00861939" w:rsidRPr="001E391E" w:rsidRDefault="00861939" w:rsidP="00861939">
      <w:pPr>
        <w:pStyle w:val="Bezodstpw"/>
        <w:jc w:val="both"/>
        <w:rPr>
          <w:rFonts w:ascii="Times New Roman" w:hAnsi="Times New Roman" w:cs="Times New Roman"/>
        </w:rPr>
      </w:pPr>
      <w:r w:rsidRPr="001E391E">
        <w:rPr>
          <w:rFonts w:ascii="Times New Roman" w:hAnsi="Times New Roman" w:cs="Times New Roman"/>
        </w:rPr>
        <w:t>W przypadku braku miejsca na urządzenia w istniejących szafkach należy dokonać ich wymiany na szafki o większej pojemności.</w:t>
      </w:r>
    </w:p>
    <w:p w14:paraId="00CE80E8" w14:textId="77777777" w:rsidR="00861939" w:rsidRPr="001E391E" w:rsidRDefault="00861939" w:rsidP="00861939">
      <w:pPr>
        <w:pStyle w:val="Bezodstpw"/>
        <w:jc w:val="both"/>
        <w:rPr>
          <w:rFonts w:ascii="Times New Roman" w:hAnsi="Times New Roman" w:cs="Times New Roman"/>
        </w:rPr>
      </w:pPr>
    </w:p>
    <w:p w14:paraId="0D33F344" w14:textId="77777777" w:rsidR="00861939" w:rsidRPr="001E391E" w:rsidRDefault="00861939" w:rsidP="00861939">
      <w:pPr>
        <w:pStyle w:val="Bezodstpw"/>
        <w:jc w:val="both"/>
        <w:rPr>
          <w:rFonts w:ascii="Times New Roman" w:hAnsi="Times New Roman" w:cs="Times New Roman"/>
        </w:rPr>
      </w:pPr>
      <w:r w:rsidRPr="001E391E">
        <w:rPr>
          <w:rFonts w:ascii="Times New Roman" w:hAnsi="Times New Roman" w:cs="Times New Roman"/>
        </w:rPr>
        <w:t>Sterowniki drzwiowe winny być zlokalizowane w pomieszczeniach przez nie zabezpieczanych, lub w pomieszczeniach rozdzielni piętrowych. Ponadto w przypadku gdy istniejący kontroler drzwiowy jest podłączony do systemu p.poż, należy również nowy kontroler podłączyć do tego systemu.</w:t>
      </w:r>
    </w:p>
    <w:p w14:paraId="1D0826E9" w14:textId="77777777" w:rsidR="00861939" w:rsidRPr="001E391E" w:rsidRDefault="00861939" w:rsidP="00861939">
      <w:pPr>
        <w:pStyle w:val="Bezodstpw"/>
        <w:jc w:val="both"/>
        <w:rPr>
          <w:rFonts w:ascii="Times New Roman" w:hAnsi="Times New Roman" w:cs="Times New Roman"/>
        </w:rPr>
      </w:pPr>
    </w:p>
    <w:p w14:paraId="5CC98841" w14:textId="77777777" w:rsidR="00861939" w:rsidRPr="001E391E" w:rsidRDefault="00861939" w:rsidP="00861939">
      <w:pPr>
        <w:jc w:val="both"/>
        <w:rPr>
          <w:sz w:val="22"/>
          <w:szCs w:val="22"/>
        </w:rPr>
      </w:pPr>
      <w:r w:rsidRPr="001E391E">
        <w:rPr>
          <w:sz w:val="22"/>
          <w:szCs w:val="22"/>
        </w:rPr>
        <w:t>Po wymianie systemu kontroli dostępu należy dokonać jej konfiguracji i uruchomienia oraz wykonać wizualizację systemu, która powinna pozwalać na sterowanie poszczególnymi drzwiami na stan (blokady, przejście na kartę, jednokrotnego otwarcia, stałego otwarcia) i wskazywać aktualny stan przejścia. Ponadto wizualizacja powinna alarmować (uszkodzenie, pozostawienie otwarcia drzwi, nieuprawnionego przejścia oraz monitoring przycisku awaryjnego otwarcia drzwi)</w:t>
      </w:r>
    </w:p>
    <w:p w14:paraId="3A7D125F" w14:textId="77777777" w:rsidR="00861939" w:rsidRPr="00E741AB" w:rsidRDefault="00861939" w:rsidP="00861939">
      <w:pPr>
        <w:jc w:val="both"/>
        <w:rPr>
          <w:sz w:val="22"/>
          <w:szCs w:val="22"/>
        </w:rPr>
      </w:pPr>
      <w:r w:rsidRPr="00E741AB">
        <w:rPr>
          <w:sz w:val="22"/>
          <w:szCs w:val="22"/>
        </w:rPr>
        <w:t>Po zakończeniu prac wykonawca przekaże zleceniodawcy hasła do wykonanego systemu, oraz wszelkie pliki konfiguracyjne</w:t>
      </w:r>
    </w:p>
    <w:p w14:paraId="6B36A61E" w14:textId="77777777" w:rsidR="00861939" w:rsidRPr="001E391E" w:rsidRDefault="00861939" w:rsidP="00861939">
      <w:pPr>
        <w:pStyle w:val="Bezodstpw"/>
        <w:rPr>
          <w:rFonts w:ascii="Times New Roman" w:hAnsi="Times New Roman" w:cs="Times New Roman"/>
          <w:b/>
          <w:bCs/>
        </w:rPr>
      </w:pPr>
    </w:p>
    <w:p w14:paraId="2A8FC469" w14:textId="77777777" w:rsidR="00861939" w:rsidRPr="001E391E" w:rsidRDefault="00861939" w:rsidP="00861939">
      <w:pPr>
        <w:jc w:val="left"/>
        <w:rPr>
          <w:b/>
          <w:bCs/>
          <w:sz w:val="22"/>
          <w:szCs w:val="22"/>
        </w:rPr>
      </w:pPr>
      <w:r w:rsidRPr="001E391E">
        <w:rPr>
          <w:b/>
          <w:bCs/>
          <w:sz w:val="22"/>
          <w:szCs w:val="22"/>
        </w:rPr>
        <w:t>Wymagania dla nowego systemu KD:</w:t>
      </w:r>
    </w:p>
    <w:p w14:paraId="686EBF31" w14:textId="77777777" w:rsidR="00861939" w:rsidRPr="001E391E" w:rsidRDefault="00861939" w:rsidP="000F2676">
      <w:pPr>
        <w:pStyle w:val="Akapitzlist"/>
        <w:numPr>
          <w:ilvl w:val="0"/>
          <w:numId w:val="81"/>
        </w:numPr>
        <w:spacing w:after="160" w:line="259" w:lineRule="auto"/>
        <w:contextualSpacing/>
        <w:rPr>
          <w:rFonts w:ascii="Times New Roman" w:hAnsi="Times New Roman"/>
          <w:sz w:val="22"/>
          <w:szCs w:val="22"/>
        </w:rPr>
      </w:pPr>
      <w:r w:rsidRPr="001E391E">
        <w:rPr>
          <w:rFonts w:ascii="Times New Roman" w:hAnsi="Times New Roman"/>
          <w:sz w:val="22"/>
          <w:szCs w:val="22"/>
        </w:rPr>
        <w:t xml:space="preserve">oferowany system kontroli dostępu powinien być w pełni zintegrowany z istniejącym systemem kontroli dostępu „Security Expert” jako jeden jednolity system. Przewidywane jest wykorzystanie istniejącego  </w:t>
      </w:r>
    </w:p>
    <w:p w14:paraId="7BA9ACD7" w14:textId="77777777" w:rsidR="00861939" w:rsidRPr="001E391E" w:rsidRDefault="00861939" w:rsidP="000F2676">
      <w:pPr>
        <w:pStyle w:val="Akapitzlist"/>
        <w:numPr>
          <w:ilvl w:val="0"/>
          <w:numId w:val="81"/>
        </w:numPr>
        <w:spacing w:after="160" w:line="259" w:lineRule="auto"/>
        <w:contextualSpacing/>
        <w:rPr>
          <w:rFonts w:ascii="Times New Roman" w:hAnsi="Times New Roman"/>
          <w:sz w:val="22"/>
          <w:szCs w:val="22"/>
        </w:rPr>
      </w:pPr>
      <w:r w:rsidRPr="001E391E">
        <w:rPr>
          <w:rFonts w:ascii="Times New Roman" w:hAnsi="Times New Roman"/>
          <w:sz w:val="22"/>
          <w:szCs w:val="22"/>
        </w:rPr>
        <w:t>czytniki kart powinny zapewnić możliwość obsługi kart w standardzie MIFARE 13,56MHz</w:t>
      </w:r>
    </w:p>
    <w:p w14:paraId="37589F7B" w14:textId="77777777" w:rsidR="00861939" w:rsidRPr="001E391E" w:rsidRDefault="00861939" w:rsidP="000F2676">
      <w:pPr>
        <w:pStyle w:val="Akapitzlist"/>
        <w:numPr>
          <w:ilvl w:val="0"/>
          <w:numId w:val="81"/>
        </w:numPr>
        <w:spacing w:after="160" w:line="259" w:lineRule="auto"/>
        <w:contextualSpacing/>
        <w:rPr>
          <w:rFonts w:ascii="Times New Roman" w:hAnsi="Times New Roman"/>
          <w:sz w:val="22"/>
          <w:szCs w:val="22"/>
        </w:rPr>
      </w:pPr>
      <w:r w:rsidRPr="001E391E">
        <w:rPr>
          <w:rFonts w:ascii="Times New Roman" w:hAnsi="Times New Roman"/>
          <w:sz w:val="22"/>
          <w:szCs w:val="22"/>
        </w:rPr>
        <w:t>sterowniki drzwiowe muszą zapewnić obsługę elektrozaczepów rewersyjnych 12V</w:t>
      </w:r>
    </w:p>
    <w:p w14:paraId="5DEAF066" w14:textId="77777777" w:rsidR="00861939" w:rsidRPr="001E391E" w:rsidRDefault="00861939" w:rsidP="000F2676">
      <w:pPr>
        <w:pStyle w:val="Akapitzlist"/>
        <w:numPr>
          <w:ilvl w:val="0"/>
          <w:numId w:val="81"/>
        </w:numPr>
        <w:spacing w:after="160" w:line="259" w:lineRule="auto"/>
        <w:contextualSpacing/>
        <w:rPr>
          <w:rFonts w:ascii="Times New Roman" w:hAnsi="Times New Roman"/>
          <w:sz w:val="22"/>
          <w:szCs w:val="22"/>
        </w:rPr>
      </w:pPr>
      <w:r w:rsidRPr="001E391E">
        <w:rPr>
          <w:rFonts w:ascii="Times New Roman" w:hAnsi="Times New Roman"/>
          <w:sz w:val="22"/>
          <w:szCs w:val="22"/>
        </w:rPr>
        <w:t>wykonawca we własnym zakresie zapewnia wszystkie materiały i narzędzia niezbędne do wykonania przedmiotu zamówienia i poprawnego działania systemu.</w:t>
      </w:r>
    </w:p>
    <w:p w14:paraId="1915542C" w14:textId="696982AC" w:rsidR="00861939" w:rsidRPr="001E391E" w:rsidRDefault="00861939" w:rsidP="000F2676">
      <w:pPr>
        <w:pStyle w:val="Akapitzlist"/>
        <w:numPr>
          <w:ilvl w:val="0"/>
          <w:numId w:val="81"/>
        </w:numPr>
        <w:spacing w:after="160" w:line="259" w:lineRule="auto"/>
        <w:contextualSpacing/>
        <w:rPr>
          <w:rFonts w:ascii="Times New Roman" w:hAnsi="Times New Roman"/>
          <w:sz w:val="22"/>
          <w:szCs w:val="22"/>
        </w:rPr>
      </w:pPr>
      <w:r w:rsidRPr="001E391E">
        <w:rPr>
          <w:rFonts w:ascii="Times New Roman" w:hAnsi="Times New Roman"/>
          <w:sz w:val="22"/>
          <w:szCs w:val="22"/>
        </w:rPr>
        <w:t xml:space="preserve">gwarancja </w:t>
      </w:r>
      <w:r w:rsidR="00C0433E">
        <w:rPr>
          <w:rFonts w:ascii="Times New Roman" w:hAnsi="Times New Roman"/>
          <w:sz w:val="22"/>
          <w:szCs w:val="22"/>
          <w:lang w:val="pl-PL"/>
        </w:rPr>
        <w:t>min 24 miesiące</w:t>
      </w:r>
      <w:r w:rsidRPr="001E391E">
        <w:rPr>
          <w:rFonts w:ascii="Times New Roman" w:hAnsi="Times New Roman"/>
          <w:sz w:val="22"/>
          <w:szCs w:val="22"/>
        </w:rPr>
        <w:t>, w ramach gwarancji należy uwzględnić demontaż uszkodzonego elementu i ponowny montaż urządzenia w pełni sprawnego</w:t>
      </w:r>
    </w:p>
    <w:p w14:paraId="624ACAAA" w14:textId="77777777" w:rsidR="00861939" w:rsidRPr="001E391E" w:rsidRDefault="00861939" w:rsidP="000F2676">
      <w:pPr>
        <w:pStyle w:val="Akapitzlist"/>
        <w:numPr>
          <w:ilvl w:val="0"/>
          <w:numId w:val="81"/>
        </w:numPr>
        <w:spacing w:after="160" w:line="259" w:lineRule="auto"/>
        <w:contextualSpacing/>
        <w:rPr>
          <w:rFonts w:ascii="Times New Roman" w:hAnsi="Times New Roman"/>
          <w:sz w:val="22"/>
          <w:szCs w:val="22"/>
        </w:rPr>
      </w:pPr>
      <w:r w:rsidRPr="001E391E">
        <w:rPr>
          <w:rFonts w:ascii="Times New Roman" w:hAnsi="Times New Roman"/>
          <w:sz w:val="22"/>
          <w:szCs w:val="22"/>
        </w:rPr>
        <w:t>W wycenie należy również uwzględnić:</w:t>
      </w:r>
    </w:p>
    <w:p w14:paraId="6A4DBBD0" w14:textId="58B84650" w:rsidR="00861939" w:rsidRPr="00B73731" w:rsidRDefault="00861939" w:rsidP="000F2676">
      <w:pPr>
        <w:pStyle w:val="Akapitzlist"/>
        <w:numPr>
          <w:ilvl w:val="1"/>
          <w:numId w:val="81"/>
        </w:numPr>
        <w:spacing w:after="160" w:line="259" w:lineRule="auto"/>
        <w:contextualSpacing/>
        <w:jc w:val="both"/>
        <w:rPr>
          <w:rFonts w:ascii="Times New Roman" w:hAnsi="Times New Roman"/>
          <w:sz w:val="22"/>
          <w:szCs w:val="22"/>
        </w:rPr>
      </w:pPr>
      <w:r w:rsidRPr="00B73731">
        <w:rPr>
          <w:rFonts w:ascii="Times New Roman" w:hAnsi="Times New Roman"/>
          <w:sz w:val="22"/>
          <w:szCs w:val="22"/>
        </w:rPr>
        <w:t>-przygotowanie dokumentacji powykonawczej ( 2 egzemplarze w wersji papierowej, 1 egzemplarz w wersji elektronicznej plik PDF oraz pliki w wersji edytowalnej DOC, DWG, XLS. W dokumentacji powykonawczej należy również przekazać hasła do wykonanego systemu,</w:t>
      </w:r>
      <w:r w:rsidR="00F66D09" w:rsidRPr="00B73731">
        <w:rPr>
          <w:rFonts w:ascii="Times New Roman" w:hAnsi="Times New Roman"/>
          <w:sz w:val="22"/>
          <w:szCs w:val="22"/>
          <w:lang w:val="pl-PL"/>
        </w:rPr>
        <w:t xml:space="preserve"> kody dostępowe</w:t>
      </w:r>
      <w:r w:rsidRPr="00B73731">
        <w:rPr>
          <w:rFonts w:ascii="Times New Roman" w:hAnsi="Times New Roman"/>
          <w:sz w:val="22"/>
          <w:szCs w:val="22"/>
        </w:rPr>
        <w:t xml:space="preserve"> oraz wszelkie pliki konfiguracyjne</w:t>
      </w:r>
    </w:p>
    <w:p w14:paraId="77FD28BA" w14:textId="1BAA7111" w:rsidR="00D622F3" w:rsidRPr="00C42DCE" w:rsidRDefault="00861939" w:rsidP="00AD300F">
      <w:pPr>
        <w:pStyle w:val="Akapitzlist"/>
        <w:numPr>
          <w:ilvl w:val="1"/>
          <w:numId w:val="81"/>
        </w:numPr>
        <w:spacing w:after="160" w:line="259" w:lineRule="auto"/>
        <w:contextualSpacing/>
        <w:jc w:val="both"/>
        <w:rPr>
          <w:rFonts w:ascii="Times New Roman" w:hAnsi="Times New Roman"/>
          <w:sz w:val="22"/>
          <w:szCs w:val="22"/>
        </w:rPr>
      </w:pPr>
      <w:r w:rsidRPr="00B73731">
        <w:rPr>
          <w:rFonts w:ascii="Times New Roman" w:hAnsi="Times New Roman"/>
          <w:sz w:val="22"/>
          <w:szCs w:val="22"/>
        </w:rPr>
        <w:t xml:space="preserve">minimum 3 szkolenia </w:t>
      </w:r>
      <w:r w:rsidRPr="00C42DCE">
        <w:rPr>
          <w:rFonts w:ascii="Times New Roman" w:hAnsi="Times New Roman"/>
          <w:sz w:val="22"/>
          <w:szCs w:val="22"/>
        </w:rPr>
        <w:t>użytkownika</w:t>
      </w:r>
      <w:r w:rsidR="008D4768" w:rsidRPr="00C42DCE">
        <w:rPr>
          <w:rFonts w:ascii="Times New Roman" w:hAnsi="Times New Roman"/>
          <w:sz w:val="22"/>
          <w:szCs w:val="22"/>
          <w:lang w:val="pl-PL"/>
        </w:rPr>
        <w:t xml:space="preserve"> </w:t>
      </w:r>
      <w:r w:rsidR="008D4768" w:rsidRPr="00917EC1">
        <w:rPr>
          <w:rFonts w:ascii="Times New Roman" w:hAnsi="Times New Roman"/>
          <w:sz w:val="22"/>
          <w:szCs w:val="22"/>
          <w:lang w:val="pl-PL"/>
        </w:rPr>
        <w:t>(dla min 5 osób w wymiarze 3 h każde)</w:t>
      </w:r>
      <w:r w:rsidR="008D4768" w:rsidRPr="00C42DCE">
        <w:rPr>
          <w:rFonts w:ascii="Times New Roman" w:hAnsi="Times New Roman"/>
          <w:sz w:val="22"/>
          <w:szCs w:val="22"/>
          <w:lang w:val="pl-PL"/>
        </w:rPr>
        <w:t xml:space="preserve"> </w:t>
      </w:r>
      <w:r w:rsidRPr="00C42DCE">
        <w:rPr>
          <w:rFonts w:ascii="Times New Roman" w:hAnsi="Times New Roman"/>
          <w:sz w:val="22"/>
          <w:szCs w:val="22"/>
        </w:rPr>
        <w:t xml:space="preserve"> w tym jedno po upływie 6 miesięcy od odbioru systemu</w:t>
      </w:r>
    </w:p>
    <w:p w14:paraId="52B8B16D" w14:textId="77777777" w:rsidR="00861939" w:rsidRPr="001E391E" w:rsidRDefault="00861939" w:rsidP="00183147">
      <w:pPr>
        <w:widowControl/>
        <w:suppressAutoHyphens w:val="0"/>
        <w:spacing w:after="200" w:line="276" w:lineRule="auto"/>
        <w:jc w:val="left"/>
        <w:rPr>
          <w:sz w:val="22"/>
          <w:szCs w:val="22"/>
        </w:rPr>
      </w:pPr>
    </w:p>
    <w:p w14:paraId="25B52E1F" w14:textId="5F6F1141" w:rsidR="00861939" w:rsidRPr="001E391E" w:rsidRDefault="00AD6534" w:rsidP="00183147">
      <w:pPr>
        <w:widowControl/>
        <w:suppressAutoHyphens w:val="0"/>
        <w:spacing w:after="200" w:line="276" w:lineRule="auto"/>
        <w:jc w:val="left"/>
        <w:rPr>
          <w:sz w:val="22"/>
          <w:szCs w:val="22"/>
        </w:rPr>
      </w:pPr>
      <w:r w:rsidRPr="001E391E">
        <w:rPr>
          <w:sz w:val="22"/>
          <w:szCs w:val="22"/>
        </w:rPr>
        <w:t>Załączniki:</w:t>
      </w:r>
    </w:p>
    <w:p w14:paraId="4FDE9A55" w14:textId="6F88F8E5" w:rsidR="00676BC1" w:rsidRPr="00676BC1" w:rsidRDefault="00AD6534" w:rsidP="00676BC1">
      <w:pPr>
        <w:pStyle w:val="Akapitzlist"/>
        <w:numPr>
          <w:ilvl w:val="1"/>
          <w:numId w:val="15"/>
        </w:numPr>
        <w:tabs>
          <w:tab w:val="clear" w:pos="1440"/>
          <w:tab w:val="num" w:pos="426"/>
        </w:tabs>
        <w:ind w:left="426" w:hanging="448"/>
        <w:rPr>
          <w:rFonts w:ascii="Times New Roman" w:hAnsi="Times New Roman"/>
          <w:sz w:val="22"/>
          <w:szCs w:val="22"/>
        </w:rPr>
      </w:pPr>
      <w:r w:rsidRPr="00676BC1">
        <w:rPr>
          <w:rFonts w:ascii="Times New Roman" w:hAnsi="Times New Roman"/>
          <w:sz w:val="22"/>
          <w:szCs w:val="22"/>
          <w:lang w:val="pl-PL"/>
        </w:rPr>
        <w:t>Dokumentacja powykonawcza</w:t>
      </w:r>
      <w:r w:rsidR="00CB41AF" w:rsidRPr="00676BC1">
        <w:rPr>
          <w:rFonts w:ascii="Times New Roman" w:hAnsi="Times New Roman"/>
          <w:sz w:val="22"/>
          <w:szCs w:val="22"/>
          <w:lang w:val="pl-PL"/>
        </w:rPr>
        <w:t xml:space="preserve"> „Automatyka pomieszczeń, sygnalizacja włamania, kontrola dostępu i BMS Instytutu Geografii i Gospodarki Przestrzennej”.</w:t>
      </w:r>
    </w:p>
    <w:p w14:paraId="34E380CD" w14:textId="2749A072" w:rsidR="00AD6534" w:rsidRPr="00676BC1" w:rsidRDefault="00AD6534" w:rsidP="00676BC1">
      <w:pPr>
        <w:pStyle w:val="Akapitzlist"/>
        <w:numPr>
          <w:ilvl w:val="1"/>
          <w:numId w:val="15"/>
        </w:numPr>
        <w:tabs>
          <w:tab w:val="clear" w:pos="1440"/>
          <w:tab w:val="num" w:pos="426"/>
        </w:tabs>
        <w:ind w:left="426" w:hanging="448"/>
        <w:rPr>
          <w:rFonts w:ascii="Times New Roman" w:hAnsi="Times New Roman"/>
          <w:sz w:val="22"/>
          <w:szCs w:val="22"/>
        </w:rPr>
      </w:pPr>
      <w:r w:rsidRPr="00676BC1">
        <w:rPr>
          <w:rFonts w:ascii="Times New Roman" w:hAnsi="Times New Roman"/>
          <w:sz w:val="22"/>
          <w:szCs w:val="22"/>
        </w:rPr>
        <w:t>Dokumentacja powykonawcza</w:t>
      </w:r>
      <w:r w:rsidR="00D80D6B" w:rsidRPr="00676BC1">
        <w:rPr>
          <w:rFonts w:ascii="Times New Roman" w:hAnsi="Times New Roman"/>
          <w:sz w:val="22"/>
          <w:szCs w:val="22"/>
        </w:rPr>
        <w:t xml:space="preserve"> „Kontrola dostępu obiekt nr 3 Instytut Nauk o Środowisku.”</w:t>
      </w:r>
    </w:p>
    <w:p w14:paraId="363B5D9F" w14:textId="77777777" w:rsidR="00861939" w:rsidRPr="00676BC1" w:rsidRDefault="00861939" w:rsidP="00183147">
      <w:pPr>
        <w:widowControl/>
        <w:suppressAutoHyphens w:val="0"/>
        <w:spacing w:after="200" w:line="276" w:lineRule="auto"/>
        <w:jc w:val="left"/>
        <w:rPr>
          <w:sz w:val="22"/>
          <w:szCs w:val="22"/>
        </w:rPr>
      </w:pPr>
    </w:p>
    <w:p w14:paraId="1C8AAC13" w14:textId="77777777" w:rsidR="00056C5B" w:rsidRDefault="00A26E8C" w:rsidP="00A26E8C">
      <w:pPr>
        <w:widowControl/>
        <w:suppressAutoHyphens w:val="0"/>
        <w:jc w:val="both"/>
        <w:rPr>
          <w:b/>
          <w:sz w:val="22"/>
          <w:szCs w:val="22"/>
        </w:rPr>
      </w:pPr>
      <w:r>
        <w:rPr>
          <w:b/>
          <w:sz w:val="22"/>
          <w:szCs w:val="22"/>
        </w:rPr>
        <w:t xml:space="preserve">                                                                                                              </w:t>
      </w:r>
      <w:r w:rsidR="00780E9E">
        <w:rPr>
          <w:b/>
          <w:sz w:val="22"/>
          <w:szCs w:val="22"/>
        </w:rPr>
        <w:t xml:space="preserve">                        </w:t>
      </w:r>
    </w:p>
    <w:p w14:paraId="5276F536" w14:textId="77777777" w:rsidR="00C90711" w:rsidRDefault="00C90711" w:rsidP="00C90711">
      <w:pPr>
        <w:widowControl/>
        <w:suppressAutoHyphens w:val="0"/>
        <w:jc w:val="both"/>
        <w:rPr>
          <w:b/>
          <w:sz w:val="22"/>
          <w:szCs w:val="22"/>
        </w:rPr>
      </w:pPr>
    </w:p>
    <w:p w14:paraId="38AA0BDC" w14:textId="5C2FCF77" w:rsidR="00C90711" w:rsidRPr="00056C5B" w:rsidRDefault="00C90711" w:rsidP="00C90711">
      <w:pPr>
        <w:widowControl/>
        <w:suppressAutoHyphens w:val="0"/>
        <w:jc w:val="both"/>
        <w:rPr>
          <w:b/>
        </w:rPr>
      </w:pPr>
      <w:r w:rsidRPr="00056C5B">
        <w:rPr>
          <w:b/>
        </w:rPr>
        <w:t xml:space="preserve">                                                                                                                                 </w:t>
      </w:r>
    </w:p>
    <w:p w14:paraId="6E95B855" w14:textId="77777777" w:rsidR="00C90711" w:rsidRPr="00056C5B" w:rsidRDefault="00C90711" w:rsidP="00C90711">
      <w:pPr>
        <w:widowControl/>
        <w:suppressAutoHyphens w:val="0"/>
        <w:jc w:val="both"/>
        <w:rPr>
          <w:b/>
        </w:rPr>
      </w:pPr>
    </w:p>
    <w:p w14:paraId="73AF9610" w14:textId="77777777" w:rsidR="00056C5B" w:rsidRDefault="00056C5B" w:rsidP="00A26E8C">
      <w:pPr>
        <w:widowControl/>
        <w:suppressAutoHyphens w:val="0"/>
        <w:jc w:val="both"/>
        <w:rPr>
          <w:b/>
          <w:sz w:val="22"/>
          <w:szCs w:val="22"/>
        </w:rPr>
      </w:pPr>
    </w:p>
    <w:p w14:paraId="1983DDDB" w14:textId="77777777" w:rsidR="00056C5B" w:rsidRDefault="00056C5B" w:rsidP="00A26E8C">
      <w:pPr>
        <w:widowControl/>
        <w:suppressAutoHyphens w:val="0"/>
        <w:jc w:val="both"/>
        <w:rPr>
          <w:b/>
          <w:sz w:val="22"/>
          <w:szCs w:val="22"/>
        </w:rPr>
      </w:pPr>
    </w:p>
    <w:p w14:paraId="030115B2" w14:textId="77777777" w:rsidR="00056C5B" w:rsidRDefault="00056C5B" w:rsidP="00A26E8C">
      <w:pPr>
        <w:widowControl/>
        <w:suppressAutoHyphens w:val="0"/>
        <w:jc w:val="both"/>
        <w:rPr>
          <w:b/>
          <w:sz w:val="22"/>
          <w:szCs w:val="22"/>
        </w:rPr>
      </w:pPr>
    </w:p>
    <w:p w14:paraId="21EF6B4B" w14:textId="77777777" w:rsidR="00056C5B" w:rsidRDefault="00056C5B" w:rsidP="00A26E8C">
      <w:pPr>
        <w:widowControl/>
        <w:suppressAutoHyphens w:val="0"/>
        <w:jc w:val="both"/>
        <w:rPr>
          <w:b/>
          <w:sz w:val="22"/>
          <w:szCs w:val="22"/>
        </w:rPr>
      </w:pPr>
    </w:p>
    <w:p w14:paraId="3D40D4B2" w14:textId="77777777" w:rsidR="00056C5B" w:rsidRDefault="00056C5B" w:rsidP="00A26E8C">
      <w:pPr>
        <w:widowControl/>
        <w:suppressAutoHyphens w:val="0"/>
        <w:jc w:val="both"/>
        <w:rPr>
          <w:b/>
          <w:sz w:val="22"/>
          <w:szCs w:val="22"/>
        </w:rPr>
      </w:pPr>
    </w:p>
    <w:p w14:paraId="78E0F07A" w14:textId="77777777" w:rsidR="00056C5B" w:rsidRDefault="00056C5B" w:rsidP="00A26E8C">
      <w:pPr>
        <w:widowControl/>
        <w:suppressAutoHyphens w:val="0"/>
        <w:jc w:val="both"/>
        <w:rPr>
          <w:b/>
          <w:sz w:val="22"/>
          <w:szCs w:val="22"/>
        </w:rPr>
      </w:pPr>
    </w:p>
    <w:p w14:paraId="2405FDE9" w14:textId="77777777" w:rsidR="00056C5B" w:rsidRDefault="00056C5B" w:rsidP="00A26E8C">
      <w:pPr>
        <w:widowControl/>
        <w:suppressAutoHyphens w:val="0"/>
        <w:jc w:val="both"/>
        <w:rPr>
          <w:b/>
          <w:sz w:val="22"/>
          <w:szCs w:val="22"/>
        </w:rPr>
      </w:pPr>
    </w:p>
    <w:p w14:paraId="088FF0EC" w14:textId="77777777" w:rsidR="00056C5B" w:rsidRDefault="00056C5B" w:rsidP="00A26E8C">
      <w:pPr>
        <w:widowControl/>
        <w:suppressAutoHyphens w:val="0"/>
        <w:jc w:val="both"/>
        <w:rPr>
          <w:b/>
          <w:sz w:val="22"/>
          <w:szCs w:val="22"/>
        </w:rPr>
      </w:pPr>
    </w:p>
    <w:p w14:paraId="2CD9D40E" w14:textId="77777777" w:rsidR="00056C5B" w:rsidRDefault="00056C5B" w:rsidP="00A26E8C">
      <w:pPr>
        <w:widowControl/>
        <w:suppressAutoHyphens w:val="0"/>
        <w:jc w:val="both"/>
        <w:rPr>
          <w:b/>
          <w:sz w:val="22"/>
          <w:szCs w:val="22"/>
        </w:rPr>
      </w:pPr>
    </w:p>
    <w:p w14:paraId="5B2CDE3E" w14:textId="77777777" w:rsidR="00056C5B" w:rsidRDefault="00056C5B" w:rsidP="00A26E8C">
      <w:pPr>
        <w:widowControl/>
        <w:suppressAutoHyphens w:val="0"/>
        <w:jc w:val="both"/>
        <w:rPr>
          <w:b/>
          <w:sz w:val="22"/>
          <w:szCs w:val="22"/>
        </w:rPr>
      </w:pPr>
    </w:p>
    <w:p w14:paraId="1794D5CF" w14:textId="77777777" w:rsidR="00056C5B" w:rsidRDefault="00056C5B" w:rsidP="00A26E8C">
      <w:pPr>
        <w:widowControl/>
        <w:suppressAutoHyphens w:val="0"/>
        <w:jc w:val="both"/>
        <w:rPr>
          <w:b/>
          <w:sz w:val="22"/>
          <w:szCs w:val="22"/>
        </w:rPr>
      </w:pPr>
    </w:p>
    <w:p w14:paraId="47D96EFE" w14:textId="77777777" w:rsidR="00056C5B" w:rsidRDefault="00056C5B" w:rsidP="00A26E8C">
      <w:pPr>
        <w:widowControl/>
        <w:suppressAutoHyphens w:val="0"/>
        <w:jc w:val="both"/>
        <w:rPr>
          <w:b/>
          <w:sz w:val="22"/>
          <w:szCs w:val="22"/>
        </w:rPr>
      </w:pPr>
    </w:p>
    <w:p w14:paraId="0E89DB14" w14:textId="77777777" w:rsidR="00056C5B" w:rsidRDefault="00056C5B" w:rsidP="00A26E8C">
      <w:pPr>
        <w:widowControl/>
        <w:suppressAutoHyphens w:val="0"/>
        <w:jc w:val="both"/>
        <w:rPr>
          <w:b/>
          <w:sz w:val="22"/>
          <w:szCs w:val="22"/>
        </w:rPr>
      </w:pPr>
    </w:p>
    <w:p w14:paraId="5CA1CBC2" w14:textId="77777777" w:rsidR="00056C5B" w:rsidRDefault="00056C5B" w:rsidP="00A26E8C">
      <w:pPr>
        <w:widowControl/>
        <w:suppressAutoHyphens w:val="0"/>
        <w:jc w:val="both"/>
        <w:rPr>
          <w:b/>
          <w:sz w:val="22"/>
          <w:szCs w:val="22"/>
        </w:rPr>
      </w:pPr>
    </w:p>
    <w:p w14:paraId="59C6A01B" w14:textId="77777777" w:rsidR="00056C5B" w:rsidRDefault="00056C5B" w:rsidP="00A26E8C">
      <w:pPr>
        <w:widowControl/>
        <w:suppressAutoHyphens w:val="0"/>
        <w:jc w:val="both"/>
        <w:rPr>
          <w:b/>
          <w:sz w:val="22"/>
          <w:szCs w:val="22"/>
        </w:rPr>
      </w:pPr>
    </w:p>
    <w:p w14:paraId="77FACDB1" w14:textId="77777777" w:rsidR="00056C5B" w:rsidRDefault="00056C5B" w:rsidP="00A26E8C">
      <w:pPr>
        <w:widowControl/>
        <w:suppressAutoHyphens w:val="0"/>
        <w:jc w:val="both"/>
        <w:rPr>
          <w:b/>
          <w:sz w:val="22"/>
          <w:szCs w:val="22"/>
        </w:rPr>
      </w:pPr>
    </w:p>
    <w:p w14:paraId="451221BE" w14:textId="77777777" w:rsidR="00861939" w:rsidRPr="00D622F3" w:rsidRDefault="00861939" w:rsidP="00183147">
      <w:pPr>
        <w:widowControl/>
        <w:suppressAutoHyphens w:val="0"/>
        <w:spacing w:after="200" w:line="276" w:lineRule="auto"/>
        <w:jc w:val="left"/>
        <w:rPr>
          <w:sz w:val="22"/>
          <w:szCs w:val="22"/>
        </w:rPr>
      </w:pPr>
    </w:p>
    <w:p w14:paraId="7D5B04BF" w14:textId="77777777" w:rsidR="00CF3D7A" w:rsidRDefault="00CF3D7A" w:rsidP="003B37E7">
      <w:pPr>
        <w:pStyle w:val="Nagwek"/>
        <w:jc w:val="right"/>
        <w:rPr>
          <w:rFonts w:ascii="Times New Roman" w:hAnsi="Times New Roman"/>
          <w:b/>
          <w:sz w:val="22"/>
          <w:szCs w:val="22"/>
        </w:rPr>
      </w:pPr>
    </w:p>
    <w:p w14:paraId="66FB3049" w14:textId="2E3333E8" w:rsidR="00142FAF" w:rsidRPr="00955BE2" w:rsidRDefault="00142FAF" w:rsidP="003B37E7">
      <w:pPr>
        <w:pStyle w:val="Nagwek"/>
        <w:jc w:val="right"/>
        <w:rPr>
          <w:rFonts w:ascii="Times New Roman" w:hAnsi="Times New Roman"/>
          <w:b/>
          <w:sz w:val="22"/>
          <w:szCs w:val="22"/>
        </w:rPr>
      </w:pPr>
      <w:r w:rsidRPr="00955BE2">
        <w:rPr>
          <w:rFonts w:ascii="Times New Roman" w:hAnsi="Times New Roman"/>
          <w:b/>
          <w:sz w:val="22"/>
          <w:szCs w:val="22"/>
        </w:rPr>
        <w:lastRenderedPageBreak/>
        <w:t>Załącznik nr 1 do</w:t>
      </w:r>
      <w:r w:rsidR="004C2570" w:rsidRPr="00955BE2">
        <w:rPr>
          <w:rFonts w:ascii="Times New Roman" w:hAnsi="Times New Roman"/>
          <w:b/>
          <w:sz w:val="22"/>
          <w:szCs w:val="22"/>
        </w:rPr>
        <w:t xml:space="preserve"> SWZ</w:t>
      </w:r>
    </w:p>
    <w:p w14:paraId="4D784A78" w14:textId="77777777" w:rsidR="00F06D86" w:rsidRPr="00955BE2" w:rsidRDefault="00F06D86" w:rsidP="00142FAF">
      <w:pPr>
        <w:widowControl/>
        <w:suppressAutoHyphens w:val="0"/>
        <w:rPr>
          <w:b/>
          <w:sz w:val="22"/>
          <w:szCs w:val="22"/>
          <w:u w:val="single"/>
        </w:rPr>
      </w:pPr>
    </w:p>
    <w:p w14:paraId="1ACDB14B" w14:textId="0BCA3C7F" w:rsidR="00142FAF" w:rsidRPr="0029127D" w:rsidRDefault="00142FAF" w:rsidP="00142FAF">
      <w:pPr>
        <w:widowControl/>
        <w:suppressAutoHyphens w:val="0"/>
        <w:rPr>
          <w:sz w:val="22"/>
          <w:szCs w:val="22"/>
        </w:rPr>
      </w:pPr>
      <w:r w:rsidRPr="00955BE2">
        <w:rPr>
          <w:b/>
          <w:sz w:val="22"/>
          <w:szCs w:val="22"/>
          <w:u w:val="single"/>
        </w:rPr>
        <w:t>FORMULARZ OFERTY</w:t>
      </w:r>
      <w:r w:rsidR="009B0B3D" w:rsidRPr="00955BE2">
        <w:rPr>
          <w:b/>
          <w:bCs/>
          <w:sz w:val="22"/>
          <w:szCs w:val="22"/>
          <w:u w:val="single"/>
        </w:rPr>
        <w:t>– Znak sprawy 80.272.</w:t>
      </w:r>
      <w:r w:rsidR="00861939">
        <w:rPr>
          <w:b/>
          <w:bCs/>
          <w:sz w:val="22"/>
          <w:szCs w:val="22"/>
          <w:u w:val="single"/>
        </w:rPr>
        <w:t>4</w:t>
      </w:r>
      <w:r w:rsidR="00D75A1D" w:rsidRPr="00955BE2">
        <w:rPr>
          <w:b/>
          <w:bCs/>
          <w:sz w:val="22"/>
          <w:szCs w:val="22"/>
          <w:u w:val="single"/>
        </w:rPr>
        <w:t>.202</w:t>
      </w:r>
      <w:r w:rsidR="00861939">
        <w:rPr>
          <w:b/>
          <w:bCs/>
          <w:sz w:val="22"/>
          <w:szCs w:val="22"/>
          <w:u w:val="single"/>
        </w:rPr>
        <w:t>4</w:t>
      </w:r>
    </w:p>
    <w:p w14:paraId="2FB9F290" w14:textId="77777777" w:rsidR="00527049" w:rsidRPr="00BD2358" w:rsidRDefault="00527049" w:rsidP="00527049">
      <w:pPr>
        <w:widowControl/>
        <w:suppressAutoHyphens w:val="0"/>
        <w:ind w:left="540" w:hanging="540"/>
        <w:jc w:val="both"/>
        <w:rPr>
          <w:b/>
          <w:bCs/>
          <w:sz w:val="22"/>
          <w:szCs w:val="22"/>
        </w:rPr>
      </w:pPr>
      <w:r w:rsidRPr="00BD2358">
        <w:rPr>
          <w:b/>
          <w:bCs/>
          <w:sz w:val="22"/>
          <w:szCs w:val="22"/>
        </w:rPr>
        <w:t>_________________________________________________________________________</w:t>
      </w:r>
    </w:p>
    <w:p w14:paraId="0B9B5156" w14:textId="77777777" w:rsidR="00527049" w:rsidRPr="00BD2358" w:rsidRDefault="00527049" w:rsidP="00527049">
      <w:pPr>
        <w:ind w:left="540" w:hanging="540"/>
        <w:jc w:val="both"/>
        <w:outlineLvl w:val="0"/>
        <w:rPr>
          <w:i/>
          <w:iCs/>
          <w:sz w:val="22"/>
          <w:szCs w:val="22"/>
          <w:u w:val="single"/>
        </w:rPr>
      </w:pPr>
    </w:p>
    <w:p w14:paraId="608C0D9B" w14:textId="3CCD67A1" w:rsidR="00527049" w:rsidRPr="00BD2358" w:rsidRDefault="00527049" w:rsidP="00527049">
      <w:pPr>
        <w:ind w:left="540" w:hanging="540"/>
        <w:jc w:val="both"/>
        <w:outlineLvl w:val="0"/>
        <w:rPr>
          <w:b/>
          <w:bCs/>
          <w:i/>
          <w:iCs/>
          <w:sz w:val="22"/>
          <w:szCs w:val="22"/>
        </w:rPr>
      </w:pPr>
      <w:r w:rsidRPr="00BD2358">
        <w:rPr>
          <w:i/>
          <w:iCs/>
          <w:sz w:val="22"/>
          <w:szCs w:val="22"/>
          <w:u w:val="single"/>
        </w:rPr>
        <w:t>ZAMAWIAJĄCY</w:t>
      </w:r>
      <w:r w:rsidRPr="00BD2358">
        <w:rPr>
          <w:i/>
          <w:iCs/>
          <w:sz w:val="22"/>
          <w:szCs w:val="22"/>
        </w:rPr>
        <w:t>:</w:t>
      </w:r>
      <w:r w:rsidRPr="00BD2358">
        <w:rPr>
          <w:b/>
          <w:bCs/>
          <w:sz w:val="22"/>
          <w:szCs w:val="22"/>
        </w:rPr>
        <w:tab/>
      </w:r>
      <w:r w:rsidRPr="00BD2358">
        <w:rPr>
          <w:b/>
          <w:bCs/>
          <w:sz w:val="22"/>
          <w:szCs w:val="22"/>
        </w:rPr>
        <w:tab/>
      </w:r>
      <w:r w:rsidRPr="00BD2358">
        <w:rPr>
          <w:b/>
          <w:bCs/>
          <w:sz w:val="22"/>
          <w:szCs w:val="22"/>
        </w:rPr>
        <w:tab/>
      </w:r>
      <w:r w:rsidRPr="00BD2358">
        <w:rPr>
          <w:b/>
          <w:bCs/>
          <w:i/>
          <w:iCs/>
          <w:sz w:val="22"/>
          <w:szCs w:val="22"/>
        </w:rPr>
        <w:t xml:space="preserve">Uniwersytet Jagielloński </w:t>
      </w:r>
    </w:p>
    <w:p w14:paraId="77F2EA71" w14:textId="3CB83A50" w:rsidR="00527049" w:rsidRPr="00BD2358" w:rsidRDefault="00C2372D" w:rsidP="00527049">
      <w:pPr>
        <w:ind w:left="3544" w:hanging="540"/>
        <w:jc w:val="both"/>
        <w:rPr>
          <w:b/>
          <w:bCs/>
          <w:sz w:val="22"/>
          <w:szCs w:val="22"/>
        </w:rPr>
      </w:pPr>
      <w:r>
        <w:rPr>
          <w:b/>
          <w:bCs/>
          <w:i/>
          <w:iCs/>
          <w:sz w:val="22"/>
          <w:szCs w:val="22"/>
        </w:rPr>
        <w:t xml:space="preserve">     </w:t>
      </w:r>
      <w:r w:rsidR="00527049" w:rsidRPr="00BD2358">
        <w:rPr>
          <w:b/>
          <w:bCs/>
          <w:i/>
          <w:iCs/>
          <w:sz w:val="22"/>
          <w:szCs w:val="22"/>
        </w:rPr>
        <w:t>ul. Gołębia 24, 31 – 007 Kraków</w:t>
      </w:r>
      <w:r w:rsidR="00527049" w:rsidRPr="00BD2358">
        <w:rPr>
          <w:b/>
          <w:bCs/>
          <w:sz w:val="22"/>
          <w:szCs w:val="22"/>
        </w:rPr>
        <w:t>;</w:t>
      </w:r>
    </w:p>
    <w:p w14:paraId="3D18E9E9" w14:textId="655891F9" w:rsidR="00527049" w:rsidRPr="00BD2358" w:rsidRDefault="00527049" w:rsidP="00527049">
      <w:pPr>
        <w:ind w:left="540" w:hanging="540"/>
        <w:jc w:val="both"/>
        <w:rPr>
          <w:b/>
          <w:bCs/>
          <w:i/>
          <w:iCs/>
          <w:sz w:val="22"/>
          <w:szCs w:val="22"/>
        </w:rPr>
      </w:pPr>
      <w:r w:rsidRPr="00BD2358">
        <w:rPr>
          <w:i/>
          <w:iCs/>
          <w:sz w:val="22"/>
          <w:szCs w:val="22"/>
          <w:u w:val="single"/>
        </w:rPr>
        <w:t>Jednostka prowadząca sprawę</w:t>
      </w:r>
      <w:r w:rsidRPr="00BD2358">
        <w:rPr>
          <w:i/>
          <w:iCs/>
          <w:sz w:val="22"/>
          <w:szCs w:val="22"/>
        </w:rPr>
        <w:t xml:space="preserve">: </w:t>
      </w:r>
      <w:r w:rsidRPr="00BD2358">
        <w:rPr>
          <w:b/>
          <w:bCs/>
          <w:sz w:val="22"/>
          <w:szCs w:val="22"/>
        </w:rPr>
        <w:tab/>
      </w:r>
      <w:r w:rsidR="00C2372D">
        <w:rPr>
          <w:b/>
          <w:bCs/>
          <w:sz w:val="22"/>
          <w:szCs w:val="22"/>
        </w:rPr>
        <w:t xml:space="preserve">      </w:t>
      </w:r>
      <w:r w:rsidRPr="00BD2358">
        <w:rPr>
          <w:b/>
          <w:bCs/>
          <w:i/>
          <w:iCs/>
          <w:sz w:val="22"/>
          <w:szCs w:val="22"/>
        </w:rPr>
        <w:t>Dział Zamówień Publicznych UJ</w:t>
      </w:r>
    </w:p>
    <w:p w14:paraId="7FD26908" w14:textId="45B5A550" w:rsidR="00527049" w:rsidRPr="00BD2358" w:rsidRDefault="00C2372D" w:rsidP="00527049">
      <w:pPr>
        <w:ind w:left="3544" w:hanging="540"/>
        <w:jc w:val="both"/>
        <w:outlineLvl w:val="0"/>
        <w:rPr>
          <w:b/>
          <w:bCs/>
          <w:sz w:val="22"/>
          <w:szCs w:val="22"/>
        </w:rPr>
      </w:pPr>
      <w:r>
        <w:rPr>
          <w:b/>
          <w:bCs/>
          <w:i/>
          <w:iCs/>
          <w:sz w:val="22"/>
          <w:szCs w:val="22"/>
        </w:rPr>
        <w:t xml:space="preserve">    </w:t>
      </w:r>
      <w:r w:rsidR="00527049" w:rsidRPr="00BD2358">
        <w:rPr>
          <w:b/>
          <w:bCs/>
          <w:i/>
          <w:iCs/>
          <w:sz w:val="22"/>
          <w:szCs w:val="22"/>
        </w:rPr>
        <w:t>ul. Straszewskiego 25/3 i 4, 31-113 Kraków</w:t>
      </w:r>
    </w:p>
    <w:p w14:paraId="46144C7F" w14:textId="6493B817" w:rsidR="00527049" w:rsidRPr="00BD2358" w:rsidRDefault="00527049" w:rsidP="00527049">
      <w:pPr>
        <w:ind w:left="540" w:hanging="540"/>
        <w:jc w:val="both"/>
        <w:outlineLvl w:val="0"/>
        <w:rPr>
          <w:b/>
          <w:bCs/>
          <w:sz w:val="22"/>
          <w:szCs w:val="22"/>
          <w:u w:val="single"/>
        </w:rPr>
      </w:pPr>
      <w:r w:rsidRPr="00BD2358">
        <w:rPr>
          <w:b/>
          <w:bCs/>
          <w:sz w:val="22"/>
          <w:szCs w:val="22"/>
          <w:u w:val="single"/>
        </w:rPr>
        <w:t>___________________________________________________________</w:t>
      </w:r>
      <w:r w:rsidR="00C2372D">
        <w:rPr>
          <w:b/>
          <w:bCs/>
          <w:sz w:val="22"/>
          <w:szCs w:val="22"/>
          <w:u w:val="single"/>
        </w:rPr>
        <w:t xml:space="preserve"> </w:t>
      </w:r>
      <w:r w:rsidRPr="00BD2358">
        <w:rPr>
          <w:b/>
          <w:bCs/>
          <w:sz w:val="22"/>
          <w:szCs w:val="22"/>
          <w:u w:val="single"/>
        </w:rPr>
        <w:t xml:space="preserve"> __________________</w:t>
      </w:r>
    </w:p>
    <w:p w14:paraId="13C76FE4" w14:textId="77777777" w:rsidR="00527049" w:rsidRPr="00BD2358" w:rsidRDefault="00527049" w:rsidP="00527049">
      <w:pPr>
        <w:ind w:left="540" w:hanging="540"/>
        <w:jc w:val="both"/>
        <w:rPr>
          <w:sz w:val="22"/>
          <w:szCs w:val="22"/>
        </w:rPr>
      </w:pPr>
      <w:r w:rsidRPr="00BD2358">
        <w:rPr>
          <w:i/>
          <w:iCs/>
          <w:sz w:val="22"/>
          <w:szCs w:val="22"/>
          <w:u w:val="single"/>
        </w:rPr>
        <w:t>Nazwa (Firma) wykonawcy:</w:t>
      </w:r>
      <w:r w:rsidRPr="00BD2358">
        <w:rPr>
          <w:sz w:val="22"/>
          <w:szCs w:val="22"/>
        </w:rPr>
        <w:tab/>
      </w:r>
      <w:r w:rsidRPr="00BD2358">
        <w:rPr>
          <w:sz w:val="22"/>
          <w:szCs w:val="22"/>
        </w:rPr>
        <w:tab/>
      </w:r>
    </w:p>
    <w:p w14:paraId="651C49CE" w14:textId="77777777" w:rsidR="00527049" w:rsidRPr="00BD2358" w:rsidRDefault="00527049" w:rsidP="00527049">
      <w:pPr>
        <w:ind w:left="540" w:hanging="540"/>
        <w:jc w:val="right"/>
        <w:rPr>
          <w:sz w:val="22"/>
          <w:szCs w:val="22"/>
          <w:u w:val="single"/>
        </w:rPr>
      </w:pPr>
      <w:r w:rsidRPr="00BD2358">
        <w:rPr>
          <w:sz w:val="22"/>
          <w:szCs w:val="22"/>
          <w:u w:val="single"/>
        </w:rPr>
        <w:t>..................................................................................................</w:t>
      </w:r>
    </w:p>
    <w:p w14:paraId="094844B9" w14:textId="77777777" w:rsidR="00527049" w:rsidRPr="00BD2358" w:rsidRDefault="00527049" w:rsidP="00527049">
      <w:pPr>
        <w:ind w:left="540" w:hanging="540"/>
        <w:jc w:val="right"/>
        <w:rPr>
          <w:sz w:val="22"/>
          <w:szCs w:val="22"/>
          <w:u w:val="single"/>
        </w:rPr>
      </w:pPr>
      <w:r w:rsidRPr="00BD2358">
        <w:rPr>
          <w:sz w:val="22"/>
          <w:szCs w:val="22"/>
          <w:u w:val="single"/>
        </w:rPr>
        <w:t>..................................................................................................</w:t>
      </w:r>
    </w:p>
    <w:p w14:paraId="34811B5D" w14:textId="77777777" w:rsidR="00527049" w:rsidRPr="00BD2358" w:rsidRDefault="00527049" w:rsidP="00527049">
      <w:pPr>
        <w:ind w:left="540" w:hanging="540"/>
        <w:jc w:val="both"/>
        <w:rPr>
          <w:sz w:val="22"/>
          <w:szCs w:val="22"/>
        </w:rPr>
      </w:pPr>
      <w:r w:rsidRPr="00BD2358">
        <w:rPr>
          <w:i/>
          <w:iCs/>
          <w:sz w:val="22"/>
          <w:szCs w:val="22"/>
          <w:u w:val="single"/>
        </w:rPr>
        <w:t xml:space="preserve">Adres siedziby: </w:t>
      </w:r>
      <w:r w:rsidRPr="00BD2358">
        <w:rPr>
          <w:sz w:val="22"/>
          <w:szCs w:val="22"/>
        </w:rPr>
        <w:tab/>
      </w:r>
      <w:r w:rsidRPr="00BD2358">
        <w:rPr>
          <w:sz w:val="22"/>
          <w:szCs w:val="22"/>
        </w:rPr>
        <w:tab/>
      </w:r>
      <w:r w:rsidRPr="00BD2358">
        <w:rPr>
          <w:sz w:val="22"/>
          <w:szCs w:val="22"/>
        </w:rPr>
        <w:tab/>
      </w:r>
      <w:r w:rsidRPr="00BD2358">
        <w:rPr>
          <w:sz w:val="22"/>
          <w:szCs w:val="22"/>
        </w:rPr>
        <w:tab/>
      </w:r>
    </w:p>
    <w:p w14:paraId="5803946D" w14:textId="77777777" w:rsidR="00527049" w:rsidRPr="00BD2358" w:rsidRDefault="00527049" w:rsidP="00527049">
      <w:pPr>
        <w:ind w:left="540" w:hanging="540"/>
        <w:jc w:val="right"/>
        <w:rPr>
          <w:sz w:val="22"/>
          <w:szCs w:val="22"/>
          <w:u w:val="single"/>
        </w:rPr>
      </w:pPr>
      <w:r w:rsidRPr="00BD2358">
        <w:rPr>
          <w:sz w:val="22"/>
          <w:szCs w:val="22"/>
          <w:u w:val="single"/>
        </w:rPr>
        <w:t>..................................................................................................</w:t>
      </w:r>
    </w:p>
    <w:p w14:paraId="1C620B0B" w14:textId="77777777" w:rsidR="00527049" w:rsidRPr="00BD2358" w:rsidRDefault="00527049" w:rsidP="00527049">
      <w:pPr>
        <w:ind w:left="540" w:hanging="540"/>
        <w:jc w:val="right"/>
        <w:rPr>
          <w:sz w:val="22"/>
          <w:szCs w:val="22"/>
          <w:u w:val="single"/>
        </w:rPr>
      </w:pPr>
      <w:r w:rsidRPr="00BD2358">
        <w:rPr>
          <w:sz w:val="22"/>
          <w:szCs w:val="22"/>
          <w:u w:val="single"/>
        </w:rPr>
        <w:t>..................................................................................................</w:t>
      </w:r>
    </w:p>
    <w:p w14:paraId="784E589E" w14:textId="77777777" w:rsidR="00527049" w:rsidRPr="00BD2358" w:rsidRDefault="00527049" w:rsidP="00527049">
      <w:pPr>
        <w:ind w:left="540" w:hanging="540"/>
        <w:jc w:val="both"/>
        <w:rPr>
          <w:sz w:val="22"/>
          <w:szCs w:val="22"/>
        </w:rPr>
      </w:pPr>
      <w:r w:rsidRPr="00BD2358">
        <w:rPr>
          <w:i/>
          <w:iCs/>
          <w:sz w:val="22"/>
          <w:szCs w:val="22"/>
          <w:u w:val="single"/>
        </w:rPr>
        <w:t>Adres do korespondencji:</w:t>
      </w:r>
      <w:r w:rsidRPr="00BD2358">
        <w:rPr>
          <w:sz w:val="22"/>
          <w:szCs w:val="22"/>
        </w:rPr>
        <w:tab/>
      </w:r>
      <w:r w:rsidRPr="00BD2358">
        <w:rPr>
          <w:sz w:val="22"/>
          <w:szCs w:val="22"/>
        </w:rPr>
        <w:tab/>
      </w:r>
    </w:p>
    <w:p w14:paraId="70AAAB5E" w14:textId="77777777" w:rsidR="00527049" w:rsidRPr="00BD2358" w:rsidRDefault="00527049" w:rsidP="00527049">
      <w:pPr>
        <w:ind w:left="540" w:hanging="540"/>
        <w:jc w:val="right"/>
        <w:rPr>
          <w:sz w:val="22"/>
          <w:szCs w:val="22"/>
          <w:u w:val="single"/>
          <w:lang w:val="da-DK"/>
        </w:rPr>
      </w:pPr>
      <w:r w:rsidRPr="00BD2358">
        <w:rPr>
          <w:sz w:val="22"/>
          <w:szCs w:val="22"/>
          <w:u w:val="single"/>
          <w:lang w:val="da-DK"/>
        </w:rPr>
        <w:t>..................................................................................................</w:t>
      </w:r>
    </w:p>
    <w:p w14:paraId="5E7D2CA8" w14:textId="77777777" w:rsidR="00527049" w:rsidRPr="00BD2358" w:rsidRDefault="00527049" w:rsidP="00527049">
      <w:pPr>
        <w:ind w:left="540" w:hanging="540"/>
        <w:jc w:val="right"/>
        <w:rPr>
          <w:i/>
          <w:iCs/>
          <w:sz w:val="22"/>
          <w:szCs w:val="22"/>
          <w:u w:val="single"/>
          <w:lang w:val="de-DE"/>
        </w:rPr>
      </w:pPr>
      <w:r w:rsidRPr="00BD2358">
        <w:rPr>
          <w:sz w:val="22"/>
          <w:szCs w:val="22"/>
          <w:u w:val="single"/>
          <w:lang w:val="de-DE"/>
        </w:rPr>
        <w:t>..................................................................................................</w:t>
      </w:r>
    </w:p>
    <w:p w14:paraId="03271E73" w14:textId="77777777" w:rsidR="00527049" w:rsidRPr="00BD2358" w:rsidRDefault="00527049" w:rsidP="00527049">
      <w:pPr>
        <w:ind w:left="540" w:hanging="540"/>
        <w:jc w:val="both"/>
        <w:rPr>
          <w:i/>
          <w:iCs/>
          <w:sz w:val="22"/>
          <w:szCs w:val="22"/>
          <w:u w:val="single"/>
          <w:lang w:val="de-DE"/>
        </w:rPr>
      </w:pPr>
      <w:r w:rsidRPr="00BD2358">
        <w:rPr>
          <w:i/>
          <w:iCs/>
          <w:sz w:val="22"/>
          <w:szCs w:val="22"/>
          <w:u w:val="single"/>
          <w:lang w:val="de-DE"/>
        </w:rPr>
        <w:t>Kontakt:</w:t>
      </w:r>
    </w:p>
    <w:p w14:paraId="0EC7C718" w14:textId="77777777" w:rsidR="00527049" w:rsidRPr="00BD2358" w:rsidRDefault="00527049" w:rsidP="00527049">
      <w:pPr>
        <w:ind w:left="540" w:hanging="540"/>
        <w:jc w:val="right"/>
        <w:outlineLvl w:val="0"/>
        <w:rPr>
          <w:sz w:val="22"/>
          <w:szCs w:val="22"/>
          <w:u w:val="single"/>
          <w:lang w:val="de-DE"/>
        </w:rPr>
      </w:pPr>
      <w:r w:rsidRPr="00BD2358">
        <w:rPr>
          <w:i/>
          <w:iCs/>
          <w:sz w:val="22"/>
          <w:szCs w:val="22"/>
          <w:u w:val="single"/>
          <w:lang w:val="de-DE"/>
        </w:rPr>
        <w:t>tel.:</w:t>
      </w:r>
      <w:r w:rsidRPr="00BD2358">
        <w:rPr>
          <w:i/>
          <w:iCs/>
          <w:sz w:val="22"/>
          <w:szCs w:val="22"/>
          <w:lang w:val="de-DE"/>
        </w:rPr>
        <w:tab/>
      </w:r>
      <w:r w:rsidRPr="00BD2358">
        <w:rPr>
          <w:sz w:val="22"/>
          <w:szCs w:val="22"/>
          <w:u w:val="single"/>
          <w:lang w:val="de-DE"/>
        </w:rPr>
        <w:t>........................................................................................</w:t>
      </w:r>
    </w:p>
    <w:p w14:paraId="212DA8BB" w14:textId="77777777" w:rsidR="00527049" w:rsidRPr="00BD2358" w:rsidRDefault="00527049" w:rsidP="00527049">
      <w:pPr>
        <w:ind w:left="540" w:hanging="540"/>
        <w:jc w:val="right"/>
        <w:outlineLvl w:val="0"/>
        <w:rPr>
          <w:sz w:val="22"/>
          <w:szCs w:val="22"/>
          <w:u w:val="single"/>
          <w:lang w:val="de-DE"/>
        </w:rPr>
      </w:pPr>
      <w:r w:rsidRPr="00BD2358">
        <w:rPr>
          <w:i/>
          <w:iCs/>
          <w:sz w:val="22"/>
          <w:szCs w:val="22"/>
          <w:u w:val="single"/>
          <w:lang w:val="de-DE"/>
        </w:rPr>
        <w:t>fax:</w:t>
      </w:r>
      <w:r w:rsidRPr="00BD2358">
        <w:rPr>
          <w:sz w:val="22"/>
          <w:szCs w:val="22"/>
          <w:lang w:val="de-DE"/>
        </w:rPr>
        <w:tab/>
      </w:r>
      <w:r w:rsidRPr="00BD2358">
        <w:rPr>
          <w:sz w:val="22"/>
          <w:szCs w:val="22"/>
          <w:u w:val="single"/>
          <w:lang w:val="de-DE"/>
        </w:rPr>
        <w:t>........................................................................................</w:t>
      </w:r>
    </w:p>
    <w:p w14:paraId="6FAEE393" w14:textId="2CC1C551" w:rsidR="00527049" w:rsidRPr="00BD2358" w:rsidRDefault="00527049" w:rsidP="00527049">
      <w:pPr>
        <w:ind w:left="540" w:hanging="540"/>
        <w:jc w:val="right"/>
        <w:outlineLvl w:val="0"/>
        <w:rPr>
          <w:sz w:val="22"/>
          <w:szCs w:val="22"/>
          <w:u w:val="single"/>
          <w:lang w:val="da-DK"/>
        </w:rPr>
      </w:pPr>
      <w:r w:rsidRPr="00BD2358">
        <w:rPr>
          <w:i/>
          <w:iCs/>
          <w:sz w:val="22"/>
          <w:szCs w:val="22"/>
          <w:u w:val="single"/>
          <w:lang w:val="da-DK"/>
        </w:rPr>
        <w:t>e-mail:</w:t>
      </w:r>
      <w:r w:rsidR="00C2372D">
        <w:rPr>
          <w:sz w:val="22"/>
          <w:szCs w:val="22"/>
          <w:lang w:val="da-DK"/>
        </w:rPr>
        <w:t xml:space="preserve"> </w:t>
      </w:r>
      <w:r w:rsidRPr="00BD2358">
        <w:rPr>
          <w:sz w:val="22"/>
          <w:szCs w:val="22"/>
          <w:u w:val="single"/>
          <w:lang w:val="da-DK"/>
        </w:rPr>
        <w:t>..................................................................................</w:t>
      </w:r>
    </w:p>
    <w:p w14:paraId="235D6FD9" w14:textId="77777777" w:rsidR="00527049" w:rsidRPr="00BD2358" w:rsidRDefault="00527049" w:rsidP="00527049">
      <w:pPr>
        <w:ind w:left="540" w:hanging="540"/>
        <w:jc w:val="both"/>
        <w:outlineLvl w:val="0"/>
        <w:rPr>
          <w:i/>
          <w:iCs/>
          <w:sz w:val="22"/>
          <w:szCs w:val="22"/>
          <w:u w:val="single"/>
        </w:rPr>
      </w:pPr>
      <w:r w:rsidRPr="00BD2358">
        <w:rPr>
          <w:i/>
          <w:iCs/>
          <w:sz w:val="22"/>
          <w:szCs w:val="22"/>
          <w:u w:val="single"/>
        </w:rPr>
        <w:t>Inne dane:</w:t>
      </w:r>
    </w:p>
    <w:p w14:paraId="52988B9B" w14:textId="77777777" w:rsidR="00527049" w:rsidRPr="00BD2358" w:rsidRDefault="00527049" w:rsidP="00527049">
      <w:pPr>
        <w:ind w:left="540" w:hanging="540"/>
        <w:jc w:val="both"/>
        <w:outlineLvl w:val="0"/>
        <w:rPr>
          <w:sz w:val="22"/>
          <w:szCs w:val="22"/>
          <w:u w:val="single"/>
        </w:rPr>
      </w:pPr>
      <w:r w:rsidRPr="00BD2358">
        <w:rPr>
          <w:i/>
          <w:iCs/>
          <w:sz w:val="22"/>
          <w:szCs w:val="22"/>
          <w:u w:val="single"/>
        </w:rPr>
        <w:t>NIP</w:t>
      </w:r>
      <w:r w:rsidRPr="00BD2358">
        <w:rPr>
          <w:sz w:val="22"/>
          <w:szCs w:val="22"/>
        </w:rPr>
        <w:t>:</w:t>
      </w:r>
      <w:r w:rsidRPr="00BD2358">
        <w:rPr>
          <w:sz w:val="22"/>
          <w:szCs w:val="22"/>
        </w:rPr>
        <w:tab/>
      </w:r>
      <w:r w:rsidRPr="00BD2358">
        <w:rPr>
          <w:i/>
          <w:iCs/>
          <w:sz w:val="22"/>
          <w:szCs w:val="22"/>
        </w:rPr>
        <w:t xml:space="preserve"> </w:t>
      </w:r>
      <w:r w:rsidRPr="00BD2358">
        <w:rPr>
          <w:sz w:val="22"/>
          <w:szCs w:val="22"/>
          <w:u w:val="single"/>
        </w:rPr>
        <w:t>....................................................................................</w:t>
      </w:r>
    </w:p>
    <w:p w14:paraId="4130A6DB" w14:textId="77777777" w:rsidR="00527049" w:rsidRPr="00BD2358" w:rsidRDefault="00527049" w:rsidP="00527049">
      <w:pPr>
        <w:ind w:left="540" w:hanging="540"/>
        <w:jc w:val="both"/>
        <w:outlineLvl w:val="0"/>
        <w:rPr>
          <w:sz w:val="22"/>
          <w:szCs w:val="22"/>
          <w:u w:val="single"/>
        </w:rPr>
      </w:pPr>
      <w:r w:rsidRPr="00BD2358">
        <w:rPr>
          <w:i/>
          <w:iCs/>
          <w:sz w:val="22"/>
          <w:szCs w:val="22"/>
          <w:u w:val="single"/>
        </w:rPr>
        <w:t>REGON</w:t>
      </w:r>
      <w:r w:rsidRPr="00BD2358">
        <w:rPr>
          <w:sz w:val="22"/>
          <w:szCs w:val="22"/>
        </w:rPr>
        <w:t xml:space="preserve">: </w:t>
      </w:r>
      <w:r w:rsidRPr="00BD2358">
        <w:rPr>
          <w:sz w:val="22"/>
          <w:szCs w:val="22"/>
          <w:u w:val="single"/>
        </w:rPr>
        <w:t>…...............................................................................</w:t>
      </w:r>
    </w:p>
    <w:p w14:paraId="027DE878" w14:textId="3B2E13C5" w:rsidR="00527049" w:rsidRDefault="00527049" w:rsidP="00527049">
      <w:pPr>
        <w:ind w:left="540" w:hanging="540"/>
        <w:jc w:val="both"/>
        <w:outlineLvl w:val="0"/>
        <w:rPr>
          <w:sz w:val="22"/>
          <w:szCs w:val="22"/>
          <w:u w:val="single"/>
        </w:rPr>
      </w:pPr>
      <w:r w:rsidRPr="00BD2358">
        <w:rPr>
          <w:i/>
          <w:iCs/>
          <w:sz w:val="22"/>
          <w:szCs w:val="22"/>
          <w:u w:val="single"/>
        </w:rPr>
        <w:t>PESEL (w przypadku osób nieprowadzących działalności gospodarczej):</w:t>
      </w:r>
      <w:r w:rsidRPr="00BD2358">
        <w:rPr>
          <w:sz w:val="22"/>
          <w:szCs w:val="22"/>
          <w:u w:val="single"/>
        </w:rPr>
        <w:t xml:space="preserve"> ………………………………</w:t>
      </w:r>
    </w:p>
    <w:p w14:paraId="71B94BE0" w14:textId="77777777" w:rsidR="00527049" w:rsidRPr="00BD2358" w:rsidRDefault="00527049" w:rsidP="00527049">
      <w:pPr>
        <w:ind w:left="540" w:hanging="540"/>
        <w:jc w:val="both"/>
        <w:outlineLvl w:val="0"/>
        <w:rPr>
          <w:sz w:val="22"/>
          <w:szCs w:val="22"/>
          <w:u w:val="single"/>
        </w:rPr>
      </w:pPr>
    </w:p>
    <w:p w14:paraId="55E21A5E" w14:textId="77777777" w:rsidR="00771F33" w:rsidRPr="0045115C" w:rsidRDefault="00771F33" w:rsidP="00771F33">
      <w:pPr>
        <w:widowControl/>
        <w:jc w:val="both"/>
        <w:outlineLvl w:val="0"/>
        <w:rPr>
          <w:b/>
          <w:i/>
          <w:iCs/>
          <w:sz w:val="22"/>
          <w:szCs w:val="22"/>
        </w:rPr>
      </w:pPr>
      <w:r w:rsidRPr="0045115C">
        <w:rPr>
          <w:b/>
          <w:i/>
          <w:iCs/>
          <w:sz w:val="22"/>
          <w:szCs w:val="22"/>
          <w:u w:val="single"/>
        </w:rPr>
        <w:t xml:space="preserve">Dane umożliwiające dostęp do dokumentów potwierdzających umocowanie osoby działającej w imieniu </w:t>
      </w:r>
      <w:r>
        <w:rPr>
          <w:b/>
          <w:i/>
          <w:iCs/>
          <w:sz w:val="22"/>
          <w:szCs w:val="22"/>
          <w:u w:val="single"/>
        </w:rPr>
        <w:t>W</w:t>
      </w:r>
      <w:r w:rsidRPr="0045115C">
        <w:rPr>
          <w:b/>
          <w:i/>
          <w:iCs/>
          <w:sz w:val="22"/>
          <w:szCs w:val="22"/>
          <w:u w:val="single"/>
        </w:rPr>
        <w:t>ykonawcy</w:t>
      </w:r>
      <w:r w:rsidRPr="0045115C">
        <w:rPr>
          <w:b/>
          <w:i/>
          <w:iCs/>
          <w:sz w:val="22"/>
          <w:szCs w:val="22"/>
        </w:rPr>
        <w:t xml:space="preserve"> (należy zaznaczyć właściwe i ewentualnie uzupełnić): </w:t>
      </w:r>
    </w:p>
    <w:p w14:paraId="5E1A65E2" w14:textId="4363FD5C" w:rsidR="00771F33" w:rsidRPr="0045115C" w:rsidRDefault="00D65864" w:rsidP="00771F33">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EndPr/>
        <w:sdtContent>
          <w:r w:rsidR="00771F33" w:rsidRPr="0045115C">
            <w:rPr>
              <w:rFonts w:ascii="MS Gothic" w:eastAsia="MS Gothic" w:hAnsi="MS Gothic" w:hint="eastAsia"/>
              <w:b/>
              <w:iCs/>
              <w:sz w:val="22"/>
              <w:szCs w:val="22"/>
            </w:rPr>
            <w:t>☐</w:t>
          </w:r>
        </w:sdtContent>
      </w:sdt>
      <w:r w:rsidR="00C2372D">
        <w:rPr>
          <w:b/>
          <w:iCs/>
          <w:sz w:val="22"/>
          <w:szCs w:val="22"/>
        </w:rPr>
        <w:t xml:space="preserve"> </w:t>
      </w:r>
      <w:r w:rsidR="00771F33" w:rsidRPr="0045115C">
        <w:rPr>
          <w:b/>
          <w:i/>
          <w:iCs/>
          <w:sz w:val="22"/>
          <w:szCs w:val="22"/>
        </w:rPr>
        <w:t xml:space="preserve">wyszukiwarka KRS: </w:t>
      </w:r>
      <w:hyperlink r:id="rId46" w:history="1">
        <w:r w:rsidR="00771F33" w:rsidRPr="0045115C">
          <w:rPr>
            <w:rStyle w:val="Hipercze"/>
            <w:i/>
            <w:iCs/>
            <w:sz w:val="22"/>
            <w:szCs w:val="22"/>
          </w:rPr>
          <w:t>https://ekrs.ms.gov.pl/web/wyszukiwarka-krs/strona-glowna/</w:t>
        </w:r>
      </w:hyperlink>
      <w:r w:rsidR="00771F33" w:rsidRPr="0045115C">
        <w:rPr>
          <w:b/>
          <w:i/>
          <w:iCs/>
          <w:sz w:val="22"/>
          <w:szCs w:val="22"/>
        </w:rPr>
        <w:t>,</w:t>
      </w:r>
    </w:p>
    <w:p w14:paraId="35C371DC" w14:textId="7E263AA5" w:rsidR="00771F33" w:rsidRPr="0045115C" w:rsidRDefault="00D65864" w:rsidP="00771F33">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EndPr/>
        <w:sdtContent>
          <w:r w:rsidR="00771F33" w:rsidRPr="0045115C">
            <w:rPr>
              <w:rFonts w:ascii="MS Gothic" w:eastAsia="MS Gothic" w:hAnsi="MS Gothic" w:hint="eastAsia"/>
              <w:b/>
              <w:iCs/>
              <w:sz w:val="22"/>
              <w:szCs w:val="22"/>
            </w:rPr>
            <w:t>☐</w:t>
          </w:r>
        </w:sdtContent>
      </w:sdt>
      <w:r w:rsidR="00C2372D">
        <w:rPr>
          <w:b/>
          <w:iCs/>
          <w:sz w:val="22"/>
          <w:szCs w:val="22"/>
        </w:rPr>
        <w:t xml:space="preserve"> </w:t>
      </w:r>
      <w:r w:rsidR="00771F33" w:rsidRPr="0045115C">
        <w:rPr>
          <w:b/>
          <w:i/>
          <w:iCs/>
          <w:sz w:val="22"/>
          <w:szCs w:val="22"/>
        </w:rPr>
        <w:t xml:space="preserve">przeglądanie wpisów CEIDG: </w:t>
      </w:r>
      <w:hyperlink r:id="rId47" w:history="1">
        <w:r w:rsidR="00771F33" w:rsidRPr="0045115C">
          <w:rPr>
            <w:rStyle w:val="Hipercze"/>
            <w:i/>
            <w:iCs/>
            <w:sz w:val="22"/>
            <w:szCs w:val="22"/>
          </w:rPr>
          <w:t>https://aplikacja.ceidg.gov.pl/ceidg/ceidg.public.ui/search.aspx</w:t>
        </w:r>
      </w:hyperlink>
      <w:r w:rsidR="00771F33" w:rsidRPr="0045115C">
        <w:rPr>
          <w:b/>
          <w:i/>
          <w:iCs/>
          <w:sz w:val="22"/>
          <w:szCs w:val="22"/>
        </w:rPr>
        <w:t xml:space="preserve">, </w:t>
      </w:r>
    </w:p>
    <w:p w14:paraId="25F3C7D6" w14:textId="2FDEBFA4" w:rsidR="00771F33" w:rsidRPr="0045115C" w:rsidRDefault="00D65864" w:rsidP="00771F33">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EndPr/>
        <w:sdtContent>
          <w:r w:rsidR="00771F33" w:rsidRPr="0045115C">
            <w:rPr>
              <w:rFonts w:ascii="MS Gothic" w:eastAsia="MS Gothic" w:hAnsi="MS Gothic" w:hint="eastAsia"/>
              <w:b/>
              <w:iCs/>
              <w:sz w:val="22"/>
              <w:szCs w:val="22"/>
            </w:rPr>
            <w:t>☐</w:t>
          </w:r>
        </w:sdtContent>
      </w:sdt>
      <w:r w:rsidR="00C2372D">
        <w:rPr>
          <w:b/>
          <w:iCs/>
          <w:sz w:val="22"/>
          <w:szCs w:val="22"/>
        </w:rPr>
        <w:t xml:space="preserve"> </w:t>
      </w:r>
      <w:r w:rsidR="00771F33" w:rsidRPr="0045115C">
        <w:rPr>
          <w:b/>
          <w:i/>
          <w:iCs/>
          <w:sz w:val="22"/>
          <w:szCs w:val="22"/>
        </w:rPr>
        <w:t xml:space="preserve">znajdują się w bezpłatnych i ogólnodostępnych bazach danych dostępnych pod następującym </w:t>
      </w:r>
      <w:r w:rsidR="00771F33" w:rsidRPr="0045115C">
        <w:rPr>
          <w:b/>
          <w:i/>
          <w:iCs/>
          <w:sz w:val="22"/>
          <w:szCs w:val="22"/>
        </w:rPr>
        <w:br/>
      </w:r>
      <w:r w:rsidR="001F5C8B">
        <w:rPr>
          <w:b/>
          <w:i/>
          <w:iCs/>
          <w:sz w:val="22"/>
          <w:szCs w:val="22"/>
        </w:rPr>
        <w:t xml:space="preserve"> </w:t>
      </w:r>
      <w:r w:rsidR="00771F33" w:rsidRPr="0045115C">
        <w:rPr>
          <w:b/>
          <w:i/>
          <w:iCs/>
          <w:sz w:val="22"/>
          <w:szCs w:val="22"/>
        </w:rPr>
        <w:t xml:space="preserve">adresem internetowym (podać adres internetowy): </w:t>
      </w:r>
      <w:r w:rsidR="00771F33" w:rsidRPr="0045115C">
        <w:rPr>
          <w:b/>
          <w:i/>
          <w:iCs/>
          <w:sz w:val="22"/>
          <w:szCs w:val="22"/>
          <w:u w:val="single"/>
        </w:rPr>
        <w:t>https://........................................</w:t>
      </w:r>
      <w:r w:rsidR="00771F33" w:rsidRPr="0045115C">
        <w:rPr>
          <w:b/>
          <w:i/>
          <w:iCs/>
          <w:sz w:val="22"/>
          <w:szCs w:val="22"/>
        </w:rPr>
        <w:t>,</w:t>
      </w:r>
    </w:p>
    <w:p w14:paraId="14461817" w14:textId="3CA69754" w:rsidR="00771F33" w:rsidRPr="0045115C" w:rsidRDefault="00D65864" w:rsidP="00771F33">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EndPr/>
        <w:sdtContent>
          <w:r w:rsidR="00771F33" w:rsidRPr="0045115C">
            <w:rPr>
              <w:rFonts w:ascii="MS Gothic" w:eastAsia="MS Gothic" w:hAnsi="MS Gothic" w:hint="eastAsia"/>
              <w:b/>
              <w:iCs/>
              <w:sz w:val="22"/>
              <w:szCs w:val="22"/>
            </w:rPr>
            <w:t>☐</w:t>
          </w:r>
        </w:sdtContent>
      </w:sdt>
      <w:r w:rsidR="00C2372D">
        <w:rPr>
          <w:b/>
          <w:iCs/>
          <w:sz w:val="22"/>
          <w:szCs w:val="22"/>
        </w:rPr>
        <w:t xml:space="preserve"> </w:t>
      </w:r>
      <w:r w:rsidR="00771F33" w:rsidRPr="0045115C">
        <w:rPr>
          <w:b/>
          <w:i/>
          <w:iCs/>
          <w:sz w:val="22"/>
          <w:szCs w:val="22"/>
        </w:rPr>
        <w:t>znajdują się w dokumencie/tach dołączonym/ch do oferty.</w:t>
      </w:r>
    </w:p>
    <w:p w14:paraId="27B4D05B" w14:textId="77777777" w:rsidR="00771F33" w:rsidRDefault="00771F33" w:rsidP="00250838">
      <w:pPr>
        <w:widowControl/>
        <w:suppressAutoHyphens w:val="0"/>
        <w:spacing w:line="276" w:lineRule="auto"/>
        <w:jc w:val="both"/>
        <w:rPr>
          <w:i/>
          <w:sz w:val="22"/>
          <w:szCs w:val="22"/>
          <w:u w:val="single"/>
        </w:rPr>
      </w:pPr>
    </w:p>
    <w:p w14:paraId="139F37EE" w14:textId="1BC93185" w:rsidR="00502EC7" w:rsidRPr="005862FC" w:rsidRDefault="00502EC7" w:rsidP="005862FC">
      <w:pPr>
        <w:jc w:val="both"/>
        <w:rPr>
          <w:i/>
          <w:iCs/>
          <w:sz w:val="20"/>
          <w:szCs w:val="20"/>
          <w:u w:val="single"/>
        </w:rPr>
      </w:pPr>
      <w:r w:rsidRPr="006F147A">
        <w:rPr>
          <w:i/>
          <w:iCs/>
          <w:sz w:val="22"/>
          <w:szCs w:val="22"/>
          <w:u w:val="single"/>
        </w:rPr>
        <w:t xml:space="preserve">Nawiązując do ogłoszonego </w:t>
      </w:r>
      <w:r w:rsidR="006F147A">
        <w:rPr>
          <w:i/>
          <w:iCs/>
          <w:sz w:val="22"/>
          <w:szCs w:val="22"/>
          <w:u w:val="single"/>
        </w:rPr>
        <w:t>postępowania</w:t>
      </w:r>
      <w:r w:rsidRPr="006F147A">
        <w:rPr>
          <w:i/>
          <w:iCs/>
          <w:sz w:val="22"/>
          <w:szCs w:val="22"/>
          <w:u w:val="single"/>
        </w:rPr>
        <w:t xml:space="preserve"> na</w:t>
      </w:r>
      <w:r w:rsidR="00A02C66">
        <w:rPr>
          <w:i/>
          <w:iCs/>
          <w:sz w:val="22"/>
          <w:szCs w:val="22"/>
          <w:u w:val="single"/>
        </w:rPr>
        <w:t xml:space="preserve"> wyłonienie </w:t>
      </w:r>
      <w:r w:rsidR="005862FC">
        <w:rPr>
          <w:i/>
          <w:iCs/>
          <w:sz w:val="20"/>
          <w:szCs w:val="20"/>
          <w:u w:val="single"/>
        </w:rPr>
        <w:t>w</w:t>
      </w:r>
      <w:r w:rsidR="005862FC" w:rsidRPr="000E1A63">
        <w:rPr>
          <w:i/>
          <w:iCs/>
          <w:sz w:val="20"/>
          <w:szCs w:val="20"/>
          <w:u w:val="single"/>
        </w:rPr>
        <w:t xml:space="preserve">ykonawcy w zakresie </w:t>
      </w:r>
      <w:r w:rsidR="005862FC">
        <w:rPr>
          <w:i/>
          <w:iCs/>
          <w:sz w:val="20"/>
          <w:szCs w:val="20"/>
          <w:u w:val="single"/>
        </w:rPr>
        <w:t>dostawy, wniesienia, konfiguracji, uruchomienia i i szkolenia użytkowników - w</w:t>
      </w:r>
      <w:r w:rsidR="005862FC" w:rsidRPr="003C0001">
        <w:rPr>
          <w:i/>
          <w:iCs/>
          <w:sz w:val="20"/>
          <w:szCs w:val="20"/>
          <w:u w:val="single"/>
        </w:rPr>
        <w:t>ymian</w:t>
      </w:r>
      <w:r w:rsidR="005862FC">
        <w:rPr>
          <w:i/>
          <w:iCs/>
          <w:sz w:val="20"/>
          <w:szCs w:val="20"/>
          <w:u w:val="single"/>
        </w:rPr>
        <w:t>y</w:t>
      </w:r>
      <w:r w:rsidR="005862FC" w:rsidRPr="003C0001">
        <w:rPr>
          <w:i/>
          <w:iCs/>
          <w:sz w:val="20"/>
          <w:szCs w:val="20"/>
          <w:u w:val="single"/>
        </w:rPr>
        <w:t xml:space="preserve"> systemu kontroli dostępu w budynkach INoŚ i IGiGP, przy ul. Gronostajowej 7, w Krakowie</w:t>
      </w:r>
      <w:r w:rsidRPr="006F147A">
        <w:rPr>
          <w:i/>
          <w:iCs/>
          <w:sz w:val="22"/>
          <w:szCs w:val="22"/>
          <w:u w:val="single"/>
        </w:rPr>
        <w:t xml:space="preserve">, </w:t>
      </w:r>
      <w:r w:rsidR="005862FC">
        <w:rPr>
          <w:i/>
          <w:iCs/>
          <w:sz w:val="22"/>
          <w:szCs w:val="22"/>
          <w:u w:val="single"/>
        </w:rPr>
        <w:t xml:space="preserve"> 80.272. 4.2024,</w:t>
      </w:r>
      <w:r w:rsidR="00C75E02">
        <w:rPr>
          <w:i/>
          <w:iCs/>
          <w:sz w:val="22"/>
          <w:szCs w:val="22"/>
          <w:u w:val="single"/>
        </w:rPr>
        <w:t xml:space="preserve"> </w:t>
      </w:r>
      <w:r w:rsidRPr="006F147A">
        <w:rPr>
          <w:i/>
          <w:iCs/>
          <w:sz w:val="22"/>
          <w:szCs w:val="22"/>
          <w:u w:val="single"/>
        </w:rPr>
        <w:t>składamy poniższą ofertę:</w:t>
      </w:r>
    </w:p>
    <w:p w14:paraId="5E316034" w14:textId="77777777" w:rsidR="00502EC7" w:rsidRPr="006F147A" w:rsidRDefault="00502EC7" w:rsidP="00502EC7">
      <w:pPr>
        <w:spacing w:line="300" w:lineRule="auto"/>
        <w:jc w:val="both"/>
        <w:rPr>
          <w:i/>
          <w:iCs/>
          <w:sz w:val="22"/>
          <w:szCs w:val="22"/>
          <w:highlight w:val="yellow"/>
          <w:u w:val="single"/>
        </w:rPr>
      </w:pPr>
    </w:p>
    <w:p w14:paraId="0CFAB0B6" w14:textId="50B54F1F" w:rsidR="00502EC7" w:rsidRPr="00AD6A8C" w:rsidRDefault="00502EC7" w:rsidP="000F2676">
      <w:pPr>
        <w:widowControl/>
        <w:numPr>
          <w:ilvl w:val="0"/>
          <w:numId w:val="54"/>
        </w:numPr>
        <w:tabs>
          <w:tab w:val="num" w:pos="567"/>
        </w:tabs>
        <w:suppressAutoHyphens w:val="0"/>
        <w:spacing w:line="276" w:lineRule="auto"/>
        <w:jc w:val="both"/>
        <w:rPr>
          <w:sz w:val="22"/>
          <w:szCs w:val="22"/>
        </w:rPr>
      </w:pPr>
      <w:r w:rsidRPr="006F147A">
        <w:rPr>
          <w:sz w:val="22"/>
          <w:szCs w:val="22"/>
        </w:rPr>
        <w:t xml:space="preserve">oferujemy wykonanie całości przedmiotu zamówienia za łączną </w:t>
      </w:r>
      <w:r w:rsidRPr="006F147A">
        <w:rPr>
          <w:b/>
          <w:sz w:val="22"/>
          <w:szCs w:val="22"/>
        </w:rPr>
        <w:t>kwotę netto ……………………….…………</w:t>
      </w:r>
      <w:r w:rsidRPr="006F147A">
        <w:rPr>
          <w:b/>
          <w:i/>
          <w:iCs/>
          <w:sz w:val="22"/>
          <w:szCs w:val="22"/>
        </w:rPr>
        <w:t>*</w:t>
      </w:r>
      <w:r w:rsidRPr="006F147A">
        <w:rPr>
          <w:b/>
          <w:sz w:val="22"/>
          <w:szCs w:val="22"/>
        </w:rPr>
        <w:t>,</w:t>
      </w:r>
      <w:r w:rsidRPr="006F147A">
        <w:rPr>
          <w:sz w:val="22"/>
          <w:szCs w:val="22"/>
        </w:rPr>
        <w:t xml:space="preserve"> plus należny podatek VAT</w:t>
      </w:r>
      <w:r w:rsidR="006F147A">
        <w:rPr>
          <w:sz w:val="22"/>
          <w:szCs w:val="22"/>
        </w:rPr>
        <w:t xml:space="preserve"> wg. stawki ….%</w:t>
      </w:r>
      <w:r w:rsidRPr="006F147A">
        <w:rPr>
          <w:sz w:val="22"/>
          <w:szCs w:val="22"/>
        </w:rPr>
        <w:t xml:space="preserve">, co daje </w:t>
      </w:r>
      <w:r w:rsidRPr="006F147A">
        <w:rPr>
          <w:b/>
          <w:sz w:val="22"/>
          <w:szCs w:val="22"/>
        </w:rPr>
        <w:t xml:space="preserve">kwotę brutto ….................................................... </w:t>
      </w:r>
      <w:r w:rsidRPr="006F147A">
        <w:rPr>
          <w:i/>
          <w:iCs/>
          <w:sz w:val="22"/>
          <w:szCs w:val="22"/>
        </w:rPr>
        <w:t xml:space="preserve">* </w:t>
      </w:r>
      <w:r w:rsidRPr="006F147A">
        <w:rPr>
          <w:sz w:val="22"/>
          <w:szCs w:val="22"/>
        </w:rPr>
        <w:t>(słownie: …..........................................................</w:t>
      </w:r>
      <w:r w:rsidRPr="006F147A">
        <w:rPr>
          <w:i/>
          <w:iCs/>
          <w:sz w:val="22"/>
          <w:szCs w:val="22"/>
        </w:rPr>
        <w:t xml:space="preserve"> *</w:t>
      </w:r>
      <w:r w:rsidRPr="006F147A">
        <w:rPr>
          <w:sz w:val="22"/>
          <w:szCs w:val="22"/>
        </w:rPr>
        <w:t xml:space="preserve">), </w:t>
      </w:r>
    </w:p>
    <w:p w14:paraId="0859DBF6" w14:textId="00B2BFEA" w:rsidR="00502EC7" w:rsidRDefault="00502EC7" w:rsidP="000F2676">
      <w:pPr>
        <w:widowControl/>
        <w:numPr>
          <w:ilvl w:val="0"/>
          <w:numId w:val="54"/>
        </w:numPr>
        <w:tabs>
          <w:tab w:val="num" w:pos="567"/>
          <w:tab w:val="num" w:pos="1080"/>
          <w:tab w:val="num" w:pos="3600"/>
        </w:tabs>
        <w:suppressAutoHyphens w:val="0"/>
        <w:spacing w:line="276" w:lineRule="auto"/>
        <w:jc w:val="both"/>
        <w:rPr>
          <w:sz w:val="22"/>
          <w:szCs w:val="22"/>
        </w:rPr>
      </w:pPr>
      <w:r w:rsidRPr="006F147A">
        <w:rPr>
          <w:sz w:val="22"/>
          <w:szCs w:val="22"/>
        </w:rPr>
        <w:t>oferujemy termin realizacji zamówienia zgodny z SWZ</w:t>
      </w:r>
      <w:r w:rsidR="006F147A">
        <w:rPr>
          <w:sz w:val="22"/>
          <w:szCs w:val="22"/>
        </w:rPr>
        <w:t xml:space="preserve"> rozdział V</w:t>
      </w:r>
      <w:r w:rsidR="00861939">
        <w:rPr>
          <w:sz w:val="22"/>
          <w:szCs w:val="22"/>
        </w:rPr>
        <w:t>,</w:t>
      </w:r>
    </w:p>
    <w:p w14:paraId="14297189" w14:textId="4DA43C11" w:rsidR="00861939" w:rsidRPr="00861939" w:rsidRDefault="00861939" w:rsidP="000F2676">
      <w:pPr>
        <w:widowControl/>
        <w:numPr>
          <w:ilvl w:val="0"/>
          <w:numId w:val="54"/>
        </w:numPr>
        <w:tabs>
          <w:tab w:val="num" w:pos="1080"/>
          <w:tab w:val="num" w:pos="3600"/>
        </w:tabs>
        <w:suppressAutoHyphens w:val="0"/>
        <w:spacing w:line="276" w:lineRule="auto"/>
        <w:jc w:val="both"/>
        <w:rPr>
          <w:sz w:val="22"/>
          <w:szCs w:val="22"/>
        </w:rPr>
      </w:pPr>
      <w:r w:rsidRPr="00861939">
        <w:rPr>
          <w:sz w:val="22"/>
          <w:szCs w:val="22"/>
        </w:rPr>
        <w:t xml:space="preserve">oświadczamy, że zgodnie z zapisami SWZ, oferujemy usługi gwarancyjne na przedmiot zamówienia spełniające warunki i wymagania wynikające z SWZ, w szczególności w odniesieniu do ich zakresu, formy realizacji oraz wymaganego okresu.  Jednakże mając na uwadze zapisy </w:t>
      </w:r>
      <w:r w:rsidRPr="00110A14">
        <w:rPr>
          <w:sz w:val="22"/>
          <w:szCs w:val="22"/>
        </w:rPr>
        <w:t xml:space="preserve">Rozdziału XV pkt. </w:t>
      </w:r>
      <w:r w:rsidR="002E0008" w:rsidRPr="00110A14">
        <w:rPr>
          <w:sz w:val="22"/>
          <w:szCs w:val="22"/>
        </w:rPr>
        <w:t>4</w:t>
      </w:r>
      <w:r w:rsidRPr="00110A14">
        <w:rPr>
          <w:sz w:val="22"/>
          <w:szCs w:val="22"/>
        </w:rPr>
        <w:t xml:space="preserve"> SWZ, w</w:t>
      </w:r>
      <w:r w:rsidRPr="00861939">
        <w:rPr>
          <w:sz w:val="22"/>
          <w:szCs w:val="22"/>
        </w:rPr>
        <w:t xml:space="preserve"> celu uzyskania dodatkowych punktów w kryterium oceny ofert w tym zakresie oświadczam, że oferowany okres gwarancji na </w:t>
      </w:r>
      <w:r>
        <w:rPr>
          <w:sz w:val="22"/>
          <w:szCs w:val="22"/>
        </w:rPr>
        <w:t>usługę</w:t>
      </w:r>
      <w:r w:rsidRPr="00861939">
        <w:rPr>
          <w:sz w:val="22"/>
          <w:szCs w:val="22"/>
        </w:rPr>
        <w:t xml:space="preserve"> miesiące będzie wynosić:  </w:t>
      </w:r>
      <w:r w:rsidRPr="00861939">
        <w:rPr>
          <w:b/>
          <w:bCs/>
          <w:sz w:val="22"/>
          <w:szCs w:val="22"/>
        </w:rPr>
        <w:t>…………. miesięcy*</w:t>
      </w:r>
    </w:p>
    <w:p w14:paraId="35C3C107" w14:textId="77777777" w:rsidR="00265D17" w:rsidRPr="0029127D" w:rsidRDefault="00265D17" w:rsidP="000F2676">
      <w:pPr>
        <w:widowControl/>
        <w:numPr>
          <w:ilvl w:val="0"/>
          <w:numId w:val="54"/>
        </w:numPr>
        <w:suppressAutoHyphens w:val="0"/>
        <w:ind w:left="567" w:hanging="425"/>
        <w:jc w:val="both"/>
        <w:rPr>
          <w:sz w:val="22"/>
          <w:szCs w:val="22"/>
        </w:rPr>
      </w:pPr>
      <w:r w:rsidRPr="0029127D">
        <w:rPr>
          <w:sz w:val="22"/>
          <w:szCs w:val="22"/>
        </w:rPr>
        <w:t>oświadczamy, że wybór oferty:</w:t>
      </w:r>
    </w:p>
    <w:p w14:paraId="31D10734" w14:textId="6D11512B" w:rsidR="00265D17" w:rsidRPr="0029127D" w:rsidRDefault="00265D17" w:rsidP="000F2676">
      <w:pPr>
        <w:widowControl/>
        <w:numPr>
          <w:ilvl w:val="0"/>
          <w:numId w:val="22"/>
        </w:numPr>
        <w:tabs>
          <w:tab w:val="left" w:pos="851"/>
        </w:tabs>
        <w:suppressAutoHyphens w:val="0"/>
        <w:ind w:left="851" w:hanging="425"/>
        <w:jc w:val="both"/>
        <w:rPr>
          <w:sz w:val="22"/>
          <w:szCs w:val="22"/>
        </w:rPr>
      </w:pPr>
      <w:r w:rsidRPr="0029127D">
        <w:rPr>
          <w:sz w:val="22"/>
          <w:szCs w:val="22"/>
        </w:rPr>
        <w:lastRenderedPageBreak/>
        <w:t xml:space="preserve">nie będzie prowadził do powstania u Zamawiającego obowiązku podatkowego zgodnie </w:t>
      </w:r>
      <w:r w:rsidR="009B0B3D" w:rsidRPr="0029127D">
        <w:rPr>
          <w:sz w:val="22"/>
          <w:szCs w:val="22"/>
        </w:rPr>
        <w:br/>
      </w:r>
      <w:r w:rsidRPr="0029127D">
        <w:rPr>
          <w:sz w:val="22"/>
          <w:szCs w:val="22"/>
        </w:rPr>
        <w:t>z przepisami o podatku od towarów i usług.*</w:t>
      </w:r>
    </w:p>
    <w:p w14:paraId="3B0E31AE" w14:textId="17C5A145" w:rsidR="00265D17" w:rsidRPr="0029127D" w:rsidRDefault="00265D17" w:rsidP="000F2676">
      <w:pPr>
        <w:widowControl/>
        <w:numPr>
          <w:ilvl w:val="0"/>
          <w:numId w:val="22"/>
        </w:numPr>
        <w:tabs>
          <w:tab w:val="left" w:pos="851"/>
        </w:tabs>
        <w:suppressAutoHyphens w:val="0"/>
        <w:ind w:left="851" w:hanging="425"/>
        <w:jc w:val="both"/>
        <w:rPr>
          <w:sz w:val="22"/>
          <w:szCs w:val="22"/>
        </w:rPr>
      </w:pPr>
      <w:r w:rsidRPr="0029127D">
        <w:rPr>
          <w:sz w:val="22"/>
          <w:szCs w:val="22"/>
        </w:rPr>
        <w:t xml:space="preserve">będzie prowadził do powstania u Zamawiającego obowiązku podatkowego zgodnie </w:t>
      </w:r>
      <w:r w:rsidRPr="0029127D">
        <w:rPr>
          <w:sz w:val="22"/>
          <w:szCs w:val="22"/>
        </w:rPr>
        <w:br/>
        <w:t>z przepisami o podatku od towarów i usług. Powyższy obowiązek podatkowy będzie dotyczył ……………………………………… (</w:t>
      </w:r>
      <w:r w:rsidRPr="0029127D">
        <w:rPr>
          <w:i/>
          <w:sz w:val="22"/>
          <w:szCs w:val="22"/>
        </w:rPr>
        <w:t xml:space="preserve">Wpisać nazwę /rodzaj towaru lub usługi, które będą prowadziły do powstania u Zamawiającego obowiązku podatkowego zgodnie z przepisami </w:t>
      </w:r>
      <w:r w:rsidR="0071511B" w:rsidRPr="0029127D">
        <w:rPr>
          <w:i/>
          <w:sz w:val="22"/>
          <w:szCs w:val="22"/>
        </w:rPr>
        <w:br/>
      </w:r>
      <w:r w:rsidRPr="0029127D">
        <w:rPr>
          <w:i/>
          <w:sz w:val="22"/>
          <w:szCs w:val="22"/>
        </w:rPr>
        <w:t>o podatku od towarów i usług)</w:t>
      </w:r>
      <w:r w:rsidRPr="0029127D">
        <w:rPr>
          <w:i/>
          <w:sz w:val="22"/>
          <w:szCs w:val="22"/>
          <w:vertAlign w:val="superscript"/>
        </w:rPr>
        <w:t xml:space="preserve"> </w:t>
      </w:r>
      <w:r w:rsidRPr="0029127D">
        <w:rPr>
          <w:sz w:val="22"/>
          <w:szCs w:val="22"/>
        </w:rPr>
        <w:t>objętych przedmiotem zamówienia.*</w:t>
      </w:r>
    </w:p>
    <w:p w14:paraId="2A94A73F" w14:textId="4C63DAB4" w:rsidR="00265D17" w:rsidRPr="0029127D" w:rsidRDefault="00265D17" w:rsidP="000F2676">
      <w:pPr>
        <w:widowControl/>
        <w:numPr>
          <w:ilvl w:val="0"/>
          <w:numId w:val="54"/>
        </w:numPr>
        <w:suppressAutoHyphens w:val="0"/>
        <w:jc w:val="both"/>
        <w:rPr>
          <w:sz w:val="22"/>
          <w:szCs w:val="22"/>
        </w:rPr>
      </w:pPr>
      <w:r w:rsidRPr="0029127D">
        <w:rPr>
          <w:sz w:val="22"/>
          <w:szCs w:val="22"/>
        </w:rPr>
        <w:t xml:space="preserve">oświadczamy, że oferujemy przedmiot zamówienia zgodny z wymaganiami i warunkami określonymi przez Zamawiającego w SWZ i potwierdzamy przyjęcie warunków umownych </w:t>
      </w:r>
      <w:r w:rsidR="009B0B3D" w:rsidRPr="0029127D">
        <w:rPr>
          <w:sz w:val="22"/>
          <w:szCs w:val="22"/>
        </w:rPr>
        <w:br/>
      </w:r>
      <w:r w:rsidRPr="0029127D">
        <w:rPr>
          <w:sz w:val="22"/>
          <w:szCs w:val="22"/>
        </w:rPr>
        <w:t>i warunków płatności zawartych w SWZ i we wzorze umowy stanowiącym załącznik do SWZ,</w:t>
      </w:r>
    </w:p>
    <w:p w14:paraId="23E0D6DB" w14:textId="423C20DD" w:rsidR="00265D17" w:rsidRPr="0029127D" w:rsidRDefault="00265D17" w:rsidP="000F2676">
      <w:pPr>
        <w:widowControl/>
        <w:numPr>
          <w:ilvl w:val="0"/>
          <w:numId w:val="54"/>
        </w:numPr>
        <w:suppressAutoHyphens w:val="0"/>
        <w:jc w:val="both"/>
        <w:rPr>
          <w:sz w:val="22"/>
          <w:szCs w:val="22"/>
        </w:rPr>
      </w:pPr>
      <w:r w:rsidRPr="0029127D">
        <w:rPr>
          <w:sz w:val="22"/>
          <w:szCs w:val="22"/>
        </w:rPr>
        <w:t>oświadczamy, że uważamy się za związanych niniejszą ofertą na czas wskazany w SWZ</w:t>
      </w:r>
      <w:r w:rsidR="0071511B" w:rsidRPr="0029127D">
        <w:rPr>
          <w:sz w:val="22"/>
          <w:szCs w:val="22"/>
        </w:rPr>
        <w:t>.</w:t>
      </w:r>
    </w:p>
    <w:p w14:paraId="039F6787" w14:textId="13C88586" w:rsidR="00265D17" w:rsidRPr="0029127D" w:rsidRDefault="00265D17" w:rsidP="000F2676">
      <w:pPr>
        <w:widowControl/>
        <w:numPr>
          <w:ilvl w:val="0"/>
          <w:numId w:val="54"/>
        </w:numPr>
        <w:suppressAutoHyphens w:val="0"/>
        <w:jc w:val="both"/>
        <w:rPr>
          <w:sz w:val="22"/>
          <w:szCs w:val="22"/>
        </w:rPr>
      </w:pPr>
      <w:r w:rsidRPr="0029127D">
        <w:rPr>
          <w:sz w:val="22"/>
          <w:szCs w:val="22"/>
        </w:rPr>
        <w:t xml:space="preserve">oświadczamy, że wypełniliśmy obowiązki informacyjne przewidziane w art. 13 lub art. 14 </w:t>
      </w:r>
      <w:r w:rsidRPr="0029127D">
        <w:rPr>
          <w:bCs/>
          <w:i/>
          <w:sz w:val="22"/>
          <w:szCs w:val="22"/>
        </w:rPr>
        <w:t>Rozporządzenia Parlamentu Europejskiego i Rady UE 2016/679 z dnia 27 kwietnia 2016 r.</w:t>
      </w:r>
      <w:r w:rsidR="0071511B" w:rsidRPr="0029127D">
        <w:rPr>
          <w:bCs/>
          <w:i/>
          <w:sz w:val="22"/>
          <w:szCs w:val="22"/>
        </w:rPr>
        <w:br/>
      </w:r>
      <w:r w:rsidRPr="0029127D">
        <w:rPr>
          <w:bCs/>
          <w:i/>
          <w:sz w:val="22"/>
          <w:szCs w:val="22"/>
        </w:rPr>
        <w:t xml:space="preserve"> w sprawie ochrony osób fizycznych w związku z przetwarzaniem danych osobowych i w sprawie swobodnego przepływu takich danych oraz uchylenia dyrektywy 95/46/WE </w:t>
      </w:r>
      <w:r w:rsidRPr="0029127D">
        <w:rPr>
          <w:bCs/>
          <w:sz w:val="22"/>
          <w:szCs w:val="22"/>
        </w:rPr>
        <w:t xml:space="preserve">wobec osób fizycznych, </w:t>
      </w:r>
      <w:r w:rsidRPr="0029127D">
        <w:rPr>
          <w:sz w:val="22"/>
          <w:szCs w:val="22"/>
        </w:rPr>
        <w:t>od których dane osobowe bezpośrednio lub pośrednio pozyskaliśmy w celu ubiegania się o udzielenie zamówienia publicznego w niniejszym postępowaniu,</w:t>
      </w:r>
    </w:p>
    <w:p w14:paraId="744A3442" w14:textId="00358F92" w:rsidR="002A5605" w:rsidRPr="0029127D" w:rsidRDefault="002A5605" w:rsidP="000F2676">
      <w:pPr>
        <w:widowControl/>
        <w:numPr>
          <w:ilvl w:val="0"/>
          <w:numId w:val="54"/>
        </w:numPr>
        <w:suppressAutoHyphens w:val="0"/>
        <w:jc w:val="both"/>
        <w:rPr>
          <w:sz w:val="22"/>
          <w:szCs w:val="22"/>
        </w:rPr>
      </w:pPr>
      <w:r w:rsidRPr="0029127D">
        <w:rPr>
          <w:sz w:val="22"/>
          <w:szCs w:val="22"/>
        </w:rPr>
        <w:t>oświadczam, że jestem (</w:t>
      </w:r>
      <w:r w:rsidRPr="0029127D">
        <w:rPr>
          <w:i/>
          <w:iCs/>
          <w:sz w:val="22"/>
          <w:szCs w:val="22"/>
        </w:rPr>
        <w:t>należy wybrać z list</w:t>
      </w:r>
      <w:r w:rsidR="006F147A">
        <w:rPr>
          <w:i/>
          <w:iCs/>
          <w:sz w:val="22"/>
          <w:szCs w:val="22"/>
        </w:rPr>
        <w:t>y</w:t>
      </w:r>
      <w:r w:rsidRPr="0029127D">
        <w:rPr>
          <w:i/>
          <w:iCs/>
          <w:sz w:val="22"/>
          <w:szCs w:val="22"/>
        </w:rPr>
        <w:t xml:space="preserve"> -</w:t>
      </w:r>
      <w:r w:rsidR="001F5C8B">
        <w:rPr>
          <w:i/>
          <w:iCs/>
          <w:sz w:val="22"/>
          <w:szCs w:val="22"/>
        </w:rPr>
        <w:t xml:space="preserve"> </w:t>
      </w:r>
      <w:r w:rsidRPr="0029127D">
        <w:rPr>
          <w:i/>
          <w:iCs/>
          <w:sz w:val="22"/>
          <w:szCs w:val="22"/>
        </w:rPr>
        <w:t>podkreślić</w:t>
      </w:r>
      <w:r w:rsidRPr="0029127D">
        <w:rPr>
          <w:sz w:val="22"/>
          <w:szCs w:val="22"/>
        </w:rPr>
        <w:t>):</w:t>
      </w:r>
    </w:p>
    <w:p w14:paraId="5DC3B4B2" w14:textId="77777777" w:rsidR="002A5605" w:rsidRPr="0029127D" w:rsidRDefault="002A5605" w:rsidP="000F2676">
      <w:pPr>
        <w:pStyle w:val="Akapitzlist"/>
        <w:numPr>
          <w:ilvl w:val="0"/>
          <w:numId w:val="28"/>
        </w:numPr>
        <w:spacing w:after="0" w:line="240" w:lineRule="auto"/>
        <w:jc w:val="both"/>
        <w:rPr>
          <w:rFonts w:ascii="Times New Roman" w:hAnsi="Times New Roman"/>
          <w:i/>
          <w:iCs/>
          <w:sz w:val="22"/>
          <w:szCs w:val="22"/>
        </w:rPr>
      </w:pPr>
      <w:r w:rsidRPr="0029127D">
        <w:rPr>
          <w:rFonts w:ascii="Times New Roman" w:hAnsi="Times New Roman"/>
          <w:i/>
          <w:iCs/>
          <w:sz w:val="22"/>
          <w:szCs w:val="22"/>
        </w:rPr>
        <w:t>mikroprzedsiębiorstwem, :</w:t>
      </w:r>
    </w:p>
    <w:p w14:paraId="37F80015" w14:textId="77777777" w:rsidR="002A5605" w:rsidRPr="0029127D" w:rsidRDefault="002A5605" w:rsidP="000F2676">
      <w:pPr>
        <w:pStyle w:val="Akapitzlist"/>
        <w:numPr>
          <w:ilvl w:val="0"/>
          <w:numId w:val="28"/>
        </w:numPr>
        <w:spacing w:after="0" w:line="240" w:lineRule="auto"/>
        <w:jc w:val="both"/>
        <w:rPr>
          <w:rFonts w:ascii="Times New Roman" w:hAnsi="Times New Roman"/>
          <w:i/>
          <w:iCs/>
          <w:sz w:val="22"/>
          <w:szCs w:val="22"/>
        </w:rPr>
      </w:pPr>
      <w:r w:rsidRPr="0029127D">
        <w:rPr>
          <w:rFonts w:ascii="Times New Roman" w:hAnsi="Times New Roman"/>
          <w:i/>
          <w:iCs/>
          <w:sz w:val="22"/>
          <w:szCs w:val="22"/>
        </w:rPr>
        <w:t>małym przedsiębiorstwem, :</w:t>
      </w:r>
    </w:p>
    <w:p w14:paraId="4028034A" w14:textId="77777777" w:rsidR="002A5605" w:rsidRPr="0029127D" w:rsidRDefault="002A5605" w:rsidP="000F2676">
      <w:pPr>
        <w:pStyle w:val="Akapitzlist"/>
        <w:numPr>
          <w:ilvl w:val="0"/>
          <w:numId w:val="28"/>
        </w:numPr>
        <w:spacing w:after="0" w:line="240" w:lineRule="auto"/>
        <w:jc w:val="both"/>
        <w:rPr>
          <w:rFonts w:ascii="Times New Roman" w:hAnsi="Times New Roman"/>
          <w:i/>
          <w:iCs/>
          <w:sz w:val="22"/>
          <w:szCs w:val="22"/>
        </w:rPr>
      </w:pPr>
      <w:r w:rsidRPr="0029127D">
        <w:rPr>
          <w:rFonts w:ascii="Times New Roman" w:hAnsi="Times New Roman"/>
          <w:i/>
          <w:iCs/>
          <w:sz w:val="22"/>
          <w:szCs w:val="22"/>
        </w:rPr>
        <w:t>średnim przedsiębiorstwem, :</w:t>
      </w:r>
    </w:p>
    <w:p w14:paraId="5A1309AB" w14:textId="77777777" w:rsidR="002A5605" w:rsidRPr="0029127D" w:rsidRDefault="002A5605" w:rsidP="000F2676">
      <w:pPr>
        <w:pStyle w:val="Akapitzlist"/>
        <w:numPr>
          <w:ilvl w:val="0"/>
          <w:numId w:val="28"/>
        </w:numPr>
        <w:spacing w:after="0" w:line="240" w:lineRule="auto"/>
        <w:jc w:val="both"/>
        <w:rPr>
          <w:rFonts w:ascii="Times New Roman" w:hAnsi="Times New Roman"/>
          <w:i/>
          <w:iCs/>
          <w:sz w:val="22"/>
          <w:szCs w:val="22"/>
        </w:rPr>
      </w:pPr>
      <w:r w:rsidRPr="0029127D">
        <w:rPr>
          <w:rFonts w:ascii="Times New Roman" w:hAnsi="Times New Roman"/>
          <w:i/>
          <w:iCs/>
          <w:sz w:val="22"/>
          <w:szCs w:val="22"/>
        </w:rPr>
        <w:t>jednoosobową działalność gospodarcza, :</w:t>
      </w:r>
    </w:p>
    <w:p w14:paraId="2766D285" w14:textId="77777777" w:rsidR="002A5605" w:rsidRPr="0029127D" w:rsidRDefault="002A5605" w:rsidP="000F2676">
      <w:pPr>
        <w:pStyle w:val="Akapitzlist"/>
        <w:numPr>
          <w:ilvl w:val="0"/>
          <w:numId w:val="28"/>
        </w:numPr>
        <w:spacing w:after="0" w:line="240" w:lineRule="auto"/>
        <w:jc w:val="both"/>
        <w:rPr>
          <w:rFonts w:ascii="Times New Roman" w:hAnsi="Times New Roman"/>
          <w:i/>
          <w:iCs/>
          <w:sz w:val="22"/>
          <w:szCs w:val="22"/>
        </w:rPr>
      </w:pPr>
      <w:r w:rsidRPr="0029127D">
        <w:rPr>
          <w:rFonts w:ascii="Times New Roman" w:hAnsi="Times New Roman"/>
          <w:i/>
          <w:iCs/>
          <w:sz w:val="22"/>
          <w:szCs w:val="22"/>
        </w:rPr>
        <w:t xml:space="preserve">osoba fizyczna nieprowadząca działalności gospodarczej, </w:t>
      </w:r>
    </w:p>
    <w:p w14:paraId="155362F6" w14:textId="15DBA8C5" w:rsidR="00265D17" w:rsidRPr="0029127D" w:rsidRDefault="002A5605" w:rsidP="000F2676">
      <w:pPr>
        <w:pStyle w:val="Akapitzlist"/>
        <w:numPr>
          <w:ilvl w:val="0"/>
          <w:numId w:val="28"/>
        </w:numPr>
        <w:spacing w:after="0" w:line="240" w:lineRule="auto"/>
        <w:jc w:val="both"/>
        <w:rPr>
          <w:rFonts w:ascii="Times New Roman" w:hAnsi="Times New Roman"/>
          <w:i/>
          <w:iCs/>
          <w:sz w:val="22"/>
          <w:szCs w:val="22"/>
        </w:rPr>
      </w:pPr>
      <w:r w:rsidRPr="0029127D">
        <w:rPr>
          <w:rFonts w:ascii="Times New Roman" w:hAnsi="Times New Roman"/>
          <w:i/>
          <w:iCs/>
          <w:sz w:val="22"/>
          <w:szCs w:val="22"/>
        </w:rPr>
        <w:t>inny rodzaj,</w:t>
      </w:r>
    </w:p>
    <w:p w14:paraId="3B0844B2" w14:textId="57DA5A98" w:rsidR="00265D17" w:rsidRPr="0029127D" w:rsidRDefault="00265D17" w:rsidP="000F2676">
      <w:pPr>
        <w:widowControl/>
        <w:numPr>
          <w:ilvl w:val="0"/>
          <w:numId w:val="54"/>
        </w:numPr>
        <w:suppressAutoHyphens w:val="0"/>
        <w:jc w:val="both"/>
        <w:rPr>
          <w:sz w:val="22"/>
          <w:szCs w:val="22"/>
        </w:rPr>
      </w:pPr>
      <w:r w:rsidRPr="0029127D">
        <w:rPr>
          <w:sz w:val="22"/>
          <w:szCs w:val="22"/>
        </w:rPr>
        <w:t xml:space="preserve">w przypadku przyznania zamówienia - zobowiązujemy się do zawarcia umowy w miejscu </w:t>
      </w:r>
      <w:r w:rsidR="0075538C">
        <w:rPr>
          <w:sz w:val="22"/>
          <w:szCs w:val="22"/>
        </w:rPr>
        <w:br/>
      </w:r>
      <w:r w:rsidRPr="0029127D">
        <w:rPr>
          <w:sz w:val="22"/>
          <w:szCs w:val="22"/>
        </w:rPr>
        <w:t>i terminie wyznaczonym przez Zamawiającego,</w:t>
      </w:r>
    </w:p>
    <w:p w14:paraId="47402586" w14:textId="77777777" w:rsidR="00265D17" w:rsidRPr="00AD300F" w:rsidRDefault="00265D17" w:rsidP="00AD300F">
      <w:pPr>
        <w:widowControl/>
        <w:numPr>
          <w:ilvl w:val="0"/>
          <w:numId w:val="54"/>
        </w:numPr>
        <w:suppressAutoHyphens w:val="0"/>
        <w:jc w:val="both"/>
        <w:rPr>
          <w:sz w:val="22"/>
          <w:szCs w:val="22"/>
        </w:rPr>
      </w:pPr>
      <w:r w:rsidRPr="00AD300F">
        <w:rPr>
          <w:sz w:val="22"/>
          <w:szCs w:val="22"/>
        </w:rPr>
        <w:t xml:space="preserve">osobą upoważnioną do kontaktów z Zamawiającym w zakresie złożonej oferty oraz </w:t>
      </w:r>
      <w:r w:rsidRPr="00AD300F">
        <w:rPr>
          <w:sz w:val="22"/>
          <w:szCs w:val="22"/>
        </w:rPr>
        <w:br/>
        <w:t>w sprawach dotyczących ewentualnej realizacji umowy jest: ……….…………….., e-mail: …………………., tel.: ………………….. (można wypełnić fakultatywnie),</w:t>
      </w:r>
    </w:p>
    <w:p w14:paraId="62A8C31D" w14:textId="1061A6C3" w:rsidR="00AD6A8C" w:rsidRPr="00AD300F" w:rsidRDefault="00AD6A8C" w:rsidP="00AD300F">
      <w:pPr>
        <w:widowControl/>
        <w:numPr>
          <w:ilvl w:val="0"/>
          <w:numId w:val="54"/>
        </w:numPr>
        <w:suppressAutoHyphens w:val="0"/>
        <w:jc w:val="both"/>
        <w:rPr>
          <w:sz w:val="22"/>
          <w:szCs w:val="22"/>
        </w:rPr>
      </w:pPr>
      <w:r w:rsidRPr="00AD300F">
        <w:rPr>
          <w:sz w:val="22"/>
          <w:szCs w:val="22"/>
        </w:rPr>
        <w:t>Wpłacone w pieniądzu wadium należy zwrócić na następujący rachunek bankowy:</w:t>
      </w:r>
    </w:p>
    <w:p w14:paraId="62FC0710" w14:textId="77777777" w:rsidR="00AD300F" w:rsidRPr="00AD300F" w:rsidRDefault="00AD6A8C" w:rsidP="00AD300F">
      <w:pPr>
        <w:widowControl/>
        <w:suppressAutoHyphens w:val="0"/>
        <w:ind w:left="517"/>
        <w:jc w:val="both"/>
        <w:rPr>
          <w:sz w:val="22"/>
          <w:szCs w:val="22"/>
        </w:rPr>
      </w:pPr>
      <w:r w:rsidRPr="00AD300F">
        <w:rPr>
          <w:sz w:val="22"/>
          <w:szCs w:val="22"/>
        </w:rPr>
        <w:t>………………………………………………………………………………………….</w:t>
      </w:r>
    </w:p>
    <w:p w14:paraId="3CBEC6FB" w14:textId="0A272024" w:rsidR="00AD300F" w:rsidRPr="00AD300F" w:rsidRDefault="00AD300F" w:rsidP="00AD300F">
      <w:pPr>
        <w:pStyle w:val="Akapitzlist"/>
        <w:numPr>
          <w:ilvl w:val="0"/>
          <w:numId w:val="54"/>
        </w:numPr>
        <w:spacing w:line="240" w:lineRule="auto"/>
        <w:jc w:val="both"/>
        <w:rPr>
          <w:rFonts w:ascii="Times New Roman" w:hAnsi="Times New Roman"/>
          <w:sz w:val="22"/>
          <w:szCs w:val="22"/>
        </w:rPr>
      </w:pPr>
      <w:r w:rsidRPr="00AD300F">
        <w:rPr>
          <w:rFonts w:ascii="Times New Roman" w:hAnsi="Times New Roman"/>
          <w:sz w:val="22"/>
          <w:szCs w:val="22"/>
        </w:rPr>
        <w:t xml:space="preserve">oświadczamy, że zobowiązujemy się do wniesienia tytułem zabezpieczenia należytego wykonania umowy równowartość 5% wartości ceny ofertowej nie później niż w dacie zawarcia umowy </w:t>
      </w:r>
      <w:r w:rsidRPr="00AD300F">
        <w:rPr>
          <w:rFonts w:ascii="Times New Roman" w:hAnsi="Times New Roman"/>
          <w:sz w:val="22"/>
          <w:szCs w:val="22"/>
        </w:rPr>
        <w:br/>
        <w:t>w formie: …………………………………………………………*,</w:t>
      </w:r>
    </w:p>
    <w:p w14:paraId="40AEE7C6" w14:textId="77777777" w:rsidR="00265D17" w:rsidRPr="00143ED4" w:rsidRDefault="00265D17" w:rsidP="00AD300F">
      <w:pPr>
        <w:widowControl/>
        <w:numPr>
          <w:ilvl w:val="0"/>
          <w:numId w:val="54"/>
        </w:numPr>
        <w:suppressAutoHyphens w:val="0"/>
        <w:jc w:val="both"/>
        <w:rPr>
          <w:sz w:val="22"/>
          <w:szCs w:val="22"/>
        </w:rPr>
      </w:pPr>
      <w:r w:rsidRPr="00143ED4">
        <w:rPr>
          <w:sz w:val="22"/>
          <w:szCs w:val="22"/>
        </w:rPr>
        <w:t>załącznikami do niniejszego formularza oferty są:</w:t>
      </w:r>
    </w:p>
    <w:p w14:paraId="0C4F30EF" w14:textId="77777777" w:rsidR="00981EE4" w:rsidRPr="00143ED4" w:rsidRDefault="00981EE4" w:rsidP="00AD300F">
      <w:pPr>
        <w:ind w:left="567"/>
        <w:jc w:val="both"/>
        <w:rPr>
          <w:sz w:val="22"/>
          <w:szCs w:val="22"/>
        </w:rPr>
      </w:pPr>
      <w:r w:rsidRPr="00143ED4">
        <w:rPr>
          <w:sz w:val="22"/>
          <w:szCs w:val="22"/>
        </w:rPr>
        <w:t>załącznik nr 1a – oświadczenie Wykonawcy o niepodleganiu wykluczeniu z postępowania w odniesieniu do odpowiednio wykonawcy/podwykonawcy (o ile dotyczy),</w:t>
      </w:r>
    </w:p>
    <w:p w14:paraId="571024EC" w14:textId="77777777" w:rsidR="00265D17" w:rsidRPr="00143ED4" w:rsidRDefault="00265D17" w:rsidP="00527049">
      <w:pPr>
        <w:ind w:left="567"/>
        <w:jc w:val="both"/>
        <w:rPr>
          <w:sz w:val="22"/>
          <w:szCs w:val="22"/>
        </w:rPr>
      </w:pPr>
      <w:r w:rsidRPr="00143ED4">
        <w:rPr>
          <w:sz w:val="22"/>
          <w:szCs w:val="22"/>
        </w:rPr>
        <w:t>załącznik nr 1b – oświadczenie Wykonawcy o spełnieniu warunków w postępowaniu,</w:t>
      </w:r>
    </w:p>
    <w:p w14:paraId="169142C6" w14:textId="77777777" w:rsidR="00F573D4" w:rsidRPr="00143ED4" w:rsidRDefault="00265D17" w:rsidP="00F573D4">
      <w:pPr>
        <w:ind w:left="567"/>
        <w:jc w:val="both"/>
        <w:rPr>
          <w:sz w:val="22"/>
          <w:szCs w:val="22"/>
        </w:rPr>
      </w:pPr>
      <w:r w:rsidRPr="00143ED4">
        <w:rPr>
          <w:sz w:val="22"/>
          <w:szCs w:val="22"/>
        </w:rPr>
        <w:t>załącznik nr 2 – wykaz podwykonawców (o ile dotyczy),</w:t>
      </w:r>
    </w:p>
    <w:p w14:paraId="6DCEEF04" w14:textId="6A367299" w:rsidR="00086672" w:rsidRPr="00143ED4" w:rsidRDefault="00265D17" w:rsidP="00527049">
      <w:pPr>
        <w:ind w:left="567"/>
        <w:jc w:val="both"/>
        <w:rPr>
          <w:sz w:val="22"/>
          <w:szCs w:val="22"/>
        </w:rPr>
      </w:pPr>
      <w:r w:rsidRPr="00143ED4">
        <w:rPr>
          <w:sz w:val="22"/>
          <w:szCs w:val="22"/>
        </w:rPr>
        <w:t xml:space="preserve">załącznik nr 3 – </w:t>
      </w:r>
      <w:r w:rsidR="00F573D4" w:rsidRPr="00143ED4">
        <w:rPr>
          <w:sz w:val="22"/>
          <w:szCs w:val="22"/>
        </w:rPr>
        <w:t xml:space="preserve">oświadczenie dotyczące podmiotu udostępniającego zasoby wykonawcy </w:t>
      </w:r>
      <w:r w:rsidRPr="00143ED4">
        <w:rPr>
          <w:sz w:val="22"/>
          <w:szCs w:val="22"/>
        </w:rPr>
        <w:t>(o ile dotyczy),</w:t>
      </w:r>
      <w:r w:rsidR="00086672" w:rsidRPr="00143ED4">
        <w:rPr>
          <w:sz w:val="22"/>
          <w:szCs w:val="22"/>
        </w:rPr>
        <w:t xml:space="preserve"> </w:t>
      </w:r>
    </w:p>
    <w:p w14:paraId="45D738D7" w14:textId="1E4B37C7" w:rsidR="00A970B8" w:rsidRPr="00143ED4" w:rsidRDefault="00A970B8" w:rsidP="00527049">
      <w:pPr>
        <w:ind w:left="567"/>
        <w:jc w:val="both"/>
        <w:rPr>
          <w:sz w:val="22"/>
          <w:szCs w:val="22"/>
        </w:rPr>
      </w:pPr>
      <w:r w:rsidRPr="00143ED4">
        <w:rPr>
          <w:sz w:val="22"/>
          <w:szCs w:val="22"/>
        </w:rPr>
        <w:t>załącznik nr 4- kalkulacja cenowa,</w:t>
      </w:r>
    </w:p>
    <w:p w14:paraId="31EC5672" w14:textId="77777777" w:rsidR="00265D17" w:rsidRPr="00143ED4" w:rsidRDefault="00265D17" w:rsidP="00527049">
      <w:pPr>
        <w:tabs>
          <w:tab w:val="num" w:pos="540"/>
        </w:tabs>
        <w:ind w:firstLine="567"/>
        <w:jc w:val="both"/>
        <w:rPr>
          <w:sz w:val="22"/>
          <w:szCs w:val="22"/>
        </w:rPr>
      </w:pPr>
      <w:r w:rsidRPr="00143ED4">
        <w:rPr>
          <w:sz w:val="22"/>
          <w:szCs w:val="22"/>
        </w:rPr>
        <w:t>inne – .................................................................*.</w:t>
      </w:r>
    </w:p>
    <w:p w14:paraId="3AD4D272" w14:textId="77777777" w:rsidR="00265D17" w:rsidRPr="0029127D" w:rsidRDefault="00265D17" w:rsidP="00265D17">
      <w:pPr>
        <w:widowControl/>
        <w:suppressAutoHyphens w:val="0"/>
        <w:ind w:left="360"/>
        <w:jc w:val="both"/>
        <w:rPr>
          <w:b/>
          <w:bCs/>
          <w:i/>
          <w:iCs/>
          <w:sz w:val="22"/>
          <w:szCs w:val="22"/>
          <w:u w:val="single"/>
        </w:rPr>
      </w:pPr>
    </w:p>
    <w:p w14:paraId="74AF62AE" w14:textId="27A00DD1" w:rsidR="00270749" w:rsidRPr="0029127D" w:rsidRDefault="00265D17" w:rsidP="002521E3">
      <w:pPr>
        <w:widowControl/>
        <w:suppressAutoHyphens w:val="0"/>
        <w:ind w:left="360"/>
        <w:jc w:val="both"/>
        <w:rPr>
          <w:b/>
          <w:bCs/>
          <w:sz w:val="22"/>
          <w:szCs w:val="22"/>
        </w:rPr>
      </w:pPr>
      <w:r w:rsidRPr="0029127D">
        <w:rPr>
          <w:b/>
          <w:bCs/>
          <w:i/>
          <w:iCs/>
          <w:sz w:val="22"/>
          <w:szCs w:val="22"/>
          <w:u w:val="single"/>
        </w:rPr>
        <w:t>Uwaga! Miejsca wykropkowane i/lub oznaczone „*” we wzorze formularza oferty i wzorach jego załączników Wykonawca zobowiązany jest odpowiednio do ich treści wypełnić lub skreślić.</w:t>
      </w:r>
    </w:p>
    <w:p w14:paraId="4D248079" w14:textId="65FDA257" w:rsidR="004653D3" w:rsidRDefault="004653D3" w:rsidP="006F147A">
      <w:pPr>
        <w:widowControl/>
        <w:suppressAutoHyphens w:val="0"/>
        <w:jc w:val="left"/>
        <w:rPr>
          <w:b/>
          <w:bCs/>
          <w:sz w:val="22"/>
          <w:szCs w:val="22"/>
        </w:rPr>
      </w:pPr>
    </w:p>
    <w:p w14:paraId="4475D219" w14:textId="77777777" w:rsidR="00183147" w:rsidRDefault="00183147" w:rsidP="006F147A">
      <w:pPr>
        <w:widowControl/>
        <w:suppressAutoHyphens w:val="0"/>
        <w:jc w:val="left"/>
        <w:rPr>
          <w:b/>
          <w:bCs/>
          <w:sz w:val="22"/>
          <w:szCs w:val="22"/>
        </w:rPr>
      </w:pPr>
    </w:p>
    <w:p w14:paraId="5D7F1841" w14:textId="77777777" w:rsidR="00183147" w:rsidRDefault="00183147" w:rsidP="006F147A">
      <w:pPr>
        <w:widowControl/>
        <w:suppressAutoHyphens w:val="0"/>
        <w:jc w:val="left"/>
        <w:rPr>
          <w:b/>
          <w:bCs/>
          <w:sz w:val="22"/>
          <w:szCs w:val="22"/>
        </w:rPr>
      </w:pPr>
    </w:p>
    <w:p w14:paraId="6F56B166" w14:textId="77777777" w:rsidR="00257282" w:rsidRDefault="00257282" w:rsidP="006F147A">
      <w:pPr>
        <w:widowControl/>
        <w:suppressAutoHyphens w:val="0"/>
        <w:jc w:val="left"/>
        <w:rPr>
          <w:b/>
          <w:bCs/>
          <w:sz w:val="22"/>
          <w:szCs w:val="22"/>
        </w:rPr>
      </w:pPr>
    </w:p>
    <w:p w14:paraId="1F02F58E" w14:textId="77777777" w:rsidR="00257282" w:rsidRDefault="00257282" w:rsidP="006F147A">
      <w:pPr>
        <w:widowControl/>
        <w:suppressAutoHyphens w:val="0"/>
        <w:jc w:val="left"/>
        <w:rPr>
          <w:b/>
          <w:bCs/>
          <w:sz w:val="22"/>
          <w:szCs w:val="22"/>
        </w:rPr>
      </w:pPr>
    </w:p>
    <w:p w14:paraId="571BA99E" w14:textId="77777777" w:rsidR="00257282" w:rsidRPr="006F147A" w:rsidRDefault="00257282" w:rsidP="006F147A">
      <w:pPr>
        <w:widowControl/>
        <w:suppressAutoHyphens w:val="0"/>
        <w:jc w:val="left"/>
        <w:rPr>
          <w:b/>
          <w:bCs/>
          <w:sz w:val="22"/>
          <w:szCs w:val="22"/>
        </w:rPr>
      </w:pPr>
    </w:p>
    <w:p w14:paraId="1E00CABF" w14:textId="77777777" w:rsidR="00CF3D7A" w:rsidRDefault="00CF3D7A" w:rsidP="00142FAF">
      <w:pPr>
        <w:pStyle w:val="Tekstpodstawowy"/>
        <w:spacing w:line="240" w:lineRule="auto"/>
        <w:ind w:left="540"/>
        <w:jc w:val="right"/>
        <w:outlineLvl w:val="0"/>
        <w:rPr>
          <w:rFonts w:ascii="Times New Roman" w:hAnsi="Times New Roman"/>
          <w:b/>
          <w:bCs/>
          <w:sz w:val="22"/>
          <w:szCs w:val="22"/>
        </w:rPr>
      </w:pPr>
    </w:p>
    <w:p w14:paraId="77F5BDE1" w14:textId="4F3E243B" w:rsidR="00142FAF" w:rsidRPr="0087461E" w:rsidRDefault="00142FAF" w:rsidP="00142FAF">
      <w:pPr>
        <w:pStyle w:val="Tekstpodstawowy"/>
        <w:spacing w:line="240" w:lineRule="auto"/>
        <w:ind w:left="540"/>
        <w:jc w:val="right"/>
        <w:outlineLvl w:val="0"/>
        <w:rPr>
          <w:rFonts w:ascii="Times New Roman" w:hAnsi="Times New Roman"/>
          <w:b/>
          <w:bCs/>
          <w:sz w:val="22"/>
          <w:szCs w:val="22"/>
        </w:rPr>
      </w:pPr>
      <w:r w:rsidRPr="0087461E">
        <w:rPr>
          <w:rFonts w:ascii="Times New Roman" w:hAnsi="Times New Roman"/>
          <w:b/>
          <w:bCs/>
          <w:sz w:val="22"/>
          <w:szCs w:val="22"/>
        </w:rPr>
        <w:lastRenderedPageBreak/>
        <w:t>Załącznik nr 1</w:t>
      </w:r>
      <w:r w:rsidR="004653D3" w:rsidRPr="0087461E">
        <w:rPr>
          <w:rFonts w:ascii="Times New Roman" w:hAnsi="Times New Roman"/>
          <w:b/>
          <w:bCs/>
          <w:sz w:val="22"/>
          <w:szCs w:val="22"/>
        </w:rPr>
        <w:t>a</w:t>
      </w:r>
      <w:r w:rsidRPr="0087461E">
        <w:rPr>
          <w:rFonts w:ascii="Times New Roman" w:hAnsi="Times New Roman"/>
          <w:b/>
          <w:bCs/>
          <w:sz w:val="22"/>
          <w:szCs w:val="22"/>
        </w:rPr>
        <w:t xml:space="preserve"> do formularza oferty</w:t>
      </w:r>
    </w:p>
    <w:p w14:paraId="29825015" w14:textId="77777777" w:rsidR="00142FAF" w:rsidRPr="0029127D" w:rsidRDefault="00142FAF" w:rsidP="00142FAF">
      <w:pPr>
        <w:pStyle w:val="Tekstpodstawowy"/>
        <w:spacing w:line="240" w:lineRule="auto"/>
        <w:ind w:left="540"/>
        <w:rPr>
          <w:rFonts w:ascii="Times New Roman" w:hAnsi="Times New Roman"/>
          <w:i/>
          <w:iCs/>
          <w:sz w:val="22"/>
          <w:szCs w:val="22"/>
        </w:rPr>
      </w:pPr>
    </w:p>
    <w:p w14:paraId="07470C79" w14:textId="77777777" w:rsidR="00142FAF" w:rsidRPr="0087461E" w:rsidRDefault="00142FAF" w:rsidP="00142FAF">
      <w:pPr>
        <w:pStyle w:val="Tekstpodstawowy"/>
        <w:spacing w:line="240" w:lineRule="auto"/>
        <w:ind w:left="540"/>
        <w:jc w:val="center"/>
        <w:outlineLvl w:val="0"/>
        <w:rPr>
          <w:rFonts w:ascii="Times New Roman" w:hAnsi="Times New Roman"/>
          <w:b/>
          <w:bCs/>
          <w:sz w:val="22"/>
          <w:szCs w:val="22"/>
        </w:rPr>
      </w:pPr>
    </w:p>
    <w:p w14:paraId="4BB64570" w14:textId="77777777" w:rsidR="00265D17" w:rsidRPr="0087461E" w:rsidRDefault="00265D17" w:rsidP="00265D17">
      <w:pPr>
        <w:pStyle w:val="Tekstpodstawowy"/>
        <w:spacing w:line="240" w:lineRule="auto"/>
        <w:ind w:left="540"/>
        <w:jc w:val="center"/>
        <w:outlineLvl w:val="0"/>
        <w:rPr>
          <w:rFonts w:ascii="Times New Roman" w:hAnsi="Times New Roman"/>
          <w:b/>
          <w:sz w:val="22"/>
          <w:szCs w:val="22"/>
          <w:u w:val="single"/>
        </w:rPr>
      </w:pPr>
      <w:r w:rsidRPr="0087461E">
        <w:rPr>
          <w:rFonts w:ascii="Times New Roman" w:hAnsi="Times New Roman"/>
          <w:b/>
          <w:bCs/>
          <w:sz w:val="22"/>
          <w:szCs w:val="22"/>
        </w:rPr>
        <w:t>OŚWIADCZENIE</w:t>
      </w:r>
      <w:r w:rsidRPr="0087461E">
        <w:rPr>
          <w:rFonts w:ascii="Times New Roman" w:hAnsi="Times New Roman"/>
          <w:b/>
          <w:sz w:val="22"/>
          <w:szCs w:val="22"/>
          <w:u w:val="single"/>
        </w:rPr>
        <w:t xml:space="preserve"> </w:t>
      </w:r>
    </w:p>
    <w:p w14:paraId="2A92BE78" w14:textId="77777777" w:rsidR="00265D17" w:rsidRPr="0087461E" w:rsidRDefault="00265D17" w:rsidP="00265D17">
      <w:pPr>
        <w:pStyle w:val="Tekstpodstawowy"/>
        <w:spacing w:line="240" w:lineRule="auto"/>
        <w:ind w:left="540"/>
        <w:jc w:val="center"/>
        <w:outlineLvl w:val="0"/>
        <w:rPr>
          <w:rFonts w:ascii="Times New Roman" w:hAnsi="Times New Roman"/>
          <w:b/>
          <w:bCs/>
          <w:sz w:val="22"/>
          <w:szCs w:val="22"/>
        </w:rPr>
      </w:pPr>
      <w:r w:rsidRPr="0087461E">
        <w:rPr>
          <w:rFonts w:ascii="Times New Roman" w:hAnsi="Times New Roman"/>
          <w:b/>
          <w:sz w:val="22"/>
          <w:szCs w:val="22"/>
          <w:u w:val="single"/>
        </w:rPr>
        <w:t>DOTYCZĄCE PRZESŁANEK WYKLUCZENIA Z POSTĘPOWANIA</w:t>
      </w:r>
    </w:p>
    <w:p w14:paraId="5AA1C0D5" w14:textId="77777777" w:rsidR="00265D17" w:rsidRPr="0087461E" w:rsidRDefault="00265D17" w:rsidP="00265D17">
      <w:pPr>
        <w:pStyle w:val="Tekstpodstawowy"/>
        <w:spacing w:line="240" w:lineRule="auto"/>
        <w:ind w:left="540"/>
        <w:jc w:val="center"/>
        <w:outlineLvl w:val="0"/>
        <w:rPr>
          <w:rFonts w:ascii="Times New Roman" w:hAnsi="Times New Roman"/>
          <w:b/>
          <w:bCs/>
          <w:sz w:val="22"/>
          <w:szCs w:val="22"/>
        </w:rPr>
      </w:pPr>
    </w:p>
    <w:p w14:paraId="1A69290A" w14:textId="544180AB" w:rsidR="00981EE4" w:rsidRPr="009346C9" w:rsidRDefault="00265D17" w:rsidP="00981EE4">
      <w:pPr>
        <w:pStyle w:val="Nagwek"/>
        <w:spacing w:line="240" w:lineRule="auto"/>
        <w:jc w:val="both"/>
        <w:rPr>
          <w:rFonts w:ascii="Times New Roman" w:hAnsi="Times New Roman"/>
          <w:i/>
          <w:iCs/>
          <w:sz w:val="22"/>
          <w:szCs w:val="22"/>
          <w:u w:val="single"/>
        </w:rPr>
      </w:pPr>
      <w:r w:rsidRPr="009346C9">
        <w:rPr>
          <w:rFonts w:ascii="Times New Roman" w:hAnsi="Times New Roman"/>
          <w:i/>
          <w:iCs/>
          <w:sz w:val="22"/>
          <w:szCs w:val="22"/>
          <w:u w:val="single"/>
        </w:rPr>
        <w:t>Składając ofertę w postępowaniu na wyłonienie</w:t>
      </w:r>
      <w:r w:rsidR="004A6412" w:rsidRPr="009346C9">
        <w:rPr>
          <w:rFonts w:ascii="Times New Roman" w:hAnsi="Times New Roman"/>
          <w:i/>
          <w:iCs/>
          <w:sz w:val="22"/>
          <w:szCs w:val="22"/>
          <w:u w:val="single"/>
        </w:rPr>
        <w:t xml:space="preserve"> </w:t>
      </w:r>
      <w:r w:rsidR="009346C9" w:rsidRPr="009346C9">
        <w:rPr>
          <w:rFonts w:ascii="Times New Roman" w:hAnsi="Times New Roman"/>
          <w:i/>
          <w:iCs/>
          <w:sz w:val="22"/>
          <w:szCs w:val="22"/>
          <w:u w:val="single"/>
        </w:rPr>
        <w:t>wykonawcy w zakresie dostawy, wniesienia, konfiguracji, uruchomienia i szkolenia użytkowników</w:t>
      </w:r>
      <w:r w:rsidR="00786966" w:rsidRPr="009346C9">
        <w:rPr>
          <w:rFonts w:ascii="Times New Roman" w:hAnsi="Times New Roman"/>
          <w:i/>
          <w:iCs/>
          <w:sz w:val="22"/>
          <w:szCs w:val="22"/>
          <w:u w:val="single"/>
        </w:rPr>
        <w:t xml:space="preserve"> </w:t>
      </w:r>
      <w:r w:rsidR="009346C9" w:rsidRPr="009346C9">
        <w:rPr>
          <w:rFonts w:ascii="Times New Roman" w:hAnsi="Times New Roman"/>
          <w:i/>
          <w:iCs/>
          <w:sz w:val="22"/>
          <w:szCs w:val="22"/>
          <w:u w:val="single"/>
        </w:rPr>
        <w:t>-</w:t>
      </w:r>
      <w:r w:rsidRPr="009346C9">
        <w:rPr>
          <w:rFonts w:ascii="Times New Roman" w:hAnsi="Times New Roman"/>
          <w:i/>
          <w:iCs/>
          <w:sz w:val="22"/>
          <w:szCs w:val="22"/>
          <w:u w:val="single"/>
        </w:rPr>
        <w:t xml:space="preserve"> </w:t>
      </w:r>
      <w:r w:rsidR="009346C9" w:rsidRPr="009346C9">
        <w:rPr>
          <w:rFonts w:ascii="Times New Roman" w:hAnsi="Times New Roman"/>
          <w:i/>
          <w:iCs/>
          <w:sz w:val="22"/>
          <w:szCs w:val="22"/>
          <w:u w:val="single"/>
        </w:rPr>
        <w:t>w</w:t>
      </w:r>
      <w:r w:rsidR="00861939" w:rsidRPr="009346C9">
        <w:rPr>
          <w:rFonts w:ascii="Times New Roman" w:hAnsi="Times New Roman"/>
          <w:i/>
          <w:iCs/>
          <w:sz w:val="22"/>
          <w:szCs w:val="22"/>
          <w:u w:val="single"/>
        </w:rPr>
        <w:t>ymiany systemu kontroli dostępu w budynkach INoŚ i IGiGP, przy ul. Gronostajowej 7, w Krakowie</w:t>
      </w:r>
      <w:r w:rsidR="003C7318">
        <w:rPr>
          <w:rFonts w:ascii="Times New Roman" w:hAnsi="Times New Roman"/>
          <w:i/>
          <w:iCs/>
          <w:sz w:val="22"/>
          <w:szCs w:val="22"/>
          <w:u w:val="single"/>
        </w:rPr>
        <w:t>, z</w:t>
      </w:r>
      <w:r w:rsidR="00981EE4" w:rsidRPr="009346C9">
        <w:rPr>
          <w:rFonts w:ascii="Times New Roman" w:hAnsi="Times New Roman"/>
          <w:i/>
          <w:iCs/>
          <w:sz w:val="22"/>
          <w:szCs w:val="22"/>
          <w:u w:val="single"/>
        </w:rPr>
        <w:t>nak sprawy 80.272.</w:t>
      </w:r>
      <w:r w:rsidR="00861939" w:rsidRPr="009346C9">
        <w:rPr>
          <w:rFonts w:ascii="Times New Roman" w:hAnsi="Times New Roman"/>
          <w:i/>
          <w:iCs/>
          <w:sz w:val="22"/>
          <w:szCs w:val="22"/>
          <w:u w:val="single"/>
        </w:rPr>
        <w:t>4</w:t>
      </w:r>
      <w:r w:rsidR="00981EE4" w:rsidRPr="009346C9">
        <w:rPr>
          <w:rFonts w:ascii="Times New Roman" w:hAnsi="Times New Roman"/>
          <w:i/>
          <w:iCs/>
          <w:sz w:val="22"/>
          <w:szCs w:val="22"/>
          <w:u w:val="single"/>
        </w:rPr>
        <w:t>.202</w:t>
      </w:r>
      <w:r w:rsidR="00861939" w:rsidRPr="009346C9">
        <w:rPr>
          <w:rFonts w:ascii="Times New Roman" w:hAnsi="Times New Roman"/>
          <w:i/>
          <w:iCs/>
          <w:sz w:val="22"/>
          <w:szCs w:val="22"/>
          <w:u w:val="single"/>
        </w:rPr>
        <w:t>4</w:t>
      </w:r>
      <w:r w:rsidR="00981EE4" w:rsidRPr="009346C9">
        <w:rPr>
          <w:rFonts w:ascii="Times New Roman" w:hAnsi="Times New Roman"/>
          <w:i/>
          <w:iCs/>
          <w:sz w:val="22"/>
          <w:szCs w:val="22"/>
          <w:u w:val="single"/>
        </w:rPr>
        <w:t>:</w:t>
      </w:r>
    </w:p>
    <w:p w14:paraId="326AFB52" w14:textId="4F581855" w:rsidR="004A6412" w:rsidRPr="009346C9" w:rsidRDefault="004A6412" w:rsidP="004A6412">
      <w:pPr>
        <w:pStyle w:val="Nagwek"/>
        <w:spacing w:line="240" w:lineRule="auto"/>
        <w:jc w:val="both"/>
        <w:rPr>
          <w:rFonts w:ascii="Times New Roman" w:hAnsi="Times New Roman"/>
          <w:i/>
          <w:iCs/>
          <w:sz w:val="22"/>
          <w:szCs w:val="22"/>
          <w:u w:val="single"/>
        </w:rPr>
      </w:pPr>
    </w:p>
    <w:p w14:paraId="253D69CD" w14:textId="77777777" w:rsidR="006F147A" w:rsidRPr="0087461E" w:rsidRDefault="006F147A" w:rsidP="004A6412">
      <w:pPr>
        <w:pStyle w:val="Nagwek"/>
        <w:spacing w:line="240" w:lineRule="auto"/>
        <w:jc w:val="both"/>
        <w:rPr>
          <w:sz w:val="22"/>
          <w:szCs w:val="22"/>
        </w:rPr>
      </w:pPr>
    </w:p>
    <w:p w14:paraId="69082F43" w14:textId="77777777" w:rsidR="00B21D89" w:rsidRPr="0087461E" w:rsidRDefault="00B21D89" w:rsidP="000F2676">
      <w:pPr>
        <w:numPr>
          <w:ilvl w:val="4"/>
          <w:numId w:val="23"/>
        </w:numPr>
        <w:spacing w:line="360" w:lineRule="auto"/>
        <w:ind w:left="0" w:firstLine="0"/>
        <w:jc w:val="both"/>
        <w:rPr>
          <w:b/>
          <w:sz w:val="22"/>
          <w:szCs w:val="22"/>
        </w:rPr>
      </w:pPr>
      <w:r w:rsidRPr="0087461E">
        <w:rPr>
          <w:b/>
          <w:sz w:val="22"/>
          <w:szCs w:val="22"/>
        </w:rPr>
        <w:t>OŚWIADCZENIA DOTYCZĄCE WYKONAWCY</w:t>
      </w:r>
    </w:p>
    <w:p w14:paraId="7A09FCDF" w14:textId="77777777" w:rsidR="00B21D89" w:rsidRPr="0087461E" w:rsidRDefault="00B21D89" w:rsidP="000F2676">
      <w:pPr>
        <w:pStyle w:val="Akapitzlist"/>
        <w:numPr>
          <w:ilvl w:val="0"/>
          <w:numId w:val="24"/>
        </w:numPr>
        <w:spacing w:after="0"/>
        <w:contextualSpacing/>
        <w:jc w:val="both"/>
        <w:rPr>
          <w:rFonts w:ascii="Times New Roman" w:hAnsi="Times New Roman"/>
          <w:i/>
          <w:sz w:val="22"/>
          <w:szCs w:val="22"/>
        </w:rPr>
      </w:pPr>
      <w:r w:rsidRPr="0087461E">
        <w:rPr>
          <w:rFonts w:ascii="Times New Roman" w:hAnsi="Times New Roman"/>
          <w:sz w:val="22"/>
          <w:szCs w:val="22"/>
        </w:rPr>
        <w:t>Oświadczam, że nie podlegam wykluczeniu z postępowania na podstawie art. 108 ust. 1 ustawy PZP.</w:t>
      </w:r>
    </w:p>
    <w:p w14:paraId="6C36E78D" w14:textId="77777777" w:rsidR="00B21D89" w:rsidRPr="0087461E" w:rsidRDefault="00B21D89" w:rsidP="000F2676">
      <w:pPr>
        <w:pStyle w:val="Akapitzlist"/>
        <w:numPr>
          <w:ilvl w:val="0"/>
          <w:numId w:val="24"/>
        </w:numPr>
        <w:spacing w:after="0"/>
        <w:contextualSpacing/>
        <w:jc w:val="both"/>
        <w:rPr>
          <w:rFonts w:ascii="Times New Roman" w:hAnsi="Times New Roman"/>
          <w:i/>
          <w:sz w:val="22"/>
          <w:szCs w:val="22"/>
        </w:rPr>
      </w:pPr>
      <w:r w:rsidRPr="0087461E">
        <w:rPr>
          <w:rFonts w:ascii="Times New Roman" w:hAnsi="Times New Roman"/>
          <w:sz w:val="22"/>
          <w:szCs w:val="22"/>
        </w:rPr>
        <w:t>Oświadczam, że nie podlegam wykluczeniu z postępowania na podstawie art. 109 ust. 1 pkt 1, 4. 5, i od 7 do 10 ustawy PZP.</w:t>
      </w:r>
    </w:p>
    <w:p w14:paraId="115E05D6" w14:textId="78B4B4CE" w:rsidR="00B21D89" w:rsidRPr="0087461E" w:rsidRDefault="00B21D89" w:rsidP="000F2676">
      <w:pPr>
        <w:pStyle w:val="Akapitzlist"/>
        <w:numPr>
          <w:ilvl w:val="0"/>
          <w:numId w:val="24"/>
        </w:numPr>
        <w:spacing w:after="0"/>
        <w:contextualSpacing/>
        <w:jc w:val="both"/>
        <w:rPr>
          <w:rFonts w:ascii="Times New Roman" w:hAnsi="Times New Roman"/>
          <w:i/>
          <w:sz w:val="22"/>
          <w:szCs w:val="22"/>
        </w:rPr>
      </w:pPr>
      <w:r w:rsidRPr="0087461E">
        <w:rPr>
          <w:rFonts w:ascii="Times New Roman" w:hAnsi="Times New Roman"/>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w:t>
      </w:r>
      <w:r w:rsidR="00955BE2">
        <w:rPr>
          <w:rFonts w:ascii="Times New Roman" w:hAnsi="Times New Roman"/>
          <w:sz w:val="22"/>
          <w:szCs w:val="22"/>
          <w:lang w:val="pl-PL"/>
        </w:rPr>
        <w:t>3</w:t>
      </w:r>
      <w:r w:rsidRPr="0087461E">
        <w:rPr>
          <w:rFonts w:ascii="Times New Roman" w:hAnsi="Times New Roman"/>
          <w:sz w:val="22"/>
          <w:szCs w:val="22"/>
        </w:rPr>
        <w:t xml:space="preserve"> r., poz. </w:t>
      </w:r>
      <w:r w:rsidR="00955BE2">
        <w:rPr>
          <w:rFonts w:ascii="Times New Roman" w:hAnsi="Times New Roman"/>
          <w:sz w:val="22"/>
          <w:szCs w:val="22"/>
          <w:lang w:val="pl-PL"/>
        </w:rPr>
        <w:t>129</w:t>
      </w:r>
      <w:r w:rsidRPr="0087461E">
        <w:rPr>
          <w:rFonts w:ascii="Times New Roman" w:hAnsi="Times New Roman"/>
          <w:sz w:val="22"/>
          <w:szCs w:val="22"/>
        </w:rPr>
        <w:t>), tj.:</w:t>
      </w:r>
    </w:p>
    <w:p w14:paraId="5F128EB9" w14:textId="77777777" w:rsidR="00B21D89" w:rsidRPr="0087461E" w:rsidRDefault="00B21D89" w:rsidP="000F2676">
      <w:pPr>
        <w:widowControl/>
        <w:numPr>
          <w:ilvl w:val="0"/>
          <w:numId w:val="39"/>
        </w:numPr>
        <w:suppressAutoHyphens w:val="0"/>
        <w:spacing w:line="276" w:lineRule="auto"/>
        <w:ind w:left="993" w:hanging="567"/>
        <w:jc w:val="both"/>
        <w:rPr>
          <w:sz w:val="22"/>
          <w:szCs w:val="22"/>
        </w:rPr>
      </w:pPr>
      <w:r w:rsidRPr="0087461E">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5FA40F2" w14:textId="77777777" w:rsidR="00B21D89" w:rsidRPr="0087461E" w:rsidRDefault="00B21D89" w:rsidP="000F2676">
      <w:pPr>
        <w:widowControl/>
        <w:numPr>
          <w:ilvl w:val="0"/>
          <w:numId w:val="39"/>
        </w:numPr>
        <w:suppressAutoHyphens w:val="0"/>
        <w:spacing w:line="276" w:lineRule="auto"/>
        <w:ind w:left="993" w:hanging="567"/>
        <w:jc w:val="both"/>
        <w:rPr>
          <w:sz w:val="22"/>
          <w:szCs w:val="22"/>
        </w:rPr>
      </w:pPr>
      <w:r w:rsidRPr="0087461E">
        <w:rPr>
          <w:sz w:val="22"/>
          <w:szCs w:val="22"/>
        </w:rPr>
        <w:t xml:space="preserve">nie jestem wykonawcą, którego beneficjentem rzeczywistym w rozumieniu ustawy z dnia 1 marca 2018 r. o przeciwdziałaniu praniu pieniędzy oraz finansowaniu terroryzmu (Dz.U </w:t>
      </w:r>
      <w:r w:rsidRPr="0087461E">
        <w:rPr>
          <w:sz w:val="22"/>
          <w:szCs w:val="22"/>
        </w:rPr>
        <w:br/>
        <w:t xml:space="preserve">z 2022 r., poz. 593 i 655) jest osoba wymieniona w wykazach określonych </w:t>
      </w:r>
      <w:r w:rsidRPr="0087461E">
        <w:rPr>
          <w:sz w:val="22"/>
          <w:szCs w:val="22"/>
        </w:rPr>
        <w:b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C9A79C7" w14:textId="77777777" w:rsidR="00B21D89" w:rsidRPr="0087461E" w:rsidRDefault="00B21D89" w:rsidP="000F2676">
      <w:pPr>
        <w:widowControl/>
        <w:numPr>
          <w:ilvl w:val="0"/>
          <w:numId w:val="39"/>
        </w:numPr>
        <w:suppressAutoHyphens w:val="0"/>
        <w:spacing w:line="276" w:lineRule="auto"/>
        <w:ind w:left="993" w:hanging="567"/>
        <w:jc w:val="both"/>
        <w:rPr>
          <w:sz w:val="22"/>
          <w:szCs w:val="22"/>
        </w:rPr>
      </w:pPr>
      <w:r w:rsidRPr="0087461E">
        <w:rPr>
          <w:sz w:val="22"/>
          <w:szCs w:val="22"/>
        </w:rPr>
        <w:t xml:space="preserve">nie jestem wykonawcą, którego jednostką dominującą w rozumieniu art. 3 ust. 1 pkt 37 ustawy z dnia 29 września 1994 r. o rachunkowości (Dz.U. z 2021 r., poz. 217, 2105 </w:t>
      </w:r>
      <w:r w:rsidRPr="0087461E">
        <w:rPr>
          <w:sz w:val="22"/>
          <w:szCs w:val="22"/>
        </w:rPr>
        <w:br/>
        <w:t xml:space="preserve">i 2106), jest podmiot wymieniony w wykazach określonych w rozporządzeniu 765/2006 </w:t>
      </w:r>
      <w:r w:rsidRPr="0087461E">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D3E966A" w14:textId="77777777" w:rsidR="00B21D89" w:rsidRPr="0087461E" w:rsidRDefault="00B21D89" w:rsidP="00B21D89">
      <w:pPr>
        <w:spacing w:line="276" w:lineRule="auto"/>
        <w:jc w:val="both"/>
        <w:rPr>
          <w:sz w:val="22"/>
          <w:szCs w:val="22"/>
        </w:rPr>
      </w:pPr>
    </w:p>
    <w:p w14:paraId="451D5984" w14:textId="77777777" w:rsidR="00B21D89" w:rsidRPr="0087461E" w:rsidRDefault="00B21D89" w:rsidP="00B21D89">
      <w:pPr>
        <w:spacing w:line="276" w:lineRule="auto"/>
        <w:jc w:val="both"/>
        <w:rPr>
          <w:sz w:val="22"/>
          <w:szCs w:val="22"/>
        </w:rPr>
      </w:pPr>
      <w:r w:rsidRPr="0087461E">
        <w:rPr>
          <w:sz w:val="22"/>
          <w:szCs w:val="22"/>
        </w:rPr>
        <w:t xml:space="preserve">Oświadczam, że zachodzą w stosunku do mnie podstawy wykluczenia z postępowania na podstawie art. …………. ustawy PZP </w:t>
      </w:r>
      <w:r w:rsidRPr="0087461E">
        <w:rPr>
          <w:i/>
          <w:sz w:val="22"/>
          <w:szCs w:val="22"/>
        </w:rPr>
        <w:t>(podać mającą zastosowanie podstawę wykluczenia spośród wskazanych powyżej).</w:t>
      </w:r>
      <w:r w:rsidRPr="0087461E">
        <w:rPr>
          <w:sz w:val="22"/>
          <w:szCs w:val="22"/>
        </w:rPr>
        <w:t xml:space="preserve"> Jednocześnie oświadczam, że w związku z ww. okolicznością, na podstawie art. 110 ust. 2 ustawy PZP podjąłem następujące środki naprawcze:</w:t>
      </w:r>
    </w:p>
    <w:p w14:paraId="12000435" w14:textId="77777777" w:rsidR="00B21D89" w:rsidRPr="0087461E" w:rsidRDefault="00B21D89" w:rsidP="00B21D89">
      <w:pPr>
        <w:spacing w:line="360" w:lineRule="auto"/>
        <w:rPr>
          <w:sz w:val="22"/>
          <w:szCs w:val="22"/>
        </w:rPr>
      </w:pPr>
      <w:r w:rsidRPr="0087461E">
        <w:rPr>
          <w:sz w:val="22"/>
          <w:szCs w:val="22"/>
        </w:rPr>
        <w:t>…………………………………………………………………………………………..…………………...........………………………………………………………………………………………</w:t>
      </w:r>
    </w:p>
    <w:p w14:paraId="25AE2445" w14:textId="77777777" w:rsidR="00B21D89" w:rsidRPr="0087461E" w:rsidRDefault="00B21D89" w:rsidP="00B21D89">
      <w:pPr>
        <w:spacing w:line="276" w:lineRule="auto"/>
        <w:jc w:val="both"/>
        <w:rPr>
          <w:sz w:val="22"/>
          <w:szCs w:val="22"/>
        </w:rPr>
      </w:pPr>
    </w:p>
    <w:p w14:paraId="24B23BB1" w14:textId="53DE0148" w:rsidR="00B21D89" w:rsidRPr="0087461E" w:rsidRDefault="00B21D89" w:rsidP="00B21D89">
      <w:pPr>
        <w:spacing w:line="276" w:lineRule="auto"/>
        <w:jc w:val="both"/>
        <w:rPr>
          <w:sz w:val="22"/>
          <w:szCs w:val="22"/>
        </w:rPr>
      </w:pPr>
      <w:r w:rsidRPr="0087461E">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955BE2">
        <w:rPr>
          <w:sz w:val="22"/>
          <w:szCs w:val="22"/>
        </w:rPr>
        <w:t>3</w:t>
      </w:r>
      <w:r w:rsidRPr="0087461E">
        <w:rPr>
          <w:sz w:val="22"/>
          <w:szCs w:val="22"/>
        </w:rPr>
        <w:t xml:space="preserve"> r., poz. </w:t>
      </w:r>
      <w:r w:rsidR="00955BE2">
        <w:rPr>
          <w:sz w:val="22"/>
          <w:szCs w:val="22"/>
        </w:rPr>
        <w:t>129</w:t>
      </w:r>
      <w:r w:rsidRPr="0087461E">
        <w:rPr>
          <w:sz w:val="22"/>
          <w:szCs w:val="22"/>
        </w:rPr>
        <w:t xml:space="preserve">), </w:t>
      </w:r>
      <w:r w:rsidRPr="0087461E">
        <w:rPr>
          <w:i/>
          <w:sz w:val="22"/>
          <w:szCs w:val="22"/>
        </w:rPr>
        <w:t>(podać mającą zastosowanie podstawę wykluczenia spośród wskazanych powyżej)</w:t>
      </w:r>
    </w:p>
    <w:p w14:paraId="64A8B9DC" w14:textId="77777777" w:rsidR="00B21D89" w:rsidRPr="0087461E" w:rsidRDefault="00B21D89" w:rsidP="00B21D89">
      <w:pPr>
        <w:spacing w:line="360" w:lineRule="auto"/>
        <w:rPr>
          <w:sz w:val="22"/>
          <w:szCs w:val="22"/>
        </w:rPr>
      </w:pPr>
      <w:r w:rsidRPr="0087461E">
        <w:rPr>
          <w:sz w:val="22"/>
          <w:szCs w:val="22"/>
        </w:rPr>
        <w:t>…………………………………………………………………………………………..………………</w:t>
      </w:r>
      <w:r w:rsidRPr="0087461E">
        <w:rPr>
          <w:sz w:val="22"/>
          <w:szCs w:val="22"/>
        </w:rPr>
        <w:lastRenderedPageBreak/>
        <w:t>…...........………………………………………………………………………………………</w:t>
      </w:r>
    </w:p>
    <w:p w14:paraId="37EF0E7B" w14:textId="77777777" w:rsidR="00B21D89" w:rsidRPr="0087461E" w:rsidRDefault="00B21D89" w:rsidP="00B21D89">
      <w:pPr>
        <w:pStyle w:val="Tekstpodstawowy"/>
        <w:spacing w:line="240" w:lineRule="auto"/>
        <w:ind w:left="720"/>
        <w:jc w:val="right"/>
        <w:rPr>
          <w:i/>
          <w:sz w:val="22"/>
          <w:szCs w:val="22"/>
        </w:rPr>
      </w:pPr>
    </w:p>
    <w:p w14:paraId="690B4B30" w14:textId="77777777" w:rsidR="00B21D89" w:rsidRPr="0087461E" w:rsidRDefault="00B21D89" w:rsidP="000F2676">
      <w:pPr>
        <w:numPr>
          <w:ilvl w:val="4"/>
          <w:numId w:val="23"/>
        </w:numPr>
        <w:spacing w:line="276" w:lineRule="auto"/>
        <w:ind w:left="0" w:firstLine="0"/>
        <w:jc w:val="both"/>
        <w:rPr>
          <w:b/>
          <w:sz w:val="22"/>
          <w:szCs w:val="22"/>
        </w:rPr>
      </w:pPr>
      <w:r w:rsidRPr="0087461E">
        <w:rPr>
          <w:b/>
          <w:sz w:val="22"/>
          <w:szCs w:val="22"/>
        </w:rPr>
        <w:t>OŚWIADCZENIE DOTYCZĄCE PODWYKONAWCY NIEBĘDĄCEGO PODMIOTEM, NA KTÓREGO ZASOBY POWOŁUJE SIĘ WYKONAWCA*</w:t>
      </w:r>
    </w:p>
    <w:p w14:paraId="71506DB7" w14:textId="77777777" w:rsidR="00B21D89" w:rsidRPr="0087461E" w:rsidRDefault="00B21D89" w:rsidP="00B21D89">
      <w:pPr>
        <w:spacing w:line="276" w:lineRule="auto"/>
        <w:jc w:val="both"/>
        <w:rPr>
          <w:sz w:val="22"/>
          <w:szCs w:val="22"/>
        </w:rPr>
      </w:pPr>
    </w:p>
    <w:p w14:paraId="358DFA4B" w14:textId="77777777" w:rsidR="00B21D89" w:rsidRPr="0087461E" w:rsidRDefault="00B21D89" w:rsidP="00B21D89">
      <w:pPr>
        <w:spacing w:line="276" w:lineRule="auto"/>
        <w:jc w:val="both"/>
        <w:rPr>
          <w:sz w:val="22"/>
          <w:szCs w:val="22"/>
        </w:rPr>
      </w:pPr>
      <w:r w:rsidRPr="0087461E">
        <w:rPr>
          <w:sz w:val="22"/>
          <w:szCs w:val="22"/>
        </w:rPr>
        <w:t xml:space="preserve">Oświadczam, że w stosunku do następującego/ych podmiotu/tów, będącego/ych podwykonawcą/ami: </w:t>
      </w:r>
      <w:r w:rsidRPr="0087461E">
        <w:rPr>
          <w:i/>
          <w:sz w:val="22"/>
          <w:szCs w:val="22"/>
        </w:rPr>
        <w:t>(należy podać pełną nazwę/firmę, adres, a także w zależności od podmiotu: NIP/PESEL, KRS/CEiDG)</w:t>
      </w:r>
      <w:r w:rsidRPr="0087461E">
        <w:rPr>
          <w:sz w:val="22"/>
          <w:szCs w:val="22"/>
        </w:rPr>
        <w:t>,</w:t>
      </w:r>
    </w:p>
    <w:p w14:paraId="22C7EFFB" w14:textId="77777777" w:rsidR="00B21D89" w:rsidRPr="0087461E" w:rsidRDefault="00B21D89" w:rsidP="00B21D89">
      <w:pPr>
        <w:spacing w:line="276" w:lineRule="auto"/>
        <w:jc w:val="both"/>
        <w:rPr>
          <w:sz w:val="22"/>
          <w:szCs w:val="22"/>
        </w:rPr>
      </w:pPr>
      <w:r w:rsidRPr="0087461E">
        <w:rPr>
          <w:sz w:val="22"/>
          <w:szCs w:val="22"/>
        </w:rPr>
        <w:t xml:space="preserve"> ……………………………………………………………………..….…… </w:t>
      </w:r>
    </w:p>
    <w:p w14:paraId="6B4E36C4" w14:textId="77777777" w:rsidR="00B21D89" w:rsidRPr="0087461E" w:rsidRDefault="00B21D89" w:rsidP="00B21D89">
      <w:pPr>
        <w:spacing w:line="276" w:lineRule="auto"/>
        <w:jc w:val="both"/>
        <w:rPr>
          <w:sz w:val="22"/>
          <w:szCs w:val="22"/>
        </w:rPr>
      </w:pPr>
      <w:r w:rsidRPr="0087461E">
        <w:rPr>
          <w:sz w:val="22"/>
          <w:szCs w:val="22"/>
        </w:rPr>
        <w:t>nie zachodzą podstawy wykluczenia z postępowania o udzielenie zamówienia.</w:t>
      </w:r>
    </w:p>
    <w:p w14:paraId="3297DB17" w14:textId="77777777" w:rsidR="00B21D89" w:rsidRPr="0087461E" w:rsidRDefault="00B21D89" w:rsidP="00B21D89">
      <w:pPr>
        <w:spacing w:line="360" w:lineRule="auto"/>
        <w:jc w:val="both"/>
        <w:rPr>
          <w:rFonts w:ascii="Arial" w:hAnsi="Arial" w:cs="Arial"/>
          <w:sz w:val="22"/>
          <w:szCs w:val="22"/>
        </w:rPr>
      </w:pPr>
    </w:p>
    <w:p w14:paraId="06BCCBC3" w14:textId="77777777" w:rsidR="00B21D89" w:rsidRPr="0087461E" w:rsidRDefault="00B21D89" w:rsidP="00B21D89">
      <w:pPr>
        <w:pStyle w:val="Tekstpodstawowy"/>
        <w:spacing w:line="240" w:lineRule="auto"/>
        <w:jc w:val="center"/>
        <w:rPr>
          <w:rFonts w:ascii="Times New Roman" w:hAnsi="Times New Roman"/>
          <w:b/>
          <w:bCs/>
          <w:sz w:val="22"/>
          <w:szCs w:val="22"/>
        </w:rPr>
      </w:pPr>
      <w:r w:rsidRPr="0087461E">
        <w:rPr>
          <w:rFonts w:ascii="Times New Roman" w:hAnsi="Times New Roman"/>
          <w:b/>
          <w:bCs/>
          <w:sz w:val="22"/>
          <w:szCs w:val="22"/>
        </w:rPr>
        <w:t>OŚWIADCZENIE</w:t>
      </w:r>
    </w:p>
    <w:p w14:paraId="13E1B97B" w14:textId="77777777" w:rsidR="00B21D89" w:rsidRPr="0087461E" w:rsidRDefault="00B21D89" w:rsidP="00B21D89">
      <w:pPr>
        <w:pStyle w:val="Tekstpodstawowy"/>
        <w:spacing w:line="240" w:lineRule="auto"/>
        <w:ind w:left="540"/>
        <w:jc w:val="right"/>
        <w:rPr>
          <w:rFonts w:ascii="Times New Roman" w:hAnsi="Times New Roman"/>
          <w:i/>
          <w:sz w:val="22"/>
          <w:szCs w:val="22"/>
        </w:rPr>
      </w:pPr>
    </w:p>
    <w:p w14:paraId="55955BA7" w14:textId="77777777" w:rsidR="00B21D89" w:rsidRPr="0087461E" w:rsidRDefault="00B21D89" w:rsidP="00B21D89">
      <w:pPr>
        <w:spacing w:line="276" w:lineRule="auto"/>
        <w:jc w:val="both"/>
        <w:rPr>
          <w:i/>
          <w:sz w:val="22"/>
          <w:szCs w:val="22"/>
        </w:rPr>
      </w:pPr>
      <w:r w:rsidRPr="0087461E">
        <w:rPr>
          <w:sz w:val="22"/>
          <w:szCs w:val="22"/>
        </w:rPr>
        <w:t xml:space="preserve">Oświadczam, że w stosunku do podmiotu ……………… </w:t>
      </w:r>
      <w:r w:rsidRPr="0087461E">
        <w:rPr>
          <w:i/>
          <w:sz w:val="22"/>
          <w:szCs w:val="22"/>
        </w:rPr>
        <w:t>(należy podać pełną nazwę/firmę, adres, a także w zależności od podmiotu: NIP/PESEL, KRS/CEiDG)</w:t>
      </w:r>
    </w:p>
    <w:p w14:paraId="5DEA09CE" w14:textId="77777777" w:rsidR="00B21D89" w:rsidRPr="0087461E" w:rsidRDefault="00B21D89" w:rsidP="00B21D89">
      <w:pPr>
        <w:spacing w:line="276" w:lineRule="auto"/>
        <w:jc w:val="both"/>
        <w:rPr>
          <w:sz w:val="22"/>
          <w:szCs w:val="22"/>
        </w:rPr>
      </w:pPr>
      <w:r w:rsidRPr="0087461E">
        <w:rPr>
          <w:sz w:val="22"/>
          <w:szCs w:val="22"/>
        </w:rPr>
        <w:t xml:space="preserve">zachodzą podstawy wykluczenia z postępowania na podstawie art. …………. ustawy PZP </w:t>
      </w:r>
      <w:r w:rsidRPr="0087461E">
        <w:rPr>
          <w:i/>
          <w:sz w:val="22"/>
          <w:szCs w:val="22"/>
        </w:rPr>
        <w:t>(podać mającą zastosowanie podstawę wykluczenia spośród wskazanych powyżej).</w:t>
      </w:r>
      <w:r w:rsidRPr="0087461E">
        <w:rPr>
          <w:sz w:val="22"/>
          <w:szCs w:val="22"/>
        </w:rPr>
        <w:t xml:space="preserve"> Jednocześnie oświadczam, że w związku z ww. okolicznością, na podstawie art. 110 ust. 2 ustawy PZP podjęte zostały następujące środki naprawcze:</w:t>
      </w:r>
    </w:p>
    <w:p w14:paraId="76871281" w14:textId="77777777" w:rsidR="00B21D89" w:rsidRPr="0087461E" w:rsidRDefault="00B21D89" w:rsidP="00B21D89">
      <w:pPr>
        <w:spacing w:line="360" w:lineRule="auto"/>
        <w:rPr>
          <w:sz w:val="22"/>
          <w:szCs w:val="22"/>
        </w:rPr>
      </w:pPr>
      <w:r w:rsidRPr="0087461E">
        <w:rPr>
          <w:sz w:val="22"/>
          <w:szCs w:val="22"/>
        </w:rPr>
        <w:t>…………………………………………………………………………………………..…………………...........…………………………………………………………………………………………………..…………………...........…………………………………………………………………</w:t>
      </w:r>
    </w:p>
    <w:p w14:paraId="36DDC391" w14:textId="77777777" w:rsidR="00B21D89" w:rsidRPr="0087461E" w:rsidRDefault="00B21D89" w:rsidP="00B21D89">
      <w:pPr>
        <w:spacing w:line="360" w:lineRule="auto"/>
        <w:jc w:val="both"/>
        <w:rPr>
          <w:sz w:val="22"/>
          <w:szCs w:val="22"/>
        </w:rPr>
      </w:pPr>
    </w:p>
    <w:p w14:paraId="74A4704F" w14:textId="77777777" w:rsidR="00B21D89" w:rsidRPr="0087461E" w:rsidRDefault="00B21D89" w:rsidP="00B21D89">
      <w:pPr>
        <w:spacing w:line="276" w:lineRule="auto"/>
        <w:jc w:val="both"/>
        <w:rPr>
          <w:sz w:val="22"/>
          <w:szCs w:val="22"/>
        </w:rPr>
      </w:pPr>
    </w:p>
    <w:p w14:paraId="63757059" w14:textId="77777777" w:rsidR="00B21D89" w:rsidRPr="0087461E" w:rsidRDefault="00B21D89" w:rsidP="00B21D89">
      <w:pPr>
        <w:spacing w:line="276" w:lineRule="auto"/>
        <w:jc w:val="both"/>
        <w:rPr>
          <w:sz w:val="22"/>
          <w:szCs w:val="22"/>
        </w:rPr>
      </w:pPr>
      <w:r w:rsidRPr="0087461E">
        <w:rPr>
          <w:sz w:val="22"/>
          <w:szCs w:val="22"/>
        </w:rPr>
        <w:t xml:space="preserve">Oświadczam, że wszystkie informacje podane w powyższych oświadczeniach są aktualne </w:t>
      </w:r>
      <w:r w:rsidRPr="0087461E">
        <w:rPr>
          <w:sz w:val="22"/>
          <w:szCs w:val="22"/>
        </w:rPr>
        <w:br/>
        <w:t>i zgodne z prawdą oraz zostały przedstawione z pełną świadomością konsekwencji wprowadzenia Zamawiającego w błąd przy przedstawianiu informacji.</w:t>
      </w:r>
    </w:p>
    <w:p w14:paraId="49DB978D" w14:textId="6320901C" w:rsidR="0080662F" w:rsidRPr="0087461E" w:rsidRDefault="00843677" w:rsidP="001C0405">
      <w:pPr>
        <w:widowControl/>
        <w:suppressAutoHyphens w:val="0"/>
        <w:ind w:left="360"/>
        <w:jc w:val="right"/>
        <w:outlineLvl w:val="0"/>
        <w:rPr>
          <w:i/>
          <w:iCs/>
          <w:sz w:val="22"/>
          <w:szCs w:val="22"/>
        </w:rPr>
      </w:pPr>
      <w:r w:rsidRPr="0087461E">
        <w:rPr>
          <w:b/>
          <w:bCs/>
          <w:sz w:val="22"/>
          <w:szCs w:val="22"/>
        </w:rPr>
        <w:br w:type="page"/>
      </w:r>
    </w:p>
    <w:p w14:paraId="31CC10DC" w14:textId="4010B12B" w:rsidR="001C0405" w:rsidRPr="0087461E" w:rsidRDefault="001C0405" w:rsidP="00B3102F">
      <w:pPr>
        <w:pStyle w:val="Tekstpodstawowy"/>
        <w:spacing w:line="240" w:lineRule="auto"/>
        <w:jc w:val="center"/>
        <w:outlineLvl w:val="0"/>
        <w:rPr>
          <w:rFonts w:ascii="Times New Roman" w:hAnsi="Times New Roman"/>
          <w:b/>
          <w:bCs/>
          <w:sz w:val="22"/>
          <w:szCs w:val="22"/>
          <w:u w:val="single"/>
        </w:rPr>
      </w:pPr>
    </w:p>
    <w:p w14:paraId="754B70A2" w14:textId="17109452" w:rsidR="001C0405" w:rsidRPr="0087461E" w:rsidRDefault="00F573D4" w:rsidP="00F573D4">
      <w:pPr>
        <w:pStyle w:val="Tekstpodstawowy"/>
        <w:spacing w:line="240" w:lineRule="auto"/>
        <w:jc w:val="right"/>
        <w:outlineLvl w:val="0"/>
        <w:rPr>
          <w:rFonts w:ascii="Times New Roman" w:hAnsi="Times New Roman"/>
          <w:b/>
          <w:bCs/>
          <w:sz w:val="22"/>
          <w:szCs w:val="22"/>
          <w:u w:val="single"/>
        </w:rPr>
      </w:pPr>
      <w:r w:rsidRPr="0087461E">
        <w:rPr>
          <w:rFonts w:ascii="Times New Roman" w:hAnsi="Times New Roman"/>
          <w:b/>
          <w:bCs/>
          <w:sz w:val="22"/>
          <w:szCs w:val="22"/>
        </w:rPr>
        <w:t>Załącznik nr 1b do formularza oferty</w:t>
      </w:r>
    </w:p>
    <w:p w14:paraId="538B0375" w14:textId="77777777" w:rsidR="00F573D4" w:rsidRPr="0087461E" w:rsidRDefault="00F573D4" w:rsidP="00B3102F">
      <w:pPr>
        <w:pStyle w:val="Tekstpodstawowy"/>
        <w:spacing w:line="240" w:lineRule="auto"/>
        <w:jc w:val="center"/>
        <w:outlineLvl w:val="0"/>
        <w:rPr>
          <w:rFonts w:ascii="Times New Roman" w:hAnsi="Times New Roman"/>
          <w:b/>
          <w:bCs/>
          <w:sz w:val="22"/>
          <w:szCs w:val="22"/>
          <w:u w:val="single"/>
        </w:rPr>
      </w:pPr>
    </w:p>
    <w:p w14:paraId="6F52BA52" w14:textId="6F252363" w:rsidR="00B3102F" w:rsidRPr="0087461E" w:rsidRDefault="00B3102F" w:rsidP="00B3102F">
      <w:pPr>
        <w:pStyle w:val="Tekstpodstawowy"/>
        <w:spacing w:line="240" w:lineRule="auto"/>
        <w:jc w:val="center"/>
        <w:outlineLvl w:val="0"/>
        <w:rPr>
          <w:rFonts w:ascii="Times New Roman" w:hAnsi="Times New Roman"/>
          <w:b/>
          <w:bCs/>
          <w:sz w:val="22"/>
          <w:szCs w:val="22"/>
          <w:u w:val="single"/>
        </w:rPr>
      </w:pPr>
      <w:r w:rsidRPr="0087461E">
        <w:rPr>
          <w:rFonts w:ascii="Times New Roman" w:hAnsi="Times New Roman"/>
          <w:b/>
          <w:bCs/>
          <w:sz w:val="22"/>
          <w:szCs w:val="22"/>
          <w:u w:val="single"/>
        </w:rPr>
        <w:t>OŚWIADCZENIE</w:t>
      </w:r>
    </w:p>
    <w:p w14:paraId="53C2D060" w14:textId="77777777" w:rsidR="00B3102F" w:rsidRPr="0087461E" w:rsidRDefault="00B3102F" w:rsidP="00B3102F">
      <w:pPr>
        <w:pStyle w:val="Tekstpodstawowy"/>
        <w:spacing w:line="240" w:lineRule="auto"/>
        <w:jc w:val="center"/>
        <w:outlineLvl w:val="0"/>
        <w:rPr>
          <w:rFonts w:ascii="Times New Roman" w:hAnsi="Times New Roman"/>
          <w:b/>
          <w:sz w:val="22"/>
          <w:szCs w:val="22"/>
        </w:rPr>
      </w:pPr>
      <w:r w:rsidRPr="0087461E">
        <w:rPr>
          <w:rFonts w:ascii="Times New Roman" w:hAnsi="Times New Roman"/>
          <w:b/>
          <w:sz w:val="22"/>
          <w:szCs w:val="22"/>
          <w:u w:val="single"/>
        </w:rPr>
        <w:t>O SPEŁNIANIU WARUNKÓW UDZIAŁU W POSTĘPOWANIU</w:t>
      </w:r>
      <w:r w:rsidRPr="0087461E">
        <w:rPr>
          <w:rFonts w:ascii="Times New Roman" w:hAnsi="Times New Roman"/>
          <w:b/>
          <w:sz w:val="22"/>
          <w:szCs w:val="22"/>
        </w:rPr>
        <w:t xml:space="preserve"> </w:t>
      </w:r>
    </w:p>
    <w:p w14:paraId="73C0E4FD" w14:textId="367A4D1A" w:rsidR="00B3102F" w:rsidRPr="00CF5B71" w:rsidRDefault="00B3102F" w:rsidP="00B3102F">
      <w:pPr>
        <w:pStyle w:val="Tekstpodstawowy"/>
        <w:spacing w:line="240" w:lineRule="auto"/>
        <w:jc w:val="center"/>
        <w:outlineLvl w:val="0"/>
        <w:rPr>
          <w:rFonts w:ascii="Times New Roman" w:hAnsi="Times New Roman"/>
          <w:sz w:val="22"/>
          <w:szCs w:val="22"/>
          <w:u w:val="single"/>
        </w:rPr>
      </w:pPr>
      <w:r w:rsidRPr="0087461E">
        <w:rPr>
          <w:rFonts w:ascii="Times New Roman" w:hAnsi="Times New Roman"/>
          <w:b/>
          <w:sz w:val="22"/>
          <w:szCs w:val="22"/>
          <w:u w:val="single"/>
        </w:rPr>
        <w:br/>
      </w:r>
    </w:p>
    <w:p w14:paraId="76CDCD76" w14:textId="394A3024" w:rsidR="005C3AA0" w:rsidRPr="003858F8" w:rsidRDefault="005C3AA0" w:rsidP="005C3AA0">
      <w:pPr>
        <w:jc w:val="both"/>
        <w:rPr>
          <w:i/>
          <w:iCs/>
          <w:sz w:val="22"/>
          <w:szCs w:val="22"/>
          <w:u w:val="single"/>
        </w:rPr>
      </w:pPr>
      <w:r w:rsidRPr="003858F8">
        <w:rPr>
          <w:i/>
          <w:iCs/>
          <w:sz w:val="22"/>
          <w:szCs w:val="22"/>
          <w:u w:val="single"/>
        </w:rPr>
        <w:t xml:space="preserve">Składając ofertę w postępowaniu na </w:t>
      </w:r>
      <w:r w:rsidR="003858F8" w:rsidRPr="003858F8">
        <w:rPr>
          <w:i/>
          <w:iCs/>
          <w:sz w:val="22"/>
          <w:szCs w:val="22"/>
          <w:u w:val="single"/>
        </w:rPr>
        <w:t xml:space="preserve">wyłonienie Wykonawcy </w:t>
      </w:r>
      <w:r w:rsidR="003858F8" w:rsidRPr="003858F8">
        <w:rPr>
          <w:i/>
          <w:iCs/>
          <w:sz w:val="20"/>
          <w:szCs w:val="20"/>
          <w:u w:val="single"/>
        </w:rPr>
        <w:t>w zakresie dostawy, wniesienia, konfiguracji, uruchomienia i szkolenia użytkowników</w:t>
      </w:r>
      <w:r w:rsidR="003858F8" w:rsidRPr="003858F8">
        <w:rPr>
          <w:i/>
          <w:iCs/>
          <w:sz w:val="22"/>
          <w:szCs w:val="22"/>
          <w:u w:val="single"/>
        </w:rPr>
        <w:t xml:space="preserve"> </w:t>
      </w:r>
      <w:r w:rsidR="003858F8">
        <w:rPr>
          <w:i/>
          <w:iCs/>
          <w:sz w:val="22"/>
          <w:szCs w:val="22"/>
          <w:u w:val="single"/>
        </w:rPr>
        <w:t>-w</w:t>
      </w:r>
      <w:r w:rsidR="00861939" w:rsidRPr="003858F8">
        <w:rPr>
          <w:i/>
          <w:iCs/>
          <w:sz w:val="22"/>
          <w:szCs w:val="22"/>
          <w:u w:val="single"/>
        </w:rPr>
        <w:t xml:space="preserve">ymiany systemu kontroli dostępu w budynkach INoŚ i IGiGP, przy ul. Gronostajowej 7, w Krakowie. </w:t>
      </w:r>
      <w:r w:rsidR="00981EE4" w:rsidRPr="003858F8">
        <w:rPr>
          <w:i/>
          <w:iCs/>
          <w:sz w:val="22"/>
          <w:szCs w:val="22"/>
          <w:u w:val="single"/>
        </w:rPr>
        <w:t>Znak sprawy 80.272.</w:t>
      </w:r>
      <w:r w:rsidR="00861939" w:rsidRPr="003858F8">
        <w:rPr>
          <w:i/>
          <w:iCs/>
          <w:sz w:val="22"/>
          <w:szCs w:val="22"/>
          <w:u w:val="single"/>
        </w:rPr>
        <w:t>4</w:t>
      </w:r>
      <w:r w:rsidR="00981EE4" w:rsidRPr="003858F8">
        <w:rPr>
          <w:i/>
          <w:iCs/>
          <w:sz w:val="22"/>
          <w:szCs w:val="22"/>
          <w:u w:val="single"/>
        </w:rPr>
        <w:t>.202</w:t>
      </w:r>
      <w:r w:rsidR="00861939" w:rsidRPr="003858F8">
        <w:rPr>
          <w:i/>
          <w:iCs/>
          <w:sz w:val="22"/>
          <w:szCs w:val="22"/>
          <w:u w:val="single"/>
        </w:rPr>
        <w:t>4</w:t>
      </w:r>
      <w:r w:rsidR="003858F8">
        <w:rPr>
          <w:i/>
          <w:iCs/>
          <w:sz w:val="22"/>
          <w:szCs w:val="22"/>
          <w:u w:val="single"/>
        </w:rPr>
        <w:t>,</w:t>
      </w:r>
      <w:r w:rsidR="004A6412" w:rsidRPr="003858F8">
        <w:rPr>
          <w:i/>
          <w:iCs/>
          <w:sz w:val="22"/>
          <w:szCs w:val="22"/>
          <w:u w:val="single"/>
        </w:rPr>
        <w:t xml:space="preserve"> </w:t>
      </w:r>
      <w:r w:rsidRPr="003858F8">
        <w:rPr>
          <w:i/>
          <w:iCs/>
          <w:sz w:val="22"/>
          <w:szCs w:val="22"/>
          <w:u w:val="single"/>
        </w:rPr>
        <w:t>oświadczamy, że spełniamy warunki udziału w postępowaniu określone przez Zamawiającego w SWZ:</w:t>
      </w:r>
    </w:p>
    <w:p w14:paraId="351E0A91" w14:textId="77777777" w:rsidR="00584F58" w:rsidRPr="00E21BAE" w:rsidRDefault="00584F58" w:rsidP="005C3AA0">
      <w:pPr>
        <w:jc w:val="both"/>
        <w:rPr>
          <w:i/>
          <w:iCs/>
          <w:sz w:val="22"/>
          <w:szCs w:val="22"/>
          <w:u w:val="single"/>
        </w:rPr>
      </w:pPr>
    </w:p>
    <w:p w14:paraId="4DC23340" w14:textId="0E1AE62B" w:rsidR="00981EE4" w:rsidRPr="002E0008" w:rsidRDefault="00981EE4" w:rsidP="000F2676">
      <w:pPr>
        <w:pStyle w:val="Default"/>
        <w:numPr>
          <w:ilvl w:val="0"/>
          <w:numId w:val="59"/>
        </w:numPr>
        <w:tabs>
          <w:tab w:val="num" w:pos="1778"/>
          <w:tab w:val="num" w:pos="2552"/>
        </w:tabs>
        <w:jc w:val="both"/>
        <w:textAlignment w:val="baseline"/>
        <w:rPr>
          <w:strike/>
          <w:sz w:val="22"/>
          <w:szCs w:val="22"/>
        </w:rPr>
      </w:pPr>
      <w:r w:rsidRPr="002E0008">
        <w:rPr>
          <w:sz w:val="22"/>
          <w:szCs w:val="22"/>
        </w:rPr>
        <w:t xml:space="preserve">w okresie ostatnich 3 lat przed upływem terminu składania ofert, a jeżeli okres prowadzenia działalności jest krótszy – w tym okresie wykonaliśmy, a w przypadku świadczeń powtarzających się lub ciągłych również wykonujemy usługi, tj. </w:t>
      </w:r>
      <w:r w:rsidRPr="002E0008">
        <w:rPr>
          <w:i/>
          <w:iCs/>
          <w:sz w:val="22"/>
          <w:szCs w:val="22"/>
        </w:rPr>
        <w:t xml:space="preserve">dwa zamówienia (tj. odrębne kontrakty) </w:t>
      </w:r>
      <w:r w:rsidR="002E0008" w:rsidRPr="002E0008">
        <w:rPr>
          <w:sz w:val="22"/>
          <w:szCs w:val="22"/>
        </w:rPr>
        <w:t>obejmujące swym przedmiotem montaż systemu kontroli dostępu, przy czym łączna wartość wykazanych dwóch usług nie może być mniejsza niż 500 000,00 zł brutto</w:t>
      </w:r>
      <w:r w:rsidRPr="002E0008">
        <w:rPr>
          <w:sz w:val="22"/>
          <w:szCs w:val="22"/>
        </w:rPr>
        <w:t>, a usługi zostały wykonane lub są wykonywane należycie,</w:t>
      </w:r>
    </w:p>
    <w:p w14:paraId="391C2F2D" w14:textId="77777777" w:rsidR="002E0008" w:rsidRPr="002E0008" w:rsidRDefault="00186EDF" w:rsidP="000F2676">
      <w:pPr>
        <w:pStyle w:val="Akapitzlist"/>
        <w:numPr>
          <w:ilvl w:val="0"/>
          <w:numId w:val="59"/>
        </w:numPr>
        <w:tabs>
          <w:tab w:val="num" w:pos="1778"/>
          <w:tab w:val="num" w:pos="2552"/>
        </w:tabs>
        <w:adjustRightInd w:val="0"/>
        <w:spacing w:after="0" w:line="240" w:lineRule="auto"/>
        <w:jc w:val="both"/>
        <w:textAlignment w:val="baseline"/>
        <w:rPr>
          <w:sz w:val="22"/>
          <w:szCs w:val="22"/>
        </w:rPr>
      </w:pPr>
      <w:r w:rsidRPr="00122B47">
        <w:rPr>
          <w:rFonts w:ascii="Times New Roman" w:hAnsi="Times New Roman"/>
          <w:sz w:val="22"/>
          <w:szCs w:val="22"/>
        </w:rPr>
        <w:t>posiada</w:t>
      </w:r>
      <w:r w:rsidRPr="00122B47">
        <w:rPr>
          <w:rFonts w:ascii="Times New Roman" w:hAnsi="Times New Roman"/>
          <w:sz w:val="22"/>
          <w:szCs w:val="22"/>
          <w:lang w:val="pl-PL"/>
        </w:rPr>
        <w:t>my</w:t>
      </w:r>
      <w:r w:rsidRPr="00122B47">
        <w:rPr>
          <w:rFonts w:ascii="Times New Roman" w:hAnsi="Times New Roman"/>
          <w:sz w:val="22"/>
          <w:szCs w:val="22"/>
        </w:rPr>
        <w:t xml:space="preserve"> osoby</w:t>
      </w:r>
      <w:r w:rsidRPr="002E0008">
        <w:rPr>
          <w:rFonts w:ascii="Times New Roman" w:hAnsi="Times New Roman"/>
          <w:sz w:val="22"/>
          <w:szCs w:val="22"/>
        </w:rPr>
        <w:t>, które będą oddelegowane do wykonania zamówienia</w:t>
      </w:r>
      <w:r w:rsidR="002E0008" w:rsidRPr="002E0008">
        <w:rPr>
          <w:rFonts w:ascii="Times New Roman" w:hAnsi="Times New Roman"/>
          <w:sz w:val="22"/>
          <w:szCs w:val="22"/>
          <w:lang w:val="pl-PL"/>
        </w:rPr>
        <w:t>:</w:t>
      </w:r>
    </w:p>
    <w:p w14:paraId="0AAE71DF" w14:textId="77777777" w:rsidR="002E0008" w:rsidRDefault="002E0008" w:rsidP="002E0008">
      <w:pPr>
        <w:pStyle w:val="Akapitzlist"/>
        <w:tabs>
          <w:tab w:val="num" w:pos="2552"/>
        </w:tabs>
        <w:adjustRightInd w:val="0"/>
        <w:spacing w:after="0" w:line="240" w:lineRule="auto"/>
        <w:jc w:val="both"/>
        <w:textAlignment w:val="baseline"/>
        <w:rPr>
          <w:rFonts w:ascii="Times New Roman" w:hAnsi="Times New Roman"/>
          <w:sz w:val="22"/>
          <w:szCs w:val="22"/>
          <w:lang w:val="pl-PL"/>
        </w:rPr>
      </w:pPr>
      <w:r>
        <w:rPr>
          <w:rFonts w:ascii="Times New Roman" w:hAnsi="Times New Roman"/>
          <w:sz w:val="22"/>
          <w:szCs w:val="22"/>
          <w:lang w:val="pl-PL"/>
        </w:rPr>
        <w:t xml:space="preserve">- </w:t>
      </w:r>
      <w:r w:rsidRPr="002E0008">
        <w:rPr>
          <w:rFonts w:ascii="Times New Roman" w:hAnsi="Times New Roman"/>
          <w:sz w:val="22"/>
          <w:szCs w:val="22"/>
        </w:rPr>
        <w:t>kierownika robót elektrycznych posiadającego uprawnienia budowlane w specjalności instalacyjnej w zakresie sieci, instalacji i  urządzeń elektrycznych i elektroenergetycznych bez ograniczeń oraz doświadczenie w kierowaniu co najmniej dwoma robotami budowlanymi w zakresie odpowiadającym posiadanym uprawnienio</w:t>
      </w:r>
      <w:r>
        <w:rPr>
          <w:rFonts w:ascii="Times New Roman" w:hAnsi="Times New Roman"/>
          <w:sz w:val="22"/>
          <w:szCs w:val="22"/>
          <w:lang w:val="pl-PL"/>
        </w:rPr>
        <w:t>m;</w:t>
      </w:r>
    </w:p>
    <w:p w14:paraId="2B102F77" w14:textId="18F38683" w:rsidR="005C3AA0" w:rsidRPr="002E0008" w:rsidRDefault="002E0008" w:rsidP="002E0008">
      <w:pPr>
        <w:pStyle w:val="Akapitzlist"/>
        <w:tabs>
          <w:tab w:val="num" w:pos="2552"/>
        </w:tabs>
        <w:adjustRightInd w:val="0"/>
        <w:spacing w:after="0" w:line="240" w:lineRule="auto"/>
        <w:jc w:val="both"/>
        <w:textAlignment w:val="baseline"/>
        <w:rPr>
          <w:rFonts w:ascii="Times New Roman" w:hAnsi="Times New Roman"/>
          <w:sz w:val="22"/>
          <w:szCs w:val="22"/>
          <w:lang w:val="pl-PL"/>
        </w:rPr>
      </w:pPr>
      <w:r>
        <w:rPr>
          <w:rFonts w:ascii="Times New Roman" w:hAnsi="Times New Roman"/>
          <w:sz w:val="22"/>
          <w:szCs w:val="22"/>
          <w:lang w:val="pl-PL"/>
        </w:rPr>
        <w:t xml:space="preserve">- </w:t>
      </w:r>
      <w:r w:rsidRPr="002E0008">
        <w:rPr>
          <w:rFonts w:ascii="Times New Roman" w:hAnsi="Times New Roman"/>
          <w:sz w:val="22"/>
          <w:szCs w:val="22"/>
        </w:rPr>
        <w:t>2 osoby posiadające stosowne świadectwa kwalifikacyjne SEP:  1 osoba SEP „E”, 1 osoba SEP„D”</w:t>
      </w:r>
      <w:r w:rsidR="00186EDF" w:rsidRPr="002E0008">
        <w:rPr>
          <w:rFonts w:ascii="Times New Roman" w:hAnsi="Times New Roman"/>
          <w:sz w:val="22"/>
          <w:szCs w:val="22"/>
          <w:highlight w:val="yellow"/>
        </w:rPr>
        <w:br/>
      </w:r>
      <w:r w:rsidR="005C3AA0" w:rsidRPr="002E0008">
        <w:rPr>
          <w:rFonts w:ascii="Times New Roman" w:hAnsi="Times New Roman"/>
          <w:sz w:val="22"/>
          <w:szCs w:val="22"/>
        </w:rPr>
        <w:t>Powyższe warunki spełniamy:</w:t>
      </w:r>
    </w:p>
    <w:p w14:paraId="26F9AA9E" w14:textId="77777777" w:rsidR="005C3AA0" w:rsidRPr="002E0008" w:rsidRDefault="005C3AA0" w:rsidP="000F2676">
      <w:pPr>
        <w:pStyle w:val="Akapitzlist"/>
        <w:numPr>
          <w:ilvl w:val="0"/>
          <w:numId w:val="29"/>
        </w:numPr>
        <w:ind w:hanging="218"/>
        <w:contextualSpacing/>
        <w:jc w:val="both"/>
        <w:rPr>
          <w:rFonts w:ascii="Times New Roman" w:hAnsi="Times New Roman"/>
          <w:sz w:val="22"/>
          <w:szCs w:val="22"/>
        </w:rPr>
      </w:pPr>
      <w:r w:rsidRPr="002E0008">
        <w:rPr>
          <w:rFonts w:ascii="Times New Roman" w:hAnsi="Times New Roman"/>
          <w:sz w:val="22"/>
          <w:szCs w:val="22"/>
        </w:rPr>
        <w:t xml:space="preserve"> samodzielnie – w pełnym zakresie;</w:t>
      </w:r>
    </w:p>
    <w:p w14:paraId="531346B0" w14:textId="77777777" w:rsidR="005C3AA0" w:rsidRPr="002E0008" w:rsidRDefault="005C3AA0" w:rsidP="000F2676">
      <w:pPr>
        <w:pStyle w:val="Akapitzlist"/>
        <w:numPr>
          <w:ilvl w:val="0"/>
          <w:numId w:val="29"/>
        </w:numPr>
        <w:ind w:hanging="218"/>
        <w:contextualSpacing/>
        <w:jc w:val="both"/>
        <w:rPr>
          <w:rFonts w:ascii="Times New Roman" w:hAnsi="Times New Roman"/>
          <w:sz w:val="22"/>
          <w:szCs w:val="22"/>
        </w:rPr>
      </w:pPr>
      <w:r w:rsidRPr="002E0008">
        <w:rPr>
          <w:rFonts w:ascii="Times New Roman" w:hAnsi="Times New Roman"/>
          <w:sz w:val="22"/>
          <w:szCs w:val="22"/>
        </w:rPr>
        <w:t xml:space="preserve"> częściowo – w zakresie: ……………………………………………………………… . </w:t>
      </w:r>
    </w:p>
    <w:p w14:paraId="258BBF3B" w14:textId="77777777" w:rsidR="005C3AA0" w:rsidRPr="00E21BAE" w:rsidRDefault="005C3AA0" w:rsidP="005C3AA0">
      <w:pPr>
        <w:jc w:val="both"/>
        <w:rPr>
          <w:sz w:val="22"/>
          <w:szCs w:val="22"/>
        </w:rPr>
      </w:pPr>
      <w:r w:rsidRPr="00E21BAE">
        <w:rPr>
          <w:sz w:val="22"/>
          <w:szCs w:val="22"/>
        </w:rPr>
        <w:t>W celu spełnienia tego warunku polegam na zasadach określonych w art. 118 ustawy PZP, na następującym podmiocie*:</w:t>
      </w:r>
    </w:p>
    <w:p w14:paraId="7D34067B" w14:textId="77777777" w:rsidR="005C3AA0" w:rsidRPr="00E21BAE" w:rsidRDefault="005C3AA0" w:rsidP="005C3AA0">
      <w:pPr>
        <w:pStyle w:val="Tekstpodstawowy"/>
        <w:spacing w:line="240" w:lineRule="auto"/>
        <w:rPr>
          <w:rFonts w:ascii="Times New Roman" w:hAnsi="Times New Roman"/>
          <w:sz w:val="22"/>
          <w:szCs w:val="22"/>
        </w:rPr>
      </w:pPr>
      <w:r w:rsidRPr="00E21BAE">
        <w:rPr>
          <w:rFonts w:ascii="Times New Roman" w:hAnsi="Times New Roman"/>
          <w:sz w:val="22"/>
          <w:szCs w:val="22"/>
        </w:rPr>
        <w:t>……………………………………………………………………..………………………</w:t>
      </w:r>
    </w:p>
    <w:p w14:paraId="4FE9AAE6" w14:textId="77777777" w:rsidR="005C3AA0" w:rsidRPr="00E21BAE" w:rsidRDefault="005C3AA0" w:rsidP="005C3AA0">
      <w:pPr>
        <w:pStyle w:val="Tekstpodstawowy"/>
        <w:spacing w:line="240" w:lineRule="auto"/>
        <w:rPr>
          <w:rFonts w:ascii="Times New Roman" w:hAnsi="Times New Roman"/>
          <w:sz w:val="22"/>
          <w:szCs w:val="22"/>
        </w:rPr>
      </w:pPr>
      <w:r w:rsidRPr="00E21BAE">
        <w:rPr>
          <w:rFonts w:ascii="Times New Roman" w:hAnsi="Times New Roman"/>
          <w:i/>
          <w:sz w:val="22"/>
          <w:szCs w:val="22"/>
        </w:rPr>
        <w:t>(należy podać pełną nazwę/firmę, adres, a także w zależności od podmiotu: NIP/PESEL, KRS/CEiDG)</w:t>
      </w:r>
    </w:p>
    <w:p w14:paraId="524E0A1A" w14:textId="77777777" w:rsidR="005C3AA0" w:rsidRPr="00E21BAE" w:rsidRDefault="005C3AA0" w:rsidP="005C3AA0">
      <w:pPr>
        <w:pStyle w:val="Tekstpodstawowy"/>
        <w:spacing w:line="240" w:lineRule="auto"/>
        <w:rPr>
          <w:rFonts w:ascii="Times New Roman" w:hAnsi="Times New Roman"/>
          <w:sz w:val="22"/>
          <w:szCs w:val="22"/>
        </w:rPr>
      </w:pPr>
    </w:p>
    <w:p w14:paraId="16E66B67" w14:textId="77777777" w:rsidR="005C3AA0" w:rsidRPr="00E21BAE" w:rsidRDefault="005C3AA0" w:rsidP="005C3AA0">
      <w:pPr>
        <w:pStyle w:val="Tekstpodstawowy"/>
        <w:spacing w:line="240" w:lineRule="auto"/>
        <w:rPr>
          <w:rFonts w:ascii="Times New Roman" w:hAnsi="Times New Roman"/>
          <w:sz w:val="22"/>
          <w:szCs w:val="22"/>
        </w:rPr>
      </w:pPr>
      <w:r w:rsidRPr="00E21BAE">
        <w:rPr>
          <w:rFonts w:ascii="Times New Roman" w:hAnsi="Times New Roman"/>
          <w:sz w:val="22"/>
          <w:szCs w:val="22"/>
        </w:rPr>
        <w:t>w następującym zakresie:</w:t>
      </w:r>
    </w:p>
    <w:p w14:paraId="20B30DBC" w14:textId="77777777" w:rsidR="005C3AA0" w:rsidRPr="00E21BAE" w:rsidRDefault="005C3AA0" w:rsidP="005C3AA0">
      <w:pPr>
        <w:pStyle w:val="Tekstpodstawowy"/>
        <w:spacing w:line="240" w:lineRule="auto"/>
        <w:rPr>
          <w:rFonts w:ascii="Times New Roman" w:hAnsi="Times New Roman"/>
          <w:sz w:val="22"/>
          <w:szCs w:val="22"/>
        </w:rPr>
      </w:pPr>
      <w:r w:rsidRPr="00E21BAE">
        <w:rPr>
          <w:rFonts w:ascii="Times New Roman" w:hAnsi="Times New Roman"/>
          <w:sz w:val="22"/>
          <w:szCs w:val="22"/>
        </w:rPr>
        <w:t>…………………………………………………………..</w:t>
      </w:r>
    </w:p>
    <w:p w14:paraId="1022AB6F" w14:textId="77777777" w:rsidR="005C3AA0" w:rsidRPr="00E21BAE" w:rsidRDefault="005C3AA0" w:rsidP="005C3AA0">
      <w:pPr>
        <w:pStyle w:val="Tekstpodstawowy"/>
        <w:spacing w:line="240" w:lineRule="auto"/>
        <w:ind w:left="540"/>
        <w:rPr>
          <w:rFonts w:ascii="Times New Roman" w:hAnsi="Times New Roman"/>
          <w:sz w:val="22"/>
          <w:szCs w:val="22"/>
        </w:rPr>
      </w:pPr>
    </w:p>
    <w:p w14:paraId="1D177567" w14:textId="2C98F3A6" w:rsidR="005C3AA0" w:rsidRPr="00E21BAE" w:rsidRDefault="005C3AA0" w:rsidP="005C3AA0">
      <w:pPr>
        <w:pStyle w:val="Tekstpodstawowy"/>
        <w:spacing w:line="240" w:lineRule="auto"/>
        <w:ind w:left="539"/>
        <w:rPr>
          <w:rFonts w:ascii="Times New Roman" w:hAnsi="Times New Roman"/>
          <w:i/>
          <w:sz w:val="22"/>
          <w:szCs w:val="22"/>
        </w:rPr>
      </w:pPr>
      <w:r w:rsidRPr="00E21BAE">
        <w:rPr>
          <w:rFonts w:ascii="Times New Roman" w:hAnsi="Times New Roman"/>
          <w:i/>
          <w:sz w:val="22"/>
          <w:szCs w:val="22"/>
        </w:rPr>
        <w:t>* niepotrzebne skreślić</w:t>
      </w:r>
    </w:p>
    <w:p w14:paraId="02C7E4D3" w14:textId="77777777" w:rsidR="0076438C" w:rsidRPr="00E21BAE" w:rsidRDefault="0076438C" w:rsidP="005C3AA0">
      <w:pPr>
        <w:pStyle w:val="Tekstpodstawowy"/>
        <w:spacing w:line="240" w:lineRule="auto"/>
        <w:ind w:left="539"/>
        <w:rPr>
          <w:rFonts w:ascii="Times New Roman" w:hAnsi="Times New Roman"/>
          <w:i/>
          <w:sz w:val="22"/>
          <w:szCs w:val="22"/>
          <w:u w:val="single"/>
        </w:rPr>
      </w:pPr>
    </w:p>
    <w:p w14:paraId="42EFC414" w14:textId="4600FA43" w:rsidR="00441B02" w:rsidRPr="00E21BAE" w:rsidRDefault="005C3AA0" w:rsidP="005C3AA0">
      <w:pPr>
        <w:jc w:val="both"/>
        <w:rPr>
          <w:sz w:val="22"/>
          <w:szCs w:val="22"/>
        </w:rPr>
      </w:pPr>
      <w:r w:rsidRPr="00E21BAE">
        <w:rPr>
          <w:sz w:val="22"/>
          <w:szCs w:val="22"/>
        </w:rPr>
        <w:t xml:space="preserve">Oświadczam, że wszystkie informacje podane w powyższych oświadczeniach są aktualne </w:t>
      </w:r>
      <w:r w:rsidRPr="00E21BAE">
        <w:rPr>
          <w:sz w:val="22"/>
          <w:szCs w:val="22"/>
        </w:rPr>
        <w:br/>
        <w:t>i zgodne z prawdą oraz zostały przedstawione z pełną świadomością konsekwencji wprowadzenia Zamawiającego w błąd przy przedstawianiu informacji</w:t>
      </w:r>
      <w:r w:rsidR="00AF4AF0" w:rsidRPr="00E21BAE">
        <w:rPr>
          <w:sz w:val="22"/>
          <w:szCs w:val="22"/>
        </w:rPr>
        <w:t>.</w:t>
      </w:r>
    </w:p>
    <w:p w14:paraId="161D8C15" w14:textId="6DF9B570" w:rsidR="00441B02" w:rsidRPr="00E21BAE" w:rsidRDefault="00441B02" w:rsidP="000F2676">
      <w:pPr>
        <w:pStyle w:val="Akapitzlist"/>
        <w:numPr>
          <w:ilvl w:val="1"/>
          <w:numId w:val="52"/>
        </w:numPr>
        <w:spacing w:after="0" w:line="240" w:lineRule="auto"/>
        <w:rPr>
          <w:sz w:val="22"/>
          <w:szCs w:val="22"/>
        </w:rPr>
      </w:pPr>
      <w:r w:rsidRPr="00E21BAE">
        <w:rPr>
          <w:sz w:val="22"/>
          <w:szCs w:val="22"/>
        </w:rPr>
        <w:br w:type="page"/>
      </w:r>
    </w:p>
    <w:p w14:paraId="30C933BD" w14:textId="1C74D4B8" w:rsidR="00F573D4" w:rsidRPr="0087461E" w:rsidRDefault="00441B02" w:rsidP="00186EDF">
      <w:pPr>
        <w:jc w:val="right"/>
        <w:rPr>
          <w:b/>
          <w:bCs/>
          <w:sz w:val="22"/>
          <w:szCs w:val="22"/>
        </w:rPr>
      </w:pPr>
      <w:r w:rsidRPr="0087461E">
        <w:rPr>
          <w:b/>
          <w:bCs/>
          <w:sz w:val="22"/>
          <w:szCs w:val="22"/>
        </w:rPr>
        <w:lastRenderedPageBreak/>
        <w:softHyphen/>
      </w:r>
      <w:r w:rsidRPr="0087461E">
        <w:rPr>
          <w:b/>
          <w:bCs/>
          <w:sz w:val="22"/>
          <w:szCs w:val="22"/>
        </w:rPr>
        <w:softHyphen/>
      </w:r>
    </w:p>
    <w:p w14:paraId="190A98D3" w14:textId="77777777" w:rsidR="0080662F" w:rsidRPr="0087461E" w:rsidRDefault="0080662F" w:rsidP="0080662F">
      <w:pPr>
        <w:pStyle w:val="Tekstpodstawowy"/>
        <w:ind w:left="540"/>
        <w:jc w:val="right"/>
        <w:rPr>
          <w:rFonts w:ascii="Times New Roman" w:hAnsi="Times New Roman"/>
          <w:b/>
          <w:sz w:val="22"/>
          <w:szCs w:val="22"/>
        </w:rPr>
      </w:pPr>
      <w:r w:rsidRPr="0087461E">
        <w:rPr>
          <w:rFonts w:ascii="Times New Roman" w:hAnsi="Times New Roman"/>
          <w:b/>
          <w:sz w:val="22"/>
          <w:szCs w:val="22"/>
        </w:rPr>
        <w:t>Załączn</w:t>
      </w:r>
      <w:r w:rsidR="004653D3" w:rsidRPr="0087461E">
        <w:rPr>
          <w:rFonts w:ascii="Times New Roman" w:hAnsi="Times New Roman"/>
          <w:b/>
          <w:sz w:val="22"/>
          <w:szCs w:val="22"/>
        </w:rPr>
        <w:t>ik nr 2</w:t>
      </w:r>
      <w:r w:rsidRPr="0087461E">
        <w:rPr>
          <w:rFonts w:ascii="Times New Roman" w:hAnsi="Times New Roman"/>
          <w:b/>
          <w:sz w:val="22"/>
          <w:szCs w:val="22"/>
        </w:rPr>
        <w:t xml:space="preserve"> do formularza oferty</w:t>
      </w:r>
    </w:p>
    <w:p w14:paraId="469597EA" w14:textId="69C9C6EE" w:rsidR="0080662F" w:rsidRPr="0087461E" w:rsidRDefault="0080662F" w:rsidP="0080662F">
      <w:pPr>
        <w:pStyle w:val="Tekstpodstawowy"/>
        <w:spacing w:line="240" w:lineRule="auto"/>
        <w:ind w:left="540"/>
        <w:rPr>
          <w:rFonts w:ascii="Times New Roman" w:hAnsi="Times New Roman"/>
          <w:i/>
          <w:sz w:val="22"/>
          <w:szCs w:val="22"/>
        </w:rPr>
      </w:pPr>
    </w:p>
    <w:p w14:paraId="73F1CDDC" w14:textId="77777777" w:rsidR="0080662F" w:rsidRPr="0087461E" w:rsidRDefault="0080662F" w:rsidP="0080662F">
      <w:pPr>
        <w:pStyle w:val="Tekstpodstawowy"/>
        <w:spacing w:line="240" w:lineRule="auto"/>
        <w:ind w:left="540"/>
        <w:rPr>
          <w:rFonts w:ascii="Times New Roman" w:hAnsi="Times New Roman"/>
          <w:i/>
          <w:sz w:val="22"/>
          <w:szCs w:val="22"/>
        </w:rPr>
      </w:pPr>
    </w:p>
    <w:p w14:paraId="1E7379AB" w14:textId="77777777" w:rsidR="0080662F" w:rsidRPr="0087461E" w:rsidRDefault="0080662F" w:rsidP="0080662F">
      <w:pPr>
        <w:pStyle w:val="Tekstpodstawowy"/>
        <w:spacing w:line="240" w:lineRule="auto"/>
        <w:ind w:left="540"/>
        <w:rPr>
          <w:rFonts w:ascii="Times New Roman" w:hAnsi="Times New Roman"/>
          <w:sz w:val="22"/>
          <w:szCs w:val="22"/>
        </w:rPr>
      </w:pPr>
    </w:p>
    <w:p w14:paraId="4F0F5BA1" w14:textId="77777777" w:rsidR="0080662F" w:rsidRPr="0087461E" w:rsidRDefault="0080662F" w:rsidP="0080662F">
      <w:pPr>
        <w:pStyle w:val="Tekstpodstawowy"/>
        <w:spacing w:line="240" w:lineRule="auto"/>
        <w:ind w:left="540"/>
        <w:jc w:val="center"/>
        <w:rPr>
          <w:rFonts w:ascii="Times New Roman" w:hAnsi="Times New Roman"/>
          <w:b/>
          <w:iCs/>
          <w:color w:val="000000"/>
          <w:sz w:val="22"/>
          <w:szCs w:val="22"/>
        </w:rPr>
      </w:pPr>
      <w:r w:rsidRPr="0087461E">
        <w:rPr>
          <w:rFonts w:ascii="Times New Roman" w:hAnsi="Times New Roman"/>
          <w:b/>
          <w:iCs/>
          <w:color w:val="000000"/>
          <w:sz w:val="22"/>
          <w:szCs w:val="22"/>
        </w:rPr>
        <w:t>OŚWIADCZENIE</w:t>
      </w:r>
    </w:p>
    <w:p w14:paraId="1B3B0668" w14:textId="77777777" w:rsidR="0080662F" w:rsidRPr="0087461E" w:rsidRDefault="0080662F" w:rsidP="0080662F">
      <w:pPr>
        <w:pStyle w:val="Tekstpodstawowy"/>
        <w:spacing w:line="240" w:lineRule="auto"/>
        <w:ind w:left="540"/>
        <w:jc w:val="center"/>
        <w:rPr>
          <w:rFonts w:ascii="Times New Roman" w:hAnsi="Times New Roman"/>
          <w:b/>
          <w:iCs/>
          <w:color w:val="000000"/>
          <w:sz w:val="22"/>
          <w:szCs w:val="22"/>
        </w:rPr>
      </w:pPr>
      <w:r w:rsidRPr="0087461E">
        <w:rPr>
          <w:rFonts w:ascii="Times New Roman" w:hAnsi="Times New Roman"/>
          <w:b/>
          <w:iCs/>
          <w:color w:val="000000"/>
          <w:sz w:val="22"/>
          <w:szCs w:val="22"/>
        </w:rPr>
        <w:t>(wykaz podwykonawców)</w:t>
      </w:r>
    </w:p>
    <w:p w14:paraId="4271923B" w14:textId="77777777" w:rsidR="0080662F" w:rsidRPr="0087461E" w:rsidRDefault="0080662F" w:rsidP="0080662F">
      <w:pPr>
        <w:pStyle w:val="Tekstpodstawowy"/>
        <w:spacing w:line="240" w:lineRule="auto"/>
        <w:ind w:left="540"/>
        <w:rPr>
          <w:rFonts w:ascii="Times New Roman" w:hAnsi="Times New Roman"/>
          <w:sz w:val="22"/>
          <w:szCs w:val="22"/>
        </w:rPr>
      </w:pPr>
    </w:p>
    <w:p w14:paraId="1A03C218" w14:textId="77777777" w:rsidR="0080662F" w:rsidRPr="0087461E" w:rsidRDefault="0080662F" w:rsidP="0080662F">
      <w:pPr>
        <w:pStyle w:val="Tekstpodstawowy"/>
        <w:spacing w:line="240" w:lineRule="auto"/>
        <w:ind w:firstLine="540"/>
        <w:rPr>
          <w:rFonts w:ascii="Times New Roman" w:hAnsi="Times New Roman"/>
          <w:sz w:val="22"/>
          <w:szCs w:val="22"/>
        </w:rPr>
      </w:pPr>
      <w:r w:rsidRPr="0087461E">
        <w:rPr>
          <w:rFonts w:ascii="Times New Roman" w:hAnsi="Times New Roman"/>
          <w:sz w:val="22"/>
          <w:szCs w:val="22"/>
        </w:rPr>
        <w:t>Oświadczamy, że:</w:t>
      </w:r>
    </w:p>
    <w:p w14:paraId="1D39D256" w14:textId="77777777" w:rsidR="0080662F" w:rsidRPr="0087461E" w:rsidRDefault="0080662F" w:rsidP="0080662F">
      <w:pPr>
        <w:pStyle w:val="Tekstpodstawowy"/>
        <w:spacing w:line="240" w:lineRule="auto"/>
        <w:ind w:left="540"/>
        <w:rPr>
          <w:rFonts w:ascii="Times New Roman" w:hAnsi="Times New Roman"/>
          <w:sz w:val="22"/>
          <w:szCs w:val="22"/>
        </w:rPr>
      </w:pPr>
    </w:p>
    <w:p w14:paraId="4E46E8E2" w14:textId="77777777" w:rsidR="0080662F" w:rsidRPr="0087461E" w:rsidRDefault="0080662F" w:rsidP="0080662F">
      <w:pPr>
        <w:pStyle w:val="Tekstpodstawowy"/>
        <w:spacing w:line="240" w:lineRule="auto"/>
        <w:ind w:left="540"/>
        <w:rPr>
          <w:rFonts w:ascii="Times New Roman" w:hAnsi="Times New Roman"/>
          <w:sz w:val="22"/>
          <w:szCs w:val="22"/>
        </w:rPr>
      </w:pPr>
      <w:r w:rsidRPr="0087461E">
        <w:rPr>
          <w:rFonts w:ascii="Times New Roman" w:hAnsi="Times New Roman"/>
          <w:sz w:val="22"/>
          <w:szCs w:val="22"/>
        </w:rPr>
        <w:t>- powierzamy* następującym podwykonawcom wykonanie następujących części (zakresu) zamówienia</w:t>
      </w:r>
    </w:p>
    <w:p w14:paraId="1161166C" w14:textId="77777777" w:rsidR="0080662F" w:rsidRPr="0087461E" w:rsidRDefault="0080662F" w:rsidP="0080662F">
      <w:pPr>
        <w:pStyle w:val="Tekstpodstawowy"/>
        <w:spacing w:line="240" w:lineRule="auto"/>
        <w:ind w:left="540"/>
        <w:rPr>
          <w:rFonts w:ascii="Times New Roman" w:hAnsi="Times New Roman"/>
          <w:sz w:val="22"/>
          <w:szCs w:val="22"/>
        </w:rPr>
      </w:pPr>
    </w:p>
    <w:p w14:paraId="54A5EB6D" w14:textId="3BB2A674" w:rsidR="0080662F" w:rsidRPr="0029127D" w:rsidRDefault="0080662F" w:rsidP="000F2676">
      <w:pPr>
        <w:pStyle w:val="Tekstpodstawowy"/>
        <w:numPr>
          <w:ilvl w:val="3"/>
          <w:numId w:val="25"/>
        </w:numPr>
        <w:spacing w:line="240" w:lineRule="auto"/>
        <w:rPr>
          <w:rFonts w:ascii="Times New Roman" w:hAnsi="Times New Roman"/>
          <w:sz w:val="22"/>
          <w:szCs w:val="22"/>
        </w:rPr>
      </w:pPr>
      <w:r w:rsidRPr="0087461E">
        <w:rPr>
          <w:rFonts w:ascii="Times New Roman" w:hAnsi="Times New Roman"/>
          <w:sz w:val="22"/>
          <w:szCs w:val="22"/>
        </w:rPr>
        <w:t xml:space="preserve">Podwykonawca </w:t>
      </w:r>
      <w:r w:rsidRPr="0087461E">
        <w:rPr>
          <w:rFonts w:ascii="Times New Roman" w:hAnsi="Times New Roman"/>
          <w:i/>
          <w:sz w:val="22"/>
          <w:szCs w:val="22"/>
        </w:rPr>
        <w:t xml:space="preserve">(podać pełną nazwę/firmę, adres, a także w zależności </w:t>
      </w:r>
      <w:r w:rsidRPr="0029127D">
        <w:rPr>
          <w:rFonts w:ascii="Times New Roman" w:hAnsi="Times New Roman"/>
          <w:i/>
          <w:sz w:val="22"/>
          <w:szCs w:val="22"/>
        </w:rPr>
        <w:t>od podmiotu: NIP/PESEL,</w:t>
      </w:r>
      <w:r w:rsidR="006458F0">
        <w:rPr>
          <w:rFonts w:ascii="Times New Roman" w:hAnsi="Times New Roman"/>
          <w:i/>
          <w:sz w:val="22"/>
          <w:szCs w:val="22"/>
        </w:rPr>
        <w:t xml:space="preserve"> </w:t>
      </w:r>
      <w:r w:rsidRPr="0029127D">
        <w:rPr>
          <w:rFonts w:ascii="Times New Roman" w:hAnsi="Times New Roman"/>
          <w:i/>
          <w:sz w:val="22"/>
          <w:szCs w:val="22"/>
        </w:rPr>
        <w:t>KRS/CEiDG)</w:t>
      </w:r>
      <w:r w:rsidR="006458F0">
        <w:rPr>
          <w:rFonts w:ascii="Times New Roman" w:hAnsi="Times New Roman"/>
          <w:i/>
          <w:sz w:val="22"/>
          <w:szCs w:val="22"/>
        </w:rPr>
        <w:t xml:space="preserve"> </w:t>
      </w:r>
      <w:r w:rsidRPr="0029127D">
        <w:rPr>
          <w:rFonts w:ascii="Times New Roman" w:hAnsi="Times New Roman"/>
          <w:sz w:val="22"/>
          <w:szCs w:val="22"/>
        </w:rPr>
        <w:t>……………………………………………………………………</w:t>
      </w:r>
    </w:p>
    <w:p w14:paraId="12178024" w14:textId="4FA88B67" w:rsidR="0080662F" w:rsidRPr="0029127D" w:rsidRDefault="0080662F" w:rsidP="006458F0">
      <w:pPr>
        <w:pStyle w:val="Tekstpodstawowy"/>
        <w:spacing w:line="240" w:lineRule="auto"/>
        <w:ind w:firstLine="644"/>
        <w:rPr>
          <w:rFonts w:ascii="Times New Roman" w:hAnsi="Times New Roman"/>
          <w:sz w:val="22"/>
          <w:szCs w:val="22"/>
        </w:rPr>
      </w:pPr>
      <w:r w:rsidRPr="0029127D">
        <w:rPr>
          <w:rFonts w:ascii="Times New Roman" w:hAnsi="Times New Roman"/>
          <w:sz w:val="22"/>
          <w:szCs w:val="22"/>
        </w:rPr>
        <w:t>zakres zamówienia: ………………………………………………..........................</w:t>
      </w:r>
    </w:p>
    <w:p w14:paraId="2A9B9C27" w14:textId="77777777" w:rsidR="0080662F" w:rsidRPr="0029127D" w:rsidRDefault="0080662F" w:rsidP="0080662F">
      <w:pPr>
        <w:pStyle w:val="Tekstpodstawowy"/>
        <w:spacing w:line="240" w:lineRule="auto"/>
        <w:ind w:left="720"/>
        <w:rPr>
          <w:rFonts w:ascii="Times New Roman" w:hAnsi="Times New Roman"/>
          <w:sz w:val="22"/>
          <w:szCs w:val="22"/>
        </w:rPr>
      </w:pPr>
    </w:p>
    <w:p w14:paraId="6EC6051E" w14:textId="0443CB9A" w:rsidR="0080662F" w:rsidRPr="006458F0" w:rsidRDefault="0080662F" w:rsidP="006458F0">
      <w:pPr>
        <w:pStyle w:val="Tekstpodstawowy"/>
        <w:spacing w:line="240" w:lineRule="auto"/>
        <w:ind w:left="709" w:hanging="425"/>
        <w:rPr>
          <w:rFonts w:ascii="Times New Roman" w:hAnsi="Times New Roman"/>
          <w:i/>
          <w:sz w:val="22"/>
          <w:szCs w:val="22"/>
        </w:rPr>
      </w:pPr>
      <w:r w:rsidRPr="0029127D">
        <w:rPr>
          <w:rFonts w:ascii="Times New Roman" w:hAnsi="Times New Roman"/>
          <w:sz w:val="22"/>
          <w:szCs w:val="22"/>
        </w:rPr>
        <w:t>2.</w:t>
      </w:r>
      <w:r w:rsidR="00C2372D">
        <w:rPr>
          <w:rFonts w:ascii="Times New Roman" w:hAnsi="Times New Roman"/>
          <w:sz w:val="22"/>
          <w:szCs w:val="22"/>
        </w:rPr>
        <w:t xml:space="preserve"> </w:t>
      </w:r>
      <w:r w:rsidRPr="0029127D">
        <w:rPr>
          <w:rFonts w:ascii="Times New Roman" w:hAnsi="Times New Roman"/>
          <w:sz w:val="22"/>
          <w:szCs w:val="22"/>
        </w:rPr>
        <w:t xml:space="preserve">Podwykonawca </w:t>
      </w:r>
      <w:r w:rsidRPr="0029127D">
        <w:rPr>
          <w:rFonts w:ascii="Times New Roman" w:hAnsi="Times New Roman"/>
          <w:i/>
          <w:sz w:val="22"/>
          <w:szCs w:val="22"/>
        </w:rPr>
        <w:t>(podać pełną nazwę/firmę, adres, a także w zależności od podmiotu: NIP/PESEL, KRS/CEiDG) -</w:t>
      </w:r>
      <w:r w:rsidR="00C2372D">
        <w:rPr>
          <w:rFonts w:ascii="Times New Roman" w:hAnsi="Times New Roman"/>
          <w:i/>
          <w:sz w:val="22"/>
          <w:szCs w:val="22"/>
        </w:rPr>
        <w:t xml:space="preserve">   </w:t>
      </w:r>
      <w:r w:rsidRPr="0029127D">
        <w:rPr>
          <w:rFonts w:ascii="Times New Roman" w:hAnsi="Times New Roman"/>
          <w:sz w:val="22"/>
          <w:szCs w:val="22"/>
        </w:rPr>
        <w:t>……………………………………………………………………………</w:t>
      </w:r>
    </w:p>
    <w:p w14:paraId="6AA55E56" w14:textId="37E67AE2" w:rsidR="0080662F" w:rsidRPr="0029127D" w:rsidRDefault="0080662F" w:rsidP="006458F0">
      <w:pPr>
        <w:pStyle w:val="Tekstpodstawowy"/>
        <w:spacing w:line="240" w:lineRule="auto"/>
        <w:ind w:left="720"/>
        <w:rPr>
          <w:rFonts w:ascii="Times New Roman" w:hAnsi="Times New Roman"/>
          <w:sz w:val="22"/>
          <w:szCs w:val="22"/>
        </w:rPr>
      </w:pPr>
      <w:r w:rsidRPr="0029127D">
        <w:rPr>
          <w:rFonts w:ascii="Times New Roman" w:hAnsi="Times New Roman"/>
          <w:sz w:val="22"/>
          <w:szCs w:val="22"/>
        </w:rPr>
        <w:t>zakres zamówienia: ………………………………………………..........................</w:t>
      </w:r>
    </w:p>
    <w:p w14:paraId="652103F9" w14:textId="77777777" w:rsidR="0080662F" w:rsidRPr="0029127D" w:rsidRDefault="0080662F" w:rsidP="0080662F">
      <w:pPr>
        <w:pStyle w:val="Tekstpodstawowy"/>
        <w:spacing w:line="240" w:lineRule="auto"/>
        <w:ind w:left="540"/>
        <w:rPr>
          <w:rFonts w:ascii="Times New Roman" w:hAnsi="Times New Roman"/>
          <w:sz w:val="22"/>
          <w:szCs w:val="22"/>
        </w:rPr>
      </w:pPr>
    </w:p>
    <w:p w14:paraId="3EA25587" w14:textId="389FC17A" w:rsidR="0080662F" w:rsidRPr="0029127D" w:rsidRDefault="0080662F" w:rsidP="0080662F">
      <w:pPr>
        <w:pStyle w:val="Tekstpodstawowy"/>
        <w:spacing w:line="240" w:lineRule="auto"/>
        <w:ind w:left="540"/>
        <w:rPr>
          <w:rFonts w:ascii="Times New Roman" w:hAnsi="Times New Roman"/>
          <w:sz w:val="22"/>
          <w:szCs w:val="22"/>
        </w:rPr>
      </w:pPr>
      <w:r w:rsidRPr="0029127D">
        <w:rPr>
          <w:rFonts w:ascii="Times New Roman" w:hAnsi="Times New Roman"/>
          <w:sz w:val="22"/>
          <w:szCs w:val="22"/>
        </w:rPr>
        <w:t>-</w:t>
      </w:r>
      <w:r w:rsidR="00C2372D">
        <w:rPr>
          <w:rFonts w:ascii="Times New Roman" w:hAnsi="Times New Roman"/>
          <w:sz w:val="22"/>
          <w:szCs w:val="22"/>
        </w:rPr>
        <w:t xml:space="preserve"> </w:t>
      </w:r>
      <w:r w:rsidRPr="0029127D">
        <w:rPr>
          <w:rFonts w:ascii="Times New Roman" w:hAnsi="Times New Roman"/>
          <w:sz w:val="22"/>
          <w:szCs w:val="22"/>
        </w:rPr>
        <w:t>nie powierzamy* podwykonawcom żadnej części (zakresu) zamówienia</w:t>
      </w:r>
    </w:p>
    <w:p w14:paraId="74B7EF5C" w14:textId="77777777" w:rsidR="0080662F" w:rsidRPr="0029127D" w:rsidRDefault="0080662F" w:rsidP="0080662F">
      <w:pPr>
        <w:pStyle w:val="Tekstpodstawowy"/>
        <w:spacing w:line="240" w:lineRule="auto"/>
        <w:ind w:left="540"/>
        <w:rPr>
          <w:rFonts w:ascii="Times New Roman" w:hAnsi="Times New Roman"/>
          <w:sz w:val="22"/>
          <w:szCs w:val="22"/>
        </w:rPr>
      </w:pPr>
    </w:p>
    <w:p w14:paraId="4F669C06" w14:textId="27391240" w:rsidR="0080662F" w:rsidRPr="0029127D" w:rsidRDefault="0080662F" w:rsidP="0080662F">
      <w:pPr>
        <w:pStyle w:val="Tekstpodstawowy"/>
        <w:spacing w:line="240" w:lineRule="auto"/>
        <w:ind w:left="540"/>
        <w:rPr>
          <w:rFonts w:ascii="Times New Roman" w:hAnsi="Times New Roman"/>
          <w:sz w:val="22"/>
          <w:szCs w:val="22"/>
        </w:rPr>
      </w:pPr>
      <w:r w:rsidRPr="0029127D">
        <w:rPr>
          <w:rFonts w:ascii="Times New Roman" w:hAnsi="Times New Roman"/>
          <w:sz w:val="22"/>
          <w:szCs w:val="22"/>
        </w:rPr>
        <w:t>(jeżeli Wykonawca nie wykreśli żadnej z powyższych opcji, Zamawiający uzna, że nie powierza podwykonawcom wykonania żadnych prac objętych niniejszym</w:t>
      </w:r>
      <w:r w:rsidR="001F5C8B">
        <w:rPr>
          <w:rFonts w:ascii="Times New Roman" w:hAnsi="Times New Roman"/>
          <w:sz w:val="22"/>
          <w:szCs w:val="22"/>
        </w:rPr>
        <w:t xml:space="preserve"> </w:t>
      </w:r>
      <w:r w:rsidRPr="0029127D">
        <w:rPr>
          <w:rFonts w:ascii="Times New Roman" w:hAnsi="Times New Roman"/>
          <w:sz w:val="22"/>
          <w:szCs w:val="22"/>
        </w:rPr>
        <w:t>zamówieniem)</w:t>
      </w:r>
    </w:p>
    <w:p w14:paraId="2E7C78E8" w14:textId="77777777" w:rsidR="0080662F" w:rsidRPr="0029127D" w:rsidRDefault="0080662F" w:rsidP="0080662F">
      <w:pPr>
        <w:pStyle w:val="Tekstpodstawowy"/>
        <w:spacing w:line="240" w:lineRule="auto"/>
        <w:ind w:left="540"/>
        <w:rPr>
          <w:rFonts w:ascii="Times New Roman" w:hAnsi="Times New Roman"/>
          <w:sz w:val="22"/>
          <w:szCs w:val="22"/>
        </w:rPr>
      </w:pPr>
    </w:p>
    <w:p w14:paraId="7837373E" w14:textId="77777777" w:rsidR="0080662F" w:rsidRPr="0029127D" w:rsidRDefault="0080662F" w:rsidP="0080662F">
      <w:pPr>
        <w:pStyle w:val="Tekstpodstawowy"/>
        <w:ind w:left="540"/>
        <w:rPr>
          <w:rFonts w:ascii="Times New Roman" w:hAnsi="Times New Roman"/>
          <w:sz w:val="22"/>
          <w:szCs w:val="22"/>
        </w:rPr>
      </w:pPr>
    </w:p>
    <w:p w14:paraId="794F32FE" w14:textId="77777777" w:rsidR="0080662F" w:rsidRPr="0029127D" w:rsidRDefault="0080662F" w:rsidP="0080662F">
      <w:pPr>
        <w:pStyle w:val="Tekstpodstawowy"/>
        <w:spacing w:line="240" w:lineRule="auto"/>
        <w:ind w:left="540"/>
        <w:rPr>
          <w:rFonts w:ascii="Times New Roman" w:hAnsi="Times New Roman"/>
          <w:i/>
          <w:iCs/>
          <w:sz w:val="22"/>
          <w:szCs w:val="22"/>
        </w:rPr>
      </w:pPr>
    </w:p>
    <w:p w14:paraId="6E6422A5" w14:textId="77777777" w:rsidR="0080662F" w:rsidRPr="0029127D" w:rsidRDefault="0080662F" w:rsidP="0080662F">
      <w:pPr>
        <w:pStyle w:val="Tekstpodstawowy"/>
        <w:spacing w:line="240" w:lineRule="auto"/>
        <w:ind w:left="539"/>
        <w:rPr>
          <w:rFonts w:ascii="Times New Roman" w:hAnsi="Times New Roman"/>
          <w:i/>
          <w:sz w:val="22"/>
          <w:szCs w:val="22"/>
          <w:u w:val="single"/>
        </w:rPr>
      </w:pPr>
      <w:r w:rsidRPr="0029127D">
        <w:rPr>
          <w:rFonts w:ascii="Times New Roman" w:hAnsi="Times New Roman"/>
          <w:i/>
          <w:sz w:val="22"/>
          <w:szCs w:val="22"/>
        </w:rPr>
        <w:t>* niepotrzebne skreślić</w:t>
      </w:r>
    </w:p>
    <w:p w14:paraId="64E6D16C" w14:textId="3A9BB816" w:rsidR="00002BCB" w:rsidRDefault="0080662F" w:rsidP="00186EDF">
      <w:pPr>
        <w:pStyle w:val="Tekstpodstawowy"/>
        <w:spacing w:line="240" w:lineRule="auto"/>
        <w:ind w:left="540"/>
        <w:jc w:val="right"/>
        <w:rPr>
          <w:rFonts w:ascii="Times New Roman" w:hAnsi="Times New Roman"/>
          <w:b/>
          <w:sz w:val="22"/>
          <w:szCs w:val="22"/>
        </w:rPr>
      </w:pPr>
      <w:r w:rsidRPr="0029127D">
        <w:rPr>
          <w:rFonts w:ascii="Times New Roman" w:hAnsi="Times New Roman"/>
          <w:b/>
          <w:sz w:val="22"/>
          <w:szCs w:val="22"/>
        </w:rPr>
        <w:br w:type="page"/>
      </w:r>
      <w:bookmarkStart w:id="5" w:name="_Toc458086117"/>
    </w:p>
    <w:p w14:paraId="2336D501" w14:textId="4D663407" w:rsidR="0080662F" w:rsidRPr="0029127D" w:rsidRDefault="004653D3" w:rsidP="0080662F">
      <w:pPr>
        <w:pStyle w:val="Tekstpodstawowy"/>
        <w:spacing w:line="240" w:lineRule="auto"/>
        <w:ind w:left="540"/>
        <w:jc w:val="right"/>
        <w:rPr>
          <w:rFonts w:ascii="Times New Roman" w:hAnsi="Times New Roman"/>
          <w:b/>
          <w:sz w:val="22"/>
          <w:szCs w:val="22"/>
        </w:rPr>
      </w:pPr>
      <w:r w:rsidRPr="00F573D4">
        <w:rPr>
          <w:rFonts w:ascii="Times New Roman" w:hAnsi="Times New Roman"/>
          <w:b/>
          <w:sz w:val="22"/>
          <w:szCs w:val="22"/>
        </w:rPr>
        <w:lastRenderedPageBreak/>
        <w:t>Załącznik nr 3</w:t>
      </w:r>
      <w:r w:rsidR="0080662F" w:rsidRPr="00F573D4">
        <w:rPr>
          <w:rFonts w:ascii="Times New Roman" w:hAnsi="Times New Roman"/>
          <w:b/>
          <w:sz w:val="22"/>
          <w:szCs w:val="22"/>
        </w:rPr>
        <w:t xml:space="preserve"> do formularza oferty</w:t>
      </w:r>
    </w:p>
    <w:p w14:paraId="09965465" w14:textId="77777777" w:rsidR="0080662F" w:rsidRPr="0029127D" w:rsidRDefault="0080662F" w:rsidP="0080662F">
      <w:pPr>
        <w:pStyle w:val="Tekstpodstawowy"/>
        <w:spacing w:line="240" w:lineRule="auto"/>
        <w:ind w:left="540"/>
        <w:rPr>
          <w:rFonts w:ascii="Times New Roman" w:hAnsi="Times New Roman"/>
          <w:i/>
          <w:sz w:val="22"/>
          <w:szCs w:val="22"/>
        </w:rPr>
      </w:pPr>
    </w:p>
    <w:p w14:paraId="67304FAD" w14:textId="77777777" w:rsidR="0080662F" w:rsidRPr="0029127D" w:rsidRDefault="0080662F" w:rsidP="0080662F">
      <w:pPr>
        <w:pStyle w:val="Tekstpodstawowy"/>
        <w:spacing w:line="240" w:lineRule="auto"/>
        <w:ind w:left="540"/>
        <w:jc w:val="right"/>
        <w:rPr>
          <w:rFonts w:ascii="Times New Roman" w:hAnsi="Times New Roman"/>
          <w:b/>
          <w:sz w:val="22"/>
          <w:szCs w:val="22"/>
        </w:rPr>
      </w:pPr>
    </w:p>
    <w:bookmarkEnd w:id="5"/>
    <w:p w14:paraId="6010FE90" w14:textId="77777777" w:rsidR="00B24282" w:rsidRPr="00B24282" w:rsidRDefault="00B24282" w:rsidP="00B24282">
      <w:pPr>
        <w:pStyle w:val="Tekstpodstawowy"/>
        <w:spacing w:line="240" w:lineRule="auto"/>
        <w:jc w:val="center"/>
        <w:outlineLvl w:val="0"/>
        <w:rPr>
          <w:rFonts w:ascii="Times New Roman" w:hAnsi="Times New Roman"/>
          <w:b/>
          <w:bCs/>
          <w:sz w:val="22"/>
          <w:szCs w:val="22"/>
          <w:u w:val="single"/>
        </w:rPr>
      </w:pPr>
      <w:r w:rsidRPr="00B24282">
        <w:rPr>
          <w:rFonts w:ascii="Times New Roman" w:hAnsi="Times New Roman"/>
          <w:b/>
          <w:bCs/>
          <w:sz w:val="22"/>
          <w:szCs w:val="22"/>
          <w:u w:val="single"/>
        </w:rPr>
        <w:t xml:space="preserve">OŚWIADCZENIE </w:t>
      </w:r>
    </w:p>
    <w:p w14:paraId="0702C1CB" w14:textId="77777777" w:rsidR="00B24282" w:rsidRPr="00B24282" w:rsidRDefault="00B24282" w:rsidP="00B24282">
      <w:pPr>
        <w:pStyle w:val="Tekstpodstawowy"/>
        <w:spacing w:line="240" w:lineRule="auto"/>
        <w:jc w:val="center"/>
        <w:outlineLvl w:val="0"/>
        <w:rPr>
          <w:rFonts w:ascii="Times New Roman" w:hAnsi="Times New Roman"/>
          <w:b/>
          <w:bCs/>
          <w:sz w:val="22"/>
          <w:szCs w:val="22"/>
          <w:u w:val="single"/>
        </w:rPr>
      </w:pPr>
      <w:r w:rsidRPr="00B24282">
        <w:rPr>
          <w:rFonts w:ascii="Times New Roman" w:hAnsi="Times New Roman"/>
          <w:b/>
          <w:bCs/>
          <w:sz w:val="22"/>
          <w:szCs w:val="22"/>
          <w:u w:val="single"/>
        </w:rPr>
        <w:t>DOTYCZĄCE PODMIOTU UDOSTĘPNIAJĄCEGO ZASOBY WYKONAWCY</w:t>
      </w:r>
    </w:p>
    <w:p w14:paraId="0FD1364E" w14:textId="77777777" w:rsidR="00B24282" w:rsidRPr="00B24282" w:rsidRDefault="00B24282" w:rsidP="00B24282">
      <w:pPr>
        <w:pStyle w:val="Tekstpodstawowy"/>
        <w:spacing w:line="240" w:lineRule="auto"/>
        <w:jc w:val="center"/>
        <w:outlineLvl w:val="0"/>
        <w:rPr>
          <w:rFonts w:ascii="Times New Roman" w:hAnsi="Times New Roman"/>
          <w:b/>
          <w:bCs/>
          <w:sz w:val="22"/>
          <w:szCs w:val="22"/>
          <w:u w:val="single"/>
        </w:rPr>
      </w:pPr>
    </w:p>
    <w:p w14:paraId="681D1298" w14:textId="77777777" w:rsidR="00B24282" w:rsidRPr="00B24282" w:rsidRDefault="00B24282" w:rsidP="00B24282">
      <w:pPr>
        <w:pStyle w:val="Tekstpodstawowy"/>
        <w:spacing w:line="240" w:lineRule="auto"/>
        <w:ind w:left="426"/>
        <w:outlineLvl w:val="0"/>
        <w:rPr>
          <w:rFonts w:ascii="Times New Roman" w:hAnsi="Times New Roman"/>
          <w:b/>
          <w:sz w:val="18"/>
          <w:szCs w:val="18"/>
          <w:u w:val="single"/>
        </w:rPr>
      </w:pPr>
      <w:r w:rsidRPr="00B24282">
        <w:rPr>
          <w:rFonts w:ascii="Times New Roman" w:hAnsi="Times New Roman"/>
          <w:b/>
          <w:bCs/>
          <w:i/>
          <w:sz w:val="18"/>
          <w:szCs w:val="18"/>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B24282" w:rsidRPr="00B24282" w14:paraId="295EF216" w14:textId="77777777" w:rsidTr="0086301A">
        <w:trPr>
          <w:trHeight w:val="426"/>
        </w:trPr>
        <w:tc>
          <w:tcPr>
            <w:tcW w:w="1986" w:type="dxa"/>
            <w:vAlign w:val="bottom"/>
            <w:hideMark/>
          </w:tcPr>
          <w:p w14:paraId="3E5F3D44" w14:textId="77777777" w:rsidR="00B24282" w:rsidRPr="00B24282" w:rsidRDefault="00B24282" w:rsidP="0086301A">
            <w:pPr>
              <w:autoSpaceDE w:val="0"/>
              <w:autoSpaceDN w:val="0"/>
              <w:adjustRightInd w:val="0"/>
              <w:spacing w:before="60" w:line="256" w:lineRule="auto"/>
              <w:rPr>
                <w:sz w:val="22"/>
                <w:szCs w:val="22"/>
                <w:lang w:eastAsia="en-US"/>
              </w:rPr>
            </w:pPr>
            <w:r w:rsidRPr="00B24282">
              <w:rPr>
                <w:sz w:val="22"/>
                <w:szCs w:val="22"/>
                <w:lang w:eastAsia="en-US"/>
              </w:rPr>
              <w:t xml:space="preserve">Nazwa </w:t>
            </w:r>
          </w:p>
        </w:tc>
        <w:tc>
          <w:tcPr>
            <w:tcW w:w="7225" w:type="dxa"/>
            <w:vAlign w:val="bottom"/>
            <w:hideMark/>
          </w:tcPr>
          <w:p w14:paraId="66BE30B1" w14:textId="77777777" w:rsidR="00B24282" w:rsidRPr="00B24282" w:rsidRDefault="00B24282" w:rsidP="0086301A">
            <w:pPr>
              <w:autoSpaceDE w:val="0"/>
              <w:autoSpaceDN w:val="0"/>
              <w:adjustRightInd w:val="0"/>
              <w:spacing w:before="60" w:line="256" w:lineRule="auto"/>
              <w:rPr>
                <w:spacing w:val="40"/>
                <w:sz w:val="22"/>
                <w:szCs w:val="22"/>
                <w:lang w:eastAsia="en-US"/>
              </w:rPr>
            </w:pPr>
            <w:r w:rsidRPr="00B24282">
              <w:rPr>
                <w:spacing w:val="40"/>
                <w:sz w:val="22"/>
                <w:szCs w:val="22"/>
                <w:lang w:eastAsia="en-US"/>
              </w:rPr>
              <w:t>......................................................................</w:t>
            </w:r>
          </w:p>
        </w:tc>
      </w:tr>
      <w:tr w:rsidR="00B24282" w:rsidRPr="00B24282" w14:paraId="4B595828" w14:textId="77777777" w:rsidTr="0086301A">
        <w:trPr>
          <w:trHeight w:val="427"/>
        </w:trPr>
        <w:tc>
          <w:tcPr>
            <w:tcW w:w="1986" w:type="dxa"/>
            <w:vAlign w:val="bottom"/>
            <w:hideMark/>
          </w:tcPr>
          <w:p w14:paraId="3A79EC2A" w14:textId="77777777" w:rsidR="00B24282" w:rsidRPr="00B24282" w:rsidRDefault="00B24282" w:rsidP="0086301A">
            <w:pPr>
              <w:autoSpaceDE w:val="0"/>
              <w:autoSpaceDN w:val="0"/>
              <w:adjustRightInd w:val="0"/>
              <w:spacing w:before="60" w:line="256" w:lineRule="auto"/>
              <w:rPr>
                <w:sz w:val="22"/>
                <w:szCs w:val="22"/>
                <w:lang w:eastAsia="en-US"/>
              </w:rPr>
            </w:pPr>
            <w:r w:rsidRPr="00B24282">
              <w:rPr>
                <w:sz w:val="22"/>
                <w:szCs w:val="22"/>
                <w:lang w:eastAsia="en-US"/>
              </w:rPr>
              <w:t xml:space="preserve">Adres </w:t>
            </w:r>
          </w:p>
        </w:tc>
        <w:tc>
          <w:tcPr>
            <w:tcW w:w="7225" w:type="dxa"/>
            <w:vAlign w:val="bottom"/>
            <w:hideMark/>
          </w:tcPr>
          <w:p w14:paraId="7265ED9B" w14:textId="77777777" w:rsidR="00B24282" w:rsidRPr="00B24282" w:rsidRDefault="00B24282" w:rsidP="0086301A">
            <w:pPr>
              <w:autoSpaceDE w:val="0"/>
              <w:autoSpaceDN w:val="0"/>
              <w:adjustRightInd w:val="0"/>
              <w:spacing w:before="60" w:line="256" w:lineRule="auto"/>
              <w:rPr>
                <w:sz w:val="22"/>
                <w:szCs w:val="22"/>
                <w:lang w:eastAsia="en-US"/>
              </w:rPr>
            </w:pPr>
            <w:r w:rsidRPr="00B24282">
              <w:rPr>
                <w:spacing w:val="40"/>
                <w:sz w:val="22"/>
                <w:szCs w:val="22"/>
                <w:lang w:eastAsia="en-US"/>
              </w:rPr>
              <w:t>......................................................................</w:t>
            </w:r>
          </w:p>
        </w:tc>
      </w:tr>
    </w:tbl>
    <w:p w14:paraId="3D97D252" w14:textId="77777777" w:rsidR="00B24282" w:rsidRPr="00B24282" w:rsidRDefault="00B24282" w:rsidP="00B24282">
      <w:pPr>
        <w:pStyle w:val="Tekstpodstawowywcity3"/>
        <w:spacing w:before="60" w:after="0"/>
        <w:ind w:left="284"/>
        <w:jc w:val="both"/>
        <w:rPr>
          <w:rFonts w:ascii="Times New Roman" w:hAnsi="Times New Roman"/>
          <w:sz w:val="22"/>
          <w:szCs w:val="22"/>
        </w:rPr>
      </w:pPr>
    </w:p>
    <w:p w14:paraId="046C5AD3" w14:textId="77777777" w:rsidR="00B24282" w:rsidRPr="00B24282" w:rsidRDefault="00B24282" w:rsidP="00B24282">
      <w:pPr>
        <w:autoSpaceDE w:val="0"/>
        <w:autoSpaceDN w:val="0"/>
        <w:adjustRightInd w:val="0"/>
        <w:jc w:val="left"/>
        <w:rPr>
          <w:sz w:val="22"/>
          <w:szCs w:val="22"/>
        </w:rPr>
      </w:pPr>
      <w:r w:rsidRPr="00B24282">
        <w:rPr>
          <w:sz w:val="22"/>
          <w:szCs w:val="22"/>
        </w:rPr>
        <w:t>Ja (My) niżej podpisany (ni)</w:t>
      </w:r>
    </w:p>
    <w:p w14:paraId="4BE50B9F" w14:textId="77777777" w:rsidR="00B24282" w:rsidRPr="00B24282" w:rsidRDefault="00B24282" w:rsidP="00B24282">
      <w:pPr>
        <w:autoSpaceDE w:val="0"/>
        <w:autoSpaceDN w:val="0"/>
        <w:adjustRightInd w:val="0"/>
        <w:rPr>
          <w:sz w:val="22"/>
          <w:szCs w:val="22"/>
        </w:rPr>
      </w:pPr>
    </w:p>
    <w:p w14:paraId="2CFBAABB" w14:textId="77777777" w:rsidR="00B24282" w:rsidRPr="00B24282" w:rsidRDefault="00B24282" w:rsidP="00B24282">
      <w:pPr>
        <w:autoSpaceDE w:val="0"/>
        <w:autoSpaceDN w:val="0"/>
        <w:adjustRightInd w:val="0"/>
        <w:rPr>
          <w:sz w:val="22"/>
          <w:szCs w:val="22"/>
        </w:rPr>
      </w:pPr>
      <w:r w:rsidRPr="00B24282">
        <w:rPr>
          <w:sz w:val="22"/>
          <w:szCs w:val="22"/>
        </w:rPr>
        <w:t>……………………………………………………………………………………………………………</w:t>
      </w:r>
    </w:p>
    <w:p w14:paraId="4DD184DA" w14:textId="77777777" w:rsidR="00B24282" w:rsidRPr="00B24282" w:rsidRDefault="00B24282" w:rsidP="00B24282">
      <w:pPr>
        <w:autoSpaceDE w:val="0"/>
        <w:autoSpaceDN w:val="0"/>
        <w:adjustRightInd w:val="0"/>
        <w:rPr>
          <w:sz w:val="22"/>
          <w:szCs w:val="22"/>
        </w:rPr>
      </w:pPr>
    </w:p>
    <w:p w14:paraId="79E26C85" w14:textId="12205A10" w:rsidR="00B24282" w:rsidRPr="00B24282" w:rsidRDefault="00B24282" w:rsidP="00B24282">
      <w:pPr>
        <w:autoSpaceDE w:val="0"/>
        <w:autoSpaceDN w:val="0"/>
        <w:adjustRightInd w:val="0"/>
        <w:jc w:val="left"/>
        <w:rPr>
          <w:sz w:val="22"/>
          <w:szCs w:val="22"/>
        </w:rPr>
      </w:pPr>
      <w:r w:rsidRPr="00B24282">
        <w:rPr>
          <w:sz w:val="22"/>
          <w:szCs w:val="22"/>
        </w:rPr>
        <w:t>działając w imieniu i na rzecz : …………………………………………………………………………………………………………………………………………………………………………………………………………………………</w:t>
      </w:r>
      <w:r w:rsidR="00C2372D">
        <w:rPr>
          <w:sz w:val="22"/>
          <w:szCs w:val="22"/>
        </w:rPr>
        <w:t xml:space="preserve">       </w:t>
      </w:r>
      <w:r w:rsidRPr="00B24282">
        <w:rPr>
          <w:sz w:val="22"/>
          <w:szCs w:val="22"/>
        </w:rPr>
        <w:t xml:space="preserve"> </w:t>
      </w:r>
    </w:p>
    <w:p w14:paraId="7E6A1589" w14:textId="77777777" w:rsidR="00B24282" w:rsidRPr="00B24282" w:rsidRDefault="00B24282" w:rsidP="00B24282">
      <w:pPr>
        <w:pStyle w:val="Nagwek"/>
        <w:jc w:val="both"/>
        <w:rPr>
          <w:rFonts w:ascii="Times New Roman" w:hAnsi="Times New Roman"/>
          <w:sz w:val="22"/>
          <w:szCs w:val="22"/>
        </w:rPr>
      </w:pPr>
      <w:r w:rsidRPr="00B24282">
        <w:rPr>
          <w:rFonts w:ascii="Times New Roman" w:hAnsi="Times New Roman"/>
          <w:sz w:val="22"/>
          <w:szCs w:val="22"/>
        </w:rPr>
        <w:t>w związku tym, iż wykonawca:</w:t>
      </w:r>
    </w:p>
    <w:p w14:paraId="46C92646" w14:textId="77777777" w:rsidR="00B24282" w:rsidRPr="00B24282" w:rsidRDefault="00B24282" w:rsidP="00B24282">
      <w:pPr>
        <w:autoSpaceDE w:val="0"/>
        <w:autoSpaceDN w:val="0"/>
        <w:adjustRightInd w:val="0"/>
        <w:rPr>
          <w:sz w:val="22"/>
          <w:szCs w:val="22"/>
        </w:rPr>
      </w:pPr>
      <w:r w:rsidRPr="00B24282">
        <w:rPr>
          <w:sz w:val="22"/>
          <w:szCs w:val="22"/>
        </w:rPr>
        <w:t>………………………………………………………………………………………………………….</w:t>
      </w:r>
    </w:p>
    <w:p w14:paraId="2DCE2EDC" w14:textId="77777777" w:rsidR="00B24282" w:rsidRPr="00B24282" w:rsidRDefault="00B24282" w:rsidP="00B24282">
      <w:pPr>
        <w:autoSpaceDE w:val="0"/>
        <w:autoSpaceDN w:val="0"/>
        <w:adjustRightInd w:val="0"/>
        <w:rPr>
          <w:i/>
          <w:sz w:val="18"/>
          <w:szCs w:val="18"/>
        </w:rPr>
      </w:pPr>
      <w:r w:rsidRPr="00B24282">
        <w:rPr>
          <w:i/>
          <w:sz w:val="18"/>
          <w:szCs w:val="18"/>
        </w:rPr>
        <w:t>[pełna nazwa wykonawcy i adres/siedziba wykonawcy]</w:t>
      </w:r>
    </w:p>
    <w:p w14:paraId="59E8892F" w14:textId="77777777" w:rsidR="00B24282" w:rsidRPr="00B24282" w:rsidRDefault="00B24282" w:rsidP="00B24282">
      <w:pPr>
        <w:pStyle w:val="Tekstpodstawowy"/>
        <w:spacing w:line="240" w:lineRule="auto"/>
        <w:outlineLvl w:val="0"/>
        <w:rPr>
          <w:rFonts w:ascii="Times New Roman" w:hAnsi="Times New Roman"/>
          <w:b/>
          <w:sz w:val="22"/>
          <w:szCs w:val="22"/>
          <w:u w:val="single"/>
        </w:rPr>
      </w:pPr>
    </w:p>
    <w:p w14:paraId="48E3B30E" w14:textId="77777777" w:rsidR="00B24282" w:rsidRPr="00B24282" w:rsidRDefault="00B24282" w:rsidP="00B24282">
      <w:pPr>
        <w:pStyle w:val="Tekstpodstawowy"/>
        <w:spacing w:line="240" w:lineRule="auto"/>
        <w:outlineLvl w:val="0"/>
        <w:rPr>
          <w:rFonts w:ascii="Times New Roman" w:hAnsi="Times New Roman"/>
          <w:b/>
          <w:sz w:val="22"/>
          <w:szCs w:val="22"/>
          <w:u w:val="single"/>
        </w:rPr>
      </w:pPr>
      <w:r w:rsidRPr="00B24282">
        <w:rPr>
          <w:rFonts w:ascii="Times New Roman" w:hAnsi="Times New Roman"/>
          <w:b/>
          <w:sz w:val="22"/>
          <w:szCs w:val="22"/>
          <w:u w:val="single"/>
        </w:rPr>
        <w:t>polega na naszych zasobach oświadczam, że:</w:t>
      </w:r>
    </w:p>
    <w:p w14:paraId="6258F7E6" w14:textId="77777777" w:rsidR="00B24282" w:rsidRPr="00B24282" w:rsidRDefault="00B24282" w:rsidP="00B24282">
      <w:pPr>
        <w:jc w:val="both"/>
        <w:rPr>
          <w:b/>
          <w:sz w:val="22"/>
          <w:szCs w:val="22"/>
          <w:u w:val="single"/>
        </w:rPr>
      </w:pPr>
    </w:p>
    <w:p w14:paraId="0A2B2E44" w14:textId="77777777" w:rsidR="00B24282" w:rsidRPr="00B24282" w:rsidRDefault="00B24282" w:rsidP="000F2676">
      <w:pPr>
        <w:pStyle w:val="Akapitzlist"/>
        <w:numPr>
          <w:ilvl w:val="2"/>
          <w:numId w:val="41"/>
        </w:numPr>
        <w:spacing w:after="0" w:line="240" w:lineRule="auto"/>
        <w:ind w:left="426" w:hanging="426"/>
        <w:contextualSpacing/>
        <w:jc w:val="both"/>
        <w:rPr>
          <w:rFonts w:ascii="Times New Roman" w:hAnsi="Times New Roman"/>
          <w:i/>
          <w:sz w:val="22"/>
          <w:szCs w:val="22"/>
        </w:rPr>
      </w:pPr>
      <w:r w:rsidRPr="00B24282">
        <w:rPr>
          <w:rFonts w:ascii="Times New Roman" w:hAnsi="Times New Roman"/>
          <w:b/>
          <w:sz w:val="22"/>
          <w:szCs w:val="22"/>
          <w:u w:val="single"/>
        </w:rPr>
        <w:t>nie podlegam wykluczeniu</w:t>
      </w:r>
      <w:r w:rsidRPr="00B24282">
        <w:rPr>
          <w:rFonts w:ascii="Times New Roman" w:hAnsi="Times New Roman"/>
          <w:sz w:val="22"/>
          <w:szCs w:val="22"/>
        </w:rPr>
        <w:t xml:space="preserve"> z postępowania na podstawie art. 108 ust. 1 oraz art. 109 ust. 1 pkt 1, 4. 5, i 7-10 ustawy PZP.</w:t>
      </w:r>
    </w:p>
    <w:p w14:paraId="359A95E9" w14:textId="77777777" w:rsidR="00B24282" w:rsidRPr="00B24282" w:rsidRDefault="00B24282" w:rsidP="00B24282">
      <w:pPr>
        <w:pStyle w:val="Akapitzlist"/>
        <w:ind w:left="426"/>
        <w:rPr>
          <w:rFonts w:ascii="Times New Roman" w:hAnsi="Times New Roman"/>
          <w:i/>
          <w:sz w:val="22"/>
          <w:szCs w:val="22"/>
        </w:rPr>
      </w:pPr>
    </w:p>
    <w:p w14:paraId="0675CFC2" w14:textId="77777777" w:rsidR="00B24282" w:rsidRPr="00B24282" w:rsidRDefault="00B24282" w:rsidP="00B24282">
      <w:pPr>
        <w:jc w:val="both"/>
        <w:rPr>
          <w:i/>
          <w:sz w:val="22"/>
          <w:szCs w:val="22"/>
        </w:rPr>
      </w:pPr>
      <w:r w:rsidRPr="00B24282">
        <w:rPr>
          <w:sz w:val="22"/>
          <w:szCs w:val="22"/>
        </w:rPr>
        <w:t xml:space="preserve">Oświadczam, że zachodzą w stosunku do mnie podstawy wykluczenia z postępowania na podstawie art. …………. ustawy PZP </w:t>
      </w:r>
      <w:r w:rsidRPr="00B24282">
        <w:rPr>
          <w:sz w:val="18"/>
          <w:szCs w:val="18"/>
        </w:rPr>
        <w:t>[</w:t>
      </w:r>
      <w:r w:rsidRPr="00B24282">
        <w:rPr>
          <w:i/>
          <w:sz w:val="18"/>
          <w:szCs w:val="18"/>
        </w:rPr>
        <w:t>podać mającą zastosowanie podstawę wykluczenia spośród wskazanych powyżej].</w:t>
      </w:r>
    </w:p>
    <w:p w14:paraId="70AFFD38" w14:textId="77777777" w:rsidR="00B24282" w:rsidRPr="00B24282" w:rsidRDefault="00B24282" w:rsidP="00B24282">
      <w:pPr>
        <w:jc w:val="both"/>
        <w:rPr>
          <w:sz w:val="22"/>
          <w:szCs w:val="22"/>
        </w:rPr>
      </w:pPr>
      <w:r w:rsidRPr="00B24282">
        <w:rPr>
          <w:sz w:val="22"/>
          <w:szCs w:val="22"/>
        </w:rPr>
        <w:t>Jednocześnie oświadczam, że w związku z ww. okolicznością, na podstawie art. 110 ust. 2 ustawy PZP podjąłem następujące środki naprawcze:</w:t>
      </w:r>
    </w:p>
    <w:p w14:paraId="2A9252F1" w14:textId="77777777" w:rsidR="00B24282" w:rsidRPr="00B24282" w:rsidRDefault="00B24282" w:rsidP="00B24282">
      <w:pPr>
        <w:pStyle w:val="Tekstpodstawowy"/>
        <w:spacing w:line="240" w:lineRule="auto"/>
        <w:ind w:left="540"/>
        <w:rPr>
          <w:rFonts w:ascii="Times New Roman" w:hAnsi="Times New Roman"/>
          <w:i/>
          <w:sz w:val="22"/>
          <w:szCs w:val="22"/>
        </w:rPr>
      </w:pPr>
      <w:r w:rsidRPr="00B24282">
        <w:rPr>
          <w:rFonts w:ascii="Times New Roman" w:hAnsi="Times New Roman"/>
          <w:sz w:val="22"/>
          <w:szCs w:val="22"/>
        </w:rPr>
        <w:t>…………………………………………………………………………………………..…………………...........……………………………………………………………………………………...</w:t>
      </w:r>
    </w:p>
    <w:p w14:paraId="4A84BC4B" w14:textId="77777777" w:rsidR="00B24282" w:rsidRPr="00B24282" w:rsidRDefault="00B24282" w:rsidP="00B24282">
      <w:pPr>
        <w:pStyle w:val="Tekstpodstawowy"/>
        <w:spacing w:line="240" w:lineRule="auto"/>
        <w:rPr>
          <w:rFonts w:ascii="Times New Roman" w:hAnsi="Times New Roman"/>
          <w:i/>
          <w:sz w:val="22"/>
          <w:szCs w:val="22"/>
        </w:rPr>
      </w:pPr>
    </w:p>
    <w:p w14:paraId="613873CB" w14:textId="66446DD4" w:rsidR="00B24282" w:rsidRPr="00B24282" w:rsidRDefault="00B24282" w:rsidP="000F2676">
      <w:pPr>
        <w:pStyle w:val="Akapitzlist"/>
        <w:numPr>
          <w:ilvl w:val="2"/>
          <w:numId w:val="42"/>
        </w:numPr>
        <w:spacing w:after="0" w:line="240" w:lineRule="auto"/>
        <w:ind w:left="426" w:hanging="426"/>
        <w:contextualSpacing/>
        <w:jc w:val="both"/>
        <w:rPr>
          <w:rFonts w:ascii="Times New Roman" w:hAnsi="Times New Roman"/>
          <w:b/>
          <w:sz w:val="22"/>
          <w:szCs w:val="22"/>
          <w:u w:val="single"/>
        </w:rPr>
      </w:pPr>
      <w:r w:rsidRPr="00B24282">
        <w:rPr>
          <w:rFonts w:ascii="Times New Roman" w:hAnsi="Times New Roman"/>
          <w:b/>
          <w:bCs/>
          <w:iCs/>
          <w:sz w:val="22"/>
          <w:szCs w:val="22"/>
          <w:u w:val="single"/>
        </w:rPr>
        <w:t>nie podlegam wykluczeniu</w:t>
      </w:r>
      <w:r w:rsidRPr="00B24282">
        <w:rPr>
          <w:rFonts w:ascii="Times New Roman" w:hAnsi="Times New Roman"/>
          <w:iCs/>
          <w:sz w:val="22"/>
          <w:szCs w:val="22"/>
        </w:rPr>
        <w:t xml:space="preserve"> z postępowania na podstawie art. </w:t>
      </w:r>
      <w:r w:rsidRPr="00B24282">
        <w:rPr>
          <w:rFonts w:ascii="Times New Roman" w:hAnsi="Times New Roman"/>
          <w:bCs/>
          <w:sz w:val="22"/>
          <w:szCs w:val="22"/>
        </w:rPr>
        <w:t xml:space="preserve">7 ust. 1 ustawy </w:t>
      </w:r>
      <w:r w:rsidRPr="00B24282">
        <w:rPr>
          <w:rFonts w:ascii="Times New Roman" w:hAnsi="Times New Roman"/>
          <w:sz w:val="22"/>
          <w:szCs w:val="22"/>
        </w:rPr>
        <w:t>z dnia 13 kwietnia 2022 r. o szczególnych rozwiązaniach w zakresie przeciwdziałania wspieraniu agresji na Ukrainę oraz służących ochronie bezpieczeństwa narodowego (Dz.U. z 202</w:t>
      </w:r>
      <w:r w:rsidR="00955BE2">
        <w:rPr>
          <w:rFonts w:ascii="Times New Roman" w:hAnsi="Times New Roman"/>
          <w:sz w:val="22"/>
          <w:szCs w:val="22"/>
          <w:lang w:val="pl-PL"/>
        </w:rPr>
        <w:t>3</w:t>
      </w:r>
      <w:r w:rsidRPr="00B24282">
        <w:rPr>
          <w:rFonts w:ascii="Times New Roman" w:hAnsi="Times New Roman"/>
          <w:sz w:val="22"/>
          <w:szCs w:val="22"/>
        </w:rPr>
        <w:t xml:space="preserve"> r., poz. </w:t>
      </w:r>
      <w:r w:rsidR="00955BE2">
        <w:rPr>
          <w:rFonts w:ascii="Times New Roman" w:hAnsi="Times New Roman"/>
          <w:sz w:val="22"/>
          <w:szCs w:val="22"/>
          <w:lang w:val="pl-PL"/>
        </w:rPr>
        <w:t>129</w:t>
      </w:r>
      <w:r w:rsidRPr="00B24282">
        <w:rPr>
          <w:rFonts w:ascii="Times New Roman" w:hAnsi="Times New Roman"/>
          <w:sz w:val="22"/>
          <w:szCs w:val="22"/>
        </w:rPr>
        <w:t>), tj.:</w:t>
      </w:r>
    </w:p>
    <w:p w14:paraId="4DBF17D3" w14:textId="77777777" w:rsidR="00B24282" w:rsidRPr="00B24282" w:rsidRDefault="00B24282" w:rsidP="000F2676">
      <w:pPr>
        <w:pStyle w:val="Akapitzlist"/>
        <w:numPr>
          <w:ilvl w:val="0"/>
          <w:numId w:val="43"/>
        </w:numPr>
        <w:tabs>
          <w:tab w:val="left" w:pos="1276"/>
        </w:tabs>
        <w:spacing w:after="0" w:line="240" w:lineRule="auto"/>
        <w:ind w:left="1134" w:hanging="425"/>
        <w:contextualSpacing/>
        <w:jc w:val="both"/>
        <w:rPr>
          <w:rFonts w:ascii="Times New Roman" w:hAnsi="Times New Roman"/>
          <w:sz w:val="22"/>
          <w:szCs w:val="22"/>
        </w:rPr>
      </w:pPr>
      <w:r w:rsidRPr="00B24282">
        <w:rPr>
          <w:rFonts w:ascii="Times New Roman" w:hAnsi="Times New Roman"/>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3701D4C4" w14:textId="41E0867E" w:rsidR="00B24282" w:rsidRPr="00B24282" w:rsidRDefault="00B24282" w:rsidP="000F2676">
      <w:pPr>
        <w:pStyle w:val="Akapitzlist"/>
        <w:numPr>
          <w:ilvl w:val="0"/>
          <w:numId w:val="43"/>
        </w:numPr>
        <w:tabs>
          <w:tab w:val="left" w:pos="1276"/>
        </w:tabs>
        <w:spacing w:after="0" w:line="240" w:lineRule="auto"/>
        <w:ind w:left="1134" w:hanging="425"/>
        <w:contextualSpacing/>
        <w:jc w:val="both"/>
        <w:rPr>
          <w:rFonts w:ascii="Times New Roman" w:hAnsi="Times New Roman"/>
          <w:sz w:val="22"/>
          <w:szCs w:val="22"/>
        </w:rPr>
      </w:pPr>
      <w:r w:rsidRPr="00B24282">
        <w:rPr>
          <w:rFonts w:ascii="Times New Roman" w:hAnsi="Times New Roman"/>
          <w:sz w:val="22"/>
          <w:szCs w:val="22"/>
        </w:rPr>
        <w:t xml:space="preserve">nie jestem wykonawcą, którego beneficjentem rzeczywistym w rozumieniu ustawy z dnia 1 marca 2018 r. o przeciwdziałaniu praniu pieniędzy oraz finansowaniu terroryzmu (Dz.U z 2022 r., poz. 593 i 655) jest osoba wymieniona w wykazach określonych </w:t>
      </w:r>
      <w:r w:rsidR="00955BE2">
        <w:rPr>
          <w:rFonts w:ascii="Times New Roman" w:hAnsi="Times New Roman"/>
          <w:sz w:val="22"/>
          <w:szCs w:val="22"/>
        </w:rPr>
        <w:br/>
      </w:r>
      <w:r w:rsidRPr="00B24282">
        <w:rPr>
          <w:rFonts w:ascii="Times New Roman" w:hAnsi="Times New Roman"/>
          <w:sz w:val="22"/>
          <w:szCs w:val="22"/>
        </w:rP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00955BE2">
        <w:rPr>
          <w:rFonts w:ascii="Times New Roman" w:hAnsi="Times New Roman"/>
          <w:sz w:val="22"/>
          <w:szCs w:val="22"/>
        </w:rPr>
        <w:br/>
      </w:r>
      <w:r w:rsidRPr="00B24282">
        <w:rPr>
          <w:rFonts w:ascii="Times New Roman" w:hAnsi="Times New Roman"/>
          <w:sz w:val="22"/>
          <w:szCs w:val="22"/>
        </w:rPr>
        <w:t>o którym mowa w art. 1 pkt 3 cyt. ustawy;</w:t>
      </w:r>
    </w:p>
    <w:p w14:paraId="5C4C383F" w14:textId="1FDB7246" w:rsidR="00B24282" w:rsidRDefault="00B24282" w:rsidP="000F2676">
      <w:pPr>
        <w:pStyle w:val="Akapitzlist"/>
        <w:numPr>
          <w:ilvl w:val="0"/>
          <w:numId w:val="43"/>
        </w:numPr>
        <w:tabs>
          <w:tab w:val="left" w:pos="1276"/>
        </w:tabs>
        <w:spacing w:after="0" w:line="240" w:lineRule="auto"/>
        <w:ind w:left="1134" w:hanging="425"/>
        <w:contextualSpacing/>
        <w:jc w:val="both"/>
        <w:rPr>
          <w:rFonts w:ascii="Times New Roman" w:hAnsi="Times New Roman"/>
          <w:sz w:val="22"/>
          <w:szCs w:val="22"/>
        </w:rPr>
      </w:pPr>
      <w:r w:rsidRPr="00B24282">
        <w:rPr>
          <w:rFonts w:ascii="Times New Roman" w:hAnsi="Times New Roman"/>
          <w:sz w:val="22"/>
          <w:szCs w:val="22"/>
        </w:rPr>
        <w:t xml:space="preserve">nie jestem wykonawcą, którego jednostką dominującą w rozumieniu art. 3 ust. 1 pkt 37 ustawy z dnia 29 września 1994 r. o rachunkowości (Dz.U. z 2021 r., poz. 217, 2105 </w:t>
      </w:r>
      <w:r w:rsidR="00955BE2">
        <w:rPr>
          <w:rFonts w:ascii="Times New Roman" w:hAnsi="Times New Roman"/>
          <w:sz w:val="22"/>
          <w:szCs w:val="22"/>
        </w:rPr>
        <w:br/>
      </w:r>
      <w:r w:rsidRPr="00B24282">
        <w:rPr>
          <w:rFonts w:ascii="Times New Roman" w:hAnsi="Times New Roman"/>
          <w:sz w:val="22"/>
          <w:szCs w:val="22"/>
        </w:rPr>
        <w:t xml:space="preserve">i 2106), jest podmiot wymieniony w wykazach określonych w rozporządzeniu 765/2006 </w:t>
      </w:r>
      <w:r w:rsidR="00955BE2">
        <w:rPr>
          <w:rFonts w:ascii="Times New Roman" w:hAnsi="Times New Roman"/>
          <w:sz w:val="22"/>
          <w:szCs w:val="22"/>
        </w:rPr>
        <w:br/>
      </w:r>
      <w:r w:rsidRPr="00B24282">
        <w:rPr>
          <w:rFonts w:ascii="Times New Roman" w:hAnsi="Times New Roman"/>
          <w:sz w:val="22"/>
          <w:szCs w:val="22"/>
        </w:rPr>
        <w:lastRenderedPageBreak/>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01A679E" w14:textId="77777777" w:rsidR="00B24282" w:rsidRPr="00B24282" w:rsidRDefault="00B24282" w:rsidP="00B24282">
      <w:pPr>
        <w:pStyle w:val="Akapitzlist"/>
        <w:tabs>
          <w:tab w:val="left" w:pos="1276"/>
        </w:tabs>
        <w:spacing w:after="0" w:line="240" w:lineRule="auto"/>
        <w:ind w:left="1134"/>
        <w:contextualSpacing/>
        <w:jc w:val="both"/>
        <w:rPr>
          <w:rFonts w:ascii="Times New Roman" w:hAnsi="Times New Roman"/>
          <w:sz w:val="22"/>
          <w:szCs w:val="22"/>
        </w:rPr>
      </w:pPr>
    </w:p>
    <w:p w14:paraId="7316A8F1" w14:textId="2877E383" w:rsidR="00B24282" w:rsidRPr="00B24282" w:rsidRDefault="00B24282" w:rsidP="00B24282">
      <w:pPr>
        <w:pStyle w:val="Tekstpodstawowy"/>
        <w:spacing w:line="240" w:lineRule="auto"/>
        <w:outlineLvl w:val="0"/>
        <w:rPr>
          <w:rFonts w:ascii="Times New Roman" w:hAnsi="Times New Roman"/>
          <w:i/>
          <w:sz w:val="18"/>
          <w:szCs w:val="18"/>
        </w:rPr>
      </w:pPr>
      <w:r w:rsidRPr="00B24282">
        <w:rPr>
          <w:rFonts w:ascii="Times New Roman" w:hAnsi="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w:t>
      </w:r>
      <w:r w:rsidR="00955BE2">
        <w:rPr>
          <w:rFonts w:ascii="Times New Roman" w:hAnsi="Times New Roman"/>
          <w:sz w:val="22"/>
          <w:szCs w:val="22"/>
        </w:rPr>
        <w:t>3</w:t>
      </w:r>
      <w:r w:rsidRPr="00B24282">
        <w:rPr>
          <w:rFonts w:ascii="Times New Roman" w:hAnsi="Times New Roman"/>
          <w:sz w:val="22"/>
          <w:szCs w:val="22"/>
        </w:rPr>
        <w:t xml:space="preserve"> r., poz. </w:t>
      </w:r>
      <w:r w:rsidR="00955BE2">
        <w:rPr>
          <w:rFonts w:ascii="Times New Roman" w:hAnsi="Times New Roman"/>
          <w:sz w:val="22"/>
          <w:szCs w:val="22"/>
        </w:rPr>
        <w:t>129</w:t>
      </w:r>
      <w:r w:rsidRPr="00B24282">
        <w:rPr>
          <w:rFonts w:ascii="Times New Roman" w:hAnsi="Times New Roman"/>
          <w:sz w:val="22"/>
          <w:szCs w:val="22"/>
        </w:rPr>
        <w:t xml:space="preserve">) </w:t>
      </w:r>
      <w:r w:rsidRPr="00B24282">
        <w:rPr>
          <w:rFonts w:ascii="Times New Roman" w:hAnsi="Times New Roman"/>
          <w:sz w:val="18"/>
          <w:szCs w:val="18"/>
        </w:rPr>
        <w:t>[</w:t>
      </w:r>
      <w:r w:rsidRPr="00B24282">
        <w:rPr>
          <w:rFonts w:ascii="Times New Roman" w:hAnsi="Times New Roman"/>
          <w:i/>
          <w:sz w:val="18"/>
          <w:szCs w:val="18"/>
        </w:rPr>
        <w:t>podać mającą zastosowanie podstawę wykluczenia spośród wskazanych powyżej];</w:t>
      </w:r>
    </w:p>
    <w:p w14:paraId="475C2082" w14:textId="77777777" w:rsidR="00B24282" w:rsidRPr="00B24282" w:rsidRDefault="00B24282" w:rsidP="00B24282">
      <w:pPr>
        <w:widowControl/>
        <w:suppressAutoHyphens w:val="0"/>
        <w:jc w:val="both"/>
        <w:rPr>
          <w:b/>
          <w:sz w:val="22"/>
          <w:szCs w:val="22"/>
          <w:u w:val="single"/>
        </w:rPr>
      </w:pPr>
    </w:p>
    <w:p w14:paraId="3457F7EA" w14:textId="77777777" w:rsidR="00B24282" w:rsidRPr="00B24282" w:rsidRDefault="00B24282" w:rsidP="000F2676">
      <w:pPr>
        <w:pStyle w:val="Akapitzlist"/>
        <w:numPr>
          <w:ilvl w:val="2"/>
          <w:numId w:val="42"/>
        </w:numPr>
        <w:spacing w:after="0" w:line="240" w:lineRule="auto"/>
        <w:ind w:left="426" w:hanging="426"/>
        <w:contextualSpacing/>
        <w:jc w:val="both"/>
        <w:rPr>
          <w:rFonts w:ascii="Times New Roman" w:hAnsi="Times New Roman"/>
          <w:b/>
          <w:sz w:val="22"/>
          <w:szCs w:val="22"/>
          <w:u w:val="single"/>
        </w:rPr>
      </w:pPr>
      <w:r w:rsidRPr="00B24282">
        <w:rPr>
          <w:rFonts w:ascii="Times New Roman" w:hAnsi="Times New Roman"/>
          <w:b/>
          <w:sz w:val="22"/>
          <w:szCs w:val="22"/>
          <w:u w:val="single"/>
        </w:rPr>
        <w:t>zobowiązuję się udostępnić swoje zasoby ww. wykonawcy.</w:t>
      </w:r>
    </w:p>
    <w:p w14:paraId="2DCE99EF" w14:textId="77777777" w:rsidR="00B24282" w:rsidRPr="00B24282" w:rsidRDefault="00B24282" w:rsidP="00B24282">
      <w:pPr>
        <w:autoSpaceDE w:val="0"/>
        <w:autoSpaceDN w:val="0"/>
        <w:adjustRightInd w:val="0"/>
        <w:rPr>
          <w:sz w:val="22"/>
          <w:szCs w:val="22"/>
        </w:rPr>
      </w:pPr>
    </w:p>
    <w:p w14:paraId="69F43C10" w14:textId="77777777" w:rsidR="00B24282" w:rsidRPr="00B24282" w:rsidRDefault="00B24282" w:rsidP="00B24282">
      <w:pPr>
        <w:autoSpaceDE w:val="0"/>
        <w:autoSpaceDN w:val="0"/>
        <w:adjustRightInd w:val="0"/>
        <w:jc w:val="both"/>
        <w:rPr>
          <w:sz w:val="22"/>
          <w:szCs w:val="22"/>
        </w:rPr>
      </w:pPr>
      <w:r w:rsidRPr="00B24282">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59B134A3" w14:textId="77777777" w:rsidR="00B24282" w:rsidRPr="00B24282" w:rsidRDefault="00B24282" w:rsidP="00B24282">
      <w:pPr>
        <w:autoSpaceDE w:val="0"/>
        <w:autoSpaceDN w:val="0"/>
        <w:adjustRightInd w:val="0"/>
        <w:rPr>
          <w:sz w:val="22"/>
          <w:szCs w:val="22"/>
        </w:rPr>
      </w:pPr>
    </w:p>
    <w:p w14:paraId="7E3D3098" w14:textId="77777777" w:rsidR="00B24282" w:rsidRPr="00B24282" w:rsidRDefault="00B24282" w:rsidP="000F2676">
      <w:pPr>
        <w:widowControl/>
        <w:numPr>
          <w:ilvl w:val="0"/>
          <w:numId w:val="44"/>
        </w:numPr>
        <w:tabs>
          <w:tab w:val="num" w:pos="851"/>
        </w:tabs>
        <w:suppressAutoHyphens w:val="0"/>
        <w:autoSpaceDE w:val="0"/>
        <w:autoSpaceDN w:val="0"/>
        <w:adjustRightInd w:val="0"/>
        <w:ind w:hanging="1260"/>
        <w:jc w:val="left"/>
        <w:rPr>
          <w:sz w:val="22"/>
          <w:szCs w:val="22"/>
        </w:rPr>
      </w:pPr>
      <w:r w:rsidRPr="00B24282">
        <w:rPr>
          <w:sz w:val="22"/>
          <w:szCs w:val="22"/>
        </w:rPr>
        <w:t>zakres moich zasobów dostępnych wykonawcy:</w:t>
      </w:r>
    </w:p>
    <w:p w14:paraId="0C7E4031"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62714CC6"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2F9B31E1" w14:textId="77777777" w:rsidR="00B24282" w:rsidRPr="00B24282" w:rsidRDefault="00B24282" w:rsidP="00B24282">
      <w:pPr>
        <w:autoSpaceDE w:val="0"/>
        <w:autoSpaceDN w:val="0"/>
        <w:adjustRightInd w:val="0"/>
        <w:ind w:left="567"/>
        <w:rPr>
          <w:sz w:val="22"/>
          <w:szCs w:val="22"/>
        </w:rPr>
      </w:pPr>
    </w:p>
    <w:p w14:paraId="6FD5586E" w14:textId="77777777" w:rsidR="00B24282" w:rsidRPr="00B24282" w:rsidRDefault="00B24282" w:rsidP="000F2676">
      <w:pPr>
        <w:widowControl/>
        <w:numPr>
          <w:ilvl w:val="0"/>
          <w:numId w:val="44"/>
        </w:numPr>
        <w:suppressAutoHyphens w:val="0"/>
        <w:autoSpaceDE w:val="0"/>
        <w:autoSpaceDN w:val="0"/>
        <w:adjustRightInd w:val="0"/>
        <w:ind w:left="851" w:hanging="851"/>
        <w:jc w:val="left"/>
        <w:rPr>
          <w:sz w:val="22"/>
          <w:szCs w:val="22"/>
        </w:rPr>
      </w:pPr>
      <w:r w:rsidRPr="00B24282">
        <w:rPr>
          <w:sz w:val="22"/>
          <w:szCs w:val="22"/>
        </w:rPr>
        <w:t>sposób wykorzystania moich zasobów przez wykonawcę przy wykonywaniu zamówienia:</w:t>
      </w:r>
    </w:p>
    <w:p w14:paraId="66AE700A"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4D0D280B"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0CC603DE" w14:textId="77777777" w:rsidR="00B24282" w:rsidRPr="00B24282" w:rsidRDefault="00B24282" w:rsidP="00B24282">
      <w:pPr>
        <w:autoSpaceDE w:val="0"/>
        <w:autoSpaceDN w:val="0"/>
        <w:adjustRightInd w:val="0"/>
        <w:ind w:left="567"/>
        <w:jc w:val="both"/>
        <w:rPr>
          <w:sz w:val="22"/>
          <w:szCs w:val="22"/>
        </w:rPr>
      </w:pPr>
    </w:p>
    <w:p w14:paraId="238F1545" w14:textId="77777777" w:rsidR="00B24282" w:rsidRPr="00B24282" w:rsidRDefault="00B24282" w:rsidP="000F2676">
      <w:pPr>
        <w:widowControl/>
        <w:numPr>
          <w:ilvl w:val="0"/>
          <w:numId w:val="44"/>
        </w:numPr>
        <w:tabs>
          <w:tab w:val="num" w:pos="993"/>
        </w:tabs>
        <w:suppressAutoHyphens w:val="0"/>
        <w:autoSpaceDE w:val="0"/>
        <w:autoSpaceDN w:val="0"/>
        <w:adjustRightInd w:val="0"/>
        <w:ind w:hanging="1260"/>
        <w:jc w:val="left"/>
        <w:rPr>
          <w:sz w:val="22"/>
          <w:szCs w:val="22"/>
        </w:rPr>
      </w:pPr>
      <w:r w:rsidRPr="00B24282">
        <w:rPr>
          <w:sz w:val="22"/>
          <w:szCs w:val="22"/>
        </w:rPr>
        <w:t>charakteru stosunku, jaki będzie mnie łączył z wykonawcą:</w:t>
      </w:r>
    </w:p>
    <w:p w14:paraId="432FC5B1"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1ABFF809"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519B37DA" w14:textId="77777777" w:rsidR="00B24282" w:rsidRPr="00B24282" w:rsidRDefault="00B24282" w:rsidP="00B24282">
      <w:pPr>
        <w:autoSpaceDE w:val="0"/>
        <w:autoSpaceDN w:val="0"/>
        <w:adjustRightInd w:val="0"/>
        <w:rPr>
          <w:sz w:val="22"/>
          <w:szCs w:val="22"/>
        </w:rPr>
      </w:pPr>
    </w:p>
    <w:p w14:paraId="4ABA8415" w14:textId="77777777" w:rsidR="00B24282" w:rsidRPr="00B24282" w:rsidRDefault="00B24282" w:rsidP="000F2676">
      <w:pPr>
        <w:widowControl/>
        <w:numPr>
          <w:ilvl w:val="0"/>
          <w:numId w:val="44"/>
        </w:numPr>
        <w:tabs>
          <w:tab w:val="num" w:pos="993"/>
        </w:tabs>
        <w:suppressAutoHyphens w:val="0"/>
        <w:autoSpaceDE w:val="0"/>
        <w:autoSpaceDN w:val="0"/>
        <w:adjustRightInd w:val="0"/>
        <w:ind w:hanging="1260"/>
        <w:jc w:val="left"/>
        <w:rPr>
          <w:sz w:val="22"/>
          <w:szCs w:val="22"/>
        </w:rPr>
      </w:pPr>
      <w:r w:rsidRPr="00B24282">
        <w:rPr>
          <w:sz w:val="22"/>
          <w:szCs w:val="22"/>
        </w:rPr>
        <w:t>zakres i okres mojego udziału przy wykonywaniu zamówienia:</w:t>
      </w:r>
    </w:p>
    <w:p w14:paraId="7069E3F5"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295B0F0A"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255CAECD" w14:textId="77777777" w:rsidR="00B24282" w:rsidRPr="00B24282" w:rsidRDefault="00B24282" w:rsidP="00B24282">
      <w:pPr>
        <w:jc w:val="both"/>
        <w:rPr>
          <w:b/>
          <w:sz w:val="22"/>
          <w:szCs w:val="22"/>
        </w:rPr>
      </w:pPr>
    </w:p>
    <w:p w14:paraId="6FAAC2D7" w14:textId="77777777" w:rsidR="00B24282" w:rsidRPr="00B24282" w:rsidRDefault="00B24282" w:rsidP="000F2676">
      <w:pPr>
        <w:pStyle w:val="Akapitzlist"/>
        <w:widowControl w:val="0"/>
        <w:numPr>
          <w:ilvl w:val="2"/>
          <w:numId w:val="42"/>
        </w:numPr>
        <w:tabs>
          <w:tab w:val="left" w:pos="426"/>
        </w:tabs>
        <w:suppressAutoHyphens/>
        <w:spacing w:after="0" w:line="240" w:lineRule="auto"/>
        <w:ind w:left="426"/>
        <w:contextualSpacing/>
        <w:jc w:val="both"/>
        <w:rPr>
          <w:rFonts w:ascii="Times New Roman" w:hAnsi="Times New Roman"/>
          <w:b/>
          <w:sz w:val="22"/>
          <w:szCs w:val="22"/>
          <w:u w:val="single"/>
        </w:rPr>
      </w:pPr>
      <w:r w:rsidRPr="00B24282">
        <w:rPr>
          <w:rFonts w:ascii="Times New Roman" w:hAnsi="Times New Roman"/>
          <w:b/>
          <w:sz w:val="22"/>
          <w:szCs w:val="22"/>
          <w:u w:val="single"/>
        </w:rPr>
        <w:t>spełniam warunki udziału w postępowaniu w zakresie, w którym mnie dotyczą, tj.:</w:t>
      </w:r>
    </w:p>
    <w:p w14:paraId="0501A02E" w14:textId="77777777" w:rsidR="00B24282" w:rsidRPr="00B24282" w:rsidRDefault="00B24282" w:rsidP="00D805CA">
      <w:pPr>
        <w:pStyle w:val="Akapitzlist"/>
        <w:tabs>
          <w:tab w:val="left" w:pos="426"/>
        </w:tabs>
        <w:spacing w:after="0"/>
        <w:ind w:left="426"/>
        <w:rPr>
          <w:rFonts w:ascii="Times New Roman" w:hAnsi="Times New Roman"/>
          <w:sz w:val="22"/>
          <w:szCs w:val="22"/>
        </w:rPr>
      </w:pPr>
      <w:r w:rsidRPr="00B24282">
        <w:rPr>
          <w:rFonts w:ascii="Times New Roman" w:hAnsi="Times New Roman"/>
          <w:sz w:val="22"/>
          <w:szCs w:val="22"/>
        </w:rPr>
        <w:t>……………………………………………………………………………………………………….</w:t>
      </w:r>
    </w:p>
    <w:p w14:paraId="271DE718" w14:textId="594217B8" w:rsidR="00B24282" w:rsidRDefault="00B24282" w:rsidP="00B24282">
      <w:pPr>
        <w:suppressAutoHyphens w:val="0"/>
        <w:adjustRightInd w:val="0"/>
        <w:ind w:left="426"/>
        <w:jc w:val="right"/>
        <w:textAlignment w:val="baseline"/>
        <w:rPr>
          <w:sz w:val="22"/>
          <w:szCs w:val="22"/>
        </w:rPr>
      </w:pPr>
      <w:r w:rsidRPr="00B24282">
        <w:rPr>
          <w:sz w:val="22"/>
          <w:szCs w:val="22"/>
        </w:rPr>
        <w:t>………………………………………………………………………………………………………………………………………………………………………………………………………………</w:t>
      </w:r>
    </w:p>
    <w:p w14:paraId="5794D2D9" w14:textId="7F537F20" w:rsidR="0056252B" w:rsidRDefault="0056252B" w:rsidP="00B24282">
      <w:pPr>
        <w:suppressAutoHyphens w:val="0"/>
        <w:adjustRightInd w:val="0"/>
        <w:ind w:left="426"/>
        <w:jc w:val="right"/>
        <w:textAlignment w:val="baseline"/>
        <w:rPr>
          <w:sz w:val="22"/>
          <w:szCs w:val="22"/>
        </w:rPr>
      </w:pPr>
    </w:p>
    <w:p w14:paraId="2E94054D" w14:textId="77777777" w:rsidR="00110A14" w:rsidRPr="00FC1B75" w:rsidRDefault="00110A14" w:rsidP="00110A14">
      <w:pPr>
        <w:jc w:val="both"/>
        <w:rPr>
          <w:b/>
          <w:sz w:val="22"/>
          <w:szCs w:val="22"/>
        </w:rPr>
      </w:pPr>
    </w:p>
    <w:p w14:paraId="697847BB" w14:textId="77777777" w:rsidR="004B1929" w:rsidRDefault="004B1929" w:rsidP="004B1929">
      <w:pPr>
        <w:pStyle w:val="Tekstpodstawowy"/>
        <w:spacing w:line="240" w:lineRule="auto"/>
        <w:ind w:left="540"/>
        <w:jc w:val="center"/>
        <w:rPr>
          <w:rFonts w:ascii="Times New Roman" w:hAnsi="Times New Roman"/>
          <w:b/>
        </w:rPr>
      </w:pPr>
      <w:r>
        <w:rPr>
          <w:rFonts w:ascii="Times New Roman" w:hAnsi="Times New Roman"/>
          <w:b/>
        </w:rPr>
        <w:t xml:space="preserve">              </w:t>
      </w:r>
    </w:p>
    <w:p w14:paraId="227077A4" w14:textId="77777777" w:rsidR="004B1929" w:rsidRDefault="004B1929" w:rsidP="004B1929">
      <w:pPr>
        <w:pStyle w:val="Tekstpodstawowy"/>
        <w:spacing w:line="240" w:lineRule="auto"/>
        <w:ind w:left="540"/>
        <w:jc w:val="center"/>
        <w:rPr>
          <w:rFonts w:ascii="Times New Roman" w:hAnsi="Times New Roman"/>
          <w:b/>
        </w:rPr>
      </w:pPr>
    </w:p>
    <w:p w14:paraId="5FDE101F" w14:textId="77777777" w:rsidR="004B1929" w:rsidRDefault="004B1929" w:rsidP="004B1929">
      <w:pPr>
        <w:pStyle w:val="Tekstpodstawowy"/>
        <w:spacing w:line="240" w:lineRule="auto"/>
        <w:ind w:left="540"/>
        <w:jc w:val="center"/>
        <w:rPr>
          <w:rFonts w:ascii="Times New Roman" w:hAnsi="Times New Roman"/>
          <w:b/>
        </w:rPr>
      </w:pPr>
    </w:p>
    <w:p w14:paraId="6E52C5C9" w14:textId="309D7836" w:rsidR="004B1929" w:rsidRPr="00CF3D7A" w:rsidRDefault="004B1929" w:rsidP="004B1929">
      <w:pPr>
        <w:pStyle w:val="Tekstpodstawowy"/>
        <w:spacing w:line="240" w:lineRule="auto"/>
        <w:ind w:left="540"/>
        <w:jc w:val="center"/>
        <w:rPr>
          <w:rFonts w:ascii="Times New Roman" w:hAnsi="Times New Roman"/>
          <w:b/>
          <w:sz w:val="22"/>
          <w:szCs w:val="22"/>
        </w:rPr>
      </w:pPr>
      <w:r>
        <w:rPr>
          <w:rFonts w:ascii="Times New Roman" w:hAnsi="Times New Roman"/>
          <w:b/>
        </w:rPr>
        <w:t xml:space="preserve">                                                                    Załącznik </w:t>
      </w:r>
      <w:r w:rsidRPr="00CF3D7A">
        <w:rPr>
          <w:rFonts w:ascii="Times New Roman" w:hAnsi="Times New Roman"/>
          <w:b/>
        </w:rPr>
        <w:t>nr  4</w:t>
      </w:r>
      <w:r w:rsidRPr="00CF3D7A">
        <w:rPr>
          <w:rFonts w:ascii="Times New Roman" w:hAnsi="Times New Roman"/>
          <w:b/>
          <w:sz w:val="22"/>
          <w:szCs w:val="22"/>
        </w:rPr>
        <w:t xml:space="preserve"> do formularza oferty</w:t>
      </w:r>
    </w:p>
    <w:p w14:paraId="553C0B40" w14:textId="77777777" w:rsidR="004B1929" w:rsidRDefault="004B1929" w:rsidP="00AF4C63">
      <w:pPr>
        <w:pStyle w:val="Tekstpodstawowy"/>
        <w:spacing w:line="240" w:lineRule="auto"/>
        <w:ind w:left="540"/>
        <w:jc w:val="center"/>
        <w:rPr>
          <w:rFonts w:ascii="Times New Roman" w:hAnsi="Times New Roman"/>
          <w:b/>
        </w:rPr>
      </w:pPr>
    </w:p>
    <w:p w14:paraId="3EC4D70F" w14:textId="77777777" w:rsidR="004B1929" w:rsidRDefault="004B1929" w:rsidP="00AF4C63">
      <w:pPr>
        <w:pStyle w:val="Tekstpodstawowy"/>
        <w:spacing w:line="240" w:lineRule="auto"/>
        <w:ind w:left="540"/>
        <w:jc w:val="center"/>
        <w:rPr>
          <w:rFonts w:ascii="Times New Roman" w:hAnsi="Times New Roman"/>
          <w:b/>
        </w:rPr>
      </w:pPr>
    </w:p>
    <w:p w14:paraId="312A5136" w14:textId="77777777" w:rsidR="004B1929" w:rsidRDefault="004B1929" w:rsidP="00AF4C63">
      <w:pPr>
        <w:pStyle w:val="Tekstpodstawowy"/>
        <w:spacing w:line="240" w:lineRule="auto"/>
        <w:ind w:left="540"/>
        <w:jc w:val="center"/>
        <w:rPr>
          <w:rFonts w:ascii="Times New Roman" w:hAnsi="Times New Roman"/>
          <w:b/>
        </w:rPr>
      </w:pPr>
    </w:p>
    <w:p w14:paraId="3747CC42" w14:textId="77777777" w:rsidR="004B1929" w:rsidRDefault="004B1929" w:rsidP="004B1929">
      <w:pPr>
        <w:pStyle w:val="Tekstpodstawowy"/>
        <w:spacing w:line="240" w:lineRule="auto"/>
        <w:ind w:left="540"/>
        <w:jc w:val="center"/>
        <w:rPr>
          <w:rFonts w:ascii="Times New Roman" w:hAnsi="Times New Roman"/>
          <w:b/>
        </w:rPr>
      </w:pPr>
      <w:r>
        <w:rPr>
          <w:rFonts w:ascii="Times New Roman" w:hAnsi="Times New Roman"/>
          <w:b/>
        </w:rPr>
        <w:t xml:space="preserve">                               </w:t>
      </w:r>
    </w:p>
    <w:p w14:paraId="5267AFBF" w14:textId="787AAE1F" w:rsidR="00CF3D7A" w:rsidRPr="00CF3D7A" w:rsidRDefault="00CF3D7A" w:rsidP="004B1929">
      <w:pPr>
        <w:pStyle w:val="Tekstpodstawowy"/>
        <w:spacing w:line="240" w:lineRule="auto"/>
        <w:ind w:left="540"/>
        <w:jc w:val="center"/>
        <w:rPr>
          <w:rFonts w:ascii="Times New Roman" w:hAnsi="Times New Roman"/>
          <w:b/>
          <w:sz w:val="22"/>
          <w:szCs w:val="22"/>
        </w:rPr>
      </w:pPr>
      <w:r w:rsidRPr="00CF3D7A">
        <w:rPr>
          <w:rFonts w:ascii="Times New Roman" w:hAnsi="Times New Roman"/>
          <w:b/>
        </w:rPr>
        <w:t xml:space="preserve">KALKULACJA CENOWA </w:t>
      </w:r>
      <w:r w:rsidR="004B1929">
        <w:rPr>
          <w:rFonts w:ascii="Times New Roman" w:hAnsi="Times New Roman"/>
          <w:b/>
        </w:rPr>
        <w:t xml:space="preserve">  </w:t>
      </w:r>
    </w:p>
    <w:p w14:paraId="06BE6140" w14:textId="6ECE17C3" w:rsidR="00CF3D7A" w:rsidRPr="00CF3D7A" w:rsidRDefault="00CF3D7A" w:rsidP="00CF3D7A">
      <w:pPr>
        <w:widowControl/>
        <w:suppressAutoHyphens w:val="0"/>
        <w:rPr>
          <w:b/>
        </w:rPr>
      </w:pPr>
    </w:p>
    <w:p w14:paraId="50A595BD" w14:textId="77777777" w:rsidR="00CF3D7A" w:rsidRDefault="00CF3D7A" w:rsidP="00CF3D7A">
      <w:pPr>
        <w:widowControl/>
        <w:suppressAutoHyphens w:val="0"/>
        <w:jc w:val="left"/>
        <w:rPr>
          <w:rFonts w:eastAsia="Calibri"/>
          <w:sz w:val="22"/>
          <w:szCs w:val="22"/>
        </w:rPr>
      </w:pPr>
    </w:p>
    <w:p w14:paraId="7B6E440E" w14:textId="77777777" w:rsidR="00CF3D7A" w:rsidRPr="003E35D9" w:rsidRDefault="00CF3D7A" w:rsidP="00AF4C63">
      <w:pPr>
        <w:widowControl/>
        <w:suppressAutoHyphens w:val="0"/>
        <w:rPr>
          <w:b/>
        </w:rPr>
      </w:pPr>
      <w:r w:rsidRPr="00CE0496">
        <w:rPr>
          <w:rFonts w:eastAsia="Calibri"/>
          <w:sz w:val="22"/>
          <w:szCs w:val="22"/>
        </w:rPr>
        <w:t>Niniejszy załącznik zawiera  kalkulacja cenowa</w:t>
      </w:r>
      <w:r w:rsidRPr="00CE0496">
        <w:rPr>
          <w:rFonts w:eastAsia="CIDFont+F1"/>
          <w:sz w:val="22"/>
          <w:szCs w:val="22"/>
        </w:rPr>
        <w:t>, uwzględniająca wymagania i zapisy SWZ</w:t>
      </w:r>
    </w:p>
    <w:p w14:paraId="5035C977" w14:textId="77777777" w:rsidR="00CF3D7A" w:rsidRDefault="00CF3D7A" w:rsidP="00AF4C63">
      <w:pPr>
        <w:widowControl/>
        <w:suppressAutoHyphens w:val="0"/>
        <w:rPr>
          <w:b/>
          <w:sz w:val="22"/>
          <w:szCs w:val="22"/>
        </w:rPr>
      </w:pPr>
    </w:p>
    <w:p w14:paraId="4016F9D2" w14:textId="5D9A2E44" w:rsidR="00186EDF" w:rsidRPr="002E0008" w:rsidRDefault="007A21F1" w:rsidP="00110A14">
      <w:pPr>
        <w:pStyle w:val="Normalny1"/>
        <w:spacing w:line="360" w:lineRule="auto"/>
        <w:ind w:left="540"/>
        <w:jc w:val="center"/>
        <w:rPr>
          <w:sz w:val="22"/>
          <w:szCs w:val="22"/>
        </w:rPr>
      </w:pPr>
      <w:r>
        <w:rPr>
          <w:sz w:val="22"/>
          <w:szCs w:val="22"/>
        </w:rPr>
        <w:br w:type="page"/>
      </w:r>
    </w:p>
    <w:p w14:paraId="136A212F" w14:textId="062CFAFB" w:rsidR="00772EC7" w:rsidRPr="00B45B5D" w:rsidRDefault="00772EC7">
      <w:pPr>
        <w:widowControl/>
        <w:suppressAutoHyphens w:val="0"/>
        <w:jc w:val="left"/>
        <w:rPr>
          <w:b/>
          <w:sz w:val="22"/>
          <w:szCs w:val="22"/>
        </w:rPr>
      </w:pPr>
    </w:p>
    <w:p w14:paraId="7CFCA8A7" w14:textId="4336410B" w:rsidR="00142FAF" w:rsidRPr="00B45B5D" w:rsidRDefault="00142FAF" w:rsidP="00B24282">
      <w:pPr>
        <w:suppressAutoHyphens w:val="0"/>
        <w:adjustRightInd w:val="0"/>
        <w:ind w:left="426"/>
        <w:jc w:val="right"/>
        <w:textAlignment w:val="baseline"/>
        <w:rPr>
          <w:b/>
          <w:sz w:val="22"/>
          <w:szCs w:val="22"/>
        </w:rPr>
      </w:pPr>
      <w:r w:rsidRPr="00B45B5D">
        <w:rPr>
          <w:b/>
          <w:sz w:val="22"/>
          <w:szCs w:val="22"/>
        </w:rPr>
        <w:t xml:space="preserve">Załącznik nr </w:t>
      </w:r>
      <w:r w:rsidR="00155B13" w:rsidRPr="00B45B5D">
        <w:rPr>
          <w:b/>
          <w:sz w:val="22"/>
          <w:szCs w:val="22"/>
        </w:rPr>
        <w:t>2</w:t>
      </w:r>
      <w:r w:rsidR="00D41756" w:rsidRPr="00B45B5D">
        <w:rPr>
          <w:b/>
          <w:sz w:val="22"/>
          <w:szCs w:val="22"/>
        </w:rPr>
        <w:t xml:space="preserve"> do SWZ</w:t>
      </w:r>
    </w:p>
    <w:p w14:paraId="18092005" w14:textId="4C7AB512" w:rsidR="00BA2DD2" w:rsidRPr="00B45B5D" w:rsidRDefault="00BA2DD2" w:rsidP="00927748">
      <w:pPr>
        <w:suppressAutoHyphens w:val="0"/>
        <w:adjustRightInd w:val="0"/>
        <w:ind w:left="426"/>
        <w:jc w:val="right"/>
        <w:textAlignment w:val="baseline"/>
        <w:rPr>
          <w:b/>
          <w:sz w:val="22"/>
          <w:szCs w:val="22"/>
        </w:rPr>
      </w:pPr>
    </w:p>
    <w:p w14:paraId="03DF0DC0" w14:textId="568F82DC" w:rsidR="00142FAF" w:rsidRPr="00B45B5D" w:rsidRDefault="00186EDF" w:rsidP="003E7379">
      <w:pPr>
        <w:widowControl/>
        <w:suppressAutoHyphens w:val="0"/>
        <w:ind w:left="360" w:hanging="502"/>
        <w:jc w:val="left"/>
        <w:outlineLvl w:val="0"/>
        <w:rPr>
          <w:b/>
          <w:bCs/>
          <w:sz w:val="22"/>
          <w:szCs w:val="22"/>
          <w:u w:val="single"/>
        </w:rPr>
      </w:pPr>
      <w:r w:rsidRPr="00151174">
        <w:rPr>
          <w:noProof/>
        </w:rPr>
        <w:drawing>
          <wp:inline distT="0" distB="0" distL="0" distR="0" wp14:anchorId="32F2EC1F" wp14:editId="72F25ABA">
            <wp:extent cx="682625" cy="884555"/>
            <wp:effectExtent l="0" t="0" r="3175" b="0"/>
            <wp:docPr id="1234372305"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82625" cy="884555"/>
                    </a:xfrm>
                    <a:prstGeom prst="rect">
                      <a:avLst/>
                    </a:prstGeom>
                    <a:noFill/>
                    <a:ln>
                      <a:noFill/>
                    </a:ln>
                  </pic:spPr>
                </pic:pic>
              </a:graphicData>
            </a:graphic>
          </wp:inline>
        </w:drawing>
      </w:r>
    </w:p>
    <w:p w14:paraId="4DE48683" w14:textId="77777777" w:rsidR="00BA2DD2" w:rsidRPr="00B45B5D" w:rsidRDefault="00BA2DD2" w:rsidP="00D652A2">
      <w:pPr>
        <w:widowControl/>
        <w:suppressAutoHyphens w:val="0"/>
        <w:ind w:left="360" w:hanging="502"/>
        <w:jc w:val="right"/>
        <w:outlineLvl w:val="0"/>
        <w:rPr>
          <w:b/>
          <w:bCs/>
          <w:sz w:val="22"/>
          <w:szCs w:val="22"/>
          <w:u w:val="single"/>
        </w:rPr>
      </w:pPr>
    </w:p>
    <w:p w14:paraId="6246BA58" w14:textId="742EE2ED" w:rsidR="00186EDF" w:rsidRPr="00CF72F4" w:rsidRDefault="00186EDF" w:rsidP="00186EDF">
      <w:pPr>
        <w:widowControl/>
        <w:suppressAutoHyphens w:val="0"/>
        <w:spacing w:line="276" w:lineRule="auto"/>
        <w:ind w:left="360"/>
        <w:outlineLvl w:val="0"/>
        <w:rPr>
          <w:b/>
          <w:bCs/>
          <w:sz w:val="22"/>
          <w:szCs w:val="22"/>
          <w:u w:val="single"/>
          <w:lang w:eastAsia="x-none"/>
        </w:rPr>
      </w:pPr>
      <w:r w:rsidRPr="00CF72F4">
        <w:rPr>
          <w:b/>
          <w:bCs/>
          <w:sz w:val="22"/>
          <w:szCs w:val="22"/>
          <w:u w:val="single"/>
          <w:lang w:eastAsia="x-none"/>
        </w:rPr>
        <w:t>UMOWA nr 80.272.</w:t>
      </w:r>
      <w:r w:rsidR="00745B4F" w:rsidRPr="00CF72F4">
        <w:rPr>
          <w:b/>
          <w:bCs/>
          <w:sz w:val="22"/>
          <w:szCs w:val="22"/>
          <w:u w:val="single"/>
          <w:lang w:eastAsia="x-none"/>
        </w:rPr>
        <w:t>4</w:t>
      </w:r>
      <w:r w:rsidRPr="00CF72F4">
        <w:rPr>
          <w:b/>
          <w:bCs/>
          <w:sz w:val="22"/>
          <w:szCs w:val="22"/>
          <w:u w:val="single"/>
          <w:lang w:eastAsia="x-none"/>
        </w:rPr>
        <w:t>.202</w:t>
      </w:r>
      <w:r w:rsidR="00745B4F" w:rsidRPr="00CF72F4">
        <w:rPr>
          <w:b/>
          <w:bCs/>
          <w:sz w:val="22"/>
          <w:szCs w:val="22"/>
          <w:u w:val="single"/>
          <w:lang w:eastAsia="x-none"/>
        </w:rPr>
        <w:t>4</w:t>
      </w:r>
      <w:r w:rsidRPr="00CF72F4">
        <w:rPr>
          <w:b/>
          <w:bCs/>
          <w:sz w:val="22"/>
          <w:szCs w:val="22"/>
          <w:u w:val="single"/>
          <w:lang w:eastAsia="x-none"/>
        </w:rPr>
        <w:t xml:space="preserve"> </w:t>
      </w:r>
      <w:r w:rsidR="00981EE4" w:rsidRPr="00CF72F4">
        <w:rPr>
          <w:b/>
          <w:bCs/>
          <w:sz w:val="22"/>
          <w:szCs w:val="22"/>
          <w:u w:val="single"/>
          <w:lang w:eastAsia="x-none"/>
        </w:rPr>
        <w:t>–</w:t>
      </w:r>
      <w:r w:rsidRPr="00CF72F4">
        <w:rPr>
          <w:b/>
          <w:bCs/>
          <w:sz w:val="22"/>
          <w:szCs w:val="22"/>
          <w:u w:val="single"/>
          <w:lang w:eastAsia="x-none"/>
        </w:rPr>
        <w:t xml:space="preserve"> wzór</w:t>
      </w:r>
      <w:r w:rsidR="00981EE4" w:rsidRPr="00CF72F4">
        <w:rPr>
          <w:b/>
          <w:bCs/>
          <w:sz w:val="22"/>
          <w:szCs w:val="22"/>
          <w:u w:val="single"/>
          <w:lang w:eastAsia="x-none"/>
        </w:rPr>
        <w:t xml:space="preserve"> (projektowane postanowienia umowy)</w:t>
      </w:r>
    </w:p>
    <w:p w14:paraId="4E67B00A" w14:textId="77777777" w:rsidR="00186EDF" w:rsidRPr="00CF72F4" w:rsidRDefault="00186EDF" w:rsidP="00186EDF">
      <w:pPr>
        <w:widowControl/>
        <w:suppressAutoHyphens w:val="0"/>
        <w:spacing w:line="276" w:lineRule="auto"/>
        <w:ind w:left="360"/>
        <w:outlineLvl w:val="0"/>
        <w:rPr>
          <w:b/>
          <w:bCs/>
          <w:sz w:val="22"/>
          <w:szCs w:val="22"/>
          <w:highlight w:val="yellow"/>
          <w:u w:val="single"/>
          <w:lang w:eastAsia="x-none"/>
        </w:rPr>
      </w:pPr>
    </w:p>
    <w:p w14:paraId="7AD942F3" w14:textId="572E3916" w:rsidR="00186EDF" w:rsidRPr="00CF72F4" w:rsidRDefault="00186EDF" w:rsidP="00186EDF">
      <w:pPr>
        <w:widowControl/>
        <w:suppressAutoHyphens w:val="0"/>
        <w:spacing w:line="276" w:lineRule="auto"/>
        <w:jc w:val="both"/>
        <w:rPr>
          <w:b/>
          <w:bCs/>
          <w:sz w:val="22"/>
          <w:szCs w:val="22"/>
        </w:rPr>
      </w:pPr>
      <w:r w:rsidRPr="00CF72F4">
        <w:rPr>
          <w:b/>
          <w:bCs/>
          <w:sz w:val="22"/>
          <w:szCs w:val="22"/>
        </w:rPr>
        <w:t>zawarta w Krakowie w dniu …............ 202</w:t>
      </w:r>
      <w:r w:rsidR="007E7BE5">
        <w:rPr>
          <w:b/>
          <w:bCs/>
          <w:sz w:val="22"/>
          <w:szCs w:val="22"/>
        </w:rPr>
        <w:t>4</w:t>
      </w:r>
      <w:r w:rsidRPr="00CF72F4">
        <w:rPr>
          <w:b/>
          <w:bCs/>
          <w:sz w:val="22"/>
          <w:szCs w:val="22"/>
        </w:rPr>
        <w:t xml:space="preserve"> r. pomiędzy:</w:t>
      </w:r>
    </w:p>
    <w:p w14:paraId="7BEA63E0" w14:textId="77777777" w:rsidR="00186EDF" w:rsidRPr="00CF72F4" w:rsidRDefault="00186EDF" w:rsidP="00186EDF">
      <w:pPr>
        <w:widowControl/>
        <w:suppressAutoHyphens w:val="0"/>
        <w:spacing w:line="276" w:lineRule="auto"/>
        <w:jc w:val="both"/>
        <w:rPr>
          <w:b/>
          <w:bCs/>
          <w:sz w:val="22"/>
          <w:szCs w:val="22"/>
        </w:rPr>
      </w:pPr>
      <w:r w:rsidRPr="00CF72F4">
        <w:rPr>
          <w:b/>
          <w:bCs/>
          <w:sz w:val="22"/>
          <w:szCs w:val="22"/>
        </w:rPr>
        <w:t xml:space="preserve">Uniwersytetem Jagiellońskim z siedzibą przy ul. Gołębiej 24, 31-007 Kraków, NIP 675-000-22-36, zwanym dalej „Zamawiającym”, reprezentowanym przez: </w:t>
      </w:r>
    </w:p>
    <w:p w14:paraId="6A069576" w14:textId="77777777" w:rsidR="00186EDF" w:rsidRPr="00CF72F4" w:rsidRDefault="00186EDF" w:rsidP="00186EDF">
      <w:pPr>
        <w:widowControl/>
        <w:suppressAutoHyphens w:val="0"/>
        <w:spacing w:line="276" w:lineRule="auto"/>
        <w:jc w:val="both"/>
        <w:rPr>
          <w:b/>
          <w:bCs/>
          <w:sz w:val="22"/>
          <w:szCs w:val="22"/>
        </w:rPr>
      </w:pPr>
      <w:r w:rsidRPr="00CF72F4">
        <w:rPr>
          <w:b/>
          <w:bCs/>
          <w:sz w:val="22"/>
          <w:szCs w:val="22"/>
        </w:rPr>
        <w:t>………. – …………….., przy kontrasygnacie finansowej Kwestora UJ,</w:t>
      </w:r>
    </w:p>
    <w:p w14:paraId="19A0D145" w14:textId="77777777" w:rsidR="00186EDF" w:rsidRPr="00CF72F4" w:rsidRDefault="00186EDF" w:rsidP="00186EDF">
      <w:pPr>
        <w:widowControl/>
        <w:suppressAutoHyphens w:val="0"/>
        <w:spacing w:line="276" w:lineRule="auto"/>
        <w:jc w:val="both"/>
        <w:rPr>
          <w:b/>
          <w:bCs/>
          <w:sz w:val="22"/>
          <w:szCs w:val="22"/>
        </w:rPr>
      </w:pPr>
    </w:p>
    <w:p w14:paraId="49891224" w14:textId="77777777" w:rsidR="00186EDF" w:rsidRPr="00CF72F4" w:rsidRDefault="00186EDF" w:rsidP="00186EDF">
      <w:pPr>
        <w:widowControl/>
        <w:suppressAutoHyphens w:val="0"/>
        <w:spacing w:line="276" w:lineRule="auto"/>
        <w:jc w:val="both"/>
        <w:rPr>
          <w:b/>
          <w:sz w:val="22"/>
          <w:szCs w:val="22"/>
        </w:rPr>
      </w:pPr>
      <w:r w:rsidRPr="00CF72F4">
        <w:rPr>
          <w:b/>
          <w:sz w:val="22"/>
          <w:szCs w:val="22"/>
        </w:rPr>
        <w:t xml:space="preserve">a ………………………, wpisanym do ………, zwanym dalej „Wykonawcą”, reprezentowanym przez: </w:t>
      </w:r>
    </w:p>
    <w:p w14:paraId="2A89D342" w14:textId="77777777" w:rsidR="00186EDF" w:rsidRPr="00CF72F4" w:rsidRDefault="00186EDF" w:rsidP="00186EDF">
      <w:pPr>
        <w:widowControl/>
        <w:suppressAutoHyphens w:val="0"/>
        <w:spacing w:line="276" w:lineRule="auto"/>
        <w:jc w:val="both"/>
        <w:rPr>
          <w:b/>
          <w:bCs/>
          <w:sz w:val="22"/>
          <w:szCs w:val="22"/>
          <w:lang w:val="x-none" w:eastAsia="x-none"/>
        </w:rPr>
      </w:pPr>
      <w:r w:rsidRPr="00CF72F4">
        <w:rPr>
          <w:b/>
          <w:bCs/>
          <w:sz w:val="22"/>
          <w:szCs w:val="22"/>
          <w:lang w:val="x-none" w:eastAsia="x-none"/>
        </w:rPr>
        <w:t>………..</w:t>
      </w:r>
    </w:p>
    <w:p w14:paraId="047A5F33" w14:textId="77777777" w:rsidR="00186EDF" w:rsidRPr="00CF72F4" w:rsidRDefault="00186EDF" w:rsidP="00186EDF">
      <w:pPr>
        <w:widowControl/>
        <w:suppressAutoHyphens w:val="0"/>
        <w:spacing w:line="276" w:lineRule="auto"/>
        <w:ind w:left="360"/>
        <w:jc w:val="both"/>
        <w:rPr>
          <w:sz w:val="22"/>
          <w:szCs w:val="22"/>
        </w:rPr>
      </w:pPr>
    </w:p>
    <w:p w14:paraId="3BB3AA23" w14:textId="7BB59C15" w:rsidR="002C10A8" w:rsidRPr="00CF72F4" w:rsidRDefault="002C10A8" w:rsidP="002C10A8">
      <w:pPr>
        <w:widowControl/>
        <w:suppressAutoHyphens w:val="0"/>
        <w:jc w:val="both"/>
        <w:outlineLvl w:val="0"/>
        <w:rPr>
          <w:b/>
          <w:bCs/>
          <w:sz w:val="22"/>
          <w:szCs w:val="22"/>
        </w:rPr>
      </w:pPr>
      <w:r w:rsidRPr="00CF72F4">
        <w:rPr>
          <w:i/>
          <w:sz w:val="22"/>
          <w:szCs w:val="22"/>
        </w:rPr>
        <w:t>W wyniku przeprowadzenia postępowania w trybie podstawowym bez negocjacji, zgodnie z art. 275 pkt 1 ustawy z dnia 11 września 2019 r. – Prawo zamówień publicznych (t. j. Dz. U. 202</w:t>
      </w:r>
      <w:r w:rsidR="006458F0" w:rsidRPr="00CF72F4">
        <w:rPr>
          <w:i/>
          <w:sz w:val="22"/>
          <w:szCs w:val="22"/>
        </w:rPr>
        <w:t>3</w:t>
      </w:r>
      <w:r w:rsidRPr="00CF72F4">
        <w:rPr>
          <w:i/>
          <w:sz w:val="22"/>
          <w:szCs w:val="22"/>
        </w:rPr>
        <w:t xml:space="preserve"> poz. 1</w:t>
      </w:r>
      <w:r w:rsidR="006458F0" w:rsidRPr="00CF72F4">
        <w:rPr>
          <w:i/>
          <w:sz w:val="22"/>
          <w:szCs w:val="22"/>
        </w:rPr>
        <w:t>605</w:t>
      </w:r>
      <w:r w:rsidRPr="00CF72F4">
        <w:rPr>
          <w:i/>
          <w:sz w:val="22"/>
          <w:szCs w:val="22"/>
        </w:rPr>
        <w:t xml:space="preserve"> ze zm.), zwaną dalej ustawą PZP, zawarto umowę następującej treści</w:t>
      </w:r>
    </w:p>
    <w:p w14:paraId="34A9FC2C" w14:textId="77777777" w:rsidR="00186EDF" w:rsidRPr="00CF72F4" w:rsidRDefault="00186EDF" w:rsidP="00186EDF">
      <w:pPr>
        <w:widowControl/>
        <w:suppressAutoHyphens w:val="0"/>
        <w:spacing w:line="276" w:lineRule="auto"/>
        <w:jc w:val="right"/>
        <w:rPr>
          <w:sz w:val="22"/>
          <w:szCs w:val="22"/>
          <w:lang w:val="x-none" w:eastAsia="x-none"/>
        </w:rPr>
      </w:pPr>
    </w:p>
    <w:p w14:paraId="783BFC79" w14:textId="095298EB" w:rsidR="00186EDF" w:rsidRPr="00CF72F4" w:rsidRDefault="00186EDF" w:rsidP="00F43AD3">
      <w:pPr>
        <w:widowControl/>
        <w:suppressAutoHyphens w:val="0"/>
        <w:ind w:left="3402"/>
        <w:jc w:val="left"/>
        <w:rPr>
          <w:b/>
          <w:sz w:val="22"/>
          <w:szCs w:val="22"/>
          <w:lang w:val="x-none" w:eastAsia="x-none"/>
        </w:rPr>
      </w:pPr>
      <w:r w:rsidRPr="00CF72F4">
        <w:rPr>
          <w:b/>
          <w:sz w:val="22"/>
          <w:szCs w:val="22"/>
          <w:lang w:bidi="pl-PL"/>
        </w:rPr>
        <w:t>§ 1</w:t>
      </w:r>
      <w:r w:rsidR="00373769" w:rsidRPr="00CF72F4">
        <w:rPr>
          <w:b/>
          <w:sz w:val="22"/>
          <w:szCs w:val="22"/>
          <w:lang w:bidi="pl-PL"/>
        </w:rPr>
        <w:t xml:space="preserve"> Przedmiot umowy</w:t>
      </w:r>
    </w:p>
    <w:p w14:paraId="30519BA7" w14:textId="77777777" w:rsidR="00186EDF" w:rsidRPr="00CF72F4" w:rsidRDefault="00186EDF" w:rsidP="00186EDF">
      <w:pPr>
        <w:widowControl/>
        <w:tabs>
          <w:tab w:val="left" w:pos="720"/>
        </w:tabs>
        <w:suppressAutoHyphens w:val="0"/>
        <w:ind w:left="360"/>
        <w:jc w:val="both"/>
        <w:rPr>
          <w:b/>
          <w:bCs/>
          <w:sz w:val="22"/>
          <w:szCs w:val="22"/>
          <w:lang w:bidi="pl-PL"/>
        </w:rPr>
      </w:pPr>
    </w:p>
    <w:p w14:paraId="00BCFA05" w14:textId="5D3D08CE" w:rsidR="00745B4F" w:rsidRPr="009B3906" w:rsidRDefault="00745B4F" w:rsidP="00792A9A">
      <w:pPr>
        <w:numPr>
          <w:ilvl w:val="0"/>
          <w:numId w:val="85"/>
        </w:numPr>
        <w:jc w:val="both"/>
        <w:rPr>
          <w:sz w:val="22"/>
          <w:szCs w:val="22"/>
        </w:rPr>
      </w:pPr>
      <w:r w:rsidRPr="00CF72F4">
        <w:rPr>
          <w:sz w:val="22"/>
          <w:szCs w:val="22"/>
        </w:rPr>
        <w:t xml:space="preserve">Przedmiotem umowy jest </w:t>
      </w:r>
      <w:r w:rsidR="007E7BE5" w:rsidRPr="007E7BE5">
        <w:rPr>
          <w:sz w:val="22"/>
          <w:szCs w:val="22"/>
        </w:rPr>
        <w:t>dostaw</w:t>
      </w:r>
      <w:r w:rsidR="00792A9A">
        <w:rPr>
          <w:sz w:val="22"/>
          <w:szCs w:val="22"/>
        </w:rPr>
        <w:t>a</w:t>
      </w:r>
      <w:r w:rsidR="007E7BE5" w:rsidRPr="007E7BE5">
        <w:rPr>
          <w:sz w:val="22"/>
          <w:szCs w:val="22"/>
        </w:rPr>
        <w:t>, wniesieni</w:t>
      </w:r>
      <w:r w:rsidR="00792A9A">
        <w:rPr>
          <w:sz w:val="22"/>
          <w:szCs w:val="22"/>
        </w:rPr>
        <w:t>e</w:t>
      </w:r>
      <w:r w:rsidR="007E7BE5" w:rsidRPr="007E7BE5">
        <w:rPr>
          <w:sz w:val="22"/>
          <w:szCs w:val="22"/>
        </w:rPr>
        <w:t>, konfiguracj</w:t>
      </w:r>
      <w:r w:rsidR="00792A9A">
        <w:rPr>
          <w:sz w:val="22"/>
          <w:szCs w:val="22"/>
        </w:rPr>
        <w:t>a</w:t>
      </w:r>
      <w:r w:rsidR="007E7BE5" w:rsidRPr="007E7BE5">
        <w:rPr>
          <w:sz w:val="22"/>
          <w:szCs w:val="22"/>
        </w:rPr>
        <w:t>, uruchomieni</w:t>
      </w:r>
      <w:r w:rsidR="00792A9A">
        <w:rPr>
          <w:sz w:val="22"/>
          <w:szCs w:val="22"/>
        </w:rPr>
        <w:t xml:space="preserve">e </w:t>
      </w:r>
      <w:r w:rsidR="00792A9A" w:rsidRPr="005B20F3">
        <w:rPr>
          <w:sz w:val="22"/>
          <w:szCs w:val="22"/>
        </w:rPr>
        <w:t>-</w:t>
      </w:r>
      <w:r w:rsidR="009031EA">
        <w:rPr>
          <w:sz w:val="22"/>
          <w:szCs w:val="22"/>
        </w:rPr>
        <w:t xml:space="preserve"> </w:t>
      </w:r>
      <w:r w:rsidR="00792A9A" w:rsidRPr="005B20F3">
        <w:rPr>
          <w:sz w:val="22"/>
          <w:szCs w:val="22"/>
        </w:rPr>
        <w:t xml:space="preserve">wymiana systemu kontroli </w:t>
      </w:r>
      <w:r w:rsidR="00792A9A" w:rsidRPr="009B3906">
        <w:rPr>
          <w:sz w:val="22"/>
          <w:szCs w:val="22"/>
        </w:rPr>
        <w:t xml:space="preserve">dostępu w budynkach INoŚ i IGiGP, przy ul. Gronostajowej 7 oraz świadczenie usług serwisowych w okresie gwarancyjnym  wraz ze </w:t>
      </w:r>
      <w:r w:rsidR="007E7BE5" w:rsidRPr="009B3906">
        <w:rPr>
          <w:sz w:val="22"/>
          <w:szCs w:val="22"/>
        </w:rPr>
        <w:t>szkoleni</w:t>
      </w:r>
      <w:r w:rsidR="00792A9A" w:rsidRPr="009B3906">
        <w:rPr>
          <w:sz w:val="22"/>
          <w:szCs w:val="22"/>
        </w:rPr>
        <w:t>em</w:t>
      </w:r>
      <w:r w:rsidR="007E7BE5" w:rsidRPr="009B3906">
        <w:rPr>
          <w:sz w:val="22"/>
          <w:szCs w:val="22"/>
        </w:rPr>
        <w:t xml:space="preserve"> użytkowników</w:t>
      </w:r>
      <w:r w:rsidR="005B20F3" w:rsidRPr="009B3906">
        <w:rPr>
          <w:sz w:val="22"/>
          <w:szCs w:val="22"/>
        </w:rPr>
        <w:t xml:space="preserve"> (3 szkolenia użytkownika (dla min 5 osób w wymiarze 3 h każde  w tym jedno po upływie 6 miesięcy od odbioru systemu</w:t>
      </w:r>
      <w:r w:rsidR="00093DE2" w:rsidRPr="009B3906">
        <w:rPr>
          <w:sz w:val="22"/>
          <w:szCs w:val="22"/>
        </w:rPr>
        <w:t>)</w:t>
      </w:r>
      <w:r w:rsidR="009031EA" w:rsidRPr="009B3906">
        <w:rPr>
          <w:sz w:val="22"/>
          <w:szCs w:val="22"/>
        </w:rPr>
        <w:t>.</w:t>
      </w:r>
    </w:p>
    <w:p w14:paraId="6CD03BB3" w14:textId="7A5B32D0" w:rsidR="00745B4F" w:rsidRPr="009B3906" w:rsidRDefault="00745B4F" w:rsidP="000F2676">
      <w:pPr>
        <w:widowControl/>
        <w:numPr>
          <w:ilvl w:val="0"/>
          <w:numId w:val="85"/>
        </w:numPr>
        <w:suppressAutoHyphens w:val="0"/>
        <w:jc w:val="both"/>
        <w:rPr>
          <w:sz w:val="22"/>
          <w:szCs w:val="22"/>
        </w:rPr>
      </w:pPr>
      <w:r w:rsidRPr="009B3906">
        <w:rPr>
          <w:sz w:val="22"/>
          <w:szCs w:val="22"/>
        </w:rPr>
        <w:t>Zakres czynności i prac objętych niniejszą umową określony jest szczegółowo w dokumentacji postępowania przetargowego, w szczególności w Specyfikacji Warunków Zamówienia oraz Załączniku A do SWZ</w:t>
      </w:r>
      <w:r w:rsidR="00F971E1" w:rsidRPr="009B3906">
        <w:rPr>
          <w:sz w:val="22"/>
          <w:szCs w:val="22"/>
        </w:rPr>
        <w:t xml:space="preserve"> – Opis przedmiotu zamówienia wraz z zał</w:t>
      </w:r>
      <w:r w:rsidR="00B77D17" w:rsidRPr="009B3906">
        <w:rPr>
          <w:sz w:val="22"/>
          <w:szCs w:val="22"/>
        </w:rPr>
        <w:t>ą</w:t>
      </w:r>
      <w:r w:rsidR="00F971E1" w:rsidRPr="009B3906">
        <w:rPr>
          <w:sz w:val="22"/>
          <w:szCs w:val="22"/>
        </w:rPr>
        <w:t>cznikami</w:t>
      </w:r>
      <w:r w:rsidR="000D45C7" w:rsidRPr="009B3906">
        <w:rPr>
          <w:sz w:val="22"/>
          <w:szCs w:val="22"/>
        </w:rPr>
        <w:t xml:space="preserve"> tzn. dokumentacją powykonawczą</w:t>
      </w:r>
      <w:r w:rsidRPr="009B3906">
        <w:rPr>
          <w:sz w:val="22"/>
          <w:szCs w:val="22"/>
        </w:rPr>
        <w:t xml:space="preserve">, będącym jej integralną częścią. </w:t>
      </w:r>
    </w:p>
    <w:p w14:paraId="1CF1D00D" w14:textId="401F5B11" w:rsidR="00024987" w:rsidRPr="009B3906" w:rsidRDefault="00024987" w:rsidP="000F2676">
      <w:pPr>
        <w:widowControl/>
        <w:numPr>
          <w:ilvl w:val="0"/>
          <w:numId w:val="85"/>
        </w:numPr>
        <w:suppressAutoHyphens w:val="0"/>
        <w:jc w:val="both"/>
        <w:rPr>
          <w:sz w:val="22"/>
          <w:szCs w:val="22"/>
        </w:rPr>
      </w:pPr>
      <w:r w:rsidRPr="009B3906">
        <w:rPr>
          <w:sz w:val="22"/>
          <w:szCs w:val="22"/>
        </w:rPr>
        <w:t xml:space="preserve">Wykonawca zobowiązany jest dostarczyć Zamawiającemu po wykonaniu usługi dokumentację powykonawczą </w:t>
      </w:r>
      <w:r w:rsidR="00AD300F" w:rsidRPr="009B3906">
        <w:rPr>
          <w:sz w:val="22"/>
          <w:szCs w:val="22"/>
        </w:rPr>
        <w:t xml:space="preserve">a także wykonać 3 szkolenia stanowiskowe </w:t>
      </w:r>
      <w:r w:rsidRPr="009B3906">
        <w:rPr>
          <w:sz w:val="22"/>
          <w:szCs w:val="22"/>
        </w:rPr>
        <w:t>zgodnie z wymaganiami opisanymi w Załączniku A do SWZ.</w:t>
      </w:r>
    </w:p>
    <w:p w14:paraId="0B8F307A" w14:textId="77777777" w:rsidR="00745B4F" w:rsidRPr="009B3906" w:rsidRDefault="00745B4F" w:rsidP="000F2676">
      <w:pPr>
        <w:widowControl/>
        <w:numPr>
          <w:ilvl w:val="0"/>
          <w:numId w:val="85"/>
        </w:numPr>
        <w:suppressAutoHyphens w:val="0"/>
        <w:jc w:val="both"/>
        <w:rPr>
          <w:sz w:val="22"/>
          <w:szCs w:val="22"/>
        </w:rPr>
      </w:pPr>
      <w:r w:rsidRPr="009B3906">
        <w:rPr>
          <w:sz w:val="22"/>
          <w:szCs w:val="22"/>
        </w:rPr>
        <w:t>Integralną częścią niniejszej umowy są:</w:t>
      </w:r>
    </w:p>
    <w:p w14:paraId="0F436D4C" w14:textId="77777777" w:rsidR="00745B4F" w:rsidRPr="009B3906" w:rsidRDefault="00745B4F" w:rsidP="000F2676">
      <w:pPr>
        <w:widowControl/>
        <w:numPr>
          <w:ilvl w:val="0"/>
          <w:numId w:val="84"/>
        </w:numPr>
        <w:suppressAutoHyphens w:val="0"/>
        <w:ind w:left="786"/>
        <w:jc w:val="both"/>
        <w:rPr>
          <w:sz w:val="22"/>
          <w:szCs w:val="22"/>
        </w:rPr>
      </w:pPr>
      <w:r w:rsidRPr="009B3906">
        <w:rPr>
          <w:sz w:val="22"/>
          <w:szCs w:val="22"/>
        </w:rPr>
        <w:t>dokumentacja postępowania przetargowego wraz z ofertą Wykonawcy;</w:t>
      </w:r>
    </w:p>
    <w:p w14:paraId="28C4C032" w14:textId="4683B0C3" w:rsidR="00745B4F" w:rsidRPr="009B3906" w:rsidRDefault="00745B4F" w:rsidP="000F2676">
      <w:pPr>
        <w:widowControl/>
        <w:numPr>
          <w:ilvl w:val="0"/>
          <w:numId w:val="84"/>
        </w:numPr>
        <w:suppressAutoHyphens w:val="0"/>
        <w:ind w:left="786"/>
        <w:jc w:val="both"/>
        <w:rPr>
          <w:sz w:val="22"/>
          <w:szCs w:val="22"/>
        </w:rPr>
      </w:pPr>
      <w:r w:rsidRPr="009B3906">
        <w:rPr>
          <w:sz w:val="22"/>
          <w:szCs w:val="22"/>
        </w:rPr>
        <w:t>lista podwykonawców z określeniem zakresu i wartości robót przewidzianych do wykonania (załącznik nr 1), o ile są przewidziani na etapie zawarcia umowy</w:t>
      </w:r>
      <w:r w:rsidR="00027764" w:rsidRPr="009B3906">
        <w:rPr>
          <w:sz w:val="22"/>
          <w:szCs w:val="22"/>
        </w:rPr>
        <w:t>,</w:t>
      </w:r>
    </w:p>
    <w:p w14:paraId="1F56948A" w14:textId="42AF5C44" w:rsidR="00027764" w:rsidRPr="009B3906" w:rsidRDefault="00027764" w:rsidP="000F2676">
      <w:pPr>
        <w:widowControl/>
        <w:numPr>
          <w:ilvl w:val="0"/>
          <w:numId w:val="84"/>
        </w:numPr>
        <w:suppressAutoHyphens w:val="0"/>
        <w:ind w:left="786"/>
        <w:jc w:val="both"/>
        <w:rPr>
          <w:sz w:val="22"/>
          <w:szCs w:val="22"/>
        </w:rPr>
      </w:pPr>
      <w:r w:rsidRPr="009B3906">
        <w:rPr>
          <w:sz w:val="22"/>
          <w:szCs w:val="22"/>
        </w:rPr>
        <w:t>harmonogram rzeczowo–finansowy realizacji zamówienia sporządzony przez Wykonawcę i uzgodniony z Zamawiającym w terminie do dwóch tygodni od zawarcia umowy (załącznik nr 2).</w:t>
      </w:r>
    </w:p>
    <w:p w14:paraId="543F2AC1" w14:textId="48F8D9F6" w:rsidR="002861AE" w:rsidRPr="009B3906" w:rsidRDefault="004F5CCB" w:rsidP="006C55A8">
      <w:pPr>
        <w:widowControl/>
        <w:suppressAutoHyphens w:val="0"/>
        <w:ind w:left="360"/>
        <w:jc w:val="both"/>
        <w:rPr>
          <w:b/>
          <w:sz w:val="22"/>
          <w:szCs w:val="22"/>
          <w:u w:val="single"/>
        </w:rPr>
      </w:pPr>
      <w:r>
        <w:rPr>
          <w:sz w:val="22"/>
          <w:szCs w:val="22"/>
        </w:rPr>
        <w:t>5.</w:t>
      </w:r>
      <w:r>
        <w:rPr>
          <w:sz w:val="22"/>
          <w:szCs w:val="22"/>
        </w:rPr>
        <w:tab/>
      </w:r>
      <w:r w:rsidR="00D40DAA">
        <w:rPr>
          <w:sz w:val="22"/>
          <w:szCs w:val="22"/>
        </w:rPr>
        <w:t xml:space="preserve">Wykonawca jest zobowiązany do wykonania przedmiotu umowy </w:t>
      </w:r>
      <w:r w:rsidR="002861AE" w:rsidRPr="009B3906">
        <w:rPr>
          <w:sz w:val="22"/>
          <w:szCs w:val="22"/>
        </w:rPr>
        <w:t xml:space="preserve">w terminie </w:t>
      </w:r>
      <w:r w:rsidR="002861AE" w:rsidRPr="001041FD">
        <w:rPr>
          <w:bCs/>
          <w:sz w:val="22"/>
          <w:szCs w:val="22"/>
        </w:rPr>
        <w:t>do 5 miesięcy od udzielania zamówienia, tj. zawarcia umowy</w:t>
      </w:r>
      <w:r w:rsidR="00027764" w:rsidRPr="001041FD">
        <w:rPr>
          <w:bCs/>
          <w:sz w:val="22"/>
          <w:szCs w:val="22"/>
        </w:rPr>
        <w:t>, zgodnie z harmonogramem rzeczowo-finansowym realizacji przedmiotu umowy stanowiącym załącznik nr 2 do umowy</w:t>
      </w:r>
    </w:p>
    <w:p w14:paraId="16580974" w14:textId="746C979E" w:rsidR="002861AE" w:rsidRPr="009B3906" w:rsidRDefault="004F5CCB" w:rsidP="006C55A8">
      <w:pPr>
        <w:widowControl/>
        <w:suppressAutoHyphens w:val="0"/>
        <w:ind w:left="426"/>
        <w:jc w:val="both"/>
        <w:rPr>
          <w:sz w:val="22"/>
          <w:szCs w:val="22"/>
        </w:rPr>
      </w:pPr>
      <w:r>
        <w:rPr>
          <w:bCs/>
          <w:sz w:val="22"/>
          <w:szCs w:val="22"/>
        </w:rPr>
        <w:t>6.</w:t>
      </w:r>
      <w:r>
        <w:rPr>
          <w:bCs/>
          <w:sz w:val="22"/>
          <w:szCs w:val="22"/>
        </w:rPr>
        <w:tab/>
      </w:r>
      <w:r w:rsidR="002861AE" w:rsidRPr="009B3906">
        <w:rPr>
          <w:bCs/>
          <w:sz w:val="22"/>
          <w:szCs w:val="22"/>
        </w:rPr>
        <w:t xml:space="preserve">Strony dopuszczają możliwość zmiany terminu zakończenia realizacji przedmiotu umowy określonego w ust. 1 wyłącznie w przypadku: </w:t>
      </w:r>
    </w:p>
    <w:p w14:paraId="4A6F6ABA" w14:textId="46F24D65" w:rsidR="002861AE" w:rsidRPr="00CF72F4" w:rsidRDefault="002861AE" w:rsidP="000F2676">
      <w:pPr>
        <w:widowControl/>
        <w:numPr>
          <w:ilvl w:val="0"/>
          <w:numId w:val="93"/>
        </w:numPr>
        <w:tabs>
          <w:tab w:val="left" w:pos="851"/>
        </w:tabs>
        <w:suppressAutoHyphens w:val="0"/>
        <w:ind w:left="851"/>
        <w:jc w:val="both"/>
        <w:rPr>
          <w:bCs/>
          <w:sz w:val="22"/>
          <w:szCs w:val="22"/>
        </w:rPr>
      </w:pPr>
      <w:r w:rsidRPr="00CF72F4">
        <w:rPr>
          <w:bCs/>
          <w:sz w:val="22"/>
          <w:szCs w:val="22"/>
        </w:rPr>
        <w:t xml:space="preserve">działania siły wyższej w rozumieniu § </w:t>
      </w:r>
      <w:r w:rsidR="007649AA" w:rsidRPr="00CF72F4">
        <w:rPr>
          <w:bCs/>
          <w:sz w:val="22"/>
          <w:szCs w:val="22"/>
        </w:rPr>
        <w:t>8</w:t>
      </w:r>
      <w:r w:rsidRPr="00CF72F4">
        <w:rPr>
          <w:bCs/>
          <w:sz w:val="22"/>
          <w:szCs w:val="22"/>
        </w:rPr>
        <w:t xml:space="preserve"> umowy,</w:t>
      </w:r>
    </w:p>
    <w:p w14:paraId="2F5E3544" w14:textId="77777777" w:rsidR="002861AE" w:rsidRPr="00CF72F4" w:rsidRDefault="002861AE" w:rsidP="000F2676">
      <w:pPr>
        <w:widowControl/>
        <w:numPr>
          <w:ilvl w:val="0"/>
          <w:numId w:val="93"/>
        </w:numPr>
        <w:tabs>
          <w:tab w:val="left" w:pos="851"/>
        </w:tabs>
        <w:suppressAutoHyphens w:val="0"/>
        <w:ind w:left="851"/>
        <w:jc w:val="both"/>
        <w:rPr>
          <w:bCs/>
          <w:sz w:val="22"/>
          <w:szCs w:val="22"/>
        </w:rPr>
      </w:pPr>
      <w:r w:rsidRPr="00CF72F4">
        <w:rPr>
          <w:bCs/>
          <w:sz w:val="22"/>
          <w:szCs w:val="22"/>
        </w:rPr>
        <w:t xml:space="preserve">obniżenia lub braku finansowania przedmiotowego zadania, </w:t>
      </w:r>
    </w:p>
    <w:p w14:paraId="498A4FA1" w14:textId="77777777" w:rsidR="00B77D17" w:rsidRPr="00CF72F4" w:rsidRDefault="002861AE" w:rsidP="000F2676">
      <w:pPr>
        <w:widowControl/>
        <w:numPr>
          <w:ilvl w:val="0"/>
          <w:numId w:val="93"/>
        </w:numPr>
        <w:tabs>
          <w:tab w:val="left" w:pos="851"/>
        </w:tabs>
        <w:suppressAutoHyphens w:val="0"/>
        <w:ind w:left="851"/>
        <w:jc w:val="both"/>
        <w:rPr>
          <w:bCs/>
          <w:sz w:val="22"/>
          <w:szCs w:val="22"/>
        </w:rPr>
      </w:pPr>
      <w:r w:rsidRPr="00CF72F4">
        <w:rPr>
          <w:bCs/>
          <w:sz w:val="22"/>
          <w:szCs w:val="22"/>
        </w:rPr>
        <w:lastRenderedPageBreak/>
        <w:t>zwłoki Zamawiającego w przekazaniu dokumentów niezbędnych do realizacji umowy,</w:t>
      </w:r>
    </w:p>
    <w:p w14:paraId="02D1441E" w14:textId="4474A27C" w:rsidR="00B77D17" w:rsidRPr="00CF72F4" w:rsidRDefault="002861AE" w:rsidP="000F2676">
      <w:pPr>
        <w:widowControl/>
        <w:numPr>
          <w:ilvl w:val="0"/>
          <w:numId w:val="93"/>
        </w:numPr>
        <w:tabs>
          <w:tab w:val="left" w:pos="851"/>
        </w:tabs>
        <w:suppressAutoHyphens w:val="0"/>
        <w:ind w:left="851"/>
        <w:jc w:val="both"/>
        <w:rPr>
          <w:bCs/>
          <w:sz w:val="22"/>
          <w:szCs w:val="22"/>
        </w:rPr>
      </w:pPr>
      <w:r w:rsidRPr="00CF72F4">
        <w:rPr>
          <w:bCs/>
          <w:sz w:val="22"/>
          <w:szCs w:val="22"/>
        </w:rPr>
        <w:t xml:space="preserve">wystąpienia konieczności wykonania </w:t>
      </w:r>
      <w:r w:rsidR="00B77D17" w:rsidRPr="00CF72F4">
        <w:rPr>
          <w:bCs/>
          <w:sz w:val="22"/>
          <w:szCs w:val="22"/>
        </w:rPr>
        <w:t>prac</w:t>
      </w:r>
      <w:r w:rsidRPr="00CF72F4">
        <w:rPr>
          <w:bCs/>
          <w:sz w:val="22"/>
          <w:szCs w:val="22"/>
        </w:rPr>
        <w:t xml:space="preserve"> dodatkowych, nieobjętych zamówieniem podstawowym, których Zamawiający nie był w stanie przewidzieć</w:t>
      </w:r>
      <w:r w:rsidR="00B77D17" w:rsidRPr="00CF72F4">
        <w:rPr>
          <w:bCs/>
          <w:sz w:val="22"/>
          <w:szCs w:val="22"/>
        </w:rPr>
        <w:t>;</w:t>
      </w:r>
    </w:p>
    <w:p w14:paraId="793398D5" w14:textId="3D7FCD27" w:rsidR="002861AE" w:rsidRPr="00CF72F4" w:rsidRDefault="004F5CCB" w:rsidP="00586FF6">
      <w:pPr>
        <w:widowControl/>
        <w:tabs>
          <w:tab w:val="left" w:pos="851"/>
        </w:tabs>
        <w:suppressAutoHyphens w:val="0"/>
        <w:ind w:left="426"/>
        <w:jc w:val="both"/>
        <w:rPr>
          <w:bCs/>
          <w:sz w:val="22"/>
          <w:szCs w:val="22"/>
        </w:rPr>
      </w:pPr>
      <w:r>
        <w:rPr>
          <w:bCs/>
          <w:sz w:val="22"/>
          <w:szCs w:val="22"/>
        </w:rPr>
        <w:t>7.</w:t>
      </w:r>
      <w:r>
        <w:rPr>
          <w:bCs/>
          <w:sz w:val="22"/>
          <w:szCs w:val="22"/>
        </w:rPr>
        <w:tab/>
      </w:r>
      <w:r w:rsidR="002861AE" w:rsidRPr="00CF72F4">
        <w:rPr>
          <w:bCs/>
          <w:sz w:val="22"/>
          <w:szCs w:val="22"/>
        </w:rPr>
        <w:t xml:space="preserve">Ewentualne przedłużenie terminu </w:t>
      </w:r>
      <w:r w:rsidR="002861AE" w:rsidRPr="00CF72F4">
        <w:rPr>
          <w:sz w:val="22"/>
          <w:szCs w:val="22"/>
        </w:rPr>
        <w:t xml:space="preserve">zakończenia realizacji przedmiotu umowy </w:t>
      </w:r>
      <w:r w:rsidR="002861AE" w:rsidRPr="00CF72F4">
        <w:rPr>
          <w:bCs/>
          <w:sz w:val="22"/>
          <w:szCs w:val="22"/>
        </w:rPr>
        <w:t>winno zostać poprzedzone przygotowaniem protokołu konieczności i udokumentowaniem zaistnienia okoliczności wpływających na zmianę terminu, a następnie podpisaniem przez Strony aneksu do umowy.</w:t>
      </w:r>
    </w:p>
    <w:p w14:paraId="6B8CC5FF" w14:textId="7FEF4C82" w:rsidR="002861AE" w:rsidRPr="008035B9" w:rsidRDefault="004F5CCB" w:rsidP="00586FF6">
      <w:pPr>
        <w:widowControl/>
        <w:suppressAutoHyphens w:val="0"/>
        <w:ind w:left="426"/>
        <w:jc w:val="both"/>
        <w:rPr>
          <w:bCs/>
          <w:sz w:val="22"/>
          <w:szCs w:val="22"/>
        </w:rPr>
      </w:pPr>
      <w:r>
        <w:rPr>
          <w:bCs/>
          <w:sz w:val="22"/>
          <w:szCs w:val="22"/>
        </w:rPr>
        <w:t>8.</w:t>
      </w:r>
      <w:r>
        <w:rPr>
          <w:bCs/>
          <w:sz w:val="22"/>
          <w:szCs w:val="22"/>
        </w:rPr>
        <w:tab/>
      </w:r>
      <w:r w:rsidR="002861AE" w:rsidRPr="00CF72F4">
        <w:rPr>
          <w:bCs/>
          <w:sz w:val="22"/>
          <w:szCs w:val="22"/>
        </w:rPr>
        <w:t>Termin zakończenia realizacji przedmiotu umowy może ulec przedłużeniu z powodu obniżenia lub braku finansowania przedmiotowego zadania inwestycyjnego. W razie zaistnienia takich okoliczności, Zamawiający poniesie koszty</w:t>
      </w:r>
      <w:r w:rsidR="00B77D17" w:rsidRPr="00CF72F4">
        <w:rPr>
          <w:bCs/>
          <w:sz w:val="22"/>
          <w:szCs w:val="22"/>
        </w:rPr>
        <w:t xml:space="preserve">, </w:t>
      </w:r>
      <w:r w:rsidR="002861AE" w:rsidRPr="00CF72F4">
        <w:rPr>
          <w:bCs/>
          <w:sz w:val="22"/>
          <w:szCs w:val="22"/>
        </w:rPr>
        <w:t>które Strony zgodnie uznają za niezbędne i które zostaną udokumentowane przez Wykonawcę. Ewentualna konieczność poniesienia wydatków musi być zgłoszona Zamawiającemu przez Wykonawcę na piśmie, co najmniej 14 dni przed ich wymagalnością.</w:t>
      </w:r>
    </w:p>
    <w:p w14:paraId="1430A5C7" w14:textId="77777777" w:rsidR="00186EDF" w:rsidRPr="00CF72F4" w:rsidRDefault="00186EDF" w:rsidP="00186EDF">
      <w:pPr>
        <w:widowControl/>
        <w:tabs>
          <w:tab w:val="left" w:pos="720"/>
        </w:tabs>
        <w:suppressAutoHyphens w:val="0"/>
        <w:ind w:left="360"/>
        <w:jc w:val="both"/>
        <w:rPr>
          <w:b/>
          <w:sz w:val="22"/>
          <w:szCs w:val="22"/>
          <w:lang w:bidi="pl-PL"/>
        </w:rPr>
      </w:pPr>
    </w:p>
    <w:p w14:paraId="29548D66" w14:textId="77777777" w:rsidR="00186EDF" w:rsidRPr="00CF72F4" w:rsidRDefault="00186EDF" w:rsidP="00186EDF">
      <w:pPr>
        <w:widowControl/>
        <w:tabs>
          <w:tab w:val="left" w:pos="720"/>
        </w:tabs>
        <w:suppressAutoHyphens w:val="0"/>
        <w:ind w:left="360"/>
        <w:rPr>
          <w:b/>
          <w:sz w:val="22"/>
          <w:szCs w:val="22"/>
          <w:lang w:bidi="pl-PL"/>
        </w:rPr>
      </w:pPr>
      <w:r w:rsidRPr="00CF72F4">
        <w:rPr>
          <w:b/>
          <w:sz w:val="22"/>
          <w:szCs w:val="22"/>
          <w:lang w:bidi="pl-PL"/>
        </w:rPr>
        <w:t>§ 2</w:t>
      </w:r>
    </w:p>
    <w:p w14:paraId="2BC14E2F" w14:textId="77777777" w:rsidR="00186EDF" w:rsidRPr="00CF72F4" w:rsidRDefault="00186EDF" w:rsidP="000F2676">
      <w:pPr>
        <w:widowControl/>
        <w:numPr>
          <w:ilvl w:val="0"/>
          <w:numId w:val="60"/>
        </w:numPr>
        <w:tabs>
          <w:tab w:val="left" w:pos="720"/>
          <w:tab w:val="num" w:pos="900"/>
        </w:tabs>
        <w:suppressAutoHyphens w:val="0"/>
        <w:jc w:val="both"/>
        <w:rPr>
          <w:b/>
          <w:sz w:val="22"/>
          <w:szCs w:val="22"/>
          <w:lang w:bidi="pl-PL"/>
        </w:rPr>
      </w:pPr>
      <w:r w:rsidRPr="00CF72F4">
        <w:rPr>
          <w:sz w:val="22"/>
          <w:szCs w:val="22"/>
          <w:lang w:bidi="pl-PL"/>
        </w:rPr>
        <w:t>Wykonawca oświadcza, że posiada odpowiednią wiedzę, doświadczenie i dysponuje stosowną bazą do wykonania przedmiotu umowy oraz zobowiązuje się wykonać przedmiot umowy przy zachowaniu należytej staranności uwzględniając zawodowy charakter prowadzonej przez niego działalności.</w:t>
      </w:r>
    </w:p>
    <w:p w14:paraId="31E12988" w14:textId="77777777" w:rsidR="00186EDF" w:rsidRPr="00CF72F4" w:rsidRDefault="00186EDF" w:rsidP="000F2676">
      <w:pPr>
        <w:widowControl/>
        <w:numPr>
          <w:ilvl w:val="0"/>
          <w:numId w:val="60"/>
        </w:numPr>
        <w:tabs>
          <w:tab w:val="left" w:pos="720"/>
          <w:tab w:val="num" w:pos="900"/>
        </w:tabs>
        <w:suppressAutoHyphens w:val="0"/>
        <w:jc w:val="both"/>
        <w:rPr>
          <w:sz w:val="22"/>
          <w:szCs w:val="22"/>
          <w:lang w:bidi="pl-PL"/>
        </w:rPr>
      </w:pPr>
      <w:r w:rsidRPr="00CF72F4">
        <w:rPr>
          <w:sz w:val="22"/>
          <w:szCs w:val="22"/>
          <w:lang w:bidi="pl-PL"/>
        </w:rPr>
        <w:t>Każda ze stron zobowiązuje się do dołożenia należytej zawodowej staranności przy realizacji niniejszej umowy, w tym także do pełnej współpracy z drugą stroną w celu zapewnienia należytego i terminowego jej wykonania.</w:t>
      </w:r>
    </w:p>
    <w:p w14:paraId="260312AF" w14:textId="16EBB321" w:rsidR="00186EDF" w:rsidRPr="00CF72F4" w:rsidRDefault="00186EDF" w:rsidP="000F2676">
      <w:pPr>
        <w:widowControl/>
        <w:numPr>
          <w:ilvl w:val="0"/>
          <w:numId w:val="60"/>
        </w:numPr>
        <w:tabs>
          <w:tab w:val="left" w:pos="720"/>
          <w:tab w:val="num" w:pos="900"/>
        </w:tabs>
        <w:suppressAutoHyphens w:val="0"/>
        <w:jc w:val="both"/>
        <w:rPr>
          <w:sz w:val="22"/>
          <w:szCs w:val="22"/>
          <w:lang w:bidi="pl-PL"/>
        </w:rPr>
      </w:pPr>
      <w:r w:rsidRPr="00CF72F4">
        <w:rPr>
          <w:sz w:val="22"/>
          <w:szCs w:val="22"/>
          <w:lang w:bidi="pl-PL"/>
        </w:rPr>
        <w:t xml:space="preserve">Strony ustalają, że przedstawicielami Zamawiającego w toku realizacji umowy będą pracownicy Działu </w:t>
      </w:r>
      <w:r w:rsidR="00745B4F" w:rsidRPr="00CF72F4">
        <w:rPr>
          <w:sz w:val="22"/>
          <w:szCs w:val="22"/>
          <w:lang w:bidi="pl-PL"/>
        </w:rPr>
        <w:t>Remo</w:t>
      </w:r>
      <w:r w:rsidR="00D36FAA" w:rsidRPr="00CF72F4">
        <w:rPr>
          <w:sz w:val="22"/>
          <w:szCs w:val="22"/>
          <w:lang w:bidi="pl-PL"/>
        </w:rPr>
        <w:t xml:space="preserve">ntów </w:t>
      </w:r>
      <w:r w:rsidRPr="00CF72F4">
        <w:rPr>
          <w:sz w:val="22"/>
          <w:szCs w:val="22"/>
          <w:lang w:bidi="pl-PL"/>
        </w:rPr>
        <w:t>UJ w Krakowie (31-501) przy ul. Kopernika 31</w:t>
      </w:r>
      <w:r w:rsidR="00AD300F">
        <w:rPr>
          <w:sz w:val="22"/>
          <w:szCs w:val="22"/>
          <w:lang w:bidi="pl-PL"/>
        </w:rPr>
        <w:t xml:space="preserve"> oraz Działu Administ</w:t>
      </w:r>
      <w:r w:rsidR="001E391E">
        <w:rPr>
          <w:sz w:val="22"/>
          <w:szCs w:val="22"/>
          <w:lang w:bidi="pl-PL"/>
        </w:rPr>
        <w:t>r</w:t>
      </w:r>
      <w:r w:rsidR="00AD300F">
        <w:rPr>
          <w:sz w:val="22"/>
          <w:szCs w:val="22"/>
          <w:lang w:bidi="pl-PL"/>
        </w:rPr>
        <w:t>acji Kampusu Uniwersytetu Jagiellońskiego</w:t>
      </w:r>
      <w:r w:rsidR="001E391E">
        <w:rPr>
          <w:sz w:val="22"/>
          <w:szCs w:val="22"/>
          <w:lang w:bidi="pl-PL"/>
        </w:rPr>
        <w:t xml:space="preserve"> w Krakowie (30-387) ul. Gronostajowa 3, </w:t>
      </w:r>
      <w:r w:rsidRPr="00CF72F4">
        <w:rPr>
          <w:sz w:val="22"/>
          <w:szCs w:val="22"/>
          <w:lang w:bidi="pl-PL"/>
        </w:rPr>
        <w:t xml:space="preserve"> (tel. </w:t>
      </w:r>
      <w:r w:rsidR="00257282" w:rsidRPr="00CF72F4">
        <w:rPr>
          <w:sz w:val="22"/>
          <w:szCs w:val="22"/>
          <w:lang w:bidi="pl-PL"/>
        </w:rPr>
        <w:t>………..)</w:t>
      </w:r>
    </w:p>
    <w:p w14:paraId="4DFD3D6C" w14:textId="337671E6" w:rsidR="00015383" w:rsidRPr="00CF72F4" w:rsidRDefault="00015383" w:rsidP="000F2676">
      <w:pPr>
        <w:pStyle w:val="Akapitzlist"/>
        <w:numPr>
          <w:ilvl w:val="1"/>
          <w:numId w:val="61"/>
        </w:numPr>
        <w:tabs>
          <w:tab w:val="left" w:pos="720"/>
        </w:tabs>
        <w:spacing w:after="0"/>
        <w:ind w:left="896" w:hanging="357"/>
        <w:jc w:val="both"/>
        <w:rPr>
          <w:rFonts w:ascii="Times New Roman" w:hAnsi="Times New Roman"/>
          <w:sz w:val="22"/>
          <w:szCs w:val="22"/>
          <w:lang w:bidi="pl-PL"/>
        </w:rPr>
      </w:pPr>
      <w:r w:rsidRPr="00CF72F4">
        <w:rPr>
          <w:rFonts w:ascii="Times New Roman" w:hAnsi="Times New Roman"/>
          <w:sz w:val="22"/>
          <w:szCs w:val="22"/>
          <w:lang w:val="pl-PL" w:bidi="pl-PL"/>
        </w:rPr>
        <w:t xml:space="preserve">    </w:t>
      </w:r>
      <w:r w:rsidR="00D36FAA" w:rsidRPr="00CF72F4">
        <w:rPr>
          <w:rFonts w:ascii="Times New Roman" w:hAnsi="Times New Roman"/>
          <w:sz w:val="22"/>
          <w:szCs w:val="22"/>
          <w:lang w:val="pl-PL" w:bidi="pl-PL"/>
        </w:rPr>
        <w:t>………..</w:t>
      </w:r>
      <w:r w:rsidR="00C8708B" w:rsidRPr="00CF72F4">
        <w:rPr>
          <w:rFonts w:ascii="Times New Roman" w:hAnsi="Times New Roman"/>
          <w:sz w:val="22"/>
          <w:szCs w:val="22"/>
          <w:lang w:bidi="pl-PL"/>
        </w:rPr>
        <w:t xml:space="preserve"> tel. </w:t>
      </w:r>
      <w:r w:rsidR="00D36FAA" w:rsidRPr="00CF72F4">
        <w:rPr>
          <w:rFonts w:ascii="Times New Roman" w:hAnsi="Times New Roman"/>
          <w:sz w:val="22"/>
          <w:szCs w:val="22"/>
          <w:lang w:val="pl-PL" w:bidi="pl-PL"/>
        </w:rPr>
        <w:t>…….</w:t>
      </w:r>
    </w:p>
    <w:p w14:paraId="4F4F8321" w14:textId="242F49CC" w:rsidR="00186EDF" w:rsidRPr="00CF72F4" w:rsidRDefault="00D36FAA" w:rsidP="000F2676">
      <w:pPr>
        <w:widowControl/>
        <w:numPr>
          <w:ilvl w:val="1"/>
          <w:numId w:val="61"/>
        </w:numPr>
        <w:tabs>
          <w:tab w:val="left" w:pos="720"/>
        </w:tabs>
        <w:suppressAutoHyphens w:val="0"/>
        <w:ind w:left="896" w:hanging="357"/>
        <w:jc w:val="both"/>
        <w:rPr>
          <w:sz w:val="22"/>
          <w:szCs w:val="22"/>
          <w:lang w:bidi="pl-PL"/>
        </w:rPr>
      </w:pPr>
      <w:r w:rsidRPr="00CF72F4">
        <w:rPr>
          <w:sz w:val="22"/>
          <w:szCs w:val="22"/>
          <w:lang w:bidi="pl-PL"/>
        </w:rPr>
        <w:t>………….</w:t>
      </w:r>
      <w:r w:rsidR="00C8708B" w:rsidRPr="00CF72F4">
        <w:rPr>
          <w:sz w:val="22"/>
          <w:szCs w:val="22"/>
          <w:lang w:bidi="pl-PL"/>
        </w:rPr>
        <w:t xml:space="preserve"> tel. </w:t>
      </w:r>
      <w:r w:rsidRPr="00CF72F4">
        <w:rPr>
          <w:sz w:val="22"/>
          <w:szCs w:val="22"/>
          <w:lang w:bidi="pl-PL"/>
        </w:rPr>
        <w:t>………..</w:t>
      </w:r>
    </w:p>
    <w:p w14:paraId="38666021" w14:textId="4D840F8F" w:rsidR="00186EDF" w:rsidRPr="00CF72F4" w:rsidRDefault="00186EDF" w:rsidP="00186EDF">
      <w:pPr>
        <w:widowControl/>
        <w:tabs>
          <w:tab w:val="left" w:pos="720"/>
        </w:tabs>
        <w:suppressAutoHyphens w:val="0"/>
        <w:ind w:left="360"/>
        <w:jc w:val="both"/>
        <w:rPr>
          <w:sz w:val="22"/>
          <w:szCs w:val="22"/>
          <w:lang w:bidi="pl-PL"/>
        </w:rPr>
      </w:pPr>
      <w:r w:rsidRPr="00CF72F4">
        <w:rPr>
          <w:sz w:val="22"/>
          <w:szCs w:val="22"/>
          <w:lang w:bidi="pl-PL"/>
        </w:rPr>
        <w:t>Osoby wymienione w lit. a) do b) nie są upoważnione do podejmowania decyzji powodujących zmianę postanowień umowy, w szczególności wzrostu uzgodnionego wynagrodzenia i zwiększenia lub zmiany zakresu czynności i prac objętych umową.</w:t>
      </w:r>
    </w:p>
    <w:p w14:paraId="4A82B558" w14:textId="77777777" w:rsidR="00186EDF" w:rsidRPr="00CF72F4" w:rsidRDefault="00186EDF" w:rsidP="000F2676">
      <w:pPr>
        <w:widowControl/>
        <w:numPr>
          <w:ilvl w:val="0"/>
          <w:numId w:val="60"/>
        </w:numPr>
        <w:tabs>
          <w:tab w:val="left" w:pos="720"/>
          <w:tab w:val="num" w:pos="900"/>
        </w:tabs>
        <w:suppressAutoHyphens w:val="0"/>
        <w:jc w:val="both"/>
        <w:rPr>
          <w:sz w:val="22"/>
          <w:szCs w:val="22"/>
          <w:lang w:bidi="pl-PL"/>
        </w:rPr>
      </w:pPr>
      <w:r w:rsidRPr="00CF72F4">
        <w:rPr>
          <w:sz w:val="22"/>
          <w:szCs w:val="22"/>
          <w:lang w:bidi="pl-PL"/>
        </w:rPr>
        <w:t>Strony ustalają, że przedstawicielami Wykonawcy w toku realizacji umowy będą:</w:t>
      </w:r>
    </w:p>
    <w:p w14:paraId="742D90C4" w14:textId="77777777" w:rsidR="00DF4903" w:rsidRDefault="00186EDF" w:rsidP="006017B0">
      <w:pPr>
        <w:widowControl/>
        <w:numPr>
          <w:ilvl w:val="1"/>
          <w:numId w:val="60"/>
        </w:numPr>
        <w:tabs>
          <w:tab w:val="clear" w:pos="644"/>
          <w:tab w:val="num" w:pos="900"/>
          <w:tab w:val="num" w:pos="993"/>
        </w:tabs>
        <w:suppressAutoHyphens w:val="0"/>
        <w:jc w:val="both"/>
        <w:rPr>
          <w:sz w:val="22"/>
          <w:szCs w:val="22"/>
          <w:lang w:bidi="pl-PL"/>
        </w:rPr>
      </w:pPr>
      <w:r w:rsidRPr="00CF72F4">
        <w:rPr>
          <w:sz w:val="22"/>
          <w:szCs w:val="22"/>
          <w:lang w:bidi="pl-PL"/>
        </w:rPr>
        <w:t xml:space="preserve">……………… </w:t>
      </w:r>
    </w:p>
    <w:p w14:paraId="5EDC2386" w14:textId="43461F5A" w:rsidR="00DF4903" w:rsidRPr="00DD67CD" w:rsidRDefault="00DF4903" w:rsidP="006017B0">
      <w:pPr>
        <w:widowControl/>
        <w:numPr>
          <w:ilvl w:val="1"/>
          <w:numId w:val="60"/>
        </w:numPr>
        <w:tabs>
          <w:tab w:val="clear" w:pos="644"/>
          <w:tab w:val="num" w:pos="900"/>
          <w:tab w:val="num" w:pos="993"/>
        </w:tabs>
        <w:suppressAutoHyphens w:val="0"/>
        <w:jc w:val="both"/>
        <w:rPr>
          <w:sz w:val="22"/>
          <w:szCs w:val="22"/>
          <w:lang w:bidi="pl-PL"/>
        </w:rPr>
      </w:pPr>
      <w:r w:rsidRPr="006017B0">
        <w:rPr>
          <w:sz w:val="22"/>
          <w:szCs w:val="22"/>
          <w:lang w:bidi="pl-PL"/>
        </w:rPr>
        <w:t>………………………..</w:t>
      </w:r>
      <w:r w:rsidRPr="006017B0">
        <w:rPr>
          <w:sz w:val="22"/>
          <w:szCs w:val="22"/>
        </w:rPr>
        <w:t xml:space="preserve"> kierownik robót posiadający uprawnienia budowlane w specjalności </w:t>
      </w:r>
      <w:r w:rsidRPr="00DD67CD">
        <w:rPr>
          <w:sz w:val="22"/>
          <w:szCs w:val="22"/>
        </w:rPr>
        <w:t>instalacyjnej w zakresie sieci, instalacji i urządzeń elektrycznych i elektroenergetycznych bez ograniczeń (w rozumieniu ustawy z dnia 7 lipca 1994 Prawo Budowlane) oraz doświadczenie w kierowaniu co najmniej dwoma robotami budowlanymi w zakresie odpowiadającym posiadanym uprawnieniom.</w:t>
      </w:r>
    </w:p>
    <w:p w14:paraId="3E4BBB06" w14:textId="20E80507" w:rsidR="00DF4903" w:rsidRPr="001B3888" w:rsidRDefault="00B2341D" w:rsidP="00B2341D">
      <w:pPr>
        <w:pStyle w:val="Akapitzlist1"/>
        <w:tabs>
          <w:tab w:val="num" w:pos="851"/>
        </w:tabs>
        <w:ind w:left="644"/>
        <w:rPr>
          <w:rFonts w:ascii="Times New Roman" w:hAnsi="Times New Roman" w:cs="Times New Roman"/>
        </w:rPr>
      </w:pPr>
      <w:r w:rsidRPr="001B3888">
        <w:rPr>
          <w:rFonts w:ascii="Times New Roman" w:hAnsi="Times New Roman" w:cs="Times New Roman"/>
        </w:rPr>
        <w:t>Wykonawca jest zobowiązany do zapewnienia obecności kierownika robót na terenie budowy przez co najmniej 6 godzin dziennie (</w:t>
      </w:r>
      <w:r w:rsidR="00DF4903" w:rsidRPr="001B3888">
        <w:rPr>
          <w:rFonts w:ascii="Times New Roman" w:hAnsi="Times New Roman" w:cs="Times New Roman"/>
        </w:rPr>
        <w:t>w dni robocze</w:t>
      </w:r>
      <w:r w:rsidRPr="001B3888">
        <w:rPr>
          <w:rFonts w:ascii="Times New Roman" w:hAnsi="Times New Roman" w:cs="Times New Roman"/>
        </w:rPr>
        <w:t>)</w:t>
      </w:r>
      <w:r w:rsidR="00DF4903" w:rsidRPr="001B3888">
        <w:rPr>
          <w:rFonts w:ascii="Times New Roman" w:hAnsi="Times New Roman" w:cs="Times New Roman"/>
        </w:rPr>
        <w:t>.</w:t>
      </w:r>
    </w:p>
    <w:p w14:paraId="1390007F" w14:textId="39DD0D2A" w:rsidR="00186EDF" w:rsidRPr="00CF72F4" w:rsidRDefault="00B2341D" w:rsidP="006017B0">
      <w:pPr>
        <w:widowControl/>
        <w:tabs>
          <w:tab w:val="left" w:pos="720"/>
          <w:tab w:val="num" w:pos="900"/>
        </w:tabs>
        <w:suppressAutoHyphens w:val="0"/>
        <w:ind w:left="360"/>
        <w:jc w:val="both"/>
        <w:rPr>
          <w:sz w:val="22"/>
          <w:szCs w:val="22"/>
          <w:lang w:bidi="pl-PL"/>
        </w:rPr>
      </w:pPr>
      <w:r>
        <w:rPr>
          <w:sz w:val="22"/>
          <w:szCs w:val="22"/>
          <w:lang w:bidi="pl-PL"/>
        </w:rPr>
        <w:t>5.</w:t>
      </w:r>
      <w:r>
        <w:rPr>
          <w:sz w:val="22"/>
          <w:szCs w:val="22"/>
          <w:lang w:bidi="pl-PL"/>
        </w:rPr>
        <w:tab/>
      </w:r>
      <w:r w:rsidR="00186EDF" w:rsidRPr="00CF72F4">
        <w:rPr>
          <w:sz w:val="22"/>
          <w:szCs w:val="22"/>
          <w:lang w:bidi="pl-PL"/>
        </w:rPr>
        <w:t xml:space="preserve">Strony zgodnie ustalają, że zmiana osoby wykazanej w ust. 4 oraz przeznaczonej zgodnie z ofertą do realizacji umowy w treści oferty Wykonawcy wymaga uprzedniej pisemnej zgody Zamawiającego i dopuszczalna jest wyłącznie w wyjątkowych sytuacjach, w szczególności z powodu choroby lub innych zdarzeń losowych powodujących niemożność wykonywania powierzonego jej zakresu obowiązków, a wskazana w jej zastępstwie osoba musi posiadać kwalifikacje i doświadczenie spełniające, co najmniej wymagania zawarte w </w:t>
      </w:r>
      <w:r w:rsidR="006311F2" w:rsidRPr="00CF72F4">
        <w:rPr>
          <w:sz w:val="22"/>
          <w:szCs w:val="22"/>
          <w:lang w:bidi="pl-PL"/>
        </w:rPr>
        <w:t>Rozdziale VI pkt 4.2.</w:t>
      </w:r>
      <w:r w:rsidR="00110A14" w:rsidRPr="00CF72F4">
        <w:rPr>
          <w:sz w:val="22"/>
          <w:szCs w:val="22"/>
          <w:lang w:bidi="pl-PL"/>
        </w:rPr>
        <w:t xml:space="preserve"> </w:t>
      </w:r>
      <w:r w:rsidR="00186EDF" w:rsidRPr="00CF72F4">
        <w:rPr>
          <w:sz w:val="22"/>
          <w:szCs w:val="22"/>
          <w:lang w:bidi="pl-PL"/>
        </w:rPr>
        <w:t>SWZ.</w:t>
      </w:r>
    </w:p>
    <w:p w14:paraId="166FBAA4" w14:textId="52E92C7F" w:rsidR="00186EDF" w:rsidRDefault="00B2341D" w:rsidP="006017B0">
      <w:pPr>
        <w:widowControl/>
        <w:tabs>
          <w:tab w:val="left" w:pos="720"/>
          <w:tab w:val="num" w:pos="900"/>
        </w:tabs>
        <w:suppressAutoHyphens w:val="0"/>
        <w:ind w:left="360"/>
        <w:jc w:val="both"/>
        <w:rPr>
          <w:sz w:val="22"/>
          <w:szCs w:val="22"/>
          <w:lang w:bidi="pl-PL"/>
        </w:rPr>
      </w:pPr>
      <w:r>
        <w:rPr>
          <w:sz w:val="22"/>
          <w:szCs w:val="22"/>
          <w:lang w:bidi="pl-PL"/>
        </w:rPr>
        <w:t>6.</w:t>
      </w:r>
      <w:r>
        <w:rPr>
          <w:sz w:val="22"/>
          <w:szCs w:val="22"/>
          <w:lang w:bidi="pl-PL"/>
        </w:rPr>
        <w:tab/>
      </w:r>
      <w:r w:rsidR="00186EDF" w:rsidRPr="00CF72F4">
        <w:rPr>
          <w:sz w:val="22"/>
          <w:szCs w:val="22"/>
          <w:lang w:bidi="pl-PL"/>
        </w:rPr>
        <w:t>Zamawiający może w trakcie realizacji przedmiotu umowy zgłosić uzasadniony sprzeciw wobec osoby wymienionej w ust. 4. W takim przypadku Wykonawca jest zobowiązany do jej zmiany w terminie 7 (siedmiu) dni od zgłoszenia przez Zamawiającego.</w:t>
      </w:r>
    </w:p>
    <w:p w14:paraId="5757E963" w14:textId="2A16CEC1" w:rsidR="00186EDF" w:rsidRPr="00CF72F4" w:rsidRDefault="00B2341D" w:rsidP="006017B0">
      <w:pPr>
        <w:widowControl/>
        <w:tabs>
          <w:tab w:val="left" w:pos="720"/>
          <w:tab w:val="num" w:pos="900"/>
        </w:tabs>
        <w:suppressAutoHyphens w:val="0"/>
        <w:ind w:left="360"/>
        <w:jc w:val="both"/>
        <w:rPr>
          <w:sz w:val="22"/>
          <w:szCs w:val="22"/>
          <w:lang w:bidi="pl-PL"/>
        </w:rPr>
      </w:pPr>
      <w:r>
        <w:rPr>
          <w:sz w:val="22"/>
          <w:szCs w:val="22"/>
          <w:lang w:bidi="pl-PL"/>
        </w:rPr>
        <w:t>7.</w:t>
      </w:r>
      <w:r>
        <w:rPr>
          <w:sz w:val="22"/>
          <w:szCs w:val="22"/>
          <w:lang w:bidi="pl-PL"/>
        </w:rPr>
        <w:tab/>
      </w:r>
      <w:r w:rsidR="00186EDF" w:rsidRPr="00CF72F4">
        <w:rPr>
          <w:sz w:val="22"/>
          <w:szCs w:val="22"/>
          <w:lang w:bidi="pl-PL"/>
        </w:rPr>
        <w:t>W przypadku zmiany przedstawiciela przez jedną ze stron zobowiązana jest ona powiadomić o tym na piśmie drugą stronę w terminie 3 dni.</w:t>
      </w:r>
    </w:p>
    <w:p w14:paraId="62A16390" w14:textId="77777777" w:rsidR="00186EDF" w:rsidRPr="00CF72F4" w:rsidRDefault="00186EDF" w:rsidP="000F2676">
      <w:pPr>
        <w:widowControl/>
        <w:numPr>
          <w:ilvl w:val="0"/>
          <w:numId w:val="60"/>
        </w:numPr>
        <w:tabs>
          <w:tab w:val="left" w:pos="720"/>
          <w:tab w:val="num" w:pos="900"/>
        </w:tabs>
        <w:suppressAutoHyphens w:val="0"/>
        <w:jc w:val="both"/>
        <w:rPr>
          <w:sz w:val="22"/>
          <w:szCs w:val="22"/>
          <w:lang w:bidi="pl-PL"/>
        </w:rPr>
      </w:pPr>
      <w:r w:rsidRPr="00CF72F4">
        <w:rPr>
          <w:sz w:val="22"/>
          <w:szCs w:val="22"/>
          <w:lang w:bidi="pl-PL"/>
        </w:rPr>
        <w:t>Zmiana osób wymieniowych w ust. 3 i 4 nie stanowi zmiany umowy.</w:t>
      </w:r>
    </w:p>
    <w:p w14:paraId="64757B07" w14:textId="77777777" w:rsidR="00186EDF" w:rsidRPr="00CF72F4" w:rsidRDefault="00186EDF" w:rsidP="000F2676">
      <w:pPr>
        <w:widowControl/>
        <w:numPr>
          <w:ilvl w:val="0"/>
          <w:numId w:val="60"/>
        </w:numPr>
        <w:tabs>
          <w:tab w:val="left" w:pos="720"/>
          <w:tab w:val="num" w:pos="900"/>
        </w:tabs>
        <w:suppressAutoHyphens w:val="0"/>
        <w:jc w:val="both"/>
        <w:rPr>
          <w:sz w:val="22"/>
          <w:szCs w:val="22"/>
          <w:lang w:bidi="pl-PL"/>
        </w:rPr>
      </w:pPr>
      <w:r w:rsidRPr="00CF72F4">
        <w:rPr>
          <w:sz w:val="22"/>
          <w:szCs w:val="22"/>
          <w:lang w:bidi="pl-PL"/>
        </w:rPr>
        <w:lastRenderedPageBreak/>
        <w:t>Wykonawca ponosi całkowitą odpowiedzialność materialną i prawną za powstałe u Zamawiającego, jak i osób trzecich, szkody spowodowane działalnością wynikłą z realizacji niniejszej umowy.</w:t>
      </w:r>
    </w:p>
    <w:p w14:paraId="09FDB515" w14:textId="77777777" w:rsidR="00186EDF" w:rsidRPr="00CF72F4" w:rsidRDefault="00186EDF" w:rsidP="000F2676">
      <w:pPr>
        <w:widowControl/>
        <w:numPr>
          <w:ilvl w:val="0"/>
          <w:numId w:val="60"/>
        </w:numPr>
        <w:tabs>
          <w:tab w:val="left" w:pos="720"/>
          <w:tab w:val="num" w:pos="900"/>
        </w:tabs>
        <w:suppressAutoHyphens w:val="0"/>
        <w:jc w:val="both"/>
        <w:rPr>
          <w:sz w:val="22"/>
          <w:szCs w:val="22"/>
          <w:lang w:bidi="pl-PL"/>
        </w:rPr>
      </w:pPr>
      <w:r w:rsidRPr="00CF72F4">
        <w:rPr>
          <w:sz w:val="22"/>
          <w:szCs w:val="22"/>
          <w:lang w:bidi="pl-PL"/>
        </w:rPr>
        <w:t>O ile w ofercie przewidziano udział podwykonawców, 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65188B91" w14:textId="5EAE34F2" w:rsidR="00186EDF" w:rsidRPr="00CF72F4" w:rsidRDefault="00186EDF" w:rsidP="000F2676">
      <w:pPr>
        <w:widowControl/>
        <w:numPr>
          <w:ilvl w:val="0"/>
          <w:numId w:val="60"/>
        </w:numPr>
        <w:tabs>
          <w:tab w:val="left" w:pos="720"/>
          <w:tab w:val="num" w:pos="900"/>
        </w:tabs>
        <w:suppressAutoHyphens w:val="0"/>
        <w:jc w:val="both"/>
        <w:rPr>
          <w:sz w:val="22"/>
          <w:szCs w:val="22"/>
          <w:lang w:bidi="pl-PL"/>
        </w:rPr>
      </w:pPr>
      <w:r w:rsidRPr="00CF72F4">
        <w:rPr>
          <w:sz w:val="22"/>
          <w:szCs w:val="22"/>
          <w:lang w:bidi="pl-PL"/>
        </w:rPr>
        <w:t xml:space="preserve">Wykonawca zobowiązuje się, że osoby wykonujące czynności w zakresie </w:t>
      </w:r>
      <w:r w:rsidR="00433AFF" w:rsidRPr="00CF72F4">
        <w:rPr>
          <w:sz w:val="22"/>
          <w:szCs w:val="22"/>
          <w:lang w:bidi="pl-PL"/>
        </w:rPr>
        <w:t>wykonania usługi są zatrudnieni</w:t>
      </w:r>
      <w:r w:rsidRPr="00CF72F4">
        <w:rPr>
          <w:sz w:val="22"/>
          <w:szCs w:val="22"/>
          <w:lang w:bidi="pl-PL"/>
        </w:rPr>
        <w:t xml:space="preserve"> przez Wykonawcę jako jego pracownicy w rozumieniu przepisów ustawy z dnia 26 czerwca 1974 r. – Kodeks pracy (t. j. Dz.U. 202</w:t>
      </w:r>
      <w:r w:rsidR="006311F2" w:rsidRPr="00CF72F4">
        <w:rPr>
          <w:sz w:val="22"/>
          <w:szCs w:val="22"/>
          <w:lang w:bidi="pl-PL"/>
        </w:rPr>
        <w:t>3</w:t>
      </w:r>
      <w:r w:rsidRPr="00CF72F4">
        <w:rPr>
          <w:sz w:val="22"/>
          <w:szCs w:val="22"/>
          <w:lang w:bidi="pl-PL"/>
        </w:rPr>
        <w:t> poz. 1</w:t>
      </w:r>
      <w:r w:rsidR="006311F2" w:rsidRPr="00CF72F4">
        <w:rPr>
          <w:sz w:val="22"/>
          <w:szCs w:val="22"/>
          <w:lang w:bidi="pl-PL"/>
        </w:rPr>
        <w:t>465</w:t>
      </w:r>
      <w:r w:rsidRPr="00CF72F4">
        <w:rPr>
          <w:sz w:val="22"/>
          <w:szCs w:val="22"/>
          <w:lang w:bidi="pl-PL"/>
        </w:rPr>
        <w:t xml:space="preserve"> ze zm.), na odpowiednim do rodzaju ich pracy stanowisku, co najmniej przez okres realizacji niniejszej umowy.</w:t>
      </w:r>
    </w:p>
    <w:p w14:paraId="35DCC654" w14:textId="6763BECD" w:rsidR="00373769" w:rsidRPr="00CF72F4" w:rsidRDefault="00186EDF" w:rsidP="000F2676">
      <w:pPr>
        <w:numPr>
          <w:ilvl w:val="0"/>
          <w:numId w:val="60"/>
        </w:numPr>
        <w:tabs>
          <w:tab w:val="left" w:pos="426"/>
        </w:tabs>
        <w:suppressAutoHyphens w:val="0"/>
        <w:jc w:val="both"/>
        <w:rPr>
          <w:sz w:val="22"/>
          <w:szCs w:val="22"/>
          <w:lang w:val="x-none" w:eastAsia="x-none"/>
        </w:rPr>
      </w:pPr>
      <w:r w:rsidRPr="00CF72F4">
        <w:rPr>
          <w:sz w:val="22"/>
          <w:szCs w:val="22"/>
          <w:lang w:val="x-none" w:eastAsia="x-none"/>
        </w:rPr>
        <w:t xml:space="preserve">Każdorazowo na żądanie Zamawiającego, w terminie wskazanym przez Zamawiającego, nie krótszym niż 5 dni roboczych, Wykonawca zobowiązuje się przedłożyć do wglądu </w:t>
      </w:r>
      <w:r w:rsidR="00373769" w:rsidRPr="00CF72F4">
        <w:rPr>
          <w:sz w:val="22"/>
          <w:szCs w:val="22"/>
          <w:lang w:val="x-none" w:eastAsia="x-none"/>
        </w:rPr>
        <w:t xml:space="preserve">wskazane w tym wezwaniu dowody w celu potwierdzenia spełnienia wymogu zatrudnienia na podstawie umowy o pracę przez wykonawcę lub podwykonawcę osób, o których mowa w ust. </w:t>
      </w:r>
      <w:r w:rsidR="0076494B" w:rsidRPr="00CF72F4">
        <w:rPr>
          <w:sz w:val="22"/>
          <w:szCs w:val="22"/>
          <w:lang w:eastAsia="x-none"/>
        </w:rPr>
        <w:t>11</w:t>
      </w:r>
      <w:r w:rsidR="00373769" w:rsidRPr="00CF72F4">
        <w:rPr>
          <w:sz w:val="22"/>
          <w:szCs w:val="22"/>
          <w:lang w:val="x-none" w:eastAsia="x-none"/>
        </w:rPr>
        <w:t xml:space="preserve"> w trakcie realizacji zamówienia. Dowodami tymi mogą być w szczególności:</w:t>
      </w:r>
    </w:p>
    <w:p w14:paraId="71B16133" w14:textId="1320CB92" w:rsidR="00373769" w:rsidRPr="00CF72F4" w:rsidRDefault="00373769" w:rsidP="00F43AD3">
      <w:pPr>
        <w:suppressAutoHyphens w:val="0"/>
        <w:ind w:left="851" w:hanging="425"/>
        <w:jc w:val="both"/>
        <w:rPr>
          <w:sz w:val="22"/>
          <w:szCs w:val="22"/>
          <w:lang w:val="x-none" w:eastAsia="x-none"/>
        </w:rPr>
      </w:pPr>
      <w:r w:rsidRPr="00CF72F4">
        <w:rPr>
          <w:sz w:val="22"/>
          <w:szCs w:val="22"/>
          <w:lang w:val="x-none" w:eastAsia="x-none"/>
        </w:rPr>
        <w:t xml:space="preserve">1) </w:t>
      </w:r>
      <w:r w:rsidR="00F43AD3" w:rsidRPr="00CF72F4">
        <w:rPr>
          <w:sz w:val="22"/>
          <w:szCs w:val="22"/>
          <w:lang w:val="x-none" w:eastAsia="x-none"/>
        </w:rPr>
        <w:tab/>
      </w:r>
      <w:r w:rsidRPr="00CF72F4">
        <w:rPr>
          <w:sz w:val="22"/>
          <w:szCs w:val="22"/>
          <w:lang w:val="x-none"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819892C" w14:textId="6C2E4C2B" w:rsidR="00373769" w:rsidRPr="00CF72F4" w:rsidRDefault="00373769" w:rsidP="00F43AD3">
      <w:pPr>
        <w:suppressAutoHyphens w:val="0"/>
        <w:ind w:left="851" w:hanging="425"/>
        <w:jc w:val="both"/>
        <w:rPr>
          <w:sz w:val="22"/>
          <w:szCs w:val="22"/>
          <w:lang w:val="x-none" w:eastAsia="x-none"/>
        </w:rPr>
      </w:pPr>
      <w:r w:rsidRPr="00CF72F4">
        <w:rPr>
          <w:sz w:val="22"/>
          <w:szCs w:val="22"/>
          <w:lang w:val="x-none" w:eastAsia="x-none"/>
        </w:rPr>
        <w:t xml:space="preserve">2) </w:t>
      </w:r>
      <w:r w:rsidR="00F43AD3" w:rsidRPr="00CF72F4">
        <w:rPr>
          <w:sz w:val="22"/>
          <w:szCs w:val="22"/>
          <w:lang w:val="x-none" w:eastAsia="x-none"/>
        </w:rPr>
        <w:tab/>
      </w:r>
      <w:r w:rsidRPr="00CF72F4">
        <w:rPr>
          <w:sz w:val="22"/>
          <w:szCs w:val="22"/>
          <w:lang w:val="x-none" w:eastAsia="x-none"/>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4BD8EC03" w14:textId="26640A3B" w:rsidR="00373769" w:rsidRPr="00CF72F4" w:rsidRDefault="00373769" w:rsidP="00F43AD3">
      <w:pPr>
        <w:suppressAutoHyphens w:val="0"/>
        <w:ind w:left="851" w:hanging="425"/>
        <w:jc w:val="both"/>
        <w:rPr>
          <w:sz w:val="22"/>
          <w:szCs w:val="22"/>
          <w:lang w:val="x-none" w:eastAsia="x-none"/>
        </w:rPr>
      </w:pPr>
      <w:r w:rsidRPr="00CF72F4">
        <w:rPr>
          <w:sz w:val="22"/>
          <w:szCs w:val="22"/>
          <w:lang w:val="x-none" w:eastAsia="x-none"/>
        </w:rPr>
        <w:t xml:space="preserve">3) </w:t>
      </w:r>
      <w:r w:rsidR="00F43AD3" w:rsidRPr="00CF72F4">
        <w:rPr>
          <w:sz w:val="22"/>
          <w:szCs w:val="22"/>
          <w:lang w:val="x-none" w:eastAsia="x-none"/>
        </w:rPr>
        <w:tab/>
      </w:r>
      <w:r w:rsidRPr="00CF72F4">
        <w:rPr>
          <w:sz w:val="22"/>
          <w:szCs w:val="22"/>
          <w:lang w:val="x-none" w:eastAsia="x-none"/>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312AB501" w14:textId="66E9494E" w:rsidR="00373769" w:rsidRPr="00CF72F4" w:rsidRDefault="00373769" w:rsidP="00F43AD3">
      <w:pPr>
        <w:suppressAutoHyphens w:val="0"/>
        <w:ind w:left="851" w:hanging="425"/>
        <w:jc w:val="both"/>
        <w:rPr>
          <w:sz w:val="22"/>
          <w:szCs w:val="22"/>
          <w:lang w:val="x-none" w:eastAsia="x-none"/>
        </w:rPr>
      </w:pPr>
      <w:r w:rsidRPr="00CF72F4">
        <w:rPr>
          <w:sz w:val="22"/>
          <w:szCs w:val="22"/>
          <w:lang w:val="x-none" w:eastAsia="x-none"/>
        </w:rPr>
        <w:t xml:space="preserve">4) </w:t>
      </w:r>
      <w:r w:rsidR="00F43AD3" w:rsidRPr="00CF72F4">
        <w:rPr>
          <w:sz w:val="22"/>
          <w:szCs w:val="22"/>
          <w:lang w:val="x-none" w:eastAsia="x-none"/>
        </w:rPr>
        <w:tab/>
      </w:r>
      <w:r w:rsidRPr="00CF72F4">
        <w:rPr>
          <w:sz w:val="22"/>
          <w:szCs w:val="22"/>
          <w:lang w:val="x-none" w:eastAsia="x-none"/>
        </w:rPr>
        <w:t>inne dokumenty, zawierające informacje niezbędne do weryfikacji zatrudnienia na podstawie umowy o pracę, w tym w szczególności:</w:t>
      </w:r>
    </w:p>
    <w:p w14:paraId="4E6EAAF3" w14:textId="2A44A6BB" w:rsidR="00373769" w:rsidRPr="00CF72F4" w:rsidRDefault="00626546" w:rsidP="00F43AD3">
      <w:pPr>
        <w:suppressAutoHyphens w:val="0"/>
        <w:ind w:left="1276" w:hanging="425"/>
        <w:jc w:val="both"/>
        <w:rPr>
          <w:sz w:val="22"/>
          <w:szCs w:val="22"/>
          <w:lang w:val="x-none" w:eastAsia="x-none"/>
        </w:rPr>
      </w:pPr>
      <w:r w:rsidRPr="00CF72F4">
        <w:rPr>
          <w:sz w:val="22"/>
          <w:szCs w:val="22"/>
          <w:lang w:eastAsia="x-none"/>
        </w:rPr>
        <w:t xml:space="preserve">a) </w:t>
      </w:r>
      <w:r w:rsidR="00F43AD3" w:rsidRPr="00CF72F4">
        <w:rPr>
          <w:sz w:val="22"/>
          <w:szCs w:val="22"/>
          <w:lang w:eastAsia="x-none"/>
        </w:rPr>
        <w:tab/>
      </w:r>
      <w:r w:rsidR="00373769" w:rsidRPr="00CF72F4">
        <w:rPr>
          <w:sz w:val="22"/>
          <w:szCs w:val="22"/>
          <w:lang w:val="x-none" w:eastAsia="x-none"/>
        </w:rPr>
        <w:t>imię i nazwisko zatrudnionego pracownika, datę zawarcia umowy o pracę, rodzaj umowy o pracę i zakres obowiązków pracownika;</w:t>
      </w:r>
    </w:p>
    <w:p w14:paraId="3F53B069" w14:textId="42CB5404" w:rsidR="00373769" w:rsidRPr="00CF72F4" w:rsidRDefault="00626546" w:rsidP="00F43AD3">
      <w:pPr>
        <w:suppressAutoHyphens w:val="0"/>
        <w:ind w:left="1276" w:hanging="425"/>
        <w:jc w:val="both"/>
        <w:rPr>
          <w:sz w:val="22"/>
          <w:szCs w:val="22"/>
          <w:lang w:val="x-none" w:eastAsia="x-none"/>
        </w:rPr>
      </w:pPr>
      <w:r w:rsidRPr="00CF72F4">
        <w:rPr>
          <w:sz w:val="22"/>
          <w:szCs w:val="22"/>
          <w:lang w:eastAsia="x-none"/>
        </w:rPr>
        <w:t xml:space="preserve">b) </w:t>
      </w:r>
      <w:r w:rsidR="00F43AD3" w:rsidRPr="00CF72F4">
        <w:rPr>
          <w:sz w:val="22"/>
          <w:szCs w:val="22"/>
          <w:lang w:eastAsia="x-none"/>
        </w:rPr>
        <w:tab/>
      </w:r>
      <w:r w:rsidR="00373769" w:rsidRPr="00CF72F4">
        <w:rPr>
          <w:sz w:val="22"/>
          <w:szCs w:val="22"/>
          <w:lang w:val="x-none" w:eastAsia="x-none"/>
        </w:rPr>
        <w:t xml:space="preserve">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 zaświadczenie właściwego oddziału ZUS, potwierdzające opłacanie przez Wykonawcę lub Podwykonawcę składek </w:t>
      </w:r>
      <w:r w:rsidR="00373769" w:rsidRPr="00CF72F4">
        <w:rPr>
          <w:sz w:val="22"/>
          <w:szCs w:val="22"/>
          <w:lang w:val="x-none" w:eastAsia="x-none"/>
        </w:rPr>
        <w:lastRenderedPageBreak/>
        <w:t xml:space="preserve">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w:t>
      </w:r>
      <w:r w:rsidRPr="00CF72F4">
        <w:rPr>
          <w:sz w:val="22"/>
          <w:szCs w:val="22"/>
          <w:lang w:eastAsia="x-none"/>
        </w:rPr>
        <w:t>pkt 3).</w:t>
      </w:r>
      <w:r w:rsidR="00373769" w:rsidRPr="00CF72F4">
        <w:rPr>
          <w:sz w:val="22"/>
          <w:szCs w:val="22"/>
          <w:lang w:val="x-none" w:eastAsia="x-none"/>
        </w:rPr>
        <w:t xml:space="preserve"> </w:t>
      </w:r>
    </w:p>
    <w:p w14:paraId="4FB43C49" w14:textId="61D3B549" w:rsidR="00186EDF" w:rsidRPr="00CF72F4" w:rsidRDefault="00186EDF" w:rsidP="000F2676">
      <w:pPr>
        <w:numPr>
          <w:ilvl w:val="0"/>
          <w:numId w:val="60"/>
        </w:numPr>
        <w:tabs>
          <w:tab w:val="left" w:pos="426"/>
        </w:tabs>
        <w:suppressAutoHyphens w:val="0"/>
        <w:jc w:val="both"/>
        <w:rPr>
          <w:sz w:val="22"/>
          <w:szCs w:val="22"/>
          <w:lang w:bidi="pl-PL"/>
        </w:rPr>
      </w:pPr>
      <w:r w:rsidRPr="00CF72F4">
        <w:rPr>
          <w:sz w:val="22"/>
          <w:szCs w:val="22"/>
          <w:lang w:val="x-none" w:eastAsia="x-none"/>
        </w:rPr>
        <w:t xml:space="preserve">Nieprzedłożenie przez Wykonawcę zanonimizowanych kopii dokumentów zawartych przez Wykonawcę z ww. pracownikami w terminie wskazanym przez Zamawiającego zgodnie </w:t>
      </w:r>
      <w:r w:rsidRPr="00CF72F4">
        <w:rPr>
          <w:sz w:val="22"/>
          <w:szCs w:val="22"/>
          <w:lang w:val="x-none" w:eastAsia="x-none"/>
        </w:rPr>
        <w:br/>
        <w:t xml:space="preserve">z ust. </w:t>
      </w:r>
      <w:r w:rsidRPr="00CF72F4">
        <w:rPr>
          <w:sz w:val="22"/>
          <w:szCs w:val="22"/>
          <w:lang w:eastAsia="x-none"/>
        </w:rPr>
        <w:t>1</w:t>
      </w:r>
      <w:r w:rsidR="00F4102C" w:rsidRPr="00CF72F4">
        <w:rPr>
          <w:sz w:val="22"/>
          <w:szCs w:val="22"/>
          <w:lang w:eastAsia="x-none"/>
        </w:rPr>
        <w:t>2</w:t>
      </w:r>
      <w:r w:rsidRPr="00CF72F4">
        <w:rPr>
          <w:sz w:val="22"/>
          <w:szCs w:val="22"/>
          <w:lang w:val="x-none" w:eastAsia="x-none"/>
        </w:rPr>
        <w:t xml:space="preserve">, będzie traktowane jako niewypełnienie obowiązku zatrudnienia pracowników na podstawie umowy o pracę, co będzie skutkować naliczeniem kar umownych zgodnie z § </w:t>
      </w:r>
      <w:r w:rsidR="00CE505B" w:rsidRPr="00CF72F4">
        <w:rPr>
          <w:sz w:val="22"/>
          <w:szCs w:val="22"/>
          <w:lang w:eastAsia="x-none"/>
        </w:rPr>
        <w:t>6</w:t>
      </w:r>
      <w:r w:rsidRPr="00CF72F4">
        <w:rPr>
          <w:sz w:val="22"/>
          <w:szCs w:val="22"/>
          <w:lang w:val="x-none" w:eastAsia="x-none"/>
        </w:rPr>
        <w:t xml:space="preserve"> umowy.</w:t>
      </w:r>
    </w:p>
    <w:p w14:paraId="50798EDD" w14:textId="77777777" w:rsidR="00186EDF" w:rsidRPr="00CF72F4" w:rsidRDefault="00186EDF" w:rsidP="000F2676">
      <w:pPr>
        <w:numPr>
          <w:ilvl w:val="0"/>
          <w:numId w:val="60"/>
        </w:numPr>
        <w:tabs>
          <w:tab w:val="left" w:pos="426"/>
        </w:tabs>
        <w:suppressAutoHyphens w:val="0"/>
        <w:jc w:val="both"/>
        <w:rPr>
          <w:sz w:val="22"/>
          <w:szCs w:val="22"/>
          <w:lang w:bidi="pl-PL"/>
        </w:rPr>
      </w:pPr>
      <w:r w:rsidRPr="00CF72F4">
        <w:rPr>
          <w:sz w:val="22"/>
          <w:szCs w:val="22"/>
          <w:lang w:val="x-none" w:eastAsia="x-none"/>
        </w:rPr>
        <w:t xml:space="preserve">Zamawiający zastrzega sobie możliwość kontroli zatrudnienia ww. osób przez cały okres realizacji wykonywanych przez niego czynności, w szczególności poprzez wezwanie do okazania dokumentów wskazanych w ust. </w:t>
      </w:r>
      <w:r w:rsidRPr="00CF72F4">
        <w:rPr>
          <w:sz w:val="22"/>
          <w:szCs w:val="22"/>
          <w:lang w:eastAsia="x-none"/>
        </w:rPr>
        <w:t>18</w:t>
      </w:r>
      <w:r w:rsidRPr="00CF72F4">
        <w:rPr>
          <w:sz w:val="22"/>
          <w:szCs w:val="22"/>
          <w:lang w:val="x-none" w:eastAsia="x-none"/>
        </w:rPr>
        <w:t>. Kontrola może być przeprowadzona bez wcześniejszego uprzedzenia Wykonawcy.</w:t>
      </w:r>
    </w:p>
    <w:p w14:paraId="626AA606" w14:textId="77777777" w:rsidR="00186EDF" w:rsidRPr="00CF72F4" w:rsidRDefault="00186EDF" w:rsidP="000F2676">
      <w:pPr>
        <w:numPr>
          <w:ilvl w:val="0"/>
          <w:numId w:val="60"/>
        </w:numPr>
        <w:tabs>
          <w:tab w:val="left" w:pos="426"/>
        </w:tabs>
        <w:suppressAutoHyphens w:val="0"/>
        <w:jc w:val="both"/>
        <w:rPr>
          <w:sz w:val="22"/>
          <w:szCs w:val="22"/>
          <w:lang w:bidi="pl-PL"/>
        </w:rPr>
      </w:pPr>
      <w:r w:rsidRPr="00CF72F4">
        <w:rPr>
          <w:sz w:val="22"/>
          <w:szCs w:val="22"/>
          <w:lang w:val="x-none" w:eastAsia="x-none" w:bidi="pl-PL"/>
        </w:rPr>
        <w:t>W przypadku uzasadnionych wątpliwości co do przestrzegania prawa pracy przez wykonawcę lub podwykonawcę, zamawiający może zwrócić się o przeprowadzenie kontroli przez Państwową Inspekcję Pracy.</w:t>
      </w:r>
    </w:p>
    <w:p w14:paraId="30702A0B" w14:textId="77777777" w:rsidR="00186EDF" w:rsidRPr="00D80D6B" w:rsidRDefault="00186EDF" w:rsidP="000F2676">
      <w:pPr>
        <w:numPr>
          <w:ilvl w:val="0"/>
          <w:numId w:val="60"/>
        </w:numPr>
        <w:tabs>
          <w:tab w:val="left" w:pos="426"/>
        </w:tabs>
        <w:suppressAutoHyphens w:val="0"/>
        <w:jc w:val="both"/>
        <w:rPr>
          <w:sz w:val="22"/>
          <w:szCs w:val="22"/>
          <w:lang w:bidi="pl-PL"/>
        </w:rPr>
      </w:pPr>
      <w:r w:rsidRPr="00CF72F4">
        <w:rPr>
          <w:sz w:val="22"/>
          <w:szCs w:val="22"/>
          <w:lang w:val="x-none" w:eastAsia="x-none"/>
        </w:rPr>
        <w:t xml:space="preserve">Wymogi określone w ust. </w:t>
      </w:r>
      <w:r w:rsidRPr="00CF72F4">
        <w:rPr>
          <w:sz w:val="22"/>
          <w:szCs w:val="22"/>
          <w:lang w:eastAsia="x-none"/>
        </w:rPr>
        <w:t>11</w:t>
      </w:r>
      <w:r w:rsidRPr="00CF72F4">
        <w:rPr>
          <w:sz w:val="22"/>
          <w:szCs w:val="22"/>
          <w:lang w:val="x-none" w:eastAsia="x-none"/>
        </w:rPr>
        <w:t xml:space="preserve"> – </w:t>
      </w:r>
      <w:r w:rsidRPr="00CF72F4">
        <w:rPr>
          <w:sz w:val="22"/>
          <w:szCs w:val="22"/>
          <w:lang w:eastAsia="x-none"/>
        </w:rPr>
        <w:t>14</w:t>
      </w:r>
      <w:r w:rsidRPr="00CF72F4">
        <w:rPr>
          <w:sz w:val="22"/>
          <w:szCs w:val="22"/>
          <w:lang w:val="x-none" w:eastAsia="x-none"/>
        </w:rPr>
        <w:t xml:space="preserve"> dotyczą również podwykonawców wykonujących wskazane wyżej czynności, przy czym w celu umożliwienia realizacji przedmiotowego wymogu Wykonawca lub podwykonawca zobowiązany jest do uzyskania od pracowników zgody na przetwarzanie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w:t>
      </w:r>
    </w:p>
    <w:p w14:paraId="5A09B71E" w14:textId="77777777" w:rsidR="00186EDF" w:rsidRPr="00CF72F4" w:rsidRDefault="00186EDF" w:rsidP="008035B9">
      <w:pPr>
        <w:widowControl/>
        <w:tabs>
          <w:tab w:val="left" w:pos="720"/>
        </w:tabs>
        <w:suppressAutoHyphens w:val="0"/>
        <w:jc w:val="both"/>
        <w:rPr>
          <w:b/>
          <w:sz w:val="22"/>
          <w:szCs w:val="22"/>
          <w:lang w:bidi="pl-PL"/>
        </w:rPr>
      </w:pPr>
    </w:p>
    <w:p w14:paraId="41C2F2E8" w14:textId="27CA1486" w:rsidR="00186EDF" w:rsidRPr="00CF72F4" w:rsidRDefault="00186EDF" w:rsidP="00186EDF">
      <w:pPr>
        <w:widowControl/>
        <w:tabs>
          <w:tab w:val="left" w:pos="720"/>
        </w:tabs>
        <w:suppressAutoHyphens w:val="0"/>
        <w:ind w:left="360"/>
        <w:rPr>
          <w:b/>
          <w:sz w:val="22"/>
          <w:szCs w:val="22"/>
          <w:lang w:bidi="pl-PL"/>
        </w:rPr>
      </w:pPr>
      <w:r w:rsidRPr="00CF72F4">
        <w:rPr>
          <w:b/>
          <w:sz w:val="22"/>
          <w:szCs w:val="22"/>
          <w:lang w:bidi="pl-PL"/>
        </w:rPr>
        <w:t>§ 3</w:t>
      </w:r>
      <w:r w:rsidR="003C47B8" w:rsidRPr="00CF72F4">
        <w:rPr>
          <w:b/>
          <w:sz w:val="22"/>
          <w:szCs w:val="22"/>
          <w:lang w:bidi="pl-PL"/>
        </w:rPr>
        <w:t xml:space="preserve"> W</w:t>
      </w:r>
      <w:r w:rsidR="00F43AD3" w:rsidRPr="00CF72F4">
        <w:rPr>
          <w:b/>
          <w:sz w:val="22"/>
          <w:szCs w:val="22"/>
          <w:lang w:bidi="pl-PL"/>
        </w:rPr>
        <w:t>y</w:t>
      </w:r>
      <w:r w:rsidR="003C47B8" w:rsidRPr="00CF72F4">
        <w:rPr>
          <w:b/>
          <w:sz w:val="22"/>
          <w:szCs w:val="22"/>
          <w:lang w:bidi="pl-PL"/>
        </w:rPr>
        <w:t>nagrodzenie</w:t>
      </w:r>
    </w:p>
    <w:p w14:paraId="55FCD3F1" w14:textId="77777777" w:rsidR="00491B78" w:rsidRPr="00CF72F4" w:rsidRDefault="00491B78" w:rsidP="000F2676">
      <w:pPr>
        <w:widowControl/>
        <w:numPr>
          <w:ilvl w:val="6"/>
          <w:numId w:val="62"/>
        </w:numPr>
        <w:tabs>
          <w:tab w:val="num" w:pos="360"/>
          <w:tab w:val="left" w:pos="720"/>
        </w:tabs>
        <w:suppressAutoHyphens w:val="0"/>
        <w:ind w:left="360"/>
        <w:jc w:val="both"/>
        <w:rPr>
          <w:sz w:val="22"/>
          <w:szCs w:val="22"/>
          <w:lang w:bidi="pl-PL"/>
        </w:rPr>
      </w:pPr>
      <w:r w:rsidRPr="00CF72F4">
        <w:rPr>
          <w:sz w:val="22"/>
          <w:szCs w:val="22"/>
          <w:lang w:bidi="pl-PL"/>
        </w:rPr>
        <w:t>Zapłata wynagrodzenia nastąpi zgodnie z warunkami określonymi niniejszą Umową.</w:t>
      </w:r>
    </w:p>
    <w:p w14:paraId="2B8E67C9" w14:textId="005D015C" w:rsidR="00186EDF" w:rsidRPr="00CF72F4" w:rsidRDefault="00186EDF" w:rsidP="000F2676">
      <w:pPr>
        <w:widowControl/>
        <w:numPr>
          <w:ilvl w:val="6"/>
          <w:numId w:val="62"/>
        </w:numPr>
        <w:tabs>
          <w:tab w:val="num" w:pos="360"/>
          <w:tab w:val="left" w:pos="720"/>
        </w:tabs>
        <w:suppressAutoHyphens w:val="0"/>
        <w:ind w:left="360"/>
        <w:jc w:val="both"/>
        <w:rPr>
          <w:sz w:val="22"/>
          <w:szCs w:val="22"/>
          <w:lang w:bidi="pl-PL"/>
        </w:rPr>
      </w:pPr>
      <w:r w:rsidRPr="00CF72F4">
        <w:rPr>
          <w:sz w:val="22"/>
          <w:szCs w:val="22"/>
          <w:lang w:bidi="pl-PL"/>
        </w:rPr>
        <w:t>Maksymalne wynagrodzenie  za przedmiot umowy ustala się na kwotę netto: ………. PLN, co po doliczeniu należnej stawki podatku od towarów i usług VAT w wysokości …%, daje kwotę brutto:</w:t>
      </w:r>
      <w:r w:rsidRPr="00CF72F4">
        <w:rPr>
          <w:sz w:val="22"/>
          <w:szCs w:val="22"/>
          <w:u w:val="single"/>
          <w:lang w:bidi="pl-PL"/>
        </w:rPr>
        <w:t xml:space="preserve"> …...... (PLN)</w:t>
      </w:r>
      <w:r w:rsidRPr="00CF72F4">
        <w:rPr>
          <w:sz w:val="22"/>
          <w:szCs w:val="22"/>
          <w:lang w:bidi="pl-PL"/>
        </w:rPr>
        <w:t xml:space="preserve"> (słownie:</w:t>
      </w:r>
      <w:r w:rsidRPr="00CF72F4">
        <w:rPr>
          <w:sz w:val="22"/>
          <w:szCs w:val="22"/>
          <w:u w:val="single"/>
          <w:lang w:bidi="pl-PL"/>
        </w:rPr>
        <w:t xml:space="preserve"> …................................. złotych 00/100)</w:t>
      </w:r>
      <w:r w:rsidR="00433AFF" w:rsidRPr="00CF72F4">
        <w:rPr>
          <w:sz w:val="22"/>
          <w:szCs w:val="22"/>
          <w:u w:val="single"/>
          <w:lang w:bidi="pl-PL"/>
        </w:rPr>
        <w:t>.</w:t>
      </w:r>
    </w:p>
    <w:p w14:paraId="5CFFC426" w14:textId="2CE0F813" w:rsidR="00491B78" w:rsidRPr="00CF72F4" w:rsidRDefault="00491B78" w:rsidP="000F2676">
      <w:pPr>
        <w:widowControl/>
        <w:numPr>
          <w:ilvl w:val="6"/>
          <w:numId w:val="62"/>
        </w:numPr>
        <w:tabs>
          <w:tab w:val="num" w:pos="360"/>
          <w:tab w:val="left" w:pos="720"/>
        </w:tabs>
        <w:suppressAutoHyphens w:val="0"/>
        <w:ind w:left="360"/>
        <w:jc w:val="both"/>
        <w:rPr>
          <w:sz w:val="22"/>
          <w:szCs w:val="22"/>
          <w:lang w:bidi="pl-PL"/>
        </w:rPr>
      </w:pPr>
      <w:r w:rsidRPr="00CF72F4">
        <w:rPr>
          <w:sz w:val="22"/>
          <w:szCs w:val="22"/>
          <w:lang w:bidi="pl-PL"/>
        </w:rPr>
        <w:t xml:space="preserve">Wynagrodzenie określone w ust. 2 stanowi wiążący Strony cennik, dlatego wysokość wynagrodzenia maksymalnego oraz wynagrodzenia jednostkowego za należyte wykonanie poszczególnego zabiegu na danym obszarze nie ulegnie zmianie przez cały okres realizacji umowy, z zastrzeżeniem § </w:t>
      </w:r>
      <w:r w:rsidR="004A2B2C" w:rsidRPr="00CF72F4">
        <w:rPr>
          <w:sz w:val="22"/>
          <w:szCs w:val="22"/>
          <w:lang w:bidi="pl-PL"/>
        </w:rPr>
        <w:t>9</w:t>
      </w:r>
      <w:r w:rsidRPr="00CF72F4">
        <w:rPr>
          <w:sz w:val="22"/>
          <w:szCs w:val="22"/>
          <w:lang w:bidi="pl-PL"/>
        </w:rPr>
        <w:t xml:space="preserve"> ust. </w:t>
      </w:r>
      <w:r w:rsidR="004A2B2C" w:rsidRPr="00CF72F4">
        <w:rPr>
          <w:sz w:val="22"/>
          <w:szCs w:val="22"/>
          <w:lang w:bidi="pl-PL"/>
        </w:rPr>
        <w:t>1</w:t>
      </w:r>
      <w:r w:rsidRPr="00CF72F4">
        <w:rPr>
          <w:sz w:val="22"/>
          <w:szCs w:val="22"/>
          <w:lang w:bidi="pl-PL"/>
        </w:rPr>
        <w:t xml:space="preserve"> umowy.</w:t>
      </w:r>
      <w:r w:rsidR="006322B1" w:rsidRPr="00CF72F4">
        <w:rPr>
          <w:sz w:val="22"/>
          <w:szCs w:val="22"/>
          <w:lang w:bidi="pl-PL"/>
        </w:rPr>
        <w:t xml:space="preserve"> </w:t>
      </w:r>
    </w:p>
    <w:p w14:paraId="11305AB8" w14:textId="77777777" w:rsidR="00186EDF" w:rsidRPr="00CF72F4" w:rsidRDefault="00186EDF" w:rsidP="000F2676">
      <w:pPr>
        <w:widowControl/>
        <w:numPr>
          <w:ilvl w:val="6"/>
          <w:numId w:val="62"/>
        </w:numPr>
        <w:tabs>
          <w:tab w:val="num" w:pos="360"/>
          <w:tab w:val="left" w:pos="720"/>
        </w:tabs>
        <w:suppressAutoHyphens w:val="0"/>
        <w:ind w:left="360"/>
        <w:jc w:val="both"/>
        <w:rPr>
          <w:sz w:val="22"/>
          <w:szCs w:val="22"/>
          <w:lang w:bidi="pl-PL"/>
        </w:rPr>
      </w:pPr>
      <w:r w:rsidRPr="00CF72F4">
        <w:rPr>
          <w:sz w:val="22"/>
          <w:szCs w:val="22"/>
          <w:lang w:bidi="pl-PL"/>
        </w:rPr>
        <w:t>Zamawiający jest podatnikiem VAT i posiada NIP PL 675-000-22-36.</w:t>
      </w:r>
    </w:p>
    <w:p w14:paraId="07151060" w14:textId="1306E146" w:rsidR="00186EDF" w:rsidRPr="00CF72F4" w:rsidRDefault="00186EDF" w:rsidP="000F2676">
      <w:pPr>
        <w:widowControl/>
        <w:numPr>
          <w:ilvl w:val="6"/>
          <w:numId w:val="62"/>
        </w:numPr>
        <w:tabs>
          <w:tab w:val="num" w:pos="360"/>
          <w:tab w:val="left" w:pos="720"/>
        </w:tabs>
        <w:suppressAutoHyphens w:val="0"/>
        <w:ind w:left="360"/>
        <w:jc w:val="both"/>
        <w:rPr>
          <w:sz w:val="22"/>
          <w:szCs w:val="22"/>
          <w:lang w:bidi="pl-PL"/>
        </w:rPr>
      </w:pPr>
      <w:r w:rsidRPr="00CF72F4">
        <w:rPr>
          <w:sz w:val="22"/>
          <w:szCs w:val="22"/>
          <w:lang w:bidi="pl-PL"/>
        </w:rPr>
        <w:t xml:space="preserve">Wykonawca jest podatnikiem VAT i posiada NIP …............................. lub nie jest </w:t>
      </w:r>
      <w:r w:rsidR="00F922DF" w:rsidRPr="00CF72F4">
        <w:rPr>
          <w:sz w:val="22"/>
          <w:szCs w:val="22"/>
          <w:lang w:bidi="pl-PL"/>
        </w:rPr>
        <w:t xml:space="preserve">podatnikiem </w:t>
      </w:r>
      <w:r w:rsidRPr="00CF72F4">
        <w:rPr>
          <w:sz w:val="22"/>
          <w:szCs w:val="22"/>
          <w:lang w:bidi="pl-PL"/>
        </w:rPr>
        <w:t xml:space="preserve">VAT na terytorium Rzeczypospolitej Polskiej </w:t>
      </w:r>
      <w:r w:rsidRPr="00CF72F4">
        <w:rPr>
          <w:sz w:val="22"/>
          <w:szCs w:val="22"/>
          <w:vertAlign w:val="superscript"/>
          <w:lang w:bidi="pl-PL"/>
        </w:rPr>
        <w:footnoteReference w:id="1"/>
      </w:r>
      <w:r w:rsidRPr="00CF72F4">
        <w:rPr>
          <w:sz w:val="22"/>
          <w:szCs w:val="22"/>
          <w:lang w:bidi="pl-PL"/>
        </w:rPr>
        <w:t xml:space="preserve">. </w:t>
      </w:r>
    </w:p>
    <w:p w14:paraId="4E21E9F2" w14:textId="77777777" w:rsidR="00186EDF" w:rsidRPr="00CF72F4" w:rsidRDefault="00186EDF" w:rsidP="000F2676">
      <w:pPr>
        <w:widowControl/>
        <w:numPr>
          <w:ilvl w:val="6"/>
          <w:numId w:val="62"/>
        </w:numPr>
        <w:tabs>
          <w:tab w:val="clear" w:pos="5040"/>
          <w:tab w:val="num" w:pos="360"/>
          <w:tab w:val="left" w:pos="720"/>
        </w:tabs>
        <w:suppressAutoHyphens w:val="0"/>
        <w:ind w:left="360"/>
        <w:jc w:val="both"/>
        <w:rPr>
          <w:sz w:val="22"/>
          <w:szCs w:val="22"/>
          <w:lang w:bidi="pl-PL"/>
        </w:rPr>
      </w:pPr>
      <w:r w:rsidRPr="00CF72F4">
        <w:rPr>
          <w:sz w:val="22"/>
          <w:szCs w:val="22"/>
          <w:lang w:bidi="pl-PL"/>
        </w:rPr>
        <w:t>Należny od kwoty umownej podatek od towarów i usług VAT w stawce 23%, pokryje Zamawiający na konto właściwego Urzędu Skarbowego w przypadku Wykonawcy, który ma siedzibę poza granicami Polski</w:t>
      </w:r>
    </w:p>
    <w:p w14:paraId="0618D62A" w14:textId="75FD9ADA" w:rsidR="00186EDF" w:rsidRPr="00CF72F4" w:rsidRDefault="00186EDF" w:rsidP="000F2676">
      <w:pPr>
        <w:widowControl/>
        <w:numPr>
          <w:ilvl w:val="6"/>
          <w:numId w:val="62"/>
        </w:numPr>
        <w:tabs>
          <w:tab w:val="clear" w:pos="5040"/>
          <w:tab w:val="num" w:pos="360"/>
          <w:tab w:val="left" w:pos="720"/>
        </w:tabs>
        <w:suppressAutoHyphens w:val="0"/>
        <w:ind w:left="360"/>
        <w:jc w:val="both"/>
        <w:rPr>
          <w:sz w:val="22"/>
          <w:szCs w:val="22"/>
          <w:lang w:bidi="pl-PL"/>
        </w:rPr>
      </w:pPr>
      <w:r w:rsidRPr="00CF72F4">
        <w:rPr>
          <w:sz w:val="22"/>
          <w:szCs w:val="22"/>
          <w:lang w:bidi="pl-PL"/>
        </w:rPr>
        <w:t>Wykonawca zobowiązuje się, w przypadku wystawiania ustrukturyzowanych faktur elektronicznych w rozumieniu art. 6 ust. 1 ustawy z dnia 9 listopada 2018 r. o elektronicznym fakturowaniu w zamówieniach publicznych, koncesjach na roboty budowlane lub usługi oraz partnerstwie publiczno-prywatnym (Dz. U. 20</w:t>
      </w:r>
      <w:r w:rsidR="0015676C" w:rsidRPr="00CF72F4">
        <w:rPr>
          <w:sz w:val="22"/>
          <w:szCs w:val="22"/>
          <w:lang w:bidi="pl-PL"/>
        </w:rPr>
        <w:t>20</w:t>
      </w:r>
      <w:r w:rsidRPr="00CF72F4">
        <w:rPr>
          <w:sz w:val="22"/>
          <w:szCs w:val="22"/>
          <w:lang w:bidi="pl-PL"/>
        </w:rPr>
        <w:t xml:space="preserve"> poz. </w:t>
      </w:r>
      <w:r w:rsidR="0015676C" w:rsidRPr="00CF72F4">
        <w:rPr>
          <w:sz w:val="22"/>
          <w:szCs w:val="22"/>
          <w:lang w:bidi="pl-PL"/>
        </w:rPr>
        <w:t>1666</w:t>
      </w:r>
      <w:r w:rsidRPr="00CF72F4">
        <w:rPr>
          <w:sz w:val="22"/>
          <w:szCs w:val="22"/>
          <w:lang w:bidi="pl-PL"/>
        </w:rPr>
        <w:t xml:space="preserve"> ze zm.) w wymaganym przez Platformę Elektronicznego Fakturowania w polu „referencja” wpisać następujący adr</w:t>
      </w:r>
      <w:r w:rsidR="0015676C" w:rsidRPr="00CF72F4">
        <w:rPr>
          <w:sz w:val="22"/>
          <w:szCs w:val="22"/>
          <w:lang w:bidi="pl-PL"/>
        </w:rPr>
        <w:t>e</w:t>
      </w:r>
      <w:r w:rsidRPr="00CF72F4">
        <w:rPr>
          <w:sz w:val="22"/>
          <w:szCs w:val="22"/>
          <w:lang w:bidi="pl-PL"/>
        </w:rPr>
        <w:t xml:space="preserve">s mail: ….. </w:t>
      </w:r>
    </w:p>
    <w:p w14:paraId="01DCB64B" w14:textId="553755C3" w:rsidR="00186EDF" w:rsidRPr="00CF72F4" w:rsidRDefault="00186EDF" w:rsidP="000F2676">
      <w:pPr>
        <w:widowControl/>
        <w:numPr>
          <w:ilvl w:val="6"/>
          <w:numId w:val="62"/>
        </w:numPr>
        <w:tabs>
          <w:tab w:val="clear" w:pos="5040"/>
          <w:tab w:val="num" w:pos="360"/>
          <w:tab w:val="left" w:pos="720"/>
        </w:tabs>
        <w:suppressAutoHyphens w:val="0"/>
        <w:ind w:left="360"/>
        <w:jc w:val="both"/>
        <w:rPr>
          <w:sz w:val="22"/>
          <w:szCs w:val="22"/>
          <w:lang w:bidi="pl-PL"/>
        </w:rPr>
      </w:pPr>
      <w:r w:rsidRPr="00CF72F4">
        <w:rPr>
          <w:sz w:val="22"/>
          <w:szCs w:val="22"/>
          <w:lang w:bidi="pl-PL"/>
        </w:rPr>
        <w:t xml:space="preserve">Wynagrodzenie przysługujące Wykonawcy jest płatne przelewem z rachunku Zamawiającego, na rachunek bankowy Wykonawcy wskazany </w:t>
      </w:r>
      <w:r w:rsidR="007313B3" w:rsidRPr="00CF72F4">
        <w:rPr>
          <w:sz w:val="22"/>
          <w:szCs w:val="22"/>
          <w:lang w:bidi="pl-PL"/>
        </w:rPr>
        <w:t>na</w:t>
      </w:r>
      <w:r w:rsidRPr="00CF72F4">
        <w:rPr>
          <w:sz w:val="22"/>
          <w:szCs w:val="22"/>
          <w:lang w:bidi="pl-PL"/>
        </w:rPr>
        <w:t xml:space="preserve"> fakturze, przy czym 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 – art. 96b ust. 1 ustawy z dnia 11 marca 2004 r. o podatku od towarów i usług – t. j. Dz. U. 202</w:t>
      </w:r>
      <w:r w:rsidR="008422DF" w:rsidRPr="00CF72F4">
        <w:rPr>
          <w:sz w:val="22"/>
          <w:szCs w:val="22"/>
          <w:lang w:bidi="pl-PL"/>
        </w:rPr>
        <w:t>3</w:t>
      </w:r>
      <w:r w:rsidRPr="00CF72F4">
        <w:rPr>
          <w:sz w:val="22"/>
          <w:szCs w:val="22"/>
          <w:lang w:bidi="pl-PL"/>
        </w:rPr>
        <w:t xml:space="preserve"> poz. 1</w:t>
      </w:r>
      <w:r w:rsidR="008422DF" w:rsidRPr="00CF72F4">
        <w:rPr>
          <w:sz w:val="22"/>
          <w:szCs w:val="22"/>
          <w:lang w:bidi="pl-PL"/>
        </w:rPr>
        <w:t>570</w:t>
      </w:r>
      <w:r w:rsidRPr="00CF72F4">
        <w:rPr>
          <w:sz w:val="22"/>
          <w:szCs w:val="22"/>
          <w:lang w:bidi="pl-PL"/>
        </w:rPr>
        <w:t xml:space="preserve"> ze zm.)</w:t>
      </w:r>
      <w:r w:rsidR="006B0D0C">
        <w:rPr>
          <w:sz w:val="22"/>
          <w:szCs w:val="22"/>
          <w:lang w:bidi="pl-PL"/>
        </w:rPr>
        <w:t xml:space="preserve"> dalej „</w:t>
      </w:r>
      <w:proofErr w:type="spellStart"/>
      <w:r w:rsidR="006B0D0C">
        <w:rPr>
          <w:sz w:val="22"/>
          <w:szCs w:val="22"/>
          <w:lang w:bidi="pl-PL"/>
        </w:rPr>
        <w:t>p.t.u</w:t>
      </w:r>
      <w:proofErr w:type="spellEnd"/>
      <w:r w:rsidR="006B0D0C">
        <w:rPr>
          <w:sz w:val="22"/>
          <w:szCs w:val="22"/>
          <w:lang w:bidi="pl-PL"/>
        </w:rPr>
        <w:t>.”</w:t>
      </w:r>
    </w:p>
    <w:p w14:paraId="0B4A1518" w14:textId="77777777" w:rsidR="00186EDF" w:rsidRPr="00CF72F4" w:rsidRDefault="00186EDF" w:rsidP="000F2676">
      <w:pPr>
        <w:widowControl/>
        <w:numPr>
          <w:ilvl w:val="6"/>
          <w:numId w:val="62"/>
        </w:numPr>
        <w:tabs>
          <w:tab w:val="clear" w:pos="5040"/>
          <w:tab w:val="num" w:pos="360"/>
          <w:tab w:val="left" w:pos="720"/>
        </w:tabs>
        <w:suppressAutoHyphens w:val="0"/>
        <w:ind w:left="360"/>
        <w:jc w:val="both"/>
        <w:rPr>
          <w:sz w:val="22"/>
          <w:szCs w:val="22"/>
          <w:lang w:bidi="pl-PL"/>
        </w:rPr>
      </w:pPr>
      <w:r w:rsidRPr="00CF72F4">
        <w:rPr>
          <w:sz w:val="22"/>
          <w:szCs w:val="22"/>
          <w:lang w:bidi="pl-PL"/>
        </w:rPr>
        <w:t xml:space="preserve">W razie braku ujawnienia bankowego rachunku rozliczeniowego Wykonawcy na „Białej liście”, Zamawiający będzie uprawniony do zapłaty wynagrodzenia na rachunek wskazany w fakturze, </w:t>
      </w:r>
      <w:r w:rsidRPr="00CF72F4">
        <w:rPr>
          <w:sz w:val="22"/>
          <w:szCs w:val="22"/>
          <w:lang w:bidi="pl-PL"/>
        </w:rPr>
        <w:lastRenderedPageBreak/>
        <w:t>jednakże z jednoczesnym wypełnieniem obowiązków wynikających z obowiązujących przepisów prawa, w tym powiadomienia organów Krajowej Administracji Skarbowej.</w:t>
      </w:r>
    </w:p>
    <w:p w14:paraId="3417F5E4" w14:textId="20C11FBA" w:rsidR="00186EDF" w:rsidRPr="00CF72F4" w:rsidRDefault="00186EDF" w:rsidP="000F2676">
      <w:pPr>
        <w:widowControl/>
        <w:numPr>
          <w:ilvl w:val="6"/>
          <w:numId w:val="62"/>
        </w:numPr>
        <w:tabs>
          <w:tab w:val="clear" w:pos="5040"/>
          <w:tab w:val="num" w:pos="360"/>
          <w:tab w:val="left" w:pos="720"/>
        </w:tabs>
        <w:suppressAutoHyphens w:val="0"/>
        <w:ind w:left="360"/>
        <w:jc w:val="both"/>
        <w:rPr>
          <w:sz w:val="22"/>
          <w:szCs w:val="22"/>
          <w:lang w:bidi="pl-PL"/>
        </w:rPr>
      </w:pPr>
      <w:r w:rsidRPr="00CF72F4">
        <w:rPr>
          <w:sz w:val="22"/>
          <w:szCs w:val="22"/>
          <w:lang w:bidi="pl-PL"/>
        </w:rPr>
        <w:t xml:space="preserve">Zamawiający w przypadku, gdy Wykonawca jest zarejestrowany jako czynny podatnik podatku od towarów i usług może dokonać płatności wynagrodzenia z zastosowaniem mechanizmu podzielonej płatności, to jest w sposób wskazany w art. 108a ust. 2 </w:t>
      </w:r>
      <w:proofErr w:type="spellStart"/>
      <w:r w:rsidR="00102E06">
        <w:rPr>
          <w:sz w:val="22"/>
          <w:szCs w:val="22"/>
          <w:lang w:bidi="pl-PL"/>
        </w:rPr>
        <w:t>p.t.u</w:t>
      </w:r>
      <w:proofErr w:type="spellEnd"/>
      <w:r w:rsidR="00102E06">
        <w:rPr>
          <w:sz w:val="22"/>
          <w:szCs w:val="22"/>
          <w:lang w:bidi="pl-PL"/>
        </w:rPr>
        <w:t>.</w:t>
      </w:r>
      <w:r w:rsidRPr="00CF72F4">
        <w:rPr>
          <w:sz w:val="22"/>
          <w:szCs w:val="22"/>
          <w:lang w:bidi="pl-PL"/>
        </w:rPr>
        <w:t>. Postanowień zdania 1. nie stosuje się, gdy przedmiot umowy stanowi czynność zwolnioną z podatku VAT albo jest on objęty 0% stawką podatku VAT.</w:t>
      </w:r>
    </w:p>
    <w:p w14:paraId="2E54A0AC" w14:textId="77777777" w:rsidR="006C4C9A" w:rsidRDefault="00186EDF" w:rsidP="006C4C9A">
      <w:pPr>
        <w:widowControl/>
        <w:numPr>
          <w:ilvl w:val="6"/>
          <w:numId w:val="62"/>
        </w:numPr>
        <w:tabs>
          <w:tab w:val="clear" w:pos="5040"/>
          <w:tab w:val="num" w:pos="360"/>
          <w:tab w:val="left" w:pos="720"/>
        </w:tabs>
        <w:suppressAutoHyphens w:val="0"/>
        <w:ind w:left="360"/>
        <w:jc w:val="both"/>
        <w:rPr>
          <w:sz w:val="22"/>
          <w:szCs w:val="22"/>
          <w:lang w:bidi="pl-PL"/>
        </w:rPr>
      </w:pPr>
      <w:r w:rsidRPr="00CF72F4">
        <w:rPr>
          <w:sz w:val="22"/>
          <w:szCs w:val="22"/>
          <w:lang w:bidi="pl-PL"/>
        </w:rPr>
        <w:t>Wykonawca potwierdza, iż ujawniony na fakturze bankowy rachunek rozliczeniowy służy mu dla celów rozliczeń z tytułu prowadzonej przez niego działalności gospodarczej, dla której prowadzony jest rachunek VAT.</w:t>
      </w:r>
    </w:p>
    <w:p w14:paraId="68B35D96" w14:textId="0431A3B1" w:rsidR="006C4C9A" w:rsidRDefault="006C4C9A" w:rsidP="006C4C9A">
      <w:pPr>
        <w:widowControl/>
        <w:numPr>
          <w:ilvl w:val="6"/>
          <w:numId w:val="62"/>
        </w:numPr>
        <w:tabs>
          <w:tab w:val="clear" w:pos="5040"/>
          <w:tab w:val="num" w:pos="360"/>
          <w:tab w:val="left" w:pos="720"/>
        </w:tabs>
        <w:suppressAutoHyphens w:val="0"/>
        <w:ind w:left="360"/>
        <w:jc w:val="both"/>
        <w:rPr>
          <w:sz w:val="22"/>
          <w:szCs w:val="22"/>
          <w:lang w:bidi="pl-PL"/>
        </w:rPr>
      </w:pPr>
      <w:r w:rsidRPr="006C4C9A">
        <w:rPr>
          <w:sz w:val="22"/>
          <w:szCs w:val="22"/>
          <w:lang w:bidi="pl-PL"/>
        </w:rPr>
        <w:t>Wynagrodzenie przysługujące Wykonawcy jest płatne przelewem z rachunku Zamawiającego, na konto Wykonawcy wskazane na fakturz</w:t>
      </w:r>
      <w:r w:rsidR="00E10C14">
        <w:rPr>
          <w:sz w:val="22"/>
          <w:szCs w:val="22"/>
          <w:lang w:bidi="pl-PL"/>
        </w:rPr>
        <w:t xml:space="preserve">e, z zastrzeżeniem postanowień ust. 10. </w:t>
      </w:r>
    </w:p>
    <w:p w14:paraId="4177961F" w14:textId="32B87027" w:rsidR="006C4C9A" w:rsidRPr="002B636E" w:rsidRDefault="006C4C9A" w:rsidP="002B636E">
      <w:pPr>
        <w:widowControl/>
        <w:numPr>
          <w:ilvl w:val="6"/>
          <w:numId w:val="62"/>
        </w:numPr>
        <w:tabs>
          <w:tab w:val="clear" w:pos="5040"/>
          <w:tab w:val="num" w:pos="360"/>
          <w:tab w:val="left" w:pos="720"/>
        </w:tabs>
        <w:suppressAutoHyphens w:val="0"/>
        <w:ind w:left="360"/>
        <w:jc w:val="both"/>
        <w:rPr>
          <w:sz w:val="22"/>
          <w:szCs w:val="22"/>
          <w:lang w:bidi="pl-PL"/>
        </w:rPr>
      </w:pPr>
      <w:r w:rsidRPr="006C4C9A">
        <w:rPr>
          <w:sz w:val="22"/>
          <w:szCs w:val="22"/>
          <w:lang w:bidi="pl-PL"/>
        </w:rPr>
        <w:t xml:space="preserve">Miejscem płatności jest Bank Zamawiającego. </w:t>
      </w:r>
    </w:p>
    <w:p w14:paraId="5356A834" w14:textId="77777777" w:rsidR="006C4C9A" w:rsidRPr="00CF72F4" w:rsidRDefault="006C4C9A" w:rsidP="002B636E">
      <w:pPr>
        <w:widowControl/>
        <w:suppressAutoHyphens w:val="0"/>
        <w:ind w:left="360"/>
        <w:jc w:val="both"/>
        <w:rPr>
          <w:sz w:val="22"/>
          <w:szCs w:val="22"/>
          <w:lang w:bidi="pl-PL"/>
        </w:rPr>
      </w:pPr>
    </w:p>
    <w:p w14:paraId="5463CAC5" w14:textId="3D41A5F3" w:rsidR="00186EDF" w:rsidRPr="00CF72F4" w:rsidRDefault="00186EDF" w:rsidP="00186EDF">
      <w:pPr>
        <w:widowControl/>
        <w:tabs>
          <w:tab w:val="left" w:pos="720"/>
        </w:tabs>
        <w:suppressAutoHyphens w:val="0"/>
        <w:ind w:left="360"/>
        <w:rPr>
          <w:b/>
          <w:sz w:val="22"/>
          <w:szCs w:val="22"/>
          <w:lang w:bidi="pl-PL"/>
        </w:rPr>
      </w:pPr>
      <w:r w:rsidRPr="00CF72F4">
        <w:rPr>
          <w:b/>
          <w:sz w:val="22"/>
          <w:szCs w:val="22"/>
          <w:lang w:bidi="pl-PL"/>
        </w:rPr>
        <w:t>§ 4</w:t>
      </w:r>
    </w:p>
    <w:p w14:paraId="1366D048" w14:textId="40768165" w:rsidR="00186EDF" w:rsidRPr="00A053E9" w:rsidRDefault="00186EDF" w:rsidP="000F2676">
      <w:pPr>
        <w:widowControl/>
        <w:numPr>
          <w:ilvl w:val="0"/>
          <w:numId w:val="63"/>
        </w:numPr>
        <w:tabs>
          <w:tab w:val="clear" w:pos="360"/>
          <w:tab w:val="num" w:pos="426"/>
          <w:tab w:val="num" w:pos="5040"/>
        </w:tabs>
        <w:suppressAutoHyphens w:val="0"/>
        <w:jc w:val="both"/>
        <w:rPr>
          <w:sz w:val="22"/>
          <w:szCs w:val="22"/>
          <w:u w:val="single"/>
          <w:lang w:bidi="pl-PL"/>
        </w:rPr>
      </w:pPr>
      <w:r w:rsidRPr="008035B9">
        <w:rPr>
          <w:sz w:val="22"/>
          <w:szCs w:val="22"/>
          <w:lang w:bidi="pl-PL"/>
        </w:rPr>
        <w:t xml:space="preserve">Wykonawca </w:t>
      </w:r>
      <w:r w:rsidR="00F922DF" w:rsidRPr="008035B9">
        <w:rPr>
          <w:sz w:val="22"/>
          <w:szCs w:val="22"/>
          <w:lang w:bidi="pl-PL"/>
        </w:rPr>
        <w:t xml:space="preserve">będzie </w:t>
      </w:r>
      <w:r w:rsidR="00714C19" w:rsidRPr="008035B9">
        <w:rPr>
          <w:sz w:val="22"/>
          <w:szCs w:val="22"/>
          <w:lang w:bidi="pl-PL"/>
        </w:rPr>
        <w:t xml:space="preserve">co miesiąc </w:t>
      </w:r>
      <w:r w:rsidRPr="008035B9">
        <w:rPr>
          <w:sz w:val="22"/>
          <w:szCs w:val="22"/>
          <w:lang w:bidi="pl-PL"/>
        </w:rPr>
        <w:t>otrzym</w:t>
      </w:r>
      <w:r w:rsidR="00F922DF" w:rsidRPr="008035B9">
        <w:rPr>
          <w:sz w:val="22"/>
          <w:szCs w:val="22"/>
          <w:lang w:bidi="pl-PL"/>
        </w:rPr>
        <w:t xml:space="preserve">ywał </w:t>
      </w:r>
      <w:r w:rsidRPr="008035B9">
        <w:rPr>
          <w:sz w:val="22"/>
          <w:szCs w:val="22"/>
          <w:lang w:bidi="pl-PL"/>
        </w:rPr>
        <w:t xml:space="preserve">wynagrodzenie z tytułu </w:t>
      </w:r>
      <w:r w:rsidR="008729F6" w:rsidRPr="008035B9">
        <w:rPr>
          <w:sz w:val="22"/>
          <w:szCs w:val="22"/>
          <w:lang w:bidi="pl-PL"/>
        </w:rPr>
        <w:t xml:space="preserve">wykonanej </w:t>
      </w:r>
      <w:r w:rsidR="00433AFF" w:rsidRPr="008035B9">
        <w:rPr>
          <w:sz w:val="22"/>
          <w:szCs w:val="22"/>
          <w:lang w:bidi="pl-PL"/>
        </w:rPr>
        <w:t>usługi</w:t>
      </w:r>
      <w:r w:rsidR="00AE309F" w:rsidRPr="008035B9">
        <w:rPr>
          <w:sz w:val="22"/>
          <w:szCs w:val="22"/>
          <w:lang w:bidi="pl-PL"/>
        </w:rPr>
        <w:t xml:space="preserve"> wg. </w:t>
      </w:r>
      <w:r w:rsidR="00027764" w:rsidRPr="008035B9">
        <w:rPr>
          <w:sz w:val="22"/>
          <w:szCs w:val="22"/>
          <w:lang w:bidi="pl-PL"/>
        </w:rPr>
        <w:t xml:space="preserve">zatwierdzonego </w:t>
      </w:r>
      <w:r w:rsidR="00AE309F" w:rsidRPr="008035B9">
        <w:rPr>
          <w:sz w:val="22"/>
          <w:szCs w:val="22"/>
          <w:lang w:bidi="pl-PL"/>
        </w:rPr>
        <w:t>harmonogramu</w:t>
      </w:r>
      <w:r w:rsidR="00027764" w:rsidRPr="008035B9">
        <w:rPr>
          <w:sz w:val="22"/>
          <w:szCs w:val="22"/>
          <w:lang w:bidi="pl-PL"/>
        </w:rPr>
        <w:t xml:space="preserve"> rzeczowo-finansowego</w:t>
      </w:r>
      <w:r w:rsidR="008729F6" w:rsidRPr="008035B9">
        <w:rPr>
          <w:sz w:val="22"/>
          <w:szCs w:val="22"/>
          <w:lang w:bidi="pl-PL"/>
        </w:rPr>
        <w:t>,</w:t>
      </w:r>
      <w:r w:rsidRPr="008035B9">
        <w:rPr>
          <w:sz w:val="22"/>
          <w:szCs w:val="22"/>
          <w:lang w:bidi="pl-PL"/>
        </w:rPr>
        <w:t xml:space="preserve"> po złożeniu prawidłowo wystawionej faktury wraz z </w:t>
      </w:r>
      <w:r w:rsidR="00AE309F" w:rsidRPr="008035B9">
        <w:rPr>
          <w:sz w:val="22"/>
          <w:szCs w:val="22"/>
          <w:lang w:bidi="pl-PL"/>
        </w:rPr>
        <w:t xml:space="preserve">protokołem </w:t>
      </w:r>
      <w:r w:rsidR="00AE309F" w:rsidRPr="00A053E9">
        <w:rPr>
          <w:sz w:val="22"/>
          <w:szCs w:val="22"/>
          <w:lang w:bidi="pl-PL"/>
        </w:rPr>
        <w:t>odbioru częściowego</w:t>
      </w:r>
      <w:r w:rsidRPr="00A053E9">
        <w:rPr>
          <w:sz w:val="22"/>
          <w:szCs w:val="22"/>
          <w:lang w:bidi="pl-PL"/>
        </w:rPr>
        <w:t xml:space="preserve"> </w:t>
      </w:r>
      <w:r w:rsidR="00A94555" w:rsidRPr="00A053E9">
        <w:rPr>
          <w:sz w:val="22"/>
          <w:szCs w:val="22"/>
          <w:lang w:bidi="pl-PL"/>
        </w:rPr>
        <w:t>potwierdzaj</w:t>
      </w:r>
      <w:r w:rsidR="00AE309F" w:rsidRPr="00A053E9">
        <w:rPr>
          <w:sz w:val="22"/>
          <w:szCs w:val="22"/>
          <w:lang w:bidi="pl-PL"/>
        </w:rPr>
        <w:t>ącego</w:t>
      </w:r>
      <w:r w:rsidR="00A94555" w:rsidRPr="00A053E9">
        <w:rPr>
          <w:sz w:val="22"/>
          <w:szCs w:val="22"/>
          <w:lang w:bidi="pl-PL"/>
        </w:rPr>
        <w:t xml:space="preserve"> </w:t>
      </w:r>
      <w:r w:rsidRPr="00A053E9">
        <w:rPr>
          <w:sz w:val="22"/>
          <w:szCs w:val="22"/>
          <w:lang w:bidi="pl-PL"/>
        </w:rPr>
        <w:t>należyte wykonani</w:t>
      </w:r>
      <w:r w:rsidR="00A94555" w:rsidRPr="00A053E9">
        <w:rPr>
          <w:sz w:val="22"/>
          <w:szCs w:val="22"/>
          <w:lang w:bidi="pl-PL"/>
        </w:rPr>
        <w:t>e</w:t>
      </w:r>
      <w:r w:rsidRPr="00A053E9">
        <w:rPr>
          <w:sz w:val="22"/>
          <w:szCs w:val="22"/>
          <w:lang w:bidi="pl-PL"/>
        </w:rPr>
        <w:t xml:space="preserve"> usługi</w:t>
      </w:r>
      <w:r w:rsidR="00D83B7B" w:rsidRPr="00A053E9">
        <w:rPr>
          <w:sz w:val="22"/>
          <w:szCs w:val="22"/>
          <w:lang w:bidi="pl-PL"/>
        </w:rPr>
        <w:t>.</w:t>
      </w:r>
      <w:r w:rsidR="00AE309F" w:rsidRPr="00A053E9">
        <w:rPr>
          <w:sz w:val="22"/>
          <w:szCs w:val="22"/>
          <w:lang w:bidi="pl-PL"/>
        </w:rPr>
        <w:t xml:space="preserve"> Wykonawca w trakcie wykonywania usługi otrzyma wynagrodzenie do wysokości 80% wynagrodzenia o którym mowa w §3 ust. 2, pozostałe 20% wynagrodzenia wykonawca otrzyma po dokonaniu odbioru końcowego usługi.</w:t>
      </w:r>
    </w:p>
    <w:p w14:paraId="447BDAE4" w14:textId="0F95222A" w:rsidR="00186EDF" w:rsidRPr="00CF72F4" w:rsidRDefault="00186EDF" w:rsidP="000F2676">
      <w:pPr>
        <w:widowControl/>
        <w:numPr>
          <w:ilvl w:val="0"/>
          <w:numId w:val="63"/>
        </w:numPr>
        <w:tabs>
          <w:tab w:val="clear" w:pos="360"/>
          <w:tab w:val="left" w:pos="284"/>
          <w:tab w:val="num" w:pos="426"/>
          <w:tab w:val="num" w:pos="5040"/>
        </w:tabs>
        <w:suppressAutoHyphens w:val="0"/>
        <w:jc w:val="both"/>
        <w:rPr>
          <w:sz w:val="22"/>
          <w:szCs w:val="22"/>
          <w:u w:val="single"/>
          <w:lang w:bidi="pl-PL"/>
        </w:rPr>
      </w:pPr>
      <w:r w:rsidRPr="00A053E9">
        <w:rPr>
          <w:sz w:val="22"/>
          <w:szCs w:val="22"/>
          <w:lang w:bidi="pl-PL"/>
        </w:rPr>
        <w:t xml:space="preserve">Termin zapłaty </w:t>
      </w:r>
      <w:r w:rsidR="001B299A" w:rsidRPr="00A053E9">
        <w:rPr>
          <w:sz w:val="22"/>
          <w:szCs w:val="22"/>
          <w:lang w:bidi="pl-PL"/>
        </w:rPr>
        <w:t xml:space="preserve">wynagrodzenia </w:t>
      </w:r>
      <w:r w:rsidRPr="00A053E9">
        <w:rPr>
          <w:sz w:val="22"/>
          <w:szCs w:val="22"/>
          <w:lang w:bidi="pl-PL"/>
        </w:rPr>
        <w:t xml:space="preserve">za wykonanie części przedmiotu umowy ustala się do 30 dni od daty dostarczenia do Działu </w:t>
      </w:r>
      <w:r w:rsidR="0033156A" w:rsidRPr="00A053E9">
        <w:rPr>
          <w:sz w:val="22"/>
          <w:szCs w:val="22"/>
          <w:lang w:bidi="pl-PL"/>
        </w:rPr>
        <w:t>Remontów</w:t>
      </w:r>
      <w:r w:rsidRPr="00A053E9">
        <w:rPr>
          <w:sz w:val="22"/>
          <w:szCs w:val="22"/>
          <w:lang w:bidi="pl-PL"/>
        </w:rPr>
        <w:t xml:space="preserve"> UJ prawidłowo</w:t>
      </w:r>
      <w:r w:rsidRPr="00CF72F4">
        <w:rPr>
          <w:sz w:val="22"/>
          <w:szCs w:val="22"/>
          <w:lang w:bidi="pl-PL"/>
        </w:rPr>
        <w:t xml:space="preserve"> wystawionej faktury</w:t>
      </w:r>
      <w:r w:rsidR="0024266F">
        <w:rPr>
          <w:sz w:val="22"/>
          <w:szCs w:val="22"/>
          <w:lang w:bidi="pl-PL"/>
        </w:rPr>
        <w:t xml:space="preserve"> wraz z protokołem</w:t>
      </w:r>
      <w:r w:rsidRPr="00CF72F4">
        <w:rPr>
          <w:sz w:val="22"/>
          <w:szCs w:val="22"/>
          <w:lang w:bidi="pl-PL"/>
        </w:rPr>
        <w:t>.</w:t>
      </w:r>
    </w:p>
    <w:p w14:paraId="5219E33F" w14:textId="77777777" w:rsidR="00186EDF" w:rsidRPr="00CF72F4" w:rsidRDefault="00186EDF" w:rsidP="000F2676">
      <w:pPr>
        <w:widowControl/>
        <w:numPr>
          <w:ilvl w:val="0"/>
          <w:numId w:val="63"/>
        </w:numPr>
        <w:tabs>
          <w:tab w:val="clear" w:pos="360"/>
          <w:tab w:val="num" w:pos="426"/>
          <w:tab w:val="left" w:pos="720"/>
          <w:tab w:val="num" w:pos="5040"/>
        </w:tabs>
        <w:suppressAutoHyphens w:val="0"/>
        <w:jc w:val="both"/>
        <w:rPr>
          <w:sz w:val="22"/>
          <w:szCs w:val="22"/>
          <w:u w:val="single"/>
          <w:lang w:bidi="pl-PL"/>
        </w:rPr>
      </w:pPr>
      <w:r w:rsidRPr="00CF72F4">
        <w:rPr>
          <w:sz w:val="22"/>
          <w:szCs w:val="22"/>
          <w:lang w:bidi="pl-PL"/>
        </w:rPr>
        <w:t>Odbiór danej części przedmiotu umowy nie wyłącza roszczeń Zamawiającego z tytułu niewykonania lub nienależytego wykonania umowy.</w:t>
      </w:r>
    </w:p>
    <w:p w14:paraId="334E36F9" w14:textId="77777777" w:rsidR="006D277C" w:rsidRPr="00CF72F4" w:rsidRDefault="006D277C" w:rsidP="006D277C">
      <w:pPr>
        <w:widowControl/>
        <w:tabs>
          <w:tab w:val="left" w:pos="720"/>
          <w:tab w:val="num" w:pos="5040"/>
        </w:tabs>
        <w:suppressAutoHyphens w:val="0"/>
        <w:jc w:val="both"/>
        <w:rPr>
          <w:sz w:val="22"/>
          <w:szCs w:val="22"/>
          <w:u w:val="single"/>
          <w:lang w:bidi="pl-PL"/>
        </w:rPr>
      </w:pPr>
    </w:p>
    <w:p w14:paraId="392A5819" w14:textId="77777777" w:rsidR="00186EDF" w:rsidRPr="00CF72F4" w:rsidRDefault="00186EDF" w:rsidP="00186EDF">
      <w:pPr>
        <w:widowControl/>
        <w:tabs>
          <w:tab w:val="left" w:pos="720"/>
        </w:tabs>
        <w:suppressAutoHyphens w:val="0"/>
        <w:ind w:left="360"/>
        <w:rPr>
          <w:b/>
          <w:sz w:val="22"/>
          <w:szCs w:val="22"/>
          <w:lang w:bidi="pl-PL"/>
        </w:rPr>
      </w:pPr>
    </w:p>
    <w:p w14:paraId="28827F3D" w14:textId="25FE5489" w:rsidR="00186EDF" w:rsidRPr="00CF72F4" w:rsidRDefault="00186EDF" w:rsidP="00186EDF">
      <w:pPr>
        <w:widowControl/>
        <w:suppressAutoHyphens w:val="0"/>
        <w:ind w:left="540"/>
        <w:rPr>
          <w:b/>
          <w:bCs/>
          <w:sz w:val="22"/>
          <w:szCs w:val="22"/>
        </w:rPr>
      </w:pPr>
      <w:r w:rsidRPr="00CF72F4">
        <w:rPr>
          <w:b/>
          <w:bCs/>
          <w:sz w:val="22"/>
          <w:szCs w:val="22"/>
        </w:rPr>
        <w:t>§ 5</w:t>
      </w:r>
      <w:r w:rsidR="00C73DB2" w:rsidRPr="00CF72F4">
        <w:rPr>
          <w:b/>
          <w:bCs/>
          <w:sz w:val="22"/>
          <w:szCs w:val="22"/>
        </w:rPr>
        <w:t xml:space="preserve"> Gwarancja</w:t>
      </w:r>
    </w:p>
    <w:p w14:paraId="6A958EDF" w14:textId="77777777" w:rsidR="00584F1E" w:rsidRPr="00CF72F4" w:rsidRDefault="00584F1E" w:rsidP="000F2676">
      <w:pPr>
        <w:widowControl/>
        <w:numPr>
          <w:ilvl w:val="0"/>
          <w:numId w:val="86"/>
        </w:numPr>
        <w:suppressAutoHyphens w:val="0"/>
        <w:jc w:val="both"/>
        <w:rPr>
          <w:strike/>
          <w:sz w:val="22"/>
          <w:szCs w:val="22"/>
        </w:rPr>
      </w:pPr>
      <w:r w:rsidRPr="00CF72F4">
        <w:rPr>
          <w:sz w:val="22"/>
          <w:szCs w:val="22"/>
        </w:rPr>
        <w:t xml:space="preserve">Wykonawca udziela Zamawiającemu </w:t>
      </w:r>
      <w:r w:rsidRPr="00CF72F4">
        <w:rPr>
          <w:b/>
          <w:sz w:val="22"/>
          <w:szCs w:val="22"/>
        </w:rPr>
        <w:t>… miesięczny</w:t>
      </w:r>
      <w:r w:rsidRPr="00CF72F4">
        <w:rPr>
          <w:sz w:val="22"/>
          <w:szCs w:val="22"/>
        </w:rPr>
        <w:t xml:space="preserve"> okres gwarancji na przedmiot umowy, liczony od daty odbioru końcowego przedmiotu umowy.</w:t>
      </w:r>
    </w:p>
    <w:p w14:paraId="0696F4EE" w14:textId="77777777" w:rsidR="00584F1E" w:rsidRPr="00CF72F4" w:rsidRDefault="00584F1E" w:rsidP="000F2676">
      <w:pPr>
        <w:widowControl/>
        <w:numPr>
          <w:ilvl w:val="0"/>
          <w:numId w:val="86"/>
        </w:numPr>
        <w:suppressAutoHyphens w:val="0"/>
        <w:jc w:val="both"/>
        <w:rPr>
          <w:strike/>
          <w:sz w:val="22"/>
          <w:szCs w:val="22"/>
        </w:rPr>
      </w:pPr>
      <w:r w:rsidRPr="00CF72F4">
        <w:rPr>
          <w:sz w:val="22"/>
          <w:szCs w:val="22"/>
        </w:rPr>
        <w:t xml:space="preserve">Wykonawca będzie usuwał wady (usterki) w okresie odpowiedzialności swoim kosztem </w:t>
      </w:r>
      <w:r w:rsidRPr="00CF72F4">
        <w:rPr>
          <w:sz w:val="22"/>
          <w:szCs w:val="22"/>
        </w:rPr>
        <w:br/>
        <w:t>i staraniem.</w:t>
      </w:r>
    </w:p>
    <w:p w14:paraId="683F01DC" w14:textId="77777777" w:rsidR="00584F1E" w:rsidRPr="00CF72F4" w:rsidRDefault="00584F1E" w:rsidP="000F2676">
      <w:pPr>
        <w:widowControl/>
        <w:numPr>
          <w:ilvl w:val="0"/>
          <w:numId w:val="86"/>
        </w:numPr>
        <w:suppressAutoHyphens w:val="0"/>
        <w:jc w:val="both"/>
        <w:rPr>
          <w:strike/>
          <w:sz w:val="22"/>
          <w:szCs w:val="22"/>
        </w:rPr>
      </w:pPr>
      <w:r w:rsidRPr="00CF72F4">
        <w:rPr>
          <w:sz w:val="22"/>
          <w:szCs w:val="22"/>
        </w:rPr>
        <w:t>Zamawiający jest uprawniony do wykonywania uprawnień z gwarancji niezależnie od przysługujących mu uprawnień z tytułu rękojmi.</w:t>
      </w:r>
    </w:p>
    <w:p w14:paraId="543745FD" w14:textId="77777777" w:rsidR="00584F1E" w:rsidRPr="00CF72F4" w:rsidRDefault="00584F1E" w:rsidP="000F2676">
      <w:pPr>
        <w:widowControl/>
        <w:numPr>
          <w:ilvl w:val="0"/>
          <w:numId w:val="86"/>
        </w:numPr>
        <w:suppressAutoHyphens w:val="0"/>
        <w:jc w:val="both"/>
        <w:rPr>
          <w:strike/>
          <w:sz w:val="22"/>
          <w:szCs w:val="22"/>
        </w:rPr>
      </w:pPr>
      <w:r w:rsidRPr="00CF72F4">
        <w:rPr>
          <w:sz w:val="22"/>
          <w:szCs w:val="22"/>
        </w:rPr>
        <w:t xml:space="preserve">Świadczenia wynikające z udzielonej gwarancji będą wykonywane przez Wykonawcę, producenta, autoryzowany przez niego serwis lub osoby na koszt Wykonawcy w miejscach realizacji umowy, </w:t>
      </w:r>
      <w:r w:rsidRPr="00CF72F4">
        <w:rPr>
          <w:sz w:val="22"/>
          <w:szCs w:val="22"/>
        </w:rPr>
        <w:br/>
        <w:t>a jeżeli będzie to technicznie niemożliwe, wszelkie działania organizacyjne i koszty wynikające ze świadczenia poza obiektami obciążają Wykonawcę.</w:t>
      </w:r>
    </w:p>
    <w:p w14:paraId="6784D86B" w14:textId="77777777" w:rsidR="00584F1E" w:rsidRPr="00CF72F4" w:rsidRDefault="00584F1E" w:rsidP="000F2676">
      <w:pPr>
        <w:widowControl/>
        <w:numPr>
          <w:ilvl w:val="0"/>
          <w:numId w:val="86"/>
        </w:numPr>
        <w:suppressAutoHyphens w:val="0"/>
        <w:jc w:val="both"/>
        <w:rPr>
          <w:strike/>
          <w:sz w:val="22"/>
          <w:szCs w:val="22"/>
        </w:rPr>
      </w:pPr>
      <w:r w:rsidRPr="00CF72F4">
        <w:rPr>
          <w:sz w:val="22"/>
          <w:szCs w:val="22"/>
        </w:rP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6E6F7515" w14:textId="77777777" w:rsidR="00584F1E" w:rsidRPr="00CF72F4" w:rsidRDefault="00584F1E" w:rsidP="000F2676">
      <w:pPr>
        <w:widowControl/>
        <w:numPr>
          <w:ilvl w:val="0"/>
          <w:numId w:val="86"/>
        </w:numPr>
        <w:suppressAutoHyphens w:val="0"/>
        <w:jc w:val="both"/>
        <w:rPr>
          <w:sz w:val="22"/>
          <w:szCs w:val="22"/>
        </w:rPr>
      </w:pPr>
      <w:r w:rsidRPr="00CF72F4">
        <w:rPr>
          <w:sz w:val="22"/>
          <w:szCs w:val="22"/>
        </w:rPr>
        <w:t xml:space="preserve">Naprawa gwarancyjna będzie wykonana w terminie nie dłuższym niż 14 dni z wyłączeniem dni ustawowo wolnych od pracy, licząc od dnia przyjęcia zgłoszenia przez serwis </w:t>
      </w:r>
      <w:r w:rsidRPr="00CF72F4">
        <w:rPr>
          <w:sz w:val="22"/>
          <w:szCs w:val="22"/>
        </w:rPr>
        <w:br/>
        <w:t>(e-mailem). W przypadku konieczności sprowadzenia specjalistycznych części zamiennych, termin ten nie może być dłuższy niż 30 dni, chyba, że Strony uzgodnią inny termin, co zostanie potwierdzone pisemnym protokołem konieczności.</w:t>
      </w:r>
    </w:p>
    <w:p w14:paraId="44EB9C44" w14:textId="77777777" w:rsidR="00584F1E" w:rsidRPr="00CF72F4" w:rsidRDefault="00584F1E" w:rsidP="000F2676">
      <w:pPr>
        <w:widowControl/>
        <w:numPr>
          <w:ilvl w:val="0"/>
          <w:numId w:val="86"/>
        </w:numPr>
        <w:suppressAutoHyphens w:val="0"/>
        <w:jc w:val="both"/>
        <w:rPr>
          <w:sz w:val="22"/>
          <w:szCs w:val="22"/>
        </w:rPr>
      </w:pPr>
      <w:r w:rsidRPr="00CF72F4">
        <w:rPr>
          <w:sz w:val="22"/>
          <w:szCs w:val="22"/>
        </w:rPr>
        <w:t>Okres gwarancji na naprawiane elementy ulega automatycznemu przedłużeniu o okres naprawy, tj. czas liczony od zgłoszenia do usunięcia awarii czy usterki.</w:t>
      </w:r>
    </w:p>
    <w:p w14:paraId="1DD6BD70" w14:textId="77777777" w:rsidR="00584F1E" w:rsidRPr="00CF72F4" w:rsidRDefault="00584F1E" w:rsidP="000F2676">
      <w:pPr>
        <w:widowControl/>
        <w:numPr>
          <w:ilvl w:val="0"/>
          <w:numId w:val="86"/>
        </w:numPr>
        <w:suppressAutoHyphens w:val="0"/>
        <w:jc w:val="both"/>
        <w:rPr>
          <w:sz w:val="22"/>
          <w:szCs w:val="22"/>
        </w:rPr>
      </w:pPr>
      <w:r w:rsidRPr="00CF72F4">
        <w:rPr>
          <w:sz w:val="22"/>
          <w:szCs w:val="22"/>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522E3845" w14:textId="77777777" w:rsidR="00584F1E" w:rsidRPr="00CF72F4" w:rsidRDefault="00584F1E" w:rsidP="000F2676">
      <w:pPr>
        <w:widowControl/>
        <w:numPr>
          <w:ilvl w:val="0"/>
          <w:numId w:val="86"/>
        </w:numPr>
        <w:suppressAutoHyphens w:val="0"/>
        <w:jc w:val="both"/>
        <w:rPr>
          <w:sz w:val="22"/>
          <w:szCs w:val="22"/>
        </w:rPr>
      </w:pPr>
      <w:r w:rsidRPr="00CF72F4">
        <w:rPr>
          <w:sz w:val="22"/>
          <w:szCs w:val="22"/>
        </w:rPr>
        <w:lastRenderedPageBreak/>
        <w:t>Wykonawca ma obowiązek poinformowania Zamawiającego o przystąpieniu do usuwania wady (usterki). Usunięcie wady (usterki) będzie stwierdzone protokolarnie, po uprzednim zawiadomieniu przez Wykonawcę Zamawiającego o jej usunięciu.</w:t>
      </w:r>
    </w:p>
    <w:p w14:paraId="52318CF3" w14:textId="77777777" w:rsidR="00584F1E" w:rsidRPr="00CF72F4" w:rsidRDefault="00584F1E" w:rsidP="000F2676">
      <w:pPr>
        <w:widowControl/>
        <w:numPr>
          <w:ilvl w:val="0"/>
          <w:numId w:val="86"/>
        </w:numPr>
        <w:suppressAutoHyphens w:val="0"/>
        <w:jc w:val="both"/>
        <w:rPr>
          <w:sz w:val="22"/>
          <w:szCs w:val="22"/>
        </w:rPr>
      </w:pPr>
      <w:r w:rsidRPr="00CF72F4">
        <w:rPr>
          <w:sz w:val="22"/>
          <w:szCs w:val="22"/>
        </w:rP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51F936F8" w14:textId="77777777" w:rsidR="00584F1E" w:rsidRPr="00CF72F4" w:rsidRDefault="00584F1E" w:rsidP="000F2676">
      <w:pPr>
        <w:widowControl/>
        <w:numPr>
          <w:ilvl w:val="0"/>
          <w:numId w:val="86"/>
        </w:numPr>
        <w:suppressAutoHyphens w:val="0"/>
        <w:jc w:val="both"/>
        <w:rPr>
          <w:strike/>
          <w:sz w:val="22"/>
          <w:szCs w:val="22"/>
        </w:rPr>
      </w:pPr>
      <w:r w:rsidRPr="00CF72F4">
        <w:rPr>
          <w:sz w:val="22"/>
          <w:szCs w:val="22"/>
        </w:rPr>
        <w:t>Zamawiający zobowiązuje się do dotrzymywania podstawowych warunków eksploatacji określonych w instrukcjach eksploatacji i kartach gwarancyjnych wystawionych przez producentów, i dostarczonych przez Wykonawcę Zamawiającemu.</w:t>
      </w:r>
    </w:p>
    <w:p w14:paraId="25C7C366" w14:textId="77777777" w:rsidR="00140437" w:rsidRPr="00CF72F4" w:rsidRDefault="00140437" w:rsidP="00186EDF">
      <w:pPr>
        <w:widowControl/>
        <w:suppressAutoHyphens w:val="0"/>
        <w:ind w:left="4680"/>
        <w:jc w:val="left"/>
        <w:rPr>
          <w:b/>
          <w:sz w:val="22"/>
          <w:szCs w:val="22"/>
          <w:lang w:bidi="pl-PL"/>
        </w:rPr>
      </w:pPr>
    </w:p>
    <w:p w14:paraId="188369F5" w14:textId="7DB97FBD" w:rsidR="00186EDF" w:rsidRPr="00CF72F4" w:rsidRDefault="00186EDF" w:rsidP="00F43AD3">
      <w:pPr>
        <w:widowControl/>
        <w:suppressAutoHyphens w:val="0"/>
        <w:ind w:left="3828"/>
        <w:jc w:val="left"/>
        <w:rPr>
          <w:b/>
          <w:sz w:val="22"/>
          <w:szCs w:val="22"/>
          <w:lang w:val="x-none" w:eastAsia="x-none"/>
        </w:rPr>
      </w:pPr>
      <w:r w:rsidRPr="00CF72F4">
        <w:rPr>
          <w:b/>
          <w:sz w:val="22"/>
          <w:szCs w:val="22"/>
          <w:lang w:bidi="pl-PL"/>
        </w:rPr>
        <w:t>§ 6</w:t>
      </w:r>
      <w:r w:rsidR="00140437" w:rsidRPr="00CF72F4">
        <w:rPr>
          <w:b/>
          <w:sz w:val="22"/>
          <w:szCs w:val="22"/>
          <w:lang w:bidi="pl-PL"/>
        </w:rPr>
        <w:t xml:space="preserve"> Kary umowne</w:t>
      </w:r>
    </w:p>
    <w:p w14:paraId="40DD41AD" w14:textId="79DA3A28" w:rsidR="006A1DF1" w:rsidRPr="00CF72F4" w:rsidRDefault="006A1DF1" w:rsidP="000F2676">
      <w:pPr>
        <w:pStyle w:val="Tekstpodstawowy"/>
        <w:numPr>
          <w:ilvl w:val="0"/>
          <w:numId w:val="87"/>
        </w:numPr>
        <w:tabs>
          <w:tab w:val="left" w:pos="426"/>
        </w:tabs>
        <w:spacing w:line="240" w:lineRule="auto"/>
        <w:ind w:left="426"/>
        <w:rPr>
          <w:rFonts w:ascii="Times New Roman" w:hAnsi="Times New Roman"/>
          <w:sz w:val="22"/>
          <w:szCs w:val="22"/>
        </w:rPr>
      </w:pPr>
      <w:r w:rsidRPr="00CF72F4">
        <w:rPr>
          <w:rFonts w:ascii="Times New Roman" w:hAnsi="Times New Roman"/>
          <w:sz w:val="22"/>
          <w:szCs w:val="22"/>
        </w:rPr>
        <w:t xml:space="preserve">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w:t>
      </w:r>
      <w:r w:rsidR="00B77D17" w:rsidRPr="00CF72F4">
        <w:rPr>
          <w:rFonts w:ascii="Times New Roman" w:hAnsi="Times New Roman"/>
          <w:sz w:val="22"/>
          <w:szCs w:val="22"/>
        </w:rPr>
        <w:t>3</w:t>
      </w:r>
      <w:r w:rsidRPr="00CF72F4">
        <w:rPr>
          <w:rFonts w:ascii="Times New Roman" w:hAnsi="Times New Roman"/>
          <w:sz w:val="22"/>
          <w:szCs w:val="22"/>
        </w:rPr>
        <w:t xml:space="preserve"> ust. 2 umowy.</w:t>
      </w:r>
    </w:p>
    <w:p w14:paraId="032D6EB5" w14:textId="2841BE65" w:rsidR="006A1DF1" w:rsidRPr="00CF72F4" w:rsidRDefault="006A1DF1" w:rsidP="000F2676">
      <w:pPr>
        <w:pStyle w:val="Tekstpodstawowy"/>
        <w:numPr>
          <w:ilvl w:val="0"/>
          <w:numId w:val="87"/>
        </w:numPr>
        <w:tabs>
          <w:tab w:val="left" w:pos="426"/>
        </w:tabs>
        <w:spacing w:line="240" w:lineRule="auto"/>
        <w:ind w:left="426"/>
        <w:rPr>
          <w:rFonts w:ascii="Times New Roman" w:hAnsi="Times New Roman"/>
          <w:sz w:val="22"/>
          <w:szCs w:val="22"/>
        </w:rPr>
      </w:pPr>
      <w:r w:rsidRPr="00CF72F4">
        <w:rPr>
          <w:rFonts w:ascii="Times New Roman" w:hAnsi="Times New Roman"/>
          <w:sz w:val="22"/>
          <w:szCs w:val="22"/>
        </w:rPr>
        <w:t xml:space="preserve">Wykonawca zapłaci Zamawiającemu, niezależne od okoliczności wskazanej w § </w:t>
      </w:r>
      <w:r w:rsidR="006D277C" w:rsidRPr="00CF72F4">
        <w:rPr>
          <w:rFonts w:ascii="Times New Roman" w:hAnsi="Times New Roman"/>
          <w:sz w:val="22"/>
          <w:szCs w:val="22"/>
        </w:rPr>
        <w:t>2</w:t>
      </w:r>
      <w:r w:rsidRPr="00CF72F4">
        <w:rPr>
          <w:rFonts w:ascii="Times New Roman" w:hAnsi="Times New Roman"/>
          <w:sz w:val="22"/>
          <w:szCs w:val="22"/>
        </w:rPr>
        <w:t xml:space="preserve"> ust. </w:t>
      </w:r>
      <w:r w:rsidR="006D277C" w:rsidRPr="00CF72F4">
        <w:rPr>
          <w:rFonts w:ascii="Times New Roman" w:hAnsi="Times New Roman"/>
          <w:sz w:val="22"/>
          <w:szCs w:val="22"/>
        </w:rPr>
        <w:t>1</w:t>
      </w:r>
      <w:r w:rsidR="004F5CCB">
        <w:rPr>
          <w:rFonts w:ascii="Times New Roman" w:hAnsi="Times New Roman"/>
          <w:sz w:val="22"/>
          <w:szCs w:val="22"/>
        </w:rPr>
        <w:t>1</w:t>
      </w:r>
      <w:r w:rsidRPr="00CF72F4">
        <w:rPr>
          <w:rFonts w:ascii="Times New Roman" w:hAnsi="Times New Roman"/>
          <w:sz w:val="22"/>
          <w:szCs w:val="22"/>
        </w:rPr>
        <w:t xml:space="preserve"> umowy, karę umowną w przypadku:</w:t>
      </w:r>
    </w:p>
    <w:p w14:paraId="00FCB59A" w14:textId="0E50FBF5" w:rsidR="006A1DF1" w:rsidRPr="00CF72F4" w:rsidRDefault="006A1DF1" w:rsidP="000F2676">
      <w:pPr>
        <w:pStyle w:val="Tekstpodstawowy"/>
        <w:numPr>
          <w:ilvl w:val="0"/>
          <w:numId w:val="88"/>
        </w:numPr>
        <w:spacing w:line="240" w:lineRule="auto"/>
        <w:ind w:left="851" w:hanging="425"/>
        <w:rPr>
          <w:rFonts w:ascii="Times New Roman" w:hAnsi="Times New Roman"/>
          <w:sz w:val="22"/>
          <w:szCs w:val="22"/>
        </w:rPr>
      </w:pPr>
      <w:r w:rsidRPr="00CF72F4">
        <w:rPr>
          <w:rFonts w:ascii="Times New Roman" w:hAnsi="Times New Roman"/>
          <w:sz w:val="22"/>
          <w:szCs w:val="22"/>
        </w:rPr>
        <w:t xml:space="preserve">odstąpienia przez Zamawiającego od umowy z przyczyn leżących po stronie Wykonawcy - w wysokości 10% wynagrodzenia brutto ustalonego w § </w:t>
      </w:r>
      <w:r w:rsidR="0033156A" w:rsidRPr="00CF72F4">
        <w:rPr>
          <w:rFonts w:ascii="Times New Roman" w:hAnsi="Times New Roman"/>
          <w:sz w:val="22"/>
          <w:szCs w:val="22"/>
        </w:rPr>
        <w:t>3</w:t>
      </w:r>
      <w:r w:rsidRPr="00CF72F4">
        <w:rPr>
          <w:rFonts w:ascii="Times New Roman" w:hAnsi="Times New Roman"/>
          <w:sz w:val="22"/>
          <w:szCs w:val="22"/>
        </w:rPr>
        <w:t xml:space="preserve"> ust. 2 umowy, </w:t>
      </w:r>
    </w:p>
    <w:p w14:paraId="79CF8FFD" w14:textId="7D31DF16" w:rsidR="006A1DF1" w:rsidRPr="00CF72F4" w:rsidRDefault="006A1DF1" w:rsidP="000F2676">
      <w:pPr>
        <w:pStyle w:val="Tekstpodstawowy"/>
        <w:numPr>
          <w:ilvl w:val="0"/>
          <w:numId w:val="88"/>
        </w:numPr>
        <w:spacing w:line="240" w:lineRule="auto"/>
        <w:ind w:left="851" w:hanging="425"/>
        <w:rPr>
          <w:rFonts w:ascii="Times New Roman" w:hAnsi="Times New Roman"/>
          <w:sz w:val="22"/>
          <w:szCs w:val="22"/>
        </w:rPr>
      </w:pPr>
      <w:r w:rsidRPr="00CF72F4">
        <w:rPr>
          <w:rFonts w:ascii="Times New Roman" w:hAnsi="Times New Roman"/>
          <w:sz w:val="22"/>
          <w:szCs w:val="22"/>
        </w:rPr>
        <w:t xml:space="preserve">zwłoki w wykonaniu przedmiotu umowy w wysokości 0,5 % wynagrodzenia brutto ustalonego w § </w:t>
      </w:r>
      <w:r w:rsidR="0033156A" w:rsidRPr="00CF72F4">
        <w:rPr>
          <w:rFonts w:ascii="Times New Roman" w:hAnsi="Times New Roman"/>
          <w:sz w:val="22"/>
          <w:szCs w:val="22"/>
        </w:rPr>
        <w:t>3</w:t>
      </w:r>
      <w:r w:rsidRPr="00CF72F4">
        <w:rPr>
          <w:rFonts w:ascii="Times New Roman" w:hAnsi="Times New Roman"/>
          <w:sz w:val="22"/>
          <w:szCs w:val="22"/>
        </w:rPr>
        <w:t xml:space="preserve"> ust. 2 umowy za każdy dzień zwłoki w odniesieniu do terminu zakończenia realizacji przedmiotu umowy, określonego w § </w:t>
      </w:r>
      <w:r w:rsidR="00B77D17" w:rsidRPr="00CF72F4">
        <w:rPr>
          <w:rFonts w:ascii="Times New Roman" w:hAnsi="Times New Roman"/>
          <w:sz w:val="22"/>
          <w:szCs w:val="22"/>
        </w:rPr>
        <w:t>1</w:t>
      </w:r>
      <w:r w:rsidRPr="00CF72F4">
        <w:rPr>
          <w:rFonts w:ascii="Times New Roman" w:hAnsi="Times New Roman"/>
          <w:sz w:val="22"/>
          <w:szCs w:val="22"/>
        </w:rPr>
        <w:t xml:space="preserve"> ust. </w:t>
      </w:r>
      <w:r w:rsidR="004F5CCB">
        <w:rPr>
          <w:rFonts w:ascii="Times New Roman" w:hAnsi="Times New Roman"/>
          <w:sz w:val="22"/>
          <w:szCs w:val="22"/>
        </w:rPr>
        <w:t>5</w:t>
      </w:r>
      <w:r w:rsidRPr="00CF72F4">
        <w:rPr>
          <w:rFonts w:ascii="Times New Roman" w:hAnsi="Times New Roman"/>
          <w:sz w:val="22"/>
          <w:szCs w:val="22"/>
        </w:rPr>
        <w:t xml:space="preserve"> umowy, </w:t>
      </w:r>
    </w:p>
    <w:p w14:paraId="2AD3D2D8" w14:textId="2935322E" w:rsidR="006A1DF1" w:rsidRPr="00CF72F4" w:rsidRDefault="006A1DF1" w:rsidP="000F2676">
      <w:pPr>
        <w:pStyle w:val="Tekstpodstawowy"/>
        <w:numPr>
          <w:ilvl w:val="0"/>
          <w:numId w:val="88"/>
        </w:numPr>
        <w:spacing w:line="240" w:lineRule="auto"/>
        <w:ind w:left="851" w:hanging="425"/>
        <w:rPr>
          <w:rFonts w:ascii="Times New Roman" w:hAnsi="Times New Roman"/>
          <w:sz w:val="22"/>
          <w:szCs w:val="22"/>
        </w:rPr>
      </w:pPr>
      <w:r w:rsidRPr="00CF72F4">
        <w:rPr>
          <w:rFonts w:ascii="Times New Roman" w:hAnsi="Times New Roman"/>
          <w:sz w:val="22"/>
          <w:szCs w:val="22"/>
        </w:rPr>
        <w:t xml:space="preserve">zwłoki w usunięciu wad przedmiotu umowy stwierdzonych przy odbiorze, w wysokości 0,2% wynagrodzenia brutto ustalonego w § </w:t>
      </w:r>
      <w:r w:rsidR="0033156A" w:rsidRPr="00CF72F4">
        <w:rPr>
          <w:rFonts w:ascii="Times New Roman" w:hAnsi="Times New Roman"/>
          <w:sz w:val="22"/>
          <w:szCs w:val="22"/>
        </w:rPr>
        <w:t>3</w:t>
      </w:r>
      <w:r w:rsidRPr="00CF72F4">
        <w:rPr>
          <w:rFonts w:ascii="Times New Roman" w:hAnsi="Times New Roman"/>
          <w:sz w:val="22"/>
          <w:szCs w:val="22"/>
        </w:rPr>
        <w:t xml:space="preserve"> ust. 2 umowy za każdy dzień zwłoki, licząc od następnego dnia po upływie terminu określonego przez Zamawiającego w celu usunięcia wad,</w:t>
      </w:r>
    </w:p>
    <w:p w14:paraId="1B4C6B88" w14:textId="1F4A29DF" w:rsidR="006A1DF1" w:rsidRPr="00CF72F4" w:rsidRDefault="006A1DF1" w:rsidP="000F2676">
      <w:pPr>
        <w:pStyle w:val="Tekstpodstawowy"/>
        <w:numPr>
          <w:ilvl w:val="0"/>
          <w:numId w:val="88"/>
        </w:numPr>
        <w:spacing w:line="240" w:lineRule="auto"/>
        <w:ind w:left="851" w:hanging="425"/>
        <w:rPr>
          <w:rFonts w:ascii="Times New Roman" w:hAnsi="Times New Roman"/>
          <w:sz w:val="22"/>
          <w:szCs w:val="22"/>
        </w:rPr>
      </w:pPr>
      <w:r w:rsidRPr="00CF72F4">
        <w:rPr>
          <w:rFonts w:ascii="Times New Roman" w:hAnsi="Times New Roman"/>
          <w:sz w:val="22"/>
          <w:szCs w:val="22"/>
        </w:rPr>
        <w:t xml:space="preserve">zwłoki w usunięciu wad i usterek stwierdzonych w okresie gwarancji lub rękojmi </w:t>
      </w:r>
      <w:r w:rsidRPr="00CF72F4">
        <w:rPr>
          <w:rFonts w:ascii="Times New Roman" w:hAnsi="Times New Roman"/>
          <w:sz w:val="22"/>
          <w:szCs w:val="22"/>
        </w:rPr>
        <w:br/>
        <w:t xml:space="preserve">w wysokości 1 000,00 PLN (słownie: jeden tysiąc złotych) za każdą wadę lub usterkę za każdy dzień zwłoki, liczony od terminu (dnia) ustalonego zgodnie z treścią § </w:t>
      </w:r>
      <w:r w:rsidR="00B77D17" w:rsidRPr="00CF72F4">
        <w:rPr>
          <w:rFonts w:ascii="Times New Roman" w:hAnsi="Times New Roman"/>
          <w:sz w:val="22"/>
          <w:szCs w:val="22"/>
        </w:rPr>
        <w:t>5</w:t>
      </w:r>
      <w:r w:rsidRPr="00CF72F4">
        <w:rPr>
          <w:rFonts w:ascii="Times New Roman" w:hAnsi="Times New Roman"/>
          <w:sz w:val="22"/>
          <w:szCs w:val="22"/>
        </w:rPr>
        <w:t xml:space="preserve"> ust. </w:t>
      </w:r>
      <w:r w:rsidR="00B77D17" w:rsidRPr="00CF72F4">
        <w:rPr>
          <w:rFonts w:ascii="Times New Roman" w:hAnsi="Times New Roman"/>
          <w:sz w:val="22"/>
          <w:szCs w:val="22"/>
        </w:rPr>
        <w:t>6</w:t>
      </w:r>
    </w:p>
    <w:p w14:paraId="5DC609AF" w14:textId="7D484A3F" w:rsidR="006A1DF1" w:rsidRPr="00CF72F4" w:rsidRDefault="006A1DF1" w:rsidP="000F2676">
      <w:pPr>
        <w:pStyle w:val="Tekstpodstawowy"/>
        <w:numPr>
          <w:ilvl w:val="0"/>
          <w:numId w:val="88"/>
        </w:numPr>
        <w:spacing w:line="240" w:lineRule="auto"/>
        <w:ind w:left="709"/>
        <w:rPr>
          <w:rFonts w:ascii="Times New Roman" w:hAnsi="Times New Roman"/>
          <w:sz w:val="22"/>
          <w:szCs w:val="22"/>
        </w:rPr>
      </w:pPr>
      <w:r w:rsidRPr="00CF72F4">
        <w:rPr>
          <w:rFonts w:ascii="Times New Roman" w:hAnsi="Times New Roman"/>
          <w:sz w:val="22"/>
          <w:szCs w:val="22"/>
        </w:rPr>
        <w:t xml:space="preserve">braku zapłaty lub zwłoki w zapłacie wymagalnego wynagrodzenia należnego podwykonawcy w wysokości 0,2 % wynagrodzenia brutto ustalonego w § </w:t>
      </w:r>
      <w:r w:rsidR="0033156A" w:rsidRPr="00CF72F4">
        <w:rPr>
          <w:rFonts w:ascii="Times New Roman" w:hAnsi="Times New Roman"/>
          <w:sz w:val="22"/>
          <w:szCs w:val="22"/>
        </w:rPr>
        <w:t>3</w:t>
      </w:r>
      <w:r w:rsidRPr="00CF72F4">
        <w:rPr>
          <w:rFonts w:ascii="Times New Roman" w:hAnsi="Times New Roman"/>
          <w:sz w:val="22"/>
          <w:szCs w:val="22"/>
        </w:rPr>
        <w:t xml:space="preserve"> ust. 2, za każdy dzień zwłoki w odniesieniu do terminu płatności, określonego w § </w:t>
      </w:r>
      <w:r w:rsidR="00B77D17" w:rsidRPr="00CF72F4">
        <w:rPr>
          <w:rFonts w:ascii="Times New Roman" w:hAnsi="Times New Roman"/>
          <w:sz w:val="22"/>
          <w:szCs w:val="22"/>
        </w:rPr>
        <w:t>4</w:t>
      </w:r>
      <w:r w:rsidRPr="00CF72F4">
        <w:rPr>
          <w:rFonts w:ascii="Times New Roman" w:hAnsi="Times New Roman"/>
          <w:sz w:val="22"/>
          <w:szCs w:val="22"/>
        </w:rPr>
        <w:t xml:space="preserve"> ust </w:t>
      </w:r>
      <w:r w:rsidR="00FA500E">
        <w:rPr>
          <w:rFonts w:ascii="Times New Roman" w:hAnsi="Times New Roman"/>
          <w:sz w:val="22"/>
          <w:szCs w:val="22"/>
        </w:rPr>
        <w:t>2</w:t>
      </w:r>
      <w:r w:rsidRPr="00CF72F4">
        <w:rPr>
          <w:rFonts w:ascii="Times New Roman" w:hAnsi="Times New Roman"/>
          <w:sz w:val="22"/>
          <w:szCs w:val="22"/>
        </w:rPr>
        <w:t>,</w:t>
      </w:r>
    </w:p>
    <w:p w14:paraId="116E7125" w14:textId="77777777" w:rsidR="006A1DF1" w:rsidRPr="00CF72F4" w:rsidRDefault="006A1DF1" w:rsidP="000F2676">
      <w:pPr>
        <w:pStyle w:val="Tekstpodstawowy"/>
        <w:numPr>
          <w:ilvl w:val="0"/>
          <w:numId w:val="88"/>
        </w:numPr>
        <w:spacing w:line="240" w:lineRule="auto"/>
        <w:ind w:left="709"/>
        <w:rPr>
          <w:rFonts w:ascii="Times New Roman" w:hAnsi="Times New Roman"/>
          <w:sz w:val="22"/>
          <w:szCs w:val="22"/>
        </w:rPr>
      </w:pPr>
      <w:r w:rsidRPr="00CF72F4">
        <w:rPr>
          <w:rFonts w:ascii="Times New Roman" w:hAnsi="Times New Roman"/>
          <w:sz w:val="22"/>
          <w:szCs w:val="22"/>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54F74180" w14:textId="46354542" w:rsidR="006A1DF1" w:rsidRPr="00CF72F4" w:rsidRDefault="006A1DF1" w:rsidP="000F2676">
      <w:pPr>
        <w:pStyle w:val="Tekstpodstawowy"/>
        <w:numPr>
          <w:ilvl w:val="0"/>
          <w:numId w:val="88"/>
        </w:numPr>
        <w:tabs>
          <w:tab w:val="left" w:pos="720"/>
        </w:tabs>
        <w:spacing w:line="240" w:lineRule="auto"/>
        <w:ind w:left="709"/>
        <w:rPr>
          <w:rFonts w:ascii="Times New Roman" w:hAnsi="Times New Roman"/>
          <w:sz w:val="22"/>
          <w:szCs w:val="22"/>
        </w:rPr>
      </w:pPr>
      <w:r w:rsidRPr="00CF72F4">
        <w:rPr>
          <w:rFonts w:ascii="Times New Roman" w:hAnsi="Times New Roman"/>
          <w:sz w:val="22"/>
          <w:szCs w:val="22"/>
        </w:rPr>
        <w:t xml:space="preserve">braku zmiany umowy o podwykonawstwo w zakresie terminu zapłaty wynagrodzenia podwykonawcy poprzez jego skrócenie do terminu określonego w § </w:t>
      </w:r>
      <w:r w:rsidR="007649AA" w:rsidRPr="00CF72F4">
        <w:rPr>
          <w:rFonts w:ascii="Times New Roman" w:hAnsi="Times New Roman"/>
          <w:sz w:val="22"/>
          <w:szCs w:val="22"/>
        </w:rPr>
        <w:t>4</w:t>
      </w:r>
      <w:r w:rsidRPr="00CF72F4">
        <w:rPr>
          <w:rFonts w:ascii="Times New Roman" w:hAnsi="Times New Roman"/>
          <w:sz w:val="22"/>
          <w:szCs w:val="22"/>
        </w:rPr>
        <w:t xml:space="preserve"> ust. 1, pomimo wniesienia przez Zamawiającego zastrzeżeń albo sprzeciwu, w wysokości 5 000,00 PLN za każdy przypadek niedochowania obowiązków Wykonawcy w tym zakresie,</w:t>
      </w:r>
    </w:p>
    <w:p w14:paraId="2C98BA05" w14:textId="383C384B" w:rsidR="006A1DF1" w:rsidRPr="00CF72F4" w:rsidRDefault="006A1DF1" w:rsidP="000F2676">
      <w:pPr>
        <w:pStyle w:val="Tekstpodstawowy"/>
        <w:numPr>
          <w:ilvl w:val="0"/>
          <w:numId w:val="88"/>
        </w:numPr>
        <w:tabs>
          <w:tab w:val="left" w:pos="720"/>
        </w:tabs>
        <w:spacing w:line="240" w:lineRule="auto"/>
        <w:ind w:left="709"/>
        <w:rPr>
          <w:rFonts w:ascii="Times New Roman" w:hAnsi="Times New Roman"/>
          <w:b/>
          <w:sz w:val="22"/>
          <w:szCs w:val="22"/>
        </w:rPr>
      </w:pPr>
      <w:r w:rsidRPr="00CF72F4">
        <w:rPr>
          <w:rFonts w:ascii="Times New Roman" w:hAnsi="Times New Roman"/>
          <w:sz w:val="22"/>
          <w:szCs w:val="22"/>
        </w:rPr>
        <w:t xml:space="preserve">zwłoki w przedłożeniu zanonimizowanych kopii dokumentów pracowników wykonujących czynności wskazane w § 2 ust. </w:t>
      </w:r>
      <w:r w:rsidR="00E558F2">
        <w:rPr>
          <w:rFonts w:ascii="Times New Roman" w:hAnsi="Times New Roman"/>
          <w:sz w:val="22"/>
          <w:szCs w:val="22"/>
        </w:rPr>
        <w:t>9</w:t>
      </w:r>
      <w:r w:rsidRPr="00CF72F4">
        <w:rPr>
          <w:rFonts w:ascii="Times New Roman" w:hAnsi="Times New Roman"/>
          <w:sz w:val="22"/>
          <w:szCs w:val="22"/>
        </w:rPr>
        <w:t xml:space="preserve"> umowy w wysokości 500,00 PLN (słownie: pięćset złotych) za każdy dzień opóźnienia licząc od dnia następnego po upływie terminu określonego w § 2 ust. </w:t>
      </w:r>
      <w:r w:rsidR="007649AA" w:rsidRPr="00CF72F4">
        <w:rPr>
          <w:rFonts w:ascii="Times New Roman" w:hAnsi="Times New Roman"/>
          <w:sz w:val="22"/>
          <w:szCs w:val="22"/>
        </w:rPr>
        <w:t>1</w:t>
      </w:r>
      <w:r w:rsidR="00E64C4D">
        <w:rPr>
          <w:rFonts w:ascii="Times New Roman" w:hAnsi="Times New Roman"/>
          <w:sz w:val="22"/>
          <w:szCs w:val="22"/>
        </w:rPr>
        <w:t>0</w:t>
      </w:r>
      <w:r w:rsidRPr="00CF72F4">
        <w:rPr>
          <w:rFonts w:ascii="Times New Roman" w:hAnsi="Times New Roman"/>
          <w:sz w:val="22"/>
          <w:szCs w:val="22"/>
        </w:rPr>
        <w:t xml:space="preserve"> umowy;</w:t>
      </w:r>
    </w:p>
    <w:p w14:paraId="7A252895" w14:textId="1F35CC54" w:rsidR="006A1DF1" w:rsidRPr="00CF72F4" w:rsidRDefault="006A1DF1" w:rsidP="000F2676">
      <w:pPr>
        <w:pStyle w:val="Tekstpodstawowy"/>
        <w:numPr>
          <w:ilvl w:val="0"/>
          <w:numId w:val="87"/>
        </w:numPr>
        <w:spacing w:line="240" w:lineRule="auto"/>
        <w:ind w:left="426"/>
        <w:rPr>
          <w:rFonts w:ascii="Times New Roman" w:hAnsi="Times New Roman"/>
          <w:sz w:val="22"/>
          <w:szCs w:val="22"/>
        </w:rPr>
      </w:pPr>
      <w:r w:rsidRPr="00CF72F4">
        <w:rPr>
          <w:rFonts w:ascii="Times New Roman" w:hAnsi="Times New Roman"/>
          <w:sz w:val="22"/>
          <w:szCs w:val="22"/>
        </w:rPr>
        <w:t xml:space="preserve">Wykonawca ma prawo naliczenia kary umownej, a Zamawiający zobowiązany jest do jej zapłaty za odstąpienie od umowy przez Wykonawcę z przyczyn, za które odpowiedzialność ponosi wyłącznie Zamawiający, w wysokości 10% wynagrodzenia brutto ustalonego w § </w:t>
      </w:r>
      <w:r w:rsidR="0033156A" w:rsidRPr="00CF72F4">
        <w:rPr>
          <w:rFonts w:ascii="Times New Roman" w:hAnsi="Times New Roman"/>
          <w:sz w:val="22"/>
          <w:szCs w:val="22"/>
        </w:rPr>
        <w:t>3</w:t>
      </w:r>
      <w:r w:rsidRPr="00CF72F4">
        <w:rPr>
          <w:rFonts w:ascii="Times New Roman" w:hAnsi="Times New Roman"/>
          <w:sz w:val="22"/>
          <w:szCs w:val="22"/>
        </w:rPr>
        <w:t xml:space="preserve"> ust. 2 umowy.</w:t>
      </w:r>
    </w:p>
    <w:p w14:paraId="7E92C301" w14:textId="77777777" w:rsidR="006A1DF1" w:rsidRPr="00CF72F4" w:rsidRDefault="006A1DF1" w:rsidP="000F2676">
      <w:pPr>
        <w:pStyle w:val="Tekstpodstawowy"/>
        <w:numPr>
          <w:ilvl w:val="0"/>
          <w:numId w:val="87"/>
        </w:numPr>
        <w:spacing w:line="240" w:lineRule="auto"/>
        <w:ind w:left="426"/>
        <w:rPr>
          <w:rFonts w:ascii="Times New Roman" w:hAnsi="Times New Roman"/>
          <w:sz w:val="22"/>
          <w:szCs w:val="22"/>
        </w:rPr>
      </w:pPr>
      <w:r w:rsidRPr="00CF72F4">
        <w:rPr>
          <w:rFonts w:ascii="Times New Roman" w:hAnsi="Times New Roman"/>
          <w:sz w:val="22"/>
          <w:szCs w:val="22"/>
        </w:rPr>
        <w:t>Strony mogą dochodzić na zasadach ogólnych odszkodowania przewyższającego wysokość zastrzeżonych kar umownych, przy czym kary umowne określone w ust. 1 oraz 2 mają charakter zaliczalny na poczet przedmiotowego odszkodowania uzupełniającego dochodzonego przez daną Stronę.</w:t>
      </w:r>
    </w:p>
    <w:p w14:paraId="5F4FE656" w14:textId="77777777" w:rsidR="006A1DF1" w:rsidRPr="00CF72F4" w:rsidRDefault="006A1DF1" w:rsidP="000F2676">
      <w:pPr>
        <w:pStyle w:val="Tekstpodstawowy"/>
        <w:numPr>
          <w:ilvl w:val="0"/>
          <w:numId w:val="87"/>
        </w:numPr>
        <w:tabs>
          <w:tab w:val="left" w:pos="426"/>
        </w:tabs>
        <w:spacing w:line="240" w:lineRule="auto"/>
        <w:ind w:left="426"/>
        <w:rPr>
          <w:rFonts w:ascii="Times New Roman" w:hAnsi="Times New Roman"/>
          <w:sz w:val="22"/>
          <w:szCs w:val="22"/>
        </w:rPr>
      </w:pPr>
      <w:r w:rsidRPr="00CF72F4">
        <w:rPr>
          <w:rFonts w:ascii="Times New Roman" w:hAnsi="Times New Roman"/>
          <w:sz w:val="22"/>
          <w:szCs w:val="22"/>
        </w:rPr>
        <w:lastRenderedPageBreak/>
        <w:t>Roszczenie o zapłatę kar umownych staje się wymagalne począwszy od dnia następnego po dniu, w którym miały miejsce okoliczności faktyczne określone w niniejszej umowie stanowiące podstawę do ich naliczenia.</w:t>
      </w:r>
    </w:p>
    <w:p w14:paraId="17445D84" w14:textId="77777777" w:rsidR="006A1DF1" w:rsidRPr="00CF72F4" w:rsidRDefault="006A1DF1" w:rsidP="000F2676">
      <w:pPr>
        <w:pStyle w:val="Tekstpodstawowy"/>
        <w:numPr>
          <w:ilvl w:val="0"/>
          <w:numId w:val="87"/>
        </w:numPr>
        <w:spacing w:line="240" w:lineRule="auto"/>
        <w:ind w:left="426"/>
        <w:rPr>
          <w:rFonts w:ascii="Times New Roman" w:hAnsi="Times New Roman"/>
          <w:sz w:val="22"/>
          <w:szCs w:val="22"/>
        </w:rPr>
      </w:pPr>
      <w:r w:rsidRPr="00CF72F4">
        <w:rPr>
          <w:rFonts w:ascii="Times New Roman" w:hAnsi="Times New Roman"/>
          <w:sz w:val="22"/>
          <w:szCs w:val="22"/>
        </w:rPr>
        <w:t>Zamawiający zastrzega sobie prawo potrącenia ewentualnych kar umownych z należnych do zapłaty faktur lub zabezpieczenia należytego wykonania umowy.</w:t>
      </w:r>
    </w:p>
    <w:p w14:paraId="34C4567D" w14:textId="77777777" w:rsidR="006A1DF1" w:rsidRPr="00CF72F4" w:rsidRDefault="006A1DF1" w:rsidP="000F2676">
      <w:pPr>
        <w:widowControl/>
        <w:numPr>
          <w:ilvl w:val="0"/>
          <w:numId w:val="87"/>
        </w:numPr>
        <w:tabs>
          <w:tab w:val="left" w:pos="426"/>
        </w:tabs>
        <w:suppressAutoHyphens w:val="0"/>
        <w:ind w:left="426"/>
        <w:jc w:val="both"/>
        <w:rPr>
          <w:iCs/>
          <w:sz w:val="22"/>
          <w:szCs w:val="22"/>
        </w:rPr>
      </w:pPr>
      <w:r w:rsidRPr="00CF72F4">
        <w:rPr>
          <w:sz w:val="22"/>
          <w:szCs w:val="22"/>
        </w:rPr>
        <w:t>Zapłata kar umownych nie zwalnia Wykonawcy od obowiązku wykonania umowy.</w:t>
      </w:r>
    </w:p>
    <w:p w14:paraId="0B2A0C75" w14:textId="77777777" w:rsidR="00186EDF" w:rsidRPr="00CF72F4" w:rsidRDefault="00186EDF" w:rsidP="00186EDF">
      <w:pPr>
        <w:widowControl/>
        <w:suppressAutoHyphens w:val="0"/>
        <w:ind w:left="4680"/>
        <w:jc w:val="left"/>
        <w:rPr>
          <w:sz w:val="22"/>
          <w:szCs w:val="22"/>
          <w:lang w:bidi="pl-PL"/>
        </w:rPr>
      </w:pPr>
    </w:p>
    <w:p w14:paraId="6C90E4BD" w14:textId="77777777" w:rsidR="00CE505B" w:rsidRPr="00CF72F4" w:rsidRDefault="00186EDF" w:rsidP="00BE4001">
      <w:pPr>
        <w:widowControl/>
        <w:tabs>
          <w:tab w:val="left" w:pos="4680"/>
        </w:tabs>
        <w:suppressAutoHyphens w:val="0"/>
        <w:ind w:left="4680" w:hanging="4680"/>
        <w:rPr>
          <w:b/>
          <w:sz w:val="22"/>
          <w:szCs w:val="22"/>
          <w:lang w:bidi="pl-PL"/>
        </w:rPr>
      </w:pPr>
      <w:r w:rsidRPr="00CF72F4">
        <w:rPr>
          <w:b/>
          <w:sz w:val="22"/>
          <w:szCs w:val="22"/>
          <w:lang w:bidi="pl-PL"/>
        </w:rPr>
        <w:t>§ 7</w:t>
      </w:r>
      <w:r w:rsidR="00140437" w:rsidRPr="00CF72F4">
        <w:rPr>
          <w:b/>
          <w:sz w:val="22"/>
          <w:szCs w:val="22"/>
          <w:lang w:bidi="pl-PL"/>
        </w:rPr>
        <w:t xml:space="preserve"> </w:t>
      </w:r>
    </w:p>
    <w:p w14:paraId="672C9548" w14:textId="00C6FAD1" w:rsidR="00186EDF" w:rsidRPr="00CF72F4" w:rsidRDefault="00140437" w:rsidP="00BE4001">
      <w:pPr>
        <w:widowControl/>
        <w:tabs>
          <w:tab w:val="left" w:pos="4680"/>
        </w:tabs>
        <w:suppressAutoHyphens w:val="0"/>
        <w:ind w:left="4680" w:hanging="4680"/>
        <w:rPr>
          <w:b/>
          <w:sz w:val="22"/>
          <w:szCs w:val="22"/>
          <w:lang w:val="x-none" w:eastAsia="x-none"/>
        </w:rPr>
      </w:pPr>
      <w:r w:rsidRPr="00CF72F4">
        <w:rPr>
          <w:b/>
          <w:sz w:val="22"/>
          <w:szCs w:val="22"/>
          <w:lang w:bidi="pl-PL"/>
        </w:rPr>
        <w:t>Odstąpienie od umowy</w:t>
      </w:r>
    </w:p>
    <w:p w14:paraId="3467CE83" w14:textId="77777777" w:rsidR="00186EDF" w:rsidRPr="00CF72F4" w:rsidRDefault="00186EDF" w:rsidP="000F2676">
      <w:pPr>
        <w:numPr>
          <w:ilvl w:val="0"/>
          <w:numId w:val="64"/>
        </w:numPr>
        <w:tabs>
          <w:tab w:val="left" w:pos="426"/>
        </w:tabs>
        <w:suppressAutoHyphens w:val="0"/>
        <w:ind w:left="426" w:hanging="426"/>
        <w:jc w:val="both"/>
        <w:rPr>
          <w:sz w:val="22"/>
          <w:szCs w:val="22"/>
          <w:lang w:val="x-none" w:eastAsia="x-none"/>
        </w:rPr>
      </w:pPr>
      <w:r w:rsidRPr="00CF72F4">
        <w:rPr>
          <w:sz w:val="22"/>
          <w:szCs w:val="22"/>
          <w:lang w:bidi="pl-PL"/>
        </w:rPr>
        <w:t>Oprócz przypadków wymienionych w Kodeksie cywilnym Stronom przysługuje prawo odstąpienia od niniejszej umowy w razie zaistnienia okoliczności wskazanych w ust. 2.</w:t>
      </w:r>
    </w:p>
    <w:p w14:paraId="0D6A4BE3" w14:textId="5B87E479" w:rsidR="00186EDF" w:rsidRPr="00CF72F4" w:rsidRDefault="00186EDF" w:rsidP="000F2676">
      <w:pPr>
        <w:numPr>
          <w:ilvl w:val="0"/>
          <w:numId w:val="64"/>
        </w:numPr>
        <w:tabs>
          <w:tab w:val="left" w:pos="426"/>
        </w:tabs>
        <w:suppressAutoHyphens w:val="0"/>
        <w:ind w:left="426" w:hanging="426"/>
        <w:jc w:val="both"/>
        <w:rPr>
          <w:sz w:val="22"/>
          <w:szCs w:val="22"/>
          <w:lang w:bidi="pl-PL"/>
        </w:rPr>
      </w:pPr>
      <w:r w:rsidRPr="00CF72F4">
        <w:rPr>
          <w:sz w:val="22"/>
          <w:szCs w:val="22"/>
          <w:lang w:bidi="pl-PL"/>
        </w:rPr>
        <w:t xml:space="preserve">Zamawiający może odstąpić od umowy w terminie nie wcześniej niż 7 dni od dnia powzięcia wiadomości o zaistniałych poniższych okolicznościach oraz nie później niż do dnia upływu okresu </w:t>
      </w:r>
      <w:r w:rsidR="00BF27FC" w:rsidRPr="00CF72F4">
        <w:rPr>
          <w:sz w:val="22"/>
          <w:szCs w:val="22"/>
          <w:lang w:bidi="pl-PL"/>
        </w:rPr>
        <w:t>gwarancji</w:t>
      </w:r>
      <w:r w:rsidRPr="00CF72F4">
        <w:rPr>
          <w:sz w:val="22"/>
          <w:szCs w:val="22"/>
          <w:lang w:bidi="pl-PL"/>
        </w:rPr>
        <w:t xml:space="preserve"> na przedmiot umowy, to jest gdy:</w:t>
      </w:r>
    </w:p>
    <w:p w14:paraId="41EE0434" w14:textId="77777777" w:rsidR="00186EDF" w:rsidRPr="00CF72F4" w:rsidRDefault="00186EDF" w:rsidP="000F2676">
      <w:pPr>
        <w:widowControl/>
        <w:numPr>
          <w:ilvl w:val="1"/>
          <w:numId w:val="65"/>
        </w:numPr>
        <w:tabs>
          <w:tab w:val="left" w:pos="851"/>
        </w:tabs>
        <w:suppressAutoHyphens w:val="0"/>
        <w:ind w:left="851" w:hanging="425"/>
        <w:jc w:val="both"/>
        <w:rPr>
          <w:sz w:val="22"/>
          <w:szCs w:val="22"/>
        </w:rPr>
      </w:pPr>
      <w:r w:rsidRPr="00CF72F4">
        <w:rPr>
          <w:sz w:val="22"/>
          <w:szCs w:val="22"/>
        </w:rPr>
        <w:t>Wykonawca na skutek swojej niewypłacalności nie wykonuje zobowiązań pieniężnych przez okres co najmniej 3 miesięcy,</w:t>
      </w:r>
    </w:p>
    <w:p w14:paraId="63241655" w14:textId="77777777" w:rsidR="00186EDF" w:rsidRPr="00CF72F4" w:rsidRDefault="00186EDF" w:rsidP="000F2676">
      <w:pPr>
        <w:widowControl/>
        <w:numPr>
          <w:ilvl w:val="1"/>
          <w:numId w:val="65"/>
        </w:numPr>
        <w:tabs>
          <w:tab w:val="left" w:pos="851"/>
        </w:tabs>
        <w:suppressAutoHyphens w:val="0"/>
        <w:ind w:left="851" w:hanging="425"/>
        <w:jc w:val="both"/>
        <w:rPr>
          <w:sz w:val="22"/>
          <w:szCs w:val="22"/>
        </w:rPr>
      </w:pPr>
      <w:r w:rsidRPr="00CF72F4">
        <w:rPr>
          <w:sz w:val="22"/>
          <w:szCs w:val="22"/>
        </w:rPr>
        <w:t>zostanie podjęta likwidacja Wykonawcy lub rozwiązanie Wykonawcy bez przeprowadzenia likwidacji, bądź nastąpi zakończenie prowadzenia działalności gospodarczej przez Wykonawcę albo wykreślenie Wykonawcy jako przedsiębiorcy z CEIDG,</w:t>
      </w:r>
    </w:p>
    <w:p w14:paraId="7A7993BE" w14:textId="77777777" w:rsidR="00186EDF" w:rsidRPr="00CF72F4" w:rsidRDefault="00186EDF" w:rsidP="000F2676">
      <w:pPr>
        <w:widowControl/>
        <w:numPr>
          <w:ilvl w:val="1"/>
          <w:numId w:val="65"/>
        </w:numPr>
        <w:tabs>
          <w:tab w:val="left" w:pos="851"/>
        </w:tabs>
        <w:suppressAutoHyphens w:val="0"/>
        <w:ind w:left="851" w:hanging="425"/>
        <w:jc w:val="both"/>
        <w:rPr>
          <w:sz w:val="22"/>
          <w:szCs w:val="22"/>
        </w:rPr>
      </w:pPr>
      <w:r w:rsidRPr="00CF72F4">
        <w:rPr>
          <w:sz w:val="22"/>
          <w:szCs w:val="22"/>
        </w:rPr>
        <w:t>zostanie wydany nakaz zajęcia majątku Wykonawcy,</w:t>
      </w:r>
    </w:p>
    <w:p w14:paraId="2525CA33" w14:textId="77777777" w:rsidR="00186EDF" w:rsidRPr="00CF72F4" w:rsidRDefault="00186EDF" w:rsidP="000F2676">
      <w:pPr>
        <w:widowControl/>
        <w:numPr>
          <w:ilvl w:val="1"/>
          <w:numId w:val="65"/>
        </w:numPr>
        <w:tabs>
          <w:tab w:val="left" w:pos="851"/>
        </w:tabs>
        <w:suppressAutoHyphens w:val="0"/>
        <w:ind w:left="851" w:hanging="425"/>
        <w:jc w:val="both"/>
        <w:rPr>
          <w:sz w:val="22"/>
          <w:szCs w:val="22"/>
        </w:rPr>
      </w:pPr>
      <w:r w:rsidRPr="00CF72F4">
        <w:rPr>
          <w:sz w:val="22"/>
          <w:szCs w:val="22"/>
        </w:rPr>
        <w:t>Wykonawca lub osoby realizujące przedmiot umowy w imieniu Wykonawcy utracą uprawnienia niezbędne do należytego wykonywania przedmiotu niniejszej umowy,</w:t>
      </w:r>
    </w:p>
    <w:p w14:paraId="35CAC8D7" w14:textId="77777777" w:rsidR="00186EDF" w:rsidRPr="00CF72F4" w:rsidRDefault="00186EDF" w:rsidP="000F2676">
      <w:pPr>
        <w:widowControl/>
        <w:numPr>
          <w:ilvl w:val="1"/>
          <w:numId w:val="65"/>
        </w:numPr>
        <w:tabs>
          <w:tab w:val="left" w:pos="851"/>
        </w:tabs>
        <w:suppressAutoHyphens w:val="0"/>
        <w:ind w:left="851" w:hanging="425"/>
        <w:jc w:val="both"/>
        <w:rPr>
          <w:sz w:val="22"/>
          <w:szCs w:val="22"/>
        </w:rPr>
      </w:pPr>
      <w:r w:rsidRPr="00CF72F4">
        <w:rPr>
          <w:sz w:val="22"/>
          <w:szCs w:val="22"/>
        </w:rPr>
        <w:t xml:space="preserve">wystąpią u Wykonawcy duże trudności finansowe, w szczególności zajęcia komornicze lub inne zajęcia uprawnionych organów o łącznej wartości przekraczającej 200 000,00 PLN (słownie: dwieście tysięcy złotych </w:t>
      </w:r>
      <w:r w:rsidRPr="00CF72F4">
        <w:rPr>
          <w:sz w:val="22"/>
          <w:szCs w:val="22"/>
          <w:vertAlign w:val="superscript"/>
        </w:rPr>
        <w:t>00</w:t>
      </w:r>
      <w:r w:rsidRPr="00CF72F4">
        <w:rPr>
          <w:sz w:val="22"/>
          <w:szCs w:val="22"/>
        </w:rPr>
        <w:t>/</w:t>
      </w:r>
      <w:r w:rsidRPr="00CF72F4">
        <w:rPr>
          <w:sz w:val="22"/>
          <w:szCs w:val="22"/>
          <w:vertAlign w:val="subscript"/>
        </w:rPr>
        <w:t>100</w:t>
      </w:r>
      <w:r w:rsidRPr="00CF72F4">
        <w:rPr>
          <w:sz w:val="22"/>
          <w:szCs w:val="22"/>
        </w:rPr>
        <w:t>),</w:t>
      </w:r>
    </w:p>
    <w:p w14:paraId="3F87B06E" w14:textId="77777777" w:rsidR="00186EDF" w:rsidRPr="00CF72F4" w:rsidRDefault="00186EDF" w:rsidP="000F2676">
      <w:pPr>
        <w:widowControl/>
        <w:numPr>
          <w:ilvl w:val="1"/>
          <w:numId w:val="65"/>
        </w:numPr>
        <w:tabs>
          <w:tab w:val="left" w:pos="851"/>
        </w:tabs>
        <w:suppressAutoHyphens w:val="0"/>
        <w:ind w:left="851" w:hanging="425"/>
        <w:jc w:val="both"/>
        <w:rPr>
          <w:sz w:val="22"/>
          <w:szCs w:val="22"/>
        </w:rPr>
      </w:pPr>
      <w:r w:rsidRPr="00CF72F4">
        <w:rPr>
          <w:sz w:val="22"/>
          <w:szCs w:val="22"/>
        </w:rPr>
        <w:t>Wykonawca zaprzestał realizacji przedmiotu umowy na okres co najmniej 3 dni robocze i pomimo wyznaczenia mu przez Zamawiającego dodatkowego terminu nie dłuższego niż 2 dni, w dalszym ciągu nadal nie przystąpił do realizacji umowy zgodnie z jej zapisami</w:t>
      </w:r>
    </w:p>
    <w:p w14:paraId="53883B02" w14:textId="0754EF58" w:rsidR="00186EDF" w:rsidRPr="00CF72F4" w:rsidRDefault="00186EDF" w:rsidP="000F2676">
      <w:pPr>
        <w:numPr>
          <w:ilvl w:val="0"/>
          <w:numId w:val="64"/>
        </w:numPr>
        <w:tabs>
          <w:tab w:val="left" w:pos="426"/>
        </w:tabs>
        <w:suppressAutoHyphens w:val="0"/>
        <w:ind w:left="426" w:hanging="426"/>
        <w:jc w:val="both"/>
        <w:rPr>
          <w:sz w:val="22"/>
          <w:szCs w:val="22"/>
          <w:lang w:bidi="pl-PL"/>
        </w:rPr>
      </w:pPr>
      <w:r w:rsidRPr="00CF72F4">
        <w:rPr>
          <w:sz w:val="22"/>
          <w:szCs w:val="22"/>
          <w:lang w:bidi="pl-PL"/>
        </w:rPr>
        <w:t>W razie powtarzających się przeszkód przy realizacji umowy i trwania każdej z przeszk</w:t>
      </w:r>
      <w:r w:rsidR="00463A5B" w:rsidRPr="00CF72F4">
        <w:rPr>
          <w:sz w:val="22"/>
          <w:szCs w:val="22"/>
          <w:lang w:bidi="pl-PL"/>
        </w:rPr>
        <w:t>ód</w:t>
      </w:r>
      <w:r w:rsidRPr="00CF72F4">
        <w:rPr>
          <w:sz w:val="22"/>
          <w:szCs w:val="22"/>
          <w:lang w:bidi="pl-PL"/>
        </w:rPr>
        <w:t xml:space="preserve"> przez okres co najmniej 7 dni Strony mogą rozwiązać umowę za porozumieniem w każdym czasie.</w:t>
      </w:r>
    </w:p>
    <w:p w14:paraId="2C4CADC5" w14:textId="49900F70" w:rsidR="00186EDF" w:rsidRPr="00CF72F4" w:rsidRDefault="00186EDF" w:rsidP="000F2676">
      <w:pPr>
        <w:numPr>
          <w:ilvl w:val="0"/>
          <w:numId w:val="64"/>
        </w:numPr>
        <w:tabs>
          <w:tab w:val="left" w:pos="426"/>
        </w:tabs>
        <w:suppressAutoHyphens w:val="0"/>
        <w:ind w:left="426" w:hanging="426"/>
        <w:jc w:val="both"/>
        <w:rPr>
          <w:sz w:val="22"/>
          <w:szCs w:val="22"/>
          <w:lang w:bidi="pl-PL"/>
        </w:rPr>
      </w:pPr>
      <w:r w:rsidRPr="00CF72F4">
        <w:rPr>
          <w:sz w:val="22"/>
          <w:szCs w:val="22"/>
          <w:lang w:bidi="pl-PL"/>
        </w:rPr>
        <w:t>Ponadto w razie zaistnienia istotnej zmiany okoliczności powodującej, że wykonanie umowy nie leży w interesie publicznym, czego nie można było przewidzieć w chwili zawarcia umowy,</w:t>
      </w:r>
      <w:r w:rsidR="001568EA" w:rsidRPr="00CF72F4">
        <w:rPr>
          <w:sz w:val="22"/>
          <w:szCs w:val="22"/>
        </w:rPr>
        <w:t xml:space="preserve"> </w:t>
      </w:r>
      <w:r w:rsidR="001568EA" w:rsidRPr="00CF72F4">
        <w:rPr>
          <w:sz w:val="22"/>
          <w:szCs w:val="22"/>
          <w:lang w:bidi="pl-PL"/>
        </w:rPr>
        <w:t>lub dalsze wykonywanie umowy może zagrozić podstawowemu interesowi bezpieczeństwa państwa lub bezpieczeństwu publicznemu (art. 456 ust. 1 pkt 1 PZP)</w:t>
      </w:r>
      <w:r w:rsidRPr="00CF72F4">
        <w:rPr>
          <w:sz w:val="22"/>
          <w:szCs w:val="22"/>
          <w:lang w:bidi="pl-PL"/>
        </w:rPr>
        <w:t xml:space="preserve"> Zamawiający może odstąpić od umowy w terminie 30 dni od powzięcia wiadomości o tych okolicznościach</w:t>
      </w:r>
      <w:r w:rsidR="001568EA" w:rsidRPr="00CF72F4">
        <w:rPr>
          <w:sz w:val="22"/>
          <w:szCs w:val="22"/>
          <w:lang w:bidi="pl-PL"/>
        </w:rPr>
        <w:t>.</w:t>
      </w:r>
    </w:p>
    <w:p w14:paraId="14B32394" w14:textId="606EC055" w:rsidR="00186EDF" w:rsidRPr="00CF72F4" w:rsidRDefault="00186EDF" w:rsidP="000F2676">
      <w:pPr>
        <w:numPr>
          <w:ilvl w:val="0"/>
          <w:numId w:val="64"/>
        </w:numPr>
        <w:tabs>
          <w:tab w:val="left" w:pos="426"/>
        </w:tabs>
        <w:suppressAutoHyphens w:val="0"/>
        <w:ind w:left="426" w:hanging="426"/>
        <w:jc w:val="both"/>
        <w:rPr>
          <w:sz w:val="22"/>
          <w:szCs w:val="22"/>
          <w:lang w:bidi="pl-PL"/>
        </w:rPr>
      </w:pPr>
      <w:r w:rsidRPr="00CF72F4">
        <w:rPr>
          <w:sz w:val="22"/>
          <w:szCs w:val="22"/>
          <w:lang w:bidi="pl-PL"/>
        </w:rPr>
        <w:t xml:space="preserve">Zamawiający może </w:t>
      </w:r>
      <w:r w:rsidR="00463A5B" w:rsidRPr="00CF72F4">
        <w:rPr>
          <w:sz w:val="22"/>
          <w:szCs w:val="22"/>
          <w:lang w:bidi="pl-PL"/>
        </w:rPr>
        <w:t xml:space="preserve">odstąpić od umowy </w:t>
      </w:r>
      <w:r w:rsidRPr="00CF72F4">
        <w:rPr>
          <w:sz w:val="22"/>
          <w:szCs w:val="22"/>
          <w:lang w:bidi="pl-PL"/>
        </w:rPr>
        <w:t>, w przypadku, gdy:</w:t>
      </w:r>
    </w:p>
    <w:p w14:paraId="3768A368" w14:textId="22D2493E" w:rsidR="00186EDF" w:rsidRPr="00CF72F4" w:rsidRDefault="00186EDF" w:rsidP="000F2676">
      <w:pPr>
        <w:widowControl/>
        <w:numPr>
          <w:ilvl w:val="0"/>
          <w:numId w:val="66"/>
        </w:numPr>
        <w:tabs>
          <w:tab w:val="num" w:pos="709"/>
        </w:tabs>
        <w:suppressAutoHyphens w:val="0"/>
        <w:jc w:val="both"/>
        <w:rPr>
          <w:sz w:val="22"/>
          <w:szCs w:val="22"/>
        </w:rPr>
      </w:pPr>
      <w:r w:rsidRPr="00CF72F4">
        <w:rPr>
          <w:sz w:val="22"/>
          <w:szCs w:val="22"/>
        </w:rPr>
        <w:t xml:space="preserve">Wykonawca w chwili zawarcia umowy podlegał obligatoryjnemu wykluczeniu </w:t>
      </w:r>
      <w:r w:rsidRPr="00CF72F4">
        <w:rPr>
          <w:sz w:val="22"/>
          <w:szCs w:val="22"/>
        </w:rPr>
        <w:br/>
        <w:t xml:space="preserve">z postępowania na podstawie </w:t>
      </w:r>
      <w:r w:rsidR="001568EA" w:rsidRPr="00CF72F4">
        <w:rPr>
          <w:sz w:val="22"/>
          <w:szCs w:val="22"/>
        </w:rPr>
        <w:t>art. 108 ust. 1 ustawy PZP i art. 109 ust. 1 ustawy PZP</w:t>
      </w:r>
      <w:r w:rsidRPr="00CF72F4">
        <w:rPr>
          <w:sz w:val="22"/>
          <w:szCs w:val="22"/>
        </w:rPr>
        <w:t>,</w:t>
      </w:r>
    </w:p>
    <w:p w14:paraId="4451A0ED" w14:textId="4191FECB" w:rsidR="00186EDF" w:rsidRPr="00CF72F4" w:rsidRDefault="00186EDF" w:rsidP="000F2676">
      <w:pPr>
        <w:widowControl/>
        <w:numPr>
          <w:ilvl w:val="0"/>
          <w:numId w:val="66"/>
        </w:numPr>
        <w:tabs>
          <w:tab w:val="num" w:pos="709"/>
        </w:tabs>
        <w:suppressAutoHyphens w:val="0"/>
        <w:jc w:val="both"/>
        <w:rPr>
          <w:sz w:val="22"/>
          <w:szCs w:val="22"/>
        </w:rPr>
      </w:pPr>
      <w:r w:rsidRPr="00CF72F4">
        <w:rPr>
          <w:color w:val="000000"/>
          <w:sz w:val="22"/>
          <w:szCs w:val="22"/>
        </w:rPr>
        <w:t>Zamawiający udzielił Wykonawcy niniejszego zamówienia publicznego z naruszeniem co najmniej jednego ze zobowiązań wynikających z Traktatów, co zostało stwierdzone przez Komisję Europejską lub Trybunał Sprawiedliwości Unii Europejskiej w trybie art. 258 Traktatu o funkcjonowaniu Unii Europejskiej – w terminie 30 dni od dnia wydania wiążącej i niezaskarżalnej opinii Komisji lub orzeczenia Trybunału albo w razie gdy Zamawiający udzielił zamówienia na podstawie przepisów prawa krajowego naruszających postanowienia dyrektywy Parlamentu Europejskiego i Rady 2014/24/UE z dnia 26 lutego 2014 r. w sprawie zamówień publicznych, uchylającej dyrektywę 2004/18/WE (Dz. Urz. UE L 2014 Nr 94 poz. 65 ze zm.), co zostało stwierdzone wyrokiem TS UE, w szczególności w ramach procedury w trybie art. 267 Traktatu o funkcjonowaniu Unii Europejskiej – w terminie 30 dni od wydania prawomocnego orzeczenia przez TS UE</w:t>
      </w:r>
      <w:r w:rsidRPr="00CF72F4">
        <w:rPr>
          <w:sz w:val="22"/>
          <w:szCs w:val="22"/>
        </w:rPr>
        <w:t>.</w:t>
      </w:r>
    </w:p>
    <w:p w14:paraId="0A977D44" w14:textId="77777777" w:rsidR="00186EDF" w:rsidRPr="00CF72F4" w:rsidRDefault="00186EDF" w:rsidP="000F2676">
      <w:pPr>
        <w:numPr>
          <w:ilvl w:val="0"/>
          <w:numId w:val="64"/>
        </w:numPr>
        <w:tabs>
          <w:tab w:val="left" w:pos="426"/>
        </w:tabs>
        <w:suppressAutoHyphens w:val="0"/>
        <w:ind w:left="426" w:hanging="426"/>
        <w:jc w:val="both"/>
        <w:rPr>
          <w:sz w:val="22"/>
          <w:szCs w:val="22"/>
          <w:lang w:bidi="pl-PL"/>
        </w:rPr>
      </w:pPr>
      <w:r w:rsidRPr="00CF72F4">
        <w:rPr>
          <w:sz w:val="22"/>
          <w:szCs w:val="22"/>
          <w:lang w:bidi="pl-PL"/>
        </w:rPr>
        <w:t>W przypadkach określonych w ust. 4 albo ust. 5, Wykonawca może żądać wyłącznie wynagrodzenia należnego z tytułu wykonania części przedmiotu umowy.</w:t>
      </w:r>
    </w:p>
    <w:p w14:paraId="70AD5305" w14:textId="77777777" w:rsidR="00186EDF" w:rsidRPr="00CF72F4" w:rsidRDefault="00186EDF" w:rsidP="000F2676">
      <w:pPr>
        <w:numPr>
          <w:ilvl w:val="0"/>
          <w:numId w:val="64"/>
        </w:numPr>
        <w:tabs>
          <w:tab w:val="left" w:pos="426"/>
        </w:tabs>
        <w:suppressAutoHyphens w:val="0"/>
        <w:ind w:left="426" w:hanging="426"/>
        <w:jc w:val="both"/>
        <w:rPr>
          <w:sz w:val="22"/>
          <w:szCs w:val="22"/>
          <w:lang w:bidi="pl-PL"/>
        </w:rPr>
      </w:pPr>
      <w:r w:rsidRPr="00CF72F4">
        <w:rPr>
          <w:sz w:val="22"/>
          <w:szCs w:val="22"/>
          <w:lang w:bidi="pl-PL"/>
        </w:rPr>
        <w:t>Wykonawcy nie przysługuje odszkodowanie za odstąpienie Zamawiającego od umowy z winy Wykonawcy.</w:t>
      </w:r>
    </w:p>
    <w:p w14:paraId="4456E54C" w14:textId="77777777" w:rsidR="00186EDF" w:rsidRPr="00CF72F4" w:rsidRDefault="00186EDF" w:rsidP="000F2676">
      <w:pPr>
        <w:numPr>
          <w:ilvl w:val="0"/>
          <w:numId w:val="64"/>
        </w:numPr>
        <w:tabs>
          <w:tab w:val="left" w:pos="426"/>
        </w:tabs>
        <w:suppressAutoHyphens w:val="0"/>
        <w:ind w:left="426" w:hanging="426"/>
        <w:jc w:val="both"/>
        <w:rPr>
          <w:sz w:val="22"/>
          <w:szCs w:val="22"/>
          <w:lang w:bidi="pl-PL"/>
        </w:rPr>
      </w:pPr>
      <w:r w:rsidRPr="00CF72F4">
        <w:rPr>
          <w:sz w:val="22"/>
          <w:szCs w:val="22"/>
          <w:lang w:bidi="pl-PL"/>
        </w:rPr>
        <w:lastRenderedPageBreak/>
        <w:t>Odstąpienie od umowy powinno nastąpić w formie pisemnej pod rygorem nieważności takiego oświadczenia i powinno zawierać uzasadnienie.</w:t>
      </w:r>
    </w:p>
    <w:p w14:paraId="54A75F76" w14:textId="77777777" w:rsidR="00186EDF" w:rsidRPr="00CF72F4" w:rsidRDefault="00186EDF" w:rsidP="000F2676">
      <w:pPr>
        <w:numPr>
          <w:ilvl w:val="0"/>
          <w:numId w:val="64"/>
        </w:numPr>
        <w:tabs>
          <w:tab w:val="left" w:pos="426"/>
        </w:tabs>
        <w:suppressAutoHyphens w:val="0"/>
        <w:ind w:left="426" w:hanging="426"/>
        <w:jc w:val="both"/>
        <w:rPr>
          <w:sz w:val="22"/>
          <w:szCs w:val="22"/>
          <w:lang w:bidi="pl-PL"/>
        </w:rPr>
      </w:pPr>
      <w:r w:rsidRPr="00CF72F4">
        <w:rPr>
          <w:sz w:val="22"/>
          <w:szCs w:val="22"/>
          <w:lang w:bidi="pl-PL"/>
        </w:rPr>
        <w:t xml:space="preserve">Odstąpienie od umowy albo rozwiązanie niniejszej umowy nie wpływa na istnienie </w:t>
      </w:r>
      <w:r w:rsidRPr="00CF72F4">
        <w:rPr>
          <w:sz w:val="22"/>
          <w:szCs w:val="22"/>
          <w:lang w:bidi="pl-PL"/>
        </w:rPr>
        <w:br/>
        <w:t>i skuteczność roszczeń o zapłatę kar umownych.</w:t>
      </w:r>
    </w:p>
    <w:p w14:paraId="34061D51" w14:textId="77777777" w:rsidR="00186EDF" w:rsidRPr="00CF72F4" w:rsidRDefault="00186EDF" w:rsidP="000F2676">
      <w:pPr>
        <w:numPr>
          <w:ilvl w:val="0"/>
          <w:numId w:val="64"/>
        </w:numPr>
        <w:tabs>
          <w:tab w:val="left" w:pos="426"/>
        </w:tabs>
        <w:suppressAutoHyphens w:val="0"/>
        <w:ind w:left="426" w:hanging="426"/>
        <w:jc w:val="both"/>
        <w:rPr>
          <w:sz w:val="22"/>
          <w:szCs w:val="22"/>
          <w:lang w:bidi="pl-PL"/>
        </w:rPr>
      </w:pPr>
      <w:r w:rsidRPr="00CF72F4">
        <w:rPr>
          <w:sz w:val="22"/>
          <w:szCs w:val="22"/>
          <w:lang w:bidi="pl-PL"/>
        </w:rPr>
        <w:t>W przypadku zaistnienia przesłanek odstąpienia albo jej rozwiązania, Zamawiający jest uprawniony do odstąpienia (rozwiązania) częściowego lub całkowitego. Zamawiający jest uprawniony do korzystania z tej części umowy, której odstąpienie (rozwiązanie) nie dotyczy. W takiej sytuacji Wykonawca jest uprawniony do wynagrodzenia w części, której odstąpienie (rozwiązanie) nie dotyczy.</w:t>
      </w:r>
    </w:p>
    <w:p w14:paraId="659F688D" w14:textId="77777777" w:rsidR="00463A5B" w:rsidRPr="00CF72F4" w:rsidRDefault="00463A5B" w:rsidP="00186EDF">
      <w:pPr>
        <w:widowControl/>
        <w:suppressAutoHyphens w:val="0"/>
        <w:ind w:left="4680"/>
        <w:jc w:val="left"/>
        <w:rPr>
          <w:b/>
          <w:sz w:val="22"/>
          <w:szCs w:val="22"/>
          <w:lang w:bidi="pl-PL"/>
        </w:rPr>
      </w:pPr>
    </w:p>
    <w:p w14:paraId="699F7208" w14:textId="008C1A4D" w:rsidR="00186EDF" w:rsidRPr="00CF72F4" w:rsidRDefault="00186EDF" w:rsidP="00F43AD3">
      <w:pPr>
        <w:widowControl/>
        <w:suppressAutoHyphens w:val="0"/>
        <w:ind w:left="3686"/>
        <w:jc w:val="left"/>
        <w:rPr>
          <w:b/>
          <w:sz w:val="22"/>
          <w:szCs w:val="22"/>
          <w:lang w:val="x-none" w:eastAsia="x-none"/>
        </w:rPr>
      </w:pPr>
      <w:r w:rsidRPr="00CF72F4">
        <w:rPr>
          <w:b/>
          <w:sz w:val="22"/>
          <w:szCs w:val="22"/>
          <w:lang w:bidi="pl-PL"/>
        </w:rPr>
        <w:t>§ 8</w:t>
      </w:r>
      <w:r w:rsidR="00463A5B" w:rsidRPr="00CF72F4">
        <w:rPr>
          <w:b/>
          <w:sz w:val="22"/>
          <w:szCs w:val="22"/>
          <w:lang w:bidi="pl-PL"/>
        </w:rPr>
        <w:t xml:space="preserve"> Siła wyższa </w:t>
      </w:r>
    </w:p>
    <w:p w14:paraId="5E62B3DB" w14:textId="0B9AB759" w:rsidR="004F5CA8" w:rsidRPr="00CF72F4" w:rsidRDefault="00CB1D81" w:rsidP="004F5CA8">
      <w:pPr>
        <w:tabs>
          <w:tab w:val="left" w:pos="426"/>
        </w:tabs>
        <w:suppressAutoHyphens w:val="0"/>
        <w:ind w:left="426" w:hanging="426"/>
        <w:jc w:val="both"/>
        <w:rPr>
          <w:sz w:val="22"/>
          <w:szCs w:val="22"/>
        </w:rPr>
      </w:pPr>
      <w:r w:rsidRPr="00CF72F4">
        <w:rPr>
          <w:sz w:val="22"/>
          <w:szCs w:val="22"/>
        </w:rPr>
        <w:t>1</w:t>
      </w:r>
      <w:r w:rsidR="004F5CA8" w:rsidRPr="00CF72F4">
        <w:rPr>
          <w:sz w:val="22"/>
          <w:szCs w:val="22"/>
        </w:rPr>
        <w:t>.</w:t>
      </w:r>
      <w:r w:rsidRPr="00CF72F4">
        <w:rPr>
          <w:sz w:val="22"/>
          <w:szCs w:val="22"/>
        </w:rPr>
        <w:tab/>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CF72F4">
        <w:rPr>
          <w:sz w:val="22"/>
          <w:szCs w:val="22"/>
        </w:rPr>
        <w:br/>
        <w:t xml:space="preserve">a które uniemożliwiają Wykonawcy wykonanie w części lub w całości jego zobowiązania wynikającego z niniejszej umowy albo mającej bezpośredni wpływ na terminowość </w:t>
      </w:r>
      <w:r w:rsidRPr="00CF72F4">
        <w:rPr>
          <w:sz w:val="22"/>
          <w:szCs w:val="22"/>
        </w:rPr>
        <w:br/>
        <w:t xml:space="preserve">i sposób wykonywanych umowy. Strony za okoliczności siły wyższej uznają </w:t>
      </w:r>
      <w:r w:rsidRPr="00CF72F4">
        <w:rPr>
          <w:sz w:val="22"/>
          <w:szCs w:val="22"/>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3CAD7DC9" w14:textId="018ECD32" w:rsidR="00186EDF" w:rsidRPr="00CF72F4" w:rsidRDefault="00CB1D81" w:rsidP="004F5CA8">
      <w:pPr>
        <w:tabs>
          <w:tab w:val="left" w:pos="426"/>
        </w:tabs>
        <w:suppressAutoHyphens w:val="0"/>
        <w:ind w:left="426" w:hanging="426"/>
        <w:jc w:val="both"/>
        <w:rPr>
          <w:sz w:val="22"/>
          <w:szCs w:val="22"/>
          <w:lang w:bidi="pl-PL"/>
        </w:rPr>
      </w:pPr>
      <w:r w:rsidRPr="00CF72F4">
        <w:rPr>
          <w:sz w:val="22"/>
          <w:szCs w:val="22"/>
          <w:lang w:bidi="pl-PL"/>
        </w:rPr>
        <w:t>2.</w:t>
      </w:r>
      <w:r w:rsidRPr="00CF72F4">
        <w:rPr>
          <w:sz w:val="22"/>
          <w:szCs w:val="22"/>
          <w:lang w:bidi="pl-PL"/>
        </w:rPr>
        <w:tab/>
      </w:r>
      <w:r w:rsidR="00186EDF" w:rsidRPr="00CF72F4">
        <w:rPr>
          <w:sz w:val="22"/>
          <w:szCs w:val="22"/>
          <w:lang w:bidi="pl-PL"/>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66BF642E" w14:textId="1343D8BE" w:rsidR="00186EDF" w:rsidRPr="00CF72F4" w:rsidRDefault="00CB1D81" w:rsidP="004F5CA8">
      <w:pPr>
        <w:tabs>
          <w:tab w:val="left" w:pos="426"/>
        </w:tabs>
        <w:suppressAutoHyphens w:val="0"/>
        <w:ind w:left="426" w:hanging="426"/>
        <w:jc w:val="both"/>
        <w:rPr>
          <w:sz w:val="22"/>
          <w:szCs w:val="22"/>
          <w:lang w:bidi="pl-PL"/>
        </w:rPr>
      </w:pPr>
      <w:r w:rsidRPr="00CF72F4">
        <w:rPr>
          <w:sz w:val="22"/>
          <w:szCs w:val="22"/>
          <w:lang w:bidi="pl-PL"/>
        </w:rPr>
        <w:t>3.</w:t>
      </w:r>
      <w:r w:rsidRPr="00CF72F4">
        <w:rPr>
          <w:sz w:val="22"/>
          <w:szCs w:val="22"/>
          <w:lang w:bidi="pl-PL"/>
        </w:rPr>
        <w:tab/>
      </w:r>
      <w:r w:rsidR="00186EDF" w:rsidRPr="00CF72F4">
        <w:rPr>
          <w:sz w:val="22"/>
          <w:szCs w:val="22"/>
          <w:lang w:bidi="pl-PL"/>
        </w:rPr>
        <w:t>Bieg terminów określonych w niniejszej umowie ulega zawieszeniu przez czas trwania przeszkody spowodowanej siłą wyższą.</w:t>
      </w:r>
    </w:p>
    <w:p w14:paraId="313127AD" w14:textId="77777777" w:rsidR="004F5CA8" w:rsidRPr="00CF72F4" w:rsidRDefault="004F5CA8" w:rsidP="004F5CA8">
      <w:pPr>
        <w:tabs>
          <w:tab w:val="left" w:pos="720"/>
        </w:tabs>
        <w:ind w:left="360"/>
        <w:rPr>
          <w:b/>
          <w:sz w:val="22"/>
          <w:szCs w:val="22"/>
        </w:rPr>
      </w:pPr>
      <w:r w:rsidRPr="00CF72F4">
        <w:rPr>
          <w:b/>
          <w:sz w:val="22"/>
          <w:szCs w:val="22"/>
        </w:rPr>
        <w:t>Poufność</w:t>
      </w:r>
    </w:p>
    <w:p w14:paraId="45CBD537" w14:textId="0E48F269" w:rsidR="004F5CA8" w:rsidRPr="00CF72F4" w:rsidRDefault="004F5CA8" w:rsidP="004F5CA8">
      <w:pPr>
        <w:tabs>
          <w:tab w:val="left" w:pos="720"/>
        </w:tabs>
        <w:ind w:left="360"/>
        <w:rPr>
          <w:b/>
          <w:sz w:val="22"/>
          <w:szCs w:val="22"/>
        </w:rPr>
      </w:pPr>
      <w:r w:rsidRPr="00CF72F4">
        <w:rPr>
          <w:b/>
          <w:sz w:val="22"/>
          <w:szCs w:val="22"/>
        </w:rPr>
        <w:t xml:space="preserve">§ </w:t>
      </w:r>
      <w:r w:rsidR="00CE505B" w:rsidRPr="00CF72F4">
        <w:rPr>
          <w:b/>
          <w:sz w:val="22"/>
          <w:szCs w:val="22"/>
        </w:rPr>
        <w:t>9</w:t>
      </w:r>
    </w:p>
    <w:p w14:paraId="37BF6FC1" w14:textId="77777777" w:rsidR="004F5CA8" w:rsidRPr="00CF72F4" w:rsidRDefault="004F5CA8" w:rsidP="000F2676">
      <w:pPr>
        <w:numPr>
          <w:ilvl w:val="0"/>
          <w:numId w:val="89"/>
        </w:numPr>
        <w:tabs>
          <w:tab w:val="left" w:pos="360"/>
        </w:tabs>
        <w:ind w:left="284"/>
        <w:jc w:val="both"/>
        <w:rPr>
          <w:sz w:val="22"/>
          <w:szCs w:val="22"/>
        </w:rPr>
      </w:pPr>
      <w:r w:rsidRPr="00CF72F4">
        <w:rPr>
          <w:sz w:val="22"/>
          <w:szCs w:val="22"/>
        </w:rPr>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462F119C" w14:textId="77777777" w:rsidR="004F5CA8" w:rsidRPr="00CF72F4" w:rsidRDefault="004F5CA8" w:rsidP="000F2676">
      <w:pPr>
        <w:numPr>
          <w:ilvl w:val="0"/>
          <w:numId w:val="89"/>
        </w:numPr>
        <w:tabs>
          <w:tab w:val="left" w:pos="284"/>
        </w:tabs>
        <w:ind w:left="284"/>
        <w:jc w:val="both"/>
        <w:rPr>
          <w:sz w:val="22"/>
          <w:szCs w:val="22"/>
        </w:rPr>
      </w:pPr>
      <w:r w:rsidRPr="00CF72F4">
        <w:rPr>
          <w:sz w:val="22"/>
          <w:szCs w:val="22"/>
        </w:rPr>
        <w:t xml:space="preserve">Wykonawca zobowiązuje się do utrzymania w ścisłej tajemnicy wszelkich informacji, </w:t>
      </w:r>
    </w:p>
    <w:p w14:paraId="16C366FD" w14:textId="77777777" w:rsidR="004F5CA8" w:rsidRPr="00CF72F4" w:rsidRDefault="004F5CA8" w:rsidP="004F5CA8">
      <w:pPr>
        <w:tabs>
          <w:tab w:val="left" w:pos="360"/>
        </w:tabs>
        <w:ind w:left="284"/>
        <w:jc w:val="both"/>
        <w:rPr>
          <w:sz w:val="22"/>
          <w:szCs w:val="22"/>
        </w:rPr>
      </w:pPr>
      <w:r w:rsidRPr="00CF72F4">
        <w:rPr>
          <w:sz w:val="22"/>
          <w:szCs w:val="22"/>
        </w:rPr>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6152BF2A" w14:textId="77777777" w:rsidR="004F5CA8" w:rsidRPr="00CF72F4" w:rsidRDefault="004F5CA8" w:rsidP="000F2676">
      <w:pPr>
        <w:numPr>
          <w:ilvl w:val="0"/>
          <w:numId w:val="89"/>
        </w:numPr>
        <w:tabs>
          <w:tab w:val="left" w:pos="284"/>
        </w:tabs>
        <w:ind w:left="284"/>
        <w:jc w:val="both"/>
        <w:rPr>
          <w:sz w:val="22"/>
          <w:szCs w:val="22"/>
        </w:rPr>
      </w:pPr>
      <w:r w:rsidRPr="00CF72F4">
        <w:rPr>
          <w:sz w:val="22"/>
          <w:szCs w:val="22"/>
        </w:rPr>
        <w:t xml:space="preserve">Strony podejmą odpowiednie kroki dla zachowania poufności przez osoby wykonujące </w:t>
      </w:r>
    </w:p>
    <w:p w14:paraId="3E7CA47F" w14:textId="77777777" w:rsidR="004F5CA8" w:rsidRPr="00CF72F4" w:rsidRDefault="004F5CA8" w:rsidP="004F5CA8">
      <w:pPr>
        <w:tabs>
          <w:tab w:val="left" w:pos="360"/>
        </w:tabs>
        <w:ind w:left="284"/>
        <w:jc w:val="both"/>
        <w:rPr>
          <w:sz w:val="22"/>
          <w:szCs w:val="22"/>
        </w:rPr>
      </w:pPr>
      <w:r w:rsidRPr="00CF72F4">
        <w:rPr>
          <w:sz w:val="22"/>
          <w:szCs w:val="22"/>
        </w:rPr>
        <w:t>w ich imieniu obowiązki w ramach umowy.</w:t>
      </w:r>
    </w:p>
    <w:p w14:paraId="4EBF67BD" w14:textId="77777777" w:rsidR="004F5CA8" w:rsidRPr="00CF72F4" w:rsidRDefault="004F5CA8" w:rsidP="000F2676">
      <w:pPr>
        <w:numPr>
          <w:ilvl w:val="0"/>
          <w:numId w:val="89"/>
        </w:numPr>
        <w:tabs>
          <w:tab w:val="left" w:pos="284"/>
        </w:tabs>
        <w:ind w:left="284"/>
        <w:jc w:val="both"/>
        <w:rPr>
          <w:sz w:val="22"/>
          <w:szCs w:val="22"/>
        </w:rPr>
      </w:pPr>
      <w:r w:rsidRPr="00CF72F4">
        <w:rPr>
          <w:sz w:val="22"/>
          <w:szCs w:val="22"/>
        </w:rPr>
        <w:t xml:space="preserve">Wykonawca zobowiązuje się do zachowania w tajemnicy wszelkich informacji uzyskanych </w:t>
      </w:r>
      <w:r w:rsidRPr="00CF72F4">
        <w:rPr>
          <w:sz w:val="22"/>
          <w:szCs w:val="22"/>
        </w:rPr>
        <w:br/>
        <w:t>w trakcie realizacji umowy.</w:t>
      </w:r>
    </w:p>
    <w:p w14:paraId="1FFBA211" w14:textId="77777777" w:rsidR="004F5CA8" w:rsidRPr="00CF72F4" w:rsidRDefault="004F5CA8" w:rsidP="004F5CA8">
      <w:pPr>
        <w:tabs>
          <w:tab w:val="left" w:pos="720"/>
        </w:tabs>
        <w:ind w:left="360"/>
        <w:rPr>
          <w:b/>
          <w:sz w:val="22"/>
          <w:szCs w:val="22"/>
        </w:rPr>
      </w:pPr>
      <w:r w:rsidRPr="00CF72F4">
        <w:rPr>
          <w:b/>
          <w:sz w:val="22"/>
          <w:szCs w:val="22"/>
        </w:rPr>
        <w:t>Zmiana umowy</w:t>
      </w:r>
    </w:p>
    <w:p w14:paraId="138528F1" w14:textId="55CD2450" w:rsidR="004F5CA8" w:rsidRPr="00CF72F4" w:rsidRDefault="004F5CA8" w:rsidP="004F5CA8">
      <w:pPr>
        <w:tabs>
          <w:tab w:val="left" w:pos="720"/>
        </w:tabs>
        <w:ind w:left="360"/>
        <w:rPr>
          <w:b/>
          <w:sz w:val="22"/>
          <w:szCs w:val="22"/>
        </w:rPr>
      </w:pPr>
      <w:r w:rsidRPr="00CF72F4">
        <w:rPr>
          <w:b/>
          <w:sz w:val="22"/>
          <w:szCs w:val="22"/>
        </w:rPr>
        <w:t xml:space="preserve">§ </w:t>
      </w:r>
      <w:r w:rsidR="00CE505B" w:rsidRPr="00CF72F4">
        <w:rPr>
          <w:b/>
          <w:sz w:val="22"/>
          <w:szCs w:val="22"/>
        </w:rPr>
        <w:t>10</w:t>
      </w:r>
    </w:p>
    <w:p w14:paraId="768052F4" w14:textId="77777777" w:rsidR="004F5CA8" w:rsidRPr="00CF72F4" w:rsidRDefault="004F5CA8" w:rsidP="000F2676">
      <w:pPr>
        <w:pStyle w:val="Lista"/>
        <w:numPr>
          <w:ilvl w:val="0"/>
          <w:numId w:val="72"/>
        </w:numPr>
        <w:ind w:left="284"/>
        <w:jc w:val="both"/>
        <w:rPr>
          <w:sz w:val="22"/>
          <w:szCs w:val="22"/>
        </w:rPr>
      </w:pPr>
      <w:r w:rsidRPr="00CF72F4">
        <w:rPr>
          <w:sz w:val="22"/>
          <w:szCs w:val="22"/>
        </w:rPr>
        <w:t>Strony dopuszczają</w:t>
      </w:r>
      <w:r w:rsidRPr="00CF72F4">
        <w:rPr>
          <w:sz w:val="22"/>
          <w:szCs w:val="22"/>
          <w:highlight w:val="white"/>
        </w:rPr>
        <w:t>, poza zmianami wskazanymi w art. 455 Ustawy, możliwość zmiany umowy bez obowiązku przeprowadzania nowego postępowania w następujących przypadkach i zakresach:</w:t>
      </w:r>
    </w:p>
    <w:p w14:paraId="33FB5DB1" w14:textId="77777777" w:rsidR="004F5CA8" w:rsidRPr="00CF72F4" w:rsidRDefault="004F5CA8" w:rsidP="000F2676">
      <w:pPr>
        <w:pStyle w:val="Lista2"/>
        <w:numPr>
          <w:ilvl w:val="0"/>
          <w:numId w:val="92"/>
        </w:numPr>
        <w:ind w:left="567"/>
        <w:jc w:val="both"/>
        <w:rPr>
          <w:sz w:val="22"/>
          <w:szCs w:val="22"/>
          <w:shd w:val="clear" w:color="auto" w:fill="FFFFFF"/>
        </w:rPr>
      </w:pPr>
      <w:r w:rsidRPr="00CF72F4">
        <w:rPr>
          <w:sz w:val="22"/>
          <w:szCs w:val="22"/>
        </w:rPr>
        <w:t xml:space="preserve">zmiana terminu wykonania zamówienia, </w:t>
      </w:r>
      <w:r w:rsidRPr="00CF72F4">
        <w:rPr>
          <w:sz w:val="22"/>
          <w:szCs w:val="22"/>
          <w:shd w:val="clear" w:color="auto" w:fill="FFFFFF"/>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4D461D4D" w14:textId="77777777" w:rsidR="004F5CA8" w:rsidRPr="00CF72F4" w:rsidRDefault="004F5CA8" w:rsidP="000F2676">
      <w:pPr>
        <w:pStyle w:val="Lista2"/>
        <w:numPr>
          <w:ilvl w:val="0"/>
          <w:numId w:val="92"/>
        </w:numPr>
        <w:ind w:left="567"/>
        <w:jc w:val="both"/>
        <w:rPr>
          <w:sz w:val="22"/>
          <w:szCs w:val="22"/>
        </w:rPr>
      </w:pPr>
      <w:r w:rsidRPr="00CF72F4">
        <w:rPr>
          <w:sz w:val="22"/>
          <w:szCs w:val="22"/>
        </w:rPr>
        <w:t xml:space="preserve">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w:t>
      </w:r>
      <w:r w:rsidRPr="00CF72F4">
        <w:rPr>
          <w:sz w:val="22"/>
          <w:szCs w:val="22"/>
        </w:rPr>
        <w:lastRenderedPageBreak/>
        <w:t>przy jednoczesnym obniżeniu wynagrodzenia umownego o wartość niezrealizowanych elementów przedmiotu zamówienia. Zmniejszenie zakresu przedmiotu umowy nie będzie większe niż 15% jego wartości.</w:t>
      </w:r>
    </w:p>
    <w:p w14:paraId="15DEF030" w14:textId="77777777" w:rsidR="004F5CA8" w:rsidRPr="00CF72F4" w:rsidRDefault="004F5CA8" w:rsidP="000F2676">
      <w:pPr>
        <w:pStyle w:val="Lista2"/>
        <w:numPr>
          <w:ilvl w:val="0"/>
          <w:numId w:val="92"/>
        </w:numPr>
        <w:ind w:left="567"/>
        <w:jc w:val="both"/>
        <w:rPr>
          <w:sz w:val="22"/>
          <w:szCs w:val="22"/>
        </w:rPr>
      </w:pPr>
      <w:r w:rsidRPr="00CF72F4">
        <w:rPr>
          <w:sz w:val="22"/>
          <w:szCs w:val="22"/>
        </w:rPr>
        <w:t>zmiany postanowień umowy związane ze:</w:t>
      </w:r>
    </w:p>
    <w:p w14:paraId="24B1136B" w14:textId="77777777" w:rsidR="004F5CA8" w:rsidRPr="00CF72F4" w:rsidRDefault="004F5CA8" w:rsidP="004F5CA8">
      <w:pPr>
        <w:pStyle w:val="Lista3"/>
        <w:jc w:val="both"/>
        <w:rPr>
          <w:sz w:val="22"/>
          <w:szCs w:val="22"/>
        </w:rPr>
      </w:pPr>
      <w:r w:rsidRPr="00CF72F4">
        <w:rPr>
          <w:sz w:val="22"/>
          <w:szCs w:val="22"/>
        </w:rPr>
        <w:t>a)</w:t>
      </w:r>
      <w:r w:rsidRPr="00CF72F4">
        <w:rPr>
          <w:sz w:val="22"/>
          <w:szCs w:val="22"/>
        </w:rPr>
        <w:tab/>
        <w:t>zmianą danych identyfikacyjnych (w tym adresowych i teleadresowych) Strony umowy i osób reprezentujących Strony (w szczególności z powodu nieprzewidzianych zmian organizacyjnych, choroby, wypadków losowych),</w:t>
      </w:r>
    </w:p>
    <w:p w14:paraId="3842A944" w14:textId="77777777" w:rsidR="004F5CA8" w:rsidRPr="00CF72F4" w:rsidRDefault="004F5CA8" w:rsidP="004F5CA8">
      <w:pPr>
        <w:pStyle w:val="Lista3"/>
        <w:jc w:val="both"/>
        <w:rPr>
          <w:sz w:val="22"/>
          <w:szCs w:val="22"/>
        </w:rPr>
      </w:pPr>
      <w:r w:rsidRPr="00CF72F4">
        <w:rPr>
          <w:sz w:val="22"/>
          <w:szCs w:val="22"/>
        </w:rPr>
        <w:t>b)</w:t>
      </w:r>
      <w:r w:rsidRPr="00CF72F4">
        <w:rPr>
          <w:sz w:val="22"/>
          <w:szCs w:val="22"/>
        </w:rPr>
        <w:tab/>
        <w:t>zmianą numeru rachunku bankowego Wykonawcy wskazanego w niniejszej umowie,</w:t>
      </w:r>
    </w:p>
    <w:p w14:paraId="706474C9" w14:textId="77777777" w:rsidR="004F5CA8" w:rsidRPr="00CF72F4" w:rsidRDefault="004F5CA8" w:rsidP="004F5CA8">
      <w:pPr>
        <w:pStyle w:val="Lista3"/>
        <w:jc w:val="both"/>
        <w:rPr>
          <w:sz w:val="22"/>
          <w:szCs w:val="22"/>
        </w:rPr>
      </w:pPr>
      <w:r w:rsidRPr="00CF72F4">
        <w:rPr>
          <w:sz w:val="22"/>
          <w:szCs w:val="22"/>
        </w:rPr>
        <w:t>c)</w:t>
      </w:r>
      <w:r w:rsidRPr="00CF72F4">
        <w:rPr>
          <w:sz w:val="22"/>
          <w:szCs w:val="22"/>
        </w:rPr>
        <w:tab/>
        <w:t>wystąpieniem oczywistych omyłek pisarskich i rachunkowych w treści niniejszej umowy,</w:t>
      </w:r>
    </w:p>
    <w:p w14:paraId="58E1301D" w14:textId="77777777" w:rsidR="004F5CA8" w:rsidRPr="00CF72F4" w:rsidRDefault="004F5CA8" w:rsidP="004F5CA8">
      <w:pPr>
        <w:pStyle w:val="Lista3"/>
        <w:jc w:val="both"/>
        <w:rPr>
          <w:sz w:val="22"/>
          <w:szCs w:val="22"/>
        </w:rPr>
      </w:pPr>
      <w:r w:rsidRPr="00CF72F4">
        <w:rPr>
          <w:sz w:val="22"/>
          <w:szCs w:val="22"/>
        </w:rPr>
        <w:t>d)</w:t>
      </w:r>
      <w:r w:rsidRPr="00CF72F4">
        <w:rPr>
          <w:sz w:val="22"/>
          <w:szCs w:val="22"/>
        </w:rPr>
        <w:tab/>
        <w:t>zmianą w KRS, wpisie do CEiDG w trakcie realizacji zamówienia dotyczące Wykonawcy,</w:t>
      </w:r>
    </w:p>
    <w:p w14:paraId="51FFB45B" w14:textId="77777777" w:rsidR="004F5CA8" w:rsidRPr="00CF72F4" w:rsidRDefault="004F5CA8" w:rsidP="004F5CA8">
      <w:pPr>
        <w:pStyle w:val="Lista3"/>
        <w:jc w:val="both"/>
        <w:rPr>
          <w:sz w:val="22"/>
          <w:szCs w:val="22"/>
        </w:rPr>
      </w:pPr>
      <w:r w:rsidRPr="00CF72F4">
        <w:rPr>
          <w:sz w:val="22"/>
          <w:szCs w:val="22"/>
        </w:rPr>
        <w:t>e)</w:t>
      </w:r>
      <w:r w:rsidRPr="00CF72F4">
        <w:rPr>
          <w:sz w:val="22"/>
          <w:szCs w:val="22"/>
        </w:rPr>
        <w:tab/>
        <w:t>zmianą formy zabezpieczenia należytego wykonania umowy,</w:t>
      </w:r>
    </w:p>
    <w:p w14:paraId="59B6EF82" w14:textId="77777777" w:rsidR="004F5CA8" w:rsidRPr="00CF72F4" w:rsidRDefault="004F5CA8" w:rsidP="004F5CA8">
      <w:pPr>
        <w:pStyle w:val="Lista3"/>
        <w:jc w:val="both"/>
        <w:rPr>
          <w:sz w:val="22"/>
          <w:szCs w:val="22"/>
        </w:rPr>
      </w:pPr>
      <w:r w:rsidRPr="00CF72F4">
        <w:rPr>
          <w:sz w:val="22"/>
          <w:szCs w:val="22"/>
        </w:rPr>
        <w:t>f)</w:t>
      </w:r>
      <w:r w:rsidRPr="00CF72F4">
        <w:rPr>
          <w:sz w:val="22"/>
          <w:szCs w:val="22"/>
        </w:rPr>
        <w:tab/>
      </w:r>
      <w:r w:rsidRPr="001E391E">
        <w:rPr>
          <w:sz w:val="22"/>
          <w:szCs w:val="22"/>
        </w:rPr>
        <w:t>zmianą zabezpieczenia należytego wykonania umowy w związku ze zmianą warunków realizacji umowy,</w:t>
      </w:r>
    </w:p>
    <w:p w14:paraId="5A0F3002" w14:textId="77777777" w:rsidR="004F5CA8" w:rsidRPr="00CF72F4" w:rsidRDefault="004F5CA8" w:rsidP="000F2676">
      <w:pPr>
        <w:pStyle w:val="Lista2"/>
        <w:numPr>
          <w:ilvl w:val="0"/>
          <w:numId w:val="92"/>
        </w:numPr>
        <w:ind w:left="567"/>
        <w:jc w:val="both"/>
        <w:rPr>
          <w:sz w:val="22"/>
          <w:szCs w:val="22"/>
          <w:lang w:eastAsia="ar-SA"/>
        </w:rPr>
      </w:pPr>
      <w:r w:rsidRPr="00CF72F4">
        <w:rPr>
          <w:sz w:val="22"/>
          <w:szCs w:val="22"/>
          <w:lang w:eastAsia="ar-SA"/>
        </w:rPr>
        <w:t>zmiany terminu wykonania zamówienia wskutek wystąpienia okoliczności leżących wyłącznie po stronie Zamawiającego, w tym w szczególności wstrzymanie realizacji umowy,</w:t>
      </w:r>
    </w:p>
    <w:p w14:paraId="13B19824" w14:textId="77777777" w:rsidR="004F5CA8" w:rsidRPr="00CF72F4" w:rsidRDefault="004F5CA8" w:rsidP="000F2676">
      <w:pPr>
        <w:pStyle w:val="Lista2"/>
        <w:numPr>
          <w:ilvl w:val="0"/>
          <w:numId w:val="92"/>
        </w:numPr>
        <w:ind w:left="567"/>
        <w:jc w:val="both"/>
        <w:rPr>
          <w:sz w:val="22"/>
          <w:szCs w:val="22"/>
          <w:lang w:eastAsia="ar-SA"/>
        </w:rPr>
      </w:pPr>
      <w:r w:rsidRPr="00CF72F4">
        <w:rPr>
          <w:sz w:val="22"/>
          <w:szCs w:val="22"/>
          <w:lang w:eastAsia="ar-SA"/>
        </w:rPr>
        <w:t xml:space="preserve">zmiany terminu wykonania zamówienia wskutek opóźnień w udostępnieniu poszczególnych lokali przez ich użytkowników.  </w:t>
      </w:r>
    </w:p>
    <w:p w14:paraId="1F2667A2" w14:textId="77777777" w:rsidR="004F5CA8" w:rsidRPr="00CF72F4" w:rsidRDefault="004F5CA8" w:rsidP="000F2676">
      <w:pPr>
        <w:pStyle w:val="Lista2"/>
        <w:numPr>
          <w:ilvl w:val="0"/>
          <w:numId w:val="92"/>
        </w:numPr>
        <w:ind w:left="567"/>
        <w:jc w:val="both"/>
        <w:rPr>
          <w:sz w:val="22"/>
          <w:szCs w:val="22"/>
          <w:lang w:eastAsia="ar-SA"/>
        </w:rPr>
      </w:pPr>
      <w:r w:rsidRPr="00CF72F4">
        <w:rPr>
          <w:sz w:val="22"/>
          <w:szCs w:val="22"/>
          <w:lang w:eastAsia="ar-SA"/>
        </w:rPr>
        <w:t>zmiana terminu wykonania zamówienia, zmiana postanowień umowy wskutek zmiany przepisów prawa Unii Europejskiej lub prawa krajowego.</w:t>
      </w:r>
    </w:p>
    <w:p w14:paraId="1F62816D" w14:textId="77777777" w:rsidR="004F5CA8" w:rsidRPr="008210C1" w:rsidRDefault="004F5CA8" w:rsidP="000F2676">
      <w:pPr>
        <w:pStyle w:val="Lista"/>
        <w:numPr>
          <w:ilvl w:val="0"/>
          <w:numId w:val="72"/>
        </w:numPr>
        <w:tabs>
          <w:tab w:val="left" w:pos="720"/>
        </w:tabs>
        <w:ind w:left="360"/>
        <w:jc w:val="both"/>
        <w:rPr>
          <w:b/>
          <w:sz w:val="22"/>
          <w:szCs w:val="22"/>
        </w:rPr>
      </w:pPr>
      <w:r w:rsidRPr="00CF72F4">
        <w:rPr>
          <w:sz w:val="22"/>
          <w:szCs w:val="22"/>
        </w:rPr>
        <w:t xml:space="preserve">Strona występująca o zmianę postanowień niniejszej umowy zobowiązana jest do udokumentowania zaistnienia okoliczności, o których mowa w ust. 1. </w:t>
      </w:r>
      <w:r w:rsidRPr="00CF72F4">
        <w:rPr>
          <w:sz w:val="22"/>
          <w:szCs w:val="22"/>
          <w:highlight w:val="white"/>
        </w:rPr>
        <w:t xml:space="preserve">Wniosek o zmianę postanowień niniejszej umowy musi być wyrażony </w:t>
      </w:r>
      <w:r w:rsidRPr="00CF72F4">
        <w:rPr>
          <w:rFonts w:eastAsia="Palatino Linotype"/>
          <w:sz w:val="22"/>
          <w:szCs w:val="22"/>
        </w:rPr>
        <w:t>w formie pisemnej</w:t>
      </w:r>
      <w:r w:rsidRPr="00CF72F4">
        <w:rPr>
          <w:sz w:val="22"/>
          <w:szCs w:val="22"/>
        </w:rPr>
        <w:t xml:space="preserve"> na zasadach wskazanych </w:t>
      </w:r>
      <w:r w:rsidRPr="00CF72F4">
        <w:rPr>
          <w:sz w:val="22"/>
          <w:szCs w:val="22"/>
        </w:rPr>
        <w:br/>
        <w:t>w art. 78 lub 78</w:t>
      </w:r>
      <w:r w:rsidRPr="00CF72F4">
        <w:rPr>
          <w:sz w:val="22"/>
          <w:szCs w:val="22"/>
          <w:vertAlign w:val="superscript"/>
        </w:rPr>
        <w:t>1</w:t>
      </w:r>
      <w:r w:rsidRPr="00CF72F4">
        <w:rPr>
          <w:sz w:val="22"/>
          <w:szCs w:val="22"/>
        </w:rPr>
        <w:t xml:space="preserve"> Kodeksu cywilnego</w:t>
      </w:r>
      <w:r w:rsidRPr="00CF72F4">
        <w:rPr>
          <w:sz w:val="22"/>
          <w:szCs w:val="22"/>
          <w:highlight w:val="white"/>
        </w:rPr>
        <w:t>.</w:t>
      </w:r>
    </w:p>
    <w:p w14:paraId="7FEF1504" w14:textId="77777777" w:rsidR="008210C1" w:rsidRPr="00634248" w:rsidRDefault="008210C1" w:rsidP="000F2676">
      <w:pPr>
        <w:numPr>
          <w:ilvl w:val="0"/>
          <w:numId w:val="95"/>
        </w:numPr>
        <w:tabs>
          <w:tab w:val="left" w:pos="284"/>
        </w:tabs>
        <w:contextualSpacing/>
        <w:jc w:val="both"/>
        <w:rPr>
          <w:sz w:val="22"/>
          <w:szCs w:val="22"/>
        </w:rPr>
      </w:pPr>
      <w:r w:rsidRPr="00634248">
        <w:rPr>
          <w:sz w:val="22"/>
          <w:szCs w:val="22"/>
        </w:rPr>
        <w:t>Ponadto Strony dopuszczają możliwość zmiany Umowy, poprzez podpisanie aneksu do Umowy, w   następujących przypadkach:</w:t>
      </w:r>
    </w:p>
    <w:p w14:paraId="12063DBB" w14:textId="77777777" w:rsidR="008210C1" w:rsidRPr="00634248" w:rsidRDefault="008210C1" w:rsidP="000F2676">
      <w:pPr>
        <w:numPr>
          <w:ilvl w:val="0"/>
          <w:numId w:val="96"/>
        </w:numPr>
        <w:ind w:left="851" w:hanging="425"/>
        <w:jc w:val="both"/>
        <w:rPr>
          <w:sz w:val="22"/>
          <w:szCs w:val="22"/>
        </w:rPr>
      </w:pPr>
      <w:r w:rsidRPr="00634248">
        <w:rPr>
          <w:sz w:val="22"/>
          <w:szCs w:val="22"/>
        </w:rPr>
        <w:t>zmiany stawki podatku od towarów i usług oraz podatku akcyzowego,</w:t>
      </w:r>
    </w:p>
    <w:p w14:paraId="147AEB67" w14:textId="77777777" w:rsidR="008210C1" w:rsidRPr="00634248" w:rsidRDefault="008210C1" w:rsidP="000F2676">
      <w:pPr>
        <w:numPr>
          <w:ilvl w:val="0"/>
          <w:numId w:val="96"/>
        </w:numPr>
        <w:ind w:left="851" w:hanging="425"/>
        <w:jc w:val="both"/>
        <w:rPr>
          <w:sz w:val="22"/>
          <w:szCs w:val="22"/>
          <w:lang w:val="x-none"/>
        </w:rPr>
      </w:pPr>
      <w:r w:rsidRPr="00634248">
        <w:rPr>
          <w:sz w:val="22"/>
          <w:szCs w:val="22"/>
          <w:lang w:val="x-none"/>
        </w:rPr>
        <w:t>zmiany wysokości minimalnego wynagrodzenia za pracę albo wysokości minimalnej stawki godzinowej, ustalonych na podstawie przepisów ustawy z dnia 10 października 2002 r. o minimalnym wynagrodzeniu za pracę,</w:t>
      </w:r>
    </w:p>
    <w:p w14:paraId="4AA5984C" w14:textId="77777777" w:rsidR="008210C1" w:rsidRPr="00634248" w:rsidRDefault="008210C1" w:rsidP="000F2676">
      <w:pPr>
        <w:numPr>
          <w:ilvl w:val="0"/>
          <w:numId w:val="96"/>
        </w:numPr>
        <w:ind w:left="851" w:hanging="425"/>
        <w:jc w:val="both"/>
        <w:rPr>
          <w:sz w:val="22"/>
          <w:szCs w:val="22"/>
          <w:lang w:val="x-none"/>
        </w:rPr>
      </w:pPr>
      <w:r w:rsidRPr="00634248">
        <w:rPr>
          <w:sz w:val="22"/>
          <w:szCs w:val="22"/>
          <w:lang w:val="x-none"/>
        </w:rPr>
        <w:t>zmiany zasad podlegania ubezpieczeniom społecznym lub ubezpieczeniu zdrowotnemu lub wysokości stawki składki na ubezpieczenia społeczne lub zdrowotne</w:t>
      </w:r>
    </w:p>
    <w:p w14:paraId="4DD07932" w14:textId="77777777" w:rsidR="008210C1" w:rsidRPr="00634248" w:rsidRDefault="008210C1" w:rsidP="000F2676">
      <w:pPr>
        <w:numPr>
          <w:ilvl w:val="0"/>
          <w:numId w:val="96"/>
        </w:numPr>
        <w:ind w:left="851" w:hanging="425"/>
        <w:jc w:val="both"/>
        <w:rPr>
          <w:b/>
          <w:sz w:val="22"/>
          <w:szCs w:val="22"/>
        </w:rPr>
      </w:pPr>
      <w:r w:rsidRPr="00634248">
        <w:rPr>
          <w:sz w:val="22"/>
          <w:szCs w:val="22"/>
        </w:rPr>
        <w:t>zmiany zasad gromadzenia i wysokości wpłat do pracowniczych planów kapitałowych, o których mowa w ustawie z dnia 04 października 2018 r. o pracowniczych planach kapitałowych (Dz. U. 2215 oraz z 2019 r. poz. 1074 i 1572 ze zm.).</w:t>
      </w:r>
    </w:p>
    <w:p w14:paraId="51C647FB" w14:textId="77777777" w:rsidR="008210C1" w:rsidRPr="00634248" w:rsidRDefault="008210C1" w:rsidP="000F2676">
      <w:pPr>
        <w:numPr>
          <w:ilvl w:val="0"/>
          <w:numId w:val="97"/>
        </w:numPr>
        <w:ind w:left="1276" w:hanging="425"/>
        <w:jc w:val="both"/>
        <w:rPr>
          <w:sz w:val="22"/>
          <w:szCs w:val="22"/>
          <w:lang w:val="x-none"/>
        </w:rPr>
      </w:pPr>
      <w:r w:rsidRPr="00634248">
        <w:rPr>
          <w:sz w:val="22"/>
          <w:szCs w:val="22"/>
          <w:lang w:val="x-none"/>
        </w:rPr>
        <w:t>na zasadach określonych w ust</w:t>
      </w:r>
      <w:r w:rsidRPr="00634248">
        <w:rPr>
          <w:sz w:val="22"/>
          <w:szCs w:val="22"/>
        </w:rPr>
        <w:t>ępach poniższych</w:t>
      </w:r>
      <w:r w:rsidRPr="00634248">
        <w:rPr>
          <w:sz w:val="22"/>
          <w:szCs w:val="22"/>
          <w:lang w:val="x-none"/>
        </w:rPr>
        <w:t>, jeżeli zmiany te będą miały wpływ na koszty wykonania Umowy przez Wykonawcę.</w:t>
      </w:r>
    </w:p>
    <w:p w14:paraId="3EC459B3" w14:textId="0A6B095E" w:rsidR="008210C1" w:rsidRPr="008210C1" w:rsidRDefault="008210C1" w:rsidP="000F2676">
      <w:pPr>
        <w:numPr>
          <w:ilvl w:val="0"/>
          <w:numId w:val="98"/>
        </w:numPr>
        <w:ind w:left="426" w:hanging="426"/>
        <w:jc w:val="both"/>
        <w:rPr>
          <w:sz w:val="22"/>
          <w:szCs w:val="22"/>
        </w:rPr>
      </w:pPr>
      <w:r w:rsidRPr="008210C1">
        <w:rPr>
          <w:sz w:val="22"/>
          <w:szCs w:val="22"/>
        </w:rPr>
        <w:t>Zmiana wysokości wynagrodzenia w przypadkach, o których mowa w ust. 3 lit. a) – d) powyżej, będzie odnosić się jedynie do części Przedmiotu Umowy zrealizowanej zgodnie z terminami ustalonymi Umową i obejmować wyłącznie część wynagrodzenia należnego Wykonawcy, w odniesieniu, do której nastąpiła zmiana wysokości kosztów wykonania Umowy przez Wykonawcę, w związku z wejściem w życie przepisów, o których mowa w ust. 3 lit. a)– d).</w:t>
      </w:r>
    </w:p>
    <w:p w14:paraId="0DB208FD" w14:textId="57370F60" w:rsidR="008210C1" w:rsidRPr="008210C1" w:rsidRDefault="008210C1" w:rsidP="000F2676">
      <w:pPr>
        <w:numPr>
          <w:ilvl w:val="0"/>
          <w:numId w:val="98"/>
        </w:numPr>
        <w:ind w:left="426" w:hanging="426"/>
        <w:jc w:val="both"/>
        <w:rPr>
          <w:sz w:val="22"/>
          <w:szCs w:val="22"/>
        </w:rPr>
      </w:pPr>
      <w:r w:rsidRPr="008210C1">
        <w:rPr>
          <w:sz w:val="22"/>
          <w:szCs w:val="22"/>
        </w:rPr>
        <w:t>W przypadku zmiany, o której mowa w ust. 3 lit. a), wartość netto wynagrodzenia Wykonawcy nie zmieni się, a określona w aneksie wartość brutto wynagrodzenia zostanie wyliczona na podstawie nowych przepisów.</w:t>
      </w:r>
    </w:p>
    <w:p w14:paraId="020F870A" w14:textId="51CC9F6F" w:rsidR="008210C1" w:rsidRPr="008210C1" w:rsidRDefault="008210C1" w:rsidP="000F2676">
      <w:pPr>
        <w:numPr>
          <w:ilvl w:val="0"/>
          <w:numId w:val="98"/>
        </w:numPr>
        <w:ind w:left="426" w:hanging="426"/>
        <w:jc w:val="both"/>
        <w:rPr>
          <w:sz w:val="22"/>
          <w:szCs w:val="22"/>
        </w:rPr>
      </w:pPr>
      <w:r w:rsidRPr="008210C1">
        <w:rPr>
          <w:sz w:val="22"/>
          <w:szCs w:val="22"/>
        </w:rPr>
        <w:t>W przypadku zmiany, o której mowa w ust. 3 lit. b), wynagrodzenie Wykonawcy ulegnie zmianie o wartość wzrostu całkowitego kosztu Wykonawcy, wynikającą ze zwiększenia wynagrodzeń osób bezpośrednio wykonujących zamówienie do wysokości zmienionego minimalnego wynagrodzenia albo wysokości minimalnej stawki godzinowej. Wynagrodzenie Wykonawcy wzrośnie tylko o tę część wynagrodzenia pracowników, który odpowiada zakresowi, w jakim wykonują oni prace bezpośrednio związane z realizacją Przedmiotu Umowy.</w:t>
      </w:r>
    </w:p>
    <w:p w14:paraId="28BC35CB" w14:textId="42CF6DD3" w:rsidR="008210C1" w:rsidRPr="008210C1" w:rsidRDefault="008210C1" w:rsidP="000F2676">
      <w:pPr>
        <w:numPr>
          <w:ilvl w:val="0"/>
          <w:numId w:val="98"/>
        </w:numPr>
        <w:ind w:left="426" w:hanging="426"/>
        <w:jc w:val="both"/>
        <w:rPr>
          <w:sz w:val="22"/>
          <w:szCs w:val="22"/>
        </w:rPr>
      </w:pPr>
      <w:r w:rsidRPr="008210C1">
        <w:rPr>
          <w:sz w:val="22"/>
          <w:szCs w:val="22"/>
        </w:rPr>
        <w:t xml:space="preserve">W przypadku zmiany, o której mowa w ust.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zamówienia na rzecz Zamawiającego. </w:t>
      </w:r>
      <w:r w:rsidRPr="008210C1">
        <w:rPr>
          <w:sz w:val="22"/>
          <w:szCs w:val="22"/>
        </w:rPr>
        <w:lastRenderedPageBreak/>
        <w:t>Wynagrodzenie Wykonawcy wzrośnie tylko o tę część wynagrodzenia pracowników, który odpowiada zakresowi, w jakim wykonują oni prace bezpośrednio związane z realizacją  Umowy.</w:t>
      </w:r>
    </w:p>
    <w:p w14:paraId="57687833" w14:textId="7F2223CE" w:rsidR="008210C1" w:rsidRPr="008210C1" w:rsidRDefault="008210C1" w:rsidP="000F2676">
      <w:pPr>
        <w:numPr>
          <w:ilvl w:val="0"/>
          <w:numId w:val="98"/>
        </w:numPr>
        <w:ind w:left="426" w:hanging="426"/>
        <w:jc w:val="both"/>
        <w:rPr>
          <w:sz w:val="22"/>
          <w:szCs w:val="22"/>
        </w:rPr>
      </w:pPr>
      <w:r w:rsidRPr="008210C1">
        <w:rPr>
          <w:sz w:val="22"/>
          <w:szCs w:val="22"/>
        </w:rPr>
        <w:t>W przypadku zmiany, o której mowa w ust. 3 lit. d),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5DD829FF" w14:textId="1E7ADDDE" w:rsidR="008210C1" w:rsidRPr="008210C1" w:rsidRDefault="008210C1" w:rsidP="000F2676">
      <w:pPr>
        <w:numPr>
          <w:ilvl w:val="0"/>
          <w:numId w:val="98"/>
        </w:numPr>
        <w:ind w:left="426" w:hanging="426"/>
        <w:jc w:val="both"/>
        <w:rPr>
          <w:sz w:val="22"/>
          <w:szCs w:val="22"/>
          <w:lang w:val="x-none"/>
        </w:rPr>
      </w:pPr>
      <w:r w:rsidRPr="008210C1">
        <w:rPr>
          <w:sz w:val="22"/>
          <w:szCs w:val="22"/>
          <w:lang w:val="x-none"/>
        </w:rPr>
        <w:t xml:space="preserve">W celu dokonania zmian o których mowa w ust. </w:t>
      </w:r>
      <w:r w:rsidRPr="008210C1">
        <w:rPr>
          <w:sz w:val="22"/>
          <w:szCs w:val="22"/>
        </w:rPr>
        <w:t>3</w:t>
      </w:r>
      <w:r w:rsidRPr="008210C1">
        <w:rPr>
          <w:sz w:val="22"/>
          <w:szCs w:val="22"/>
          <w:lang w:val="x-none"/>
        </w:rPr>
        <w:t xml:space="preserve"> lit. a) –</w:t>
      </w:r>
      <w:r w:rsidRPr="008210C1">
        <w:rPr>
          <w:sz w:val="22"/>
          <w:szCs w:val="22"/>
        </w:rPr>
        <w:t xml:space="preserve"> d)</w:t>
      </w:r>
      <w:r w:rsidRPr="008210C1">
        <w:rPr>
          <w:sz w:val="22"/>
          <w:szCs w:val="22"/>
          <w:lang w:val="x-none"/>
        </w:rPr>
        <w:t xml:space="preserve"> powyżej,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w:t>
      </w:r>
    </w:p>
    <w:p w14:paraId="48D003F0" w14:textId="555D4CFA" w:rsidR="008210C1" w:rsidRPr="008210C1" w:rsidRDefault="008210C1" w:rsidP="000F2676">
      <w:pPr>
        <w:numPr>
          <w:ilvl w:val="0"/>
          <w:numId w:val="98"/>
        </w:numPr>
        <w:ind w:left="426" w:hanging="426"/>
        <w:jc w:val="both"/>
        <w:rPr>
          <w:sz w:val="22"/>
          <w:szCs w:val="22"/>
        </w:rPr>
      </w:pPr>
      <w:r w:rsidRPr="008210C1">
        <w:rPr>
          <w:sz w:val="22"/>
          <w:szCs w:val="22"/>
        </w:rPr>
        <w:t>W przypadku zmian, o których mowa w ust. 3 lit. b), c) lub d), jeżeli z wnioskiem występuje Wykonawca, jest on zobowiązany dołączyć do wniosku dokumenty, z których będzie wynikać, w jakim zakresie zmiany te mają wpływ na koszty wykonania Umowy.</w:t>
      </w:r>
    </w:p>
    <w:p w14:paraId="332B28A0" w14:textId="6396AD29" w:rsidR="008210C1" w:rsidRPr="008210C1" w:rsidRDefault="008210C1" w:rsidP="000F2676">
      <w:pPr>
        <w:numPr>
          <w:ilvl w:val="0"/>
          <w:numId w:val="98"/>
        </w:numPr>
        <w:jc w:val="both"/>
        <w:rPr>
          <w:sz w:val="22"/>
          <w:szCs w:val="22"/>
        </w:rPr>
      </w:pPr>
      <w:r w:rsidRPr="008210C1">
        <w:rPr>
          <w:sz w:val="22"/>
          <w:szCs w:val="22"/>
        </w:rPr>
        <w:t xml:space="preserve">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w:t>
      </w:r>
    </w:p>
    <w:p w14:paraId="367200E8" w14:textId="77777777" w:rsidR="008210C1" w:rsidRPr="00E42D35" w:rsidRDefault="008210C1" w:rsidP="008210C1">
      <w:pPr>
        <w:ind w:left="426"/>
        <w:jc w:val="both"/>
      </w:pPr>
    </w:p>
    <w:p w14:paraId="47212A1D" w14:textId="77777777" w:rsidR="008210C1" w:rsidRPr="00CF72F4" w:rsidRDefault="008210C1" w:rsidP="008210C1">
      <w:pPr>
        <w:pStyle w:val="Lista"/>
        <w:tabs>
          <w:tab w:val="left" w:pos="720"/>
        </w:tabs>
        <w:ind w:left="360" w:firstLine="0"/>
        <w:jc w:val="both"/>
        <w:rPr>
          <w:b/>
          <w:sz w:val="22"/>
          <w:szCs w:val="22"/>
        </w:rPr>
      </w:pPr>
    </w:p>
    <w:p w14:paraId="210C08B1" w14:textId="77777777" w:rsidR="004F5CA8" w:rsidRPr="00CF72F4" w:rsidRDefault="004F5CA8" w:rsidP="004F5CA8">
      <w:pPr>
        <w:pStyle w:val="Lista"/>
        <w:tabs>
          <w:tab w:val="left" w:pos="720"/>
        </w:tabs>
        <w:ind w:left="360" w:firstLine="0"/>
        <w:jc w:val="both"/>
        <w:rPr>
          <w:b/>
          <w:sz w:val="22"/>
          <w:szCs w:val="22"/>
        </w:rPr>
      </w:pPr>
    </w:p>
    <w:p w14:paraId="65B63CD3" w14:textId="77777777" w:rsidR="004F5CA8" w:rsidRPr="00CF72F4" w:rsidRDefault="004F5CA8" w:rsidP="004F5CA8">
      <w:pPr>
        <w:pStyle w:val="Lista"/>
        <w:tabs>
          <w:tab w:val="left" w:pos="720"/>
        </w:tabs>
        <w:ind w:left="360" w:firstLine="0"/>
        <w:rPr>
          <w:b/>
          <w:sz w:val="22"/>
          <w:szCs w:val="22"/>
        </w:rPr>
      </w:pPr>
      <w:r w:rsidRPr="00CF72F4">
        <w:rPr>
          <w:b/>
          <w:sz w:val="22"/>
          <w:szCs w:val="22"/>
        </w:rPr>
        <w:t>Postanowienia końcowe</w:t>
      </w:r>
    </w:p>
    <w:p w14:paraId="1B485248" w14:textId="2B769F38" w:rsidR="004F5CA8" w:rsidRPr="00CF72F4" w:rsidRDefault="004F5CA8" w:rsidP="004F5CA8">
      <w:pPr>
        <w:tabs>
          <w:tab w:val="left" w:pos="720"/>
        </w:tabs>
        <w:ind w:left="360"/>
        <w:rPr>
          <w:b/>
          <w:sz w:val="22"/>
          <w:szCs w:val="22"/>
        </w:rPr>
      </w:pPr>
      <w:r w:rsidRPr="00CF72F4">
        <w:rPr>
          <w:b/>
          <w:sz w:val="22"/>
          <w:szCs w:val="22"/>
        </w:rPr>
        <w:t xml:space="preserve">§ </w:t>
      </w:r>
      <w:r w:rsidR="00CE505B" w:rsidRPr="00CF72F4">
        <w:rPr>
          <w:b/>
          <w:sz w:val="22"/>
          <w:szCs w:val="22"/>
        </w:rPr>
        <w:t>11</w:t>
      </w:r>
    </w:p>
    <w:p w14:paraId="40894FA6" w14:textId="77777777" w:rsidR="004F5CA8" w:rsidRPr="00CF72F4" w:rsidRDefault="004F5CA8" w:rsidP="000F2676">
      <w:pPr>
        <w:widowControl/>
        <w:numPr>
          <w:ilvl w:val="0"/>
          <w:numId w:val="90"/>
        </w:numPr>
        <w:tabs>
          <w:tab w:val="left" w:pos="284"/>
        </w:tabs>
        <w:suppressAutoHyphens w:val="0"/>
        <w:ind w:left="284"/>
        <w:jc w:val="both"/>
        <w:rPr>
          <w:sz w:val="22"/>
          <w:szCs w:val="22"/>
        </w:rPr>
      </w:pPr>
      <w:r w:rsidRPr="00CF72F4">
        <w:rPr>
          <w:sz w:val="22"/>
          <w:szCs w:val="22"/>
        </w:rPr>
        <w:t>Wszelkie oświadczenia Stron umowy będą składane na piśmie pod rygorem nieważności, listem poleconym lub za potwierdzeniem ich złożenia, chyba że wyraźne postanowienie niniejszej umowy przewiduje inny sposób złożenia oświadczenia.</w:t>
      </w:r>
    </w:p>
    <w:p w14:paraId="6EC175AF" w14:textId="77777777" w:rsidR="004F5CA8" w:rsidRPr="00CF72F4" w:rsidRDefault="004F5CA8" w:rsidP="000F2676">
      <w:pPr>
        <w:widowControl/>
        <w:numPr>
          <w:ilvl w:val="0"/>
          <w:numId w:val="90"/>
        </w:numPr>
        <w:tabs>
          <w:tab w:val="left" w:pos="284"/>
        </w:tabs>
        <w:suppressAutoHyphens w:val="0"/>
        <w:ind w:left="284"/>
        <w:jc w:val="both"/>
        <w:rPr>
          <w:sz w:val="22"/>
          <w:szCs w:val="22"/>
        </w:rPr>
      </w:pPr>
      <w:r w:rsidRPr="00CF72F4">
        <w:rPr>
          <w:sz w:val="22"/>
          <w:szCs w:val="22"/>
        </w:rPr>
        <w:t>Wszelkie zmiany, w tym uzupełnienia niniejszej umowy, rozwiązanie lub odstąpienie od umowy wymagają formy pisemnej pod rygorem nieważności.</w:t>
      </w:r>
    </w:p>
    <w:p w14:paraId="0ECCA760" w14:textId="77777777" w:rsidR="004F5CA8" w:rsidRPr="00CF72F4" w:rsidRDefault="004F5CA8" w:rsidP="000F2676">
      <w:pPr>
        <w:widowControl/>
        <w:numPr>
          <w:ilvl w:val="0"/>
          <w:numId w:val="90"/>
        </w:numPr>
        <w:tabs>
          <w:tab w:val="left" w:pos="284"/>
        </w:tabs>
        <w:suppressAutoHyphens w:val="0"/>
        <w:ind w:left="284"/>
        <w:jc w:val="both"/>
        <w:rPr>
          <w:sz w:val="22"/>
          <w:szCs w:val="22"/>
        </w:rPr>
      </w:pPr>
      <w:r w:rsidRPr="00CF72F4">
        <w:rPr>
          <w:sz w:val="22"/>
          <w:szCs w:val="22"/>
        </w:rPr>
        <w:t xml:space="preserve">Wykonawca zobowiązuje się do zapewnienia porządku w rejonie prowadzonych prac oraz wykonania niezbędnych zabezpieczeń w sposób gwarantujący bezpieczeństwo osób postronnych, co zostało skalkulowane w </w:t>
      </w:r>
      <w:r w:rsidRPr="00AE309F">
        <w:rPr>
          <w:sz w:val="22"/>
          <w:szCs w:val="22"/>
        </w:rPr>
        <w:t>ryczałtowej cenie oferty. Wykonawca</w:t>
      </w:r>
      <w:r w:rsidRPr="00CF72F4">
        <w:rPr>
          <w:sz w:val="22"/>
          <w:szCs w:val="22"/>
        </w:rPr>
        <w:t xml:space="preserve"> odpowiada za szkodę wyrządzoną osobom trzecim pozostającą w związku z wykonywaniem umowy.</w:t>
      </w:r>
    </w:p>
    <w:p w14:paraId="5C3DB775" w14:textId="77777777" w:rsidR="004F5CA8" w:rsidRPr="00CF72F4" w:rsidRDefault="004F5CA8" w:rsidP="000F2676">
      <w:pPr>
        <w:widowControl/>
        <w:numPr>
          <w:ilvl w:val="0"/>
          <w:numId w:val="90"/>
        </w:numPr>
        <w:tabs>
          <w:tab w:val="left" w:pos="284"/>
        </w:tabs>
        <w:suppressAutoHyphens w:val="0"/>
        <w:ind w:left="284"/>
        <w:jc w:val="both"/>
        <w:rPr>
          <w:sz w:val="22"/>
          <w:szCs w:val="22"/>
        </w:rPr>
      </w:pPr>
      <w:r w:rsidRPr="00CF72F4">
        <w:rPr>
          <w:sz w:val="22"/>
          <w:szCs w:val="22"/>
        </w:rPr>
        <w:t>Wykonawca pokryje wszelkie koszty i opłaty związane z realizacją umowy między innymi: przeglądów, odbiorów oraz uzyska niezbędne zezwolenia na czasowe zajęcie terenu oraz przejazd pojazdami budowy.</w:t>
      </w:r>
    </w:p>
    <w:p w14:paraId="46B3FC70" w14:textId="77777777" w:rsidR="004F5CA8" w:rsidRPr="00CF72F4" w:rsidRDefault="004F5CA8" w:rsidP="000F2676">
      <w:pPr>
        <w:widowControl/>
        <w:numPr>
          <w:ilvl w:val="0"/>
          <w:numId w:val="90"/>
        </w:numPr>
        <w:tabs>
          <w:tab w:val="left" w:pos="284"/>
        </w:tabs>
        <w:suppressAutoHyphens w:val="0"/>
        <w:ind w:left="284"/>
        <w:jc w:val="both"/>
        <w:rPr>
          <w:sz w:val="22"/>
          <w:szCs w:val="22"/>
        </w:rPr>
      </w:pPr>
      <w:r w:rsidRPr="00CF72F4">
        <w:rPr>
          <w:sz w:val="22"/>
          <w:szCs w:val="22"/>
        </w:rPr>
        <w:t>Wykonawca przedłoży Zamawiającemu listy pracowników upoważnionych do wykonywania prac oraz zapewni odzież roboczą, jak i identyfikatory pozwalające na jednoznaczną identyfikację pracowników.</w:t>
      </w:r>
    </w:p>
    <w:p w14:paraId="01E834F9" w14:textId="77777777" w:rsidR="004F5CA8" w:rsidRPr="00CF72F4" w:rsidRDefault="004F5CA8" w:rsidP="000F2676">
      <w:pPr>
        <w:widowControl/>
        <w:numPr>
          <w:ilvl w:val="0"/>
          <w:numId w:val="90"/>
        </w:numPr>
        <w:tabs>
          <w:tab w:val="left" w:pos="284"/>
        </w:tabs>
        <w:suppressAutoHyphens w:val="0"/>
        <w:ind w:left="284"/>
        <w:jc w:val="both"/>
        <w:rPr>
          <w:sz w:val="22"/>
          <w:szCs w:val="22"/>
        </w:rPr>
      </w:pPr>
      <w:r w:rsidRPr="00CF72F4">
        <w:rPr>
          <w:sz w:val="22"/>
          <w:szCs w:val="22"/>
        </w:rPr>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4444F798" w14:textId="77777777" w:rsidR="004F5CA8" w:rsidRPr="00CF72F4" w:rsidRDefault="004F5CA8" w:rsidP="000F2676">
      <w:pPr>
        <w:widowControl/>
        <w:numPr>
          <w:ilvl w:val="0"/>
          <w:numId w:val="90"/>
        </w:numPr>
        <w:tabs>
          <w:tab w:val="left" w:pos="284"/>
        </w:tabs>
        <w:suppressAutoHyphens w:val="0"/>
        <w:ind w:left="284"/>
        <w:jc w:val="both"/>
        <w:rPr>
          <w:sz w:val="22"/>
          <w:szCs w:val="22"/>
        </w:rPr>
      </w:pPr>
      <w:r w:rsidRPr="00CF72F4">
        <w:rPr>
          <w:snapToGrid w:val="0"/>
          <w:sz w:val="22"/>
          <w:szCs w:val="22"/>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24DB5279" w14:textId="77777777" w:rsidR="004F5CA8" w:rsidRPr="00CF72F4" w:rsidRDefault="004F5CA8" w:rsidP="000F2676">
      <w:pPr>
        <w:widowControl/>
        <w:numPr>
          <w:ilvl w:val="0"/>
          <w:numId w:val="90"/>
        </w:numPr>
        <w:tabs>
          <w:tab w:val="left" w:pos="284"/>
        </w:tabs>
        <w:suppressAutoHyphens w:val="0"/>
        <w:ind w:left="284"/>
        <w:jc w:val="both"/>
        <w:rPr>
          <w:sz w:val="22"/>
          <w:szCs w:val="22"/>
        </w:rPr>
      </w:pPr>
      <w:r w:rsidRPr="00CF72F4">
        <w:rPr>
          <w:sz w:val="22"/>
          <w:szCs w:val="22"/>
        </w:rPr>
        <w:t>Strony zobowiązują się do każdorazowego powiadamiania się listem poleconym o zmianie adresu swojej siedziby, pod rygorem uznania za skutecznie doręczoną korespondencję wysłaną pod dotychczas znany adres.</w:t>
      </w:r>
    </w:p>
    <w:p w14:paraId="0CF7A4AE" w14:textId="77777777" w:rsidR="004F5CA8" w:rsidRPr="00CF72F4" w:rsidRDefault="004F5CA8" w:rsidP="000F2676">
      <w:pPr>
        <w:widowControl/>
        <w:numPr>
          <w:ilvl w:val="0"/>
          <w:numId w:val="90"/>
        </w:numPr>
        <w:tabs>
          <w:tab w:val="left" w:pos="284"/>
        </w:tabs>
        <w:suppressAutoHyphens w:val="0"/>
        <w:ind w:left="284"/>
        <w:jc w:val="both"/>
        <w:rPr>
          <w:sz w:val="22"/>
          <w:szCs w:val="22"/>
        </w:rPr>
      </w:pPr>
      <w:r w:rsidRPr="00CF72F4">
        <w:rPr>
          <w:sz w:val="22"/>
          <w:szCs w:val="22"/>
        </w:rPr>
        <w:lastRenderedPageBreak/>
        <w:t xml:space="preserve">Strony ustalają, iż pod pojęciem dni roboczych rozumieją dni od poniedziałku do piątku, </w:t>
      </w:r>
      <w:r w:rsidRPr="00CF72F4">
        <w:rPr>
          <w:sz w:val="22"/>
          <w:szCs w:val="22"/>
        </w:rPr>
        <w:br/>
        <w:t xml:space="preserve">z wyłączeniem dni ustawowo wolnych od pracy . </w:t>
      </w:r>
    </w:p>
    <w:p w14:paraId="13756DF2" w14:textId="77777777" w:rsidR="004F5CA8" w:rsidRPr="00CF72F4" w:rsidRDefault="004F5CA8" w:rsidP="000F2676">
      <w:pPr>
        <w:widowControl/>
        <w:numPr>
          <w:ilvl w:val="0"/>
          <w:numId w:val="90"/>
        </w:numPr>
        <w:tabs>
          <w:tab w:val="left" w:pos="284"/>
        </w:tabs>
        <w:suppressAutoHyphens w:val="0"/>
        <w:ind w:left="284"/>
        <w:jc w:val="both"/>
        <w:rPr>
          <w:sz w:val="22"/>
          <w:szCs w:val="22"/>
        </w:rPr>
      </w:pPr>
      <w:r w:rsidRPr="00CF72F4">
        <w:rPr>
          <w:sz w:val="22"/>
          <w:szCs w:val="22"/>
        </w:rPr>
        <w:t>Wszelkie spory wynikające z niniejszej umowy będą rozstrzygane przez Sąd właściwy dla siedziby Zamawiającego.</w:t>
      </w:r>
    </w:p>
    <w:p w14:paraId="1B07A260" w14:textId="6FEEBC90" w:rsidR="004F5CA8" w:rsidRPr="00AE309F" w:rsidRDefault="004F5CA8" w:rsidP="000F2676">
      <w:pPr>
        <w:widowControl/>
        <w:numPr>
          <w:ilvl w:val="0"/>
          <w:numId w:val="90"/>
        </w:numPr>
        <w:tabs>
          <w:tab w:val="left" w:pos="284"/>
        </w:tabs>
        <w:suppressAutoHyphens w:val="0"/>
        <w:ind w:left="284"/>
        <w:jc w:val="both"/>
        <w:rPr>
          <w:sz w:val="22"/>
          <w:szCs w:val="22"/>
        </w:rPr>
      </w:pPr>
      <w:r w:rsidRPr="00AE309F">
        <w:rPr>
          <w:sz w:val="22"/>
          <w:szCs w:val="22"/>
        </w:rPr>
        <w:t>W sprawach nieunormowanych niniejszą umową mają zastosowanie przepisy ustawy z dnia 23 kwietnia 1964 r. – Kodeks cywilny (t. j. Dz. U. 202</w:t>
      </w:r>
      <w:r w:rsidR="00634248" w:rsidRPr="00AE309F">
        <w:rPr>
          <w:sz w:val="22"/>
          <w:szCs w:val="22"/>
        </w:rPr>
        <w:t>3</w:t>
      </w:r>
      <w:r w:rsidRPr="00AE309F">
        <w:rPr>
          <w:sz w:val="22"/>
          <w:szCs w:val="22"/>
        </w:rPr>
        <w:t xml:space="preserve"> poz. 1</w:t>
      </w:r>
      <w:r w:rsidR="00634248" w:rsidRPr="00AE309F">
        <w:rPr>
          <w:sz w:val="22"/>
          <w:szCs w:val="22"/>
        </w:rPr>
        <w:t xml:space="preserve">610 </w:t>
      </w:r>
      <w:r w:rsidRPr="00AE309F">
        <w:rPr>
          <w:sz w:val="22"/>
          <w:szCs w:val="22"/>
        </w:rPr>
        <w:t xml:space="preserve">z późn. zm.), ustawy </w:t>
      </w:r>
      <w:r w:rsidRPr="00AE309F">
        <w:rPr>
          <w:sz w:val="22"/>
          <w:szCs w:val="22"/>
        </w:rPr>
        <w:br/>
        <w:t>z dnia 11 września 2019 r.  – Prawo zamówień publicznych (t. j. Dz. U. 202</w:t>
      </w:r>
      <w:r w:rsidR="00634248" w:rsidRPr="00AE309F">
        <w:rPr>
          <w:sz w:val="22"/>
          <w:szCs w:val="22"/>
        </w:rPr>
        <w:t>3</w:t>
      </w:r>
      <w:r w:rsidRPr="00AE309F">
        <w:rPr>
          <w:sz w:val="22"/>
          <w:szCs w:val="22"/>
        </w:rPr>
        <w:t xml:space="preserve"> poz. 1</w:t>
      </w:r>
      <w:r w:rsidR="00634248" w:rsidRPr="00AE309F">
        <w:rPr>
          <w:sz w:val="22"/>
          <w:szCs w:val="22"/>
        </w:rPr>
        <w:t>605</w:t>
      </w:r>
      <w:r w:rsidRPr="00AE309F">
        <w:rPr>
          <w:sz w:val="22"/>
          <w:szCs w:val="22"/>
        </w:rPr>
        <w:t xml:space="preserve"> </w:t>
      </w:r>
      <w:r w:rsidRPr="00AE309F">
        <w:rPr>
          <w:sz w:val="22"/>
          <w:szCs w:val="22"/>
        </w:rPr>
        <w:br/>
        <w:t>z późn. zm.), ustawy z dnia 7 lipca 1994 r. – Prawo budowlane (t. j. Dz. U. 2021 poz. 235 z późn. zm.) wraz z przepisami wykonawczymi.</w:t>
      </w:r>
    </w:p>
    <w:p w14:paraId="0EECFEF7" w14:textId="77777777" w:rsidR="004F5CA8" w:rsidRPr="00CF72F4" w:rsidRDefault="004F5CA8" w:rsidP="000F2676">
      <w:pPr>
        <w:widowControl/>
        <w:numPr>
          <w:ilvl w:val="0"/>
          <w:numId w:val="90"/>
        </w:numPr>
        <w:tabs>
          <w:tab w:val="left" w:pos="284"/>
        </w:tabs>
        <w:suppressAutoHyphens w:val="0"/>
        <w:ind w:left="284"/>
        <w:jc w:val="both"/>
        <w:rPr>
          <w:sz w:val="22"/>
          <w:szCs w:val="22"/>
        </w:rPr>
      </w:pPr>
      <w:r w:rsidRPr="00CF72F4">
        <w:rPr>
          <w:sz w:val="22"/>
          <w:szCs w:val="22"/>
        </w:rPr>
        <w:t>Umowę sporządzono w dwóch jednobrzmiących egzemplarzach, po jednym dla każdej ze Stron.</w:t>
      </w:r>
    </w:p>
    <w:p w14:paraId="34FE0526" w14:textId="77777777" w:rsidR="004F5CA8" w:rsidRPr="00CF72F4" w:rsidRDefault="004F5CA8" w:rsidP="000F2676">
      <w:pPr>
        <w:widowControl/>
        <w:numPr>
          <w:ilvl w:val="0"/>
          <w:numId w:val="90"/>
        </w:numPr>
        <w:tabs>
          <w:tab w:val="left" w:pos="284"/>
        </w:tabs>
        <w:suppressAutoHyphens w:val="0"/>
        <w:ind w:left="284"/>
        <w:jc w:val="both"/>
        <w:rPr>
          <w:sz w:val="22"/>
          <w:szCs w:val="22"/>
        </w:rPr>
      </w:pPr>
      <w:r w:rsidRPr="00CF72F4">
        <w:rPr>
          <w:snapToGrid w:val="0"/>
          <w:sz w:val="22"/>
          <w:szCs w:val="22"/>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10185E38" w14:textId="77777777" w:rsidR="004F5CA8" w:rsidRPr="00CF72F4" w:rsidRDefault="004F5CA8" w:rsidP="004F5CA8">
      <w:pPr>
        <w:widowControl/>
        <w:suppressAutoHyphens w:val="0"/>
        <w:jc w:val="both"/>
        <w:rPr>
          <w:i/>
          <w:sz w:val="22"/>
          <w:szCs w:val="22"/>
          <w:u w:val="single"/>
        </w:rPr>
      </w:pPr>
    </w:p>
    <w:p w14:paraId="11E354E7" w14:textId="77777777" w:rsidR="004F5CA8" w:rsidRPr="00CF72F4" w:rsidRDefault="004F5CA8" w:rsidP="004F5CA8">
      <w:pPr>
        <w:widowControl/>
        <w:suppressAutoHyphens w:val="0"/>
        <w:jc w:val="both"/>
        <w:rPr>
          <w:i/>
          <w:sz w:val="22"/>
          <w:szCs w:val="22"/>
          <w:u w:val="single"/>
        </w:rPr>
      </w:pPr>
      <w:r w:rsidRPr="00CF72F4">
        <w:rPr>
          <w:i/>
          <w:sz w:val="22"/>
          <w:szCs w:val="22"/>
          <w:u w:val="single"/>
        </w:rPr>
        <w:t>Załączniki do umowy:</w:t>
      </w:r>
    </w:p>
    <w:p w14:paraId="593CCB21" w14:textId="77777777" w:rsidR="004F5CA8" w:rsidRPr="00F043C8" w:rsidRDefault="004F5CA8" w:rsidP="000F2676">
      <w:pPr>
        <w:widowControl/>
        <w:numPr>
          <w:ilvl w:val="0"/>
          <w:numId w:val="91"/>
        </w:numPr>
        <w:suppressAutoHyphens w:val="0"/>
        <w:jc w:val="both"/>
        <w:rPr>
          <w:i/>
          <w:sz w:val="22"/>
          <w:szCs w:val="22"/>
        </w:rPr>
      </w:pPr>
      <w:r w:rsidRPr="00F043C8">
        <w:rPr>
          <w:i/>
          <w:sz w:val="22"/>
          <w:szCs w:val="22"/>
        </w:rPr>
        <w:t>Załącznik nr 1 – lista podwykonawców z określeniem zakresu i wartości robót przewidzianych do wykonania, o ile są przewidziani na etapie zawarcia umowy.</w:t>
      </w:r>
    </w:p>
    <w:p w14:paraId="18216AB9" w14:textId="22477CD4" w:rsidR="002F4458" w:rsidRPr="00F043C8" w:rsidRDefault="00027764" w:rsidP="000F2676">
      <w:pPr>
        <w:widowControl/>
        <w:numPr>
          <w:ilvl w:val="0"/>
          <w:numId w:val="91"/>
        </w:numPr>
        <w:suppressAutoHyphens w:val="0"/>
        <w:jc w:val="both"/>
        <w:rPr>
          <w:i/>
          <w:sz w:val="22"/>
          <w:szCs w:val="22"/>
        </w:rPr>
      </w:pPr>
      <w:r w:rsidRPr="00F043C8">
        <w:rPr>
          <w:i/>
          <w:sz w:val="22"/>
          <w:szCs w:val="22"/>
        </w:rPr>
        <w:t>Harmonogram rzeczowo-finansowy</w:t>
      </w:r>
    </w:p>
    <w:p w14:paraId="0C498716" w14:textId="77777777" w:rsidR="004F5CA8" w:rsidRPr="00F043C8" w:rsidRDefault="004F5CA8" w:rsidP="004F5CA8">
      <w:pPr>
        <w:widowControl/>
        <w:tabs>
          <w:tab w:val="left" w:pos="720"/>
        </w:tabs>
        <w:suppressAutoHyphens w:val="0"/>
        <w:jc w:val="both"/>
        <w:rPr>
          <w:i/>
          <w:sz w:val="22"/>
          <w:szCs w:val="22"/>
        </w:rPr>
      </w:pPr>
    </w:p>
    <w:p w14:paraId="57732295" w14:textId="77777777" w:rsidR="00186EDF" w:rsidRPr="00CF72F4" w:rsidRDefault="00186EDF" w:rsidP="004F5CA8">
      <w:pPr>
        <w:widowControl/>
        <w:suppressAutoHyphens w:val="0"/>
        <w:ind w:left="4680" w:hanging="426"/>
        <w:jc w:val="left"/>
        <w:rPr>
          <w:sz w:val="22"/>
          <w:szCs w:val="22"/>
          <w:lang w:bidi="pl-PL"/>
        </w:rPr>
      </w:pPr>
    </w:p>
    <w:sectPr w:rsidR="00186EDF" w:rsidRPr="00CF72F4" w:rsidSect="00082459">
      <w:headerReference w:type="default" r:id="rId49"/>
      <w:footerReference w:type="default" r:id="rId50"/>
      <w:pgSz w:w="11906" w:h="16838"/>
      <w:pgMar w:top="1145"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BC9FB" w14:textId="77777777" w:rsidR="00C00D90" w:rsidRDefault="00C00D90" w:rsidP="00142FAF">
      <w:r>
        <w:separator/>
      </w:r>
    </w:p>
  </w:endnote>
  <w:endnote w:type="continuationSeparator" w:id="0">
    <w:p w14:paraId="2E20E725" w14:textId="77777777" w:rsidR="00C00D90" w:rsidRDefault="00C00D90"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IDFont+F1">
    <w:altName w:val="Yu Gothic"/>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1523" w14:textId="6531089E" w:rsidR="009528D8" w:rsidRPr="009C43FF" w:rsidRDefault="009528D8" w:rsidP="005F7C2D">
    <w:pPr>
      <w:pStyle w:val="Stopka"/>
      <w:spacing w:line="240" w:lineRule="auto"/>
      <w:rPr>
        <w:rFonts w:ascii="Times New Roman" w:hAnsi="Times New Roman"/>
        <w:b/>
        <w:bCs/>
        <w:i/>
        <w:iCs/>
        <w:sz w:val="20"/>
        <w:szCs w:val="20"/>
        <w:lang w:val="pt-BR"/>
      </w:rPr>
    </w:pP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sidR="00DF4903">
      <w:rPr>
        <w:rFonts w:ascii="Times New Roman" w:hAnsi="Times New Roman"/>
        <w:i/>
        <w:iCs/>
        <w:noProof/>
        <w:sz w:val="20"/>
        <w:szCs w:val="20"/>
        <w:lang w:val="pt-BR"/>
      </w:rPr>
      <w:t>31</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sidR="00DF4903">
      <w:rPr>
        <w:rFonts w:ascii="Times New Roman" w:hAnsi="Times New Roman"/>
        <w:i/>
        <w:iCs/>
        <w:noProof/>
        <w:sz w:val="20"/>
        <w:szCs w:val="20"/>
        <w:lang w:val="pt-BR"/>
      </w:rPr>
      <w:t>39</w:t>
    </w:r>
    <w:r w:rsidRPr="00C17A06">
      <w:rPr>
        <w:rFonts w:ascii="Times New Roman" w:hAnsi="Times New Roman"/>
        <w:i/>
        <w:iCs/>
        <w:sz w:val="20"/>
        <w:szCs w:val="20"/>
        <w:lang w:val="pt-BR"/>
      </w:rPr>
      <w:fldChar w:fldCharType="end"/>
    </w:r>
  </w:p>
  <w:p w14:paraId="4AD5A0E7" w14:textId="77777777" w:rsidR="009528D8" w:rsidRPr="00813D05" w:rsidRDefault="009528D8" w:rsidP="005F7C2D">
    <w:pPr>
      <w:pStyle w:val="Stopka"/>
      <w:rPr>
        <w:rFonts w:ascii="Times New Roman" w:hAnsi="Times New Roman"/>
        <w:b/>
        <w:spacing w:val="-1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683D3" w14:textId="77777777" w:rsidR="00C00D90" w:rsidRDefault="00C00D90" w:rsidP="00142FAF">
      <w:r>
        <w:separator/>
      </w:r>
    </w:p>
  </w:footnote>
  <w:footnote w:type="continuationSeparator" w:id="0">
    <w:p w14:paraId="07BA18E3" w14:textId="77777777" w:rsidR="00C00D90" w:rsidRDefault="00C00D90" w:rsidP="00142FAF">
      <w:r>
        <w:continuationSeparator/>
      </w:r>
    </w:p>
  </w:footnote>
  <w:footnote w:id="1">
    <w:p w14:paraId="3243B8BC" w14:textId="77777777" w:rsidR="009528D8" w:rsidRDefault="009528D8" w:rsidP="00186EDF">
      <w:pPr>
        <w:pStyle w:val="Tekstprzypisudolnego"/>
        <w:rPr>
          <w:rFonts w:ascii="Calibri" w:hAnsi="Calibri"/>
        </w:rPr>
      </w:pPr>
      <w:r>
        <w:rPr>
          <w:rStyle w:val="Odwoanieprzypisudolnego"/>
        </w:rPr>
        <w:footnoteRef/>
      </w:r>
      <w:r>
        <w:t xml:space="preserve"> </w:t>
      </w:r>
      <w:r>
        <w:rPr>
          <w:rFonts w:ascii="Calibri" w:hAnsi="Calibri"/>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5581" w14:textId="00806940" w:rsidR="009528D8" w:rsidRPr="000E1A63" w:rsidRDefault="009528D8" w:rsidP="00391B5E">
    <w:pPr>
      <w:jc w:val="both"/>
      <w:rPr>
        <w:i/>
        <w:iCs/>
        <w:sz w:val="20"/>
        <w:szCs w:val="20"/>
        <w:u w:val="single"/>
      </w:rPr>
    </w:pPr>
    <w:r>
      <w:rPr>
        <w:i/>
        <w:iCs/>
        <w:sz w:val="20"/>
        <w:szCs w:val="20"/>
        <w:u w:val="single"/>
      </w:rPr>
      <w:t xml:space="preserve">SWZ </w:t>
    </w:r>
    <w:r w:rsidRPr="000E1A63">
      <w:rPr>
        <w:i/>
        <w:iCs/>
        <w:sz w:val="20"/>
        <w:szCs w:val="20"/>
        <w:u w:val="single"/>
      </w:rPr>
      <w:t xml:space="preserve">w postępowaniu </w:t>
    </w:r>
    <w:bookmarkStart w:id="6" w:name="_Hlk140491414"/>
    <w:r w:rsidRPr="000E1A63">
      <w:rPr>
        <w:i/>
        <w:iCs/>
        <w:sz w:val="20"/>
        <w:szCs w:val="20"/>
        <w:u w:val="single"/>
      </w:rPr>
      <w:t xml:space="preserve">na wyłonienie </w:t>
    </w:r>
    <w:r>
      <w:rPr>
        <w:i/>
        <w:iCs/>
        <w:sz w:val="20"/>
        <w:szCs w:val="20"/>
        <w:u w:val="single"/>
      </w:rPr>
      <w:t>w</w:t>
    </w:r>
    <w:r w:rsidRPr="000E1A63">
      <w:rPr>
        <w:i/>
        <w:iCs/>
        <w:sz w:val="20"/>
        <w:szCs w:val="20"/>
        <w:u w:val="single"/>
      </w:rPr>
      <w:t xml:space="preserve">ykonawcy w zakresie </w:t>
    </w:r>
    <w:bookmarkStart w:id="7" w:name="_Hlk156219212"/>
    <w:bookmarkStart w:id="8" w:name="_Hlk156218874"/>
    <w:bookmarkEnd w:id="6"/>
    <w:r>
      <w:rPr>
        <w:i/>
        <w:iCs/>
        <w:sz w:val="20"/>
        <w:szCs w:val="20"/>
        <w:u w:val="single"/>
      </w:rPr>
      <w:t>dostawy, wniesienia, konfiguracji, uruchomienia i szkolenia użytkowników - w</w:t>
    </w:r>
    <w:r w:rsidRPr="003C0001">
      <w:rPr>
        <w:i/>
        <w:iCs/>
        <w:sz w:val="20"/>
        <w:szCs w:val="20"/>
        <w:u w:val="single"/>
      </w:rPr>
      <w:t>ymian</w:t>
    </w:r>
    <w:r>
      <w:rPr>
        <w:i/>
        <w:iCs/>
        <w:sz w:val="20"/>
        <w:szCs w:val="20"/>
        <w:u w:val="single"/>
      </w:rPr>
      <w:t>y</w:t>
    </w:r>
    <w:r w:rsidRPr="003C0001">
      <w:rPr>
        <w:i/>
        <w:iCs/>
        <w:sz w:val="20"/>
        <w:szCs w:val="20"/>
        <w:u w:val="single"/>
      </w:rPr>
      <w:t xml:space="preserve"> systemu kontroli dostępu w budynkach INoŚ i IGiGP, przy ul. Gronostajowej 7</w:t>
    </w:r>
    <w:bookmarkEnd w:id="7"/>
    <w:r w:rsidRPr="003C0001">
      <w:rPr>
        <w:i/>
        <w:iCs/>
        <w:sz w:val="20"/>
        <w:szCs w:val="20"/>
        <w:u w:val="single"/>
      </w:rPr>
      <w:t>, w Krakowie.</w:t>
    </w:r>
  </w:p>
  <w:bookmarkEnd w:id="8"/>
  <w:p w14:paraId="1ADB054E" w14:textId="7C5BE310" w:rsidR="009528D8" w:rsidRPr="005E4307" w:rsidRDefault="009528D8" w:rsidP="003C0001">
    <w:pPr>
      <w:jc w:val="right"/>
      <w:rPr>
        <w:sz w:val="20"/>
        <w:szCs w:val="20"/>
      </w:rPr>
    </w:pPr>
    <w:r w:rsidRPr="000E1A63">
      <w:rPr>
        <w:iCs/>
        <w:sz w:val="20"/>
        <w:szCs w:val="20"/>
      </w:rPr>
      <w:t xml:space="preserve"> Nr</w:t>
    </w:r>
    <w:r w:rsidRPr="000E1A63">
      <w:rPr>
        <w:sz w:val="20"/>
        <w:szCs w:val="20"/>
      </w:rPr>
      <w:t xml:space="preserve"> sprawy: 80.272</w:t>
    </w:r>
    <w:r>
      <w:rPr>
        <w:sz w:val="20"/>
        <w:szCs w:val="20"/>
      </w:rPr>
      <w:t>.4.2024</w:t>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2" w15:restartNumberingAfterBreak="0">
    <w:nsid w:val="0000001D"/>
    <w:multiLevelType w:val="multilevel"/>
    <w:tmpl w:val="7882B79A"/>
    <w:name w:val="WW8Num36"/>
    <w:lvl w:ilvl="0">
      <w:start w:val="1"/>
      <w:numFmt w:val="decimal"/>
      <w:lvlText w:val="%1."/>
      <w:lvlJc w:val="left"/>
      <w:pPr>
        <w:tabs>
          <w:tab w:val="num" w:pos="0"/>
        </w:tabs>
        <w:ind w:left="720"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bullet"/>
      <w:lvlText w:val=""/>
      <w:lvlJc w:val="left"/>
      <w:pPr>
        <w:ind w:left="2520" w:hanging="360"/>
      </w:pPr>
      <w:rPr>
        <w:rFonts w:ascii="Wingdings" w:hAnsi="Wingdings" w:hint="default"/>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7291F"/>
    <w:multiLevelType w:val="hybridMultilevel"/>
    <w:tmpl w:val="6FEAFC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281190"/>
    <w:multiLevelType w:val="hybridMultilevel"/>
    <w:tmpl w:val="B36E34C2"/>
    <w:lvl w:ilvl="0" w:tplc="7DEA2136">
      <w:start w:val="1"/>
      <w:numFmt w:val="decimal"/>
      <w:lvlText w:val="%1."/>
      <w:lvlJc w:val="left"/>
      <w:pPr>
        <w:ind w:left="720" w:hanging="360"/>
      </w:pPr>
      <w:rPr>
        <w:b w:val="0"/>
        <w:b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644"/>
        </w:tabs>
        <w:ind w:left="644"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60708B"/>
    <w:multiLevelType w:val="multilevel"/>
    <w:tmpl w:val="EF4AA816"/>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06D55480"/>
    <w:multiLevelType w:val="hybridMultilevel"/>
    <w:tmpl w:val="701AF406"/>
    <w:lvl w:ilvl="0" w:tplc="3566D1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670211"/>
    <w:multiLevelType w:val="multilevel"/>
    <w:tmpl w:val="D4766A1C"/>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08780FCD"/>
    <w:multiLevelType w:val="hybridMultilevel"/>
    <w:tmpl w:val="E18A1582"/>
    <w:lvl w:ilvl="0" w:tplc="3CE0B2BA">
      <w:start w:val="5"/>
      <w:numFmt w:val="decimal"/>
      <w:lvlText w:val="%1."/>
      <w:lvlJc w:val="left"/>
      <w:pPr>
        <w:tabs>
          <w:tab w:val="num" w:pos="360"/>
        </w:tabs>
        <w:ind w:left="360" w:hanging="360"/>
      </w:pPr>
      <w:rPr>
        <w:rFonts w:cs="Times New Roman"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410E61"/>
    <w:multiLevelType w:val="hybridMultilevel"/>
    <w:tmpl w:val="CCA8CB14"/>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A96511F"/>
    <w:multiLevelType w:val="multilevel"/>
    <w:tmpl w:val="BE6E3740"/>
    <w:lvl w:ilvl="0">
      <w:start w:val="1"/>
      <w:numFmt w:val="decimal"/>
      <w:lvlText w:val="%1."/>
      <w:lvlJc w:val="left"/>
      <w:pPr>
        <w:tabs>
          <w:tab w:val="num" w:pos="502"/>
        </w:tabs>
        <w:ind w:left="502" w:hanging="360"/>
      </w:pPr>
      <w:rPr>
        <w:rFonts w:ascii="Times New Roman" w:hAnsi="Times New Roman" w:cs="Times New Roman" w:hint="default"/>
        <w:b w:val="0"/>
        <w:bCs w:val="0"/>
        <w:i w:val="0"/>
        <w:iCs w:val="0"/>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14" w15:restartNumberingAfterBreak="0">
    <w:nsid w:val="0E337CD5"/>
    <w:multiLevelType w:val="multilevel"/>
    <w:tmpl w:val="55642E58"/>
    <w:lvl w:ilvl="0">
      <w:start w:val="1"/>
      <w:numFmt w:val="decimal"/>
      <w:lvlText w:val="%1."/>
      <w:lvlJc w:val="left"/>
      <w:pPr>
        <w:ind w:left="720" w:hanging="360"/>
      </w:pPr>
    </w:lvl>
    <w:lvl w:ilvl="1">
      <w:start w:val="2"/>
      <w:numFmt w:val="decimal"/>
      <w:isLgl/>
      <w:lvlText w:val="%1.%2."/>
      <w:lvlJc w:val="left"/>
      <w:pPr>
        <w:ind w:left="1579" w:hanging="69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392" w:hanging="1800"/>
      </w:pPr>
      <w:rPr>
        <w:rFonts w:hint="default"/>
      </w:rPr>
    </w:lvl>
  </w:abstractNum>
  <w:abstractNum w:abstractNumId="15" w15:restartNumberingAfterBreak="0">
    <w:nsid w:val="0E5D2EAE"/>
    <w:multiLevelType w:val="hybridMultilevel"/>
    <w:tmpl w:val="18747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E6D2F8B"/>
    <w:multiLevelType w:val="multilevel"/>
    <w:tmpl w:val="4E3A614A"/>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573755"/>
    <w:multiLevelType w:val="hybridMultilevel"/>
    <w:tmpl w:val="079432F2"/>
    <w:lvl w:ilvl="0" w:tplc="88349FF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154B09DA"/>
    <w:multiLevelType w:val="multilevel"/>
    <w:tmpl w:val="647A0E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80951E4"/>
    <w:multiLevelType w:val="hybridMultilevel"/>
    <w:tmpl w:val="EF24F710"/>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3" w15:restartNumberingAfterBreak="0">
    <w:nsid w:val="193371C0"/>
    <w:multiLevelType w:val="multilevel"/>
    <w:tmpl w:val="4B0ED12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97C70BF"/>
    <w:multiLevelType w:val="multilevel"/>
    <w:tmpl w:val="4580A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8451D8"/>
    <w:multiLevelType w:val="hybridMultilevel"/>
    <w:tmpl w:val="BDAAC2C2"/>
    <w:lvl w:ilvl="0" w:tplc="AC4687DC">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644"/>
        </w:tabs>
        <w:ind w:left="644" w:hanging="360"/>
      </w:pPr>
      <w:rPr>
        <w:b w:val="0"/>
      </w:rPr>
    </w:lvl>
    <w:lvl w:ilvl="2" w:tplc="012C534C">
      <w:start w:val="1"/>
      <w:numFmt w:val="bullet"/>
      <w:lvlText w:val="-"/>
      <w:lvlJc w:val="left"/>
      <w:pPr>
        <w:tabs>
          <w:tab w:val="num" w:pos="360"/>
        </w:tabs>
        <w:ind w:left="360" w:hanging="360"/>
      </w:pPr>
      <w:rPr>
        <w:rFonts w:ascii="Times New Roman" w:hAnsi="Times New Roman" w:cs="Times New Roman" w:hint="default"/>
        <w:b w:val="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1CAD4E12"/>
    <w:multiLevelType w:val="hybridMultilevel"/>
    <w:tmpl w:val="B868FBE0"/>
    <w:lvl w:ilvl="0" w:tplc="B302035A">
      <w:start w:val="1"/>
      <w:numFmt w:val="decimal"/>
      <w:lvlText w:val="%1."/>
      <w:lvlJc w:val="left"/>
      <w:pPr>
        <w:ind w:left="1440" w:hanging="360"/>
      </w:pPr>
      <w:rPr>
        <w:rFonts w:ascii="Times New Roman" w:eastAsia="Times New Roman" w:hAnsi="Times New Roman" w:cs="Times New Roman" w:hint="default"/>
        <w:b w:val="0"/>
        <w:bCs/>
        <w:i w:val="0"/>
        <w:i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1E931FFB"/>
    <w:multiLevelType w:val="hybridMultilevel"/>
    <w:tmpl w:val="452CFF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9" w15:restartNumberingAfterBreak="0">
    <w:nsid w:val="1F6A4D65"/>
    <w:multiLevelType w:val="hybridMultilevel"/>
    <w:tmpl w:val="84949DC8"/>
    <w:lvl w:ilvl="0" w:tplc="0415000F">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20B923D1"/>
    <w:multiLevelType w:val="multilevel"/>
    <w:tmpl w:val="A8D808AE"/>
    <w:lvl w:ilvl="0">
      <w:start w:val="3"/>
      <w:numFmt w:val="decimal"/>
      <w:lvlText w:val="%1."/>
      <w:lvlJc w:val="left"/>
      <w:pPr>
        <w:ind w:left="0" w:firstLine="0"/>
      </w:pPr>
      <w:rPr>
        <w:rFonts w:hint="default"/>
        <w:b w:val="0"/>
        <w:color w:val="auto"/>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upperRoman"/>
      <w:lvlText w:val="%4."/>
      <w:lvlJc w:val="righ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3"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37" w15:restartNumberingAfterBreak="0">
    <w:nsid w:val="2B0F2B4A"/>
    <w:multiLevelType w:val="multilevel"/>
    <w:tmpl w:val="19EA7C7C"/>
    <w:lvl w:ilvl="0">
      <w:start w:val="2"/>
      <w:numFmt w:val="decimal"/>
      <w:lvlText w:val="%1"/>
      <w:lvlJc w:val="left"/>
      <w:pPr>
        <w:ind w:left="360" w:hanging="360"/>
      </w:pPr>
      <w:rPr>
        <w:rFonts w:eastAsia="Times New Roman" w:hint="default"/>
        <w:color w:val="auto"/>
        <w:sz w:val="22"/>
        <w:u w:val="none"/>
      </w:rPr>
    </w:lvl>
    <w:lvl w:ilvl="1">
      <w:start w:val="3"/>
      <w:numFmt w:val="decimal"/>
      <w:lvlText w:val="%1.%2"/>
      <w:lvlJc w:val="left"/>
      <w:pPr>
        <w:ind w:left="1211" w:hanging="360"/>
      </w:pPr>
      <w:rPr>
        <w:rFonts w:ascii="Times New Roman" w:eastAsia="Times New Roman" w:hAnsi="Times New Roman" w:cs="Times New Roman" w:hint="default"/>
        <w:b w:val="0"/>
        <w:bCs w:val="0"/>
        <w:color w:val="auto"/>
        <w:sz w:val="22"/>
        <w:u w:val="none"/>
      </w:rPr>
    </w:lvl>
    <w:lvl w:ilvl="2">
      <w:start w:val="1"/>
      <w:numFmt w:val="decimal"/>
      <w:lvlText w:val="%1.%2.%3"/>
      <w:lvlJc w:val="left"/>
      <w:pPr>
        <w:ind w:left="2422" w:hanging="720"/>
      </w:pPr>
      <w:rPr>
        <w:rFonts w:eastAsia="Times New Roman" w:hint="default"/>
        <w:color w:val="auto"/>
        <w:sz w:val="22"/>
        <w:u w:val="none"/>
      </w:rPr>
    </w:lvl>
    <w:lvl w:ilvl="3">
      <w:start w:val="1"/>
      <w:numFmt w:val="decimal"/>
      <w:lvlText w:val="%1.%2.%3.%4"/>
      <w:lvlJc w:val="left"/>
      <w:pPr>
        <w:ind w:left="3273" w:hanging="720"/>
      </w:pPr>
      <w:rPr>
        <w:rFonts w:eastAsia="Times New Roman" w:hint="default"/>
        <w:color w:val="auto"/>
        <w:sz w:val="22"/>
        <w:u w:val="none"/>
      </w:rPr>
    </w:lvl>
    <w:lvl w:ilvl="4">
      <w:start w:val="1"/>
      <w:numFmt w:val="decimal"/>
      <w:lvlText w:val="%1.%2.%3.%4.%5"/>
      <w:lvlJc w:val="left"/>
      <w:pPr>
        <w:ind w:left="4124" w:hanging="720"/>
      </w:pPr>
      <w:rPr>
        <w:rFonts w:eastAsia="Times New Roman" w:hint="default"/>
        <w:color w:val="auto"/>
        <w:sz w:val="22"/>
        <w:u w:val="none"/>
      </w:rPr>
    </w:lvl>
    <w:lvl w:ilvl="5">
      <w:start w:val="1"/>
      <w:numFmt w:val="decimal"/>
      <w:lvlText w:val="%1.%2.%3.%4.%5.%6"/>
      <w:lvlJc w:val="left"/>
      <w:pPr>
        <w:ind w:left="5335" w:hanging="1080"/>
      </w:pPr>
      <w:rPr>
        <w:rFonts w:eastAsia="Times New Roman" w:hint="default"/>
        <w:color w:val="auto"/>
        <w:sz w:val="22"/>
        <w:u w:val="none"/>
      </w:rPr>
    </w:lvl>
    <w:lvl w:ilvl="6">
      <w:start w:val="1"/>
      <w:numFmt w:val="decimal"/>
      <w:lvlText w:val="%1.%2.%3.%4.%5.%6.%7"/>
      <w:lvlJc w:val="left"/>
      <w:pPr>
        <w:ind w:left="6186" w:hanging="1080"/>
      </w:pPr>
      <w:rPr>
        <w:rFonts w:eastAsia="Times New Roman" w:hint="default"/>
        <w:color w:val="auto"/>
        <w:sz w:val="22"/>
        <w:u w:val="none"/>
      </w:rPr>
    </w:lvl>
    <w:lvl w:ilvl="7">
      <w:start w:val="1"/>
      <w:numFmt w:val="decimal"/>
      <w:lvlText w:val="%1.%2.%3.%4.%5.%6.%7.%8"/>
      <w:lvlJc w:val="left"/>
      <w:pPr>
        <w:ind w:left="7397" w:hanging="1440"/>
      </w:pPr>
      <w:rPr>
        <w:rFonts w:eastAsia="Times New Roman" w:hint="default"/>
        <w:color w:val="auto"/>
        <w:sz w:val="22"/>
        <w:u w:val="none"/>
      </w:rPr>
    </w:lvl>
    <w:lvl w:ilvl="8">
      <w:start w:val="1"/>
      <w:numFmt w:val="decimal"/>
      <w:lvlText w:val="%1.%2.%3.%4.%5.%6.%7.%8.%9"/>
      <w:lvlJc w:val="left"/>
      <w:pPr>
        <w:ind w:left="8248" w:hanging="1440"/>
      </w:pPr>
      <w:rPr>
        <w:rFonts w:eastAsia="Times New Roman" w:hint="default"/>
        <w:color w:val="auto"/>
        <w:sz w:val="22"/>
        <w:u w:val="none"/>
      </w:rPr>
    </w:lvl>
  </w:abstractNum>
  <w:abstractNum w:abstractNumId="38" w15:restartNumberingAfterBreak="0">
    <w:nsid w:val="2C0D3916"/>
    <w:multiLevelType w:val="hybridMultilevel"/>
    <w:tmpl w:val="AE1A8A80"/>
    <w:lvl w:ilvl="0" w:tplc="6E9608E2">
      <w:start w:val="1"/>
      <w:numFmt w:val="decimal"/>
      <w:lvlText w:val="%1)"/>
      <w:lvlJc w:val="left"/>
      <w:pPr>
        <w:tabs>
          <w:tab w:val="num" w:pos="720"/>
        </w:tabs>
        <w:ind w:left="720" w:hanging="360"/>
      </w:pPr>
      <w:rPr>
        <w:rFonts w:cs="Times New Roman"/>
        <w:color w:val="auto"/>
      </w:rPr>
    </w:lvl>
    <w:lvl w:ilvl="1" w:tplc="D4F2EEC0">
      <w:start w:val="1"/>
      <w:numFmt w:val="decimal"/>
      <w:lvlText w:val="%2."/>
      <w:lvlJc w:val="left"/>
      <w:pPr>
        <w:tabs>
          <w:tab w:val="num" w:pos="644"/>
        </w:tabs>
        <w:ind w:left="644" w:hanging="360"/>
      </w:pPr>
      <w:rPr>
        <w:rFonts w:ascii="Times New Roman" w:hAnsi="Times New Roman" w:cs="Times New Roman" w:hint="default"/>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E28D97A">
      <w:start w:val="1"/>
      <w:numFmt w:val="decimal"/>
      <w:lvlText w:val="%7."/>
      <w:lvlJc w:val="left"/>
      <w:pPr>
        <w:tabs>
          <w:tab w:val="num" w:pos="5040"/>
        </w:tabs>
        <w:ind w:left="5040" w:hanging="360"/>
      </w:pPr>
      <w:rPr>
        <w:rFonts w:ascii="Times New Roman" w:hAnsi="Times New Roman" w:cs="Times New Roman" w:hint="default"/>
        <w:i w:val="0"/>
        <w:iCs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2CC82D5D"/>
    <w:multiLevelType w:val="multilevel"/>
    <w:tmpl w:val="1B18AF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DFE1E04"/>
    <w:multiLevelType w:val="hybridMultilevel"/>
    <w:tmpl w:val="5694E3F2"/>
    <w:lvl w:ilvl="0" w:tplc="0415000B">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1" w15:restartNumberingAfterBreak="0">
    <w:nsid w:val="2E6C1824"/>
    <w:multiLevelType w:val="multilevel"/>
    <w:tmpl w:val="AA3C39FE"/>
    <w:lvl w:ilvl="0">
      <w:start w:val="1"/>
      <w:numFmt w:val="decimal"/>
      <w:lvlText w:val="%1."/>
      <w:lvlJc w:val="left"/>
      <w:pPr>
        <w:tabs>
          <w:tab w:val="num" w:pos="360"/>
        </w:tabs>
        <w:ind w:left="360" w:hanging="360"/>
      </w:pPr>
      <w:rPr>
        <w:b w:val="0"/>
        <w:bCs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4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4" w15:restartNumberingAfterBreak="0">
    <w:nsid w:val="37B25724"/>
    <w:multiLevelType w:val="hybridMultilevel"/>
    <w:tmpl w:val="11728C24"/>
    <w:lvl w:ilvl="0" w:tplc="C678702E">
      <w:start w:val="1"/>
      <w:numFmt w:val="lowerLetter"/>
      <w:lvlText w:val="%1."/>
      <w:lvlJc w:val="left"/>
      <w:pPr>
        <w:ind w:left="1770" w:hanging="360"/>
      </w:pPr>
      <w:rPr>
        <w:rFonts w:hint="default"/>
      </w:rPr>
    </w:lvl>
    <w:lvl w:ilvl="1" w:tplc="AD228C06">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DDB88D24">
      <w:start w:val="27"/>
      <w:numFmt w:val="lowerLetter"/>
      <w:lvlText w:val="%4)"/>
      <w:lvlJc w:val="left"/>
      <w:pPr>
        <w:ind w:left="1353"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5"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C353AD"/>
    <w:multiLevelType w:val="multilevel"/>
    <w:tmpl w:val="95AA2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999644F"/>
    <w:multiLevelType w:val="hybridMultilevel"/>
    <w:tmpl w:val="77B27224"/>
    <w:lvl w:ilvl="0" w:tplc="9348C230">
      <w:start w:val="1"/>
      <w:numFmt w:val="decimal"/>
      <w:lvlText w:val="%1."/>
      <w:lvlJc w:val="left"/>
      <w:pPr>
        <w:tabs>
          <w:tab w:val="num" w:pos="900"/>
        </w:tabs>
        <w:ind w:left="900" w:hanging="360"/>
      </w:pPr>
      <w:rPr>
        <w:b w:val="0"/>
      </w:rPr>
    </w:lvl>
    <w:lvl w:ilvl="1" w:tplc="04150017">
      <w:start w:val="1"/>
      <w:numFmt w:val="lowerLetter"/>
      <w:lvlText w:val="%2)"/>
      <w:lvlJc w:val="left"/>
      <w:pPr>
        <w:tabs>
          <w:tab w:val="num" w:pos="900"/>
        </w:tabs>
        <w:ind w:left="900" w:hanging="360"/>
      </w:pPr>
    </w:lvl>
    <w:lvl w:ilvl="2" w:tplc="0415000F">
      <w:start w:val="1"/>
      <w:numFmt w:val="decimal"/>
      <w:lvlText w:val="%3."/>
      <w:lvlJc w:val="left"/>
      <w:pPr>
        <w:tabs>
          <w:tab w:val="num" w:pos="2520"/>
        </w:tabs>
        <w:ind w:left="2520" w:hanging="360"/>
      </w:pPr>
      <w:rPr>
        <w:b w:val="0"/>
      </w:r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48"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15:restartNumberingAfterBreak="0">
    <w:nsid w:val="3DE3625F"/>
    <w:multiLevelType w:val="multilevel"/>
    <w:tmpl w:val="D6F88E68"/>
    <w:lvl w:ilvl="0">
      <w:start w:val="1"/>
      <w:numFmt w:val="decimal"/>
      <w:lvlText w:val="%1."/>
      <w:lvlJc w:val="left"/>
      <w:pPr>
        <w:ind w:left="360" w:hanging="360"/>
      </w:pPr>
      <w:rPr>
        <w:rFonts w:hint="default"/>
      </w:rPr>
    </w:lvl>
    <w:lvl w:ilvl="1">
      <w:start w:val="2"/>
      <w:numFmt w:val="decimal"/>
      <w:lvlText w:val="4.%2."/>
      <w:lvlJc w:val="left"/>
      <w:pPr>
        <w:ind w:left="502"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3" w15:restartNumberingAfterBreak="0">
    <w:nsid w:val="40571807"/>
    <w:multiLevelType w:val="hybridMultilevel"/>
    <w:tmpl w:val="4672DC4A"/>
    <w:lvl w:ilvl="0" w:tplc="39109C76">
      <w:start w:val="1"/>
      <w:numFmt w:val="decimal"/>
      <w:lvlText w:val="1.%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4" w15:restartNumberingAfterBreak="0">
    <w:nsid w:val="420F7F83"/>
    <w:multiLevelType w:val="multilevel"/>
    <w:tmpl w:val="6660D1CC"/>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color w:val="auto"/>
        <w:sz w:val="22"/>
        <w:szCs w:val="22"/>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5" w15:restartNumberingAfterBreak="0">
    <w:nsid w:val="4226611B"/>
    <w:multiLevelType w:val="multilevel"/>
    <w:tmpl w:val="26248534"/>
    <w:lvl w:ilvl="0">
      <w:start w:val="1"/>
      <w:numFmt w:val="decimal"/>
      <w:lvlText w:val="%1."/>
      <w:lvlJc w:val="left"/>
      <w:pPr>
        <w:ind w:left="720" w:hanging="360"/>
      </w:pPr>
      <w:rPr>
        <w:rFonts w:hint="default"/>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6"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81F00CE"/>
    <w:multiLevelType w:val="hybridMultilevel"/>
    <w:tmpl w:val="2DA0DB5E"/>
    <w:lvl w:ilvl="0" w:tplc="04150017">
      <w:start w:val="1"/>
      <w:numFmt w:val="lowerLetter"/>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4DD7779F"/>
    <w:multiLevelType w:val="multilevel"/>
    <w:tmpl w:val="B1FEF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E054B31"/>
    <w:multiLevelType w:val="hybridMultilevel"/>
    <w:tmpl w:val="0E506736"/>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11565B16">
      <w:start w:val="1"/>
      <w:numFmt w:val="lowerLetter"/>
      <w:lvlText w:val="%3)"/>
      <w:lvlJc w:val="left"/>
      <w:pPr>
        <w:ind w:left="1211" w:hanging="360"/>
      </w:pPr>
      <w:rPr>
        <w:rFonts w:hint="default"/>
        <w:b/>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4"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65"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255555E"/>
    <w:multiLevelType w:val="hybridMultilevel"/>
    <w:tmpl w:val="6FE076F8"/>
    <w:lvl w:ilvl="0" w:tplc="E3DCF35A">
      <w:start w:val="1"/>
      <w:numFmt w:val="decimal"/>
      <w:lvlText w:val="2.%1."/>
      <w:lvlJc w:val="left"/>
      <w:pPr>
        <w:ind w:left="1070" w:hanging="360"/>
      </w:pPr>
      <w:rPr>
        <w:rFonts w:cs="Times New Roman" w:hint="default"/>
        <w:b w:val="0"/>
        <w:bCs w:val="0"/>
        <w:sz w:val="22"/>
        <w:szCs w:val="22"/>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7" w15:restartNumberingAfterBreak="0">
    <w:nsid w:val="52944529"/>
    <w:multiLevelType w:val="hybridMultilevel"/>
    <w:tmpl w:val="32E01C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31B738D"/>
    <w:multiLevelType w:val="multilevel"/>
    <w:tmpl w:val="57A25A78"/>
    <w:lvl w:ilvl="0">
      <w:start w:val="1"/>
      <w:numFmt w:val="decimal"/>
      <w:lvlText w:val="%1."/>
      <w:lvlJc w:val="left"/>
      <w:pPr>
        <w:ind w:left="1200" w:hanging="360"/>
      </w:pPr>
    </w:lvl>
    <w:lvl w:ilvl="1">
      <w:start w:val="1"/>
      <w:numFmt w:val="decimal"/>
      <w:lvlText w:val="3.%2."/>
      <w:lvlJc w:val="left"/>
      <w:pPr>
        <w:ind w:left="1211" w:hanging="360"/>
      </w:pPr>
      <w:rPr>
        <w:rFonts w:hint="default"/>
        <w:sz w:val="22"/>
        <w:szCs w:val="22"/>
      </w:rPr>
    </w:lvl>
    <w:lvl w:ilvl="2">
      <w:start w:val="1"/>
      <w:numFmt w:val="decimal"/>
      <w:isLgl/>
      <w:lvlText w:val="%1.%2.%3"/>
      <w:lvlJc w:val="left"/>
      <w:pPr>
        <w:ind w:left="158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1964"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357" w:hanging="1440"/>
      </w:pPr>
      <w:rPr>
        <w:rFonts w:hint="default"/>
      </w:rPr>
    </w:lvl>
    <w:lvl w:ilvl="8">
      <w:start w:val="1"/>
      <w:numFmt w:val="decimal"/>
      <w:isLgl/>
      <w:lvlText w:val="%1.%2.%3.%4.%5.%6.%7.%8.%9"/>
      <w:lvlJc w:val="left"/>
      <w:pPr>
        <w:ind w:left="2368" w:hanging="1440"/>
      </w:pPr>
      <w:rPr>
        <w:rFonts w:hint="default"/>
      </w:rPr>
    </w:lvl>
  </w:abstractNum>
  <w:abstractNum w:abstractNumId="69" w15:restartNumberingAfterBreak="0">
    <w:nsid w:val="533A2B36"/>
    <w:multiLevelType w:val="hybridMultilevel"/>
    <w:tmpl w:val="E9EEF510"/>
    <w:lvl w:ilvl="0" w:tplc="F4B8F1D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1"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55835224"/>
    <w:multiLevelType w:val="hybridMultilevel"/>
    <w:tmpl w:val="0958D93C"/>
    <w:lvl w:ilvl="0" w:tplc="32008A12">
      <w:start w:val="4"/>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BE0202"/>
    <w:multiLevelType w:val="multilevel"/>
    <w:tmpl w:val="067AD4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5" w15:restartNumberingAfterBreak="0">
    <w:nsid w:val="596A785C"/>
    <w:multiLevelType w:val="multilevel"/>
    <w:tmpl w:val="31167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5CE90F4C"/>
    <w:multiLevelType w:val="hybridMultilevel"/>
    <w:tmpl w:val="DCFAE3F4"/>
    <w:lvl w:ilvl="0" w:tplc="C55A8546">
      <w:start w:val="1"/>
      <w:numFmt w:val="lowerLetter"/>
      <w:lvlText w:val="%1)"/>
      <w:lvlJc w:val="left"/>
      <w:pPr>
        <w:ind w:left="36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FCB2B1E"/>
    <w:multiLevelType w:val="hybridMultilevel"/>
    <w:tmpl w:val="4A40E7F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017298F"/>
    <w:multiLevelType w:val="hybridMultilevel"/>
    <w:tmpl w:val="42260B10"/>
    <w:lvl w:ilvl="0" w:tplc="0415000F">
      <w:start w:val="1"/>
      <w:numFmt w:val="decimal"/>
      <w:lvlText w:val="%1."/>
      <w:lvlJc w:val="left"/>
      <w:pPr>
        <w:tabs>
          <w:tab w:val="num" w:pos="360"/>
        </w:tabs>
        <w:ind w:left="360" w:hanging="360"/>
      </w:pPr>
      <w:rPr>
        <w:rFonts w:cs="Times New Roman"/>
      </w:rPr>
    </w:lvl>
    <w:lvl w:ilvl="1" w:tplc="DD54A1A8">
      <w:start w:val="1"/>
      <w:numFmt w:val="lowerLetter"/>
      <w:lvlText w:val="%2)"/>
      <w:lvlJc w:val="left"/>
      <w:pPr>
        <w:tabs>
          <w:tab w:val="num" w:pos="1170"/>
        </w:tabs>
        <w:ind w:left="1170" w:hanging="45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0" w15:restartNumberingAfterBreak="0">
    <w:nsid w:val="61F25440"/>
    <w:multiLevelType w:val="hybridMultilevel"/>
    <w:tmpl w:val="56D6AD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2" w15:restartNumberingAfterBreak="0">
    <w:nsid w:val="676132F0"/>
    <w:multiLevelType w:val="hybridMultilevel"/>
    <w:tmpl w:val="BAA6E700"/>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3"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84" w15:restartNumberingAfterBreak="0">
    <w:nsid w:val="67A0260A"/>
    <w:multiLevelType w:val="hybridMultilevel"/>
    <w:tmpl w:val="C12410B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98C7079"/>
    <w:multiLevelType w:val="multilevel"/>
    <w:tmpl w:val="493A86F4"/>
    <w:lvl w:ilvl="0">
      <w:start w:val="1"/>
      <w:numFmt w:val="decimal"/>
      <w:lvlText w:val="%1."/>
      <w:lvlJc w:val="left"/>
      <w:pPr>
        <w:ind w:left="720" w:hanging="360"/>
      </w:pPr>
      <w:rPr>
        <w:b w:val="0"/>
        <w:bCs w:val="0"/>
        <w:i w:val="0"/>
        <w:iCs/>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7" w15:restartNumberingAfterBreak="0">
    <w:nsid w:val="6A620DC3"/>
    <w:multiLevelType w:val="multilevel"/>
    <w:tmpl w:val="58BE0B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8"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E563107"/>
    <w:multiLevelType w:val="hybridMultilevel"/>
    <w:tmpl w:val="A310349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2CC60C08">
      <w:start w:val="1"/>
      <w:numFmt w:val="decimal"/>
      <w:lvlText w:val="%3."/>
      <w:lvlJc w:val="left"/>
      <w:pPr>
        <w:tabs>
          <w:tab w:val="num" w:pos="2160"/>
        </w:tabs>
        <w:ind w:left="2160" w:hanging="360"/>
      </w:pPr>
      <w:rPr>
        <w:b/>
        <w:bCs/>
        <w:i w:val="0"/>
        <w:i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6E9C206E"/>
    <w:multiLevelType w:val="hybridMultilevel"/>
    <w:tmpl w:val="E29890F8"/>
    <w:lvl w:ilvl="0" w:tplc="DF86AEE2">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644"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2" w15:restartNumberingAfterBreak="0">
    <w:nsid w:val="6EDC3193"/>
    <w:multiLevelType w:val="hybridMultilevel"/>
    <w:tmpl w:val="31CEFBDE"/>
    <w:lvl w:ilvl="0" w:tplc="16CC05FC">
      <w:start w:val="1"/>
      <w:numFmt w:val="decimal"/>
      <w:lvlText w:val="%1)"/>
      <w:lvlJc w:val="left"/>
      <w:pPr>
        <w:ind w:left="1571" w:hanging="360"/>
      </w:pPr>
      <w:rPr>
        <w:rFonts w:ascii="Times New Roman" w:hAnsi="Times New Roman" w:cs="Times New Roman" w:hint="default"/>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3" w15:restartNumberingAfterBreak="0">
    <w:nsid w:val="71730F5C"/>
    <w:multiLevelType w:val="multilevel"/>
    <w:tmpl w:val="CA6E875C"/>
    <w:lvl w:ilvl="0">
      <w:start w:val="1"/>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94" w15:restartNumberingAfterBreak="0">
    <w:nsid w:val="7239487A"/>
    <w:multiLevelType w:val="hybridMultilevel"/>
    <w:tmpl w:val="79F2ACC4"/>
    <w:lvl w:ilvl="0" w:tplc="FFFFFFFF">
      <w:start w:val="1"/>
      <w:numFmt w:val="decimal"/>
      <w:lvlText w:val="%1)"/>
      <w:lvlJc w:val="left"/>
      <w:pPr>
        <w:tabs>
          <w:tab w:val="num" w:pos="517"/>
        </w:tabs>
        <w:ind w:left="517" w:hanging="375"/>
      </w:pPr>
      <w:rPr>
        <w:b w:val="0"/>
      </w:rPr>
    </w:lvl>
    <w:lvl w:ilvl="1" w:tplc="FFFFFFFF">
      <w:start w:val="1"/>
      <w:numFmt w:val="decimal"/>
      <w:lvlText w:val="%2."/>
      <w:lvlJc w:val="left"/>
      <w:pPr>
        <w:tabs>
          <w:tab w:val="num" w:pos="1260"/>
        </w:tabs>
        <w:ind w:left="12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5"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6" w15:restartNumberingAfterBreak="0">
    <w:nsid w:val="793A0A35"/>
    <w:multiLevelType w:val="hybridMultilevel"/>
    <w:tmpl w:val="C1BE246A"/>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7" w15:restartNumberingAfterBreak="0">
    <w:nsid w:val="795D45EB"/>
    <w:multiLevelType w:val="multilevel"/>
    <w:tmpl w:val="386CF5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9EE7589"/>
    <w:multiLevelType w:val="multilevel"/>
    <w:tmpl w:val="B8A2C4A6"/>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360"/>
        </w:tabs>
        <w:ind w:left="360" w:hanging="360"/>
      </w:pPr>
      <w:rPr>
        <w:rFonts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9" w15:restartNumberingAfterBreak="0">
    <w:nsid w:val="7C4A0338"/>
    <w:multiLevelType w:val="multilevel"/>
    <w:tmpl w:val="284E872E"/>
    <w:lvl w:ilvl="0">
      <w:start w:val="5"/>
      <w:numFmt w:val="decimal"/>
      <w:lvlText w:val="%1."/>
      <w:lvlJc w:val="left"/>
      <w:pPr>
        <w:ind w:left="705" w:hanging="705"/>
      </w:pPr>
      <w:rPr>
        <w:rFonts w:hint="default"/>
      </w:rPr>
    </w:lvl>
    <w:lvl w:ilvl="1">
      <w:start w:val="2"/>
      <w:numFmt w:val="decimal"/>
      <w:lvlText w:val="%1.%2."/>
      <w:lvlJc w:val="left"/>
      <w:pPr>
        <w:ind w:left="941" w:hanging="705"/>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0"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2" w15:restartNumberingAfterBreak="0">
    <w:nsid w:val="7ECB7C44"/>
    <w:multiLevelType w:val="hybridMultilevel"/>
    <w:tmpl w:val="1C0C3828"/>
    <w:lvl w:ilvl="0" w:tplc="978A3414">
      <w:start w:val="7"/>
      <w:numFmt w:val="decimal"/>
      <w:lvlText w:val="%1."/>
      <w:lvlJc w:val="left"/>
      <w:pPr>
        <w:ind w:left="36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4"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69242090">
    <w:abstractNumId w:val="29"/>
  </w:num>
  <w:num w:numId="2" w16cid:durableId="556627008">
    <w:abstractNumId w:val="81"/>
  </w:num>
  <w:num w:numId="3" w16cid:durableId="989753978">
    <w:abstractNumId w:val="56"/>
  </w:num>
  <w:num w:numId="4" w16cid:durableId="542136095">
    <w:abstractNumId w:val="59"/>
  </w:num>
  <w:num w:numId="5" w16cid:durableId="613634428">
    <w:abstractNumId w:val="61"/>
  </w:num>
  <w:num w:numId="6" w16cid:durableId="1009059248">
    <w:abstractNumId w:val="42"/>
  </w:num>
  <w:num w:numId="7" w16cid:durableId="19612554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7136232">
    <w:abstractNumId w:val="71"/>
  </w:num>
  <w:num w:numId="9" w16cid:durableId="477382433">
    <w:abstractNumId w:val="13"/>
  </w:num>
  <w:num w:numId="10" w16cid:durableId="1630017141">
    <w:abstractNumId w:val="15"/>
  </w:num>
  <w:num w:numId="11" w16cid:durableId="872770219">
    <w:abstractNumId w:val="33"/>
  </w:num>
  <w:num w:numId="12" w16cid:durableId="1567716508">
    <w:abstractNumId w:val="63"/>
  </w:num>
  <w:num w:numId="13" w16cid:durableId="1674063727">
    <w:abstractNumId w:val="70"/>
  </w:num>
  <w:num w:numId="14" w16cid:durableId="2509694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0251058">
    <w:abstractNumId w:val="90"/>
    <w:lvlOverride w:ilvl="0">
      <w:lvl w:ilvl="0" w:tplc="CDE693DC">
        <w:start w:val="1"/>
        <w:numFmt w:val="decimal"/>
        <w:lvlText w:val="%1."/>
        <w:lvlJc w:val="left"/>
        <w:pPr>
          <w:tabs>
            <w:tab w:val="num" w:pos="720"/>
          </w:tabs>
          <w:ind w:left="720" w:hanging="360"/>
        </w:pPr>
        <w:rPr>
          <w:rFonts w:cs="Times New Roman"/>
          <w:b w:val="0"/>
        </w:rPr>
      </w:lvl>
    </w:lvlOverride>
  </w:num>
  <w:num w:numId="16" w16cid:durableId="1815633772">
    <w:abstractNumId w:val="92"/>
  </w:num>
  <w:num w:numId="17" w16cid:durableId="7610429">
    <w:abstractNumId w:val="32"/>
  </w:num>
  <w:num w:numId="18" w16cid:durableId="718283456">
    <w:abstractNumId w:val="57"/>
  </w:num>
  <w:num w:numId="19" w16cid:durableId="1414820526">
    <w:abstractNumId w:val="21"/>
  </w:num>
  <w:num w:numId="20" w16cid:durableId="214313430">
    <w:abstractNumId w:val="7"/>
  </w:num>
  <w:num w:numId="21" w16cid:durableId="151723992">
    <w:abstractNumId w:val="48"/>
  </w:num>
  <w:num w:numId="22" w16cid:durableId="468785099">
    <w:abstractNumId w:val="86"/>
  </w:num>
  <w:num w:numId="23" w16cid:durableId="1271207837">
    <w:abstractNumId w:val="50"/>
  </w:num>
  <w:num w:numId="24" w16cid:durableId="1271472173">
    <w:abstractNumId w:val="6"/>
  </w:num>
  <w:num w:numId="25" w16cid:durableId="1893149111">
    <w:abstractNumId w:val="91"/>
  </w:num>
  <w:num w:numId="26" w16cid:durableId="772821179">
    <w:abstractNumId w:val="26"/>
  </w:num>
  <w:num w:numId="27" w16cid:durableId="121577090">
    <w:abstractNumId w:val="68"/>
  </w:num>
  <w:num w:numId="28" w16cid:durableId="60950519">
    <w:abstractNumId w:val="82"/>
  </w:num>
  <w:num w:numId="29" w16cid:durableId="663246330">
    <w:abstractNumId w:val="84"/>
  </w:num>
  <w:num w:numId="30" w16cid:durableId="1321274223">
    <w:abstractNumId w:val="17"/>
  </w:num>
  <w:num w:numId="31" w16cid:durableId="2125348138">
    <w:abstractNumId w:val="85"/>
  </w:num>
  <w:num w:numId="32" w16cid:durableId="1252009503">
    <w:abstractNumId w:val="28"/>
  </w:num>
  <w:num w:numId="33" w16cid:durableId="185026059">
    <w:abstractNumId w:val="44"/>
  </w:num>
  <w:num w:numId="34" w16cid:durableId="285627907">
    <w:abstractNumId w:val="19"/>
  </w:num>
  <w:num w:numId="35" w16cid:durableId="1382752232">
    <w:abstractNumId w:val="54"/>
  </w:num>
  <w:num w:numId="36" w16cid:durableId="2020429086">
    <w:abstractNumId w:val="37"/>
  </w:num>
  <w:num w:numId="37" w16cid:durableId="1028601915">
    <w:abstractNumId w:val="93"/>
  </w:num>
  <w:num w:numId="38" w16cid:durableId="438109759">
    <w:abstractNumId w:val="87"/>
  </w:num>
  <w:num w:numId="39" w16cid:durableId="564220087">
    <w:abstractNumId w:val="88"/>
  </w:num>
  <w:num w:numId="40" w16cid:durableId="365982338">
    <w:abstractNumId w:val="14"/>
  </w:num>
  <w:num w:numId="41" w16cid:durableId="304430615">
    <w:abstractNumId w:val="90"/>
    <w:lvlOverride w:ilvl="0">
      <w:startOverride w:val="1"/>
      <w:lvl w:ilvl="0" w:tplc="CDE693DC">
        <w:start w:val="1"/>
        <w:numFmt w:val="decimal"/>
        <w:lvlText w:val="%1."/>
        <w:lvlJc w:val="left"/>
        <w:pPr>
          <w:tabs>
            <w:tab w:val="num" w:pos="720"/>
          </w:tabs>
          <w:ind w:left="720" w:hanging="360"/>
        </w:pPr>
        <w:rPr>
          <w:rFonts w:cs="Times New Roman"/>
          <w:b w:val="0"/>
        </w:rPr>
      </w:lvl>
    </w:lvlOverride>
    <w:lvlOverride w:ilvl="1">
      <w:startOverride w:val="1"/>
      <w:lvl w:ilvl="1" w:tplc="04150019">
        <w:start w:val="1"/>
        <w:numFmt w:val="decimal"/>
        <w:lvlText w:val="%2."/>
        <w:lvlJc w:val="left"/>
        <w:pPr>
          <w:tabs>
            <w:tab w:val="num" w:pos="360"/>
          </w:tabs>
          <w:ind w:left="360" w:hanging="360"/>
        </w:pPr>
        <w:rPr>
          <w:rFonts w:cs="Times New Roman"/>
          <w:b/>
          <w:bCs/>
          <w:i w:val="0"/>
          <w:iCs/>
        </w:rPr>
      </w:lvl>
    </w:lvlOverride>
    <w:lvlOverride w:ilvl="2">
      <w:startOverride w:val="1"/>
      <w:lvl w:ilvl="2" w:tplc="2CC60C08">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42" w16cid:durableId="2121098122">
    <w:abstractNumId w:val="90"/>
    <w:lvlOverride w:ilvl="0">
      <w:lvl w:ilvl="0" w:tplc="CDE693DC">
        <w:start w:val="1"/>
        <w:numFmt w:val="decimal"/>
        <w:lvlText w:val="%1."/>
        <w:lvlJc w:val="left"/>
        <w:pPr>
          <w:tabs>
            <w:tab w:val="num" w:pos="720"/>
          </w:tabs>
          <w:ind w:left="720" w:hanging="360"/>
        </w:pPr>
        <w:rPr>
          <w:rFonts w:cs="Times New Roman"/>
        </w:rPr>
      </w:lvl>
    </w:lvlOverride>
    <w:lvlOverride w:ilvl="1">
      <w:lvl w:ilvl="1" w:tplc="04150019">
        <w:start w:val="1"/>
        <w:numFmt w:val="decimal"/>
        <w:lvlText w:val="%2."/>
        <w:lvlJc w:val="left"/>
        <w:pPr>
          <w:tabs>
            <w:tab w:val="num" w:pos="1440"/>
          </w:tabs>
          <w:ind w:left="1440" w:hanging="360"/>
        </w:pPr>
        <w:rPr>
          <w:rFonts w:cs="Times New Roman"/>
          <w:b w:val="0"/>
          <w:bCs w:val="0"/>
        </w:rPr>
      </w:lvl>
    </w:lvlOverride>
    <w:lvlOverride w:ilvl="2">
      <w:lvl w:ilvl="2" w:tplc="2CC60C08">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43" w16cid:durableId="1767841253">
    <w:abstractNumId w:val="64"/>
    <w:lvlOverride w:ilvl="0">
      <w:startOverride w:val="1"/>
    </w:lvlOverride>
    <w:lvlOverride w:ilvl="1"/>
    <w:lvlOverride w:ilvl="2"/>
    <w:lvlOverride w:ilvl="3"/>
    <w:lvlOverride w:ilvl="4"/>
    <w:lvlOverride w:ilvl="5"/>
    <w:lvlOverride w:ilvl="6"/>
    <w:lvlOverride w:ilvl="7"/>
    <w:lvlOverride w:ilvl="8"/>
  </w:num>
  <w:num w:numId="44" w16cid:durableId="114511975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1817447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16076208">
    <w:abstractNumId w:val="51"/>
  </w:num>
  <w:num w:numId="47" w16cid:durableId="323701177">
    <w:abstractNumId w:val="73"/>
  </w:num>
  <w:num w:numId="48" w16cid:durableId="1733230953">
    <w:abstractNumId w:val="89"/>
  </w:num>
  <w:num w:numId="49" w16cid:durableId="764688046">
    <w:abstractNumId w:val="96"/>
  </w:num>
  <w:num w:numId="50" w16cid:durableId="1522739852">
    <w:abstractNumId w:val="40"/>
  </w:num>
  <w:num w:numId="51" w16cid:durableId="689529950">
    <w:abstractNumId w:val="11"/>
  </w:num>
  <w:num w:numId="52" w16cid:durableId="2084060330">
    <w:abstractNumId w:val="75"/>
  </w:num>
  <w:num w:numId="53" w16cid:durableId="1968733652">
    <w:abstractNumId w:val="38"/>
  </w:num>
  <w:num w:numId="54" w16cid:durableId="89352644">
    <w:abstractNumId w:val="94"/>
  </w:num>
  <w:num w:numId="55" w16cid:durableId="1752509875">
    <w:abstractNumId w:val="62"/>
  </w:num>
  <w:num w:numId="56" w16cid:durableId="579754707">
    <w:abstractNumId w:val="29"/>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28272388">
    <w:abstractNumId w:val="99"/>
  </w:num>
  <w:num w:numId="58" w16cid:durableId="159929536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34781322">
    <w:abstractNumId w:val="3"/>
  </w:num>
  <w:num w:numId="60" w16cid:durableId="1980827">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824830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048754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0294063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58940960">
    <w:abstractNumId w:val="46"/>
    <w:lvlOverride w:ilvl="0">
      <w:startOverride w:val="1"/>
    </w:lvlOverride>
    <w:lvlOverride w:ilvl="1"/>
    <w:lvlOverride w:ilvl="2"/>
    <w:lvlOverride w:ilvl="3"/>
    <w:lvlOverride w:ilvl="4"/>
    <w:lvlOverride w:ilvl="5"/>
    <w:lvlOverride w:ilvl="6"/>
    <w:lvlOverride w:ilvl="7"/>
    <w:lvlOverride w:ilvl="8"/>
  </w:num>
  <w:num w:numId="65" w16cid:durableId="65998102">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66" w16cid:durableId="83330000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11322451">
    <w:abstractNumId w:val="36"/>
  </w:num>
  <w:num w:numId="68" w16cid:durableId="1243636999">
    <w:abstractNumId w:val="8"/>
  </w:num>
  <w:num w:numId="69" w16cid:durableId="106826304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26711814">
    <w:abstractNumId w:val="45"/>
  </w:num>
  <w:num w:numId="71" w16cid:durableId="96675516">
    <w:abstractNumId w:val="22"/>
  </w:num>
  <w:num w:numId="72" w16cid:durableId="718676027">
    <w:abstractNumId w:val="4"/>
  </w:num>
  <w:num w:numId="73" w16cid:durableId="71241924">
    <w:abstractNumId w:val="23"/>
  </w:num>
  <w:num w:numId="74" w16cid:durableId="770197386">
    <w:abstractNumId w:val="95"/>
  </w:num>
  <w:num w:numId="75" w16cid:durableId="1951164494">
    <w:abstractNumId w:val="20"/>
  </w:num>
  <w:num w:numId="76" w16cid:durableId="852643151">
    <w:abstractNumId w:val="97"/>
  </w:num>
  <w:num w:numId="77" w16cid:durableId="93869573">
    <w:abstractNumId w:val="39"/>
  </w:num>
  <w:num w:numId="78" w16cid:durableId="1557470964">
    <w:abstractNumId w:val="55"/>
  </w:num>
  <w:num w:numId="79" w16cid:durableId="386606871">
    <w:abstractNumId w:val="103"/>
  </w:num>
  <w:num w:numId="80" w16cid:durableId="1945337339">
    <w:abstractNumId w:val="67"/>
  </w:num>
  <w:num w:numId="81" w16cid:durableId="2005431890">
    <w:abstractNumId w:val="80"/>
  </w:num>
  <w:num w:numId="82" w16cid:durableId="431169503">
    <w:abstractNumId w:val="77"/>
  </w:num>
  <w:num w:numId="83" w16cid:durableId="552734303">
    <w:abstractNumId w:val="27"/>
  </w:num>
  <w:num w:numId="84" w16cid:durableId="757361486">
    <w:abstractNumId w:val="16"/>
  </w:num>
  <w:num w:numId="85" w16cid:durableId="764765528">
    <w:abstractNumId w:val="35"/>
  </w:num>
  <w:num w:numId="86" w16cid:durableId="6645540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1272036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96680824">
    <w:abstractNumId w:val="66"/>
  </w:num>
  <w:num w:numId="89" w16cid:durableId="408892718">
    <w:abstractNumId w:val="58"/>
  </w:num>
  <w:num w:numId="90" w16cid:durableId="5657989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8375013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596086426">
    <w:abstractNumId w:val="53"/>
  </w:num>
  <w:num w:numId="93" w16cid:durableId="169280254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26853707">
    <w:abstractNumId w:val="72"/>
  </w:num>
  <w:num w:numId="95" w16cid:durableId="1332099550">
    <w:abstractNumId w:val="30"/>
  </w:num>
  <w:num w:numId="96" w16cid:durableId="1911573122">
    <w:abstractNumId w:val="76"/>
  </w:num>
  <w:num w:numId="97" w16cid:durableId="1934900365">
    <w:abstractNumId w:val="18"/>
  </w:num>
  <w:num w:numId="98" w16cid:durableId="1182935357">
    <w:abstractNumId w:val="102"/>
  </w:num>
  <w:num w:numId="99" w16cid:durableId="1707411727">
    <w:abstractNumId w:val="104"/>
  </w:num>
  <w:num w:numId="100" w16cid:durableId="624508962">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374649661">
    <w:abstractNumId w:val="52"/>
  </w:num>
  <w:num w:numId="102" w16cid:durableId="300429640">
    <w:abstractNumId w:val="9"/>
  </w:num>
  <w:num w:numId="103" w16cid:durableId="158542468">
    <w:abstractNumId w:val="69"/>
  </w:num>
  <w:num w:numId="104" w16cid:durableId="289211942">
    <w:abstractNumId w:val="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F"/>
    <w:rsid w:val="0000009C"/>
    <w:rsid w:val="0000186E"/>
    <w:rsid w:val="00002545"/>
    <w:rsid w:val="00002BCB"/>
    <w:rsid w:val="00003A0A"/>
    <w:rsid w:val="0000545B"/>
    <w:rsid w:val="00006F04"/>
    <w:rsid w:val="00007191"/>
    <w:rsid w:val="000075CB"/>
    <w:rsid w:val="000101A5"/>
    <w:rsid w:val="00010DA7"/>
    <w:rsid w:val="00011A1B"/>
    <w:rsid w:val="00011D48"/>
    <w:rsid w:val="00012F5B"/>
    <w:rsid w:val="00013CC2"/>
    <w:rsid w:val="00014522"/>
    <w:rsid w:val="00015383"/>
    <w:rsid w:val="00015E24"/>
    <w:rsid w:val="00016662"/>
    <w:rsid w:val="0001740A"/>
    <w:rsid w:val="000202D8"/>
    <w:rsid w:val="00020782"/>
    <w:rsid w:val="0002115A"/>
    <w:rsid w:val="00024987"/>
    <w:rsid w:val="00024A9E"/>
    <w:rsid w:val="00025B4A"/>
    <w:rsid w:val="00026469"/>
    <w:rsid w:val="00026972"/>
    <w:rsid w:val="00027764"/>
    <w:rsid w:val="000304DF"/>
    <w:rsid w:val="000305A3"/>
    <w:rsid w:val="00031370"/>
    <w:rsid w:val="00031E92"/>
    <w:rsid w:val="000326F2"/>
    <w:rsid w:val="000329CD"/>
    <w:rsid w:val="000341AB"/>
    <w:rsid w:val="000356DD"/>
    <w:rsid w:val="000400EC"/>
    <w:rsid w:val="0004065B"/>
    <w:rsid w:val="000421A8"/>
    <w:rsid w:val="00042F7E"/>
    <w:rsid w:val="00043285"/>
    <w:rsid w:val="0004431D"/>
    <w:rsid w:val="00044749"/>
    <w:rsid w:val="0004702B"/>
    <w:rsid w:val="00047050"/>
    <w:rsid w:val="000546AA"/>
    <w:rsid w:val="00055C98"/>
    <w:rsid w:val="00056C5B"/>
    <w:rsid w:val="00061DF0"/>
    <w:rsid w:val="000633F7"/>
    <w:rsid w:val="000635CE"/>
    <w:rsid w:val="00063A69"/>
    <w:rsid w:val="00064F5D"/>
    <w:rsid w:val="000713A0"/>
    <w:rsid w:val="000715FB"/>
    <w:rsid w:val="0007297C"/>
    <w:rsid w:val="000751C9"/>
    <w:rsid w:val="00075E45"/>
    <w:rsid w:val="000772C6"/>
    <w:rsid w:val="00077B0B"/>
    <w:rsid w:val="0008024B"/>
    <w:rsid w:val="00082459"/>
    <w:rsid w:val="000828E7"/>
    <w:rsid w:val="00082955"/>
    <w:rsid w:val="00083202"/>
    <w:rsid w:val="0008332F"/>
    <w:rsid w:val="0008382C"/>
    <w:rsid w:val="00083FD0"/>
    <w:rsid w:val="000848EE"/>
    <w:rsid w:val="0008593E"/>
    <w:rsid w:val="00086672"/>
    <w:rsid w:val="00086A1B"/>
    <w:rsid w:val="00090EED"/>
    <w:rsid w:val="00092329"/>
    <w:rsid w:val="00093DE2"/>
    <w:rsid w:val="00096044"/>
    <w:rsid w:val="00096B27"/>
    <w:rsid w:val="000A1963"/>
    <w:rsid w:val="000A6B4D"/>
    <w:rsid w:val="000A7A2A"/>
    <w:rsid w:val="000B4D5A"/>
    <w:rsid w:val="000B4F12"/>
    <w:rsid w:val="000B5215"/>
    <w:rsid w:val="000B5B9E"/>
    <w:rsid w:val="000B70BD"/>
    <w:rsid w:val="000C0D2C"/>
    <w:rsid w:val="000C1064"/>
    <w:rsid w:val="000C1566"/>
    <w:rsid w:val="000C261D"/>
    <w:rsid w:val="000C369D"/>
    <w:rsid w:val="000C54A0"/>
    <w:rsid w:val="000D056B"/>
    <w:rsid w:val="000D0EBD"/>
    <w:rsid w:val="000D2223"/>
    <w:rsid w:val="000D323B"/>
    <w:rsid w:val="000D45C7"/>
    <w:rsid w:val="000D4F31"/>
    <w:rsid w:val="000D7370"/>
    <w:rsid w:val="000D7CBC"/>
    <w:rsid w:val="000E0064"/>
    <w:rsid w:val="000E1A63"/>
    <w:rsid w:val="000E2E57"/>
    <w:rsid w:val="000E538D"/>
    <w:rsid w:val="000E60BE"/>
    <w:rsid w:val="000E78D2"/>
    <w:rsid w:val="000F0281"/>
    <w:rsid w:val="000F1848"/>
    <w:rsid w:val="000F1BE7"/>
    <w:rsid w:val="000F1EFB"/>
    <w:rsid w:val="000F2676"/>
    <w:rsid w:val="000F3720"/>
    <w:rsid w:val="000F4354"/>
    <w:rsid w:val="000F457B"/>
    <w:rsid w:val="000F7C33"/>
    <w:rsid w:val="00102E06"/>
    <w:rsid w:val="001041FD"/>
    <w:rsid w:val="0010554B"/>
    <w:rsid w:val="00105638"/>
    <w:rsid w:val="00105B3E"/>
    <w:rsid w:val="00107852"/>
    <w:rsid w:val="0011004E"/>
    <w:rsid w:val="00110A14"/>
    <w:rsid w:val="00111AC7"/>
    <w:rsid w:val="001154B1"/>
    <w:rsid w:val="001156A4"/>
    <w:rsid w:val="00120631"/>
    <w:rsid w:val="00122B47"/>
    <w:rsid w:val="00123738"/>
    <w:rsid w:val="00123E4C"/>
    <w:rsid w:val="00125A0F"/>
    <w:rsid w:val="00125C9F"/>
    <w:rsid w:val="00126997"/>
    <w:rsid w:val="00130FAF"/>
    <w:rsid w:val="00132231"/>
    <w:rsid w:val="001337C6"/>
    <w:rsid w:val="00134F41"/>
    <w:rsid w:val="001366E2"/>
    <w:rsid w:val="001376EA"/>
    <w:rsid w:val="00137E1D"/>
    <w:rsid w:val="00140437"/>
    <w:rsid w:val="00142021"/>
    <w:rsid w:val="00142FAF"/>
    <w:rsid w:val="0014308F"/>
    <w:rsid w:val="00143ED4"/>
    <w:rsid w:val="00144089"/>
    <w:rsid w:val="001467D1"/>
    <w:rsid w:val="00146F63"/>
    <w:rsid w:val="001474DB"/>
    <w:rsid w:val="001513C3"/>
    <w:rsid w:val="00154213"/>
    <w:rsid w:val="00154659"/>
    <w:rsid w:val="001546C6"/>
    <w:rsid w:val="0015576F"/>
    <w:rsid w:val="00155B13"/>
    <w:rsid w:val="00155D20"/>
    <w:rsid w:val="0015676C"/>
    <w:rsid w:val="001568EA"/>
    <w:rsid w:val="00156960"/>
    <w:rsid w:val="00157B86"/>
    <w:rsid w:val="00166750"/>
    <w:rsid w:val="00170C35"/>
    <w:rsid w:val="001721D1"/>
    <w:rsid w:val="0017231A"/>
    <w:rsid w:val="00172C96"/>
    <w:rsid w:val="00173533"/>
    <w:rsid w:val="00174147"/>
    <w:rsid w:val="0017500B"/>
    <w:rsid w:val="00175891"/>
    <w:rsid w:val="00176F0D"/>
    <w:rsid w:val="001805EA"/>
    <w:rsid w:val="001810D2"/>
    <w:rsid w:val="00183147"/>
    <w:rsid w:val="00183F17"/>
    <w:rsid w:val="00186EDF"/>
    <w:rsid w:val="001935DA"/>
    <w:rsid w:val="001947C2"/>
    <w:rsid w:val="00196B8B"/>
    <w:rsid w:val="00197256"/>
    <w:rsid w:val="001A1E30"/>
    <w:rsid w:val="001A216C"/>
    <w:rsid w:val="001A2225"/>
    <w:rsid w:val="001A2FB4"/>
    <w:rsid w:val="001A3FAA"/>
    <w:rsid w:val="001A409C"/>
    <w:rsid w:val="001A5ED7"/>
    <w:rsid w:val="001A6E37"/>
    <w:rsid w:val="001B0AC8"/>
    <w:rsid w:val="001B1446"/>
    <w:rsid w:val="001B19F0"/>
    <w:rsid w:val="001B299A"/>
    <w:rsid w:val="001B2BCF"/>
    <w:rsid w:val="001B3888"/>
    <w:rsid w:val="001B38FB"/>
    <w:rsid w:val="001B3D04"/>
    <w:rsid w:val="001B467A"/>
    <w:rsid w:val="001C03F8"/>
    <w:rsid w:val="001C0405"/>
    <w:rsid w:val="001C1225"/>
    <w:rsid w:val="001C1CE4"/>
    <w:rsid w:val="001C2396"/>
    <w:rsid w:val="001C276E"/>
    <w:rsid w:val="001C2971"/>
    <w:rsid w:val="001C52FD"/>
    <w:rsid w:val="001C69A3"/>
    <w:rsid w:val="001D00C2"/>
    <w:rsid w:val="001D24F4"/>
    <w:rsid w:val="001D44BA"/>
    <w:rsid w:val="001D527F"/>
    <w:rsid w:val="001E0CDC"/>
    <w:rsid w:val="001E1A48"/>
    <w:rsid w:val="001E2722"/>
    <w:rsid w:val="001E391E"/>
    <w:rsid w:val="001E4951"/>
    <w:rsid w:val="001F2244"/>
    <w:rsid w:val="001F3876"/>
    <w:rsid w:val="001F3913"/>
    <w:rsid w:val="001F42EB"/>
    <w:rsid w:val="001F5C8B"/>
    <w:rsid w:val="001F63C4"/>
    <w:rsid w:val="00200147"/>
    <w:rsid w:val="00203474"/>
    <w:rsid w:val="002048BF"/>
    <w:rsid w:val="002069AA"/>
    <w:rsid w:val="00210EDD"/>
    <w:rsid w:val="002124E5"/>
    <w:rsid w:val="002130E7"/>
    <w:rsid w:val="00213F5F"/>
    <w:rsid w:val="00215AC6"/>
    <w:rsid w:val="00215E06"/>
    <w:rsid w:val="00217640"/>
    <w:rsid w:val="00222D46"/>
    <w:rsid w:val="0022386F"/>
    <w:rsid w:val="00224FA8"/>
    <w:rsid w:val="00225002"/>
    <w:rsid w:val="00227514"/>
    <w:rsid w:val="00232DC8"/>
    <w:rsid w:val="0023484F"/>
    <w:rsid w:val="002418EE"/>
    <w:rsid w:val="0024266F"/>
    <w:rsid w:val="00242DA9"/>
    <w:rsid w:val="0024341D"/>
    <w:rsid w:val="00247169"/>
    <w:rsid w:val="0024734C"/>
    <w:rsid w:val="00247B89"/>
    <w:rsid w:val="00250838"/>
    <w:rsid w:val="002508B1"/>
    <w:rsid w:val="0025100D"/>
    <w:rsid w:val="002521E3"/>
    <w:rsid w:val="00252AF4"/>
    <w:rsid w:val="00253721"/>
    <w:rsid w:val="00256C1F"/>
    <w:rsid w:val="00257087"/>
    <w:rsid w:val="00257282"/>
    <w:rsid w:val="00257C93"/>
    <w:rsid w:val="00260264"/>
    <w:rsid w:val="00261840"/>
    <w:rsid w:val="00262355"/>
    <w:rsid w:val="002623E1"/>
    <w:rsid w:val="00264926"/>
    <w:rsid w:val="00264F66"/>
    <w:rsid w:val="00265368"/>
    <w:rsid w:val="00265D17"/>
    <w:rsid w:val="0026685A"/>
    <w:rsid w:val="0026781B"/>
    <w:rsid w:val="00270749"/>
    <w:rsid w:val="00272448"/>
    <w:rsid w:val="00275DB2"/>
    <w:rsid w:val="00275F57"/>
    <w:rsid w:val="00277BF9"/>
    <w:rsid w:val="00283055"/>
    <w:rsid w:val="00283682"/>
    <w:rsid w:val="00285F79"/>
    <w:rsid w:val="002861AE"/>
    <w:rsid w:val="002873A6"/>
    <w:rsid w:val="0029127D"/>
    <w:rsid w:val="00296B1F"/>
    <w:rsid w:val="00297384"/>
    <w:rsid w:val="002A3A3A"/>
    <w:rsid w:val="002A5605"/>
    <w:rsid w:val="002A7D8D"/>
    <w:rsid w:val="002B03BD"/>
    <w:rsid w:val="002B060A"/>
    <w:rsid w:val="002B290A"/>
    <w:rsid w:val="002B30B6"/>
    <w:rsid w:val="002B48CA"/>
    <w:rsid w:val="002B5207"/>
    <w:rsid w:val="002B636E"/>
    <w:rsid w:val="002B70AF"/>
    <w:rsid w:val="002B7AC9"/>
    <w:rsid w:val="002C0F77"/>
    <w:rsid w:val="002C10A8"/>
    <w:rsid w:val="002C14BD"/>
    <w:rsid w:val="002C3D1D"/>
    <w:rsid w:val="002D00CC"/>
    <w:rsid w:val="002D0E2C"/>
    <w:rsid w:val="002D0FC3"/>
    <w:rsid w:val="002D102C"/>
    <w:rsid w:val="002D3105"/>
    <w:rsid w:val="002D414B"/>
    <w:rsid w:val="002D5268"/>
    <w:rsid w:val="002D65E6"/>
    <w:rsid w:val="002D727E"/>
    <w:rsid w:val="002E0008"/>
    <w:rsid w:val="002E09B0"/>
    <w:rsid w:val="002E27C7"/>
    <w:rsid w:val="002E4157"/>
    <w:rsid w:val="002E538B"/>
    <w:rsid w:val="002E55BB"/>
    <w:rsid w:val="002E652A"/>
    <w:rsid w:val="002F1215"/>
    <w:rsid w:val="002F1B53"/>
    <w:rsid w:val="002F4458"/>
    <w:rsid w:val="002F4EF2"/>
    <w:rsid w:val="002F71AF"/>
    <w:rsid w:val="002F7DB8"/>
    <w:rsid w:val="003003A0"/>
    <w:rsid w:val="00302A3F"/>
    <w:rsid w:val="00302CD1"/>
    <w:rsid w:val="0030443C"/>
    <w:rsid w:val="00304803"/>
    <w:rsid w:val="00306254"/>
    <w:rsid w:val="003073A1"/>
    <w:rsid w:val="003115C3"/>
    <w:rsid w:val="003120AB"/>
    <w:rsid w:val="0031255D"/>
    <w:rsid w:val="0031439C"/>
    <w:rsid w:val="00314886"/>
    <w:rsid w:val="00314D14"/>
    <w:rsid w:val="0031574A"/>
    <w:rsid w:val="00315DF1"/>
    <w:rsid w:val="00322376"/>
    <w:rsid w:val="00322AD1"/>
    <w:rsid w:val="003231D8"/>
    <w:rsid w:val="00323DFE"/>
    <w:rsid w:val="00324B74"/>
    <w:rsid w:val="00324E26"/>
    <w:rsid w:val="00330AD8"/>
    <w:rsid w:val="0033156A"/>
    <w:rsid w:val="00331817"/>
    <w:rsid w:val="00332541"/>
    <w:rsid w:val="003334DF"/>
    <w:rsid w:val="0033685B"/>
    <w:rsid w:val="00337C2F"/>
    <w:rsid w:val="00341EDC"/>
    <w:rsid w:val="00342070"/>
    <w:rsid w:val="00343873"/>
    <w:rsid w:val="0034409A"/>
    <w:rsid w:val="0034549D"/>
    <w:rsid w:val="00352B67"/>
    <w:rsid w:val="00355392"/>
    <w:rsid w:val="00356383"/>
    <w:rsid w:val="00360622"/>
    <w:rsid w:val="00360CB5"/>
    <w:rsid w:val="00360F71"/>
    <w:rsid w:val="00361763"/>
    <w:rsid w:val="00362313"/>
    <w:rsid w:val="00362AED"/>
    <w:rsid w:val="00363C06"/>
    <w:rsid w:val="0036473C"/>
    <w:rsid w:val="003648B2"/>
    <w:rsid w:val="00366413"/>
    <w:rsid w:val="00366A1E"/>
    <w:rsid w:val="00367C66"/>
    <w:rsid w:val="00370A92"/>
    <w:rsid w:val="003730B4"/>
    <w:rsid w:val="00373769"/>
    <w:rsid w:val="003800D1"/>
    <w:rsid w:val="003813FE"/>
    <w:rsid w:val="003832C6"/>
    <w:rsid w:val="00383F09"/>
    <w:rsid w:val="00383FC0"/>
    <w:rsid w:val="00385448"/>
    <w:rsid w:val="0038545D"/>
    <w:rsid w:val="003858F8"/>
    <w:rsid w:val="00387E2A"/>
    <w:rsid w:val="00391778"/>
    <w:rsid w:val="00391ADF"/>
    <w:rsid w:val="00391B5E"/>
    <w:rsid w:val="00394D3A"/>
    <w:rsid w:val="00395253"/>
    <w:rsid w:val="00395F2E"/>
    <w:rsid w:val="0039631F"/>
    <w:rsid w:val="00396787"/>
    <w:rsid w:val="003A01D5"/>
    <w:rsid w:val="003A1D85"/>
    <w:rsid w:val="003A1DF3"/>
    <w:rsid w:val="003A3BC0"/>
    <w:rsid w:val="003A4756"/>
    <w:rsid w:val="003A534C"/>
    <w:rsid w:val="003A7400"/>
    <w:rsid w:val="003B1C04"/>
    <w:rsid w:val="003B37E7"/>
    <w:rsid w:val="003B3F72"/>
    <w:rsid w:val="003B47DD"/>
    <w:rsid w:val="003B62E9"/>
    <w:rsid w:val="003C0001"/>
    <w:rsid w:val="003C169C"/>
    <w:rsid w:val="003C18FC"/>
    <w:rsid w:val="003C20BE"/>
    <w:rsid w:val="003C3902"/>
    <w:rsid w:val="003C47B8"/>
    <w:rsid w:val="003C6AD7"/>
    <w:rsid w:val="003C7318"/>
    <w:rsid w:val="003E09C3"/>
    <w:rsid w:val="003E0D96"/>
    <w:rsid w:val="003E166C"/>
    <w:rsid w:val="003E21EB"/>
    <w:rsid w:val="003E3340"/>
    <w:rsid w:val="003E35D9"/>
    <w:rsid w:val="003E36CE"/>
    <w:rsid w:val="003E4AD1"/>
    <w:rsid w:val="003E6793"/>
    <w:rsid w:val="003E7108"/>
    <w:rsid w:val="003E7379"/>
    <w:rsid w:val="003E74CA"/>
    <w:rsid w:val="003F0D54"/>
    <w:rsid w:val="003F1AE5"/>
    <w:rsid w:val="003F1C57"/>
    <w:rsid w:val="003F3E2A"/>
    <w:rsid w:val="003F50E1"/>
    <w:rsid w:val="003F585C"/>
    <w:rsid w:val="00402623"/>
    <w:rsid w:val="004074F6"/>
    <w:rsid w:val="00407701"/>
    <w:rsid w:val="004101D2"/>
    <w:rsid w:val="004105B0"/>
    <w:rsid w:val="00410FCA"/>
    <w:rsid w:val="00411799"/>
    <w:rsid w:val="00413B60"/>
    <w:rsid w:val="00414541"/>
    <w:rsid w:val="0041487A"/>
    <w:rsid w:val="00414A2A"/>
    <w:rsid w:val="0041510C"/>
    <w:rsid w:val="004156F9"/>
    <w:rsid w:val="00416FA5"/>
    <w:rsid w:val="004209B2"/>
    <w:rsid w:val="00420E61"/>
    <w:rsid w:val="00422110"/>
    <w:rsid w:val="00425560"/>
    <w:rsid w:val="00426DB0"/>
    <w:rsid w:val="00430E6E"/>
    <w:rsid w:val="00432126"/>
    <w:rsid w:val="00432420"/>
    <w:rsid w:val="004325AB"/>
    <w:rsid w:val="00433AFF"/>
    <w:rsid w:val="00441B02"/>
    <w:rsid w:val="004420E0"/>
    <w:rsid w:val="00442452"/>
    <w:rsid w:val="00442C1A"/>
    <w:rsid w:val="00445174"/>
    <w:rsid w:val="00445D3F"/>
    <w:rsid w:val="00450110"/>
    <w:rsid w:val="00453DC8"/>
    <w:rsid w:val="00454826"/>
    <w:rsid w:val="00454A9C"/>
    <w:rsid w:val="00454BFC"/>
    <w:rsid w:val="00455B63"/>
    <w:rsid w:val="004602D6"/>
    <w:rsid w:val="00462843"/>
    <w:rsid w:val="00463A5B"/>
    <w:rsid w:val="004653D3"/>
    <w:rsid w:val="0047135B"/>
    <w:rsid w:val="004722B8"/>
    <w:rsid w:val="00477699"/>
    <w:rsid w:val="00477B9F"/>
    <w:rsid w:val="00480AC6"/>
    <w:rsid w:val="00481ECC"/>
    <w:rsid w:val="00482FEC"/>
    <w:rsid w:val="004847AB"/>
    <w:rsid w:val="0049159F"/>
    <w:rsid w:val="0049198D"/>
    <w:rsid w:val="00491B78"/>
    <w:rsid w:val="004923F5"/>
    <w:rsid w:val="00493B70"/>
    <w:rsid w:val="00494903"/>
    <w:rsid w:val="004A1036"/>
    <w:rsid w:val="004A10FD"/>
    <w:rsid w:val="004A2B2C"/>
    <w:rsid w:val="004A4593"/>
    <w:rsid w:val="004A61E5"/>
    <w:rsid w:val="004A6412"/>
    <w:rsid w:val="004A7637"/>
    <w:rsid w:val="004B1929"/>
    <w:rsid w:val="004B1BF5"/>
    <w:rsid w:val="004B32AF"/>
    <w:rsid w:val="004B35B2"/>
    <w:rsid w:val="004B3857"/>
    <w:rsid w:val="004B3DB8"/>
    <w:rsid w:val="004B488D"/>
    <w:rsid w:val="004C092E"/>
    <w:rsid w:val="004C23A8"/>
    <w:rsid w:val="004C2570"/>
    <w:rsid w:val="004C4AA4"/>
    <w:rsid w:val="004C5083"/>
    <w:rsid w:val="004C64F1"/>
    <w:rsid w:val="004D1B0F"/>
    <w:rsid w:val="004D337F"/>
    <w:rsid w:val="004D3EE5"/>
    <w:rsid w:val="004D4831"/>
    <w:rsid w:val="004D6D1C"/>
    <w:rsid w:val="004D7D4A"/>
    <w:rsid w:val="004E61AA"/>
    <w:rsid w:val="004E6975"/>
    <w:rsid w:val="004E78A3"/>
    <w:rsid w:val="004F1FAE"/>
    <w:rsid w:val="004F2850"/>
    <w:rsid w:val="004F380C"/>
    <w:rsid w:val="004F4292"/>
    <w:rsid w:val="004F5CA8"/>
    <w:rsid w:val="004F5CCB"/>
    <w:rsid w:val="004F7832"/>
    <w:rsid w:val="00502902"/>
    <w:rsid w:val="00502BC9"/>
    <w:rsid w:val="00502EC7"/>
    <w:rsid w:val="005038F3"/>
    <w:rsid w:val="00503961"/>
    <w:rsid w:val="005040AE"/>
    <w:rsid w:val="00505872"/>
    <w:rsid w:val="00506174"/>
    <w:rsid w:val="005065CC"/>
    <w:rsid w:val="00506B9A"/>
    <w:rsid w:val="00511134"/>
    <w:rsid w:val="005115D9"/>
    <w:rsid w:val="0051376C"/>
    <w:rsid w:val="005141C7"/>
    <w:rsid w:val="00514547"/>
    <w:rsid w:val="00514EB9"/>
    <w:rsid w:val="005151CE"/>
    <w:rsid w:val="005156FB"/>
    <w:rsid w:val="005158A9"/>
    <w:rsid w:val="005212CC"/>
    <w:rsid w:val="00521610"/>
    <w:rsid w:val="00521976"/>
    <w:rsid w:val="00521F47"/>
    <w:rsid w:val="00523C94"/>
    <w:rsid w:val="005245DE"/>
    <w:rsid w:val="00524614"/>
    <w:rsid w:val="00525734"/>
    <w:rsid w:val="00527049"/>
    <w:rsid w:val="005271C7"/>
    <w:rsid w:val="00527215"/>
    <w:rsid w:val="0052789B"/>
    <w:rsid w:val="005318B3"/>
    <w:rsid w:val="00532392"/>
    <w:rsid w:val="005328D3"/>
    <w:rsid w:val="00532C0E"/>
    <w:rsid w:val="00532E68"/>
    <w:rsid w:val="00533B76"/>
    <w:rsid w:val="00533D78"/>
    <w:rsid w:val="005367F3"/>
    <w:rsid w:val="00536CD2"/>
    <w:rsid w:val="0054775D"/>
    <w:rsid w:val="00547FD8"/>
    <w:rsid w:val="005520CD"/>
    <w:rsid w:val="005530D2"/>
    <w:rsid w:val="00553AD7"/>
    <w:rsid w:val="00554657"/>
    <w:rsid w:val="005547D4"/>
    <w:rsid w:val="00556234"/>
    <w:rsid w:val="0055631C"/>
    <w:rsid w:val="005610F4"/>
    <w:rsid w:val="0056252B"/>
    <w:rsid w:val="00564E7E"/>
    <w:rsid w:val="005659E3"/>
    <w:rsid w:val="00565E5E"/>
    <w:rsid w:val="0057033A"/>
    <w:rsid w:val="00570566"/>
    <w:rsid w:val="005705DD"/>
    <w:rsid w:val="00570B20"/>
    <w:rsid w:val="005715AC"/>
    <w:rsid w:val="00572A92"/>
    <w:rsid w:val="0057363D"/>
    <w:rsid w:val="00573C09"/>
    <w:rsid w:val="00574373"/>
    <w:rsid w:val="0058108D"/>
    <w:rsid w:val="00581646"/>
    <w:rsid w:val="00582584"/>
    <w:rsid w:val="00583E26"/>
    <w:rsid w:val="00584416"/>
    <w:rsid w:val="00584F1E"/>
    <w:rsid w:val="00584F58"/>
    <w:rsid w:val="00585B94"/>
    <w:rsid w:val="005862FC"/>
    <w:rsid w:val="00586FF6"/>
    <w:rsid w:val="005871E8"/>
    <w:rsid w:val="005901C0"/>
    <w:rsid w:val="00593A53"/>
    <w:rsid w:val="0059515A"/>
    <w:rsid w:val="0059529B"/>
    <w:rsid w:val="00596B4A"/>
    <w:rsid w:val="005A237A"/>
    <w:rsid w:val="005A2AF4"/>
    <w:rsid w:val="005A3004"/>
    <w:rsid w:val="005A3A41"/>
    <w:rsid w:val="005A3C2B"/>
    <w:rsid w:val="005A403F"/>
    <w:rsid w:val="005A7212"/>
    <w:rsid w:val="005B15CE"/>
    <w:rsid w:val="005B20F3"/>
    <w:rsid w:val="005B4A33"/>
    <w:rsid w:val="005B7182"/>
    <w:rsid w:val="005C0B06"/>
    <w:rsid w:val="005C126B"/>
    <w:rsid w:val="005C3AA0"/>
    <w:rsid w:val="005C469A"/>
    <w:rsid w:val="005C594D"/>
    <w:rsid w:val="005C6889"/>
    <w:rsid w:val="005D0B5F"/>
    <w:rsid w:val="005D1F8A"/>
    <w:rsid w:val="005D229A"/>
    <w:rsid w:val="005D2F2E"/>
    <w:rsid w:val="005D33BD"/>
    <w:rsid w:val="005D3454"/>
    <w:rsid w:val="005D503B"/>
    <w:rsid w:val="005D5185"/>
    <w:rsid w:val="005D628D"/>
    <w:rsid w:val="005D71F9"/>
    <w:rsid w:val="005E06E3"/>
    <w:rsid w:val="005E0DEA"/>
    <w:rsid w:val="005E12A3"/>
    <w:rsid w:val="005E1849"/>
    <w:rsid w:val="005E4307"/>
    <w:rsid w:val="005E54D2"/>
    <w:rsid w:val="005E5B89"/>
    <w:rsid w:val="005E63FA"/>
    <w:rsid w:val="005E75E1"/>
    <w:rsid w:val="005F1314"/>
    <w:rsid w:val="005F1957"/>
    <w:rsid w:val="005F4125"/>
    <w:rsid w:val="005F6834"/>
    <w:rsid w:val="005F6EAE"/>
    <w:rsid w:val="005F719E"/>
    <w:rsid w:val="005F723C"/>
    <w:rsid w:val="005F7C2D"/>
    <w:rsid w:val="00600143"/>
    <w:rsid w:val="006002D7"/>
    <w:rsid w:val="00601213"/>
    <w:rsid w:val="006017B0"/>
    <w:rsid w:val="00601964"/>
    <w:rsid w:val="0060197E"/>
    <w:rsid w:val="00601A7F"/>
    <w:rsid w:val="00603485"/>
    <w:rsid w:val="00604118"/>
    <w:rsid w:val="00604E08"/>
    <w:rsid w:val="00605856"/>
    <w:rsid w:val="0060619A"/>
    <w:rsid w:val="00606EC1"/>
    <w:rsid w:val="00607610"/>
    <w:rsid w:val="00612962"/>
    <w:rsid w:val="006227C7"/>
    <w:rsid w:val="00623730"/>
    <w:rsid w:val="006247CC"/>
    <w:rsid w:val="00626546"/>
    <w:rsid w:val="006311F2"/>
    <w:rsid w:val="006321EE"/>
    <w:rsid w:val="006322B1"/>
    <w:rsid w:val="00633F75"/>
    <w:rsid w:val="00634248"/>
    <w:rsid w:val="006350C1"/>
    <w:rsid w:val="00635163"/>
    <w:rsid w:val="00637B33"/>
    <w:rsid w:val="00640B1D"/>
    <w:rsid w:val="00642A94"/>
    <w:rsid w:val="006458F0"/>
    <w:rsid w:val="00645B8D"/>
    <w:rsid w:val="00647DE7"/>
    <w:rsid w:val="00650ACF"/>
    <w:rsid w:val="0065178B"/>
    <w:rsid w:val="00654310"/>
    <w:rsid w:val="006543E0"/>
    <w:rsid w:val="00654DD4"/>
    <w:rsid w:val="006604D1"/>
    <w:rsid w:val="00665692"/>
    <w:rsid w:val="00666512"/>
    <w:rsid w:val="00667AC1"/>
    <w:rsid w:val="006714BE"/>
    <w:rsid w:val="006731C9"/>
    <w:rsid w:val="006737C6"/>
    <w:rsid w:val="00673D2B"/>
    <w:rsid w:val="006743C1"/>
    <w:rsid w:val="006751F2"/>
    <w:rsid w:val="0067646F"/>
    <w:rsid w:val="00676BC1"/>
    <w:rsid w:val="006775F7"/>
    <w:rsid w:val="00677B46"/>
    <w:rsid w:val="00682846"/>
    <w:rsid w:val="006842E8"/>
    <w:rsid w:val="00684BBD"/>
    <w:rsid w:val="00684FB6"/>
    <w:rsid w:val="0068531B"/>
    <w:rsid w:val="006872AD"/>
    <w:rsid w:val="00690A74"/>
    <w:rsid w:val="00690B74"/>
    <w:rsid w:val="006911C6"/>
    <w:rsid w:val="006913E5"/>
    <w:rsid w:val="006930C1"/>
    <w:rsid w:val="00693EE3"/>
    <w:rsid w:val="00694B35"/>
    <w:rsid w:val="00695F5C"/>
    <w:rsid w:val="0069672D"/>
    <w:rsid w:val="00697D25"/>
    <w:rsid w:val="006A021F"/>
    <w:rsid w:val="006A190F"/>
    <w:rsid w:val="006A1DF1"/>
    <w:rsid w:val="006A1EBE"/>
    <w:rsid w:val="006A4D54"/>
    <w:rsid w:val="006A5109"/>
    <w:rsid w:val="006A71B2"/>
    <w:rsid w:val="006B0375"/>
    <w:rsid w:val="006B0D0C"/>
    <w:rsid w:val="006B37B5"/>
    <w:rsid w:val="006B6096"/>
    <w:rsid w:val="006C1D3B"/>
    <w:rsid w:val="006C33FF"/>
    <w:rsid w:val="006C43DC"/>
    <w:rsid w:val="006C4C9A"/>
    <w:rsid w:val="006C55A8"/>
    <w:rsid w:val="006C596B"/>
    <w:rsid w:val="006C6FFF"/>
    <w:rsid w:val="006D277C"/>
    <w:rsid w:val="006D68C4"/>
    <w:rsid w:val="006E14B8"/>
    <w:rsid w:val="006E3EC3"/>
    <w:rsid w:val="006E405C"/>
    <w:rsid w:val="006E4FD4"/>
    <w:rsid w:val="006E62EF"/>
    <w:rsid w:val="006E704D"/>
    <w:rsid w:val="006E7353"/>
    <w:rsid w:val="006F0A18"/>
    <w:rsid w:val="006F1025"/>
    <w:rsid w:val="006F147A"/>
    <w:rsid w:val="006F49AD"/>
    <w:rsid w:val="006F76DE"/>
    <w:rsid w:val="00702201"/>
    <w:rsid w:val="00703723"/>
    <w:rsid w:val="00706E12"/>
    <w:rsid w:val="007071DF"/>
    <w:rsid w:val="00711B6E"/>
    <w:rsid w:val="00711B70"/>
    <w:rsid w:val="00712CD0"/>
    <w:rsid w:val="007138F4"/>
    <w:rsid w:val="007143A2"/>
    <w:rsid w:val="007147E8"/>
    <w:rsid w:val="00714B77"/>
    <w:rsid w:val="00714C19"/>
    <w:rsid w:val="0071511B"/>
    <w:rsid w:val="007176CF"/>
    <w:rsid w:val="00727027"/>
    <w:rsid w:val="00730D66"/>
    <w:rsid w:val="00730EDE"/>
    <w:rsid w:val="0073131F"/>
    <w:rsid w:val="007313B3"/>
    <w:rsid w:val="00733553"/>
    <w:rsid w:val="00734001"/>
    <w:rsid w:val="0073644F"/>
    <w:rsid w:val="007377E6"/>
    <w:rsid w:val="00737A4D"/>
    <w:rsid w:val="00737CD4"/>
    <w:rsid w:val="0074194E"/>
    <w:rsid w:val="00744A72"/>
    <w:rsid w:val="00745AF0"/>
    <w:rsid w:val="00745B4F"/>
    <w:rsid w:val="00751EB9"/>
    <w:rsid w:val="0075538C"/>
    <w:rsid w:val="007562D5"/>
    <w:rsid w:val="00761633"/>
    <w:rsid w:val="0076239B"/>
    <w:rsid w:val="00762B43"/>
    <w:rsid w:val="00763411"/>
    <w:rsid w:val="0076438C"/>
    <w:rsid w:val="0076494B"/>
    <w:rsid w:val="007649AA"/>
    <w:rsid w:val="00765A59"/>
    <w:rsid w:val="00766125"/>
    <w:rsid w:val="007666E8"/>
    <w:rsid w:val="007672FB"/>
    <w:rsid w:val="00767F47"/>
    <w:rsid w:val="00771F33"/>
    <w:rsid w:val="00772EC7"/>
    <w:rsid w:val="00773A22"/>
    <w:rsid w:val="00773A26"/>
    <w:rsid w:val="00774084"/>
    <w:rsid w:val="00777E32"/>
    <w:rsid w:val="0078051C"/>
    <w:rsid w:val="00780E9E"/>
    <w:rsid w:val="00781473"/>
    <w:rsid w:val="0078319E"/>
    <w:rsid w:val="0078458E"/>
    <w:rsid w:val="00786966"/>
    <w:rsid w:val="007902E6"/>
    <w:rsid w:val="00791451"/>
    <w:rsid w:val="00792A9A"/>
    <w:rsid w:val="00792BEE"/>
    <w:rsid w:val="0079372D"/>
    <w:rsid w:val="00794515"/>
    <w:rsid w:val="00795B74"/>
    <w:rsid w:val="0079616F"/>
    <w:rsid w:val="00796235"/>
    <w:rsid w:val="00797626"/>
    <w:rsid w:val="007A0029"/>
    <w:rsid w:val="007A0D5E"/>
    <w:rsid w:val="007A21F1"/>
    <w:rsid w:val="007A3F8A"/>
    <w:rsid w:val="007A5872"/>
    <w:rsid w:val="007A5A51"/>
    <w:rsid w:val="007A7CA8"/>
    <w:rsid w:val="007B0BD1"/>
    <w:rsid w:val="007B0F0D"/>
    <w:rsid w:val="007B128B"/>
    <w:rsid w:val="007B65F9"/>
    <w:rsid w:val="007B72C7"/>
    <w:rsid w:val="007B7863"/>
    <w:rsid w:val="007C032B"/>
    <w:rsid w:val="007C0A56"/>
    <w:rsid w:val="007C2E90"/>
    <w:rsid w:val="007C4610"/>
    <w:rsid w:val="007C7932"/>
    <w:rsid w:val="007D084B"/>
    <w:rsid w:val="007D358D"/>
    <w:rsid w:val="007D48F9"/>
    <w:rsid w:val="007D7E7F"/>
    <w:rsid w:val="007E0EA2"/>
    <w:rsid w:val="007E27C3"/>
    <w:rsid w:val="007E751C"/>
    <w:rsid w:val="007E7BE5"/>
    <w:rsid w:val="007F3B56"/>
    <w:rsid w:val="00800FB8"/>
    <w:rsid w:val="00802C99"/>
    <w:rsid w:val="008033D9"/>
    <w:rsid w:val="008035B9"/>
    <w:rsid w:val="00804708"/>
    <w:rsid w:val="008059F8"/>
    <w:rsid w:val="0080662F"/>
    <w:rsid w:val="00807CD4"/>
    <w:rsid w:val="00813345"/>
    <w:rsid w:val="008133C0"/>
    <w:rsid w:val="008140D8"/>
    <w:rsid w:val="00814F52"/>
    <w:rsid w:val="0081533C"/>
    <w:rsid w:val="00815799"/>
    <w:rsid w:val="00816ED4"/>
    <w:rsid w:val="00817865"/>
    <w:rsid w:val="00817EE0"/>
    <w:rsid w:val="0082004C"/>
    <w:rsid w:val="008210C1"/>
    <w:rsid w:val="008211A0"/>
    <w:rsid w:val="008218BC"/>
    <w:rsid w:val="008219DA"/>
    <w:rsid w:val="00822C49"/>
    <w:rsid w:val="00825ACF"/>
    <w:rsid w:val="00825E14"/>
    <w:rsid w:val="00826042"/>
    <w:rsid w:val="00826612"/>
    <w:rsid w:val="00826E77"/>
    <w:rsid w:val="00830288"/>
    <w:rsid w:val="00830472"/>
    <w:rsid w:val="008313BB"/>
    <w:rsid w:val="0083185C"/>
    <w:rsid w:val="00832C4E"/>
    <w:rsid w:val="00832C54"/>
    <w:rsid w:val="008333A8"/>
    <w:rsid w:val="008409D6"/>
    <w:rsid w:val="008422DF"/>
    <w:rsid w:val="0084350B"/>
    <w:rsid w:val="00843677"/>
    <w:rsid w:val="008467AB"/>
    <w:rsid w:val="008468DE"/>
    <w:rsid w:val="00850189"/>
    <w:rsid w:val="008536D4"/>
    <w:rsid w:val="00861939"/>
    <w:rsid w:val="00861FA4"/>
    <w:rsid w:val="0086301A"/>
    <w:rsid w:val="00863F00"/>
    <w:rsid w:val="008668AA"/>
    <w:rsid w:val="0087027F"/>
    <w:rsid w:val="0087294F"/>
    <w:rsid w:val="008729F6"/>
    <w:rsid w:val="0087461E"/>
    <w:rsid w:val="00876A13"/>
    <w:rsid w:val="00877FC2"/>
    <w:rsid w:val="008820FF"/>
    <w:rsid w:val="0088304F"/>
    <w:rsid w:val="0088410E"/>
    <w:rsid w:val="008865F5"/>
    <w:rsid w:val="00886974"/>
    <w:rsid w:val="00887EE5"/>
    <w:rsid w:val="00890C03"/>
    <w:rsid w:val="0089328C"/>
    <w:rsid w:val="00895913"/>
    <w:rsid w:val="00896777"/>
    <w:rsid w:val="0089706E"/>
    <w:rsid w:val="008A1120"/>
    <w:rsid w:val="008A14C4"/>
    <w:rsid w:val="008A1DA5"/>
    <w:rsid w:val="008A271B"/>
    <w:rsid w:val="008A340E"/>
    <w:rsid w:val="008A4E42"/>
    <w:rsid w:val="008A5A99"/>
    <w:rsid w:val="008A7B7D"/>
    <w:rsid w:val="008B023F"/>
    <w:rsid w:val="008B0693"/>
    <w:rsid w:val="008B3271"/>
    <w:rsid w:val="008B37D6"/>
    <w:rsid w:val="008B4FEB"/>
    <w:rsid w:val="008B78E3"/>
    <w:rsid w:val="008C0032"/>
    <w:rsid w:val="008C0F87"/>
    <w:rsid w:val="008C5674"/>
    <w:rsid w:val="008C5C90"/>
    <w:rsid w:val="008C6737"/>
    <w:rsid w:val="008D2E34"/>
    <w:rsid w:val="008D37A1"/>
    <w:rsid w:val="008D4173"/>
    <w:rsid w:val="008D41EF"/>
    <w:rsid w:val="008D4768"/>
    <w:rsid w:val="008D4B15"/>
    <w:rsid w:val="008E06B5"/>
    <w:rsid w:val="008F09A7"/>
    <w:rsid w:val="008F3B06"/>
    <w:rsid w:val="008F7266"/>
    <w:rsid w:val="008F7680"/>
    <w:rsid w:val="00900091"/>
    <w:rsid w:val="009006BD"/>
    <w:rsid w:val="00900ABF"/>
    <w:rsid w:val="009031EA"/>
    <w:rsid w:val="0090430F"/>
    <w:rsid w:val="009047AB"/>
    <w:rsid w:val="0090642A"/>
    <w:rsid w:val="009075C0"/>
    <w:rsid w:val="009109EE"/>
    <w:rsid w:val="00911464"/>
    <w:rsid w:val="00912B2A"/>
    <w:rsid w:val="009130EA"/>
    <w:rsid w:val="009137DB"/>
    <w:rsid w:val="00914B0B"/>
    <w:rsid w:val="00917EC1"/>
    <w:rsid w:val="00920A03"/>
    <w:rsid w:val="0092365E"/>
    <w:rsid w:val="00923E49"/>
    <w:rsid w:val="009258BB"/>
    <w:rsid w:val="00926375"/>
    <w:rsid w:val="00927748"/>
    <w:rsid w:val="00930452"/>
    <w:rsid w:val="009307A9"/>
    <w:rsid w:val="00930A7E"/>
    <w:rsid w:val="00930E49"/>
    <w:rsid w:val="00931D7E"/>
    <w:rsid w:val="009334F3"/>
    <w:rsid w:val="009346C9"/>
    <w:rsid w:val="00936695"/>
    <w:rsid w:val="00941266"/>
    <w:rsid w:val="00941548"/>
    <w:rsid w:val="00942F11"/>
    <w:rsid w:val="00943967"/>
    <w:rsid w:val="009466A4"/>
    <w:rsid w:val="00950047"/>
    <w:rsid w:val="00950369"/>
    <w:rsid w:val="0095186B"/>
    <w:rsid w:val="00951B97"/>
    <w:rsid w:val="009528D8"/>
    <w:rsid w:val="00953769"/>
    <w:rsid w:val="00955BE2"/>
    <w:rsid w:val="00957E95"/>
    <w:rsid w:val="0096078A"/>
    <w:rsid w:val="009607C3"/>
    <w:rsid w:val="009629B5"/>
    <w:rsid w:val="00963AE8"/>
    <w:rsid w:val="00967C98"/>
    <w:rsid w:val="0097060C"/>
    <w:rsid w:val="00970DCF"/>
    <w:rsid w:val="00971A26"/>
    <w:rsid w:val="00981EE4"/>
    <w:rsid w:val="0098407E"/>
    <w:rsid w:val="00984B26"/>
    <w:rsid w:val="009851BF"/>
    <w:rsid w:val="00986B50"/>
    <w:rsid w:val="009878DD"/>
    <w:rsid w:val="009923BD"/>
    <w:rsid w:val="009925B4"/>
    <w:rsid w:val="0099577D"/>
    <w:rsid w:val="009966CC"/>
    <w:rsid w:val="00996E70"/>
    <w:rsid w:val="009A0377"/>
    <w:rsid w:val="009A0496"/>
    <w:rsid w:val="009A0952"/>
    <w:rsid w:val="009A0BC0"/>
    <w:rsid w:val="009A136B"/>
    <w:rsid w:val="009A17D6"/>
    <w:rsid w:val="009A21AE"/>
    <w:rsid w:val="009A3017"/>
    <w:rsid w:val="009A53C6"/>
    <w:rsid w:val="009A571E"/>
    <w:rsid w:val="009A5CE5"/>
    <w:rsid w:val="009A6F9D"/>
    <w:rsid w:val="009B0B3D"/>
    <w:rsid w:val="009B1685"/>
    <w:rsid w:val="009B3906"/>
    <w:rsid w:val="009B65CB"/>
    <w:rsid w:val="009B7FC6"/>
    <w:rsid w:val="009C2203"/>
    <w:rsid w:val="009C2C01"/>
    <w:rsid w:val="009C476F"/>
    <w:rsid w:val="009C5CBF"/>
    <w:rsid w:val="009C6234"/>
    <w:rsid w:val="009D0278"/>
    <w:rsid w:val="009D1116"/>
    <w:rsid w:val="009D1C9A"/>
    <w:rsid w:val="009D3C64"/>
    <w:rsid w:val="009D3D9C"/>
    <w:rsid w:val="009D7AFC"/>
    <w:rsid w:val="009E05CE"/>
    <w:rsid w:val="009E3E67"/>
    <w:rsid w:val="009E54EE"/>
    <w:rsid w:val="009F2A6A"/>
    <w:rsid w:val="009F3B33"/>
    <w:rsid w:val="009F3F4F"/>
    <w:rsid w:val="009F461B"/>
    <w:rsid w:val="009F4F10"/>
    <w:rsid w:val="009F6517"/>
    <w:rsid w:val="009F6B66"/>
    <w:rsid w:val="009F7C65"/>
    <w:rsid w:val="009F7F3C"/>
    <w:rsid w:val="00A01DC7"/>
    <w:rsid w:val="00A0232A"/>
    <w:rsid w:val="00A02C66"/>
    <w:rsid w:val="00A036F2"/>
    <w:rsid w:val="00A051A5"/>
    <w:rsid w:val="00A053E9"/>
    <w:rsid w:val="00A0662C"/>
    <w:rsid w:val="00A06D2D"/>
    <w:rsid w:val="00A1045D"/>
    <w:rsid w:val="00A11096"/>
    <w:rsid w:val="00A12F99"/>
    <w:rsid w:val="00A155C9"/>
    <w:rsid w:val="00A20B55"/>
    <w:rsid w:val="00A22D23"/>
    <w:rsid w:val="00A246A9"/>
    <w:rsid w:val="00A26A33"/>
    <w:rsid w:val="00A26E8C"/>
    <w:rsid w:val="00A2732D"/>
    <w:rsid w:val="00A308FF"/>
    <w:rsid w:val="00A30D5A"/>
    <w:rsid w:val="00A32379"/>
    <w:rsid w:val="00A32D6C"/>
    <w:rsid w:val="00A4287E"/>
    <w:rsid w:val="00A45EF9"/>
    <w:rsid w:val="00A50982"/>
    <w:rsid w:val="00A510FE"/>
    <w:rsid w:val="00A556E1"/>
    <w:rsid w:val="00A55EF1"/>
    <w:rsid w:val="00A56EE2"/>
    <w:rsid w:val="00A60ED2"/>
    <w:rsid w:val="00A6327E"/>
    <w:rsid w:val="00A63413"/>
    <w:rsid w:val="00A63B87"/>
    <w:rsid w:val="00A63DFA"/>
    <w:rsid w:val="00A6448C"/>
    <w:rsid w:val="00A64699"/>
    <w:rsid w:val="00A64EB0"/>
    <w:rsid w:val="00A66179"/>
    <w:rsid w:val="00A67027"/>
    <w:rsid w:val="00A67F6A"/>
    <w:rsid w:val="00A7179E"/>
    <w:rsid w:val="00A72D4C"/>
    <w:rsid w:val="00A74083"/>
    <w:rsid w:val="00A765B4"/>
    <w:rsid w:val="00A76BB1"/>
    <w:rsid w:val="00A778D9"/>
    <w:rsid w:val="00A80FFE"/>
    <w:rsid w:val="00A822DC"/>
    <w:rsid w:val="00A829C6"/>
    <w:rsid w:val="00A84CCA"/>
    <w:rsid w:val="00A85C46"/>
    <w:rsid w:val="00A86CBD"/>
    <w:rsid w:val="00A87324"/>
    <w:rsid w:val="00A87806"/>
    <w:rsid w:val="00A905EA"/>
    <w:rsid w:val="00A912D3"/>
    <w:rsid w:val="00A920AF"/>
    <w:rsid w:val="00A92241"/>
    <w:rsid w:val="00A925AD"/>
    <w:rsid w:val="00A93A78"/>
    <w:rsid w:val="00A94519"/>
    <w:rsid w:val="00A94555"/>
    <w:rsid w:val="00A94684"/>
    <w:rsid w:val="00A94D63"/>
    <w:rsid w:val="00A970B8"/>
    <w:rsid w:val="00AA3632"/>
    <w:rsid w:val="00AA4694"/>
    <w:rsid w:val="00AA52D0"/>
    <w:rsid w:val="00AA575F"/>
    <w:rsid w:val="00AA7DE4"/>
    <w:rsid w:val="00AB29C7"/>
    <w:rsid w:val="00AB2BC8"/>
    <w:rsid w:val="00AB2F87"/>
    <w:rsid w:val="00AB66C9"/>
    <w:rsid w:val="00AC0D05"/>
    <w:rsid w:val="00AC4E8B"/>
    <w:rsid w:val="00AC529C"/>
    <w:rsid w:val="00AC6BF0"/>
    <w:rsid w:val="00AC6C30"/>
    <w:rsid w:val="00AC7DC8"/>
    <w:rsid w:val="00AD300F"/>
    <w:rsid w:val="00AD358F"/>
    <w:rsid w:val="00AD597F"/>
    <w:rsid w:val="00AD6534"/>
    <w:rsid w:val="00AD6A8C"/>
    <w:rsid w:val="00AE20AB"/>
    <w:rsid w:val="00AE309F"/>
    <w:rsid w:val="00AE4915"/>
    <w:rsid w:val="00AE4E1F"/>
    <w:rsid w:val="00AF0F22"/>
    <w:rsid w:val="00AF1A97"/>
    <w:rsid w:val="00AF2892"/>
    <w:rsid w:val="00AF368E"/>
    <w:rsid w:val="00AF4AF0"/>
    <w:rsid w:val="00AF4C63"/>
    <w:rsid w:val="00B00CC2"/>
    <w:rsid w:val="00B01708"/>
    <w:rsid w:val="00B023EB"/>
    <w:rsid w:val="00B0241B"/>
    <w:rsid w:val="00B036BD"/>
    <w:rsid w:val="00B037CC"/>
    <w:rsid w:val="00B03960"/>
    <w:rsid w:val="00B04084"/>
    <w:rsid w:val="00B05422"/>
    <w:rsid w:val="00B110B7"/>
    <w:rsid w:val="00B14744"/>
    <w:rsid w:val="00B14C53"/>
    <w:rsid w:val="00B14DE9"/>
    <w:rsid w:val="00B1593D"/>
    <w:rsid w:val="00B170D0"/>
    <w:rsid w:val="00B2113D"/>
    <w:rsid w:val="00B21D89"/>
    <w:rsid w:val="00B2341D"/>
    <w:rsid w:val="00B23D78"/>
    <w:rsid w:val="00B24282"/>
    <w:rsid w:val="00B3102F"/>
    <w:rsid w:val="00B312FE"/>
    <w:rsid w:val="00B324EF"/>
    <w:rsid w:val="00B3373F"/>
    <w:rsid w:val="00B3569C"/>
    <w:rsid w:val="00B35BE5"/>
    <w:rsid w:val="00B36EF4"/>
    <w:rsid w:val="00B3783F"/>
    <w:rsid w:val="00B37888"/>
    <w:rsid w:val="00B40510"/>
    <w:rsid w:val="00B434DA"/>
    <w:rsid w:val="00B45978"/>
    <w:rsid w:val="00B45B5D"/>
    <w:rsid w:val="00B46D20"/>
    <w:rsid w:val="00B51A77"/>
    <w:rsid w:val="00B53246"/>
    <w:rsid w:val="00B53C1C"/>
    <w:rsid w:val="00B53C6B"/>
    <w:rsid w:val="00B57459"/>
    <w:rsid w:val="00B57D5C"/>
    <w:rsid w:val="00B62233"/>
    <w:rsid w:val="00B7098B"/>
    <w:rsid w:val="00B70C51"/>
    <w:rsid w:val="00B71432"/>
    <w:rsid w:val="00B71777"/>
    <w:rsid w:val="00B73731"/>
    <w:rsid w:val="00B74027"/>
    <w:rsid w:val="00B74D24"/>
    <w:rsid w:val="00B76854"/>
    <w:rsid w:val="00B77D17"/>
    <w:rsid w:val="00B81A80"/>
    <w:rsid w:val="00B81AB6"/>
    <w:rsid w:val="00B81B0B"/>
    <w:rsid w:val="00B84A1A"/>
    <w:rsid w:val="00B84BED"/>
    <w:rsid w:val="00B85F98"/>
    <w:rsid w:val="00B90186"/>
    <w:rsid w:val="00B916EA"/>
    <w:rsid w:val="00B9354C"/>
    <w:rsid w:val="00B94567"/>
    <w:rsid w:val="00B955EA"/>
    <w:rsid w:val="00BA2DD2"/>
    <w:rsid w:val="00BA4866"/>
    <w:rsid w:val="00BA4B5D"/>
    <w:rsid w:val="00BA6150"/>
    <w:rsid w:val="00BA6382"/>
    <w:rsid w:val="00BB09BA"/>
    <w:rsid w:val="00BB0E56"/>
    <w:rsid w:val="00BB15C1"/>
    <w:rsid w:val="00BB2AD5"/>
    <w:rsid w:val="00BB368A"/>
    <w:rsid w:val="00BB5870"/>
    <w:rsid w:val="00BB7409"/>
    <w:rsid w:val="00BC034D"/>
    <w:rsid w:val="00BC1C2C"/>
    <w:rsid w:val="00BC3065"/>
    <w:rsid w:val="00BC5061"/>
    <w:rsid w:val="00BC7313"/>
    <w:rsid w:val="00BD0791"/>
    <w:rsid w:val="00BD0D88"/>
    <w:rsid w:val="00BD12DC"/>
    <w:rsid w:val="00BD5775"/>
    <w:rsid w:val="00BD57E8"/>
    <w:rsid w:val="00BD59EC"/>
    <w:rsid w:val="00BE0081"/>
    <w:rsid w:val="00BE043B"/>
    <w:rsid w:val="00BE178E"/>
    <w:rsid w:val="00BE4001"/>
    <w:rsid w:val="00BE5D0C"/>
    <w:rsid w:val="00BF00F4"/>
    <w:rsid w:val="00BF27ED"/>
    <w:rsid w:val="00BF27FC"/>
    <w:rsid w:val="00BF6E33"/>
    <w:rsid w:val="00C00D90"/>
    <w:rsid w:val="00C01D49"/>
    <w:rsid w:val="00C0433E"/>
    <w:rsid w:val="00C10F4C"/>
    <w:rsid w:val="00C122DF"/>
    <w:rsid w:val="00C13A42"/>
    <w:rsid w:val="00C14956"/>
    <w:rsid w:val="00C151EE"/>
    <w:rsid w:val="00C175C4"/>
    <w:rsid w:val="00C17D7E"/>
    <w:rsid w:val="00C214D7"/>
    <w:rsid w:val="00C21AC4"/>
    <w:rsid w:val="00C2372D"/>
    <w:rsid w:val="00C301A0"/>
    <w:rsid w:val="00C306BD"/>
    <w:rsid w:val="00C33D5A"/>
    <w:rsid w:val="00C34138"/>
    <w:rsid w:val="00C350AE"/>
    <w:rsid w:val="00C35D6C"/>
    <w:rsid w:val="00C42A7D"/>
    <w:rsid w:val="00C42DCE"/>
    <w:rsid w:val="00C44FE4"/>
    <w:rsid w:val="00C47001"/>
    <w:rsid w:val="00C47964"/>
    <w:rsid w:val="00C52FE3"/>
    <w:rsid w:val="00C531EC"/>
    <w:rsid w:val="00C55D05"/>
    <w:rsid w:val="00C60EA1"/>
    <w:rsid w:val="00C6371C"/>
    <w:rsid w:val="00C65986"/>
    <w:rsid w:val="00C73018"/>
    <w:rsid w:val="00C73BF8"/>
    <w:rsid w:val="00C73C78"/>
    <w:rsid w:val="00C73DB2"/>
    <w:rsid w:val="00C7455F"/>
    <w:rsid w:val="00C75E02"/>
    <w:rsid w:val="00C8002B"/>
    <w:rsid w:val="00C814AE"/>
    <w:rsid w:val="00C8162B"/>
    <w:rsid w:val="00C821CC"/>
    <w:rsid w:val="00C84F05"/>
    <w:rsid w:val="00C8708B"/>
    <w:rsid w:val="00C90711"/>
    <w:rsid w:val="00C90B25"/>
    <w:rsid w:val="00C934D5"/>
    <w:rsid w:val="00C949C7"/>
    <w:rsid w:val="00C9571D"/>
    <w:rsid w:val="00C96E37"/>
    <w:rsid w:val="00C96EE6"/>
    <w:rsid w:val="00CA1035"/>
    <w:rsid w:val="00CA2407"/>
    <w:rsid w:val="00CA3701"/>
    <w:rsid w:val="00CA3F5C"/>
    <w:rsid w:val="00CA418C"/>
    <w:rsid w:val="00CA49A7"/>
    <w:rsid w:val="00CA68F7"/>
    <w:rsid w:val="00CA6DE7"/>
    <w:rsid w:val="00CA6E3E"/>
    <w:rsid w:val="00CA743C"/>
    <w:rsid w:val="00CB01D7"/>
    <w:rsid w:val="00CB04C4"/>
    <w:rsid w:val="00CB0AC0"/>
    <w:rsid w:val="00CB0CFC"/>
    <w:rsid w:val="00CB0EDA"/>
    <w:rsid w:val="00CB1845"/>
    <w:rsid w:val="00CB1D81"/>
    <w:rsid w:val="00CB256E"/>
    <w:rsid w:val="00CB41AF"/>
    <w:rsid w:val="00CB4D65"/>
    <w:rsid w:val="00CB4E64"/>
    <w:rsid w:val="00CB5C0D"/>
    <w:rsid w:val="00CB5C80"/>
    <w:rsid w:val="00CB666B"/>
    <w:rsid w:val="00CB78E0"/>
    <w:rsid w:val="00CB7B06"/>
    <w:rsid w:val="00CC097A"/>
    <w:rsid w:val="00CC1693"/>
    <w:rsid w:val="00CC2330"/>
    <w:rsid w:val="00CC6E63"/>
    <w:rsid w:val="00CC7702"/>
    <w:rsid w:val="00CD2351"/>
    <w:rsid w:val="00CD501D"/>
    <w:rsid w:val="00CD60AA"/>
    <w:rsid w:val="00CE0077"/>
    <w:rsid w:val="00CE0496"/>
    <w:rsid w:val="00CE25CF"/>
    <w:rsid w:val="00CE2DD5"/>
    <w:rsid w:val="00CE3CBD"/>
    <w:rsid w:val="00CE505B"/>
    <w:rsid w:val="00CE7082"/>
    <w:rsid w:val="00CE766E"/>
    <w:rsid w:val="00CF0202"/>
    <w:rsid w:val="00CF2290"/>
    <w:rsid w:val="00CF28E1"/>
    <w:rsid w:val="00CF360E"/>
    <w:rsid w:val="00CF3D7A"/>
    <w:rsid w:val="00CF3E33"/>
    <w:rsid w:val="00CF56BB"/>
    <w:rsid w:val="00CF5772"/>
    <w:rsid w:val="00CF5B71"/>
    <w:rsid w:val="00CF6A97"/>
    <w:rsid w:val="00CF72F4"/>
    <w:rsid w:val="00D0107A"/>
    <w:rsid w:val="00D03BC7"/>
    <w:rsid w:val="00D03E37"/>
    <w:rsid w:val="00D11DE4"/>
    <w:rsid w:val="00D12936"/>
    <w:rsid w:val="00D12C04"/>
    <w:rsid w:val="00D12F6A"/>
    <w:rsid w:val="00D13049"/>
    <w:rsid w:val="00D1531C"/>
    <w:rsid w:val="00D15E0C"/>
    <w:rsid w:val="00D16790"/>
    <w:rsid w:val="00D16A2F"/>
    <w:rsid w:val="00D17191"/>
    <w:rsid w:val="00D17636"/>
    <w:rsid w:val="00D23994"/>
    <w:rsid w:val="00D23FF1"/>
    <w:rsid w:val="00D35DB5"/>
    <w:rsid w:val="00D36C5F"/>
    <w:rsid w:val="00D36FAA"/>
    <w:rsid w:val="00D4089E"/>
    <w:rsid w:val="00D40A5E"/>
    <w:rsid w:val="00D40DAA"/>
    <w:rsid w:val="00D41085"/>
    <w:rsid w:val="00D41756"/>
    <w:rsid w:val="00D43221"/>
    <w:rsid w:val="00D445D2"/>
    <w:rsid w:val="00D46357"/>
    <w:rsid w:val="00D463E4"/>
    <w:rsid w:val="00D54B69"/>
    <w:rsid w:val="00D57049"/>
    <w:rsid w:val="00D61691"/>
    <w:rsid w:val="00D61D3C"/>
    <w:rsid w:val="00D622F3"/>
    <w:rsid w:val="00D64461"/>
    <w:rsid w:val="00D652A2"/>
    <w:rsid w:val="00D65864"/>
    <w:rsid w:val="00D665F8"/>
    <w:rsid w:val="00D673CC"/>
    <w:rsid w:val="00D67655"/>
    <w:rsid w:val="00D67E34"/>
    <w:rsid w:val="00D7074F"/>
    <w:rsid w:val="00D7258F"/>
    <w:rsid w:val="00D73579"/>
    <w:rsid w:val="00D73761"/>
    <w:rsid w:val="00D73DCA"/>
    <w:rsid w:val="00D7419D"/>
    <w:rsid w:val="00D75A1D"/>
    <w:rsid w:val="00D764E6"/>
    <w:rsid w:val="00D805CA"/>
    <w:rsid w:val="00D80D6B"/>
    <w:rsid w:val="00D83046"/>
    <w:rsid w:val="00D837C3"/>
    <w:rsid w:val="00D83B7B"/>
    <w:rsid w:val="00D843E2"/>
    <w:rsid w:val="00D85874"/>
    <w:rsid w:val="00D85BA1"/>
    <w:rsid w:val="00D87D9F"/>
    <w:rsid w:val="00D908A6"/>
    <w:rsid w:val="00D90D55"/>
    <w:rsid w:val="00D91243"/>
    <w:rsid w:val="00D92E5B"/>
    <w:rsid w:val="00D93667"/>
    <w:rsid w:val="00D93FDC"/>
    <w:rsid w:val="00D96AC9"/>
    <w:rsid w:val="00DA0810"/>
    <w:rsid w:val="00DA11ED"/>
    <w:rsid w:val="00DA2214"/>
    <w:rsid w:val="00DB00B7"/>
    <w:rsid w:val="00DB208A"/>
    <w:rsid w:val="00DB37FF"/>
    <w:rsid w:val="00DB3C35"/>
    <w:rsid w:val="00DB4C00"/>
    <w:rsid w:val="00DB55BE"/>
    <w:rsid w:val="00DB58AD"/>
    <w:rsid w:val="00DC1F8C"/>
    <w:rsid w:val="00DC2CE0"/>
    <w:rsid w:val="00DC4FB1"/>
    <w:rsid w:val="00DD21AF"/>
    <w:rsid w:val="00DD294C"/>
    <w:rsid w:val="00DD3142"/>
    <w:rsid w:val="00DD67CD"/>
    <w:rsid w:val="00DE1888"/>
    <w:rsid w:val="00DE56A9"/>
    <w:rsid w:val="00DE7EB7"/>
    <w:rsid w:val="00DF02A0"/>
    <w:rsid w:val="00DF234F"/>
    <w:rsid w:val="00DF3CF5"/>
    <w:rsid w:val="00DF4903"/>
    <w:rsid w:val="00DF7C1E"/>
    <w:rsid w:val="00E0061A"/>
    <w:rsid w:val="00E013C3"/>
    <w:rsid w:val="00E01D68"/>
    <w:rsid w:val="00E02E82"/>
    <w:rsid w:val="00E02F84"/>
    <w:rsid w:val="00E03271"/>
    <w:rsid w:val="00E05045"/>
    <w:rsid w:val="00E0736E"/>
    <w:rsid w:val="00E10C14"/>
    <w:rsid w:val="00E12497"/>
    <w:rsid w:val="00E12DA4"/>
    <w:rsid w:val="00E13230"/>
    <w:rsid w:val="00E13F51"/>
    <w:rsid w:val="00E14922"/>
    <w:rsid w:val="00E167E4"/>
    <w:rsid w:val="00E17F7D"/>
    <w:rsid w:val="00E2003F"/>
    <w:rsid w:val="00E217DA"/>
    <w:rsid w:val="00E21BAE"/>
    <w:rsid w:val="00E21FCD"/>
    <w:rsid w:val="00E25C67"/>
    <w:rsid w:val="00E27EAC"/>
    <w:rsid w:val="00E3137D"/>
    <w:rsid w:val="00E3144A"/>
    <w:rsid w:val="00E31525"/>
    <w:rsid w:val="00E325E0"/>
    <w:rsid w:val="00E32ECF"/>
    <w:rsid w:val="00E33198"/>
    <w:rsid w:val="00E331B3"/>
    <w:rsid w:val="00E33BAA"/>
    <w:rsid w:val="00E34FEF"/>
    <w:rsid w:val="00E363D8"/>
    <w:rsid w:val="00E36EE8"/>
    <w:rsid w:val="00E416EE"/>
    <w:rsid w:val="00E46A95"/>
    <w:rsid w:val="00E46CDF"/>
    <w:rsid w:val="00E54606"/>
    <w:rsid w:val="00E547B9"/>
    <w:rsid w:val="00E558F2"/>
    <w:rsid w:val="00E576BE"/>
    <w:rsid w:val="00E57CEE"/>
    <w:rsid w:val="00E631E7"/>
    <w:rsid w:val="00E6452C"/>
    <w:rsid w:val="00E64C4D"/>
    <w:rsid w:val="00E70A12"/>
    <w:rsid w:val="00E70CF9"/>
    <w:rsid w:val="00E73337"/>
    <w:rsid w:val="00E741AB"/>
    <w:rsid w:val="00E77967"/>
    <w:rsid w:val="00E81E26"/>
    <w:rsid w:val="00E82D18"/>
    <w:rsid w:val="00E830CA"/>
    <w:rsid w:val="00E83311"/>
    <w:rsid w:val="00E834AF"/>
    <w:rsid w:val="00E851AC"/>
    <w:rsid w:val="00E863A7"/>
    <w:rsid w:val="00E86FD7"/>
    <w:rsid w:val="00E87D9E"/>
    <w:rsid w:val="00E90857"/>
    <w:rsid w:val="00E90A1C"/>
    <w:rsid w:val="00E90CD8"/>
    <w:rsid w:val="00E92B8F"/>
    <w:rsid w:val="00E978E3"/>
    <w:rsid w:val="00EA1C92"/>
    <w:rsid w:val="00EA2C02"/>
    <w:rsid w:val="00EA2C54"/>
    <w:rsid w:val="00EA5DF4"/>
    <w:rsid w:val="00EA6765"/>
    <w:rsid w:val="00EB0A91"/>
    <w:rsid w:val="00EB10F6"/>
    <w:rsid w:val="00EB2155"/>
    <w:rsid w:val="00EB4906"/>
    <w:rsid w:val="00EB50E8"/>
    <w:rsid w:val="00EB565A"/>
    <w:rsid w:val="00EB67D3"/>
    <w:rsid w:val="00EB776C"/>
    <w:rsid w:val="00EB7797"/>
    <w:rsid w:val="00EC0410"/>
    <w:rsid w:val="00EC1302"/>
    <w:rsid w:val="00EC2ECD"/>
    <w:rsid w:val="00EC351A"/>
    <w:rsid w:val="00EC6BBE"/>
    <w:rsid w:val="00EC7AC3"/>
    <w:rsid w:val="00EC7D27"/>
    <w:rsid w:val="00ED1FF6"/>
    <w:rsid w:val="00ED54AC"/>
    <w:rsid w:val="00ED7ACD"/>
    <w:rsid w:val="00EE0311"/>
    <w:rsid w:val="00EE18C3"/>
    <w:rsid w:val="00EE330F"/>
    <w:rsid w:val="00EE3B8A"/>
    <w:rsid w:val="00EE7FAF"/>
    <w:rsid w:val="00EF077B"/>
    <w:rsid w:val="00EF0F31"/>
    <w:rsid w:val="00EF1D5B"/>
    <w:rsid w:val="00EF2565"/>
    <w:rsid w:val="00EF2CEC"/>
    <w:rsid w:val="00EF38A8"/>
    <w:rsid w:val="00EF5009"/>
    <w:rsid w:val="00EF6953"/>
    <w:rsid w:val="00F016E0"/>
    <w:rsid w:val="00F043C8"/>
    <w:rsid w:val="00F06306"/>
    <w:rsid w:val="00F06D86"/>
    <w:rsid w:val="00F10350"/>
    <w:rsid w:val="00F13658"/>
    <w:rsid w:val="00F13CE9"/>
    <w:rsid w:val="00F13E19"/>
    <w:rsid w:val="00F141F2"/>
    <w:rsid w:val="00F14C11"/>
    <w:rsid w:val="00F16323"/>
    <w:rsid w:val="00F16F0F"/>
    <w:rsid w:val="00F2214A"/>
    <w:rsid w:val="00F2410D"/>
    <w:rsid w:val="00F249C4"/>
    <w:rsid w:val="00F25CE7"/>
    <w:rsid w:val="00F26DE3"/>
    <w:rsid w:val="00F4102C"/>
    <w:rsid w:val="00F4205E"/>
    <w:rsid w:val="00F421E7"/>
    <w:rsid w:val="00F422E0"/>
    <w:rsid w:val="00F43AD3"/>
    <w:rsid w:val="00F44AAF"/>
    <w:rsid w:val="00F45298"/>
    <w:rsid w:val="00F45F5F"/>
    <w:rsid w:val="00F47276"/>
    <w:rsid w:val="00F5144F"/>
    <w:rsid w:val="00F52513"/>
    <w:rsid w:val="00F54252"/>
    <w:rsid w:val="00F560B6"/>
    <w:rsid w:val="00F57313"/>
    <w:rsid w:val="00F573D4"/>
    <w:rsid w:val="00F60DAA"/>
    <w:rsid w:val="00F63034"/>
    <w:rsid w:val="00F64DF1"/>
    <w:rsid w:val="00F651C6"/>
    <w:rsid w:val="00F665F7"/>
    <w:rsid w:val="00F66D09"/>
    <w:rsid w:val="00F67408"/>
    <w:rsid w:val="00F73955"/>
    <w:rsid w:val="00F751E6"/>
    <w:rsid w:val="00F76434"/>
    <w:rsid w:val="00F76BA1"/>
    <w:rsid w:val="00F7745E"/>
    <w:rsid w:val="00F80E9A"/>
    <w:rsid w:val="00F837B5"/>
    <w:rsid w:val="00F865BB"/>
    <w:rsid w:val="00F87460"/>
    <w:rsid w:val="00F878AA"/>
    <w:rsid w:val="00F904CA"/>
    <w:rsid w:val="00F90C1C"/>
    <w:rsid w:val="00F90EA5"/>
    <w:rsid w:val="00F922DF"/>
    <w:rsid w:val="00F93433"/>
    <w:rsid w:val="00F96E92"/>
    <w:rsid w:val="00F971E1"/>
    <w:rsid w:val="00FA06AE"/>
    <w:rsid w:val="00FA09C6"/>
    <w:rsid w:val="00FA146C"/>
    <w:rsid w:val="00FA46BA"/>
    <w:rsid w:val="00FA500E"/>
    <w:rsid w:val="00FA75E6"/>
    <w:rsid w:val="00FB0FE1"/>
    <w:rsid w:val="00FB437A"/>
    <w:rsid w:val="00FB4A3A"/>
    <w:rsid w:val="00FB5546"/>
    <w:rsid w:val="00FB5756"/>
    <w:rsid w:val="00FB6A43"/>
    <w:rsid w:val="00FC11EE"/>
    <w:rsid w:val="00FC4FF8"/>
    <w:rsid w:val="00FC56EA"/>
    <w:rsid w:val="00FD1A17"/>
    <w:rsid w:val="00FD2CA4"/>
    <w:rsid w:val="00FD4473"/>
    <w:rsid w:val="00FD529C"/>
    <w:rsid w:val="00FD607A"/>
    <w:rsid w:val="00FE02CD"/>
    <w:rsid w:val="00FE1D79"/>
    <w:rsid w:val="00FE37B8"/>
    <w:rsid w:val="00FE3A87"/>
    <w:rsid w:val="00FE3F15"/>
    <w:rsid w:val="00FE758F"/>
    <w:rsid w:val="00FF10CE"/>
    <w:rsid w:val="00FF2D00"/>
    <w:rsid w:val="00FF3723"/>
    <w:rsid w:val="00FF44EE"/>
    <w:rsid w:val="00FF4C1D"/>
    <w:rsid w:val="00FF5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84FED8"/>
  <w15:chartTrackingRefBased/>
  <w15:docId w15:val="{1BE60D8A-1969-454C-B479-DD1AF6F3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2C99"/>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42FAF"/>
    <w:rPr>
      <w:rFonts w:ascii="Arial" w:eastAsia="Times New Roman" w:hAnsi="Arial" w:cs="Times New Roman"/>
      <w:b/>
      <w:bCs/>
      <w:kern w:val="32"/>
      <w:sz w:val="32"/>
      <w:szCs w:val="32"/>
    </w:rPr>
  </w:style>
  <w:style w:type="character" w:customStyle="1" w:styleId="Nagwek2Znak">
    <w:name w:val="Nagłówek 2 Znak"/>
    <w:link w:val="Nagwek2"/>
    <w:uiPriority w:val="99"/>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rsid w:val="00142FAF"/>
    <w:rPr>
      <w:rFonts w:ascii="Times New Roman" w:eastAsia="Times New Roman" w:hAnsi="Times New Roman"/>
      <w:b/>
      <w:bCs/>
      <w:sz w:val="24"/>
      <w:szCs w:val="24"/>
      <w:lang w:val="en-US"/>
    </w:rPr>
  </w:style>
  <w:style w:type="character" w:customStyle="1" w:styleId="Nagwek4Znak">
    <w:name w:val="Nagłówek 4 Znak"/>
    <w:link w:val="Nagwek4"/>
    <w:uiPriority w:val="99"/>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142FAF"/>
    <w:rPr>
      <w:rFonts w:ascii="Arial" w:eastAsia="Times New Roman" w:hAnsi="Arial" w:cs="Arial"/>
      <w:b/>
      <w:bCs/>
      <w:i/>
      <w:iCs/>
      <w:sz w:val="26"/>
      <w:szCs w:val="26"/>
      <w:lang w:eastAsia="pl-PL"/>
    </w:rPr>
  </w:style>
  <w:style w:type="character" w:customStyle="1" w:styleId="Nagwek6Znak">
    <w:name w:val="Nagłówek 6 Znak"/>
    <w:link w:val="Nagwek6"/>
    <w:uiPriority w:val="99"/>
    <w:rsid w:val="00142FAF"/>
    <w:rPr>
      <w:rFonts w:ascii="Times New Roman" w:eastAsia="Times New Roman" w:hAnsi="Times New Roman" w:cs="Times New Roman"/>
      <w:b/>
      <w:bCs/>
    </w:rPr>
  </w:style>
  <w:style w:type="character" w:customStyle="1" w:styleId="Nagwek7Znak">
    <w:name w:val="Nagłówek 7 Znak"/>
    <w:link w:val="Nagwek7"/>
    <w:uiPriority w:val="99"/>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9"/>
    <w:rsid w:val="00142FAF"/>
    <w:rPr>
      <w:rFonts w:ascii="Arial" w:eastAsia="Times New Roman" w:hAnsi="Arial" w:cs="Arial"/>
      <w:lang w:eastAsia="pl-PL"/>
    </w:rPr>
  </w:style>
  <w:style w:type="character" w:customStyle="1" w:styleId="Heading1Char">
    <w:name w:val="Heading 1 Char"/>
    <w:uiPriority w:val="99"/>
    <w:locked/>
    <w:rsid w:val="00142FAF"/>
    <w:rPr>
      <w:rFonts w:ascii="Cambria" w:hAnsi="Cambria" w:cs="Cambria"/>
      <w:b/>
      <w:bCs/>
      <w:kern w:val="32"/>
      <w:sz w:val="32"/>
      <w:szCs w:val="32"/>
    </w:rPr>
  </w:style>
  <w:style w:type="character" w:customStyle="1" w:styleId="Heading2Char">
    <w:name w:val="Heading 2 Char"/>
    <w:uiPriority w:val="9"/>
    <w:semiHidden/>
    <w:rsid w:val="00142FAF"/>
    <w:rPr>
      <w:rFonts w:ascii="Cambria" w:eastAsia="Times New Roman" w:hAnsi="Cambria" w:cs="Times New Roman"/>
      <w:b/>
      <w:bCs/>
      <w:i/>
      <w:iCs/>
      <w:sz w:val="28"/>
      <w:szCs w:val="28"/>
    </w:rPr>
  </w:style>
  <w:style w:type="character" w:customStyle="1" w:styleId="Heading6Char">
    <w:name w:val="Heading 6 Char"/>
    <w:uiPriority w:val="9"/>
    <w:semiHidden/>
    <w:rsid w:val="00142FAF"/>
    <w:rPr>
      <w:rFonts w:ascii="Calibri" w:eastAsia="Times New Roman" w:hAnsi="Calibri" w:cs="Times New Roman"/>
      <w:b/>
      <w:bCs/>
    </w:rPr>
  </w:style>
  <w:style w:type="paragraph" w:styleId="Stopka">
    <w:name w:val="footer"/>
    <w:basedOn w:val="Normalny"/>
    <w:link w:val="Stopka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uiPriority w:val="99"/>
    <w:rsid w:val="00142FAF"/>
    <w:rPr>
      <w:rFonts w:ascii="Arial" w:eastAsia="Times New Roman" w:hAnsi="Arial" w:cs="Times New Roman"/>
      <w:sz w:val="24"/>
      <w:szCs w:val="24"/>
    </w:rPr>
  </w:style>
  <w:style w:type="character" w:customStyle="1" w:styleId="FooterChar">
    <w:name w:val="Footer Char"/>
    <w:uiPriority w:val="99"/>
    <w:semiHidden/>
    <w:locked/>
    <w:rsid w:val="00142FAF"/>
    <w:rPr>
      <w:sz w:val="24"/>
      <w:szCs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uiPriority w:val="99"/>
    <w:rsid w:val="00142FAF"/>
    <w:rPr>
      <w:rFonts w:ascii="Arial" w:eastAsia="Times New Roman" w:hAnsi="Arial" w:cs="Times New Roman"/>
      <w:sz w:val="24"/>
      <w:szCs w:val="24"/>
    </w:rPr>
  </w:style>
  <w:style w:type="character" w:customStyle="1" w:styleId="BodyTextChar">
    <w:name w:val="Body Text Char"/>
    <w:uiPriority w:val="99"/>
    <w:semiHidden/>
    <w:rsid w:val="00142FAF"/>
    <w:rPr>
      <w:sz w:val="24"/>
      <w:szCs w:val="24"/>
    </w:rPr>
  </w:style>
  <w:style w:type="character" w:styleId="Hipercze">
    <w:name w:val="Hyperlink"/>
    <w:uiPriority w:val="99"/>
    <w:rsid w:val="00142FAF"/>
    <w:rPr>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uiPriority w:val="99"/>
    <w:locked/>
    <w:rsid w:val="00142FAF"/>
    <w:rPr>
      <w:lang w:val="en-GB"/>
    </w:rPr>
  </w:style>
  <w:style w:type="character" w:customStyle="1" w:styleId="grame">
    <w:name w:val="grame"/>
    <w:basedOn w:val="Domylnaczcionkaakapitu"/>
    <w:uiPriority w:val="99"/>
    <w:rsid w:val="00142FAF"/>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uiPriority w:val="99"/>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rsid w:val="00142FAF"/>
    <w:pPr>
      <w:suppressAutoHyphens w:val="0"/>
      <w:jc w:val="both"/>
    </w:pPr>
    <w:rPr>
      <w:rFonts w:ascii="Arial" w:hAnsi="Arial" w:cs="Arial"/>
      <w:sz w:val="22"/>
      <w:szCs w:val="22"/>
    </w:rPr>
  </w:style>
  <w:style w:type="character" w:customStyle="1" w:styleId="Tekstpodstawowy2Znak">
    <w:name w:val="Tekst podstawowy 2 Znak"/>
    <w:link w:val="Tekstpodstawowy2"/>
    <w:uiPriority w:val="99"/>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rsid w:val="00142FAF"/>
    <w:rPr>
      <w:sz w:val="16"/>
      <w:szCs w:val="16"/>
    </w:rPr>
  </w:style>
  <w:style w:type="paragraph" w:styleId="Tekstkomentarza">
    <w:name w:val="annotation text"/>
    <w:basedOn w:val="Normalny"/>
    <w:link w:val="TekstkomentarzaZnak"/>
    <w:uiPriority w:val="99"/>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semiHidden/>
    <w:rsid w:val="00142FAF"/>
    <w:rPr>
      <w:b/>
      <w:bCs/>
    </w:rPr>
  </w:style>
  <w:style w:type="character" w:customStyle="1" w:styleId="TematkomentarzaZnak">
    <w:name w:val="Temat komentarza Znak"/>
    <w:link w:val="Tematkomentarza"/>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34"/>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10"/>
    <w:rsid w:val="00142FAF"/>
    <w:rPr>
      <w:rFonts w:ascii="Cambria" w:eastAsia="Times New Roman" w:hAnsi="Cambria" w:cs="Times New Roman"/>
      <w:b/>
      <w:bCs/>
      <w:kern w:val="28"/>
      <w:sz w:val="32"/>
      <w:szCs w:val="32"/>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PodtytuZnak">
    <w:name w:val="Podtytuł Znak"/>
    <w:link w:val="Podtytu"/>
    <w:uiPriority w:val="99"/>
    <w:rsid w:val="00142FAF"/>
    <w:rPr>
      <w:rFonts w:ascii="Times New Roman" w:eastAsia="Times New Roman" w:hAnsi="Times New Roman" w:cs="Times New Roman"/>
      <w:sz w:val="24"/>
      <w:szCs w:val="24"/>
    </w:rPr>
  </w:style>
  <w:style w:type="character" w:customStyle="1" w:styleId="SubtitleChar">
    <w:name w:val="Subtitle Char"/>
    <w:uiPriority w:val="11"/>
    <w:rsid w:val="00142FAF"/>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uiPriority w:val="99"/>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uiPriority w:val="99"/>
    <w:semiHidden/>
    <w:rsid w:val="00142FAF"/>
    <w:rPr>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uiPriority w:val="99"/>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uiPriority w:val="99"/>
    <w:rsid w:val="00142FAF"/>
    <w:pPr>
      <w:widowControl/>
      <w:suppressAutoHyphens w:val="0"/>
      <w:spacing w:before="100" w:beforeAutospacing="1" w:after="100" w:afterAutospacing="1"/>
      <w:jc w:val="left"/>
    </w:pPr>
  </w:style>
  <w:style w:type="character" w:styleId="Pogrubienie">
    <w:name w:val="Strong"/>
    <w:uiPriority w:val="99"/>
    <w:qFormat/>
    <w:rsid w:val="00142FAF"/>
    <w:rPr>
      <w:b/>
      <w:bCs/>
    </w:rPr>
  </w:style>
  <w:style w:type="character" w:customStyle="1" w:styleId="ZnakZnak">
    <w:name w:val="Znak Znak"/>
    <w:uiPriority w:val="99"/>
    <w:rsid w:val="00142FAF"/>
    <w:rPr>
      <w:rFonts w:ascii="Arial" w:hAnsi="Arial" w:cs="Arial"/>
      <w:b/>
      <w:bCs/>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142FAF"/>
    <w:rPr>
      <w:i/>
      <w:iCs/>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uiPriority w:val="99"/>
    <w:qFormat/>
    <w:rsid w:val="00142FAF"/>
    <w:rPr>
      <w:i/>
      <w:iCs/>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szCs w:val="24"/>
    </w:rPr>
  </w:style>
  <w:style w:type="character" w:customStyle="1" w:styleId="akapitdomyslny1">
    <w:name w:val="akapitdomyslny1"/>
    <w:uiPriority w:val="99"/>
    <w:rsid w:val="00142FAF"/>
  </w:style>
  <w:style w:type="paragraph" w:styleId="Bezodstpw">
    <w:name w:val="No Spacing"/>
    <w:uiPriority w:val="1"/>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34"/>
    <w:qFormat/>
    <w:locked/>
    <w:rsid w:val="00142FAF"/>
    <w:rPr>
      <w:rFonts w:ascii="Calibri" w:eastAsia="Times New Roman" w:hAnsi="Calibri" w:cs="Times New Roman"/>
    </w:rPr>
  </w:style>
  <w:style w:type="paragraph" w:styleId="Tekstprzypisudolnego">
    <w:name w:val="footnote text"/>
    <w:basedOn w:val="Normalny"/>
    <w:link w:val="TekstprzypisudolnegoZnak"/>
    <w:uiPriority w:val="99"/>
    <w:rsid w:val="00142FAF"/>
    <w:rPr>
      <w:sz w:val="20"/>
      <w:szCs w:val="20"/>
    </w:rPr>
  </w:style>
  <w:style w:type="character" w:customStyle="1" w:styleId="TekstprzypisudolnegoZnak">
    <w:name w:val="Tekst przypisu dolnego Znak"/>
    <w:link w:val="Tekstprzypisudolnego"/>
    <w:uiPriority w:val="99"/>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iPriority w:val="99"/>
    <w:semiHidden/>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2"/>
      </w:numPr>
    </w:pPr>
  </w:style>
  <w:style w:type="character" w:customStyle="1" w:styleId="ZnakZnak7">
    <w:name w:val="Znak Znak7"/>
    <w:locked/>
    <w:rsid w:val="00142FAF"/>
    <w:rPr>
      <w:rFonts w:ascii="Arial" w:hAnsi="Arial" w:cs="Arial"/>
      <w:sz w:val="24"/>
      <w:szCs w:val="24"/>
      <w:lang w:val="pl-PL" w:eastAsia="pl-PL" w:bidi="ar-SA"/>
    </w:rPr>
  </w:style>
  <w:style w:type="character" w:customStyle="1" w:styleId="TekstkomentarzaZnak1">
    <w:name w:val="Tekst komentarza Znak1"/>
    <w:rsid w:val="00142FAF"/>
    <w:rPr>
      <w:rFonts w:ascii="Arial" w:hAnsi="Arial" w:cs="Arial"/>
    </w:rPr>
  </w:style>
  <w:style w:type="paragraph" w:customStyle="1" w:styleId="ZnakZnak9ZnakZnakZnakZnakZnakZnak">
    <w:name w:val="Znak Znak9 Znak Znak Znak Znak Znak Znak"/>
    <w:basedOn w:val="Normalny"/>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rsid w:val="00142FAF"/>
    <w:rPr>
      <w:rFonts w:ascii="Verdana" w:hAnsi="Verdana"/>
      <w:sz w:val="16"/>
      <w:szCs w:val="24"/>
      <w:lang w:val="pl-PL" w:eastAsia="pl-PL" w:bidi="ar-SA"/>
    </w:rPr>
  </w:style>
  <w:style w:type="paragraph" w:customStyle="1" w:styleId="Pisma">
    <w:name w:val="Pisma"/>
    <w:basedOn w:val="Normalny"/>
    <w:rsid w:val="00142FAF"/>
    <w:pPr>
      <w:widowControl/>
      <w:suppressAutoHyphens w:val="0"/>
      <w:jc w:val="both"/>
    </w:pPr>
    <w:rPr>
      <w:szCs w:val="20"/>
    </w:rPr>
  </w:style>
  <w:style w:type="character" w:customStyle="1" w:styleId="luchili">
    <w:name w:val="luc_hili"/>
    <w:rsid w:val="00142FAF"/>
  </w:style>
  <w:style w:type="table" w:styleId="Tabela-Siatka">
    <w:name w:val="Table Grid"/>
    <w:basedOn w:val="Standardowy"/>
    <w:uiPriority w:val="39"/>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uiPriority w:val="99"/>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8"/>
      </w:numPr>
    </w:pPr>
  </w:style>
  <w:style w:type="character" w:customStyle="1" w:styleId="Nierozpoznanawzmianka1">
    <w:name w:val="Nierozpoznana wzmianka1"/>
    <w:basedOn w:val="Domylnaczcionkaakapitu"/>
    <w:uiPriority w:val="99"/>
    <w:semiHidden/>
    <w:unhideWhenUsed/>
    <w:rsid w:val="00D12C04"/>
    <w:rPr>
      <w:color w:val="605E5C"/>
      <w:shd w:val="clear" w:color="auto" w:fill="E1DFDD"/>
    </w:rPr>
  </w:style>
  <w:style w:type="paragraph" w:customStyle="1" w:styleId="TableParagraph">
    <w:name w:val="Table Paragraph"/>
    <w:basedOn w:val="Normalny"/>
    <w:uiPriority w:val="1"/>
    <w:qFormat/>
    <w:rsid w:val="00432126"/>
    <w:pPr>
      <w:suppressAutoHyphens w:val="0"/>
      <w:autoSpaceDE w:val="0"/>
      <w:autoSpaceDN w:val="0"/>
      <w:adjustRightInd w:val="0"/>
      <w:jc w:val="left"/>
    </w:pPr>
    <w:rPr>
      <w:lang w:val="en-US" w:eastAsia="en-US"/>
    </w:rPr>
  </w:style>
  <w:style w:type="paragraph" w:customStyle="1" w:styleId="commentcontentpara">
    <w:name w:val="commentcontentpara"/>
    <w:basedOn w:val="Normalny"/>
    <w:rsid w:val="00F16F0F"/>
    <w:pPr>
      <w:widowControl/>
      <w:suppressAutoHyphens w:val="0"/>
      <w:spacing w:before="100" w:beforeAutospacing="1" w:after="100" w:afterAutospacing="1"/>
      <w:jc w:val="left"/>
    </w:pPr>
  </w:style>
  <w:style w:type="numbering" w:customStyle="1" w:styleId="Zaimportowanystyl1">
    <w:name w:val="Zaimportowany styl 1"/>
    <w:rsid w:val="002C0F77"/>
  </w:style>
  <w:style w:type="paragraph" w:styleId="Lista">
    <w:name w:val="List"/>
    <w:basedOn w:val="Normalny"/>
    <w:uiPriority w:val="99"/>
    <w:unhideWhenUsed/>
    <w:rsid w:val="000635CE"/>
    <w:pPr>
      <w:ind w:left="283" w:hanging="283"/>
      <w:contextualSpacing/>
    </w:pPr>
  </w:style>
  <w:style w:type="paragraph" w:styleId="Lista2">
    <w:name w:val="List 2"/>
    <w:basedOn w:val="Normalny"/>
    <w:uiPriority w:val="99"/>
    <w:unhideWhenUsed/>
    <w:rsid w:val="004F5CA8"/>
    <w:pPr>
      <w:ind w:left="566" w:hanging="283"/>
      <w:contextualSpacing/>
    </w:pPr>
  </w:style>
  <w:style w:type="paragraph" w:styleId="Lista3">
    <w:name w:val="List 3"/>
    <w:basedOn w:val="Normalny"/>
    <w:uiPriority w:val="99"/>
    <w:unhideWhenUsed/>
    <w:rsid w:val="004F5CA8"/>
    <w:pPr>
      <w:ind w:left="849" w:hanging="283"/>
      <w:contextualSpacing/>
    </w:pPr>
  </w:style>
  <w:style w:type="character" w:styleId="Nierozpoznanawzmianka">
    <w:name w:val="Unresolved Mention"/>
    <w:basedOn w:val="Domylnaczcionkaakapitu"/>
    <w:uiPriority w:val="99"/>
    <w:semiHidden/>
    <w:unhideWhenUsed/>
    <w:rsid w:val="00603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2326">
      <w:bodyDiv w:val="1"/>
      <w:marLeft w:val="0"/>
      <w:marRight w:val="0"/>
      <w:marTop w:val="0"/>
      <w:marBottom w:val="0"/>
      <w:divBdr>
        <w:top w:val="none" w:sz="0" w:space="0" w:color="auto"/>
        <w:left w:val="none" w:sz="0" w:space="0" w:color="auto"/>
        <w:bottom w:val="none" w:sz="0" w:space="0" w:color="auto"/>
        <w:right w:val="none" w:sz="0" w:space="0" w:color="auto"/>
      </w:divBdr>
    </w:div>
    <w:div w:id="544679072">
      <w:bodyDiv w:val="1"/>
      <w:marLeft w:val="0"/>
      <w:marRight w:val="0"/>
      <w:marTop w:val="0"/>
      <w:marBottom w:val="0"/>
      <w:divBdr>
        <w:top w:val="none" w:sz="0" w:space="0" w:color="auto"/>
        <w:left w:val="none" w:sz="0" w:space="0" w:color="auto"/>
        <w:bottom w:val="none" w:sz="0" w:space="0" w:color="auto"/>
        <w:right w:val="none" w:sz="0" w:space="0" w:color="auto"/>
      </w:divBdr>
    </w:div>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808942128">
      <w:bodyDiv w:val="1"/>
      <w:marLeft w:val="0"/>
      <w:marRight w:val="0"/>
      <w:marTop w:val="0"/>
      <w:marBottom w:val="0"/>
      <w:divBdr>
        <w:top w:val="none" w:sz="0" w:space="0" w:color="auto"/>
        <w:left w:val="none" w:sz="0" w:space="0" w:color="auto"/>
        <w:bottom w:val="none" w:sz="0" w:space="0" w:color="auto"/>
        <w:right w:val="none" w:sz="0" w:space="0" w:color="auto"/>
      </w:divBdr>
    </w:div>
    <w:div w:id="1094745235">
      <w:bodyDiv w:val="1"/>
      <w:marLeft w:val="0"/>
      <w:marRight w:val="0"/>
      <w:marTop w:val="0"/>
      <w:marBottom w:val="0"/>
      <w:divBdr>
        <w:top w:val="none" w:sz="0" w:space="0" w:color="auto"/>
        <w:left w:val="none" w:sz="0" w:space="0" w:color="auto"/>
        <w:bottom w:val="none" w:sz="0" w:space="0" w:color="auto"/>
        <w:right w:val="none" w:sz="0" w:space="0" w:color="auto"/>
      </w:divBdr>
    </w:div>
    <w:div w:id="1181433400">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557282038">
      <w:bodyDiv w:val="1"/>
      <w:marLeft w:val="0"/>
      <w:marRight w:val="0"/>
      <w:marTop w:val="0"/>
      <w:marBottom w:val="0"/>
      <w:divBdr>
        <w:top w:val="none" w:sz="0" w:space="0" w:color="auto"/>
        <w:left w:val="none" w:sz="0" w:space="0" w:color="auto"/>
        <w:bottom w:val="none" w:sz="0" w:space="0" w:color="auto"/>
        <w:right w:val="none" w:sz="0" w:space="0" w:color="auto"/>
      </w:divBdr>
    </w:div>
    <w:div w:id="1616256069">
      <w:bodyDiv w:val="1"/>
      <w:marLeft w:val="0"/>
      <w:marRight w:val="0"/>
      <w:marTop w:val="0"/>
      <w:marBottom w:val="0"/>
      <w:divBdr>
        <w:top w:val="none" w:sz="0" w:space="0" w:color="auto"/>
        <w:left w:val="none" w:sz="0" w:space="0" w:color="auto"/>
        <w:bottom w:val="none" w:sz="0" w:space="0" w:color="auto"/>
        <w:right w:val="none" w:sz="0" w:space="0" w:color="auto"/>
      </w:divBdr>
    </w:div>
    <w:div w:id="1680960613">
      <w:bodyDiv w:val="1"/>
      <w:marLeft w:val="0"/>
      <w:marRight w:val="0"/>
      <w:marTop w:val="0"/>
      <w:marBottom w:val="0"/>
      <w:divBdr>
        <w:top w:val="none" w:sz="0" w:space="0" w:color="auto"/>
        <w:left w:val="none" w:sz="0" w:space="0" w:color="auto"/>
        <w:bottom w:val="none" w:sz="0" w:space="0" w:color="auto"/>
        <w:right w:val="none" w:sz="0" w:space="0" w:color="auto"/>
      </w:divBdr>
    </w:div>
    <w:div w:id="1697849826">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1913009013">
      <w:bodyDiv w:val="1"/>
      <w:marLeft w:val="0"/>
      <w:marRight w:val="0"/>
      <w:marTop w:val="0"/>
      <w:marBottom w:val="0"/>
      <w:divBdr>
        <w:top w:val="none" w:sz="0" w:space="0" w:color="auto"/>
        <w:left w:val="none" w:sz="0" w:space="0" w:color="auto"/>
        <w:bottom w:val="none" w:sz="0" w:space="0" w:color="auto"/>
        <w:right w:val="none" w:sz="0" w:space="0" w:color="auto"/>
      </w:divBdr>
    </w:div>
    <w:div w:id="1941790421">
      <w:bodyDiv w:val="1"/>
      <w:marLeft w:val="0"/>
      <w:marRight w:val="0"/>
      <w:marTop w:val="0"/>
      <w:marBottom w:val="0"/>
      <w:divBdr>
        <w:top w:val="none" w:sz="0" w:space="0" w:color="auto"/>
        <w:left w:val="none" w:sz="0" w:space="0" w:color="auto"/>
        <w:bottom w:val="none" w:sz="0" w:space="0" w:color="auto"/>
        <w:right w:val="none" w:sz="0" w:space="0" w:color="auto"/>
      </w:divBdr>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 w:id="214172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 Type="http://schemas.openxmlformats.org/officeDocument/2006/relationships/numbering" Target="numbering.xml"/><Relationship Id="rId15" Type="http://schemas.openxmlformats.org/officeDocument/2006/relationships/hyperlink" Target="mailto:grzegorz.wegiel@uj.edu.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file:///C:\Users\Rupniewska\AppData\Local\Microsoft\Windows\AppData\Local\Microsoft\wasm\AppData\Local\Monika\Desktop\e-mai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C0A16-3D8F-4034-AA20-FE33D20F2D15}">
  <ds:schemaRefs>
    <ds:schemaRef ds:uri="http://schemas.microsoft.com/sharepoint/v3/contenttype/forms"/>
  </ds:schemaRefs>
</ds:datastoreItem>
</file>

<file path=customXml/itemProps2.xml><?xml version="1.0" encoding="utf-8"?>
<ds:datastoreItem xmlns:ds="http://schemas.openxmlformats.org/officeDocument/2006/customXml" ds:itemID="{DA634C3F-743C-4345-AB74-BD25B92E0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426223-A8B6-46D5-B4A8-A6F540B42296}">
  <ds:schemaRefs>
    <ds:schemaRef ds:uri="http://schemas.openxmlformats.org/officeDocument/2006/bibliography"/>
  </ds:schemaRefs>
</ds:datastoreItem>
</file>

<file path=customXml/itemProps4.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17799</Words>
  <Characters>106796</Characters>
  <Application>Microsoft Office Word</Application>
  <DocSecurity>0</DocSecurity>
  <Lines>889</Lines>
  <Paragraphs>248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124347</CharactersWithSpaces>
  <SharedDoc>false</SharedDoc>
  <HLinks>
    <vt:vector size="84" baseType="variant">
      <vt:variant>
        <vt:i4>4587585</vt:i4>
      </vt:variant>
      <vt:variant>
        <vt:i4>36</vt:i4>
      </vt:variant>
      <vt:variant>
        <vt:i4>0</vt:i4>
      </vt:variant>
      <vt:variant>
        <vt:i4>5</vt:i4>
      </vt:variant>
      <vt:variant>
        <vt:lpwstr>https://efaktura.gov.pl/</vt:lpwstr>
      </vt:variant>
      <vt:variant>
        <vt:lpwstr/>
      </vt:variant>
      <vt:variant>
        <vt:i4>1179759</vt:i4>
      </vt:variant>
      <vt:variant>
        <vt:i4>27</vt:i4>
      </vt:variant>
      <vt:variant>
        <vt:i4>0</vt:i4>
      </vt:variant>
      <vt:variant>
        <vt:i4>5</vt:i4>
      </vt:variant>
      <vt:variant>
        <vt:lpwstr>mailto:iod@uj.edu.pl</vt:lpwstr>
      </vt:variant>
      <vt:variant>
        <vt:lpwstr/>
      </vt:variant>
      <vt:variant>
        <vt:i4>196648</vt:i4>
      </vt:variant>
      <vt:variant>
        <vt:i4>24</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21</vt:i4>
      </vt:variant>
      <vt:variant>
        <vt:i4>0</vt:i4>
      </vt:variant>
      <vt:variant>
        <vt:i4>5</vt:i4>
      </vt:variant>
      <vt:variant>
        <vt:lpwstr>http://www.przetargi.uj.edu.pl/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8060983</vt:i4>
      </vt:variant>
      <vt:variant>
        <vt:i4>9</vt:i4>
      </vt:variant>
      <vt:variant>
        <vt:i4>0</vt:i4>
      </vt:variant>
      <vt:variant>
        <vt:i4>5</vt:i4>
      </vt:variant>
      <vt:variant>
        <vt:lpwstr>https://przetargi.uj.edu.pl/ogloszenia-o-postepowaniach</vt:lpwstr>
      </vt:variant>
      <vt:variant>
        <vt:lpwstr/>
      </vt:variant>
      <vt:variant>
        <vt:i4>5636186</vt:i4>
      </vt:variant>
      <vt:variant>
        <vt:i4>6</vt:i4>
      </vt:variant>
      <vt:variant>
        <vt:i4>0</vt:i4>
      </vt:variant>
      <vt:variant>
        <vt:i4>5</vt:i4>
      </vt:variant>
      <vt:variant>
        <vt:lpwstr>http://www.uj.edu.pl/</vt:lpwstr>
      </vt:variant>
      <vt:variant>
        <vt:lpwstr/>
      </vt:variant>
      <vt:variant>
        <vt:i4>852090</vt:i4>
      </vt:variant>
      <vt:variant>
        <vt:i4>3</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ariant>
        <vt:i4>589895</vt:i4>
      </vt:variant>
      <vt:variant>
        <vt:i4>6</vt:i4>
      </vt:variant>
      <vt:variant>
        <vt:i4>0</vt:i4>
      </vt:variant>
      <vt:variant>
        <vt:i4>5</vt:i4>
      </vt:variant>
      <vt:variant>
        <vt:lpwstr>http://www.przetargi.uj.edu.pl/ogloszenia.php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Anna Onderka</cp:lastModifiedBy>
  <cp:revision>6</cp:revision>
  <cp:lastPrinted>2024-02-07T10:55:00Z</cp:lastPrinted>
  <dcterms:created xsi:type="dcterms:W3CDTF">2024-04-18T12:12:00Z</dcterms:created>
  <dcterms:modified xsi:type="dcterms:W3CDTF">2024-04-18T12:35:00Z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