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711" w:rsidRPr="004C3711" w:rsidRDefault="00934A1D" w:rsidP="004C3711">
      <w:pPr>
        <w:ind w:right="-2"/>
        <w:jc w:val="center"/>
        <w:rPr>
          <w:rFonts w:ascii="Times New Roman" w:hAnsi="Times New Roman" w:cs="Times New Roman"/>
          <w:b/>
          <w:bCs/>
          <w:color w:val="17365D"/>
          <w:w w:val="125"/>
          <w:kern w:val="28"/>
          <w:sz w:val="32"/>
          <w:szCs w:val="32"/>
        </w:rPr>
      </w:pPr>
      <w:r>
        <w:rPr>
          <w:noProof/>
        </w:rPr>
        <w:drawing>
          <wp:inline distT="0" distB="0" distL="0" distR="0">
            <wp:extent cx="843592" cy="922794"/>
            <wp:effectExtent l="19050" t="0" r="0" b="0"/>
            <wp:docPr id="1" name="Obraz 2" descr="herb_tuch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_tucholi"/>
                    <pic:cNvPicPr>
                      <a:picLocks noChangeAspect="1" noChangeArrowheads="1"/>
                    </pic:cNvPicPr>
                  </pic:nvPicPr>
                  <pic:blipFill>
                    <a:blip r:embed="rId8" cstate="print"/>
                    <a:srcRect/>
                    <a:stretch>
                      <a:fillRect/>
                    </a:stretch>
                  </pic:blipFill>
                  <pic:spPr bwMode="auto">
                    <a:xfrm>
                      <a:off x="0" y="0"/>
                      <a:ext cx="843122" cy="922280"/>
                    </a:xfrm>
                    <a:prstGeom prst="rect">
                      <a:avLst/>
                    </a:prstGeom>
                    <a:noFill/>
                    <a:ln w="9525">
                      <a:noFill/>
                      <a:miter lim="800000"/>
                      <a:headEnd/>
                      <a:tailEnd/>
                    </a:ln>
                  </pic:spPr>
                </pic:pic>
              </a:graphicData>
            </a:graphic>
          </wp:inline>
        </w:drawing>
      </w:r>
    </w:p>
    <w:p w:rsidR="004C3711" w:rsidRPr="007A0DBE" w:rsidRDefault="004C3711" w:rsidP="004C3711">
      <w:pPr>
        <w:ind w:right="-2"/>
        <w:jc w:val="center"/>
        <w:rPr>
          <w:rFonts w:ascii="Times New Roman" w:hAnsi="Times New Roman" w:cs="Times New Roman"/>
          <w:b/>
          <w:color w:val="17365D"/>
          <w:spacing w:val="20"/>
          <w:sz w:val="28"/>
          <w:szCs w:val="28"/>
        </w:rPr>
      </w:pPr>
      <w:r w:rsidRPr="007A0DBE">
        <w:rPr>
          <w:rFonts w:ascii="Times New Roman" w:hAnsi="Times New Roman" w:cs="Times New Roman"/>
          <w:b/>
          <w:bCs/>
          <w:color w:val="17365D"/>
          <w:w w:val="125"/>
          <w:kern w:val="28"/>
          <w:sz w:val="28"/>
          <w:szCs w:val="28"/>
        </w:rPr>
        <w:t>GMINA TUCHOLA</w:t>
      </w:r>
    </w:p>
    <w:p w:rsidR="004C3711" w:rsidRPr="007A0DBE" w:rsidRDefault="004C3711" w:rsidP="004C3711">
      <w:pPr>
        <w:ind w:right="-2"/>
        <w:jc w:val="center"/>
        <w:rPr>
          <w:rFonts w:ascii="Times New Roman" w:hAnsi="Times New Roman" w:cs="Times New Roman"/>
          <w:b/>
          <w:color w:val="17365D"/>
          <w:spacing w:val="20"/>
          <w:sz w:val="28"/>
          <w:szCs w:val="28"/>
        </w:rPr>
      </w:pPr>
      <w:r w:rsidRPr="007A0DBE">
        <w:rPr>
          <w:rFonts w:ascii="Times New Roman" w:hAnsi="Times New Roman" w:cs="Times New Roman"/>
          <w:b/>
          <w:color w:val="17365D"/>
          <w:spacing w:val="20"/>
          <w:sz w:val="28"/>
          <w:szCs w:val="28"/>
        </w:rPr>
        <w:t>Plac Zamkowy 1, 89-500 Tuchola</w:t>
      </w:r>
    </w:p>
    <w:p w:rsidR="004C3711" w:rsidRPr="004C3711" w:rsidRDefault="004C3711" w:rsidP="004C3711">
      <w:pPr>
        <w:widowControl w:val="0"/>
        <w:tabs>
          <w:tab w:val="center" w:pos="4536"/>
        </w:tabs>
        <w:outlineLvl w:val="6"/>
        <w:rPr>
          <w:rFonts w:ascii="Times New Roman" w:hAnsi="Times New Roman" w:cs="Times New Roman"/>
          <w:b/>
          <w:sz w:val="28"/>
          <w:szCs w:val="28"/>
        </w:rPr>
      </w:pPr>
    </w:p>
    <w:p w:rsidR="004C3711" w:rsidRPr="006C6BE5" w:rsidRDefault="004C3711" w:rsidP="006C6BE5">
      <w:pPr>
        <w:widowControl w:val="0"/>
        <w:tabs>
          <w:tab w:val="center" w:pos="4536"/>
        </w:tabs>
        <w:jc w:val="center"/>
        <w:outlineLvl w:val="6"/>
        <w:rPr>
          <w:rFonts w:ascii="Times New Roman" w:hAnsi="Times New Roman" w:cs="Times New Roman"/>
          <w:b/>
          <w:sz w:val="28"/>
          <w:szCs w:val="28"/>
        </w:rPr>
      </w:pPr>
      <w:r w:rsidRPr="004C3711">
        <w:rPr>
          <w:rFonts w:ascii="Times New Roman" w:hAnsi="Times New Roman" w:cs="Times New Roman"/>
          <w:b/>
          <w:sz w:val="28"/>
          <w:szCs w:val="28"/>
        </w:rPr>
        <w:t>SPECYFIKACJA WARUNKÓW ZAMÓWIENIA</w:t>
      </w:r>
    </w:p>
    <w:p w:rsidR="00365B8F" w:rsidRPr="00365B8F" w:rsidRDefault="004C3711" w:rsidP="00365B8F">
      <w:pPr>
        <w:pStyle w:val="NormalnyWeb"/>
        <w:jc w:val="center"/>
        <w:rPr>
          <w:b/>
          <w:sz w:val="28"/>
          <w:szCs w:val="28"/>
        </w:rPr>
      </w:pPr>
      <w:r w:rsidRPr="004C3711">
        <w:rPr>
          <w:b/>
        </w:rPr>
        <w:t>Nazwa zamówienia:</w:t>
      </w:r>
      <w:bookmarkStart w:id="0" w:name="_Hlk69715658"/>
    </w:p>
    <w:p w:rsidR="009F684B" w:rsidRPr="009F684B" w:rsidRDefault="009F684B" w:rsidP="009F684B">
      <w:pPr>
        <w:widowControl w:val="0"/>
        <w:spacing w:after="0"/>
        <w:jc w:val="center"/>
        <w:outlineLvl w:val="2"/>
        <w:rPr>
          <w:rFonts w:ascii="Times New Roman" w:eastAsia="Calibri" w:hAnsi="Times New Roman" w:cs="Times New Roman"/>
          <w:b/>
          <w:bCs/>
          <w:color w:val="17365D" w:themeColor="text2" w:themeShade="BF"/>
          <w:sz w:val="28"/>
          <w:szCs w:val="28"/>
        </w:rPr>
      </w:pPr>
      <w:bookmarkStart w:id="1" w:name="_Hlk104807344"/>
      <w:bookmarkEnd w:id="0"/>
      <w:r w:rsidRPr="009F684B">
        <w:rPr>
          <w:rFonts w:ascii="Times New Roman" w:eastAsia="Calibri" w:hAnsi="Times New Roman" w:cs="Times New Roman"/>
          <w:b/>
          <w:bCs/>
          <w:color w:val="17365D" w:themeColor="text2" w:themeShade="BF"/>
          <w:sz w:val="28"/>
          <w:szCs w:val="28"/>
        </w:rPr>
        <w:t xml:space="preserve">Budowa infrastruktury </w:t>
      </w:r>
      <w:bookmarkEnd w:id="1"/>
      <w:r w:rsidRPr="009F684B">
        <w:rPr>
          <w:rFonts w:ascii="Times New Roman" w:eastAsia="Calibri" w:hAnsi="Times New Roman" w:cs="Times New Roman"/>
          <w:b/>
          <w:bCs/>
          <w:color w:val="17365D" w:themeColor="text2" w:themeShade="BF"/>
          <w:sz w:val="28"/>
          <w:szCs w:val="28"/>
        </w:rPr>
        <w:t>sportowo-rekreacyjnej oraz związanej z nią infrastruktury dro</w:t>
      </w:r>
      <w:r w:rsidR="008F7DAF">
        <w:rPr>
          <w:rFonts w:ascii="Times New Roman" w:eastAsia="Calibri" w:hAnsi="Times New Roman" w:cs="Times New Roman"/>
          <w:b/>
          <w:bCs/>
          <w:color w:val="17365D" w:themeColor="text2" w:themeShade="BF"/>
          <w:sz w:val="28"/>
          <w:szCs w:val="28"/>
        </w:rPr>
        <w:t>gowej na terenie gminy Tuchola</w:t>
      </w:r>
    </w:p>
    <w:p w:rsidR="004C3711" w:rsidRPr="004C3711" w:rsidRDefault="004C3711" w:rsidP="009501AA">
      <w:pPr>
        <w:widowControl w:val="0"/>
        <w:spacing w:after="0"/>
        <w:jc w:val="center"/>
        <w:outlineLvl w:val="2"/>
        <w:rPr>
          <w:rFonts w:ascii="Times New Roman" w:hAnsi="Times New Roman" w:cs="Times New Roman"/>
          <w:b/>
          <w:bCs/>
        </w:rPr>
      </w:pPr>
      <w:r w:rsidRPr="009F684B">
        <w:rPr>
          <w:rFonts w:ascii="Times New Roman" w:hAnsi="Times New Roman" w:cs="Times New Roman"/>
          <w:b/>
          <w:bCs/>
        </w:rPr>
        <w:t xml:space="preserve">Numer sprawy: </w:t>
      </w:r>
      <w:r w:rsidRPr="009F684B">
        <w:rPr>
          <w:rFonts w:ascii="Times New Roman" w:hAnsi="Times New Roman" w:cs="Times New Roman"/>
          <w:b/>
          <w:spacing w:val="20"/>
        </w:rPr>
        <w:t>ZP.271.2.</w:t>
      </w:r>
      <w:r w:rsidR="002C5FCD">
        <w:rPr>
          <w:rFonts w:ascii="Times New Roman" w:hAnsi="Times New Roman" w:cs="Times New Roman"/>
          <w:b/>
          <w:spacing w:val="20"/>
        </w:rPr>
        <w:t>12</w:t>
      </w:r>
      <w:r w:rsidRPr="009F684B">
        <w:rPr>
          <w:rFonts w:ascii="Times New Roman" w:hAnsi="Times New Roman" w:cs="Times New Roman"/>
          <w:b/>
          <w:spacing w:val="20"/>
        </w:rPr>
        <w:t>.202</w:t>
      </w:r>
      <w:r w:rsidR="00842FD4" w:rsidRPr="009F684B">
        <w:rPr>
          <w:rFonts w:ascii="Times New Roman" w:hAnsi="Times New Roman" w:cs="Times New Roman"/>
          <w:b/>
          <w:spacing w:val="20"/>
        </w:rPr>
        <w:t>2</w:t>
      </w:r>
      <w:r w:rsidRPr="009F684B">
        <w:rPr>
          <w:rFonts w:ascii="Times New Roman" w:hAnsi="Times New Roman" w:cs="Times New Roman"/>
          <w:b/>
          <w:spacing w:val="20"/>
        </w:rPr>
        <w:t>.AS</w:t>
      </w:r>
    </w:p>
    <w:p w:rsidR="00916EEA" w:rsidRPr="004C3711" w:rsidRDefault="00916EEA" w:rsidP="004C3711">
      <w:pPr>
        <w:widowControl w:val="0"/>
        <w:tabs>
          <w:tab w:val="left" w:pos="3119"/>
        </w:tabs>
        <w:rPr>
          <w:rFonts w:ascii="Times New Roman" w:hAnsi="Times New Roman" w:cs="Times New Roman"/>
          <w:b/>
        </w:rPr>
      </w:pPr>
    </w:p>
    <w:p w:rsidR="004C3711" w:rsidRPr="004C3711" w:rsidRDefault="004C3711" w:rsidP="004C3711">
      <w:pPr>
        <w:widowControl w:val="0"/>
        <w:jc w:val="both"/>
        <w:rPr>
          <w:rFonts w:ascii="Times New Roman" w:hAnsi="Times New Roman" w:cs="Times New Roman"/>
          <w:b/>
        </w:rPr>
      </w:pPr>
      <w:r w:rsidRPr="004C3711">
        <w:rPr>
          <w:rFonts w:ascii="Times New Roman" w:hAnsi="Times New Roman" w:cs="Times New Roman"/>
          <w:b/>
        </w:rPr>
        <w:t xml:space="preserve">Tryb udzielenia zamówienia: </w:t>
      </w:r>
      <w:r w:rsidRPr="00115B16">
        <w:rPr>
          <w:rFonts w:ascii="Times New Roman" w:hAnsi="Times New Roman" w:cs="Times New Roman"/>
        </w:rPr>
        <w:t>tryb podstawowy bez negocjacji</w:t>
      </w:r>
      <w:r w:rsidRPr="004C3711">
        <w:rPr>
          <w:rFonts w:ascii="Times New Roman" w:hAnsi="Times New Roman" w:cs="Times New Roman"/>
          <w:b/>
        </w:rPr>
        <w:tab/>
      </w:r>
    </w:p>
    <w:p w:rsidR="004C3711" w:rsidRPr="009F684B" w:rsidRDefault="004C3711" w:rsidP="004C3711">
      <w:pPr>
        <w:tabs>
          <w:tab w:val="left" w:pos="3240"/>
        </w:tabs>
        <w:jc w:val="both"/>
        <w:rPr>
          <w:rFonts w:ascii="Times New Roman" w:hAnsi="Times New Roman" w:cs="Times New Roman"/>
          <w:b/>
        </w:rPr>
      </w:pPr>
      <w:r w:rsidRPr="009F684B">
        <w:rPr>
          <w:rFonts w:ascii="Times New Roman" w:hAnsi="Times New Roman" w:cs="Times New Roman"/>
          <w:b/>
        </w:rPr>
        <w:t>Przedmiot zamówienia:</w:t>
      </w:r>
    </w:p>
    <w:bookmarkStart w:id="2" w:name="__Fieldmark__4885_2641070420"/>
    <w:bookmarkStart w:id="3" w:name="__Fieldmark__17145_363527027"/>
    <w:bookmarkStart w:id="4" w:name="__Fieldmark__4384_3694863393"/>
    <w:bookmarkStart w:id="5" w:name="__Fieldmark__22_1143333862"/>
    <w:bookmarkStart w:id="6" w:name="__Fieldmark__352_2648690527"/>
    <w:bookmarkStart w:id="7" w:name="__Fieldmark__22279_1813601078"/>
    <w:bookmarkStart w:id="8" w:name="__Fieldmark__424_3675254756"/>
    <w:bookmarkStart w:id="9" w:name="__Fieldmark__78_363527027"/>
    <w:bookmarkStart w:id="10" w:name="__Fieldmark__3677_1103321410"/>
    <w:bookmarkStart w:id="11" w:name="Wyb%2525252525252525C3%2525252525252525B"/>
    <w:bookmarkEnd w:id="2"/>
    <w:bookmarkEnd w:id="3"/>
    <w:bookmarkEnd w:id="4"/>
    <w:bookmarkEnd w:id="5"/>
    <w:bookmarkEnd w:id="6"/>
    <w:bookmarkEnd w:id="7"/>
    <w:bookmarkEnd w:id="8"/>
    <w:bookmarkEnd w:id="9"/>
    <w:bookmarkEnd w:id="10"/>
    <w:bookmarkEnd w:id="11"/>
    <w:p w:rsidR="004C3711" w:rsidRPr="009F684B" w:rsidRDefault="00137E58" w:rsidP="004C3711">
      <w:pPr>
        <w:tabs>
          <w:tab w:val="left" w:pos="3240"/>
        </w:tabs>
        <w:ind w:left="3240" w:hanging="3240"/>
        <w:jc w:val="both"/>
        <w:rPr>
          <w:rFonts w:ascii="Times New Roman" w:hAnsi="Times New Roman" w:cs="Times New Roman"/>
          <w:b/>
        </w:rPr>
      </w:pPr>
      <w:r w:rsidRPr="009F684B">
        <w:rPr>
          <w:rFonts w:ascii="Times New Roman" w:hAnsi="Times New Roman" w:cs="Times New Roman"/>
          <w:b/>
        </w:rPr>
        <w:fldChar w:fldCharType="begin">
          <w:ffData>
            <w:name w:val=""/>
            <w:enabled/>
            <w:calcOnExit w:val="0"/>
            <w:checkBox>
              <w:sizeAuto/>
              <w:default w:val="1"/>
            </w:checkBox>
          </w:ffData>
        </w:fldChar>
      </w:r>
      <w:r w:rsidR="0035464C" w:rsidRPr="009F684B">
        <w:rPr>
          <w:rFonts w:ascii="Times New Roman" w:hAnsi="Times New Roman" w:cs="Times New Roman"/>
          <w:b/>
        </w:rPr>
        <w:instrText xml:space="preserve"> FORMCHECKBOX </w:instrText>
      </w:r>
      <w:r w:rsidRPr="009F684B">
        <w:rPr>
          <w:rFonts w:ascii="Times New Roman" w:hAnsi="Times New Roman" w:cs="Times New Roman"/>
          <w:b/>
        </w:rPr>
      </w:r>
      <w:r w:rsidRPr="009F684B">
        <w:rPr>
          <w:rFonts w:ascii="Times New Roman" w:hAnsi="Times New Roman" w:cs="Times New Roman"/>
          <w:b/>
        </w:rPr>
        <w:fldChar w:fldCharType="end"/>
      </w:r>
      <w:r w:rsidR="004C3711" w:rsidRPr="009F684B">
        <w:rPr>
          <w:rFonts w:ascii="Times New Roman" w:hAnsi="Times New Roman" w:cs="Times New Roman"/>
          <w:b/>
        </w:rPr>
        <w:t xml:space="preserve">    robota budowlana</w:t>
      </w:r>
    </w:p>
    <w:p w:rsidR="004C3711" w:rsidRPr="009F684B" w:rsidRDefault="00137E58" w:rsidP="004C3711">
      <w:pPr>
        <w:tabs>
          <w:tab w:val="left" w:pos="3240"/>
        </w:tabs>
        <w:ind w:left="3240" w:hanging="3240"/>
        <w:jc w:val="both"/>
        <w:rPr>
          <w:rFonts w:ascii="Times New Roman" w:hAnsi="Times New Roman" w:cs="Times New Roman"/>
          <w:b/>
        </w:rPr>
      </w:pPr>
      <w:r w:rsidRPr="009F684B">
        <w:rPr>
          <w:rFonts w:ascii="Times New Roman" w:hAnsi="Times New Roman" w:cs="Times New Roman"/>
          <w:b/>
        </w:rPr>
        <w:fldChar w:fldCharType="begin">
          <w:ffData>
            <w:name w:val=""/>
            <w:enabled/>
            <w:calcOnExit w:val="0"/>
            <w:checkBox>
              <w:sizeAuto/>
              <w:default w:val="0"/>
            </w:checkBox>
          </w:ffData>
        </w:fldChar>
      </w:r>
      <w:r w:rsidR="004C3711" w:rsidRPr="009F684B">
        <w:rPr>
          <w:rFonts w:ascii="Times New Roman" w:hAnsi="Times New Roman" w:cs="Times New Roman"/>
          <w:b/>
        </w:rPr>
        <w:instrText>FORMCHECKBOX</w:instrText>
      </w:r>
      <w:r w:rsidRPr="009F684B">
        <w:rPr>
          <w:rFonts w:ascii="Times New Roman" w:hAnsi="Times New Roman" w:cs="Times New Roman"/>
          <w:b/>
        </w:rPr>
      </w:r>
      <w:r w:rsidRPr="009F684B">
        <w:rPr>
          <w:rFonts w:ascii="Times New Roman" w:hAnsi="Times New Roman" w:cs="Times New Roman"/>
          <w:b/>
        </w:rPr>
        <w:fldChar w:fldCharType="end"/>
      </w:r>
      <w:bookmarkStart w:id="12" w:name="__Fieldmark__4916_2641070420"/>
      <w:bookmarkStart w:id="13" w:name="__Fieldmark__17170_363527027"/>
      <w:bookmarkStart w:id="14" w:name="__Fieldmark__4403_3694863393"/>
      <w:bookmarkStart w:id="15" w:name="__Fieldmark__35_1143333862"/>
      <w:bookmarkStart w:id="16" w:name="__Fieldmark__358_2648690527"/>
      <w:bookmarkStart w:id="17" w:name="__Fieldmark__22289_1813601078"/>
      <w:bookmarkStart w:id="18" w:name="__Fieldmark__440_3675254756"/>
      <w:bookmarkStart w:id="19" w:name="__Fieldmark__100_363527027"/>
      <w:bookmarkStart w:id="20" w:name="__Fieldmark__3705_1103321410"/>
      <w:bookmarkEnd w:id="12"/>
      <w:bookmarkEnd w:id="13"/>
      <w:bookmarkEnd w:id="14"/>
      <w:bookmarkEnd w:id="15"/>
      <w:bookmarkEnd w:id="16"/>
      <w:bookmarkEnd w:id="17"/>
      <w:bookmarkEnd w:id="18"/>
      <w:bookmarkEnd w:id="19"/>
      <w:bookmarkEnd w:id="20"/>
      <w:r w:rsidR="004C3711" w:rsidRPr="009F684B">
        <w:rPr>
          <w:rFonts w:ascii="Times New Roman" w:hAnsi="Times New Roman" w:cs="Times New Roman"/>
          <w:b/>
        </w:rPr>
        <w:t xml:space="preserve">    dostawa</w:t>
      </w:r>
    </w:p>
    <w:bookmarkStart w:id="21" w:name="__Fieldmark__4946_2641070420"/>
    <w:bookmarkStart w:id="22" w:name="__Fieldmark__17194_363527027"/>
    <w:bookmarkStart w:id="23" w:name="__Fieldmark__4421_3694863393"/>
    <w:bookmarkStart w:id="24" w:name="__Fieldmark__47_1143333862"/>
    <w:bookmarkStart w:id="25" w:name="__Fieldmark__363_2648690527"/>
    <w:bookmarkStart w:id="26" w:name="__Fieldmark__22298_1813601078"/>
    <w:bookmarkStart w:id="27" w:name="__Fieldmark__455_3675254756"/>
    <w:bookmarkStart w:id="28" w:name="__Fieldmark__121_363527027"/>
    <w:bookmarkStart w:id="29" w:name="__Fieldmark__3732_1103321410"/>
    <w:bookmarkEnd w:id="21"/>
    <w:bookmarkEnd w:id="22"/>
    <w:bookmarkEnd w:id="23"/>
    <w:bookmarkEnd w:id="24"/>
    <w:bookmarkEnd w:id="25"/>
    <w:bookmarkEnd w:id="26"/>
    <w:bookmarkEnd w:id="27"/>
    <w:bookmarkEnd w:id="28"/>
    <w:bookmarkEnd w:id="29"/>
    <w:p w:rsidR="00215F38" w:rsidRPr="00DB6C8D" w:rsidRDefault="00137E58" w:rsidP="00DB6C8D">
      <w:pPr>
        <w:tabs>
          <w:tab w:val="left" w:pos="3240"/>
        </w:tabs>
        <w:ind w:left="3240" w:hanging="3240"/>
        <w:jc w:val="both"/>
        <w:rPr>
          <w:rFonts w:ascii="Times New Roman" w:hAnsi="Times New Roman" w:cs="Times New Roman"/>
          <w:b/>
        </w:rPr>
      </w:pPr>
      <w:r w:rsidRPr="009F684B">
        <w:rPr>
          <w:rFonts w:ascii="Times New Roman" w:hAnsi="Times New Roman" w:cs="Times New Roman"/>
          <w:b/>
        </w:rPr>
        <w:fldChar w:fldCharType="begin">
          <w:ffData>
            <w:name w:val=""/>
            <w:enabled/>
            <w:calcOnExit w:val="0"/>
            <w:checkBox>
              <w:sizeAuto/>
              <w:default w:val="0"/>
            </w:checkBox>
          </w:ffData>
        </w:fldChar>
      </w:r>
      <w:r w:rsidR="0035464C" w:rsidRPr="009F684B">
        <w:rPr>
          <w:rFonts w:ascii="Times New Roman" w:hAnsi="Times New Roman" w:cs="Times New Roman"/>
          <w:b/>
        </w:rPr>
        <w:instrText xml:space="preserve"> FORMCHECKBOX </w:instrText>
      </w:r>
      <w:r w:rsidRPr="009F684B">
        <w:rPr>
          <w:rFonts w:ascii="Times New Roman" w:hAnsi="Times New Roman" w:cs="Times New Roman"/>
          <w:b/>
        </w:rPr>
      </w:r>
      <w:r w:rsidRPr="009F684B">
        <w:rPr>
          <w:rFonts w:ascii="Times New Roman" w:hAnsi="Times New Roman" w:cs="Times New Roman"/>
          <w:b/>
        </w:rPr>
        <w:fldChar w:fldCharType="end"/>
      </w:r>
      <w:r w:rsidR="004C3711" w:rsidRPr="009F684B">
        <w:rPr>
          <w:rFonts w:ascii="Times New Roman" w:hAnsi="Times New Roman" w:cs="Times New Roman"/>
          <w:b/>
        </w:rPr>
        <w:t xml:space="preserve">    usługa</w:t>
      </w:r>
    </w:p>
    <w:p w:rsidR="002C5FCD" w:rsidRPr="004C3711" w:rsidRDefault="002C5FCD" w:rsidP="002C5FCD">
      <w:pPr>
        <w:jc w:val="right"/>
        <w:rPr>
          <w:rFonts w:ascii="Times New Roman" w:hAnsi="Times New Roman" w:cs="Times New Roman"/>
          <w:b/>
        </w:rPr>
      </w:pPr>
      <w:r>
        <w:rPr>
          <w:rFonts w:ascii="Times New Roman" w:hAnsi="Times New Roman" w:cs="Times New Roman"/>
          <w:i/>
        </w:rPr>
        <w:t xml:space="preserve">         </w:t>
      </w:r>
      <w:r w:rsidRPr="004C3711">
        <w:rPr>
          <w:rFonts w:ascii="Times New Roman" w:hAnsi="Times New Roman" w:cs="Times New Roman"/>
          <w:b/>
        </w:rPr>
        <w:t>Tuchola</w:t>
      </w:r>
      <w:r w:rsidRPr="00B952C4">
        <w:rPr>
          <w:rFonts w:ascii="Times New Roman" w:hAnsi="Times New Roman" w:cs="Times New Roman"/>
          <w:b/>
        </w:rPr>
        <w:t xml:space="preserve">, </w:t>
      </w:r>
      <w:r w:rsidR="0073713D">
        <w:rPr>
          <w:rFonts w:ascii="Times New Roman" w:hAnsi="Times New Roman" w:cs="Times New Roman"/>
          <w:b/>
        </w:rPr>
        <w:t xml:space="preserve">22 </w:t>
      </w:r>
      <w:r>
        <w:rPr>
          <w:rFonts w:ascii="Times New Roman" w:hAnsi="Times New Roman" w:cs="Times New Roman"/>
          <w:b/>
        </w:rPr>
        <w:t xml:space="preserve">września  </w:t>
      </w:r>
      <w:r w:rsidRPr="00B952C4">
        <w:rPr>
          <w:rFonts w:ascii="Times New Roman" w:hAnsi="Times New Roman" w:cs="Times New Roman"/>
          <w:b/>
        </w:rPr>
        <w:t>202</w:t>
      </w:r>
      <w:r>
        <w:rPr>
          <w:rFonts w:ascii="Times New Roman" w:hAnsi="Times New Roman" w:cs="Times New Roman"/>
          <w:b/>
        </w:rPr>
        <w:t>2</w:t>
      </w:r>
      <w:r w:rsidRPr="00B952C4">
        <w:rPr>
          <w:rFonts w:ascii="Times New Roman" w:hAnsi="Times New Roman" w:cs="Times New Roman"/>
          <w:b/>
        </w:rPr>
        <w:t xml:space="preserve"> r.</w:t>
      </w:r>
    </w:p>
    <w:p w:rsidR="002C5FCD" w:rsidRPr="004C3711" w:rsidRDefault="002C5FCD" w:rsidP="002C5FCD">
      <w:pPr>
        <w:ind w:left="7080"/>
        <w:jc w:val="right"/>
        <w:rPr>
          <w:rFonts w:ascii="Times New Roman" w:hAnsi="Times New Roman" w:cs="Times New Roman"/>
        </w:rPr>
      </w:pPr>
      <w:r w:rsidRPr="004C3711">
        <w:rPr>
          <w:rFonts w:ascii="Times New Roman" w:hAnsi="Times New Roman" w:cs="Times New Roman"/>
        </w:rPr>
        <w:t>Tadeusz Kowalski</w:t>
      </w:r>
    </w:p>
    <w:p w:rsidR="002C5FCD" w:rsidRPr="004C3711" w:rsidRDefault="002C5FCD" w:rsidP="006C6BE5">
      <w:pPr>
        <w:ind w:left="7080"/>
        <w:jc w:val="right"/>
        <w:rPr>
          <w:rFonts w:ascii="Times New Roman" w:hAnsi="Times New Roman" w:cs="Times New Roman"/>
          <w:b/>
        </w:rPr>
      </w:pPr>
      <w:r w:rsidRPr="004C3711">
        <w:rPr>
          <w:rFonts w:ascii="Times New Roman" w:hAnsi="Times New Roman" w:cs="Times New Roman"/>
        </w:rPr>
        <w:t xml:space="preserve">Burmistrz Tucholi </w:t>
      </w:r>
      <w:r w:rsidRPr="004C3711">
        <w:rPr>
          <w:rFonts w:ascii="Times New Roman" w:hAnsi="Times New Roman" w:cs="Times New Roman"/>
          <w:b/>
        </w:rPr>
        <w:t xml:space="preserve">   </w:t>
      </w:r>
    </w:p>
    <w:p w:rsidR="00DB6C8D" w:rsidRDefault="00DB6C8D" w:rsidP="002C5FCD">
      <w:pPr>
        <w:widowControl w:val="0"/>
        <w:spacing w:after="0"/>
        <w:rPr>
          <w:rFonts w:ascii="Times New Roman" w:eastAsia="Batang" w:hAnsi="Times New Roman" w:cs="Times New Roman"/>
          <w:b/>
          <w:sz w:val="18"/>
          <w:szCs w:val="18"/>
        </w:rPr>
      </w:pPr>
    </w:p>
    <w:p w:rsidR="00DB6C8D" w:rsidRDefault="00DB6C8D" w:rsidP="002C5FCD">
      <w:pPr>
        <w:widowControl w:val="0"/>
        <w:spacing w:after="0"/>
        <w:rPr>
          <w:rFonts w:ascii="Times New Roman" w:eastAsia="Batang" w:hAnsi="Times New Roman" w:cs="Times New Roman"/>
          <w:b/>
          <w:sz w:val="18"/>
          <w:szCs w:val="18"/>
        </w:rPr>
      </w:pPr>
    </w:p>
    <w:p w:rsidR="00DB6C8D" w:rsidRDefault="00DB6C8D" w:rsidP="002C5FCD">
      <w:pPr>
        <w:widowControl w:val="0"/>
        <w:spacing w:after="0"/>
        <w:rPr>
          <w:rFonts w:ascii="Times New Roman" w:eastAsia="Batang" w:hAnsi="Times New Roman" w:cs="Times New Roman"/>
          <w:b/>
          <w:sz w:val="18"/>
          <w:szCs w:val="18"/>
        </w:rPr>
      </w:pPr>
    </w:p>
    <w:p w:rsidR="002C5FCD" w:rsidRPr="006C6BE5" w:rsidRDefault="002C5FCD" w:rsidP="002C5FCD">
      <w:pPr>
        <w:widowControl w:val="0"/>
        <w:spacing w:after="0"/>
        <w:rPr>
          <w:rFonts w:ascii="Times New Roman" w:eastAsia="Batang" w:hAnsi="Times New Roman" w:cs="Times New Roman"/>
          <w:b/>
          <w:sz w:val="18"/>
          <w:szCs w:val="18"/>
        </w:rPr>
      </w:pPr>
      <w:r w:rsidRPr="006C6BE5">
        <w:rPr>
          <w:rFonts w:ascii="Times New Roman" w:eastAsia="Batang" w:hAnsi="Times New Roman" w:cs="Times New Roman"/>
          <w:b/>
          <w:sz w:val="18"/>
          <w:szCs w:val="18"/>
        </w:rPr>
        <w:t>Ogłoszenie o zamówieniu opublikowano i zamieszczono:</w:t>
      </w:r>
    </w:p>
    <w:p w:rsidR="002C5FCD" w:rsidRPr="006C6BE5" w:rsidRDefault="002C5FCD" w:rsidP="002C5FCD">
      <w:pPr>
        <w:widowControl w:val="0"/>
        <w:spacing w:after="0"/>
        <w:rPr>
          <w:rFonts w:ascii="Times New Roman" w:hAnsi="Times New Roman" w:cs="Times New Roman"/>
          <w:b/>
          <w:bCs/>
          <w:sz w:val="18"/>
          <w:szCs w:val="18"/>
        </w:rPr>
      </w:pPr>
      <w:r w:rsidRPr="006C6BE5">
        <w:rPr>
          <w:rFonts w:ascii="Times New Roman" w:eastAsia="Batang" w:hAnsi="Times New Roman" w:cs="Times New Roman"/>
          <w:sz w:val="18"/>
          <w:szCs w:val="18"/>
        </w:rPr>
        <w:t>1) w Biuletynie Zamówień Publicznych dnia 07.09.2022 r., nr ogłoszenia:</w:t>
      </w:r>
      <w:bookmarkStart w:id="30" w:name="ctl00_ContentPlaceHolder1_lblNumerOglosz"/>
      <w:bookmarkEnd w:id="30"/>
      <w:r w:rsidRPr="006C6BE5">
        <w:rPr>
          <w:rFonts w:ascii="Times New Roman" w:hAnsi="Times New Roman" w:cs="Times New Roman"/>
          <w:sz w:val="18"/>
          <w:szCs w:val="18"/>
        </w:rPr>
        <w:t xml:space="preserve"> </w:t>
      </w:r>
      <w:r w:rsidR="00F2745E" w:rsidRPr="006C6BE5">
        <w:rPr>
          <w:rFonts w:ascii="Times New Roman" w:hAnsi="Times New Roman" w:cs="Times New Roman"/>
          <w:b/>
          <w:bCs/>
          <w:sz w:val="18"/>
          <w:szCs w:val="18"/>
        </w:rPr>
        <w:t>2022/BZP 00336323/01</w:t>
      </w:r>
    </w:p>
    <w:p w:rsidR="002C5FCD" w:rsidRPr="006C6BE5" w:rsidRDefault="002C5FCD" w:rsidP="002C5FCD">
      <w:pPr>
        <w:widowControl w:val="0"/>
        <w:spacing w:after="0"/>
        <w:rPr>
          <w:rFonts w:ascii="Times New Roman" w:eastAsia="Batang" w:hAnsi="Times New Roman" w:cs="Times New Roman"/>
          <w:sz w:val="18"/>
          <w:szCs w:val="18"/>
        </w:rPr>
      </w:pPr>
      <w:r w:rsidRPr="006C6BE5">
        <w:rPr>
          <w:rFonts w:ascii="Times New Roman" w:eastAsia="Batang" w:hAnsi="Times New Roman" w:cs="Times New Roman"/>
          <w:sz w:val="18"/>
          <w:szCs w:val="18"/>
        </w:rPr>
        <w:t xml:space="preserve">2) na stronie internetowej prowadzonego postępowania </w:t>
      </w:r>
      <w:r w:rsidRPr="006C6BE5">
        <w:rPr>
          <w:rFonts w:ascii="Times New Roman" w:eastAsia="Batang" w:hAnsi="Times New Roman" w:cs="Times New Roman"/>
          <w:bCs/>
          <w:sz w:val="18"/>
          <w:szCs w:val="18"/>
        </w:rPr>
        <w:t xml:space="preserve">dostępnej pod adresem: </w:t>
      </w:r>
      <w:hyperlink r:id="rId9" w:history="1">
        <w:r w:rsidRPr="006C6BE5">
          <w:rPr>
            <w:rStyle w:val="Hipercze"/>
            <w:rFonts w:ascii="Times New Roman" w:eastAsia="Batang" w:hAnsi="Times New Roman" w:cs="Times New Roman"/>
            <w:bCs/>
            <w:color w:val="auto"/>
            <w:sz w:val="18"/>
            <w:szCs w:val="18"/>
            <w:u w:val="none"/>
          </w:rPr>
          <w:t>https://platformazakupowa.pl/tuchola</w:t>
        </w:r>
      </w:hyperlink>
      <w:r w:rsidRPr="006C6BE5">
        <w:rPr>
          <w:rFonts w:ascii="Times New Roman" w:eastAsia="Batang" w:hAnsi="Times New Roman" w:cs="Times New Roman"/>
          <w:sz w:val="18"/>
          <w:szCs w:val="18"/>
        </w:rPr>
        <w:t xml:space="preserve">  dniu 07.09.2022 r.</w:t>
      </w:r>
    </w:p>
    <w:p w:rsidR="00215F38" w:rsidRPr="0073713D" w:rsidRDefault="002C5FCD" w:rsidP="0073713D">
      <w:pPr>
        <w:widowControl w:val="0"/>
        <w:spacing w:after="0"/>
        <w:ind w:left="284" w:hanging="284"/>
        <w:rPr>
          <w:rFonts w:ascii="Times New Roman" w:eastAsia="Batang" w:hAnsi="Times New Roman" w:cs="Times New Roman"/>
          <w:sz w:val="18"/>
          <w:szCs w:val="18"/>
        </w:rPr>
      </w:pPr>
      <w:r w:rsidRPr="006C6BE5">
        <w:rPr>
          <w:rFonts w:ascii="Times New Roman" w:eastAsia="Batang" w:hAnsi="Times New Roman" w:cs="Times New Roman"/>
          <w:sz w:val="18"/>
          <w:szCs w:val="18"/>
        </w:rPr>
        <w:t xml:space="preserve">oraz </w:t>
      </w:r>
      <w:r w:rsidR="0073713D">
        <w:rPr>
          <w:rFonts w:ascii="Times New Roman" w:eastAsia="Batang" w:hAnsi="Times New Roman" w:cs="Times New Roman"/>
          <w:sz w:val="18"/>
          <w:szCs w:val="18"/>
        </w:rPr>
        <w:t xml:space="preserve"> </w:t>
      </w:r>
      <w:r w:rsidRPr="006C6BE5">
        <w:rPr>
          <w:rFonts w:ascii="Times New Roman" w:eastAsia="Batang" w:hAnsi="Times New Roman" w:cs="Times New Roman"/>
          <w:sz w:val="18"/>
          <w:szCs w:val="18"/>
        </w:rPr>
        <w:t xml:space="preserve">informację o zamieszczonym ogłoszeniu na stronie Biuletynu Informacji Publicznej  </w:t>
      </w:r>
      <w:hyperlink r:id="rId10" w:history="1">
        <w:r w:rsidRPr="006C6BE5">
          <w:rPr>
            <w:rStyle w:val="Hipercze"/>
            <w:rFonts w:ascii="Times New Roman" w:eastAsia="Batang" w:hAnsi="Times New Roman" w:cs="Times New Roman"/>
            <w:color w:val="auto"/>
            <w:sz w:val="18"/>
            <w:szCs w:val="18"/>
            <w:u w:val="none"/>
          </w:rPr>
          <w:t>www.bip.miasto.tuchola</w:t>
        </w:r>
      </w:hyperlink>
      <w:r w:rsidRPr="006C6BE5">
        <w:rPr>
          <w:rFonts w:ascii="Times New Roman" w:eastAsia="Batang" w:hAnsi="Times New Roman" w:cs="Times New Roman"/>
          <w:sz w:val="18"/>
          <w:szCs w:val="18"/>
        </w:rPr>
        <w:t xml:space="preserve"> w dniu 07.09.2022 r.</w:t>
      </w:r>
    </w:p>
    <w:p w:rsidR="006C6BE5" w:rsidRPr="006C6BE5" w:rsidRDefault="006C6BE5" w:rsidP="006C6BE5">
      <w:pPr>
        <w:widowControl w:val="0"/>
        <w:spacing w:after="0"/>
        <w:rPr>
          <w:rFonts w:ascii="Times New Roman" w:eastAsia="Batang" w:hAnsi="Times New Roman" w:cs="Times New Roman"/>
          <w:b/>
          <w:sz w:val="18"/>
          <w:szCs w:val="18"/>
        </w:rPr>
      </w:pPr>
      <w:r w:rsidRPr="006C6BE5">
        <w:rPr>
          <w:rFonts w:ascii="Times New Roman" w:eastAsia="Batang" w:hAnsi="Times New Roman" w:cs="Times New Roman"/>
          <w:b/>
          <w:sz w:val="18"/>
          <w:szCs w:val="18"/>
        </w:rPr>
        <w:t>Ogłoszenie o z</w:t>
      </w:r>
      <w:r>
        <w:rPr>
          <w:rFonts w:ascii="Times New Roman" w:eastAsia="Batang" w:hAnsi="Times New Roman" w:cs="Times New Roman"/>
          <w:b/>
          <w:sz w:val="18"/>
          <w:szCs w:val="18"/>
        </w:rPr>
        <w:t>mianie ogłoszenia</w:t>
      </w:r>
      <w:r w:rsidRPr="006C6BE5">
        <w:rPr>
          <w:rFonts w:ascii="Times New Roman" w:eastAsia="Batang" w:hAnsi="Times New Roman" w:cs="Times New Roman"/>
          <w:b/>
          <w:sz w:val="18"/>
          <w:szCs w:val="18"/>
        </w:rPr>
        <w:t xml:space="preserve"> opublikowano i zamieszczono:</w:t>
      </w:r>
    </w:p>
    <w:p w:rsidR="006C6BE5" w:rsidRPr="006C6BE5" w:rsidRDefault="006C6BE5" w:rsidP="006C6BE5">
      <w:pPr>
        <w:widowControl w:val="0"/>
        <w:spacing w:after="0"/>
        <w:rPr>
          <w:rFonts w:ascii="Times New Roman" w:hAnsi="Times New Roman" w:cs="Times New Roman"/>
          <w:b/>
          <w:bCs/>
          <w:sz w:val="18"/>
          <w:szCs w:val="18"/>
        </w:rPr>
      </w:pPr>
      <w:r w:rsidRPr="006C6BE5">
        <w:rPr>
          <w:rFonts w:ascii="Times New Roman" w:eastAsia="Batang" w:hAnsi="Times New Roman" w:cs="Times New Roman"/>
          <w:sz w:val="18"/>
          <w:szCs w:val="18"/>
        </w:rPr>
        <w:t xml:space="preserve">1) w Biuletynie Zamówień Publicznych dnia </w:t>
      </w:r>
      <w:r>
        <w:rPr>
          <w:rFonts w:ascii="Times New Roman" w:eastAsia="Batang" w:hAnsi="Times New Roman" w:cs="Times New Roman"/>
          <w:sz w:val="18"/>
          <w:szCs w:val="18"/>
        </w:rPr>
        <w:t>15</w:t>
      </w:r>
      <w:r w:rsidRPr="006C6BE5">
        <w:rPr>
          <w:rFonts w:ascii="Times New Roman" w:eastAsia="Batang" w:hAnsi="Times New Roman" w:cs="Times New Roman"/>
          <w:sz w:val="18"/>
          <w:szCs w:val="18"/>
        </w:rPr>
        <w:t>.09.2022 r., nr ogłoszenia:</w:t>
      </w:r>
      <w:r w:rsidRPr="006C6BE5">
        <w:rPr>
          <w:rFonts w:ascii="Times New Roman" w:hAnsi="Times New Roman" w:cs="Times New Roman"/>
          <w:sz w:val="18"/>
          <w:szCs w:val="18"/>
        </w:rPr>
        <w:t xml:space="preserve"> </w:t>
      </w:r>
      <w:r w:rsidR="00DB6C8D" w:rsidRPr="00DB6C8D">
        <w:rPr>
          <w:rFonts w:ascii="Times New Roman" w:hAnsi="Times New Roman" w:cs="Times New Roman"/>
          <w:b/>
          <w:bCs/>
          <w:sz w:val="18"/>
          <w:szCs w:val="18"/>
        </w:rPr>
        <w:t>2022/BZP 00349999/01</w:t>
      </w:r>
    </w:p>
    <w:p w:rsidR="006C6BE5" w:rsidRPr="006C6BE5" w:rsidRDefault="006C6BE5" w:rsidP="006C6BE5">
      <w:pPr>
        <w:widowControl w:val="0"/>
        <w:spacing w:after="0"/>
        <w:rPr>
          <w:rFonts w:ascii="Times New Roman" w:eastAsia="Batang" w:hAnsi="Times New Roman" w:cs="Times New Roman"/>
          <w:sz w:val="18"/>
          <w:szCs w:val="18"/>
        </w:rPr>
      </w:pPr>
      <w:r w:rsidRPr="006C6BE5">
        <w:rPr>
          <w:rFonts w:ascii="Times New Roman" w:eastAsia="Batang" w:hAnsi="Times New Roman" w:cs="Times New Roman"/>
          <w:sz w:val="18"/>
          <w:szCs w:val="18"/>
        </w:rPr>
        <w:t xml:space="preserve">2) na stronie internetowej prowadzonego postępowania </w:t>
      </w:r>
      <w:r w:rsidRPr="006C6BE5">
        <w:rPr>
          <w:rFonts w:ascii="Times New Roman" w:eastAsia="Batang" w:hAnsi="Times New Roman" w:cs="Times New Roman"/>
          <w:bCs/>
          <w:sz w:val="18"/>
          <w:szCs w:val="18"/>
        </w:rPr>
        <w:t xml:space="preserve">dostępnej pod adresem: </w:t>
      </w:r>
      <w:hyperlink r:id="rId11" w:history="1">
        <w:r w:rsidRPr="006C6BE5">
          <w:rPr>
            <w:rStyle w:val="Hipercze"/>
            <w:rFonts w:ascii="Times New Roman" w:eastAsia="Batang" w:hAnsi="Times New Roman" w:cs="Times New Roman"/>
            <w:bCs/>
            <w:color w:val="auto"/>
            <w:sz w:val="18"/>
            <w:szCs w:val="18"/>
            <w:u w:val="none"/>
          </w:rPr>
          <w:t>https://platformazakupowa.pl/tuchola</w:t>
        </w:r>
      </w:hyperlink>
      <w:r w:rsidRPr="006C6BE5">
        <w:rPr>
          <w:rFonts w:ascii="Times New Roman" w:eastAsia="Batang" w:hAnsi="Times New Roman" w:cs="Times New Roman"/>
          <w:sz w:val="18"/>
          <w:szCs w:val="18"/>
        </w:rPr>
        <w:t xml:space="preserve">  dniu </w:t>
      </w:r>
      <w:r>
        <w:rPr>
          <w:rFonts w:ascii="Times New Roman" w:eastAsia="Batang" w:hAnsi="Times New Roman" w:cs="Times New Roman"/>
          <w:sz w:val="18"/>
          <w:szCs w:val="18"/>
        </w:rPr>
        <w:t>15</w:t>
      </w:r>
      <w:r w:rsidRPr="006C6BE5">
        <w:rPr>
          <w:rFonts w:ascii="Times New Roman" w:eastAsia="Batang" w:hAnsi="Times New Roman" w:cs="Times New Roman"/>
          <w:sz w:val="18"/>
          <w:szCs w:val="18"/>
        </w:rPr>
        <w:t>.09.2022 r.</w:t>
      </w:r>
    </w:p>
    <w:p w:rsidR="0073713D" w:rsidRPr="005E6E96" w:rsidRDefault="0073713D" w:rsidP="0073713D">
      <w:pPr>
        <w:widowControl w:val="0"/>
        <w:spacing w:after="0"/>
        <w:rPr>
          <w:rFonts w:ascii="Times New Roman" w:eastAsia="Batang" w:hAnsi="Times New Roman" w:cs="Times New Roman"/>
          <w:b/>
          <w:sz w:val="18"/>
          <w:szCs w:val="18"/>
        </w:rPr>
      </w:pPr>
      <w:r w:rsidRPr="005E6E96">
        <w:rPr>
          <w:rFonts w:ascii="Times New Roman" w:eastAsia="Batang" w:hAnsi="Times New Roman" w:cs="Times New Roman"/>
          <w:b/>
          <w:sz w:val="18"/>
          <w:szCs w:val="18"/>
        </w:rPr>
        <w:t>Ogłoszenie o zmianie ogłoszenia opublikowano i zamieszczono:</w:t>
      </w:r>
    </w:p>
    <w:p w:rsidR="0073713D" w:rsidRPr="006C6BE5" w:rsidRDefault="0073713D" w:rsidP="0073713D">
      <w:pPr>
        <w:widowControl w:val="0"/>
        <w:spacing w:after="0"/>
        <w:rPr>
          <w:rFonts w:ascii="Times New Roman" w:hAnsi="Times New Roman" w:cs="Times New Roman"/>
          <w:b/>
          <w:bCs/>
          <w:sz w:val="18"/>
          <w:szCs w:val="18"/>
        </w:rPr>
      </w:pPr>
      <w:r w:rsidRPr="005E6E96">
        <w:rPr>
          <w:rFonts w:ascii="Times New Roman" w:eastAsia="Batang" w:hAnsi="Times New Roman" w:cs="Times New Roman"/>
          <w:sz w:val="18"/>
          <w:szCs w:val="18"/>
        </w:rPr>
        <w:t>1) w Biuletynie Zamówień Publicznych dnia 22.09.2022 r., nr ogłoszenia:</w:t>
      </w:r>
      <w:r w:rsidRPr="005E6E96">
        <w:rPr>
          <w:rFonts w:ascii="Times New Roman" w:hAnsi="Times New Roman" w:cs="Times New Roman"/>
          <w:sz w:val="18"/>
          <w:szCs w:val="18"/>
        </w:rPr>
        <w:t xml:space="preserve"> </w:t>
      </w:r>
      <w:r w:rsidR="005E6E96" w:rsidRPr="005E6E96">
        <w:rPr>
          <w:rFonts w:ascii="Times New Roman" w:hAnsi="Times New Roman" w:cs="Times New Roman"/>
          <w:b/>
          <w:sz w:val="18"/>
          <w:szCs w:val="18"/>
        </w:rPr>
        <w:t>2022/BZP</w:t>
      </w:r>
      <w:r w:rsidR="005E6E96" w:rsidRPr="005E6E96">
        <w:rPr>
          <w:rFonts w:ascii="Times New Roman" w:hAnsi="Times New Roman" w:cs="Times New Roman"/>
          <w:sz w:val="18"/>
          <w:szCs w:val="18"/>
        </w:rPr>
        <w:t xml:space="preserve"> </w:t>
      </w:r>
      <w:r w:rsidRPr="005E6E96">
        <w:rPr>
          <w:rFonts w:ascii="Times New Roman" w:hAnsi="Times New Roman" w:cs="Times New Roman"/>
          <w:b/>
          <w:bCs/>
          <w:sz w:val="18"/>
          <w:szCs w:val="18"/>
        </w:rPr>
        <w:t>00358991/0</w:t>
      </w:r>
    </w:p>
    <w:p w:rsidR="0073713D" w:rsidRPr="006C6BE5" w:rsidRDefault="0073713D" w:rsidP="0073713D">
      <w:pPr>
        <w:widowControl w:val="0"/>
        <w:spacing w:after="0"/>
        <w:rPr>
          <w:rFonts w:ascii="Times New Roman" w:eastAsia="Batang" w:hAnsi="Times New Roman" w:cs="Times New Roman"/>
          <w:sz w:val="18"/>
          <w:szCs w:val="18"/>
        </w:rPr>
      </w:pPr>
      <w:r w:rsidRPr="006C6BE5">
        <w:rPr>
          <w:rFonts w:ascii="Times New Roman" w:eastAsia="Batang" w:hAnsi="Times New Roman" w:cs="Times New Roman"/>
          <w:sz w:val="18"/>
          <w:szCs w:val="18"/>
        </w:rPr>
        <w:t xml:space="preserve">2) na stronie internetowej prowadzonego postępowania </w:t>
      </w:r>
      <w:r w:rsidRPr="006C6BE5">
        <w:rPr>
          <w:rFonts w:ascii="Times New Roman" w:eastAsia="Batang" w:hAnsi="Times New Roman" w:cs="Times New Roman"/>
          <w:bCs/>
          <w:sz w:val="18"/>
          <w:szCs w:val="18"/>
        </w:rPr>
        <w:t xml:space="preserve">dostępnej pod adresem: </w:t>
      </w:r>
      <w:hyperlink r:id="rId12" w:history="1">
        <w:r w:rsidRPr="006C6BE5">
          <w:rPr>
            <w:rStyle w:val="Hipercze"/>
            <w:rFonts w:ascii="Times New Roman" w:eastAsia="Batang" w:hAnsi="Times New Roman" w:cs="Times New Roman"/>
            <w:bCs/>
            <w:color w:val="auto"/>
            <w:sz w:val="18"/>
            <w:szCs w:val="18"/>
            <w:u w:val="none"/>
          </w:rPr>
          <w:t>https://platformazakupowa.pl/tuchola</w:t>
        </w:r>
      </w:hyperlink>
      <w:r w:rsidRPr="006C6BE5">
        <w:rPr>
          <w:rFonts w:ascii="Times New Roman" w:eastAsia="Batang" w:hAnsi="Times New Roman" w:cs="Times New Roman"/>
          <w:sz w:val="18"/>
          <w:szCs w:val="18"/>
        </w:rPr>
        <w:t xml:space="preserve">  dniu </w:t>
      </w:r>
      <w:r>
        <w:rPr>
          <w:rFonts w:ascii="Times New Roman" w:eastAsia="Batang" w:hAnsi="Times New Roman" w:cs="Times New Roman"/>
          <w:sz w:val="18"/>
          <w:szCs w:val="18"/>
        </w:rPr>
        <w:t>22</w:t>
      </w:r>
      <w:r w:rsidRPr="006C6BE5">
        <w:rPr>
          <w:rFonts w:ascii="Times New Roman" w:eastAsia="Batang" w:hAnsi="Times New Roman" w:cs="Times New Roman"/>
          <w:sz w:val="18"/>
          <w:szCs w:val="18"/>
        </w:rPr>
        <w:t>.09.2022 r.</w:t>
      </w:r>
    </w:p>
    <w:p w:rsidR="00215F38" w:rsidRDefault="00215F38" w:rsidP="00C36665">
      <w:pPr>
        <w:spacing w:after="0"/>
        <w:jc w:val="both"/>
        <w:rPr>
          <w:rFonts w:ascii="Times New Roman" w:eastAsia="Batang" w:hAnsi="Times New Roman" w:cs="Times New Roman"/>
          <w:b/>
          <w:sz w:val="20"/>
          <w:szCs w:val="20"/>
        </w:rPr>
      </w:pPr>
    </w:p>
    <w:p w:rsidR="00200872" w:rsidRPr="004C3711" w:rsidRDefault="00200872" w:rsidP="004C3711">
      <w:pPr>
        <w:jc w:val="both"/>
        <w:rPr>
          <w:rFonts w:ascii="Times New Roman" w:hAnsi="Times New Roman" w:cs="Times New Roman"/>
          <w:i/>
        </w:rPr>
      </w:pPr>
    </w:p>
    <w:p w:rsidR="003859BF" w:rsidRPr="00CB37DB" w:rsidRDefault="0073713D" w:rsidP="004C3711">
      <w:pPr>
        <w:rPr>
          <w:rFonts w:ascii="Times New Roman" w:hAnsi="Times New Roman" w:cs="Times New Roman"/>
          <w:i/>
        </w:rPr>
      </w:pPr>
      <w:r w:rsidRPr="00137E58">
        <w:rPr>
          <w:rFonts w:ascii="Times New Roman" w:hAnsi="Times New Roman" w:cs="Times New Roman"/>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3" o:title="BD15155_"/>
          </v:shape>
        </w:pict>
      </w:r>
    </w:p>
    <w:p w:rsidR="004C3711" w:rsidRPr="00F150BB" w:rsidRDefault="004C3711" w:rsidP="004C3711">
      <w:pPr>
        <w:widowControl w:val="0"/>
        <w:numPr>
          <w:ilvl w:val="0"/>
          <w:numId w:val="1"/>
        </w:numPr>
        <w:spacing w:after="0"/>
        <w:ind w:left="284" w:hanging="284"/>
        <w:jc w:val="both"/>
        <w:outlineLvl w:val="1"/>
        <w:rPr>
          <w:rFonts w:ascii="Times New Roman" w:hAnsi="Times New Roman" w:cs="Times New Roman"/>
          <w:b/>
          <w:color w:val="17365D"/>
          <w:sz w:val="24"/>
          <w:szCs w:val="24"/>
        </w:rPr>
      </w:pPr>
      <w:r w:rsidRPr="00F150BB">
        <w:rPr>
          <w:rFonts w:ascii="Times New Roman" w:hAnsi="Times New Roman" w:cs="Times New Roman"/>
          <w:b/>
          <w:color w:val="17365D"/>
          <w:sz w:val="24"/>
          <w:szCs w:val="24"/>
        </w:rPr>
        <w:lastRenderedPageBreak/>
        <w:t>NAZWA ORAZ ADRES ZAMAWIAJĄCEGO, NR TELEFONU, ADRES POCZTY ELEKTRONICZNEJ ORAZ STRONY INTERNETOWEJ PROWADZONEGO POSTĘPOWANIA</w:t>
      </w:r>
    </w:p>
    <w:p w:rsidR="004C3711" w:rsidRPr="004C3711" w:rsidRDefault="004C3711" w:rsidP="0051640B">
      <w:pPr>
        <w:widowControl w:val="0"/>
        <w:numPr>
          <w:ilvl w:val="1"/>
          <w:numId w:val="1"/>
        </w:numPr>
        <w:tabs>
          <w:tab w:val="left" w:pos="426"/>
        </w:tabs>
        <w:spacing w:after="0"/>
        <w:ind w:left="426" w:hanging="426"/>
        <w:jc w:val="both"/>
        <w:rPr>
          <w:rFonts w:ascii="Times New Roman" w:hAnsi="Times New Roman" w:cs="Times New Roman"/>
        </w:rPr>
      </w:pPr>
      <w:r w:rsidRPr="004C3711">
        <w:rPr>
          <w:rFonts w:ascii="Times New Roman" w:hAnsi="Times New Roman" w:cs="Times New Roman"/>
        </w:rPr>
        <w:t xml:space="preserve">Gmina Tuchola </w:t>
      </w:r>
      <w:r w:rsidR="00F2745E">
        <w:rPr>
          <w:rFonts w:ascii="Times New Roman" w:hAnsi="Times New Roman" w:cs="Times New Roman"/>
        </w:rPr>
        <w:t>p</w:t>
      </w:r>
      <w:r w:rsidRPr="004C3711">
        <w:rPr>
          <w:rFonts w:ascii="Times New Roman" w:hAnsi="Times New Roman" w:cs="Times New Roman"/>
        </w:rPr>
        <w:t>lac Zamkowy 1, 89 – 500 Tuchola</w:t>
      </w:r>
      <w:r w:rsidRPr="004C3711">
        <w:rPr>
          <w:rFonts w:ascii="Times New Roman" w:hAnsi="Times New Roman" w:cs="Times New Roman"/>
        </w:rPr>
        <w:tab/>
      </w:r>
    </w:p>
    <w:p w:rsidR="007A0DBE" w:rsidRPr="007A0DBE" w:rsidRDefault="00137E58" w:rsidP="00D82908">
      <w:pPr>
        <w:pStyle w:val="Akapitzlist"/>
        <w:widowControl w:val="0"/>
        <w:numPr>
          <w:ilvl w:val="0"/>
          <w:numId w:val="21"/>
        </w:numPr>
        <w:tabs>
          <w:tab w:val="left" w:pos="567"/>
        </w:tabs>
        <w:spacing w:after="0"/>
        <w:jc w:val="both"/>
        <w:rPr>
          <w:rFonts w:ascii="Times New Roman" w:hAnsi="Times New Roman" w:cs="Times New Roman"/>
          <w:lang w:val="en-US"/>
        </w:rPr>
      </w:pPr>
      <w:hyperlink r:id="rId14" w:history="1">
        <w:r w:rsidR="007A0DBE" w:rsidRPr="007A0DBE">
          <w:rPr>
            <w:rStyle w:val="Hipercze"/>
            <w:rFonts w:ascii="Times New Roman" w:hAnsi="Times New Roman" w:cs="Times New Roman"/>
            <w:color w:val="auto"/>
            <w:u w:val="none"/>
          </w:rPr>
          <w:t>www.bip.miasto.tuchola</w:t>
        </w:r>
      </w:hyperlink>
    </w:p>
    <w:p w:rsidR="004C3711" w:rsidRPr="007A0DBE" w:rsidRDefault="004C3711" w:rsidP="00D82908">
      <w:pPr>
        <w:pStyle w:val="Akapitzlist"/>
        <w:widowControl w:val="0"/>
        <w:numPr>
          <w:ilvl w:val="0"/>
          <w:numId w:val="21"/>
        </w:numPr>
        <w:tabs>
          <w:tab w:val="left" w:pos="567"/>
        </w:tabs>
        <w:spacing w:after="0"/>
        <w:jc w:val="both"/>
        <w:rPr>
          <w:rFonts w:ascii="Times New Roman" w:hAnsi="Times New Roman" w:cs="Times New Roman"/>
          <w:lang w:val="en-US"/>
        </w:rPr>
      </w:pPr>
      <w:r w:rsidRPr="007A0DBE">
        <w:rPr>
          <w:rFonts w:ascii="Times New Roman" w:hAnsi="Times New Roman" w:cs="Times New Roman"/>
          <w:lang w:val="en-US"/>
        </w:rPr>
        <w:t>tel.: +48 52 56 42 500</w:t>
      </w:r>
      <w:r w:rsidRPr="007A0DBE">
        <w:rPr>
          <w:rFonts w:ascii="Times New Roman" w:hAnsi="Times New Roman" w:cs="Times New Roman"/>
        </w:rPr>
        <w:t xml:space="preserve">, </w:t>
      </w:r>
      <w:r w:rsidRPr="007A0DBE">
        <w:rPr>
          <w:rFonts w:ascii="Times New Roman" w:hAnsi="Times New Roman" w:cs="Times New Roman"/>
          <w:lang w:val="en-US"/>
        </w:rPr>
        <w:t>fax: +48 52 334 21 38</w:t>
      </w:r>
    </w:p>
    <w:p w:rsidR="007A0DBE" w:rsidRPr="007A0DBE" w:rsidRDefault="007A0DBE" w:rsidP="00D82908">
      <w:pPr>
        <w:pStyle w:val="Akapitzlist"/>
        <w:widowControl w:val="0"/>
        <w:numPr>
          <w:ilvl w:val="0"/>
          <w:numId w:val="21"/>
        </w:numPr>
        <w:tabs>
          <w:tab w:val="left" w:pos="0"/>
        </w:tabs>
        <w:spacing w:after="0"/>
        <w:ind w:left="567" w:hanging="207"/>
        <w:jc w:val="both"/>
        <w:rPr>
          <w:rFonts w:ascii="Times New Roman" w:hAnsi="Times New Roman" w:cs="Times New Roman"/>
        </w:rPr>
      </w:pPr>
      <w:r w:rsidRPr="007A0DBE">
        <w:rPr>
          <w:rFonts w:ascii="Times New Roman" w:hAnsi="Times New Roman" w:cs="Times New Roman"/>
        </w:rPr>
        <w:t xml:space="preserve">strona internetowa prowadzonego postępowania </w:t>
      </w:r>
      <w:r w:rsidRPr="007A0DBE">
        <w:rPr>
          <w:rFonts w:ascii="Times New Roman" w:hAnsi="Times New Roman" w:cs="Times New Roman"/>
          <w:bCs/>
        </w:rPr>
        <w:t xml:space="preserve">dostępna pod adresem: </w:t>
      </w:r>
      <w:hyperlink r:id="rId15" w:history="1">
        <w:r w:rsidRPr="007A0DBE">
          <w:rPr>
            <w:rStyle w:val="Hipercze"/>
            <w:rFonts w:ascii="Times New Roman" w:hAnsi="Times New Roman" w:cs="Times New Roman"/>
            <w:bCs/>
            <w:color w:val="auto"/>
            <w:u w:val="none"/>
          </w:rPr>
          <w:t>https://platformazakupowa.pl/tuchola</w:t>
        </w:r>
      </w:hyperlink>
    </w:p>
    <w:p w:rsidR="004C3711" w:rsidRPr="007A0DBE" w:rsidRDefault="004C3711" w:rsidP="00D82908">
      <w:pPr>
        <w:pStyle w:val="Akapitzlist"/>
        <w:widowControl w:val="0"/>
        <w:numPr>
          <w:ilvl w:val="0"/>
          <w:numId w:val="21"/>
        </w:numPr>
        <w:tabs>
          <w:tab w:val="left" w:pos="567"/>
        </w:tabs>
        <w:spacing w:after="0"/>
        <w:jc w:val="both"/>
        <w:rPr>
          <w:rFonts w:ascii="Times New Roman" w:hAnsi="Times New Roman" w:cs="Times New Roman"/>
        </w:rPr>
      </w:pPr>
      <w:r w:rsidRPr="007A0DBE">
        <w:rPr>
          <w:rFonts w:ascii="Times New Roman" w:hAnsi="Times New Roman" w:cs="Times New Roman"/>
          <w:lang w:val="en-US"/>
        </w:rPr>
        <w:t xml:space="preserve">e-mail: </w:t>
      </w:r>
      <w:hyperlink r:id="rId16" w:history="1">
        <w:r w:rsidRPr="007A0DBE">
          <w:rPr>
            <w:rStyle w:val="Hipercze"/>
            <w:rFonts w:ascii="Times New Roman" w:hAnsi="Times New Roman" w:cs="Times New Roman"/>
            <w:color w:val="auto"/>
            <w:u w:val="none"/>
            <w:lang w:val="en-US"/>
          </w:rPr>
          <w:t>przetargi212@tuchola.pl</w:t>
        </w:r>
      </w:hyperlink>
    </w:p>
    <w:p w:rsidR="004C3711" w:rsidRPr="004C3711" w:rsidRDefault="004C3711" w:rsidP="004C3711">
      <w:pPr>
        <w:widowControl w:val="0"/>
        <w:numPr>
          <w:ilvl w:val="1"/>
          <w:numId w:val="2"/>
        </w:numPr>
        <w:tabs>
          <w:tab w:val="left" w:pos="426"/>
        </w:tabs>
        <w:spacing w:after="0"/>
        <w:ind w:left="426" w:hanging="426"/>
        <w:jc w:val="both"/>
        <w:rPr>
          <w:rFonts w:ascii="Times New Roman" w:hAnsi="Times New Roman" w:cs="Times New Roman"/>
        </w:rPr>
      </w:pPr>
      <w:r w:rsidRPr="004C3711">
        <w:rPr>
          <w:rFonts w:ascii="Times New Roman" w:hAnsi="Times New Roman" w:cs="Times New Roman"/>
          <w:b/>
          <w:lang w:eastAsia="en-US"/>
        </w:rPr>
        <w:t>Adres strony internetowej, na której udostępniane będą zmiany i wyjaśnienia treści SWZ oraz inne dokumenty zamówienia bezpośrednio związane z postępowaniem o udzielenie zamówienia.</w:t>
      </w:r>
    </w:p>
    <w:p w:rsidR="004C3711" w:rsidRPr="004C3711" w:rsidRDefault="004C3711" w:rsidP="004C3711">
      <w:pPr>
        <w:widowControl w:val="0"/>
        <w:tabs>
          <w:tab w:val="left" w:pos="426"/>
        </w:tabs>
        <w:ind w:left="426"/>
        <w:jc w:val="both"/>
        <w:rPr>
          <w:rFonts w:ascii="Times New Roman" w:hAnsi="Times New Roman" w:cs="Times New Roman"/>
        </w:rPr>
      </w:pPr>
      <w:r w:rsidRPr="004C3711">
        <w:rPr>
          <w:rFonts w:ascii="Times New Roman" w:hAnsi="Times New Roman" w:cs="Times New Roman"/>
          <w:bCs/>
          <w:lang w:eastAsia="en-US"/>
        </w:rPr>
        <w:t>W postępowaniu o udzielenie zamówienia komunikacja pomiędzy Zamawiającym a Wykonawcami w szczególności składanie pytań, ofert, zawiadomień</w:t>
      </w:r>
      <w:r w:rsidR="007A0DBE">
        <w:rPr>
          <w:rFonts w:ascii="Times New Roman" w:hAnsi="Times New Roman" w:cs="Times New Roman"/>
          <w:bCs/>
          <w:lang w:eastAsia="en-US"/>
        </w:rPr>
        <w:t>, wyjaśnień</w:t>
      </w:r>
      <w:r w:rsidRPr="004C3711">
        <w:rPr>
          <w:rFonts w:ascii="Times New Roman" w:hAnsi="Times New Roman" w:cs="Times New Roman"/>
          <w:bCs/>
          <w:lang w:eastAsia="en-US"/>
        </w:rPr>
        <w:t xml:space="preserve"> oraz inne dokumenty zamówienia bezpośrednio związane z postępowaniem o udzielenie zamówienia będą udostępniane na stronie internetowej </w:t>
      </w:r>
      <w:r w:rsidR="007A0DBE" w:rsidRPr="004C3711">
        <w:rPr>
          <w:rFonts w:ascii="Times New Roman" w:hAnsi="Times New Roman" w:cs="Times New Roman"/>
        </w:rPr>
        <w:t xml:space="preserve">zamawiającego: </w:t>
      </w:r>
      <w:hyperlink r:id="rId17" w:history="1">
        <w:r w:rsidR="007A0DBE" w:rsidRPr="004C3711">
          <w:rPr>
            <w:rStyle w:val="Hipercze"/>
            <w:rFonts w:ascii="Times New Roman" w:hAnsi="Times New Roman" w:cs="Times New Roman"/>
            <w:color w:val="auto"/>
            <w:u w:val="none"/>
          </w:rPr>
          <w:t>https://platformazakupowa.pl/tuchola</w:t>
        </w:r>
      </w:hyperlink>
      <w:r w:rsidR="007A0DBE">
        <w:t xml:space="preserve"> (</w:t>
      </w:r>
      <w:r w:rsidR="007A0DBE">
        <w:rPr>
          <w:rFonts w:ascii="Times New Roman" w:hAnsi="Times New Roman" w:cs="Times New Roman"/>
        </w:rPr>
        <w:t>l</w:t>
      </w:r>
      <w:r w:rsidRPr="004C3711">
        <w:rPr>
          <w:rFonts w:ascii="Times New Roman" w:hAnsi="Times New Roman" w:cs="Times New Roman"/>
        </w:rPr>
        <w:t>ink Profilu Nabywcy</w:t>
      </w:r>
      <w:r w:rsidR="007A0DBE">
        <w:rPr>
          <w:rFonts w:ascii="Times New Roman" w:hAnsi="Times New Roman" w:cs="Times New Roman"/>
        </w:rPr>
        <w:t>)</w:t>
      </w:r>
      <w:r w:rsidRPr="004C3711">
        <w:rPr>
          <w:rFonts w:ascii="Times New Roman" w:hAnsi="Times New Roman" w:cs="Times New Roman"/>
        </w:rPr>
        <w:t>.</w:t>
      </w:r>
    </w:p>
    <w:p w:rsidR="004C3711" w:rsidRDefault="005770C9" w:rsidP="00F150BB">
      <w:pPr>
        <w:numPr>
          <w:ilvl w:val="0"/>
          <w:numId w:val="1"/>
        </w:numPr>
        <w:spacing w:after="0"/>
        <w:ind w:hanging="502"/>
        <w:rPr>
          <w:rFonts w:ascii="Times New Roman" w:hAnsi="Times New Roman" w:cs="Times New Roman"/>
          <w:b/>
          <w:color w:val="17365D" w:themeColor="text2" w:themeShade="BF"/>
          <w:sz w:val="24"/>
          <w:szCs w:val="24"/>
        </w:rPr>
      </w:pPr>
      <w:r>
        <w:rPr>
          <w:rFonts w:ascii="Times New Roman" w:hAnsi="Times New Roman" w:cs="Times New Roman"/>
          <w:b/>
          <w:color w:val="17365D" w:themeColor="text2" w:themeShade="BF"/>
          <w:sz w:val="24"/>
          <w:szCs w:val="24"/>
        </w:rPr>
        <w:t xml:space="preserve">TRYB UDZIELENIA ZAMÓWIENIA ORAZ </w:t>
      </w:r>
      <w:r w:rsidRPr="004C3711">
        <w:rPr>
          <w:rFonts w:ascii="Times New Roman" w:hAnsi="Times New Roman" w:cs="Times New Roman"/>
          <w:b/>
          <w:color w:val="17365D" w:themeColor="text2" w:themeShade="BF"/>
          <w:sz w:val="24"/>
          <w:szCs w:val="24"/>
        </w:rPr>
        <w:t>POSTANOWIENIA OGÓLNE</w:t>
      </w:r>
    </w:p>
    <w:p w:rsidR="00DE7339" w:rsidRPr="00F2745E"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Postępowanie o udzielenie zamówienia publicznego prowadzone jest w trybie </w:t>
      </w:r>
      <w:r w:rsidRPr="00DE7339">
        <w:rPr>
          <w:rFonts w:ascii="Times New Roman" w:hAnsi="Times New Roman" w:cs="Times New Roman"/>
          <w:b/>
          <w:bCs/>
        </w:rPr>
        <w:t>podstawowym</w:t>
      </w:r>
      <w:r w:rsidR="00766BC2">
        <w:rPr>
          <w:rFonts w:ascii="Times New Roman" w:hAnsi="Times New Roman" w:cs="Times New Roman"/>
          <w:b/>
          <w:bCs/>
        </w:rPr>
        <w:t xml:space="preserve"> </w:t>
      </w:r>
      <w:r w:rsidR="00E81B13" w:rsidRPr="00F150BB">
        <w:rPr>
          <w:rFonts w:ascii="Times New Roman" w:hAnsi="Times New Roman" w:cs="Times New Roman"/>
          <w:b/>
          <w:bCs/>
        </w:rPr>
        <w:t>bez negocjacji</w:t>
      </w:r>
      <w:r w:rsidRPr="00DE7339">
        <w:rPr>
          <w:rFonts w:ascii="Times New Roman" w:hAnsi="Times New Roman" w:cs="Times New Roman"/>
          <w:b/>
          <w:bCs/>
        </w:rPr>
        <w:t xml:space="preserve">, na </w:t>
      </w:r>
      <w:r w:rsidRPr="00F2745E">
        <w:rPr>
          <w:rFonts w:ascii="Times New Roman" w:hAnsi="Times New Roman" w:cs="Times New Roman"/>
          <w:b/>
          <w:bCs/>
        </w:rPr>
        <w:t xml:space="preserve">podstawie art. 275 pkt 1 </w:t>
      </w:r>
      <w:r w:rsidRPr="00F2745E">
        <w:rPr>
          <w:rFonts w:ascii="Times New Roman" w:hAnsi="Times New Roman" w:cs="Times New Roman"/>
          <w:bCs/>
        </w:rPr>
        <w:t xml:space="preserve">ustawy z dnia 11 września 2019 r. – Prawo zamówień publicznych </w:t>
      </w:r>
      <w:r w:rsidR="002C5FCD" w:rsidRPr="00F2745E">
        <w:rPr>
          <w:rFonts w:ascii="Times New Roman" w:hAnsi="Times New Roman" w:cs="Times New Roman"/>
          <w:bCs/>
        </w:rPr>
        <w:t xml:space="preserve">(j.t. Dz. U. z 2022 r., poz. 1710 z późn. zm.) </w:t>
      </w:r>
      <w:r w:rsidRPr="00F2745E">
        <w:rPr>
          <w:rFonts w:ascii="Times New Roman" w:hAnsi="Times New Roman" w:cs="Times New Roman"/>
          <w:bCs/>
        </w:rPr>
        <w:t>zwanej dalej „ustawą Pzp”,</w:t>
      </w:r>
      <w:r w:rsidR="00766BC2" w:rsidRPr="00F2745E">
        <w:rPr>
          <w:rFonts w:ascii="Times New Roman" w:hAnsi="Times New Roman" w:cs="Times New Roman"/>
          <w:bCs/>
        </w:rPr>
        <w:t xml:space="preserve"> </w:t>
      </w:r>
      <w:r w:rsidRPr="00F2745E">
        <w:rPr>
          <w:rFonts w:ascii="Times New Roman" w:hAnsi="Times New Roman" w:cs="Times New Roman"/>
          <w:bCs/>
        </w:rPr>
        <w:t>oraz aktów wykonawczych do ustawy.</w:t>
      </w:r>
    </w:p>
    <w:p w:rsidR="00DE7339" w:rsidRPr="00F2745E" w:rsidRDefault="00DE7339" w:rsidP="00DE7339">
      <w:pPr>
        <w:numPr>
          <w:ilvl w:val="1"/>
          <w:numId w:val="1"/>
        </w:numPr>
        <w:spacing w:after="0"/>
        <w:ind w:left="567" w:hanging="567"/>
        <w:jc w:val="both"/>
        <w:rPr>
          <w:rFonts w:ascii="Times New Roman" w:hAnsi="Times New Roman" w:cs="Times New Roman"/>
          <w:bCs/>
        </w:rPr>
      </w:pPr>
      <w:r w:rsidRPr="00F2745E">
        <w:rPr>
          <w:rFonts w:ascii="Times New Roman" w:hAnsi="Times New Roman" w:cs="Times New Roman"/>
          <w:bCs/>
        </w:rPr>
        <w:t xml:space="preserve">Wartość zamówienia poniżej progów unijnych w rozumieniu art. 3 ustawy Pzp. </w:t>
      </w:r>
    </w:p>
    <w:p w:rsidR="00DE7339" w:rsidRPr="00F2745E" w:rsidRDefault="00DE7339" w:rsidP="00DE7339">
      <w:pPr>
        <w:numPr>
          <w:ilvl w:val="1"/>
          <w:numId w:val="1"/>
        </w:numPr>
        <w:spacing w:after="0"/>
        <w:ind w:left="567" w:hanging="567"/>
        <w:jc w:val="both"/>
        <w:rPr>
          <w:rFonts w:ascii="Times New Roman" w:hAnsi="Times New Roman" w:cs="Times New Roman"/>
          <w:bCs/>
        </w:rPr>
      </w:pPr>
      <w:r w:rsidRPr="00F2745E">
        <w:rPr>
          <w:rFonts w:ascii="Times New Roman" w:hAnsi="Times New Roman" w:cs="Times New Roman"/>
          <w:bCs/>
        </w:rPr>
        <w:t xml:space="preserve">W zakresie nieuregulowanym niniejszą Specyfikacją Warunków Zamówienia, zwaną dalej </w:t>
      </w:r>
      <w:r w:rsidRPr="00F2745E">
        <w:rPr>
          <w:rFonts w:ascii="Times New Roman" w:hAnsi="Times New Roman" w:cs="Times New Roman"/>
          <w:b/>
          <w:bCs/>
        </w:rPr>
        <w:t>„SWZ”,</w:t>
      </w:r>
      <w:r w:rsidRPr="00F2745E">
        <w:rPr>
          <w:rFonts w:ascii="Times New Roman" w:hAnsi="Times New Roman" w:cs="Times New Roman"/>
          <w:bCs/>
        </w:rPr>
        <w:t xml:space="preserve"> zastosowanie mają przepisy ustawy Pzp. </w:t>
      </w:r>
    </w:p>
    <w:p w:rsidR="00DE7339" w:rsidRPr="00F2745E" w:rsidRDefault="00DE7339" w:rsidP="00DE7339">
      <w:pPr>
        <w:numPr>
          <w:ilvl w:val="1"/>
          <w:numId w:val="1"/>
        </w:numPr>
        <w:spacing w:after="0"/>
        <w:ind w:left="567" w:hanging="567"/>
        <w:jc w:val="both"/>
        <w:rPr>
          <w:rFonts w:ascii="Times New Roman" w:hAnsi="Times New Roman" w:cs="Times New Roman"/>
          <w:bCs/>
        </w:rPr>
      </w:pPr>
      <w:r w:rsidRPr="00F2745E">
        <w:rPr>
          <w:rFonts w:ascii="Times New Roman" w:hAnsi="Times New Roman" w:cs="Times New Roman"/>
          <w:bCs/>
        </w:rPr>
        <w:t>Ilekroć w Specyfikacji Warunków Zamówienia  innych dokumentach dotyczących postępowania mowa jest o:</w:t>
      </w:r>
    </w:p>
    <w:p w:rsidR="00DE7339" w:rsidRPr="00F2745E" w:rsidRDefault="00DE7339" w:rsidP="00A1344E">
      <w:pPr>
        <w:pStyle w:val="Akapitzlist"/>
        <w:numPr>
          <w:ilvl w:val="0"/>
          <w:numId w:val="4"/>
        </w:numPr>
        <w:spacing w:after="0"/>
        <w:jc w:val="both"/>
        <w:rPr>
          <w:rFonts w:ascii="Times New Roman" w:hAnsi="Times New Roman" w:cs="Times New Roman"/>
          <w:bCs/>
        </w:rPr>
      </w:pPr>
      <w:r w:rsidRPr="00F2745E">
        <w:rPr>
          <w:rFonts w:ascii="Times New Roman" w:hAnsi="Times New Roman" w:cs="Times New Roman"/>
          <w:bCs/>
        </w:rPr>
        <w:t xml:space="preserve">ustawie Prawo zamówień publicznych - zwanej dalej ustawą, należy przez to rozumieć ustawę z dnia 11 września 2019 r. – Prawo zamówień publicznych </w:t>
      </w:r>
      <w:r w:rsidR="002C5FCD" w:rsidRPr="00F2745E">
        <w:rPr>
          <w:rFonts w:ascii="Times New Roman" w:hAnsi="Times New Roman" w:cs="Times New Roman"/>
          <w:bCs/>
        </w:rPr>
        <w:t>(j.t. Dz. U. z 2022 r., poz. 1710 z późn. zm.)</w:t>
      </w:r>
      <w:r w:rsidR="00272315" w:rsidRPr="00F2745E">
        <w:rPr>
          <w:rFonts w:ascii="Times New Roman" w:hAnsi="Times New Roman" w:cs="Times New Roman"/>
          <w:bCs/>
        </w:rPr>
        <w:t>,</w:t>
      </w:r>
    </w:p>
    <w:p w:rsidR="00DE7339" w:rsidRPr="00DE7339" w:rsidRDefault="00DE7339" w:rsidP="00A1344E">
      <w:pPr>
        <w:pStyle w:val="Akapitzlist"/>
        <w:numPr>
          <w:ilvl w:val="0"/>
          <w:numId w:val="4"/>
        </w:numPr>
        <w:spacing w:after="0"/>
        <w:jc w:val="both"/>
        <w:rPr>
          <w:rFonts w:ascii="Times New Roman" w:hAnsi="Times New Roman" w:cs="Times New Roman"/>
          <w:bCs/>
        </w:rPr>
      </w:pPr>
      <w:bookmarkStart w:id="31" w:name="_Ref381878960"/>
      <w:r w:rsidRPr="00DE7339">
        <w:rPr>
          <w:rFonts w:ascii="Times New Roman" w:hAnsi="Times New Roman" w:cs="Times New Roman"/>
          <w:bCs/>
        </w:rPr>
        <w:t xml:space="preserve">ofercie, należy przez to rozumieć złożony u Zamawiającego w formie dokumentu elektronicznego opatrzonego kwalifikowanym podpisem elektronicznym formularz ofertowy </w:t>
      </w:r>
    </w:p>
    <w:p w:rsidR="00DE7339" w:rsidRPr="00DE7339" w:rsidRDefault="00DE7339" w:rsidP="00A1344E">
      <w:pPr>
        <w:pStyle w:val="Akapitzlist"/>
        <w:numPr>
          <w:ilvl w:val="0"/>
          <w:numId w:val="4"/>
        </w:numPr>
        <w:spacing w:after="0"/>
        <w:jc w:val="both"/>
        <w:rPr>
          <w:rFonts w:ascii="Times New Roman" w:hAnsi="Times New Roman" w:cs="Times New Roman"/>
          <w:bCs/>
        </w:rPr>
      </w:pPr>
      <w:bookmarkStart w:id="32" w:name="_Ref381878780"/>
      <w:bookmarkEnd w:id="31"/>
      <w:r w:rsidRPr="00DE7339">
        <w:rPr>
          <w:rFonts w:ascii="Times New Roman" w:hAnsi="Times New Roman" w:cs="Times New Roman"/>
          <w:bCs/>
        </w:rPr>
        <w:t xml:space="preserve">osobie upoważnionej do występowania i podpisywania w imieniu Wykonawcy, należy przez to rozumieć osobę wymienioną w dokumencie uprawniającym Wykonawcę do występowania w obrocie prawnym. </w:t>
      </w:r>
    </w:p>
    <w:p w:rsidR="00DE7339" w:rsidRPr="00DE7339" w:rsidRDefault="00DE7339" w:rsidP="00A1344E">
      <w:pPr>
        <w:pStyle w:val="Akapitzlist"/>
        <w:numPr>
          <w:ilvl w:val="0"/>
          <w:numId w:val="4"/>
        </w:numPr>
        <w:spacing w:after="0"/>
        <w:jc w:val="both"/>
        <w:rPr>
          <w:rFonts w:ascii="Times New Roman" w:hAnsi="Times New Roman" w:cs="Times New Roman"/>
          <w:bCs/>
        </w:rPr>
      </w:pPr>
      <w:r w:rsidRPr="00DE7339">
        <w:rPr>
          <w:rFonts w:ascii="Times New Roman" w:hAnsi="Times New Roman" w:cs="Times New Roman"/>
          <w:bCs/>
        </w:rPr>
        <w:t xml:space="preserve">w przypadku gdy upoważnienie do podpisania oferty nie wynika bezpośrednio </w:t>
      </w:r>
      <w:r w:rsidRPr="00DE7339">
        <w:rPr>
          <w:rFonts w:ascii="Times New Roman" w:hAnsi="Times New Roman" w:cs="Times New Roman"/>
          <w:bCs/>
        </w:rPr>
        <w:br/>
        <w:t>z właściwego rejestru, niezbędne jest dołączenie do oferty oryginału pełnomocnictwa wystawionego przez osoby do tego upoważnione.</w:t>
      </w:r>
      <w:bookmarkEnd w:id="32"/>
    </w:p>
    <w:p w:rsidR="00206FB9" w:rsidRDefault="00206FB9" w:rsidP="00206FB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Wykonawca ponosi wszelkie koszty związane z przygotowaniem i złożeniem oferty Zamawiający nie przewiduje zwrotu kosztów udziału w postępowaniu.</w:t>
      </w:r>
    </w:p>
    <w:p w:rsidR="00DD1440" w:rsidRPr="00846394" w:rsidRDefault="006C6D98" w:rsidP="009F684B">
      <w:pPr>
        <w:pStyle w:val="Tekstpodstawowy"/>
        <w:widowControl w:val="0"/>
        <w:numPr>
          <w:ilvl w:val="1"/>
          <w:numId w:val="1"/>
        </w:numPr>
        <w:overflowPunct w:val="0"/>
        <w:autoSpaceDE w:val="0"/>
        <w:autoSpaceDN w:val="0"/>
        <w:adjustRightInd w:val="0"/>
        <w:spacing w:after="0"/>
        <w:ind w:left="426" w:hanging="426"/>
        <w:jc w:val="both"/>
        <w:rPr>
          <w:rFonts w:ascii="Times New Roman" w:hAnsi="Times New Roman" w:cs="Times New Roman"/>
          <w:color w:val="FF0000"/>
          <w:highlight w:val="yellow"/>
          <w:u w:val="single"/>
        </w:rPr>
      </w:pPr>
      <w:r w:rsidRPr="00846394">
        <w:rPr>
          <w:rFonts w:ascii="Times New Roman" w:hAnsi="Times New Roman" w:cs="Times New Roman"/>
          <w:b/>
          <w:highlight w:val="yellow"/>
          <w:lang w:eastAsia="en-US"/>
        </w:rPr>
        <w:t>Zamawiający dopuszcza składani</w:t>
      </w:r>
      <w:r w:rsidR="009F684B" w:rsidRPr="00846394">
        <w:rPr>
          <w:rFonts w:ascii="Times New Roman" w:hAnsi="Times New Roman" w:cs="Times New Roman"/>
          <w:b/>
          <w:highlight w:val="yellow"/>
          <w:lang w:eastAsia="en-US"/>
        </w:rPr>
        <w:t>e</w:t>
      </w:r>
      <w:r w:rsidRPr="00846394">
        <w:rPr>
          <w:rFonts w:ascii="Times New Roman" w:hAnsi="Times New Roman" w:cs="Times New Roman"/>
          <w:b/>
          <w:highlight w:val="yellow"/>
          <w:lang w:eastAsia="en-US"/>
        </w:rPr>
        <w:t xml:space="preserve"> ofert częściowych. </w:t>
      </w:r>
      <w:r w:rsidR="009F684B" w:rsidRPr="00846394">
        <w:rPr>
          <w:rFonts w:ascii="Times New Roman" w:hAnsi="Times New Roman" w:cs="Times New Roman"/>
          <w:color w:val="000000"/>
          <w:highlight w:val="yellow"/>
        </w:rPr>
        <w:t>Przedmiot zamówienia podlega podziałowi na</w:t>
      </w:r>
      <w:r w:rsidR="002C5FCD" w:rsidRPr="00846394">
        <w:rPr>
          <w:rFonts w:ascii="Times New Roman" w:hAnsi="Times New Roman" w:cs="Times New Roman"/>
          <w:color w:val="000000"/>
          <w:highlight w:val="yellow"/>
        </w:rPr>
        <w:t xml:space="preserve"> </w:t>
      </w:r>
      <w:r w:rsidR="002C5FCD" w:rsidRPr="00846394">
        <w:rPr>
          <w:rFonts w:ascii="Times New Roman" w:hAnsi="Times New Roman" w:cs="Times New Roman"/>
          <w:b/>
          <w:color w:val="000000"/>
          <w:highlight w:val="yellow"/>
        </w:rPr>
        <w:t>2</w:t>
      </w:r>
      <w:r w:rsidR="009F684B" w:rsidRPr="00846394">
        <w:rPr>
          <w:rFonts w:ascii="Times New Roman" w:hAnsi="Times New Roman" w:cs="Times New Roman"/>
          <w:b/>
          <w:color w:val="000000"/>
          <w:highlight w:val="yellow"/>
        </w:rPr>
        <w:t xml:space="preserve"> części. </w:t>
      </w:r>
    </w:p>
    <w:p w:rsidR="006C6D98" w:rsidRPr="00E203EA" w:rsidRDefault="009F684B" w:rsidP="00DD1440">
      <w:pPr>
        <w:pStyle w:val="Tekstpodstawowy"/>
        <w:widowControl w:val="0"/>
        <w:overflowPunct w:val="0"/>
        <w:autoSpaceDE w:val="0"/>
        <w:autoSpaceDN w:val="0"/>
        <w:adjustRightInd w:val="0"/>
        <w:spacing w:after="0"/>
        <w:ind w:left="426"/>
        <w:jc w:val="both"/>
        <w:rPr>
          <w:rFonts w:ascii="Times New Roman" w:hAnsi="Times New Roman" w:cs="Times New Roman"/>
          <w:b/>
          <w:color w:val="FF0000"/>
          <w:u w:val="single"/>
        </w:rPr>
      </w:pPr>
      <w:r w:rsidRPr="00E203EA">
        <w:rPr>
          <w:rFonts w:ascii="Times New Roman" w:hAnsi="Times New Roman" w:cs="Times New Roman"/>
          <w:b/>
          <w:color w:val="000000"/>
          <w:u w:val="single"/>
        </w:rPr>
        <w:t>Wykonawca może złożyć ofertę na jedną z części, kilka lub wszystkie części zamówienia</w:t>
      </w:r>
    </w:p>
    <w:p w:rsidR="009F684B" w:rsidRPr="005E159C" w:rsidRDefault="009F684B" w:rsidP="009F684B">
      <w:pPr>
        <w:pStyle w:val="Akapitzlist"/>
        <w:widowControl w:val="0"/>
        <w:spacing w:after="0"/>
        <w:ind w:left="502"/>
        <w:outlineLvl w:val="2"/>
        <w:rPr>
          <w:rFonts w:ascii="Times New Roman" w:eastAsia="Calibri" w:hAnsi="Times New Roman" w:cs="Times New Roman"/>
          <w:bCs/>
        </w:rPr>
      </w:pPr>
      <w:r w:rsidRPr="005E159C">
        <w:rPr>
          <w:rFonts w:ascii="Times New Roman" w:eastAsia="Calibri" w:hAnsi="Times New Roman" w:cs="Times New Roman"/>
          <w:b/>
          <w:bCs/>
        </w:rPr>
        <w:t>Część 1.</w:t>
      </w:r>
      <w:r w:rsidRPr="005E159C">
        <w:rPr>
          <w:rFonts w:ascii="Times New Roman" w:eastAsia="Calibri" w:hAnsi="Times New Roman" w:cs="Times New Roman"/>
          <w:bCs/>
        </w:rPr>
        <w:t xml:space="preserve"> Budowa centrum sportowo-rekreacyjnego przy Szkole Podstawowej w Legbądzie wraz z drogą dojazdową (ul. Polna),</w:t>
      </w:r>
    </w:p>
    <w:p w:rsidR="009F684B" w:rsidRPr="005E159C" w:rsidRDefault="009F684B" w:rsidP="009F684B">
      <w:pPr>
        <w:pStyle w:val="Akapitzlist"/>
        <w:widowControl w:val="0"/>
        <w:spacing w:after="0"/>
        <w:ind w:left="502"/>
        <w:outlineLvl w:val="2"/>
        <w:rPr>
          <w:rFonts w:ascii="Times New Roman" w:eastAsia="Calibri" w:hAnsi="Times New Roman" w:cs="Times New Roman"/>
          <w:bCs/>
        </w:rPr>
      </w:pPr>
      <w:r w:rsidRPr="005E159C">
        <w:rPr>
          <w:rFonts w:ascii="Times New Roman" w:eastAsia="Calibri" w:hAnsi="Times New Roman" w:cs="Times New Roman"/>
          <w:b/>
          <w:bCs/>
        </w:rPr>
        <w:t>Część 2.</w:t>
      </w:r>
      <w:r w:rsidRPr="005E159C">
        <w:rPr>
          <w:rFonts w:ascii="Times New Roman" w:eastAsia="Calibri" w:hAnsi="Times New Roman" w:cs="Times New Roman"/>
          <w:bCs/>
        </w:rPr>
        <w:t xml:space="preserve"> Budowa promenady przez j. Głęboczek w Tucholi,</w:t>
      </w:r>
    </w:p>
    <w:p w:rsidR="00206FB9" w:rsidRPr="00206FB9" w:rsidRDefault="00206FB9" w:rsidP="009B69B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dopuszcza składania ofert wariantowych.</w:t>
      </w:r>
    </w:p>
    <w:p w:rsidR="00C36665" w:rsidRPr="0035464C" w:rsidRDefault="00206FB9" w:rsidP="00C36665">
      <w:pPr>
        <w:numPr>
          <w:ilvl w:val="1"/>
          <w:numId w:val="1"/>
        </w:numPr>
        <w:spacing w:after="0"/>
        <w:ind w:left="567" w:hanging="567"/>
        <w:jc w:val="both"/>
        <w:rPr>
          <w:rFonts w:ascii="Times New Roman" w:hAnsi="Times New Roman" w:cs="Times New Roman"/>
          <w:bCs/>
        </w:rPr>
      </w:pPr>
      <w:r w:rsidRPr="0035464C">
        <w:rPr>
          <w:rFonts w:ascii="Times New Roman" w:hAnsi="Times New Roman" w:cs="Times New Roman"/>
          <w:bCs/>
        </w:rPr>
        <w:lastRenderedPageBreak/>
        <w:t>Zamawiający nie określa dodatkowych wymagań związanych z zatrudnieniem osób, o których mowa w art. 96 ust. 2 pkt 2 ustawy Pzp.</w:t>
      </w:r>
    </w:p>
    <w:p w:rsidR="00206FB9" w:rsidRPr="00C36665" w:rsidRDefault="00C36665" w:rsidP="00C36665">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Zamawiający nie zastrzega możliwości ubiegania się o udzielenie zamówienia wyłącznie przez wykonawców, o których mowa w art. 94 ustawy Pzp. </w:t>
      </w:r>
    </w:p>
    <w:p w:rsidR="00206FB9" w:rsidRPr="00C107D2" w:rsidRDefault="00206FB9" w:rsidP="00206FB9">
      <w:pPr>
        <w:numPr>
          <w:ilvl w:val="1"/>
          <w:numId w:val="1"/>
        </w:numPr>
        <w:spacing w:after="0"/>
        <w:ind w:left="567" w:hanging="567"/>
        <w:jc w:val="both"/>
        <w:rPr>
          <w:rFonts w:ascii="Times New Roman" w:hAnsi="Times New Roman" w:cs="Times New Roman"/>
          <w:bCs/>
        </w:rPr>
      </w:pPr>
      <w:r w:rsidRPr="00C107D2">
        <w:rPr>
          <w:rFonts w:ascii="Times New Roman" w:hAnsi="Times New Roman" w:cs="Times New Roman"/>
          <w:bCs/>
        </w:rPr>
        <w:t xml:space="preserve">Zamawiający nie przewiduje udzielenia zamówień, o których mowa w art. 214 ust. 1 pkt </w:t>
      </w:r>
      <w:r w:rsidR="009501AA">
        <w:rPr>
          <w:rFonts w:ascii="Times New Roman" w:hAnsi="Times New Roman" w:cs="Times New Roman"/>
          <w:bCs/>
        </w:rPr>
        <w:t>7</w:t>
      </w:r>
      <w:r w:rsidRPr="00C107D2">
        <w:rPr>
          <w:rFonts w:ascii="Times New Roman" w:hAnsi="Times New Roman" w:cs="Times New Roman"/>
          <w:bCs/>
        </w:rPr>
        <w:t xml:space="preserve">ustawy Pzp. </w:t>
      </w:r>
    </w:p>
    <w:p w:rsidR="00206FB9" w:rsidRPr="00C107D2" w:rsidRDefault="00206FB9" w:rsidP="00206FB9">
      <w:pPr>
        <w:numPr>
          <w:ilvl w:val="1"/>
          <w:numId w:val="1"/>
        </w:numPr>
        <w:spacing w:after="0"/>
        <w:ind w:left="567" w:hanging="567"/>
        <w:jc w:val="both"/>
        <w:rPr>
          <w:rFonts w:ascii="Times New Roman" w:hAnsi="Times New Roman" w:cs="Times New Roman"/>
          <w:bCs/>
        </w:rPr>
      </w:pPr>
      <w:r w:rsidRPr="00C107D2">
        <w:rPr>
          <w:rFonts w:ascii="Times New Roman" w:hAnsi="Times New Roman" w:cs="Times New Roman"/>
          <w:bCs/>
        </w:rPr>
        <w:t>Zamawiający nie przewiduje przeprowadzenia przez wykonawcę wizji lokalnej ani sprawdzenia przez niego dokumentów niezbędnych do realizacji zamówienia, o których mowa w art. 131 ust. 2 ustawy Pzp.</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zawarcia umowy ramowej.</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wyboru najkorzystniejszej oferty z zastosowaniem aukcji elektronicznej.</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złożenia oferty w postaci katalogów elektronicznych.</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9B69B9">
        <w:rPr>
          <w:rFonts w:ascii="Times New Roman" w:hAnsi="Times New Roman" w:cs="Times New Roman"/>
          <w:b/>
          <w:bCs/>
        </w:rPr>
        <w:t>Zamawiający nie przewiduje wyboru najkorzystniejszej oferty z możliwością prowadzenia negocjacji</w:t>
      </w:r>
      <w:r w:rsidRPr="00DE7339">
        <w:rPr>
          <w:rFonts w:ascii="Times New Roman" w:hAnsi="Times New Roman" w:cs="Times New Roman"/>
          <w:bCs/>
        </w:rPr>
        <w:t>.</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Wykonawcy </w:t>
      </w:r>
      <w:r w:rsidRPr="00DE7339">
        <w:rPr>
          <w:rFonts w:ascii="Times New Roman" w:hAnsi="Times New Roman" w:cs="Times New Roman"/>
          <w:b/>
          <w:bCs/>
        </w:rPr>
        <w:t xml:space="preserve">wspólnie ubiegający się </w:t>
      </w:r>
      <w:r w:rsidRPr="00DE7339">
        <w:rPr>
          <w:rFonts w:ascii="Times New Roman" w:hAnsi="Times New Roman" w:cs="Times New Roman"/>
          <w:bCs/>
        </w:rPr>
        <w:t xml:space="preserve">o udzielenie zamówienia (w rozumieniu art. 58 ustawy) są obowiązani do ustanowienia pełnomocnika i złożenia wraz z ofertą pełnomocnictwa do reprezentowania Wykonawców w postępowaniu albo reprezentowania Wykonawców w postępowaniu i zawarcia umowy. </w:t>
      </w:r>
    </w:p>
    <w:p w:rsidR="00DE7339" w:rsidRPr="00DE7339" w:rsidRDefault="00DE7339" w:rsidP="00DE7339">
      <w:pPr>
        <w:numPr>
          <w:ilvl w:val="1"/>
          <w:numId w:val="1"/>
        </w:numPr>
        <w:spacing w:after="0"/>
        <w:ind w:left="567" w:hanging="567"/>
        <w:jc w:val="both"/>
        <w:rPr>
          <w:rFonts w:ascii="Times New Roman" w:hAnsi="Times New Roman" w:cs="Times New Roman"/>
          <w:bCs/>
        </w:rPr>
      </w:pPr>
      <w:bookmarkStart w:id="33" w:name="_Ref381878809"/>
      <w:r w:rsidRPr="00DE7339">
        <w:rPr>
          <w:rFonts w:ascii="Times New Roman" w:hAnsi="Times New Roman" w:cs="Times New Roman"/>
          <w:bCs/>
        </w:rPr>
        <w:t>Treść pełnomocnictwa musi jednoznacznie określać czynności, co do wykonywania których pełnomocnik jest upoważniony. W przypadku gdyby pełnomocnictwa udzielała osoba inna niż uprawniona z mocy prawa lub umowy spółki do reprezentowania podmiotu, do oferty należy dołączyć również pełnomocnictwo do dokonania tej czynności.</w:t>
      </w:r>
      <w:bookmarkEnd w:id="33"/>
    </w:p>
    <w:p w:rsidR="00DE7339" w:rsidRPr="00DE7339" w:rsidRDefault="00DE7339" w:rsidP="00DE7339">
      <w:pPr>
        <w:numPr>
          <w:ilvl w:val="1"/>
          <w:numId w:val="1"/>
        </w:numPr>
        <w:spacing w:after="0"/>
        <w:ind w:left="567" w:hanging="567"/>
        <w:jc w:val="both"/>
        <w:rPr>
          <w:rFonts w:ascii="Times New Roman" w:hAnsi="Times New Roman" w:cs="Times New Roman"/>
          <w:bCs/>
        </w:rPr>
      </w:pPr>
      <w:bookmarkStart w:id="34" w:name="_Ref381878819"/>
      <w:r w:rsidRPr="00DE7339">
        <w:rPr>
          <w:rFonts w:ascii="Times New Roman" w:hAnsi="Times New Roman" w:cs="Times New Roman"/>
          <w:bCs/>
        </w:rPr>
        <w:t xml:space="preserve">Pełnomocnictwa powinny być </w:t>
      </w:r>
      <w:bookmarkEnd w:id="34"/>
      <w:r w:rsidRPr="00DE7339">
        <w:rPr>
          <w:rFonts w:ascii="Times New Roman" w:hAnsi="Times New Roman" w:cs="Times New Roman"/>
          <w:bCs/>
        </w:rPr>
        <w:t>dołączone do oferty w oryginale w formie dokumentu elektronicznego opatrzonego kwalifikowanym podpisem elektronicznym.</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Do udzielenia pełnomocnictwa dla osoby, o której mowa w pkt. 2.</w:t>
      </w:r>
      <w:r w:rsidR="00A45D09">
        <w:rPr>
          <w:rFonts w:ascii="Times New Roman" w:hAnsi="Times New Roman" w:cs="Times New Roman"/>
          <w:bCs/>
        </w:rPr>
        <w:t>1</w:t>
      </w:r>
      <w:r w:rsidR="009B69B9">
        <w:rPr>
          <w:rFonts w:ascii="Times New Roman" w:hAnsi="Times New Roman" w:cs="Times New Roman"/>
          <w:bCs/>
        </w:rPr>
        <w:t>6</w:t>
      </w:r>
      <w:r w:rsidRPr="00DE7339">
        <w:rPr>
          <w:rFonts w:ascii="Times New Roman" w:hAnsi="Times New Roman" w:cs="Times New Roman"/>
          <w:bCs/>
        </w:rPr>
        <w:t xml:space="preserve">, postanowienia pkt. </w:t>
      </w:r>
      <w:fldSimple w:instr=" REF _Ref381878809 \r \h  \* MERGEFORMAT ">
        <w:r w:rsidR="00846394" w:rsidRPr="00846394">
          <w:rPr>
            <w:rFonts w:ascii="Times New Roman" w:hAnsi="Times New Roman" w:cs="Times New Roman"/>
            <w:bCs/>
          </w:rPr>
          <w:t>2.17</w:t>
        </w:r>
      </w:fldSimple>
      <w:r w:rsidRPr="00DE7339">
        <w:rPr>
          <w:rFonts w:ascii="Times New Roman" w:hAnsi="Times New Roman" w:cs="Times New Roman"/>
          <w:bCs/>
        </w:rPr>
        <w:t xml:space="preserve"> i 2.</w:t>
      </w:r>
      <w:r w:rsidR="00A45D09">
        <w:rPr>
          <w:rFonts w:ascii="Times New Roman" w:hAnsi="Times New Roman" w:cs="Times New Roman"/>
          <w:bCs/>
        </w:rPr>
        <w:t>1</w:t>
      </w:r>
      <w:r w:rsidR="00A41480">
        <w:rPr>
          <w:rFonts w:ascii="Times New Roman" w:hAnsi="Times New Roman" w:cs="Times New Roman"/>
          <w:bCs/>
        </w:rPr>
        <w:t>8</w:t>
      </w:r>
      <w:r w:rsidRPr="00DE7339">
        <w:rPr>
          <w:rFonts w:ascii="Times New Roman" w:hAnsi="Times New Roman" w:cs="Times New Roman"/>
          <w:bCs/>
        </w:rPr>
        <w:t xml:space="preserve"> stosuje się odpowiednio.</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Wspólników spółki cywilnej obowiązują przepisy dotyczące Wykonawców wspólnie ubiegających się o udzielenie zamówienia, o których mowa w art. 58 ustawy.</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Wszelkie załączniki do SWZ stanowią jej integralną część.</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informuje, że w przedmiotowym postępowaniu komunikacja między Zamawiający</w:t>
      </w:r>
      <w:r>
        <w:rPr>
          <w:rFonts w:ascii="Times New Roman" w:hAnsi="Times New Roman" w:cs="Times New Roman"/>
          <w:bCs/>
        </w:rPr>
        <w:t xml:space="preserve">m </w:t>
      </w:r>
      <w:r w:rsidRPr="00DE7339">
        <w:rPr>
          <w:rFonts w:ascii="Times New Roman" w:hAnsi="Times New Roman" w:cs="Times New Roman"/>
          <w:bCs/>
        </w:rPr>
        <w:t xml:space="preserve">a Wykonawcami, szczegółowo </w:t>
      </w:r>
      <w:r w:rsidRPr="00DE7339">
        <w:rPr>
          <w:rFonts w:ascii="Times New Roman" w:hAnsi="Times New Roman" w:cs="Times New Roman"/>
          <w:b/>
          <w:bCs/>
        </w:rPr>
        <w:t>określona w rozdz. 5 SWZ,</w:t>
      </w:r>
      <w:r w:rsidRPr="00DE7339">
        <w:rPr>
          <w:rFonts w:ascii="Times New Roman" w:hAnsi="Times New Roman" w:cs="Times New Roman"/>
          <w:bCs/>
        </w:rPr>
        <w:t xml:space="preserve"> odbywać się będzie </w:t>
      </w:r>
      <w:r w:rsidRPr="00BD153C">
        <w:rPr>
          <w:rFonts w:ascii="Times New Roman" w:hAnsi="Times New Roman" w:cs="Times New Roman"/>
          <w:b/>
          <w:bCs/>
        </w:rPr>
        <w:t>języku polskim</w:t>
      </w:r>
      <w:r w:rsidRPr="00DE7339">
        <w:rPr>
          <w:rFonts w:ascii="Times New Roman" w:hAnsi="Times New Roman" w:cs="Times New Roman"/>
          <w:bCs/>
        </w:rPr>
        <w:t>, przy użyciu:</w:t>
      </w:r>
    </w:p>
    <w:p w:rsidR="00DE7339" w:rsidRPr="00DE7339" w:rsidRDefault="00DE7339" w:rsidP="00A1344E">
      <w:pPr>
        <w:pStyle w:val="Akapitzlist"/>
        <w:numPr>
          <w:ilvl w:val="0"/>
          <w:numId w:val="3"/>
        </w:numPr>
        <w:spacing w:after="0"/>
        <w:jc w:val="both"/>
        <w:rPr>
          <w:rFonts w:ascii="Times New Roman" w:hAnsi="Times New Roman" w:cs="Times New Roman"/>
          <w:bCs/>
        </w:rPr>
      </w:pPr>
      <w:r w:rsidRPr="00DE7339">
        <w:rPr>
          <w:rFonts w:ascii="Times New Roman" w:hAnsi="Times New Roman" w:cs="Times New Roman"/>
          <w:bCs/>
        </w:rPr>
        <w:t xml:space="preserve">platformy zakupowej Zamawiającego, zwanej dalej „Platformą”, dostępnej pod adresem: https://platformazakupowa.pl/tuchola, </w:t>
      </w:r>
    </w:p>
    <w:p w:rsidR="00DE7339" w:rsidRPr="00DE7339" w:rsidRDefault="00DE7339" w:rsidP="00A1344E">
      <w:pPr>
        <w:pStyle w:val="Akapitzlist"/>
        <w:numPr>
          <w:ilvl w:val="0"/>
          <w:numId w:val="3"/>
        </w:numPr>
        <w:spacing w:after="0"/>
        <w:jc w:val="both"/>
        <w:rPr>
          <w:rFonts w:ascii="Times New Roman" w:hAnsi="Times New Roman" w:cs="Times New Roman"/>
          <w:bCs/>
        </w:rPr>
      </w:pPr>
      <w:r w:rsidRPr="00DE7339">
        <w:rPr>
          <w:rFonts w:ascii="Times New Roman" w:hAnsi="Times New Roman" w:cs="Times New Roman"/>
          <w:bCs/>
        </w:rPr>
        <w:t xml:space="preserve">poczty elektronicznej. </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 celu prawidłowego komunikowania się Wykonawcy z Zamawiającym, Zamawiający zaleca zapoznanie się Wykonawcy z Instrukcją dla Wykonawców oraz zaleca rejestrację Wykonawcy (nie jest to obowiązkowe) na Platformie Zakupowej. Instrukcja dla Wykonawcy znajduje się pod linkiem: </w:t>
      </w:r>
      <w:r w:rsidRPr="00DE7339">
        <w:rPr>
          <w:rFonts w:ascii="Times New Roman" w:hAnsi="Times New Roman" w:cs="Times New Roman"/>
          <w:b/>
          <w:bCs/>
        </w:rPr>
        <w:t>https://drive.google.com/file/d/1Kd1DttbBeiNWt4q4slS4t76lZVKPbkyD/view</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Zamawiający informuje, że w przedmiotowym postępowaniu, złożenie oferty możliwe będzie przy użyciu Platformy dostępnej pod adresem: </w:t>
      </w:r>
      <w:hyperlink r:id="rId18" w:history="1">
        <w:r w:rsidRPr="00DE7339">
          <w:rPr>
            <w:rStyle w:val="Hipercze"/>
            <w:rFonts w:ascii="Times New Roman" w:hAnsi="Times New Roman" w:cs="Times New Roman"/>
            <w:bCs/>
          </w:rPr>
          <w:t>https://platformazakupowa.pl/tuchola</w:t>
        </w:r>
      </w:hyperlink>
    </w:p>
    <w:p w:rsidR="0021138E" w:rsidRDefault="00DE7339" w:rsidP="0036156E">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Wymagania techniczne i organizacyjne wysyłania i odbierania dokumentów elektronicznych, elektronicznych kopii dokumentów i oświadczeń oraz informacji przekazywanych przy ich użyciu opisane zostały w Instrukcji dla Wykonawców korzystających z Platformy. </w:t>
      </w:r>
    </w:p>
    <w:p w:rsidR="0036156E" w:rsidRPr="0036156E" w:rsidRDefault="0036156E" w:rsidP="0036156E">
      <w:pPr>
        <w:spacing w:after="0"/>
        <w:ind w:left="567"/>
        <w:jc w:val="both"/>
        <w:rPr>
          <w:rFonts w:ascii="Times New Roman" w:hAnsi="Times New Roman" w:cs="Times New Roman"/>
          <w:bCs/>
        </w:rPr>
      </w:pPr>
    </w:p>
    <w:p w:rsidR="00DE7339" w:rsidRDefault="00DE7339" w:rsidP="00DE7339">
      <w:pPr>
        <w:widowControl w:val="0"/>
        <w:numPr>
          <w:ilvl w:val="0"/>
          <w:numId w:val="1"/>
        </w:numPr>
        <w:spacing w:after="0"/>
        <w:ind w:left="709" w:hanging="709"/>
        <w:outlineLvl w:val="1"/>
        <w:rPr>
          <w:rFonts w:ascii="Times New Roman" w:hAnsi="Times New Roman" w:cs="Times New Roman"/>
          <w:b/>
          <w:color w:val="365F91"/>
          <w:sz w:val="24"/>
          <w:szCs w:val="24"/>
        </w:rPr>
      </w:pPr>
      <w:r w:rsidRPr="00DE7339">
        <w:rPr>
          <w:rFonts w:ascii="Times New Roman" w:hAnsi="Times New Roman" w:cs="Times New Roman"/>
          <w:b/>
          <w:color w:val="365F91"/>
          <w:sz w:val="24"/>
          <w:szCs w:val="24"/>
        </w:rPr>
        <w:t>OPIS PRZEDMIOTU ZAMÓWIENIA</w:t>
      </w:r>
    </w:p>
    <w:p w:rsidR="00DF1BAF" w:rsidRDefault="00DF1BAF" w:rsidP="009A09BE">
      <w:pPr>
        <w:pStyle w:val="Akapitzlist"/>
        <w:numPr>
          <w:ilvl w:val="1"/>
          <w:numId w:val="1"/>
        </w:numPr>
        <w:tabs>
          <w:tab w:val="left" w:pos="0"/>
        </w:tabs>
        <w:spacing w:after="0"/>
        <w:ind w:left="426" w:hanging="426"/>
        <w:jc w:val="both"/>
        <w:rPr>
          <w:rFonts w:ascii="Times New Roman" w:hAnsi="Times New Roman" w:cs="Times New Roman"/>
          <w:b/>
        </w:rPr>
      </w:pPr>
      <w:r w:rsidRPr="007346C3">
        <w:rPr>
          <w:rFonts w:ascii="Times New Roman" w:hAnsi="Times New Roman" w:cs="Times New Roman"/>
          <w:b/>
        </w:rPr>
        <w:t>Przedmiot główny</w:t>
      </w:r>
      <w:r w:rsidR="00BC3551" w:rsidRPr="007346C3">
        <w:rPr>
          <w:rFonts w:ascii="Times New Roman" w:eastAsia="Batang" w:hAnsi="Times New Roman"/>
        </w:rPr>
        <w:t xml:space="preserve"> CPV</w:t>
      </w:r>
      <w:r w:rsidRPr="007346C3">
        <w:rPr>
          <w:rFonts w:ascii="Times New Roman" w:hAnsi="Times New Roman" w:cs="Times New Roman"/>
          <w:b/>
        </w:rPr>
        <w:t>:</w:t>
      </w:r>
    </w:p>
    <w:p w:rsidR="00D4761F" w:rsidRPr="007346C3" w:rsidRDefault="00D4761F" w:rsidP="00D4761F">
      <w:pPr>
        <w:pStyle w:val="Akapitzlist"/>
        <w:tabs>
          <w:tab w:val="left" w:pos="709"/>
        </w:tabs>
        <w:spacing w:after="0"/>
        <w:ind w:left="502"/>
        <w:jc w:val="both"/>
        <w:rPr>
          <w:rFonts w:ascii="Times New Roman" w:eastAsia="Batang" w:hAnsi="Times New Roman"/>
        </w:rPr>
      </w:pPr>
      <w:r w:rsidRPr="007346C3">
        <w:rPr>
          <w:rFonts w:ascii="Times New Roman" w:eastAsia="Batang" w:hAnsi="Times New Roman"/>
        </w:rPr>
        <w:t>45000000-7    roboty budowlane</w:t>
      </w:r>
    </w:p>
    <w:p w:rsidR="00D4761F" w:rsidRPr="00AB50D0" w:rsidRDefault="00D4761F" w:rsidP="00D4761F">
      <w:pPr>
        <w:pStyle w:val="Akapitzlist"/>
        <w:tabs>
          <w:tab w:val="left" w:pos="709"/>
        </w:tabs>
        <w:spacing w:after="0"/>
        <w:ind w:left="502"/>
        <w:jc w:val="both"/>
        <w:rPr>
          <w:rFonts w:ascii="Times New Roman" w:hAnsi="Times New Roman" w:cs="Times New Roman"/>
          <w:b/>
        </w:rPr>
      </w:pPr>
      <w:r w:rsidRPr="00AB50D0">
        <w:rPr>
          <w:rFonts w:ascii="Times New Roman" w:hAnsi="Times New Roman" w:cs="Times New Roman"/>
          <w:b/>
        </w:rPr>
        <w:t>Przedmioty dodatkowe</w:t>
      </w:r>
      <w:r w:rsidRPr="00AB50D0">
        <w:rPr>
          <w:rFonts w:ascii="Times New Roman" w:eastAsia="Batang" w:hAnsi="Times New Roman"/>
        </w:rPr>
        <w:t xml:space="preserve"> CPV</w:t>
      </w:r>
      <w:r w:rsidRPr="00AB50D0">
        <w:rPr>
          <w:rFonts w:ascii="Times New Roman" w:hAnsi="Times New Roman" w:cs="Times New Roman"/>
          <w:b/>
        </w:rPr>
        <w:t>:</w:t>
      </w:r>
    </w:p>
    <w:p w:rsidR="00BE501A" w:rsidRPr="00BE501A" w:rsidRDefault="00274D32" w:rsidP="00D4761F">
      <w:pPr>
        <w:pStyle w:val="Akapitzlist"/>
        <w:spacing w:after="120"/>
        <w:ind w:left="502"/>
        <w:jc w:val="both"/>
        <w:rPr>
          <w:rFonts w:ascii="Times New Roman" w:eastAsia="Batang" w:hAnsi="Times New Roman"/>
        </w:rPr>
      </w:pPr>
      <w:r w:rsidRPr="00BE501A">
        <w:rPr>
          <w:rFonts w:ascii="Times New Roman" w:eastAsia="Batang" w:hAnsi="Times New Roman"/>
          <w:b/>
        </w:rPr>
        <w:t>Część 1</w:t>
      </w:r>
      <w:r w:rsidRPr="00BE501A">
        <w:rPr>
          <w:rFonts w:ascii="Times New Roman" w:eastAsia="Batang" w:hAnsi="Times New Roman"/>
        </w:rPr>
        <w:t xml:space="preserve">: </w:t>
      </w:r>
    </w:p>
    <w:p w:rsidR="00BE501A" w:rsidRDefault="00BE501A" w:rsidP="00BE501A">
      <w:pPr>
        <w:pStyle w:val="Akapitzlist"/>
        <w:spacing w:after="120"/>
        <w:ind w:left="502"/>
        <w:jc w:val="both"/>
        <w:rPr>
          <w:rFonts w:ascii="Times New Roman" w:eastAsia="Batang" w:hAnsi="Times New Roman"/>
        </w:rPr>
      </w:pPr>
      <w:r w:rsidRPr="00BE501A">
        <w:rPr>
          <w:rFonts w:ascii="Times New Roman" w:eastAsia="Batang" w:hAnsi="Times New Roman"/>
        </w:rPr>
        <w:lastRenderedPageBreak/>
        <w:t>45111200-0  roboty w zakresie przygotowania terenu pod budowę i roboty ziemne</w:t>
      </w:r>
    </w:p>
    <w:p w:rsidR="00957E32" w:rsidRDefault="00957E32" w:rsidP="00BE501A">
      <w:pPr>
        <w:pStyle w:val="Akapitzlist"/>
        <w:spacing w:after="120"/>
        <w:ind w:left="502"/>
        <w:jc w:val="both"/>
        <w:rPr>
          <w:rFonts w:ascii="Times New Roman" w:hAnsi="Times New Roman" w:cs="Times New Roman"/>
          <w:bCs/>
        </w:rPr>
      </w:pPr>
      <w:r w:rsidRPr="00957E32">
        <w:rPr>
          <w:rFonts w:ascii="Times New Roman" w:hAnsi="Times New Roman" w:cs="Times New Roman"/>
          <w:bCs/>
        </w:rPr>
        <w:t>45212200-8  roboty budowlane w zakresie budowy obiektów sportowych</w:t>
      </w:r>
    </w:p>
    <w:p w:rsidR="00957E32" w:rsidRPr="00957E32" w:rsidRDefault="00957E32" w:rsidP="00BE501A">
      <w:pPr>
        <w:pStyle w:val="Akapitzlist"/>
        <w:spacing w:after="120"/>
        <w:ind w:left="502"/>
        <w:jc w:val="both"/>
        <w:rPr>
          <w:rFonts w:ascii="Times New Roman" w:eastAsia="Batang" w:hAnsi="Times New Roman" w:cs="Times New Roman"/>
        </w:rPr>
      </w:pPr>
      <w:r w:rsidRPr="00957E32">
        <w:rPr>
          <w:rFonts w:ascii="Times New Roman" w:eastAsia="Batang" w:hAnsi="Times New Roman" w:cs="Times New Roman"/>
          <w:bCs/>
        </w:rPr>
        <w:t xml:space="preserve">45342000-6 </w:t>
      </w:r>
      <w:r>
        <w:rPr>
          <w:rFonts w:ascii="Times New Roman" w:eastAsia="Batang" w:hAnsi="Times New Roman" w:cs="Times New Roman"/>
          <w:bCs/>
        </w:rPr>
        <w:t>o</w:t>
      </w:r>
      <w:r w:rsidRPr="00957E32">
        <w:rPr>
          <w:rFonts w:ascii="Times New Roman" w:eastAsia="Batang" w:hAnsi="Times New Roman" w:cs="Times New Roman"/>
          <w:bCs/>
        </w:rPr>
        <w:t>grodzenie boisk i piłkochwyty</w:t>
      </w:r>
    </w:p>
    <w:p w:rsidR="00AF64B4" w:rsidRPr="00AF64B4" w:rsidRDefault="00AF64B4" w:rsidP="00AF64B4">
      <w:pPr>
        <w:pStyle w:val="Akapitzlist"/>
        <w:spacing w:after="120"/>
        <w:ind w:left="502"/>
        <w:jc w:val="both"/>
        <w:rPr>
          <w:rFonts w:ascii="Times New Roman" w:eastAsia="Batang" w:hAnsi="Times New Roman"/>
        </w:rPr>
      </w:pPr>
      <w:r>
        <w:rPr>
          <w:rFonts w:ascii="Times New Roman" w:eastAsia="Batang" w:hAnsi="Times New Roman"/>
        </w:rPr>
        <w:t>45233123-7 d</w:t>
      </w:r>
      <w:r w:rsidRPr="00AF64B4">
        <w:rPr>
          <w:rFonts w:ascii="Times New Roman" w:eastAsia="Batang" w:hAnsi="Times New Roman"/>
        </w:rPr>
        <w:t>rogi podrzędne</w:t>
      </w:r>
    </w:p>
    <w:p w:rsidR="00AF64B4" w:rsidRPr="00AF64B4" w:rsidRDefault="00AF64B4" w:rsidP="00AF64B4">
      <w:pPr>
        <w:pStyle w:val="Akapitzlist"/>
        <w:spacing w:after="120"/>
        <w:ind w:left="502"/>
        <w:jc w:val="both"/>
        <w:rPr>
          <w:rFonts w:ascii="Times New Roman" w:eastAsia="Batang" w:hAnsi="Times New Roman"/>
        </w:rPr>
      </w:pPr>
      <w:r>
        <w:rPr>
          <w:rFonts w:ascii="Times New Roman" w:eastAsia="Batang" w:hAnsi="Times New Roman"/>
        </w:rPr>
        <w:t xml:space="preserve">45233225-2drogi </w:t>
      </w:r>
      <w:r w:rsidRPr="00AF64B4">
        <w:rPr>
          <w:rFonts w:ascii="Times New Roman" w:eastAsia="Batang" w:hAnsi="Times New Roman"/>
        </w:rPr>
        <w:t>jednopasowe</w:t>
      </w:r>
    </w:p>
    <w:p w:rsidR="00AF64B4" w:rsidRDefault="00AF64B4" w:rsidP="00AF64B4">
      <w:pPr>
        <w:pStyle w:val="Akapitzlist"/>
        <w:spacing w:after="120"/>
        <w:ind w:left="502"/>
        <w:jc w:val="both"/>
        <w:rPr>
          <w:rFonts w:ascii="Times New Roman" w:eastAsia="Batang" w:hAnsi="Times New Roman"/>
        </w:rPr>
      </w:pPr>
      <w:r>
        <w:rPr>
          <w:rFonts w:ascii="Times New Roman" w:eastAsia="Batang" w:hAnsi="Times New Roman"/>
        </w:rPr>
        <w:t>45233220-7 r</w:t>
      </w:r>
      <w:r w:rsidRPr="00AF64B4">
        <w:rPr>
          <w:rFonts w:ascii="Times New Roman" w:eastAsia="Batang" w:hAnsi="Times New Roman"/>
        </w:rPr>
        <w:t>oboty w zakresie nawierzchni</w:t>
      </w:r>
      <w:r>
        <w:rPr>
          <w:rFonts w:ascii="Times New Roman" w:eastAsia="Batang" w:hAnsi="Times New Roman"/>
        </w:rPr>
        <w:t xml:space="preserve"> dróg</w:t>
      </w:r>
    </w:p>
    <w:p w:rsidR="00BE6801" w:rsidRPr="00AF64B4" w:rsidRDefault="00BE6801" w:rsidP="00AF64B4">
      <w:pPr>
        <w:pStyle w:val="Akapitzlist"/>
        <w:spacing w:after="120"/>
        <w:ind w:left="502"/>
        <w:jc w:val="both"/>
        <w:rPr>
          <w:rFonts w:ascii="Times New Roman" w:eastAsia="Batang" w:hAnsi="Times New Roman"/>
        </w:rPr>
      </w:pPr>
      <w:r w:rsidRPr="00BE6801">
        <w:rPr>
          <w:rFonts w:ascii="Times New Roman" w:eastAsia="Batang" w:hAnsi="Times New Roman"/>
          <w:bCs/>
        </w:rPr>
        <w:t>45232130-2</w:t>
      </w:r>
      <w:r>
        <w:rPr>
          <w:rFonts w:ascii="Times New Roman" w:eastAsia="Batang" w:hAnsi="Times New Roman"/>
        </w:rPr>
        <w:t>r</w:t>
      </w:r>
      <w:r w:rsidRPr="00BE6801">
        <w:rPr>
          <w:rFonts w:ascii="Times New Roman" w:eastAsia="Batang" w:hAnsi="Times New Roman"/>
        </w:rPr>
        <w:t>oboty budowlane w zakresie rurociągów do odprowadzania wody</w:t>
      </w:r>
    </w:p>
    <w:p w:rsidR="00274D32" w:rsidRPr="00BE501A" w:rsidRDefault="00274D32" w:rsidP="00AF64B4">
      <w:pPr>
        <w:pStyle w:val="Akapitzlist"/>
        <w:spacing w:after="120"/>
        <w:ind w:left="502"/>
        <w:jc w:val="both"/>
        <w:rPr>
          <w:rFonts w:ascii="Times New Roman" w:eastAsia="Batang" w:hAnsi="Times New Roman"/>
          <w:b/>
        </w:rPr>
      </w:pPr>
      <w:r w:rsidRPr="00BE501A">
        <w:rPr>
          <w:rFonts w:ascii="Times New Roman" w:eastAsia="Batang" w:hAnsi="Times New Roman"/>
          <w:b/>
        </w:rPr>
        <w:t xml:space="preserve">Część 2 : </w:t>
      </w:r>
    </w:p>
    <w:p w:rsidR="00BE501A" w:rsidRPr="00957E32" w:rsidRDefault="00BE501A" w:rsidP="00274D32">
      <w:pPr>
        <w:pStyle w:val="Akapitzlist"/>
        <w:spacing w:after="120"/>
        <w:ind w:left="502"/>
        <w:jc w:val="both"/>
        <w:rPr>
          <w:rFonts w:ascii="Times New Roman" w:eastAsia="Batang" w:hAnsi="Times New Roman"/>
        </w:rPr>
      </w:pPr>
      <w:r w:rsidRPr="00957E32">
        <w:rPr>
          <w:rFonts w:ascii="Times New Roman" w:eastAsia="Batang" w:hAnsi="Times New Roman"/>
        </w:rPr>
        <w:t>45246500-8  roboty budowlane w zakresie promenad</w:t>
      </w:r>
    </w:p>
    <w:p w:rsidR="0091784A" w:rsidRPr="00957E32" w:rsidRDefault="0091784A" w:rsidP="00274D32">
      <w:pPr>
        <w:pStyle w:val="Akapitzlist"/>
        <w:spacing w:after="120"/>
        <w:ind w:left="502"/>
        <w:jc w:val="both"/>
        <w:rPr>
          <w:rFonts w:ascii="Times New Roman" w:eastAsia="Batang" w:hAnsi="Times New Roman"/>
        </w:rPr>
      </w:pPr>
      <w:r w:rsidRPr="00957E32">
        <w:rPr>
          <w:rFonts w:ascii="Times New Roman" w:eastAsia="Batang" w:hAnsi="Times New Roman"/>
        </w:rPr>
        <w:t>452442</w:t>
      </w:r>
      <w:r w:rsidR="00957E32" w:rsidRPr="00957E32">
        <w:rPr>
          <w:rFonts w:ascii="Times New Roman" w:eastAsia="Batang" w:hAnsi="Times New Roman"/>
        </w:rPr>
        <w:t>00-1 mola</w:t>
      </w:r>
    </w:p>
    <w:p w:rsidR="002C5FCD" w:rsidRPr="00E414C8" w:rsidRDefault="00E414C8" w:rsidP="005E159C">
      <w:pPr>
        <w:pStyle w:val="Akapitzlist"/>
        <w:spacing w:after="120" w:line="240" w:lineRule="auto"/>
        <w:ind w:left="502"/>
        <w:jc w:val="both"/>
        <w:rPr>
          <w:rFonts w:ascii="Times New Roman" w:eastAsia="Batang" w:hAnsi="Times New Roman"/>
        </w:rPr>
      </w:pPr>
      <w:r>
        <w:rPr>
          <w:rFonts w:ascii="Times New Roman" w:eastAsia="Batang" w:hAnsi="Times New Roman"/>
        </w:rPr>
        <w:t>-  opis przedmiotu zamówienia</w:t>
      </w:r>
    </w:p>
    <w:p w:rsidR="00D4761F" w:rsidRPr="00E414C8" w:rsidRDefault="00D4761F" w:rsidP="00D4761F">
      <w:pPr>
        <w:pStyle w:val="Akapitzlist"/>
        <w:numPr>
          <w:ilvl w:val="1"/>
          <w:numId w:val="1"/>
        </w:numPr>
        <w:tabs>
          <w:tab w:val="left" w:pos="0"/>
        </w:tabs>
        <w:spacing w:after="0"/>
        <w:ind w:left="426" w:hanging="426"/>
        <w:jc w:val="both"/>
        <w:rPr>
          <w:rFonts w:ascii="Times New Roman" w:hAnsi="Times New Roman" w:cs="Times New Roman"/>
          <w:b/>
        </w:rPr>
      </w:pPr>
      <w:r w:rsidRPr="00E414C8">
        <w:rPr>
          <w:rFonts w:ascii="Times New Roman" w:hAnsi="Times New Roman" w:cs="Times New Roman"/>
        </w:rPr>
        <w:t>Przedmiotem projektu jest </w:t>
      </w:r>
      <w:bookmarkStart w:id="35" w:name="_Hlk102977942"/>
      <w:r w:rsidRPr="00E414C8">
        <w:rPr>
          <w:rFonts w:ascii="Times New Roman" w:hAnsi="Times New Roman" w:cs="Times New Roman"/>
        </w:rPr>
        <w:t>rozbudowa infrastruktury sportowo-rekreacyjnej oraz związanej z nią infrastruktury drogowej na terenie gminy Tuchola, w tym:</w:t>
      </w:r>
    </w:p>
    <w:p w:rsidR="00D4761F" w:rsidRPr="00E414C8" w:rsidRDefault="00D4761F" w:rsidP="00D82908">
      <w:pPr>
        <w:pStyle w:val="Akapitzlist"/>
        <w:numPr>
          <w:ilvl w:val="0"/>
          <w:numId w:val="29"/>
        </w:numPr>
        <w:autoSpaceDE w:val="0"/>
        <w:autoSpaceDN w:val="0"/>
        <w:adjustRightInd w:val="0"/>
        <w:spacing w:after="0"/>
        <w:jc w:val="both"/>
        <w:rPr>
          <w:rFonts w:ascii="Times New Roman" w:hAnsi="Times New Roman" w:cs="Times New Roman"/>
        </w:rPr>
      </w:pPr>
      <w:r w:rsidRPr="00E414C8">
        <w:rPr>
          <w:rFonts w:ascii="Times New Roman" w:hAnsi="Times New Roman" w:cs="Times New Roman"/>
        </w:rPr>
        <w:t>budowa centrum sportowo-rekreacyjnegona terenie szkoły podstawowej w Legbądzie wraz z budynkiem zaplecza socjalnego,elementami małej architektury oraz oświetleniem obiektów sportowych. Zadanie to jest połączonez przebudową ulicy Polnej oraz częściowo ul. Szkolnej w Legbądzie, które stanowią dojazd doprojektowanego centrum. Łączna długość przebudowanych dróg wyniesie 548m,</w:t>
      </w:r>
    </w:p>
    <w:p w:rsidR="00D4761F" w:rsidRPr="00C6109C" w:rsidRDefault="00D4761F" w:rsidP="00D82908">
      <w:pPr>
        <w:pStyle w:val="Akapitzlist"/>
        <w:numPr>
          <w:ilvl w:val="0"/>
          <w:numId w:val="29"/>
        </w:numPr>
        <w:autoSpaceDE w:val="0"/>
        <w:autoSpaceDN w:val="0"/>
        <w:adjustRightInd w:val="0"/>
        <w:jc w:val="both"/>
        <w:rPr>
          <w:rFonts w:ascii="Times New Roman" w:hAnsi="Times New Roman" w:cs="Times New Roman"/>
        </w:rPr>
      </w:pPr>
      <w:r w:rsidRPr="00E414C8">
        <w:rPr>
          <w:rFonts w:ascii="Times New Roman" w:hAnsi="Times New Roman" w:cs="Times New Roman"/>
        </w:rPr>
        <w:t>budowa pomostu nad jeziorem Głęboczek w Tucholi o łącznej długości 184m wykonanego zdrewna modrzewiowego i akacjowego. Na całej długości projektowanej inwestycji zastosowanorównież oświetlenie typu LED. Pomost zaprojektowano w taki sposób by umożliwić swobodneprzepływanie kajaków, łodzi oraz rowerów</w:t>
      </w:r>
      <w:r w:rsidRPr="00C6109C">
        <w:rPr>
          <w:rFonts w:ascii="Times New Roman" w:hAnsi="Times New Roman" w:cs="Times New Roman"/>
        </w:rPr>
        <w:t xml:space="preserve"> wodnych,</w:t>
      </w:r>
    </w:p>
    <w:bookmarkEnd w:id="35"/>
    <w:p w:rsidR="00D4761F" w:rsidRPr="00E414C8" w:rsidRDefault="00D4761F" w:rsidP="00D4761F">
      <w:pPr>
        <w:autoSpaceDE w:val="0"/>
        <w:autoSpaceDN w:val="0"/>
        <w:adjustRightInd w:val="0"/>
        <w:spacing w:after="0"/>
        <w:jc w:val="both"/>
        <w:rPr>
          <w:rFonts w:ascii="Times New Roman" w:hAnsi="Times New Roman" w:cs="Times New Roman"/>
          <w:b/>
          <w:bCs/>
        </w:rPr>
      </w:pPr>
      <w:r w:rsidRPr="00E414C8">
        <w:rPr>
          <w:rFonts w:ascii="Times New Roman" w:hAnsi="Times New Roman" w:cs="Times New Roman"/>
          <w:b/>
          <w:bCs/>
        </w:rPr>
        <w:t xml:space="preserve">Zadanie jest dofinansowane </w:t>
      </w:r>
      <w:bookmarkStart w:id="36" w:name="_Hlk87253741"/>
      <w:r w:rsidRPr="00E414C8">
        <w:rPr>
          <w:rFonts w:ascii="Times New Roman" w:hAnsi="Times New Roman" w:cs="Times New Roman"/>
          <w:b/>
          <w:bCs/>
        </w:rPr>
        <w:t>z</w:t>
      </w:r>
      <w:bookmarkStart w:id="37" w:name="_Hlk87252956"/>
      <w:r w:rsidRPr="00E414C8">
        <w:rPr>
          <w:rFonts w:ascii="Times New Roman" w:hAnsi="Times New Roman" w:cs="Times New Roman"/>
          <w:b/>
          <w:bCs/>
        </w:rPr>
        <w:t xml:space="preserve"> Rządowego Funduszu Polski Ład (wszystkie cztery części): Programu Inwestycji Strategicznych</w:t>
      </w:r>
      <w:bookmarkEnd w:id="36"/>
      <w:r w:rsidRPr="00E414C8">
        <w:rPr>
          <w:rFonts w:ascii="Times New Roman" w:hAnsi="Times New Roman" w:cs="Times New Roman"/>
          <w:b/>
          <w:bCs/>
        </w:rPr>
        <w:t>.</w:t>
      </w:r>
    </w:p>
    <w:p w:rsidR="00D4761F" w:rsidRPr="00E414C8" w:rsidRDefault="00D4761F" w:rsidP="00D4761F">
      <w:pPr>
        <w:autoSpaceDE w:val="0"/>
        <w:autoSpaceDN w:val="0"/>
        <w:adjustRightInd w:val="0"/>
        <w:spacing w:after="0"/>
        <w:jc w:val="both"/>
        <w:rPr>
          <w:rFonts w:ascii="Times New Roman" w:hAnsi="Times New Roman" w:cs="Times New Roman"/>
          <w:b/>
        </w:rPr>
      </w:pPr>
      <w:r w:rsidRPr="00E414C8">
        <w:rPr>
          <w:rFonts w:ascii="Times New Roman" w:hAnsi="Times New Roman" w:cs="Times New Roman"/>
          <w:b/>
        </w:rPr>
        <w:t>Zamawiający zastrzega sobie, że – w wyniku braku dofinansowania ze środków Rządowego Funduszu Polski Ład: Programu Inwestycji Strategicznych lub z innych źródeł – zrezygnuje z realizacji zamówienia.</w:t>
      </w:r>
    </w:p>
    <w:p w:rsidR="00D4761F" w:rsidRDefault="00D4761F" w:rsidP="00D4761F">
      <w:pPr>
        <w:autoSpaceDE w:val="0"/>
        <w:autoSpaceDN w:val="0"/>
        <w:adjustRightInd w:val="0"/>
        <w:spacing w:after="0"/>
        <w:jc w:val="both"/>
        <w:rPr>
          <w:rFonts w:ascii="Times New Roman" w:hAnsi="Times New Roman" w:cs="Times New Roman"/>
          <w:b/>
        </w:rPr>
      </w:pPr>
    </w:p>
    <w:p w:rsidR="00D4761F" w:rsidRPr="00C6109C" w:rsidRDefault="00D4761F" w:rsidP="00D4761F">
      <w:pPr>
        <w:autoSpaceDE w:val="0"/>
        <w:autoSpaceDN w:val="0"/>
        <w:adjustRightInd w:val="0"/>
        <w:spacing w:after="0"/>
        <w:ind w:left="284"/>
        <w:jc w:val="both"/>
        <w:rPr>
          <w:rFonts w:ascii="Times New Roman" w:hAnsi="Times New Roman" w:cs="Times New Roman"/>
          <w:b/>
          <w:bCs/>
        </w:rPr>
      </w:pPr>
      <w:r w:rsidRPr="00F52204">
        <w:rPr>
          <w:rFonts w:ascii="Times New Roman" w:hAnsi="Times New Roman" w:cs="Times New Roman"/>
          <w:b/>
          <w:bCs/>
        </w:rPr>
        <w:t xml:space="preserve">Z uwagi na rozproszone usytuowanie i różnorodny charakter robót budowlanych przedmiot zamówienia został podzielony na </w:t>
      </w:r>
      <w:r w:rsidR="00E414C8">
        <w:rPr>
          <w:rFonts w:ascii="Times New Roman" w:hAnsi="Times New Roman" w:cs="Times New Roman"/>
          <w:b/>
          <w:bCs/>
        </w:rPr>
        <w:t>dwie</w:t>
      </w:r>
      <w:r w:rsidRPr="00F52204">
        <w:rPr>
          <w:rFonts w:ascii="Times New Roman" w:hAnsi="Times New Roman" w:cs="Times New Roman"/>
          <w:b/>
          <w:bCs/>
        </w:rPr>
        <w:t xml:space="preserve"> części:</w:t>
      </w:r>
    </w:p>
    <w:p w:rsidR="00D4761F" w:rsidRPr="00C6109C" w:rsidRDefault="00D4761F" w:rsidP="00D4761F">
      <w:pPr>
        <w:autoSpaceDE w:val="0"/>
        <w:autoSpaceDN w:val="0"/>
        <w:adjustRightInd w:val="0"/>
        <w:spacing w:after="0"/>
        <w:ind w:left="993" w:hanging="709"/>
        <w:jc w:val="both"/>
        <w:rPr>
          <w:rFonts w:ascii="Times New Roman" w:hAnsi="Times New Roman" w:cs="Times New Roman"/>
        </w:rPr>
      </w:pPr>
      <w:bookmarkStart w:id="38" w:name="_Hlk105053256"/>
      <w:r w:rsidRPr="00C6109C">
        <w:rPr>
          <w:rFonts w:ascii="Times New Roman" w:hAnsi="Times New Roman" w:cs="Times New Roman"/>
          <w:b/>
          <w:bCs/>
        </w:rPr>
        <w:t xml:space="preserve">Część 1. </w:t>
      </w:r>
      <w:bookmarkStart w:id="39" w:name="_Hlk105053669"/>
      <w:r w:rsidRPr="00D4761F">
        <w:rPr>
          <w:rFonts w:ascii="Times New Roman" w:hAnsi="Times New Roman" w:cs="Times New Roman"/>
          <w:bCs/>
        </w:rPr>
        <w:t>Budowa centrum sportowo-rekreacyjnego przy Szkole Podstawowej w Legbądzie wraz z drogą dojazdową (ul. Polna)</w:t>
      </w:r>
      <w:bookmarkEnd w:id="39"/>
      <w:r w:rsidRPr="00D4761F">
        <w:rPr>
          <w:rFonts w:ascii="Times New Roman" w:hAnsi="Times New Roman" w:cs="Times New Roman"/>
          <w:bCs/>
        </w:rPr>
        <w:t>.</w:t>
      </w:r>
    </w:p>
    <w:p w:rsidR="00D4761F" w:rsidRDefault="00D4761F" w:rsidP="00C75F33">
      <w:pPr>
        <w:autoSpaceDE w:val="0"/>
        <w:autoSpaceDN w:val="0"/>
        <w:adjustRightInd w:val="0"/>
        <w:spacing w:after="0"/>
        <w:ind w:left="993" w:hanging="709"/>
        <w:jc w:val="both"/>
        <w:rPr>
          <w:rFonts w:ascii="Times New Roman" w:hAnsi="Times New Roman" w:cs="Times New Roman"/>
          <w:bCs/>
        </w:rPr>
      </w:pPr>
      <w:r w:rsidRPr="00C6109C">
        <w:rPr>
          <w:rFonts w:ascii="Times New Roman" w:hAnsi="Times New Roman" w:cs="Times New Roman"/>
          <w:b/>
          <w:bCs/>
        </w:rPr>
        <w:t>Część 2.</w:t>
      </w:r>
      <w:bookmarkStart w:id="40" w:name="_Hlk105054499"/>
      <w:r w:rsidRPr="00D4761F">
        <w:rPr>
          <w:rFonts w:ascii="Times New Roman" w:hAnsi="Times New Roman" w:cs="Times New Roman"/>
          <w:bCs/>
        </w:rPr>
        <w:t>Budowa promenady przez j. Głęboczek w Tucholi</w:t>
      </w:r>
      <w:bookmarkEnd w:id="40"/>
      <w:r w:rsidRPr="00D4761F">
        <w:rPr>
          <w:rFonts w:ascii="Times New Roman" w:hAnsi="Times New Roman" w:cs="Times New Roman"/>
          <w:bCs/>
        </w:rPr>
        <w:t>.</w:t>
      </w:r>
      <w:bookmarkEnd w:id="38"/>
    </w:p>
    <w:p w:rsidR="00B51892" w:rsidRDefault="00B51892" w:rsidP="00F52204">
      <w:pPr>
        <w:autoSpaceDE w:val="0"/>
        <w:autoSpaceDN w:val="0"/>
        <w:adjustRightInd w:val="0"/>
        <w:spacing w:after="0"/>
        <w:ind w:left="993" w:hanging="709"/>
        <w:jc w:val="both"/>
        <w:rPr>
          <w:rFonts w:ascii="Times New Roman" w:hAnsi="Times New Roman" w:cs="Times New Roman"/>
          <w:b/>
          <w:bCs/>
        </w:rPr>
      </w:pPr>
      <w:r w:rsidRPr="00C75F33">
        <w:rPr>
          <w:rFonts w:ascii="Times New Roman" w:hAnsi="Times New Roman" w:cs="Times New Roman"/>
          <w:b/>
          <w:bCs/>
        </w:rPr>
        <w:t xml:space="preserve">Wykonawca może złożyć ofertę na jedną lub </w:t>
      </w:r>
      <w:r w:rsidR="00E414C8" w:rsidRPr="00C75F33">
        <w:rPr>
          <w:rFonts w:ascii="Times New Roman" w:hAnsi="Times New Roman" w:cs="Times New Roman"/>
          <w:b/>
          <w:bCs/>
        </w:rPr>
        <w:t>dwie</w:t>
      </w:r>
      <w:r w:rsidRPr="00C75F33">
        <w:rPr>
          <w:rFonts w:ascii="Times New Roman" w:hAnsi="Times New Roman" w:cs="Times New Roman"/>
          <w:b/>
          <w:bCs/>
        </w:rPr>
        <w:t xml:space="preserve"> części zamówienia.</w:t>
      </w:r>
    </w:p>
    <w:p w:rsidR="009D7564" w:rsidRPr="00F52204" w:rsidRDefault="009D7564" w:rsidP="00F52204">
      <w:pPr>
        <w:autoSpaceDE w:val="0"/>
        <w:autoSpaceDN w:val="0"/>
        <w:adjustRightInd w:val="0"/>
        <w:spacing w:after="0"/>
        <w:ind w:left="993" w:hanging="709"/>
        <w:jc w:val="both"/>
        <w:rPr>
          <w:rFonts w:ascii="Times New Roman" w:hAnsi="Times New Roman" w:cs="Times New Roman"/>
          <w:b/>
          <w:bCs/>
        </w:rPr>
      </w:pPr>
    </w:p>
    <w:bookmarkEnd w:id="37"/>
    <w:p w:rsidR="00E414C8" w:rsidRPr="00C75F33" w:rsidRDefault="00892ACC" w:rsidP="00E414C8">
      <w:pPr>
        <w:pStyle w:val="Akapitzlist"/>
        <w:numPr>
          <w:ilvl w:val="1"/>
          <w:numId w:val="1"/>
        </w:numPr>
        <w:tabs>
          <w:tab w:val="left" w:pos="0"/>
        </w:tabs>
        <w:spacing w:after="0"/>
        <w:ind w:left="426" w:hanging="426"/>
        <w:jc w:val="both"/>
        <w:rPr>
          <w:rFonts w:ascii="Times New Roman" w:hAnsi="Times New Roman" w:cs="Times New Roman"/>
          <w:b/>
          <w:u w:val="single"/>
        </w:rPr>
      </w:pPr>
      <w:r w:rsidRPr="00C75F33">
        <w:rPr>
          <w:rFonts w:ascii="Times New Roman" w:hAnsi="Times New Roman" w:cs="Times New Roman"/>
          <w:b/>
          <w:bCs/>
          <w:u w:val="single"/>
        </w:rPr>
        <w:t>CZĘŚĆ 1. BUDOWA CENTRUM SPORTOWO-REKREACYJNEGO PRZY SZKOLE PODSTAWOWEJ W LEGBĄDZIE WRAZ Z DROGĄ DOJAZDOWĄ (UL. POLNA).</w:t>
      </w:r>
    </w:p>
    <w:p w:rsidR="00E414C8" w:rsidRPr="00C75F33" w:rsidRDefault="00E414C8" w:rsidP="00E414C8">
      <w:pPr>
        <w:autoSpaceDE w:val="0"/>
        <w:autoSpaceDN w:val="0"/>
        <w:adjustRightInd w:val="0"/>
        <w:spacing w:after="0"/>
        <w:ind w:left="284"/>
        <w:jc w:val="both"/>
        <w:rPr>
          <w:rFonts w:ascii="Times New Roman" w:hAnsi="Times New Roman" w:cs="Times New Roman"/>
        </w:rPr>
      </w:pPr>
      <w:r w:rsidRPr="00C75F33">
        <w:rPr>
          <w:rFonts w:ascii="Times New Roman" w:hAnsi="Times New Roman" w:cs="Times New Roman"/>
        </w:rPr>
        <w:t xml:space="preserve">Przedmiotem części 1. zamówienia jest </w:t>
      </w:r>
      <w:r w:rsidRPr="00C75F33">
        <w:rPr>
          <w:rFonts w:ascii="Times New Roman" w:hAnsi="Times New Roman" w:cs="Times New Roman"/>
          <w:b/>
          <w:bCs/>
        </w:rPr>
        <w:t>budowa centrum sportowo-rekreacyjnego przy Szkole podstawowej w Legbądzie wraz z drogą dojazdową (ul. Polna)</w:t>
      </w:r>
      <w:r w:rsidRPr="00C75F33">
        <w:rPr>
          <w:rFonts w:ascii="Times New Roman" w:hAnsi="Times New Roman" w:cs="Times New Roman"/>
        </w:rPr>
        <w:t>, jej włączeniem do drogi wojewódzkiej nr 237 i odwodnieniem.</w:t>
      </w:r>
    </w:p>
    <w:p w:rsidR="00E414C8" w:rsidRPr="00C75F33" w:rsidRDefault="00E414C8" w:rsidP="00E414C8">
      <w:pPr>
        <w:autoSpaceDE w:val="0"/>
        <w:autoSpaceDN w:val="0"/>
        <w:adjustRightInd w:val="0"/>
        <w:spacing w:after="0"/>
        <w:ind w:left="284"/>
        <w:jc w:val="both"/>
        <w:rPr>
          <w:rFonts w:ascii="Times New Roman" w:hAnsi="Times New Roman" w:cs="Times New Roman"/>
          <w:b/>
          <w:u w:val="single"/>
        </w:rPr>
      </w:pPr>
      <w:r w:rsidRPr="00C75F33">
        <w:rPr>
          <w:rFonts w:ascii="Times New Roman" w:hAnsi="Times New Roman" w:cs="Times New Roman"/>
          <w:b/>
          <w:u w:val="single"/>
        </w:rPr>
        <w:t>W ramach przedsięwzięcia planuje się:</w:t>
      </w:r>
    </w:p>
    <w:p w:rsidR="00E414C8" w:rsidRPr="00C75F33" w:rsidRDefault="00E414C8" w:rsidP="00D82908">
      <w:pPr>
        <w:pStyle w:val="Akapitzlist"/>
        <w:numPr>
          <w:ilvl w:val="0"/>
          <w:numId w:val="26"/>
        </w:numPr>
        <w:autoSpaceDE w:val="0"/>
        <w:autoSpaceDN w:val="0"/>
        <w:adjustRightInd w:val="0"/>
        <w:spacing w:after="0"/>
        <w:jc w:val="both"/>
        <w:rPr>
          <w:rFonts w:ascii="Times New Roman" w:hAnsi="Times New Roman" w:cs="Times New Roman"/>
        </w:rPr>
      </w:pPr>
      <w:r w:rsidRPr="00C75F33">
        <w:rPr>
          <w:rFonts w:ascii="Times New Roman" w:hAnsi="Times New Roman" w:cs="Times New Roman"/>
          <w:b/>
        </w:rPr>
        <w:t>wykonanie budowy</w:t>
      </w:r>
      <w:r w:rsidRPr="00C75F33">
        <w:rPr>
          <w:rFonts w:ascii="Times New Roman" w:hAnsi="Times New Roman" w:cs="Times New Roman"/>
        </w:rPr>
        <w:t xml:space="preserve"> – na podstawie decyzji Starosty Tucholskiego nr TUCH.172.2019, z dnia 24grudnia 2019 r., znak BD.6740.TUCH.172.2019.DD – </w:t>
      </w:r>
      <w:r w:rsidRPr="00C75F33">
        <w:rPr>
          <w:rFonts w:ascii="Times New Roman" w:hAnsi="Times New Roman" w:cs="Times New Roman"/>
          <w:b/>
        </w:rPr>
        <w:t>budynku zaplecza socjalnego (powierzchnia zabudowy 46,74 m</w:t>
      </w:r>
      <w:r w:rsidRPr="00C75F33">
        <w:rPr>
          <w:rFonts w:ascii="Times New Roman" w:hAnsi="Times New Roman" w:cs="Times New Roman"/>
          <w:b/>
          <w:vertAlign w:val="superscript"/>
        </w:rPr>
        <w:t>2</w:t>
      </w:r>
      <w:r w:rsidRPr="00C75F33">
        <w:rPr>
          <w:rFonts w:ascii="Times New Roman" w:hAnsi="Times New Roman" w:cs="Times New Roman"/>
          <w:b/>
        </w:rPr>
        <w:t>, powierzchnia użytkowa 33,99 m</w:t>
      </w:r>
      <w:r w:rsidRPr="00C75F33">
        <w:rPr>
          <w:rFonts w:ascii="Times New Roman" w:hAnsi="Times New Roman" w:cs="Times New Roman"/>
          <w:b/>
          <w:vertAlign w:val="superscript"/>
        </w:rPr>
        <w:t>2</w:t>
      </w:r>
      <w:r w:rsidRPr="00C75F33">
        <w:rPr>
          <w:rFonts w:ascii="Times New Roman" w:hAnsi="Times New Roman" w:cs="Times New Roman"/>
          <w:b/>
        </w:rPr>
        <w:t>, kubatura 93,47 m</w:t>
      </w:r>
      <w:r w:rsidRPr="00C75F33">
        <w:rPr>
          <w:rFonts w:ascii="Times New Roman" w:hAnsi="Times New Roman" w:cs="Times New Roman"/>
          <w:b/>
          <w:vertAlign w:val="superscript"/>
        </w:rPr>
        <w:t>3</w:t>
      </w:r>
      <w:r w:rsidRPr="00C75F33">
        <w:rPr>
          <w:rFonts w:ascii="Times New Roman" w:hAnsi="Times New Roman" w:cs="Times New Roman"/>
          <w:b/>
        </w:rPr>
        <w:t>)</w:t>
      </w:r>
      <w:r w:rsidRPr="00C75F33">
        <w:rPr>
          <w:rFonts w:ascii="Times New Roman" w:hAnsi="Times New Roman" w:cs="Times New Roman"/>
        </w:rPr>
        <w:t xml:space="preserve"> wraz z wewnętrznymi instalacjami: wodociągową, kanalizacyjną, centralnego ogrzewania, wentylacyjną, elektryczną, zewnętrzną instalacją elektroenergetyczną, zewnętrzną instalacją wodociągową, zewnętrzną instalacją kanalizacji sanitarnej, elementów małej architektury (ławki, stoliki, stojaki dla rowerów, siłownia plenerowa), zewnętrznej instalacji oświetlenia terenu, bieżni ze skokiem w dal, boiska sportowego wraz z zewnętrzną instalacją oświetlenia, ciągów komunikacyjnych, stanowisk postojowych, ogrodzenia terenu- realizowanych w </w:t>
      </w:r>
      <w:r w:rsidRPr="00C75F33">
        <w:rPr>
          <w:rFonts w:ascii="Times New Roman" w:hAnsi="Times New Roman" w:cs="Times New Roman"/>
        </w:rPr>
        <w:lastRenderedPageBreak/>
        <w:t>ramach zadania inwestycyjnego pod nazwą: „Budowa centrum sportowo-rekreacyjnego na części działki nr ewid. 614/15 położonej przy ulicy Polnej w miejscowości Legbąd, gmina Tuchola”;</w:t>
      </w:r>
    </w:p>
    <w:p w:rsidR="00E414C8" w:rsidRPr="00C75F33" w:rsidRDefault="00E414C8" w:rsidP="00D82908">
      <w:pPr>
        <w:pStyle w:val="Akapitzlist"/>
        <w:numPr>
          <w:ilvl w:val="0"/>
          <w:numId w:val="26"/>
        </w:numPr>
        <w:autoSpaceDE w:val="0"/>
        <w:autoSpaceDN w:val="0"/>
        <w:adjustRightInd w:val="0"/>
        <w:spacing w:after="0"/>
        <w:jc w:val="both"/>
        <w:rPr>
          <w:rFonts w:ascii="Times New Roman" w:hAnsi="Times New Roman" w:cs="Times New Roman"/>
        </w:rPr>
      </w:pPr>
      <w:r w:rsidRPr="00C75F33">
        <w:rPr>
          <w:rFonts w:ascii="Times New Roman" w:hAnsi="Times New Roman" w:cs="Times New Roman"/>
          <w:b/>
        </w:rPr>
        <w:t>wykonanie przebudowy ulicy Polnej w miejscowości Legbąd wraz z łącznikiem z ulicą Szkolną</w:t>
      </w:r>
      <w:r w:rsidRPr="00C75F33">
        <w:rPr>
          <w:rFonts w:ascii="Times New Roman" w:hAnsi="Times New Roman" w:cs="Times New Roman"/>
        </w:rPr>
        <w:t xml:space="preserve"> w zakresie nie wymagającym zmiany granic pasa drogowego, na terenie działek o nr ewid. 598/2, 614/30, 350, 338/2, 598/3 i 616/3 położonych w obrębie ewidencyjnym Legbąd, gmina Tuchola – na podstawie zgłoszenia robót budowlanych do Starosty Tucholskiego;</w:t>
      </w:r>
    </w:p>
    <w:p w:rsidR="00E414C8" w:rsidRPr="00C75F33" w:rsidRDefault="00E414C8" w:rsidP="00D82908">
      <w:pPr>
        <w:pStyle w:val="Akapitzlist"/>
        <w:numPr>
          <w:ilvl w:val="0"/>
          <w:numId w:val="26"/>
        </w:numPr>
        <w:autoSpaceDE w:val="0"/>
        <w:autoSpaceDN w:val="0"/>
        <w:adjustRightInd w:val="0"/>
        <w:spacing w:after="0"/>
        <w:jc w:val="both"/>
        <w:rPr>
          <w:rFonts w:ascii="Times New Roman" w:hAnsi="Times New Roman" w:cs="Times New Roman"/>
        </w:rPr>
      </w:pPr>
      <w:r w:rsidRPr="00C75F33">
        <w:rPr>
          <w:rFonts w:ascii="Times New Roman" w:hAnsi="Times New Roman" w:cs="Times New Roman"/>
          <w:b/>
        </w:rPr>
        <w:t xml:space="preserve">wykonanie przebudowy połączenia drogi gminnej (dz. nr 598/2) z drogą wojewódzką nr 237 relacji Czersk – Mąkowarsko w miejscowości Legbąd, </w:t>
      </w:r>
      <w:r w:rsidRPr="00C75F33">
        <w:rPr>
          <w:rFonts w:ascii="Times New Roman" w:hAnsi="Times New Roman" w:cs="Times New Roman"/>
        </w:rPr>
        <w:t>realizowanych na działce o nr ewid 265 obręb Legbąd, stanowiącej pas drogowy drogi wojewódzkiej nr 237 – na podstawie zgłoszenia robót budowlanych do Wojewody Kujawsko-Pomorskiego;</w:t>
      </w:r>
    </w:p>
    <w:p w:rsidR="00E414C8" w:rsidRPr="00C75F33" w:rsidRDefault="00E414C8" w:rsidP="00D82908">
      <w:pPr>
        <w:pStyle w:val="Akapitzlist"/>
        <w:numPr>
          <w:ilvl w:val="0"/>
          <w:numId w:val="26"/>
        </w:numPr>
        <w:autoSpaceDE w:val="0"/>
        <w:autoSpaceDN w:val="0"/>
        <w:adjustRightInd w:val="0"/>
        <w:spacing w:after="0"/>
        <w:jc w:val="both"/>
        <w:rPr>
          <w:rFonts w:ascii="Times New Roman" w:hAnsi="Times New Roman" w:cs="Times New Roman"/>
        </w:rPr>
      </w:pPr>
      <w:r w:rsidRPr="00C75F33">
        <w:rPr>
          <w:rFonts w:ascii="Times New Roman" w:hAnsi="Times New Roman" w:cs="Times New Roman"/>
          <w:b/>
        </w:rPr>
        <w:t>wykonanie budowy sieci kanalizacji deszczowej na terenie działek nr ewid. 598/2, 614/30 i 350 położonych przy ulicy Polnej</w:t>
      </w:r>
      <w:r w:rsidRPr="00C75F33">
        <w:rPr>
          <w:rFonts w:ascii="Times New Roman" w:hAnsi="Times New Roman" w:cs="Times New Roman"/>
        </w:rPr>
        <w:t xml:space="preserve"> w miejscowości Legbąd, gmina Tuchola – na podstawie zgłoszenia budowy do Starosty Tucholskiego.</w:t>
      </w:r>
    </w:p>
    <w:p w:rsidR="0096200D" w:rsidRPr="00C75F33" w:rsidRDefault="0096200D" w:rsidP="0096200D">
      <w:pPr>
        <w:pStyle w:val="Akapitzlist"/>
        <w:autoSpaceDE w:val="0"/>
        <w:autoSpaceDN w:val="0"/>
        <w:adjustRightInd w:val="0"/>
        <w:spacing w:after="0"/>
        <w:ind w:left="644"/>
        <w:jc w:val="both"/>
        <w:rPr>
          <w:rFonts w:ascii="Times New Roman" w:hAnsi="Times New Roman" w:cs="Times New Roman"/>
        </w:rPr>
      </w:pPr>
    </w:p>
    <w:p w:rsidR="00E414C8" w:rsidRPr="00C75F33" w:rsidRDefault="00E414C8" w:rsidP="00E414C8">
      <w:pPr>
        <w:autoSpaceDE w:val="0"/>
        <w:autoSpaceDN w:val="0"/>
        <w:adjustRightInd w:val="0"/>
        <w:spacing w:after="0"/>
        <w:ind w:left="284"/>
        <w:jc w:val="both"/>
        <w:rPr>
          <w:rFonts w:ascii="Times New Roman" w:eastAsiaTheme="minorHAnsi" w:hAnsi="Times New Roman" w:cs="Times New Roman"/>
          <w:b/>
          <w:lang w:eastAsia="en-US"/>
        </w:rPr>
      </w:pPr>
      <w:r w:rsidRPr="00C75F33">
        <w:rPr>
          <w:rFonts w:ascii="Times New Roman" w:eastAsiaTheme="minorHAnsi" w:hAnsi="Times New Roman" w:cs="Times New Roman"/>
          <w:b/>
          <w:lang w:eastAsia="en-US"/>
        </w:rPr>
        <w:t xml:space="preserve">W ramach zadania należy wykonać </w:t>
      </w:r>
      <w:r w:rsidRPr="00C75F33">
        <w:rPr>
          <w:rFonts w:ascii="Times New Roman" w:eastAsiaTheme="minorHAnsi" w:hAnsi="Times New Roman" w:cs="Times New Roman"/>
          <w:b/>
          <w:u w:val="single"/>
          <w:lang w:eastAsia="en-US"/>
        </w:rPr>
        <w:t>budowę centrum sportowo-rekreacyjnego</w:t>
      </w:r>
      <w:r w:rsidRPr="00C75F33">
        <w:rPr>
          <w:rFonts w:ascii="Times New Roman" w:eastAsiaTheme="minorHAnsi" w:hAnsi="Times New Roman" w:cs="Times New Roman"/>
          <w:b/>
          <w:lang w:eastAsia="en-US"/>
        </w:rPr>
        <w:t>, w tym: zaplecza socjalnego z wewnętrzną instalacją wodociągową, kanalizacyjną, c.o., wentylacyjną, elektryczną, małej architektury oraz niezbędnych elementów uzbrojenia (zewnętrzną instalacją elektryczną, wodociągową i kanalizacyjną, instalacją fotowoltaiczną) wraz z ciągami komunikacyjnymi i ogrodzeniem terenu na działce nr 614/15 w m. Legbąd, gmina Tuchola. Pozostałe obiekty wchodzące w skład centrum sportowo-rekreacyjnego to:</w:t>
      </w:r>
    </w:p>
    <w:p w:rsidR="0096200D" w:rsidRPr="00C75F33" w:rsidRDefault="0096200D" w:rsidP="00E414C8">
      <w:pPr>
        <w:autoSpaceDE w:val="0"/>
        <w:autoSpaceDN w:val="0"/>
        <w:adjustRightInd w:val="0"/>
        <w:spacing w:after="0"/>
        <w:ind w:left="284"/>
        <w:jc w:val="both"/>
        <w:rPr>
          <w:rFonts w:ascii="Times New Roman" w:eastAsiaTheme="minorHAnsi" w:hAnsi="Times New Roman" w:cs="Times New Roman"/>
          <w:lang w:eastAsia="en-US"/>
        </w:rPr>
      </w:pPr>
    </w:p>
    <w:p w:rsidR="00E414C8" w:rsidRPr="00C75F33" w:rsidRDefault="00E414C8" w:rsidP="00E414C8">
      <w:pPr>
        <w:autoSpaceDE w:val="0"/>
        <w:autoSpaceDN w:val="0"/>
        <w:adjustRightInd w:val="0"/>
        <w:spacing w:after="0"/>
        <w:ind w:left="426" w:hanging="142"/>
        <w:jc w:val="both"/>
        <w:rPr>
          <w:rFonts w:ascii="Times New Roman" w:eastAsiaTheme="minorHAnsi" w:hAnsi="Times New Roman" w:cs="Times New Roman"/>
          <w:b/>
          <w:bCs/>
          <w:u w:val="single"/>
          <w:lang w:eastAsia="en-US"/>
        </w:rPr>
      </w:pPr>
      <w:r w:rsidRPr="00C75F33">
        <w:rPr>
          <w:rFonts w:ascii="Times New Roman" w:eastAsiaTheme="minorHAnsi" w:hAnsi="Times New Roman" w:cs="Times New Roman"/>
          <w:b/>
          <w:bCs/>
          <w:u w:val="single"/>
          <w:lang w:eastAsia="en-US"/>
        </w:rPr>
        <w:t xml:space="preserve">- BOISKO SPORTOWE </w:t>
      </w:r>
      <w:r w:rsidRPr="00C75F33">
        <w:rPr>
          <w:rFonts w:ascii="Times New Roman" w:eastAsiaTheme="minorHAnsi" w:hAnsi="Times New Roman" w:cs="Times New Roman"/>
          <w:lang w:eastAsia="en-US"/>
        </w:rPr>
        <w:t>o nawierzchni z trawy syntetycznej i wymiarach zewnętrznych (ze strefą bezpieczeństwa) 24 m x 44 m; granice boiska wyznaczone przez obrzeże betonowe typu „soft”; boisko wyposażone w dwie bramki i piłkochwyty.</w:t>
      </w:r>
    </w:p>
    <w:p w:rsidR="00E414C8" w:rsidRPr="00C75F33" w:rsidRDefault="00E414C8" w:rsidP="00E414C8">
      <w:pPr>
        <w:autoSpaceDE w:val="0"/>
        <w:autoSpaceDN w:val="0"/>
        <w:adjustRightInd w:val="0"/>
        <w:spacing w:after="0"/>
        <w:ind w:left="426"/>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xml:space="preserve">Nawierzchnia boiska ze  sztucznej  trawy  dla  boiska  wielofunkcyjnego  składa się </w:t>
      </w:r>
      <w:r w:rsidRPr="00C75F33">
        <w:rPr>
          <w:rFonts w:ascii="Times New Roman" w:eastAsiaTheme="minorHAnsi" w:hAnsi="Times New Roman" w:cs="Times New Roman"/>
          <w:lang w:eastAsia="en-US"/>
        </w:rPr>
        <w:br/>
        <w:t>z dwóch elementów: sztuczna trawa oraz wypełnienie – rodzaj i ilość wypełnienia musi być zgodna z raportem z badań dotyczący oferowanego systemu nawierzchni przeprowadzonego przez specjalistyczne laboratorium (np. Labosport lub ISA-Sport lub Sports Labs. Ltd), potwierdzający zgodność jego parametrów z normą EN – PN 15330 – 1: 2013.</w:t>
      </w:r>
    </w:p>
    <w:p w:rsidR="00E414C8" w:rsidRPr="00C75F33" w:rsidRDefault="00E414C8" w:rsidP="00E414C8">
      <w:pPr>
        <w:autoSpaceDE w:val="0"/>
        <w:autoSpaceDN w:val="0"/>
        <w:adjustRightInd w:val="0"/>
        <w:spacing w:after="0"/>
        <w:ind w:left="426"/>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Na polu  boiska należy wyznaczyć linie  do  gry  w  siatkówkę, koszykówkę  i  piłkę ręczną.</w:t>
      </w:r>
    </w:p>
    <w:p w:rsidR="00E414C8" w:rsidRPr="00C75F33" w:rsidRDefault="00E414C8" w:rsidP="00E414C8">
      <w:pPr>
        <w:autoSpaceDE w:val="0"/>
        <w:autoSpaceDN w:val="0"/>
        <w:adjustRightInd w:val="0"/>
        <w:spacing w:after="0"/>
        <w:ind w:left="426"/>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Boiska  należy  wyposażyć  w bramki,   słupki, siatkę i  kosze do koszykówki.</w:t>
      </w:r>
    </w:p>
    <w:p w:rsidR="00E414C8" w:rsidRPr="00C75F33" w:rsidRDefault="00E414C8" w:rsidP="00E414C8">
      <w:pPr>
        <w:spacing w:after="0"/>
        <w:ind w:left="426"/>
        <w:rPr>
          <w:rFonts w:ascii="Times New Roman" w:hAnsi="Times New Roman" w:cs="Times New Roman"/>
          <w:b/>
          <w:bCs/>
          <w:color w:val="000000" w:themeColor="text1"/>
        </w:rPr>
      </w:pPr>
      <w:r w:rsidRPr="00C75F33">
        <w:rPr>
          <w:rFonts w:ascii="Times New Roman" w:hAnsi="Times New Roman" w:cs="Times New Roman"/>
          <w:b/>
          <w:bCs/>
          <w:color w:val="000000" w:themeColor="text1"/>
        </w:rPr>
        <w:t>Oferowana nawierzchnia z trawy syntetycznej powinna spełniać następujące parametry:</w:t>
      </w:r>
    </w:p>
    <w:p w:rsidR="00E414C8" w:rsidRPr="00C75F33" w:rsidRDefault="00E414C8" w:rsidP="00D82908">
      <w:pPr>
        <w:pStyle w:val="Akapitzlist"/>
        <w:numPr>
          <w:ilvl w:val="1"/>
          <w:numId w:val="41"/>
        </w:numPr>
        <w:spacing w:after="0"/>
        <w:ind w:left="851" w:hanging="284"/>
        <w:rPr>
          <w:rFonts w:ascii="Times New Roman" w:hAnsi="Times New Roman" w:cs="Times New Roman"/>
          <w:color w:val="000000" w:themeColor="text1"/>
        </w:rPr>
      </w:pPr>
      <w:r w:rsidRPr="00C75F33">
        <w:rPr>
          <w:rFonts w:ascii="Times New Roman" w:hAnsi="Times New Roman" w:cs="Times New Roman"/>
          <w:color w:val="000000" w:themeColor="text1"/>
        </w:rPr>
        <w:t>skład włókna: polietylen (PE) 100%,</w:t>
      </w:r>
    </w:p>
    <w:p w:rsidR="00E414C8" w:rsidRPr="00C75F33" w:rsidRDefault="00E414C8" w:rsidP="00D82908">
      <w:pPr>
        <w:pStyle w:val="Akapitzlist"/>
        <w:numPr>
          <w:ilvl w:val="1"/>
          <w:numId w:val="41"/>
        </w:numPr>
        <w:spacing w:after="0"/>
        <w:ind w:left="851" w:hanging="284"/>
        <w:rPr>
          <w:rFonts w:ascii="Times New Roman" w:hAnsi="Times New Roman" w:cs="Times New Roman"/>
          <w:color w:val="000000" w:themeColor="text1"/>
        </w:rPr>
      </w:pPr>
      <w:r w:rsidRPr="00C75F33">
        <w:rPr>
          <w:rFonts w:ascii="Times New Roman" w:hAnsi="Times New Roman" w:cs="Times New Roman"/>
          <w:color w:val="000000" w:themeColor="text1"/>
        </w:rPr>
        <w:t xml:space="preserve">rodzaj i przekrój włókna: </w:t>
      </w:r>
      <w:r w:rsidR="006C6BE5" w:rsidRPr="006C6BE5">
        <w:rPr>
          <w:rFonts w:ascii="Times New Roman" w:hAnsi="Times New Roman" w:cs="Times New Roman"/>
          <w:i/>
          <w:iCs/>
          <w:color w:val="000000" w:themeColor="text1"/>
          <w:highlight w:val="yellow"/>
        </w:rPr>
        <w:t>monofilowe wzmocniony polimer, fibrylowane</w:t>
      </w:r>
    </w:p>
    <w:p w:rsidR="00E414C8" w:rsidRPr="00C75F33" w:rsidRDefault="00E414C8" w:rsidP="00D82908">
      <w:pPr>
        <w:pStyle w:val="Akapitzlist"/>
        <w:numPr>
          <w:ilvl w:val="1"/>
          <w:numId w:val="41"/>
        </w:numPr>
        <w:spacing w:after="0"/>
        <w:ind w:left="851" w:hanging="284"/>
        <w:rPr>
          <w:rFonts w:ascii="Times New Roman" w:hAnsi="Times New Roman" w:cs="Times New Roman"/>
          <w:color w:val="000000" w:themeColor="text1"/>
        </w:rPr>
      </w:pPr>
      <w:r w:rsidRPr="00C75F33">
        <w:rPr>
          <w:rFonts w:ascii="Times New Roman" w:hAnsi="Times New Roman" w:cs="Times New Roman"/>
          <w:color w:val="000000" w:themeColor="text1"/>
        </w:rPr>
        <w:t xml:space="preserve">wysokość włókna: </w:t>
      </w:r>
      <w:r w:rsidR="006C6BE5" w:rsidRPr="006C6BE5">
        <w:rPr>
          <w:rFonts w:ascii="Times New Roman" w:hAnsi="Times New Roman" w:cs="Times New Roman"/>
          <w:i/>
          <w:iCs/>
          <w:color w:val="000000" w:themeColor="text1"/>
          <w:highlight w:val="yellow"/>
        </w:rPr>
        <w:t>min. 20 mm- max. 32 mm</w:t>
      </w:r>
    </w:p>
    <w:p w:rsidR="00E414C8" w:rsidRPr="00C75F33" w:rsidRDefault="00E414C8" w:rsidP="00D82908">
      <w:pPr>
        <w:pStyle w:val="Akapitzlist"/>
        <w:numPr>
          <w:ilvl w:val="1"/>
          <w:numId w:val="41"/>
        </w:numPr>
        <w:spacing w:after="0"/>
        <w:ind w:left="851" w:hanging="284"/>
        <w:rPr>
          <w:rFonts w:ascii="Times New Roman" w:hAnsi="Times New Roman" w:cs="Times New Roman"/>
          <w:color w:val="000000" w:themeColor="text1"/>
        </w:rPr>
      </w:pPr>
      <w:r w:rsidRPr="00C75F33">
        <w:rPr>
          <w:rFonts w:ascii="Times New Roman" w:hAnsi="Times New Roman" w:cs="Times New Roman"/>
          <w:color w:val="000000" w:themeColor="text1"/>
        </w:rPr>
        <w:t xml:space="preserve">grubość włókna: </w:t>
      </w:r>
      <w:r w:rsidRPr="004C673B">
        <w:rPr>
          <w:rFonts w:ascii="Times New Roman" w:hAnsi="Times New Roman" w:cs="Times New Roman"/>
          <w:color w:val="000000" w:themeColor="text1"/>
          <w:highlight w:val="yellow"/>
        </w:rPr>
        <w:t>min. 3</w:t>
      </w:r>
      <w:r w:rsidR="004C673B" w:rsidRPr="004C673B">
        <w:rPr>
          <w:rFonts w:ascii="Times New Roman" w:hAnsi="Times New Roman" w:cs="Times New Roman"/>
          <w:color w:val="000000" w:themeColor="text1"/>
          <w:highlight w:val="yellow"/>
        </w:rPr>
        <w:t>6</w:t>
      </w:r>
      <w:r w:rsidRPr="004C673B">
        <w:rPr>
          <w:rFonts w:ascii="Times New Roman" w:hAnsi="Times New Roman" w:cs="Times New Roman"/>
          <w:color w:val="000000" w:themeColor="text1"/>
          <w:highlight w:val="yellow"/>
        </w:rPr>
        <w:t>0 μm,</w:t>
      </w:r>
    </w:p>
    <w:p w:rsidR="00E414C8" w:rsidRPr="00C75F33" w:rsidRDefault="00E414C8" w:rsidP="00D82908">
      <w:pPr>
        <w:pStyle w:val="Akapitzlist"/>
        <w:numPr>
          <w:ilvl w:val="1"/>
          <w:numId w:val="41"/>
        </w:numPr>
        <w:spacing w:after="0"/>
        <w:ind w:left="851" w:hanging="284"/>
        <w:rPr>
          <w:rFonts w:ascii="Times New Roman" w:hAnsi="Times New Roman" w:cs="Times New Roman"/>
          <w:color w:val="000000" w:themeColor="text1"/>
        </w:rPr>
      </w:pPr>
      <w:r w:rsidRPr="00C75F33">
        <w:rPr>
          <w:rFonts w:ascii="Times New Roman" w:hAnsi="Times New Roman" w:cs="Times New Roman"/>
          <w:color w:val="000000" w:themeColor="text1"/>
        </w:rPr>
        <w:t xml:space="preserve">ciężar włókna – Dtex:  </w:t>
      </w:r>
      <w:r w:rsidR="006C6BE5" w:rsidRPr="006C6BE5">
        <w:rPr>
          <w:rFonts w:ascii="Times New Roman" w:hAnsi="Times New Roman" w:cs="Times New Roman"/>
          <w:i/>
          <w:iCs/>
          <w:highlight w:val="yellow"/>
        </w:rPr>
        <w:t>20.500</w:t>
      </w:r>
    </w:p>
    <w:p w:rsidR="00E414C8" w:rsidRPr="00C75F33" w:rsidRDefault="00E414C8" w:rsidP="00D82908">
      <w:pPr>
        <w:pStyle w:val="Akapitzlist"/>
        <w:numPr>
          <w:ilvl w:val="1"/>
          <w:numId w:val="41"/>
        </w:numPr>
        <w:spacing w:after="0"/>
        <w:ind w:left="851" w:hanging="284"/>
        <w:rPr>
          <w:rFonts w:ascii="Times New Roman" w:hAnsi="Times New Roman" w:cs="Times New Roman"/>
          <w:color w:val="000000" w:themeColor="text1"/>
        </w:rPr>
      </w:pPr>
      <w:r w:rsidRPr="00C75F33">
        <w:rPr>
          <w:rFonts w:ascii="Times New Roman" w:hAnsi="Times New Roman" w:cs="Times New Roman"/>
          <w:color w:val="000000" w:themeColor="text1"/>
        </w:rPr>
        <w:t>waga pojedynczego włókna: min. 1700 g/m</w:t>
      </w:r>
      <w:r w:rsidRPr="00C75F33">
        <w:rPr>
          <w:rFonts w:ascii="Times New Roman" w:hAnsi="Times New Roman" w:cs="Times New Roman"/>
          <w:color w:val="000000" w:themeColor="text1"/>
          <w:vertAlign w:val="superscript"/>
        </w:rPr>
        <w:t>2</w:t>
      </w:r>
      <w:r w:rsidRPr="00C75F33">
        <w:rPr>
          <w:rFonts w:ascii="Times New Roman" w:hAnsi="Times New Roman" w:cs="Times New Roman"/>
          <w:color w:val="000000" w:themeColor="text1"/>
        </w:rPr>
        <w:t xml:space="preserve">, </w:t>
      </w:r>
    </w:p>
    <w:p w:rsidR="00E414C8" w:rsidRPr="00C75F33" w:rsidRDefault="004C673B" w:rsidP="00D82908">
      <w:pPr>
        <w:pStyle w:val="Akapitzlist"/>
        <w:numPr>
          <w:ilvl w:val="1"/>
          <w:numId w:val="41"/>
        </w:numPr>
        <w:spacing w:after="0"/>
        <w:ind w:left="851" w:hanging="284"/>
        <w:rPr>
          <w:rFonts w:ascii="Times New Roman" w:hAnsi="Times New Roman" w:cs="Times New Roman"/>
          <w:color w:val="000000" w:themeColor="text1"/>
        </w:rPr>
      </w:pPr>
      <w:r>
        <w:rPr>
          <w:rFonts w:ascii="Times New Roman" w:hAnsi="Times New Roman" w:cs="Times New Roman"/>
          <w:color w:val="000000" w:themeColor="text1"/>
        </w:rPr>
        <w:t xml:space="preserve">ilość pęczków: min. </w:t>
      </w:r>
      <w:r w:rsidRPr="004C673B">
        <w:rPr>
          <w:rFonts w:ascii="Times New Roman" w:hAnsi="Times New Roman" w:cs="Times New Roman"/>
          <w:color w:val="000000" w:themeColor="text1"/>
          <w:highlight w:val="yellow"/>
        </w:rPr>
        <w:t>19</w:t>
      </w:r>
      <w:r w:rsidR="00E414C8" w:rsidRPr="004C673B">
        <w:rPr>
          <w:rFonts w:ascii="Times New Roman" w:hAnsi="Times New Roman" w:cs="Times New Roman"/>
          <w:color w:val="000000" w:themeColor="text1"/>
          <w:highlight w:val="yellow"/>
        </w:rPr>
        <w:t xml:space="preserve"> 000 /m</w:t>
      </w:r>
      <w:r w:rsidR="00E414C8" w:rsidRPr="004C673B">
        <w:rPr>
          <w:rFonts w:ascii="Times New Roman" w:hAnsi="Times New Roman" w:cs="Times New Roman"/>
          <w:color w:val="000000" w:themeColor="text1"/>
          <w:highlight w:val="yellow"/>
          <w:vertAlign w:val="superscript"/>
        </w:rPr>
        <w:t>2</w:t>
      </w:r>
      <w:r w:rsidR="00E414C8" w:rsidRPr="004C673B">
        <w:rPr>
          <w:rFonts w:ascii="Times New Roman" w:hAnsi="Times New Roman" w:cs="Times New Roman"/>
          <w:color w:val="000000" w:themeColor="text1"/>
          <w:highlight w:val="yellow"/>
        </w:rPr>
        <w:t>,</w:t>
      </w:r>
    </w:p>
    <w:p w:rsidR="00E414C8" w:rsidRPr="00C75F33" w:rsidRDefault="00E414C8" w:rsidP="00D82908">
      <w:pPr>
        <w:pStyle w:val="Akapitzlist"/>
        <w:numPr>
          <w:ilvl w:val="1"/>
          <w:numId w:val="41"/>
        </w:numPr>
        <w:spacing w:after="0"/>
        <w:ind w:left="851" w:hanging="284"/>
        <w:rPr>
          <w:rFonts w:ascii="Times New Roman" w:hAnsi="Times New Roman" w:cs="Times New Roman"/>
          <w:color w:val="000000" w:themeColor="text1"/>
        </w:rPr>
      </w:pPr>
      <w:r w:rsidRPr="00C75F33">
        <w:rPr>
          <w:rFonts w:ascii="Times New Roman" w:hAnsi="Times New Roman" w:cs="Times New Roman"/>
          <w:color w:val="000000" w:themeColor="text1"/>
        </w:rPr>
        <w:t xml:space="preserve">ilość włókien: min. </w:t>
      </w:r>
      <w:r w:rsidR="004C673B" w:rsidRPr="004C673B">
        <w:rPr>
          <w:rFonts w:ascii="Times New Roman" w:hAnsi="Times New Roman" w:cs="Times New Roman"/>
          <w:color w:val="000000" w:themeColor="text1"/>
          <w:highlight w:val="yellow"/>
        </w:rPr>
        <w:t>532.</w:t>
      </w:r>
      <w:r w:rsidRPr="004C673B">
        <w:rPr>
          <w:rFonts w:ascii="Times New Roman" w:hAnsi="Times New Roman" w:cs="Times New Roman"/>
          <w:color w:val="000000" w:themeColor="text1"/>
          <w:highlight w:val="yellow"/>
        </w:rPr>
        <w:t>000 /m</w:t>
      </w:r>
      <w:r w:rsidRPr="004C673B">
        <w:rPr>
          <w:rFonts w:ascii="Times New Roman" w:hAnsi="Times New Roman" w:cs="Times New Roman"/>
          <w:color w:val="000000" w:themeColor="text1"/>
          <w:highlight w:val="yellow"/>
          <w:vertAlign w:val="superscript"/>
        </w:rPr>
        <w:t>2</w:t>
      </w:r>
      <w:r w:rsidRPr="004C673B">
        <w:rPr>
          <w:rFonts w:ascii="Times New Roman" w:hAnsi="Times New Roman" w:cs="Times New Roman"/>
          <w:color w:val="000000" w:themeColor="text1"/>
          <w:highlight w:val="yellow"/>
        </w:rPr>
        <w:t>,</w:t>
      </w:r>
    </w:p>
    <w:p w:rsidR="00E414C8" w:rsidRPr="00C75F33" w:rsidRDefault="00E414C8" w:rsidP="00D82908">
      <w:pPr>
        <w:pStyle w:val="Akapitzlist"/>
        <w:numPr>
          <w:ilvl w:val="1"/>
          <w:numId w:val="41"/>
        </w:numPr>
        <w:spacing w:after="0"/>
        <w:ind w:left="851" w:hanging="284"/>
        <w:rPr>
          <w:rFonts w:ascii="Times New Roman" w:hAnsi="Times New Roman" w:cs="Times New Roman"/>
          <w:color w:val="000000" w:themeColor="text1"/>
        </w:rPr>
      </w:pPr>
      <w:r w:rsidRPr="00C75F33">
        <w:rPr>
          <w:rFonts w:ascii="Times New Roman" w:hAnsi="Times New Roman" w:cs="Times New Roman"/>
          <w:color w:val="000000" w:themeColor="text1"/>
        </w:rPr>
        <w:t xml:space="preserve"> waga całkowita trawy: min. </w:t>
      </w:r>
      <w:r w:rsidR="004C673B" w:rsidRPr="004C673B">
        <w:rPr>
          <w:rFonts w:ascii="Times New Roman" w:hAnsi="Times New Roman" w:cs="Times New Roman"/>
          <w:color w:val="000000" w:themeColor="text1"/>
          <w:highlight w:val="yellow"/>
        </w:rPr>
        <w:t>4.300</w:t>
      </w:r>
      <w:r w:rsidRPr="004C673B">
        <w:rPr>
          <w:rFonts w:ascii="Times New Roman" w:hAnsi="Times New Roman" w:cs="Times New Roman"/>
          <w:color w:val="000000" w:themeColor="text1"/>
          <w:highlight w:val="yellow"/>
        </w:rPr>
        <w:t xml:space="preserve"> g/m</w:t>
      </w:r>
      <w:r w:rsidRPr="004C673B">
        <w:rPr>
          <w:rFonts w:ascii="Times New Roman" w:hAnsi="Times New Roman" w:cs="Times New Roman"/>
          <w:color w:val="000000" w:themeColor="text1"/>
          <w:highlight w:val="yellow"/>
          <w:vertAlign w:val="superscript"/>
        </w:rPr>
        <w:t>2</w:t>
      </w:r>
      <w:r w:rsidRPr="004C673B">
        <w:rPr>
          <w:rFonts w:ascii="Times New Roman" w:hAnsi="Times New Roman" w:cs="Times New Roman"/>
          <w:color w:val="000000" w:themeColor="text1"/>
          <w:highlight w:val="yellow"/>
        </w:rPr>
        <w:t>.</w:t>
      </w:r>
    </w:p>
    <w:p w:rsidR="00E414C8" w:rsidRPr="00C75F33" w:rsidRDefault="00E414C8" w:rsidP="00E414C8">
      <w:pPr>
        <w:spacing w:after="0"/>
        <w:ind w:left="426"/>
        <w:jc w:val="both"/>
        <w:rPr>
          <w:rFonts w:ascii="Times New Roman" w:hAnsi="Times New Roman" w:cs="Times New Roman"/>
          <w:b/>
          <w:bCs/>
          <w:color w:val="000000"/>
        </w:rPr>
      </w:pPr>
      <w:bookmarkStart w:id="41" w:name="_Hlk112996991"/>
      <w:r w:rsidRPr="00C75F33">
        <w:rPr>
          <w:rFonts w:ascii="Times New Roman" w:hAnsi="Times New Roman" w:cs="Times New Roman"/>
          <w:b/>
          <w:bCs/>
          <w:color w:val="000000"/>
        </w:rPr>
        <w:t>Dokumenty, które Wykonawca musi dostarczyć Zamawiającemu w celu potwierdzenia, że oferowane roboty budowlane odpowiadają wymaganiom określonym przez zamawiającego:</w:t>
      </w:r>
    </w:p>
    <w:bookmarkEnd w:id="41"/>
    <w:p w:rsidR="00E414C8" w:rsidRPr="00C75F33" w:rsidRDefault="00E414C8" w:rsidP="00D82908">
      <w:pPr>
        <w:pStyle w:val="Akapitzlist"/>
        <w:numPr>
          <w:ilvl w:val="1"/>
          <w:numId w:val="42"/>
        </w:numPr>
        <w:spacing w:after="0"/>
        <w:ind w:left="851" w:hanging="284"/>
        <w:jc w:val="both"/>
        <w:rPr>
          <w:rFonts w:ascii="Times New Roman" w:hAnsi="Times New Roman" w:cs="Times New Roman"/>
        </w:rPr>
      </w:pPr>
      <w:r w:rsidRPr="00C75F33">
        <w:rPr>
          <w:rFonts w:ascii="Times New Roman" w:hAnsi="Times New Roman" w:cs="Times New Roman"/>
        </w:rPr>
        <w:t>Badanie laboratoryjne oferowanego systemu sztucznej trawy potwierdzające wszystkie wymagane parametry oraz potwierdzające zgodność jego parametrów z normą EN – PN 15330 – 1: 2013. Raport z badań musi być wykonany przez specjalistyczne laboratorium posiadające akredytację ISO 17025.</w:t>
      </w:r>
    </w:p>
    <w:p w:rsidR="00E414C8" w:rsidRPr="00C75F33" w:rsidRDefault="00E414C8" w:rsidP="00D82908">
      <w:pPr>
        <w:pStyle w:val="Akapitzlist"/>
        <w:numPr>
          <w:ilvl w:val="1"/>
          <w:numId w:val="42"/>
        </w:numPr>
        <w:spacing w:after="0"/>
        <w:ind w:left="851" w:hanging="284"/>
        <w:jc w:val="both"/>
        <w:rPr>
          <w:rFonts w:ascii="Times New Roman" w:hAnsi="Times New Roman" w:cs="Times New Roman"/>
        </w:rPr>
      </w:pPr>
      <w:r w:rsidRPr="00C75F33">
        <w:rPr>
          <w:rFonts w:ascii="Times New Roman" w:hAnsi="Times New Roman" w:cs="Times New Roman"/>
        </w:rPr>
        <w:t>Kartę techniczna oferowanej nawierzchni, potwierdzoną przez jej producenta oraz jej próbkę o wymiarach 20 x 30 cm.</w:t>
      </w:r>
    </w:p>
    <w:p w:rsidR="00E414C8" w:rsidRPr="00C75F33" w:rsidRDefault="00E414C8" w:rsidP="00D82908">
      <w:pPr>
        <w:pStyle w:val="Akapitzlist"/>
        <w:numPr>
          <w:ilvl w:val="1"/>
          <w:numId w:val="42"/>
        </w:numPr>
        <w:spacing w:after="0"/>
        <w:ind w:left="851" w:hanging="284"/>
        <w:jc w:val="both"/>
        <w:rPr>
          <w:rFonts w:ascii="Times New Roman" w:hAnsi="Times New Roman" w:cs="Times New Roman"/>
        </w:rPr>
      </w:pPr>
      <w:r w:rsidRPr="00C75F33">
        <w:rPr>
          <w:rFonts w:ascii="Times New Roman" w:hAnsi="Times New Roman" w:cs="Times New Roman"/>
        </w:rPr>
        <w:t xml:space="preserve">Atest PZH lub dla oferowanej nawierzchni. </w:t>
      </w:r>
    </w:p>
    <w:p w:rsidR="00E414C8" w:rsidRPr="00C75F33" w:rsidRDefault="00E414C8" w:rsidP="00D82908">
      <w:pPr>
        <w:pStyle w:val="Akapitzlist"/>
        <w:numPr>
          <w:ilvl w:val="1"/>
          <w:numId w:val="42"/>
        </w:numPr>
        <w:spacing w:after="0"/>
        <w:ind w:left="851" w:hanging="284"/>
        <w:jc w:val="both"/>
        <w:rPr>
          <w:rFonts w:ascii="Times New Roman" w:hAnsi="Times New Roman" w:cs="Times New Roman"/>
        </w:rPr>
      </w:pPr>
      <w:r w:rsidRPr="00C75F33">
        <w:rPr>
          <w:rFonts w:ascii="Times New Roman" w:hAnsi="Times New Roman" w:cs="Times New Roman"/>
        </w:rPr>
        <w:lastRenderedPageBreak/>
        <w:t xml:space="preserve">Badanie przeprowadzone przez niezależne laboratorium potwierdzające niepalność systemu na poziomie Bfl-s1. </w:t>
      </w:r>
    </w:p>
    <w:p w:rsidR="00E414C8" w:rsidRPr="00C75F33" w:rsidRDefault="00E414C8" w:rsidP="00D82908">
      <w:pPr>
        <w:pStyle w:val="styl1"/>
        <w:numPr>
          <w:ilvl w:val="1"/>
          <w:numId w:val="42"/>
        </w:numPr>
        <w:spacing w:before="0" w:after="0" w:line="276" w:lineRule="auto"/>
        <w:ind w:left="851" w:hanging="284"/>
        <w:jc w:val="both"/>
      </w:pPr>
      <w:r w:rsidRPr="00C75F33">
        <w:t>Autoryzacja producenta nawierzchni poliuretanowej, wystawiona dla wykonawcy na realizowaną inwestycję wraz z potwierdzeniem 5-cioletniej gwarancji udzielonej przez producenta na tą nawierzchnię.</w:t>
      </w:r>
    </w:p>
    <w:p w:rsidR="00E414C8" w:rsidRPr="00C75F33" w:rsidRDefault="00E414C8" w:rsidP="0096200D">
      <w:pPr>
        <w:autoSpaceDE w:val="0"/>
        <w:autoSpaceDN w:val="0"/>
        <w:adjustRightInd w:val="0"/>
        <w:spacing w:after="0"/>
        <w:ind w:left="426" w:hanging="142"/>
        <w:jc w:val="both"/>
        <w:rPr>
          <w:rFonts w:ascii="Times New Roman" w:eastAsiaTheme="minorHAnsi" w:hAnsi="Times New Roman" w:cs="Times New Roman"/>
          <w:b/>
          <w:bCs/>
          <w:u w:val="single"/>
          <w:lang w:eastAsia="en-US"/>
        </w:rPr>
      </w:pPr>
      <w:r w:rsidRPr="00C75F33">
        <w:rPr>
          <w:rFonts w:ascii="Times New Roman" w:eastAsiaTheme="minorHAnsi" w:hAnsi="Times New Roman" w:cs="Times New Roman"/>
          <w:b/>
          <w:bCs/>
          <w:u w:val="single"/>
          <w:lang w:eastAsia="en-US"/>
        </w:rPr>
        <w:t>- BIEŻNIA</w:t>
      </w:r>
      <w:r w:rsidR="0096200D" w:rsidRPr="00C75F33">
        <w:rPr>
          <w:rFonts w:ascii="Times New Roman" w:eastAsiaTheme="minorHAnsi" w:hAnsi="Times New Roman" w:cs="Times New Roman"/>
          <w:b/>
          <w:bCs/>
          <w:u w:val="single"/>
          <w:lang w:eastAsia="en-US"/>
        </w:rPr>
        <w:t xml:space="preserve"> </w:t>
      </w:r>
      <w:r w:rsidRPr="00C75F33">
        <w:rPr>
          <w:rFonts w:ascii="Times New Roman" w:eastAsiaTheme="minorHAnsi" w:hAnsi="Times New Roman" w:cs="Times New Roman"/>
          <w:lang w:eastAsia="en-US"/>
        </w:rPr>
        <w:t>owal o długości zewnętrznej 180 m, długość wewnętrzna 163 m, bieżnia dwutorowa, nawierzchnia poliuretanowa przepuszczalna dla wody; wyposażona w próg odbicia do skoku w dal – rozwiązanie systemowe</w:t>
      </w:r>
      <w:r w:rsidR="0096200D" w:rsidRPr="00C75F33">
        <w:rPr>
          <w:rFonts w:ascii="Times New Roman" w:eastAsiaTheme="minorHAnsi" w:hAnsi="Times New Roman" w:cs="Times New Roman"/>
          <w:lang w:eastAsia="en-US"/>
        </w:rPr>
        <w:t>.</w:t>
      </w:r>
    </w:p>
    <w:p w:rsidR="00E414C8" w:rsidRPr="00C75F33" w:rsidRDefault="00E414C8" w:rsidP="0096200D">
      <w:pPr>
        <w:autoSpaceDE w:val="0"/>
        <w:autoSpaceDN w:val="0"/>
        <w:adjustRightInd w:val="0"/>
        <w:spacing w:after="0"/>
        <w:ind w:left="426"/>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Nawierzchnia sportowa, poliuretanowa o łącznej grubości  warstw 13 mm  Układana jest na podbudowie systemowej.  Podbudowa systemowa stabilizująca ST, mieszanina poliuretanu ze żwirem kwarcowym i granulatem gumowym gr. 30-35 mm.</w:t>
      </w:r>
    </w:p>
    <w:p w:rsidR="00E414C8" w:rsidRPr="00C75F33" w:rsidRDefault="00E414C8" w:rsidP="0096200D">
      <w:pPr>
        <w:autoSpaceDE w:val="0"/>
        <w:autoSpaceDN w:val="0"/>
        <w:adjustRightInd w:val="0"/>
        <w:spacing w:after="0"/>
        <w:ind w:left="426"/>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xml:space="preserve">Nawierzchnia składa się z dwóch warstw:  maty poliuretanowej gumowej o grubości 10 – 11 mm oraz nawierzchni użytkowej natryskowej grubości 2 mm. </w:t>
      </w:r>
    </w:p>
    <w:p w:rsidR="00E414C8" w:rsidRPr="00C75F33" w:rsidRDefault="00E414C8" w:rsidP="0096200D">
      <w:pPr>
        <w:autoSpaceDE w:val="0"/>
        <w:autoSpaceDN w:val="0"/>
        <w:adjustRightInd w:val="0"/>
        <w:spacing w:after="0"/>
        <w:ind w:left="426"/>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xml:space="preserve">Po całkowitym związaniu mieszaniny  linie malowane farbami poliuretanowymi metodą natrysku Ii pokryte warstwą zamykającą, lakierem. Metodą natrysku zabezpieczone zostaną również obrzeża bieżni oraz obrzeża piaskownicy. </w:t>
      </w:r>
    </w:p>
    <w:p w:rsidR="00E414C8" w:rsidRPr="00C75F33" w:rsidRDefault="00E414C8" w:rsidP="0096200D">
      <w:pPr>
        <w:autoSpaceDE w:val="0"/>
        <w:autoSpaceDN w:val="0"/>
        <w:adjustRightInd w:val="0"/>
        <w:spacing w:after="0"/>
        <w:ind w:left="426"/>
        <w:jc w:val="both"/>
        <w:rPr>
          <w:rFonts w:ascii="Times New Roman" w:eastAsiaTheme="minorHAnsi" w:hAnsi="Times New Roman" w:cs="Times New Roman"/>
          <w:b/>
          <w:bCs/>
          <w:lang w:eastAsia="en-US"/>
        </w:rPr>
      </w:pPr>
      <w:r w:rsidRPr="00C75F33">
        <w:rPr>
          <w:rFonts w:ascii="Times New Roman" w:eastAsiaTheme="minorHAnsi" w:hAnsi="Times New Roman" w:cs="Times New Roman"/>
          <w:b/>
          <w:bCs/>
          <w:lang w:eastAsia="en-US"/>
        </w:rPr>
        <w:t>Dokumenty, które Wykonawca musi dostarczyć Zamawiającemu w celu potwierdzenia, że oferowane roboty budowlane odpowiadają wymaganiom określonym przez zamawiającego:</w:t>
      </w:r>
    </w:p>
    <w:p w:rsidR="00E414C8" w:rsidRPr="00C75F33" w:rsidRDefault="0096200D" w:rsidP="00D82908">
      <w:pPr>
        <w:pStyle w:val="Akapitzlist"/>
        <w:numPr>
          <w:ilvl w:val="0"/>
          <w:numId w:val="43"/>
        </w:numPr>
        <w:autoSpaceDE w:val="0"/>
        <w:autoSpaceDN w:val="0"/>
        <w:adjustRightInd w:val="0"/>
        <w:spacing w:after="0"/>
        <w:ind w:left="993" w:hanging="284"/>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w</w:t>
      </w:r>
      <w:r w:rsidR="00E414C8" w:rsidRPr="00C75F33">
        <w:rPr>
          <w:rFonts w:ascii="Times New Roman" w:eastAsiaTheme="minorHAnsi" w:hAnsi="Times New Roman" w:cs="Times New Roman"/>
          <w:lang w:eastAsia="en-US"/>
        </w:rPr>
        <w:t xml:space="preserve">yniki badań na zgodność z normą PN-EN 14877:2014-02 </w:t>
      </w:r>
    </w:p>
    <w:p w:rsidR="00E414C8" w:rsidRPr="00C75F33" w:rsidRDefault="0096200D" w:rsidP="00D82908">
      <w:pPr>
        <w:pStyle w:val="Akapitzlist"/>
        <w:numPr>
          <w:ilvl w:val="0"/>
          <w:numId w:val="43"/>
        </w:numPr>
        <w:autoSpaceDE w:val="0"/>
        <w:autoSpaceDN w:val="0"/>
        <w:adjustRightInd w:val="0"/>
        <w:spacing w:after="0"/>
        <w:ind w:left="993" w:hanging="284"/>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w</w:t>
      </w:r>
      <w:r w:rsidR="00E414C8" w:rsidRPr="00C75F33">
        <w:rPr>
          <w:rFonts w:ascii="Times New Roman" w:eastAsiaTheme="minorHAnsi" w:hAnsi="Times New Roman" w:cs="Times New Roman"/>
          <w:lang w:eastAsia="en-US"/>
        </w:rPr>
        <w:t xml:space="preserve">yniki badań na zgodność z normą DIN 18035-6:2014 </w:t>
      </w:r>
    </w:p>
    <w:p w:rsidR="00E414C8" w:rsidRPr="00C75F33" w:rsidRDefault="0096200D" w:rsidP="00D82908">
      <w:pPr>
        <w:pStyle w:val="Akapitzlist"/>
        <w:numPr>
          <w:ilvl w:val="0"/>
          <w:numId w:val="43"/>
        </w:numPr>
        <w:autoSpaceDE w:val="0"/>
        <w:autoSpaceDN w:val="0"/>
        <w:adjustRightInd w:val="0"/>
        <w:spacing w:after="0"/>
        <w:ind w:left="993" w:hanging="284"/>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w</w:t>
      </w:r>
      <w:r w:rsidR="00E414C8" w:rsidRPr="00C75F33">
        <w:rPr>
          <w:rFonts w:ascii="Times New Roman" w:eastAsiaTheme="minorHAnsi" w:hAnsi="Times New Roman" w:cs="Times New Roman"/>
          <w:lang w:eastAsia="en-US"/>
        </w:rPr>
        <w:t>yników badań WWA z określeniem kl. 1</w:t>
      </w:r>
    </w:p>
    <w:p w:rsidR="00E414C8" w:rsidRPr="00C75F33" w:rsidRDefault="0096200D" w:rsidP="00D82908">
      <w:pPr>
        <w:pStyle w:val="Akapitzlist"/>
        <w:numPr>
          <w:ilvl w:val="0"/>
          <w:numId w:val="43"/>
        </w:numPr>
        <w:autoSpaceDE w:val="0"/>
        <w:autoSpaceDN w:val="0"/>
        <w:adjustRightInd w:val="0"/>
        <w:spacing w:after="0"/>
        <w:ind w:left="993" w:hanging="284"/>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w</w:t>
      </w:r>
      <w:r w:rsidR="00E414C8" w:rsidRPr="00C75F33">
        <w:rPr>
          <w:rFonts w:ascii="Times New Roman" w:eastAsiaTheme="minorHAnsi" w:hAnsi="Times New Roman" w:cs="Times New Roman"/>
          <w:lang w:eastAsia="en-US"/>
        </w:rPr>
        <w:t xml:space="preserve">yniki badań reakcji na ogień wg normy PN-EN 13501-1:2008 </w:t>
      </w:r>
    </w:p>
    <w:p w:rsidR="00E414C8" w:rsidRPr="00C75F33" w:rsidRDefault="0096200D" w:rsidP="00D82908">
      <w:pPr>
        <w:pStyle w:val="Akapitzlist"/>
        <w:numPr>
          <w:ilvl w:val="0"/>
          <w:numId w:val="43"/>
        </w:numPr>
        <w:autoSpaceDE w:val="0"/>
        <w:autoSpaceDN w:val="0"/>
        <w:adjustRightInd w:val="0"/>
        <w:spacing w:after="0"/>
        <w:ind w:left="993" w:hanging="284"/>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a</w:t>
      </w:r>
      <w:r w:rsidR="00E414C8" w:rsidRPr="00C75F33">
        <w:rPr>
          <w:rFonts w:ascii="Times New Roman" w:eastAsiaTheme="minorHAnsi" w:hAnsi="Times New Roman" w:cs="Times New Roman"/>
          <w:lang w:eastAsia="en-US"/>
        </w:rPr>
        <w:t>test higieniczny PZH</w:t>
      </w:r>
    </w:p>
    <w:p w:rsidR="00E414C8" w:rsidRPr="00C75F33" w:rsidRDefault="0096200D" w:rsidP="00D82908">
      <w:pPr>
        <w:pStyle w:val="Akapitzlist"/>
        <w:numPr>
          <w:ilvl w:val="0"/>
          <w:numId w:val="43"/>
        </w:numPr>
        <w:autoSpaceDE w:val="0"/>
        <w:autoSpaceDN w:val="0"/>
        <w:adjustRightInd w:val="0"/>
        <w:spacing w:after="0"/>
        <w:ind w:left="993" w:hanging="284"/>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k</w:t>
      </w:r>
      <w:r w:rsidR="00E414C8" w:rsidRPr="00C75F33">
        <w:rPr>
          <w:rFonts w:ascii="Times New Roman" w:eastAsiaTheme="minorHAnsi" w:hAnsi="Times New Roman" w:cs="Times New Roman"/>
          <w:lang w:eastAsia="en-US"/>
        </w:rPr>
        <w:t>arta techniczna potwierdzona przez producenta</w:t>
      </w:r>
    </w:p>
    <w:p w:rsidR="00E414C8" w:rsidRPr="00C75F33" w:rsidRDefault="0096200D" w:rsidP="00D82908">
      <w:pPr>
        <w:pStyle w:val="Akapitzlist"/>
        <w:numPr>
          <w:ilvl w:val="0"/>
          <w:numId w:val="43"/>
        </w:numPr>
        <w:autoSpaceDE w:val="0"/>
        <w:autoSpaceDN w:val="0"/>
        <w:adjustRightInd w:val="0"/>
        <w:spacing w:after="0"/>
        <w:ind w:left="993" w:hanging="284"/>
        <w:jc w:val="both"/>
        <w:rPr>
          <w:rFonts w:ascii="Times New Roman" w:eastAsiaTheme="minorHAnsi" w:hAnsi="Times New Roman" w:cs="Times New Roman"/>
          <w:lang w:eastAsia="en-US"/>
        </w:rPr>
      </w:pPr>
      <w:bookmarkStart w:id="42" w:name="_Hlk112996582"/>
      <w:r w:rsidRPr="00C75F33">
        <w:rPr>
          <w:rFonts w:ascii="Times New Roman" w:eastAsiaTheme="minorHAnsi" w:hAnsi="Times New Roman" w:cs="Times New Roman"/>
          <w:lang w:eastAsia="en-US"/>
        </w:rPr>
        <w:t>a</w:t>
      </w:r>
      <w:r w:rsidR="00E414C8" w:rsidRPr="00C75F33">
        <w:rPr>
          <w:rFonts w:ascii="Times New Roman" w:eastAsiaTheme="minorHAnsi" w:hAnsi="Times New Roman" w:cs="Times New Roman"/>
          <w:lang w:eastAsia="en-US"/>
        </w:rPr>
        <w:t>utoryzacja producenta nawierzchni poliuretanowej, wystawiona dla wykonawcy na realizowaną inwestycję wraz z potwierdzeniem 5-cioletniej gwarancji udzielonej przez producenta na tą nawierzchnię</w:t>
      </w:r>
      <w:bookmarkEnd w:id="42"/>
      <w:r w:rsidR="00E414C8" w:rsidRPr="00C75F33">
        <w:rPr>
          <w:rFonts w:ascii="Times New Roman" w:eastAsiaTheme="minorHAnsi" w:hAnsi="Times New Roman" w:cs="Times New Roman"/>
          <w:lang w:eastAsia="en-US"/>
        </w:rPr>
        <w:t>.</w:t>
      </w:r>
    </w:p>
    <w:p w:rsidR="00E414C8" w:rsidRPr="00C75F33" w:rsidRDefault="0096200D" w:rsidP="00D82908">
      <w:pPr>
        <w:pStyle w:val="Akapitzlist"/>
        <w:numPr>
          <w:ilvl w:val="0"/>
          <w:numId w:val="43"/>
        </w:numPr>
        <w:autoSpaceDE w:val="0"/>
        <w:autoSpaceDN w:val="0"/>
        <w:adjustRightInd w:val="0"/>
        <w:spacing w:after="0"/>
        <w:ind w:left="993" w:hanging="284"/>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b</w:t>
      </w:r>
      <w:r w:rsidR="00E414C8" w:rsidRPr="00C75F33">
        <w:rPr>
          <w:rFonts w:ascii="Times New Roman" w:eastAsiaTheme="minorHAnsi" w:hAnsi="Times New Roman" w:cs="Times New Roman"/>
          <w:lang w:eastAsia="en-US"/>
        </w:rPr>
        <w:t>adanie na mrozoodporność dedykowane dla nawierzchni PU zgodnie z dedykowaną procedurą badawcza ITB wg procedury badawczej o numerze PBLT-055/1/03-2001</w:t>
      </w:r>
    </w:p>
    <w:p w:rsidR="00E414C8" w:rsidRPr="00C75F33" w:rsidRDefault="00E414C8" w:rsidP="00D82908">
      <w:pPr>
        <w:pStyle w:val="Akapitzlist"/>
        <w:numPr>
          <w:ilvl w:val="0"/>
          <w:numId w:val="43"/>
        </w:numPr>
        <w:autoSpaceDE w:val="0"/>
        <w:autoSpaceDN w:val="0"/>
        <w:adjustRightInd w:val="0"/>
        <w:spacing w:after="0"/>
        <w:ind w:left="993" w:hanging="284"/>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Krajowa Deklaracja właściwości użytkowych wystawiona przez producenta systemu na podstawie Krajowej Oceny Technicznej (KOT).</w:t>
      </w:r>
    </w:p>
    <w:p w:rsidR="00E414C8" w:rsidRPr="00C75F33" w:rsidRDefault="00E414C8" w:rsidP="0096200D">
      <w:pPr>
        <w:autoSpaceDE w:val="0"/>
        <w:autoSpaceDN w:val="0"/>
        <w:adjustRightInd w:val="0"/>
        <w:spacing w:after="0" w:line="240" w:lineRule="auto"/>
        <w:ind w:left="426" w:hanging="142"/>
        <w:jc w:val="both"/>
        <w:rPr>
          <w:rFonts w:ascii="Times New Roman" w:eastAsiaTheme="minorHAnsi" w:hAnsi="Times New Roman" w:cs="Times New Roman"/>
          <w:b/>
          <w:bCs/>
          <w:u w:val="single"/>
          <w:lang w:eastAsia="en-US"/>
        </w:rPr>
      </w:pPr>
      <w:r w:rsidRPr="00C75F33">
        <w:rPr>
          <w:rFonts w:ascii="Times New Roman" w:eastAsiaTheme="minorHAnsi" w:hAnsi="Times New Roman" w:cs="Times New Roman"/>
          <w:b/>
          <w:bCs/>
          <w:u w:val="single"/>
          <w:lang w:eastAsia="en-US"/>
        </w:rPr>
        <w:t>- ELEMENTY MAŁEJ ARCHITEKTURY</w:t>
      </w:r>
      <w:r w:rsidRPr="00C75F33">
        <w:rPr>
          <w:rFonts w:ascii="Times New Roman" w:eastAsiaTheme="minorHAnsi" w:hAnsi="Times New Roman" w:cs="Times New Roman"/>
          <w:b/>
          <w:bCs/>
          <w:lang w:eastAsia="en-US"/>
        </w:rPr>
        <w:t xml:space="preserve">  </w:t>
      </w:r>
      <w:r w:rsidRPr="00C75F33">
        <w:rPr>
          <w:rFonts w:ascii="Times New Roman" w:eastAsiaTheme="minorHAnsi" w:hAnsi="Times New Roman" w:cs="Times New Roman"/>
          <w:lang w:eastAsia="en-US"/>
        </w:rPr>
        <w:t>ławki, stoliki do gry w szachy, urządzenia siłowni plenerowej, stojaki rowerowe, ścieżki o nawierzchni gruntowej</w:t>
      </w:r>
    </w:p>
    <w:p w:rsidR="00E414C8" w:rsidRPr="00C75F33" w:rsidRDefault="00E414C8" w:rsidP="0096200D">
      <w:pPr>
        <w:autoSpaceDE w:val="0"/>
        <w:autoSpaceDN w:val="0"/>
        <w:adjustRightInd w:val="0"/>
        <w:spacing w:after="0" w:line="240" w:lineRule="auto"/>
        <w:ind w:left="426" w:hanging="142"/>
        <w:jc w:val="both"/>
        <w:rPr>
          <w:rFonts w:ascii="Times New Roman" w:eastAsiaTheme="minorHAnsi" w:hAnsi="Times New Roman" w:cs="Times New Roman"/>
          <w:b/>
          <w:bCs/>
          <w:lang w:eastAsia="en-US"/>
        </w:rPr>
      </w:pPr>
      <w:r w:rsidRPr="00C75F33">
        <w:rPr>
          <w:rFonts w:ascii="Times New Roman" w:eastAsiaTheme="minorHAnsi" w:hAnsi="Times New Roman" w:cs="Times New Roman"/>
          <w:b/>
          <w:bCs/>
          <w:u w:val="single"/>
          <w:lang w:eastAsia="en-US"/>
        </w:rPr>
        <w:t>- OGRODZENIE</w:t>
      </w:r>
      <w:r w:rsidRPr="00C75F33">
        <w:rPr>
          <w:rFonts w:ascii="Times New Roman" w:eastAsiaTheme="minorHAnsi" w:hAnsi="Times New Roman" w:cs="Times New Roman"/>
          <w:b/>
          <w:bCs/>
          <w:lang w:eastAsia="en-US"/>
        </w:rPr>
        <w:t xml:space="preserve"> </w:t>
      </w:r>
      <w:r w:rsidRPr="00C75F33">
        <w:rPr>
          <w:rFonts w:ascii="Times New Roman" w:eastAsiaTheme="minorHAnsi" w:hAnsi="Times New Roman" w:cs="Times New Roman"/>
          <w:lang w:eastAsia="en-US"/>
        </w:rPr>
        <w:t>ogrodzenie  panelowe na fundamencie i słupkach stalowych, furtki i bramy – rozwiązanie systemowe,</w:t>
      </w:r>
    </w:p>
    <w:p w:rsidR="00E414C8" w:rsidRPr="00C75F33" w:rsidRDefault="00E414C8" w:rsidP="0096200D">
      <w:pPr>
        <w:autoSpaceDE w:val="0"/>
        <w:autoSpaceDN w:val="0"/>
        <w:adjustRightInd w:val="0"/>
        <w:spacing w:after="0" w:line="240" w:lineRule="auto"/>
        <w:ind w:left="426" w:hanging="142"/>
        <w:jc w:val="both"/>
        <w:rPr>
          <w:rFonts w:ascii="Times New Roman" w:eastAsiaTheme="minorHAnsi" w:hAnsi="Times New Roman" w:cs="Times New Roman"/>
          <w:b/>
          <w:bCs/>
          <w:lang w:eastAsia="en-US"/>
        </w:rPr>
      </w:pPr>
      <w:r w:rsidRPr="00C75F33">
        <w:rPr>
          <w:rFonts w:ascii="Times New Roman" w:eastAsiaTheme="minorHAnsi" w:hAnsi="Times New Roman" w:cs="Times New Roman"/>
          <w:b/>
          <w:bCs/>
          <w:u w:val="single"/>
          <w:lang w:eastAsia="en-US"/>
        </w:rPr>
        <w:t>- PARKINGI I CHODNIKI</w:t>
      </w:r>
      <w:r w:rsidRPr="00C75F33">
        <w:rPr>
          <w:rFonts w:ascii="Times New Roman" w:eastAsiaTheme="minorHAnsi" w:hAnsi="Times New Roman" w:cs="Times New Roman"/>
          <w:b/>
          <w:bCs/>
          <w:lang w:eastAsia="en-US"/>
        </w:rPr>
        <w:t xml:space="preserve">  </w:t>
      </w:r>
      <w:r w:rsidRPr="00C75F33">
        <w:rPr>
          <w:rFonts w:ascii="Times New Roman" w:eastAsiaTheme="minorHAnsi" w:hAnsi="Times New Roman" w:cs="Times New Roman"/>
          <w:lang w:eastAsia="en-US"/>
        </w:rPr>
        <w:t>parkingi i chodniki z kostki betonowej.</w:t>
      </w:r>
    </w:p>
    <w:p w:rsidR="0096200D" w:rsidRPr="00C75F33" w:rsidRDefault="0096200D" w:rsidP="0096200D">
      <w:pPr>
        <w:autoSpaceDE w:val="0"/>
        <w:autoSpaceDN w:val="0"/>
        <w:adjustRightInd w:val="0"/>
        <w:spacing w:line="240" w:lineRule="auto"/>
        <w:ind w:left="284"/>
        <w:jc w:val="both"/>
        <w:rPr>
          <w:rFonts w:ascii="Times New Roman" w:eastAsiaTheme="minorHAnsi" w:hAnsi="Times New Roman" w:cs="Times New Roman"/>
          <w:lang w:eastAsia="en-US"/>
        </w:rPr>
      </w:pPr>
    </w:p>
    <w:p w:rsidR="00E414C8" w:rsidRPr="00C75F33" w:rsidRDefault="00E414C8" w:rsidP="0096200D">
      <w:pPr>
        <w:autoSpaceDE w:val="0"/>
        <w:autoSpaceDN w:val="0"/>
        <w:adjustRightInd w:val="0"/>
        <w:spacing w:after="0"/>
        <w:ind w:left="284" w:firstLine="424"/>
        <w:jc w:val="both"/>
        <w:rPr>
          <w:rFonts w:ascii="Times New Roman" w:eastAsiaTheme="minorHAnsi" w:hAnsi="Times New Roman" w:cs="Times New Roman"/>
          <w:lang w:eastAsia="en-US"/>
        </w:rPr>
      </w:pPr>
      <w:r w:rsidRPr="00C75F33">
        <w:rPr>
          <w:rFonts w:ascii="Times New Roman" w:eastAsiaTheme="minorHAnsi" w:hAnsi="Times New Roman" w:cs="Times New Roman"/>
          <w:b/>
          <w:lang w:eastAsia="en-US"/>
        </w:rPr>
        <w:t>Przedmiotem zadania jest również przebudowa ulicy Polnej</w:t>
      </w:r>
      <w:r w:rsidRPr="00C75F33">
        <w:rPr>
          <w:rFonts w:ascii="Times New Roman" w:eastAsiaTheme="minorHAnsi" w:hAnsi="Times New Roman" w:cs="Times New Roman"/>
          <w:lang w:eastAsia="en-US"/>
        </w:rPr>
        <w:t xml:space="preserve"> (droga gminna nr 010132C) wraz z łącznikiem z ulicą Szkolną w miejscowości Legbąd, wraz z jej odwodnieniem. Łączna długość przebudowywanej drogi wynosi 548,14 m, oraz włączenie do drogi wojewódzkiej nr 237. W skład inwestycji drogowej wchodzą:</w:t>
      </w:r>
    </w:p>
    <w:p w:rsidR="00E414C8" w:rsidRPr="00C75F33" w:rsidRDefault="00E414C8" w:rsidP="00D82908">
      <w:pPr>
        <w:pStyle w:val="Akapitzlist"/>
        <w:numPr>
          <w:ilvl w:val="0"/>
          <w:numId w:val="44"/>
        </w:numPr>
        <w:autoSpaceDE w:val="0"/>
        <w:autoSpaceDN w:val="0"/>
        <w:adjustRightInd w:val="0"/>
        <w:spacing w:after="0"/>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xml:space="preserve">przebudowa istniejących zjazdów indywidualnych, </w:t>
      </w:r>
    </w:p>
    <w:p w:rsidR="00E414C8" w:rsidRPr="00C75F33" w:rsidRDefault="00E414C8" w:rsidP="00D82908">
      <w:pPr>
        <w:pStyle w:val="Akapitzlist"/>
        <w:numPr>
          <w:ilvl w:val="0"/>
          <w:numId w:val="44"/>
        </w:numPr>
        <w:autoSpaceDE w:val="0"/>
        <w:autoSpaceDN w:val="0"/>
        <w:adjustRightInd w:val="0"/>
        <w:spacing w:after="0"/>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wykonanie robót ziemnych,</w:t>
      </w:r>
    </w:p>
    <w:p w:rsidR="00E414C8" w:rsidRPr="00C75F33" w:rsidRDefault="00E414C8" w:rsidP="00D82908">
      <w:pPr>
        <w:pStyle w:val="Akapitzlist"/>
        <w:numPr>
          <w:ilvl w:val="0"/>
          <w:numId w:val="44"/>
        </w:numPr>
        <w:autoSpaceDE w:val="0"/>
        <w:autoSpaceDN w:val="0"/>
        <w:adjustRightInd w:val="0"/>
        <w:spacing w:after="0"/>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wyprofilowanie i zagęszczenie podłoża,</w:t>
      </w:r>
    </w:p>
    <w:p w:rsidR="00E414C8" w:rsidRPr="00C75F33" w:rsidRDefault="00E414C8" w:rsidP="00D82908">
      <w:pPr>
        <w:pStyle w:val="Akapitzlist"/>
        <w:numPr>
          <w:ilvl w:val="0"/>
          <w:numId w:val="44"/>
        </w:numPr>
        <w:autoSpaceDE w:val="0"/>
        <w:autoSpaceDN w:val="0"/>
        <w:adjustRightInd w:val="0"/>
        <w:spacing w:after="0"/>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wykonanie podbudowy z betonu C8/10,</w:t>
      </w:r>
    </w:p>
    <w:p w:rsidR="00E414C8" w:rsidRPr="00C75F33" w:rsidRDefault="00E414C8" w:rsidP="00D82908">
      <w:pPr>
        <w:pStyle w:val="Akapitzlist"/>
        <w:numPr>
          <w:ilvl w:val="0"/>
          <w:numId w:val="44"/>
        </w:numPr>
        <w:autoSpaceDE w:val="0"/>
        <w:autoSpaceDN w:val="0"/>
        <w:adjustRightInd w:val="0"/>
        <w:spacing w:after="0"/>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wykonanie nawierzchni zjazdów z kostki betonowej,</w:t>
      </w:r>
    </w:p>
    <w:p w:rsidR="00E414C8" w:rsidRPr="00C75F33" w:rsidRDefault="00E414C8" w:rsidP="00D82908">
      <w:pPr>
        <w:pStyle w:val="Akapitzlist"/>
        <w:numPr>
          <w:ilvl w:val="0"/>
          <w:numId w:val="44"/>
        </w:numPr>
        <w:autoSpaceDE w:val="0"/>
        <w:autoSpaceDN w:val="0"/>
        <w:adjustRightInd w:val="0"/>
        <w:spacing w:after="0"/>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wykonanie nawierzchni jezdni z kostki betonowej,</w:t>
      </w:r>
    </w:p>
    <w:p w:rsidR="00E414C8" w:rsidRPr="00C75F33" w:rsidRDefault="00E414C8" w:rsidP="00D82908">
      <w:pPr>
        <w:pStyle w:val="Akapitzlist"/>
        <w:numPr>
          <w:ilvl w:val="0"/>
          <w:numId w:val="44"/>
        </w:numPr>
        <w:autoSpaceDE w:val="0"/>
        <w:autoSpaceDN w:val="0"/>
        <w:adjustRightInd w:val="0"/>
        <w:spacing w:after="0"/>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wykonanie oznakowania pionowego,</w:t>
      </w:r>
    </w:p>
    <w:p w:rsidR="00E414C8" w:rsidRPr="00C75F33" w:rsidRDefault="00E414C8" w:rsidP="00D82908">
      <w:pPr>
        <w:pStyle w:val="Akapitzlist"/>
        <w:numPr>
          <w:ilvl w:val="0"/>
          <w:numId w:val="44"/>
        </w:numPr>
        <w:autoSpaceDE w:val="0"/>
        <w:autoSpaceDN w:val="0"/>
        <w:adjustRightInd w:val="0"/>
        <w:spacing w:after="0"/>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wykonanie poboczy utwardzonych,</w:t>
      </w:r>
    </w:p>
    <w:p w:rsidR="00E414C8" w:rsidRPr="00C75F33" w:rsidRDefault="00E414C8" w:rsidP="00D82908">
      <w:pPr>
        <w:pStyle w:val="Akapitzlist"/>
        <w:numPr>
          <w:ilvl w:val="0"/>
          <w:numId w:val="44"/>
        </w:numPr>
        <w:autoSpaceDE w:val="0"/>
        <w:autoSpaceDN w:val="0"/>
        <w:adjustRightInd w:val="0"/>
        <w:spacing w:after="0"/>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odwodnienie (opis poniżej),</w:t>
      </w:r>
    </w:p>
    <w:p w:rsidR="00E414C8" w:rsidRPr="00C75F33" w:rsidRDefault="00E414C8" w:rsidP="00D82908">
      <w:pPr>
        <w:pStyle w:val="Akapitzlist"/>
        <w:numPr>
          <w:ilvl w:val="0"/>
          <w:numId w:val="44"/>
        </w:numPr>
        <w:autoSpaceDE w:val="0"/>
        <w:autoSpaceDN w:val="0"/>
        <w:adjustRightInd w:val="0"/>
        <w:spacing w:after="0"/>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xml:space="preserve">wykonanie robót wykończeniowych. </w:t>
      </w:r>
    </w:p>
    <w:p w:rsidR="00E414C8" w:rsidRPr="00C75F33" w:rsidRDefault="00E414C8" w:rsidP="0096200D">
      <w:pPr>
        <w:autoSpaceDE w:val="0"/>
        <w:autoSpaceDN w:val="0"/>
        <w:adjustRightInd w:val="0"/>
        <w:spacing w:line="240" w:lineRule="auto"/>
        <w:ind w:left="284"/>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lastRenderedPageBreak/>
        <w:t>Należy również wykonać przebudowę włączenia drogi gminnej 010132C (dz. nr ewid. 598/2) położonej w m. Legbąd do drogi wojewódzkiej nr 237 Czersk-Tuchola (dz. nr ewid. 265), z kostki betonowej. Odwodnienie włączenia powierzchniowe. Długość włączenia wynosi 2 m.</w:t>
      </w:r>
    </w:p>
    <w:p w:rsidR="00E414C8" w:rsidRPr="00C75F33" w:rsidRDefault="00E414C8" w:rsidP="0096200D">
      <w:pPr>
        <w:autoSpaceDE w:val="0"/>
        <w:autoSpaceDN w:val="0"/>
        <w:adjustRightInd w:val="0"/>
        <w:spacing w:after="0"/>
        <w:ind w:left="284" w:firstLine="424"/>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xml:space="preserve">W ramach zadania </w:t>
      </w:r>
      <w:r w:rsidRPr="00C75F33">
        <w:rPr>
          <w:rFonts w:ascii="Times New Roman" w:eastAsiaTheme="minorHAnsi" w:hAnsi="Times New Roman" w:cs="Times New Roman"/>
          <w:b/>
          <w:lang w:eastAsia="en-US"/>
        </w:rPr>
        <w:t>wykonać również należy budowę sieci kanalizacji deszczowej</w:t>
      </w:r>
      <w:r w:rsidRPr="00C75F33">
        <w:rPr>
          <w:rFonts w:ascii="Times New Roman" w:eastAsiaTheme="minorHAnsi" w:hAnsi="Times New Roman" w:cs="Times New Roman"/>
          <w:lang w:eastAsia="en-US"/>
        </w:rPr>
        <w:t xml:space="preserve"> w miejscowości Legbąd (ul. Polna). W ramach zadania przewiduje się budowę układu trzech niezależnych kolektorów z odprowadzeniem wód opadowych i roztopowych z trzech zlewni cząstkowych:</w:t>
      </w:r>
    </w:p>
    <w:p w:rsidR="00E414C8" w:rsidRPr="00C75F33" w:rsidRDefault="00E414C8" w:rsidP="00D82908">
      <w:pPr>
        <w:pStyle w:val="Akapitzlist"/>
        <w:numPr>
          <w:ilvl w:val="0"/>
          <w:numId w:val="40"/>
        </w:numPr>
        <w:autoSpaceDE w:val="0"/>
        <w:autoSpaceDN w:val="0"/>
        <w:adjustRightInd w:val="0"/>
        <w:spacing w:after="0"/>
        <w:jc w:val="both"/>
        <w:rPr>
          <w:rFonts w:ascii="Times New Roman" w:eastAsiaTheme="minorHAnsi" w:hAnsi="Times New Roman" w:cs="Times New Roman"/>
          <w:lang w:eastAsia="en-US"/>
        </w:rPr>
      </w:pPr>
      <w:r w:rsidRPr="00C75F33">
        <w:rPr>
          <w:rFonts w:ascii="Times New Roman" w:eastAsiaTheme="minorHAnsi" w:hAnsi="Times New Roman" w:cs="Times New Roman"/>
          <w:b/>
          <w:bCs/>
          <w:lang w:eastAsia="en-US"/>
        </w:rPr>
        <w:t>zlewnia 1</w:t>
      </w:r>
      <w:r w:rsidRPr="00C75F33">
        <w:rPr>
          <w:rFonts w:ascii="Times New Roman" w:eastAsiaTheme="minorHAnsi" w:hAnsi="Times New Roman" w:cs="Times New Roman"/>
          <w:lang w:eastAsia="en-US"/>
        </w:rPr>
        <w:t xml:space="preserve"> obejmuje:</w:t>
      </w:r>
    </w:p>
    <w:p w:rsidR="00E414C8" w:rsidRPr="00C75F33" w:rsidRDefault="00E414C8" w:rsidP="0096200D">
      <w:pPr>
        <w:autoSpaceDE w:val="0"/>
        <w:autoSpaceDN w:val="0"/>
        <w:adjustRightInd w:val="0"/>
        <w:spacing w:after="0"/>
        <w:ind w:left="709" w:hanging="142"/>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budowę kolektora kanalizacji deszczowej z rur strukturalnych PP DN/ID SN8kN/m</w:t>
      </w:r>
      <w:r w:rsidRPr="00C75F33">
        <w:rPr>
          <w:rFonts w:ascii="Times New Roman" w:eastAsiaTheme="minorHAnsi" w:hAnsi="Times New Roman" w:cs="Times New Roman"/>
          <w:vertAlign w:val="superscript"/>
          <w:lang w:eastAsia="en-US"/>
        </w:rPr>
        <w:t>2</w:t>
      </w:r>
      <w:r w:rsidRPr="00C75F33">
        <w:rPr>
          <w:rFonts w:ascii="Times New Roman" w:eastAsiaTheme="minorHAnsi" w:hAnsi="Times New Roman" w:cs="Times New Roman"/>
          <w:lang w:eastAsia="en-US"/>
        </w:rPr>
        <w:t>, długości L=4,00 m;</w:t>
      </w:r>
    </w:p>
    <w:p w:rsidR="00E414C8" w:rsidRPr="00C75F33" w:rsidRDefault="00E414C8" w:rsidP="0096200D">
      <w:pPr>
        <w:autoSpaceDE w:val="0"/>
        <w:autoSpaceDN w:val="0"/>
        <w:adjustRightInd w:val="0"/>
        <w:spacing w:after="0"/>
        <w:ind w:left="709" w:hanging="142"/>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budowę kolektora kanalizacji deszczowej z rur strukturalnych PP DN/ID 250mm SN8k/m</w:t>
      </w:r>
      <w:r w:rsidRPr="00C75F33">
        <w:rPr>
          <w:rFonts w:ascii="Times New Roman" w:eastAsiaTheme="minorHAnsi" w:hAnsi="Times New Roman" w:cs="Times New Roman"/>
          <w:vertAlign w:val="superscript"/>
          <w:lang w:eastAsia="en-US"/>
        </w:rPr>
        <w:t>2</w:t>
      </w:r>
      <w:r w:rsidRPr="00C75F33">
        <w:rPr>
          <w:rFonts w:ascii="Times New Roman" w:eastAsiaTheme="minorHAnsi" w:hAnsi="Times New Roman" w:cs="Times New Roman"/>
          <w:lang w:eastAsia="en-US"/>
        </w:rPr>
        <w:t>, długości L=64 m;</w:t>
      </w:r>
    </w:p>
    <w:p w:rsidR="00E414C8" w:rsidRPr="00C75F33" w:rsidRDefault="00E414C8" w:rsidP="0096200D">
      <w:pPr>
        <w:autoSpaceDE w:val="0"/>
        <w:autoSpaceDN w:val="0"/>
        <w:adjustRightInd w:val="0"/>
        <w:spacing w:after="0"/>
        <w:ind w:left="709" w:hanging="142"/>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budowę studni rewizyjnych betonowych DN1000 z osadnikiem – 4 szt.;</w:t>
      </w:r>
    </w:p>
    <w:p w:rsidR="00E414C8" w:rsidRPr="00C75F33" w:rsidRDefault="00E414C8" w:rsidP="0096200D">
      <w:pPr>
        <w:autoSpaceDE w:val="0"/>
        <w:autoSpaceDN w:val="0"/>
        <w:adjustRightInd w:val="0"/>
        <w:spacing w:after="0"/>
        <w:ind w:left="709" w:hanging="142"/>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budowę studni PP DN600 z osadnikiem – 1 szt.;</w:t>
      </w:r>
    </w:p>
    <w:p w:rsidR="00E414C8" w:rsidRPr="00C75F33" w:rsidRDefault="00E414C8" w:rsidP="0096200D">
      <w:pPr>
        <w:autoSpaceDE w:val="0"/>
        <w:autoSpaceDN w:val="0"/>
        <w:adjustRightInd w:val="0"/>
        <w:spacing w:after="0"/>
        <w:ind w:left="709" w:hanging="142"/>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budowę przykanalików deszczowych z rur PVC 160/4,7mm Sn8kN/m</w:t>
      </w:r>
      <w:r w:rsidRPr="00C75F33">
        <w:rPr>
          <w:rFonts w:ascii="Times New Roman" w:eastAsiaTheme="minorHAnsi" w:hAnsi="Times New Roman" w:cs="Times New Roman"/>
          <w:vertAlign w:val="superscript"/>
          <w:lang w:eastAsia="en-US"/>
        </w:rPr>
        <w:t>2</w:t>
      </w:r>
      <w:r w:rsidRPr="00C75F33">
        <w:rPr>
          <w:rFonts w:ascii="Times New Roman" w:eastAsiaTheme="minorHAnsi" w:hAnsi="Times New Roman" w:cs="Times New Roman"/>
          <w:lang w:eastAsia="en-US"/>
        </w:rPr>
        <w:t>, długości 32 m;</w:t>
      </w:r>
    </w:p>
    <w:p w:rsidR="00E414C8" w:rsidRPr="00C75F33" w:rsidRDefault="00E414C8" w:rsidP="0096200D">
      <w:pPr>
        <w:autoSpaceDE w:val="0"/>
        <w:autoSpaceDN w:val="0"/>
        <w:adjustRightInd w:val="0"/>
        <w:spacing w:after="0"/>
        <w:ind w:left="709" w:hanging="142"/>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budowę wpustów deszczowych betonowych DN500 z osadnikiem – 10 kpl.;</w:t>
      </w:r>
    </w:p>
    <w:p w:rsidR="00E414C8" w:rsidRPr="00C75F33" w:rsidRDefault="00E414C8" w:rsidP="0096200D">
      <w:pPr>
        <w:autoSpaceDE w:val="0"/>
        <w:autoSpaceDN w:val="0"/>
        <w:adjustRightInd w:val="0"/>
        <w:spacing w:after="0"/>
        <w:ind w:left="709" w:hanging="142"/>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budowę separatora koalescencyjnego zintegrowanego z osadnikiem i 10-krotnym by-pass’em typu ECO-K 6/30-0,6, Dz1500 w ilości 1 kpl.;</w:t>
      </w:r>
    </w:p>
    <w:p w:rsidR="00E414C8" w:rsidRPr="00C75F33" w:rsidRDefault="00E414C8" w:rsidP="0096200D">
      <w:pPr>
        <w:autoSpaceDE w:val="0"/>
        <w:autoSpaceDN w:val="0"/>
        <w:adjustRightInd w:val="0"/>
        <w:spacing w:after="0"/>
        <w:ind w:left="709" w:hanging="142"/>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budowę zbiornika retencyjno-rozsączającego podziemnego o pojemności wodnej V=11,37m</w:t>
      </w:r>
      <w:r w:rsidRPr="00C75F33">
        <w:rPr>
          <w:rFonts w:ascii="Times New Roman" w:eastAsiaTheme="minorHAnsi" w:hAnsi="Times New Roman" w:cs="Times New Roman"/>
          <w:vertAlign w:val="superscript"/>
          <w:lang w:eastAsia="en-US"/>
        </w:rPr>
        <w:t>3</w:t>
      </w:r>
      <w:r w:rsidRPr="00C75F33">
        <w:rPr>
          <w:rFonts w:ascii="Times New Roman" w:eastAsiaTheme="minorHAnsi" w:hAnsi="Times New Roman" w:cs="Times New Roman"/>
          <w:lang w:eastAsia="en-US"/>
        </w:rPr>
        <w:t xml:space="preserve"> i wym. 3,20 x 5,60 x 0,66 m (BxLxH) – 1 kpl.</w:t>
      </w:r>
    </w:p>
    <w:p w:rsidR="00E414C8" w:rsidRPr="00C75F33" w:rsidRDefault="00E414C8" w:rsidP="00D82908">
      <w:pPr>
        <w:pStyle w:val="Akapitzlist"/>
        <w:numPr>
          <w:ilvl w:val="0"/>
          <w:numId w:val="40"/>
        </w:numPr>
        <w:autoSpaceDE w:val="0"/>
        <w:autoSpaceDN w:val="0"/>
        <w:adjustRightInd w:val="0"/>
        <w:spacing w:after="0"/>
        <w:jc w:val="both"/>
        <w:rPr>
          <w:rFonts w:ascii="Times New Roman" w:eastAsiaTheme="minorHAnsi" w:hAnsi="Times New Roman" w:cs="Times New Roman"/>
          <w:lang w:eastAsia="en-US"/>
        </w:rPr>
      </w:pPr>
      <w:r w:rsidRPr="00C75F33">
        <w:rPr>
          <w:rFonts w:ascii="Times New Roman" w:eastAsiaTheme="minorHAnsi" w:hAnsi="Times New Roman" w:cs="Times New Roman"/>
          <w:b/>
          <w:bCs/>
          <w:lang w:eastAsia="en-US"/>
        </w:rPr>
        <w:t>zlewnia 2</w:t>
      </w:r>
      <w:r w:rsidRPr="00C75F33">
        <w:rPr>
          <w:rFonts w:ascii="Times New Roman" w:eastAsiaTheme="minorHAnsi" w:hAnsi="Times New Roman" w:cs="Times New Roman"/>
          <w:lang w:eastAsia="en-US"/>
        </w:rPr>
        <w:t xml:space="preserve"> obejmuje:</w:t>
      </w:r>
    </w:p>
    <w:p w:rsidR="00E414C8" w:rsidRPr="00C75F33" w:rsidRDefault="00E414C8" w:rsidP="0096200D">
      <w:pPr>
        <w:autoSpaceDE w:val="0"/>
        <w:autoSpaceDN w:val="0"/>
        <w:adjustRightInd w:val="0"/>
        <w:spacing w:after="0"/>
        <w:ind w:left="709" w:hanging="141"/>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budowę kolektora kanalizacji deszczowej z rur strukturalnych PP DN/ID 250mm SN8kN/m</w:t>
      </w:r>
      <w:r w:rsidRPr="00C75F33">
        <w:rPr>
          <w:rFonts w:ascii="Times New Roman" w:eastAsiaTheme="minorHAnsi" w:hAnsi="Times New Roman" w:cs="Times New Roman"/>
          <w:vertAlign w:val="superscript"/>
          <w:lang w:eastAsia="en-US"/>
        </w:rPr>
        <w:t>2</w:t>
      </w:r>
      <w:r w:rsidRPr="00C75F33">
        <w:rPr>
          <w:rFonts w:ascii="Times New Roman" w:eastAsiaTheme="minorHAnsi" w:hAnsi="Times New Roman" w:cs="Times New Roman"/>
          <w:lang w:eastAsia="en-US"/>
        </w:rPr>
        <w:t>, długości L=24 m;</w:t>
      </w:r>
    </w:p>
    <w:p w:rsidR="00E414C8" w:rsidRPr="00C75F33" w:rsidRDefault="00E414C8" w:rsidP="0096200D">
      <w:pPr>
        <w:autoSpaceDE w:val="0"/>
        <w:autoSpaceDN w:val="0"/>
        <w:adjustRightInd w:val="0"/>
        <w:spacing w:after="0"/>
        <w:ind w:left="709" w:hanging="141"/>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budowę studni rewizyjnych betonowych DN1000 z osadnikiem – 3 szt.;</w:t>
      </w:r>
    </w:p>
    <w:p w:rsidR="00E414C8" w:rsidRPr="00C75F33" w:rsidRDefault="00E414C8" w:rsidP="0096200D">
      <w:pPr>
        <w:autoSpaceDE w:val="0"/>
        <w:autoSpaceDN w:val="0"/>
        <w:adjustRightInd w:val="0"/>
        <w:spacing w:after="0"/>
        <w:ind w:left="709" w:hanging="141"/>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budowę studni PP DN600 z osadnikiem – 1 szt.;</w:t>
      </w:r>
    </w:p>
    <w:p w:rsidR="00E414C8" w:rsidRPr="00C75F33" w:rsidRDefault="00E414C8" w:rsidP="0096200D">
      <w:pPr>
        <w:autoSpaceDE w:val="0"/>
        <w:autoSpaceDN w:val="0"/>
        <w:adjustRightInd w:val="0"/>
        <w:spacing w:after="0"/>
        <w:ind w:left="709" w:hanging="141"/>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budowę przykanalików deszczowych z rur PVC 160/4,7mm Sn8kN/m</w:t>
      </w:r>
      <w:r w:rsidRPr="00C75F33">
        <w:rPr>
          <w:rFonts w:ascii="Times New Roman" w:eastAsiaTheme="minorHAnsi" w:hAnsi="Times New Roman" w:cs="Times New Roman"/>
          <w:vertAlign w:val="superscript"/>
          <w:lang w:eastAsia="en-US"/>
        </w:rPr>
        <w:t>2</w:t>
      </w:r>
      <w:r w:rsidRPr="00C75F33">
        <w:rPr>
          <w:rFonts w:ascii="Times New Roman" w:eastAsiaTheme="minorHAnsi" w:hAnsi="Times New Roman" w:cs="Times New Roman"/>
          <w:lang w:eastAsia="en-US"/>
        </w:rPr>
        <w:t>, długości 20,5 m;</w:t>
      </w:r>
    </w:p>
    <w:p w:rsidR="00E414C8" w:rsidRPr="00C75F33" w:rsidRDefault="00E414C8" w:rsidP="0096200D">
      <w:pPr>
        <w:autoSpaceDE w:val="0"/>
        <w:autoSpaceDN w:val="0"/>
        <w:adjustRightInd w:val="0"/>
        <w:spacing w:after="0"/>
        <w:ind w:left="709" w:hanging="141"/>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xml:space="preserve">- budowę wpustów deszczowych betonowych DN500 z osadnikiem – 4 kpl.; </w:t>
      </w:r>
    </w:p>
    <w:p w:rsidR="00E414C8" w:rsidRPr="00C75F33" w:rsidRDefault="00E414C8" w:rsidP="0096200D">
      <w:pPr>
        <w:autoSpaceDE w:val="0"/>
        <w:autoSpaceDN w:val="0"/>
        <w:adjustRightInd w:val="0"/>
        <w:spacing w:after="0"/>
        <w:ind w:left="709" w:hanging="141"/>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budowę separatora koalescencyjnego zintegrowanego z osadnikiem i 10-krotnym by-pass’em typu ECO-K 6/30-0,6, Dz1500 w ilości 1 kpl.;</w:t>
      </w:r>
    </w:p>
    <w:p w:rsidR="00E414C8" w:rsidRPr="00C75F33" w:rsidRDefault="00E414C8" w:rsidP="0096200D">
      <w:pPr>
        <w:autoSpaceDE w:val="0"/>
        <w:autoSpaceDN w:val="0"/>
        <w:adjustRightInd w:val="0"/>
        <w:spacing w:after="0"/>
        <w:ind w:left="709" w:hanging="141"/>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budowę zbiornika retencyjno-rozsączającego podziemnego o pojemności wodnej V=11,37m</w:t>
      </w:r>
      <w:r w:rsidRPr="00C75F33">
        <w:rPr>
          <w:rFonts w:ascii="Times New Roman" w:eastAsiaTheme="minorHAnsi" w:hAnsi="Times New Roman" w:cs="Times New Roman"/>
          <w:vertAlign w:val="superscript"/>
          <w:lang w:eastAsia="en-US"/>
        </w:rPr>
        <w:t>3</w:t>
      </w:r>
      <w:r w:rsidRPr="00C75F33">
        <w:rPr>
          <w:rFonts w:ascii="Times New Roman" w:eastAsiaTheme="minorHAnsi" w:hAnsi="Times New Roman" w:cs="Times New Roman"/>
          <w:lang w:eastAsia="en-US"/>
        </w:rPr>
        <w:t xml:space="preserve"> i wym. 3,20 x 5,60 x 0,66 m (B x L x H) – 1 kpl.</w:t>
      </w:r>
    </w:p>
    <w:p w:rsidR="00E414C8" w:rsidRPr="00C75F33" w:rsidRDefault="00E414C8" w:rsidP="00D82908">
      <w:pPr>
        <w:pStyle w:val="Akapitzlist"/>
        <w:numPr>
          <w:ilvl w:val="0"/>
          <w:numId w:val="40"/>
        </w:numPr>
        <w:autoSpaceDE w:val="0"/>
        <w:autoSpaceDN w:val="0"/>
        <w:adjustRightInd w:val="0"/>
        <w:spacing w:after="0"/>
        <w:jc w:val="both"/>
        <w:rPr>
          <w:rFonts w:ascii="Times New Roman" w:eastAsiaTheme="minorHAnsi" w:hAnsi="Times New Roman" w:cs="Times New Roman"/>
          <w:lang w:eastAsia="en-US"/>
        </w:rPr>
      </w:pPr>
      <w:r w:rsidRPr="00C75F33">
        <w:rPr>
          <w:rFonts w:ascii="Times New Roman" w:eastAsiaTheme="minorHAnsi" w:hAnsi="Times New Roman" w:cs="Times New Roman"/>
          <w:b/>
          <w:bCs/>
          <w:lang w:eastAsia="en-US"/>
        </w:rPr>
        <w:t>zlewnia 3</w:t>
      </w:r>
      <w:r w:rsidRPr="00C75F33">
        <w:rPr>
          <w:rFonts w:ascii="Times New Roman" w:eastAsiaTheme="minorHAnsi" w:hAnsi="Times New Roman" w:cs="Times New Roman"/>
          <w:lang w:eastAsia="en-US"/>
        </w:rPr>
        <w:t xml:space="preserve"> obejmuje:</w:t>
      </w:r>
    </w:p>
    <w:p w:rsidR="00E414C8" w:rsidRPr="00C75F33" w:rsidRDefault="00E414C8" w:rsidP="0096200D">
      <w:pPr>
        <w:autoSpaceDE w:val="0"/>
        <w:autoSpaceDN w:val="0"/>
        <w:adjustRightInd w:val="0"/>
        <w:spacing w:after="0"/>
        <w:ind w:left="709" w:hanging="142"/>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budowę kolektora kanalizacji deszczowej z rur strukturalnych PP DN/ID 250mm SN8kN/m</w:t>
      </w:r>
      <w:r w:rsidRPr="00C75F33">
        <w:rPr>
          <w:rFonts w:ascii="Times New Roman" w:eastAsiaTheme="minorHAnsi" w:hAnsi="Times New Roman" w:cs="Times New Roman"/>
          <w:vertAlign w:val="superscript"/>
          <w:lang w:eastAsia="en-US"/>
        </w:rPr>
        <w:t>2</w:t>
      </w:r>
      <w:r w:rsidRPr="00C75F33">
        <w:rPr>
          <w:rFonts w:ascii="Times New Roman" w:eastAsiaTheme="minorHAnsi" w:hAnsi="Times New Roman" w:cs="Times New Roman"/>
          <w:lang w:eastAsia="en-US"/>
        </w:rPr>
        <w:t>, długości L=87 m;</w:t>
      </w:r>
    </w:p>
    <w:p w:rsidR="00E414C8" w:rsidRPr="00C75F33" w:rsidRDefault="00E414C8" w:rsidP="0096200D">
      <w:pPr>
        <w:autoSpaceDE w:val="0"/>
        <w:autoSpaceDN w:val="0"/>
        <w:adjustRightInd w:val="0"/>
        <w:spacing w:after="0"/>
        <w:ind w:left="709" w:hanging="142"/>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budowę studni rewizyjnych betonowych DN1000 z osadnikiem – 2 szt.;</w:t>
      </w:r>
    </w:p>
    <w:p w:rsidR="00E414C8" w:rsidRPr="00C75F33" w:rsidRDefault="00E414C8" w:rsidP="0096200D">
      <w:pPr>
        <w:autoSpaceDE w:val="0"/>
        <w:autoSpaceDN w:val="0"/>
        <w:adjustRightInd w:val="0"/>
        <w:spacing w:after="0"/>
        <w:ind w:left="709" w:hanging="142"/>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budowę studni PP DN600 z osadnikiem – 1 szt.;</w:t>
      </w:r>
    </w:p>
    <w:p w:rsidR="00E414C8" w:rsidRPr="00C75F33" w:rsidRDefault="00E414C8" w:rsidP="0096200D">
      <w:pPr>
        <w:autoSpaceDE w:val="0"/>
        <w:autoSpaceDN w:val="0"/>
        <w:adjustRightInd w:val="0"/>
        <w:spacing w:after="0"/>
        <w:ind w:left="709" w:hanging="142"/>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budowę przykanalików deszczowych z rur PVC 160/4,7mm Sn8kN/m</w:t>
      </w:r>
      <w:r w:rsidRPr="00C75F33">
        <w:rPr>
          <w:rFonts w:ascii="Times New Roman" w:eastAsiaTheme="minorHAnsi" w:hAnsi="Times New Roman" w:cs="Times New Roman"/>
          <w:vertAlign w:val="superscript"/>
          <w:lang w:eastAsia="en-US"/>
        </w:rPr>
        <w:t>2</w:t>
      </w:r>
      <w:r w:rsidRPr="00C75F33">
        <w:rPr>
          <w:rFonts w:ascii="Times New Roman" w:eastAsiaTheme="minorHAnsi" w:hAnsi="Times New Roman" w:cs="Times New Roman"/>
          <w:lang w:eastAsia="en-US"/>
        </w:rPr>
        <w:t>, długości 13 m;</w:t>
      </w:r>
    </w:p>
    <w:p w:rsidR="00E414C8" w:rsidRPr="00C75F33" w:rsidRDefault="00E414C8" w:rsidP="0096200D">
      <w:pPr>
        <w:autoSpaceDE w:val="0"/>
        <w:autoSpaceDN w:val="0"/>
        <w:adjustRightInd w:val="0"/>
        <w:spacing w:after="0"/>
        <w:ind w:left="709" w:hanging="142"/>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budowę wpustów deszczowych betonowych DN500 z osadnikiem – 4 kpl.;</w:t>
      </w:r>
    </w:p>
    <w:p w:rsidR="00E414C8" w:rsidRPr="00C75F33" w:rsidRDefault="00E414C8" w:rsidP="0096200D">
      <w:pPr>
        <w:autoSpaceDE w:val="0"/>
        <w:autoSpaceDN w:val="0"/>
        <w:adjustRightInd w:val="0"/>
        <w:spacing w:after="0"/>
        <w:ind w:left="709" w:hanging="142"/>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budowę separatora koalescencyjnego zintegrowanego z osadnikiem i 10-krotnym by-pass’em typu ECO-K 6/30-0,6 Dz1500 w ilości 1 kpl.;</w:t>
      </w:r>
    </w:p>
    <w:p w:rsidR="00E414C8" w:rsidRPr="00C75F33" w:rsidRDefault="00E414C8" w:rsidP="0096200D">
      <w:pPr>
        <w:autoSpaceDE w:val="0"/>
        <w:autoSpaceDN w:val="0"/>
        <w:adjustRightInd w:val="0"/>
        <w:spacing w:after="0"/>
        <w:ind w:left="709" w:hanging="142"/>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budowę zbiornika retencyjno-rozsączającego podziemnego o pojemności wodnej V=14,62 m</w:t>
      </w:r>
      <w:r w:rsidRPr="00C75F33">
        <w:rPr>
          <w:rFonts w:ascii="Times New Roman" w:eastAsiaTheme="minorHAnsi" w:hAnsi="Times New Roman" w:cs="Times New Roman"/>
          <w:vertAlign w:val="superscript"/>
          <w:lang w:eastAsia="en-US"/>
        </w:rPr>
        <w:t>3</w:t>
      </w:r>
      <w:r w:rsidRPr="00C75F33">
        <w:rPr>
          <w:rFonts w:ascii="Times New Roman" w:eastAsiaTheme="minorHAnsi" w:hAnsi="Times New Roman" w:cs="Times New Roman"/>
          <w:lang w:eastAsia="en-US"/>
        </w:rPr>
        <w:t xml:space="preserve"> i wym. 4,80 x 9,60 x 0,35 m (B x L x H) – 1 kpl.</w:t>
      </w:r>
    </w:p>
    <w:p w:rsidR="00E414C8" w:rsidRPr="00C75F33" w:rsidRDefault="00E414C8" w:rsidP="0096200D">
      <w:pPr>
        <w:autoSpaceDE w:val="0"/>
        <w:autoSpaceDN w:val="0"/>
        <w:adjustRightInd w:val="0"/>
        <w:spacing w:after="0"/>
        <w:ind w:left="709" w:hanging="142"/>
        <w:jc w:val="both"/>
        <w:rPr>
          <w:rFonts w:ascii="Times New Roman" w:eastAsiaTheme="minorHAnsi" w:hAnsi="Times New Roman" w:cs="Times New Roman"/>
          <w:lang w:eastAsia="en-US"/>
        </w:rPr>
      </w:pPr>
    </w:p>
    <w:p w:rsidR="0096200D" w:rsidRPr="00C75F33" w:rsidRDefault="00E414C8" w:rsidP="00C75F33">
      <w:pPr>
        <w:autoSpaceDE w:val="0"/>
        <w:autoSpaceDN w:val="0"/>
        <w:adjustRightInd w:val="0"/>
        <w:spacing w:after="0"/>
        <w:ind w:left="284" w:firstLine="424"/>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Wody deszczowe z terenu inwestycji siecią kanalizacji deszczowej zostaną odprowadzone do gruntu za pomocą zabudowanych zbiorników ze skrzyń retencyjno-rozsączających, zlokalizowanych w pasie drogi gminnej.</w:t>
      </w:r>
    </w:p>
    <w:p w:rsidR="00E414C8" w:rsidRPr="00C75F33" w:rsidRDefault="00E414C8" w:rsidP="00C75F33">
      <w:pPr>
        <w:autoSpaceDE w:val="0"/>
        <w:autoSpaceDN w:val="0"/>
        <w:adjustRightInd w:val="0"/>
        <w:spacing w:after="0"/>
        <w:ind w:firstLine="284"/>
        <w:jc w:val="both"/>
        <w:rPr>
          <w:rFonts w:ascii="Times New Roman" w:eastAsiaTheme="minorHAnsi" w:hAnsi="Times New Roman" w:cs="Times New Roman"/>
          <w:b/>
          <w:lang w:eastAsia="en-US"/>
        </w:rPr>
      </w:pPr>
      <w:r w:rsidRPr="00C75F33">
        <w:rPr>
          <w:rFonts w:ascii="Times New Roman" w:eastAsiaTheme="minorHAnsi" w:hAnsi="Times New Roman" w:cs="Times New Roman"/>
          <w:b/>
          <w:lang w:eastAsia="en-US"/>
        </w:rPr>
        <w:t>Szczegółowy opis przedmiotu zamówienia zawierają niżej wymienione dokumenty:</w:t>
      </w:r>
    </w:p>
    <w:p w:rsidR="00E414C8" w:rsidRPr="00C75F33" w:rsidRDefault="00E414C8" w:rsidP="00D82908">
      <w:pPr>
        <w:pStyle w:val="Akapitzlist"/>
        <w:numPr>
          <w:ilvl w:val="0"/>
          <w:numId w:val="45"/>
        </w:numPr>
        <w:spacing w:after="0"/>
        <w:jc w:val="both"/>
        <w:rPr>
          <w:rFonts w:ascii="Times New Roman" w:hAnsi="Times New Roman" w:cs="Times New Roman"/>
        </w:rPr>
      </w:pPr>
      <w:r w:rsidRPr="00C75F33">
        <w:rPr>
          <w:rFonts w:ascii="Times New Roman" w:hAnsi="Times New Roman" w:cs="Times New Roman"/>
        </w:rPr>
        <w:t>Decyzja Starosty Tucholskiego nr TUCH.172.2019, z dnia 24grudnia 2019 r., znak BD.6740.TUCH.172.2019.DD w sprawie zatwierdzenia projektu budowlanego i udzielenia pozwolenia na budowę budynku zaplecza socjalnego (powierzchnia zabudowy 46,74 m</w:t>
      </w:r>
      <w:r w:rsidRPr="00C75F33">
        <w:rPr>
          <w:rFonts w:ascii="Times New Roman" w:hAnsi="Times New Roman" w:cs="Times New Roman"/>
          <w:vertAlign w:val="superscript"/>
        </w:rPr>
        <w:t>2</w:t>
      </w:r>
      <w:r w:rsidRPr="00C75F33">
        <w:rPr>
          <w:rFonts w:ascii="Times New Roman" w:hAnsi="Times New Roman" w:cs="Times New Roman"/>
        </w:rPr>
        <w:t xml:space="preserve">, </w:t>
      </w:r>
      <w:r w:rsidRPr="00C75F33">
        <w:rPr>
          <w:rFonts w:ascii="Times New Roman" w:hAnsi="Times New Roman" w:cs="Times New Roman"/>
        </w:rPr>
        <w:lastRenderedPageBreak/>
        <w:t>powierzchnia użytkowa 33,99 m</w:t>
      </w:r>
      <w:r w:rsidRPr="00C75F33">
        <w:rPr>
          <w:rFonts w:ascii="Times New Roman" w:hAnsi="Times New Roman" w:cs="Times New Roman"/>
          <w:vertAlign w:val="superscript"/>
        </w:rPr>
        <w:t>2</w:t>
      </w:r>
      <w:r w:rsidRPr="00C75F33">
        <w:rPr>
          <w:rFonts w:ascii="Times New Roman" w:hAnsi="Times New Roman" w:cs="Times New Roman"/>
        </w:rPr>
        <w:t>, kubatura 93,47 m</w:t>
      </w:r>
      <w:r w:rsidRPr="00C75F33">
        <w:rPr>
          <w:rFonts w:ascii="Times New Roman" w:hAnsi="Times New Roman" w:cs="Times New Roman"/>
          <w:vertAlign w:val="superscript"/>
        </w:rPr>
        <w:t>2</w:t>
      </w:r>
      <w:r w:rsidRPr="00C75F33">
        <w:rPr>
          <w:rFonts w:ascii="Times New Roman" w:hAnsi="Times New Roman" w:cs="Times New Roman"/>
        </w:rPr>
        <w:t>) wraz z wewnętrznymi instalacjami: wodociągową, kanalizacyjną, centralnego ogrzewania, wentylacyjną, elektryczną, zewnętrzną instalacją elektroenergetyczną, zewnętrzną instalacją wodociągową, zewnętrzną instalacją kanalizacji sanitarnej, elementów małej architektury (ławki, stoliki, stojaki dla rowerów, siłownia plenerowa), zewnętrznej instalacji oświetlenia terenu, bieżni ze skokiem w dal, boiska sportowego wraz z zewnętrzną instalacją oświetlenia, ciągów komunikacyjnych, stanowisk postojowych, ogrodzenia terenu – realizowanych w ramach zadania inwestycyjnego pod nazwą: „Budowa centrum sportowo-rekreacyjnego na części działki nr ewid. 614/15 położonej przy ulicy Polnej w miejscowości Legbąd, gmina Tuchola”,</w:t>
      </w:r>
    </w:p>
    <w:p w:rsidR="00E414C8" w:rsidRPr="00C75F33" w:rsidRDefault="00E414C8" w:rsidP="00D82908">
      <w:pPr>
        <w:pStyle w:val="Akapitzlist"/>
        <w:numPr>
          <w:ilvl w:val="0"/>
          <w:numId w:val="45"/>
        </w:numPr>
        <w:spacing w:after="0"/>
        <w:jc w:val="both"/>
        <w:rPr>
          <w:rFonts w:ascii="Times New Roman" w:hAnsi="Times New Roman" w:cs="Times New Roman"/>
        </w:rPr>
      </w:pPr>
      <w:r w:rsidRPr="00C75F33">
        <w:rPr>
          <w:rFonts w:ascii="Times New Roman" w:hAnsi="Times New Roman" w:cs="Times New Roman"/>
        </w:rPr>
        <w:t>Projekt budowlany – Budowa centrum sportowo-rekreacyjnego, budynku zaplecza socjalnego z wewnętrzną instalacją wodociągową, kanalizacyjną, c.o., wentylacyjną, elektryczną, małej architektury oraz niezbędnych elementów uzbrojenia (zewnętrzną instalacją elektryczną, wodociągową i kanalizacyjną) wraz z ciągami komunikacyjnymi i ogrodzeniem terenu,</w:t>
      </w:r>
    </w:p>
    <w:p w:rsidR="00E414C8" w:rsidRPr="00C75F33" w:rsidRDefault="00E414C8" w:rsidP="00D82908">
      <w:pPr>
        <w:pStyle w:val="Akapitzlist"/>
        <w:numPr>
          <w:ilvl w:val="0"/>
          <w:numId w:val="45"/>
        </w:numPr>
        <w:spacing w:after="0"/>
        <w:jc w:val="both"/>
        <w:rPr>
          <w:rFonts w:ascii="Times New Roman" w:hAnsi="Times New Roman" w:cs="Times New Roman"/>
        </w:rPr>
      </w:pPr>
      <w:r w:rsidRPr="00C75F33">
        <w:rPr>
          <w:rFonts w:ascii="Times New Roman" w:hAnsi="Times New Roman" w:cs="Times New Roman"/>
        </w:rPr>
        <w:t>Specyfikacja techniczna ogólna wykonania i odbioru robót – Budowa centrum sportowo-rekreacyjnego w miejscowości Legbąd,</w:t>
      </w:r>
    </w:p>
    <w:p w:rsidR="00E414C8" w:rsidRPr="00C75F33" w:rsidRDefault="00E414C8" w:rsidP="00D82908">
      <w:pPr>
        <w:pStyle w:val="Akapitzlist"/>
        <w:numPr>
          <w:ilvl w:val="0"/>
          <w:numId w:val="45"/>
        </w:numPr>
        <w:spacing w:after="0"/>
        <w:jc w:val="both"/>
        <w:rPr>
          <w:rFonts w:ascii="Times New Roman" w:hAnsi="Times New Roman" w:cs="Times New Roman"/>
        </w:rPr>
      </w:pPr>
      <w:r w:rsidRPr="00C75F33">
        <w:rPr>
          <w:rFonts w:ascii="Times New Roman" w:hAnsi="Times New Roman" w:cs="Times New Roman"/>
        </w:rPr>
        <w:t>Załącznik do zgłoszenia – Przebudowa ulicy Polnej w Legbądzie wraz z łącznikiem z ulicą Szkolną,</w:t>
      </w:r>
    </w:p>
    <w:p w:rsidR="00E414C8" w:rsidRPr="00C75F33" w:rsidRDefault="00E414C8" w:rsidP="00D82908">
      <w:pPr>
        <w:pStyle w:val="Akapitzlist"/>
        <w:numPr>
          <w:ilvl w:val="0"/>
          <w:numId w:val="45"/>
        </w:numPr>
        <w:spacing w:after="0"/>
        <w:jc w:val="both"/>
        <w:rPr>
          <w:rFonts w:ascii="Times New Roman" w:hAnsi="Times New Roman" w:cs="Times New Roman"/>
        </w:rPr>
      </w:pPr>
      <w:r w:rsidRPr="00C75F33">
        <w:rPr>
          <w:rFonts w:ascii="Times New Roman" w:hAnsi="Times New Roman" w:cs="Times New Roman"/>
        </w:rPr>
        <w:t>Opinia geotechniczna –Przebudowa ul. Polnej wraz z łącznikiem w ul. Szkolną w m. Legbąd</w:t>
      </w:r>
    </w:p>
    <w:p w:rsidR="00E414C8" w:rsidRPr="00C75F33" w:rsidRDefault="00E414C8" w:rsidP="00D82908">
      <w:pPr>
        <w:pStyle w:val="Akapitzlist"/>
        <w:numPr>
          <w:ilvl w:val="0"/>
          <w:numId w:val="45"/>
        </w:numPr>
        <w:spacing w:after="0"/>
        <w:jc w:val="both"/>
        <w:rPr>
          <w:rFonts w:ascii="Times New Roman" w:hAnsi="Times New Roman" w:cs="Times New Roman"/>
        </w:rPr>
      </w:pPr>
      <w:r w:rsidRPr="00C75F33">
        <w:rPr>
          <w:rFonts w:ascii="Times New Roman" w:hAnsi="Times New Roman" w:cs="Times New Roman"/>
        </w:rPr>
        <w:t>Załącznik do zgłoszenia – Włączenie drogi gminnej (dz. nr ewid. 598/2) położonej w m. Legbąd do drogi wojewódzkiej nr 237 Czersk-Tuchola (dz. nr ewid. 265),</w:t>
      </w:r>
    </w:p>
    <w:p w:rsidR="00E414C8" w:rsidRPr="00C75F33" w:rsidRDefault="00E414C8" w:rsidP="00D82908">
      <w:pPr>
        <w:pStyle w:val="Akapitzlist"/>
        <w:numPr>
          <w:ilvl w:val="0"/>
          <w:numId w:val="45"/>
        </w:numPr>
        <w:spacing w:after="0"/>
        <w:jc w:val="both"/>
        <w:rPr>
          <w:rFonts w:ascii="Times New Roman" w:hAnsi="Times New Roman" w:cs="Times New Roman"/>
        </w:rPr>
      </w:pPr>
      <w:r w:rsidRPr="00C75F33">
        <w:rPr>
          <w:rFonts w:ascii="Times New Roman" w:hAnsi="Times New Roman" w:cs="Times New Roman"/>
        </w:rPr>
        <w:t>Projekt zmian stałej organizacji ruchu – obowiązującej na drodze publicznej kategorii wojewódzkiej nr 237 relacji Czersk – Tuchola – Mąkowarsko w miejscowości Legbąd,</w:t>
      </w:r>
    </w:p>
    <w:p w:rsidR="00E414C8" w:rsidRPr="00C75F33" w:rsidRDefault="0096200D" w:rsidP="00D82908">
      <w:pPr>
        <w:pStyle w:val="Akapitzlist"/>
        <w:numPr>
          <w:ilvl w:val="0"/>
          <w:numId w:val="45"/>
        </w:numPr>
        <w:spacing w:after="0"/>
        <w:jc w:val="both"/>
        <w:rPr>
          <w:rFonts w:ascii="Times New Roman" w:hAnsi="Times New Roman" w:cs="Times New Roman"/>
        </w:rPr>
      </w:pPr>
      <w:r w:rsidRPr="00C75F33">
        <w:rPr>
          <w:rFonts w:ascii="Times New Roman" w:hAnsi="Times New Roman" w:cs="Times New Roman"/>
        </w:rPr>
        <w:t>S</w:t>
      </w:r>
      <w:r w:rsidR="00E414C8" w:rsidRPr="00C75F33">
        <w:rPr>
          <w:rFonts w:ascii="Times New Roman" w:hAnsi="Times New Roman" w:cs="Times New Roman"/>
        </w:rPr>
        <w:t>OR na drogę gminną,</w:t>
      </w:r>
    </w:p>
    <w:p w:rsidR="00E414C8" w:rsidRPr="00C75F33" w:rsidRDefault="00E414C8" w:rsidP="00D82908">
      <w:pPr>
        <w:pStyle w:val="Akapitzlist"/>
        <w:numPr>
          <w:ilvl w:val="0"/>
          <w:numId w:val="45"/>
        </w:numPr>
        <w:spacing w:after="0"/>
        <w:jc w:val="both"/>
        <w:rPr>
          <w:rFonts w:ascii="Times New Roman" w:hAnsi="Times New Roman" w:cs="Times New Roman"/>
        </w:rPr>
      </w:pPr>
      <w:r w:rsidRPr="00C75F33">
        <w:rPr>
          <w:rFonts w:ascii="Times New Roman" w:hAnsi="Times New Roman" w:cs="Times New Roman"/>
        </w:rPr>
        <w:t>Szczegółowe specyfikacje techniczne wykonania i odbioru robót – Przebudowa ulicy Polnej wraz z łącznikiem z ulicą Szkolną,</w:t>
      </w:r>
    </w:p>
    <w:p w:rsidR="00E414C8" w:rsidRPr="00C75F33" w:rsidRDefault="00E414C8" w:rsidP="00D82908">
      <w:pPr>
        <w:pStyle w:val="Akapitzlist"/>
        <w:numPr>
          <w:ilvl w:val="0"/>
          <w:numId w:val="45"/>
        </w:numPr>
        <w:spacing w:after="0"/>
        <w:jc w:val="both"/>
        <w:rPr>
          <w:rFonts w:ascii="Times New Roman" w:hAnsi="Times New Roman" w:cs="Times New Roman"/>
        </w:rPr>
      </w:pPr>
      <w:r w:rsidRPr="00C75F33">
        <w:rPr>
          <w:rFonts w:ascii="Times New Roman" w:hAnsi="Times New Roman" w:cs="Times New Roman"/>
        </w:rPr>
        <w:t>Projekt budowlany – Budowa sieci kanalizacji deszczowej w miejscowości Legbąd (ul. Polna),</w:t>
      </w:r>
    </w:p>
    <w:p w:rsidR="00E414C8" w:rsidRPr="00C75F33" w:rsidRDefault="00E414C8" w:rsidP="0096200D">
      <w:pPr>
        <w:pStyle w:val="Akapitzlist"/>
        <w:spacing w:after="0"/>
        <w:jc w:val="both"/>
        <w:rPr>
          <w:rFonts w:ascii="Times New Roman" w:hAnsi="Times New Roman" w:cs="Times New Roman"/>
        </w:rPr>
      </w:pPr>
      <w:r w:rsidRPr="00C75F33">
        <w:rPr>
          <w:rFonts w:ascii="Times New Roman" w:hAnsi="Times New Roman" w:cs="Times New Roman"/>
        </w:rPr>
        <w:t>Projekt wykonawczy – Budowa sieci kanalizacji deszczowej w miejscowości Legbąd (ul. Polna),</w:t>
      </w:r>
    </w:p>
    <w:p w:rsidR="00E414C8" w:rsidRPr="00C75F33" w:rsidRDefault="00E414C8" w:rsidP="00D82908">
      <w:pPr>
        <w:pStyle w:val="Akapitzlist"/>
        <w:numPr>
          <w:ilvl w:val="0"/>
          <w:numId w:val="45"/>
        </w:numPr>
        <w:spacing w:after="0"/>
        <w:jc w:val="both"/>
        <w:rPr>
          <w:rFonts w:ascii="Times New Roman" w:hAnsi="Times New Roman" w:cs="Times New Roman"/>
        </w:rPr>
      </w:pPr>
      <w:r w:rsidRPr="00C75F33">
        <w:rPr>
          <w:rFonts w:ascii="Times New Roman" w:hAnsi="Times New Roman" w:cs="Times New Roman"/>
        </w:rPr>
        <w:t>Decyzja Dyrektora Zarządu Zlewni w Chojnicach Państwowego Gospodarstwa Wodnego Wody Polskie z dnia 31 października 2018 r., znak GD.ZUZ.1.421.TU.31.2018.SJ w sprawie udzielenia Gminie Tuchola pozwolenia wodnoprawnego,</w:t>
      </w:r>
    </w:p>
    <w:p w:rsidR="00E414C8" w:rsidRPr="00C75F33" w:rsidRDefault="00E414C8" w:rsidP="00D82908">
      <w:pPr>
        <w:pStyle w:val="Akapitzlist"/>
        <w:numPr>
          <w:ilvl w:val="0"/>
          <w:numId w:val="45"/>
        </w:numPr>
        <w:spacing w:after="0"/>
        <w:jc w:val="both"/>
        <w:rPr>
          <w:rFonts w:ascii="Times New Roman" w:hAnsi="Times New Roman" w:cs="Times New Roman"/>
        </w:rPr>
      </w:pPr>
      <w:r w:rsidRPr="00C75F33">
        <w:rPr>
          <w:rFonts w:ascii="Times New Roman" w:hAnsi="Times New Roman" w:cs="Times New Roman"/>
        </w:rPr>
        <w:t>Operat wodnoprawny na wykonanie urządzenia wodnego: zbiorników retencyjno-rozsączających i odprowadzenie wód do gruntu przez projektowane systemy retencyjno-rozsączające – działka o nr ewid. 589/2, 614/30 – obręb ewid. Legbąd, gmina Tuchola, pow. tucholski,</w:t>
      </w:r>
    </w:p>
    <w:p w:rsidR="00E414C8" w:rsidRPr="00C75F33" w:rsidRDefault="00E414C8" w:rsidP="00D82908">
      <w:pPr>
        <w:pStyle w:val="Akapitzlist"/>
        <w:numPr>
          <w:ilvl w:val="0"/>
          <w:numId w:val="45"/>
        </w:numPr>
        <w:spacing w:after="0"/>
        <w:jc w:val="both"/>
        <w:rPr>
          <w:rFonts w:ascii="Times New Roman" w:hAnsi="Times New Roman" w:cs="Times New Roman"/>
        </w:rPr>
      </w:pPr>
      <w:r w:rsidRPr="00C75F33">
        <w:rPr>
          <w:rFonts w:ascii="Times New Roman" w:hAnsi="Times New Roman" w:cs="Times New Roman"/>
        </w:rPr>
        <w:t>Specyfikacja techniczna wykonania i odbioru robót budowlanych –Budowa sieci kanalizacji deszczowej w miejscowości Legbąd (ul. Polna).</w:t>
      </w:r>
    </w:p>
    <w:p w:rsidR="00E414C8" w:rsidRPr="00C75F33" w:rsidRDefault="00E414C8" w:rsidP="0096200D">
      <w:pPr>
        <w:spacing w:after="0"/>
        <w:ind w:left="426" w:hanging="141"/>
        <w:jc w:val="both"/>
        <w:rPr>
          <w:rFonts w:ascii="Times New Roman" w:hAnsi="Times New Roman" w:cs="Times New Roman"/>
          <w:b/>
        </w:rPr>
      </w:pPr>
      <w:r w:rsidRPr="00C75F33">
        <w:rPr>
          <w:rFonts w:ascii="Times New Roman" w:hAnsi="Times New Roman" w:cs="Times New Roman"/>
          <w:b/>
        </w:rPr>
        <w:t>Pomocniczo Zamawiający udostępnia przedmiary robót:</w:t>
      </w:r>
    </w:p>
    <w:p w:rsidR="00E414C8" w:rsidRPr="00C75F33" w:rsidRDefault="00E414C8" w:rsidP="00D82908">
      <w:pPr>
        <w:pStyle w:val="Akapitzlist"/>
        <w:numPr>
          <w:ilvl w:val="0"/>
          <w:numId w:val="46"/>
        </w:numPr>
        <w:ind w:left="709" w:hanging="425"/>
        <w:jc w:val="both"/>
        <w:rPr>
          <w:rFonts w:ascii="Times New Roman" w:hAnsi="Times New Roman" w:cs="Times New Roman"/>
        </w:rPr>
      </w:pPr>
      <w:r w:rsidRPr="00C75F33">
        <w:rPr>
          <w:rFonts w:ascii="Times New Roman" w:hAnsi="Times New Roman" w:cs="Times New Roman"/>
        </w:rPr>
        <w:t>Przedmiar– Budowa centrum sportowo-rekreacyjnego, budynku zaplecza socjalnego z zewnętrzną instalacją wodociągową, kanalizacyjną, CO, wentylacją, elektryczną, małej architektury oraz niezbędnych elementów uzbrojenia,</w:t>
      </w:r>
    </w:p>
    <w:p w:rsidR="00E414C8" w:rsidRPr="00C75F33" w:rsidRDefault="00E414C8" w:rsidP="00D82908">
      <w:pPr>
        <w:pStyle w:val="Akapitzlist"/>
        <w:numPr>
          <w:ilvl w:val="0"/>
          <w:numId w:val="46"/>
        </w:numPr>
        <w:ind w:left="709" w:hanging="425"/>
        <w:jc w:val="both"/>
        <w:rPr>
          <w:rFonts w:ascii="Times New Roman" w:hAnsi="Times New Roman" w:cs="Times New Roman"/>
        </w:rPr>
      </w:pPr>
      <w:r w:rsidRPr="00C75F33">
        <w:rPr>
          <w:rFonts w:ascii="Times New Roman" w:hAnsi="Times New Roman" w:cs="Times New Roman"/>
        </w:rPr>
        <w:t>Przedmiar robót – Przebudowa ulicy Polnej w Legbądzie wraz z łącznikiem z ulicą Szkolną,</w:t>
      </w:r>
    </w:p>
    <w:p w:rsidR="00E414C8" w:rsidRPr="00C75F33" w:rsidRDefault="00E414C8" w:rsidP="00D82908">
      <w:pPr>
        <w:pStyle w:val="Akapitzlist"/>
        <w:numPr>
          <w:ilvl w:val="0"/>
          <w:numId w:val="46"/>
        </w:numPr>
        <w:ind w:left="709" w:hanging="425"/>
        <w:jc w:val="both"/>
        <w:rPr>
          <w:rFonts w:ascii="Times New Roman" w:hAnsi="Times New Roman" w:cs="Times New Roman"/>
        </w:rPr>
      </w:pPr>
      <w:r w:rsidRPr="00C75F33">
        <w:rPr>
          <w:rFonts w:ascii="Times New Roman" w:hAnsi="Times New Roman" w:cs="Times New Roman"/>
        </w:rPr>
        <w:t>Przedmiar robót – Włączenie drogi gminnej (dz. nr ewid. 598/2) położonej w m. Legbąd do drogi wojewódzkiej nr 237 (Czersk-Tuchola (dz. nr ewid. 265),</w:t>
      </w:r>
    </w:p>
    <w:p w:rsidR="00C75F33" w:rsidRPr="00C75F33" w:rsidRDefault="00E414C8" w:rsidP="00D82908">
      <w:pPr>
        <w:pStyle w:val="Akapitzlist"/>
        <w:numPr>
          <w:ilvl w:val="0"/>
          <w:numId w:val="46"/>
        </w:numPr>
        <w:ind w:left="709" w:hanging="425"/>
        <w:jc w:val="both"/>
        <w:rPr>
          <w:rFonts w:ascii="Times New Roman" w:hAnsi="Times New Roman" w:cs="Times New Roman"/>
        </w:rPr>
      </w:pPr>
      <w:r w:rsidRPr="00C75F33">
        <w:rPr>
          <w:rFonts w:ascii="Times New Roman" w:hAnsi="Times New Roman" w:cs="Times New Roman"/>
        </w:rPr>
        <w:t>Przedmiar robót – Budowa sieci kanalizacji deszczowej w miejscowości Legbąd (ul. Polna).</w:t>
      </w:r>
      <w:r w:rsidR="00C75F33" w:rsidRPr="00C75F33">
        <w:rPr>
          <w:rFonts w:ascii="Times New Roman" w:hAnsi="Times New Roman" w:cs="Times New Roman"/>
        </w:rPr>
        <w:tab/>
      </w:r>
    </w:p>
    <w:p w:rsidR="00892ACC" w:rsidRPr="00892ACC" w:rsidRDefault="00892ACC" w:rsidP="00892ACC">
      <w:pPr>
        <w:pStyle w:val="Akapitzlist"/>
        <w:numPr>
          <w:ilvl w:val="1"/>
          <w:numId w:val="1"/>
        </w:numPr>
        <w:tabs>
          <w:tab w:val="left" w:pos="0"/>
        </w:tabs>
        <w:spacing w:after="0"/>
        <w:ind w:left="426" w:hanging="426"/>
        <w:jc w:val="both"/>
        <w:rPr>
          <w:rFonts w:ascii="Times New Roman" w:hAnsi="Times New Roman" w:cs="Times New Roman"/>
          <w:b/>
          <w:u w:val="single"/>
        </w:rPr>
      </w:pPr>
      <w:r w:rsidRPr="00892ACC">
        <w:rPr>
          <w:rFonts w:ascii="Times New Roman" w:hAnsi="Times New Roman" w:cs="Times New Roman"/>
          <w:b/>
          <w:bCs/>
          <w:u w:val="single"/>
        </w:rPr>
        <w:t>CZĘŚĆ 2. BUDOWA PROMENA</w:t>
      </w:r>
      <w:r w:rsidR="00C7247E">
        <w:rPr>
          <w:rFonts w:ascii="Times New Roman" w:hAnsi="Times New Roman" w:cs="Times New Roman"/>
          <w:b/>
          <w:bCs/>
          <w:u w:val="single"/>
        </w:rPr>
        <w:t>DY PRZEZ J. GŁĘBOCZEK W TUCHOLI</w:t>
      </w:r>
    </w:p>
    <w:p w:rsidR="00892ACC" w:rsidRPr="00892ACC" w:rsidRDefault="00892ACC" w:rsidP="00892ACC">
      <w:pPr>
        <w:autoSpaceDE w:val="0"/>
        <w:autoSpaceDN w:val="0"/>
        <w:adjustRightInd w:val="0"/>
        <w:spacing w:after="0"/>
        <w:jc w:val="both"/>
        <w:rPr>
          <w:rFonts w:ascii="Times New Roman" w:hAnsi="Times New Roman" w:cs="Times New Roman"/>
        </w:rPr>
      </w:pPr>
      <w:r w:rsidRPr="00892ACC">
        <w:rPr>
          <w:rFonts w:ascii="Times New Roman" w:hAnsi="Times New Roman" w:cs="Times New Roman"/>
        </w:rPr>
        <w:t>Przedmiotem części 2. zamówienia jest budowa promenady – pomostu przez j. Głęboczek w Tucholi.</w:t>
      </w:r>
    </w:p>
    <w:p w:rsidR="00892ACC" w:rsidRPr="00892ACC" w:rsidRDefault="00892ACC" w:rsidP="0021138E">
      <w:pPr>
        <w:autoSpaceDE w:val="0"/>
        <w:autoSpaceDN w:val="0"/>
        <w:adjustRightInd w:val="0"/>
        <w:spacing w:after="0"/>
        <w:jc w:val="both"/>
        <w:rPr>
          <w:rFonts w:ascii="Times New Roman" w:hAnsi="Times New Roman" w:cs="Times New Roman"/>
        </w:rPr>
      </w:pPr>
      <w:r w:rsidRPr="00892ACC">
        <w:rPr>
          <w:rFonts w:ascii="Times New Roman" w:hAnsi="Times New Roman" w:cs="Times New Roman"/>
        </w:rPr>
        <w:lastRenderedPageBreak/>
        <w:t xml:space="preserve">W ramach przedsięwzięcia planuje się wykonać pomost posadowiony na palach stalowych o konstrukcji stalowej z pokładem drewnianym lub z tworzywa sztucznego o wysokich parametrach (po uzgodnieniu z Inwestorem). </w:t>
      </w:r>
    </w:p>
    <w:p w:rsidR="00892ACC" w:rsidRPr="00892ACC" w:rsidRDefault="00892ACC" w:rsidP="00892ACC">
      <w:pPr>
        <w:autoSpaceDE w:val="0"/>
        <w:autoSpaceDN w:val="0"/>
        <w:adjustRightInd w:val="0"/>
        <w:spacing w:after="0"/>
        <w:jc w:val="both"/>
        <w:rPr>
          <w:rFonts w:ascii="Times New Roman" w:hAnsi="Times New Roman" w:cs="Times New Roman"/>
          <w:b/>
        </w:rPr>
      </w:pPr>
      <w:r w:rsidRPr="00892ACC">
        <w:rPr>
          <w:rFonts w:ascii="Times New Roman" w:hAnsi="Times New Roman" w:cs="Times New Roman"/>
          <w:b/>
        </w:rPr>
        <w:t>Parametry pomostu:</w:t>
      </w:r>
    </w:p>
    <w:p w:rsidR="00892ACC" w:rsidRPr="00892ACC" w:rsidRDefault="00892ACC" w:rsidP="00D82908">
      <w:pPr>
        <w:pStyle w:val="Akapitzlist"/>
        <w:numPr>
          <w:ilvl w:val="0"/>
          <w:numId w:val="47"/>
        </w:numPr>
        <w:autoSpaceDE w:val="0"/>
        <w:autoSpaceDN w:val="0"/>
        <w:adjustRightInd w:val="0"/>
        <w:spacing w:after="0"/>
        <w:ind w:left="709" w:hanging="425"/>
        <w:jc w:val="both"/>
        <w:rPr>
          <w:rFonts w:ascii="Times New Roman" w:hAnsi="Times New Roman" w:cs="Times New Roman"/>
        </w:rPr>
      </w:pPr>
      <w:r w:rsidRPr="00892ACC">
        <w:rPr>
          <w:rFonts w:ascii="Times New Roman" w:hAnsi="Times New Roman" w:cs="Times New Roman"/>
        </w:rPr>
        <w:t>powierzchnia zabudowy całkowitej: 750 m</w:t>
      </w:r>
      <w:r w:rsidRPr="00892ACC">
        <w:rPr>
          <w:rFonts w:ascii="Times New Roman" w:hAnsi="Times New Roman" w:cs="Times New Roman"/>
          <w:vertAlign w:val="superscript"/>
        </w:rPr>
        <w:t>2</w:t>
      </w:r>
      <w:r w:rsidRPr="00892ACC">
        <w:rPr>
          <w:rFonts w:ascii="Times New Roman" w:hAnsi="Times New Roman" w:cs="Times New Roman"/>
        </w:rPr>
        <w:t>; w tym powierzchnia: pokładu głównego: 600 m</w:t>
      </w:r>
      <w:r w:rsidRPr="00892ACC">
        <w:rPr>
          <w:rFonts w:ascii="Times New Roman" w:hAnsi="Times New Roman" w:cs="Times New Roman"/>
          <w:vertAlign w:val="superscript"/>
        </w:rPr>
        <w:t>2</w:t>
      </w:r>
      <w:r w:rsidRPr="00892ACC">
        <w:rPr>
          <w:rFonts w:ascii="Times New Roman" w:hAnsi="Times New Roman" w:cs="Times New Roman"/>
        </w:rPr>
        <w:t>,pokładu widokowego: 150 m</w:t>
      </w:r>
      <w:r w:rsidRPr="00892ACC">
        <w:rPr>
          <w:rFonts w:ascii="Times New Roman" w:hAnsi="Times New Roman" w:cs="Times New Roman"/>
          <w:vertAlign w:val="superscript"/>
        </w:rPr>
        <w:t>2</w:t>
      </w:r>
      <w:r w:rsidRPr="00892ACC">
        <w:rPr>
          <w:rFonts w:ascii="Times New Roman" w:hAnsi="Times New Roman" w:cs="Times New Roman"/>
        </w:rPr>
        <w:t>;</w:t>
      </w:r>
    </w:p>
    <w:p w:rsidR="00892ACC" w:rsidRPr="00892ACC" w:rsidRDefault="00892ACC" w:rsidP="00D82908">
      <w:pPr>
        <w:pStyle w:val="Akapitzlist"/>
        <w:numPr>
          <w:ilvl w:val="0"/>
          <w:numId w:val="47"/>
        </w:numPr>
        <w:autoSpaceDE w:val="0"/>
        <w:autoSpaceDN w:val="0"/>
        <w:adjustRightInd w:val="0"/>
        <w:spacing w:after="0"/>
        <w:jc w:val="both"/>
        <w:rPr>
          <w:rFonts w:ascii="Times New Roman" w:hAnsi="Times New Roman" w:cs="Times New Roman"/>
        </w:rPr>
      </w:pPr>
      <w:r w:rsidRPr="00892ACC">
        <w:rPr>
          <w:rFonts w:ascii="Times New Roman" w:hAnsi="Times New Roman" w:cs="Times New Roman"/>
        </w:rPr>
        <w:t>długość pomostu w jego osi: 184 m;</w:t>
      </w:r>
    </w:p>
    <w:p w:rsidR="00892ACC" w:rsidRPr="00892ACC" w:rsidRDefault="00892ACC" w:rsidP="00D82908">
      <w:pPr>
        <w:pStyle w:val="Akapitzlist"/>
        <w:numPr>
          <w:ilvl w:val="0"/>
          <w:numId w:val="47"/>
        </w:numPr>
        <w:autoSpaceDE w:val="0"/>
        <w:autoSpaceDN w:val="0"/>
        <w:adjustRightInd w:val="0"/>
        <w:spacing w:after="0"/>
        <w:jc w:val="both"/>
        <w:rPr>
          <w:rFonts w:ascii="Times New Roman" w:hAnsi="Times New Roman" w:cs="Times New Roman"/>
        </w:rPr>
      </w:pPr>
      <w:r w:rsidRPr="00892ACC">
        <w:rPr>
          <w:rFonts w:ascii="Times New Roman" w:hAnsi="Times New Roman" w:cs="Times New Roman"/>
        </w:rPr>
        <w:t>szerokość wejścia / wyjścia na pomost: 3,0 m;</w:t>
      </w:r>
    </w:p>
    <w:p w:rsidR="00892ACC" w:rsidRPr="00892ACC" w:rsidRDefault="00892ACC" w:rsidP="00D82908">
      <w:pPr>
        <w:pStyle w:val="Akapitzlist"/>
        <w:numPr>
          <w:ilvl w:val="0"/>
          <w:numId w:val="47"/>
        </w:numPr>
        <w:autoSpaceDE w:val="0"/>
        <w:autoSpaceDN w:val="0"/>
        <w:adjustRightInd w:val="0"/>
        <w:spacing w:after="0"/>
        <w:jc w:val="both"/>
        <w:rPr>
          <w:rFonts w:ascii="Times New Roman" w:hAnsi="Times New Roman" w:cs="Times New Roman"/>
        </w:rPr>
      </w:pPr>
      <w:r w:rsidRPr="00892ACC">
        <w:rPr>
          <w:rFonts w:ascii="Times New Roman" w:hAnsi="Times New Roman" w:cs="Times New Roman"/>
        </w:rPr>
        <w:t>szerokość pokładu głównego w osi pomostu: do 3,0 m;</w:t>
      </w:r>
    </w:p>
    <w:p w:rsidR="00892ACC" w:rsidRPr="00892ACC" w:rsidRDefault="00892ACC" w:rsidP="00D82908">
      <w:pPr>
        <w:pStyle w:val="Akapitzlist"/>
        <w:numPr>
          <w:ilvl w:val="0"/>
          <w:numId w:val="47"/>
        </w:numPr>
        <w:autoSpaceDE w:val="0"/>
        <w:autoSpaceDN w:val="0"/>
        <w:adjustRightInd w:val="0"/>
        <w:spacing w:after="0"/>
        <w:jc w:val="both"/>
        <w:rPr>
          <w:rFonts w:ascii="Times New Roman" w:hAnsi="Times New Roman" w:cs="Times New Roman"/>
        </w:rPr>
      </w:pPr>
      <w:r w:rsidRPr="00892ACC">
        <w:rPr>
          <w:rFonts w:ascii="Times New Roman" w:hAnsi="Times New Roman" w:cs="Times New Roman"/>
        </w:rPr>
        <w:t>szerokość pokładu w osi punktu widokowego: 13,0 m (3,0 + 10,0);</w:t>
      </w:r>
    </w:p>
    <w:p w:rsidR="00892ACC" w:rsidRPr="00892ACC" w:rsidRDefault="00892ACC" w:rsidP="00D82908">
      <w:pPr>
        <w:pStyle w:val="Akapitzlist"/>
        <w:numPr>
          <w:ilvl w:val="0"/>
          <w:numId w:val="47"/>
        </w:numPr>
        <w:autoSpaceDE w:val="0"/>
        <w:autoSpaceDN w:val="0"/>
        <w:adjustRightInd w:val="0"/>
        <w:spacing w:after="0"/>
        <w:jc w:val="both"/>
        <w:rPr>
          <w:rFonts w:ascii="Times New Roman" w:hAnsi="Times New Roman" w:cs="Times New Roman"/>
        </w:rPr>
      </w:pPr>
      <w:r w:rsidRPr="00892ACC">
        <w:rPr>
          <w:rFonts w:ascii="Times New Roman" w:hAnsi="Times New Roman" w:cs="Times New Roman"/>
        </w:rPr>
        <w:t>szerokość całkowita pomostu wraz z elementami obarierowania: 3,3 m;</w:t>
      </w:r>
    </w:p>
    <w:p w:rsidR="00892ACC" w:rsidRPr="00892ACC" w:rsidRDefault="00892ACC" w:rsidP="00D82908">
      <w:pPr>
        <w:pStyle w:val="Akapitzlist"/>
        <w:numPr>
          <w:ilvl w:val="0"/>
          <w:numId w:val="47"/>
        </w:numPr>
        <w:autoSpaceDE w:val="0"/>
        <w:autoSpaceDN w:val="0"/>
        <w:adjustRightInd w:val="0"/>
        <w:spacing w:after="0"/>
        <w:jc w:val="both"/>
        <w:rPr>
          <w:rFonts w:ascii="Times New Roman" w:hAnsi="Times New Roman" w:cs="Times New Roman"/>
        </w:rPr>
      </w:pPr>
      <w:r w:rsidRPr="00892ACC">
        <w:rPr>
          <w:rFonts w:ascii="Times New Roman" w:hAnsi="Times New Roman" w:cs="Times New Roman"/>
        </w:rPr>
        <w:t>wysokość wyniesienia konstrukcji nośnej pomostu ponad max pp: od 0,5 m do 1,5 m;</w:t>
      </w:r>
    </w:p>
    <w:p w:rsidR="00892ACC" w:rsidRPr="00892ACC" w:rsidRDefault="00892ACC" w:rsidP="00D82908">
      <w:pPr>
        <w:pStyle w:val="Akapitzlist"/>
        <w:numPr>
          <w:ilvl w:val="0"/>
          <w:numId w:val="47"/>
        </w:numPr>
        <w:autoSpaceDE w:val="0"/>
        <w:autoSpaceDN w:val="0"/>
        <w:adjustRightInd w:val="0"/>
        <w:spacing w:after="0"/>
        <w:jc w:val="both"/>
        <w:rPr>
          <w:rFonts w:ascii="Times New Roman" w:hAnsi="Times New Roman" w:cs="Times New Roman"/>
        </w:rPr>
      </w:pPr>
      <w:r w:rsidRPr="00892ACC">
        <w:rPr>
          <w:rFonts w:ascii="Times New Roman" w:hAnsi="Times New Roman" w:cs="Times New Roman"/>
        </w:rPr>
        <w:t>liczba poziomów pomostu: 1 z 3 stopniami na punkcie widokowym;</w:t>
      </w:r>
    </w:p>
    <w:p w:rsidR="00892ACC" w:rsidRPr="00892ACC" w:rsidRDefault="00892ACC" w:rsidP="00D82908">
      <w:pPr>
        <w:pStyle w:val="Akapitzlist"/>
        <w:numPr>
          <w:ilvl w:val="0"/>
          <w:numId w:val="47"/>
        </w:numPr>
        <w:autoSpaceDE w:val="0"/>
        <w:autoSpaceDN w:val="0"/>
        <w:adjustRightInd w:val="0"/>
        <w:spacing w:after="0"/>
        <w:jc w:val="both"/>
        <w:rPr>
          <w:rFonts w:ascii="Times New Roman" w:hAnsi="Times New Roman" w:cs="Times New Roman"/>
        </w:rPr>
      </w:pPr>
      <w:r w:rsidRPr="00892ACC">
        <w:rPr>
          <w:rFonts w:ascii="Times New Roman" w:hAnsi="Times New Roman" w:cs="Times New Roman"/>
        </w:rPr>
        <w:t>informacje dodatkowe: obarierowanie dwustronne na całej długości pomostu o wysokości 1,1 m, w części centralnej pomostu dodatkowe poszerzenie w kształcie półkola z trzema stopniami pełniące funkcję widokową, w dwóch punktach pomostu dwa wyniesienia konstrukcji nośnej nad lustro wody na wysokość 1,5 m nad max pp w celu umożliwienia bezpiecznego przepływania łodzi, rowerów wodnych i kajaków, pokład pomostu na całej długości oświetlony lampami LED.</w:t>
      </w:r>
    </w:p>
    <w:p w:rsidR="00892ACC" w:rsidRPr="00892ACC" w:rsidRDefault="00892ACC" w:rsidP="00892ACC">
      <w:pPr>
        <w:autoSpaceDE w:val="0"/>
        <w:autoSpaceDN w:val="0"/>
        <w:adjustRightInd w:val="0"/>
        <w:spacing w:after="0"/>
        <w:ind w:left="142"/>
        <w:jc w:val="both"/>
        <w:rPr>
          <w:rFonts w:ascii="Times New Roman" w:hAnsi="Times New Roman" w:cs="Times New Roman"/>
        </w:rPr>
      </w:pPr>
      <w:r w:rsidRPr="00892ACC">
        <w:rPr>
          <w:rFonts w:ascii="Times New Roman" w:hAnsi="Times New Roman" w:cs="Times New Roman"/>
        </w:rPr>
        <w:t>Pomost usytuowany na działkach nr ewid. 1214/1, 406/2 (wejście / zejście), 1117 i 1118 (wejście / zejście). Na działkach, na których zaprojektowano wejście / zejście z pomostu należy wykonać utwardzenie z kostki brukowej betonowej łączące z istniejącą ścieżką promenady wokół j. Głęboczek.</w:t>
      </w:r>
    </w:p>
    <w:p w:rsidR="00892ACC" w:rsidRPr="00892ACC" w:rsidRDefault="00892ACC" w:rsidP="00892ACC">
      <w:pPr>
        <w:autoSpaceDE w:val="0"/>
        <w:autoSpaceDN w:val="0"/>
        <w:adjustRightInd w:val="0"/>
        <w:spacing w:after="0"/>
        <w:ind w:left="142" w:firstLine="566"/>
        <w:jc w:val="both"/>
        <w:rPr>
          <w:rFonts w:ascii="Times New Roman" w:hAnsi="Times New Roman" w:cs="Times New Roman"/>
        </w:rPr>
      </w:pPr>
      <w:r w:rsidRPr="00892ACC">
        <w:rPr>
          <w:rFonts w:ascii="Times New Roman" w:hAnsi="Times New Roman" w:cs="Times New Roman"/>
        </w:rPr>
        <w:t>Pomost zostanie wyposażony w instalację oświetlenia lampami LED – oświetlony zostanie pokład pomostu 14 lampami na słupach stalowych i dwa punktu pod pokładem w miejscach wyniesienia dla przepływających małych jednostek jak łodzie, kajaki i rowery wodne. Linia oświetleniowa włączona zostanie do istniejącej linii oświetlenia parkowego, będącej własnością Gminy Tuchola.</w:t>
      </w:r>
    </w:p>
    <w:p w:rsidR="00892ACC" w:rsidRPr="00892ACC" w:rsidRDefault="00892ACC" w:rsidP="00892ACC">
      <w:pPr>
        <w:autoSpaceDE w:val="0"/>
        <w:autoSpaceDN w:val="0"/>
        <w:adjustRightInd w:val="0"/>
        <w:spacing w:after="0"/>
        <w:ind w:left="142" w:firstLine="566"/>
        <w:jc w:val="both"/>
        <w:rPr>
          <w:rFonts w:ascii="Times New Roman" w:hAnsi="Times New Roman" w:cs="Times New Roman"/>
        </w:rPr>
      </w:pPr>
      <w:r w:rsidRPr="00892ACC">
        <w:rPr>
          <w:rFonts w:ascii="Times New Roman" w:hAnsi="Times New Roman" w:cs="Times New Roman"/>
        </w:rPr>
        <w:t>Projekt obejmuje budowę linii kablowej o napięciu 0,4 kV wraz ze słupami dla potrzeb oświetlenia pomostu o parametrach:</w:t>
      </w:r>
    </w:p>
    <w:p w:rsidR="00892ACC" w:rsidRPr="00892ACC" w:rsidRDefault="00892ACC" w:rsidP="00D82908">
      <w:pPr>
        <w:pStyle w:val="Akapitzlist"/>
        <w:numPr>
          <w:ilvl w:val="0"/>
          <w:numId w:val="30"/>
        </w:numPr>
        <w:autoSpaceDE w:val="0"/>
        <w:autoSpaceDN w:val="0"/>
        <w:adjustRightInd w:val="0"/>
        <w:jc w:val="both"/>
        <w:rPr>
          <w:rFonts w:ascii="Times New Roman" w:hAnsi="Times New Roman" w:cs="Times New Roman"/>
        </w:rPr>
      </w:pPr>
      <w:r w:rsidRPr="00892ACC">
        <w:rPr>
          <w:rFonts w:ascii="Times New Roman" w:hAnsi="Times New Roman" w:cs="Times New Roman"/>
        </w:rPr>
        <w:t>napięcie zasilania – 0,4 kV,</w:t>
      </w:r>
    </w:p>
    <w:p w:rsidR="00892ACC" w:rsidRPr="00892ACC" w:rsidRDefault="00892ACC" w:rsidP="00D82908">
      <w:pPr>
        <w:pStyle w:val="Akapitzlist"/>
        <w:numPr>
          <w:ilvl w:val="0"/>
          <w:numId w:val="30"/>
        </w:numPr>
        <w:autoSpaceDE w:val="0"/>
        <w:autoSpaceDN w:val="0"/>
        <w:adjustRightInd w:val="0"/>
        <w:jc w:val="both"/>
        <w:rPr>
          <w:rFonts w:ascii="Times New Roman" w:hAnsi="Times New Roman" w:cs="Times New Roman"/>
        </w:rPr>
      </w:pPr>
      <w:r w:rsidRPr="00892ACC">
        <w:rPr>
          <w:rFonts w:ascii="Times New Roman" w:hAnsi="Times New Roman" w:cs="Times New Roman"/>
        </w:rPr>
        <w:t>układ sieciowy nn 0,4 kV – TNC-S,</w:t>
      </w:r>
    </w:p>
    <w:p w:rsidR="00892ACC" w:rsidRPr="00892ACC" w:rsidRDefault="00892ACC" w:rsidP="00D82908">
      <w:pPr>
        <w:pStyle w:val="Akapitzlist"/>
        <w:numPr>
          <w:ilvl w:val="0"/>
          <w:numId w:val="30"/>
        </w:numPr>
        <w:autoSpaceDE w:val="0"/>
        <w:autoSpaceDN w:val="0"/>
        <w:adjustRightInd w:val="0"/>
        <w:jc w:val="both"/>
        <w:rPr>
          <w:rFonts w:ascii="Times New Roman" w:hAnsi="Times New Roman" w:cs="Times New Roman"/>
        </w:rPr>
      </w:pPr>
      <w:r w:rsidRPr="00892ACC">
        <w:rPr>
          <w:rFonts w:ascii="Times New Roman" w:hAnsi="Times New Roman" w:cs="Times New Roman"/>
        </w:rPr>
        <w:t>moc przyłączeniowa – 15 kW,</w:t>
      </w:r>
    </w:p>
    <w:p w:rsidR="00892ACC" w:rsidRPr="00892ACC" w:rsidRDefault="00892ACC" w:rsidP="00D82908">
      <w:pPr>
        <w:pStyle w:val="Akapitzlist"/>
        <w:numPr>
          <w:ilvl w:val="0"/>
          <w:numId w:val="30"/>
        </w:numPr>
        <w:autoSpaceDE w:val="0"/>
        <w:autoSpaceDN w:val="0"/>
        <w:adjustRightInd w:val="0"/>
        <w:jc w:val="both"/>
        <w:rPr>
          <w:rFonts w:ascii="Times New Roman" w:hAnsi="Times New Roman" w:cs="Times New Roman"/>
        </w:rPr>
      </w:pPr>
      <w:r w:rsidRPr="00892ACC">
        <w:rPr>
          <w:rFonts w:ascii="Times New Roman" w:hAnsi="Times New Roman" w:cs="Times New Roman"/>
        </w:rPr>
        <w:t xml:space="preserve">moc zainstalowana – 1,8 kW, </w:t>
      </w:r>
    </w:p>
    <w:p w:rsidR="00892ACC" w:rsidRPr="00892ACC" w:rsidRDefault="00892ACC" w:rsidP="00D82908">
      <w:pPr>
        <w:pStyle w:val="Akapitzlist"/>
        <w:numPr>
          <w:ilvl w:val="0"/>
          <w:numId w:val="30"/>
        </w:numPr>
        <w:autoSpaceDE w:val="0"/>
        <w:autoSpaceDN w:val="0"/>
        <w:adjustRightInd w:val="0"/>
        <w:jc w:val="both"/>
        <w:rPr>
          <w:rFonts w:ascii="Times New Roman" w:hAnsi="Times New Roman" w:cs="Times New Roman"/>
        </w:rPr>
      </w:pPr>
      <w:r w:rsidRPr="00892ACC">
        <w:rPr>
          <w:rFonts w:ascii="Times New Roman" w:hAnsi="Times New Roman" w:cs="Times New Roman"/>
        </w:rPr>
        <w:t>moc projektowana – 0,87 kW</w:t>
      </w:r>
    </w:p>
    <w:p w:rsidR="00892ACC" w:rsidRPr="00892ACC" w:rsidRDefault="00892ACC" w:rsidP="00D82908">
      <w:pPr>
        <w:pStyle w:val="Akapitzlist"/>
        <w:numPr>
          <w:ilvl w:val="0"/>
          <w:numId w:val="30"/>
        </w:numPr>
        <w:autoSpaceDE w:val="0"/>
        <w:autoSpaceDN w:val="0"/>
        <w:adjustRightInd w:val="0"/>
        <w:jc w:val="both"/>
        <w:rPr>
          <w:rFonts w:ascii="Times New Roman" w:hAnsi="Times New Roman" w:cs="Times New Roman"/>
        </w:rPr>
      </w:pPr>
      <w:r w:rsidRPr="00892ACC">
        <w:rPr>
          <w:rFonts w:ascii="Times New Roman" w:hAnsi="Times New Roman" w:cs="Times New Roman"/>
        </w:rPr>
        <w:t>łączna długość projektowanej sieci oświetlenia pomostu: trasowa 220 m, montażowa 240 m,</w:t>
      </w:r>
    </w:p>
    <w:p w:rsidR="00892ACC" w:rsidRPr="00892ACC" w:rsidRDefault="00892ACC" w:rsidP="00D82908">
      <w:pPr>
        <w:pStyle w:val="Akapitzlist"/>
        <w:numPr>
          <w:ilvl w:val="0"/>
          <w:numId w:val="30"/>
        </w:numPr>
        <w:autoSpaceDE w:val="0"/>
        <w:autoSpaceDN w:val="0"/>
        <w:adjustRightInd w:val="0"/>
        <w:jc w:val="both"/>
        <w:rPr>
          <w:rFonts w:ascii="Times New Roman" w:hAnsi="Times New Roman" w:cs="Times New Roman"/>
        </w:rPr>
      </w:pPr>
      <w:r w:rsidRPr="00892ACC">
        <w:rPr>
          <w:rFonts w:ascii="Times New Roman" w:hAnsi="Times New Roman" w:cs="Times New Roman"/>
        </w:rPr>
        <w:t>liczba projektowanych stanowisk słupowych 14 + 2 podpokładowe (wszystkie montaż bezpośredni do konstrukcji stalowej – legary i oczepy),</w:t>
      </w:r>
    </w:p>
    <w:p w:rsidR="00892ACC" w:rsidRPr="00892ACC" w:rsidRDefault="00892ACC" w:rsidP="00D82908">
      <w:pPr>
        <w:pStyle w:val="Akapitzlist"/>
        <w:numPr>
          <w:ilvl w:val="0"/>
          <w:numId w:val="30"/>
        </w:numPr>
        <w:autoSpaceDE w:val="0"/>
        <w:autoSpaceDN w:val="0"/>
        <w:adjustRightInd w:val="0"/>
        <w:spacing w:after="0"/>
        <w:jc w:val="both"/>
        <w:rPr>
          <w:rFonts w:ascii="Times New Roman" w:hAnsi="Times New Roman" w:cs="Times New Roman"/>
        </w:rPr>
      </w:pPr>
      <w:r w:rsidRPr="00892ACC">
        <w:rPr>
          <w:rFonts w:ascii="Times New Roman" w:hAnsi="Times New Roman" w:cs="Times New Roman"/>
        </w:rPr>
        <w:t>moc szczytowa projektowanego odcinka linii oświetleniowej: 0,87 kW.</w:t>
      </w:r>
    </w:p>
    <w:p w:rsidR="00892ACC" w:rsidRPr="00892ACC" w:rsidRDefault="00892ACC" w:rsidP="00892ACC">
      <w:pPr>
        <w:autoSpaceDE w:val="0"/>
        <w:autoSpaceDN w:val="0"/>
        <w:adjustRightInd w:val="0"/>
        <w:spacing w:after="0"/>
        <w:ind w:left="284" w:hanging="142"/>
        <w:jc w:val="both"/>
        <w:rPr>
          <w:rFonts w:ascii="Times New Roman" w:hAnsi="Times New Roman" w:cs="Times New Roman"/>
          <w:b/>
        </w:rPr>
      </w:pPr>
      <w:r w:rsidRPr="00892ACC">
        <w:rPr>
          <w:rFonts w:ascii="Times New Roman" w:hAnsi="Times New Roman" w:cs="Times New Roman"/>
          <w:b/>
        </w:rPr>
        <w:t>Oprawy wyposażone zostaną w źródła światła LED o parametrach:</w:t>
      </w:r>
    </w:p>
    <w:p w:rsidR="00892ACC" w:rsidRPr="00892ACC" w:rsidRDefault="00892ACC" w:rsidP="00D82908">
      <w:pPr>
        <w:pStyle w:val="Akapitzlist"/>
        <w:numPr>
          <w:ilvl w:val="0"/>
          <w:numId w:val="31"/>
        </w:numPr>
        <w:autoSpaceDE w:val="0"/>
        <w:autoSpaceDN w:val="0"/>
        <w:adjustRightInd w:val="0"/>
        <w:spacing w:after="0"/>
        <w:jc w:val="both"/>
        <w:rPr>
          <w:rFonts w:ascii="Times New Roman" w:hAnsi="Times New Roman" w:cs="Times New Roman"/>
        </w:rPr>
      </w:pPr>
      <w:r w:rsidRPr="00892ACC">
        <w:rPr>
          <w:rFonts w:ascii="Times New Roman" w:hAnsi="Times New Roman" w:cs="Times New Roman"/>
        </w:rPr>
        <w:t xml:space="preserve"> moc opraw: 55 W,</w:t>
      </w:r>
    </w:p>
    <w:p w:rsidR="00892ACC" w:rsidRPr="00892ACC" w:rsidRDefault="00892ACC" w:rsidP="00D82908">
      <w:pPr>
        <w:pStyle w:val="Akapitzlist"/>
        <w:numPr>
          <w:ilvl w:val="0"/>
          <w:numId w:val="31"/>
        </w:numPr>
        <w:autoSpaceDE w:val="0"/>
        <w:autoSpaceDN w:val="0"/>
        <w:adjustRightInd w:val="0"/>
        <w:spacing w:after="0"/>
        <w:jc w:val="both"/>
        <w:rPr>
          <w:rFonts w:ascii="Times New Roman" w:hAnsi="Times New Roman" w:cs="Times New Roman"/>
        </w:rPr>
      </w:pPr>
      <w:r w:rsidRPr="00892ACC">
        <w:rPr>
          <w:rFonts w:ascii="Times New Roman" w:hAnsi="Times New Roman" w:cs="Times New Roman"/>
        </w:rPr>
        <w:t>strumień oprawy: &gt;5000 Lm; rozsył symetryczny,</w:t>
      </w:r>
    </w:p>
    <w:p w:rsidR="00892ACC" w:rsidRPr="00892ACC" w:rsidRDefault="00892ACC" w:rsidP="00D82908">
      <w:pPr>
        <w:pStyle w:val="Akapitzlist"/>
        <w:numPr>
          <w:ilvl w:val="0"/>
          <w:numId w:val="31"/>
        </w:numPr>
        <w:autoSpaceDE w:val="0"/>
        <w:autoSpaceDN w:val="0"/>
        <w:adjustRightInd w:val="0"/>
        <w:spacing w:after="0"/>
        <w:jc w:val="both"/>
        <w:rPr>
          <w:rFonts w:ascii="Times New Roman" w:hAnsi="Times New Roman" w:cs="Times New Roman"/>
        </w:rPr>
      </w:pPr>
      <w:r w:rsidRPr="00892ACC">
        <w:rPr>
          <w:rFonts w:ascii="Times New Roman" w:hAnsi="Times New Roman" w:cs="Times New Roman"/>
        </w:rPr>
        <w:t>szczelność oprawy: min. IP 66,</w:t>
      </w:r>
    </w:p>
    <w:p w:rsidR="00892ACC" w:rsidRPr="00892ACC" w:rsidRDefault="00892ACC" w:rsidP="00D82908">
      <w:pPr>
        <w:pStyle w:val="Akapitzlist"/>
        <w:numPr>
          <w:ilvl w:val="0"/>
          <w:numId w:val="31"/>
        </w:numPr>
        <w:autoSpaceDE w:val="0"/>
        <w:autoSpaceDN w:val="0"/>
        <w:adjustRightInd w:val="0"/>
        <w:spacing w:after="0"/>
        <w:jc w:val="both"/>
        <w:rPr>
          <w:rFonts w:ascii="Times New Roman" w:hAnsi="Times New Roman" w:cs="Times New Roman"/>
        </w:rPr>
      </w:pPr>
      <w:r w:rsidRPr="00892ACC">
        <w:rPr>
          <w:rFonts w:ascii="Times New Roman" w:hAnsi="Times New Roman" w:cs="Times New Roman"/>
        </w:rPr>
        <w:t>szczelność komory osprzętu: min. IP 66,</w:t>
      </w:r>
    </w:p>
    <w:p w:rsidR="00892ACC" w:rsidRPr="00892ACC" w:rsidRDefault="00892ACC" w:rsidP="00D82908">
      <w:pPr>
        <w:pStyle w:val="Akapitzlist"/>
        <w:numPr>
          <w:ilvl w:val="0"/>
          <w:numId w:val="31"/>
        </w:numPr>
        <w:autoSpaceDE w:val="0"/>
        <w:autoSpaceDN w:val="0"/>
        <w:adjustRightInd w:val="0"/>
        <w:spacing w:after="0"/>
        <w:jc w:val="both"/>
        <w:rPr>
          <w:rFonts w:ascii="Times New Roman" w:hAnsi="Times New Roman" w:cs="Times New Roman"/>
        </w:rPr>
      </w:pPr>
      <w:r w:rsidRPr="00892ACC">
        <w:rPr>
          <w:rFonts w:ascii="Times New Roman" w:hAnsi="Times New Roman" w:cs="Times New Roman"/>
        </w:rPr>
        <w:t>odporność na uderzenia: min. IK 08,</w:t>
      </w:r>
    </w:p>
    <w:p w:rsidR="00892ACC" w:rsidRPr="00892ACC" w:rsidRDefault="00892ACC" w:rsidP="00D82908">
      <w:pPr>
        <w:pStyle w:val="Akapitzlist"/>
        <w:numPr>
          <w:ilvl w:val="0"/>
          <w:numId w:val="31"/>
        </w:numPr>
        <w:autoSpaceDE w:val="0"/>
        <w:autoSpaceDN w:val="0"/>
        <w:adjustRightInd w:val="0"/>
        <w:spacing w:after="0"/>
        <w:jc w:val="both"/>
        <w:rPr>
          <w:rFonts w:ascii="Times New Roman" w:hAnsi="Times New Roman" w:cs="Times New Roman"/>
        </w:rPr>
      </w:pPr>
      <w:r w:rsidRPr="00892ACC">
        <w:rPr>
          <w:rFonts w:ascii="Times New Roman" w:hAnsi="Times New Roman" w:cs="Times New Roman"/>
        </w:rPr>
        <w:t>napięcie zasilania: 230V~</w:t>
      </w:r>
    </w:p>
    <w:p w:rsidR="00892ACC" w:rsidRPr="00892ACC" w:rsidRDefault="00892ACC" w:rsidP="00D82908">
      <w:pPr>
        <w:pStyle w:val="Akapitzlist"/>
        <w:numPr>
          <w:ilvl w:val="0"/>
          <w:numId w:val="31"/>
        </w:numPr>
        <w:autoSpaceDE w:val="0"/>
        <w:autoSpaceDN w:val="0"/>
        <w:adjustRightInd w:val="0"/>
        <w:spacing w:after="0"/>
        <w:jc w:val="both"/>
        <w:rPr>
          <w:rFonts w:ascii="Times New Roman" w:hAnsi="Times New Roman" w:cs="Times New Roman"/>
        </w:rPr>
      </w:pPr>
      <w:r w:rsidRPr="00892ACC">
        <w:rPr>
          <w:rFonts w:ascii="Times New Roman" w:hAnsi="Times New Roman" w:cs="Times New Roman"/>
        </w:rPr>
        <w:t>temperatura barwowa: 3500 – 4500 K.</w:t>
      </w:r>
    </w:p>
    <w:p w:rsidR="00892ACC" w:rsidRPr="00892ACC" w:rsidRDefault="00892ACC" w:rsidP="00892ACC">
      <w:pPr>
        <w:spacing w:after="0" w:line="259" w:lineRule="auto"/>
        <w:ind w:left="284"/>
        <w:jc w:val="both"/>
        <w:rPr>
          <w:rFonts w:ascii="Times New Roman" w:eastAsia="Calibri" w:hAnsi="Times New Roman" w:cs="Times New Roman"/>
          <w:b/>
          <w:lang w:eastAsia="en-US"/>
        </w:rPr>
      </w:pPr>
      <w:r w:rsidRPr="00892ACC">
        <w:rPr>
          <w:rFonts w:ascii="Times New Roman" w:eastAsia="Calibri" w:hAnsi="Times New Roman" w:cs="Times New Roman"/>
          <w:b/>
          <w:lang w:eastAsia="en-US"/>
        </w:rPr>
        <w:t>Ważne:</w:t>
      </w:r>
    </w:p>
    <w:p w:rsidR="00892ACC" w:rsidRPr="00892ACC" w:rsidRDefault="00892ACC" w:rsidP="00892ACC">
      <w:pPr>
        <w:spacing w:after="0" w:line="259" w:lineRule="auto"/>
        <w:ind w:left="284"/>
        <w:jc w:val="both"/>
        <w:rPr>
          <w:rFonts w:ascii="Times New Roman" w:eastAsia="Calibri" w:hAnsi="Times New Roman" w:cs="Times New Roman"/>
          <w:lang w:eastAsia="en-US"/>
        </w:rPr>
      </w:pPr>
      <w:r w:rsidRPr="00892ACC">
        <w:rPr>
          <w:rFonts w:ascii="Times New Roman" w:eastAsia="Calibri" w:hAnsi="Times New Roman" w:cs="Times New Roman"/>
          <w:lang w:eastAsia="en-US"/>
        </w:rPr>
        <w:t xml:space="preserve">W związku z tym, że przejazd na teren budowy związany z budową pomostu przez j. Głęboczek  odbywać się będzie po nowo zrealizowanej inwestycji, na której to obowiązuje ograniczenie tonażu </w:t>
      </w:r>
      <w:r w:rsidRPr="00892ACC">
        <w:rPr>
          <w:rFonts w:ascii="Times New Roman" w:eastAsia="Calibri" w:hAnsi="Times New Roman" w:cs="Times New Roman"/>
          <w:lang w:eastAsia="en-US"/>
        </w:rPr>
        <w:lastRenderedPageBreak/>
        <w:t xml:space="preserve">do 3,5 t, Wykonawca zadania zobowiązany jest zorganizować plac budowy oraz przejazd ciężkiego sprzętu do miejsca przeznaczenia w sposób nie powodujący uszkodzeń wybudowanej nawierzchni. </w:t>
      </w:r>
    </w:p>
    <w:p w:rsidR="00892ACC" w:rsidRPr="00892ACC" w:rsidRDefault="00892ACC" w:rsidP="00892ACC">
      <w:pPr>
        <w:spacing w:after="0" w:line="259" w:lineRule="auto"/>
        <w:ind w:left="284" w:firstLine="424"/>
        <w:jc w:val="both"/>
        <w:rPr>
          <w:rFonts w:ascii="Times New Roman" w:eastAsia="Calibri" w:hAnsi="Times New Roman" w:cs="Times New Roman"/>
          <w:lang w:eastAsia="en-US"/>
        </w:rPr>
      </w:pPr>
      <w:r w:rsidRPr="00892ACC">
        <w:rPr>
          <w:rFonts w:ascii="Times New Roman" w:eastAsia="Calibri" w:hAnsi="Times New Roman" w:cs="Times New Roman"/>
          <w:lang w:eastAsia="en-US"/>
        </w:rPr>
        <w:t xml:space="preserve">Miejsca które zostaną zabrudzone należy każdorazowo uprzątnąć przy użyciu odpowiedniego sprzętu. W sytuacji uszkodzenia nawierzchni Wykonawca zobowiązany jest dokonać naprawy własnym kosztem i staraniem informując o zaistniałym fakcie Zamawiającego. </w:t>
      </w:r>
    </w:p>
    <w:p w:rsidR="00892ACC" w:rsidRPr="00892ACC" w:rsidRDefault="00892ACC" w:rsidP="00892ACC">
      <w:pPr>
        <w:spacing w:after="0" w:line="259" w:lineRule="auto"/>
        <w:ind w:left="284" w:firstLine="424"/>
        <w:jc w:val="both"/>
        <w:rPr>
          <w:rFonts w:ascii="Times New Roman" w:eastAsia="Calibri" w:hAnsi="Times New Roman" w:cs="Times New Roman"/>
          <w:lang w:eastAsia="en-US"/>
        </w:rPr>
      </w:pPr>
      <w:r w:rsidRPr="00892ACC">
        <w:rPr>
          <w:rFonts w:ascii="Times New Roman" w:eastAsia="Calibri" w:hAnsi="Times New Roman" w:cs="Times New Roman"/>
          <w:lang w:eastAsia="en-US"/>
        </w:rPr>
        <w:t>Ponadto Zamawiający informuje, że prace budowlane związane z budową pomostu przez j. Głęboczek mogą (nie muszą) odbywać się równolegle z budową skatepark’u, więc należy tak zorganizować plac budowy na obu inwestycjach, aby jeśli będzie taka konieczność, była możliwość prowadzenia prac na przedmiotowych zadaniach bez przeszkód.</w:t>
      </w:r>
    </w:p>
    <w:p w:rsidR="00892ACC" w:rsidRPr="00892ACC" w:rsidRDefault="00C75F33" w:rsidP="00892ACC">
      <w:pPr>
        <w:autoSpaceDE w:val="0"/>
        <w:autoSpaceDN w:val="0"/>
        <w:adjustRightInd w:val="0"/>
        <w:spacing w:after="0"/>
        <w:jc w:val="both"/>
        <w:rPr>
          <w:rFonts w:ascii="Times New Roman" w:hAnsi="Times New Roman" w:cs="Times New Roman"/>
          <w:b/>
        </w:rPr>
      </w:pPr>
      <w:r>
        <w:rPr>
          <w:rFonts w:ascii="Times New Roman" w:hAnsi="Times New Roman" w:cs="Times New Roman"/>
          <w:b/>
        </w:rPr>
        <w:t xml:space="preserve">     </w:t>
      </w:r>
      <w:r w:rsidR="00892ACC" w:rsidRPr="00892ACC">
        <w:rPr>
          <w:rFonts w:ascii="Times New Roman" w:hAnsi="Times New Roman" w:cs="Times New Roman"/>
          <w:b/>
        </w:rPr>
        <w:t>Szczegółowy opis przedmiotu zamówienia zawierają niżej wymienione dokumenty:</w:t>
      </w:r>
    </w:p>
    <w:p w:rsidR="00892ACC" w:rsidRPr="00892ACC" w:rsidRDefault="00892ACC" w:rsidP="00D82908">
      <w:pPr>
        <w:pStyle w:val="Akapitzlist"/>
        <w:numPr>
          <w:ilvl w:val="0"/>
          <w:numId w:val="32"/>
        </w:numPr>
        <w:autoSpaceDE w:val="0"/>
        <w:autoSpaceDN w:val="0"/>
        <w:adjustRightInd w:val="0"/>
        <w:jc w:val="both"/>
        <w:rPr>
          <w:rFonts w:ascii="Times New Roman" w:hAnsi="Times New Roman" w:cs="Times New Roman"/>
        </w:rPr>
      </w:pPr>
      <w:r w:rsidRPr="00892ACC">
        <w:rPr>
          <w:rFonts w:ascii="Times New Roman" w:hAnsi="Times New Roman" w:cs="Times New Roman"/>
        </w:rPr>
        <w:t>Decyzja nr TUCH..184.2020 Starosty Tucholskiego, z dnia 10 lutego 2021 r., znak BD.6740.TUCH.184.2020.WK, w sprawie zatwierdzenia projektu budowlanego i udzielenia pozwolenia na budowę pomostu na jeziorze Głęboczek w Tucholi (powierzchnia zabudowy całkowitej 750 m</w:t>
      </w:r>
      <w:r w:rsidRPr="00892ACC">
        <w:rPr>
          <w:rFonts w:ascii="Times New Roman" w:hAnsi="Times New Roman" w:cs="Times New Roman"/>
          <w:vertAlign w:val="superscript"/>
        </w:rPr>
        <w:t>2</w:t>
      </w:r>
      <w:r w:rsidRPr="00892ACC">
        <w:rPr>
          <w:rFonts w:ascii="Times New Roman" w:hAnsi="Times New Roman" w:cs="Times New Roman"/>
        </w:rPr>
        <w:t>, długość 184 m) wraz z zewnętrzną linią oświetlenia LED na pomoście, na działkach nr ewid. 1214/1, 406/2, 1117, 1118 położonych w obrębie geodezyjnym miasto Tuchola, gmina Tuchola,</w:t>
      </w:r>
    </w:p>
    <w:p w:rsidR="00892ACC" w:rsidRPr="00892ACC" w:rsidRDefault="00892ACC" w:rsidP="00D82908">
      <w:pPr>
        <w:pStyle w:val="Akapitzlist"/>
        <w:numPr>
          <w:ilvl w:val="0"/>
          <w:numId w:val="32"/>
        </w:numPr>
        <w:autoSpaceDE w:val="0"/>
        <w:autoSpaceDN w:val="0"/>
        <w:adjustRightInd w:val="0"/>
        <w:jc w:val="both"/>
        <w:rPr>
          <w:rFonts w:ascii="Times New Roman" w:hAnsi="Times New Roman" w:cs="Times New Roman"/>
        </w:rPr>
      </w:pPr>
      <w:r w:rsidRPr="00892ACC">
        <w:rPr>
          <w:rFonts w:ascii="Times New Roman" w:hAnsi="Times New Roman" w:cs="Times New Roman"/>
        </w:rPr>
        <w:t>Projekt architektoniczno-budowlany – Budowa pomostu na jeziorze Głęboczek w Tucholi,</w:t>
      </w:r>
    </w:p>
    <w:p w:rsidR="00892ACC" w:rsidRPr="00892ACC" w:rsidRDefault="00892ACC" w:rsidP="00D82908">
      <w:pPr>
        <w:pStyle w:val="Akapitzlist"/>
        <w:numPr>
          <w:ilvl w:val="0"/>
          <w:numId w:val="32"/>
        </w:numPr>
        <w:autoSpaceDE w:val="0"/>
        <w:autoSpaceDN w:val="0"/>
        <w:adjustRightInd w:val="0"/>
        <w:jc w:val="both"/>
        <w:rPr>
          <w:rFonts w:ascii="Times New Roman" w:hAnsi="Times New Roman" w:cs="Times New Roman"/>
        </w:rPr>
      </w:pPr>
      <w:r w:rsidRPr="00892ACC">
        <w:rPr>
          <w:rFonts w:ascii="Times New Roman" w:hAnsi="Times New Roman" w:cs="Times New Roman"/>
        </w:rPr>
        <w:t>Projekt techniczny – Budowa pomostu na jeziorze Głęboczek w Tucholi,</w:t>
      </w:r>
    </w:p>
    <w:p w:rsidR="00892ACC" w:rsidRPr="00892ACC" w:rsidRDefault="00892ACC" w:rsidP="00D82908">
      <w:pPr>
        <w:pStyle w:val="Akapitzlist"/>
        <w:numPr>
          <w:ilvl w:val="0"/>
          <w:numId w:val="32"/>
        </w:numPr>
        <w:autoSpaceDE w:val="0"/>
        <w:autoSpaceDN w:val="0"/>
        <w:adjustRightInd w:val="0"/>
        <w:jc w:val="both"/>
        <w:rPr>
          <w:rFonts w:ascii="Times New Roman" w:hAnsi="Times New Roman" w:cs="Times New Roman"/>
        </w:rPr>
      </w:pPr>
      <w:r w:rsidRPr="00892ACC">
        <w:rPr>
          <w:rFonts w:ascii="Times New Roman" w:hAnsi="Times New Roman" w:cs="Times New Roman"/>
        </w:rPr>
        <w:t>Specyfikacje techniczne wykonania i odbioru robót – Budowa pomostu na jeziorze Głęboczek w Tucholi z zewnętrzną linią oświetlenia LED na pomoście,</w:t>
      </w:r>
    </w:p>
    <w:p w:rsidR="00892ACC" w:rsidRPr="00892ACC" w:rsidRDefault="00892ACC" w:rsidP="00D82908">
      <w:pPr>
        <w:pStyle w:val="Akapitzlist"/>
        <w:numPr>
          <w:ilvl w:val="0"/>
          <w:numId w:val="32"/>
        </w:numPr>
        <w:autoSpaceDE w:val="0"/>
        <w:autoSpaceDN w:val="0"/>
        <w:adjustRightInd w:val="0"/>
        <w:jc w:val="both"/>
        <w:rPr>
          <w:rFonts w:ascii="Times New Roman" w:hAnsi="Times New Roman" w:cs="Times New Roman"/>
        </w:rPr>
      </w:pPr>
      <w:r w:rsidRPr="00892ACC">
        <w:rPr>
          <w:rFonts w:ascii="Times New Roman" w:hAnsi="Times New Roman" w:cs="Times New Roman"/>
        </w:rPr>
        <w:t>Decyzja Dyrektora Zarządu Zlewni w Chojnicach Państwowego Gospodarstwa Wodnego Wody Polskie, z dnia 22 listopada 2019 r., znak GD.ZUZ.1.421.TU.65.2019.ŻM w sprawie udzielenia Gminie Tuchola pozwolenia wodnoprawnego na wykonanie urządzenia wodnego – pomostu rekreacyjnego na jeziorze Głęboczek (działka nr ewid. 1214/1 obręb Miasto Tuchola) z terenu działek nr ewid. 1118, 1117 i 406/2 obręb Miasto Tuchola, łączącego dwa brzegi jeziora Głęboczek w m. Tuchola, gmina Tuchola, powiat tucholski, województwo kujawsko-pomorskie,</w:t>
      </w:r>
    </w:p>
    <w:p w:rsidR="00892ACC" w:rsidRPr="00892ACC" w:rsidRDefault="00892ACC" w:rsidP="00D82908">
      <w:pPr>
        <w:pStyle w:val="Akapitzlist"/>
        <w:numPr>
          <w:ilvl w:val="0"/>
          <w:numId w:val="32"/>
        </w:numPr>
        <w:autoSpaceDE w:val="0"/>
        <w:autoSpaceDN w:val="0"/>
        <w:adjustRightInd w:val="0"/>
        <w:jc w:val="both"/>
        <w:rPr>
          <w:rFonts w:ascii="Times New Roman" w:hAnsi="Times New Roman" w:cs="Times New Roman"/>
        </w:rPr>
      </w:pPr>
      <w:r w:rsidRPr="00892ACC">
        <w:rPr>
          <w:rFonts w:ascii="Times New Roman" w:hAnsi="Times New Roman" w:cs="Times New Roman"/>
        </w:rPr>
        <w:t>Opinia geotechniczna z dokumentacją badań podłoża gruntowego  dla projektu budowy kładki widokowej Tuchola, Jezioro Głęboczek.</w:t>
      </w:r>
    </w:p>
    <w:p w:rsidR="00892ACC" w:rsidRPr="00C75F33" w:rsidRDefault="00892ACC" w:rsidP="00D82908">
      <w:pPr>
        <w:pStyle w:val="Akapitzlist"/>
        <w:numPr>
          <w:ilvl w:val="0"/>
          <w:numId w:val="32"/>
        </w:numPr>
        <w:autoSpaceDE w:val="0"/>
        <w:autoSpaceDN w:val="0"/>
        <w:adjustRightInd w:val="0"/>
        <w:jc w:val="both"/>
        <w:rPr>
          <w:rFonts w:ascii="Times New Roman" w:hAnsi="Times New Roman" w:cs="Times New Roman"/>
          <w:b/>
        </w:rPr>
      </w:pPr>
      <w:r w:rsidRPr="00C75F33">
        <w:rPr>
          <w:rFonts w:ascii="Times New Roman" w:hAnsi="Times New Roman" w:cs="Times New Roman"/>
          <w:b/>
        </w:rPr>
        <w:t>Pomocniczo Zamawiający udostępnia kosztorys ślepy i przedmiar ślepy – Budowa pomostu na jeziorze Głęboczek w Tucholi.</w:t>
      </w:r>
    </w:p>
    <w:p w:rsidR="00E414C8" w:rsidRPr="00892ACC" w:rsidRDefault="00E414C8" w:rsidP="00E414C8">
      <w:pPr>
        <w:pStyle w:val="Akapitzlist"/>
        <w:autoSpaceDE w:val="0"/>
        <w:autoSpaceDN w:val="0"/>
        <w:adjustRightInd w:val="0"/>
        <w:jc w:val="both"/>
        <w:rPr>
          <w:rFonts w:ascii="Times New Roman" w:hAnsi="Times New Roman" w:cs="Times New Roman"/>
        </w:rPr>
      </w:pPr>
    </w:p>
    <w:p w:rsidR="0021138E" w:rsidRPr="0021138E" w:rsidRDefault="00C6109C" w:rsidP="0021138E">
      <w:pPr>
        <w:pStyle w:val="Akapitzlist"/>
        <w:numPr>
          <w:ilvl w:val="1"/>
          <w:numId w:val="1"/>
        </w:numPr>
        <w:tabs>
          <w:tab w:val="left" w:pos="0"/>
        </w:tabs>
        <w:spacing w:after="0"/>
        <w:ind w:left="426" w:hanging="426"/>
        <w:jc w:val="both"/>
        <w:rPr>
          <w:rFonts w:ascii="Times New Roman" w:hAnsi="Times New Roman" w:cs="Times New Roman"/>
          <w:b/>
          <w:u w:val="single"/>
        </w:rPr>
      </w:pPr>
      <w:r w:rsidRPr="0021138E">
        <w:rPr>
          <w:rFonts w:ascii="Times New Roman" w:hAnsi="Times New Roman" w:cs="Times New Roman"/>
          <w:b/>
          <w:bCs/>
          <w:u w:val="single"/>
        </w:rPr>
        <w:t xml:space="preserve">DOTYCZY WSZYSTKICH </w:t>
      </w:r>
      <w:r w:rsidR="00C75F33">
        <w:rPr>
          <w:rFonts w:ascii="Times New Roman" w:hAnsi="Times New Roman" w:cs="Times New Roman"/>
          <w:b/>
          <w:bCs/>
          <w:u w:val="single"/>
        </w:rPr>
        <w:t>DWÓCH</w:t>
      </w:r>
      <w:r w:rsidRPr="0021138E">
        <w:rPr>
          <w:rFonts w:ascii="Times New Roman" w:hAnsi="Times New Roman" w:cs="Times New Roman"/>
          <w:b/>
          <w:bCs/>
          <w:u w:val="single"/>
        </w:rPr>
        <w:t xml:space="preserve"> CZĘŚCI ZAMÓWIENIA:</w:t>
      </w:r>
    </w:p>
    <w:p w:rsidR="0021138E" w:rsidRPr="0021138E" w:rsidRDefault="0021138E" w:rsidP="00D82908">
      <w:pPr>
        <w:pStyle w:val="Akapitzlist"/>
        <w:numPr>
          <w:ilvl w:val="0"/>
          <w:numId w:val="33"/>
        </w:numPr>
        <w:spacing w:after="0"/>
        <w:jc w:val="both"/>
        <w:rPr>
          <w:rFonts w:ascii="Times New Roman" w:hAnsi="Times New Roman" w:cs="Times New Roman"/>
        </w:rPr>
      </w:pPr>
      <w:r w:rsidRPr="0021138E">
        <w:rPr>
          <w:rFonts w:ascii="Times New Roman" w:hAnsi="Times New Roman" w:cs="Times New Roman"/>
        </w:rPr>
        <w:t>Szczegółowy opis przedmiotu zamówienia zawierają wyżej wymienione dokumenty stanowiące załączniki do niniejszej SWZ.</w:t>
      </w:r>
    </w:p>
    <w:p w:rsidR="0021138E" w:rsidRPr="0021138E" w:rsidRDefault="0021138E" w:rsidP="0021138E">
      <w:pPr>
        <w:pStyle w:val="Akapitzlist"/>
        <w:spacing w:after="0"/>
        <w:jc w:val="both"/>
        <w:rPr>
          <w:rFonts w:ascii="Times New Roman" w:hAnsi="Times New Roman" w:cs="Times New Roman"/>
        </w:rPr>
      </w:pPr>
      <w:r w:rsidRPr="0021138E">
        <w:rPr>
          <w:rFonts w:ascii="Times New Roman" w:hAnsi="Times New Roman" w:cs="Times New Roman"/>
          <w:b/>
        </w:rPr>
        <w:t>Mimo, iż rozliczenie zadania jest ryczałtowe, Zamawiający wymaga, aby Wykonawca wybrany w niniejszym postępowaniu dostarczył kosztorys ofertowy (najpóźniej w dniu podpisania umowy) dla każdej z części zamówienia i powykonawczy – na potrzeby rozliczenia inwestycji przez Zamawiającego z Jednostką Dofinansowującą.</w:t>
      </w:r>
    </w:p>
    <w:p w:rsidR="0021138E" w:rsidRPr="0021138E" w:rsidRDefault="0021138E" w:rsidP="0021138E">
      <w:pPr>
        <w:pStyle w:val="Akapitzlist"/>
        <w:spacing w:after="0"/>
        <w:jc w:val="both"/>
        <w:rPr>
          <w:rFonts w:ascii="Times New Roman" w:hAnsi="Times New Roman" w:cs="Times New Roman"/>
        </w:rPr>
      </w:pPr>
      <w:r w:rsidRPr="0021138E">
        <w:rPr>
          <w:rFonts w:ascii="Times New Roman" w:hAnsi="Times New Roman" w:cs="Times New Roman"/>
          <w:b/>
        </w:rPr>
        <w:t>Ewentualne zmiany, które wystąpią w kosztorysie powykonawczym, w stosunku do kosztorysu ofertowego, należy szczegółowo opisać w zakresie merytorycznym, obmiarowym i kosztowym.</w:t>
      </w:r>
    </w:p>
    <w:p w:rsidR="00C6109C" w:rsidRDefault="00C6109C" w:rsidP="00D82908">
      <w:pPr>
        <w:pStyle w:val="Akapitzlist"/>
        <w:numPr>
          <w:ilvl w:val="0"/>
          <w:numId w:val="33"/>
        </w:numPr>
        <w:spacing w:after="0"/>
        <w:jc w:val="both"/>
        <w:rPr>
          <w:rFonts w:ascii="Times New Roman" w:hAnsi="Times New Roman" w:cs="Times New Roman"/>
        </w:rPr>
      </w:pPr>
      <w:r w:rsidRPr="0021138E">
        <w:rPr>
          <w:rFonts w:ascii="Times New Roman" w:hAnsi="Times New Roman" w:cs="Times New Roman"/>
        </w:rPr>
        <w:t>Wykonawca zadania zobowiązany będzie dostarczyć (w 3 egz. papierowych) dokumentację geodezyjną, zawierającą wyniki</w:t>
      </w:r>
      <w:r w:rsidRPr="00C820D8">
        <w:rPr>
          <w:rFonts w:ascii="Times New Roman" w:hAnsi="Times New Roman" w:cs="Times New Roman"/>
        </w:rPr>
        <w:t xml:space="preserve"> geodezyjnej inwentaryzacji powykonawczej oraz informację o zgodności usytuowania obiektu budowlanego z projektem zagospodarowania działki lub terenu, lub odstępstwach od tego projektu i ponieść wszelkie koszty z tym związane.</w:t>
      </w:r>
    </w:p>
    <w:p w:rsidR="00C6109C" w:rsidRDefault="00C6109C" w:rsidP="00D82908">
      <w:pPr>
        <w:pStyle w:val="Akapitzlist"/>
        <w:numPr>
          <w:ilvl w:val="0"/>
          <w:numId w:val="33"/>
        </w:numPr>
        <w:spacing w:after="0"/>
        <w:jc w:val="both"/>
        <w:rPr>
          <w:rFonts w:ascii="Times New Roman" w:hAnsi="Times New Roman" w:cs="Times New Roman"/>
        </w:rPr>
      </w:pPr>
      <w:r w:rsidRPr="00C820D8">
        <w:rPr>
          <w:rFonts w:ascii="Times New Roman" w:hAnsi="Times New Roman" w:cs="Times New Roman"/>
        </w:rPr>
        <w:t xml:space="preserve">Zamawiający wymaga, by czynności bezpośrednio związane z realizacją robót budowlanych wykonywane były przez osoby zatrudnione przez Wykonawcę na podstawie umowy o pracę w rozumieniu ustawy z dnia 26 czerwca 1974 r. – Kodeks pracy (t.j. Dz. U. z 2020 r. poz. 1320, ze zm.), o ile nie są one wykonywane przez dane osoby osobiście w ramach </w:t>
      </w:r>
      <w:r w:rsidRPr="00C820D8">
        <w:rPr>
          <w:rFonts w:ascii="Times New Roman" w:hAnsi="Times New Roman" w:cs="Times New Roman"/>
        </w:rPr>
        <w:lastRenderedPageBreak/>
        <w:t>prowadzonej przez nie na podstawie wpisu do CEIDG działalności gospodarczej</w:t>
      </w:r>
      <w:r w:rsidR="007A6361">
        <w:rPr>
          <w:rFonts w:ascii="Times New Roman" w:hAnsi="Times New Roman" w:cs="Times New Roman"/>
        </w:rPr>
        <w:t xml:space="preserve"> -</w:t>
      </w:r>
      <w:r w:rsidR="007A6361">
        <w:t>z</w:t>
      </w:r>
      <w:r w:rsidR="007A6361" w:rsidRPr="007A6361">
        <w:rPr>
          <w:rFonts w:ascii="Times New Roman" w:hAnsi="Times New Roman" w:cs="Times New Roman"/>
        </w:rPr>
        <w:t>ałącznik nr 16 -wzór umowy par. 11.</w:t>
      </w:r>
    </w:p>
    <w:p w:rsidR="00C6109C" w:rsidRDefault="00C6109C" w:rsidP="00C820D8">
      <w:pPr>
        <w:pStyle w:val="Akapitzlist"/>
        <w:spacing w:after="0"/>
        <w:jc w:val="both"/>
        <w:rPr>
          <w:rFonts w:ascii="Times New Roman" w:hAnsi="Times New Roman" w:cs="Times New Roman"/>
        </w:rPr>
      </w:pPr>
      <w:r w:rsidRPr="00C820D8">
        <w:rPr>
          <w:rFonts w:ascii="Times New Roman" w:hAnsi="Times New Roman" w:cs="Times New Roman"/>
        </w:rPr>
        <w:t>Wymóg zatrudnienia na umowę o pracę nie dotyczy osób kierujących budową i robotami, osób wykonujących usługi projektowe, geodezyjne oraz osób świadczących usługi transportowe i sprzętowe.</w:t>
      </w:r>
    </w:p>
    <w:p w:rsidR="00C6109C" w:rsidRPr="00C820D8" w:rsidRDefault="00C6109C" w:rsidP="00D82908">
      <w:pPr>
        <w:pStyle w:val="Akapitzlist"/>
        <w:numPr>
          <w:ilvl w:val="0"/>
          <w:numId w:val="33"/>
        </w:numPr>
        <w:spacing w:after="0"/>
        <w:jc w:val="both"/>
        <w:rPr>
          <w:rFonts w:ascii="Times New Roman" w:hAnsi="Times New Roman" w:cs="Times New Roman"/>
        </w:rPr>
      </w:pPr>
      <w:r w:rsidRPr="00C820D8">
        <w:rPr>
          <w:rFonts w:ascii="Times New Roman" w:hAnsi="Times New Roman" w:cs="Times New Roman"/>
          <w:b/>
        </w:rPr>
        <w:t>Wykonawca przed przystąpieniem do wykonywania robót:</w:t>
      </w:r>
    </w:p>
    <w:p w:rsidR="00C820D8" w:rsidRPr="00C820D8" w:rsidRDefault="00C820D8" w:rsidP="00D82908">
      <w:pPr>
        <w:pStyle w:val="Akapitzlist"/>
        <w:numPr>
          <w:ilvl w:val="0"/>
          <w:numId w:val="34"/>
        </w:numPr>
        <w:ind w:left="993" w:hanging="284"/>
        <w:jc w:val="both"/>
        <w:rPr>
          <w:rFonts w:ascii="Times New Roman" w:hAnsi="Times New Roman" w:cs="Times New Roman"/>
        </w:rPr>
      </w:pPr>
      <w:r w:rsidRPr="00C820D8">
        <w:rPr>
          <w:rFonts w:ascii="Times New Roman" w:hAnsi="Times New Roman" w:cs="Times New Roman"/>
        </w:rPr>
        <w:t>najpóźniej w dniu przekazania terenu budowy, złoży wykaz osób oddelegowanych do realizacji zamówienia wraz z oświadczeniem o tym, że są zatrudnieni na podstawie umowy o pracę;</w:t>
      </w:r>
    </w:p>
    <w:p w:rsidR="00C820D8" w:rsidRDefault="00C820D8" w:rsidP="00D82908">
      <w:pPr>
        <w:pStyle w:val="Akapitzlist"/>
        <w:numPr>
          <w:ilvl w:val="0"/>
          <w:numId w:val="34"/>
        </w:numPr>
        <w:ind w:left="993" w:hanging="284"/>
        <w:jc w:val="both"/>
        <w:rPr>
          <w:rFonts w:ascii="Times New Roman" w:hAnsi="Times New Roman" w:cs="Times New Roman"/>
        </w:rPr>
      </w:pPr>
      <w:r w:rsidRPr="00C820D8">
        <w:rPr>
          <w:rFonts w:ascii="Times New Roman" w:hAnsi="Times New Roman" w:cs="Times New Roman"/>
        </w:rPr>
        <w:t>wskaże osoby funkcyjne budowy, wraz ze złożonymi przez nie oświadczeniami o podjęciu obowiązków kierownika budowy i robót;</w:t>
      </w:r>
    </w:p>
    <w:p w:rsidR="00C820D8" w:rsidRPr="00C820D8" w:rsidRDefault="00C820D8" w:rsidP="00D82908">
      <w:pPr>
        <w:pStyle w:val="Akapitzlist"/>
        <w:numPr>
          <w:ilvl w:val="0"/>
          <w:numId w:val="34"/>
        </w:numPr>
        <w:ind w:left="993" w:hanging="284"/>
        <w:jc w:val="both"/>
        <w:rPr>
          <w:rFonts w:ascii="Times New Roman" w:hAnsi="Times New Roman" w:cs="Times New Roman"/>
        </w:rPr>
      </w:pPr>
      <w:r w:rsidRPr="00C820D8">
        <w:rPr>
          <w:rFonts w:ascii="Times New Roman" w:hAnsi="Times New Roman" w:cs="Times New Roman"/>
        </w:rPr>
        <w:t>Wykonawca zobowiązany będzie  opracować projekty organizacji ruchu na czas prowadzenia robót i uzyskać opinie, uzgodnienia i zezwolenia na ich wprowadzenie wraz z uzyskaniem zatwierdzenia od właściwego organu.</w:t>
      </w:r>
    </w:p>
    <w:p w:rsidR="00C6109C" w:rsidRDefault="00C6109C" w:rsidP="00D82908">
      <w:pPr>
        <w:pStyle w:val="Akapitzlist"/>
        <w:numPr>
          <w:ilvl w:val="0"/>
          <w:numId w:val="33"/>
        </w:numPr>
        <w:spacing w:after="0"/>
        <w:jc w:val="both"/>
        <w:rPr>
          <w:rFonts w:ascii="Times New Roman" w:hAnsi="Times New Roman" w:cs="Times New Roman"/>
        </w:rPr>
      </w:pPr>
      <w:r w:rsidRPr="00C820D8">
        <w:rPr>
          <w:rFonts w:ascii="Times New Roman" w:hAnsi="Times New Roman" w:cs="Times New Roman"/>
        </w:rPr>
        <w:t>Wykonawca, który będzie realizował przedmiotową inwestycję, zobowiązany będzie udzielić Zamawiającemu minimum 36 miesięcy gwarancji na wykonane roboty budowlane.</w:t>
      </w:r>
    </w:p>
    <w:p w:rsidR="00C6109C" w:rsidRPr="00C820D8" w:rsidRDefault="00C6109C" w:rsidP="00D82908">
      <w:pPr>
        <w:pStyle w:val="Akapitzlist"/>
        <w:numPr>
          <w:ilvl w:val="0"/>
          <w:numId w:val="33"/>
        </w:numPr>
        <w:spacing w:after="0"/>
        <w:jc w:val="both"/>
        <w:rPr>
          <w:rFonts w:ascii="Times New Roman" w:hAnsi="Times New Roman" w:cs="Times New Roman"/>
        </w:rPr>
      </w:pPr>
      <w:r w:rsidRPr="00C820D8">
        <w:rPr>
          <w:rFonts w:ascii="Times New Roman" w:eastAsiaTheme="minorHAnsi" w:hAnsi="Times New Roman" w:cs="Times New Roman"/>
          <w:lang w:eastAsia="en-US"/>
        </w:rPr>
        <w:t>Mimo, iż rozliczenie zadania jest ryczałtowe, Zamawiający wymaga, aby Wykonawca wybrany w niniejszym postępowaniu dostarczył kosztorys ofertowy i powykonawczy– na potrzeby rozliczenia inwestycji przez Zamawiającego, wraz z zakresem rzeczowym wykonanych robót.</w:t>
      </w:r>
    </w:p>
    <w:p w:rsidR="00C6109C" w:rsidRPr="00C820D8" w:rsidRDefault="00C6109C" w:rsidP="00C820D8">
      <w:pPr>
        <w:pStyle w:val="Akapitzlist"/>
        <w:spacing w:after="0"/>
        <w:jc w:val="both"/>
        <w:rPr>
          <w:rFonts w:ascii="Times New Roman" w:hAnsi="Times New Roman" w:cs="Times New Roman"/>
        </w:rPr>
      </w:pPr>
      <w:r w:rsidRPr="00C820D8">
        <w:rPr>
          <w:rFonts w:ascii="Times New Roman" w:eastAsiaTheme="minorHAnsi" w:hAnsi="Times New Roman" w:cs="Times New Roman"/>
          <w:lang w:eastAsia="en-US"/>
        </w:rPr>
        <w:t>Ewentualne zmiany, które wystąpią w kosztorysie powykonawczym, w stosunku do kosztorysu ofertowego, należy szczegółowo opisać w zakresie merytorycznym, obmiarowym i kosztowym.</w:t>
      </w:r>
    </w:p>
    <w:p w:rsidR="00C107D2" w:rsidRPr="00C107D2" w:rsidRDefault="00C107D2" w:rsidP="00F5283B">
      <w:pPr>
        <w:pStyle w:val="Akapitzlist"/>
        <w:numPr>
          <w:ilvl w:val="1"/>
          <w:numId w:val="1"/>
        </w:numPr>
        <w:tabs>
          <w:tab w:val="left" w:pos="426"/>
        </w:tabs>
        <w:spacing w:after="0"/>
        <w:ind w:left="426" w:hanging="426"/>
        <w:jc w:val="both"/>
        <w:rPr>
          <w:rFonts w:ascii="Times New Roman" w:hAnsi="Times New Roman" w:cs="Times New Roman"/>
          <w:b/>
        </w:rPr>
      </w:pPr>
      <w:r w:rsidRPr="00C107D2">
        <w:rPr>
          <w:rFonts w:ascii="Times New Roman" w:eastAsia="Times New Roman" w:hAnsi="Times New Roman" w:cs="Times New Roman"/>
        </w:rPr>
        <w:t>Wykonawca zobowiązuje się do zrealizowania wszystkich robót zgodnie z dokumentacją projektową, zasadami wiedzy technicznej i obowiązującymi w Rzeczypospolitej Polskiej przepisami prawa powszechnie obowiązującego.</w:t>
      </w:r>
    </w:p>
    <w:p w:rsidR="00C107D2" w:rsidRPr="00C107D2" w:rsidRDefault="00C107D2" w:rsidP="00F5283B">
      <w:pPr>
        <w:tabs>
          <w:tab w:val="left" w:pos="426"/>
        </w:tabs>
        <w:spacing w:after="0"/>
        <w:ind w:left="426" w:hanging="426"/>
        <w:jc w:val="both"/>
        <w:rPr>
          <w:rFonts w:ascii="Times New Roman" w:eastAsia="Batang" w:hAnsi="Times New Roman"/>
          <w:b/>
        </w:rPr>
      </w:pPr>
      <w:r w:rsidRPr="00C107D2">
        <w:rPr>
          <w:rFonts w:ascii="Times New Roman" w:eastAsia="Batang" w:hAnsi="Times New Roman"/>
          <w:b/>
        </w:rPr>
        <w:t xml:space="preserve">Wszelkie zaistniałe wątpliwości Wykonawca powinien konsultować </w:t>
      </w:r>
      <w:r w:rsidRPr="00C107D2">
        <w:rPr>
          <w:rFonts w:ascii="Times New Roman" w:eastAsia="Batang" w:hAnsi="Times New Roman"/>
          <w:b/>
        </w:rPr>
        <w:br/>
        <w:t>z  Zamawiającym.</w:t>
      </w:r>
    </w:p>
    <w:p w:rsidR="00C107D2" w:rsidRPr="00C107D2" w:rsidRDefault="00C107D2" w:rsidP="00C75F33">
      <w:pPr>
        <w:tabs>
          <w:tab w:val="left" w:pos="0"/>
        </w:tabs>
        <w:spacing w:after="0"/>
        <w:jc w:val="both"/>
        <w:rPr>
          <w:rFonts w:ascii="Times New Roman" w:eastAsia="Times New Roman" w:hAnsi="Times New Roman" w:cs="Times New Roman"/>
        </w:rPr>
      </w:pPr>
      <w:r w:rsidRPr="00C107D2">
        <w:rPr>
          <w:rFonts w:ascii="Times New Roman" w:eastAsia="Times New Roman" w:hAnsi="Times New Roman" w:cs="Times New Roman"/>
        </w:rPr>
        <w:t>Zastosowane materiały i urządzenia winny odpowiadać deklaracjom zgodności z Polskimi Normami, atestami i aprobatami technicznymi. Podane w niniejszej SWZ, w dokumentacji projektowej, przedmiarze robót i specyfikacji technicznej wykonania i odbioru robót nazwy własne (pochodzenie, producent itd.) mają jedynie charakter pomocniczy dla określenia podstawowych parametrów i cech zastosowanych materiałów, produktów, urządzeń czy wyposażenia. Zamawiający dopuszcza zastosowanie rozwiązań równoważnych. Produkt równoważny to taki, który ma te same cechy funkcjonalne, co wskazany w dokumentacji konkretny z nazwy lub pochodzenia produkt. Jego jakość nie może być gorsza od jakości określonego w specyfikacji i dokumentacji budowlanej produktu oraz powinien mieć parametry nie gorsze niż wskazany produkt. Wykonawca, który powołuje się na rozwiązania równoważne jest obowiązany przez Zamawiającego.</w:t>
      </w:r>
    </w:p>
    <w:p w:rsidR="00C107D2" w:rsidRPr="00C107D2" w:rsidRDefault="00C75F33" w:rsidP="00C75F33">
      <w:pPr>
        <w:tabs>
          <w:tab w:val="left" w:pos="0"/>
        </w:tabs>
        <w:spacing w:after="0"/>
        <w:jc w:val="both"/>
        <w:rPr>
          <w:rFonts w:ascii="Times New Roman" w:eastAsia="Batang" w:hAnsi="Times New Roman" w:cs="Times New Roman"/>
        </w:rPr>
      </w:pPr>
      <w:r>
        <w:rPr>
          <w:rFonts w:ascii="Times New Roman" w:eastAsia="Batang" w:hAnsi="Times New Roman" w:cs="Times New Roman"/>
        </w:rPr>
        <w:tab/>
      </w:r>
      <w:r w:rsidR="00C107D2" w:rsidRPr="00C107D2">
        <w:rPr>
          <w:rFonts w:ascii="Times New Roman" w:eastAsia="Batang" w:hAnsi="Times New Roman" w:cs="Times New Roman"/>
        </w:rPr>
        <w:t>Wykonawca wykona przedmiot zamówienia z materiałów własnych. Materiały te muszą odpowiadać wymogom wyrobów dopuszczonych do obrotu i stosow</w:t>
      </w:r>
      <w:r w:rsidR="001023AC">
        <w:rPr>
          <w:rFonts w:ascii="Times New Roman" w:eastAsia="Batang" w:hAnsi="Times New Roman" w:cs="Times New Roman"/>
        </w:rPr>
        <w:t>ania w budownictwie określonym</w:t>
      </w:r>
      <w:r w:rsidR="00C107D2" w:rsidRPr="00C107D2">
        <w:rPr>
          <w:rFonts w:ascii="Times New Roman" w:eastAsia="Batang" w:hAnsi="Times New Roman" w:cs="Times New Roman"/>
        </w:rPr>
        <w:t xml:space="preserve"> art. 10 ustawy Prawo budowlane. Potwierdzeniem odbioru przez Zamawiającego przedmiotu zamówienia jest podpisanie przez Zamawiającego protokołu odbioru robót. </w:t>
      </w:r>
    </w:p>
    <w:p w:rsidR="00C7247E" w:rsidRPr="00C820D8" w:rsidRDefault="00C75F33" w:rsidP="00C75F33">
      <w:pPr>
        <w:tabs>
          <w:tab w:val="left" w:pos="0"/>
        </w:tabs>
        <w:spacing w:after="0"/>
        <w:jc w:val="both"/>
        <w:rPr>
          <w:rFonts w:ascii="Times New Roman" w:eastAsia="Batang" w:hAnsi="Times New Roman" w:cs="Times New Roman"/>
        </w:rPr>
      </w:pPr>
      <w:r>
        <w:rPr>
          <w:rFonts w:ascii="Times New Roman" w:eastAsia="Batang" w:hAnsi="Times New Roman" w:cs="Times New Roman"/>
        </w:rPr>
        <w:tab/>
      </w:r>
      <w:r w:rsidR="00C107D2" w:rsidRPr="00C107D2">
        <w:rPr>
          <w:rFonts w:ascii="Times New Roman" w:eastAsia="Batang" w:hAnsi="Times New Roman" w:cs="Times New Roman"/>
        </w:rPr>
        <w:t>Wykonawca zobowiązuje się do stosowania podczas realizacji robót objętych niniejszą umową wyłącznie wyrobów i materiałów nowych w stanie kompletnym i nieuszkodzonym dopuszczonych do stosowania w budownictwie zgodnie z przepisa</w:t>
      </w:r>
      <w:r w:rsidR="00F5283B">
        <w:rPr>
          <w:rFonts w:ascii="Times New Roman" w:eastAsia="Batang" w:hAnsi="Times New Roman" w:cs="Times New Roman"/>
        </w:rPr>
        <w:t xml:space="preserve">mi ustawy z dnia 7 lipca 1994 –Prawobudowlane </w:t>
      </w:r>
      <w:r w:rsidR="00C107D2" w:rsidRPr="00C107D2">
        <w:rPr>
          <w:rFonts w:ascii="Times New Roman" w:eastAsia="Batang" w:hAnsi="Times New Roman" w:cs="Times New Roman"/>
        </w:rPr>
        <w:t>(j.t. Dz. U. z 20</w:t>
      </w:r>
      <w:r w:rsidR="004E6F08">
        <w:rPr>
          <w:rFonts w:ascii="Times New Roman" w:eastAsia="Batang" w:hAnsi="Times New Roman" w:cs="Times New Roman"/>
        </w:rPr>
        <w:t>2</w:t>
      </w:r>
      <w:r w:rsidR="00E920BC">
        <w:rPr>
          <w:rFonts w:ascii="Times New Roman" w:eastAsia="Batang" w:hAnsi="Times New Roman" w:cs="Times New Roman"/>
        </w:rPr>
        <w:t>1</w:t>
      </w:r>
      <w:r w:rsidR="00C107D2" w:rsidRPr="00C107D2">
        <w:rPr>
          <w:rFonts w:ascii="Times New Roman" w:eastAsia="Batang" w:hAnsi="Times New Roman" w:cs="Times New Roman"/>
        </w:rPr>
        <w:t xml:space="preserve"> r. poz. </w:t>
      </w:r>
      <w:r w:rsidR="00E920BC">
        <w:rPr>
          <w:rFonts w:ascii="Times New Roman" w:eastAsia="Batang" w:hAnsi="Times New Roman" w:cs="Times New Roman"/>
        </w:rPr>
        <w:t>2351</w:t>
      </w:r>
      <w:r w:rsidR="00C107D2" w:rsidRPr="00C107D2">
        <w:rPr>
          <w:rFonts w:ascii="Times New Roman" w:eastAsia="Batang" w:hAnsi="Times New Roman" w:cs="Times New Roman"/>
        </w:rPr>
        <w:t xml:space="preserve"> ze zm.) oraz ustawy z 16  kwietnia 2004 r. o wyrobach budowlanych (j.t. Dz. U. z 20</w:t>
      </w:r>
      <w:r w:rsidR="004E6F08">
        <w:rPr>
          <w:rFonts w:ascii="Times New Roman" w:eastAsia="Batang" w:hAnsi="Times New Roman" w:cs="Times New Roman"/>
        </w:rPr>
        <w:t>21</w:t>
      </w:r>
      <w:r w:rsidR="00C107D2" w:rsidRPr="00C107D2">
        <w:rPr>
          <w:rFonts w:ascii="Times New Roman" w:eastAsia="Batang" w:hAnsi="Times New Roman" w:cs="Times New Roman"/>
        </w:rPr>
        <w:t xml:space="preserve"> r. poz. </w:t>
      </w:r>
      <w:r w:rsidR="004E6F08">
        <w:rPr>
          <w:rFonts w:ascii="Times New Roman" w:eastAsia="Batang" w:hAnsi="Times New Roman" w:cs="Times New Roman"/>
        </w:rPr>
        <w:t>1213</w:t>
      </w:r>
      <w:r w:rsidR="009344FD">
        <w:rPr>
          <w:rFonts w:ascii="Times New Roman" w:eastAsia="Batang" w:hAnsi="Times New Roman" w:cs="Times New Roman"/>
        </w:rPr>
        <w:t xml:space="preserve"> ze zm.).</w:t>
      </w:r>
    </w:p>
    <w:p w:rsidR="00486949" w:rsidRPr="00C107D2" w:rsidRDefault="00C36665" w:rsidP="00F5283B">
      <w:pPr>
        <w:pStyle w:val="Akapitzlist"/>
        <w:numPr>
          <w:ilvl w:val="1"/>
          <w:numId w:val="1"/>
        </w:numPr>
        <w:tabs>
          <w:tab w:val="left" w:pos="426"/>
        </w:tabs>
        <w:spacing w:after="0"/>
        <w:ind w:left="426" w:hanging="426"/>
        <w:jc w:val="both"/>
        <w:rPr>
          <w:rFonts w:ascii="Times New Roman" w:hAnsi="Times New Roman" w:cs="Times New Roman"/>
          <w:b/>
        </w:rPr>
      </w:pPr>
      <w:r w:rsidRPr="00C107D2">
        <w:rPr>
          <w:rFonts w:ascii="Times New Roman" w:hAnsi="Times New Roman" w:cs="Times New Roman"/>
        </w:rPr>
        <w:t xml:space="preserve">Wszelkie informacje niezbędne do przygotowania oferty dostępne są </w:t>
      </w:r>
      <w:r w:rsidR="00515C81" w:rsidRPr="00C107D2">
        <w:rPr>
          <w:rFonts w:ascii="Times New Roman" w:hAnsi="Times New Roman" w:cs="Times New Roman"/>
        </w:rPr>
        <w:t xml:space="preserve">na </w:t>
      </w:r>
      <w:r w:rsidRPr="00C107D2">
        <w:rPr>
          <w:rFonts w:ascii="Times New Roman" w:hAnsi="Times New Roman" w:cs="Times New Roman"/>
        </w:rPr>
        <w:t>stronie internetowej</w:t>
      </w:r>
      <w:r w:rsidR="00C107D2">
        <w:rPr>
          <w:rFonts w:ascii="Times New Roman" w:hAnsi="Times New Roman" w:cs="Times New Roman"/>
        </w:rPr>
        <w:t xml:space="preserve"> prowadzonego postępowanie.</w:t>
      </w:r>
      <w:r w:rsidR="00486949" w:rsidRPr="00C107D2">
        <w:rPr>
          <w:rFonts w:ascii="Times New Roman" w:hAnsi="Times New Roman" w:cs="Times New Roman"/>
        </w:rPr>
        <w:t xml:space="preserve">Link do postępowania dostępny jest na Profilu Nabywcy zamawiającego: </w:t>
      </w:r>
      <w:hyperlink r:id="rId19" w:history="1">
        <w:r w:rsidR="00486949" w:rsidRPr="00C107D2">
          <w:rPr>
            <w:rStyle w:val="Hipercze"/>
            <w:rFonts w:ascii="Times New Roman" w:hAnsi="Times New Roman" w:cs="Times New Roman"/>
            <w:color w:val="auto"/>
            <w:u w:val="none"/>
          </w:rPr>
          <w:t>https://platformazakupowa.pl/tuchola</w:t>
        </w:r>
      </w:hyperlink>
    </w:p>
    <w:p w:rsidR="00C36665" w:rsidRPr="00C36665" w:rsidRDefault="00C36665" w:rsidP="00CB0082">
      <w:pPr>
        <w:pStyle w:val="Akapitzlist"/>
        <w:tabs>
          <w:tab w:val="left" w:pos="2240"/>
        </w:tabs>
        <w:spacing w:after="0"/>
        <w:ind w:left="360"/>
        <w:jc w:val="both"/>
        <w:rPr>
          <w:rFonts w:ascii="Times New Roman" w:hAnsi="Times New Roman" w:cs="Times New Roman"/>
        </w:rPr>
      </w:pPr>
    </w:p>
    <w:p w:rsidR="00DE7339" w:rsidRPr="00DE7339" w:rsidRDefault="00DE7339" w:rsidP="00DE7339">
      <w:pPr>
        <w:pStyle w:val="Akapitzlist"/>
        <w:keepNext/>
        <w:numPr>
          <w:ilvl w:val="1"/>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1"/>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1"/>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2"/>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2"/>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Default="00DE7339" w:rsidP="00DE7339">
      <w:pPr>
        <w:widowControl w:val="0"/>
        <w:numPr>
          <w:ilvl w:val="0"/>
          <w:numId w:val="1"/>
        </w:numPr>
        <w:spacing w:after="0"/>
        <w:ind w:left="426" w:hanging="426"/>
        <w:outlineLvl w:val="1"/>
        <w:rPr>
          <w:rFonts w:ascii="Times New Roman" w:hAnsi="Times New Roman" w:cs="Times New Roman"/>
          <w:b/>
          <w:color w:val="365F91"/>
          <w:sz w:val="24"/>
          <w:szCs w:val="24"/>
        </w:rPr>
      </w:pPr>
      <w:r w:rsidRPr="00DE7339">
        <w:rPr>
          <w:rFonts w:ascii="Times New Roman" w:hAnsi="Times New Roman" w:cs="Times New Roman"/>
          <w:b/>
          <w:color w:val="365F91"/>
          <w:sz w:val="24"/>
          <w:szCs w:val="24"/>
          <w:lang w:eastAsia="en-US"/>
        </w:rPr>
        <w:t>TERMIN WYKONANIA PRZEDMIOTU ZAMÓWIENIA</w:t>
      </w:r>
    </w:p>
    <w:p w:rsidR="00C6109C" w:rsidRPr="00C6109C" w:rsidRDefault="00C6109C" w:rsidP="00C6109C">
      <w:pPr>
        <w:pStyle w:val="Akapitzlist"/>
        <w:autoSpaceDE w:val="0"/>
        <w:autoSpaceDN w:val="0"/>
        <w:adjustRightInd w:val="0"/>
        <w:ind w:left="426"/>
        <w:jc w:val="both"/>
        <w:rPr>
          <w:rFonts w:ascii="Times New Roman" w:hAnsi="Times New Roman" w:cs="Times New Roman"/>
        </w:rPr>
      </w:pPr>
      <w:r w:rsidRPr="009C6895">
        <w:rPr>
          <w:rFonts w:ascii="Times New Roman" w:hAnsi="Times New Roman" w:cs="Times New Roman"/>
          <w:b/>
          <w:bCs/>
          <w:u w:val="single"/>
        </w:rPr>
        <w:t>Część 1.</w:t>
      </w:r>
      <w:r w:rsidRPr="00C6109C">
        <w:rPr>
          <w:rFonts w:ascii="Times New Roman" w:hAnsi="Times New Roman" w:cs="Times New Roman"/>
          <w:b/>
          <w:bCs/>
        </w:rPr>
        <w:t xml:space="preserve"> Budowa centrum sportowo-rekreacyjnego przy Szkole Podstawowej w Legbądzie wraz z drogą dojazdową (ul. Polna) – w terminie </w:t>
      </w:r>
      <w:r w:rsidRPr="00F52204">
        <w:rPr>
          <w:rFonts w:ascii="Times New Roman" w:hAnsi="Times New Roman" w:cs="Times New Roman"/>
          <w:b/>
          <w:bCs/>
          <w:u w:val="single"/>
        </w:rPr>
        <w:t>1</w:t>
      </w:r>
      <w:r w:rsidR="00A6137B">
        <w:rPr>
          <w:rFonts w:ascii="Times New Roman" w:hAnsi="Times New Roman" w:cs="Times New Roman"/>
          <w:b/>
          <w:bCs/>
          <w:u w:val="single"/>
        </w:rPr>
        <w:t>5</w:t>
      </w:r>
      <w:r w:rsidRPr="00F52204">
        <w:rPr>
          <w:rFonts w:ascii="Times New Roman" w:hAnsi="Times New Roman" w:cs="Times New Roman"/>
          <w:b/>
          <w:bCs/>
          <w:u w:val="single"/>
        </w:rPr>
        <w:t xml:space="preserve"> miesięcy</w:t>
      </w:r>
      <w:r w:rsidRPr="00C6109C">
        <w:rPr>
          <w:rFonts w:ascii="Times New Roman" w:hAnsi="Times New Roman" w:cs="Times New Roman"/>
          <w:b/>
          <w:bCs/>
        </w:rPr>
        <w:t xml:space="preserve"> od dnia podpisania umowy na roboty budowlane, </w:t>
      </w:r>
      <w:r w:rsidRPr="00C6109C">
        <w:rPr>
          <w:rFonts w:ascii="Times New Roman" w:hAnsi="Times New Roman" w:cs="Times New Roman"/>
        </w:rPr>
        <w:t>z tym że:</w:t>
      </w:r>
    </w:p>
    <w:p w:rsidR="00C6109C" w:rsidRPr="00C6109C" w:rsidRDefault="00C6109C" w:rsidP="00D82908">
      <w:pPr>
        <w:pStyle w:val="Akapitzlist"/>
        <w:numPr>
          <w:ilvl w:val="0"/>
          <w:numId w:val="27"/>
        </w:numPr>
        <w:autoSpaceDE w:val="0"/>
        <w:autoSpaceDN w:val="0"/>
        <w:adjustRightInd w:val="0"/>
        <w:jc w:val="both"/>
        <w:rPr>
          <w:rFonts w:ascii="Times New Roman" w:hAnsi="Times New Roman" w:cs="Times New Roman"/>
        </w:rPr>
      </w:pPr>
      <w:r w:rsidRPr="00C6109C">
        <w:rPr>
          <w:rFonts w:ascii="Times New Roman" w:hAnsi="Times New Roman" w:cs="Times New Roman"/>
        </w:rPr>
        <w:t>I etap – zakończenie budowy boiska sportowego z trawy syntetycznej i bieżni poliuretanowej,</w:t>
      </w:r>
    </w:p>
    <w:p w:rsidR="00C6109C" w:rsidRPr="00C6109C" w:rsidRDefault="00C6109C" w:rsidP="00D82908">
      <w:pPr>
        <w:pStyle w:val="Akapitzlist"/>
        <w:numPr>
          <w:ilvl w:val="0"/>
          <w:numId w:val="27"/>
        </w:numPr>
        <w:autoSpaceDE w:val="0"/>
        <w:autoSpaceDN w:val="0"/>
        <w:adjustRightInd w:val="0"/>
        <w:jc w:val="both"/>
        <w:rPr>
          <w:rFonts w:ascii="Times New Roman" w:hAnsi="Times New Roman" w:cs="Times New Roman"/>
        </w:rPr>
      </w:pPr>
      <w:r w:rsidRPr="00C6109C">
        <w:rPr>
          <w:rFonts w:ascii="Times New Roman" w:hAnsi="Times New Roman" w:cs="Times New Roman"/>
        </w:rPr>
        <w:t>II etap – zakończenie budowy centrum sportowo-rekreacyjnego i rozpoczęcie budowy sieci kanalizacji deszczowej wraz z systemem skrzyń retencyjno-rozsączających,</w:t>
      </w:r>
    </w:p>
    <w:p w:rsidR="00C6109C" w:rsidRPr="00C6109C" w:rsidRDefault="00C6109C" w:rsidP="00D82908">
      <w:pPr>
        <w:pStyle w:val="Akapitzlist"/>
        <w:numPr>
          <w:ilvl w:val="0"/>
          <w:numId w:val="27"/>
        </w:numPr>
        <w:autoSpaceDE w:val="0"/>
        <w:autoSpaceDN w:val="0"/>
        <w:adjustRightInd w:val="0"/>
        <w:jc w:val="both"/>
        <w:rPr>
          <w:rFonts w:ascii="Times New Roman" w:hAnsi="Times New Roman" w:cs="Times New Roman"/>
        </w:rPr>
      </w:pPr>
      <w:r w:rsidRPr="00C6109C">
        <w:rPr>
          <w:rFonts w:ascii="Times New Roman" w:hAnsi="Times New Roman" w:cs="Times New Roman"/>
        </w:rPr>
        <w:t>III etap – zakończenie zadania;</w:t>
      </w:r>
    </w:p>
    <w:p w:rsidR="00C6109C" w:rsidRPr="00C6109C" w:rsidRDefault="00C6109C" w:rsidP="00C6109C">
      <w:pPr>
        <w:pStyle w:val="Akapitzlist"/>
        <w:autoSpaceDE w:val="0"/>
        <w:autoSpaceDN w:val="0"/>
        <w:adjustRightInd w:val="0"/>
        <w:ind w:left="426"/>
        <w:jc w:val="both"/>
        <w:rPr>
          <w:rFonts w:ascii="Times New Roman" w:hAnsi="Times New Roman" w:cs="Times New Roman"/>
        </w:rPr>
      </w:pPr>
      <w:r w:rsidRPr="009C6895">
        <w:rPr>
          <w:rFonts w:ascii="Times New Roman" w:hAnsi="Times New Roman" w:cs="Times New Roman"/>
          <w:b/>
          <w:bCs/>
          <w:u w:val="single"/>
        </w:rPr>
        <w:t>Część 2.</w:t>
      </w:r>
      <w:r w:rsidRPr="00C6109C">
        <w:rPr>
          <w:rFonts w:ascii="Times New Roman" w:hAnsi="Times New Roman" w:cs="Times New Roman"/>
          <w:b/>
          <w:bCs/>
        </w:rPr>
        <w:t xml:space="preserve"> Budowa promenady przez j. Głęboczek w Tucholi – w terminie </w:t>
      </w:r>
      <w:r w:rsidRPr="00F52204">
        <w:rPr>
          <w:rFonts w:ascii="Times New Roman" w:hAnsi="Times New Roman" w:cs="Times New Roman"/>
          <w:b/>
          <w:bCs/>
          <w:u w:val="single"/>
        </w:rPr>
        <w:t>15 miesięcy</w:t>
      </w:r>
      <w:r w:rsidRPr="00C6109C">
        <w:rPr>
          <w:rFonts w:ascii="Times New Roman" w:hAnsi="Times New Roman" w:cs="Times New Roman"/>
          <w:b/>
          <w:bCs/>
        </w:rPr>
        <w:t xml:space="preserve"> od dnia podpisania umowy na roboty budowlane, </w:t>
      </w:r>
      <w:r w:rsidRPr="00C6109C">
        <w:rPr>
          <w:rFonts w:ascii="Times New Roman" w:hAnsi="Times New Roman" w:cs="Times New Roman"/>
        </w:rPr>
        <w:t>z tym że:</w:t>
      </w:r>
    </w:p>
    <w:p w:rsidR="00C6109C" w:rsidRPr="00C6109C" w:rsidRDefault="00C6109C" w:rsidP="00D82908">
      <w:pPr>
        <w:pStyle w:val="Akapitzlist"/>
        <w:numPr>
          <w:ilvl w:val="0"/>
          <w:numId w:val="28"/>
        </w:numPr>
        <w:autoSpaceDE w:val="0"/>
        <w:autoSpaceDN w:val="0"/>
        <w:adjustRightInd w:val="0"/>
        <w:jc w:val="both"/>
        <w:rPr>
          <w:rFonts w:ascii="Times New Roman" w:hAnsi="Times New Roman" w:cs="Times New Roman"/>
        </w:rPr>
      </w:pPr>
      <w:r w:rsidRPr="00C6109C">
        <w:rPr>
          <w:rFonts w:ascii="Times New Roman" w:hAnsi="Times New Roman" w:cs="Times New Roman"/>
        </w:rPr>
        <w:t>I etap – zakończenie</w:t>
      </w:r>
      <w:r w:rsidR="009C6895">
        <w:rPr>
          <w:rFonts w:ascii="Times New Roman" w:hAnsi="Times New Roman" w:cs="Times New Roman"/>
        </w:rPr>
        <w:t xml:space="preserve"> </w:t>
      </w:r>
      <w:r w:rsidRPr="00C6109C">
        <w:rPr>
          <w:rFonts w:ascii="Times New Roman" w:hAnsi="Times New Roman" w:cs="Times New Roman"/>
        </w:rPr>
        <w:t>wstawiania pali pomostu,</w:t>
      </w:r>
    </w:p>
    <w:p w:rsidR="00C6109C" w:rsidRPr="009C6895" w:rsidRDefault="00C6109C" w:rsidP="00D82908">
      <w:pPr>
        <w:pStyle w:val="Akapitzlist"/>
        <w:numPr>
          <w:ilvl w:val="0"/>
          <w:numId w:val="28"/>
        </w:numPr>
        <w:autoSpaceDE w:val="0"/>
        <w:autoSpaceDN w:val="0"/>
        <w:adjustRightInd w:val="0"/>
        <w:jc w:val="both"/>
        <w:rPr>
          <w:rFonts w:ascii="Times New Roman" w:hAnsi="Times New Roman" w:cs="Times New Roman"/>
        </w:rPr>
      </w:pPr>
      <w:r w:rsidRPr="00C6109C">
        <w:rPr>
          <w:rFonts w:ascii="Times New Roman" w:hAnsi="Times New Roman" w:cs="Times New Roman"/>
        </w:rPr>
        <w:t xml:space="preserve">II </w:t>
      </w:r>
      <w:r w:rsidRPr="009C6895">
        <w:rPr>
          <w:rFonts w:ascii="Times New Roman" w:hAnsi="Times New Roman" w:cs="Times New Roman"/>
        </w:rPr>
        <w:t>etap –zakończenie budowy ½ pokładu pomostu,</w:t>
      </w:r>
    </w:p>
    <w:p w:rsidR="00C6109C" w:rsidRPr="009C6895" w:rsidRDefault="00C6109C" w:rsidP="00D82908">
      <w:pPr>
        <w:pStyle w:val="Akapitzlist"/>
        <w:numPr>
          <w:ilvl w:val="0"/>
          <w:numId w:val="28"/>
        </w:numPr>
        <w:autoSpaceDE w:val="0"/>
        <w:autoSpaceDN w:val="0"/>
        <w:adjustRightInd w:val="0"/>
        <w:jc w:val="both"/>
        <w:rPr>
          <w:rFonts w:ascii="Times New Roman" w:hAnsi="Times New Roman" w:cs="Times New Roman"/>
        </w:rPr>
      </w:pPr>
      <w:r w:rsidRPr="009C6895">
        <w:rPr>
          <w:rFonts w:ascii="Times New Roman" w:hAnsi="Times New Roman" w:cs="Times New Roman"/>
        </w:rPr>
        <w:t>III etap – zakończenie zadania;</w:t>
      </w:r>
    </w:p>
    <w:p w:rsidR="009F1BB6" w:rsidRPr="009C6895" w:rsidRDefault="00C6109C" w:rsidP="0021138E">
      <w:pPr>
        <w:pStyle w:val="Akapitzlist"/>
        <w:autoSpaceDE w:val="0"/>
        <w:autoSpaceDN w:val="0"/>
        <w:adjustRightInd w:val="0"/>
        <w:ind w:left="426"/>
        <w:jc w:val="both"/>
        <w:rPr>
          <w:rFonts w:ascii="Times New Roman" w:hAnsi="Times New Roman" w:cs="Times New Roman"/>
          <w:b/>
          <w:bCs/>
        </w:rPr>
      </w:pPr>
      <w:r w:rsidRPr="009C6895">
        <w:rPr>
          <w:rFonts w:ascii="Times New Roman" w:hAnsi="Times New Roman" w:cs="Times New Roman"/>
          <w:b/>
          <w:bCs/>
        </w:rPr>
        <w:t>Etapowanie jest niezbędne do późniejszych rozliczeń z Wykonawcami, zgodnie z załączoną promesą.</w:t>
      </w:r>
    </w:p>
    <w:p w:rsidR="00CB0082" w:rsidRPr="00817DC1" w:rsidRDefault="00CB0082" w:rsidP="00CB0082">
      <w:pPr>
        <w:widowControl w:val="0"/>
        <w:numPr>
          <w:ilvl w:val="0"/>
          <w:numId w:val="1"/>
        </w:numPr>
        <w:spacing w:after="0"/>
        <w:ind w:left="426" w:hanging="426"/>
        <w:jc w:val="both"/>
        <w:outlineLvl w:val="1"/>
        <w:rPr>
          <w:rFonts w:ascii="Times New Roman" w:hAnsi="Times New Roman" w:cs="Times New Roman"/>
          <w:b/>
          <w:color w:val="365F91"/>
          <w:sz w:val="24"/>
          <w:szCs w:val="24"/>
        </w:rPr>
      </w:pPr>
      <w:r w:rsidRPr="00817DC1">
        <w:rPr>
          <w:rFonts w:ascii="Times New Roman" w:hAnsi="Times New Roman" w:cs="Times New Roman"/>
          <w:b/>
          <w:color w:val="365F91"/>
          <w:sz w:val="24"/>
          <w:szCs w:val="24"/>
          <w:lang w:eastAsia="en-US"/>
        </w:rPr>
        <w:t>INFORMACJE O ŚRODKACH KOMUNIKACJI ELEKTRONICZNEJ, PRZY UŻYCIU KTÓRYCH ZAMAWIAJĄCY BĘDZIE KOMUNIKOWAŁ SIĘ Z WYKONAWCA</w:t>
      </w:r>
      <w:r w:rsidR="00CA4793" w:rsidRPr="00817DC1">
        <w:rPr>
          <w:rFonts w:ascii="Times New Roman" w:hAnsi="Times New Roman" w:cs="Times New Roman"/>
          <w:b/>
          <w:color w:val="365F91"/>
          <w:sz w:val="24"/>
          <w:szCs w:val="24"/>
          <w:lang w:eastAsia="en-US"/>
        </w:rPr>
        <w:t xml:space="preserve">MI, ORAZ INFORMACJE O WYMAGANIACH </w:t>
      </w:r>
      <w:r w:rsidRPr="00817DC1">
        <w:rPr>
          <w:rFonts w:ascii="Times New Roman" w:hAnsi="Times New Roman" w:cs="Times New Roman"/>
          <w:b/>
          <w:color w:val="365F91"/>
          <w:sz w:val="24"/>
          <w:szCs w:val="24"/>
          <w:lang w:eastAsia="en-US"/>
        </w:rPr>
        <w:t>TE</w:t>
      </w:r>
      <w:r w:rsidR="00CA4793" w:rsidRPr="00817DC1">
        <w:rPr>
          <w:rFonts w:ascii="Times New Roman" w:hAnsi="Times New Roman" w:cs="Times New Roman"/>
          <w:b/>
          <w:color w:val="365F91"/>
          <w:sz w:val="24"/>
          <w:szCs w:val="24"/>
          <w:lang w:eastAsia="en-US"/>
        </w:rPr>
        <w:t xml:space="preserve">CHNICZNYCH </w:t>
      </w:r>
      <w:r w:rsidRPr="00817DC1">
        <w:rPr>
          <w:rFonts w:ascii="Times New Roman" w:hAnsi="Times New Roman" w:cs="Times New Roman"/>
          <w:b/>
          <w:color w:val="365F91"/>
          <w:sz w:val="24"/>
          <w:szCs w:val="24"/>
          <w:lang w:eastAsia="en-US"/>
        </w:rPr>
        <w:t>I ORGANIZACYJNYCH SPORZĄDZANIA, WYSYŁANIA I ODBIERANIA KORESPONDENCJI ELEKTRONICZNEJ</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bCs/>
        </w:rPr>
        <w:t xml:space="preserve">Komunikacja w postępowaniu o udzielenie zamówienia, w tym składanie ofert, wymiana informacji oraz przekazywanie dokumentów lub oświadczeń między Zamawiającym </w:t>
      </w:r>
      <w:r w:rsidRPr="00CA4793">
        <w:rPr>
          <w:rFonts w:ascii="Times New Roman" w:hAnsi="Times New Roman" w:cs="Times New Roman"/>
          <w:bCs/>
        </w:rPr>
        <w:br/>
        <w:t>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Postępowanie prowadzone jest w języku polskim w formie elektronicznej za pośrednictwem </w:t>
      </w:r>
      <w:hyperlink r:id="rId20"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pod adresem: </w:t>
      </w:r>
      <w:hyperlink r:id="rId21" w:history="1">
        <w:r w:rsidRPr="00CA4793">
          <w:rPr>
            <w:rStyle w:val="Hipercze"/>
            <w:rFonts w:ascii="Times New Roman" w:hAnsi="Times New Roman" w:cs="Times New Roman"/>
          </w:rPr>
          <w:t>https://platformazakupowa.pl/tuchola</w:t>
        </w:r>
      </w:hyperlink>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Korzystanie z platformy zakupowej przez Wykonawcę jest bezpłatne.</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W celu skrócenia czasu udzielenia odpowiedzi na pytania preferuje się, aby komunikacja między Zamawiającym a Wykonawcami, w tym wszelkie oświadczenia, wnioski, zawiadomienia oraz informacje, przekazywane </w:t>
      </w:r>
      <w:r w:rsidRPr="00F150BB">
        <w:rPr>
          <w:rFonts w:ascii="Times New Roman" w:hAnsi="Times New Roman" w:cs="Times New Roman"/>
          <w:u w:val="single"/>
          <w:lang w:eastAsia="en-US"/>
        </w:rPr>
        <w:t xml:space="preserve">były w formie elektronicznej za pośrednictwem </w:t>
      </w:r>
      <w:hyperlink r:id="rId22" w:history="1">
        <w:r w:rsidRPr="00F150BB">
          <w:rPr>
            <w:rFonts w:ascii="Times New Roman" w:hAnsi="Times New Roman" w:cs="Times New Roman"/>
            <w:u w:val="single"/>
            <w:lang w:eastAsia="en-US"/>
          </w:rPr>
          <w:t>platformazakupowa.pl</w:t>
        </w:r>
      </w:hyperlink>
      <w:r w:rsidRPr="00F150BB">
        <w:rPr>
          <w:rFonts w:ascii="Times New Roman" w:hAnsi="Times New Roman" w:cs="Times New Roman"/>
          <w:u w:val="single"/>
          <w:lang w:eastAsia="en-US"/>
        </w:rPr>
        <w:t xml:space="preserve"> i formularza </w:t>
      </w:r>
      <w:r w:rsidRPr="00F150BB">
        <w:rPr>
          <w:rFonts w:ascii="Times New Roman" w:hAnsi="Times New Roman" w:cs="Times New Roman"/>
          <w:b/>
          <w:u w:val="single"/>
          <w:lang w:eastAsia="en-US"/>
        </w:rPr>
        <w:t>„Wyślij wiadomość do zamawiającego”</w:t>
      </w:r>
      <w:r w:rsidRPr="00F150BB">
        <w:rPr>
          <w:rFonts w:ascii="Times New Roman" w:hAnsi="Times New Roman" w:cs="Times New Roman"/>
          <w:b/>
          <w:lang w:eastAsia="en-US"/>
        </w:rPr>
        <w:t>.</w:t>
      </w:r>
      <w:r w:rsidRPr="00CA4793">
        <w:rPr>
          <w:rFonts w:ascii="Times New Roman" w:hAnsi="Times New Roman" w:cs="Times New Roman"/>
          <w:lang w:eastAsia="en-US"/>
        </w:rPr>
        <w:t xml:space="preserve"> Za datę przekazania (wpływu) oświadczeń, wniosków, zawiadomień oraz informacji przyjmuje się datę ich przesłania za pośrednictwem </w:t>
      </w:r>
      <w:hyperlink r:id="rId23"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poprzez kliknięcie przycisku  „Wyślij wiadomość do zamawiającego” po których pojawi się komunikat, że wiadomość została wysłana do Zamawiającego.</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W sytuacjach awaryjnych z wyjątkiem składania ofert Zamawiający dopuszcza komunikację elektroniczną  poprzez email: </w:t>
      </w:r>
      <w:hyperlink r:id="rId24" w:history="1">
        <w:r w:rsidRPr="00CA4793">
          <w:rPr>
            <w:rStyle w:val="Hipercze"/>
            <w:rFonts w:ascii="Times New Roman" w:hAnsi="Times New Roman" w:cs="Times New Roman"/>
          </w:rPr>
          <w:t>przetargi212@tuchola.pl</w:t>
        </w:r>
      </w:hyperlink>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Zamawiający będzie przekazywał Wykonawcom informacje w formie elektronicznej za pośrednictwem </w:t>
      </w:r>
      <w:hyperlink r:id="rId25"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6"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do konkretnego Wykonawcy.</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lastRenderedPageBreak/>
        <w:t xml:space="preserve">Zamawiający, zgodnie z Rozporządzeniem Prezesa Rady Ministrów z dnia 30 grudnia 2020 r. </w:t>
      </w:r>
      <w:r w:rsidRPr="00CA4793">
        <w:rPr>
          <w:rFonts w:ascii="Times New Roman" w:hAnsi="Times New Roman" w:cs="Times New Roman"/>
          <w:lang w:eastAsia="en-US"/>
        </w:rPr>
        <w:br/>
        <w:t xml:space="preserve">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w:t>
      </w:r>
      <w:hyperlink r:id="rId27"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tj.:</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stały dostęp do sieci Internet o gwarantowanej przepustowości nie mniejszej niż 512 kb/s,</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komputer klasy PC lub MAC o następującej konfiguracji: pamięć min. 2 GB Ram, procesor Intel IV 2 GHZ lub jego nowsza wersja, jeden z systemów operacyjnych - MS Windows 7, Mac Os x 10 4, Linux, lub ich nowsze wersje,</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zainstalowana dowolna przeglądarka internetowa, w przypadku Internet Explorer minimalnie wersja 10 0.,</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włączona obsługa JavaScript,</w:t>
      </w:r>
    </w:p>
    <w:p w:rsidR="00CA4793" w:rsidRPr="00CA4793" w:rsidRDefault="00CA4793" w:rsidP="00F150BB">
      <w:pPr>
        <w:keepNext/>
        <w:numPr>
          <w:ilvl w:val="2"/>
          <w:numId w:val="1"/>
        </w:numPr>
        <w:spacing w:after="0"/>
        <w:ind w:left="851" w:hanging="425"/>
        <w:jc w:val="both"/>
        <w:outlineLvl w:val="3"/>
        <w:rPr>
          <w:rFonts w:ascii="Times New Roman" w:hAnsi="Times New Roman" w:cs="Times New Roman"/>
          <w:lang w:eastAsia="en-US"/>
        </w:rPr>
      </w:pPr>
      <w:r w:rsidRPr="00CA4793">
        <w:rPr>
          <w:rFonts w:ascii="Times New Roman" w:hAnsi="Times New Roman" w:cs="Times New Roman"/>
          <w:lang w:eastAsia="en-US"/>
        </w:rPr>
        <w:t>zainstalowany program Adobe Acrobat Reader lub inny obsługujący format plików .pdf,</w:t>
      </w:r>
    </w:p>
    <w:p w:rsidR="00CA4793" w:rsidRPr="00CA4793" w:rsidRDefault="00CA4793" w:rsidP="00F150BB">
      <w:pPr>
        <w:keepNext/>
        <w:numPr>
          <w:ilvl w:val="2"/>
          <w:numId w:val="1"/>
        </w:numPr>
        <w:spacing w:after="0"/>
        <w:ind w:left="851" w:hanging="425"/>
        <w:jc w:val="both"/>
        <w:outlineLvl w:val="3"/>
        <w:rPr>
          <w:rFonts w:ascii="Times New Roman" w:hAnsi="Times New Roman" w:cs="Times New Roman"/>
          <w:lang w:eastAsia="en-US"/>
        </w:rPr>
      </w:pPr>
      <w:r w:rsidRPr="00CA4793">
        <w:rPr>
          <w:rFonts w:ascii="Times New Roman" w:hAnsi="Times New Roman" w:cs="Times New Roman"/>
          <w:lang w:eastAsia="en-US"/>
        </w:rPr>
        <w:t>platformazakupowa.pl działa według standardu przyjętego w komunikacji sieciowej - kodowanie UTF8,</w:t>
      </w:r>
    </w:p>
    <w:p w:rsidR="00CA4793" w:rsidRPr="00CA4793" w:rsidRDefault="00CA4793" w:rsidP="00F150BB">
      <w:pPr>
        <w:keepNext/>
        <w:numPr>
          <w:ilvl w:val="2"/>
          <w:numId w:val="1"/>
        </w:numPr>
        <w:spacing w:after="0"/>
        <w:ind w:left="851" w:hanging="425"/>
        <w:jc w:val="both"/>
        <w:outlineLvl w:val="3"/>
        <w:rPr>
          <w:rFonts w:ascii="Times New Roman" w:hAnsi="Times New Roman" w:cs="Times New Roman"/>
          <w:lang w:eastAsia="en-US"/>
        </w:rPr>
      </w:pPr>
      <w:r w:rsidRPr="00CA4793">
        <w:rPr>
          <w:rFonts w:ascii="Times New Roman" w:hAnsi="Times New Roman" w:cs="Times New Roman"/>
          <w:lang w:eastAsia="en-US"/>
        </w:rPr>
        <w:t xml:space="preserve">oznaczenie czasu odbioru danych przez platformę zakupową stanowi datę oraz dokładny czas (hh:mm:ss) generowany wg. czasu lokalnego serwera synchronizowanego </w:t>
      </w:r>
      <w:r w:rsidRPr="00CA4793">
        <w:rPr>
          <w:rFonts w:ascii="Times New Roman" w:hAnsi="Times New Roman" w:cs="Times New Roman"/>
          <w:lang w:eastAsia="en-US"/>
        </w:rPr>
        <w:br/>
        <w:t>z zegarem Głównego Urzędu Miar.</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Wykonawca, przystępując do niniejszego postępowania o udzielenie zamówienia publicznego:</w:t>
      </w:r>
    </w:p>
    <w:p w:rsidR="00CA4793" w:rsidRPr="00CA4793" w:rsidRDefault="00CA4793" w:rsidP="00CA4793">
      <w:pPr>
        <w:keepNext/>
        <w:numPr>
          <w:ilvl w:val="2"/>
          <w:numId w:val="1"/>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akceptuje warunki korzystania z </w:t>
      </w:r>
      <w:hyperlink r:id="rId28"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określone w Regulaminie zamieszczonym na stronie internetowej </w:t>
      </w:r>
      <w:hyperlink r:id="rId29" w:history="1">
        <w:r w:rsidRPr="00CA4793">
          <w:rPr>
            <w:rFonts w:ascii="Times New Roman" w:hAnsi="Times New Roman" w:cs="Times New Roman"/>
            <w:lang w:eastAsia="en-US"/>
          </w:rPr>
          <w:t>pod linkiem</w:t>
        </w:r>
      </w:hyperlink>
      <w:r w:rsidRPr="00CA4793">
        <w:rPr>
          <w:rFonts w:ascii="Times New Roman" w:hAnsi="Times New Roman" w:cs="Times New Roman"/>
          <w:lang w:eastAsia="en-US"/>
        </w:rPr>
        <w:t>  w zakładce „Regulamin" oraz uznaje go za wiążący,</w:t>
      </w:r>
    </w:p>
    <w:p w:rsidR="00CA4793" w:rsidRPr="00CA4793" w:rsidRDefault="00CA4793" w:rsidP="00CA4793">
      <w:pPr>
        <w:keepNext/>
        <w:numPr>
          <w:ilvl w:val="2"/>
          <w:numId w:val="1"/>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zapoznał i stosuje się do Instrukcji składania ofert/wniosków dostępnej </w:t>
      </w:r>
      <w:hyperlink r:id="rId30" w:history="1">
        <w:r w:rsidRPr="00CA4793">
          <w:rPr>
            <w:rFonts w:ascii="Times New Roman" w:hAnsi="Times New Roman" w:cs="Times New Roman"/>
            <w:lang w:eastAsia="en-US"/>
          </w:rPr>
          <w:t>pod linkiem</w:t>
        </w:r>
      </w:hyperlink>
      <w:r w:rsidRPr="00CA4793">
        <w:rPr>
          <w:rFonts w:ascii="Times New Roman" w:hAnsi="Times New Roman" w:cs="Times New Roman"/>
          <w:lang w:eastAsia="en-US"/>
        </w:rPr>
        <w:t xml:space="preserve">: </w:t>
      </w:r>
      <w:r w:rsidRPr="00CA4793">
        <w:rPr>
          <w:rFonts w:ascii="Times New Roman" w:hAnsi="Times New Roman" w:cs="Times New Roman"/>
          <w:b/>
          <w:lang w:eastAsia="en-US"/>
        </w:rPr>
        <w:t>https://drive.google.com/file/d/1Kd1DttbBeiNWt4q4slS4t76lZVKPbkyD/view</w:t>
      </w:r>
    </w:p>
    <w:p w:rsidR="00CA4793" w:rsidRPr="00CA4793" w:rsidRDefault="00CA4793" w:rsidP="00CA4793">
      <w:pPr>
        <w:keepNext/>
        <w:numPr>
          <w:ilvl w:val="1"/>
          <w:numId w:val="1"/>
        </w:numPr>
        <w:spacing w:after="0"/>
        <w:ind w:left="567" w:hanging="567"/>
        <w:jc w:val="both"/>
        <w:outlineLvl w:val="3"/>
        <w:rPr>
          <w:rFonts w:ascii="Times New Roman" w:hAnsi="Times New Roman" w:cs="Times New Roman"/>
          <w:lang w:eastAsia="en-US"/>
        </w:rPr>
      </w:pPr>
      <w:r w:rsidRPr="00CA4793">
        <w:rPr>
          <w:rFonts w:ascii="Times New Roman" w:hAnsi="Times New Roman" w:cs="Times New Roman"/>
          <w:lang w:eastAsia="en-US"/>
        </w:rPr>
        <w:t xml:space="preserve">Zamawiający nie ponosi odpowiedzialności za złożenie oferty w sposób niezgodny z Instrukcją korzystania z </w:t>
      </w:r>
      <w:hyperlink r:id="rId31"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rsidR="00CA4793" w:rsidRPr="00CA4793" w:rsidRDefault="00CA4793" w:rsidP="00CA4793">
      <w:pPr>
        <w:keepNext/>
        <w:numPr>
          <w:ilvl w:val="1"/>
          <w:numId w:val="1"/>
        </w:numPr>
        <w:spacing w:after="0"/>
        <w:ind w:left="567" w:hanging="567"/>
        <w:jc w:val="both"/>
        <w:outlineLvl w:val="3"/>
        <w:rPr>
          <w:rFonts w:ascii="Times New Roman" w:hAnsi="Times New Roman" w:cs="Times New Roman"/>
          <w:lang w:eastAsia="en-US"/>
        </w:rPr>
      </w:pPr>
      <w:r w:rsidRPr="00CA4793">
        <w:rPr>
          <w:rFonts w:ascii="Times New Roman" w:hAnsi="Times New Roman" w:cs="Times New Roman"/>
          <w:lang w:eastAsia="en-US"/>
        </w:rPr>
        <w:t xml:space="preserve">Zamawiający informuje, że instrukcje korzystania z </w:t>
      </w:r>
      <w:hyperlink r:id="rId32"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dotyczące </w:t>
      </w:r>
      <w:r w:rsidRPr="00CA4793">
        <w:rPr>
          <w:rFonts w:ascii="Times New Roman" w:hAnsi="Times New Roman" w:cs="Times New Roman"/>
          <w:lang w:eastAsia="en-US"/>
        </w:rPr>
        <w:br/>
        <w:t xml:space="preserve">w szczególności logowania, składania wniosków o wyjaśnienie treści SWZ, składania ofert oraz innych czynności podejmowanych w niniejszym postępowaniu przy użyciu </w:t>
      </w:r>
      <w:hyperlink r:id="rId33"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znajdują się w zakładce „Instrukcje dla Wykonawców" na stronie internetowej pod adresem: </w:t>
      </w:r>
      <w:hyperlink r:id="rId34" w:history="1">
        <w:r w:rsidRPr="00CA4793">
          <w:rPr>
            <w:rFonts w:ascii="Times New Roman" w:hAnsi="Times New Roman" w:cs="Times New Roman"/>
            <w:b/>
            <w:lang w:eastAsia="en-US"/>
          </w:rPr>
          <w:t>https://platformazakupowa.pl/strona/45-instrukcje</w:t>
        </w:r>
      </w:hyperlink>
    </w:p>
    <w:p w:rsidR="00CA4793" w:rsidRP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 xml:space="preserve">W korespondencji kierowanej do Zamawiającego Wykonawcy powinni posługiwać się </w:t>
      </w:r>
      <w:r w:rsidRPr="00CA4793">
        <w:rPr>
          <w:rFonts w:ascii="Times New Roman" w:hAnsi="Times New Roman" w:cs="Times New Roman"/>
          <w:u w:val="single"/>
        </w:rPr>
        <w:t xml:space="preserve">numerem przedmiotowego </w:t>
      </w:r>
      <w:r w:rsidRPr="00F150BB">
        <w:rPr>
          <w:rFonts w:ascii="Times New Roman" w:hAnsi="Times New Roman" w:cs="Times New Roman"/>
          <w:u w:val="single"/>
        </w:rPr>
        <w:t xml:space="preserve">postępowania: </w:t>
      </w:r>
      <w:r w:rsidRPr="006A7F90">
        <w:rPr>
          <w:rFonts w:ascii="Times New Roman" w:hAnsi="Times New Roman" w:cs="Times New Roman"/>
          <w:b/>
          <w:highlight w:val="yellow"/>
          <w:u w:val="single"/>
        </w:rPr>
        <w:t>ZP.271.2.</w:t>
      </w:r>
      <w:r w:rsidR="00C75F33">
        <w:rPr>
          <w:rFonts w:ascii="Times New Roman" w:hAnsi="Times New Roman" w:cs="Times New Roman"/>
          <w:b/>
          <w:highlight w:val="yellow"/>
          <w:u w:val="single"/>
        </w:rPr>
        <w:t>12</w:t>
      </w:r>
      <w:r w:rsidRPr="006A7F90">
        <w:rPr>
          <w:rFonts w:ascii="Times New Roman" w:hAnsi="Times New Roman" w:cs="Times New Roman"/>
          <w:b/>
          <w:highlight w:val="yellow"/>
          <w:u w:val="single"/>
        </w:rPr>
        <w:t>.202</w:t>
      </w:r>
      <w:r w:rsidR="00C820D8">
        <w:rPr>
          <w:rFonts w:ascii="Times New Roman" w:hAnsi="Times New Roman" w:cs="Times New Roman"/>
          <w:b/>
          <w:highlight w:val="yellow"/>
          <w:u w:val="single"/>
        </w:rPr>
        <w:t>2</w:t>
      </w:r>
      <w:r w:rsidRPr="006A7F90">
        <w:rPr>
          <w:rFonts w:ascii="Times New Roman" w:hAnsi="Times New Roman" w:cs="Times New Roman"/>
          <w:b/>
          <w:highlight w:val="yellow"/>
          <w:u w:val="single"/>
        </w:rPr>
        <w:t>.AS</w:t>
      </w:r>
    </w:p>
    <w:p w:rsidR="00CA4793" w:rsidRPr="00CA4793" w:rsidRDefault="00CA4793" w:rsidP="00CA4793">
      <w:pPr>
        <w:pStyle w:val="Akapitzlist"/>
        <w:numPr>
          <w:ilvl w:val="1"/>
          <w:numId w:val="1"/>
        </w:numPr>
        <w:spacing w:after="0"/>
        <w:ind w:left="567" w:right="-1" w:hanging="567"/>
        <w:contextualSpacing w:val="0"/>
        <w:jc w:val="both"/>
        <w:rPr>
          <w:rFonts w:ascii="Times New Roman" w:hAnsi="Times New Roman" w:cs="Times New Roman"/>
        </w:rPr>
      </w:pPr>
      <w:r w:rsidRPr="00CA4793">
        <w:rPr>
          <w:rFonts w:ascii="Times New Roman" w:hAnsi="Times New Roman" w:cs="Times New Roman"/>
        </w:rPr>
        <w:t>Wykonawca może zwrócić się do Zamawiającego z wnioskiem o wyjaśnienie treści SWZ.</w:t>
      </w:r>
    </w:p>
    <w:p w:rsidR="00CA4793" w:rsidRP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rsidR="00CA4793" w:rsidRP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Jeżeli Zamawiający nie udzieli wyjaśnień w terminie, o którym mowa w pkt 5.14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5.14 SWZ, Zamawiający nie ma obowiązku udzielania wyjaśnień SWZ oraz obowiązku przedłużenia terminu składania ofert.</w:t>
      </w:r>
    </w:p>
    <w:p w:rsidR="00CA4793" w:rsidRP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Przedłużenie terminu składania ofert, o których mowa w pkt 5.15 SWZ, nie wpływa na bieg terminu składania wniosku o wyjaśnienie treści SWZ.</w:t>
      </w:r>
    </w:p>
    <w:p w:rsidR="00F5283B" w:rsidRDefault="00F5283B"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lastRenderedPageBreak/>
        <w:t xml:space="preserve">Treść zapytań wraz z wyjaśnieniami Zamawiający udostępnia, bez ujawniania źródła zapytania, na stronie internetowej prowadzonego postępowania: </w:t>
      </w:r>
      <w:hyperlink r:id="rId35" w:history="1">
        <w:r w:rsidRPr="00CA4793">
          <w:rPr>
            <w:rStyle w:val="Hipercze"/>
            <w:rFonts w:ascii="Times New Roman" w:hAnsi="Times New Roman" w:cs="Times New Roman"/>
          </w:rPr>
          <w:t>https://platformazakupowa.pl/tuchola</w:t>
        </w:r>
      </w:hyperlink>
      <w:r w:rsidRPr="00CA4793">
        <w:rPr>
          <w:rFonts w:ascii="Times New Roman" w:hAnsi="Times New Roman" w:cs="Times New Roman"/>
        </w:rPr>
        <w:t>, w zakładce „Komunikaty publiczne”.</w:t>
      </w:r>
    </w:p>
    <w:p w:rsidR="000C7DB2" w:rsidRPr="00F5283B" w:rsidRDefault="000C7DB2" w:rsidP="00F5283B">
      <w:pPr>
        <w:pStyle w:val="Akapitzlist"/>
        <w:numPr>
          <w:ilvl w:val="1"/>
          <w:numId w:val="1"/>
        </w:numPr>
        <w:spacing w:after="0"/>
        <w:ind w:left="567" w:right="92" w:hanging="567"/>
        <w:contextualSpacing w:val="0"/>
        <w:jc w:val="both"/>
        <w:rPr>
          <w:rFonts w:ascii="Times New Roman" w:hAnsi="Times New Roman" w:cs="Times New Roman"/>
        </w:rPr>
      </w:pPr>
      <w:r w:rsidRPr="00F5283B">
        <w:rPr>
          <w:rFonts w:ascii="Times New Roman" w:hAnsi="Times New Roman" w:cs="Times New Roman"/>
          <w:b/>
          <w:u w:val="single"/>
          <w:lang w:eastAsia="en-US"/>
        </w:rPr>
        <w:t>Zalecenia Zamawiającego:</w:t>
      </w:r>
    </w:p>
    <w:p w:rsidR="000C7DB2" w:rsidRPr="00F5283B" w:rsidRDefault="000C7DB2" w:rsidP="00F5283B">
      <w:pPr>
        <w:pStyle w:val="Akapitzlist"/>
        <w:spacing w:after="0"/>
        <w:ind w:left="567" w:right="92"/>
        <w:contextualSpacing w:val="0"/>
        <w:jc w:val="both"/>
        <w:rPr>
          <w:rFonts w:ascii="Times New Roman" w:hAnsi="Times New Roman" w:cs="Times New Roman"/>
        </w:rPr>
      </w:pPr>
      <w:r w:rsidRPr="00F5283B">
        <w:rPr>
          <w:rFonts w:ascii="Times New Roman" w:hAnsi="Times New Roman" w:cs="Times New Roman"/>
          <w:lang w:eastAsia="en-US"/>
        </w:rPr>
        <w:t xml:space="preserve">Rozszerzenia plików wykorzystywanych przez Wykonawców powinny być zgodne </w:t>
      </w:r>
      <w:r w:rsidRPr="00F5283B">
        <w:rPr>
          <w:rFonts w:ascii="Times New Roman" w:hAnsi="Times New Roman" w:cs="Times New Roman"/>
          <w:lang w:eastAsia="en-US"/>
        </w:rPr>
        <w:b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b/>
          <w:u w:val="single"/>
          <w:lang w:eastAsia="en-US"/>
        </w:rPr>
      </w:pPr>
      <w:r w:rsidRPr="000C7DB2">
        <w:rPr>
          <w:rFonts w:ascii="Times New Roman" w:hAnsi="Times New Roman" w:cs="Times New Roman"/>
          <w:lang w:eastAsia="en-US"/>
        </w:rPr>
        <w:t>Zamawiający rekomenduje wykorzystanie formatów: .</w:t>
      </w:r>
      <w:r w:rsidRPr="000C7DB2">
        <w:rPr>
          <w:rFonts w:ascii="Times New Roman" w:hAnsi="Times New Roman" w:cs="Times New Roman"/>
          <w:b/>
          <w:lang w:eastAsia="en-US"/>
        </w:rPr>
        <w:t>pdf .doc .docx .xls .xlsx .jpg (.jpeg)</w:t>
      </w:r>
      <w:r w:rsidRPr="000C7DB2">
        <w:rPr>
          <w:rFonts w:ascii="Times New Roman" w:hAnsi="Times New Roman" w:cs="Times New Roman"/>
          <w:b/>
          <w:u w:val="single"/>
          <w:lang w:eastAsia="en-US"/>
        </w:rPr>
        <w:t xml:space="preserve"> ze szczególnym wskazaniem na .pdf</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W celu ewentualnej kompresji danych Zamawiający rekomenduje wykorzystanie jednego </w:t>
      </w:r>
      <w:r w:rsidRPr="000C7DB2">
        <w:rPr>
          <w:rFonts w:ascii="Times New Roman" w:hAnsi="Times New Roman" w:cs="Times New Roman"/>
          <w:lang w:eastAsia="en-US"/>
        </w:rPr>
        <w:br/>
        <w:t>z rozszerzeń:</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zip </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7Z</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b/>
          <w:lang w:eastAsia="en-US"/>
        </w:rPr>
      </w:pPr>
      <w:r w:rsidRPr="000C7DB2">
        <w:rPr>
          <w:rFonts w:ascii="Times New Roman" w:hAnsi="Times New Roman" w:cs="Times New Roman"/>
          <w:lang w:eastAsia="en-US"/>
        </w:rPr>
        <w:t xml:space="preserve">Wśród rozszerzeń powszechnych </w:t>
      </w:r>
      <w:r w:rsidRPr="000C7DB2">
        <w:rPr>
          <w:rFonts w:ascii="Times New Roman" w:hAnsi="Times New Roman" w:cs="Times New Roman"/>
          <w:b/>
          <w:lang w:eastAsia="en-US"/>
        </w:rPr>
        <w:t>a niewystępujących</w:t>
      </w:r>
      <w:r w:rsidRPr="000C7DB2">
        <w:rPr>
          <w:rFonts w:ascii="Times New Roman" w:hAnsi="Times New Roman" w:cs="Times New Roman"/>
          <w:lang w:eastAsia="en-US"/>
        </w:rPr>
        <w:t xml:space="preserve"> w rozporządzeniu KRI występują: .rar .gif .bmp .numbers .pages. </w:t>
      </w:r>
      <w:r w:rsidRPr="000C7DB2">
        <w:rPr>
          <w:rFonts w:ascii="Times New Roman" w:hAnsi="Times New Roman" w:cs="Times New Roman"/>
          <w:b/>
          <w:lang w:eastAsia="en-US"/>
        </w:rPr>
        <w:t>Dokumenty złożone w takich plikach zostaną uznane za złożone nieskutecznie.</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Zamawiający zwraca uwagę na ograniczenia wielkości plików podpisywanych profilem zaufanym, który wynosi </w:t>
      </w:r>
      <w:r w:rsidRPr="000C7DB2">
        <w:rPr>
          <w:rFonts w:ascii="Times New Roman" w:hAnsi="Times New Roman" w:cs="Times New Roman"/>
          <w:b/>
          <w:lang w:eastAsia="en-US"/>
        </w:rPr>
        <w:t>maksymalnie 10MB</w:t>
      </w:r>
      <w:r w:rsidRPr="000C7DB2">
        <w:rPr>
          <w:rFonts w:ascii="Times New Roman" w:hAnsi="Times New Roman" w:cs="Times New Roman"/>
          <w:lang w:eastAsia="en-US"/>
        </w:rPr>
        <w:t xml:space="preserve">, oraz na ograniczenie wielkości plików podpisywanych w aplikacji eDoApp służącej do składania podpisu osobistego, który wynosi </w:t>
      </w:r>
      <w:r w:rsidRPr="000C7DB2">
        <w:rPr>
          <w:rFonts w:ascii="Times New Roman" w:hAnsi="Times New Roman" w:cs="Times New Roman"/>
          <w:b/>
          <w:lang w:eastAsia="en-US"/>
        </w:rPr>
        <w:t>maksymalnie 5MB.</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W przypadku stosowania przez wykonawcę kwalifikowanego podpisu elektronicznego:</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b/>
          <w:lang w:eastAsia="en-US"/>
        </w:rPr>
      </w:pPr>
      <w:r w:rsidRPr="000C7DB2">
        <w:rPr>
          <w:rFonts w:ascii="Times New Roman" w:hAnsi="Times New Roman" w:cs="Times New Roman"/>
          <w:lang w:eastAsia="en-US"/>
        </w:rPr>
        <w:t>ze względu na niskie ryzyko naruszenia integralności pliku oraz łatwiejszą weryfikację podpisu, Zamawiający zaleca, w miarę możliwości</w:t>
      </w:r>
      <w:r w:rsidRPr="000C7DB2">
        <w:rPr>
          <w:rFonts w:ascii="Times New Roman" w:hAnsi="Times New Roman" w:cs="Times New Roman"/>
          <w:b/>
          <w:lang w:eastAsia="en-US"/>
        </w:rPr>
        <w:t>, przekonwertowanie plików składających się na ofertę na rozszerzenie .pdf  i opatrzenie ich podpisem kwalifikowanym w formacie PAdES. </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 xml:space="preserve">pliki w innych formatach niż PDF </w:t>
      </w:r>
      <w:r w:rsidRPr="000C7DB2">
        <w:rPr>
          <w:rFonts w:ascii="Times New Roman" w:hAnsi="Times New Roman" w:cs="Times New Roman"/>
          <w:b/>
          <w:lang w:eastAsia="en-US"/>
        </w:rPr>
        <w:t>zaleca się opatrzyć podpisem w formacie XAdES</w:t>
      </w:r>
      <w:r w:rsidRPr="000C7DB2">
        <w:rPr>
          <w:rFonts w:ascii="Times New Roman" w:hAnsi="Times New Roman" w:cs="Times New Roman"/>
          <w:b/>
          <w:lang w:eastAsia="en-US"/>
        </w:rPr>
        <w:br/>
        <w:t>o typie zewnętrznym.</w:t>
      </w:r>
      <w:r w:rsidRPr="000C7DB2">
        <w:rPr>
          <w:rFonts w:ascii="Times New Roman" w:hAnsi="Times New Roman" w:cs="Times New Roman"/>
          <w:lang w:eastAsia="en-US"/>
        </w:rPr>
        <w:t xml:space="preserve"> Wykonawca powinien pamiętać, aby plik z podpisem przekazywać łącznie z dokumentem podpisywanym.</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Zamawiający rekomenduje wykorzystanie podpisu z kwalifikowanym znacznikiem czasu.</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Zamawiający zaleca aby </w:t>
      </w:r>
      <w:r w:rsidRPr="000C7DB2">
        <w:rPr>
          <w:rFonts w:ascii="Times New Roman" w:hAnsi="Times New Roman" w:cs="Times New Roman"/>
          <w:b/>
          <w:lang w:eastAsia="en-US"/>
        </w:rPr>
        <w:t xml:space="preserve">w przypadku podpisywania pliku przez kilka osób, stosować podpisy tego samego rodzaju. </w:t>
      </w:r>
      <w:r w:rsidRPr="000C7DB2">
        <w:rPr>
          <w:rFonts w:ascii="Times New Roman" w:hAnsi="Times New Roman" w:cs="Times New Roman"/>
          <w:lang w:eastAsia="en-US"/>
        </w:rPr>
        <w:t xml:space="preserve">Podpisywanie różnymi rodzajami podpisów np. osobistym </w:t>
      </w:r>
      <w:r w:rsidRPr="000C7DB2">
        <w:rPr>
          <w:rFonts w:ascii="Times New Roman" w:hAnsi="Times New Roman" w:cs="Times New Roman"/>
          <w:lang w:eastAsia="en-US"/>
        </w:rPr>
        <w:br/>
        <w:t>i kwalifikowanym może doprowadzić do problemów w weryfikacji plików. </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Zamawiający zaleca, aby Wykonawca z odpowiednim wyprzedzeniem przetestował możliwość prawidłowego wykorzystania wybranej metody podpisania plików oferty.</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Osobą składającą ofertę powinna być osoba kontaktowa podawana w dokumentacji.</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Ofertę należy przygotować z należytą starannością dla podmiotu ubiegającego się </w:t>
      </w:r>
      <w:r w:rsidRPr="000C7DB2">
        <w:rPr>
          <w:rFonts w:ascii="Times New Roman" w:hAnsi="Times New Roman" w:cs="Times New Roman"/>
          <w:lang w:eastAsia="en-US"/>
        </w:rPr>
        <w:br/>
        <w:t>o udzielenie zamówienia publicznego i zachowaniem odpowiedniego odstępu czasu do zakończenia przyjmowania ofert. Sugerujemy złożenie oferty na 24 godziny przed terminem składania ofert.</w:t>
      </w:r>
    </w:p>
    <w:p w:rsidR="000C7DB2" w:rsidRPr="00433C4F" w:rsidRDefault="000C7DB2" w:rsidP="000C7DB2">
      <w:pPr>
        <w:keepNext/>
        <w:numPr>
          <w:ilvl w:val="1"/>
          <w:numId w:val="1"/>
        </w:numPr>
        <w:spacing w:after="0"/>
        <w:ind w:left="567" w:hanging="567"/>
        <w:jc w:val="both"/>
        <w:outlineLvl w:val="3"/>
        <w:rPr>
          <w:rFonts w:ascii="Times New Roman" w:hAnsi="Times New Roman" w:cs="Times New Roman"/>
          <w:b/>
          <w:lang w:eastAsia="en-US"/>
        </w:rPr>
      </w:pPr>
      <w:r w:rsidRPr="00433C4F">
        <w:rPr>
          <w:rFonts w:ascii="Times New Roman" w:hAnsi="Times New Roman" w:cs="Times New Roman"/>
          <w:b/>
          <w:lang w:eastAsia="en-US"/>
        </w:rPr>
        <w:t>Jeśli Wykonawca pakuje dokumenty np. w plik o rozszerzeniu .zip zaleca się wcześniejsze podpisanie każdego ze skompresowanych plików. </w:t>
      </w:r>
    </w:p>
    <w:p w:rsidR="000C7DB2" w:rsidRPr="008069EE"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Zamawiający zaleca aby </w:t>
      </w:r>
      <w:r w:rsidRPr="000C7DB2">
        <w:rPr>
          <w:rFonts w:ascii="Times New Roman" w:hAnsi="Times New Roman" w:cs="Times New Roman"/>
          <w:b/>
          <w:u w:val="single"/>
          <w:lang w:eastAsia="en-US"/>
        </w:rPr>
        <w:t xml:space="preserve">nie wprowadzać jakichkolwiek zmian </w:t>
      </w:r>
      <w:r w:rsidRPr="000C7DB2">
        <w:rPr>
          <w:rFonts w:ascii="Times New Roman" w:hAnsi="Times New Roman" w:cs="Times New Roman"/>
          <w:lang w:eastAsia="en-US"/>
        </w:rPr>
        <w:t xml:space="preserve">w plikach po podpisaniu ich podpisem kwalifikowanym. Może to skutkować naruszeniem integralności plików co </w:t>
      </w:r>
      <w:r w:rsidRPr="008069EE">
        <w:rPr>
          <w:rFonts w:ascii="Times New Roman" w:hAnsi="Times New Roman" w:cs="Times New Roman"/>
          <w:lang w:eastAsia="en-US"/>
        </w:rPr>
        <w:t>równoważne będzie z koniecznością odrzucenia oferty</w:t>
      </w:r>
    </w:p>
    <w:p w:rsidR="00CA4793" w:rsidRPr="008069EE"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8069EE">
        <w:rPr>
          <w:rFonts w:ascii="Times New Roman" w:hAnsi="Times New Roman" w:cs="Times New Roman"/>
          <w:b/>
        </w:rPr>
        <w:t>Wskazanie osób uprawnioną do komunikowania się z Wykonawcami.</w:t>
      </w:r>
    </w:p>
    <w:p w:rsidR="00433C4F" w:rsidRPr="00F5283B" w:rsidRDefault="00CA4793" w:rsidP="00F5283B">
      <w:pPr>
        <w:pStyle w:val="Akapitzlist"/>
        <w:numPr>
          <w:ilvl w:val="0"/>
          <w:numId w:val="5"/>
        </w:numPr>
        <w:ind w:left="993" w:hanging="284"/>
        <w:contextualSpacing w:val="0"/>
        <w:jc w:val="both"/>
        <w:rPr>
          <w:rFonts w:ascii="Times New Roman" w:eastAsia="Batang" w:hAnsi="Times New Roman" w:cs="Times New Roman"/>
        </w:rPr>
      </w:pPr>
      <w:r w:rsidRPr="008069EE">
        <w:rPr>
          <w:rFonts w:ascii="Times New Roman" w:eastAsia="Batang" w:hAnsi="Times New Roman" w:cs="Times New Roman"/>
        </w:rPr>
        <w:t>p. Aleksandra Szmyt – (procedury przetargowe</w:t>
      </w:r>
      <w:r w:rsidR="00C85D14" w:rsidRPr="008069EE">
        <w:rPr>
          <w:rFonts w:ascii="Times New Roman" w:eastAsia="Batang" w:hAnsi="Times New Roman" w:cs="Times New Roman"/>
        </w:rPr>
        <w:t xml:space="preserve"> i kwes</w:t>
      </w:r>
      <w:r w:rsidR="008069EE" w:rsidRPr="008069EE">
        <w:rPr>
          <w:rFonts w:ascii="Times New Roman" w:eastAsia="Batang" w:hAnsi="Times New Roman" w:cs="Times New Roman"/>
        </w:rPr>
        <w:t>t</w:t>
      </w:r>
      <w:r w:rsidR="00C85D14" w:rsidRPr="008069EE">
        <w:rPr>
          <w:rFonts w:ascii="Times New Roman" w:eastAsia="Batang" w:hAnsi="Times New Roman" w:cs="Times New Roman"/>
        </w:rPr>
        <w:t>ie meryto</w:t>
      </w:r>
      <w:r w:rsidR="008069EE" w:rsidRPr="008069EE">
        <w:rPr>
          <w:rFonts w:ascii="Times New Roman" w:eastAsia="Batang" w:hAnsi="Times New Roman" w:cs="Times New Roman"/>
        </w:rPr>
        <w:t>ryczne</w:t>
      </w:r>
      <w:r w:rsidRPr="008069EE">
        <w:rPr>
          <w:rFonts w:ascii="Times New Roman" w:eastAsia="Batang" w:hAnsi="Times New Roman" w:cs="Times New Roman"/>
        </w:rPr>
        <w:t>) –</w:t>
      </w:r>
      <w:r w:rsidRPr="00CA4793">
        <w:rPr>
          <w:rFonts w:ascii="Times New Roman" w:eastAsia="Batang" w:hAnsi="Times New Roman" w:cs="Times New Roman"/>
        </w:rPr>
        <w:t xml:space="preserve"> inspektor ds. zamówień publicznych, </w:t>
      </w:r>
      <w:r w:rsidRPr="00F150BB">
        <w:rPr>
          <w:rFonts w:ascii="Times New Roman" w:eastAsia="Batang" w:hAnsi="Times New Roman" w:cs="Times New Roman"/>
        </w:rPr>
        <w:t xml:space="preserve">Urząd Miejski w Tucholi, pl. Zamkowy 1, </w:t>
      </w:r>
      <w:r w:rsidRPr="00F150BB">
        <w:rPr>
          <w:rFonts w:ascii="Times New Roman" w:hAnsi="Times New Roman" w:cs="Times New Roman"/>
        </w:rPr>
        <w:t xml:space="preserve">e-mail: </w:t>
      </w:r>
      <w:hyperlink r:id="rId36" w:history="1">
        <w:r w:rsidRPr="00F150BB">
          <w:rPr>
            <w:rStyle w:val="Hipercze"/>
            <w:rFonts w:ascii="Times New Roman" w:hAnsi="Times New Roman" w:cs="Times New Roman"/>
            <w:color w:val="auto"/>
            <w:u w:val="none"/>
          </w:rPr>
          <w:t>przetargi212@tuchola.pl</w:t>
        </w:r>
      </w:hyperlink>
    </w:p>
    <w:p w:rsidR="00CA4793" w:rsidRDefault="00CA4793" w:rsidP="00F150BB">
      <w:pPr>
        <w:widowControl w:val="0"/>
        <w:numPr>
          <w:ilvl w:val="0"/>
          <w:numId w:val="1"/>
        </w:numPr>
        <w:spacing w:after="0"/>
        <w:ind w:left="426" w:hanging="426"/>
        <w:jc w:val="both"/>
        <w:outlineLvl w:val="1"/>
        <w:rPr>
          <w:rFonts w:ascii="Times New Roman" w:hAnsi="Times New Roman" w:cs="Times New Roman"/>
          <w:b/>
          <w:color w:val="365F91"/>
          <w:sz w:val="24"/>
          <w:szCs w:val="24"/>
        </w:rPr>
      </w:pPr>
      <w:r w:rsidRPr="00CA4793">
        <w:rPr>
          <w:rFonts w:ascii="Times New Roman" w:hAnsi="Times New Roman" w:cs="Times New Roman"/>
          <w:b/>
          <w:color w:val="365F91"/>
          <w:sz w:val="24"/>
          <w:szCs w:val="24"/>
          <w:lang w:eastAsia="en-US"/>
        </w:rPr>
        <w:lastRenderedPageBreak/>
        <w:t>PODSTAWY WYKLUCZENIA, O KTÓRYCH MOWA W ART. 108 UST. 1 ORAZ 109 UST. 1 USTAWY PZP</w:t>
      </w:r>
    </w:p>
    <w:p w:rsidR="00C75F33" w:rsidRPr="00E84AE2" w:rsidRDefault="00C75F33" w:rsidP="00C75F33">
      <w:pPr>
        <w:widowControl w:val="0"/>
        <w:spacing w:after="0"/>
        <w:ind w:left="426"/>
        <w:jc w:val="both"/>
        <w:outlineLvl w:val="1"/>
        <w:rPr>
          <w:rFonts w:ascii="Times New Roman" w:hAnsi="Times New Roman" w:cs="Times New Roman"/>
          <w:b/>
          <w:color w:val="365F91"/>
          <w:sz w:val="24"/>
          <w:szCs w:val="24"/>
        </w:rPr>
      </w:pPr>
      <w:r w:rsidRPr="00E84AE2">
        <w:rPr>
          <w:rFonts w:ascii="Times New Roman" w:hAnsi="Times New Roman" w:cs="Times New Roman"/>
          <w:b/>
          <w:lang w:eastAsia="en-US"/>
        </w:rPr>
        <w:t xml:space="preserve">Z postępowania o udzielenie zamówienia </w:t>
      </w:r>
      <w:r w:rsidRPr="00E84AE2">
        <w:rPr>
          <w:rFonts w:ascii="Times New Roman" w:hAnsi="Times New Roman" w:cs="Times New Roman"/>
          <w:b/>
          <w:u w:val="single"/>
          <w:lang w:eastAsia="en-US"/>
        </w:rPr>
        <w:t>wyklucza się</w:t>
      </w:r>
      <w:r w:rsidRPr="00E84AE2">
        <w:rPr>
          <w:rFonts w:ascii="Times New Roman" w:hAnsi="Times New Roman" w:cs="Times New Roman"/>
          <w:b/>
          <w:lang w:eastAsia="en-US"/>
        </w:rPr>
        <w:t>, z zastrzeżeniem art. 110 ust. 2 Pzp, Wykonawcę:</w:t>
      </w:r>
    </w:p>
    <w:p w:rsidR="00C75F33" w:rsidRPr="00CA4793" w:rsidRDefault="00C75F33" w:rsidP="00C75F3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będącego osobą fizyczną, którego prawomocnie skazano za przestępstwo:</w:t>
      </w:r>
    </w:p>
    <w:p w:rsidR="00C75F33" w:rsidRPr="00CA4793" w:rsidRDefault="00C75F33" w:rsidP="00C75F33">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udziału w zorganizowanej grupie przestępczej albo związku mającym na celu popełnienie przestępstwa lub przestępstwa skarbowego, o którym mowa w </w:t>
      </w:r>
      <w:hyperlink r:id="rId37" w:anchor="/document/16798683?unitId=art(258)&amp;cm=DOCUMENT" w:history="1">
        <w:r w:rsidRPr="00CA4793">
          <w:rPr>
            <w:rFonts w:ascii="Times New Roman" w:hAnsi="Times New Roman" w:cs="Times New Roman"/>
            <w:lang w:eastAsia="en-US"/>
          </w:rPr>
          <w:t>art. 258</w:t>
        </w:r>
      </w:hyperlink>
      <w:r w:rsidRPr="00CA4793">
        <w:rPr>
          <w:rFonts w:ascii="Times New Roman" w:hAnsi="Times New Roman" w:cs="Times New Roman"/>
          <w:lang w:eastAsia="en-US"/>
        </w:rPr>
        <w:t xml:space="preserve"> Kodeksu karnego,</w:t>
      </w:r>
    </w:p>
    <w:p w:rsidR="00C75F33" w:rsidRPr="00CA4793" w:rsidRDefault="00C75F33" w:rsidP="00C75F33">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handlu ludźmi, o którym mowa w </w:t>
      </w:r>
      <w:hyperlink r:id="rId38" w:anchor="/document/16798683?unitId=art(189(a))&amp;cm=DOCUMENT" w:history="1">
        <w:r w:rsidRPr="00CA4793">
          <w:rPr>
            <w:rFonts w:ascii="Times New Roman" w:hAnsi="Times New Roman" w:cs="Times New Roman"/>
            <w:lang w:eastAsia="en-US"/>
          </w:rPr>
          <w:t>art. 189a</w:t>
        </w:r>
      </w:hyperlink>
      <w:r w:rsidRPr="00CA4793">
        <w:rPr>
          <w:rFonts w:ascii="Times New Roman" w:hAnsi="Times New Roman" w:cs="Times New Roman"/>
          <w:lang w:eastAsia="en-US"/>
        </w:rPr>
        <w:t xml:space="preserve"> Kodeksu karnego,</w:t>
      </w:r>
    </w:p>
    <w:p w:rsidR="00C75F33" w:rsidRPr="00CA4793" w:rsidRDefault="00C75F33" w:rsidP="00C75F33">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o którym mowa w </w:t>
      </w:r>
      <w:hyperlink r:id="rId39" w:anchor="/document/16798683?unitId=art(228)&amp;cm=DOCUMENT" w:history="1">
        <w:r w:rsidRPr="00CA4793">
          <w:rPr>
            <w:rFonts w:ascii="Times New Roman" w:hAnsi="Times New Roman" w:cs="Times New Roman"/>
            <w:lang w:eastAsia="en-US"/>
          </w:rPr>
          <w:t>art. 228-230a</w:t>
        </w:r>
      </w:hyperlink>
      <w:r w:rsidRPr="00CA4793">
        <w:rPr>
          <w:rFonts w:ascii="Times New Roman" w:hAnsi="Times New Roman" w:cs="Times New Roman"/>
          <w:lang w:eastAsia="en-US"/>
        </w:rPr>
        <w:t xml:space="preserve">, </w:t>
      </w:r>
      <w:hyperlink r:id="rId40" w:anchor="/document/16798683?unitId=art(250(a))&amp;cm=DOCUMENT" w:history="1">
        <w:r w:rsidRPr="00CA4793">
          <w:rPr>
            <w:rFonts w:ascii="Times New Roman" w:hAnsi="Times New Roman" w:cs="Times New Roman"/>
            <w:lang w:eastAsia="en-US"/>
          </w:rPr>
          <w:t>art. 250a</w:t>
        </w:r>
      </w:hyperlink>
      <w:r w:rsidRPr="00CA4793">
        <w:rPr>
          <w:rFonts w:ascii="Times New Roman" w:hAnsi="Times New Roman" w:cs="Times New Roman"/>
          <w:lang w:eastAsia="en-US"/>
        </w:rPr>
        <w:t xml:space="preserve"> Kodeksu karnego lub w art. 46 </w:t>
      </w:r>
      <w:r>
        <w:rPr>
          <w:rFonts w:ascii="Times New Roman" w:hAnsi="Times New Roman" w:cs="Times New Roman"/>
          <w:lang w:eastAsia="en-US"/>
        </w:rPr>
        <w:t>-</w:t>
      </w:r>
      <w:r w:rsidRPr="00CA4793">
        <w:rPr>
          <w:rFonts w:ascii="Times New Roman" w:hAnsi="Times New Roman" w:cs="Times New Roman"/>
          <w:lang w:eastAsia="en-US"/>
        </w:rPr>
        <w:t xml:space="preserve"> 48 ustawy z dnia 25 czerwca 2010 r. o sporcie</w:t>
      </w:r>
      <w:r>
        <w:rPr>
          <w:rFonts w:ascii="Times New Roman" w:hAnsi="Times New Roman" w:cs="Times New Roman"/>
          <w:lang w:eastAsia="en-US"/>
        </w:rPr>
        <w:t xml:space="preserve"> (Dz.U. z 2020 r. poz. 1133 oraz  z 2021r. poz. 2054 i 2142) lub w art. 54 ust. 1-4 ustawy z dnia 12 maja 2011 r. o refundacji leków , środków spożywczych specjalnego przeznaczenia żywieniowego oraz wyrobów medycznych (Dz.U. z 2022 r. poz.463,583 i 974),</w:t>
      </w:r>
    </w:p>
    <w:p w:rsidR="00C75F33" w:rsidRPr="00CA4793" w:rsidRDefault="00C75F33" w:rsidP="00C75F33">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finansowania przestępstwa o charakterze terrorystycznym, o którym mowa w </w:t>
      </w:r>
      <w:hyperlink r:id="rId41" w:anchor="/document/16798683?unitId=art(165(a))&amp;cm=DOCUMENT" w:history="1">
        <w:r w:rsidRPr="00CA4793">
          <w:rPr>
            <w:rFonts w:ascii="Times New Roman" w:hAnsi="Times New Roman" w:cs="Times New Roman"/>
            <w:lang w:eastAsia="en-US"/>
          </w:rPr>
          <w:t>art. 165a</w:t>
        </w:r>
      </w:hyperlink>
      <w:r w:rsidRPr="00CA4793">
        <w:rPr>
          <w:rFonts w:ascii="Times New Roman" w:hAnsi="Times New Roman" w:cs="Times New Roman"/>
          <w:lang w:eastAsia="en-US"/>
        </w:rPr>
        <w:t xml:space="preserve"> Kodeksu karnego, lub przestępstwo udaremniania lub utrudniania stwierdzenia przestępnego pochodzenia pieniędzy lub ukrywania ich pochodzenia, o którym mowa w </w:t>
      </w:r>
      <w:hyperlink r:id="rId42" w:anchor="/document/16798683?unitId=art(299)&amp;cm=DOCUMENT" w:history="1">
        <w:r w:rsidRPr="00CA4793">
          <w:rPr>
            <w:rFonts w:ascii="Times New Roman" w:hAnsi="Times New Roman" w:cs="Times New Roman"/>
            <w:lang w:eastAsia="en-US"/>
          </w:rPr>
          <w:t>art. 299</w:t>
        </w:r>
      </w:hyperlink>
      <w:r w:rsidRPr="00CA4793">
        <w:rPr>
          <w:rFonts w:ascii="Times New Roman" w:hAnsi="Times New Roman" w:cs="Times New Roman"/>
          <w:lang w:eastAsia="en-US"/>
        </w:rPr>
        <w:t xml:space="preserve"> Kodeksu karnego,</w:t>
      </w:r>
    </w:p>
    <w:p w:rsidR="00C75F33" w:rsidRPr="00CA4793" w:rsidRDefault="00C75F33" w:rsidP="00C75F33">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o charakterze terrorystycznym, o którym mowa w </w:t>
      </w:r>
      <w:hyperlink r:id="rId43" w:anchor="/document/16798683?unitId=art(115)par(20)&amp;cm=DOCUMENT" w:history="1">
        <w:r w:rsidRPr="00CA4793">
          <w:rPr>
            <w:rFonts w:ascii="Times New Roman" w:hAnsi="Times New Roman" w:cs="Times New Roman"/>
            <w:lang w:eastAsia="en-US"/>
          </w:rPr>
          <w:t>art. 115 § 20</w:t>
        </w:r>
      </w:hyperlink>
      <w:r w:rsidRPr="00CA4793">
        <w:rPr>
          <w:rFonts w:ascii="Times New Roman" w:hAnsi="Times New Roman" w:cs="Times New Roman"/>
          <w:lang w:eastAsia="en-US"/>
        </w:rPr>
        <w:t xml:space="preserve"> Kodeksu karnego, lub mające na celu popełnienie tego przestępstwa,</w:t>
      </w:r>
    </w:p>
    <w:p w:rsidR="00C75F33" w:rsidRPr="00CA4793" w:rsidRDefault="00C75F33" w:rsidP="00C75F33">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powierzenia wykonywania pracy małoletniemu cudzoziemcowi, o którym mowa </w:t>
      </w:r>
      <w:r w:rsidRPr="00CA4793">
        <w:rPr>
          <w:rFonts w:ascii="Times New Roman" w:hAnsi="Times New Roman" w:cs="Times New Roman"/>
          <w:lang w:eastAsia="en-US"/>
        </w:rPr>
        <w:br/>
        <w:t xml:space="preserve">w </w:t>
      </w:r>
      <w:hyperlink r:id="rId44" w:anchor="/document/17896506?unitId=art(9)ust(2)&amp;cm=DOCUMENT" w:history="1">
        <w:r w:rsidRPr="00CA4793">
          <w:rPr>
            <w:rFonts w:ascii="Times New Roman" w:hAnsi="Times New Roman" w:cs="Times New Roman"/>
            <w:lang w:eastAsia="en-US"/>
          </w:rPr>
          <w:t>art. 9 ust. 2</w:t>
        </w:r>
      </w:hyperlink>
      <w:r w:rsidRPr="00CA4793">
        <w:rPr>
          <w:rFonts w:ascii="Times New Roman" w:hAnsi="Times New Roman" w:cs="Times New Roman"/>
          <w:lang w:eastAsia="en-US"/>
        </w:rPr>
        <w:t xml:space="preserve"> ustawy z dnia 15 czerwca 2012 r. o skutkach powierzania wykonywania pracy cudzoziemcom przebywającym wbrew przepisom na terytorium Rzeczypospolitej Polskiej (Dz. U.</w:t>
      </w:r>
      <w:r>
        <w:rPr>
          <w:rFonts w:ascii="Times New Roman" w:hAnsi="Times New Roman" w:cs="Times New Roman"/>
          <w:lang w:eastAsia="en-US"/>
        </w:rPr>
        <w:t xml:space="preserve"> z 2021r. </w:t>
      </w:r>
      <w:r w:rsidRPr="00CA4793">
        <w:rPr>
          <w:rFonts w:ascii="Times New Roman" w:hAnsi="Times New Roman" w:cs="Times New Roman"/>
          <w:lang w:eastAsia="en-US"/>
        </w:rPr>
        <w:t xml:space="preserve"> poz. </w:t>
      </w:r>
      <w:r>
        <w:rPr>
          <w:rFonts w:ascii="Times New Roman" w:hAnsi="Times New Roman" w:cs="Times New Roman"/>
          <w:lang w:eastAsia="en-US"/>
        </w:rPr>
        <w:t>1745</w:t>
      </w:r>
      <w:r w:rsidRPr="00CA4793">
        <w:rPr>
          <w:rFonts w:ascii="Times New Roman" w:hAnsi="Times New Roman" w:cs="Times New Roman"/>
          <w:lang w:eastAsia="en-US"/>
        </w:rPr>
        <w:t>),</w:t>
      </w:r>
    </w:p>
    <w:p w:rsidR="00C75F33" w:rsidRPr="00CA4793" w:rsidRDefault="00C75F33" w:rsidP="00C75F33">
      <w:pPr>
        <w:keepNext/>
        <w:numPr>
          <w:ilvl w:val="3"/>
          <w:numId w:val="6"/>
        </w:numPr>
        <w:tabs>
          <w:tab w:val="left" w:pos="426"/>
        </w:tabs>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przeciwko obrotowi gospodarczemu, o których mowa w </w:t>
      </w:r>
      <w:hyperlink r:id="rId45" w:anchor="/document/16798683?unitId=art(296)&amp;cm=DOCUMENT" w:history="1">
        <w:r w:rsidRPr="00CA4793">
          <w:rPr>
            <w:rFonts w:ascii="Times New Roman" w:hAnsi="Times New Roman" w:cs="Times New Roman"/>
            <w:lang w:eastAsia="en-US"/>
          </w:rPr>
          <w:t>art. 296-307</w:t>
        </w:r>
      </w:hyperlink>
      <w:r w:rsidRPr="00CA4793">
        <w:rPr>
          <w:rFonts w:ascii="Times New Roman" w:hAnsi="Times New Roman" w:cs="Times New Roman"/>
          <w:lang w:eastAsia="en-US"/>
        </w:rPr>
        <w:t xml:space="preserve"> Kodeksu karnego, przestępstwo oszustwa, o którym mowa w </w:t>
      </w:r>
      <w:hyperlink r:id="rId46" w:anchor="/document/16798683?unitId=art(286)&amp;cm=DOCUMENT" w:history="1">
        <w:r w:rsidRPr="00CA4793">
          <w:rPr>
            <w:rFonts w:ascii="Times New Roman" w:hAnsi="Times New Roman" w:cs="Times New Roman"/>
            <w:lang w:eastAsia="en-US"/>
          </w:rPr>
          <w:t>art. 286</w:t>
        </w:r>
      </w:hyperlink>
      <w:r w:rsidRPr="00CA4793">
        <w:rPr>
          <w:rFonts w:ascii="Times New Roman" w:hAnsi="Times New Roman" w:cs="Times New Roman"/>
          <w:lang w:eastAsia="en-US"/>
        </w:rPr>
        <w:t xml:space="preserve"> Kodeksu karnego, przestępstwo przeciwko wiarygodności dokumentów, o których mowa w </w:t>
      </w:r>
      <w:hyperlink r:id="rId47" w:anchor="/document/16798683?unitId=art(270)&amp;cm=DOCUMENT" w:history="1">
        <w:r w:rsidRPr="00CA4793">
          <w:rPr>
            <w:rFonts w:ascii="Times New Roman" w:hAnsi="Times New Roman" w:cs="Times New Roman"/>
            <w:lang w:eastAsia="en-US"/>
          </w:rPr>
          <w:t>art. 270-277d</w:t>
        </w:r>
      </w:hyperlink>
      <w:r w:rsidRPr="00CA4793">
        <w:rPr>
          <w:rFonts w:ascii="Times New Roman" w:hAnsi="Times New Roman" w:cs="Times New Roman"/>
          <w:lang w:eastAsia="en-US"/>
        </w:rPr>
        <w:t xml:space="preserve"> Kodeksu karnego, lub przestępstwo skarbowe,</w:t>
      </w:r>
    </w:p>
    <w:p w:rsidR="00C75F33" w:rsidRPr="00CA4793" w:rsidRDefault="00C75F33" w:rsidP="00C75F33">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o którym mowa w art. 9 ust. 1 i 3 lub art. 10 ustawy z dnia 15 czerwca 2012 r. </w:t>
      </w:r>
      <w:r w:rsidRPr="00CA4793">
        <w:rPr>
          <w:rFonts w:ascii="Times New Roman" w:hAnsi="Times New Roman" w:cs="Times New Roman"/>
          <w:lang w:eastAsia="en-US"/>
        </w:rPr>
        <w:br/>
        <w:t>o skutkach powierzania wykonywania pracy cudzoziemcom przebywającym wbrew przepisom na terytorium Rzeczypospolitej Polskiej,</w:t>
      </w:r>
    </w:p>
    <w:p w:rsidR="00C75F33" w:rsidRPr="00CA4793" w:rsidRDefault="00C75F33" w:rsidP="00C75F33">
      <w:pPr>
        <w:keepNext/>
        <w:spacing w:after="0"/>
        <w:ind w:left="1276" w:hanging="567"/>
        <w:jc w:val="both"/>
        <w:outlineLvl w:val="3"/>
        <w:rPr>
          <w:rFonts w:ascii="Times New Roman" w:hAnsi="Times New Roman" w:cs="Times New Roman"/>
          <w:lang w:eastAsia="en-US"/>
        </w:rPr>
      </w:pPr>
      <w:r w:rsidRPr="00CA4793">
        <w:rPr>
          <w:rFonts w:ascii="Times New Roman" w:hAnsi="Times New Roman" w:cs="Times New Roman"/>
          <w:lang w:eastAsia="en-US"/>
        </w:rPr>
        <w:t>- lub za odpowiedni czyn zabroniony określony w przepisach prawa obcego;</w:t>
      </w:r>
    </w:p>
    <w:p w:rsidR="00C75F33" w:rsidRPr="00CA4793" w:rsidRDefault="00C75F33" w:rsidP="00C75F3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6.1. SWZ,</w:t>
      </w:r>
    </w:p>
    <w:p w:rsidR="00C75F33" w:rsidRDefault="00C75F33" w:rsidP="00C75F3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75F33" w:rsidRPr="00CA4793" w:rsidRDefault="00C75F33" w:rsidP="00C75F3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wobec którego prawomocnie orzeczono zakaz ubiegania się o zamówienia publiczne,</w:t>
      </w:r>
    </w:p>
    <w:p w:rsidR="00C75F33" w:rsidRPr="00CA4793" w:rsidRDefault="00C75F33" w:rsidP="00C75F3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8" w:anchor="/document/17337528?cm=DOCUMENT" w:history="1">
        <w:r w:rsidRPr="00CA4793">
          <w:rPr>
            <w:rFonts w:ascii="Times New Roman" w:hAnsi="Times New Roman" w:cs="Times New Roman"/>
            <w:lang w:eastAsia="en-US"/>
          </w:rPr>
          <w:t>ustawy</w:t>
        </w:r>
      </w:hyperlink>
      <w:r w:rsidRPr="00CA4793">
        <w:rPr>
          <w:rFonts w:ascii="Times New Roman" w:hAnsi="Times New Roman" w:cs="Times New Roman"/>
          <w:lang w:eastAsia="en-US"/>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C75F33" w:rsidRPr="00CA4793" w:rsidRDefault="00C75F33" w:rsidP="00C75F3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jeżeli, w przypadkach, o których mowa w art. 85 ust.1</w:t>
      </w:r>
      <w:r>
        <w:rPr>
          <w:rFonts w:ascii="Times New Roman" w:hAnsi="Times New Roman" w:cs="Times New Roman"/>
          <w:lang w:eastAsia="en-US"/>
        </w:rPr>
        <w:t>Pzp</w:t>
      </w:r>
      <w:r w:rsidRPr="00CA4793">
        <w:rPr>
          <w:rFonts w:ascii="Times New Roman" w:hAnsi="Times New Roman" w:cs="Times New Roman"/>
          <w:lang w:eastAsia="en-US"/>
        </w:rPr>
        <w:t xml:space="preserve">, doszło do zakłócenia konkurencji wynikającego z wcześniejszego zaangażowania tego wykonawcy lub podmiotu, który należy z wykonawcą do tej samej grupy kapitałowej w rozumieniu </w:t>
      </w:r>
      <w:hyperlink r:id="rId49" w:anchor="/document/17337528?cm=DOCUMENT" w:history="1">
        <w:r w:rsidRPr="00CA4793">
          <w:rPr>
            <w:rFonts w:ascii="Times New Roman" w:hAnsi="Times New Roman" w:cs="Times New Roman"/>
            <w:lang w:eastAsia="en-US"/>
          </w:rPr>
          <w:t>ustawy</w:t>
        </w:r>
      </w:hyperlink>
      <w:r w:rsidRPr="00CA4793">
        <w:rPr>
          <w:rFonts w:ascii="Times New Roman" w:hAnsi="Times New Roman" w:cs="Times New Roman"/>
          <w:lang w:eastAsia="en-US"/>
        </w:rPr>
        <w:t xml:space="preserve"> z dnia 16 lutego 2007 r. o </w:t>
      </w:r>
      <w:r w:rsidRPr="00CA4793">
        <w:rPr>
          <w:rFonts w:ascii="Times New Roman" w:hAnsi="Times New Roman" w:cs="Times New Roman"/>
          <w:lang w:eastAsia="en-US"/>
        </w:rPr>
        <w:lastRenderedPageBreak/>
        <w:t>ochronie konkurencji i konsumentów, chyba że spowodowane tym zakłócenie konkurencji może być wyeliminowane w inny sposób niż przez wykluczenie wykonawcy z udziału w postępowaniu o udzielenie zamówienia.</w:t>
      </w:r>
    </w:p>
    <w:p w:rsidR="00C75F33" w:rsidRPr="00CA4793" w:rsidRDefault="00C75F33" w:rsidP="00C75F33">
      <w:pPr>
        <w:keepNext/>
        <w:numPr>
          <w:ilvl w:val="1"/>
          <w:numId w:val="1"/>
        </w:numPr>
        <w:spacing w:after="0"/>
        <w:ind w:left="426" w:hanging="426"/>
        <w:jc w:val="both"/>
        <w:outlineLvl w:val="3"/>
        <w:rPr>
          <w:rFonts w:ascii="Times New Roman" w:hAnsi="Times New Roman" w:cs="Times New Roman"/>
          <w:b/>
          <w:lang w:eastAsia="en-US"/>
        </w:rPr>
      </w:pPr>
      <w:r w:rsidRPr="00CA4793">
        <w:rPr>
          <w:rFonts w:ascii="Times New Roman" w:hAnsi="Times New Roman" w:cs="Times New Roman"/>
          <w:b/>
          <w:lang w:eastAsia="en-US"/>
        </w:rPr>
        <w:t>Wykonawca może zostać wykluczony przez Zamawiającego na każdym etapie postępowania o udzielenie zamówienia. Wykluczenie wykonawcy następuje zgodnie z art. 111 ustawy Pzp.</w:t>
      </w:r>
    </w:p>
    <w:p w:rsidR="00C75F33" w:rsidRDefault="00C75F33" w:rsidP="00C75F33">
      <w:pPr>
        <w:keepNext/>
        <w:numPr>
          <w:ilvl w:val="1"/>
          <w:numId w:val="1"/>
        </w:numPr>
        <w:spacing w:after="0"/>
        <w:ind w:left="426" w:hanging="426"/>
        <w:jc w:val="both"/>
        <w:outlineLvl w:val="3"/>
        <w:rPr>
          <w:rFonts w:ascii="Times New Roman" w:hAnsi="Times New Roman" w:cs="Times New Roman"/>
          <w:b/>
          <w:lang w:eastAsia="en-US"/>
        </w:rPr>
      </w:pPr>
      <w:r w:rsidRPr="00CA4793">
        <w:rPr>
          <w:rFonts w:ascii="Times New Roman" w:hAnsi="Times New Roman" w:cs="Times New Roman"/>
          <w:b/>
          <w:lang w:eastAsia="en-US"/>
        </w:rPr>
        <w:t>Zamawiający nie przewiduje wykluczenia wykonawców na podstawie art. 109 ust. 1 ustawy Pzp.</w:t>
      </w:r>
    </w:p>
    <w:p w:rsidR="00442F46" w:rsidRPr="00442F46" w:rsidRDefault="00442F46" w:rsidP="00442F46">
      <w:pPr>
        <w:pStyle w:val="Akapitzlist"/>
        <w:keepNext/>
        <w:numPr>
          <w:ilvl w:val="0"/>
          <w:numId w:val="1"/>
        </w:numPr>
        <w:spacing w:after="0"/>
        <w:ind w:left="284" w:hanging="426"/>
        <w:jc w:val="both"/>
        <w:outlineLvl w:val="3"/>
        <w:rPr>
          <w:rFonts w:ascii="Times New Roman" w:hAnsi="Times New Roman" w:cs="Times New Roman"/>
          <w:b/>
          <w:color w:val="365F91"/>
          <w:sz w:val="24"/>
          <w:szCs w:val="24"/>
          <w:lang w:eastAsia="en-US"/>
        </w:rPr>
      </w:pPr>
      <w:r w:rsidRPr="00442F46">
        <w:rPr>
          <w:rFonts w:ascii="Times New Roman" w:hAnsi="Times New Roman" w:cs="Times New Roman"/>
          <w:b/>
          <w:color w:val="365F91"/>
          <w:sz w:val="24"/>
          <w:szCs w:val="24"/>
          <w:lang w:eastAsia="en-US"/>
        </w:rPr>
        <w:t xml:space="preserve">PODSTAWA WYKLUCZENIA, O KTÓREJ  MOWA W ART. 7 UST. 1 USTAWY Z DNIA 13 </w:t>
      </w:r>
      <w:r w:rsidR="0021138E" w:rsidRPr="00442F46">
        <w:rPr>
          <w:rFonts w:ascii="Times New Roman" w:hAnsi="Times New Roman" w:cs="Times New Roman"/>
          <w:b/>
          <w:color w:val="365F91"/>
          <w:sz w:val="24"/>
          <w:szCs w:val="24"/>
          <w:lang w:eastAsia="en-US"/>
        </w:rPr>
        <w:t>kwietnia</w:t>
      </w:r>
      <w:r w:rsidRPr="00442F46">
        <w:rPr>
          <w:rFonts w:ascii="Times New Roman" w:hAnsi="Times New Roman" w:cs="Times New Roman"/>
          <w:b/>
          <w:color w:val="365F91"/>
          <w:sz w:val="24"/>
          <w:szCs w:val="24"/>
          <w:lang w:eastAsia="en-US"/>
        </w:rPr>
        <w:t xml:space="preserve"> 2022</w:t>
      </w:r>
      <w:r w:rsidR="0021138E" w:rsidRPr="00442F46">
        <w:rPr>
          <w:rFonts w:ascii="Times New Roman" w:hAnsi="Times New Roman" w:cs="Times New Roman"/>
          <w:b/>
          <w:color w:val="365F91"/>
          <w:sz w:val="24"/>
          <w:szCs w:val="24"/>
          <w:lang w:eastAsia="en-US"/>
        </w:rPr>
        <w:t>r</w:t>
      </w:r>
      <w:r w:rsidRPr="00442F46">
        <w:rPr>
          <w:rFonts w:ascii="Times New Roman" w:hAnsi="Times New Roman" w:cs="Times New Roman"/>
          <w:b/>
          <w:color w:val="365F91"/>
          <w:sz w:val="24"/>
          <w:szCs w:val="24"/>
          <w:lang w:eastAsia="en-US"/>
        </w:rPr>
        <w:t>. O SZCZEGÓLNYCH ROZWIĄZANIACH W  ZAKRESIE PRZECIWDZIAŁANIA WSPIERANIU AGRESJI NA UKRAINĘ ORAZ SŁUŻĄCYCH OCHRONIE BEZPIECZEŃSTWA NARODOWEGO</w:t>
      </w:r>
    </w:p>
    <w:p w:rsidR="00442F46" w:rsidRPr="00442F46" w:rsidRDefault="00442F46" w:rsidP="00442F46">
      <w:pPr>
        <w:pStyle w:val="Akapitzlist"/>
        <w:keepNext/>
        <w:spacing w:after="0"/>
        <w:ind w:left="426" w:hanging="426"/>
        <w:jc w:val="both"/>
        <w:outlineLvl w:val="3"/>
        <w:rPr>
          <w:rFonts w:ascii="Times New Roman" w:hAnsi="Times New Roman" w:cs="Times New Roman"/>
          <w:b/>
          <w:lang w:eastAsia="en-US"/>
        </w:rPr>
      </w:pPr>
      <w:r w:rsidRPr="00442F46">
        <w:rPr>
          <w:rFonts w:ascii="Times New Roman" w:hAnsi="Times New Roman" w:cs="Times New Roman"/>
          <w:b/>
          <w:lang w:eastAsia="en-US"/>
        </w:rPr>
        <w:t xml:space="preserve">7.1. Z postępowania o udzielenie zamówienia </w:t>
      </w:r>
      <w:r w:rsidRPr="00442F46">
        <w:rPr>
          <w:rFonts w:ascii="Times New Roman" w:hAnsi="Times New Roman" w:cs="Times New Roman"/>
          <w:b/>
          <w:u w:val="single"/>
          <w:lang w:eastAsia="en-US"/>
        </w:rPr>
        <w:t>wyklucza się</w:t>
      </w:r>
      <w:r w:rsidRPr="00442F46">
        <w:rPr>
          <w:rFonts w:ascii="Times New Roman" w:hAnsi="Times New Roman" w:cs="Times New Roman"/>
          <w:b/>
          <w:lang w:eastAsia="en-US"/>
        </w:rPr>
        <w:t xml:space="preserve"> Wykonawcę wobec którego zachodzi</w:t>
      </w:r>
      <w:r w:rsidR="009C6895">
        <w:rPr>
          <w:rFonts w:ascii="Times New Roman" w:hAnsi="Times New Roman" w:cs="Times New Roman"/>
          <w:b/>
          <w:lang w:eastAsia="en-US"/>
        </w:rPr>
        <w:t xml:space="preserve"> </w:t>
      </w:r>
      <w:r w:rsidRPr="00442F46">
        <w:rPr>
          <w:rFonts w:ascii="Times New Roman" w:hAnsi="Times New Roman" w:cs="Times New Roman"/>
          <w:b/>
          <w:lang w:eastAsia="en-US"/>
        </w:rPr>
        <w:t>podstawa wykluczenia przewidziana w art.</w:t>
      </w:r>
      <w:r w:rsidRPr="00442F46">
        <w:rPr>
          <w:rFonts w:ascii="Times New Roman" w:eastAsia="Times New Roman" w:hAnsi="Times New Roman"/>
          <w:b/>
          <w:bCs/>
        </w:rPr>
        <w:t>7 ust.1. ustawy z dnia 13 kwietnia 2022 r. o szczególnych rozwiązaniach w zakresie przeciwdziałania wspierania agresji na Ukrainę oraz służących ochronie bezpieczeństwa narodowego (Dz.U. z 2022r.  poz. 835),t.j.:</w:t>
      </w:r>
      <w:r w:rsidRPr="00442F46">
        <w:rPr>
          <w:rFonts w:ascii="Times New Roman" w:eastAsia="Times New Roman" w:hAnsi="Times New Roman" w:cs="Times New Roman"/>
        </w:rPr>
        <w:br/>
        <w:t>1) wykonawcę oraz uczestnika konkursu wymienionego w wykazach określonych w rozporządzeniu 765/2006 i rozporządzeniu 269/2014 albo wpisanego na listę na podstawie decyzji w sprawie wpisu na listę rozstrzygającej o zastosowaniu środka, o którym mowa w art. 1 pkt 3;</w:t>
      </w:r>
      <w:r w:rsidRPr="00442F46">
        <w:rPr>
          <w:rFonts w:ascii="Times New Roman" w:eastAsia="Times New Roman" w:hAnsi="Times New Roman" w:cs="Times New Roman"/>
        </w:rPr>
        <w:br/>
        <w:t>2) wykonawcę oraz uczestnika konkursu, którego beneficjentem rzeczywistym w rozumieniu ustawy z dnia 1 marca 2018 r.o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442F46">
        <w:rPr>
          <w:rFonts w:ascii="Times New Roman" w:eastAsia="Times New Roman" w:hAnsi="Times New Roman" w:cs="Times New Roman"/>
        </w:rPr>
        <w:b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w:t>
      </w:r>
      <w:r w:rsidR="009C6895">
        <w:rPr>
          <w:rFonts w:ascii="Times New Roman" w:eastAsia="Times New Roman" w:hAnsi="Times New Roman" w:cs="Times New Roman"/>
        </w:rPr>
        <w:t xml:space="preserve"> </w:t>
      </w:r>
      <w:r w:rsidRPr="00442F46">
        <w:rPr>
          <w:rFonts w:ascii="Times New Roman" w:eastAsia="Times New Roman" w:hAnsi="Times New Roman" w:cs="Times New Roman"/>
        </w:rPr>
        <w:t>dominującą od dnia 24 lutego 2022 r., o ile został wpisany na listę na podstawie decyzji w sprawie wpisu na listę rozstrzygającej o zastosowaniu środka, o którym mowa w art. 1 pkt 3.</w:t>
      </w:r>
      <w:r w:rsidRPr="00442F46">
        <w:rPr>
          <w:rFonts w:ascii="Times New Roman" w:eastAsia="Times New Roman" w:hAnsi="Times New Roman" w:cs="Times New Roman"/>
        </w:rPr>
        <w:br/>
        <w:t>2. Wykluczenie następuje na okres trwania okoliczności określonych w ust. 1.</w:t>
      </w:r>
      <w:r w:rsidRPr="00442F46">
        <w:rPr>
          <w:rFonts w:ascii="Times New Roman" w:eastAsia="Times New Roman" w:hAnsi="Times New Roman" w:cs="Times New Roman"/>
        </w:rPr>
        <w:br/>
        <w:t>3.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nieprzeprowadza oceny pracy konkursowej, odpowiednio do trybu stosowanego do udzielenia zamówienia publicznego oraz etapu prowadzonego postępowania o udzielenie zamówienia publicznego.</w:t>
      </w:r>
      <w:r w:rsidRPr="00442F46">
        <w:rPr>
          <w:rFonts w:ascii="Times New Roman" w:eastAsia="Times New Roman" w:hAnsi="Times New Roman" w:cs="Times New Roman"/>
        </w:rPr>
        <w:br/>
        <w:t>4. Kontrola udzielania zamówień publicznych w zakresie zgodności z ust. 1 jest wykonywana zgodnie z art. 596 ustawy</w:t>
      </w:r>
      <w:r w:rsidR="009C6895">
        <w:rPr>
          <w:rFonts w:ascii="Times New Roman" w:eastAsia="Times New Roman" w:hAnsi="Times New Roman" w:cs="Times New Roman"/>
        </w:rPr>
        <w:t xml:space="preserve"> </w:t>
      </w:r>
      <w:r w:rsidRPr="00442F46">
        <w:rPr>
          <w:rFonts w:ascii="Times New Roman" w:eastAsia="Times New Roman" w:hAnsi="Times New Roman" w:cs="Times New Roman"/>
        </w:rPr>
        <w:t>z dnia 11 września 2019 r. – Prawo zamówień publicznych.</w:t>
      </w:r>
      <w:r w:rsidRPr="00442F46">
        <w:rPr>
          <w:rFonts w:ascii="Times New Roman" w:eastAsia="Times New Roman" w:hAnsi="Times New Roman" w:cs="Times New Roman"/>
        </w:rPr>
        <w:br/>
        <w:t>5.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r w:rsidRPr="00442F46">
        <w:rPr>
          <w:rFonts w:ascii="Times New Roman" w:eastAsia="Times New Roman" w:hAnsi="Times New Roman" w:cs="Times New Roman"/>
        </w:rPr>
        <w:br/>
        <w:t xml:space="preserve">6. Osoba lub podmiot podlegające wykluczeniu na podstawie ust. 1, które w okresie tego </w:t>
      </w:r>
      <w:r w:rsidRPr="00442F46">
        <w:rPr>
          <w:rFonts w:ascii="Times New Roman" w:eastAsia="Times New Roman" w:hAnsi="Times New Roman" w:cs="Times New Roman"/>
        </w:rPr>
        <w:lastRenderedPageBreak/>
        <w:t>wykluczenia ubiegają się o udzielenie zamówienia publicznego lub dopuszczenie do udziału w konkursie lub biorą udział w postępowaniu o udzielenie zamówienia publicznego lub w</w:t>
      </w:r>
      <w:r w:rsidR="009C6895">
        <w:rPr>
          <w:rFonts w:ascii="Times New Roman" w:eastAsia="Times New Roman" w:hAnsi="Times New Roman" w:cs="Times New Roman"/>
        </w:rPr>
        <w:t xml:space="preserve"> </w:t>
      </w:r>
      <w:r w:rsidRPr="00442F46">
        <w:rPr>
          <w:rFonts w:ascii="Times New Roman" w:eastAsia="Times New Roman" w:hAnsi="Times New Roman" w:cs="Times New Roman"/>
        </w:rPr>
        <w:t>konkursie, podlegają karze pieniężnej.</w:t>
      </w:r>
      <w:r w:rsidRPr="00442F46">
        <w:rPr>
          <w:rFonts w:ascii="Times New Roman" w:eastAsia="Times New Roman" w:hAnsi="Times New Roman" w:cs="Times New Roman"/>
        </w:rPr>
        <w:br/>
        <w:t>7. Karę pieniężną, o której mowa w ust. 6, nakłada Prezes Urzędu Zamówień Publicznych, w drodze decyzji, w wysokości do 20 000 000 zł.</w:t>
      </w:r>
      <w:r w:rsidRPr="00442F46">
        <w:rPr>
          <w:rFonts w:ascii="Times New Roman" w:eastAsia="Times New Roman" w:hAnsi="Times New Roman" w:cs="Times New Roman"/>
        </w:rPr>
        <w:br/>
        <w:t>8. Wpływy z kar pieniężnych, o których mowa w ust. 6, stanowią dochód budżetu państwa.</w:t>
      </w:r>
    </w:p>
    <w:p w:rsidR="00CA4793" w:rsidRPr="00CA4793" w:rsidRDefault="00CA4793" w:rsidP="00F150BB">
      <w:pPr>
        <w:widowControl w:val="0"/>
        <w:spacing w:after="0"/>
        <w:ind w:left="426"/>
        <w:jc w:val="both"/>
        <w:outlineLvl w:val="1"/>
        <w:rPr>
          <w:rFonts w:ascii="Times New Roman" w:hAnsi="Times New Roman" w:cs="Times New Roman"/>
          <w:b/>
          <w:color w:val="365F91"/>
          <w:sz w:val="24"/>
          <w:szCs w:val="24"/>
        </w:rPr>
      </w:pPr>
    </w:p>
    <w:p w:rsidR="00CA4793" w:rsidRDefault="00CA4793" w:rsidP="00F150BB">
      <w:pPr>
        <w:widowControl w:val="0"/>
        <w:numPr>
          <w:ilvl w:val="0"/>
          <w:numId w:val="1"/>
        </w:numPr>
        <w:spacing w:after="0" w:line="240" w:lineRule="auto"/>
        <w:ind w:left="284" w:hanging="284"/>
        <w:jc w:val="both"/>
        <w:outlineLvl w:val="1"/>
        <w:rPr>
          <w:rFonts w:ascii="Times New Roman" w:hAnsi="Times New Roman" w:cs="Times New Roman"/>
          <w:b/>
          <w:color w:val="17365D"/>
          <w:sz w:val="24"/>
          <w:szCs w:val="24"/>
        </w:rPr>
      </w:pPr>
      <w:r w:rsidRPr="00CA4793">
        <w:rPr>
          <w:rFonts w:ascii="Times New Roman" w:hAnsi="Times New Roman" w:cs="Times New Roman"/>
          <w:b/>
          <w:color w:val="17365D"/>
          <w:sz w:val="24"/>
          <w:szCs w:val="24"/>
          <w:lang w:eastAsia="en-US"/>
        </w:rPr>
        <w:t>INFORMACJA O WARUNKACH UDZIAŁU W POSTĘPOWANIU</w:t>
      </w:r>
    </w:p>
    <w:p w:rsidR="00CA4793" w:rsidRPr="006A7F90" w:rsidRDefault="00CA4793" w:rsidP="00E37BC1">
      <w:pPr>
        <w:widowControl w:val="0"/>
        <w:spacing w:after="0"/>
        <w:ind w:left="284"/>
        <w:jc w:val="both"/>
        <w:outlineLvl w:val="1"/>
        <w:rPr>
          <w:rFonts w:ascii="Times New Roman" w:hAnsi="Times New Roman" w:cs="Times New Roman"/>
        </w:rPr>
      </w:pPr>
      <w:r w:rsidRPr="00CA4793">
        <w:rPr>
          <w:rFonts w:ascii="Times New Roman" w:hAnsi="Times New Roman" w:cs="Times New Roman"/>
        </w:rPr>
        <w:t xml:space="preserve">O udzielenie zamówienia mogą ubiegać się Wykonawcy, którzy nie podlegają wykluczeniu na zasadach określonych w rozdz. </w:t>
      </w:r>
      <w:r w:rsidRPr="008142EF">
        <w:rPr>
          <w:rFonts w:ascii="Times New Roman" w:hAnsi="Times New Roman" w:cs="Times New Roman"/>
        </w:rPr>
        <w:t>6</w:t>
      </w:r>
      <w:r w:rsidRPr="00CA4793">
        <w:rPr>
          <w:rFonts w:ascii="Times New Roman" w:hAnsi="Times New Roman" w:cs="Times New Roman"/>
        </w:rPr>
        <w:t xml:space="preserve"> SWZ oraz spełniają warunki udziału w postępowaniu </w:t>
      </w:r>
      <w:r w:rsidRPr="00CA4793">
        <w:rPr>
          <w:rFonts w:ascii="Times New Roman" w:hAnsi="Times New Roman" w:cs="Times New Roman"/>
        </w:rPr>
        <w:br/>
      </w:r>
      <w:r w:rsidRPr="006A7F90">
        <w:rPr>
          <w:rFonts w:ascii="Times New Roman" w:hAnsi="Times New Roman" w:cs="Times New Roman"/>
        </w:rPr>
        <w:t>w zakresie:</w:t>
      </w:r>
    </w:p>
    <w:p w:rsidR="00CA4793" w:rsidRPr="006A7F90" w:rsidRDefault="00CA4793" w:rsidP="00A1344E">
      <w:pPr>
        <w:widowControl w:val="0"/>
        <w:numPr>
          <w:ilvl w:val="0"/>
          <w:numId w:val="7"/>
        </w:numPr>
        <w:spacing w:after="0"/>
        <w:ind w:left="567" w:hanging="283"/>
        <w:jc w:val="both"/>
        <w:outlineLvl w:val="1"/>
        <w:rPr>
          <w:rFonts w:ascii="Times New Roman" w:hAnsi="Times New Roman" w:cs="Times New Roman"/>
          <w:b/>
        </w:rPr>
      </w:pPr>
      <w:r w:rsidRPr="006A7F90">
        <w:rPr>
          <w:rFonts w:ascii="Times New Roman" w:hAnsi="Times New Roman" w:cs="Times New Roman"/>
          <w:b/>
        </w:rPr>
        <w:t>zdolności do występowania w obrocie gospodarczym:</w:t>
      </w:r>
    </w:p>
    <w:p w:rsidR="00CA4793" w:rsidRPr="006A7F90" w:rsidRDefault="00CA4793" w:rsidP="00E37BC1">
      <w:pPr>
        <w:widowControl w:val="0"/>
        <w:spacing w:after="0"/>
        <w:ind w:left="567"/>
        <w:jc w:val="both"/>
        <w:outlineLvl w:val="1"/>
        <w:rPr>
          <w:rFonts w:ascii="Times New Roman" w:hAnsi="Times New Roman" w:cs="Times New Roman"/>
        </w:rPr>
      </w:pPr>
      <w:r w:rsidRPr="006A7F90">
        <w:rPr>
          <w:rFonts w:ascii="Times New Roman" w:hAnsi="Times New Roman" w:cs="Times New Roman"/>
        </w:rPr>
        <w:t>Zamawiający nie precyzuje w tym zakresie żadnych wymagań, których spełnianie Wykonawca zobowiązany jest wykazać w sposób szczególny</w:t>
      </w:r>
      <w:r w:rsidR="00881235" w:rsidRPr="006A7F90">
        <w:rPr>
          <w:rFonts w:ascii="Times New Roman" w:hAnsi="Times New Roman" w:cs="Times New Roman"/>
        </w:rPr>
        <w:t>,</w:t>
      </w:r>
    </w:p>
    <w:p w:rsidR="00CA4793" w:rsidRDefault="00CA4793" w:rsidP="00A1344E">
      <w:pPr>
        <w:widowControl w:val="0"/>
        <w:numPr>
          <w:ilvl w:val="0"/>
          <w:numId w:val="7"/>
        </w:numPr>
        <w:spacing w:after="0"/>
        <w:ind w:left="567" w:hanging="283"/>
        <w:jc w:val="both"/>
        <w:outlineLvl w:val="1"/>
        <w:rPr>
          <w:rFonts w:ascii="Times New Roman" w:hAnsi="Times New Roman" w:cs="Times New Roman"/>
          <w:b/>
        </w:rPr>
      </w:pPr>
      <w:r w:rsidRPr="006A7F90">
        <w:rPr>
          <w:rFonts w:ascii="Times New Roman" w:hAnsi="Times New Roman" w:cs="Times New Roman"/>
          <w:b/>
        </w:rPr>
        <w:t xml:space="preserve">uprawnień do prowadzenia określonej działalności gospodarczej lub zawodowej, </w:t>
      </w:r>
      <w:r w:rsidRPr="006A7F90">
        <w:rPr>
          <w:rFonts w:ascii="Times New Roman" w:hAnsi="Times New Roman" w:cs="Times New Roman"/>
          <w:b/>
        </w:rPr>
        <w:br/>
        <w:t>o ile wynika to z odrębnych przepisów</w:t>
      </w:r>
      <w:r w:rsidR="00881235" w:rsidRPr="006A7F90">
        <w:rPr>
          <w:rFonts w:ascii="Times New Roman" w:hAnsi="Times New Roman" w:cs="Times New Roman"/>
          <w:b/>
        </w:rPr>
        <w:t>:</w:t>
      </w:r>
    </w:p>
    <w:p w:rsidR="00A50361" w:rsidRPr="00A50361" w:rsidRDefault="00A50361" w:rsidP="00A50361">
      <w:pPr>
        <w:widowControl w:val="0"/>
        <w:spacing w:after="0"/>
        <w:ind w:left="567"/>
        <w:jc w:val="both"/>
        <w:outlineLvl w:val="1"/>
        <w:rPr>
          <w:rFonts w:ascii="Times New Roman" w:hAnsi="Times New Roman" w:cs="Times New Roman"/>
        </w:rPr>
      </w:pPr>
      <w:r w:rsidRPr="00A50361">
        <w:rPr>
          <w:rFonts w:ascii="Times New Roman" w:hAnsi="Times New Roman" w:cs="Times New Roman"/>
        </w:rPr>
        <w:t>Zamawiający nie precyzuje w tym zakresie żadnych wymagań, których spełnianie Wykonawca zobowiązany jest wykazać w sposób szczególny,</w:t>
      </w:r>
    </w:p>
    <w:p w:rsidR="00CA4793" w:rsidRPr="006A7F90" w:rsidRDefault="00CA4793" w:rsidP="00A1344E">
      <w:pPr>
        <w:widowControl w:val="0"/>
        <w:numPr>
          <w:ilvl w:val="0"/>
          <w:numId w:val="7"/>
        </w:numPr>
        <w:spacing w:after="0"/>
        <w:ind w:left="567" w:hanging="283"/>
        <w:jc w:val="both"/>
        <w:outlineLvl w:val="1"/>
        <w:rPr>
          <w:rFonts w:ascii="Times New Roman" w:hAnsi="Times New Roman" w:cs="Times New Roman"/>
          <w:b/>
        </w:rPr>
      </w:pPr>
      <w:r w:rsidRPr="006A7F90">
        <w:rPr>
          <w:rFonts w:ascii="Times New Roman" w:hAnsi="Times New Roman" w:cs="Times New Roman"/>
          <w:b/>
        </w:rPr>
        <w:t>sytuacji ekonomicznej lub finansowej</w:t>
      </w:r>
      <w:r w:rsidR="00881235" w:rsidRPr="006A7F90">
        <w:rPr>
          <w:rFonts w:ascii="Times New Roman" w:hAnsi="Times New Roman" w:cs="Times New Roman"/>
          <w:b/>
        </w:rPr>
        <w:t>:</w:t>
      </w:r>
    </w:p>
    <w:p w:rsidR="005A5D3B" w:rsidRPr="00B346A0" w:rsidRDefault="005A5D3B" w:rsidP="005A5D3B">
      <w:pPr>
        <w:pStyle w:val="Akapitzlist"/>
        <w:spacing w:after="0"/>
        <w:ind w:left="567"/>
        <w:jc w:val="both"/>
        <w:rPr>
          <w:rFonts w:ascii="Times New Roman" w:eastAsia="Times New Roman" w:hAnsi="Times New Roman" w:cs="Times New Roman"/>
        </w:rPr>
      </w:pPr>
      <w:r w:rsidRPr="008F224F">
        <w:rPr>
          <w:rFonts w:ascii="Times New Roman" w:hAnsi="Times New Roman"/>
        </w:rPr>
        <w:t>Zamawiający uzna warunek za spełniony, jeżeli Wykonawca jest ubezpieczony od odpowiedzialności cywilnej w zakresie prowadzonej działalności związanej z przedmiotem zamówienia na sumę gwarancyjną w wysokości min</w:t>
      </w:r>
      <w:r>
        <w:rPr>
          <w:rFonts w:ascii="Times New Roman" w:hAnsi="Times New Roman"/>
        </w:rPr>
        <w:t xml:space="preserve">. </w:t>
      </w:r>
      <w:r w:rsidR="00350619">
        <w:rPr>
          <w:rFonts w:ascii="Times New Roman" w:hAnsi="Times New Roman"/>
        </w:rPr>
        <w:t>1</w:t>
      </w:r>
      <w:r w:rsidR="000726FA">
        <w:rPr>
          <w:rFonts w:ascii="Times New Roman" w:hAnsi="Times New Roman"/>
        </w:rPr>
        <w:t xml:space="preserve"> 0</w:t>
      </w:r>
      <w:r w:rsidRPr="008F224F">
        <w:rPr>
          <w:rFonts w:ascii="Times New Roman" w:hAnsi="Times New Roman"/>
        </w:rPr>
        <w:t>0</w:t>
      </w:r>
      <w:r>
        <w:rPr>
          <w:rFonts w:ascii="Times New Roman" w:hAnsi="Times New Roman"/>
        </w:rPr>
        <w:t>0</w:t>
      </w:r>
      <w:r w:rsidRPr="008F224F">
        <w:rPr>
          <w:rFonts w:ascii="Times New Roman" w:hAnsi="Times New Roman"/>
        </w:rPr>
        <w:t> 000,00 zł</w:t>
      </w:r>
      <w:r w:rsidRPr="00B346A0">
        <w:rPr>
          <w:rFonts w:ascii="Times New Roman" w:eastAsia="Times New Roman" w:hAnsi="Times New Roman" w:cs="Times New Roman"/>
        </w:rPr>
        <w:t>;</w:t>
      </w:r>
    </w:p>
    <w:p w:rsidR="00CA4793" w:rsidRPr="00A50361" w:rsidRDefault="00CA4793" w:rsidP="00A50361">
      <w:pPr>
        <w:widowControl w:val="0"/>
        <w:numPr>
          <w:ilvl w:val="0"/>
          <w:numId w:val="7"/>
        </w:numPr>
        <w:spacing w:after="0"/>
        <w:ind w:left="567" w:hanging="283"/>
        <w:jc w:val="both"/>
        <w:outlineLvl w:val="1"/>
        <w:rPr>
          <w:rFonts w:ascii="Times New Roman" w:hAnsi="Times New Roman" w:cs="Times New Roman"/>
          <w:b/>
        </w:rPr>
      </w:pPr>
      <w:r w:rsidRPr="006A7F90">
        <w:rPr>
          <w:rFonts w:ascii="Times New Roman" w:hAnsi="Times New Roman" w:cs="Times New Roman"/>
          <w:b/>
        </w:rPr>
        <w:t>zdolności technicznej lub zawodowej</w:t>
      </w:r>
      <w:r w:rsidR="00A50361">
        <w:rPr>
          <w:rFonts w:ascii="Times New Roman" w:hAnsi="Times New Roman" w:cs="Times New Roman"/>
          <w:b/>
        </w:rPr>
        <w:t>,</w:t>
      </w:r>
      <w:r w:rsidR="009C6895">
        <w:rPr>
          <w:rFonts w:ascii="Times New Roman" w:hAnsi="Times New Roman" w:cs="Times New Roman"/>
          <w:b/>
        </w:rPr>
        <w:t xml:space="preserve"> </w:t>
      </w:r>
      <w:r w:rsidR="00A50361" w:rsidRPr="001032D0">
        <w:rPr>
          <w:rFonts w:ascii="Times New Roman" w:eastAsia="Batang" w:hAnsi="Times New Roman"/>
          <w:b/>
        </w:rPr>
        <w:t>Wykonawca spełni warunek, jeżeli</w:t>
      </w:r>
      <w:r w:rsidR="00A50361">
        <w:rPr>
          <w:rFonts w:ascii="Times New Roman" w:eastAsia="Batang" w:hAnsi="Times New Roman"/>
          <w:b/>
        </w:rPr>
        <w:t>:</w:t>
      </w:r>
    </w:p>
    <w:p w:rsidR="00AE0C44" w:rsidRPr="00045854" w:rsidRDefault="00AE0C44" w:rsidP="00AE0C44">
      <w:pPr>
        <w:pStyle w:val="Akapitzlist"/>
        <w:ind w:left="644"/>
        <w:jc w:val="both"/>
        <w:rPr>
          <w:rFonts w:ascii="Times New Roman" w:hAnsi="Times New Roman" w:cs="Times New Roman"/>
          <w:b/>
          <w:bCs/>
          <w:u w:val="single"/>
        </w:rPr>
      </w:pPr>
      <w:r w:rsidRPr="00045854">
        <w:rPr>
          <w:rFonts w:ascii="Times New Roman" w:hAnsi="Times New Roman" w:cs="Times New Roman"/>
          <w:b/>
          <w:bCs/>
          <w:u w:val="single"/>
        </w:rPr>
        <w:t xml:space="preserve">A (dotyczy wykazu robót): </w:t>
      </w:r>
    </w:p>
    <w:p w:rsidR="00350619" w:rsidRPr="00AE0C44" w:rsidRDefault="00350619" w:rsidP="00350619">
      <w:pPr>
        <w:pStyle w:val="Akapitzlist"/>
        <w:ind w:left="644"/>
        <w:jc w:val="both"/>
        <w:rPr>
          <w:rFonts w:ascii="Times New Roman" w:hAnsi="Times New Roman" w:cs="Times New Roman"/>
          <w:b/>
          <w:bCs/>
          <w:u w:val="single"/>
        </w:rPr>
      </w:pPr>
      <w:r w:rsidRPr="00AE0C44">
        <w:rPr>
          <w:rFonts w:ascii="Times New Roman" w:hAnsi="Times New Roman" w:cs="Times New Roman"/>
          <w:b/>
          <w:bCs/>
          <w:u w:val="single"/>
        </w:rPr>
        <w:t>Część 1:</w:t>
      </w:r>
    </w:p>
    <w:p w:rsidR="00350619" w:rsidRPr="0073713D" w:rsidRDefault="00350619" w:rsidP="0073713D">
      <w:pPr>
        <w:pStyle w:val="Akapitzlist"/>
        <w:ind w:left="644"/>
        <w:jc w:val="both"/>
        <w:rPr>
          <w:rFonts w:ascii="Times New Roman" w:hAnsi="Times New Roman" w:cs="Times New Roman"/>
          <w:b/>
        </w:rPr>
      </w:pPr>
      <w:r w:rsidRPr="0073713D">
        <w:rPr>
          <w:rFonts w:ascii="Times New Roman" w:hAnsi="Times New Roman" w:cs="Times New Roman"/>
        </w:rPr>
        <w:t>Zamawiający wymaga, aby Wykonawca wykazał wykonanie przynajmniej jednej roboty polegającej na budowie:</w:t>
      </w:r>
    </w:p>
    <w:p w:rsidR="004775C5" w:rsidRPr="0073713D" w:rsidRDefault="00350619" w:rsidP="0073713D">
      <w:pPr>
        <w:pStyle w:val="Akapitzlist"/>
        <w:ind w:left="644"/>
        <w:jc w:val="both"/>
        <w:rPr>
          <w:rFonts w:ascii="Times New Roman" w:hAnsi="Times New Roman" w:cs="Times New Roman"/>
          <w:b/>
        </w:rPr>
      </w:pPr>
      <w:r w:rsidRPr="0073713D">
        <w:rPr>
          <w:rFonts w:ascii="Times New Roman" w:hAnsi="Times New Roman" w:cs="Times New Roman"/>
          <w:b/>
          <w:highlight w:val="yellow"/>
        </w:rPr>
        <w:t xml:space="preserve">- </w:t>
      </w:r>
      <w:r w:rsidR="0073713D" w:rsidRPr="0073713D">
        <w:rPr>
          <w:rFonts w:ascii="Times New Roman" w:hAnsi="Times New Roman" w:cs="Times New Roman"/>
          <w:b/>
          <w:highlight w:val="yellow"/>
        </w:rPr>
        <w:t>Zamawiający uzna doświadczenie w postaci wykonania boiska z trawy syntetycznej, bieżni poliuretanowej i budynku socjalnego wskazane w oddzielnych zadaniach, potwierdzone referencjami. na potwierdzenie posiadanego doświadczenia wystarczające będzie również wykonanie / budowa budynku usługowego lub mieszkalnego z zapleczem socjalnym, również potwierdzone referencjami,</w:t>
      </w:r>
    </w:p>
    <w:p w:rsidR="004775C5" w:rsidRDefault="009C6895" w:rsidP="009C6895">
      <w:pPr>
        <w:pStyle w:val="Akapitzlist"/>
        <w:ind w:left="644"/>
        <w:jc w:val="both"/>
        <w:rPr>
          <w:rFonts w:ascii="Times New Roman" w:hAnsi="Times New Roman" w:cs="Times New Roman"/>
          <w:b/>
        </w:rPr>
      </w:pPr>
      <w:r>
        <w:rPr>
          <w:rFonts w:ascii="Times New Roman" w:hAnsi="Times New Roman" w:cs="Times New Roman"/>
          <w:b/>
        </w:rPr>
        <w:t xml:space="preserve">i </w:t>
      </w:r>
      <w:r w:rsidR="004775C5">
        <w:rPr>
          <w:rFonts w:ascii="Times New Roman" w:hAnsi="Times New Roman" w:cs="Times New Roman"/>
          <w:b/>
        </w:rPr>
        <w:t xml:space="preserve">   </w:t>
      </w:r>
      <w:r w:rsidR="00350619" w:rsidRPr="0021138E">
        <w:rPr>
          <w:rFonts w:ascii="Times New Roman" w:hAnsi="Times New Roman" w:cs="Times New Roman"/>
          <w:b/>
        </w:rPr>
        <w:t>przebudowie</w:t>
      </w:r>
      <w:r w:rsidR="00350619" w:rsidRPr="00AE0C44">
        <w:rPr>
          <w:rFonts w:ascii="Times New Roman" w:hAnsi="Times New Roman" w:cs="Times New Roman"/>
          <w:b/>
        </w:rPr>
        <w:t xml:space="preserve"> drogi o dł. min. 300 mb w technolo</w:t>
      </w:r>
      <w:r>
        <w:rPr>
          <w:rFonts w:ascii="Times New Roman" w:hAnsi="Times New Roman" w:cs="Times New Roman"/>
          <w:b/>
        </w:rPr>
        <w:t xml:space="preserve">gii z betonowej kostki brukowej </w:t>
      </w:r>
    </w:p>
    <w:p w:rsidR="00350619" w:rsidRPr="009C6895" w:rsidRDefault="009C6895" w:rsidP="009C6895">
      <w:pPr>
        <w:pStyle w:val="Akapitzlist"/>
        <w:ind w:left="644"/>
        <w:jc w:val="both"/>
        <w:rPr>
          <w:rFonts w:ascii="Times New Roman" w:hAnsi="Times New Roman" w:cs="Times New Roman"/>
          <w:b/>
        </w:rPr>
      </w:pPr>
      <w:r>
        <w:rPr>
          <w:rFonts w:ascii="Times New Roman" w:hAnsi="Times New Roman" w:cs="Times New Roman"/>
          <w:b/>
        </w:rPr>
        <w:t xml:space="preserve">i </w:t>
      </w:r>
      <w:r w:rsidR="004775C5">
        <w:rPr>
          <w:rFonts w:ascii="Times New Roman" w:hAnsi="Times New Roman" w:cs="Times New Roman"/>
          <w:b/>
        </w:rPr>
        <w:t xml:space="preserve">   </w:t>
      </w:r>
      <w:r w:rsidR="00350619" w:rsidRPr="009C6895">
        <w:rPr>
          <w:rFonts w:ascii="Times New Roman" w:hAnsi="Times New Roman" w:cs="Times New Roman"/>
          <w:b/>
        </w:rPr>
        <w:t>sieci kanalizacji</w:t>
      </w:r>
      <w:r w:rsidRPr="009C6895">
        <w:rPr>
          <w:rFonts w:ascii="Times New Roman" w:hAnsi="Times New Roman" w:cs="Times New Roman"/>
          <w:b/>
        </w:rPr>
        <w:t xml:space="preserve"> </w:t>
      </w:r>
      <w:r w:rsidR="00350619" w:rsidRPr="009C6895">
        <w:rPr>
          <w:rFonts w:ascii="Times New Roman" w:hAnsi="Times New Roman" w:cs="Times New Roman"/>
          <w:b/>
        </w:rPr>
        <w:t>deszczowej o dł. min. 100 mb,</w:t>
      </w:r>
    </w:p>
    <w:p w:rsidR="00350619" w:rsidRPr="00AE0C44" w:rsidRDefault="00350619" w:rsidP="00350619">
      <w:pPr>
        <w:pStyle w:val="Akapitzlist"/>
        <w:ind w:left="644"/>
        <w:jc w:val="both"/>
        <w:rPr>
          <w:rFonts w:ascii="Times New Roman" w:hAnsi="Times New Roman" w:cs="Times New Roman"/>
        </w:rPr>
      </w:pPr>
      <w:r w:rsidRPr="00AE0C44">
        <w:rPr>
          <w:rFonts w:ascii="Times New Roman" w:hAnsi="Times New Roman" w:cs="Times New Roman"/>
        </w:rPr>
        <w:t xml:space="preserve">oraz aby dołączył do ww. wykazu min. </w:t>
      </w:r>
      <w:r w:rsidR="00AE0C44" w:rsidRPr="00AE0C44">
        <w:rPr>
          <w:rFonts w:ascii="Times New Roman" w:hAnsi="Times New Roman" w:cs="Times New Roman"/>
        </w:rPr>
        <w:t>po 1</w:t>
      </w:r>
      <w:r w:rsidRPr="00AE0C44">
        <w:rPr>
          <w:rFonts w:ascii="Times New Roman" w:hAnsi="Times New Roman" w:cs="Times New Roman"/>
        </w:rPr>
        <w:t xml:space="preserve"> szt. referencji na wykonane roboty.</w:t>
      </w:r>
    </w:p>
    <w:p w:rsidR="00350619" w:rsidRPr="00AE0C44" w:rsidRDefault="00350619" w:rsidP="00350619">
      <w:pPr>
        <w:pStyle w:val="Akapitzlist"/>
        <w:ind w:left="644"/>
        <w:jc w:val="both"/>
        <w:rPr>
          <w:rFonts w:ascii="Times New Roman" w:hAnsi="Times New Roman" w:cs="Times New Roman"/>
          <w:b/>
          <w:bCs/>
          <w:u w:val="single"/>
        </w:rPr>
      </w:pPr>
      <w:r w:rsidRPr="00AE0C44">
        <w:rPr>
          <w:rFonts w:ascii="Times New Roman" w:hAnsi="Times New Roman" w:cs="Times New Roman"/>
          <w:b/>
          <w:bCs/>
          <w:u w:val="single"/>
        </w:rPr>
        <w:t>Część 2:</w:t>
      </w:r>
    </w:p>
    <w:p w:rsidR="00AE1113" w:rsidRPr="0036156E" w:rsidRDefault="00350619" w:rsidP="002F509D">
      <w:pPr>
        <w:pStyle w:val="Akapitzlist"/>
        <w:spacing w:after="0"/>
        <w:ind w:left="644"/>
        <w:jc w:val="both"/>
        <w:rPr>
          <w:rFonts w:ascii="Times New Roman" w:hAnsi="Times New Roman" w:cs="Times New Roman"/>
        </w:rPr>
      </w:pPr>
      <w:r w:rsidRPr="008F44B1">
        <w:rPr>
          <w:rFonts w:ascii="Times New Roman" w:hAnsi="Times New Roman" w:cs="Times New Roman"/>
        </w:rPr>
        <w:t xml:space="preserve">Zamawiający wymaga, aby Wykonawca </w:t>
      </w:r>
      <w:r w:rsidRPr="00AE0C44">
        <w:rPr>
          <w:rFonts w:ascii="Times New Roman" w:hAnsi="Times New Roman" w:cs="Times New Roman"/>
        </w:rPr>
        <w:t xml:space="preserve">wykazał wykonanie przynajmniej jednej roboty polegającej na </w:t>
      </w:r>
      <w:r w:rsidRPr="00AE0C44">
        <w:rPr>
          <w:rFonts w:ascii="Times New Roman" w:hAnsi="Times New Roman" w:cs="Times New Roman"/>
          <w:b/>
        </w:rPr>
        <w:t>budowie (przebudowie) pomostu / mostu posadowionego na palach stalowych, o konstrukcji stalowej z pokładem z drewna lub z tworzywa sztucznego o min. powierzchni całkowitej zabudowy</w:t>
      </w:r>
      <w:r w:rsidR="00AE0C44" w:rsidRPr="00AE1113">
        <w:rPr>
          <w:rFonts w:ascii="Times New Roman" w:hAnsi="Times New Roman" w:cs="Times New Roman"/>
          <w:b/>
        </w:rPr>
        <w:t>100</w:t>
      </w:r>
      <w:r w:rsidRPr="00AE1113">
        <w:rPr>
          <w:rFonts w:ascii="Times New Roman" w:hAnsi="Times New Roman" w:cs="Times New Roman"/>
          <w:b/>
        </w:rPr>
        <w:t xml:space="preserve"> m</w:t>
      </w:r>
      <w:r w:rsidRPr="00AE1113">
        <w:rPr>
          <w:rFonts w:ascii="Times New Roman" w:hAnsi="Times New Roman" w:cs="Times New Roman"/>
          <w:b/>
          <w:vertAlign w:val="superscript"/>
        </w:rPr>
        <w:t>2</w:t>
      </w:r>
      <w:r w:rsidR="004775C5">
        <w:rPr>
          <w:rFonts w:ascii="Times New Roman" w:hAnsi="Times New Roman" w:cs="Times New Roman"/>
          <w:b/>
          <w:vertAlign w:val="superscript"/>
        </w:rPr>
        <w:t xml:space="preserve"> </w:t>
      </w:r>
      <w:r w:rsidRPr="00AE1113">
        <w:rPr>
          <w:rFonts w:ascii="Times New Roman" w:hAnsi="Times New Roman" w:cs="Times New Roman"/>
        </w:rPr>
        <w:t>oraz</w:t>
      </w:r>
      <w:r w:rsidRPr="008F44B1">
        <w:rPr>
          <w:rFonts w:ascii="Times New Roman" w:hAnsi="Times New Roman" w:cs="Times New Roman"/>
        </w:rPr>
        <w:t xml:space="preserve"> aby dołączył do ww. wykazu min. </w:t>
      </w:r>
      <w:r w:rsidR="00AE0C44">
        <w:rPr>
          <w:rFonts w:ascii="Times New Roman" w:hAnsi="Times New Roman" w:cs="Times New Roman"/>
        </w:rPr>
        <w:t>1</w:t>
      </w:r>
      <w:r w:rsidRPr="008F44B1">
        <w:rPr>
          <w:rFonts w:ascii="Times New Roman" w:hAnsi="Times New Roman" w:cs="Times New Roman"/>
        </w:rPr>
        <w:t xml:space="preserve"> szt. referencji na wykonane roboty.</w:t>
      </w:r>
    </w:p>
    <w:p w:rsidR="004E63CC" w:rsidRPr="00AE1113" w:rsidRDefault="004E63CC" w:rsidP="002F509D">
      <w:pPr>
        <w:keepNext/>
        <w:spacing w:after="0"/>
        <w:ind w:left="567"/>
        <w:jc w:val="both"/>
        <w:outlineLvl w:val="3"/>
        <w:rPr>
          <w:rFonts w:ascii="Times New Roman" w:hAnsi="Times New Roman" w:cs="Times New Roman"/>
          <w:i/>
          <w:lang w:eastAsia="en-US"/>
        </w:rPr>
      </w:pPr>
      <w:r w:rsidRPr="00AE1113">
        <w:rPr>
          <w:rFonts w:ascii="Times New Roman" w:hAnsi="Times New Roman" w:cs="Times New Roman"/>
          <w:i/>
          <w:lang w:eastAsia="en-US"/>
        </w:rPr>
        <w:t xml:space="preserve">Zamawiający uzna, że Wykonawca spełnia ww. warunek udziału w postępowaniu jeżeli przedstawi </w:t>
      </w:r>
      <w:r w:rsidR="00B60688" w:rsidRPr="00AE1113">
        <w:rPr>
          <w:rFonts w:ascii="Times New Roman" w:hAnsi="Times New Roman" w:cs="Times New Roman"/>
          <w:i/>
          <w:lang w:eastAsia="en-US"/>
        </w:rPr>
        <w:t xml:space="preserve">w </w:t>
      </w:r>
      <w:r w:rsidRPr="00AE1113">
        <w:rPr>
          <w:rFonts w:ascii="Times New Roman" w:hAnsi="Times New Roman" w:cs="Times New Roman"/>
          <w:i/>
          <w:lang w:eastAsia="en-US"/>
        </w:rPr>
        <w:t>wykaz</w:t>
      </w:r>
      <w:r w:rsidR="00B60688" w:rsidRPr="00AE1113">
        <w:rPr>
          <w:rFonts w:ascii="Times New Roman" w:hAnsi="Times New Roman" w:cs="Times New Roman"/>
          <w:i/>
          <w:lang w:eastAsia="en-US"/>
        </w:rPr>
        <w:t>ie</w:t>
      </w:r>
      <w:r w:rsidRPr="00AE1113">
        <w:rPr>
          <w:rFonts w:ascii="Times New Roman" w:hAnsi="Times New Roman" w:cs="Times New Roman"/>
          <w:i/>
          <w:lang w:eastAsia="en-US"/>
        </w:rPr>
        <w:t xml:space="preserve"> wykonanych robót </w:t>
      </w:r>
      <w:r w:rsidR="005A5D3B" w:rsidRPr="00AE1113">
        <w:rPr>
          <w:rFonts w:ascii="Times New Roman" w:hAnsi="Times New Roman" w:cs="Times New Roman"/>
          <w:i/>
          <w:lang w:eastAsia="en-US"/>
        </w:rPr>
        <w:t xml:space="preserve">- robotę </w:t>
      </w:r>
      <w:r w:rsidR="00B60688" w:rsidRPr="00AE1113">
        <w:rPr>
          <w:rFonts w:ascii="Times New Roman" w:hAnsi="Times New Roman" w:cs="Times New Roman"/>
          <w:i/>
          <w:lang w:eastAsia="en-US"/>
        </w:rPr>
        <w:t>wykonaną</w:t>
      </w:r>
      <w:r w:rsidRPr="00AE1113">
        <w:rPr>
          <w:rFonts w:ascii="Times New Roman" w:hAnsi="Times New Roman" w:cs="Times New Roman"/>
          <w:i/>
          <w:lang w:eastAsia="en-US"/>
        </w:rPr>
        <w:t xml:space="preserve">, podając </w:t>
      </w:r>
      <w:r w:rsidR="005A5D3B" w:rsidRPr="00AE1113">
        <w:rPr>
          <w:rFonts w:ascii="Times New Roman" w:hAnsi="Times New Roman" w:cs="Times New Roman"/>
          <w:i/>
          <w:lang w:eastAsia="en-US"/>
        </w:rPr>
        <w:t>jej</w:t>
      </w:r>
      <w:r w:rsidRPr="00AE1113">
        <w:rPr>
          <w:rFonts w:ascii="Times New Roman" w:hAnsi="Times New Roman" w:cs="Times New Roman"/>
          <w:i/>
          <w:lang w:eastAsia="en-US"/>
        </w:rPr>
        <w:t xml:space="preserve"> rodzaj, wartość, datę, miejsce </w:t>
      </w:r>
      <w:r w:rsidRPr="00F329E6">
        <w:rPr>
          <w:rFonts w:ascii="Times New Roman" w:hAnsi="Times New Roman" w:cs="Times New Roman"/>
          <w:i/>
          <w:lang w:eastAsia="en-US"/>
        </w:rPr>
        <w:t>wykonania i podmiot</w:t>
      </w:r>
      <w:r w:rsidR="005A5D3B" w:rsidRPr="00F329E6">
        <w:rPr>
          <w:rFonts w:ascii="Times New Roman" w:hAnsi="Times New Roman" w:cs="Times New Roman"/>
          <w:i/>
          <w:lang w:eastAsia="en-US"/>
        </w:rPr>
        <w:t>y</w:t>
      </w:r>
      <w:r w:rsidRPr="00F329E6">
        <w:rPr>
          <w:rFonts w:ascii="Times New Roman" w:hAnsi="Times New Roman" w:cs="Times New Roman"/>
          <w:i/>
          <w:lang w:eastAsia="en-US"/>
        </w:rPr>
        <w:t xml:space="preserve"> na rzecz, których robot</w:t>
      </w:r>
      <w:r w:rsidR="005A5D3B" w:rsidRPr="00F329E6">
        <w:rPr>
          <w:rFonts w:ascii="Times New Roman" w:hAnsi="Times New Roman" w:cs="Times New Roman"/>
          <w:i/>
          <w:lang w:eastAsia="en-US"/>
        </w:rPr>
        <w:t>a</w:t>
      </w:r>
      <w:r w:rsidRPr="00F329E6">
        <w:rPr>
          <w:rFonts w:ascii="Times New Roman" w:hAnsi="Times New Roman" w:cs="Times New Roman"/>
          <w:i/>
          <w:lang w:eastAsia="en-US"/>
        </w:rPr>
        <w:t xml:space="preserve"> został</w:t>
      </w:r>
      <w:r w:rsidR="005A5D3B" w:rsidRPr="00F329E6">
        <w:rPr>
          <w:rFonts w:ascii="Times New Roman" w:hAnsi="Times New Roman" w:cs="Times New Roman"/>
          <w:i/>
          <w:lang w:eastAsia="en-US"/>
        </w:rPr>
        <w:t>a</w:t>
      </w:r>
      <w:r w:rsidRPr="00F329E6">
        <w:rPr>
          <w:rFonts w:ascii="Times New Roman" w:hAnsi="Times New Roman" w:cs="Times New Roman"/>
          <w:i/>
          <w:lang w:eastAsia="en-US"/>
        </w:rPr>
        <w:t xml:space="preserve"> wykonan</w:t>
      </w:r>
      <w:r w:rsidR="005A5D3B" w:rsidRPr="00F329E6">
        <w:rPr>
          <w:rFonts w:ascii="Times New Roman" w:hAnsi="Times New Roman" w:cs="Times New Roman"/>
          <w:i/>
          <w:lang w:eastAsia="en-US"/>
        </w:rPr>
        <w:t>a</w:t>
      </w:r>
      <w:r w:rsidRPr="00F329E6">
        <w:rPr>
          <w:rFonts w:ascii="Times New Roman" w:hAnsi="Times New Roman" w:cs="Times New Roman"/>
          <w:i/>
          <w:lang w:eastAsia="en-US"/>
        </w:rPr>
        <w:t xml:space="preserve">, według wzoru stanowiącego </w:t>
      </w:r>
      <w:r w:rsidRPr="00F329E6">
        <w:rPr>
          <w:rFonts w:ascii="Times New Roman" w:hAnsi="Times New Roman" w:cs="Times New Roman"/>
          <w:b/>
          <w:i/>
          <w:lang w:eastAsia="en-US"/>
        </w:rPr>
        <w:t xml:space="preserve">załącznik nr </w:t>
      </w:r>
      <w:r w:rsidR="008142EF" w:rsidRPr="00F329E6">
        <w:rPr>
          <w:rFonts w:ascii="Times New Roman" w:hAnsi="Times New Roman" w:cs="Times New Roman"/>
          <w:b/>
          <w:i/>
          <w:lang w:eastAsia="en-US"/>
        </w:rPr>
        <w:t>9</w:t>
      </w:r>
      <w:r w:rsidRPr="00F329E6">
        <w:rPr>
          <w:rFonts w:ascii="Times New Roman" w:hAnsi="Times New Roman" w:cs="Times New Roman"/>
          <w:b/>
          <w:i/>
          <w:lang w:eastAsia="en-US"/>
        </w:rPr>
        <w:t xml:space="preserve"> do SWZ</w:t>
      </w:r>
      <w:r w:rsidR="002F509D">
        <w:rPr>
          <w:rFonts w:ascii="Times New Roman" w:hAnsi="Times New Roman" w:cs="Times New Roman"/>
          <w:b/>
          <w:i/>
          <w:lang w:eastAsia="en-US"/>
        </w:rPr>
        <w:t xml:space="preserve"> </w:t>
      </w:r>
      <w:r w:rsidRPr="00AE1113">
        <w:rPr>
          <w:rFonts w:ascii="Times New Roman" w:hAnsi="Times New Roman" w:cs="Times New Roman"/>
          <w:i/>
          <w:lang w:eastAsia="en-US"/>
        </w:rPr>
        <w:t>wraz z dowodem dot. robót wskazanych w wykazie robót, potwierdzającym, że robota budowlana została wykonana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AE1113" w:rsidRDefault="00AE1113" w:rsidP="00045854">
      <w:pPr>
        <w:pStyle w:val="Akapitzlist"/>
        <w:ind w:left="644"/>
        <w:jc w:val="both"/>
        <w:rPr>
          <w:rFonts w:ascii="Times New Roman" w:hAnsi="Times New Roman" w:cs="Times New Roman"/>
          <w:b/>
          <w:bCs/>
          <w:u w:val="single"/>
        </w:rPr>
      </w:pPr>
    </w:p>
    <w:p w:rsidR="00045854" w:rsidRDefault="00AA6FAC" w:rsidP="00045854">
      <w:pPr>
        <w:pStyle w:val="Akapitzlist"/>
        <w:ind w:left="644"/>
        <w:jc w:val="both"/>
        <w:rPr>
          <w:rFonts w:ascii="Times New Roman" w:hAnsi="Times New Roman" w:cs="Times New Roman"/>
          <w:b/>
          <w:bCs/>
          <w:u w:val="single"/>
        </w:rPr>
      </w:pPr>
      <w:r w:rsidRPr="00045854">
        <w:rPr>
          <w:rFonts w:ascii="Times New Roman" w:hAnsi="Times New Roman" w:cs="Times New Roman"/>
          <w:b/>
          <w:bCs/>
          <w:u w:val="single"/>
        </w:rPr>
        <w:t>B</w:t>
      </w:r>
      <w:r w:rsidR="00AE0C44" w:rsidRPr="00045854">
        <w:rPr>
          <w:rFonts w:ascii="Times New Roman" w:hAnsi="Times New Roman" w:cs="Times New Roman"/>
          <w:b/>
          <w:bCs/>
          <w:u w:val="single"/>
        </w:rPr>
        <w:t xml:space="preserve"> (dotyczy wykazu </w:t>
      </w:r>
      <w:r w:rsidRPr="00045854">
        <w:rPr>
          <w:rFonts w:ascii="Times New Roman" w:hAnsi="Times New Roman" w:cs="Times New Roman"/>
          <w:b/>
          <w:bCs/>
          <w:u w:val="single"/>
        </w:rPr>
        <w:t>osób</w:t>
      </w:r>
      <w:r w:rsidR="00AE0C44" w:rsidRPr="00045854">
        <w:rPr>
          <w:rFonts w:ascii="Times New Roman" w:hAnsi="Times New Roman" w:cs="Times New Roman"/>
          <w:b/>
          <w:bCs/>
          <w:u w:val="single"/>
        </w:rPr>
        <w:t xml:space="preserve">): </w:t>
      </w:r>
    </w:p>
    <w:p w:rsidR="00CE4ADC" w:rsidRPr="0036156E" w:rsidRDefault="00A50361" w:rsidP="00045854">
      <w:pPr>
        <w:pStyle w:val="Akapitzlist"/>
        <w:ind w:left="644"/>
        <w:jc w:val="both"/>
        <w:rPr>
          <w:rFonts w:ascii="Times New Roman" w:hAnsi="Times New Roman" w:cs="Times New Roman"/>
          <w:b/>
          <w:bCs/>
          <w:u w:val="single"/>
        </w:rPr>
      </w:pPr>
      <w:r w:rsidRPr="00045854">
        <w:rPr>
          <w:rFonts w:ascii="Times New Roman" w:hAnsi="Times New Roman"/>
          <w:color w:val="000000"/>
        </w:rPr>
        <w:lastRenderedPageBreak/>
        <w:t xml:space="preserve">skieruje do realizacji przedmiotowego zamówienia min.  po jednej osobie z niżej wymienionych branży posiadającą </w:t>
      </w:r>
      <w:r w:rsidRPr="00045854">
        <w:rPr>
          <w:rFonts w:ascii="Times New Roman" w:hAnsi="Times New Roman"/>
          <w:i/>
          <w:iCs/>
          <w:color w:val="000000"/>
        </w:rPr>
        <w:t xml:space="preserve">uprawnienia do kierowania i nadzorowania robotami budowlanymi w zakresie odpowiadającym  wymienionym niżej branżom </w:t>
      </w:r>
      <w:r w:rsidRPr="00045854">
        <w:rPr>
          <w:rFonts w:ascii="Times New Roman" w:hAnsi="Times New Roman"/>
          <w:color w:val="000000"/>
        </w:rPr>
        <w:t>lub posiadającą inne uprawnienia</w:t>
      </w:r>
      <w:r w:rsidR="004775C5">
        <w:rPr>
          <w:rFonts w:ascii="Times New Roman" w:hAnsi="Times New Roman"/>
          <w:color w:val="000000"/>
        </w:rPr>
        <w:t xml:space="preserve"> </w:t>
      </w:r>
      <w:r w:rsidRPr="00045854">
        <w:rPr>
          <w:rFonts w:ascii="Times New Roman" w:hAnsi="Times New Roman"/>
          <w:color w:val="000000"/>
        </w:rPr>
        <w:t xml:space="preserve">umożliwiające wykonywanie tych samych czynności, do wykonywania, </w:t>
      </w:r>
      <w:r w:rsidRPr="00045854">
        <w:rPr>
          <w:rFonts w:ascii="Times New Roman" w:eastAsia="Batang" w:hAnsi="Times New Roman"/>
        </w:rPr>
        <w:t xml:space="preserve">których w </w:t>
      </w:r>
      <w:r w:rsidRPr="0036156E">
        <w:rPr>
          <w:rFonts w:ascii="Times New Roman" w:eastAsia="Batang" w:hAnsi="Times New Roman"/>
        </w:rPr>
        <w:t>aktualnym stanie prawnym uprawniają uprawnienia budowlane wymienionych specjalności:</w:t>
      </w:r>
    </w:p>
    <w:p w:rsidR="00117E32" w:rsidRPr="0036156E" w:rsidRDefault="00117E32" w:rsidP="00045854">
      <w:pPr>
        <w:pStyle w:val="Akapitzlist"/>
        <w:jc w:val="both"/>
        <w:rPr>
          <w:rFonts w:ascii="Times New Roman" w:hAnsi="Times New Roman" w:cs="Times New Roman"/>
          <w:b/>
          <w:bCs/>
          <w:u w:val="single"/>
        </w:rPr>
      </w:pPr>
      <w:r w:rsidRPr="0036156E">
        <w:rPr>
          <w:rFonts w:ascii="Times New Roman" w:hAnsi="Times New Roman" w:cs="Times New Roman"/>
          <w:b/>
          <w:bCs/>
          <w:u w:val="single"/>
        </w:rPr>
        <w:t>Część 1.:</w:t>
      </w:r>
    </w:p>
    <w:p w:rsidR="00117E32" w:rsidRPr="00045854" w:rsidRDefault="00117E32" w:rsidP="00045854">
      <w:pPr>
        <w:pStyle w:val="Akapitzlist"/>
        <w:jc w:val="both"/>
        <w:rPr>
          <w:rFonts w:ascii="Times New Roman" w:hAnsi="Times New Roman" w:cs="Times New Roman"/>
        </w:rPr>
      </w:pPr>
      <w:r w:rsidRPr="00045854">
        <w:rPr>
          <w:rFonts w:ascii="Times New Roman" w:hAnsi="Times New Roman" w:cs="Times New Roman"/>
        </w:rPr>
        <w:t xml:space="preserve">Zamawiający wymaga, aby Wykonawca dysponował osobami pełniącymi funkcje: </w:t>
      </w:r>
    </w:p>
    <w:p w:rsidR="00117E32" w:rsidRPr="00045854" w:rsidRDefault="00117E32" w:rsidP="00045854">
      <w:pPr>
        <w:pStyle w:val="Akapitzlist"/>
        <w:jc w:val="both"/>
        <w:rPr>
          <w:rFonts w:ascii="Times New Roman" w:hAnsi="Times New Roman" w:cs="Times New Roman"/>
          <w:u w:val="single"/>
        </w:rPr>
      </w:pPr>
      <w:r w:rsidRPr="00045854">
        <w:rPr>
          <w:rFonts w:ascii="Times New Roman" w:hAnsi="Times New Roman" w:cs="Times New Roman"/>
          <w:u w:val="single"/>
        </w:rPr>
        <w:t>1) Budowa centrum sportowo-rekreacyjnego przy Szkole</w:t>
      </w:r>
      <w:r w:rsidR="004775C5">
        <w:rPr>
          <w:rFonts w:ascii="Times New Roman" w:hAnsi="Times New Roman" w:cs="Times New Roman"/>
          <w:u w:val="single"/>
        </w:rPr>
        <w:t xml:space="preserve"> </w:t>
      </w:r>
      <w:r w:rsidRPr="00045854">
        <w:rPr>
          <w:rFonts w:ascii="Times New Roman" w:hAnsi="Times New Roman" w:cs="Times New Roman"/>
          <w:u w:val="single"/>
        </w:rPr>
        <w:t>Podstawowej w m. Legbąd gm. Tuchola:</w:t>
      </w:r>
    </w:p>
    <w:p w:rsidR="00117E32" w:rsidRPr="00045854" w:rsidRDefault="00117E32" w:rsidP="00D82908">
      <w:pPr>
        <w:pStyle w:val="Akapitzlist"/>
        <w:numPr>
          <w:ilvl w:val="0"/>
          <w:numId w:val="35"/>
        </w:numPr>
        <w:jc w:val="both"/>
        <w:rPr>
          <w:rFonts w:ascii="Times New Roman" w:hAnsi="Times New Roman" w:cs="Times New Roman"/>
        </w:rPr>
      </w:pPr>
      <w:r w:rsidRPr="00045854">
        <w:rPr>
          <w:rFonts w:ascii="Times New Roman" w:hAnsi="Times New Roman" w:cs="Times New Roman"/>
        </w:rPr>
        <w:t xml:space="preserve">kierownika </w:t>
      </w:r>
      <w:r w:rsidRPr="00045854">
        <w:rPr>
          <w:rFonts w:ascii="Times New Roman" w:hAnsi="Times New Roman" w:cs="Times New Roman"/>
          <w:b/>
          <w:bCs/>
        </w:rPr>
        <w:t>budowy</w:t>
      </w:r>
      <w:r w:rsidRPr="00045854">
        <w:rPr>
          <w:rFonts w:ascii="Times New Roman" w:hAnsi="Times New Roman" w:cs="Times New Roman"/>
        </w:rPr>
        <w:t>, posiadającą uprawnienia w specjalności konstrukcyjno-budowlanej,</w:t>
      </w:r>
    </w:p>
    <w:p w:rsidR="00117E32" w:rsidRPr="00045854" w:rsidRDefault="00117E32" w:rsidP="00D82908">
      <w:pPr>
        <w:pStyle w:val="Akapitzlist"/>
        <w:numPr>
          <w:ilvl w:val="0"/>
          <w:numId w:val="35"/>
        </w:numPr>
        <w:jc w:val="both"/>
        <w:rPr>
          <w:rFonts w:ascii="Times New Roman" w:hAnsi="Times New Roman" w:cs="Times New Roman"/>
        </w:rPr>
      </w:pPr>
      <w:r w:rsidRPr="00045854">
        <w:rPr>
          <w:rFonts w:ascii="Times New Roman" w:hAnsi="Times New Roman" w:cs="Times New Roman"/>
        </w:rPr>
        <w:t xml:space="preserve">kierownika </w:t>
      </w:r>
      <w:r w:rsidRPr="00045854">
        <w:rPr>
          <w:rFonts w:ascii="Times New Roman" w:hAnsi="Times New Roman" w:cs="Times New Roman"/>
          <w:b/>
          <w:bCs/>
        </w:rPr>
        <w:t>robót br. sanitarnej</w:t>
      </w:r>
      <w:r w:rsidRPr="00045854">
        <w:rPr>
          <w:rFonts w:ascii="Times New Roman" w:hAnsi="Times New Roman" w:cs="Times New Roman"/>
        </w:rPr>
        <w:t>, posiadającą uprawnienia do kierowania robotami w specjalności instalacyjnej w zakresie sieci, instalacji i urządzeń cieplnych, wentylacyjnych, gazowych, wodociągowych i kanalizacyjnych,</w:t>
      </w:r>
    </w:p>
    <w:p w:rsidR="00117E32" w:rsidRPr="00045854" w:rsidRDefault="00117E32" w:rsidP="00D82908">
      <w:pPr>
        <w:pStyle w:val="Akapitzlist"/>
        <w:numPr>
          <w:ilvl w:val="0"/>
          <w:numId w:val="35"/>
        </w:numPr>
        <w:jc w:val="both"/>
        <w:rPr>
          <w:rFonts w:ascii="Times New Roman" w:hAnsi="Times New Roman" w:cs="Times New Roman"/>
        </w:rPr>
      </w:pPr>
      <w:r w:rsidRPr="00045854">
        <w:rPr>
          <w:rFonts w:ascii="Times New Roman" w:hAnsi="Times New Roman" w:cs="Times New Roman"/>
        </w:rPr>
        <w:t xml:space="preserve">kierownika </w:t>
      </w:r>
      <w:r w:rsidRPr="00045854">
        <w:rPr>
          <w:rFonts w:ascii="Times New Roman" w:hAnsi="Times New Roman" w:cs="Times New Roman"/>
          <w:b/>
          <w:bCs/>
        </w:rPr>
        <w:t>robót br. elektrycznej</w:t>
      </w:r>
      <w:r w:rsidRPr="00045854">
        <w:rPr>
          <w:rFonts w:ascii="Times New Roman" w:hAnsi="Times New Roman" w:cs="Times New Roman"/>
        </w:rPr>
        <w:t>, posiadającą uprawnienia do kierowania robotami w specjalności instalacyjnej w zakresie sieci, instalacji i urządzeń elektrycznych i elektroenergetycznych,</w:t>
      </w:r>
    </w:p>
    <w:p w:rsidR="00117E32" w:rsidRPr="00045854" w:rsidRDefault="00117E32" w:rsidP="00045854">
      <w:pPr>
        <w:pStyle w:val="Akapitzlist"/>
        <w:jc w:val="both"/>
        <w:rPr>
          <w:rFonts w:ascii="Times New Roman" w:hAnsi="Times New Roman" w:cs="Times New Roman"/>
          <w:u w:val="single"/>
        </w:rPr>
      </w:pPr>
      <w:r w:rsidRPr="00045854">
        <w:rPr>
          <w:rFonts w:ascii="Times New Roman" w:hAnsi="Times New Roman" w:cs="Times New Roman"/>
          <w:u w:val="single"/>
        </w:rPr>
        <w:t>2) Przebudowa ulicy Polnej w miejscowości Legbąd wraz z łącznikiem z ulicą Szkolną:</w:t>
      </w:r>
    </w:p>
    <w:p w:rsidR="00117E32" w:rsidRPr="00045854" w:rsidRDefault="00117E32" w:rsidP="00D82908">
      <w:pPr>
        <w:pStyle w:val="Akapitzlist"/>
        <w:numPr>
          <w:ilvl w:val="0"/>
          <w:numId w:val="36"/>
        </w:numPr>
        <w:jc w:val="both"/>
        <w:rPr>
          <w:rFonts w:ascii="Times New Roman" w:hAnsi="Times New Roman" w:cs="Times New Roman"/>
        </w:rPr>
      </w:pPr>
      <w:r w:rsidRPr="00045854">
        <w:rPr>
          <w:rFonts w:ascii="Times New Roman" w:hAnsi="Times New Roman" w:cs="Times New Roman"/>
        </w:rPr>
        <w:t xml:space="preserve">kierownika </w:t>
      </w:r>
      <w:r w:rsidRPr="00045854">
        <w:rPr>
          <w:rFonts w:ascii="Times New Roman" w:hAnsi="Times New Roman" w:cs="Times New Roman"/>
          <w:b/>
          <w:bCs/>
        </w:rPr>
        <w:t>budowy</w:t>
      </w:r>
      <w:r w:rsidRPr="00045854">
        <w:rPr>
          <w:rFonts w:ascii="Times New Roman" w:hAnsi="Times New Roman" w:cs="Times New Roman"/>
        </w:rPr>
        <w:t>, posiadającą uprawnienia do kierowania robotami w specjalności inżynieryjnej drogowej,</w:t>
      </w:r>
    </w:p>
    <w:p w:rsidR="00117E32" w:rsidRPr="00045854" w:rsidRDefault="00117E32" w:rsidP="00045854">
      <w:pPr>
        <w:pStyle w:val="Akapitzlist"/>
        <w:jc w:val="both"/>
        <w:rPr>
          <w:rFonts w:ascii="Times New Roman" w:hAnsi="Times New Roman" w:cs="Times New Roman"/>
          <w:u w:val="single"/>
        </w:rPr>
      </w:pPr>
      <w:r w:rsidRPr="00045854">
        <w:rPr>
          <w:rFonts w:ascii="Times New Roman" w:hAnsi="Times New Roman" w:cs="Times New Roman"/>
          <w:u w:val="single"/>
        </w:rPr>
        <w:t>3) Budowa sieci kanalizacji deszczowej na terenie działek nr ewid. 598/2, 614/30 i 350 położonych przy ulicy Polnej w miejscowości Legbąd, gmina Tuchola:</w:t>
      </w:r>
    </w:p>
    <w:p w:rsidR="00117E32" w:rsidRPr="00045854" w:rsidRDefault="00117E32" w:rsidP="00D82908">
      <w:pPr>
        <w:pStyle w:val="Akapitzlist"/>
        <w:numPr>
          <w:ilvl w:val="0"/>
          <w:numId w:val="36"/>
        </w:numPr>
        <w:jc w:val="both"/>
        <w:rPr>
          <w:rFonts w:ascii="Times New Roman" w:hAnsi="Times New Roman" w:cs="Times New Roman"/>
        </w:rPr>
      </w:pPr>
      <w:r w:rsidRPr="00045854">
        <w:rPr>
          <w:rFonts w:ascii="Times New Roman" w:hAnsi="Times New Roman" w:cs="Times New Roman"/>
        </w:rPr>
        <w:t xml:space="preserve">kierownika </w:t>
      </w:r>
      <w:r w:rsidRPr="00045854">
        <w:rPr>
          <w:rFonts w:ascii="Times New Roman" w:hAnsi="Times New Roman" w:cs="Times New Roman"/>
          <w:b/>
          <w:bCs/>
        </w:rPr>
        <w:t>budowy</w:t>
      </w:r>
      <w:r w:rsidRPr="00045854">
        <w:rPr>
          <w:rFonts w:ascii="Times New Roman" w:hAnsi="Times New Roman" w:cs="Times New Roman"/>
        </w:rPr>
        <w:t>, posiadającą uprawnienia do kierowania robotami w specjalności instalacyjnej w zakresie sieci, instalacji i urządzeń cieplnych, wentylacyjnych, gazowych, wodociągowych i kanalizacyjnych,</w:t>
      </w:r>
    </w:p>
    <w:p w:rsidR="00AE1113" w:rsidRPr="002F509D" w:rsidRDefault="00117E32" w:rsidP="002F509D">
      <w:pPr>
        <w:pStyle w:val="Akapitzlist"/>
        <w:jc w:val="both"/>
        <w:rPr>
          <w:rFonts w:ascii="Times New Roman" w:hAnsi="Times New Roman" w:cs="Times New Roman"/>
        </w:rPr>
      </w:pPr>
      <w:r w:rsidRPr="00045854">
        <w:rPr>
          <w:rFonts w:ascii="Times New Roman" w:hAnsi="Times New Roman" w:cs="Times New Roman"/>
        </w:rPr>
        <w:t>oraz będącymi członkami właściwej Izby Inżynierów Budownictwa.</w:t>
      </w:r>
    </w:p>
    <w:p w:rsidR="00117E32" w:rsidRPr="0036156E" w:rsidRDefault="00117E32" w:rsidP="00045854">
      <w:pPr>
        <w:pStyle w:val="Akapitzlist"/>
        <w:jc w:val="both"/>
        <w:rPr>
          <w:rFonts w:ascii="Times New Roman" w:hAnsi="Times New Roman" w:cs="Times New Roman"/>
          <w:u w:val="single"/>
        </w:rPr>
      </w:pPr>
      <w:r w:rsidRPr="0036156E">
        <w:rPr>
          <w:rFonts w:ascii="Times New Roman" w:hAnsi="Times New Roman" w:cs="Times New Roman"/>
          <w:b/>
          <w:bCs/>
          <w:u w:val="single"/>
        </w:rPr>
        <w:t>Część 2.:</w:t>
      </w:r>
    </w:p>
    <w:p w:rsidR="00117E32" w:rsidRPr="00045854" w:rsidRDefault="00117E32" w:rsidP="00045854">
      <w:pPr>
        <w:pStyle w:val="Akapitzlist"/>
        <w:jc w:val="both"/>
        <w:rPr>
          <w:rFonts w:ascii="Times New Roman" w:hAnsi="Times New Roman" w:cs="Times New Roman"/>
        </w:rPr>
      </w:pPr>
      <w:r w:rsidRPr="00045854">
        <w:rPr>
          <w:rFonts w:ascii="Times New Roman" w:hAnsi="Times New Roman" w:cs="Times New Roman"/>
        </w:rPr>
        <w:t xml:space="preserve">Zamawiający wymaga, aby Wykonawca dysponował osobami pełniącymi funkcje: </w:t>
      </w:r>
    </w:p>
    <w:p w:rsidR="00117E32" w:rsidRPr="00045854" w:rsidRDefault="00117E32" w:rsidP="00D82908">
      <w:pPr>
        <w:pStyle w:val="Akapitzlist"/>
        <w:numPr>
          <w:ilvl w:val="0"/>
          <w:numId w:val="37"/>
        </w:numPr>
        <w:jc w:val="both"/>
        <w:rPr>
          <w:rFonts w:ascii="Times New Roman" w:hAnsi="Times New Roman" w:cs="Times New Roman"/>
        </w:rPr>
      </w:pPr>
      <w:r w:rsidRPr="00045854">
        <w:rPr>
          <w:rFonts w:ascii="Times New Roman" w:hAnsi="Times New Roman" w:cs="Times New Roman"/>
        </w:rPr>
        <w:t xml:space="preserve">kierownika </w:t>
      </w:r>
      <w:r w:rsidRPr="00045854">
        <w:rPr>
          <w:rFonts w:ascii="Times New Roman" w:hAnsi="Times New Roman" w:cs="Times New Roman"/>
          <w:b/>
          <w:bCs/>
        </w:rPr>
        <w:t>budowy</w:t>
      </w:r>
      <w:r w:rsidRPr="00045854">
        <w:rPr>
          <w:rFonts w:ascii="Times New Roman" w:hAnsi="Times New Roman" w:cs="Times New Roman"/>
        </w:rPr>
        <w:t xml:space="preserve"> – posiadającą uprawnienia budowlane do kierowania robotami w specjalności konstrukcyjno-budowlanej lub/i inżynieryjnej mostowej, </w:t>
      </w:r>
    </w:p>
    <w:p w:rsidR="00117E32" w:rsidRPr="00045854" w:rsidRDefault="00117E32" w:rsidP="00D82908">
      <w:pPr>
        <w:pStyle w:val="Akapitzlist"/>
        <w:numPr>
          <w:ilvl w:val="0"/>
          <w:numId w:val="37"/>
        </w:numPr>
        <w:jc w:val="both"/>
        <w:rPr>
          <w:rFonts w:ascii="Times New Roman" w:hAnsi="Times New Roman" w:cs="Times New Roman"/>
        </w:rPr>
      </w:pPr>
      <w:r w:rsidRPr="00045854">
        <w:rPr>
          <w:rFonts w:ascii="Times New Roman" w:hAnsi="Times New Roman" w:cs="Times New Roman"/>
        </w:rPr>
        <w:t xml:space="preserve">kierownika </w:t>
      </w:r>
      <w:r w:rsidRPr="00045854">
        <w:rPr>
          <w:rFonts w:ascii="Times New Roman" w:hAnsi="Times New Roman" w:cs="Times New Roman"/>
          <w:b/>
          <w:bCs/>
        </w:rPr>
        <w:t>robót br. elektrycznej</w:t>
      </w:r>
      <w:r w:rsidRPr="00045854">
        <w:rPr>
          <w:rFonts w:ascii="Times New Roman" w:hAnsi="Times New Roman" w:cs="Times New Roman"/>
        </w:rPr>
        <w:t>, posiadającą uprawnienia budowlane do kierowania robotami w specjalności instalacyjnej w zakresie sieci, instalacji i urządzeń elektrycznych i elektroenergetycznych,</w:t>
      </w:r>
    </w:p>
    <w:p w:rsidR="00AE1113" w:rsidRPr="002F509D" w:rsidRDefault="00117E32" w:rsidP="002F509D">
      <w:pPr>
        <w:pStyle w:val="Akapitzlist"/>
        <w:jc w:val="both"/>
        <w:rPr>
          <w:rFonts w:ascii="Times New Roman" w:hAnsi="Times New Roman" w:cs="Times New Roman"/>
        </w:rPr>
      </w:pPr>
      <w:r w:rsidRPr="00045854">
        <w:rPr>
          <w:rFonts w:ascii="Times New Roman" w:hAnsi="Times New Roman" w:cs="Times New Roman"/>
        </w:rPr>
        <w:t>oraz będącymi członkami właściwej Izby Inżynierów Budownictwa.</w:t>
      </w:r>
    </w:p>
    <w:p w:rsidR="005A5D3B" w:rsidRPr="00AE1113" w:rsidRDefault="00AE6873" w:rsidP="005A5D3B">
      <w:pPr>
        <w:keepNext/>
        <w:spacing w:after="0"/>
        <w:ind w:left="284"/>
        <w:jc w:val="both"/>
        <w:outlineLvl w:val="3"/>
        <w:rPr>
          <w:rFonts w:ascii="Times New Roman" w:hAnsi="Times New Roman" w:cs="Times New Roman"/>
          <w:i/>
          <w:lang w:eastAsia="en-US"/>
        </w:rPr>
      </w:pPr>
      <w:r w:rsidRPr="00AE1113">
        <w:rPr>
          <w:rFonts w:ascii="Times New Roman" w:hAnsi="Times New Roman" w:cs="Times New Roman"/>
          <w:i/>
          <w:lang w:eastAsia="en-US"/>
        </w:rPr>
        <w:t xml:space="preserve">Wykonawca skieruje do realizacji zamówienia ww. </w:t>
      </w:r>
      <w:r w:rsidRPr="00AE1113">
        <w:rPr>
          <w:rFonts w:ascii="Times New Roman" w:hAnsi="Times New Roman" w:cs="Times New Roman"/>
          <w:b/>
          <w:i/>
          <w:lang w:eastAsia="en-US"/>
        </w:rPr>
        <w:t xml:space="preserve">osoby, </w:t>
      </w:r>
      <w:r w:rsidRPr="00AE1113">
        <w:rPr>
          <w:rFonts w:ascii="Times New Roman" w:hAnsi="Times New Roman" w:cs="Times New Roman"/>
          <w:i/>
          <w:lang w:eastAsia="en-US"/>
        </w:rPr>
        <w:t>które w rozumieniu ustawy z dnia 7 lipca 1994 r. Prawo budowlane (t. j. - Dz. U. z 202</w:t>
      </w:r>
      <w:r w:rsidR="00E920BC" w:rsidRPr="00AE1113">
        <w:rPr>
          <w:rFonts w:ascii="Times New Roman" w:hAnsi="Times New Roman" w:cs="Times New Roman"/>
          <w:i/>
          <w:lang w:eastAsia="en-US"/>
        </w:rPr>
        <w:t>1</w:t>
      </w:r>
      <w:r w:rsidRPr="00AE1113">
        <w:rPr>
          <w:rFonts w:ascii="Times New Roman" w:hAnsi="Times New Roman" w:cs="Times New Roman"/>
          <w:i/>
          <w:lang w:eastAsia="en-US"/>
        </w:rPr>
        <w:t xml:space="preserve"> r. poz. </w:t>
      </w:r>
      <w:r w:rsidR="00E920BC" w:rsidRPr="00AE1113">
        <w:rPr>
          <w:rFonts w:ascii="Times New Roman" w:hAnsi="Times New Roman" w:cs="Times New Roman"/>
          <w:i/>
          <w:lang w:eastAsia="en-US"/>
        </w:rPr>
        <w:t xml:space="preserve">2351 </w:t>
      </w:r>
      <w:r w:rsidRPr="00AE1113">
        <w:rPr>
          <w:rFonts w:ascii="Times New Roman" w:hAnsi="Times New Roman" w:cs="Times New Roman"/>
          <w:i/>
          <w:lang w:eastAsia="en-US"/>
        </w:rPr>
        <w:t xml:space="preserve">ze zm.) oraz Rozporządzenia Ministra Inwestycji i Rozwoju z dn. 29.04.2019 r. </w:t>
      </w:r>
      <w:r w:rsidRPr="00AE1113">
        <w:rPr>
          <w:rFonts w:ascii="Times New Roman" w:hAnsi="Times New Roman" w:cs="Times New Roman"/>
          <w:i/>
          <w:lang w:eastAsia="en-US"/>
        </w:rPr>
        <w:br/>
        <w:t>w sprawie przygotowania zawodowego posiadają</w:t>
      </w:r>
      <w:r w:rsidR="006A4372" w:rsidRPr="00AE1113">
        <w:rPr>
          <w:rFonts w:ascii="Times New Roman" w:hAnsi="Times New Roman" w:cs="Times New Roman"/>
          <w:i/>
          <w:lang w:eastAsia="en-US"/>
        </w:rPr>
        <w:t xml:space="preserve"> niezbędne </w:t>
      </w:r>
      <w:r w:rsidRPr="00AE1113">
        <w:rPr>
          <w:rFonts w:ascii="Times New Roman" w:hAnsi="Times New Roman" w:cs="Times New Roman"/>
          <w:i/>
          <w:lang w:eastAsia="en-US"/>
        </w:rPr>
        <w:t xml:space="preserve">kwalifikacje do wykonywania samodzielnych funkcji technicznych w budownictwie (Dz.U. z 2019 r. poz. 831). </w:t>
      </w:r>
    </w:p>
    <w:p w:rsidR="005A5D3B" w:rsidRPr="00AE1113" w:rsidRDefault="00AE6873" w:rsidP="005A5D3B">
      <w:pPr>
        <w:keepNext/>
        <w:spacing w:after="0"/>
        <w:ind w:left="284"/>
        <w:jc w:val="both"/>
        <w:outlineLvl w:val="3"/>
        <w:rPr>
          <w:rFonts w:ascii="Times New Roman" w:hAnsi="Times New Roman"/>
          <w:i/>
        </w:rPr>
      </w:pPr>
      <w:r w:rsidRPr="00AE1113">
        <w:rPr>
          <w:rFonts w:ascii="Times New Roman" w:hAnsi="Times New Roman"/>
          <w:i/>
        </w:rPr>
        <w:t>Dopuszcza się łączenie funkcji, o których mowa powyżej, przez jedną osobę pod warunkiem, że osoba ta będzie posiadała wymagane kwalifikacje.</w:t>
      </w:r>
    </w:p>
    <w:p w:rsidR="00AE6873" w:rsidRPr="00AE1113" w:rsidRDefault="00AE6873" w:rsidP="005A5D3B">
      <w:pPr>
        <w:keepNext/>
        <w:spacing w:after="0"/>
        <w:ind w:left="284"/>
        <w:jc w:val="both"/>
        <w:outlineLvl w:val="3"/>
        <w:rPr>
          <w:rFonts w:ascii="Times New Roman" w:hAnsi="Times New Roman" w:cs="Times New Roman"/>
          <w:i/>
          <w:lang w:eastAsia="en-US"/>
        </w:rPr>
      </w:pPr>
      <w:r w:rsidRPr="00AE1113">
        <w:rPr>
          <w:rFonts w:ascii="Times New Roman" w:hAnsi="Times New Roman"/>
          <w:i/>
        </w:rPr>
        <w:t>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(t. j. – Dz. U. z 2020 r. poz. 1333ze zm.) oraz ustawy o zasadach uznawania kwalifikacji zawodowych nabytych w państwach członko</w:t>
      </w:r>
      <w:r w:rsidR="000726FA" w:rsidRPr="00AE1113">
        <w:rPr>
          <w:rFonts w:ascii="Times New Roman" w:hAnsi="Times New Roman"/>
          <w:i/>
        </w:rPr>
        <w:t xml:space="preserve">wskich Unii Europejskiej (t. j. </w:t>
      </w:r>
      <w:r w:rsidRPr="00AE1113">
        <w:rPr>
          <w:rFonts w:ascii="Times New Roman" w:hAnsi="Times New Roman"/>
          <w:i/>
        </w:rPr>
        <w:t>Dz. U. z 202</w:t>
      </w:r>
      <w:r w:rsidR="004E6F08" w:rsidRPr="00AE1113">
        <w:rPr>
          <w:rFonts w:ascii="Times New Roman" w:hAnsi="Times New Roman"/>
          <w:i/>
        </w:rPr>
        <w:t>1 r. poz. 1646</w:t>
      </w:r>
      <w:r w:rsidRPr="00AE1113">
        <w:rPr>
          <w:rFonts w:ascii="Times New Roman" w:hAnsi="Times New Roman"/>
          <w:i/>
        </w:rPr>
        <w:t>).</w:t>
      </w:r>
    </w:p>
    <w:p w:rsidR="00A40865" w:rsidRDefault="00A41480" w:rsidP="00CA4793">
      <w:pPr>
        <w:widowControl w:val="0"/>
        <w:spacing w:after="0" w:line="240" w:lineRule="auto"/>
        <w:ind w:left="284"/>
        <w:jc w:val="both"/>
        <w:outlineLvl w:val="1"/>
        <w:rPr>
          <w:rFonts w:ascii="Times New Roman" w:hAnsi="Times New Roman" w:cs="Times New Roman"/>
          <w:b/>
          <w:i/>
          <w:color w:val="17365D"/>
        </w:rPr>
      </w:pPr>
      <w:r w:rsidRPr="00AE1113">
        <w:rPr>
          <w:rFonts w:ascii="Times New Roman" w:hAnsi="Times New Roman" w:cs="Times New Roman"/>
          <w:b/>
          <w:i/>
        </w:rPr>
        <w:t xml:space="preserve">Zamawiający może na każdym etapie postępowania uznać, że wykonawca nie posiada wymaganych zdolności, jeżeli posiadane przez wykonawcę sprzecznych interesów, w </w:t>
      </w:r>
      <w:r w:rsidRPr="00AE1113">
        <w:rPr>
          <w:rFonts w:ascii="Times New Roman" w:hAnsi="Times New Roman" w:cs="Times New Roman"/>
          <w:b/>
          <w:i/>
        </w:rPr>
        <w:lastRenderedPageBreak/>
        <w:t>szczególności zaangażowanie</w:t>
      </w:r>
      <w:r w:rsidR="002E0C76" w:rsidRPr="00AE1113">
        <w:rPr>
          <w:rFonts w:ascii="Times New Roman" w:hAnsi="Times New Roman" w:cs="Times New Roman"/>
          <w:b/>
          <w:i/>
        </w:rPr>
        <w:t xml:space="preserve"> zasobów technicznych lub zawodowych wykonawcy w inne przedsięwzięcia gospodarcze wykonawcy może mieć negatywny wpływ na realizację zamówienia</w:t>
      </w:r>
      <w:r w:rsidR="002E0C76" w:rsidRPr="00AE1113">
        <w:rPr>
          <w:rFonts w:ascii="Times New Roman" w:hAnsi="Times New Roman" w:cs="Times New Roman"/>
          <w:b/>
          <w:i/>
          <w:color w:val="17365D"/>
        </w:rPr>
        <w:t>.</w:t>
      </w:r>
    </w:p>
    <w:p w:rsidR="00AE1113" w:rsidRPr="00AE1113" w:rsidRDefault="00AE1113" w:rsidP="00CA4793">
      <w:pPr>
        <w:widowControl w:val="0"/>
        <w:spacing w:after="0" w:line="240" w:lineRule="auto"/>
        <w:ind w:left="284"/>
        <w:jc w:val="both"/>
        <w:outlineLvl w:val="1"/>
        <w:rPr>
          <w:rFonts w:ascii="Times New Roman" w:hAnsi="Times New Roman" w:cs="Times New Roman"/>
          <w:b/>
          <w:i/>
          <w:color w:val="17365D"/>
        </w:rPr>
      </w:pPr>
    </w:p>
    <w:p w:rsidR="005770C9" w:rsidRDefault="00CA4793" w:rsidP="005770C9">
      <w:pPr>
        <w:widowControl w:val="0"/>
        <w:numPr>
          <w:ilvl w:val="0"/>
          <w:numId w:val="1"/>
        </w:numPr>
        <w:spacing w:after="0" w:line="240" w:lineRule="auto"/>
        <w:ind w:left="284" w:hanging="284"/>
        <w:jc w:val="both"/>
        <w:outlineLvl w:val="1"/>
        <w:rPr>
          <w:rFonts w:ascii="Times New Roman" w:hAnsi="Times New Roman" w:cs="Times New Roman"/>
          <w:b/>
          <w:color w:val="17365D"/>
          <w:sz w:val="24"/>
          <w:szCs w:val="24"/>
        </w:rPr>
      </w:pPr>
      <w:r w:rsidRPr="00CA4793">
        <w:rPr>
          <w:rFonts w:ascii="Times New Roman" w:hAnsi="Times New Roman" w:cs="Times New Roman"/>
          <w:b/>
          <w:color w:val="17365D"/>
          <w:sz w:val="24"/>
          <w:szCs w:val="24"/>
        </w:rPr>
        <w:t xml:space="preserve">PODMIOTOWE ŚRODKI DOWODOWE. OŚWIADCZENIA I DOKUMENTY, JAKIE WYKONAWCY </w:t>
      </w:r>
      <w:r w:rsidRPr="00CA4793">
        <w:rPr>
          <w:rFonts w:ascii="Times New Roman" w:hAnsi="Times New Roman" w:cs="Times New Roman"/>
          <w:b/>
          <w:color w:val="17365D"/>
          <w:sz w:val="24"/>
          <w:szCs w:val="24"/>
          <w:u w:val="single"/>
        </w:rPr>
        <w:t>ZOBOWIĄZANI SĄ DOSTARCZYĆ</w:t>
      </w:r>
      <w:r w:rsidRPr="00CA4793">
        <w:rPr>
          <w:rFonts w:ascii="Times New Roman" w:hAnsi="Times New Roman" w:cs="Times New Roman"/>
          <w:b/>
          <w:color w:val="17365D"/>
          <w:sz w:val="24"/>
          <w:szCs w:val="24"/>
        </w:rPr>
        <w:t xml:space="preserve"> W CELU POTWIERDZENIA SPEŁNIANIA WARUNKÓW UDZIAŁU W POSTĘPOWANIU ORAZ WYKAZANIA BRAKU PODSTAW DO WYKLUCZENIA</w:t>
      </w:r>
    </w:p>
    <w:p w:rsidR="005770C9" w:rsidRPr="005770C9" w:rsidRDefault="009B0237" w:rsidP="00A40865">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Pr>
          <w:rFonts w:ascii="Times New Roman" w:hAnsi="Times New Roman" w:cs="Times New Roman"/>
          <w:b/>
          <w:u w:val="single"/>
          <w:lang w:eastAsia="en-US"/>
        </w:rPr>
        <w:t>Wraz z ofertą</w:t>
      </w:r>
      <w:r w:rsidR="00CA4793" w:rsidRPr="005770C9">
        <w:rPr>
          <w:rFonts w:ascii="Times New Roman" w:hAnsi="Times New Roman" w:cs="Times New Roman"/>
          <w:b/>
          <w:u w:val="single"/>
          <w:lang w:eastAsia="en-US"/>
        </w:rPr>
        <w:t xml:space="preserve"> Wykonawca musi </w:t>
      </w:r>
      <w:r>
        <w:rPr>
          <w:rFonts w:ascii="Times New Roman" w:hAnsi="Times New Roman" w:cs="Times New Roman"/>
          <w:b/>
          <w:u w:val="single"/>
          <w:lang w:eastAsia="en-US"/>
        </w:rPr>
        <w:t>złoży</w:t>
      </w:r>
      <w:r w:rsidR="00CA4793" w:rsidRPr="005770C9">
        <w:rPr>
          <w:rFonts w:ascii="Times New Roman" w:hAnsi="Times New Roman" w:cs="Times New Roman"/>
          <w:b/>
          <w:u w:val="single"/>
          <w:lang w:eastAsia="en-US"/>
        </w:rPr>
        <w:t>ć:</w:t>
      </w:r>
    </w:p>
    <w:p w:rsidR="00776D6B" w:rsidRPr="00A15623" w:rsidRDefault="00776D6B" w:rsidP="00836D32">
      <w:pPr>
        <w:pStyle w:val="Akapitzlist"/>
        <w:widowControl w:val="0"/>
        <w:numPr>
          <w:ilvl w:val="0"/>
          <w:numId w:val="8"/>
        </w:numPr>
        <w:spacing w:after="0"/>
        <w:jc w:val="both"/>
        <w:outlineLvl w:val="1"/>
        <w:rPr>
          <w:rFonts w:ascii="Times New Roman" w:hAnsi="Times New Roman" w:cs="Times New Roman"/>
          <w:b/>
          <w:color w:val="17365D"/>
          <w:sz w:val="24"/>
          <w:szCs w:val="24"/>
        </w:rPr>
      </w:pPr>
      <w:r w:rsidRPr="00692FB8">
        <w:rPr>
          <w:rFonts w:ascii="Times New Roman" w:hAnsi="Times New Roman" w:cs="Times New Roman"/>
          <w:b/>
          <w:lang w:eastAsia="en-US"/>
        </w:rPr>
        <w:t>oświadczenie na podstawie art. 125 ust. 1 ustawy Pzp</w:t>
      </w:r>
      <w:r w:rsidRPr="00692FB8">
        <w:rPr>
          <w:rFonts w:ascii="Times New Roman" w:hAnsi="Times New Roman" w:cs="Times New Roman"/>
          <w:lang w:eastAsia="en-US"/>
        </w:rPr>
        <w:t xml:space="preserve"> o niepodleganiu wykluczeniu oraz spełnianiu warunków udziału w </w:t>
      </w:r>
      <w:r w:rsidRPr="00310FA8">
        <w:rPr>
          <w:rFonts w:ascii="Times New Roman" w:hAnsi="Times New Roman" w:cs="Times New Roman"/>
          <w:lang w:eastAsia="en-US"/>
        </w:rPr>
        <w:t xml:space="preserve">postępowaniu w zakresie wskazanym przez zamawiającego według wzoru stanowiącego </w:t>
      </w:r>
      <w:r w:rsidRPr="00310FA8">
        <w:rPr>
          <w:rFonts w:ascii="Times New Roman" w:hAnsi="Times New Roman" w:cs="Times New Roman"/>
          <w:b/>
          <w:lang w:eastAsia="en-US"/>
        </w:rPr>
        <w:t xml:space="preserve">załącznik nr </w:t>
      </w:r>
      <w:r w:rsidR="00AE1113">
        <w:rPr>
          <w:rFonts w:ascii="Times New Roman" w:hAnsi="Times New Roman" w:cs="Times New Roman"/>
          <w:b/>
          <w:lang w:eastAsia="en-US"/>
        </w:rPr>
        <w:t>6</w:t>
      </w:r>
      <w:r w:rsidRPr="00310FA8">
        <w:rPr>
          <w:rFonts w:ascii="Times New Roman" w:hAnsi="Times New Roman" w:cs="Times New Roman"/>
          <w:b/>
          <w:lang w:eastAsia="en-US"/>
        </w:rPr>
        <w:t xml:space="preserve"> do</w:t>
      </w:r>
      <w:r w:rsidRPr="00692FB8">
        <w:rPr>
          <w:rFonts w:ascii="Times New Roman" w:hAnsi="Times New Roman" w:cs="Times New Roman"/>
          <w:b/>
          <w:lang w:eastAsia="en-US"/>
        </w:rPr>
        <w:t xml:space="preserve"> SWZ</w:t>
      </w:r>
      <w:r w:rsidRPr="00692FB8">
        <w:rPr>
          <w:rFonts w:ascii="Times New Roman" w:hAnsi="Times New Roman" w:cs="Times New Roman"/>
          <w:lang w:eastAsia="en-US"/>
        </w:rPr>
        <w:t xml:space="preserve">. </w:t>
      </w:r>
      <w:r w:rsidR="00506B63">
        <w:rPr>
          <w:rFonts w:ascii="Times New Roman" w:hAnsi="Times New Roman" w:cs="Times New Roman"/>
          <w:lang w:eastAsia="en-US"/>
        </w:rPr>
        <w:t>o</w:t>
      </w:r>
      <w:r w:rsidRPr="00692FB8">
        <w:rPr>
          <w:rFonts w:ascii="Times New Roman" w:hAnsi="Times New Roman" w:cs="Times New Roman"/>
          <w:lang w:eastAsia="en-US"/>
        </w:rPr>
        <w:t>świadczenie to stanowi dowód tymczasowo zastępujący podmiotowe środki dowodowe</w:t>
      </w:r>
      <w:r>
        <w:rPr>
          <w:rFonts w:ascii="Times New Roman" w:hAnsi="Times New Roman" w:cs="Times New Roman"/>
          <w:lang w:eastAsia="en-US"/>
        </w:rPr>
        <w:t>,</w:t>
      </w:r>
    </w:p>
    <w:p w:rsidR="00A15623" w:rsidRPr="00310FA8" w:rsidRDefault="00A15623" w:rsidP="00167B85">
      <w:pPr>
        <w:pStyle w:val="Akapitzlist"/>
        <w:widowControl w:val="0"/>
        <w:spacing w:after="0"/>
        <w:jc w:val="both"/>
        <w:outlineLvl w:val="1"/>
        <w:rPr>
          <w:rFonts w:ascii="Times New Roman" w:hAnsi="Times New Roman" w:cs="Times New Roman"/>
          <w:b/>
          <w:color w:val="17365D"/>
          <w:sz w:val="24"/>
          <w:szCs w:val="24"/>
        </w:rPr>
      </w:pPr>
      <w:r w:rsidRPr="00692FB8">
        <w:rPr>
          <w:rFonts w:ascii="Times New Roman" w:hAnsi="Times New Roman" w:cs="Times New Roman"/>
          <w:u w:val="single"/>
          <w:lang w:eastAsia="en-US"/>
        </w:rPr>
        <w:t>w przypadku wspólnego ubiegania się o zamówienie przez wykonawców</w:t>
      </w:r>
      <w:r w:rsidRPr="00692FB8">
        <w:rPr>
          <w:rFonts w:ascii="Times New Roman" w:hAnsi="Times New Roman" w:cs="Times New Roman"/>
          <w:lang w:eastAsia="en-US"/>
        </w:rPr>
        <w:t xml:space="preserve">, </w:t>
      </w:r>
      <w:r w:rsidRPr="00692FB8">
        <w:rPr>
          <w:rFonts w:ascii="Times New Roman" w:hAnsi="Times New Roman" w:cs="Times New Roman"/>
          <w:b/>
          <w:lang w:eastAsia="en-US"/>
        </w:rPr>
        <w:t xml:space="preserve">oświadczenie, o którym mowa w pkt. 1) </w:t>
      </w:r>
      <w:r w:rsidRPr="00002373">
        <w:rPr>
          <w:rFonts w:ascii="Times New Roman" w:hAnsi="Times New Roman" w:cs="Times New Roman"/>
          <w:b/>
          <w:u w:val="single"/>
          <w:lang w:eastAsia="en-US"/>
        </w:rPr>
        <w:t>składa każdy z Wykonawców</w:t>
      </w:r>
      <w:r w:rsidRPr="00692FB8">
        <w:rPr>
          <w:rFonts w:ascii="Times New Roman" w:hAnsi="Times New Roman" w:cs="Times New Roman"/>
          <w:b/>
          <w:lang w:eastAsia="en-US"/>
        </w:rPr>
        <w:t>.</w:t>
      </w:r>
      <w:r w:rsidRPr="00692FB8">
        <w:rPr>
          <w:rFonts w:ascii="Times New Roman" w:hAnsi="Times New Roman" w:cs="Times New Roman"/>
          <w:lang w:eastAsia="en-US"/>
        </w:rPr>
        <w:t xml:space="preserve"> Oświadczenia te potwierdzają brak podstaw wykluczenia oraz spełnianie warunków udziału w postępowaniu w zakresie, w jakim </w:t>
      </w:r>
      <w:r w:rsidRPr="00310FA8">
        <w:rPr>
          <w:rFonts w:ascii="Times New Roman" w:hAnsi="Times New Roman" w:cs="Times New Roman"/>
          <w:lang w:eastAsia="en-US"/>
        </w:rPr>
        <w:t>każdy z Wykonawców wykazuje spełnianie warunków udziału w postępowaniu.</w:t>
      </w:r>
    </w:p>
    <w:p w:rsidR="00A15623" w:rsidRPr="00310FA8" w:rsidRDefault="00A15623" w:rsidP="00836D32">
      <w:pPr>
        <w:pStyle w:val="Akapitzlist"/>
        <w:widowControl w:val="0"/>
        <w:numPr>
          <w:ilvl w:val="0"/>
          <w:numId w:val="8"/>
        </w:numPr>
        <w:spacing w:after="0"/>
        <w:jc w:val="both"/>
        <w:outlineLvl w:val="1"/>
        <w:rPr>
          <w:rFonts w:ascii="Times New Roman" w:hAnsi="Times New Roman" w:cs="Times New Roman"/>
          <w:b/>
          <w:color w:val="17365D"/>
          <w:sz w:val="24"/>
          <w:szCs w:val="24"/>
        </w:rPr>
      </w:pPr>
      <w:r w:rsidRPr="00310FA8">
        <w:rPr>
          <w:rFonts w:ascii="Times New Roman" w:hAnsi="Times New Roman" w:cs="Times New Roman"/>
          <w:b/>
          <w:lang w:eastAsia="en-US"/>
        </w:rPr>
        <w:t>Oświadczenie składane na podstawie art. 117 ust. 4 Pzp</w:t>
      </w:r>
      <w:r w:rsidRPr="00310FA8">
        <w:rPr>
          <w:rFonts w:ascii="Times New Roman" w:hAnsi="Times New Roman" w:cs="Times New Roman"/>
          <w:lang w:eastAsia="en-US"/>
        </w:rPr>
        <w:t xml:space="preserve">,  z którego wynika, które roboty budowlane lub usługi wykonają poszczególni wykonawcy </w:t>
      </w:r>
      <w:r w:rsidRPr="00310FA8">
        <w:rPr>
          <w:rFonts w:ascii="Times New Roman" w:hAnsi="Times New Roman" w:cs="Times New Roman"/>
          <w:u w:val="single"/>
          <w:lang w:eastAsia="en-US"/>
        </w:rPr>
        <w:t>– dotyczy tylko wykonawców wspólnie ubiegających się o zamówienie</w:t>
      </w:r>
      <w:r w:rsidRPr="00310FA8">
        <w:rPr>
          <w:rFonts w:ascii="Times New Roman" w:hAnsi="Times New Roman" w:cs="Times New Roman"/>
          <w:lang w:eastAsia="en-US"/>
        </w:rPr>
        <w:t xml:space="preserve">, </w:t>
      </w:r>
      <w:r w:rsidRPr="00310FA8">
        <w:rPr>
          <w:rFonts w:ascii="Times New Roman" w:hAnsi="Times New Roman" w:cs="Times New Roman"/>
          <w:b/>
          <w:lang w:eastAsia="en-US"/>
        </w:rPr>
        <w:t xml:space="preserve">zgodnie z załącznikiem nr </w:t>
      </w:r>
      <w:r w:rsidR="00FB6D81">
        <w:rPr>
          <w:rFonts w:ascii="Times New Roman" w:hAnsi="Times New Roman" w:cs="Times New Roman"/>
          <w:b/>
          <w:lang w:eastAsia="en-US"/>
        </w:rPr>
        <w:t>7</w:t>
      </w:r>
      <w:r w:rsidRPr="00310FA8">
        <w:rPr>
          <w:rFonts w:ascii="Times New Roman" w:hAnsi="Times New Roman" w:cs="Times New Roman"/>
          <w:b/>
          <w:lang w:eastAsia="en-US"/>
        </w:rPr>
        <w:t xml:space="preserve"> do SWZ.</w:t>
      </w:r>
    </w:p>
    <w:p w:rsidR="00A15623" w:rsidRPr="003D5009" w:rsidRDefault="00A15623" w:rsidP="00836D32">
      <w:pPr>
        <w:pStyle w:val="Akapitzlist"/>
        <w:widowControl w:val="0"/>
        <w:numPr>
          <w:ilvl w:val="0"/>
          <w:numId w:val="8"/>
        </w:numPr>
        <w:spacing w:after="0"/>
        <w:jc w:val="both"/>
        <w:outlineLvl w:val="1"/>
        <w:rPr>
          <w:rFonts w:ascii="Times New Roman" w:hAnsi="Times New Roman" w:cs="Times New Roman"/>
          <w:b/>
          <w:color w:val="17365D"/>
          <w:sz w:val="24"/>
          <w:szCs w:val="24"/>
        </w:rPr>
      </w:pPr>
      <w:r w:rsidRPr="003D5009">
        <w:rPr>
          <w:rFonts w:ascii="Times New Roman" w:hAnsi="Times New Roman" w:cs="Times New Roman"/>
          <w:lang w:eastAsia="en-US"/>
        </w:rPr>
        <w:t xml:space="preserve">Wykonawca, </w:t>
      </w:r>
      <w:r w:rsidRPr="003D5009">
        <w:rPr>
          <w:rFonts w:ascii="Times New Roman" w:hAnsi="Times New Roman" w:cs="Times New Roman"/>
          <w:u w:val="single"/>
          <w:lang w:eastAsia="en-US"/>
        </w:rPr>
        <w:t>w przypadku polegania na zdolnościach lub sytuacji podmiotów udostępniających zas</w:t>
      </w:r>
      <w:r w:rsidRPr="003D5009">
        <w:rPr>
          <w:rFonts w:ascii="Times New Roman" w:hAnsi="Times New Roman" w:cs="Times New Roman"/>
          <w:lang w:eastAsia="en-US"/>
        </w:rPr>
        <w:t xml:space="preserve">oby, przedstawia, wraz z oświadczeniem, o którym mowa w pkt. 1) SWZ, </w:t>
      </w:r>
      <w:r w:rsidRPr="003D5009">
        <w:rPr>
          <w:rFonts w:ascii="Times New Roman" w:hAnsi="Times New Roman" w:cs="Times New Roman"/>
          <w:b/>
          <w:lang w:eastAsia="en-US"/>
        </w:rPr>
        <w:t xml:space="preserve">także oświadczenie podmiotu udostępniającego zasoby, potwierdzające brak podstaw wykluczenia tego podmiotu oraz odpowiednio spełnianie warunków udziału w </w:t>
      </w:r>
      <w:r w:rsidRPr="00310FA8">
        <w:rPr>
          <w:rFonts w:ascii="Times New Roman" w:hAnsi="Times New Roman" w:cs="Times New Roman"/>
          <w:b/>
          <w:lang w:eastAsia="en-US"/>
        </w:rPr>
        <w:t xml:space="preserve">postępowaniu, w zakresie, w jakim wykonawca powołuje się na jego zasoby, zgodnie z załącznikiem nr </w:t>
      </w:r>
      <w:r w:rsidR="000643D8">
        <w:rPr>
          <w:rFonts w:ascii="Times New Roman" w:hAnsi="Times New Roman" w:cs="Times New Roman"/>
          <w:b/>
          <w:lang w:eastAsia="en-US"/>
        </w:rPr>
        <w:t>9</w:t>
      </w:r>
      <w:r w:rsidRPr="00310FA8">
        <w:rPr>
          <w:rFonts w:ascii="Times New Roman" w:hAnsi="Times New Roman" w:cs="Times New Roman"/>
          <w:b/>
          <w:lang w:eastAsia="en-US"/>
        </w:rPr>
        <w:t xml:space="preserve"> do SWZ.</w:t>
      </w:r>
    </w:p>
    <w:p w:rsidR="00A15623" w:rsidRPr="00EE56F3" w:rsidRDefault="00A15623" w:rsidP="00836D32">
      <w:pPr>
        <w:pStyle w:val="Akapitzlist"/>
        <w:widowControl w:val="0"/>
        <w:numPr>
          <w:ilvl w:val="0"/>
          <w:numId w:val="8"/>
        </w:numPr>
        <w:spacing w:after="0"/>
        <w:jc w:val="both"/>
        <w:outlineLvl w:val="1"/>
        <w:rPr>
          <w:rFonts w:ascii="Times New Roman" w:hAnsi="Times New Roman" w:cs="Times New Roman"/>
          <w:b/>
          <w:color w:val="17365D"/>
          <w:sz w:val="24"/>
          <w:szCs w:val="24"/>
        </w:rPr>
      </w:pPr>
      <w:r w:rsidRPr="003D5009">
        <w:rPr>
          <w:rFonts w:ascii="Times New Roman" w:hAnsi="Times New Roman" w:cs="Times New Roman"/>
          <w:b/>
          <w:lang w:eastAsia="en-US"/>
        </w:rPr>
        <w:t>zobowiązanie podmiotu udostępniającego zasoby</w:t>
      </w:r>
      <w:r w:rsidRPr="003D5009">
        <w:rPr>
          <w:rFonts w:ascii="Times New Roman" w:hAnsi="Times New Roman" w:cs="Times New Roman"/>
          <w:lang w:eastAsia="en-US"/>
        </w:rPr>
        <w:t xml:space="preserve"> – w przypadku gdy wykonawca polega na zdolnościach lub sytuacji podmiotów udostępniających zasoby, składa, wraz z ofertą, zobowiązanie podmiotu udostępniającego zasoby do oddania</w:t>
      </w:r>
      <w:r w:rsidRPr="00A15623">
        <w:rPr>
          <w:rFonts w:ascii="Times New Roman" w:hAnsi="Times New Roman" w:cs="Times New Roman"/>
          <w:lang w:eastAsia="en-US"/>
        </w:rPr>
        <w:t xml:space="preserve"> mu do dyspozycji niezbędnych zasobów na potrzeby realizacji danego zamówienia, zgodnie ze wzorem stanowiącym </w:t>
      </w:r>
      <w:r w:rsidRPr="00A15623">
        <w:rPr>
          <w:rFonts w:ascii="Times New Roman" w:hAnsi="Times New Roman" w:cs="Times New Roman"/>
          <w:b/>
          <w:lang w:eastAsia="en-US"/>
        </w:rPr>
        <w:t>zał</w:t>
      </w:r>
      <w:r w:rsidR="008F2641">
        <w:rPr>
          <w:rFonts w:ascii="Times New Roman" w:hAnsi="Times New Roman" w:cs="Times New Roman"/>
          <w:b/>
          <w:lang w:eastAsia="en-US"/>
        </w:rPr>
        <w:t>ącznik</w:t>
      </w:r>
      <w:r w:rsidRPr="00A15623">
        <w:rPr>
          <w:rFonts w:ascii="Times New Roman" w:hAnsi="Times New Roman" w:cs="Times New Roman"/>
          <w:b/>
          <w:lang w:eastAsia="en-US"/>
        </w:rPr>
        <w:t xml:space="preserve"> nr </w:t>
      </w:r>
      <w:r w:rsidR="00FB6D81">
        <w:rPr>
          <w:rFonts w:ascii="Times New Roman" w:hAnsi="Times New Roman" w:cs="Times New Roman"/>
          <w:b/>
          <w:lang w:eastAsia="en-US"/>
        </w:rPr>
        <w:t>8</w:t>
      </w:r>
      <w:r w:rsidRPr="008F2641">
        <w:rPr>
          <w:rFonts w:ascii="Times New Roman" w:hAnsi="Times New Roman" w:cs="Times New Roman"/>
          <w:b/>
          <w:lang w:eastAsia="en-US"/>
        </w:rPr>
        <w:t xml:space="preserve"> do SWZ</w:t>
      </w:r>
      <w:r w:rsidRPr="008F2641">
        <w:rPr>
          <w:rFonts w:ascii="Times New Roman" w:hAnsi="Times New Roman" w:cs="Times New Roman"/>
          <w:lang w:eastAsia="en-US"/>
        </w:rPr>
        <w:t xml:space="preserve"> lub inny</w:t>
      </w:r>
      <w:r w:rsidRPr="00A15623">
        <w:rPr>
          <w:rFonts w:ascii="Times New Roman" w:hAnsi="Times New Roman" w:cs="Times New Roman"/>
          <w:lang w:eastAsia="en-US"/>
        </w:rPr>
        <w:t xml:space="preserve"> podmiotowy środek dowodowy potwierdzający, że wykonawca realizując zamówienie, będzie dysponował niezbędnymi zasobami tych podmiotów.</w:t>
      </w:r>
    </w:p>
    <w:p w:rsidR="00EE56F3" w:rsidRPr="00045854" w:rsidRDefault="000726FA" w:rsidP="00836D32">
      <w:pPr>
        <w:pStyle w:val="Akapitzlist"/>
        <w:widowControl w:val="0"/>
        <w:numPr>
          <w:ilvl w:val="0"/>
          <w:numId w:val="8"/>
        </w:numPr>
        <w:spacing w:after="0"/>
        <w:jc w:val="both"/>
        <w:outlineLvl w:val="1"/>
        <w:rPr>
          <w:rFonts w:ascii="Times New Roman" w:hAnsi="Times New Roman" w:cs="Times New Roman"/>
        </w:rPr>
      </w:pPr>
      <w:r>
        <w:rPr>
          <w:rFonts w:ascii="Times New Roman" w:hAnsi="Times New Roman" w:cs="Times New Roman"/>
          <w:lang w:eastAsia="en-US"/>
        </w:rPr>
        <w:t>w</w:t>
      </w:r>
      <w:r w:rsidR="00EE56F3" w:rsidRPr="00EE56F3">
        <w:rPr>
          <w:rFonts w:ascii="Times New Roman" w:hAnsi="Times New Roman" w:cs="Times New Roman"/>
          <w:lang w:eastAsia="en-US"/>
        </w:rPr>
        <w:t>adium</w:t>
      </w:r>
      <w:r w:rsidR="00EE56F3" w:rsidRPr="00EE56F3">
        <w:rPr>
          <w:rFonts w:ascii="Times New Roman" w:hAnsi="Times New Roman" w:cs="Times New Roman"/>
          <w:sz w:val="24"/>
          <w:szCs w:val="24"/>
        </w:rPr>
        <w:t xml:space="preserve"> określone w </w:t>
      </w:r>
      <w:r w:rsidR="00EE56F3" w:rsidRPr="00045854">
        <w:rPr>
          <w:rFonts w:ascii="Times New Roman" w:hAnsi="Times New Roman" w:cs="Times New Roman"/>
          <w:b/>
        </w:rPr>
        <w:t>rozdziale 14</w:t>
      </w:r>
      <w:r w:rsidR="00EE56F3" w:rsidRPr="00045854">
        <w:rPr>
          <w:rFonts w:ascii="Times New Roman" w:hAnsi="Times New Roman" w:cs="Times New Roman"/>
        </w:rPr>
        <w:t xml:space="preserve"> niniejszej SWZ.</w:t>
      </w:r>
    </w:p>
    <w:p w:rsidR="00561363" w:rsidRPr="00B952C4" w:rsidRDefault="00561363" w:rsidP="00561363">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5770C9">
        <w:rPr>
          <w:rFonts w:ascii="Times New Roman" w:hAnsi="Times New Roman" w:cs="Times New Roman"/>
          <w:b/>
          <w:u w:val="single"/>
          <w:lang w:eastAsia="en-US"/>
        </w:rPr>
        <w:t>Zamawiający wzywa Wykonawcę,</w:t>
      </w:r>
      <w:r w:rsidR="004775C5">
        <w:rPr>
          <w:rFonts w:ascii="Times New Roman" w:hAnsi="Times New Roman" w:cs="Times New Roman"/>
          <w:b/>
          <w:u w:val="single"/>
          <w:lang w:eastAsia="en-US"/>
        </w:rPr>
        <w:t xml:space="preserve"> </w:t>
      </w:r>
      <w:r w:rsidRPr="005770C9">
        <w:rPr>
          <w:rFonts w:ascii="Times New Roman" w:hAnsi="Times New Roman" w:cs="Times New Roman"/>
          <w:lang w:eastAsia="en-US"/>
        </w:rPr>
        <w:t>którego oferta została najwyżej oceniona, do złożenia w wyznaczonym</w:t>
      </w:r>
      <w:r w:rsidRPr="003D5009">
        <w:rPr>
          <w:rFonts w:ascii="Times New Roman" w:hAnsi="Times New Roman" w:cs="Times New Roman"/>
          <w:lang w:eastAsia="en-US"/>
        </w:rPr>
        <w:t>, nie krótszym niż 5 dni od dnia wezwania</w:t>
      </w:r>
      <w:r w:rsidRPr="005770C9">
        <w:rPr>
          <w:rFonts w:ascii="Times New Roman" w:hAnsi="Times New Roman" w:cs="Times New Roman"/>
          <w:b/>
          <w:lang w:eastAsia="en-US"/>
        </w:rPr>
        <w:t xml:space="preserve">, </w:t>
      </w:r>
      <w:r w:rsidRPr="005770C9">
        <w:rPr>
          <w:rFonts w:ascii="Times New Roman" w:hAnsi="Times New Roman" w:cs="Times New Roman"/>
          <w:lang w:eastAsia="en-US"/>
        </w:rPr>
        <w:t xml:space="preserve">podmiotowych środków dowodowych, </w:t>
      </w:r>
      <w:r w:rsidRPr="003D5009">
        <w:rPr>
          <w:rFonts w:ascii="Times New Roman" w:hAnsi="Times New Roman" w:cs="Times New Roman"/>
          <w:b/>
          <w:lang w:eastAsia="en-US"/>
        </w:rPr>
        <w:t>aktualnych na dzień składania,</w:t>
      </w:r>
      <w:r w:rsidRPr="005770C9">
        <w:rPr>
          <w:rFonts w:ascii="Times New Roman" w:hAnsi="Times New Roman" w:cs="Times New Roman"/>
          <w:lang w:eastAsia="en-US"/>
        </w:rPr>
        <w:t xml:space="preserve"> chyba że Zamawiający jest w posiadaniu lub ma </w:t>
      </w:r>
      <w:r w:rsidRPr="00B952C4">
        <w:rPr>
          <w:rFonts w:ascii="Times New Roman" w:hAnsi="Times New Roman" w:cs="Times New Roman"/>
          <w:lang w:eastAsia="en-US"/>
        </w:rPr>
        <w:t xml:space="preserve">dostęp do tych podmiotowych środków dowodowych tj.: </w:t>
      </w:r>
    </w:p>
    <w:p w:rsidR="001945BC" w:rsidRPr="003D5009" w:rsidRDefault="00E70823" w:rsidP="00836D32">
      <w:pPr>
        <w:pStyle w:val="Akapitzlist"/>
        <w:widowControl w:val="0"/>
        <w:numPr>
          <w:ilvl w:val="0"/>
          <w:numId w:val="12"/>
        </w:numPr>
        <w:spacing w:after="0"/>
        <w:ind w:left="709" w:hanging="283"/>
        <w:jc w:val="both"/>
        <w:outlineLvl w:val="1"/>
        <w:rPr>
          <w:rFonts w:ascii="Times New Roman" w:hAnsi="Times New Roman" w:cs="Times New Roman"/>
          <w:b/>
          <w:u w:val="single"/>
          <w:lang w:eastAsia="en-US"/>
        </w:rPr>
      </w:pPr>
      <w:r w:rsidRPr="00087AA8">
        <w:rPr>
          <w:rFonts w:ascii="Times New Roman" w:hAnsi="Times New Roman" w:cs="Times New Roman"/>
          <w:b/>
          <w:u w:val="single"/>
          <w:lang w:eastAsia="en-US"/>
        </w:rPr>
        <w:t>W celu potwierdzenia spełnienia przez Wykonawcę warunków udziału w postępowaniu:</w:t>
      </w:r>
    </w:p>
    <w:p w:rsidR="00E70823" w:rsidRDefault="001945BC" w:rsidP="00D82908">
      <w:pPr>
        <w:pStyle w:val="Akapitzlist"/>
        <w:numPr>
          <w:ilvl w:val="0"/>
          <w:numId w:val="14"/>
        </w:numPr>
        <w:spacing w:after="0"/>
        <w:ind w:left="993" w:hanging="284"/>
        <w:jc w:val="both"/>
        <w:rPr>
          <w:rFonts w:ascii="Times New Roman" w:eastAsia="Times New Roman" w:hAnsi="Times New Roman" w:cs="Times New Roman"/>
        </w:rPr>
      </w:pPr>
      <w:r w:rsidRPr="001945BC">
        <w:rPr>
          <w:rFonts w:ascii="Times New Roman" w:hAnsi="Times New Roman" w:cs="Times New Roman"/>
          <w:lang w:eastAsia="en-US"/>
        </w:rPr>
        <w:t xml:space="preserve">wykaz wykonanych robót budowlanych, wykonanych nie wcześniej niż w okresie ostatnich 5 lat, a jeżeli okres prowadzenia działalności jest krótszy – w tym okresie, wraz z podaniem ich rodzaju, wartości, daty, miejsca wykonania i podmiotów na rzecz, których roboty te zostały wykonane, </w:t>
      </w:r>
      <w:r w:rsidRPr="008F2641">
        <w:rPr>
          <w:rFonts w:ascii="Times New Roman" w:hAnsi="Times New Roman" w:cs="Times New Roman"/>
          <w:b/>
          <w:lang w:eastAsia="en-US"/>
        </w:rPr>
        <w:t xml:space="preserve">według wzoru stanowiącego załącznik nr </w:t>
      </w:r>
      <w:r w:rsidR="004C0FF1">
        <w:rPr>
          <w:rFonts w:ascii="Times New Roman" w:hAnsi="Times New Roman" w:cs="Times New Roman"/>
          <w:b/>
          <w:lang w:eastAsia="en-US"/>
        </w:rPr>
        <w:t>10</w:t>
      </w:r>
      <w:r w:rsidR="004775C5">
        <w:rPr>
          <w:rFonts w:ascii="Times New Roman" w:hAnsi="Times New Roman" w:cs="Times New Roman"/>
          <w:b/>
          <w:lang w:eastAsia="en-US"/>
        </w:rPr>
        <w:t xml:space="preserve"> </w:t>
      </w:r>
      <w:r w:rsidRPr="008F2641">
        <w:rPr>
          <w:rFonts w:ascii="Times New Roman" w:hAnsi="Times New Roman" w:cs="Times New Roman"/>
          <w:lang w:eastAsia="en-US"/>
        </w:rPr>
        <w:t>do SWZ</w:t>
      </w:r>
      <w:r w:rsidRPr="001945BC">
        <w:rPr>
          <w:rFonts w:ascii="Times New Roman" w:hAnsi="Times New Roman" w:cs="Times New Roman"/>
          <w:lang w:eastAsia="en-US"/>
        </w:rPr>
        <w:t xml:space="preserve"> wraz z dowodami dot. robót wskazanych w wykazie robót budowlanych, potwierdzające, że roboty zostały wykonane należycie, przy czym dowodami, </w:t>
      </w:r>
      <w:r w:rsidRPr="001945BC">
        <w:rPr>
          <w:rFonts w:ascii="Times New Roman" w:hAnsi="Times New Roman" w:cs="Times New Roman"/>
          <w:lang w:eastAsia="en-US"/>
        </w:rPr>
        <w:br/>
        <w:t>o których mowa, są referencje bądź inne dokumenty sporządzone przez podmiot, na rzecz którego roboty budowlane zostały wykonywane, a jeżeli wykonawca z przyczyn niezależnych od niego nie jest w stanie uzyskać tych dokumentów – inne odpowiednie dokumenty</w:t>
      </w:r>
      <w:r w:rsidR="00E70823" w:rsidRPr="00087AA8">
        <w:rPr>
          <w:rFonts w:ascii="Times New Roman" w:eastAsia="Times New Roman" w:hAnsi="Times New Roman" w:cs="Times New Roman"/>
        </w:rPr>
        <w:t>;</w:t>
      </w:r>
    </w:p>
    <w:p w:rsidR="00E70823" w:rsidRDefault="00E70823" w:rsidP="00D82908">
      <w:pPr>
        <w:pStyle w:val="Akapitzlist"/>
        <w:numPr>
          <w:ilvl w:val="0"/>
          <w:numId w:val="14"/>
        </w:numPr>
        <w:spacing w:after="0"/>
        <w:ind w:left="993" w:hanging="284"/>
        <w:jc w:val="both"/>
        <w:rPr>
          <w:rFonts w:ascii="Times New Roman" w:eastAsia="Times New Roman" w:hAnsi="Times New Roman" w:cs="Times New Roman"/>
        </w:rPr>
      </w:pPr>
      <w:r w:rsidRPr="00087AA8">
        <w:rPr>
          <w:rFonts w:ascii="Times New Roman" w:eastAsia="Times New Roman" w:hAnsi="Times New Roman" w:cs="Times New Roman"/>
        </w:rPr>
        <w:t xml:space="preserve">wykaz osób, skierowanych przez wykonawcę do realizacji zamówienia publicznego, w szczególności odpowiedzialnych za świadczenie usług, kontrolę jakości lub kierowanie robotami budowlanymi, wraz z informacjami na temat ich kwalifikacji zawodowych, </w:t>
      </w:r>
      <w:r w:rsidRPr="00087AA8">
        <w:rPr>
          <w:rFonts w:ascii="Times New Roman" w:eastAsia="Times New Roman" w:hAnsi="Times New Roman" w:cs="Times New Roman"/>
        </w:rPr>
        <w:lastRenderedPageBreak/>
        <w:t>uprawnień, doświadczenia i wykształcenia niezbędnych do wykonania zamówienia publicznego, a także zakresu wykonywanych przez nie czynności oraz informacją o podstawie do dysponowania tymi osobami</w:t>
      </w:r>
      <w:r w:rsidR="004775C5">
        <w:rPr>
          <w:rFonts w:ascii="Times New Roman" w:eastAsia="Times New Roman" w:hAnsi="Times New Roman" w:cs="Times New Roman"/>
        </w:rPr>
        <w:t xml:space="preserve"> </w:t>
      </w:r>
      <w:r w:rsidR="001945BC" w:rsidRPr="008F2641">
        <w:rPr>
          <w:rFonts w:ascii="Times New Roman" w:hAnsi="Times New Roman" w:cs="Times New Roman"/>
          <w:b/>
          <w:lang w:eastAsia="en-US"/>
        </w:rPr>
        <w:t xml:space="preserve">według wzoru stanowiącego załącznik nr </w:t>
      </w:r>
      <w:r w:rsidR="008F2641" w:rsidRPr="008F2641">
        <w:rPr>
          <w:rFonts w:ascii="Times New Roman" w:hAnsi="Times New Roman" w:cs="Times New Roman"/>
          <w:b/>
          <w:lang w:eastAsia="en-US"/>
        </w:rPr>
        <w:t>1</w:t>
      </w:r>
      <w:r w:rsidR="004C0FF1">
        <w:rPr>
          <w:rFonts w:ascii="Times New Roman" w:hAnsi="Times New Roman" w:cs="Times New Roman"/>
          <w:b/>
          <w:lang w:eastAsia="en-US"/>
        </w:rPr>
        <w:t>1</w:t>
      </w:r>
      <w:r w:rsidRPr="008F2641">
        <w:rPr>
          <w:rFonts w:ascii="Times New Roman" w:eastAsia="Times New Roman" w:hAnsi="Times New Roman" w:cs="Times New Roman"/>
        </w:rPr>
        <w:t>;</w:t>
      </w:r>
    </w:p>
    <w:p w:rsidR="00E70823" w:rsidRDefault="00E70823" w:rsidP="00D82908">
      <w:pPr>
        <w:pStyle w:val="Akapitzlist"/>
        <w:numPr>
          <w:ilvl w:val="0"/>
          <w:numId w:val="14"/>
        </w:numPr>
        <w:spacing w:after="0"/>
        <w:ind w:left="993" w:hanging="284"/>
        <w:jc w:val="both"/>
        <w:rPr>
          <w:rFonts w:ascii="Times New Roman" w:eastAsia="Times New Roman" w:hAnsi="Times New Roman" w:cs="Times New Roman"/>
        </w:rPr>
      </w:pPr>
      <w:r w:rsidRPr="00087AA8">
        <w:rPr>
          <w:rFonts w:ascii="Times New Roman" w:eastAsia="Times New Roman" w:hAnsi="Times New Roman" w:cs="Times New Roman"/>
        </w:rPr>
        <w:t>dokumentów potwierdzających, że wykonawca jest ubezpieczony od odpowiedzialności cywilnej w zakresie prowadzonej działalności związanej z przedmiotem zamówienia ze wskazaniem sumy gwarancyjnej tego ubezpieczenia.</w:t>
      </w:r>
    </w:p>
    <w:p w:rsidR="00561363" w:rsidRDefault="00561363" w:rsidP="00836D32">
      <w:pPr>
        <w:pStyle w:val="Akapitzlist"/>
        <w:widowControl w:val="0"/>
        <w:numPr>
          <w:ilvl w:val="0"/>
          <w:numId w:val="12"/>
        </w:numPr>
        <w:spacing w:after="0"/>
        <w:ind w:left="709" w:hanging="283"/>
        <w:jc w:val="both"/>
        <w:outlineLvl w:val="1"/>
        <w:rPr>
          <w:rFonts w:ascii="Times New Roman" w:hAnsi="Times New Roman" w:cs="Times New Roman"/>
          <w:b/>
          <w:u w:val="single"/>
          <w:lang w:eastAsia="en-US"/>
        </w:rPr>
      </w:pPr>
      <w:r w:rsidRPr="00087AA8">
        <w:rPr>
          <w:rFonts w:ascii="Times New Roman" w:hAnsi="Times New Roman" w:cs="Times New Roman"/>
          <w:b/>
          <w:u w:val="single"/>
          <w:lang w:eastAsia="en-US"/>
        </w:rPr>
        <w:t xml:space="preserve">W celu </w:t>
      </w:r>
      <w:r w:rsidRPr="00A37623">
        <w:rPr>
          <w:rFonts w:ascii="Times New Roman" w:hAnsi="Times New Roman" w:cs="Times New Roman"/>
          <w:b/>
          <w:u w:val="single"/>
          <w:lang w:eastAsia="en-US"/>
        </w:rPr>
        <w:t>potwierdzenia braku podstaw do wykluczenia:</w:t>
      </w:r>
    </w:p>
    <w:p w:rsidR="00561363" w:rsidRDefault="00561363" w:rsidP="00D82908">
      <w:pPr>
        <w:pStyle w:val="Akapitzlist"/>
        <w:widowControl w:val="0"/>
        <w:numPr>
          <w:ilvl w:val="0"/>
          <w:numId w:val="38"/>
        </w:numPr>
        <w:spacing w:after="0"/>
        <w:jc w:val="both"/>
        <w:outlineLvl w:val="1"/>
        <w:rPr>
          <w:rFonts w:ascii="Times New Roman" w:hAnsi="Times New Roman" w:cs="Times New Roman"/>
          <w:b/>
          <w:lang w:eastAsia="en-US"/>
        </w:rPr>
      </w:pPr>
      <w:r w:rsidRPr="00561363">
        <w:rPr>
          <w:rFonts w:ascii="Times New Roman" w:hAnsi="Times New Roman" w:cs="Times New Roman"/>
        </w:rPr>
        <w:t xml:space="preserve">oświadczenia wykonawcy, w zakresie </w:t>
      </w:r>
      <w:hyperlink r:id="rId50" w:anchor="/document/18903829?unitId=art(108)ust(1)pkt(5)&amp;cm=DOCUMENT" w:history="1">
        <w:r w:rsidRPr="00561363">
          <w:rPr>
            <w:rFonts w:ascii="Times New Roman" w:hAnsi="Times New Roman" w:cs="Times New Roman"/>
          </w:rPr>
          <w:t>art. 108 ust. 1 pkt 5</w:t>
        </w:r>
      </w:hyperlink>
      <w:r w:rsidRPr="00561363">
        <w:rPr>
          <w:rFonts w:ascii="Times New Roman" w:hAnsi="Times New Roman" w:cs="Times New Roman"/>
        </w:rPr>
        <w:t xml:space="preserve"> ustawy, o braku przynależności do tej samej grupy kapitałowej w rozumieniu </w:t>
      </w:r>
      <w:hyperlink r:id="rId51" w:anchor="/document/17337528?cm=DOCUMENT" w:history="1">
        <w:r w:rsidRPr="00561363">
          <w:rPr>
            <w:rFonts w:ascii="Times New Roman" w:hAnsi="Times New Roman" w:cs="Times New Roman"/>
          </w:rPr>
          <w:t>ustawy</w:t>
        </w:r>
      </w:hyperlink>
      <w:r w:rsidRPr="00561363">
        <w:rPr>
          <w:rFonts w:ascii="Times New Roman" w:hAnsi="Times New Roman" w:cs="Times New Roman"/>
        </w:rPr>
        <w:t xml:space="preserve"> z dnia 16 lutego 2007 r. o ochronie konkurencji i konsumentów (Dz. U. z 2020 r. poz. 1076 </w:t>
      </w:r>
      <w:r w:rsidRPr="00561363">
        <w:rPr>
          <w:rFonts w:ascii="Times New Roman" w:hAnsi="Times New Roman" w:cs="Times New Roman"/>
        </w:rPr>
        <w:br/>
        <w:t xml:space="preserve">i 1086), z innym wykonawcą, który złożył odrębną ofertę, albo oświadczenia </w:t>
      </w:r>
      <w:r w:rsidRPr="00561363">
        <w:rPr>
          <w:rFonts w:ascii="Times New Roman" w:hAnsi="Times New Roman" w:cs="Times New Roman"/>
        </w:rPr>
        <w:br/>
        <w:t>o przynależności do tej samej grupy kapitałowej wraz z dokumentami lub informacjami potwierdzającymi przygotowanie oferty, niezależnie od innego wykonawcy należącego do tej samej grupy kapitałowej</w:t>
      </w:r>
      <w:r w:rsidRPr="00561363">
        <w:rPr>
          <w:rFonts w:ascii="Times New Roman" w:hAnsi="Times New Roman" w:cs="Times New Roman"/>
          <w:lang w:eastAsia="en-US"/>
        </w:rPr>
        <w:t xml:space="preserve">, </w:t>
      </w:r>
      <w:r w:rsidRPr="00561363">
        <w:rPr>
          <w:rFonts w:ascii="Times New Roman" w:hAnsi="Times New Roman" w:cs="Times New Roman"/>
          <w:b/>
          <w:lang w:eastAsia="en-US"/>
        </w:rPr>
        <w:t xml:space="preserve">według wzoru stanowiącego </w:t>
      </w:r>
      <w:r w:rsidRPr="008F2641">
        <w:rPr>
          <w:rFonts w:ascii="Times New Roman" w:hAnsi="Times New Roman" w:cs="Times New Roman"/>
          <w:b/>
          <w:lang w:eastAsia="en-US"/>
        </w:rPr>
        <w:t xml:space="preserve">załącznik nr </w:t>
      </w:r>
      <w:r w:rsidR="008F2641" w:rsidRPr="008F2641">
        <w:rPr>
          <w:rFonts w:ascii="Times New Roman" w:hAnsi="Times New Roman" w:cs="Times New Roman"/>
          <w:b/>
          <w:lang w:eastAsia="en-US"/>
        </w:rPr>
        <w:t>1</w:t>
      </w:r>
      <w:r w:rsidR="004C0FF1">
        <w:rPr>
          <w:rFonts w:ascii="Times New Roman" w:hAnsi="Times New Roman" w:cs="Times New Roman"/>
          <w:b/>
          <w:lang w:eastAsia="en-US"/>
        </w:rPr>
        <w:t>2</w:t>
      </w:r>
      <w:r w:rsidRPr="008F2641">
        <w:rPr>
          <w:rFonts w:ascii="Times New Roman" w:hAnsi="Times New Roman" w:cs="Times New Roman"/>
          <w:b/>
          <w:lang w:eastAsia="en-US"/>
        </w:rPr>
        <w:t xml:space="preserve"> do SWZ.</w:t>
      </w:r>
    </w:p>
    <w:p w:rsidR="00BA0857" w:rsidRPr="00561363" w:rsidRDefault="00BA0857" w:rsidP="00D82908">
      <w:pPr>
        <w:pStyle w:val="Akapitzlist"/>
        <w:widowControl w:val="0"/>
        <w:numPr>
          <w:ilvl w:val="0"/>
          <w:numId w:val="38"/>
        </w:numPr>
        <w:spacing w:after="0"/>
        <w:jc w:val="both"/>
        <w:outlineLvl w:val="1"/>
        <w:rPr>
          <w:rFonts w:ascii="Times New Roman" w:hAnsi="Times New Roman" w:cs="Times New Roman"/>
          <w:b/>
          <w:u w:val="single"/>
          <w:lang w:eastAsia="en-US"/>
        </w:rPr>
      </w:pPr>
      <w:r w:rsidRPr="00435656">
        <w:rPr>
          <w:rFonts w:ascii="Times New Roman" w:hAnsi="Times New Roman" w:cs="Times New Roman"/>
          <w:lang w:eastAsia="en-US"/>
        </w:rPr>
        <w:t xml:space="preserve">oświadczenie wykonawcy o </w:t>
      </w:r>
      <w:r w:rsidRPr="00435656">
        <w:rPr>
          <w:rFonts w:ascii="Times New Roman" w:hAnsi="Times New Roman" w:cs="Times New Roman"/>
          <w:u w:val="single"/>
          <w:lang w:eastAsia="en-US"/>
        </w:rPr>
        <w:t>aktualności oświadczenia składanego na podst. art. 125 ust.1</w:t>
      </w:r>
      <w:r w:rsidRPr="00435656">
        <w:rPr>
          <w:rFonts w:ascii="Times New Roman" w:hAnsi="Times New Roman" w:cs="Times New Roman"/>
          <w:lang w:eastAsia="en-US"/>
        </w:rPr>
        <w:t xml:space="preserve"> ustawy Pzp oraz art. 7 ust.1 ustawy z dnia 13 kwietnia 2022 r. o szczególnych rozwiązaniach w zakresie przeciwdziałania wspierania agresji na Ukrainę oraz służących ochronie bezpieczeństwa narodowego (Dz. U. z 2022 r. poz 835)</w:t>
      </w:r>
      <w:r w:rsidR="00435656" w:rsidRPr="00435656">
        <w:rPr>
          <w:rFonts w:ascii="Times New Roman" w:hAnsi="Times New Roman" w:cs="Times New Roman"/>
          <w:lang w:eastAsia="en-US"/>
        </w:rPr>
        <w:t xml:space="preserve"> według wzoru stanowiącego</w:t>
      </w:r>
      <w:r w:rsidR="00435656">
        <w:rPr>
          <w:rFonts w:ascii="Times New Roman" w:hAnsi="Times New Roman" w:cs="Times New Roman"/>
          <w:b/>
          <w:lang w:eastAsia="en-US"/>
        </w:rPr>
        <w:t xml:space="preserve"> załącznik nr 1</w:t>
      </w:r>
      <w:r w:rsidR="004C0FF1">
        <w:rPr>
          <w:rFonts w:ascii="Times New Roman" w:hAnsi="Times New Roman" w:cs="Times New Roman"/>
          <w:b/>
          <w:lang w:eastAsia="en-US"/>
        </w:rPr>
        <w:t>3</w:t>
      </w:r>
      <w:r w:rsidR="00435656">
        <w:rPr>
          <w:rFonts w:ascii="Times New Roman" w:hAnsi="Times New Roman" w:cs="Times New Roman"/>
          <w:b/>
          <w:lang w:eastAsia="en-US"/>
        </w:rPr>
        <w:t xml:space="preserve"> do SWZ</w:t>
      </w:r>
      <w:r w:rsidR="00FB6D81">
        <w:rPr>
          <w:rFonts w:ascii="Times New Roman" w:hAnsi="Times New Roman" w:cs="Times New Roman"/>
          <w:b/>
          <w:lang w:eastAsia="en-US"/>
        </w:rPr>
        <w:t>.</w:t>
      </w:r>
    </w:p>
    <w:p w:rsidR="00CA4793" w:rsidRPr="00561363" w:rsidRDefault="00CA4793" w:rsidP="00561363">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561363">
        <w:rPr>
          <w:rFonts w:ascii="Times New Roman" w:hAnsi="Times New Roman" w:cs="Times New Roman"/>
          <w:color w:val="000000"/>
          <w:lang w:eastAsia="en-US"/>
        </w:rPr>
        <w:t xml:space="preserve">Jeżeli Wykonawca nie złożył oświadczenia, o którym mowa w art. 125 ust. 1 ustawy Pzp, podmiotowych środków dowodowych, innych dokumentów lub oświadczeń składanych </w:t>
      </w:r>
      <w:r w:rsidRPr="00561363">
        <w:rPr>
          <w:rFonts w:ascii="Times New Roman" w:hAnsi="Times New Roman" w:cs="Times New Roman"/>
          <w:color w:val="000000"/>
          <w:lang w:eastAsia="en-US"/>
        </w:rPr>
        <w:br/>
        <w:t>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rsidR="00CA4793" w:rsidRPr="00561363" w:rsidRDefault="00CA4793" w:rsidP="00561363">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561363">
        <w:rPr>
          <w:rFonts w:ascii="Times New Roman" w:hAnsi="Times New Roman" w:cs="Times New Roman"/>
          <w:color w:val="000000"/>
          <w:lang w:eastAsia="en-US"/>
        </w:rPr>
        <w:t>Zamawiający może żądać od wykonawców wyjaśnień dotyczących treści oświadczenia,</w:t>
      </w:r>
      <w:r w:rsidRPr="00561363">
        <w:rPr>
          <w:rFonts w:ascii="Times New Roman" w:hAnsi="Times New Roman" w:cs="Times New Roman"/>
          <w:color w:val="000000"/>
          <w:lang w:eastAsia="en-US"/>
        </w:rPr>
        <w:br/>
        <w:t>o którym mowa w art. 125 ust. 1 ustawy Pzp, lub złożonych podmiotowych środków dowodowych lub innych dokumentów lub oświadczeń składanych w postępowaniu.</w:t>
      </w:r>
    </w:p>
    <w:p w:rsidR="00CA4793" w:rsidRPr="00561363" w:rsidRDefault="00CA4793" w:rsidP="00561363">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561363">
        <w:rPr>
          <w:rFonts w:ascii="Times New Roman" w:hAnsi="Times New Roman" w:cs="Times New Roman"/>
          <w:color w:val="000000"/>
          <w:lang w:eastAsia="en-US"/>
        </w:rPr>
        <w:t>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CA4793" w:rsidRPr="00561363" w:rsidRDefault="00CA4793" w:rsidP="00561363">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561363">
        <w:rPr>
          <w:rFonts w:ascii="Times New Roman" w:hAnsi="Times New Roman" w:cs="Times New Roman"/>
          <w:color w:val="000000"/>
          <w:lang w:eastAsia="en-US"/>
        </w:rPr>
        <w:t xml:space="preserve">Zamawiający </w:t>
      </w:r>
      <w:r w:rsidRPr="00561363">
        <w:rPr>
          <w:rFonts w:ascii="Times New Roman" w:hAnsi="Times New Roman" w:cs="Times New Roman"/>
          <w:color w:val="000000"/>
          <w:u w:val="single"/>
          <w:lang w:eastAsia="en-US"/>
        </w:rPr>
        <w:t>nie wzywa</w:t>
      </w:r>
      <w:r w:rsidRPr="00561363">
        <w:rPr>
          <w:rFonts w:ascii="Times New Roman" w:hAnsi="Times New Roman" w:cs="Times New Roman"/>
          <w:color w:val="000000"/>
          <w:lang w:eastAsia="en-US"/>
        </w:rPr>
        <w:t xml:space="preserve"> do złożenia podmiotowych środków dowodowych, jeżeli:</w:t>
      </w:r>
    </w:p>
    <w:p w:rsidR="00CA4793" w:rsidRPr="00CA4793" w:rsidRDefault="00CA4793" w:rsidP="00433C4F">
      <w:pPr>
        <w:keepNext/>
        <w:numPr>
          <w:ilvl w:val="2"/>
          <w:numId w:val="1"/>
        </w:numPr>
        <w:spacing w:after="0"/>
        <w:ind w:left="993" w:hanging="284"/>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 xml:space="preserve">może je uzyskać za pomocą bezpłatnych i ogólnodostępnych baz danych, </w:t>
      </w:r>
      <w:r w:rsidRPr="00CA4793">
        <w:rPr>
          <w:rFonts w:ascii="Times New Roman" w:hAnsi="Times New Roman" w:cs="Times New Roman"/>
          <w:color w:val="000000"/>
          <w:lang w:eastAsia="en-US"/>
        </w:rPr>
        <w:br/>
        <w:t xml:space="preserve">w szczególności rejestrów publicznych w rozumieniu ustawy z dnia 17 lutego 2005 r. </w:t>
      </w:r>
      <w:r w:rsidRPr="00CA4793">
        <w:rPr>
          <w:rFonts w:ascii="Times New Roman" w:hAnsi="Times New Roman" w:cs="Times New Roman"/>
          <w:color w:val="000000"/>
          <w:lang w:eastAsia="en-US"/>
        </w:rPr>
        <w:br/>
        <w:t>o informatyzacji działalności podmiotów realizujących zadania publiczne, o ile Wykonawca wskazał w oświadczeniu, o którym mowa w art. 125 ust. 1 Pzp dane umożliwiające dostęp do tych środków;</w:t>
      </w:r>
    </w:p>
    <w:p w:rsidR="00CA4793" w:rsidRPr="00CA4793" w:rsidRDefault="00CA4793" w:rsidP="00433C4F">
      <w:pPr>
        <w:keepNext/>
        <w:numPr>
          <w:ilvl w:val="2"/>
          <w:numId w:val="1"/>
        </w:numPr>
        <w:spacing w:after="0"/>
        <w:ind w:left="993" w:hanging="284"/>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podmiotowym środkiem dowodowym jest oświadczenie, którego treść odpowiada zakresowi oświadczenia, o którym mowa w art. 125 ust. 1.</w:t>
      </w:r>
    </w:p>
    <w:p w:rsidR="00CA4793" w:rsidRPr="00CA4793" w:rsidRDefault="00CA4793" w:rsidP="00761426">
      <w:pPr>
        <w:keepNext/>
        <w:numPr>
          <w:ilvl w:val="1"/>
          <w:numId w:val="1"/>
        </w:numPr>
        <w:spacing w:after="0"/>
        <w:ind w:left="426" w:hanging="426"/>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 xml:space="preserve">Wykonawca nie jest zobowiązany do złożenia podmiotowych środków dowodowych, które Zamawiający posiada, jeżeli Wykonawca wskaże te środki oraz potwierdzi ich prawidłowość </w:t>
      </w:r>
      <w:r w:rsidRPr="00CA4793">
        <w:rPr>
          <w:rFonts w:ascii="Times New Roman" w:hAnsi="Times New Roman" w:cs="Times New Roman"/>
          <w:color w:val="000000"/>
          <w:lang w:eastAsia="en-US"/>
        </w:rPr>
        <w:br/>
        <w:t>i aktualność.</w:t>
      </w:r>
    </w:p>
    <w:p w:rsidR="00CA4793" w:rsidRPr="00CA4793" w:rsidRDefault="00CA4793" w:rsidP="00761426">
      <w:pPr>
        <w:keepNext/>
        <w:numPr>
          <w:ilvl w:val="1"/>
          <w:numId w:val="1"/>
        </w:numPr>
        <w:spacing w:after="0"/>
        <w:ind w:left="426" w:hanging="426"/>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W z</w:t>
      </w:r>
      <w:r w:rsidR="007524A8">
        <w:rPr>
          <w:rFonts w:ascii="Times New Roman" w:hAnsi="Times New Roman" w:cs="Times New Roman"/>
          <w:color w:val="000000"/>
          <w:lang w:eastAsia="en-US"/>
        </w:rPr>
        <w:t>akresie nieuregulowanym ustawą P</w:t>
      </w:r>
      <w:r w:rsidRPr="00CA4793">
        <w:rPr>
          <w:rFonts w:ascii="Times New Roman" w:hAnsi="Times New Roman" w:cs="Times New Roman"/>
          <w:color w:val="000000"/>
          <w:lang w:eastAsia="en-US"/>
        </w:rPr>
        <w:t xml:space="preserve">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w:t>
      </w:r>
      <w:r w:rsidRPr="00CA4793">
        <w:rPr>
          <w:rFonts w:ascii="Times New Roman" w:hAnsi="Times New Roman" w:cs="Times New Roman"/>
          <w:color w:val="000000"/>
          <w:lang w:eastAsia="en-US"/>
        </w:rPr>
        <w:lastRenderedPageBreak/>
        <w:t>technicznych dla dokumentów elektronicznych oraz środków komunikacji elektronicznej w postępowaniu o udzielenie zamówienia publicznego lub konkursie.</w:t>
      </w:r>
    </w:p>
    <w:p w:rsidR="00CA4793" w:rsidRPr="00CA4793" w:rsidRDefault="00CA4793" w:rsidP="00CA4793">
      <w:pPr>
        <w:widowControl w:val="0"/>
        <w:spacing w:after="0" w:line="240" w:lineRule="auto"/>
        <w:ind w:left="284"/>
        <w:jc w:val="both"/>
        <w:outlineLvl w:val="1"/>
        <w:rPr>
          <w:rFonts w:ascii="Times New Roman" w:hAnsi="Times New Roman" w:cs="Times New Roman"/>
          <w:b/>
          <w:color w:val="17365D"/>
          <w:sz w:val="24"/>
          <w:szCs w:val="24"/>
        </w:rPr>
      </w:pPr>
    </w:p>
    <w:p w:rsidR="00FE5F01" w:rsidRDefault="00FE5F01" w:rsidP="00FE5F01">
      <w:pPr>
        <w:widowControl w:val="0"/>
        <w:numPr>
          <w:ilvl w:val="0"/>
          <w:numId w:val="1"/>
        </w:numPr>
        <w:spacing w:after="0"/>
        <w:ind w:left="426" w:hanging="426"/>
        <w:outlineLvl w:val="1"/>
        <w:rPr>
          <w:rFonts w:ascii="Times New Roman" w:hAnsi="Times New Roman" w:cs="Times New Roman"/>
          <w:b/>
          <w:color w:val="365F91"/>
          <w:sz w:val="24"/>
          <w:szCs w:val="24"/>
        </w:rPr>
      </w:pPr>
      <w:r w:rsidRPr="005770C9">
        <w:rPr>
          <w:rFonts w:ascii="Times New Roman" w:hAnsi="Times New Roman" w:cs="Times New Roman"/>
          <w:b/>
          <w:color w:val="365F91"/>
          <w:sz w:val="24"/>
          <w:szCs w:val="24"/>
        </w:rPr>
        <w:t>OPIS SPOSOBU PRZYGOTOWANIA OFERTY</w:t>
      </w:r>
    </w:p>
    <w:p w:rsidR="008142EF" w:rsidRPr="00E5205B" w:rsidRDefault="008142EF" w:rsidP="008142EF">
      <w:pPr>
        <w:widowControl w:val="0"/>
        <w:numPr>
          <w:ilvl w:val="1"/>
          <w:numId w:val="1"/>
        </w:numPr>
        <w:spacing w:after="0"/>
        <w:ind w:left="426" w:hanging="426"/>
        <w:jc w:val="both"/>
        <w:outlineLvl w:val="3"/>
        <w:rPr>
          <w:rFonts w:ascii="Times New Roman" w:hAnsi="Times New Roman" w:cs="Times New Roman"/>
          <w:bCs/>
        </w:rPr>
      </w:pPr>
      <w:r w:rsidRPr="00E5205B">
        <w:rPr>
          <w:rFonts w:ascii="Times New Roman" w:hAnsi="Times New Roman" w:cs="Times New Roman"/>
          <w:bCs/>
        </w:rPr>
        <w:t xml:space="preserve">Oferta i załączniki do ofert powinny być sporządzone i złożone zgodnie z wymaganiami określonymi w </w:t>
      </w:r>
      <w:r w:rsidRPr="00E5205B">
        <w:rPr>
          <w:rFonts w:ascii="Times New Roman" w:hAnsi="Times New Roman" w:cs="Times New Roman"/>
          <w:b/>
          <w:bCs/>
        </w:rPr>
        <w:t>SWZ</w:t>
      </w:r>
      <w:r w:rsidRPr="00E5205B">
        <w:rPr>
          <w:rFonts w:ascii="Times New Roman" w:hAnsi="Times New Roman" w:cs="Times New Roman"/>
          <w:b/>
          <w:lang w:eastAsia="en-US"/>
        </w:rPr>
        <w:t xml:space="preserve"> w języku polskim</w:t>
      </w:r>
      <w:r w:rsidRPr="00E5205B">
        <w:rPr>
          <w:rFonts w:ascii="Times New Roman" w:hAnsi="Times New Roman" w:cs="Times New Roman"/>
          <w:b/>
          <w:bCs/>
        </w:rPr>
        <w:t>.</w:t>
      </w:r>
    </w:p>
    <w:p w:rsidR="008142EF" w:rsidRPr="00E5205B" w:rsidRDefault="008142EF" w:rsidP="008142EF">
      <w:pPr>
        <w:widowControl w:val="0"/>
        <w:numPr>
          <w:ilvl w:val="1"/>
          <w:numId w:val="1"/>
        </w:numPr>
        <w:spacing w:after="0"/>
        <w:ind w:left="426" w:hanging="426"/>
        <w:jc w:val="both"/>
        <w:outlineLvl w:val="3"/>
        <w:rPr>
          <w:rFonts w:ascii="Times New Roman" w:hAnsi="Times New Roman" w:cs="Times New Roman"/>
          <w:bCs/>
        </w:rPr>
      </w:pPr>
      <w:r w:rsidRPr="00E5205B">
        <w:rPr>
          <w:rFonts w:ascii="Times New Roman" w:hAnsi="Times New Roman" w:cs="Times New Roman"/>
          <w:b/>
          <w:bCs/>
        </w:rPr>
        <w:t xml:space="preserve">Wykonawca może </w:t>
      </w:r>
      <w:r w:rsidRPr="009F7B5D">
        <w:rPr>
          <w:rFonts w:ascii="Times New Roman" w:hAnsi="Times New Roman" w:cs="Times New Roman"/>
          <w:b/>
          <w:bCs/>
        </w:rPr>
        <w:t>złożyć tylko jedną ofertę</w:t>
      </w:r>
      <w:r w:rsidR="00FB6D81" w:rsidRPr="009F7B5D">
        <w:rPr>
          <w:rFonts w:ascii="Times New Roman" w:hAnsi="Times New Roman" w:cs="Times New Roman"/>
          <w:b/>
          <w:bCs/>
        </w:rPr>
        <w:t xml:space="preserve"> na daną część zam</w:t>
      </w:r>
      <w:r w:rsidR="009F7B5D">
        <w:rPr>
          <w:rFonts w:ascii="Times New Roman" w:hAnsi="Times New Roman" w:cs="Times New Roman"/>
          <w:b/>
          <w:bCs/>
        </w:rPr>
        <w:t>ó</w:t>
      </w:r>
      <w:r w:rsidR="00FB6D81" w:rsidRPr="009F7B5D">
        <w:rPr>
          <w:rFonts w:ascii="Times New Roman" w:hAnsi="Times New Roman" w:cs="Times New Roman"/>
          <w:b/>
          <w:bCs/>
        </w:rPr>
        <w:t>wienia</w:t>
      </w:r>
      <w:r w:rsidRPr="009F7B5D">
        <w:rPr>
          <w:rFonts w:ascii="Times New Roman" w:hAnsi="Times New Roman" w:cs="Times New Roman"/>
          <w:bCs/>
        </w:rPr>
        <w:t>.</w:t>
      </w:r>
      <w:r w:rsidRPr="00E5205B">
        <w:rPr>
          <w:rFonts w:ascii="Times New Roman" w:hAnsi="Times New Roman" w:cs="Times New Roman"/>
          <w:bCs/>
        </w:rPr>
        <w:t xml:space="preserve"> Złożenie przez Wykonawcę więcej niż jednej oferty, spowoduje odrzucenie ofert na podstawie art. 226 ust. 1 pkt 3 ustawy.</w:t>
      </w:r>
    </w:p>
    <w:p w:rsidR="008142EF" w:rsidRPr="00E5205B" w:rsidRDefault="008142EF" w:rsidP="008142EF">
      <w:pPr>
        <w:widowControl w:val="0"/>
        <w:numPr>
          <w:ilvl w:val="1"/>
          <w:numId w:val="1"/>
        </w:numPr>
        <w:spacing w:after="0"/>
        <w:ind w:left="426" w:hanging="426"/>
        <w:jc w:val="both"/>
        <w:outlineLvl w:val="3"/>
        <w:rPr>
          <w:rFonts w:ascii="Times New Roman" w:hAnsi="Times New Roman" w:cs="Times New Roman"/>
          <w:bCs/>
        </w:rPr>
      </w:pPr>
      <w:r w:rsidRPr="00E5205B">
        <w:rPr>
          <w:rFonts w:ascii="Times New Roman" w:hAnsi="Times New Roman" w:cs="Times New Roman"/>
          <w:u w:val="single"/>
          <w:lang w:eastAsia="en-US"/>
        </w:rPr>
        <w:t xml:space="preserve">Ofertę składa się przy użyciu środków komunikacji elektronicznej tzn. za pośrednictwem </w:t>
      </w:r>
      <w:hyperlink r:id="rId52" w:history="1">
        <w:r w:rsidRPr="00E5205B">
          <w:rPr>
            <w:rFonts w:ascii="Times New Roman" w:hAnsi="Times New Roman" w:cs="Times New Roman"/>
            <w:u w:val="single"/>
            <w:lang w:eastAsia="en-US"/>
          </w:rPr>
          <w:t>platformazakupowa.pl</w:t>
        </w:r>
      </w:hyperlink>
      <w:r w:rsidRPr="00E5205B">
        <w:rPr>
          <w:rFonts w:ascii="Times New Roman" w:hAnsi="Times New Roman" w:cs="Times New Roman"/>
        </w:rPr>
        <w:t>.</w:t>
      </w:r>
    </w:p>
    <w:p w:rsidR="008142EF" w:rsidRPr="00E5205B" w:rsidRDefault="008142EF" w:rsidP="008142EF">
      <w:pPr>
        <w:widowControl w:val="0"/>
        <w:numPr>
          <w:ilvl w:val="1"/>
          <w:numId w:val="1"/>
        </w:numPr>
        <w:spacing w:after="0"/>
        <w:ind w:left="426" w:hanging="426"/>
        <w:jc w:val="both"/>
        <w:outlineLvl w:val="3"/>
        <w:rPr>
          <w:rFonts w:ascii="Times New Roman" w:hAnsi="Times New Roman" w:cs="Times New Roman"/>
          <w:bCs/>
        </w:rPr>
      </w:pPr>
      <w:r w:rsidRPr="00E5205B">
        <w:rPr>
          <w:rFonts w:ascii="Times New Roman" w:hAnsi="Times New Roman" w:cs="Times New Roman"/>
          <w:lang w:eastAsia="en-US"/>
        </w:rPr>
        <w:t xml:space="preserve">Oferta </w:t>
      </w:r>
      <w:r w:rsidRPr="00E5205B">
        <w:rPr>
          <w:rFonts w:ascii="Times New Roman" w:hAnsi="Times New Roman" w:cs="Times New Roman"/>
          <w:b/>
          <w:lang w:eastAsia="en-US"/>
        </w:rPr>
        <w:t>musi zostać podpisana</w:t>
      </w:r>
      <w:r w:rsidR="00846394">
        <w:rPr>
          <w:rFonts w:ascii="Times New Roman" w:hAnsi="Times New Roman" w:cs="Times New Roman"/>
          <w:b/>
          <w:lang w:eastAsia="en-US"/>
        </w:rPr>
        <w:t xml:space="preserve"> </w:t>
      </w:r>
      <w:r w:rsidRPr="00E5205B">
        <w:rPr>
          <w:rFonts w:ascii="Times New Roman" w:hAnsi="Times New Roman" w:cs="Times New Roman"/>
          <w:b/>
          <w:lang w:eastAsia="en-US"/>
        </w:rPr>
        <w:t>kwalifikowanym podpisem elektronicznym lub podpisem zaufanym lub podpisem osobistym</w:t>
      </w:r>
      <w:r w:rsidRPr="00E5205B">
        <w:rPr>
          <w:rFonts w:ascii="Times New Roman" w:hAnsi="Times New Roman" w:cs="Times New Roman"/>
          <w:lang w:eastAsia="en-US"/>
        </w:rPr>
        <w:t xml:space="preserve"> przez osobę/osoby upoważnioną/upoważnione.</w:t>
      </w:r>
    </w:p>
    <w:p w:rsidR="008142EF" w:rsidRPr="00E5205B" w:rsidRDefault="008142EF" w:rsidP="008142EF">
      <w:pPr>
        <w:keepNext/>
        <w:numPr>
          <w:ilvl w:val="2"/>
          <w:numId w:val="1"/>
        </w:numPr>
        <w:spacing w:after="0" w:line="240" w:lineRule="auto"/>
        <w:ind w:left="709" w:hanging="283"/>
        <w:jc w:val="both"/>
        <w:outlineLvl w:val="3"/>
        <w:rPr>
          <w:rFonts w:ascii="Times New Roman" w:hAnsi="Times New Roman" w:cs="Times New Roman"/>
          <w:lang w:eastAsia="en-US"/>
        </w:rPr>
      </w:pPr>
      <w:r w:rsidRPr="00E5205B">
        <w:rPr>
          <w:rFonts w:ascii="Times New Roman" w:hAnsi="Times New Roman" w:cs="Times New Roman"/>
          <w:lang w:eastAsia="en-US"/>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8142EF" w:rsidRPr="00E5205B" w:rsidRDefault="008142EF" w:rsidP="008142EF">
      <w:pPr>
        <w:keepNext/>
        <w:numPr>
          <w:ilvl w:val="2"/>
          <w:numId w:val="1"/>
        </w:numPr>
        <w:spacing w:after="0" w:line="240" w:lineRule="auto"/>
        <w:ind w:left="709" w:hanging="283"/>
        <w:jc w:val="both"/>
        <w:outlineLvl w:val="3"/>
        <w:rPr>
          <w:rFonts w:ascii="Times New Roman" w:hAnsi="Times New Roman" w:cs="Times New Roman"/>
          <w:lang w:eastAsia="en-US"/>
        </w:rPr>
      </w:pPr>
      <w:r w:rsidRPr="00E5205B">
        <w:rPr>
          <w:rFonts w:ascii="Times New Roman" w:hAnsi="Times New Roman" w:cs="Times New Roman"/>
          <w:lang w:eastAsia="en-US"/>
        </w:rPr>
        <w:t xml:space="preserve"> w przypadku wykorzystania formatu podpisu XAdES zewnętrzny. Zamawiający wymaga dołączenia odpowiedniej ilości plików tj. podpisywanych plików z danymi oraz plików podpisu </w:t>
      </w:r>
      <w:r w:rsidRPr="00E5205B">
        <w:rPr>
          <w:rFonts w:ascii="Times New Roman" w:hAnsi="Times New Roman" w:cs="Times New Roman"/>
          <w:lang w:eastAsia="en-US"/>
        </w:rPr>
        <w:br/>
        <w:t>w formacie XAdES.</w:t>
      </w:r>
    </w:p>
    <w:p w:rsidR="008142EF" w:rsidRPr="00E5205B" w:rsidRDefault="008142EF" w:rsidP="008142EF">
      <w:pPr>
        <w:widowControl w:val="0"/>
        <w:numPr>
          <w:ilvl w:val="1"/>
          <w:numId w:val="1"/>
        </w:numPr>
        <w:spacing w:after="0"/>
        <w:ind w:left="426" w:hanging="426"/>
        <w:jc w:val="both"/>
        <w:outlineLvl w:val="3"/>
        <w:rPr>
          <w:rFonts w:ascii="Times New Roman" w:hAnsi="Times New Roman" w:cs="Times New Roman"/>
          <w:b/>
          <w:bCs/>
          <w:u w:val="single"/>
        </w:rPr>
      </w:pPr>
      <w:r w:rsidRPr="00E5205B">
        <w:rPr>
          <w:rFonts w:ascii="Times New Roman" w:hAnsi="Times New Roman" w:cs="Times New Roman"/>
          <w:b/>
          <w:u w:val="single"/>
          <w:lang w:eastAsia="en-US"/>
        </w:rPr>
        <w:t xml:space="preserve">Ofertę składa się na formularzu ofertowym – zgodnie z załącznikiem nr </w:t>
      </w:r>
      <w:r w:rsidR="009F7B5D">
        <w:rPr>
          <w:rFonts w:ascii="Times New Roman" w:hAnsi="Times New Roman" w:cs="Times New Roman"/>
          <w:b/>
          <w:u w:val="single"/>
          <w:lang w:eastAsia="en-US"/>
        </w:rPr>
        <w:t>5</w:t>
      </w:r>
      <w:r w:rsidRPr="00E5205B">
        <w:rPr>
          <w:rFonts w:ascii="Times New Roman" w:hAnsi="Times New Roman" w:cs="Times New Roman"/>
          <w:b/>
          <w:u w:val="single"/>
          <w:lang w:eastAsia="en-US"/>
        </w:rPr>
        <w:t xml:space="preserve"> do SWZ. </w:t>
      </w:r>
    </w:p>
    <w:p w:rsidR="008142EF" w:rsidRPr="00E5205B" w:rsidRDefault="008142EF" w:rsidP="00E5205B">
      <w:pPr>
        <w:widowControl w:val="0"/>
        <w:spacing w:after="0" w:line="240" w:lineRule="auto"/>
        <w:ind w:left="426"/>
        <w:jc w:val="both"/>
        <w:outlineLvl w:val="3"/>
        <w:rPr>
          <w:rFonts w:ascii="Times New Roman" w:hAnsi="Times New Roman" w:cs="Times New Roman"/>
          <w:b/>
          <w:bCs/>
          <w:u w:val="single"/>
        </w:rPr>
      </w:pPr>
      <w:r w:rsidRPr="00E5205B">
        <w:rPr>
          <w:rFonts w:ascii="Times New Roman" w:hAnsi="Times New Roman" w:cs="Times New Roman"/>
          <w:b/>
          <w:u w:val="single"/>
          <w:lang w:eastAsia="en-US"/>
        </w:rPr>
        <w:t>Wraz z ofertą Wykonawca jest zobowiązany złożyć:</w:t>
      </w:r>
    </w:p>
    <w:p w:rsidR="008142EF" w:rsidRPr="00E5205B" w:rsidRDefault="008142EF" w:rsidP="00E5205B">
      <w:pPr>
        <w:pStyle w:val="Akapitzlist"/>
        <w:widowControl w:val="0"/>
        <w:numPr>
          <w:ilvl w:val="0"/>
          <w:numId w:val="9"/>
        </w:numPr>
        <w:spacing w:after="0" w:line="240" w:lineRule="auto"/>
        <w:contextualSpacing w:val="0"/>
        <w:jc w:val="both"/>
        <w:outlineLvl w:val="3"/>
        <w:rPr>
          <w:rFonts w:ascii="Times New Roman" w:eastAsia="Times New Roman" w:hAnsi="Times New Roman" w:cs="Times New Roman"/>
          <w:vanish/>
          <w:lang w:eastAsia="en-US"/>
        </w:rPr>
      </w:pPr>
    </w:p>
    <w:p w:rsidR="008142EF" w:rsidRPr="00E5205B" w:rsidRDefault="008142EF" w:rsidP="00E5205B">
      <w:pPr>
        <w:pStyle w:val="Akapitzlist"/>
        <w:widowControl w:val="0"/>
        <w:numPr>
          <w:ilvl w:val="0"/>
          <w:numId w:val="9"/>
        </w:numPr>
        <w:spacing w:after="0" w:line="240" w:lineRule="auto"/>
        <w:contextualSpacing w:val="0"/>
        <w:jc w:val="both"/>
        <w:outlineLvl w:val="3"/>
        <w:rPr>
          <w:rFonts w:ascii="Times New Roman" w:eastAsia="Times New Roman" w:hAnsi="Times New Roman" w:cs="Times New Roman"/>
          <w:vanish/>
          <w:lang w:eastAsia="en-US"/>
        </w:rPr>
      </w:pPr>
    </w:p>
    <w:p w:rsidR="008142EF" w:rsidRPr="00E5205B" w:rsidRDefault="008142EF" w:rsidP="00E5205B">
      <w:pPr>
        <w:pStyle w:val="Akapitzlist"/>
        <w:widowControl w:val="0"/>
        <w:numPr>
          <w:ilvl w:val="0"/>
          <w:numId w:val="9"/>
        </w:numPr>
        <w:spacing w:after="0" w:line="240" w:lineRule="auto"/>
        <w:contextualSpacing w:val="0"/>
        <w:jc w:val="both"/>
        <w:outlineLvl w:val="3"/>
        <w:rPr>
          <w:rFonts w:ascii="Times New Roman" w:eastAsia="Times New Roman" w:hAnsi="Times New Roman" w:cs="Times New Roman"/>
          <w:vanish/>
          <w:lang w:eastAsia="en-US"/>
        </w:rPr>
      </w:pPr>
    </w:p>
    <w:p w:rsidR="008142EF" w:rsidRPr="00E5205B" w:rsidRDefault="008142EF" w:rsidP="00E5205B">
      <w:pPr>
        <w:pStyle w:val="Akapitzlist"/>
        <w:widowControl w:val="0"/>
        <w:numPr>
          <w:ilvl w:val="0"/>
          <w:numId w:val="9"/>
        </w:numPr>
        <w:spacing w:after="0" w:line="240" w:lineRule="auto"/>
        <w:contextualSpacing w:val="0"/>
        <w:jc w:val="both"/>
        <w:outlineLvl w:val="3"/>
        <w:rPr>
          <w:rFonts w:ascii="Times New Roman" w:eastAsia="Times New Roman" w:hAnsi="Times New Roman" w:cs="Times New Roman"/>
          <w:vanish/>
          <w:lang w:eastAsia="en-US"/>
        </w:rPr>
      </w:pPr>
    </w:p>
    <w:p w:rsidR="008142EF" w:rsidRPr="00E5205B" w:rsidRDefault="008142EF" w:rsidP="00E5205B">
      <w:pPr>
        <w:pStyle w:val="Akapitzlist"/>
        <w:widowControl w:val="0"/>
        <w:numPr>
          <w:ilvl w:val="1"/>
          <w:numId w:val="9"/>
        </w:numPr>
        <w:spacing w:after="0" w:line="240" w:lineRule="auto"/>
        <w:contextualSpacing w:val="0"/>
        <w:jc w:val="both"/>
        <w:outlineLvl w:val="3"/>
        <w:rPr>
          <w:rFonts w:ascii="Times New Roman" w:eastAsia="Times New Roman" w:hAnsi="Times New Roman" w:cs="Times New Roman"/>
          <w:vanish/>
          <w:lang w:eastAsia="en-US"/>
        </w:rPr>
      </w:pPr>
    </w:p>
    <w:p w:rsidR="008142EF" w:rsidRPr="0064619E" w:rsidRDefault="008142EF" w:rsidP="0064619E">
      <w:pPr>
        <w:widowControl w:val="0"/>
        <w:spacing w:after="0" w:line="240" w:lineRule="auto"/>
        <w:jc w:val="both"/>
        <w:outlineLvl w:val="3"/>
        <w:rPr>
          <w:rFonts w:ascii="Times New Roman" w:hAnsi="Times New Roman" w:cs="Times New Roman"/>
          <w:bCs/>
        </w:rPr>
      </w:pPr>
    </w:p>
    <w:p w:rsidR="008142EF" w:rsidRPr="00E5205B" w:rsidRDefault="008142EF" w:rsidP="00D82908">
      <w:pPr>
        <w:pStyle w:val="Akapitzlist"/>
        <w:widowControl w:val="0"/>
        <w:numPr>
          <w:ilvl w:val="2"/>
          <w:numId w:val="22"/>
        </w:numPr>
        <w:spacing w:after="0"/>
        <w:ind w:left="709" w:hanging="425"/>
        <w:jc w:val="both"/>
        <w:outlineLvl w:val="3"/>
        <w:rPr>
          <w:rFonts w:ascii="Times New Roman" w:hAnsi="Times New Roman" w:cs="Times New Roman"/>
          <w:bCs/>
        </w:rPr>
      </w:pPr>
      <w:r w:rsidRPr="00E5205B">
        <w:rPr>
          <w:rFonts w:ascii="Times New Roman" w:hAnsi="Times New Roman" w:cs="Times New Roman"/>
          <w:lang w:eastAsia="en-US"/>
        </w:rPr>
        <w:t xml:space="preserve">Pełnomocnictwo </w:t>
      </w:r>
      <w:r w:rsidRPr="00E5205B">
        <w:rPr>
          <w:rFonts w:ascii="Times New Roman" w:hAnsi="Times New Roman" w:cs="Times New Roman"/>
          <w:b/>
          <w:i/>
          <w:lang w:eastAsia="en-US"/>
        </w:rPr>
        <w:t xml:space="preserve">(jeżeli dotyczy) </w:t>
      </w:r>
      <w:r w:rsidRPr="00E5205B">
        <w:rPr>
          <w:rFonts w:ascii="Times New Roman" w:hAnsi="Times New Roman" w:cs="Times New Roman"/>
          <w:b/>
          <w:lang w:eastAsia="en-US"/>
        </w:rPr>
        <w:t>wzór pełnomocnictwa załącznik nr 1</w:t>
      </w:r>
      <w:r w:rsidR="00E07CE2">
        <w:rPr>
          <w:rFonts w:ascii="Times New Roman" w:hAnsi="Times New Roman" w:cs="Times New Roman"/>
          <w:b/>
          <w:lang w:eastAsia="en-US"/>
        </w:rPr>
        <w:t>4</w:t>
      </w:r>
      <w:r w:rsidRPr="00E5205B">
        <w:rPr>
          <w:rFonts w:ascii="Times New Roman" w:hAnsi="Times New Roman" w:cs="Times New Roman"/>
          <w:lang w:eastAsia="en-US"/>
        </w:rPr>
        <w:t xml:space="preserve"> - dla osoby podpisującej ofertę do występowania w imieniu wykonawcy,</w:t>
      </w:r>
      <w:r w:rsidRPr="00E5205B">
        <w:rPr>
          <w:rFonts w:ascii="Times New Roman" w:hAnsi="Times New Roman" w:cs="Times New Roman"/>
          <w:u w:val="single"/>
          <w:lang w:eastAsia="en-US"/>
        </w:rPr>
        <w:t xml:space="preserve"> jeżeli nie wynika to bezpośrednio z dokumentów rejestrowych lub w przypadku o którym mowa w art. 58 ust. 2 ustawy Prawo zamówień publicznych</w:t>
      </w:r>
      <w:r w:rsidRPr="00E5205B">
        <w:rPr>
          <w:rFonts w:ascii="Times New Roman" w:hAnsi="Times New Roman" w:cs="Times New Roman"/>
          <w:bCs/>
          <w:u w:val="single"/>
        </w:rPr>
        <w:t>.</w:t>
      </w:r>
    </w:p>
    <w:p w:rsidR="008142EF" w:rsidRPr="00E5205B" w:rsidRDefault="008142EF" w:rsidP="008142EF">
      <w:pPr>
        <w:widowControl w:val="0"/>
        <w:spacing w:after="0"/>
        <w:ind w:left="709"/>
        <w:jc w:val="both"/>
        <w:outlineLvl w:val="3"/>
        <w:rPr>
          <w:rFonts w:ascii="Times New Roman" w:hAnsi="Times New Roman" w:cs="Times New Roman"/>
          <w:bCs/>
        </w:rPr>
      </w:pPr>
      <w:r w:rsidRPr="00E5205B">
        <w:rPr>
          <w:rFonts w:ascii="Times New Roman" w:hAnsi="Times New Roman" w:cs="Times New Roman"/>
          <w:lang w:eastAsia="en-US"/>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E5205B">
        <w:rPr>
          <w:rFonts w:ascii="Times New Roman" w:hAnsi="Times New Roman" w:cs="Times New Roman"/>
          <w:b/>
          <w:lang w:eastAsia="en-US"/>
        </w:rPr>
        <w:t xml:space="preserve">Elektroniczna kopia pełnomocnictwa </w:t>
      </w:r>
      <w:r w:rsidRPr="00E5205B">
        <w:rPr>
          <w:rFonts w:ascii="Times New Roman" w:hAnsi="Times New Roman" w:cs="Times New Roman"/>
          <w:b/>
          <w:u w:val="single"/>
          <w:lang w:eastAsia="en-US"/>
        </w:rPr>
        <w:t>nie może</w:t>
      </w:r>
      <w:r w:rsidRPr="00E5205B">
        <w:rPr>
          <w:rFonts w:ascii="Times New Roman" w:hAnsi="Times New Roman" w:cs="Times New Roman"/>
          <w:b/>
          <w:lang w:eastAsia="en-US"/>
        </w:rPr>
        <w:t xml:space="preserve"> być uwierzytelniona przez upełnomocnionego.</w:t>
      </w:r>
    </w:p>
    <w:p w:rsidR="008142EF" w:rsidRPr="00E5205B" w:rsidRDefault="008142EF" w:rsidP="00D82908">
      <w:pPr>
        <w:pStyle w:val="Akapitzlist"/>
        <w:widowControl w:val="0"/>
        <w:numPr>
          <w:ilvl w:val="2"/>
          <w:numId w:val="22"/>
        </w:numPr>
        <w:spacing w:after="0"/>
        <w:ind w:left="709" w:hanging="283"/>
        <w:jc w:val="both"/>
        <w:outlineLvl w:val="3"/>
        <w:rPr>
          <w:rFonts w:ascii="Times New Roman" w:hAnsi="Times New Roman" w:cs="Times New Roman"/>
          <w:bCs/>
        </w:rPr>
      </w:pPr>
      <w:r w:rsidRPr="00E5205B">
        <w:rPr>
          <w:rFonts w:ascii="Times New Roman" w:hAnsi="Times New Roman" w:cs="Times New Roman"/>
        </w:rPr>
        <w:t xml:space="preserve">Oświadczenia wymienione  w  </w:t>
      </w:r>
      <w:r w:rsidRPr="00E07CE2">
        <w:rPr>
          <w:rFonts w:ascii="Times New Roman" w:hAnsi="Times New Roman" w:cs="Times New Roman"/>
          <w:highlight w:val="yellow"/>
        </w:rPr>
        <w:t>rozdziale 8 pkt 1</w:t>
      </w:r>
      <w:r w:rsidRPr="00E5205B">
        <w:rPr>
          <w:rFonts w:ascii="Times New Roman" w:hAnsi="Times New Roman" w:cs="Times New Roman"/>
        </w:rPr>
        <w:t xml:space="preserve"> niniejszej SWZ tj.</w:t>
      </w:r>
    </w:p>
    <w:p w:rsidR="008142EF" w:rsidRPr="00E5205B" w:rsidRDefault="008142EF" w:rsidP="00D82908">
      <w:pPr>
        <w:pStyle w:val="Akapitzlist"/>
        <w:widowControl w:val="0"/>
        <w:numPr>
          <w:ilvl w:val="0"/>
          <w:numId w:val="23"/>
        </w:numPr>
        <w:spacing w:after="0"/>
        <w:ind w:left="1134" w:hanging="425"/>
        <w:jc w:val="both"/>
        <w:outlineLvl w:val="1"/>
        <w:rPr>
          <w:rFonts w:ascii="Times New Roman" w:hAnsi="Times New Roman" w:cs="Times New Roman"/>
          <w:b/>
          <w:color w:val="17365D"/>
        </w:rPr>
      </w:pPr>
      <w:r w:rsidRPr="00E5205B">
        <w:rPr>
          <w:rFonts w:ascii="Times New Roman" w:hAnsi="Times New Roman" w:cs="Times New Roman"/>
          <w:b/>
          <w:lang w:eastAsia="en-US"/>
        </w:rPr>
        <w:t>oświadczenie na podstawie art. 125 ust. 1 ustawy Pzp</w:t>
      </w:r>
      <w:r w:rsidRPr="00E5205B">
        <w:rPr>
          <w:rFonts w:ascii="Times New Roman" w:hAnsi="Times New Roman" w:cs="Times New Roman"/>
          <w:lang w:eastAsia="en-US"/>
        </w:rPr>
        <w:t xml:space="preserve">- </w:t>
      </w:r>
      <w:r w:rsidRPr="00E5205B">
        <w:rPr>
          <w:rFonts w:ascii="Times New Roman" w:hAnsi="Times New Roman" w:cs="Times New Roman"/>
          <w:b/>
          <w:lang w:eastAsia="en-US"/>
        </w:rPr>
        <w:t xml:space="preserve">załącznik nr </w:t>
      </w:r>
      <w:r w:rsidR="009F7B5D">
        <w:rPr>
          <w:rFonts w:ascii="Times New Roman" w:hAnsi="Times New Roman" w:cs="Times New Roman"/>
          <w:b/>
          <w:lang w:eastAsia="en-US"/>
        </w:rPr>
        <w:t>6</w:t>
      </w:r>
      <w:r w:rsidRPr="00E5205B">
        <w:rPr>
          <w:rFonts w:ascii="Times New Roman" w:hAnsi="Times New Roman" w:cs="Times New Roman"/>
          <w:b/>
          <w:lang w:eastAsia="en-US"/>
        </w:rPr>
        <w:t xml:space="preserve"> do SWZ</w:t>
      </w:r>
    </w:p>
    <w:p w:rsidR="008142EF" w:rsidRPr="00E5205B" w:rsidRDefault="00316F6A" w:rsidP="00D82908">
      <w:pPr>
        <w:pStyle w:val="Akapitzlist"/>
        <w:widowControl w:val="0"/>
        <w:numPr>
          <w:ilvl w:val="0"/>
          <w:numId w:val="23"/>
        </w:numPr>
        <w:spacing w:after="0"/>
        <w:ind w:left="1134" w:hanging="425"/>
        <w:jc w:val="both"/>
        <w:outlineLvl w:val="1"/>
        <w:rPr>
          <w:rFonts w:ascii="Times New Roman" w:hAnsi="Times New Roman" w:cs="Times New Roman"/>
          <w:b/>
          <w:color w:val="17365D"/>
        </w:rPr>
      </w:pPr>
      <w:r w:rsidRPr="00E5205B">
        <w:rPr>
          <w:rFonts w:ascii="Times New Roman" w:hAnsi="Times New Roman" w:cs="Times New Roman"/>
          <w:b/>
          <w:lang w:eastAsia="en-US"/>
        </w:rPr>
        <w:t>o</w:t>
      </w:r>
      <w:r w:rsidR="008142EF" w:rsidRPr="00E5205B">
        <w:rPr>
          <w:rFonts w:ascii="Times New Roman" w:hAnsi="Times New Roman" w:cs="Times New Roman"/>
          <w:b/>
          <w:lang w:eastAsia="en-US"/>
        </w:rPr>
        <w:t>świadczenie składane na podstawie art. 117 ust. 4 Pzp</w:t>
      </w:r>
      <w:r w:rsidR="008142EF" w:rsidRPr="00E5205B">
        <w:rPr>
          <w:rFonts w:ascii="Times New Roman" w:hAnsi="Times New Roman" w:cs="Times New Roman"/>
          <w:u w:val="single"/>
          <w:lang w:eastAsia="en-US"/>
        </w:rPr>
        <w:t>– dotyczy tylko wykonawców wspólnie ubiegających się o zamówienie</w:t>
      </w:r>
      <w:r w:rsidR="008142EF" w:rsidRPr="00E5205B">
        <w:rPr>
          <w:rFonts w:ascii="Times New Roman" w:hAnsi="Times New Roman" w:cs="Times New Roman"/>
          <w:lang w:eastAsia="en-US"/>
        </w:rPr>
        <w:t xml:space="preserve">, </w:t>
      </w:r>
      <w:r w:rsidR="008142EF" w:rsidRPr="00E5205B">
        <w:rPr>
          <w:rFonts w:ascii="Times New Roman" w:hAnsi="Times New Roman" w:cs="Times New Roman"/>
          <w:b/>
          <w:lang w:eastAsia="en-US"/>
        </w:rPr>
        <w:t xml:space="preserve">zgodnie z załącznikiem nr </w:t>
      </w:r>
      <w:r w:rsidR="009F7B5D">
        <w:rPr>
          <w:rFonts w:ascii="Times New Roman" w:hAnsi="Times New Roman" w:cs="Times New Roman"/>
          <w:b/>
          <w:lang w:eastAsia="en-US"/>
        </w:rPr>
        <w:t>7</w:t>
      </w:r>
      <w:r w:rsidR="008142EF" w:rsidRPr="00E5205B">
        <w:rPr>
          <w:rFonts w:ascii="Times New Roman" w:hAnsi="Times New Roman" w:cs="Times New Roman"/>
          <w:b/>
          <w:lang w:eastAsia="en-US"/>
        </w:rPr>
        <w:t xml:space="preserve"> do SWZ.</w:t>
      </w:r>
    </w:p>
    <w:p w:rsidR="008142EF" w:rsidRPr="00E5205B" w:rsidRDefault="008142EF" w:rsidP="00D82908">
      <w:pPr>
        <w:pStyle w:val="Akapitzlist"/>
        <w:widowControl w:val="0"/>
        <w:numPr>
          <w:ilvl w:val="0"/>
          <w:numId w:val="23"/>
        </w:numPr>
        <w:spacing w:after="0"/>
        <w:ind w:left="1134" w:hanging="425"/>
        <w:jc w:val="both"/>
        <w:outlineLvl w:val="1"/>
        <w:rPr>
          <w:rFonts w:ascii="Times New Roman" w:hAnsi="Times New Roman" w:cs="Times New Roman"/>
          <w:b/>
          <w:color w:val="17365D"/>
        </w:rPr>
      </w:pPr>
      <w:r w:rsidRPr="00E5205B">
        <w:rPr>
          <w:rFonts w:ascii="Times New Roman" w:hAnsi="Times New Roman" w:cs="Times New Roman"/>
          <w:lang w:eastAsia="en-US"/>
        </w:rPr>
        <w:t xml:space="preserve">Wykonawca, </w:t>
      </w:r>
      <w:r w:rsidRPr="00E5205B">
        <w:rPr>
          <w:rFonts w:ascii="Times New Roman" w:hAnsi="Times New Roman" w:cs="Times New Roman"/>
          <w:u w:val="single"/>
          <w:lang w:eastAsia="en-US"/>
        </w:rPr>
        <w:t>w przypadku polegania na zdolnościach lub sytuacji podmiotów udostępniających z</w:t>
      </w:r>
      <w:r w:rsidRPr="00E07CE2">
        <w:rPr>
          <w:rFonts w:ascii="Times New Roman" w:hAnsi="Times New Roman" w:cs="Times New Roman"/>
          <w:u w:val="single"/>
          <w:lang w:eastAsia="en-US"/>
        </w:rPr>
        <w:t>asoby</w:t>
      </w:r>
      <w:r w:rsidRPr="00E5205B">
        <w:rPr>
          <w:rFonts w:ascii="Times New Roman" w:hAnsi="Times New Roman" w:cs="Times New Roman"/>
          <w:lang w:eastAsia="en-US"/>
        </w:rPr>
        <w:t xml:space="preserve">, przedstawia, wraz z oświadczeniem, o którym mowa w pkt. 1) SWZ, </w:t>
      </w:r>
      <w:r w:rsidRPr="00E5205B">
        <w:rPr>
          <w:rFonts w:ascii="Times New Roman" w:hAnsi="Times New Roman" w:cs="Times New Roman"/>
          <w:b/>
          <w:lang w:eastAsia="en-US"/>
        </w:rPr>
        <w:t xml:space="preserve">także oświadczenie podmiotu udostępniającego zasoby, potwierdzające brak podstaw wykluczenia tego podmiotu oraz odpowiednio spełnianie warunków udziału w postępowaniu, w zakresie, w jakim wykonawca powołuje się na jego zasoby, zgodnie z załącznikiem nr </w:t>
      </w:r>
      <w:r w:rsidR="00E07CE2">
        <w:rPr>
          <w:rFonts w:ascii="Times New Roman" w:hAnsi="Times New Roman" w:cs="Times New Roman"/>
          <w:b/>
          <w:lang w:eastAsia="en-US"/>
        </w:rPr>
        <w:t>9</w:t>
      </w:r>
      <w:r w:rsidRPr="00E5205B">
        <w:rPr>
          <w:rFonts w:ascii="Times New Roman" w:hAnsi="Times New Roman" w:cs="Times New Roman"/>
          <w:b/>
          <w:lang w:eastAsia="en-US"/>
        </w:rPr>
        <w:t xml:space="preserve"> do SWZ.</w:t>
      </w:r>
    </w:p>
    <w:p w:rsidR="008142EF" w:rsidRPr="00E5205B" w:rsidRDefault="008142EF" w:rsidP="00D82908">
      <w:pPr>
        <w:pStyle w:val="Akapitzlist"/>
        <w:widowControl w:val="0"/>
        <w:numPr>
          <w:ilvl w:val="0"/>
          <w:numId w:val="23"/>
        </w:numPr>
        <w:spacing w:after="0"/>
        <w:ind w:left="1134" w:hanging="425"/>
        <w:jc w:val="both"/>
        <w:outlineLvl w:val="1"/>
        <w:rPr>
          <w:rFonts w:ascii="Times New Roman" w:hAnsi="Times New Roman" w:cs="Times New Roman"/>
        </w:rPr>
      </w:pPr>
      <w:r w:rsidRPr="00E5205B">
        <w:rPr>
          <w:rFonts w:ascii="Times New Roman" w:hAnsi="Times New Roman" w:cs="Times New Roman"/>
          <w:b/>
          <w:lang w:eastAsia="en-US"/>
        </w:rPr>
        <w:t>zobowiązanie podmiotu udostępniającego zasoby</w:t>
      </w:r>
      <w:r w:rsidRPr="00E5205B">
        <w:rPr>
          <w:rFonts w:ascii="Times New Roman" w:hAnsi="Times New Roman" w:cs="Times New Roman"/>
          <w:lang w:eastAsia="en-US"/>
        </w:rPr>
        <w:t xml:space="preserve"> – w przypadku gdy wykonawca polega na zdolnościach lub sytuacji podmiotów udostępniających zasoby, składa, wraz z ofertą, zobowiązanie podmiotu udostępniającego zasoby do oddania mu do dyspozycji </w:t>
      </w:r>
      <w:r w:rsidRPr="00E5205B">
        <w:rPr>
          <w:rFonts w:ascii="Times New Roman" w:hAnsi="Times New Roman" w:cs="Times New Roman"/>
          <w:lang w:eastAsia="en-US"/>
        </w:rPr>
        <w:lastRenderedPageBreak/>
        <w:t xml:space="preserve">niezbędnych zasobów na potrzeby realizacji danego zamówienia, zgodnie ze wzorem stanowiącym </w:t>
      </w:r>
      <w:r w:rsidRPr="00E5205B">
        <w:rPr>
          <w:rFonts w:ascii="Times New Roman" w:hAnsi="Times New Roman" w:cs="Times New Roman"/>
          <w:b/>
          <w:lang w:eastAsia="en-US"/>
        </w:rPr>
        <w:t>załącznik nr 8 do SWZ</w:t>
      </w:r>
      <w:r w:rsidRPr="00E5205B">
        <w:rPr>
          <w:rFonts w:ascii="Times New Roman" w:hAnsi="Times New Roman" w:cs="Times New Roman"/>
          <w:lang w:eastAsia="en-US"/>
        </w:rPr>
        <w:t xml:space="preserve"> lub inny podmiotowy środek dowodowy potwierdzający, że wykonawca realizując zamówienie, będzie dysponował niezbędnymi zasobami tych podmiotów</w:t>
      </w:r>
    </w:p>
    <w:p w:rsidR="008142EF" w:rsidRPr="00E5205B" w:rsidRDefault="008142EF" w:rsidP="00D82908">
      <w:pPr>
        <w:pStyle w:val="Akapitzlist"/>
        <w:widowControl w:val="0"/>
        <w:numPr>
          <w:ilvl w:val="0"/>
          <w:numId w:val="23"/>
        </w:numPr>
        <w:spacing w:after="0"/>
        <w:ind w:left="1134" w:hanging="425"/>
        <w:jc w:val="both"/>
        <w:outlineLvl w:val="1"/>
        <w:rPr>
          <w:rFonts w:ascii="Times New Roman" w:hAnsi="Times New Roman" w:cs="Times New Roman"/>
        </w:rPr>
      </w:pPr>
      <w:r w:rsidRPr="00E5205B">
        <w:rPr>
          <w:rFonts w:ascii="Times New Roman" w:hAnsi="Times New Roman" w:cs="Times New Roman"/>
        </w:rPr>
        <w:t>dowód potwierdzający wniesienie wadium.</w:t>
      </w:r>
    </w:p>
    <w:p w:rsidR="008142EF" w:rsidRPr="008142EF" w:rsidRDefault="008142EF" w:rsidP="008142EF">
      <w:pPr>
        <w:widowControl w:val="0"/>
        <w:numPr>
          <w:ilvl w:val="1"/>
          <w:numId w:val="1"/>
        </w:numPr>
        <w:spacing w:after="0"/>
        <w:ind w:left="426" w:hanging="426"/>
        <w:jc w:val="both"/>
        <w:outlineLvl w:val="3"/>
        <w:rPr>
          <w:rFonts w:ascii="Times New Roman" w:hAnsi="Times New Roman" w:cs="Times New Roman"/>
          <w:b/>
          <w:bCs/>
          <w:u w:val="single"/>
        </w:rPr>
      </w:pPr>
      <w:r w:rsidRPr="008142EF">
        <w:rPr>
          <w:rFonts w:ascii="Times New Roman" w:hAnsi="Times New Roman" w:cs="Times New Roman"/>
          <w:lang w:eastAsia="en-US"/>
        </w:rPr>
        <w:t xml:space="preserve">Oferta oraz przedmiotowe środki dowodowe </w:t>
      </w:r>
      <w:r w:rsidRPr="008142EF">
        <w:rPr>
          <w:rFonts w:ascii="Times New Roman" w:hAnsi="Times New Roman" w:cs="Times New Roman"/>
          <w:b/>
          <w:i/>
          <w:lang w:eastAsia="en-US"/>
        </w:rPr>
        <w:t>(jeżeli były wymagane)</w:t>
      </w:r>
      <w:r w:rsidRPr="008142EF">
        <w:rPr>
          <w:rFonts w:ascii="Times New Roman" w:hAnsi="Times New Roman" w:cs="Times New Roman"/>
          <w:lang w:eastAsia="en-US"/>
        </w:rPr>
        <w:t xml:space="preserve"> składane elektronicznie muszą </w:t>
      </w:r>
      <w:r w:rsidRPr="008142EF">
        <w:rPr>
          <w:rFonts w:ascii="Times New Roman" w:hAnsi="Times New Roman" w:cs="Times New Roman"/>
          <w:u w:val="single"/>
          <w:lang w:eastAsia="en-US"/>
        </w:rPr>
        <w:t>zostać podpisane elektronicznym kwalifikowanym podpisem lub podpisem zaufanym lub podpisem osobistym.</w:t>
      </w:r>
      <w:r w:rsidRPr="008142EF">
        <w:rPr>
          <w:rFonts w:ascii="Times New Roman" w:hAnsi="Times New Roman" w:cs="Times New Roman"/>
          <w:lang w:eastAsia="en-US"/>
        </w:rPr>
        <w:t xml:space="preserve"> W procesie składania oferty, w tym przedmiotowych środków dowodowych na platformie,  kwalifikowany podpis elektroniczny Wykonawca składa bezpośrednio na dokumencie, który następnie przesyła do systemu </w:t>
      </w:r>
      <w:r w:rsidRPr="008142EF">
        <w:rPr>
          <w:rFonts w:ascii="Times New Roman" w:hAnsi="Times New Roman" w:cs="Times New Roman"/>
          <w:b/>
          <w:lang w:eastAsia="en-US"/>
        </w:rPr>
        <w:t xml:space="preserve">(opcja rekomendowana przez </w:t>
      </w:r>
      <w:hyperlink r:id="rId53" w:history="1">
        <w:r w:rsidRPr="008142EF">
          <w:rPr>
            <w:rFonts w:ascii="Times New Roman" w:hAnsi="Times New Roman" w:cs="Times New Roman"/>
            <w:b/>
            <w:lang w:eastAsia="en-US"/>
          </w:rPr>
          <w:t>platformazakupowa.pl</w:t>
        </w:r>
      </w:hyperlink>
      <w:r w:rsidRPr="008142EF">
        <w:rPr>
          <w:rFonts w:ascii="Times New Roman" w:hAnsi="Times New Roman" w:cs="Times New Roman"/>
          <w:b/>
          <w:lang w:eastAsia="en-US"/>
        </w:rPr>
        <w:t>)</w:t>
      </w:r>
      <w:r w:rsidRPr="008142EF">
        <w:rPr>
          <w:rFonts w:ascii="Times New Roman" w:hAnsi="Times New Roman" w:cs="Times New Roman"/>
          <w:lang w:eastAsia="en-US"/>
        </w:rPr>
        <w:t xml:space="preserve"> oraz dodatkowo dla całego pakietu dokumentów w kroku 2 </w:t>
      </w:r>
      <w:r w:rsidRPr="008142EF">
        <w:rPr>
          <w:rFonts w:ascii="Times New Roman" w:hAnsi="Times New Roman" w:cs="Times New Roman"/>
          <w:b/>
          <w:lang w:eastAsia="en-US"/>
        </w:rPr>
        <w:t xml:space="preserve">Formularza składania oferty </w:t>
      </w:r>
      <w:r w:rsidRPr="008142EF">
        <w:rPr>
          <w:rFonts w:ascii="Times New Roman" w:hAnsi="Times New Roman" w:cs="Times New Roman"/>
          <w:lang w:eastAsia="en-US"/>
        </w:rPr>
        <w:t xml:space="preserve">(po kliknięciu w przycisk </w:t>
      </w:r>
      <w:r w:rsidRPr="008142EF">
        <w:rPr>
          <w:rFonts w:ascii="Times New Roman" w:hAnsi="Times New Roman" w:cs="Times New Roman"/>
          <w:b/>
          <w:lang w:eastAsia="en-US"/>
        </w:rPr>
        <w:t>Przejdź do podsumowania).</w:t>
      </w:r>
    </w:p>
    <w:p w:rsidR="008142EF" w:rsidRPr="008142EF" w:rsidRDefault="008142EF" w:rsidP="008142EF">
      <w:pPr>
        <w:widowControl w:val="0"/>
        <w:numPr>
          <w:ilvl w:val="1"/>
          <w:numId w:val="1"/>
        </w:numPr>
        <w:spacing w:after="0"/>
        <w:ind w:left="426" w:hanging="426"/>
        <w:jc w:val="both"/>
        <w:outlineLvl w:val="3"/>
        <w:rPr>
          <w:rFonts w:ascii="Times New Roman" w:hAnsi="Times New Roman" w:cs="Times New Roman"/>
          <w:b/>
          <w:bCs/>
          <w:u w:val="single"/>
        </w:rPr>
      </w:pPr>
      <w:r w:rsidRPr="008142EF">
        <w:rPr>
          <w:rFonts w:ascii="Times New Roman" w:hAnsi="Times New Roman" w:cs="Times New Roman"/>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postaci elektronicznej podpisane podpisem zaufanym lub podpisem osobistym przez osobę/osoby upoważnioną/upoważnione, </w:t>
      </w:r>
      <w:r w:rsidRPr="008142EF">
        <w:rPr>
          <w:rFonts w:ascii="Times New Roman" w:hAnsi="Times New Roman" w:cs="Times New Roman"/>
          <w:b/>
          <w:lang w:eastAsia="en-US"/>
        </w:rPr>
        <w:t>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w:t>
      </w:r>
      <w:r w:rsidRPr="008142EF">
        <w:rPr>
          <w:rFonts w:ascii="Times New Roman" w:hAnsi="Times New Roman" w:cs="Times New Roman"/>
          <w:bCs/>
        </w:rPr>
        <w:t>.</w:t>
      </w:r>
    </w:p>
    <w:p w:rsidR="008142EF" w:rsidRPr="005770C9" w:rsidRDefault="008142EF" w:rsidP="00836D32">
      <w:pPr>
        <w:pStyle w:val="Akapitzlist"/>
        <w:keepNext/>
        <w:numPr>
          <w:ilvl w:val="1"/>
          <w:numId w:val="9"/>
        </w:numPr>
        <w:spacing w:before="120" w:after="120"/>
        <w:ind w:left="426" w:hanging="426"/>
        <w:contextualSpacing w:val="0"/>
        <w:jc w:val="both"/>
        <w:outlineLvl w:val="3"/>
        <w:rPr>
          <w:rFonts w:ascii="Times New Roman" w:eastAsia="Times New Roman" w:hAnsi="Times New Roman" w:cs="Times New Roman"/>
          <w:vanish/>
          <w:lang w:eastAsia="en-US"/>
        </w:rPr>
      </w:pPr>
    </w:p>
    <w:p w:rsidR="008142EF" w:rsidRPr="005770C9" w:rsidRDefault="008142EF" w:rsidP="00836D32">
      <w:pPr>
        <w:pStyle w:val="Akapitzlist"/>
        <w:keepNext/>
        <w:numPr>
          <w:ilvl w:val="1"/>
          <w:numId w:val="9"/>
        </w:numPr>
        <w:spacing w:before="120" w:after="120"/>
        <w:ind w:left="426" w:hanging="426"/>
        <w:contextualSpacing w:val="0"/>
        <w:jc w:val="both"/>
        <w:outlineLvl w:val="3"/>
        <w:rPr>
          <w:rFonts w:ascii="Times New Roman" w:eastAsia="Times New Roman" w:hAnsi="Times New Roman" w:cs="Times New Roman"/>
          <w:vanish/>
          <w:lang w:eastAsia="en-US"/>
        </w:rPr>
      </w:pPr>
    </w:p>
    <w:p w:rsidR="008142EF" w:rsidRPr="005770C9" w:rsidRDefault="008142EF" w:rsidP="00836D32">
      <w:pPr>
        <w:pStyle w:val="Akapitzlist"/>
        <w:keepNext/>
        <w:numPr>
          <w:ilvl w:val="1"/>
          <w:numId w:val="9"/>
        </w:numPr>
        <w:spacing w:before="120" w:after="120"/>
        <w:ind w:left="426" w:hanging="426"/>
        <w:contextualSpacing w:val="0"/>
        <w:jc w:val="both"/>
        <w:outlineLvl w:val="3"/>
        <w:rPr>
          <w:rFonts w:ascii="Times New Roman" w:eastAsia="Times New Roman" w:hAnsi="Times New Roman" w:cs="Times New Roman"/>
          <w:vanish/>
          <w:lang w:eastAsia="en-US"/>
        </w:rPr>
      </w:pPr>
    </w:p>
    <w:p w:rsidR="008142EF" w:rsidRPr="005770C9" w:rsidRDefault="008142EF" w:rsidP="00836D32">
      <w:pPr>
        <w:pStyle w:val="Akapitzlist"/>
        <w:keepNext/>
        <w:numPr>
          <w:ilvl w:val="1"/>
          <w:numId w:val="9"/>
        </w:numPr>
        <w:spacing w:before="120" w:after="120"/>
        <w:ind w:left="426" w:hanging="426"/>
        <w:contextualSpacing w:val="0"/>
        <w:jc w:val="both"/>
        <w:outlineLvl w:val="3"/>
        <w:rPr>
          <w:rFonts w:ascii="Times New Roman" w:eastAsia="Times New Roman" w:hAnsi="Times New Roman" w:cs="Times New Roman"/>
          <w:vanish/>
          <w:lang w:eastAsia="en-US"/>
        </w:rPr>
      </w:pPr>
    </w:p>
    <w:p w:rsidR="008142EF" w:rsidRPr="005770C9" w:rsidRDefault="008142EF" w:rsidP="00836D32">
      <w:pPr>
        <w:pStyle w:val="Akapitzlist"/>
        <w:keepNext/>
        <w:numPr>
          <w:ilvl w:val="1"/>
          <w:numId w:val="9"/>
        </w:numPr>
        <w:spacing w:after="0"/>
        <w:ind w:left="426" w:hanging="426"/>
        <w:contextualSpacing w:val="0"/>
        <w:jc w:val="both"/>
        <w:outlineLvl w:val="3"/>
        <w:rPr>
          <w:rFonts w:ascii="Times New Roman" w:hAnsi="Times New Roman" w:cs="Times New Roman"/>
          <w:b/>
          <w:lang w:eastAsia="en-US"/>
        </w:rPr>
      </w:pPr>
      <w:r w:rsidRPr="005770C9">
        <w:rPr>
          <w:rFonts w:ascii="Times New Roman" w:hAnsi="Times New Roman" w:cs="Times New Roman"/>
          <w:lang w:eastAsia="en-US"/>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w:t>
      </w:r>
      <w:r w:rsidRPr="005770C9">
        <w:rPr>
          <w:rFonts w:ascii="Times New Roman" w:hAnsi="Times New Roman" w:cs="Times New Roman"/>
          <w:b/>
          <w:lang w:eastAsia="en-US"/>
        </w:rPr>
        <w:t>formularzu oferty</w:t>
      </w:r>
      <w:r w:rsidRPr="005770C9">
        <w:rPr>
          <w:rFonts w:ascii="Times New Roman" w:hAnsi="Times New Roman" w:cs="Times New Roman"/>
          <w:lang w:eastAsia="en-US"/>
        </w:rPr>
        <w:t xml:space="preserve"> znajduje się miejsce wyznaczone do dołączenia części oferty stanowiącej tajemnicę przedsiębiorstwa.</w:t>
      </w:r>
    </w:p>
    <w:p w:rsidR="008142EF" w:rsidRPr="005770C9" w:rsidRDefault="008142EF" w:rsidP="00836D32">
      <w:pPr>
        <w:keepNext/>
        <w:numPr>
          <w:ilvl w:val="1"/>
          <w:numId w:val="9"/>
        </w:numPr>
        <w:spacing w:after="0"/>
        <w:ind w:left="426" w:hanging="426"/>
        <w:jc w:val="both"/>
        <w:outlineLvl w:val="3"/>
        <w:rPr>
          <w:rFonts w:ascii="Times New Roman" w:hAnsi="Times New Roman" w:cs="Times New Roman"/>
          <w:lang w:eastAsia="en-US"/>
        </w:rPr>
      </w:pPr>
      <w:r w:rsidRPr="005770C9">
        <w:rPr>
          <w:rFonts w:ascii="Times New Roman" w:hAnsi="Times New Roman" w:cs="Times New Roman"/>
          <w:lang w:eastAsia="en-US"/>
        </w:rPr>
        <w:t xml:space="preserve">Wykonawca, za pośrednictwem </w:t>
      </w:r>
      <w:hyperlink r:id="rId54" w:history="1">
        <w:r w:rsidRPr="005770C9">
          <w:rPr>
            <w:rFonts w:ascii="Times New Roman" w:hAnsi="Times New Roman" w:cs="Times New Roman"/>
            <w:b/>
            <w:lang w:eastAsia="en-US"/>
          </w:rPr>
          <w:t>platformazakupowa.pl</w:t>
        </w:r>
      </w:hyperlink>
      <w:r w:rsidRPr="005770C9">
        <w:rPr>
          <w:rFonts w:ascii="Times New Roman" w:hAnsi="Times New Roman" w:cs="Times New Roman"/>
          <w:lang w:eastAsia="en-US"/>
        </w:rPr>
        <w:t xml:space="preserve"> może przed upływem terminu do składania ofert zmienić lub wycofać ofertę. Sposób dokonywania zmiany lub wycofania oferty zamieszczono w instrukcji zamieszczonej na stronie internetowej pod adresem: </w:t>
      </w:r>
      <w:hyperlink r:id="rId55" w:history="1">
        <w:r w:rsidRPr="005770C9">
          <w:rPr>
            <w:rFonts w:ascii="Times New Roman" w:hAnsi="Times New Roman" w:cs="Times New Roman"/>
            <w:b/>
            <w:lang w:eastAsia="en-US"/>
          </w:rPr>
          <w:t>https://platformazakupowa.pl/strona/45-instrukcje</w:t>
        </w:r>
      </w:hyperlink>
    </w:p>
    <w:p w:rsidR="008142EF" w:rsidRPr="005770C9" w:rsidRDefault="008142EF" w:rsidP="00836D32">
      <w:pPr>
        <w:keepNext/>
        <w:numPr>
          <w:ilvl w:val="1"/>
          <w:numId w:val="9"/>
        </w:numPr>
        <w:spacing w:after="0"/>
        <w:ind w:left="426" w:hanging="426"/>
        <w:jc w:val="both"/>
        <w:outlineLvl w:val="3"/>
        <w:rPr>
          <w:rFonts w:ascii="Times New Roman" w:hAnsi="Times New Roman" w:cs="Times New Roman"/>
          <w:lang w:eastAsia="en-US"/>
        </w:rPr>
      </w:pPr>
      <w:r w:rsidRPr="005770C9">
        <w:rPr>
          <w:rFonts w:ascii="Times New Roman" w:hAnsi="Times New Roman" w:cs="Times New Roman"/>
          <w:lang w:eastAsia="en-US"/>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8142EF" w:rsidRPr="005770C9" w:rsidRDefault="008142EF" w:rsidP="00836D32">
      <w:pPr>
        <w:keepNext/>
        <w:numPr>
          <w:ilvl w:val="1"/>
          <w:numId w:val="9"/>
        </w:numPr>
        <w:spacing w:after="0"/>
        <w:ind w:left="426" w:hanging="426"/>
        <w:jc w:val="both"/>
        <w:outlineLvl w:val="3"/>
        <w:rPr>
          <w:rFonts w:ascii="Times New Roman" w:hAnsi="Times New Roman" w:cs="Times New Roman"/>
          <w:lang w:eastAsia="en-US"/>
        </w:rPr>
      </w:pPr>
      <w:r w:rsidRPr="005770C9">
        <w:rPr>
          <w:rFonts w:ascii="Times New Roman" w:hAnsi="Times New Roman" w:cs="Times New Roman"/>
          <w:lang w:eastAsia="en-US"/>
        </w:rPr>
        <w:t xml:space="preserve">Na podstawie §8 Rozporządzenia Prezesa Rady Ministrów z dnia 30.12.2020 r. w sprawie sposobu sporządzania i przekazywania informacji oraz wymagań technicznych dla dokumentów elektronicznych oraz środków komunikacji elektronicznej w postępowaniu </w:t>
      </w:r>
      <w:r w:rsidRPr="005770C9">
        <w:rPr>
          <w:rFonts w:ascii="Times New Roman" w:hAnsi="Times New Roman" w:cs="Times New Roman"/>
          <w:lang w:eastAsia="en-US"/>
        </w:rPr>
        <w:br/>
        <w:t xml:space="preserve">o udzielenie zamówienia publicznego lub konkursie, </w:t>
      </w:r>
      <w:r w:rsidRPr="00F150BB">
        <w:rPr>
          <w:rFonts w:ascii="Times New Roman" w:hAnsi="Times New Roman" w:cs="Times New Roman"/>
          <w:b/>
          <w:lang w:eastAsia="en-US"/>
        </w:rPr>
        <w:t xml:space="preserve">w przypadku przekazywania </w:t>
      </w:r>
      <w:r w:rsidRPr="00F150BB">
        <w:rPr>
          <w:rFonts w:ascii="Times New Roman" w:hAnsi="Times New Roman" w:cs="Times New Roman"/>
          <w:b/>
          <w:lang w:eastAsia="en-US"/>
        </w:rPr>
        <w:br/>
        <w:t xml:space="preserve">w postępowaniu dokumentu elektronicznego w formacie poddającym dane kompresji, opatrzenie pliku zawierającego skompresowane dokumenty kwalifikowanym podpisem elektronicznym lub podpisem zaufanym lub podpisem osobistym </w:t>
      </w:r>
      <w:r w:rsidRPr="00F150BB">
        <w:rPr>
          <w:rFonts w:ascii="Times New Roman" w:hAnsi="Times New Roman" w:cs="Times New Roman"/>
          <w:b/>
          <w:u w:val="single"/>
          <w:lang w:eastAsia="en-US"/>
        </w:rPr>
        <w:t>jest równoznaczne</w:t>
      </w:r>
      <w:r w:rsidRPr="00F150BB">
        <w:rPr>
          <w:rFonts w:ascii="Times New Roman" w:hAnsi="Times New Roman" w:cs="Times New Roman"/>
          <w:b/>
          <w:lang w:eastAsia="en-US"/>
        </w:rPr>
        <w:br/>
        <w:t xml:space="preserve">z opatrzeniem wszystkich dokumentów zawartych w tym pliku odpowiednio kwalifikowanym podpisem elektronicznym lub podpisem zaufanym lub podpisem </w:t>
      </w:r>
      <w:r w:rsidRPr="00F150BB">
        <w:rPr>
          <w:rFonts w:ascii="Times New Roman" w:hAnsi="Times New Roman" w:cs="Times New Roman"/>
          <w:b/>
          <w:lang w:eastAsia="en-US"/>
        </w:rPr>
        <w:lastRenderedPageBreak/>
        <w:t>osobistym</w:t>
      </w:r>
      <w:r w:rsidRPr="00F150BB">
        <w:rPr>
          <w:rFonts w:ascii="Times New Roman" w:hAnsi="Times New Roman" w:cs="Times New Roman"/>
          <w:lang w:eastAsia="en-US"/>
        </w:rPr>
        <w:t>.</w:t>
      </w:r>
      <w:r w:rsidRPr="005770C9">
        <w:rPr>
          <w:rFonts w:ascii="Times New Roman" w:hAnsi="Times New Roman" w:cs="Times New Roman"/>
          <w:lang w:eastAsia="en-US"/>
        </w:rPr>
        <w:t xml:space="preserve"> Zamawiający zaleca jednak w przypadku gdy Wykonawca pakuje dokumenty np. w plik o rozszerzeniu .zip  - wcześniejsze podpisanie każdego ze skompresowanych plików. </w:t>
      </w:r>
    </w:p>
    <w:p w:rsidR="008142EF" w:rsidRPr="005770C9" w:rsidRDefault="008142EF" w:rsidP="00836D32">
      <w:pPr>
        <w:keepNext/>
        <w:numPr>
          <w:ilvl w:val="1"/>
          <w:numId w:val="9"/>
        </w:numPr>
        <w:spacing w:after="0"/>
        <w:ind w:left="426" w:hanging="426"/>
        <w:jc w:val="both"/>
        <w:outlineLvl w:val="3"/>
        <w:rPr>
          <w:rFonts w:ascii="Times New Roman" w:hAnsi="Times New Roman" w:cs="Times New Roman"/>
          <w:lang w:eastAsia="en-US"/>
        </w:rPr>
      </w:pPr>
      <w:r w:rsidRPr="005770C9">
        <w:rPr>
          <w:rFonts w:ascii="Times New Roman" w:hAnsi="Times New Roman" w:cs="Times New Roman"/>
          <w:lang w:eastAsia="en-US"/>
        </w:rPr>
        <w:t>Maksymalny rozmiar jednego pliku przesyłanego za pośrednictwem dedykowanych formularzy do: złożenia, zmiany, wycofania oferty wynosi 150 MB natomiast przy komunikacji wielkość pliku to maksymalnie 500 MB.</w:t>
      </w:r>
    </w:p>
    <w:p w:rsidR="008142EF" w:rsidRDefault="008142EF" w:rsidP="0064619E">
      <w:pPr>
        <w:keepNext/>
        <w:numPr>
          <w:ilvl w:val="1"/>
          <w:numId w:val="9"/>
        </w:numPr>
        <w:spacing w:after="0"/>
        <w:ind w:left="426" w:hanging="426"/>
        <w:jc w:val="both"/>
        <w:outlineLvl w:val="3"/>
        <w:rPr>
          <w:rFonts w:ascii="Times New Roman" w:hAnsi="Times New Roman" w:cs="Times New Roman"/>
          <w:lang w:eastAsia="en-US"/>
        </w:rPr>
      </w:pPr>
      <w:r w:rsidRPr="005770C9">
        <w:rPr>
          <w:rFonts w:ascii="Times New Roman" w:hAnsi="Times New Roman" w:cs="Times New Roman"/>
          <w:lang w:eastAsia="en-US"/>
        </w:rPr>
        <w:t xml:space="preserve">Dokumenty i oświadczenia składane przez wykonawcę powinny być w języku polskim. </w:t>
      </w:r>
      <w:r w:rsidRPr="005770C9">
        <w:rPr>
          <w:rFonts w:ascii="Times New Roman" w:hAnsi="Times New Roman" w:cs="Times New Roman"/>
          <w:lang w:eastAsia="en-US"/>
        </w:rPr>
        <w:br/>
        <w:t>W przypadku załączenia dokumentów sporządzonych w innym języku niż dopuszczony, Wykonawca zobowiązany jest załączyć tłumaczenie na język polski.</w:t>
      </w:r>
    </w:p>
    <w:p w:rsidR="0064619E" w:rsidRPr="0064619E" w:rsidRDefault="0064619E" w:rsidP="0064619E">
      <w:pPr>
        <w:keepNext/>
        <w:spacing w:after="0"/>
        <w:ind w:left="426"/>
        <w:jc w:val="both"/>
        <w:outlineLvl w:val="3"/>
        <w:rPr>
          <w:rFonts w:ascii="Times New Roman" w:hAnsi="Times New Roman" w:cs="Times New Roman"/>
          <w:lang w:eastAsia="en-US"/>
        </w:rPr>
      </w:pPr>
    </w:p>
    <w:p w:rsidR="00FE5F01" w:rsidRPr="008142EF" w:rsidRDefault="00FE5F01" w:rsidP="008142EF">
      <w:pPr>
        <w:widowControl w:val="0"/>
        <w:numPr>
          <w:ilvl w:val="0"/>
          <w:numId w:val="1"/>
        </w:numPr>
        <w:spacing w:after="0"/>
        <w:ind w:left="426" w:hanging="426"/>
        <w:outlineLvl w:val="1"/>
        <w:rPr>
          <w:rFonts w:ascii="Times New Roman" w:hAnsi="Times New Roman" w:cs="Times New Roman"/>
          <w:b/>
          <w:color w:val="365F91"/>
          <w:sz w:val="24"/>
          <w:szCs w:val="24"/>
        </w:rPr>
      </w:pPr>
      <w:r w:rsidRPr="008142EF">
        <w:rPr>
          <w:rFonts w:ascii="Times New Roman" w:hAnsi="Times New Roman" w:cs="Times New Roman"/>
          <w:b/>
          <w:color w:val="17365D"/>
          <w:sz w:val="24"/>
          <w:szCs w:val="24"/>
          <w:lang w:eastAsia="en-US"/>
        </w:rPr>
        <w:t>SPOSÓB OBLICZENIA CENY</w:t>
      </w:r>
    </w:p>
    <w:p w:rsidR="008142EF" w:rsidRPr="00FE5F01" w:rsidRDefault="008142EF" w:rsidP="008142EF">
      <w:pPr>
        <w:numPr>
          <w:ilvl w:val="1"/>
          <w:numId w:val="1"/>
        </w:numPr>
        <w:spacing w:after="0"/>
        <w:ind w:left="567" w:hanging="567"/>
        <w:contextualSpacing/>
        <w:jc w:val="both"/>
        <w:rPr>
          <w:rFonts w:ascii="Times New Roman" w:eastAsia="Batang" w:hAnsi="Times New Roman" w:cs="Times New Roman"/>
        </w:rPr>
      </w:pPr>
      <w:r w:rsidRPr="008F2641">
        <w:rPr>
          <w:rFonts w:ascii="Times New Roman" w:eastAsia="Batang" w:hAnsi="Times New Roman" w:cs="Times New Roman"/>
        </w:rPr>
        <w:t xml:space="preserve">Wykonawca określa cenę wykonania zamówienia poprzez wskazanie w </w:t>
      </w:r>
      <w:r w:rsidRPr="008F2641">
        <w:rPr>
          <w:rFonts w:ascii="Times New Roman" w:eastAsia="Batang" w:hAnsi="Times New Roman" w:cs="Times New Roman"/>
          <w:b/>
        </w:rPr>
        <w:t xml:space="preserve">formularzu oferty –załącznik nr </w:t>
      </w:r>
      <w:r w:rsidR="009F7B5D">
        <w:rPr>
          <w:rFonts w:ascii="Times New Roman" w:eastAsia="Batang" w:hAnsi="Times New Roman" w:cs="Times New Roman"/>
          <w:b/>
        </w:rPr>
        <w:t>5</w:t>
      </w:r>
      <w:r w:rsidRPr="008F2641">
        <w:rPr>
          <w:rFonts w:ascii="Times New Roman" w:eastAsia="Batang" w:hAnsi="Times New Roman" w:cs="Times New Roman"/>
          <w:b/>
        </w:rPr>
        <w:t xml:space="preserve"> do</w:t>
      </w:r>
      <w:r w:rsidRPr="00433C4F">
        <w:rPr>
          <w:rFonts w:ascii="Times New Roman" w:eastAsia="Batang" w:hAnsi="Times New Roman" w:cs="Times New Roman"/>
          <w:b/>
        </w:rPr>
        <w:t xml:space="preserve"> SWZ </w:t>
      </w:r>
      <w:r w:rsidRPr="00433C4F">
        <w:rPr>
          <w:rFonts w:ascii="Times New Roman" w:eastAsia="Batang" w:hAnsi="Times New Roman" w:cs="Times New Roman"/>
        </w:rPr>
        <w:t>łącznej</w:t>
      </w:r>
      <w:r w:rsidRPr="00FE5F01">
        <w:rPr>
          <w:rFonts w:ascii="Times New Roman" w:eastAsia="Batang" w:hAnsi="Times New Roman" w:cs="Times New Roman"/>
        </w:rPr>
        <w:t xml:space="preserve"> ceny brutto, która stanowić będzie wynagrodzenie brutto, która stanowić będzie wynagrodzenie ryczałtowe za realizację przedmiotu zamówienia, podając ją w zapisie liczbowym i słownym z dokładnością do dwóch miejsc po przecinku.</w:t>
      </w:r>
    </w:p>
    <w:p w:rsidR="008142EF" w:rsidRPr="00FE5F01" w:rsidRDefault="008142EF" w:rsidP="008142EF">
      <w:pPr>
        <w:numPr>
          <w:ilvl w:val="1"/>
          <w:numId w:val="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Cena oferty brutto jest ceną ostateczną, obejmującą wszystkie koszty związane z należytą realizacją przedmiotu umowy i składniki związane z realizacją zamówienia jaką zapłaci Zamawiający. W cenie oferty należy przyjąć wszystkie nakłady konieczne do prawidłowego wykonania przedmiotu zamówienia.</w:t>
      </w:r>
    </w:p>
    <w:p w:rsidR="008142EF" w:rsidRPr="00FE5F01" w:rsidRDefault="008142EF" w:rsidP="008142EF">
      <w:pPr>
        <w:numPr>
          <w:ilvl w:val="1"/>
          <w:numId w:val="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Cena oferty winna by wyrażona w złotych polskich (PLN) cyfrowo i słownie. Cena musi zawierać podatek VAT.</w:t>
      </w:r>
    </w:p>
    <w:p w:rsidR="008142EF" w:rsidRPr="00FE5F01" w:rsidRDefault="008142EF" w:rsidP="008142EF">
      <w:pPr>
        <w:numPr>
          <w:ilvl w:val="1"/>
          <w:numId w:val="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Wyliczeń dla obliczenia ceny oferty należy dokonywać z zaokrągleniem do dwóch miejsc po przecinku, przy czym końcówki od 1-4 należy zaokrąglić w dół, a od 5-9 w górę.</w:t>
      </w:r>
    </w:p>
    <w:p w:rsidR="008142EF" w:rsidRPr="00FE5F01" w:rsidRDefault="008142EF" w:rsidP="008142EF">
      <w:pPr>
        <w:numPr>
          <w:ilvl w:val="1"/>
          <w:numId w:val="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Nie przewiduje się możliwości wzrostu w ceny wynagrodzenia w przedstawionej ofercie, jak również zmiany składników cenotwórczych w ofercie. Cena określona w ofercie zostanie ustalona na okres ważności umowy i nie będzie podlegała zmianie.</w:t>
      </w:r>
    </w:p>
    <w:p w:rsidR="008142EF" w:rsidRPr="00FE5F01" w:rsidRDefault="008142EF" w:rsidP="008142EF">
      <w:pPr>
        <w:numPr>
          <w:ilvl w:val="1"/>
          <w:numId w:val="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Wyjaśnienia dotyczące ceny wskazanej w ofercie (art. 224 ust. 1 ust. Pzp):</w:t>
      </w:r>
    </w:p>
    <w:p w:rsidR="008142EF" w:rsidRPr="00FE5F01" w:rsidRDefault="008142EF" w:rsidP="008142EF">
      <w:pPr>
        <w:spacing w:after="0"/>
        <w:ind w:left="567" w:hanging="567"/>
        <w:contextualSpacing/>
        <w:jc w:val="both"/>
        <w:rPr>
          <w:rFonts w:ascii="Times New Roman" w:eastAsia="Batang" w:hAnsi="Times New Roman" w:cs="Times New Roman"/>
          <w:b/>
        </w:rPr>
      </w:pPr>
      <w:r>
        <w:rPr>
          <w:rFonts w:ascii="Times New Roman" w:eastAsia="Batang" w:hAnsi="Times New Roman" w:cs="Times New Roman"/>
        </w:rPr>
        <w:t xml:space="preserve">          - je</w:t>
      </w:r>
      <w:r w:rsidRPr="00FE5F01">
        <w:rPr>
          <w:rFonts w:ascii="Times New Roman" w:eastAsia="Batang" w:hAnsi="Times New Roman" w:cs="Times New Roman"/>
        </w:rPr>
        <w:t>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 lub ich istotnych części składowych.</w:t>
      </w:r>
    </w:p>
    <w:p w:rsidR="008142EF" w:rsidRPr="00FE5F01" w:rsidRDefault="008142EF" w:rsidP="008142EF">
      <w:pPr>
        <w:numPr>
          <w:ilvl w:val="1"/>
          <w:numId w:val="1"/>
        </w:numPr>
        <w:spacing w:after="0"/>
        <w:ind w:left="567" w:hanging="567"/>
        <w:contextualSpacing/>
        <w:jc w:val="both"/>
        <w:rPr>
          <w:rFonts w:ascii="Times New Roman" w:eastAsia="Batang" w:hAnsi="Times New Roman" w:cs="Times New Roman"/>
          <w:b/>
        </w:rPr>
      </w:pPr>
      <w:r w:rsidRPr="00FE5F01">
        <w:rPr>
          <w:rFonts w:ascii="Times New Roman" w:eastAsia="Batang" w:hAnsi="Times New Roman" w:cs="Times New Roman"/>
        </w:rPr>
        <w:t>Obowiązek wykazania, że oferta nie zawiera rażąco niskiej ceny lub kosztu spoczywa na wykonawcy</w:t>
      </w:r>
      <w:r w:rsidR="002F509D">
        <w:rPr>
          <w:rFonts w:ascii="Times New Roman" w:eastAsia="Batang" w:hAnsi="Times New Roman" w:cs="Times New Roman"/>
        </w:rPr>
        <w:t xml:space="preserve"> </w:t>
      </w:r>
      <w:r w:rsidRPr="00FE5F01">
        <w:rPr>
          <w:rFonts w:ascii="Times New Roman" w:eastAsia="Batang" w:hAnsi="Times New Roman" w:cs="Times New Roman"/>
        </w:rPr>
        <w:t xml:space="preserve">(art. 224 ust. </w:t>
      </w:r>
      <w:r>
        <w:rPr>
          <w:rFonts w:ascii="Times New Roman" w:eastAsia="Batang" w:hAnsi="Times New Roman" w:cs="Times New Roman"/>
        </w:rPr>
        <w:t>5</w:t>
      </w:r>
      <w:r w:rsidRPr="00FE5F01">
        <w:rPr>
          <w:rFonts w:ascii="Times New Roman" w:eastAsia="Batang" w:hAnsi="Times New Roman" w:cs="Times New Roman"/>
        </w:rPr>
        <w:t xml:space="preserve"> ust. Pzp).</w:t>
      </w:r>
    </w:p>
    <w:p w:rsidR="008142EF" w:rsidRPr="002F509D" w:rsidRDefault="008142EF" w:rsidP="002F509D">
      <w:pPr>
        <w:numPr>
          <w:ilvl w:val="1"/>
          <w:numId w:val="1"/>
        </w:numPr>
        <w:spacing w:after="0"/>
        <w:ind w:left="567" w:hanging="567"/>
        <w:contextualSpacing/>
        <w:jc w:val="both"/>
        <w:rPr>
          <w:rFonts w:ascii="Times New Roman" w:eastAsia="Batang" w:hAnsi="Times New Roman" w:cs="Times New Roman"/>
          <w:b/>
        </w:rPr>
      </w:pPr>
      <w:r w:rsidRPr="00FE5F01">
        <w:rPr>
          <w:rFonts w:ascii="Times New Roman" w:hAnsi="Times New Roman" w:cs="Times New Roman"/>
          <w:color w:val="000000"/>
        </w:rPr>
        <w:t>Odrzuceniu, jako oferta z rażąco niską ceną lub kosztem, podlega oferta wykonawcy, który nie udzielił wyjaśnień w wyznaczonym terminie, lub jeżeli złożone wyjaśnienia wraz z dowodami nie uzasadniają podanej w ofercie ceny lub kosztu</w:t>
      </w:r>
      <w:r w:rsidRPr="00FE5F01">
        <w:rPr>
          <w:rFonts w:ascii="Times New Roman" w:eastAsia="Batang" w:hAnsi="Times New Roman" w:cs="Times New Roman"/>
        </w:rPr>
        <w:t>.</w:t>
      </w: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Default="00FE5F01" w:rsidP="00836D32">
      <w:pPr>
        <w:pStyle w:val="Akapitzlist"/>
        <w:widowControl w:val="0"/>
        <w:numPr>
          <w:ilvl w:val="0"/>
          <w:numId w:val="10"/>
        </w:numPr>
        <w:spacing w:after="0"/>
        <w:jc w:val="both"/>
        <w:outlineLvl w:val="1"/>
        <w:rPr>
          <w:rFonts w:ascii="Times New Roman" w:hAnsi="Times New Roman" w:cs="Times New Roman"/>
          <w:b/>
          <w:color w:val="17365D"/>
          <w:sz w:val="24"/>
          <w:szCs w:val="24"/>
        </w:rPr>
      </w:pPr>
      <w:r w:rsidRPr="008142EF">
        <w:rPr>
          <w:rFonts w:ascii="Times New Roman" w:hAnsi="Times New Roman" w:cs="Times New Roman"/>
          <w:b/>
          <w:color w:val="17365D"/>
          <w:sz w:val="24"/>
          <w:szCs w:val="24"/>
        </w:rPr>
        <w:t>TERMIN ZWIĄZANIA Z OFERTĄ</w:t>
      </w:r>
    </w:p>
    <w:p w:rsidR="008142EF" w:rsidRPr="00FE5F01" w:rsidRDefault="008142EF" w:rsidP="00836D32">
      <w:pPr>
        <w:pStyle w:val="Akapitzlist"/>
        <w:keepNext/>
        <w:numPr>
          <w:ilvl w:val="1"/>
          <w:numId w:val="10"/>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lastRenderedPageBreak/>
        <w:t>Wykonawca jest związany ofertą przez okres 30 dni od dnia upływu terminu składania ofert (art. 307 ust. 1 ustawy Pzp)</w:t>
      </w:r>
      <w:r>
        <w:rPr>
          <w:rFonts w:ascii="Times New Roman" w:hAnsi="Times New Roman" w:cs="Times New Roman"/>
          <w:lang w:eastAsia="en-US"/>
        </w:rPr>
        <w:t xml:space="preserve"> tj. do dnia </w:t>
      </w:r>
      <w:r w:rsidR="002F509D">
        <w:rPr>
          <w:rFonts w:ascii="Times New Roman" w:hAnsi="Times New Roman" w:cs="Times New Roman"/>
          <w:b/>
          <w:highlight w:val="yellow"/>
          <w:lang w:eastAsia="en-US"/>
        </w:rPr>
        <w:t>2</w:t>
      </w:r>
      <w:r w:rsidR="0073713D">
        <w:rPr>
          <w:rFonts w:ascii="Times New Roman" w:hAnsi="Times New Roman" w:cs="Times New Roman"/>
          <w:b/>
          <w:highlight w:val="yellow"/>
          <w:lang w:eastAsia="en-US"/>
        </w:rPr>
        <w:t>6.</w:t>
      </w:r>
      <w:r w:rsidR="002F509D">
        <w:rPr>
          <w:rFonts w:ascii="Times New Roman" w:hAnsi="Times New Roman" w:cs="Times New Roman"/>
          <w:b/>
          <w:highlight w:val="yellow"/>
          <w:lang w:eastAsia="en-US"/>
        </w:rPr>
        <w:t>10</w:t>
      </w:r>
      <w:r w:rsidR="00E203EA">
        <w:rPr>
          <w:rFonts w:ascii="Times New Roman" w:hAnsi="Times New Roman" w:cs="Times New Roman"/>
          <w:b/>
          <w:highlight w:val="yellow"/>
          <w:lang w:eastAsia="en-US"/>
        </w:rPr>
        <w:t>.</w:t>
      </w:r>
      <w:r w:rsidRPr="007C0F66">
        <w:rPr>
          <w:rFonts w:ascii="Times New Roman" w:hAnsi="Times New Roman" w:cs="Times New Roman"/>
          <w:b/>
          <w:highlight w:val="yellow"/>
          <w:lang w:eastAsia="en-US"/>
        </w:rPr>
        <w:t>202</w:t>
      </w:r>
      <w:r w:rsidR="001A19BA">
        <w:rPr>
          <w:rFonts w:ascii="Times New Roman" w:hAnsi="Times New Roman" w:cs="Times New Roman"/>
          <w:b/>
          <w:highlight w:val="yellow"/>
          <w:lang w:eastAsia="en-US"/>
        </w:rPr>
        <w:t>2</w:t>
      </w:r>
      <w:r w:rsidRPr="007C0F66">
        <w:rPr>
          <w:rFonts w:ascii="Times New Roman" w:hAnsi="Times New Roman" w:cs="Times New Roman"/>
          <w:b/>
          <w:highlight w:val="yellow"/>
          <w:lang w:eastAsia="en-US"/>
        </w:rPr>
        <w:t xml:space="preserve"> r</w:t>
      </w:r>
      <w:r w:rsidRPr="007C0F66">
        <w:rPr>
          <w:rFonts w:ascii="Times New Roman" w:hAnsi="Times New Roman" w:cs="Times New Roman"/>
          <w:b/>
          <w:lang w:eastAsia="en-US"/>
        </w:rPr>
        <w:t>.</w:t>
      </w:r>
      <w:r w:rsidRPr="00FE5F01">
        <w:rPr>
          <w:rFonts w:ascii="Times New Roman" w:hAnsi="Times New Roman" w:cs="Times New Roman"/>
          <w:lang w:eastAsia="en-US"/>
        </w:rPr>
        <w:t xml:space="preserve"> Bieg terminu związania ofertą rozpoczyna się wraz z upływem terminu składania ofert.</w:t>
      </w:r>
    </w:p>
    <w:p w:rsidR="008142EF" w:rsidRPr="00FE5F01" w:rsidRDefault="008142EF" w:rsidP="00836D32">
      <w:pPr>
        <w:pStyle w:val="Akapitzlist"/>
        <w:keepNext/>
        <w:numPr>
          <w:ilvl w:val="1"/>
          <w:numId w:val="10"/>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W przypadku gdy wybór najkorzystniejszej oferty nie nastąpi przed upływem terminu związania ofertą określonego w pkt 11.1 SWZ, Zamawiający przed upływem terminu związania ofertą zwraca się jednokrotnie do wykonawców o wyrażenie zgod</w:t>
      </w:r>
      <w:r>
        <w:rPr>
          <w:rFonts w:ascii="Times New Roman" w:hAnsi="Times New Roman" w:cs="Times New Roman"/>
          <w:lang w:eastAsia="en-US"/>
        </w:rPr>
        <w:t xml:space="preserve">y na przedłużenie tego terminu </w:t>
      </w:r>
      <w:r w:rsidRPr="00FE5F01">
        <w:rPr>
          <w:rFonts w:ascii="Times New Roman" w:hAnsi="Times New Roman" w:cs="Times New Roman"/>
          <w:lang w:eastAsia="en-US"/>
        </w:rPr>
        <w:t>o wskazywany przez niego okres, nie dłuższy niż 30 dni. Przedłużenie terminu związania ofertą wymaga złożenia przez wykonawcę pisemnego oświadczenia o wyrażeniu zgody na przedłużenie terminu związania ofertą.</w:t>
      </w:r>
    </w:p>
    <w:p w:rsidR="008142EF" w:rsidRPr="00FE5F01" w:rsidRDefault="008142EF" w:rsidP="00836D32">
      <w:pPr>
        <w:pStyle w:val="Akapitzlist"/>
        <w:keepNext/>
        <w:numPr>
          <w:ilvl w:val="1"/>
          <w:numId w:val="10"/>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W przypadku gdy Zamawiający żąda wniesienia wadium, przedłużenie terminu związania ofertą, o którym mowa w pkt 11.2 SWZ, następuje wraz z przedłużeniem okresu ważności wadium albo, jeżeli nie jest to możliwe, z wniesieniem nowego wadium na przedłużony okres związania ofertą.</w:t>
      </w:r>
    </w:p>
    <w:p w:rsidR="008142EF" w:rsidRPr="002F509D" w:rsidRDefault="008142EF" w:rsidP="002F509D">
      <w:pPr>
        <w:pStyle w:val="Akapitzlist"/>
        <w:keepNext/>
        <w:numPr>
          <w:ilvl w:val="1"/>
          <w:numId w:val="10"/>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Odmowa wyrażenia zgody na przedłużenie terminu związania ofertą nie powoduje utraty wadium.</w:t>
      </w:r>
    </w:p>
    <w:p w:rsidR="00FE5F01" w:rsidRPr="008142EF" w:rsidRDefault="00FE5F01" w:rsidP="00836D32">
      <w:pPr>
        <w:pStyle w:val="Akapitzlist"/>
        <w:widowControl w:val="0"/>
        <w:numPr>
          <w:ilvl w:val="0"/>
          <w:numId w:val="10"/>
        </w:numPr>
        <w:spacing w:after="0"/>
        <w:jc w:val="both"/>
        <w:outlineLvl w:val="1"/>
        <w:rPr>
          <w:rFonts w:ascii="Times New Roman" w:hAnsi="Times New Roman" w:cs="Times New Roman"/>
          <w:b/>
          <w:color w:val="17365D"/>
          <w:sz w:val="24"/>
          <w:szCs w:val="24"/>
        </w:rPr>
      </w:pPr>
      <w:r w:rsidRPr="008142EF">
        <w:rPr>
          <w:rFonts w:ascii="Times New Roman" w:hAnsi="Times New Roman"/>
          <w:b/>
          <w:color w:val="17365D"/>
          <w:sz w:val="24"/>
          <w:szCs w:val="24"/>
          <w:lang w:eastAsia="en-US"/>
        </w:rPr>
        <w:t>SPOSÓB ORAZ TERMIN SKŁADANIA OFERT</w:t>
      </w:r>
    </w:p>
    <w:p w:rsidR="008142EF" w:rsidRPr="00E548A5"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 xml:space="preserve">Ofertę wraz z wymaganymi dokumentami należy umieścić na </w:t>
      </w:r>
      <w:hyperlink r:id="rId56" w:history="1">
        <w:r w:rsidRPr="00E548A5">
          <w:rPr>
            <w:rFonts w:ascii="Times New Roman" w:hAnsi="Times New Roman" w:cs="Times New Roman"/>
            <w:lang w:eastAsia="en-US"/>
          </w:rPr>
          <w:t>platformazakupowa.pl</w:t>
        </w:r>
      </w:hyperlink>
      <w:r w:rsidRPr="00E548A5">
        <w:rPr>
          <w:rFonts w:ascii="Times New Roman" w:hAnsi="Times New Roman" w:cs="Times New Roman"/>
          <w:lang w:eastAsia="en-US"/>
        </w:rPr>
        <w:t xml:space="preserve"> pod adresem: </w:t>
      </w:r>
      <w:hyperlink r:id="rId57" w:history="1">
        <w:r w:rsidRPr="005F36A2">
          <w:rPr>
            <w:rStyle w:val="Hipercze"/>
            <w:rFonts w:ascii="Times New Roman" w:hAnsi="Times New Roman" w:cs="Times New Roman"/>
            <w:b/>
            <w:color w:val="auto"/>
            <w:u w:val="none"/>
            <w:lang w:eastAsia="en-US"/>
          </w:rPr>
          <w:t>https://platformazakupowa.pl/tuchola</w:t>
        </w:r>
      </w:hyperlink>
      <w:r w:rsidRPr="00433C4F">
        <w:rPr>
          <w:rFonts w:ascii="Times New Roman" w:hAnsi="Times New Roman" w:cs="Times New Roman"/>
          <w:lang w:eastAsia="en-US"/>
        </w:rPr>
        <w:t xml:space="preserve"> do dnia </w:t>
      </w:r>
      <w:r w:rsidR="00215F38">
        <w:rPr>
          <w:rFonts w:ascii="Times New Roman" w:hAnsi="Times New Roman" w:cs="Times New Roman"/>
          <w:b/>
          <w:highlight w:val="yellow"/>
          <w:lang w:eastAsia="en-US"/>
        </w:rPr>
        <w:t>2</w:t>
      </w:r>
      <w:r w:rsidR="0073713D">
        <w:rPr>
          <w:rFonts w:ascii="Times New Roman" w:hAnsi="Times New Roman" w:cs="Times New Roman"/>
          <w:b/>
          <w:highlight w:val="yellow"/>
          <w:lang w:eastAsia="en-US"/>
        </w:rPr>
        <w:t>7</w:t>
      </w:r>
      <w:r w:rsidR="00E203EA">
        <w:rPr>
          <w:rFonts w:ascii="Times New Roman" w:hAnsi="Times New Roman" w:cs="Times New Roman"/>
          <w:b/>
          <w:highlight w:val="yellow"/>
          <w:lang w:eastAsia="en-US"/>
        </w:rPr>
        <w:t>.0</w:t>
      </w:r>
      <w:r w:rsidR="002F509D">
        <w:rPr>
          <w:rFonts w:ascii="Times New Roman" w:hAnsi="Times New Roman" w:cs="Times New Roman"/>
          <w:b/>
          <w:highlight w:val="yellow"/>
          <w:lang w:eastAsia="en-US"/>
        </w:rPr>
        <w:t>9</w:t>
      </w:r>
      <w:r w:rsidRPr="005F36A2">
        <w:rPr>
          <w:rFonts w:ascii="Times New Roman" w:hAnsi="Times New Roman" w:cs="Times New Roman"/>
          <w:b/>
          <w:highlight w:val="yellow"/>
          <w:lang w:eastAsia="en-US"/>
        </w:rPr>
        <w:t>.202</w:t>
      </w:r>
      <w:r w:rsidR="003D3652">
        <w:rPr>
          <w:rFonts w:ascii="Times New Roman" w:hAnsi="Times New Roman" w:cs="Times New Roman"/>
          <w:b/>
          <w:highlight w:val="yellow"/>
          <w:lang w:eastAsia="en-US"/>
        </w:rPr>
        <w:t>2</w:t>
      </w:r>
      <w:r w:rsidRPr="005F36A2">
        <w:rPr>
          <w:rFonts w:ascii="Times New Roman" w:hAnsi="Times New Roman" w:cs="Times New Roman"/>
          <w:b/>
          <w:highlight w:val="yellow"/>
          <w:lang w:eastAsia="en-US"/>
        </w:rPr>
        <w:t xml:space="preserve"> r. do godz. 10:00.</w:t>
      </w:r>
    </w:p>
    <w:p w:rsidR="008142EF" w:rsidRPr="00E548A5"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Do oferty należy dołączyć wszystkie wymagane w SWZ dokumenty.</w:t>
      </w:r>
    </w:p>
    <w:p w:rsidR="008142EF" w:rsidRPr="00E548A5"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 xml:space="preserve">Po wypełnieniu Formularza składania oferty i dołączenia  wszystkich wymaganych załączników należy kliknąć przycisk </w:t>
      </w:r>
      <w:r w:rsidRPr="00E548A5">
        <w:rPr>
          <w:rFonts w:ascii="Times New Roman" w:hAnsi="Times New Roman" w:cs="Times New Roman"/>
          <w:b/>
          <w:lang w:eastAsia="en-US"/>
        </w:rPr>
        <w:t>„Przejdź do podsumowania”.</w:t>
      </w:r>
    </w:p>
    <w:p w:rsidR="008142EF" w:rsidRPr="00E548A5"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u w:val="single"/>
          <w:lang w:eastAsia="en-US"/>
        </w:rPr>
        <w:t>Oferta składana elektronicznie musi zostać podpisana elektronicznym podpisem kwalifikowanym, podpisem zaufanym lub podpisem osobistym</w:t>
      </w:r>
      <w:r w:rsidRPr="00E548A5">
        <w:rPr>
          <w:rFonts w:ascii="Times New Roman" w:hAnsi="Times New Roman" w:cs="Times New Roman"/>
          <w:lang w:eastAsia="en-US"/>
        </w:rPr>
        <w:t xml:space="preserve">. W procesie składania oferty za pośrednictwem </w:t>
      </w:r>
      <w:hyperlink r:id="rId58" w:history="1">
        <w:r w:rsidRPr="00E548A5">
          <w:rPr>
            <w:rFonts w:ascii="Times New Roman" w:hAnsi="Times New Roman" w:cs="Times New Roman"/>
            <w:lang w:eastAsia="en-US"/>
          </w:rPr>
          <w:t>platformazakupowa.pl</w:t>
        </w:r>
      </w:hyperlink>
      <w:r w:rsidRPr="00E548A5">
        <w:rPr>
          <w:rFonts w:ascii="Times New Roman" w:hAnsi="Times New Roman" w:cs="Times New Roman"/>
          <w:lang w:eastAsia="en-US"/>
        </w:rPr>
        <w:t xml:space="preserve">, Wykonawca powinien złożyć podpis bezpośrednio na dokumentach przesłanych za pośrednictwem </w:t>
      </w:r>
      <w:hyperlink r:id="rId59" w:history="1">
        <w:r w:rsidRPr="00E548A5">
          <w:rPr>
            <w:rFonts w:ascii="Times New Roman" w:hAnsi="Times New Roman" w:cs="Times New Roman"/>
            <w:lang w:eastAsia="en-US"/>
          </w:rPr>
          <w:t>platformazakupowa.pl</w:t>
        </w:r>
      </w:hyperlink>
      <w:r w:rsidRPr="00E548A5">
        <w:rPr>
          <w:rFonts w:ascii="Times New Roman" w:hAnsi="Times New Roman" w:cs="Times New Roman"/>
          <w:lang w:eastAsia="en-US"/>
        </w:rPr>
        <w:t xml:space="preserve">. Zalecamy stosowanie podpisu na każdym załączonym pliku osobno, </w:t>
      </w:r>
      <w:r w:rsidRPr="00433C4F">
        <w:rPr>
          <w:rFonts w:ascii="Times New Roman" w:hAnsi="Times New Roman" w:cs="Times New Roman"/>
          <w:lang w:eastAsia="en-US"/>
        </w:rPr>
        <w:t>w szczególności wskazanych w art. 63 ust. 2  Pzp, gdzie za</w:t>
      </w:r>
      <w:r w:rsidRPr="00E548A5">
        <w:rPr>
          <w:rFonts w:ascii="Times New Roman" w:hAnsi="Times New Roman" w:cs="Times New Roman"/>
          <w:lang w:eastAsia="en-US"/>
        </w:rPr>
        <w:t>znaczono, iż oferty oraz oświadczenie, o którym mowa w art. 125 ust.1 sporządza się, pod rygorem nieważności, formie elektronicznej lub w postaci elektronicznej i opatruje się podpisem zaufanym lub podpisem osobistym.</w:t>
      </w:r>
    </w:p>
    <w:p w:rsidR="008142EF" w:rsidRPr="00E548A5"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 xml:space="preserve">Za datę złożenia oferty przyjmuje się datę jej przekazania w systemie (platformie) w drugim kroku składania oferty poprzez kliknięcie przycisku </w:t>
      </w:r>
      <w:r w:rsidRPr="00557239">
        <w:rPr>
          <w:rFonts w:ascii="Times New Roman" w:hAnsi="Times New Roman" w:cs="Times New Roman"/>
          <w:b/>
          <w:lang w:eastAsia="en-US"/>
        </w:rPr>
        <w:t>„Złóż ofertę”</w:t>
      </w:r>
      <w:r w:rsidRPr="00E548A5">
        <w:rPr>
          <w:rFonts w:ascii="Times New Roman" w:hAnsi="Times New Roman" w:cs="Times New Roman"/>
          <w:lang w:eastAsia="en-US"/>
        </w:rPr>
        <w:t xml:space="preserve"> i wyświetlenie się komunikatu, że oferta została zaszyfrowana i złożona.</w:t>
      </w:r>
    </w:p>
    <w:p w:rsidR="00EE4B22" w:rsidRPr="002F509D" w:rsidRDefault="008142EF" w:rsidP="002F509D">
      <w:pPr>
        <w:keepNext/>
        <w:numPr>
          <w:ilvl w:val="1"/>
          <w:numId w:val="10"/>
        </w:numPr>
        <w:spacing w:after="0"/>
        <w:ind w:left="567" w:hanging="567"/>
        <w:jc w:val="both"/>
        <w:outlineLvl w:val="3"/>
        <w:rPr>
          <w:rFonts w:ascii="Times New Roman" w:hAnsi="Times New Roman" w:cs="Times New Roman"/>
          <w:b/>
          <w:lang w:eastAsia="en-US"/>
        </w:rPr>
      </w:pPr>
      <w:r w:rsidRPr="00E548A5">
        <w:rPr>
          <w:rFonts w:ascii="Times New Roman" w:hAnsi="Times New Roman" w:cs="Times New Roman"/>
          <w:lang w:eastAsia="en-US"/>
        </w:rPr>
        <w:t xml:space="preserve">Szczegółowa instrukcja dla Wykonawców dotycząca złożenia, zmiany i wycofania oferty znajduje się na stronie internetowej pod adresem:  </w:t>
      </w:r>
      <w:hyperlink r:id="rId60" w:history="1">
        <w:r w:rsidRPr="00E548A5">
          <w:rPr>
            <w:rFonts w:ascii="Times New Roman" w:hAnsi="Times New Roman" w:cs="Times New Roman"/>
            <w:b/>
            <w:lang w:eastAsia="en-US"/>
          </w:rPr>
          <w:t>https://platformazakupowa.pl/strona/45-instrukcje</w:t>
        </w:r>
      </w:hyperlink>
      <w:r w:rsidRPr="00E548A5">
        <w:rPr>
          <w:rFonts w:ascii="Times New Roman" w:hAnsi="Times New Roman" w:cs="Times New Roman"/>
          <w:b/>
          <w:lang w:eastAsia="en-US"/>
        </w:rPr>
        <w:t>.</w:t>
      </w:r>
    </w:p>
    <w:p w:rsidR="008142EF" w:rsidRPr="008142EF" w:rsidRDefault="008142EF" w:rsidP="008142EF">
      <w:pPr>
        <w:pStyle w:val="Akapitzlist"/>
        <w:widowControl w:val="0"/>
        <w:spacing w:after="0"/>
        <w:ind w:left="357"/>
        <w:jc w:val="both"/>
        <w:outlineLvl w:val="1"/>
        <w:rPr>
          <w:rFonts w:ascii="Times New Roman" w:hAnsi="Times New Roman" w:cs="Times New Roman"/>
          <w:b/>
          <w:color w:val="17365D"/>
          <w:sz w:val="24"/>
          <w:szCs w:val="24"/>
        </w:rPr>
      </w:pPr>
    </w:p>
    <w:p w:rsidR="008142EF" w:rsidRPr="008142EF" w:rsidRDefault="00C33EFE" w:rsidP="00836D32">
      <w:pPr>
        <w:pStyle w:val="Akapitzlist"/>
        <w:widowControl w:val="0"/>
        <w:numPr>
          <w:ilvl w:val="0"/>
          <w:numId w:val="10"/>
        </w:numPr>
        <w:spacing w:after="0"/>
        <w:jc w:val="both"/>
        <w:outlineLvl w:val="1"/>
        <w:rPr>
          <w:rFonts w:ascii="Times New Roman" w:hAnsi="Times New Roman" w:cs="Times New Roman"/>
          <w:b/>
          <w:color w:val="17365D"/>
          <w:sz w:val="24"/>
          <w:szCs w:val="24"/>
        </w:rPr>
      </w:pPr>
      <w:r w:rsidRPr="008142EF">
        <w:rPr>
          <w:rFonts w:ascii="Times New Roman" w:hAnsi="Times New Roman" w:cs="Times New Roman"/>
          <w:b/>
          <w:color w:val="17365D"/>
          <w:sz w:val="24"/>
          <w:szCs w:val="24"/>
          <w:lang w:eastAsia="en-US"/>
        </w:rPr>
        <w:t>TERMIN OTWARCIA OFERT</w:t>
      </w:r>
    </w:p>
    <w:p w:rsidR="008142EF" w:rsidRPr="008142EF" w:rsidRDefault="008142EF" w:rsidP="008142EF">
      <w:pPr>
        <w:widowControl w:val="0"/>
        <w:spacing w:after="0"/>
        <w:jc w:val="both"/>
        <w:outlineLvl w:val="1"/>
        <w:rPr>
          <w:rFonts w:ascii="Times New Roman" w:hAnsi="Times New Roman" w:cs="Times New Roman"/>
          <w:b/>
          <w:color w:val="17365D"/>
          <w:sz w:val="24"/>
          <w:szCs w:val="24"/>
        </w:rPr>
      </w:pPr>
    </w:p>
    <w:p w:rsidR="008142EF" w:rsidRPr="00C33EFE"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lastRenderedPageBreak/>
        <w:t xml:space="preserve">Otwarcie ofert nastąpi za pośrednictwem platformazakupowa.pl w </w:t>
      </w:r>
      <w:r w:rsidRPr="00557239">
        <w:rPr>
          <w:rFonts w:ascii="Times New Roman" w:hAnsi="Times New Roman" w:cs="Times New Roman"/>
          <w:highlight w:val="yellow"/>
          <w:lang w:eastAsia="en-US"/>
        </w:rPr>
        <w:t xml:space="preserve">dniu </w:t>
      </w:r>
      <w:r w:rsidR="00215F38">
        <w:rPr>
          <w:rFonts w:ascii="Times New Roman" w:hAnsi="Times New Roman" w:cs="Times New Roman"/>
          <w:b/>
          <w:highlight w:val="yellow"/>
          <w:lang w:eastAsia="en-US"/>
        </w:rPr>
        <w:t>2</w:t>
      </w:r>
      <w:r w:rsidR="0073713D">
        <w:rPr>
          <w:rFonts w:ascii="Times New Roman" w:hAnsi="Times New Roman" w:cs="Times New Roman"/>
          <w:b/>
          <w:highlight w:val="yellow"/>
          <w:lang w:eastAsia="en-US"/>
        </w:rPr>
        <w:t>7</w:t>
      </w:r>
      <w:r w:rsidR="00E203EA">
        <w:rPr>
          <w:rFonts w:ascii="Times New Roman" w:hAnsi="Times New Roman" w:cs="Times New Roman"/>
          <w:b/>
          <w:highlight w:val="yellow"/>
          <w:lang w:eastAsia="en-US"/>
        </w:rPr>
        <w:t>.0</w:t>
      </w:r>
      <w:r w:rsidR="002F509D">
        <w:rPr>
          <w:rFonts w:ascii="Times New Roman" w:hAnsi="Times New Roman" w:cs="Times New Roman"/>
          <w:b/>
          <w:highlight w:val="yellow"/>
          <w:lang w:eastAsia="en-US"/>
        </w:rPr>
        <w:t>9</w:t>
      </w:r>
      <w:r w:rsidR="00E203EA">
        <w:rPr>
          <w:rFonts w:ascii="Times New Roman" w:hAnsi="Times New Roman" w:cs="Times New Roman"/>
          <w:b/>
          <w:highlight w:val="yellow"/>
          <w:lang w:eastAsia="en-US"/>
        </w:rPr>
        <w:t>.</w:t>
      </w:r>
      <w:r w:rsidRPr="00557239">
        <w:rPr>
          <w:rFonts w:ascii="Times New Roman" w:hAnsi="Times New Roman" w:cs="Times New Roman"/>
          <w:b/>
          <w:highlight w:val="yellow"/>
          <w:lang w:eastAsia="en-US"/>
        </w:rPr>
        <w:t>202</w:t>
      </w:r>
      <w:r w:rsidR="003D3652">
        <w:rPr>
          <w:rFonts w:ascii="Times New Roman" w:hAnsi="Times New Roman" w:cs="Times New Roman"/>
          <w:b/>
          <w:highlight w:val="yellow"/>
          <w:lang w:eastAsia="en-US"/>
        </w:rPr>
        <w:t>2</w:t>
      </w:r>
      <w:r w:rsidRPr="00557239">
        <w:rPr>
          <w:rFonts w:ascii="Times New Roman" w:hAnsi="Times New Roman" w:cs="Times New Roman"/>
          <w:b/>
          <w:highlight w:val="yellow"/>
          <w:lang w:eastAsia="en-US"/>
        </w:rPr>
        <w:t xml:space="preserve"> r.</w:t>
      </w:r>
      <w:r>
        <w:rPr>
          <w:rFonts w:ascii="Times New Roman" w:hAnsi="Times New Roman" w:cs="Times New Roman"/>
          <w:b/>
          <w:highlight w:val="yellow"/>
          <w:lang w:eastAsia="en-US"/>
        </w:rPr>
        <w:t>, godz. 10:</w:t>
      </w:r>
      <w:r w:rsidR="0015174E">
        <w:rPr>
          <w:rFonts w:ascii="Times New Roman" w:hAnsi="Times New Roman" w:cs="Times New Roman"/>
          <w:b/>
          <w:highlight w:val="yellow"/>
          <w:lang w:eastAsia="en-US"/>
        </w:rPr>
        <w:t>15</w:t>
      </w:r>
      <w:r>
        <w:rPr>
          <w:rFonts w:ascii="Times New Roman" w:hAnsi="Times New Roman" w:cs="Times New Roman"/>
          <w:b/>
          <w:lang w:eastAsia="en-US"/>
        </w:rPr>
        <w:t xml:space="preserve">, </w:t>
      </w:r>
      <w:r w:rsidRPr="00C33EFE">
        <w:rPr>
          <w:rFonts w:ascii="Times New Roman" w:hAnsi="Times New Roman" w:cs="Times New Roman"/>
          <w:lang w:eastAsia="en-US"/>
        </w:rPr>
        <w:t>zgodnie z art. 222 ust. 1 ustawy Pzp.</w:t>
      </w:r>
    </w:p>
    <w:p w:rsidR="008142EF" w:rsidRPr="00C33EFE"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8142EF" w:rsidRPr="00E5205B"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 xml:space="preserve">Zamawiający poinformuje o zmianie terminu otwarcia ofert na stronie internetowej prowadzonego postępowania </w:t>
      </w:r>
      <w:r w:rsidRPr="000F0904">
        <w:rPr>
          <w:rFonts w:ascii="Times New Roman" w:hAnsi="Times New Roman" w:cs="Times New Roman"/>
          <w:b/>
          <w:lang w:eastAsia="en-US"/>
        </w:rPr>
        <w:t xml:space="preserve">oraz na stronie zamawiającego: </w:t>
      </w:r>
      <w:hyperlink r:id="rId61">
        <w:r w:rsidRPr="000F0904">
          <w:rPr>
            <w:rStyle w:val="Hipercze"/>
            <w:rFonts w:ascii="Times New Roman" w:hAnsi="Times New Roman" w:cs="Times New Roman"/>
            <w:b/>
            <w:color w:val="auto"/>
            <w:u w:val="none"/>
            <w:lang w:eastAsia="en-US"/>
          </w:rPr>
          <w:t>www.bip.miasto.tuchola.pl</w:t>
        </w:r>
      </w:hyperlink>
      <w:r w:rsidRPr="000F0904">
        <w:rPr>
          <w:rFonts w:ascii="Times New Roman" w:hAnsi="Times New Roman" w:cs="Times New Roman"/>
          <w:b/>
          <w:lang w:eastAsia="en-US"/>
        </w:rPr>
        <w:t xml:space="preserve">, w </w:t>
      </w:r>
      <w:r w:rsidRPr="00E5205B">
        <w:rPr>
          <w:rFonts w:ascii="Times New Roman" w:hAnsi="Times New Roman" w:cs="Times New Roman"/>
          <w:b/>
          <w:lang w:eastAsia="en-US"/>
        </w:rPr>
        <w:t>zakładce zamówienia publiczne.</w:t>
      </w:r>
    </w:p>
    <w:p w:rsidR="008142EF" w:rsidRPr="00E5205B"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E5205B">
        <w:rPr>
          <w:rFonts w:ascii="Times New Roman" w:hAnsi="Times New Roman" w:cs="Times New Roman"/>
          <w:u w:val="single"/>
          <w:lang w:eastAsia="en-US"/>
        </w:rPr>
        <w:t>Zamawiający po upływie terminu składania ofert, a przed otwarciem ofert,</w:t>
      </w:r>
      <w:r w:rsidRPr="00E5205B">
        <w:rPr>
          <w:rFonts w:ascii="Times New Roman" w:hAnsi="Times New Roman" w:cs="Times New Roman"/>
          <w:lang w:eastAsia="en-US"/>
        </w:rPr>
        <w:t xml:space="preserve"> udostępnia na stronie internetowej prowadzonego postępowania informację o kwocie, jaką zamierza przeznaczyć na sfinansowanie zamówienia.</w:t>
      </w:r>
    </w:p>
    <w:p w:rsidR="008142EF" w:rsidRPr="00E5205B"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E5205B">
        <w:rPr>
          <w:rFonts w:ascii="Times New Roman" w:hAnsi="Times New Roman" w:cs="Times New Roman"/>
          <w:lang w:eastAsia="en-US"/>
        </w:rPr>
        <w:t>Zamawiający, niezwłocznie po otwarciu ofert, udostępnia na stronie internetowej prowadzonego postępowania informacje o:</w:t>
      </w:r>
    </w:p>
    <w:p w:rsidR="008142EF" w:rsidRPr="00E5205B" w:rsidRDefault="008142EF" w:rsidP="00D82908">
      <w:pPr>
        <w:pStyle w:val="Akapitzlist"/>
        <w:keepNext/>
        <w:numPr>
          <w:ilvl w:val="0"/>
          <w:numId w:val="24"/>
        </w:numPr>
        <w:spacing w:after="0"/>
        <w:ind w:left="851" w:hanging="284"/>
        <w:jc w:val="both"/>
        <w:outlineLvl w:val="3"/>
        <w:rPr>
          <w:rFonts w:ascii="Times New Roman" w:hAnsi="Times New Roman" w:cs="Times New Roman"/>
          <w:lang w:eastAsia="en-US"/>
        </w:rPr>
      </w:pPr>
      <w:r w:rsidRPr="00E5205B">
        <w:rPr>
          <w:rFonts w:ascii="Times New Roman" w:hAnsi="Times New Roman" w:cs="Times New Roman"/>
          <w:lang w:eastAsia="en-US"/>
        </w:rPr>
        <w:t>nazwach albo imionach i nazwiskach oraz siedzibach lub miejscach prowadzonej działalności gospodarczej albo miejscach zamieszkania wykonawców, których oferty zostały otwarte,</w:t>
      </w:r>
    </w:p>
    <w:p w:rsidR="008142EF" w:rsidRPr="00E5205B" w:rsidRDefault="008142EF" w:rsidP="00D82908">
      <w:pPr>
        <w:pStyle w:val="Akapitzlist"/>
        <w:keepNext/>
        <w:numPr>
          <w:ilvl w:val="0"/>
          <w:numId w:val="24"/>
        </w:numPr>
        <w:spacing w:after="0"/>
        <w:ind w:left="851" w:hanging="284"/>
        <w:jc w:val="both"/>
        <w:outlineLvl w:val="3"/>
        <w:rPr>
          <w:rFonts w:ascii="Times New Roman" w:hAnsi="Times New Roman" w:cs="Times New Roman"/>
          <w:lang w:eastAsia="en-US"/>
        </w:rPr>
      </w:pPr>
      <w:r w:rsidRPr="00E5205B">
        <w:rPr>
          <w:rFonts w:ascii="Times New Roman" w:hAnsi="Times New Roman" w:cs="Times New Roman"/>
          <w:lang w:eastAsia="en-US"/>
        </w:rPr>
        <w:t>cenach lub kosztach zawartych w ofertach.</w:t>
      </w:r>
    </w:p>
    <w:p w:rsidR="008142EF" w:rsidRPr="00E5205B"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E5205B">
        <w:rPr>
          <w:rFonts w:ascii="Times New Roman" w:hAnsi="Times New Roman" w:cs="Times New Roman"/>
          <w:lang w:eastAsia="en-US"/>
        </w:rPr>
        <w:t xml:space="preserve">Informacja, o której mowa w </w:t>
      </w:r>
      <w:r w:rsidRPr="00E5205B">
        <w:rPr>
          <w:rFonts w:ascii="Times New Roman" w:hAnsi="Times New Roman" w:cs="Times New Roman"/>
          <w:b/>
          <w:lang w:eastAsia="en-US"/>
        </w:rPr>
        <w:t>pkt 13.5</w:t>
      </w:r>
      <w:r w:rsidRPr="00E5205B">
        <w:rPr>
          <w:rFonts w:ascii="Times New Roman" w:hAnsi="Times New Roman" w:cs="Times New Roman"/>
          <w:lang w:eastAsia="en-US"/>
        </w:rPr>
        <w:t xml:space="preserve"> SWZ zostanie opublikowana na stronie postępowania na</w:t>
      </w:r>
      <w:hyperlink r:id="rId62" w:history="1">
        <w:r w:rsidRPr="00E5205B">
          <w:rPr>
            <w:rFonts w:ascii="Times New Roman" w:hAnsi="Times New Roman" w:cs="Times New Roman"/>
            <w:lang w:eastAsia="en-US"/>
          </w:rPr>
          <w:t xml:space="preserve"> platformazakupowa.pl</w:t>
        </w:r>
      </w:hyperlink>
      <w:r w:rsidRPr="00E5205B">
        <w:rPr>
          <w:rFonts w:ascii="Times New Roman" w:hAnsi="Times New Roman" w:cs="Times New Roman"/>
          <w:lang w:eastAsia="en-US"/>
        </w:rPr>
        <w:t xml:space="preserve"> w sekcji „Komunikaty”.</w:t>
      </w:r>
    </w:p>
    <w:p w:rsidR="008142EF" w:rsidRPr="00E5205B"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E5205B">
        <w:rPr>
          <w:rFonts w:ascii="Times New Roman" w:hAnsi="Times New Roman" w:cs="Times New Roman"/>
          <w:b/>
          <w:lang w:eastAsia="en-US"/>
        </w:rPr>
        <w:t xml:space="preserve">Uwaga! </w:t>
      </w:r>
      <w:r w:rsidRPr="00E5205B">
        <w:rPr>
          <w:rFonts w:ascii="Times New Roman" w:hAnsi="Times New Roman" w:cs="Times New Roman"/>
          <w:b/>
          <w:u w:val="single"/>
          <w:lang w:eastAsia="en-US"/>
        </w:rPr>
        <w:t>Otwarcie ofert jest niejawne</w:t>
      </w:r>
      <w:r w:rsidRPr="00E5205B">
        <w:rPr>
          <w:rFonts w:ascii="Times New Roman" w:hAnsi="Times New Roman" w:cs="Times New Roman"/>
          <w:b/>
          <w:lang w:eastAsia="en-US"/>
        </w:rPr>
        <w:t>.</w:t>
      </w:r>
      <w:r w:rsidRPr="00E5205B">
        <w:rPr>
          <w:rFonts w:ascii="Times New Roman" w:hAnsi="Times New Roman" w:cs="Times New Roman"/>
          <w:lang w:eastAsia="en-US"/>
        </w:rPr>
        <w:t xml:space="preserve"> Zgodnie z ustawą Pzp Zamawiający nie ma obowiązku przeprowadzania jawnej sesji otwarcia ofert w sposób jawny z udziałem Wykonawców lub transmitowania sesji otwarcia za pośrednictwem elektronicznych narzędzi do przekazu wideo on-line.</w:t>
      </w:r>
    </w:p>
    <w:p w:rsidR="008142EF" w:rsidRDefault="008142EF" w:rsidP="008142EF">
      <w:pPr>
        <w:pStyle w:val="Akapitzlist"/>
        <w:widowControl w:val="0"/>
        <w:spacing w:after="0"/>
        <w:ind w:left="357"/>
        <w:jc w:val="both"/>
        <w:outlineLvl w:val="1"/>
        <w:rPr>
          <w:rFonts w:ascii="Times New Roman" w:hAnsi="Times New Roman" w:cs="Times New Roman"/>
          <w:b/>
          <w:color w:val="17365D"/>
          <w:sz w:val="24"/>
          <w:szCs w:val="24"/>
        </w:rPr>
      </w:pPr>
    </w:p>
    <w:p w:rsidR="00C33EFE" w:rsidRDefault="00C33EFE" w:rsidP="00836D32">
      <w:pPr>
        <w:pStyle w:val="Akapitzlist"/>
        <w:widowControl w:val="0"/>
        <w:numPr>
          <w:ilvl w:val="0"/>
          <w:numId w:val="10"/>
        </w:numPr>
        <w:spacing w:after="0"/>
        <w:jc w:val="both"/>
        <w:outlineLvl w:val="1"/>
        <w:rPr>
          <w:rFonts w:ascii="Times New Roman" w:hAnsi="Times New Roman" w:cs="Times New Roman"/>
          <w:b/>
          <w:color w:val="17365D"/>
          <w:sz w:val="24"/>
          <w:szCs w:val="24"/>
        </w:rPr>
      </w:pPr>
      <w:r w:rsidRPr="003A4BD5">
        <w:rPr>
          <w:rFonts w:ascii="Times New Roman" w:hAnsi="Times New Roman" w:cs="Times New Roman"/>
          <w:b/>
          <w:color w:val="17365D"/>
          <w:sz w:val="24"/>
          <w:szCs w:val="24"/>
          <w:lang w:eastAsia="en-US"/>
        </w:rPr>
        <w:t>WYMAGANIA DOTYCZĄCE WADIUM</w:t>
      </w:r>
    </w:p>
    <w:p w:rsidR="003A4BD5" w:rsidRPr="00E6471E" w:rsidRDefault="003A4BD5" w:rsidP="00D82908">
      <w:pPr>
        <w:pStyle w:val="Akapitzlist"/>
        <w:numPr>
          <w:ilvl w:val="1"/>
          <w:numId w:val="25"/>
        </w:numPr>
        <w:tabs>
          <w:tab w:val="left" w:pos="567"/>
        </w:tabs>
        <w:spacing w:after="0"/>
        <w:ind w:hanging="957"/>
        <w:jc w:val="both"/>
        <w:rPr>
          <w:rFonts w:ascii="Times New Roman" w:hAnsi="Times New Roman" w:cs="Times New Roman"/>
          <w:b/>
        </w:rPr>
      </w:pPr>
      <w:r w:rsidRPr="00DE58CD">
        <w:rPr>
          <w:rFonts w:ascii="Times New Roman" w:eastAsia="Batang" w:hAnsi="Times New Roman" w:cs="Times New Roman"/>
        </w:rPr>
        <w:t xml:space="preserve">Przystępując do niniejszego postępowania każdy Wykonawca zobowiązany jest wnieść wadium </w:t>
      </w:r>
      <w:r w:rsidRPr="00DE58CD">
        <w:rPr>
          <w:rFonts w:ascii="Times New Roman" w:hAnsi="Times New Roman" w:cs="Times New Roman"/>
        </w:rPr>
        <w:t>wskazując tytuł</w:t>
      </w:r>
      <w:r w:rsidRPr="00DE58CD">
        <w:rPr>
          <w:rFonts w:ascii="Times New Roman" w:hAnsi="Times New Roman" w:cs="Times New Roman"/>
          <w:i/>
        </w:rPr>
        <w:t>:</w:t>
      </w:r>
    </w:p>
    <w:p w:rsidR="00E6471E" w:rsidRPr="00702AD4" w:rsidRDefault="00E6471E" w:rsidP="00702AD4">
      <w:pPr>
        <w:widowControl w:val="0"/>
        <w:spacing w:after="0"/>
        <w:jc w:val="center"/>
        <w:outlineLvl w:val="2"/>
        <w:rPr>
          <w:rFonts w:ascii="Times New Roman" w:eastAsia="Calibri" w:hAnsi="Times New Roman" w:cs="Times New Roman"/>
          <w:b/>
          <w:bCs/>
          <w:color w:val="17365D" w:themeColor="text2" w:themeShade="BF"/>
          <w:sz w:val="28"/>
          <w:szCs w:val="28"/>
        </w:rPr>
      </w:pPr>
      <w:r w:rsidRPr="00E5205B">
        <w:rPr>
          <w:rFonts w:ascii="Times New Roman" w:hAnsi="Times New Roman" w:cs="Times New Roman"/>
          <w:b/>
        </w:rPr>
        <w:t>„wadium, nr postępowania ZP.271.2.</w:t>
      </w:r>
      <w:r w:rsidR="002F509D">
        <w:rPr>
          <w:rFonts w:ascii="Times New Roman" w:hAnsi="Times New Roman" w:cs="Times New Roman"/>
          <w:b/>
        </w:rPr>
        <w:t>12</w:t>
      </w:r>
      <w:r w:rsidR="00234823" w:rsidRPr="00E5205B">
        <w:rPr>
          <w:rFonts w:ascii="Times New Roman" w:hAnsi="Times New Roman" w:cs="Times New Roman"/>
          <w:b/>
        </w:rPr>
        <w:t>.</w:t>
      </w:r>
      <w:r w:rsidRPr="00E5205B">
        <w:rPr>
          <w:rFonts w:ascii="Times New Roman" w:hAnsi="Times New Roman" w:cs="Times New Roman"/>
          <w:b/>
        </w:rPr>
        <w:t>202</w:t>
      </w:r>
      <w:r w:rsidR="00B67182">
        <w:rPr>
          <w:rFonts w:ascii="Times New Roman" w:hAnsi="Times New Roman" w:cs="Times New Roman"/>
          <w:b/>
        </w:rPr>
        <w:t>2</w:t>
      </w:r>
      <w:r w:rsidRPr="00E5205B">
        <w:rPr>
          <w:rFonts w:ascii="Times New Roman" w:hAnsi="Times New Roman" w:cs="Times New Roman"/>
          <w:b/>
        </w:rPr>
        <w:t>.AS –</w:t>
      </w:r>
      <w:r w:rsidR="00702AD4" w:rsidRPr="00702AD4">
        <w:rPr>
          <w:rFonts w:ascii="Times New Roman" w:eastAsia="Calibri" w:hAnsi="Times New Roman" w:cs="Times New Roman"/>
          <w:b/>
          <w:bCs/>
          <w:sz w:val="24"/>
          <w:szCs w:val="24"/>
        </w:rPr>
        <w:t xml:space="preserve">Budowa infrastruktury sportowo-rekreacyjnej oraz związanej z nią infrastruktury drogowej na terenie gminy Tuchola, część …… </w:t>
      </w:r>
      <w:r w:rsidR="00702AD4" w:rsidRPr="00702AD4">
        <w:rPr>
          <w:rFonts w:ascii="Times New Roman" w:eastAsia="Calibri" w:hAnsi="Times New Roman" w:cs="Times New Roman"/>
          <w:b/>
          <w:bCs/>
          <w:color w:val="FF0000"/>
          <w:sz w:val="24"/>
          <w:szCs w:val="24"/>
        </w:rPr>
        <w:t>(wskazać część/i na które Wykonawca składa ofertę/y)</w:t>
      </w:r>
    </w:p>
    <w:p w:rsidR="00B67182" w:rsidRPr="00702AD4" w:rsidRDefault="003A4BD5" w:rsidP="00D82908">
      <w:pPr>
        <w:pStyle w:val="Akapitzlist"/>
        <w:numPr>
          <w:ilvl w:val="1"/>
          <w:numId w:val="25"/>
        </w:numPr>
        <w:tabs>
          <w:tab w:val="left" w:pos="567"/>
        </w:tabs>
        <w:spacing w:after="0"/>
        <w:ind w:left="567" w:hanging="567"/>
        <w:jc w:val="both"/>
        <w:rPr>
          <w:rFonts w:ascii="Times New Roman" w:hAnsi="Times New Roman" w:cs="Times New Roman"/>
          <w:b/>
        </w:rPr>
      </w:pPr>
      <w:r w:rsidRPr="00702AD4">
        <w:rPr>
          <w:rFonts w:ascii="Times New Roman" w:hAnsi="Times New Roman" w:cs="Times New Roman"/>
          <w:szCs w:val="20"/>
        </w:rPr>
        <w:t xml:space="preserve">Zamawiający wymaga wniesienia wadium, </w:t>
      </w:r>
      <w:r w:rsidR="00B67182" w:rsidRPr="00702AD4">
        <w:rPr>
          <w:rFonts w:ascii="Times New Roman" w:hAnsi="Times New Roman" w:cs="Times New Roman"/>
          <w:szCs w:val="20"/>
        </w:rPr>
        <w:t>w zakresie wykonania czę</w:t>
      </w:r>
      <w:r w:rsidR="00702AD4" w:rsidRPr="00702AD4">
        <w:rPr>
          <w:rFonts w:ascii="Times New Roman" w:hAnsi="Times New Roman" w:cs="Times New Roman"/>
          <w:szCs w:val="20"/>
        </w:rPr>
        <w:t>ści w wysokości</w:t>
      </w:r>
      <w:r w:rsidR="00B67182" w:rsidRPr="00702AD4">
        <w:rPr>
          <w:rFonts w:ascii="Times New Roman" w:hAnsi="Times New Roman" w:cs="Times New Roman"/>
          <w:szCs w:val="20"/>
        </w:rPr>
        <w:t>:</w:t>
      </w:r>
    </w:p>
    <w:p w:rsidR="00702AD4" w:rsidRPr="00116836" w:rsidRDefault="00702AD4" w:rsidP="00702AD4">
      <w:pPr>
        <w:pStyle w:val="Akapitzlist"/>
        <w:tabs>
          <w:tab w:val="left" w:pos="567"/>
        </w:tabs>
        <w:spacing w:after="0"/>
        <w:ind w:left="567"/>
        <w:jc w:val="both"/>
        <w:rPr>
          <w:rFonts w:ascii="Times New Roman" w:hAnsi="Times New Roman" w:cs="Times New Roman"/>
          <w:szCs w:val="20"/>
        </w:rPr>
      </w:pPr>
      <w:r w:rsidRPr="00116836">
        <w:rPr>
          <w:rFonts w:ascii="Times New Roman" w:eastAsia="Calibri" w:hAnsi="Times New Roman" w:cs="Times New Roman"/>
          <w:b/>
          <w:bCs/>
          <w:sz w:val="20"/>
          <w:szCs w:val="20"/>
        </w:rPr>
        <w:t>Część 1</w:t>
      </w:r>
      <w:r w:rsidR="00116836" w:rsidRPr="00116836">
        <w:rPr>
          <w:rFonts w:ascii="Times New Roman" w:eastAsia="Calibri" w:hAnsi="Times New Roman" w:cs="Times New Roman"/>
          <w:b/>
          <w:bCs/>
          <w:sz w:val="20"/>
          <w:szCs w:val="20"/>
        </w:rPr>
        <w:t>. 10</w:t>
      </w:r>
      <w:r w:rsidRPr="00116836">
        <w:rPr>
          <w:rFonts w:ascii="Times New Roman" w:hAnsi="Times New Roman" w:cs="Times New Roman"/>
          <w:b/>
          <w:szCs w:val="20"/>
        </w:rPr>
        <w:t> 000,00 zł</w:t>
      </w:r>
      <w:r w:rsidRPr="00116836">
        <w:rPr>
          <w:rFonts w:ascii="Times New Roman" w:hAnsi="Times New Roman" w:cs="Times New Roman"/>
          <w:szCs w:val="20"/>
        </w:rPr>
        <w:t xml:space="preserve"> (słownie: d</w:t>
      </w:r>
      <w:r w:rsidR="00116836" w:rsidRPr="00116836">
        <w:rPr>
          <w:rFonts w:ascii="Times New Roman" w:hAnsi="Times New Roman" w:cs="Times New Roman"/>
          <w:szCs w:val="20"/>
        </w:rPr>
        <w:t xml:space="preserve">ziesięć </w:t>
      </w:r>
      <w:r w:rsidRPr="00116836">
        <w:rPr>
          <w:rFonts w:ascii="Times New Roman" w:hAnsi="Times New Roman" w:cs="Times New Roman"/>
          <w:szCs w:val="20"/>
        </w:rPr>
        <w:t xml:space="preserve"> tysięcy zł 00/100).</w:t>
      </w:r>
    </w:p>
    <w:p w:rsidR="00702AD4" w:rsidRPr="00702AD4" w:rsidRDefault="00702AD4" w:rsidP="00702AD4">
      <w:pPr>
        <w:pStyle w:val="Akapitzlist"/>
        <w:tabs>
          <w:tab w:val="left" w:pos="567"/>
        </w:tabs>
        <w:spacing w:after="0"/>
        <w:ind w:left="567"/>
        <w:jc w:val="both"/>
        <w:rPr>
          <w:rFonts w:ascii="Times New Roman" w:hAnsi="Times New Roman" w:cs="Times New Roman"/>
          <w:szCs w:val="20"/>
        </w:rPr>
      </w:pPr>
      <w:r w:rsidRPr="00116836">
        <w:rPr>
          <w:rFonts w:ascii="Times New Roman" w:eastAsia="Calibri" w:hAnsi="Times New Roman" w:cs="Times New Roman"/>
          <w:b/>
          <w:bCs/>
          <w:sz w:val="20"/>
          <w:szCs w:val="20"/>
        </w:rPr>
        <w:t xml:space="preserve">Część 2. </w:t>
      </w:r>
      <w:r w:rsidR="00116836" w:rsidRPr="00116836">
        <w:rPr>
          <w:rFonts w:ascii="Times New Roman" w:eastAsia="Calibri" w:hAnsi="Times New Roman" w:cs="Times New Roman"/>
          <w:b/>
          <w:bCs/>
          <w:sz w:val="20"/>
          <w:szCs w:val="20"/>
        </w:rPr>
        <w:t xml:space="preserve"> </w:t>
      </w:r>
      <w:r w:rsidR="00EE4B22" w:rsidRPr="00116836">
        <w:rPr>
          <w:rFonts w:ascii="Times New Roman" w:hAnsi="Times New Roman" w:cs="Times New Roman"/>
          <w:b/>
          <w:szCs w:val="20"/>
        </w:rPr>
        <w:t>5</w:t>
      </w:r>
      <w:r w:rsidRPr="00116836">
        <w:rPr>
          <w:rFonts w:ascii="Times New Roman" w:hAnsi="Times New Roman" w:cs="Times New Roman"/>
          <w:b/>
          <w:szCs w:val="20"/>
        </w:rPr>
        <w:t> 000,00 zł</w:t>
      </w:r>
      <w:r w:rsidRPr="00116836">
        <w:rPr>
          <w:rFonts w:ascii="Times New Roman" w:hAnsi="Times New Roman" w:cs="Times New Roman"/>
          <w:szCs w:val="20"/>
        </w:rPr>
        <w:t xml:space="preserve"> (słownie: </w:t>
      </w:r>
      <w:r w:rsidR="00EE4B22" w:rsidRPr="00116836">
        <w:rPr>
          <w:rFonts w:ascii="Times New Roman" w:hAnsi="Times New Roman" w:cs="Times New Roman"/>
          <w:szCs w:val="20"/>
        </w:rPr>
        <w:t>pięć</w:t>
      </w:r>
      <w:r w:rsidRPr="00116836">
        <w:rPr>
          <w:rFonts w:ascii="Times New Roman" w:hAnsi="Times New Roman" w:cs="Times New Roman"/>
          <w:szCs w:val="20"/>
        </w:rPr>
        <w:t xml:space="preserve"> tysięcy zł 00/100)</w:t>
      </w:r>
    </w:p>
    <w:p w:rsidR="003A4BD5" w:rsidRPr="00A87A7A" w:rsidRDefault="003A4BD5" w:rsidP="00D82908">
      <w:pPr>
        <w:pStyle w:val="Akapitzlist"/>
        <w:numPr>
          <w:ilvl w:val="1"/>
          <w:numId w:val="25"/>
        </w:numPr>
        <w:tabs>
          <w:tab w:val="left" w:pos="567"/>
        </w:tabs>
        <w:spacing w:after="0"/>
        <w:ind w:left="567" w:hanging="567"/>
        <w:jc w:val="both"/>
        <w:rPr>
          <w:rFonts w:ascii="Times New Roman" w:hAnsi="Times New Roman" w:cs="Times New Roman"/>
          <w:b/>
        </w:rPr>
      </w:pPr>
      <w:r w:rsidRPr="00A87A7A">
        <w:rPr>
          <w:rFonts w:ascii="Times New Roman" w:hAnsi="Times New Roman" w:cs="Times New Roman"/>
          <w:bCs/>
        </w:rPr>
        <w:t xml:space="preserve">Wadium wniesione w pieniądzu będzie wniesione skutecznie, jeżeli rachunek bankowy Zamawiającego zostanie uznany kwotą wadium przed upływem terminu składania ofert </w:t>
      </w:r>
      <w:r w:rsidRPr="00A87A7A">
        <w:rPr>
          <w:rFonts w:ascii="Times New Roman" w:hAnsi="Times New Roman" w:cs="Times New Roman"/>
          <w:b/>
          <w:bCs/>
        </w:rPr>
        <w:t>(tj. przed upływem dnia i godziny wyznaczonej jako ostateczny termin składania ofert).</w:t>
      </w:r>
    </w:p>
    <w:p w:rsidR="00E6471E" w:rsidRPr="00A87A7A" w:rsidRDefault="00E6471E" w:rsidP="00D82908">
      <w:pPr>
        <w:pStyle w:val="Akapitzlist"/>
        <w:numPr>
          <w:ilvl w:val="1"/>
          <w:numId w:val="25"/>
        </w:numPr>
        <w:tabs>
          <w:tab w:val="left" w:pos="567"/>
        </w:tabs>
        <w:spacing w:after="0"/>
        <w:ind w:left="567" w:hanging="567"/>
        <w:jc w:val="both"/>
        <w:rPr>
          <w:rFonts w:ascii="Times New Roman" w:hAnsi="Times New Roman" w:cs="Times New Roman"/>
          <w:b/>
        </w:rPr>
      </w:pPr>
      <w:r w:rsidRPr="00A87A7A">
        <w:rPr>
          <w:rFonts w:ascii="Times New Roman" w:eastAsia="Batang" w:hAnsi="Times New Roman" w:cs="Times New Roman"/>
        </w:rPr>
        <w:t>Wadium w pieniądzu należy wnieść przelewem  na konto Zamawiającego:</w:t>
      </w:r>
    </w:p>
    <w:p w:rsidR="00E6471E" w:rsidRPr="00A87A7A" w:rsidRDefault="00E6471E" w:rsidP="00E6471E">
      <w:pPr>
        <w:pStyle w:val="Akapitzlist"/>
        <w:spacing w:after="0"/>
        <w:ind w:left="567" w:hanging="567"/>
        <w:jc w:val="center"/>
        <w:rPr>
          <w:rFonts w:ascii="Times New Roman" w:eastAsia="Batang" w:hAnsi="Times New Roman" w:cs="Times New Roman"/>
          <w:b/>
        </w:rPr>
      </w:pPr>
      <w:r w:rsidRPr="00A87A7A">
        <w:rPr>
          <w:rFonts w:ascii="Times New Roman" w:eastAsia="Batang" w:hAnsi="Times New Roman" w:cs="Times New Roman"/>
          <w:b/>
        </w:rPr>
        <w:t>Bank Spółdzielczy w Tucholi Nr 15 8174 0004 0000 2163 2000 0005</w:t>
      </w:r>
    </w:p>
    <w:p w:rsidR="00E6471E" w:rsidRPr="00A87A7A" w:rsidRDefault="00E6471E" w:rsidP="00D82908">
      <w:pPr>
        <w:pStyle w:val="Akapitzlist"/>
        <w:numPr>
          <w:ilvl w:val="1"/>
          <w:numId w:val="25"/>
        </w:numPr>
        <w:tabs>
          <w:tab w:val="left" w:pos="567"/>
        </w:tabs>
        <w:spacing w:after="0"/>
        <w:ind w:left="567" w:hanging="567"/>
        <w:jc w:val="both"/>
        <w:rPr>
          <w:rFonts w:ascii="Times New Roman" w:hAnsi="Times New Roman" w:cs="Times New Roman"/>
          <w:b/>
        </w:rPr>
      </w:pPr>
      <w:r w:rsidRPr="00A87A7A">
        <w:rPr>
          <w:rFonts w:ascii="Times New Roman" w:eastAsia="Calibri" w:hAnsi="Times New Roman" w:cs="Times New Roman"/>
          <w:bCs/>
          <w:color w:val="000000"/>
        </w:rPr>
        <w:t>Wadium może być wnoszone w jednej lub kilku następujących formach:</w:t>
      </w:r>
    </w:p>
    <w:p w:rsidR="00E6471E" w:rsidRPr="00A87A7A" w:rsidRDefault="00E6471E" w:rsidP="00D82908">
      <w:pPr>
        <w:numPr>
          <w:ilvl w:val="2"/>
          <w:numId w:val="15"/>
        </w:numPr>
        <w:spacing w:after="0"/>
        <w:jc w:val="both"/>
        <w:rPr>
          <w:rFonts w:ascii="Times New Roman" w:eastAsia="Calibri" w:hAnsi="Times New Roman" w:cs="Times New Roman"/>
          <w:color w:val="000000"/>
        </w:rPr>
      </w:pPr>
      <w:r w:rsidRPr="00A87A7A">
        <w:rPr>
          <w:rFonts w:ascii="Times New Roman" w:eastAsia="Calibri" w:hAnsi="Times New Roman" w:cs="Times New Roman"/>
          <w:color w:val="000000"/>
        </w:rPr>
        <w:t>pieniądzu;</w:t>
      </w:r>
    </w:p>
    <w:p w:rsidR="00E6471E" w:rsidRPr="00A87A7A" w:rsidRDefault="00E6471E" w:rsidP="00D82908">
      <w:pPr>
        <w:numPr>
          <w:ilvl w:val="2"/>
          <w:numId w:val="15"/>
        </w:numPr>
        <w:spacing w:after="0"/>
        <w:jc w:val="both"/>
        <w:rPr>
          <w:rFonts w:ascii="Times New Roman" w:eastAsia="Calibri" w:hAnsi="Times New Roman" w:cs="Times New Roman"/>
          <w:color w:val="000000"/>
        </w:rPr>
      </w:pPr>
      <w:r w:rsidRPr="00A87A7A">
        <w:rPr>
          <w:rFonts w:ascii="Times New Roman" w:eastAsia="Calibri" w:hAnsi="Times New Roman" w:cs="Times New Roman"/>
          <w:color w:val="000000"/>
        </w:rPr>
        <w:t>gwarancjach bankowych;</w:t>
      </w:r>
    </w:p>
    <w:p w:rsidR="00E6471E" w:rsidRPr="00DE58CD" w:rsidRDefault="00E6471E" w:rsidP="00D82908">
      <w:pPr>
        <w:numPr>
          <w:ilvl w:val="2"/>
          <w:numId w:val="15"/>
        </w:numPr>
        <w:spacing w:after="0"/>
        <w:jc w:val="both"/>
        <w:rPr>
          <w:rFonts w:ascii="Times New Roman" w:eastAsia="Calibri" w:hAnsi="Times New Roman" w:cs="Times New Roman"/>
          <w:color w:val="000000"/>
        </w:rPr>
      </w:pPr>
      <w:r w:rsidRPr="00A87A7A">
        <w:rPr>
          <w:rFonts w:ascii="Times New Roman" w:eastAsia="Calibri" w:hAnsi="Times New Roman" w:cs="Times New Roman"/>
          <w:color w:val="000000"/>
        </w:rPr>
        <w:t>gwarancjach</w:t>
      </w:r>
      <w:r w:rsidRPr="00DE58CD">
        <w:rPr>
          <w:rFonts w:ascii="Times New Roman" w:eastAsia="Calibri" w:hAnsi="Times New Roman" w:cs="Times New Roman"/>
          <w:color w:val="000000"/>
        </w:rPr>
        <w:t xml:space="preserve"> ubezpieczeniowych;</w:t>
      </w:r>
    </w:p>
    <w:p w:rsidR="00E6471E" w:rsidRPr="00DE58CD" w:rsidRDefault="00E6471E" w:rsidP="00D82908">
      <w:pPr>
        <w:numPr>
          <w:ilvl w:val="2"/>
          <w:numId w:val="15"/>
        </w:numPr>
        <w:spacing w:after="0"/>
        <w:jc w:val="both"/>
        <w:rPr>
          <w:rFonts w:ascii="Times New Roman" w:eastAsia="Calibri" w:hAnsi="Times New Roman" w:cs="Times New Roman"/>
          <w:color w:val="000000"/>
        </w:rPr>
      </w:pPr>
      <w:r w:rsidRPr="00DE58CD">
        <w:rPr>
          <w:rFonts w:ascii="Times New Roman" w:eastAsia="Calibri" w:hAnsi="Times New Roman" w:cs="Times New Roman"/>
          <w:color w:val="000000"/>
        </w:rPr>
        <w:t xml:space="preserve">poręczeniach udzielanych przez podmioty, o których mowa </w:t>
      </w:r>
      <w:r>
        <w:rPr>
          <w:rFonts w:ascii="Times New Roman" w:eastAsia="Calibri" w:hAnsi="Times New Roman" w:cs="Times New Roman"/>
          <w:color w:val="000000"/>
        </w:rPr>
        <w:t xml:space="preserve">w art. 6b ust. 5 pkt 2 ustawy z dnia </w:t>
      </w:r>
      <w:r w:rsidRPr="00DE58CD">
        <w:rPr>
          <w:rFonts w:ascii="Times New Roman" w:eastAsia="Calibri" w:hAnsi="Times New Roman" w:cs="Times New Roman"/>
          <w:color w:val="000000"/>
        </w:rPr>
        <w:t>9 listopada 2000 r. o utworzeniu Polskiej Agencji Rozwoju Przedsiębiorczości (Dz. U. z 2019 r. poz. 310, 836 i 1572).</w:t>
      </w:r>
    </w:p>
    <w:p w:rsidR="00E6471E" w:rsidRPr="00E6471E" w:rsidRDefault="00E6471E" w:rsidP="00D82908">
      <w:pPr>
        <w:pStyle w:val="Akapitzlist"/>
        <w:numPr>
          <w:ilvl w:val="1"/>
          <w:numId w:val="25"/>
        </w:numPr>
        <w:tabs>
          <w:tab w:val="left" w:pos="567"/>
        </w:tabs>
        <w:spacing w:after="0"/>
        <w:ind w:left="567" w:hanging="567"/>
        <w:jc w:val="both"/>
        <w:rPr>
          <w:rFonts w:ascii="Times New Roman" w:hAnsi="Times New Roman" w:cs="Times New Roman"/>
          <w:b/>
        </w:rPr>
      </w:pPr>
      <w:r w:rsidRPr="00DE58CD">
        <w:rPr>
          <w:rFonts w:ascii="Times New Roman" w:hAnsi="Times New Roman" w:cs="Times New Roman"/>
          <w:color w:val="000000"/>
        </w:rPr>
        <w:t>Wadium wniesione w pieniądzu Zamawiający przechowuje na rachunku bankowym.</w:t>
      </w:r>
    </w:p>
    <w:p w:rsidR="003A4BD5" w:rsidRPr="00702AD4" w:rsidRDefault="003A4BD5" w:rsidP="00D82908">
      <w:pPr>
        <w:pStyle w:val="Akapitzlist"/>
        <w:numPr>
          <w:ilvl w:val="1"/>
          <w:numId w:val="25"/>
        </w:numPr>
        <w:tabs>
          <w:tab w:val="left" w:pos="567"/>
        </w:tabs>
        <w:spacing w:after="0"/>
        <w:ind w:left="567" w:hanging="567"/>
        <w:jc w:val="both"/>
        <w:rPr>
          <w:rFonts w:ascii="Times New Roman" w:hAnsi="Times New Roman" w:cs="Times New Roman"/>
          <w:u w:val="single"/>
        </w:rPr>
      </w:pPr>
      <w:r w:rsidRPr="00E6471E">
        <w:rPr>
          <w:rFonts w:ascii="Times New Roman" w:hAnsi="Times New Roman" w:cs="Times New Roman"/>
          <w:color w:val="000000"/>
        </w:rPr>
        <w:t xml:space="preserve">Jeżeli wadium jest wnoszone w formie gwarancji lub poręczenia, o których mowa w pkt 14.5.  ppkt 2)-4), Wykonawca przekazuje Zamawiającemu oryginał gwarancji lub poręczenia, w postaci elektronicznej, </w:t>
      </w:r>
      <w:r w:rsidRPr="00E6471E">
        <w:rPr>
          <w:rFonts w:ascii="Times New Roman" w:eastAsia="Calibri" w:hAnsi="Times New Roman" w:cs="Times New Roman"/>
          <w:color w:val="000000"/>
        </w:rPr>
        <w:t xml:space="preserve">podpisany </w:t>
      </w:r>
      <w:r w:rsidRPr="00E6471E">
        <w:rPr>
          <w:rFonts w:ascii="Times New Roman" w:hAnsi="Times New Roman" w:cs="Times New Roman"/>
          <w:bCs/>
        </w:rPr>
        <w:t xml:space="preserve">kwalifikowanym podpisem elektronicznym </w:t>
      </w:r>
      <w:r w:rsidRPr="00702AD4">
        <w:rPr>
          <w:rFonts w:ascii="Times New Roman" w:hAnsi="Times New Roman" w:cs="Times New Roman"/>
          <w:bCs/>
          <w:u w:val="single"/>
        </w:rPr>
        <w:t>przez wystawcę dokumentu</w:t>
      </w:r>
      <w:r w:rsidRPr="00702AD4">
        <w:rPr>
          <w:rFonts w:ascii="Times New Roman" w:hAnsi="Times New Roman" w:cs="Times New Roman"/>
          <w:color w:val="000000"/>
          <w:u w:val="single"/>
        </w:rPr>
        <w:t>.</w:t>
      </w:r>
    </w:p>
    <w:p w:rsidR="003A4BD5" w:rsidRPr="00E6471E" w:rsidRDefault="003A4BD5" w:rsidP="00D82908">
      <w:pPr>
        <w:pStyle w:val="Akapitzlist"/>
        <w:numPr>
          <w:ilvl w:val="1"/>
          <w:numId w:val="25"/>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color w:val="000000"/>
        </w:rPr>
        <w:lastRenderedPageBreak/>
        <w:t xml:space="preserve">W przypadku wniesienia wadium w innej formie niż w pieniądzu,  z treści gwarancji i poręczeń musi wynikać </w:t>
      </w:r>
      <w:r w:rsidRPr="00E6471E">
        <w:rPr>
          <w:rFonts w:ascii="Times New Roman" w:hAnsi="Times New Roman" w:cs="Times New Roman"/>
          <w:b/>
          <w:color w:val="000000"/>
        </w:rPr>
        <w:t>bezwarunkowe, nieodwołalne i na pierwsze żądanie Zamawiającego (beneficjenta) zobowiązanie Gwaranta do zapłaty na rzecz Zamawiającego kwoty wadium w okolicznościach skutkujących zatrzymaniem wadium określonych w art. 98 ust. 6 ustawy.  </w:t>
      </w:r>
    </w:p>
    <w:p w:rsidR="003A4BD5" w:rsidRPr="00E6471E" w:rsidRDefault="003A4BD5" w:rsidP="00D82908">
      <w:pPr>
        <w:pStyle w:val="Akapitzlist"/>
        <w:numPr>
          <w:ilvl w:val="1"/>
          <w:numId w:val="25"/>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color w:val="000000"/>
        </w:rPr>
        <w:t xml:space="preserve">Oferta Wykonawcy, który nie wniesie wadium lub wniesie w sposób nieprawidłowy lub nie utrzyma wadium nieprzerwanie do upływu terminu związania ofertą lub złoży wniosek o zwrot wadium w przypadku, o którym mowa w art. 98 ust. 2 pkt 3, zostanie odrzucona. </w:t>
      </w:r>
    </w:p>
    <w:p w:rsidR="00E6471E" w:rsidRPr="00E6471E" w:rsidRDefault="00E6471E" w:rsidP="00D82908">
      <w:pPr>
        <w:pStyle w:val="Akapitzlist"/>
        <w:numPr>
          <w:ilvl w:val="1"/>
          <w:numId w:val="25"/>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bCs/>
        </w:rPr>
        <w:t xml:space="preserve">Zamawiający niezwłocznie, nie później jednak niż </w:t>
      </w:r>
      <w:r w:rsidRPr="00E6471E">
        <w:rPr>
          <w:rFonts w:ascii="Times New Roman" w:hAnsi="Times New Roman" w:cs="Times New Roman"/>
          <w:bCs/>
          <w:u w:val="single"/>
        </w:rPr>
        <w:t>w terminie 7</w:t>
      </w:r>
      <w:r w:rsidRPr="00E6471E">
        <w:rPr>
          <w:rFonts w:ascii="Times New Roman" w:hAnsi="Times New Roman" w:cs="Times New Roman"/>
          <w:bCs/>
        </w:rPr>
        <w:t xml:space="preserve"> dni od dnia złożenia wniosku przez Wykonawcę zwraca wadium Wykonawcy:</w:t>
      </w:r>
    </w:p>
    <w:p w:rsidR="00E6471E" w:rsidRPr="00DE58CD" w:rsidRDefault="00E6471E" w:rsidP="00D82908">
      <w:pPr>
        <w:widowControl w:val="0"/>
        <w:numPr>
          <w:ilvl w:val="2"/>
          <w:numId w:val="16"/>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który wycofał ofertę przed upływem terminu składania ofert;</w:t>
      </w:r>
    </w:p>
    <w:p w:rsidR="00E6471E" w:rsidRPr="00DE58CD" w:rsidRDefault="00E6471E" w:rsidP="00D82908">
      <w:pPr>
        <w:widowControl w:val="0"/>
        <w:numPr>
          <w:ilvl w:val="2"/>
          <w:numId w:val="16"/>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którego oferta została odrzucona;</w:t>
      </w:r>
    </w:p>
    <w:p w:rsidR="00E6471E" w:rsidRDefault="00E6471E" w:rsidP="00D82908">
      <w:pPr>
        <w:widowControl w:val="0"/>
        <w:numPr>
          <w:ilvl w:val="2"/>
          <w:numId w:val="16"/>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po wyborze najkorzystniejszej oferty, z wyjątkiem wykonawcy, którego oferta została wybrana jako najkorzystniejsza;</w:t>
      </w:r>
    </w:p>
    <w:p w:rsidR="00E6471E" w:rsidRPr="00DE58CD" w:rsidRDefault="00E6471E" w:rsidP="00D82908">
      <w:pPr>
        <w:widowControl w:val="0"/>
        <w:numPr>
          <w:ilvl w:val="2"/>
          <w:numId w:val="16"/>
        </w:numPr>
        <w:spacing w:after="0"/>
        <w:ind w:left="1134" w:hanging="425"/>
        <w:jc w:val="both"/>
        <w:outlineLvl w:val="3"/>
        <w:rPr>
          <w:rFonts w:ascii="Times New Roman" w:hAnsi="Times New Roman" w:cs="Times New Roman"/>
          <w:bCs/>
        </w:rPr>
      </w:pPr>
      <w:r>
        <w:rPr>
          <w:rFonts w:ascii="Times New Roman" w:hAnsi="Times New Roman" w:cs="Times New Roman"/>
          <w:bCs/>
        </w:rPr>
        <w:t xml:space="preserve">po </w:t>
      </w:r>
      <w:r w:rsidRPr="00DE58CD">
        <w:rPr>
          <w:rFonts w:ascii="Times New Roman" w:hAnsi="Times New Roman" w:cs="Times New Roman"/>
          <w:bCs/>
        </w:rPr>
        <w:t>unieważnieniu postępowania, w przypadku gdy nie zostało rozstrzygnięte odwołanie na czynność unieważnienia albo nie upłynął termin do jego wniesienia.</w:t>
      </w:r>
    </w:p>
    <w:p w:rsidR="003A4BD5" w:rsidRPr="00E6471E" w:rsidRDefault="003A4BD5" w:rsidP="00D82908">
      <w:pPr>
        <w:pStyle w:val="Akapitzlist"/>
        <w:numPr>
          <w:ilvl w:val="1"/>
          <w:numId w:val="25"/>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bCs/>
        </w:rPr>
        <w:t>Złożenie wniosku o zwrot wadium, o którym mowa w pkt 14.10, powoduje rozwiązanie stosunku prawnego z wykonawcą wraz z utratą przez niego prawa do korzystania ze środków ochrony prawnej.</w:t>
      </w:r>
    </w:p>
    <w:p w:rsidR="003A4BD5" w:rsidRPr="00E6471E" w:rsidRDefault="003A4BD5" w:rsidP="00D82908">
      <w:pPr>
        <w:pStyle w:val="Akapitzlist"/>
        <w:numPr>
          <w:ilvl w:val="1"/>
          <w:numId w:val="25"/>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bCs/>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3A4BD5" w:rsidRPr="00E6471E" w:rsidRDefault="003A4BD5" w:rsidP="00D82908">
      <w:pPr>
        <w:pStyle w:val="Akapitzlist"/>
        <w:numPr>
          <w:ilvl w:val="1"/>
          <w:numId w:val="25"/>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bCs/>
        </w:rPr>
        <w:t>Zamawiający zwraca wadium wniesione w innej formie niż w pieniądzu poprzez złożenie gwarantowi lub poręczycielowi oświadczenia o zwolnieniu wadium.</w:t>
      </w:r>
    </w:p>
    <w:p w:rsidR="003A4BD5" w:rsidRPr="00E6471E" w:rsidRDefault="003A4BD5" w:rsidP="00D82908">
      <w:pPr>
        <w:pStyle w:val="Akapitzlist"/>
        <w:numPr>
          <w:ilvl w:val="1"/>
          <w:numId w:val="25"/>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bCs/>
        </w:rPr>
        <w:t xml:space="preserve">Zamawiający </w:t>
      </w:r>
      <w:r w:rsidRPr="00E6471E">
        <w:rPr>
          <w:rFonts w:ascii="Times New Roman" w:hAnsi="Times New Roman" w:cs="Times New Roman"/>
          <w:bCs/>
          <w:u w:val="single"/>
        </w:rPr>
        <w:t>zatrzymuje wadium</w:t>
      </w:r>
      <w:r w:rsidRPr="00E6471E">
        <w:rPr>
          <w:rFonts w:ascii="Times New Roman" w:hAnsi="Times New Roman" w:cs="Times New Roman"/>
          <w:bCs/>
        </w:rPr>
        <w:t xml:space="preserve"> wraz z odsetkami, a w przypadku wadium wniesionego w formie gwarancji lub poręczenia, o których mowa w art. 97 ust. 7 pkt 2–4, występuje odpowiednio do gwaranta lub poręczyciela z żądaniem zapłaty wadium, jeżeli:</w:t>
      </w:r>
    </w:p>
    <w:p w:rsidR="003A4BD5" w:rsidRPr="00DE58CD" w:rsidRDefault="003A4BD5" w:rsidP="00D82908">
      <w:pPr>
        <w:widowControl w:val="0"/>
        <w:numPr>
          <w:ilvl w:val="2"/>
          <w:numId w:val="17"/>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Wykonawca w odpowiedzi na wezwanie, o którym mowa w art. 107 ust. 2 lub art. 128 ust. 1 ustawy, z przyczyn leżących po jego stronie, nie złożył podmiotowych środków dowodowych lub przedmiotowych środków dowodowych potwierdzających okoliczności, o których mowa w art. 57 lub art. 106 ust. 1 ustawy, oświadczenia, o którym mowa w art. 125 ust. 1 ustawy, innych dokumentów lub oświadczeń lub nie wyraził zgody na poprawienie omyłki, o której mowa w art. 223 ust. 2 pkt 3 ustawy, co spowodowało brak możliwości wybrania oferty złożonej przez wykonawcę jako najkorzystniejszej;</w:t>
      </w:r>
    </w:p>
    <w:p w:rsidR="003A4BD5" w:rsidRPr="00DE58CD" w:rsidRDefault="003A4BD5" w:rsidP="00D82908">
      <w:pPr>
        <w:widowControl w:val="0"/>
        <w:numPr>
          <w:ilvl w:val="2"/>
          <w:numId w:val="17"/>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Wykonawca, którego oferta została wybrana:</w:t>
      </w:r>
    </w:p>
    <w:p w:rsidR="003A4BD5" w:rsidRPr="00DE58CD" w:rsidRDefault="003A4BD5" w:rsidP="00D82908">
      <w:pPr>
        <w:widowControl w:val="0"/>
        <w:numPr>
          <w:ilvl w:val="2"/>
          <w:numId w:val="18"/>
        </w:numPr>
        <w:tabs>
          <w:tab w:val="left" w:pos="1418"/>
        </w:tabs>
        <w:spacing w:after="0"/>
        <w:ind w:left="1418" w:hanging="284"/>
        <w:jc w:val="both"/>
        <w:outlineLvl w:val="3"/>
        <w:rPr>
          <w:rFonts w:ascii="Times New Roman" w:hAnsi="Times New Roman" w:cs="Times New Roman"/>
          <w:bCs/>
        </w:rPr>
      </w:pPr>
      <w:r w:rsidRPr="00DE58CD">
        <w:rPr>
          <w:rFonts w:ascii="Times New Roman" w:hAnsi="Times New Roman" w:cs="Times New Roman"/>
          <w:bCs/>
        </w:rPr>
        <w:t>odmówił podpisania umowy w sprawie zamówienia publicznego na warunkach określonych w ofercie,</w:t>
      </w:r>
    </w:p>
    <w:p w:rsidR="003A4BD5" w:rsidRPr="00DE58CD" w:rsidRDefault="003A4BD5" w:rsidP="00D82908">
      <w:pPr>
        <w:widowControl w:val="0"/>
        <w:numPr>
          <w:ilvl w:val="2"/>
          <w:numId w:val="18"/>
        </w:numPr>
        <w:tabs>
          <w:tab w:val="left" w:pos="1418"/>
        </w:tabs>
        <w:spacing w:after="0"/>
        <w:ind w:left="1418" w:hanging="284"/>
        <w:jc w:val="both"/>
        <w:outlineLvl w:val="3"/>
        <w:rPr>
          <w:rFonts w:ascii="Times New Roman" w:hAnsi="Times New Roman" w:cs="Times New Roman"/>
          <w:bCs/>
        </w:rPr>
      </w:pPr>
      <w:r w:rsidRPr="00DE58CD">
        <w:rPr>
          <w:rFonts w:ascii="Times New Roman" w:hAnsi="Times New Roman" w:cs="Times New Roman"/>
          <w:bCs/>
        </w:rPr>
        <w:t>nie wniósł wymaganego zabezpieczenia należytego wykonania umowy;</w:t>
      </w:r>
    </w:p>
    <w:p w:rsidR="003A4BD5" w:rsidRDefault="003A4BD5" w:rsidP="00D82908">
      <w:pPr>
        <w:widowControl w:val="0"/>
        <w:numPr>
          <w:ilvl w:val="2"/>
          <w:numId w:val="17"/>
        </w:numPr>
        <w:spacing w:after="0"/>
        <w:ind w:left="1134" w:hanging="425"/>
        <w:jc w:val="both"/>
        <w:outlineLvl w:val="3"/>
        <w:rPr>
          <w:rFonts w:ascii="Times New Roman" w:hAnsi="Times New Roman" w:cs="Times New Roman"/>
          <w:bCs/>
        </w:rPr>
      </w:pPr>
      <w:r w:rsidRPr="00557239">
        <w:rPr>
          <w:rFonts w:ascii="Times New Roman" w:hAnsi="Times New Roman" w:cs="Times New Roman"/>
          <w:bCs/>
        </w:rPr>
        <w:t>zawarcie umowy w sprawie zamówienia publicznego stało się niemożliwe z przyczyn leżących po stronie wykonawcy, którego oferta została wybrana.</w:t>
      </w:r>
    </w:p>
    <w:p w:rsidR="00EE4B22" w:rsidRDefault="00EE4B22" w:rsidP="00EE4B22">
      <w:pPr>
        <w:widowControl w:val="0"/>
        <w:spacing w:after="0"/>
        <w:jc w:val="both"/>
        <w:outlineLvl w:val="3"/>
        <w:rPr>
          <w:rFonts w:ascii="Times New Roman" w:hAnsi="Times New Roman" w:cs="Times New Roman"/>
          <w:bCs/>
        </w:rPr>
      </w:pPr>
    </w:p>
    <w:p w:rsidR="003A4BD5" w:rsidRPr="00A87A7A" w:rsidRDefault="003A4BD5" w:rsidP="00836D32">
      <w:pPr>
        <w:pStyle w:val="Akapitzlist"/>
        <w:widowControl w:val="0"/>
        <w:numPr>
          <w:ilvl w:val="0"/>
          <w:numId w:val="10"/>
        </w:numPr>
        <w:spacing w:after="0"/>
        <w:jc w:val="both"/>
        <w:outlineLvl w:val="1"/>
        <w:rPr>
          <w:rFonts w:ascii="Times New Roman" w:hAnsi="Times New Roman" w:cs="Times New Roman"/>
          <w:b/>
          <w:color w:val="17365D"/>
          <w:sz w:val="24"/>
          <w:szCs w:val="24"/>
        </w:rPr>
      </w:pPr>
      <w:r w:rsidRPr="003A4BD5">
        <w:rPr>
          <w:rFonts w:ascii="Times New Roman" w:hAnsi="Times New Roman" w:cs="Times New Roman"/>
          <w:b/>
          <w:color w:val="17365D"/>
          <w:sz w:val="24"/>
          <w:szCs w:val="24"/>
          <w:lang w:eastAsia="en-US"/>
        </w:rPr>
        <w:t xml:space="preserve">PODWYKONAWSTWO, INFORMACJA O OBOWIĄZKU OSOBISTEGO </w:t>
      </w:r>
      <w:r w:rsidRPr="00A87A7A">
        <w:rPr>
          <w:rFonts w:ascii="Times New Roman" w:hAnsi="Times New Roman" w:cs="Times New Roman"/>
          <w:b/>
          <w:color w:val="17365D"/>
          <w:sz w:val="24"/>
          <w:szCs w:val="24"/>
          <w:lang w:eastAsia="en-US"/>
        </w:rPr>
        <w:t>WYKONANIA PRZEZ WYKONAWCĘ KLUCZOWYCH ZADAŃ</w:t>
      </w:r>
    </w:p>
    <w:p w:rsidR="003A4BD5" w:rsidRPr="00A87A7A" w:rsidRDefault="003A4BD5" w:rsidP="00836D32">
      <w:pPr>
        <w:pStyle w:val="Akapitzlist"/>
        <w:keepNext/>
        <w:numPr>
          <w:ilvl w:val="1"/>
          <w:numId w:val="10"/>
        </w:numPr>
        <w:tabs>
          <w:tab w:val="left" w:pos="0"/>
        </w:tabs>
        <w:spacing w:after="0"/>
        <w:ind w:left="567" w:hanging="567"/>
        <w:jc w:val="both"/>
        <w:outlineLvl w:val="3"/>
        <w:rPr>
          <w:rFonts w:ascii="Times New Roman" w:hAnsi="Times New Roman" w:cs="Times New Roman"/>
          <w:lang w:eastAsia="en-US"/>
        </w:rPr>
      </w:pPr>
      <w:r w:rsidRPr="00A87A7A">
        <w:rPr>
          <w:rFonts w:ascii="Times New Roman" w:hAnsi="Times New Roman" w:cs="Times New Roman"/>
        </w:rPr>
        <w:lastRenderedPageBreak/>
        <w:t>Zamawiający nie zastrzega obowiązku osobistego wykonania kluczowych zadań przez Wykonawcę.</w:t>
      </w:r>
    </w:p>
    <w:p w:rsidR="003A4BD5" w:rsidRPr="003A4BD5" w:rsidRDefault="003A4BD5" w:rsidP="00836D32">
      <w:pPr>
        <w:pStyle w:val="Akapitzlist"/>
        <w:keepNext/>
        <w:numPr>
          <w:ilvl w:val="1"/>
          <w:numId w:val="10"/>
        </w:numPr>
        <w:tabs>
          <w:tab w:val="left" w:pos="0"/>
        </w:tabs>
        <w:spacing w:after="0"/>
        <w:ind w:left="567" w:hanging="567"/>
        <w:jc w:val="both"/>
        <w:outlineLvl w:val="3"/>
        <w:rPr>
          <w:rFonts w:ascii="Times New Roman" w:hAnsi="Times New Roman" w:cs="Times New Roman"/>
          <w:lang w:eastAsia="en-US"/>
        </w:rPr>
      </w:pPr>
      <w:r w:rsidRPr="003A4BD5">
        <w:rPr>
          <w:rFonts w:ascii="Times New Roman" w:hAnsi="Times New Roman" w:cs="Times New Roman"/>
          <w:lang w:eastAsia="en-US"/>
        </w:rPr>
        <w:t>Wykonawca może powierzyć wykonanie zamówienia podwykonawcy (podwykonawcom).</w:t>
      </w:r>
    </w:p>
    <w:p w:rsidR="003A4BD5" w:rsidRPr="00A87A7A" w:rsidRDefault="003A4BD5" w:rsidP="00836D32">
      <w:pPr>
        <w:pStyle w:val="Akapitzlist"/>
        <w:keepNext/>
        <w:numPr>
          <w:ilvl w:val="1"/>
          <w:numId w:val="10"/>
        </w:numPr>
        <w:tabs>
          <w:tab w:val="left" w:pos="0"/>
        </w:tabs>
        <w:spacing w:after="0"/>
        <w:ind w:left="567" w:hanging="567"/>
        <w:jc w:val="both"/>
        <w:outlineLvl w:val="3"/>
        <w:rPr>
          <w:rFonts w:ascii="Times New Roman" w:hAnsi="Times New Roman" w:cs="Times New Roman"/>
          <w:lang w:eastAsia="en-US"/>
        </w:rPr>
      </w:pPr>
      <w:r w:rsidRPr="003A4BD5">
        <w:rPr>
          <w:rFonts w:ascii="Times New Roman" w:hAnsi="Times New Roman" w:cs="Times New Roman"/>
        </w:rPr>
        <w:t xml:space="preserve">Zamawiający </w:t>
      </w:r>
      <w:r w:rsidRPr="009F7B5D">
        <w:rPr>
          <w:rFonts w:ascii="Times New Roman" w:hAnsi="Times New Roman" w:cs="Times New Roman"/>
        </w:rPr>
        <w:t xml:space="preserve">wymaga, aby w przypadku powierzenia części zamówienia podwykonawcom, Wykonawca wskazał w ofercie </w:t>
      </w:r>
      <w:r w:rsidRPr="009F7B5D">
        <w:rPr>
          <w:rFonts w:ascii="Times New Roman" w:hAnsi="Times New Roman" w:cs="Times New Roman"/>
          <w:b/>
          <w:lang w:eastAsia="en-US"/>
        </w:rPr>
        <w:t xml:space="preserve">(pkt 14 formularza ofertowego – załącznik nr </w:t>
      </w:r>
      <w:r w:rsidR="009F7B5D" w:rsidRPr="009F7B5D">
        <w:rPr>
          <w:rFonts w:ascii="Times New Roman" w:hAnsi="Times New Roman" w:cs="Times New Roman"/>
          <w:b/>
          <w:lang w:eastAsia="en-US"/>
        </w:rPr>
        <w:t>5</w:t>
      </w:r>
      <w:r w:rsidRPr="009F7B5D">
        <w:rPr>
          <w:rFonts w:ascii="Times New Roman" w:hAnsi="Times New Roman" w:cs="Times New Roman"/>
          <w:b/>
          <w:lang w:eastAsia="en-US"/>
        </w:rPr>
        <w:t xml:space="preserve"> do</w:t>
      </w:r>
      <w:r w:rsidRPr="003A4BD5">
        <w:rPr>
          <w:rFonts w:ascii="Times New Roman" w:hAnsi="Times New Roman" w:cs="Times New Roman"/>
          <w:b/>
          <w:lang w:eastAsia="en-US"/>
        </w:rPr>
        <w:t xml:space="preserve"> SWZ)</w:t>
      </w:r>
      <w:r w:rsidRPr="003A4BD5">
        <w:rPr>
          <w:rFonts w:ascii="Times New Roman" w:hAnsi="Times New Roman" w:cs="Times New Roman"/>
        </w:rPr>
        <w:t xml:space="preserve"> części zamówienia, których wykonanie zamierza powierzyć podwykonawcom oraz podał (o ile </w:t>
      </w:r>
      <w:r w:rsidRPr="00A87A7A">
        <w:rPr>
          <w:rFonts w:ascii="Times New Roman" w:hAnsi="Times New Roman" w:cs="Times New Roman"/>
        </w:rPr>
        <w:t>są mu wiadome na tym etapie) nazwy (firmy) tych podwykonawców.</w:t>
      </w:r>
    </w:p>
    <w:p w:rsidR="003A4BD5" w:rsidRPr="003A4BD5" w:rsidRDefault="003A4BD5" w:rsidP="00836D32">
      <w:pPr>
        <w:pStyle w:val="Akapitzlist"/>
        <w:keepNext/>
        <w:numPr>
          <w:ilvl w:val="1"/>
          <w:numId w:val="10"/>
        </w:numPr>
        <w:tabs>
          <w:tab w:val="left" w:pos="0"/>
        </w:tabs>
        <w:spacing w:after="0"/>
        <w:ind w:left="567" w:hanging="567"/>
        <w:jc w:val="both"/>
        <w:outlineLvl w:val="3"/>
        <w:rPr>
          <w:rFonts w:ascii="Times New Roman" w:hAnsi="Times New Roman" w:cs="Times New Roman"/>
          <w:highlight w:val="red"/>
          <w:lang w:eastAsia="en-US"/>
        </w:rPr>
      </w:pPr>
      <w:r w:rsidRPr="00A87A7A">
        <w:rPr>
          <w:rFonts w:ascii="Times New Roman" w:hAnsi="Times New Roman" w:cs="Times New Roman"/>
        </w:rPr>
        <w:t>Powierzenie wykonania części zamówienia podwykonawcom nie zwalnia wykonawcy</w:t>
      </w:r>
      <w:r w:rsidRPr="003A4BD5">
        <w:rPr>
          <w:rFonts w:ascii="Times New Roman" w:hAnsi="Times New Roman" w:cs="Times New Roman"/>
        </w:rPr>
        <w:br/>
        <w:t>z odpowiedzialności za należyte wykonanie tego zamówienia.</w:t>
      </w:r>
    </w:p>
    <w:p w:rsidR="003A4BD5" w:rsidRPr="000807D3" w:rsidRDefault="003A4BD5" w:rsidP="003A4BD5">
      <w:pPr>
        <w:keepNext/>
        <w:spacing w:after="0"/>
        <w:ind w:left="567"/>
        <w:jc w:val="both"/>
        <w:outlineLvl w:val="3"/>
        <w:rPr>
          <w:rFonts w:ascii="Times New Roman" w:hAnsi="Times New Roman" w:cs="Times New Roman"/>
        </w:rPr>
      </w:pPr>
    </w:p>
    <w:p w:rsidR="003A4BD5" w:rsidRDefault="00900BD6" w:rsidP="00836D32">
      <w:pPr>
        <w:pStyle w:val="Akapitzlist"/>
        <w:widowControl w:val="0"/>
        <w:numPr>
          <w:ilvl w:val="0"/>
          <w:numId w:val="10"/>
        </w:numPr>
        <w:spacing w:after="0"/>
        <w:jc w:val="both"/>
        <w:outlineLvl w:val="1"/>
        <w:rPr>
          <w:rFonts w:ascii="Times New Roman" w:hAnsi="Times New Roman" w:cs="Times New Roman"/>
          <w:b/>
          <w:color w:val="17365D"/>
          <w:sz w:val="24"/>
          <w:szCs w:val="24"/>
        </w:rPr>
      </w:pPr>
      <w:r w:rsidRPr="003A4BD5">
        <w:rPr>
          <w:rFonts w:ascii="Times New Roman" w:hAnsi="Times New Roman" w:cs="Times New Roman"/>
          <w:b/>
          <w:color w:val="17365D"/>
          <w:sz w:val="24"/>
          <w:szCs w:val="24"/>
          <w:lang w:eastAsia="en-US"/>
        </w:rPr>
        <w:t>POLEGANIE NA ZASOBACH INNYCH PODMIOTÓW</w:t>
      </w:r>
    </w:p>
    <w:p w:rsidR="003A4BD5" w:rsidRPr="003A4BD5" w:rsidRDefault="003A4BD5" w:rsidP="00836D32">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Wykonawca może w celu potwierdzenia spełniania warunków udziału w polegać na </w:t>
      </w:r>
      <w:r w:rsidRPr="003A4BD5">
        <w:rPr>
          <w:rFonts w:ascii="Times New Roman" w:hAnsi="Times New Roman" w:cs="Times New Roman"/>
          <w:b/>
          <w:lang w:eastAsia="en-US"/>
        </w:rPr>
        <w:t>zdolnościach technicznych lub zawodowych</w:t>
      </w:r>
      <w:r w:rsidRPr="003A4BD5">
        <w:rPr>
          <w:rFonts w:ascii="Times New Roman" w:hAnsi="Times New Roman" w:cs="Times New Roman"/>
          <w:lang w:eastAsia="en-US"/>
        </w:rPr>
        <w:t xml:space="preserve"> lub sytuacji finansowej lub ekonomicznej podmiotów udostępniających zasoby, niezależnie od charakteru prawnego łączących go </w:t>
      </w:r>
      <w:r w:rsidRPr="003A4BD5">
        <w:rPr>
          <w:rFonts w:ascii="Times New Roman" w:hAnsi="Times New Roman" w:cs="Times New Roman"/>
          <w:lang w:eastAsia="en-US"/>
        </w:rPr>
        <w:br/>
        <w:t>z nimi stosunków prawnych.</w:t>
      </w:r>
    </w:p>
    <w:p w:rsidR="003A4BD5" w:rsidRPr="003A4BD5" w:rsidRDefault="003A4BD5" w:rsidP="00836D32">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W odniesieniu do warunków dotyczących wykształcenia, kwalifikacji zawodowych lub </w:t>
      </w:r>
      <w:r w:rsidRPr="00A87A7A">
        <w:rPr>
          <w:rFonts w:ascii="Times New Roman" w:hAnsi="Times New Roman" w:cs="Times New Roman"/>
          <w:lang w:eastAsia="en-US"/>
        </w:rPr>
        <w:t>doświadczenia, wykonawcy mogą polegać na zdolnościach podmiotów udostępniających</w:t>
      </w:r>
      <w:r w:rsidRPr="003A4BD5">
        <w:rPr>
          <w:rFonts w:ascii="Times New Roman" w:hAnsi="Times New Roman" w:cs="Times New Roman"/>
          <w:lang w:eastAsia="en-US"/>
        </w:rPr>
        <w:t xml:space="preserve"> zasoby, jeśli podmioty te wykonają roboty budowlane lub usługi, do realizacji których te zdolności są wymagane.</w:t>
      </w:r>
    </w:p>
    <w:p w:rsidR="003A4BD5" w:rsidRPr="003A4BD5" w:rsidRDefault="003A4BD5" w:rsidP="00836D32">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Wykonawca, który polega na zdolnościach lub sytuacji podmiotów udostępniających zasoby, </w:t>
      </w:r>
      <w:r w:rsidRPr="003A4BD5">
        <w:rPr>
          <w:rFonts w:ascii="Times New Roman" w:hAnsi="Times New Roman" w:cs="Times New Roman"/>
          <w:b/>
          <w:lang w:eastAsia="en-US"/>
        </w:rPr>
        <w:t>składa, wraz z ofertą, zobowiązanie podmiotu udostępniającego zasoby do oddania mu do dyspozycji niezbędnych zasobów na potrzeby realizacji danego zamówienia</w:t>
      </w:r>
      <w:r w:rsidRPr="003A4BD5">
        <w:rPr>
          <w:rFonts w:ascii="Times New Roman" w:hAnsi="Times New Roman" w:cs="Times New Roman"/>
          <w:lang w:eastAsia="en-US"/>
        </w:rPr>
        <w:t xml:space="preserve"> lub inny podmiotowy środek dowodowy potwierdzający, że wykonawca realizując zamówienie, będzie dysponował niezbędnymi zasobami tych podmiotów. </w:t>
      </w:r>
      <w:r w:rsidRPr="003A4BD5">
        <w:rPr>
          <w:rFonts w:ascii="Times New Roman" w:hAnsi="Times New Roman" w:cs="Times New Roman"/>
          <w:b/>
          <w:lang w:eastAsia="en-US"/>
        </w:rPr>
        <w:t>Wzór oświadczenia stanowi załącznik nr 8 do SWZ.</w:t>
      </w:r>
    </w:p>
    <w:p w:rsidR="003A4BD5" w:rsidRPr="003A4BD5" w:rsidRDefault="003A4BD5" w:rsidP="00836D32">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3A4BD5" w:rsidRPr="003A4BD5" w:rsidRDefault="003A4BD5" w:rsidP="00836D32">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Podmiot, który zobowiązał się do udostępnienia zasobów, odpowiada solidarnie </w:t>
      </w:r>
      <w:r w:rsidRPr="003A4BD5">
        <w:rPr>
          <w:rFonts w:ascii="Times New Roman" w:hAnsi="Times New Roman" w:cs="Times New Roman"/>
          <w:lang w:eastAsia="en-US"/>
        </w:rPr>
        <w:br/>
        <w:t>z wykonawcą, który polega na jego sytuacji finansowej lub ekonomicznej, za szkodę poniesioną przez zamawiającego powstałą wskutek nieudostępnienia tych zasobów, chyba że za nieudostępnienie zasobów podmiot ten nie ponosi winy.</w:t>
      </w:r>
    </w:p>
    <w:p w:rsidR="003A4BD5" w:rsidRPr="003A4BD5" w:rsidRDefault="003A4BD5" w:rsidP="00836D32">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Jeżeli zdolności techniczne lub zawodowe, sytuacja ekonomiczna lub finansowa podmiotu udostępniającego zasoby nie potwierdzają spełniania przez wykonawcę warunków udziału </w:t>
      </w:r>
      <w:r w:rsidRPr="003A4BD5">
        <w:rPr>
          <w:rFonts w:ascii="Times New Roman" w:hAnsi="Times New Roman" w:cs="Times New Roman"/>
          <w:lang w:eastAsia="en-US"/>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Pr="003A4BD5">
        <w:rPr>
          <w:rFonts w:ascii="Times New Roman" w:hAnsi="Times New Roman" w:cs="Times New Roman"/>
          <w:lang w:eastAsia="en-US"/>
        </w:rPr>
        <w:br/>
        <w:t>w postępowaniu.</w:t>
      </w:r>
    </w:p>
    <w:p w:rsidR="003A4BD5" w:rsidRPr="003A4BD5" w:rsidRDefault="003A4BD5" w:rsidP="00836D32">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b/>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3A4BD5" w:rsidRPr="003A4BD5" w:rsidRDefault="003A4BD5" w:rsidP="00836D32">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rPr>
        <w:t xml:space="preserve">Wykonawca, w przypadku polegania na zdolnościach lub sytuacji podmiotów udostępniających zasoby, przedstawia, </w:t>
      </w:r>
      <w:r w:rsidRPr="003A4BD5">
        <w:rPr>
          <w:rFonts w:ascii="Times New Roman" w:hAnsi="Times New Roman" w:cs="Times New Roman"/>
          <w:b/>
        </w:rPr>
        <w:t xml:space="preserve">wraz z oświadczeniem, o którym mowa </w:t>
      </w:r>
      <w:r w:rsidRPr="00A87A7A">
        <w:rPr>
          <w:rFonts w:ascii="Times New Roman" w:hAnsi="Times New Roman" w:cs="Times New Roman"/>
          <w:b/>
        </w:rPr>
        <w:t xml:space="preserve">w </w:t>
      </w:r>
      <w:r w:rsidR="00A87A7A" w:rsidRPr="00A87A7A">
        <w:rPr>
          <w:rFonts w:ascii="Times New Roman" w:hAnsi="Times New Roman" w:cs="Times New Roman"/>
          <w:b/>
        </w:rPr>
        <w:t xml:space="preserve">rozdz. 8.1 </w:t>
      </w:r>
      <w:r w:rsidRPr="00A87A7A">
        <w:rPr>
          <w:rFonts w:ascii="Times New Roman" w:hAnsi="Times New Roman" w:cs="Times New Roman"/>
          <w:b/>
        </w:rPr>
        <w:t>SWZ,</w:t>
      </w:r>
      <w:r w:rsidRPr="003A4BD5">
        <w:rPr>
          <w:rFonts w:ascii="Times New Roman" w:hAnsi="Times New Roman" w:cs="Times New Roman"/>
          <w:b/>
        </w:rPr>
        <w:t xml:space="preserve"> także oświadczenie podmiotu udostępniającego zasoby, potwierdzające brak podstaw wykluczenia tego podmiotu oraz odpowiednio spełnianie warunków udziału w postępowaniu, w zakresie, w jakim Wykonawca powołuje się na jego zasoby</w:t>
      </w:r>
      <w:r w:rsidRPr="003A4BD5">
        <w:rPr>
          <w:rFonts w:ascii="Times New Roman" w:hAnsi="Times New Roman" w:cs="Times New Roman"/>
        </w:rPr>
        <w:t xml:space="preserve">, </w:t>
      </w:r>
      <w:r w:rsidRPr="003A4BD5">
        <w:rPr>
          <w:rFonts w:ascii="Times New Roman" w:hAnsi="Times New Roman" w:cs="Times New Roman"/>
          <w:u w:val="single"/>
        </w:rPr>
        <w:t xml:space="preserve">zgodnie z załącznikiem nr </w:t>
      </w:r>
      <w:r w:rsidR="009F7B5D">
        <w:rPr>
          <w:rFonts w:ascii="Times New Roman" w:hAnsi="Times New Roman" w:cs="Times New Roman"/>
          <w:u w:val="single"/>
        </w:rPr>
        <w:t>8</w:t>
      </w:r>
      <w:r w:rsidRPr="003A4BD5">
        <w:rPr>
          <w:rFonts w:ascii="Times New Roman" w:hAnsi="Times New Roman" w:cs="Times New Roman"/>
          <w:u w:val="single"/>
        </w:rPr>
        <w:t xml:space="preserve"> do SWZ.</w:t>
      </w:r>
    </w:p>
    <w:p w:rsidR="003A4BD5" w:rsidRDefault="003A4BD5" w:rsidP="003A4BD5">
      <w:pPr>
        <w:pStyle w:val="Akapitzlist"/>
        <w:widowControl w:val="0"/>
        <w:spacing w:after="0"/>
        <w:ind w:left="357"/>
        <w:jc w:val="both"/>
        <w:outlineLvl w:val="1"/>
        <w:rPr>
          <w:rFonts w:ascii="Times New Roman" w:hAnsi="Times New Roman" w:cs="Times New Roman"/>
          <w:b/>
          <w:color w:val="17365D"/>
          <w:sz w:val="24"/>
          <w:szCs w:val="24"/>
        </w:rPr>
      </w:pPr>
    </w:p>
    <w:p w:rsidR="00900BD6" w:rsidRPr="00E6471E" w:rsidRDefault="00900BD6" w:rsidP="00836D32">
      <w:pPr>
        <w:pStyle w:val="Akapitzlist"/>
        <w:widowControl w:val="0"/>
        <w:numPr>
          <w:ilvl w:val="0"/>
          <w:numId w:val="10"/>
        </w:numPr>
        <w:spacing w:after="0"/>
        <w:jc w:val="both"/>
        <w:outlineLvl w:val="1"/>
        <w:rPr>
          <w:rFonts w:ascii="Times New Roman" w:hAnsi="Times New Roman" w:cs="Times New Roman"/>
          <w:b/>
          <w:color w:val="17365D"/>
          <w:sz w:val="24"/>
          <w:szCs w:val="24"/>
        </w:rPr>
      </w:pPr>
      <w:r w:rsidRPr="00E6471E">
        <w:rPr>
          <w:rFonts w:ascii="Times New Roman" w:hAnsi="Times New Roman" w:cs="Times New Roman"/>
          <w:b/>
          <w:color w:val="17365D"/>
          <w:sz w:val="24"/>
          <w:szCs w:val="24"/>
          <w:lang w:eastAsia="en-US"/>
        </w:rPr>
        <w:lastRenderedPageBreak/>
        <w:t>INFORMACJA DLA WYKONAWCÓW WSPÓLNIE UBIEGAJĄCYCH SIĘ O UDZIELENIE ZAMÓWIENIA</w:t>
      </w:r>
    </w:p>
    <w:p w:rsidR="000E2978" w:rsidRPr="000E2978" w:rsidRDefault="000E2978" w:rsidP="00836D32">
      <w:pPr>
        <w:numPr>
          <w:ilvl w:val="1"/>
          <w:numId w:val="10"/>
        </w:numPr>
        <w:spacing w:after="0"/>
        <w:ind w:left="567" w:hanging="567"/>
        <w:jc w:val="both"/>
        <w:rPr>
          <w:rFonts w:ascii="Times New Roman" w:hAnsi="Times New Roman" w:cs="Times New Roman"/>
        </w:rPr>
      </w:pPr>
      <w:r w:rsidRPr="000E2978">
        <w:rPr>
          <w:rFonts w:ascii="Times New Roman" w:hAnsi="Times New Roman" w:cs="Times New Roman"/>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0E2978" w:rsidRPr="000E2978" w:rsidRDefault="000E2978" w:rsidP="00836D32">
      <w:pPr>
        <w:numPr>
          <w:ilvl w:val="1"/>
          <w:numId w:val="10"/>
        </w:numPr>
        <w:spacing w:after="0"/>
        <w:ind w:left="567" w:hanging="567"/>
        <w:jc w:val="both"/>
        <w:rPr>
          <w:rFonts w:ascii="Times New Roman" w:hAnsi="Times New Roman" w:cs="Times New Roman"/>
        </w:rPr>
      </w:pPr>
      <w:r w:rsidRPr="000E2978">
        <w:rPr>
          <w:rFonts w:ascii="Times New Roman" w:hAnsi="Times New Roman" w:cs="Times New Roman"/>
        </w:rPr>
        <w:t xml:space="preserve">W przypadku wykonawców wspólnie ubiegających się o udzielenie zamówienia, oświadczenie, o którym mowa </w:t>
      </w:r>
      <w:r w:rsidRPr="00425628">
        <w:rPr>
          <w:rFonts w:ascii="Times New Roman" w:hAnsi="Times New Roman" w:cs="Times New Roman"/>
        </w:rPr>
        <w:t xml:space="preserve">w </w:t>
      </w:r>
      <w:r w:rsidR="00425628" w:rsidRPr="00425628">
        <w:rPr>
          <w:rFonts w:ascii="Times New Roman" w:hAnsi="Times New Roman" w:cs="Times New Roman"/>
        </w:rPr>
        <w:t>rozdziale 8 pkt 8.1</w:t>
      </w:r>
      <w:r w:rsidR="00425628">
        <w:rPr>
          <w:rFonts w:ascii="Times New Roman" w:hAnsi="Times New Roman" w:cs="Times New Roman"/>
        </w:rPr>
        <w:t>.</w:t>
      </w:r>
      <w:r w:rsidRPr="00425628">
        <w:rPr>
          <w:rFonts w:ascii="Times New Roman" w:hAnsi="Times New Roman" w:cs="Times New Roman"/>
        </w:rPr>
        <w:t>, składa</w:t>
      </w:r>
      <w:r w:rsidRPr="000E2978">
        <w:rPr>
          <w:rFonts w:ascii="Times New Roman" w:hAnsi="Times New Roman" w:cs="Times New Roman"/>
        </w:rPr>
        <w:t xml:space="preserve"> każdy z Wykonawców. Oświadczenia te potwierdzają brak podstaw wykluczenia oraz spełnianie warunków udziału w zakresie, w jakim każdy z wykonawców wykazuje spełnianie warunków udziału w postępowaniu.</w:t>
      </w:r>
    </w:p>
    <w:p w:rsidR="000E2978" w:rsidRPr="000E2978" w:rsidRDefault="000E2978" w:rsidP="00836D32">
      <w:pPr>
        <w:numPr>
          <w:ilvl w:val="1"/>
          <w:numId w:val="10"/>
        </w:numPr>
        <w:spacing w:after="0"/>
        <w:ind w:left="567" w:hanging="567"/>
        <w:jc w:val="both"/>
        <w:rPr>
          <w:rFonts w:ascii="Times New Roman" w:hAnsi="Times New Roman" w:cs="Times New Roman"/>
        </w:rPr>
      </w:pPr>
      <w:r w:rsidRPr="000E2978">
        <w:rPr>
          <w:rFonts w:ascii="Times New Roman" w:hAnsi="Times New Roman" w:cs="Times New Roman"/>
        </w:rPr>
        <w:t>Oświadczenia i dokumenty potwierdzające brak podstaw do wykluczenia z postępowania składa każdy z wykonawców wspólnie ubiegających się o zamówienie.</w:t>
      </w:r>
    </w:p>
    <w:p w:rsidR="00900BD6" w:rsidRPr="00900BD6" w:rsidRDefault="00900BD6" w:rsidP="00900BD6">
      <w:pPr>
        <w:widowControl w:val="0"/>
        <w:spacing w:after="0"/>
        <w:ind w:left="567"/>
        <w:outlineLvl w:val="1"/>
        <w:rPr>
          <w:rFonts w:ascii="Times New Roman" w:hAnsi="Times New Roman" w:cs="Times New Roman"/>
          <w:b/>
          <w:color w:val="17365D"/>
          <w:sz w:val="24"/>
          <w:szCs w:val="24"/>
        </w:rPr>
      </w:pPr>
    </w:p>
    <w:p w:rsidR="000E2978" w:rsidRDefault="000E2978" w:rsidP="00836D32">
      <w:pPr>
        <w:keepNext/>
        <w:numPr>
          <w:ilvl w:val="0"/>
          <w:numId w:val="10"/>
        </w:numPr>
        <w:spacing w:before="120" w:after="0"/>
        <w:ind w:left="360"/>
        <w:jc w:val="both"/>
        <w:outlineLvl w:val="3"/>
        <w:rPr>
          <w:rFonts w:ascii="Times New Roman" w:hAnsi="Times New Roman" w:cs="Times New Roman"/>
          <w:b/>
          <w:color w:val="17365D"/>
          <w:sz w:val="24"/>
          <w:szCs w:val="24"/>
          <w:lang w:eastAsia="en-US"/>
        </w:rPr>
      </w:pPr>
      <w:r w:rsidRPr="000E2978">
        <w:rPr>
          <w:rFonts w:ascii="Times New Roman" w:hAnsi="Times New Roman" w:cs="Times New Roman"/>
          <w:b/>
          <w:color w:val="17365D"/>
          <w:sz w:val="24"/>
          <w:szCs w:val="24"/>
          <w:lang w:eastAsia="en-US"/>
        </w:rPr>
        <w:t xml:space="preserve">OPIS KRYTERIÓW OCENY OFERT, WRAZ </w:t>
      </w:r>
      <w:r>
        <w:rPr>
          <w:rFonts w:ascii="Times New Roman" w:hAnsi="Times New Roman" w:cs="Times New Roman"/>
          <w:b/>
          <w:color w:val="17365D"/>
          <w:sz w:val="24"/>
          <w:szCs w:val="24"/>
          <w:lang w:eastAsia="en-US"/>
        </w:rPr>
        <w:t>Z PODANIEM WAG TYCH KRYTERIÓW</w:t>
      </w:r>
      <w:r w:rsidRPr="000E2978">
        <w:rPr>
          <w:rFonts w:ascii="Times New Roman" w:hAnsi="Times New Roman" w:cs="Times New Roman"/>
          <w:b/>
          <w:color w:val="17365D"/>
          <w:sz w:val="24"/>
          <w:szCs w:val="24"/>
          <w:lang w:eastAsia="en-US"/>
        </w:rPr>
        <w:t xml:space="preserve"> I SPOSOBU OCENY OFERT</w:t>
      </w:r>
      <w:r w:rsidR="00315576">
        <w:rPr>
          <w:rFonts w:ascii="Times New Roman" w:hAnsi="Times New Roman" w:cs="Times New Roman"/>
          <w:b/>
          <w:color w:val="17365D"/>
          <w:sz w:val="24"/>
          <w:szCs w:val="24"/>
          <w:lang w:eastAsia="en-US"/>
        </w:rPr>
        <w:t xml:space="preserve"> </w:t>
      </w:r>
      <w:r w:rsidR="00702AD4" w:rsidRPr="00E203EA">
        <w:rPr>
          <w:rFonts w:ascii="Times New Roman" w:hAnsi="Times New Roman" w:cs="Times New Roman"/>
          <w:b/>
          <w:color w:val="17365D"/>
          <w:sz w:val="24"/>
          <w:szCs w:val="24"/>
          <w:lang w:eastAsia="en-US"/>
        </w:rPr>
        <w:t>wszystkie części zamówienia</w:t>
      </w:r>
    </w:p>
    <w:p w:rsidR="000E2978" w:rsidRPr="000E2978" w:rsidRDefault="000E2978" w:rsidP="00836D32">
      <w:pPr>
        <w:keepNext/>
        <w:numPr>
          <w:ilvl w:val="1"/>
          <w:numId w:val="10"/>
        </w:numPr>
        <w:spacing w:after="0"/>
        <w:ind w:left="567" w:hanging="567"/>
        <w:jc w:val="both"/>
        <w:outlineLvl w:val="3"/>
        <w:rPr>
          <w:rFonts w:ascii="Times New Roman" w:hAnsi="Times New Roman" w:cs="Times New Roman"/>
        </w:rPr>
      </w:pPr>
      <w:r w:rsidRPr="000E2978">
        <w:rPr>
          <w:rFonts w:ascii="Times New Roman" w:hAnsi="Times New Roman" w:cs="Times New Roman"/>
        </w:rPr>
        <w:t xml:space="preserve">Zamawiający wybierze </w:t>
      </w:r>
      <w:r w:rsidRPr="00425628">
        <w:rPr>
          <w:rFonts w:ascii="Times New Roman" w:hAnsi="Times New Roman" w:cs="Times New Roman"/>
        </w:rPr>
        <w:t>ofertę najkorzystniejszą</w:t>
      </w:r>
      <w:r w:rsidR="00AB525F">
        <w:rPr>
          <w:rFonts w:ascii="Times New Roman" w:hAnsi="Times New Roman" w:cs="Times New Roman"/>
        </w:rPr>
        <w:t xml:space="preserve"> spośród ofert nie odrzuconych</w:t>
      </w:r>
      <w:r w:rsidRPr="000E2978">
        <w:rPr>
          <w:rFonts w:ascii="Times New Roman" w:hAnsi="Times New Roman" w:cs="Times New Roman"/>
        </w:rPr>
        <w:t xml:space="preserve"> na podstawie kryteriów oceny ofert określonych w SWZ.</w:t>
      </w:r>
    </w:p>
    <w:p w:rsidR="00AB525F" w:rsidRDefault="00AB525F" w:rsidP="00836D32">
      <w:pPr>
        <w:keepNext/>
        <w:numPr>
          <w:ilvl w:val="1"/>
          <w:numId w:val="10"/>
        </w:numPr>
        <w:spacing w:after="0"/>
        <w:ind w:left="567" w:hanging="567"/>
        <w:jc w:val="both"/>
        <w:outlineLvl w:val="3"/>
        <w:rPr>
          <w:rFonts w:ascii="Times New Roman" w:hAnsi="Times New Roman" w:cs="Times New Roman"/>
        </w:rPr>
      </w:pPr>
      <w:r w:rsidRPr="00AB525F">
        <w:rPr>
          <w:rFonts w:ascii="Times New Roman" w:hAnsi="Times New Roman" w:cs="Times New Roman"/>
        </w:rPr>
        <w:t>Przy wyborze ofert Zamawiający kierować się będzie następującym kryterium:</w:t>
      </w:r>
    </w:p>
    <w:p w:rsidR="00AB525F" w:rsidRPr="00AB525F" w:rsidRDefault="00AB525F" w:rsidP="00AB525F">
      <w:pPr>
        <w:keepNext/>
        <w:spacing w:after="0"/>
        <w:ind w:left="567"/>
        <w:jc w:val="both"/>
        <w:outlineLvl w:val="3"/>
        <w:rPr>
          <w:rFonts w:ascii="Times New Roman" w:hAnsi="Times New Roman" w:cs="Times New Roman"/>
        </w:rPr>
      </w:pPr>
    </w:p>
    <w:tbl>
      <w:tblPr>
        <w:tblW w:w="0" w:type="auto"/>
        <w:tblInd w:w="779" w:type="dxa"/>
        <w:tblLayout w:type="fixed"/>
        <w:tblCellMar>
          <w:left w:w="70" w:type="dxa"/>
          <w:right w:w="70" w:type="dxa"/>
        </w:tblCellMar>
        <w:tblLook w:val="0000"/>
      </w:tblPr>
      <w:tblGrid>
        <w:gridCol w:w="425"/>
        <w:gridCol w:w="5103"/>
        <w:gridCol w:w="2410"/>
      </w:tblGrid>
      <w:tr w:rsidR="00AB525F" w:rsidRPr="00AB525F" w:rsidTr="00A95342">
        <w:trPr>
          <w:trHeight w:val="476"/>
        </w:trPr>
        <w:tc>
          <w:tcPr>
            <w:tcW w:w="425" w:type="dxa"/>
            <w:tcBorders>
              <w:top w:val="single" w:sz="6" w:space="0" w:color="auto"/>
              <w:left w:val="single" w:sz="6" w:space="0" w:color="auto"/>
              <w:bottom w:val="single" w:sz="4" w:space="0" w:color="auto"/>
              <w:right w:val="single" w:sz="6" w:space="0" w:color="auto"/>
            </w:tcBorders>
            <w:vAlign w:val="center"/>
          </w:tcPr>
          <w:p w:rsidR="00AB525F" w:rsidRPr="00AB525F" w:rsidRDefault="00AB525F" w:rsidP="00A95342">
            <w:pPr>
              <w:ind w:left="567" w:hanging="567"/>
              <w:jc w:val="center"/>
              <w:rPr>
                <w:rFonts w:ascii="Times New Roman" w:hAnsi="Times New Roman" w:cs="Times New Roman"/>
                <w:b/>
              </w:rPr>
            </w:pPr>
          </w:p>
        </w:tc>
        <w:tc>
          <w:tcPr>
            <w:tcW w:w="5103" w:type="dxa"/>
            <w:tcBorders>
              <w:top w:val="single" w:sz="6" w:space="0" w:color="auto"/>
              <w:left w:val="nil"/>
            </w:tcBorders>
            <w:vAlign w:val="center"/>
          </w:tcPr>
          <w:p w:rsidR="00AB525F" w:rsidRPr="00AB525F" w:rsidRDefault="00AB525F" w:rsidP="00A95342">
            <w:pPr>
              <w:ind w:left="567" w:hanging="567"/>
              <w:jc w:val="center"/>
              <w:rPr>
                <w:rFonts w:ascii="Times New Roman" w:hAnsi="Times New Roman" w:cs="Times New Roman"/>
                <w:b/>
              </w:rPr>
            </w:pPr>
            <w:r w:rsidRPr="00AB525F">
              <w:rPr>
                <w:rFonts w:ascii="Times New Roman" w:hAnsi="Times New Roman" w:cs="Times New Roman"/>
                <w:b/>
              </w:rPr>
              <w:t>Opis kryteriów oceny</w:t>
            </w:r>
          </w:p>
        </w:tc>
        <w:tc>
          <w:tcPr>
            <w:tcW w:w="2410" w:type="dxa"/>
            <w:tcBorders>
              <w:top w:val="single" w:sz="6" w:space="0" w:color="auto"/>
              <w:left w:val="single" w:sz="6" w:space="0" w:color="auto"/>
              <w:bottom w:val="single" w:sz="4" w:space="0" w:color="auto"/>
              <w:right w:val="single" w:sz="6" w:space="0" w:color="auto"/>
            </w:tcBorders>
            <w:vAlign w:val="center"/>
          </w:tcPr>
          <w:p w:rsidR="00AB525F" w:rsidRPr="00AB525F" w:rsidRDefault="00AB525F" w:rsidP="00A95342">
            <w:pPr>
              <w:ind w:left="567" w:hanging="567"/>
              <w:jc w:val="center"/>
              <w:rPr>
                <w:rFonts w:ascii="Times New Roman" w:hAnsi="Times New Roman" w:cs="Times New Roman"/>
                <w:b/>
              </w:rPr>
            </w:pPr>
            <w:r w:rsidRPr="00AB525F">
              <w:rPr>
                <w:rFonts w:ascii="Times New Roman" w:hAnsi="Times New Roman" w:cs="Times New Roman"/>
                <w:b/>
              </w:rPr>
              <w:t>Znaczenie</w:t>
            </w:r>
          </w:p>
        </w:tc>
      </w:tr>
      <w:tr w:rsidR="00AB525F" w:rsidRPr="00AB525F" w:rsidTr="00A95342">
        <w:trPr>
          <w:trHeight w:val="345"/>
        </w:trPr>
        <w:tc>
          <w:tcPr>
            <w:tcW w:w="425" w:type="dxa"/>
            <w:tcBorders>
              <w:top w:val="single" w:sz="4" w:space="0" w:color="auto"/>
              <w:left w:val="single" w:sz="4" w:space="0" w:color="auto"/>
              <w:bottom w:val="single" w:sz="4" w:space="0" w:color="auto"/>
              <w:right w:val="single" w:sz="4" w:space="0" w:color="auto"/>
            </w:tcBorders>
            <w:vAlign w:val="center"/>
          </w:tcPr>
          <w:p w:rsidR="00AB525F" w:rsidRPr="00AB525F" w:rsidRDefault="00AB525F" w:rsidP="00A95342">
            <w:pPr>
              <w:ind w:left="567" w:hanging="567"/>
              <w:jc w:val="center"/>
              <w:rPr>
                <w:rFonts w:ascii="Times New Roman" w:hAnsi="Times New Roman" w:cs="Times New Roman"/>
                <w:b/>
              </w:rPr>
            </w:pPr>
            <w:r w:rsidRPr="00AB525F">
              <w:rPr>
                <w:rFonts w:ascii="Times New Roman" w:hAnsi="Times New Roman" w:cs="Times New Roman"/>
                <w:b/>
              </w:rPr>
              <w:t>A.</w:t>
            </w:r>
          </w:p>
        </w:tc>
        <w:tc>
          <w:tcPr>
            <w:tcW w:w="5103" w:type="dxa"/>
            <w:tcBorders>
              <w:top w:val="single" w:sz="6" w:space="0" w:color="auto"/>
              <w:left w:val="single" w:sz="4" w:space="0" w:color="auto"/>
              <w:bottom w:val="single" w:sz="6" w:space="0" w:color="auto"/>
              <w:right w:val="single" w:sz="4" w:space="0" w:color="auto"/>
            </w:tcBorders>
            <w:vAlign w:val="center"/>
          </w:tcPr>
          <w:p w:rsidR="00AB525F" w:rsidRPr="00AB525F" w:rsidRDefault="00561363" w:rsidP="00A95342">
            <w:pPr>
              <w:ind w:left="72" w:hanging="72"/>
              <w:jc w:val="center"/>
              <w:rPr>
                <w:rFonts w:ascii="Times New Roman" w:hAnsi="Times New Roman" w:cs="Times New Roman"/>
              </w:rPr>
            </w:pPr>
            <w:r>
              <w:rPr>
                <w:rFonts w:ascii="Times New Roman" w:hAnsi="Times New Roman" w:cs="Times New Roman"/>
              </w:rPr>
              <w:t>c</w:t>
            </w:r>
            <w:r w:rsidR="00AB525F" w:rsidRPr="00AB525F">
              <w:rPr>
                <w:rFonts w:ascii="Times New Roman" w:hAnsi="Times New Roman" w:cs="Times New Roman"/>
              </w:rPr>
              <w:t>ena</w:t>
            </w:r>
          </w:p>
        </w:tc>
        <w:tc>
          <w:tcPr>
            <w:tcW w:w="2410" w:type="dxa"/>
            <w:tcBorders>
              <w:top w:val="single" w:sz="4" w:space="0" w:color="auto"/>
              <w:left w:val="single" w:sz="4" w:space="0" w:color="auto"/>
              <w:bottom w:val="single" w:sz="4" w:space="0" w:color="auto"/>
              <w:right w:val="single" w:sz="4" w:space="0" w:color="auto"/>
            </w:tcBorders>
            <w:vAlign w:val="center"/>
          </w:tcPr>
          <w:p w:rsidR="00AB525F" w:rsidRPr="00AB525F" w:rsidRDefault="00AB525F" w:rsidP="00A95342">
            <w:pPr>
              <w:ind w:left="567" w:hanging="567"/>
              <w:jc w:val="center"/>
              <w:rPr>
                <w:rFonts w:ascii="Times New Roman" w:hAnsi="Times New Roman" w:cs="Times New Roman"/>
              </w:rPr>
            </w:pPr>
            <w:r w:rsidRPr="00AB525F">
              <w:rPr>
                <w:rFonts w:ascii="Times New Roman" w:hAnsi="Times New Roman" w:cs="Times New Roman"/>
              </w:rPr>
              <w:t>60%</w:t>
            </w:r>
          </w:p>
        </w:tc>
      </w:tr>
      <w:tr w:rsidR="00AB525F" w:rsidRPr="00AB525F" w:rsidTr="00A95342">
        <w:trPr>
          <w:trHeight w:val="345"/>
        </w:trPr>
        <w:tc>
          <w:tcPr>
            <w:tcW w:w="425" w:type="dxa"/>
            <w:tcBorders>
              <w:top w:val="single" w:sz="4" w:space="0" w:color="auto"/>
              <w:left w:val="single" w:sz="4" w:space="0" w:color="auto"/>
              <w:bottom w:val="single" w:sz="4" w:space="0" w:color="auto"/>
              <w:right w:val="single" w:sz="4" w:space="0" w:color="auto"/>
            </w:tcBorders>
            <w:vAlign w:val="center"/>
          </w:tcPr>
          <w:p w:rsidR="00AB525F" w:rsidRPr="00AB525F" w:rsidRDefault="00AB525F" w:rsidP="00A95342">
            <w:pPr>
              <w:ind w:left="567" w:hanging="567"/>
              <w:jc w:val="center"/>
              <w:rPr>
                <w:rFonts w:ascii="Times New Roman" w:hAnsi="Times New Roman" w:cs="Times New Roman"/>
                <w:b/>
              </w:rPr>
            </w:pPr>
            <w:r w:rsidRPr="00AB525F">
              <w:rPr>
                <w:rFonts w:ascii="Times New Roman" w:hAnsi="Times New Roman" w:cs="Times New Roman"/>
                <w:b/>
              </w:rPr>
              <w:t>B.</w:t>
            </w:r>
          </w:p>
        </w:tc>
        <w:tc>
          <w:tcPr>
            <w:tcW w:w="5103" w:type="dxa"/>
            <w:tcBorders>
              <w:top w:val="single" w:sz="6" w:space="0" w:color="auto"/>
              <w:left w:val="single" w:sz="4" w:space="0" w:color="auto"/>
              <w:bottom w:val="single" w:sz="6" w:space="0" w:color="auto"/>
              <w:right w:val="single" w:sz="4" w:space="0" w:color="auto"/>
            </w:tcBorders>
            <w:vAlign w:val="center"/>
          </w:tcPr>
          <w:p w:rsidR="00AB525F" w:rsidRPr="00E70823" w:rsidRDefault="00E70823" w:rsidP="00A95342">
            <w:pPr>
              <w:ind w:left="72" w:hanging="72"/>
              <w:jc w:val="center"/>
              <w:rPr>
                <w:rFonts w:ascii="Times New Roman" w:hAnsi="Times New Roman" w:cs="Times New Roman"/>
              </w:rPr>
            </w:pPr>
            <w:r w:rsidRPr="00E70823">
              <w:rPr>
                <w:rFonts w:ascii="Times New Roman" w:eastAsia="Batang" w:hAnsi="Times New Roman"/>
                <w:lang w:eastAsia="ar-SA"/>
              </w:rPr>
              <w:t>okres gwarancji jakości</w:t>
            </w:r>
          </w:p>
        </w:tc>
        <w:tc>
          <w:tcPr>
            <w:tcW w:w="2410" w:type="dxa"/>
            <w:tcBorders>
              <w:top w:val="single" w:sz="4" w:space="0" w:color="auto"/>
              <w:left w:val="single" w:sz="4" w:space="0" w:color="auto"/>
              <w:bottom w:val="single" w:sz="4" w:space="0" w:color="auto"/>
              <w:right w:val="single" w:sz="4" w:space="0" w:color="auto"/>
            </w:tcBorders>
            <w:vAlign w:val="center"/>
          </w:tcPr>
          <w:p w:rsidR="00AB525F" w:rsidRPr="00AB525F" w:rsidRDefault="00AB525F" w:rsidP="00A95342">
            <w:pPr>
              <w:ind w:left="567" w:hanging="567"/>
              <w:jc w:val="center"/>
              <w:rPr>
                <w:rFonts w:ascii="Times New Roman" w:hAnsi="Times New Roman" w:cs="Times New Roman"/>
              </w:rPr>
            </w:pPr>
            <w:r w:rsidRPr="00AB525F">
              <w:rPr>
                <w:rFonts w:ascii="Times New Roman" w:hAnsi="Times New Roman" w:cs="Times New Roman"/>
              </w:rPr>
              <w:t>40%</w:t>
            </w:r>
          </w:p>
        </w:tc>
      </w:tr>
    </w:tbl>
    <w:p w:rsidR="00AB525F" w:rsidRPr="00AD43E5" w:rsidRDefault="00AB525F" w:rsidP="00AB525F">
      <w:pPr>
        <w:jc w:val="both"/>
        <w:rPr>
          <w:szCs w:val="28"/>
        </w:rPr>
      </w:pPr>
    </w:p>
    <w:p w:rsidR="00AB525F" w:rsidRDefault="00AB525F" w:rsidP="00AB525F">
      <w:pPr>
        <w:pStyle w:val="Tekstpodstawowy21"/>
        <w:spacing w:after="120"/>
        <w:ind w:left="709"/>
        <w:rPr>
          <w:rFonts w:ascii="Times New Roman" w:hAnsi="Times New Roman"/>
          <w:b w:val="0"/>
          <w:i w:val="0"/>
          <w:color w:val="auto"/>
          <w:sz w:val="22"/>
          <w:szCs w:val="22"/>
        </w:rPr>
      </w:pPr>
      <w:r w:rsidRPr="00DC2A75">
        <w:rPr>
          <w:rFonts w:ascii="Times New Roman" w:hAnsi="Times New Roman"/>
          <w:b w:val="0"/>
          <w:i w:val="0"/>
          <w:color w:val="auto"/>
          <w:sz w:val="22"/>
          <w:szCs w:val="22"/>
        </w:rPr>
        <w:t>Maksymalna łączna ilość punktów do uzyskania wynosi 100.</w:t>
      </w:r>
    </w:p>
    <w:p w:rsidR="008069EE" w:rsidRPr="00DC2A75" w:rsidRDefault="008069EE" w:rsidP="00AB525F">
      <w:pPr>
        <w:pStyle w:val="Tekstpodstawowy21"/>
        <w:spacing w:after="120"/>
        <w:ind w:left="709"/>
        <w:rPr>
          <w:rFonts w:ascii="Times New Roman" w:hAnsi="Times New Roman"/>
          <w:b w:val="0"/>
          <w:i w:val="0"/>
          <w:color w:val="auto"/>
          <w:sz w:val="22"/>
          <w:szCs w:val="22"/>
        </w:rPr>
      </w:pPr>
    </w:p>
    <w:p w:rsidR="00E70823" w:rsidRPr="00E70823" w:rsidRDefault="00AB525F" w:rsidP="00E70823">
      <w:pPr>
        <w:pStyle w:val="Tekstpodstawowy21"/>
        <w:ind w:left="993" w:hanging="284"/>
        <w:rPr>
          <w:rFonts w:ascii="Times New Roman" w:hAnsi="Times New Roman"/>
        </w:rPr>
      </w:pPr>
      <w:r w:rsidRPr="00E70823">
        <w:rPr>
          <w:rFonts w:ascii="Times New Roman" w:hAnsi="Times New Roman"/>
          <w:i w:val="0"/>
          <w:color w:val="auto"/>
          <w:sz w:val="22"/>
          <w:szCs w:val="22"/>
        </w:rPr>
        <w:t>A/</w:t>
      </w:r>
      <w:r w:rsidRPr="00DC2A75">
        <w:rPr>
          <w:rFonts w:ascii="Times New Roman" w:hAnsi="Times New Roman"/>
          <w:i w:val="0"/>
          <w:color w:val="auto"/>
          <w:sz w:val="22"/>
          <w:szCs w:val="22"/>
        </w:rPr>
        <w:t>KRYTERIUM CENY ŁĄCZNEJ BRUTTO (max. 60 pkt.)</w:t>
      </w:r>
      <w:r w:rsidRPr="00DC2A75">
        <w:rPr>
          <w:rFonts w:ascii="Times New Roman" w:hAnsi="Times New Roman"/>
          <w:b w:val="0"/>
          <w:i w:val="0"/>
          <w:color w:val="auto"/>
          <w:sz w:val="22"/>
          <w:szCs w:val="22"/>
        </w:rPr>
        <w:t xml:space="preserve"> – </w:t>
      </w:r>
      <w:r w:rsidR="00E70823" w:rsidRPr="00E70823">
        <w:rPr>
          <w:rFonts w:ascii="Times New Roman" w:hAnsi="Times New Roman"/>
          <w:b w:val="0"/>
          <w:i w:val="0"/>
          <w:sz w:val="22"/>
          <w:szCs w:val="22"/>
        </w:rPr>
        <w:t>zastosowanie będzie miał następujący wzór, wykorzystywany przy ocenie oferty</w:t>
      </w:r>
      <w:r w:rsidR="00E70823" w:rsidRPr="00E70823">
        <w:rPr>
          <w:rFonts w:ascii="Times New Roman" w:hAnsi="Times New Roman"/>
          <w:b w:val="0"/>
          <w:i w:val="0"/>
        </w:rPr>
        <w:t>:</w:t>
      </w:r>
    </w:p>
    <w:p w:rsidR="00AB525F" w:rsidRPr="00DC2A75" w:rsidRDefault="00AB525F" w:rsidP="00AB525F">
      <w:pPr>
        <w:pStyle w:val="Tekstpodstawowy21"/>
        <w:spacing w:after="120"/>
        <w:ind w:left="993" w:hanging="284"/>
        <w:jc w:val="both"/>
        <w:rPr>
          <w:rFonts w:ascii="Times New Roman" w:hAnsi="Times New Roman"/>
          <w:b w:val="0"/>
          <w:i w:val="0"/>
          <w:color w:val="auto"/>
          <w:sz w:val="22"/>
          <w:szCs w:val="22"/>
        </w:rPr>
      </w:pPr>
    </w:p>
    <w:p w:rsidR="00E70823" w:rsidRPr="001032D0" w:rsidRDefault="00E70823" w:rsidP="00E70823">
      <w:pPr>
        <w:widowControl w:val="0"/>
        <w:spacing w:after="0" w:line="240" w:lineRule="auto"/>
        <w:ind w:left="3117"/>
        <w:rPr>
          <w:rFonts w:ascii="Times New Roman" w:eastAsia="Batang" w:hAnsi="Times New Roman"/>
          <w:b/>
        </w:rPr>
      </w:pPr>
      <w:r w:rsidRPr="001032D0">
        <w:rPr>
          <w:rFonts w:ascii="Times New Roman" w:eastAsia="Batang" w:hAnsi="Times New Roman"/>
          <w:b/>
        </w:rPr>
        <w:t>cena oferowana najniższa</w:t>
      </w:r>
      <w:r w:rsidRPr="001032D0">
        <w:rPr>
          <w:rFonts w:ascii="Times New Roman" w:eastAsia="Batang" w:hAnsi="Times New Roman"/>
          <w:b/>
        </w:rPr>
        <w:tab/>
      </w:r>
      <w:r w:rsidRPr="001032D0">
        <w:rPr>
          <w:rFonts w:ascii="Times New Roman" w:eastAsia="Batang" w:hAnsi="Times New Roman"/>
          <w:b/>
        </w:rPr>
        <w:tab/>
      </w:r>
      <w:r w:rsidRPr="001032D0">
        <w:rPr>
          <w:rFonts w:ascii="Times New Roman" w:eastAsia="Batang" w:hAnsi="Times New Roman"/>
          <w:b/>
        </w:rPr>
        <w:tab/>
      </w:r>
    </w:p>
    <w:p w:rsidR="00E70823" w:rsidRPr="001032D0" w:rsidRDefault="00E70823" w:rsidP="00E70823">
      <w:pPr>
        <w:widowControl w:val="0"/>
        <w:spacing w:after="0" w:line="240" w:lineRule="auto"/>
        <w:ind w:left="709" w:hanging="425"/>
        <w:jc w:val="center"/>
        <w:rPr>
          <w:rFonts w:ascii="Times New Roman" w:eastAsia="Batang" w:hAnsi="Times New Roman"/>
          <w:b/>
        </w:rPr>
      </w:pPr>
      <w:r w:rsidRPr="001032D0">
        <w:rPr>
          <w:rFonts w:ascii="Times New Roman" w:eastAsia="Batang" w:hAnsi="Times New Roman"/>
          <w:b/>
        </w:rPr>
        <w:t>A =        ---------------------------------------------   x 100 pkt.  x 60%</w:t>
      </w:r>
    </w:p>
    <w:p w:rsidR="00E70823" w:rsidRPr="001032D0" w:rsidRDefault="00E70823" w:rsidP="00E70823">
      <w:pPr>
        <w:widowControl w:val="0"/>
        <w:spacing w:after="240" w:line="240" w:lineRule="auto"/>
        <w:ind w:left="993"/>
        <w:rPr>
          <w:rFonts w:ascii="Times New Roman" w:eastAsia="Batang" w:hAnsi="Times New Roman"/>
          <w:b/>
        </w:rPr>
      </w:pPr>
      <w:r w:rsidRPr="001032D0">
        <w:rPr>
          <w:rFonts w:ascii="Times New Roman" w:eastAsia="Batang" w:hAnsi="Times New Roman"/>
          <w:b/>
        </w:rPr>
        <w:tab/>
      </w:r>
      <w:r w:rsidRPr="001032D0">
        <w:rPr>
          <w:rFonts w:ascii="Times New Roman" w:eastAsia="Batang" w:hAnsi="Times New Roman"/>
          <w:b/>
        </w:rPr>
        <w:tab/>
      </w:r>
      <w:r w:rsidRPr="001032D0">
        <w:rPr>
          <w:rFonts w:ascii="Times New Roman" w:eastAsia="Batang" w:hAnsi="Times New Roman"/>
          <w:b/>
        </w:rPr>
        <w:tab/>
      </w:r>
      <w:r w:rsidRPr="001032D0">
        <w:rPr>
          <w:rFonts w:ascii="Times New Roman" w:eastAsia="Batang" w:hAnsi="Times New Roman"/>
          <w:b/>
        </w:rPr>
        <w:tab/>
        <w:t>cena oferty badanej</w:t>
      </w:r>
    </w:p>
    <w:p w:rsidR="00AB525F" w:rsidRDefault="00AB525F" w:rsidP="00AB525F">
      <w:pPr>
        <w:pStyle w:val="Tekstpodstawowy21"/>
        <w:jc w:val="center"/>
        <w:rPr>
          <w:rFonts w:ascii="Times New Roman" w:hAnsi="Times New Roman"/>
          <w:b w:val="0"/>
          <w:i w:val="0"/>
          <w:color w:val="auto"/>
          <w:sz w:val="22"/>
          <w:szCs w:val="22"/>
        </w:rPr>
      </w:pPr>
    </w:p>
    <w:p w:rsidR="00AB525F" w:rsidRPr="00DC2A75" w:rsidRDefault="00AB525F" w:rsidP="00AB525F">
      <w:pPr>
        <w:pStyle w:val="Tekstpodstawowy21"/>
        <w:jc w:val="center"/>
        <w:rPr>
          <w:rFonts w:ascii="Times New Roman" w:hAnsi="Times New Roman"/>
          <w:b w:val="0"/>
          <w:i w:val="0"/>
          <w:color w:val="auto"/>
          <w:sz w:val="22"/>
          <w:szCs w:val="22"/>
        </w:rPr>
      </w:pPr>
    </w:p>
    <w:p w:rsidR="00AB525F" w:rsidRDefault="00AB525F" w:rsidP="008069EE">
      <w:pPr>
        <w:pStyle w:val="Tekstpodstawowy21"/>
        <w:spacing w:after="60" w:line="276" w:lineRule="auto"/>
        <w:ind w:left="993" w:hanging="285"/>
        <w:jc w:val="both"/>
        <w:rPr>
          <w:rFonts w:ascii="Times New Roman" w:hAnsi="Times New Roman"/>
          <w:b w:val="0"/>
          <w:i w:val="0"/>
          <w:color w:val="auto"/>
          <w:sz w:val="22"/>
          <w:szCs w:val="22"/>
        </w:rPr>
      </w:pPr>
      <w:r w:rsidRPr="00E70823">
        <w:rPr>
          <w:rFonts w:ascii="Times New Roman" w:hAnsi="Times New Roman"/>
          <w:i w:val="0"/>
          <w:color w:val="auto"/>
          <w:sz w:val="22"/>
          <w:szCs w:val="22"/>
        </w:rPr>
        <w:t>B/</w:t>
      </w:r>
      <w:r w:rsidRPr="00DC2A75">
        <w:rPr>
          <w:rFonts w:ascii="Times New Roman" w:hAnsi="Times New Roman"/>
          <w:i w:val="0"/>
          <w:color w:val="auto"/>
          <w:sz w:val="22"/>
          <w:szCs w:val="22"/>
        </w:rPr>
        <w:t xml:space="preserve">KRYTERIUM </w:t>
      </w:r>
      <w:r w:rsidR="00E70823" w:rsidRPr="00E70823">
        <w:rPr>
          <w:rFonts w:ascii="Times New Roman" w:hAnsi="Times New Roman"/>
          <w:i w:val="0"/>
          <w:color w:val="auto"/>
          <w:sz w:val="22"/>
          <w:szCs w:val="22"/>
        </w:rPr>
        <w:t>OKRES</w:t>
      </w:r>
      <w:r w:rsidR="00E70823">
        <w:rPr>
          <w:rFonts w:ascii="Times New Roman" w:hAnsi="Times New Roman"/>
          <w:i w:val="0"/>
          <w:color w:val="auto"/>
          <w:sz w:val="22"/>
          <w:szCs w:val="22"/>
        </w:rPr>
        <w:t>U</w:t>
      </w:r>
      <w:r w:rsidR="00E70823" w:rsidRPr="00E70823">
        <w:rPr>
          <w:rFonts w:ascii="Times New Roman" w:hAnsi="Times New Roman"/>
          <w:i w:val="0"/>
          <w:color w:val="auto"/>
          <w:sz w:val="22"/>
          <w:szCs w:val="22"/>
        </w:rPr>
        <w:t xml:space="preserve"> GWARANCJI JAKOŚCI</w:t>
      </w:r>
      <w:r w:rsidRPr="00DC2A75">
        <w:rPr>
          <w:rFonts w:ascii="Times New Roman" w:hAnsi="Times New Roman"/>
          <w:i w:val="0"/>
          <w:color w:val="auto"/>
          <w:sz w:val="22"/>
          <w:szCs w:val="22"/>
        </w:rPr>
        <w:t>(max. 40 pkt )–</w:t>
      </w:r>
      <w:r w:rsidR="00E70823" w:rsidRPr="00E70823">
        <w:rPr>
          <w:rFonts w:ascii="Times New Roman" w:hAnsi="Times New Roman"/>
          <w:b w:val="0"/>
          <w:i w:val="0"/>
          <w:color w:val="auto"/>
          <w:sz w:val="22"/>
          <w:szCs w:val="22"/>
        </w:rPr>
        <w:t>zastosowanie będzie miał następujący wzór, wykorzystywany przy ocenie oferty:</w:t>
      </w:r>
    </w:p>
    <w:p w:rsidR="008069EE" w:rsidRPr="004B4090" w:rsidRDefault="008069EE" w:rsidP="008069EE">
      <w:pPr>
        <w:pStyle w:val="Tekstpodstawowy21"/>
        <w:spacing w:after="60" w:line="276" w:lineRule="auto"/>
        <w:ind w:left="993" w:hanging="285"/>
        <w:jc w:val="both"/>
        <w:rPr>
          <w:rFonts w:ascii="Times New Roman" w:hAnsi="Times New Roman"/>
          <w:b w:val="0"/>
          <w:i w:val="0"/>
          <w:color w:val="auto"/>
          <w:sz w:val="22"/>
          <w:szCs w:val="22"/>
        </w:rPr>
      </w:pPr>
    </w:p>
    <w:p w:rsidR="00E70823" w:rsidRPr="00DA5686" w:rsidRDefault="00E70823" w:rsidP="00E70823">
      <w:pPr>
        <w:widowControl w:val="0"/>
        <w:spacing w:after="0" w:line="240" w:lineRule="auto"/>
        <w:ind w:left="993" w:hanging="426"/>
        <w:jc w:val="center"/>
        <w:rPr>
          <w:rFonts w:ascii="Times New Roman" w:eastAsia="Batang" w:hAnsi="Times New Roman"/>
          <w:b/>
        </w:rPr>
      </w:pPr>
      <w:r w:rsidRPr="00DA5686">
        <w:rPr>
          <w:rFonts w:ascii="Times New Roman" w:eastAsia="Batang" w:hAnsi="Times New Roman"/>
          <w:b/>
        </w:rPr>
        <w:t>okres gwarancji jakości oferty badanej</w:t>
      </w:r>
    </w:p>
    <w:p w:rsidR="00E70823" w:rsidRPr="00DA5686" w:rsidRDefault="00E70823" w:rsidP="00E70823">
      <w:pPr>
        <w:widowControl w:val="0"/>
        <w:spacing w:after="0" w:line="240" w:lineRule="auto"/>
        <w:ind w:left="993" w:hanging="426"/>
        <w:jc w:val="center"/>
        <w:rPr>
          <w:rFonts w:ascii="Times New Roman" w:eastAsia="Batang" w:hAnsi="Times New Roman"/>
          <w:b/>
        </w:rPr>
      </w:pPr>
      <w:r w:rsidRPr="00DA5686">
        <w:rPr>
          <w:rFonts w:ascii="Times New Roman" w:eastAsia="Batang" w:hAnsi="Times New Roman"/>
          <w:b/>
        </w:rPr>
        <w:t>w miesiącach</w:t>
      </w:r>
    </w:p>
    <w:p w:rsidR="00E70823" w:rsidRPr="00DA5686" w:rsidRDefault="00E70823" w:rsidP="00E70823">
      <w:pPr>
        <w:widowControl w:val="0"/>
        <w:spacing w:after="0" w:line="240" w:lineRule="auto"/>
        <w:ind w:left="993" w:hanging="284"/>
        <w:jc w:val="center"/>
        <w:rPr>
          <w:rFonts w:ascii="Times New Roman" w:eastAsia="Batang" w:hAnsi="Times New Roman"/>
          <w:b/>
        </w:rPr>
      </w:pPr>
      <w:r>
        <w:rPr>
          <w:rFonts w:ascii="Times New Roman" w:eastAsia="Batang" w:hAnsi="Times New Roman"/>
          <w:b/>
        </w:rPr>
        <w:t>B</w:t>
      </w:r>
      <w:r w:rsidRPr="00DA5686">
        <w:rPr>
          <w:rFonts w:ascii="Times New Roman" w:eastAsia="Batang" w:hAnsi="Times New Roman"/>
          <w:b/>
        </w:rPr>
        <w:t xml:space="preserve"> = ----------------------------------------------------------------------   x 100 pkt</w:t>
      </w:r>
      <w:r>
        <w:rPr>
          <w:rFonts w:ascii="Times New Roman" w:eastAsia="Batang" w:hAnsi="Times New Roman"/>
          <w:b/>
        </w:rPr>
        <w:t>.</w:t>
      </w:r>
      <w:r w:rsidRPr="00DA5686">
        <w:rPr>
          <w:rFonts w:ascii="Times New Roman" w:eastAsia="Batang" w:hAnsi="Times New Roman"/>
          <w:b/>
        </w:rPr>
        <w:t xml:space="preserve">  x </w:t>
      </w:r>
      <w:r>
        <w:rPr>
          <w:rFonts w:ascii="Times New Roman" w:eastAsia="Batang" w:hAnsi="Times New Roman"/>
          <w:b/>
        </w:rPr>
        <w:t>4</w:t>
      </w:r>
      <w:r w:rsidRPr="00DA5686">
        <w:rPr>
          <w:rFonts w:ascii="Times New Roman" w:eastAsia="Batang" w:hAnsi="Times New Roman"/>
          <w:b/>
        </w:rPr>
        <w:t>0%</w:t>
      </w:r>
    </w:p>
    <w:p w:rsidR="00E70823" w:rsidRPr="00DA5686" w:rsidRDefault="00E70823" w:rsidP="00E70823">
      <w:pPr>
        <w:widowControl w:val="0"/>
        <w:spacing w:after="0" w:line="240" w:lineRule="auto"/>
        <w:ind w:left="993"/>
        <w:jc w:val="center"/>
        <w:rPr>
          <w:rFonts w:ascii="Times New Roman" w:eastAsia="Batang" w:hAnsi="Times New Roman"/>
          <w:b/>
        </w:rPr>
      </w:pPr>
      <w:r w:rsidRPr="00DA5686">
        <w:rPr>
          <w:rFonts w:ascii="Times New Roman" w:eastAsia="Batang" w:hAnsi="Times New Roman"/>
          <w:b/>
        </w:rPr>
        <w:t>najdłuższy okres gwarancji jakości spośród</w:t>
      </w:r>
    </w:p>
    <w:p w:rsidR="00E70823" w:rsidRPr="00DA5686" w:rsidRDefault="00E70823" w:rsidP="00E70823">
      <w:pPr>
        <w:widowControl w:val="0"/>
        <w:spacing w:after="0" w:line="240" w:lineRule="auto"/>
        <w:ind w:left="993"/>
        <w:jc w:val="center"/>
        <w:rPr>
          <w:rFonts w:ascii="Times New Roman" w:eastAsia="Batang" w:hAnsi="Times New Roman"/>
          <w:b/>
        </w:rPr>
      </w:pPr>
      <w:r w:rsidRPr="00DA5686">
        <w:rPr>
          <w:rFonts w:ascii="Times New Roman" w:eastAsia="Batang" w:hAnsi="Times New Roman"/>
          <w:b/>
        </w:rPr>
        <w:t>badanych ofert</w:t>
      </w:r>
    </w:p>
    <w:p w:rsidR="00AB525F" w:rsidRDefault="00AB525F" w:rsidP="008069EE">
      <w:pPr>
        <w:pStyle w:val="Tekstpodstawowy21"/>
        <w:spacing w:after="120"/>
        <w:ind w:firstLine="993"/>
        <w:jc w:val="center"/>
        <w:rPr>
          <w:rFonts w:ascii="Times New Roman" w:hAnsi="Times New Roman"/>
          <w:i w:val="0"/>
          <w:color w:val="auto"/>
          <w:sz w:val="22"/>
          <w:szCs w:val="22"/>
        </w:rPr>
      </w:pPr>
    </w:p>
    <w:p w:rsidR="008069EE" w:rsidRPr="008069EE" w:rsidRDefault="008069EE" w:rsidP="008069EE">
      <w:pPr>
        <w:pStyle w:val="Tekstpodstawowy21"/>
        <w:spacing w:after="120"/>
        <w:ind w:firstLine="993"/>
        <w:jc w:val="center"/>
        <w:rPr>
          <w:rFonts w:ascii="Times New Roman" w:hAnsi="Times New Roman"/>
          <w:i w:val="0"/>
          <w:color w:val="FF0000"/>
          <w:sz w:val="22"/>
          <w:szCs w:val="22"/>
        </w:rPr>
      </w:pPr>
    </w:p>
    <w:p w:rsidR="00E70823" w:rsidRPr="00B440F9" w:rsidRDefault="00E70823" w:rsidP="00E70823">
      <w:pPr>
        <w:widowControl w:val="0"/>
        <w:spacing w:after="120" w:line="240" w:lineRule="auto"/>
        <w:ind w:left="426"/>
        <w:jc w:val="both"/>
        <w:rPr>
          <w:rFonts w:ascii="Times New Roman" w:eastAsia="Batang" w:hAnsi="Times New Roman"/>
        </w:rPr>
      </w:pPr>
      <w:r w:rsidRPr="00B440F9">
        <w:rPr>
          <w:rFonts w:ascii="Times New Roman" w:eastAsia="Batang" w:hAnsi="Times New Roman"/>
        </w:rPr>
        <w:t xml:space="preserve">Minimalny okres gwarancji jakości wynosi 36 miesięcy, liczony od dnia odbioru końcowego przedmiotu zamówienia. </w:t>
      </w:r>
    </w:p>
    <w:p w:rsidR="00E70823" w:rsidRPr="00B440F9" w:rsidRDefault="00E70823" w:rsidP="00E70823">
      <w:pPr>
        <w:widowControl w:val="0"/>
        <w:spacing w:after="120" w:line="240" w:lineRule="auto"/>
        <w:ind w:left="426"/>
        <w:jc w:val="both"/>
        <w:rPr>
          <w:rFonts w:ascii="Times New Roman" w:eastAsia="Batang" w:hAnsi="Times New Roman"/>
        </w:rPr>
      </w:pPr>
      <w:r w:rsidRPr="00B440F9">
        <w:rPr>
          <w:rFonts w:ascii="Times New Roman" w:eastAsia="Batang" w:hAnsi="Times New Roman"/>
        </w:rPr>
        <w:lastRenderedPageBreak/>
        <w:t>Maksymalny okres gwarancji jakości oceniany przez Zamawiającego wynosi 60 miesięcy.</w:t>
      </w:r>
    </w:p>
    <w:p w:rsidR="00E70823" w:rsidRPr="00B440F9" w:rsidRDefault="00E70823" w:rsidP="00E70823">
      <w:pPr>
        <w:widowControl w:val="0"/>
        <w:spacing w:after="120" w:line="240" w:lineRule="auto"/>
        <w:ind w:left="426"/>
        <w:jc w:val="both"/>
        <w:rPr>
          <w:rFonts w:ascii="Times New Roman" w:eastAsia="Batang" w:hAnsi="Times New Roman"/>
          <w:u w:val="single"/>
        </w:rPr>
      </w:pPr>
      <w:r w:rsidRPr="00B440F9">
        <w:rPr>
          <w:rFonts w:ascii="Times New Roman" w:eastAsia="Batang" w:hAnsi="Times New Roman"/>
          <w:b/>
          <w:u w:val="single"/>
        </w:rPr>
        <w:t>UWAGA!</w:t>
      </w:r>
    </w:p>
    <w:p w:rsidR="008069EE" w:rsidRPr="00AB525F" w:rsidRDefault="00E70823" w:rsidP="00E70823">
      <w:pPr>
        <w:widowControl w:val="0"/>
        <w:spacing w:after="120" w:line="240" w:lineRule="auto"/>
        <w:ind w:left="426"/>
        <w:jc w:val="both"/>
        <w:rPr>
          <w:rFonts w:ascii="Times New Roman" w:eastAsia="Batang" w:hAnsi="Times New Roman"/>
          <w:b/>
        </w:rPr>
      </w:pPr>
      <w:r w:rsidRPr="00B440F9">
        <w:rPr>
          <w:rFonts w:ascii="Times New Roman" w:eastAsia="Batang" w:hAnsi="Times New Roman"/>
          <w:b/>
        </w:rPr>
        <w:t>Podanie w ofercie okresu gwarancji jakości krótszego niż 36 miesięcy lub brak podania okresu gwarancji w formularzu ofertowym będzie skutkować odrzuceniem oferty</w:t>
      </w:r>
      <w:r w:rsidR="00752695">
        <w:rPr>
          <w:rFonts w:ascii="Times New Roman" w:eastAsia="Batang" w:hAnsi="Times New Roman"/>
          <w:b/>
        </w:rPr>
        <w:t xml:space="preserve">. </w:t>
      </w:r>
      <w:r w:rsidRPr="00B440F9">
        <w:rPr>
          <w:rFonts w:ascii="Times New Roman" w:eastAsia="Batang" w:hAnsi="Times New Roman"/>
          <w:b/>
        </w:rPr>
        <w:t>W przypadku zaproponowania przez Wykonawcę okresu gwarancji jakości wynoszącego więcej niż 60 miesięcy oceniona będzie wartość 60 miesięcy.</w:t>
      </w:r>
    </w:p>
    <w:p w:rsidR="00E6471E" w:rsidRPr="000E2978" w:rsidRDefault="00E6471E" w:rsidP="00836D32">
      <w:pPr>
        <w:keepNext/>
        <w:numPr>
          <w:ilvl w:val="1"/>
          <w:numId w:val="10"/>
        </w:numPr>
        <w:spacing w:after="0" w:line="240" w:lineRule="auto"/>
        <w:ind w:left="567" w:hanging="567"/>
        <w:jc w:val="both"/>
        <w:outlineLvl w:val="3"/>
        <w:rPr>
          <w:rFonts w:ascii="Times New Roman" w:hAnsi="Times New Roman" w:cs="Times New Roman"/>
        </w:rPr>
      </w:pPr>
      <w:r w:rsidRPr="000E2978">
        <w:rPr>
          <w:rFonts w:ascii="Times New Roman" w:hAnsi="Times New Roman" w:cs="Times New Roman"/>
        </w:rPr>
        <w:t>W trakcie oceny ofert kolejno rozpatrywanym i ocenianym ofertom przyznawane są punkty za powyższe kryteria. Zastosowanie będzie miał następujący wzór:</w:t>
      </w:r>
    </w:p>
    <w:p w:rsidR="00E6471E" w:rsidRPr="000E2978" w:rsidRDefault="00E6471E" w:rsidP="00116836">
      <w:pPr>
        <w:ind w:left="360"/>
        <w:jc w:val="center"/>
        <w:rPr>
          <w:rFonts w:ascii="Times New Roman" w:hAnsi="Times New Roman" w:cs="Times New Roman"/>
          <w:b/>
        </w:rPr>
      </w:pPr>
      <w:r w:rsidRPr="000E2978">
        <w:rPr>
          <w:rFonts w:ascii="Times New Roman" w:hAnsi="Times New Roman" w:cs="Times New Roman"/>
          <w:b/>
        </w:rPr>
        <w:t>P (punkty) = A + B</w:t>
      </w:r>
    </w:p>
    <w:p w:rsidR="00E6471E" w:rsidRDefault="00E6471E" w:rsidP="00E6471E">
      <w:pPr>
        <w:keepNext/>
        <w:spacing w:after="0" w:line="240" w:lineRule="auto"/>
        <w:ind w:left="567"/>
        <w:jc w:val="both"/>
        <w:outlineLvl w:val="3"/>
        <w:rPr>
          <w:rFonts w:ascii="Times New Roman" w:hAnsi="Times New Roman" w:cs="Times New Roman"/>
        </w:rPr>
      </w:pPr>
    </w:p>
    <w:p w:rsidR="000E2978" w:rsidRPr="000E2978" w:rsidRDefault="000E2978" w:rsidP="00836D32">
      <w:pPr>
        <w:keepNext/>
        <w:numPr>
          <w:ilvl w:val="1"/>
          <w:numId w:val="10"/>
        </w:numPr>
        <w:spacing w:after="0"/>
        <w:ind w:left="567" w:hanging="567"/>
        <w:jc w:val="both"/>
        <w:outlineLvl w:val="3"/>
        <w:rPr>
          <w:rFonts w:ascii="Times New Roman" w:hAnsi="Times New Roman" w:cs="Times New Roman"/>
        </w:rPr>
      </w:pPr>
      <w:r w:rsidRPr="000E2978">
        <w:rPr>
          <w:rFonts w:ascii="Times New Roman" w:hAnsi="Times New Roman" w:cs="Times New Roman"/>
        </w:rPr>
        <w:t>Za ofertę najkorzystniejszą zostanie uznana ta, która uzyskała największą ilość punktów.</w:t>
      </w:r>
    </w:p>
    <w:p w:rsidR="000E2978" w:rsidRPr="000E2978" w:rsidRDefault="000E2978" w:rsidP="00836D32">
      <w:pPr>
        <w:keepNext/>
        <w:numPr>
          <w:ilvl w:val="1"/>
          <w:numId w:val="10"/>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Punktacja przyznawana ofertom w poszczególnych kryteriach będzie liczona z dokładnością do dwóch miejsc po przecinku. Najwyższa liczba punktów wyznaczy najkorzystniejszą ofertę.</w:t>
      </w:r>
    </w:p>
    <w:p w:rsidR="000E2978" w:rsidRPr="000E2978" w:rsidRDefault="000E2978" w:rsidP="00836D32">
      <w:pPr>
        <w:keepNext/>
        <w:numPr>
          <w:ilvl w:val="1"/>
          <w:numId w:val="10"/>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Zamawiający udzieli zamówienia Wykonawcy, którego oferta odpowiadać będzie wszystkim wymaganiom przedstawionym w ustawie Pzp, oraz w SWZ i zostanie oceniona jako najkorzystniejsza w oparciu o podane kryteria wyboru.</w:t>
      </w:r>
    </w:p>
    <w:p w:rsidR="00C36291" w:rsidRPr="008104B2" w:rsidRDefault="000E2978" w:rsidP="00836D32">
      <w:pPr>
        <w:keepNext/>
        <w:numPr>
          <w:ilvl w:val="1"/>
          <w:numId w:val="10"/>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 xml:space="preserve">Jeżeli oferty otrzymały taką samą ocenę w kryterium o najwyższej wadze, Zamawiający </w:t>
      </w:r>
      <w:r w:rsidR="00F10CA2">
        <w:rPr>
          <w:rFonts w:ascii="Times New Roman" w:hAnsi="Times New Roman" w:cs="Times New Roman"/>
          <w:lang w:eastAsia="en-US"/>
        </w:rPr>
        <w:t>wybiera ofertę z najniższą ceną, zgodnie z art. 248 ustawy Pzp.</w:t>
      </w:r>
    </w:p>
    <w:p w:rsidR="000E2978" w:rsidRPr="00C36291" w:rsidRDefault="00C36291" w:rsidP="00836D32">
      <w:pPr>
        <w:keepNext/>
        <w:numPr>
          <w:ilvl w:val="1"/>
          <w:numId w:val="10"/>
        </w:numPr>
        <w:spacing w:after="0"/>
        <w:ind w:left="567" w:hanging="567"/>
        <w:jc w:val="both"/>
        <w:outlineLvl w:val="3"/>
        <w:rPr>
          <w:rFonts w:ascii="Times New Roman" w:hAnsi="Times New Roman" w:cs="Times New Roman"/>
        </w:rPr>
      </w:pPr>
      <w:r w:rsidRPr="008104B2">
        <w:rPr>
          <w:rFonts w:ascii="Times New Roman" w:hAnsi="Times New Roman" w:cs="Times New Roman"/>
          <w:lang w:eastAsia="en-US"/>
        </w:rPr>
        <w:t xml:space="preserve">W sytuacji, gdy Zamawiający nie będzie mógł dokonać wyboru oferty w sposób, o którym mowa w pkt </w:t>
      </w:r>
      <w:r w:rsidR="008104B2" w:rsidRPr="008104B2">
        <w:rPr>
          <w:rFonts w:ascii="Times New Roman" w:hAnsi="Times New Roman" w:cs="Times New Roman"/>
          <w:lang w:eastAsia="en-US"/>
        </w:rPr>
        <w:t>18</w:t>
      </w:r>
      <w:r w:rsidRPr="008104B2">
        <w:rPr>
          <w:rFonts w:ascii="Times New Roman" w:hAnsi="Times New Roman" w:cs="Times New Roman"/>
          <w:lang w:eastAsia="en-US"/>
        </w:rPr>
        <w:t>.7 SWZ, Zamawiający wzywa wykonawców, którzy złożyli te oferty, do złożenia w terminie określonym</w:t>
      </w:r>
      <w:r w:rsidRPr="00CA23C3">
        <w:rPr>
          <w:rFonts w:ascii="Times New Roman" w:hAnsi="Times New Roman" w:cs="Times New Roman"/>
          <w:lang w:eastAsia="en-US"/>
        </w:rPr>
        <w:t xml:space="preserve"> przez zamawiającego ofert dodatkowych zawierających nową cenę.</w:t>
      </w:r>
    </w:p>
    <w:p w:rsidR="00425628" w:rsidRPr="000E2978" w:rsidRDefault="00425628" w:rsidP="00836D32">
      <w:pPr>
        <w:keepNext/>
        <w:numPr>
          <w:ilvl w:val="1"/>
          <w:numId w:val="10"/>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 xml:space="preserve">Jeżeli została złożona oferta, której wybór prowadziłby do powstania u zamawiającego obowiązku podatkowego zgodnie z </w:t>
      </w:r>
      <w:hyperlink r:id="rId63" w:anchor="/document/17086198?cm=DOCUMENT" w:history="1">
        <w:r w:rsidRPr="000E2978">
          <w:rPr>
            <w:rFonts w:ascii="Times New Roman" w:hAnsi="Times New Roman" w:cs="Times New Roman"/>
            <w:lang w:eastAsia="en-US"/>
          </w:rPr>
          <w:t>ustawą</w:t>
        </w:r>
      </w:hyperlink>
      <w:r w:rsidRPr="000E2978">
        <w:rPr>
          <w:rFonts w:ascii="Times New Roman" w:hAnsi="Times New Roman" w:cs="Times New Roman"/>
          <w:lang w:eastAsia="en-US"/>
        </w:rPr>
        <w:t xml:space="preserve"> z dnia 11 marca 2004 r. o podatku od towarów </w:t>
      </w:r>
      <w:r w:rsidRPr="000E2978">
        <w:rPr>
          <w:rFonts w:ascii="Times New Roman" w:hAnsi="Times New Roman" w:cs="Times New Roman"/>
          <w:lang w:eastAsia="en-US"/>
        </w:rPr>
        <w:br/>
        <w:t>i usług</w:t>
      </w:r>
      <w:r w:rsidR="00F10CA2">
        <w:rPr>
          <w:rFonts w:ascii="Times New Roman" w:hAnsi="Times New Roman" w:cs="Times New Roman"/>
          <w:lang w:eastAsia="en-US"/>
        </w:rPr>
        <w:t xml:space="preserve"> (t.j. Dz. U. z 2020 r. poz. 106 ze zm.)</w:t>
      </w:r>
      <w:r w:rsidRPr="000E2978">
        <w:rPr>
          <w:rFonts w:ascii="Times New Roman" w:hAnsi="Times New Roman" w:cs="Times New Roman"/>
          <w:lang w:eastAsia="en-US"/>
        </w:rPr>
        <w:t>, dla celów zastosowania kryterium ceny Zamawiający dolicza do przedstawionej w tej ofercie ceny kwotę podatku od towarów i usług, którą miałby obowiązek rozliczyć.</w:t>
      </w:r>
    </w:p>
    <w:p w:rsidR="000E2978" w:rsidRPr="00CA23C3" w:rsidRDefault="000E2978" w:rsidP="00836D32">
      <w:pPr>
        <w:keepNext/>
        <w:numPr>
          <w:ilvl w:val="1"/>
          <w:numId w:val="10"/>
        </w:numPr>
        <w:spacing w:after="0" w:line="240" w:lineRule="auto"/>
        <w:ind w:left="567" w:hanging="567"/>
        <w:jc w:val="both"/>
        <w:outlineLvl w:val="3"/>
        <w:rPr>
          <w:rFonts w:ascii="Times New Roman" w:hAnsi="Times New Roman" w:cs="Times New Roman"/>
        </w:rPr>
      </w:pPr>
      <w:r w:rsidRPr="00CA23C3">
        <w:rPr>
          <w:rFonts w:ascii="Times New Roman" w:hAnsi="Times New Roman" w:cs="Times New Roman"/>
          <w:lang w:eastAsia="en-US"/>
        </w:rPr>
        <w:t xml:space="preserve">W ofercie, o której mowa w </w:t>
      </w:r>
      <w:r w:rsidRPr="00C36291">
        <w:rPr>
          <w:rFonts w:ascii="Times New Roman" w:hAnsi="Times New Roman" w:cs="Times New Roman"/>
          <w:lang w:eastAsia="en-US"/>
        </w:rPr>
        <w:t>pkt</w:t>
      </w:r>
      <w:r w:rsidR="00C36291" w:rsidRPr="00C36291">
        <w:rPr>
          <w:rFonts w:ascii="Times New Roman" w:hAnsi="Times New Roman" w:cs="Times New Roman"/>
          <w:lang w:eastAsia="en-US"/>
        </w:rPr>
        <w:t>. 18.9</w:t>
      </w:r>
      <w:r w:rsidRPr="00CA23C3">
        <w:rPr>
          <w:rFonts w:ascii="Times New Roman" w:hAnsi="Times New Roman" w:cs="Times New Roman"/>
          <w:lang w:eastAsia="en-US"/>
        </w:rPr>
        <w:t>, Wykonawca ma obowiązek:</w:t>
      </w:r>
    </w:p>
    <w:p w:rsidR="000E2978" w:rsidRPr="00CA23C3" w:rsidRDefault="000E2978" w:rsidP="00836D32">
      <w:pPr>
        <w:keepNext/>
        <w:numPr>
          <w:ilvl w:val="2"/>
          <w:numId w:val="10"/>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 xml:space="preserve">poinformowania zamawiającego, że wybór jego oferty będzie prowadził do powstania </w:t>
      </w:r>
      <w:r w:rsidRPr="00CA23C3">
        <w:rPr>
          <w:rFonts w:ascii="Times New Roman" w:hAnsi="Times New Roman" w:cs="Times New Roman"/>
          <w:lang w:eastAsia="en-US"/>
        </w:rPr>
        <w:br/>
        <w:t>u zamawiającego obowiązku podatkowego,</w:t>
      </w:r>
    </w:p>
    <w:p w:rsidR="000E2978" w:rsidRPr="00CA23C3" w:rsidRDefault="000E2978" w:rsidP="00836D32">
      <w:pPr>
        <w:keepNext/>
        <w:numPr>
          <w:ilvl w:val="2"/>
          <w:numId w:val="10"/>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wskazania nazwy (rodzaju) towaru lub usługi, których dostawa lub świadczenie będą prowadziły do powstania obowiązku podatkowego,</w:t>
      </w:r>
    </w:p>
    <w:p w:rsidR="000E2978" w:rsidRPr="00CA23C3" w:rsidRDefault="000E2978" w:rsidP="00836D32">
      <w:pPr>
        <w:keepNext/>
        <w:numPr>
          <w:ilvl w:val="2"/>
          <w:numId w:val="10"/>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wskazania wartości towaru lub usługi objętego obowiązkiem podatkowym zamawiającego, bez kwoty podatku,</w:t>
      </w:r>
    </w:p>
    <w:p w:rsidR="000E2978" w:rsidRPr="00CA23C3" w:rsidRDefault="000E2978" w:rsidP="00836D32">
      <w:pPr>
        <w:keepNext/>
        <w:numPr>
          <w:ilvl w:val="2"/>
          <w:numId w:val="10"/>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wskazania stawki podatku od towarów i usług, która zgodnie z wiedzą wykonawcy, będzie miała zastosowanie.</w:t>
      </w:r>
    </w:p>
    <w:p w:rsidR="000E2978" w:rsidRPr="00CA23C3"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Wzór Formularza Ofertowego został opracowany przy założeniu, iż wybór oferty nie będzie prowadzić do powstania u zamawiającego obowiązku podatkowego w zakresie podatku </w:t>
      </w:r>
      <w:r w:rsidR="00CA23C3" w:rsidRPr="00CA23C3">
        <w:rPr>
          <w:rFonts w:ascii="Times New Roman" w:hAnsi="Times New Roman" w:cs="Times New Roman"/>
          <w:lang w:eastAsia="en-US"/>
        </w:rPr>
        <w:t xml:space="preserve">VAT. W przypadku, gdy Wykonawca zobowiązany jest złożyć oświadczenie o powstaniu </w:t>
      </w:r>
      <w:r w:rsidRPr="00CA23C3">
        <w:rPr>
          <w:rFonts w:ascii="Times New Roman" w:hAnsi="Times New Roman" w:cs="Times New Roman"/>
          <w:lang w:eastAsia="en-US"/>
        </w:rPr>
        <w:t xml:space="preserve">u Zamawiającego obowiązku podatkowego, to winien odpowiednio zmodyfikować treść formularza.  </w:t>
      </w:r>
    </w:p>
    <w:p w:rsidR="000E2978" w:rsidRPr="00CA23C3"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Zamawiający wybiera najkorzystniejszą ofertę w terminie związania ofertą określonym </w:t>
      </w:r>
      <w:r w:rsidRPr="00CA23C3">
        <w:rPr>
          <w:rFonts w:ascii="Times New Roman" w:hAnsi="Times New Roman" w:cs="Times New Roman"/>
          <w:lang w:eastAsia="en-US"/>
        </w:rPr>
        <w:br/>
        <w:t>w SWZ.</w:t>
      </w:r>
    </w:p>
    <w:p w:rsidR="000E2978"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W przypadku </w:t>
      </w:r>
      <w:r w:rsidR="00F10CA2">
        <w:rPr>
          <w:rFonts w:ascii="Times New Roman" w:hAnsi="Times New Roman" w:cs="Times New Roman"/>
          <w:lang w:eastAsia="en-US"/>
        </w:rPr>
        <w:t>gdy wybór oferty najkorzystniejszej nie nastąpi przed upływem terminu związania ofertą określonego w SWZ,</w:t>
      </w:r>
      <w:r w:rsidRPr="00CA23C3">
        <w:rPr>
          <w:rFonts w:ascii="Times New Roman" w:hAnsi="Times New Roman" w:cs="Times New Roman"/>
          <w:lang w:eastAsia="en-US"/>
        </w:rPr>
        <w:t xml:space="preserve"> Zamawiający </w:t>
      </w:r>
      <w:r w:rsidR="00F10CA2">
        <w:rPr>
          <w:rFonts w:ascii="Times New Roman" w:hAnsi="Times New Roman" w:cs="Times New Roman"/>
          <w:lang w:eastAsia="en-US"/>
        </w:rPr>
        <w:t>przed upływem terminu związania ofertą zwróci się jednokrotnie do Wykonawców o wyraż</w:t>
      </w:r>
      <w:r w:rsidR="002F03A9">
        <w:rPr>
          <w:rFonts w:ascii="Times New Roman" w:hAnsi="Times New Roman" w:cs="Times New Roman"/>
          <w:lang w:eastAsia="en-US"/>
        </w:rPr>
        <w:t>e</w:t>
      </w:r>
      <w:r w:rsidR="00F10CA2">
        <w:rPr>
          <w:rFonts w:ascii="Times New Roman" w:hAnsi="Times New Roman" w:cs="Times New Roman"/>
          <w:lang w:eastAsia="en-US"/>
        </w:rPr>
        <w:t>nie zgody na przedłużenie terminu o wskazany okres, nie dłuży niż 30 dni.</w:t>
      </w:r>
    </w:p>
    <w:p w:rsidR="00F10CA2" w:rsidRPr="00CA23C3" w:rsidRDefault="00F10CA2" w:rsidP="00836D32">
      <w:pPr>
        <w:keepNext/>
        <w:numPr>
          <w:ilvl w:val="1"/>
          <w:numId w:val="10"/>
        </w:numPr>
        <w:spacing w:after="0"/>
        <w:ind w:left="567" w:hanging="567"/>
        <w:jc w:val="both"/>
        <w:outlineLvl w:val="3"/>
        <w:rPr>
          <w:rFonts w:ascii="Times New Roman" w:hAnsi="Times New Roman" w:cs="Times New Roman"/>
          <w:lang w:eastAsia="en-US"/>
        </w:rPr>
      </w:pPr>
      <w:r>
        <w:rPr>
          <w:rFonts w:ascii="Times New Roman" w:hAnsi="Times New Roman" w:cs="Times New Roman"/>
          <w:lang w:eastAsia="en-US"/>
        </w:rPr>
        <w:t>Przed</w:t>
      </w:r>
      <w:r w:rsidR="002F03A9">
        <w:rPr>
          <w:rFonts w:ascii="Times New Roman" w:hAnsi="Times New Roman" w:cs="Times New Roman"/>
          <w:lang w:eastAsia="en-US"/>
        </w:rPr>
        <w:t>ł</w:t>
      </w:r>
      <w:r>
        <w:rPr>
          <w:rFonts w:ascii="Times New Roman" w:hAnsi="Times New Roman" w:cs="Times New Roman"/>
          <w:lang w:eastAsia="en-US"/>
        </w:rPr>
        <w:t xml:space="preserve">użenie terminu związania ofertą następuje wraz z przedłużeniem okresu ważności wadium albo, jeżeli nie jest to możliwe, z wniesieniem nowego wadium na </w:t>
      </w:r>
      <w:r w:rsidR="002F03A9">
        <w:rPr>
          <w:rFonts w:ascii="Times New Roman" w:hAnsi="Times New Roman" w:cs="Times New Roman"/>
          <w:lang w:eastAsia="en-US"/>
        </w:rPr>
        <w:t>przedłużony okres związania ofertą</w:t>
      </w:r>
    </w:p>
    <w:p w:rsidR="000E2978" w:rsidRPr="00CD1A7A" w:rsidRDefault="000E2978" w:rsidP="000E2978">
      <w:pPr>
        <w:keepNext/>
        <w:spacing w:after="0"/>
        <w:ind w:left="567"/>
        <w:jc w:val="both"/>
        <w:outlineLvl w:val="3"/>
        <w:rPr>
          <w:rFonts w:ascii="Times New Roman" w:hAnsi="Times New Roman" w:cs="Times New Roman"/>
          <w:sz w:val="20"/>
          <w:lang w:eastAsia="en-US"/>
        </w:rPr>
      </w:pPr>
    </w:p>
    <w:p w:rsidR="001D06BE" w:rsidRPr="001D06BE" w:rsidRDefault="000E2978" w:rsidP="00836D32">
      <w:pPr>
        <w:keepNext/>
        <w:numPr>
          <w:ilvl w:val="0"/>
          <w:numId w:val="10"/>
        </w:numPr>
        <w:spacing w:before="120" w:after="0"/>
        <w:ind w:left="360"/>
        <w:jc w:val="both"/>
        <w:outlineLvl w:val="3"/>
        <w:rPr>
          <w:rFonts w:ascii="Times New Roman" w:eastAsia="Times New Roman" w:hAnsi="Times New Roman" w:cs="Times New Roman"/>
          <w:b/>
          <w:color w:val="17365D"/>
          <w:sz w:val="24"/>
          <w:szCs w:val="24"/>
          <w:lang w:eastAsia="en-US"/>
        </w:rPr>
      </w:pPr>
      <w:r w:rsidRPr="001D06BE">
        <w:rPr>
          <w:rFonts w:ascii="Times New Roman" w:hAnsi="Times New Roman" w:cs="Times New Roman"/>
          <w:b/>
          <w:color w:val="17365D"/>
          <w:sz w:val="24"/>
          <w:szCs w:val="24"/>
          <w:lang w:eastAsia="en-US"/>
        </w:rPr>
        <w:t>INFORMACJE O FORMALNOŚCIACH, JAKIE MUSZĄ ZOSTAĆ DOPEŁNIONE PO WYBORZE OFERTY W CELU ZAWARCIA UMOWY W SPRAWIE ZAMÓWIENIA PUBLICZNEGO</w:t>
      </w:r>
    </w:p>
    <w:p w:rsidR="001D06BE" w:rsidRPr="000807D3" w:rsidRDefault="001D06BE" w:rsidP="00836D32">
      <w:pPr>
        <w:keepNext/>
        <w:numPr>
          <w:ilvl w:val="1"/>
          <w:numId w:val="10"/>
        </w:numPr>
        <w:spacing w:after="0"/>
        <w:ind w:left="567" w:hanging="567"/>
        <w:jc w:val="both"/>
        <w:outlineLvl w:val="3"/>
        <w:rPr>
          <w:rFonts w:ascii="Times New Roman" w:eastAsia="Times New Roman" w:hAnsi="Times New Roman" w:cs="Times New Roman"/>
          <w:lang w:eastAsia="en-US"/>
        </w:rPr>
      </w:pPr>
      <w:r w:rsidRPr="000807D3">
        <w:rPr>
          <w:rFonts w:ascii="Times New Roman" w:eastAsia="Times New Roman" w:hAnsi="Times New Roman" w:cs="Times New Roman"/>
        </w:rPr>
        <w:t>Zamawiający zawrze umowę z Wykonawcą, który złożył najkorzystniejszą ofertę                         w niniejszym postępowaniu</w:t>
      </w:r>
      <w:r w:rsidRPr="000807D3">
        <w:rPr>
          <w:rFonts w:ascii="Times New Roman" w:hAnsi="Times New Roman" w:cs="Times New Roman"/>
        </w:rPr>
        <w:t>.</w:t>
      </w:r>
    </w:p>
    <w:p w:rsidR="000E2978" w:rsidRPr="000807D3"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 xml:space="preserve">Zamawiający zawiera umowę w sprawie zamówienia publicznego, z uwzględnieniem art. 577 Pzp, w terminie nie krótszym </w:t>
      </w:r>
      <w:r w:rsidRPr="000807D3">
        <w:rPr>
          <w:rFonts w:ascii="Times New Roman" w:hAnsi="Times New Roman" w:cs="Times New Roman"/>
          <w:b/>
          <w:lang w:eastAsia="en-US"/>
        </w:rPr>
        <w:t>niż 5 dni</w:t>
      </w:r>
      <w:r w:rsidRPr="000807D3">
        <w:rPr>
          <w:rFonts w:ascii="Times New Roman" w:hAnsi="Times New Roman" w:cs="Times New Roman"/>
          <w:lang w:eastAsia="en-US"/>
        </w:rPr>
        <w:t xml:space="preserve"> od dnia przesłania zawiadomienia o wyborze </w:t>
      </w:r>
      <w:r w:rsidRPr="000807D3">
        <w:rPr>
          <w:rFonts w:ascii="Times New Roman" w:hAnsi="Times New Roman" w:cs="Times New Roman"/>
          <w:lang w:eastAsia="en-US"/>
        </w:rPr>
        <w:lastRenderedPageBreak/>
        <w:t xml:space="preserve">najkorzystniejszej oferty, jeżeli zawiadomienie to zostało przesłane przy użyciu środków komunikacji elektronicznej, albo 10 dni, jeżeli zostało przesłane w inny sposób. </w:t>
      </w:r>
    </w:p>
    <w:p w:rsidR="000E2978" w:rsidRPr="000807D3"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 xml:space="preserve">Zamawiający może zawrzeć umowę w sprawie zamówienia publicznego przed upływem terminu, o którym mowa w pkt </w:t>
      </w:r>
      <w:r w:rsidR="001D06BE" w:rsidRPr="000807D3">
        <w:rPr>
          <w:rFonts w:ascii="Times New Roman" w:hAnsi="Times New Roman" w:cs="Times New Roman"/>
          <w:lang w:eastAsia="en-US"/>
        </w:rPr>
        <w:t>19.</w:t>
      </w:r>
      <w:r w:rsidR="00CD1A7A" w:rsidRPr="000807D3">
        <w:rPr>
          <w:rFonts w:ascii="Times New Roman" w:hAnsi="Times New Roman" w:cs="Times New Roman"/>
          <w:lang w:eastAsia="en-US"/>
        </w:rPr>
        <w:t>2</w:t>
      </w:r>
      <w:r w:rsidRPr="000807D3">
        <w:rPr>
          <w:rFonts w:ascii="Times New Roman" w:hAnsi="Times New Roman" w:cs="Times New Roman"/>
          <w:lang w:eastAsia="en-US"/>
        </w:rPr>
        <w:t>, jeżeli w postępowaniu o udzielenie zamówienia w trybie podstawowym złożono tylko jedn</w:t>
      </w:r>
      <w:r w:rsidR="007F46C5">
        <w:rPr>
          <w:rFonts w:ascii="Times New Roman" w:hAnsi="Times New Roman" w:cs="Times New Roman"/>
          <w:lang w:eastAsia="en-US"/>
        </w:rPr>
        <w:t>ą</w:t>
      </w:r>
      <w:r w:rsidRPr="000807D3">
        <w:rPr>
          <w:rFonts w:ascii="Times New Roman" w:hAnsi="Times New Roman" w:cs="Times New Roman"/>
          <w:lang w:eastAsia="en-US"/>
        </w:rPr>
        <w:t xml:space="preserve"> ofertę. </w:t>
      </w:r>
    </w:p>
    <w:p w:rsidR="000E2978" w:rsidRPr="000807D3"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 xml:space="preserve">Wykonawca, którego oferta uznana zostanie za najkorzystniejszą, będzie zobowiązany zawrzeć umowę w sprawie zamówienia na warunkach określonych w projektowanych postanowieniach umowy, które </w:t>
      </w:r>
      <w:r w:rsidRPr="00EB1C29">
        <w:rPr>
          <w:rFonts w:ascii="Times New Roman" w:hAnsi="Times New Roman" w:cs="Times New Roman"/>
          <w:lang w:eastAsia="en-US"/>
        </w:rPr>
        <w:t xml:space="preserve">stanowią </w:t>
      </w:r>
      <w:r w:rsidRPr="00EB1C29">
        <w:rPr>
          <w:rFonts w:ascii="Times New Roman" w:hAnsi="Times New Roman" w:cs="Times New Roman"/>
          <w:b/>
          <w:lang w:eastAsia="en-US"/>
        </w:rPr>
        <w:t xml:space="preserve">załącznik nr </w:t>
      </w:r>
      <w:r w:rsidR="005565B4" w:rsidRPr="00EB1C29">
        <w:rPr>
          <w:rFonts w:ascii="Times New Roman" w:hAnsi="Times New Roman" w:cs="Times New Roman"/>
          <w:b/>
          <w:lang w:eastAsia="en-US"/>
        </w:rPr>
        <w:t>1</w:t>
      </w:r>
      <w:r w:rsidR="007F46C5">
        <w:rPr>
          <w:rFonts w:ascii="Times New Roman" w:hAnsi="Times New Roman" w:cs="Times New Roman"/>
          <w:b/>
          <w:lang w:eastAsia="en-US"/>
        </w:rPr>
        <w:t>6</w:t>
      </w:r>
      <w:r w:rsidRPr="00EB1C29">
        <w:rPr>
          <w:rFonts w:ascii="Times New Roman" w:hAnsi="Times New Roman" w:cs="Times New Roman"/>
          <w:b/>
          <w:lang w:eastAsia="en-US"/>
        </w:rPr>
        <w:t>do SWZ.</w:t>
      </w:r>
      <w:r w:rsidRPr="000807D3">
        <w:rPr>
          <w:rFonts w:ascii="Times New Roman" w:hAnsi="Times New Roman" w:cs="Times New Roman"/>
          <w:lang w:eastAsia="en-US"/>
        </w:rPr>
        <w:t xml:space="preserve">Umowa zostanie uzupełniona o zapisy wynikające ze złożonej oferty. </w:t>
      </w:r>
    </w:p>
    <w:p w:rsidR="000E2978" w:rsidRPr="000807D3"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 xml:space="preserve">Wykonawca, przed podpisaniem umowy, powinien przedłożyć: </w:t>
      </w:r>
    </w:p>
    <w:p w:rsidR="000E2978" w:rsidRPr="000807D3" w:rsidRDefault="000E2978" w:rsidP="00776D6B">
      <w:pPr>
        <w:keepNext/>
        <w:spacing w:after="0"/>
        <w:ind w:left="851" w:hanging="142"/>
        <w:jc w:val="both"/>
        <w:outlineLvl w:val="3"/>
        <w:rPr>
          <w:rFonts w:ascii="Times New Roman" w:hAnsi="Times New Roman" w:cs="Times New Roman"/>
          <w:lang w:eastAsia="en-US"/>
        </w:rPr>
      </w:pPr>
      <w:r w:rsidRPr="000807D3">
        <w:rPr>
          <w:rFonts w:ascii="Times New Roman" w:hAnsi="Times New Roman" w:cs="Times New Roman"/>
          <w:lang w:eastAsia="en-US"/>
        </w:rPr>
        <w:t>- w przypadku konsorcjum lub spółki cywilnej - umowę regulującą współpracę Wykonawców działających wspólnie (umowa konsor</w:t>
      </w:r>
      <w:r w:rsidR="001D06BE" w:rsidRPr="000807D3">
        <w:rPr>
          <w:rFonts w:ascii="Times New Roman" w:hAnsi="Times New Roman" w:cs="Times New Roman"/>
          <w:lang w:eastAsia="en-US"/>
        </w:rPr>
        <w:t>cjum lub umowa spółki cywilnej).</w:t>
      </w:r>
    </w:p>
    <w:p w:rsidR="000E2978" w:rsidRPr="000807D3"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(art. 263 ustawy Pzp).</w:t>
      </w:r>
    </w:p>
    <w:p w:rsidR="000E2978" w:rsidRPr="005565B4"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905857">
        <w:rPr>
          <w:rFonts w:ascii="Times New Roman" w:hAnsi="Times New Roman" w:cs="Times New Roman"/>
          <w:lang w:eastAsia="en-US"/>
        </w:rPr>
        <w:t xml:space="preserve">Wykonawca, którego oferta została wybrana jako najkorzystniejsza, zostanie poinformowany </w:t>
      </w:r>
      <w:r w:rsidRPr="005565B4">
        <w:rPr>
          <w:rFonts w:ascii="Times New Roman" w:hAnsi="Times New Roman" w:cs="Times New Roman"/>
          <w:lang w:eastAsia="en-US"/>
        </w:rPr>
        <w:t>przez zamawiającego o miejscu i terminie podpisania umowy.</w:t>
      </w:r>
    </w:p>
    <w:p w:rsidR="001D06BE" w:rsidRPr="005565B4" w:rsidRDefault="001D06BE" w:rsidP="00836D32">
      <w:pPr>
        <w:keepNext/>
        <w:numPr>
          <w:ilvl w:val="1"/>
          <w:numId w:val="10"/>
        </w:numPr>
        <w:spacing w:after="0"/>
        <w:ind w:left="567" w:hanging="567"/>
        <w:jc w:val="both"/>
        <w:outlineLvl w:val="3"/>
        <w:rPr>
          <w:rFonts w:ascii="Times New Roman" w:eastAsia="Times New Roman" w:hAnsi="Times New Roman" w:cs="Times New Roman"/>
          <w:lang w:eastAsia="en-US"/>
        </w:rPr>
      </w:pPr>
      <w:r w:rsidRPr="005565B4">
        <w:rPr>
          <w:rFonts w:ascii="Times New Roman" w:eastAsia="Times New Roman" w:hAnsi="Times New Roman" w:cs="Times New Roman"/>
          <w:b/>
          <w:u w:val="single"/>
        </w:rPr>
        <w:t>Najpóźniej w dniu podpisania umowy Wykonawca jest zobowiązany dostarczyć  Zamawiającemu</w:t>
      </w:r>
      <w:r w:rsidR="00A35BB1">
        <w:rPr>
          <w:rFonts w:ascii="Times New Roman" w:eastAsia="Times New Roman" w:hAnsi="Times New Roman" w:cs="Times New Roman"/>
          <w:b/>
          <w:u w:val="single"/>
        </w:rPr>
        <w:t xml:space="preserve"> - wszystkie części zmówienia</w:t>
      </w:r>
      <w:r w:rsidRPr="005565B4">
        <w:rPr>
          <w:rFonts w:ascii="Times New Roman" w:eastAsia="Times New Roman" w:hAnsi="Times New Roman" w:cs="Times New Roman"/>
          <w:b/>
          <w:u w:val="single"/>
        </w:rPr>
        <w:t>:</w:t>
      </w:r>
    </w:p>
    <w:p w:rsidR="00776D6B" w:rsidRPr="00776D6B" w:rsidRDefault="00776D6B" w:rsidP="00D82908">
      <w:pPr>
        <w:pStyle w:val="Akapitzlist"/>
        <w:numPr>
          <w:ilvl w:val="0"/>
          <w:numId w:val="20"/>
        </w:numPr>
        <w:spacing w:after="0"/>
        <w:ind w:left="567" w:hanging="283"/>
        <w:contextualSpacing w:val="0"/>
        <w:jc w:val="both"/>
        <w:rPr>
          <w:rFonts w:ascii="Times New Roman" w:eastAsia="Batang" w:hAnsi="Times New Roman" w:cs="Times New Roman"/>
        </w:rPr>
      </w:pPr>
      <w:r w:rsidRPr="00776D6B">
        <w:rPr>
          <w:rFonts w:ascii="Times New Roman" w:eastAsia="Batang" w:hAnsi="Times New Roman" w:cs="Times New Roman"/>
        </w:rPr>
        <w:t>dokument potwierdzający wniesienie zabezpieczenia należytego wykonania zamówienia,</w:t>
      </w:r>
    </w:p>
    <w:p w:rsidR="00776D6B" w:rsidRPr="00776D6B" w:rsidRDefault="00776D6B" w:rsidP="00D82908">
      <w:pPr>
        <w:pStyle w:val="Akapitzlist"/>
        <w:numPr>
          <w:ilvl w:val="0"/>
          <w:numId w:val="20"/>
        </w:numPr>
        <w:spacing w:after="0"/>
        <w:ind w:left="567" w:hanging="283"/>
        <w:contextualSpacing w:val="0"/>
        <w:jc w:val="both"/>
        <w:rPr>
          <w:rFonts w:ascii="Times New Roman" w:eastAsia="Batang" w:hAnsi="Times New Roman" w:cs="Times New Roman"/>
        </w:rPr>
      </w:pPr>
      <w:r w:rsidRPr="00776D6B">
        <w:rPr>
          <w:rFonts w:ascii="Times New Roman" w:eastAsia="Batang" w:hAnsi="Times New Roman" w:cs="Times New Roman"/>
        </w:rPr>
        <w:t>kosztorys ofertowy,</w:t>
      </w:r>
    </w:p>
    <w:p w:rsidR="00776D6B" w:rsidRPr="00776D6B" w:rsidRDefault="00776D6B" w:rsidP="00D82908">
      <w:pPr>
        <w:pStyle w:val="Akapitzlist"/>
        <w:numPr>
          <w:ilvl w:val="0"/>
          <w:numId w:val="20"/>
        </w:numPr>
        <w:spacing w:after="0"/>
        <w:ind w:left="567" w:hanging="283"/>
        <w:contextualSpacing w:val="0"/>
        <w:jc w:val="both"/>
        <w:rPr>
          <w:rFonts w:ascii="Times New Roman" w:eastAsia="Times New Roman" w:hAnsi="Times New Roman" w:cs="Times New Roman"/>
          <w:kern w:val="28"/>
        </w:rPr>
      </w:pPr>
      <w:r w:rsidRPr="00707E8B">
        <w:rPr>
          <w:rFonts w:ascii="Times New Roman" w:eastAsia="Times New Roman" w:hAnsi="Times New Roman" w:cs="Times New Roman"/>
          <w:kern w:val="28"/>
          <w:u w:val="single"/>
        </w:rPr>
        <w:t>najpóźniej w dniu przekazania placu budowy</w:t>
      </w:r>
      <w:r w:rsidRPr="00707E8B">
        <w:rPr>
          <w:rFonts w:ascii="Times New Roman" w:eastAsia="Times New Roman" w:hAnsi="Times New Roman" w:cs="Times New Roman"/>
          <w:kern w:val="28"/>
        </w:rPr>
        <w:t>,</w:t>
      </w:r>
      <w:r w:rsidRPr="00776D6B">
        <w:rPr>
          <w:rFonts w:ascii="Times New Roman" w:eastAsia="Times New Roman" w:hAnsi="Times New Roman" w:cs="Times New Roman"/>
          <w:kern w:val="28"/>
        </w:rPr>
        <w:t xml:space="preserve"> złoży wykaz osób oddelegowanych do realizacji zamówienia wraz z oświadczeniem o tym, że są zatrudnieni na podstawie umowy o pracę;</w:t>
      </w:r>
    </w:p>
    <w:p w:rsidR="00776D6B" w:rsidRPr="00776D6B" w:rsidRDefault="00776D6B" w:rsidP="00D82908">
      <w:pPr>
        <w:pStyle w:val="Akapitzlist"/>
        <w:numPr>
          <w:ilvl w:val="0"/>
          <w:numId w:val="20"/>
        </w:numPr>
        <w:spacing w:after="0"/>
        <w:ind w:left="567" w:hanging="283"/>
        <w:contextualSpacing w:val="0"/>
        <w:jc w:val="both"/>
        <w:rPr>
          <w:rFonts w:ascii="Times New Roman" w:eastAsia="Times New Roman" w:hAnsi="Times New Roman" w:cs="Times New Roman"/>
          <w:kern w:val="28"/>
        </w:rPr>
      </w:pPr>
      <w:r w:rsidRPr="00776D6B">
        <w:rPr>
          <w:rFonts w:ascii="Times New Roman" w:hAnsi="Times New Roman" w:cs="Times New Roman"/>
        </w:rPr>
        <w:t xml:space="preserve">w przypadku wykonawców </w:t>
      </w:r>
      <w:r w:rsidRPr="00776D6B">
        <w:rPr>
          <w:rFonts w:ascii="Times New Roman" w:hAnsi="Times New Roman" w:cs="Times New Roman"/>
          <w:b/>
        </w:rPr>
        <w:t>występujących wspólnie</w:t>
      </w:r>
      <w:r w:rsidRPr="00776D6B">
        <w:rPr>
          <w:rFonts w:ascii="Times New Roman" w:hAnsi="Times New Roman" w:cs="Times New Roman"/>
        </w:rPr>
        <w:t xml:space="preserve"> – kopię umowy regulującej współpracę tych Wykonawców zawierającą w swojej treści następujące postanowienia:</w:t>
      </w:r>
    </w:p>
    <w:p w:rsidR="00776D6B" w:rsidRPr="00776D6B" w:rsidRDefault="00776D6B" w:rsidP="00D82908">
      <w:pPr>
        <w:pStyle w:val="Tekstpodstawowy2"/>
        <w:numPr>
          <w:ilvl w:val="0"/>
          <w:numId w:val="19"/>
        </w:numPr>
        <w:suppressAutoHyphens w:val="0"/>
        <w:spacing w:after="0" w:line="276" w:lineRule="auto"/>
        <w:ind w:left="993" w:hanging="426"/>
        <w:jc w:val="both"/>
        <w:rPr>
          <w:sz w:val="22"/>
          <w:szCs w:val="22"/>
        </w:rPr>
      </w:pPr>
      <w:r w:rsidRPr="00776D6B">
        <w:rPr>
          <w:sz w:val="22"/>
          <w:szCs w:val="22"/>
        </w:rPr>
        <w:t>sposób ich współdziałania,</w:t>
      </w:r>
    </w:p>
    <w:p w:rsidR="00776D6B" w:rsidRPr="00776D6B" w:rsidRDefault="00776D6B" w:rsidP="00D82908">
      <w:pPr>
        <w:pStyle w:val="Tekstpodstawowy2"/>
        <w:numPr>
          <w:ilvl w:val="0"/>
          <w:numId w:val="19"/>
        </w:numPr>
        <w:suppressAutoHyphens w:val="0"/>
        <w:spacing w:after="0" w:line="276" w:lineRule="auto"/>
        <w:ind w:left="993" w:hanging="426"/>
        <w:jc w:val="both"/>
        <w:rPr>
          <w:sz w:val="22"/>
          <w:szCs w:val="22"/>
        </w:rPr>
      </w:pPr>
      <w:r w:rsidRPr="00776D6B">
        <w:rPr>
          <w:sz w:val="22"/>
          <w:szCs w:val="22"/>
        </w:rPr>
        <w:t>zakres czynności powierzonych do wykonania każdemu z nich,</w:t>
      </w:r>
    </w:p>
    <w:p w:rsidR="00776D6B" w:rsidRPr="00776D6B" w:rsidRDefault="00776D6B" w:rsidP="00D82908">
      <w:pPr>
        <w:pStyle w:val="Tekstpodstawowy2"/>
        <w:numPr>
          <w:ilvl w:val="0"/>
          <w:numId w:val="19"/>
        </w:numPr>
        <w:suppressAutoHyphens w:val="0"/>
        <w:spacing w:after="0" w:line="276" w:lineRule="auto"/>
        <w:ind w:left="993" w:hanging="426"/>
        <w:jc w:val="both"/>
        <w:rPr>
          <w:sz w:val="22"/>
          <w:szCs w:val="22"/>
        </w:rPr>
      </w:pPr>
      <w:r w:rsidRPr="00776D6B">
        <w:rPr>
          <w:sz w:val="22"/>
          <w:szCs w:val="22"/>
        </w:rPr>
        <w:t>numer i nazwę rachunku bankowego, na który będą dokonywane płatności z tytułu realizacji kontraktu,</w:t>
      </w:r>
    </w:p>
    <w:p w:rsidR="00776D6B" w:rsidRPr="00776D6B" w:rsidRDefault="00776D6B" w:rsidP="00D82908">
      <w:pPr>
        <w:pStyle w:val="Tekstpodstawowy2"/>
        <w:numPr>
          <w:ilvl w:val="0"/>
          <w:numId w:val="19"/>
        </w:numPr>
        <w:suppressAutoHyphens w:val="0"/>
        <w:spacing w:after="0" w:line="276" w:lineRule="auto"/>
        <w:ind w:left="993" w:hanging="426"/>
        <w:jc w:val="both"/>
        <w:rPr>
          <w:sz w:val="22"/>
          <w:szCs w:val="22"/>
        </w:rPr>
      </w:pPr>
      <w:r w:rsidRPr="00776D6B">
        <w:rPr>
          <w:sz w:val="22"/>
          <w:szCs w:val="22"/>
        </w:rPr>
        <w:t>solidarną odpowiedzialność za wykonanie zamówienia,</w:t>
      </w:r>
    </w:p>
    <w:p w:rsidR="00776D6B" w:rsidRPr="00776D6B" w:rsidRDefault="00776D6B" w:rsidP="00D82908">
      <w:pPr>
        <w:pStyle w:val="Tekstpodstawowy2"/>
        <w:numPr>
          <w:ilvl w:val="0"/>
          <w:numId w:val="19"/>
        </w:numPr>
        <w:suppressAutoHyphens w:val="0"/>
        <w:spacing w:after="0" w:line="276" w:lineRule="auto"/>
        <w:ind w:left="993" w:hanging="426"/>
        <w:jc w:val="both"/>
        <w:rPr>
          <w:sz w:val="22"/>
          <w:szCs w:val="22"/>
        </w:rPr>
      </w:pPr>
      <w:r w:rsidRPr="00776D6B">
        <w:rPr>
          <w:sz w:val="22"/>
          <w:szCs w:val="22"/>
        </w:rPr>
        <w:t>wskazanie, że jeden z Wykonawców jest upoważniony do zaciągania zobowiązań i do przyjmowania instrukcji na rzecz i w imieniu wszystkich Wykonawców razem i każdego z osobna oraz do przyjmowania płatności od Zamawiającego.</w:t>
      </w:r>
    </w:p>
    <w:p w:rsidR="001E4DEE" w:rsidRPr="00BD153C" w:rsidRDefault="001E4DEE" w:rsidP="00BD153C">
      <w:pPr>
        <w:pStyle w:val="Tekstpodstawowy2"/>
        <w:suppressAutoHyphens w:val="0"/>
        <w:spacing w:after="0" w:line="276" w:lineRule="auto"/>
        <w:ind w:left="851"/>
        <w:jc w:val="both"/>
        <w:rPr>
          <w:sz w:val="22"/>
          <w:szCs w:val="22"/>
          <w:highlight w:val="yellow"/>
        </w:rPr>
      </w:pPr>
    </w:p>
    <w:p w:rsidR="00EB1C29" w:rsidRDefault="00EB1C29" w:rsidP="00836D32">
      <w:pPr>
        <w:keepNext/>
        <w:numPr>
          <w:ilvl w:val="0"/>
          <w:numId w:val="10"/>
        </w:numPr>
        <w:spacing w:before="120" w:after="0"/>
        <w:ind w:left="426" w:hanging="426"/>
        <w:jc w:val="both"/>
        <w:outlineLvl w:val="3"/>
        <w:rPr>
          <w:rFonts w:ascii="Times New Roman" w:hAnsi="Times New Roman" w:cs="Times New Roman"/>
          <w:b/>
          <w:color w:val="17365D"/>
          <w:sz w:val="24"/>
          <w:szCs w:val="24"/>
          <w:lang w:eastAsia="en-US"/>
        </w:rPr>
      </w:pPr>
      <w:r w:rsidRPr="008879A5">
        <w:rPr>
          <w:rFonts w:ascii="Times New Roman" w:hAnsi="Times New Roman" w:cs="Times New Roman"/>
          <w:b/>
          <w:color w:val="17365D"/>
          <w:sz w:val="24"/>
          <w:szCs w:val="24"/>
          <w:lang w:eastAsia="en-US"/>
        </w:rPr>
        <w:t>PROJEKTOWANE POSTANOWIENIA UMOWY W SPRAWIE ZAMÓWIENIA PUBLICZNEGO, KTÓRE ZOSTANĄ WPROWADZONE DO TREŚCI TEJ UMOWY</w:t>
      </w:r>
      <w:r>
        <w:rPr>
          <w:rFonts w:ascii="Times New Roman" w:hAnsi="Times New Roman" w:cs="Times New Roman"/>
          <w:b/>
          <w:color w:val="17365D"/>
          <w:sz w:val="24"/>
          <w:szCs w:val="24"/>
          <w:lang w:eastAsia="en-US"/>
        </w:rPr>
        <w:t xml:space="preserve"> ORAZ ZAPISY</w:t>
      </w:r>
      <w:r w:rsidRPr="008879A5">
        <w:rPr>
          <w:rFonts w:ascii="Times New Roman" w:hAnsi="Times New Roman" w:cs="Times New Roman"/>
          <w:b/>
          <w:color w:val="17365D"/>
          <w:sz w:val="24"/>
          <w:szCs w:val="24"/>
          <w:lang w:eastAsia="en-US"/>
        </w:rPr>
        <w:t xml:space="preserve"> Z ART. 455 USTAWY PRAWO ZAMÓWIEŃ PUBLICZNYCH ZAMAWIAJĄCY PRZEWIDUJE MOŻLIWOŚĆ DOKONANIA ZMIAN W UMOWIE</w:t>
      </w:r>
    </w:p>
    <w:p w:rsidR="00EB1C29" w:rsidRPr="0016458E" w:rsidRDefault="00EB1C29" w:rsidP="0016458E">
      <w:pPr>
        <w:pStyle w:val="Akapitzlist"/>
        <w:keepNext/>
        <w:numPr>
          <w:ilvl w:val="1"/>
          <w:numId w:val="10"/>
        </w:numPr>
        <w:spacing w:after="0"/>
        <w:ind w:left="567" w:hanging="567"/>
        <w:jc w:val="both"/>
        <w:outlineLvl w:val="3"/>
        <w:rPr>
          <w:rFonts w:ascii="Times New Roman" w:hAnsi="Times New Roman" w:cs="Times New Roman"/>
          <w:lang w:eastAsia="en-US"/>
        </w:rPr>
      </w:pPr>
      <w:r w:rsidRPr="0016458E">
        <w:rPr>
          <w:rFonts w:ascii="Times New Roman" w:hAnsi="Times New Roman" w:cs="Times New Roman"/>
          <w:lang w:eastAsia="en-US"/>
        </w:rPr>
        <w:t xml:space="preserve">Projektowane postanowienia umowy w sprawie zamówienia publicznego, które zostaną wprowadzone do treści tej umowy, określone zostały </w:t>
      </w:r>
      <w:r w:rsidRPr="0016458E">
        <w:rPr>
          <w:rFonts w:ascii="Times New Roman" w:hAnsi="Times New Roman" w:cs="Times New Roman"/>
          <w:b/>
          <w:lang w:eastAsia="en-US"/>
        </w:rPr>
        <w:t>w załączniku nr 1</w:t>
      </w:r>
      <w:r w:rsidR="0016458E" w:rsidRPr="0016458E">
        <w:rPr>
          <w:rFonts w:ascii="Times New Roman" w:hAnsi="Times New Roman" w:cs="Times New Roman"/>
          <w:b/>
          <w:lang w:eastAsia="en-US"/>
        </w:rPr>
        <w:t>6</w:t>
      </w:r>
      <w:r w:rsidRPr="0016458E">
        <w:rPr>
          <w:rFonts w:ascii="Times New Roman" w:hAnsi="Times New Roman" w:cs="Times New Roman"/>
          <w:b/>
          <w:lang w:eastAsia="en-US"/>
        </w:rPr>
        <w:t xml:space="preserve"> do SWZ</w:t>
      </w:r>
      <w:r w:rsidRPr="0016458E">
        <w:rPr>
          <w:rFonts w:ascii="Times New Roman" w:hAnsi="Times New Roman" w:cs="Times New Roman"/>
          <w:lang w:eastAsia="en-US"/>
        </w:rPr>
        <w:t>.</w:t>
      </w:r>
    </w:p>
    <w:p w:rsidR="00EB1C29" w:rsidRPr="0016458E" w:rsidRDefault="00EB1C29" w:rsidP="0016458E">
      <w:pPr>
        <w:pStyle w:val="Akapitzlist"/>
        <w:keepNext/>
        <w:numPr>
          <w:ilvl w:val="1"/>
          <w:numId w:val="10"/>
        </w:numPr>
        <w:spacing w:after="0"/>
        <w:ind w:left="567" w:hanging="567"/>
        <w:jc w:val="both"/>
        <w:outlineLvl w:val="3"/>
        <w:rPr>
          <w:rFonts w:ascii="Times New Roman" w:hAnsi="Times New Roman" w:cs="Times New Roman"/>
          <w:sz w:val="20"/>
          <w:szCs w:val="20"/>
          <w:lang w:eastAsia="en-US"/>
        </w:rPr>
      </w:pPr>
      <w:r w:rsidRPr="0016458E">
        <w:rPr>
          <w:rFonts w:ascii="Times New Roman" w:hAnsi="Times New Roman" w:cs="Times New Roman"/>
        </w:rPr>
        <w:t xml:space="preserve">Zgodnie z </w:t>
      </w:r>
      <w:r w:rsidRPr="0016458E">
        <w:rPr>
          <w:rFonts w:ascii="Times New Roman" w:hAnsi="Times New Roman" w:cs="Times New Roman"/>
          <w:b/>
        </w:rPr>
        <w:t>załącznikiem nr 1</w:t>
      </w:r>
      <w:r w:rsidR="0016458E" w:rsidRPr="0016458E">
        <w:rPr>
          <w:rFonts w:ascii="Times New Roman" w:hAnsi="Times New Roman" w:cs="Times New Roman"/>
          <w:b/>
        </w:rPr>
        <w:t>6</w:t>
      </w:r>
      <w:r w:rsidRPr="0016458E">
        <w:rPr>
          <w:rFonts w:ascii="Times New Roman" w:hAnsi="Times New Roman" w:cs="Times New Roman"/>
          <w:b/>
        </w:rPr>
        <w:t xml:space="preserve"> do SWZ</w:t>
      </w:r>
      <w:r w:rsidRPr="0016458E">
        <w:rPr>
          <w:rFonts w:ascii="Times New Roman" w:hAnsi="Times New Roman" w:cs="Times New Roman"/>
        </w:rPr>
        <w:t xml:space="preserve"> – wzorem umowy, Zamawiający dopuszcza możliwość wprowadzenia zmian umowy:</w:t>
      </w:r>
    </w:p>
    <w:p w:rsidR="0016458E" w:rsidRPr="0016458E" w:rsidRDefault="0016458E" w:rsidP="0016458E">
      <w:pPr>
        <w:pStyle w:val="Default"/>
        <w:spacing w:line="276" w:lineRule="auto"/>
        <w:ind w:left="284" w:hanging="284"/>
        <w:jc w:val="both"/>
        <w:rPr>
          <w:color w:val="auto"/>
          <w:sz w:val="22"/>
          <w:szCs w:val="22"/>
        </w:rPr>
      </w:pPr>
      <w:r w:rsidRPr="0016458E">
        <w:rPr>
          <w:color w:val="auto"/>
          <w:sz w:val="22"/>
          <w:szCs w:val="22"/>
        </w:rPr>
        <w:t xml:space="preserve">„Zamawiający przewiduje możliwość zmiany postanowień zawartej umowy w następujących przypadkach: </w:t>
      </w:r>
    </w:p>
    <w:p w:rsidR="0016458E" w:rsidRPr="0016458E" w:rsidRDefault="0016458E" w:rsidP="0016458E">
      <w:pPr>
        <w:pStyle w:val="Default"/>
        <w:spacing w:line="276" w:lineRule="auto"/>
        <w:ind w:left="567" w:hanging="283"/>
        <w:jc w:val="both"/>
        <w:rPr>
          <w:color w:val="auto"/>
          <w:sz w:val="22"/>
          <w:szCs w:val="22"/>
        </w:rPr>
      </w:pPr>
      <w:r w:rsidRPr="0016458E">
        <w:rPr>
          <w:color w:val="auto"/>
          <w:sz w:val="22"/>
          <w:szCs w:val="22"/>
        </w:rPr>
        <w:t xml:space="preserve">1) W zakresie zmiany terminu wykonania: </w:t>
      </w:r>
    </w:p>
    <w:p w:rsidR="0016458E" w:rsidRPr="0016458E" w:rsidRDefault="0016458E" w:rsidP="0016458E">
      <w:pPr>
        <w:pStyle w:val="Default"/>
        <w:spacing w:line="276" w:lineRule="auto"/>
        <w:ind w:left="851" w:hanging="284"/>
        <w:jc w:val="both"/>
        <w:rPr>
          <w:color w:val="auto"/>
          <w:sz w:val="22"/>
          <w:szCs w:val="22"/>
        </w:rPr>
      </w:pPr>
      <w:r w:rsidRPr="0016458E">
        <w:rPr>
          <w:color w:val="auto"/>
          <w:sz w:val="22"/>
          <w:szCs w:val="22"/>
        </w:rPr>
        <w:t xml:space="preserve">a) z powodu wystąpienia nie zinwentaryzowanych urządzeń podziemnych i związanych z tym kolizji, </w:t>
      </w:r>
    </w:p>
    <w:p w:rsidR="0016458E" w:rsidRPr="0016458E" w:rsidRDefault="0016458E" w:rsidP="0016458E">
      <w:pPr>
        <w:pStyle w:val="Default"/>
        <w:spacing w:line="276" w:lineRule="auto"/>
        <w:ind w:left="851" w:hanging="284"/>
        <w:jc w:val="both"/>
        <w:rPr>
          <w:color w:val="auto"/>
          <w:sz w:val="22"/>
          <w:szCs w:val="22"/>
        </w:rPr>
      </w:pPr>
      <w:r w:rsidRPr="0016458E">
        <w:rPr>
          <w:color w:val="auto"/>
          <w:sz w:val="22"/>
          <w:szCs w:val="22"/>
        </w:rPr>
        <w:lastRenderedPageBreak/>
        <w:t xml:space="preserve">b) z powodu nie przewidzianego braku płynności finansowej u Zamawiającego, </w:t>
      </w:r>
    </w:p>
    <w:p w:rsidR="0016458E" w:rsidRPr="0016458E" w:rsidRDefault="0016458E" w:rsidP="0016458E">
      <w:pPr>
        <w:pStyle w:val="Default"/>
        <w:spacing w:line="276" w:lineRule="auto"/>
        <w:ind w:left="851" w:hanging="284"/>
        <w:jc w:val="both"/>
        <w:rPr>
          <w:color w:val="auto"/>
          <w:sz w:val="22"/>
          <w:szCs w:val="22"/>
        </w:rPr>
      </w:pPr>
      <w:r w:rsidRPr="0016458E">
        <w:rPr>
          <w:color w:val="auto"/>
          <w:sz w:val="22"/>
          <w:szCs w:val="22"/>
        </w:rPr>
        <w:t xml:space="preserve">c) wystąpienia siły wyższej i innych zdarzeń nadzwyczajnych, </w:t>
      </w:r>
    </w:p>
    <w:p w:rsidR="0016458E" w:rsidRPr="0016458E" w:rsidRDefault="0016458E" w:rsidP="0016458E">
      <w:pPr>
        <w:pStyle w:val="Default"/>
        <w:spacing w:line="276" w:lineRule="auto"/>
        <w:ind w:left="851" w:hanging="284"/>
        <w:jc w:val="both"/>
        <w:rPr>
          <w:color w:val="auto"/>
          <w:sz w:val="22"/>
          <w:szCs w:val="22"/>
        </w:rPr>
      </w:pPr>
      <w:r w:rsidRPr="0016458E">
        <w:rPr>
          <w:color w:val="auto"/>
          <w:sz w:val="22"/>
          <w:szCs w:val="22"/>
        </w:rPr>
        <w:t xml:space="preserve">d) z powodu ujawnienia się wad/braków/błędów w dokumentacji projektowej skutkujących niemożliwością dochowania pierwotnego terminu realizacji umowy </w:t>
      </w:r>
    </w:p>
    <w:p w:rsidR="0016458E" w:rsidRPr="0016458E" w:rsidRDefault="0016458E" w:rsidP="0016458E">
      <w:pPr>
        <w:pStyle w:val="Default"/>
        <w:spacing w:line="276" w:lineRule="auto"/>
        <w:ind w:left="851" w:hanging="284"/>
        <w:jc w:val="both"/>
        <w:rPr>
          <w:color w:val="auto"/>
          <w:sz w:val="22"/>
          <w:szCs w:val="22"/>
        </w:rPr>
      </w:pPr>
      <w:r w:rsidRPr="0016458E">
        <w:rPr>
          <w:color w:val="auto"/>
          <w:sz w:val="22"/>
          <w:szCs w:val="22"/>
        </w:rPr>
        <w:t xml:space="preserve">e) z powodu wystąpienia klęsk żywiołowych </w:t>
      </w:r>
    </w:p>
    <w:p w:rsidR="0016458E" w:rsidRPr="0016458E" w:rsidRDefault="0016458E" w:rsidP="0016458E">
      <w:pPr>
        <w:pStyle w:val="Default"/>
        <w:spacing w:line="276" w:lineRule="auto"/>
        <w:ind w:left="851" w:hanging="284"/>
        <w:jc w:val="both"/>
        <w:rPr>
          <w:rFonts w:eastAsia="Times New Roman"/>
          <w:color w:val="auto"/>
          <w:sz w:val="22"/>
          <w:szCs w:val="22"/>
          <w:lang w:eastAsia="pl-PL"/>
        </w:rPr>
      </w:pPr>
      <w:r w:rsidRPr="0016458E">
        <w:rPr>
          <w:color w:val="auto"/>
          <w:sz w:val="22"/>
          <w:szCs w:val="22"/>
        </w:rPr>
        <w:t xml:space="preserve">f) </w:t>
      </w:r>
      <w:r w:rsidRPr="0016458E">
        <w:rPr>
          <w:rFonts w:eastAsia="Times New Roman"/>
          <w:color w:val="auto"/>
          <w:sz w:val="22"/>
          <w:szCs w:val="22"/>
          <w:lang w:eastAsia="pl-PL"/>
        </w:rPr>
        <w:t>w przypadku wystąpienia okoliczności niezależnych od stron, związanych z zaistnieniem warunków atmosferycznych uniemożliwiających wykonywani</w:t>
      </w:r>
      <w:r w:rsidRPr="0016458E">
        <w:rPr>
          <w:color w:val="auto"/>
          <w:sz w:val="22"/>
          <w:szCs w:val="22"/>
        </w:rPr>
        <w:t>e</w:t>
      </w:r>
      <w:r w:rsidRPr="0016458E">
        <w:rPr>
          <w:rFonts w:eastAsia="Times New Roman"/>
          <w:color w:val="auto"/>
          <w:sz w:val="22"/>
          <w:szCs w:val="22"/>
          <w:lang w:eastAsia="pl-PL"/>
        </w:rPr>
        <w:t xml:space="preserve"> robót zgodnie z ich przewidywan</w:t>
      </w:r>
      <w:r w:rsidRPr="0016458E">
        <w:rPr>
          <w:color w:val="auto"/>
          <w:sz w:val="22"/>
          <w:szCs w:val="22"/>
        </w:rPr>
        <w:t>ą</w:t>
      </w:r>
      <w:r w:rsidRPr="0016458E">
        <w:rPr>
          <w:rFonts w:eastAsia="Times New Roman"/>
          <w:color w:val="auto"/>
          <w:sz w:val="22"/>
          <w:szCs w:val="22"/>
          <w:lang w:eastAsia="pl-PL"/>
        </w:rPr>
        <w:t xml:space="preserve"> technologią wykonania, </w:t>
      </w:r>
      <w:r w:rsidRPr="0016458E">
        <w:rPr>
          <w:color w:val="auto"/>
          <w:sz w:val="22"/>
          <w:szCs w:val="22"/>
        </w:rPr>
        <w:t xml:space="preserve">także przeprowadzania prób i sprawdzeń zgodnie z technologią przewidzianą przez producentów, </w:t>
      </w:r>
      <w:r w:rsidRPr="0016458E">
        <w:rPr>
          <w:rFonts w:eastAsia="Times New Roman"/>
          <w:color w:val="auto"/>
          <w:sz w:val="22"/>
          <w:szCs w:val="22"/>
          <w:lang w:eastAsia="pl-PL"/>
        </w:rPr>
        <w:t>termin realizacji zamówienia może zostać wydłużony przy łącznym spełnieniu następujących warunków:</w:t>
      </w:r>
    </w:p>
    <w:p w:rsidR="0016458E" w:rsidRPr="0016458E" w:rsidRDefault="0016458E" w:rsidP="0016458E">
      <w:pPr>
        <w:spacing w:after="0"/>
        <w:ind w:left="993" w:hanging="142"/>
        <w:contextualSpacing/>
        <w:jc w:val="both"/>
        <w:rPr>
          <w:rFonts w:ascii="Times New Roman" w:hAnsi="Times New Roman" w:cs="Times New Roman"/>
        </w:rPr>
      </w:pPr>
      <w:r w:rsidRPr="0016458E">
        <w:rPr>
          <w:rFonts w:ascii="Times New Roman" w:hAnsi="Times New Roman" w:cs="Times New Roman"/>
        </w:rPr>
        <w:t>- o ile, w ciągu 7 dni od wystąpienia ww. okoliczności Wykonawca wystąpi do Zamawiającego z pisemnym wnioskiem dotyczącym przedłużenia robót, i okoliczność ta zostanie stwierdzona w dzienniku budowy,</w:t>
      </w:r>
    </w:p>
    <w:p w:rsidR="0016458E" w:rsidRPr="0016458E" w:rsidRDefault="0016458E" w:rsidP="0016458E">
      <w:pPr>
        <w:spacing w:after="0"/>
        <w:ind w:left="993" w:hanging="142"/>
        <w:contextualSpacing/>
        <w:jc w:val="both"/>
        <w:rPr>
          <w:rFonts w:ascii="Times New Roman" w:hAnsi="Times New Roman" w:cs="Times New Roman"/>
        </w:rPr>
      </w:pPr>
      <w:r w:rsidRPr="0016458E">
        <w:rPr>
          <w:rFonts w:ascii="Times New Roman" w:hAnsi="Times New Roman" w:cs="Times New Roman"/>
        </w:rPr>
        <w:t>- po ustaniu w/w okoliczności – najpóźniej w terminie 3 dni, Wykonawca zawiadomi Zamawiającego odrębnym pismem o wznowieniu robót i dokona analogicznego wpisu do dziennika budowy.</w:t>
      </w:r>
    </w:p>
    <w:p w:rsidR="0016458E" w:rsidRPr="0016458E" w:rsidRDefault="0016458E" w:rsidP="0016458E">
      <w:pPr>
        <w:spacing w:after="0"/>
        <w:ind w:left="851"/>
        <w:contextualSpacing/>
        <w:jc w:val="both"/>
        <w:rPr>
          <w:rFonts w:ascii="Times New Roman" w:hAnsi="Times New Roman" w:cs="Times New Roman"/>
        </w:rPr>
      </w:pPr>
      <w:r w:rsidRPr="0016458E">
        <w:rPr>
          <w:rFonts w:ascii="Times New Roman" w:hAnsi="Times New Roman" w:cs="Times New Roman"/>
        </w:rPr>
        <w:t>Brak spełnienia ww. warunków uniemożliwia Wykonawcy powoływanie się na opisane okoliczności jako podstawę do zmiany umowy;</w:t>
      </w:r>
    </w:p>
    <w:p w:rsidR="0016458E" w:rsidRPr="0016458E" w:rsidRDefault="0016458E" w:rsidP="0016458E">
      <w:pPr>
        <w:pStyle w:val="Default"/>
        <w:spacing w:line="276" w:lineRule="auto"/>
        <w:ind w:left="851" w:hanging="284"/>
        <w:jc w:val="both"/>
        <w:rPr>
          <w:color w:val="auto"/>
          <w:sz w:val="22"/>
          <w:szCs w:val="22"/>
        </w:rPr>
      </w:pPr>
      <w:r w:rsidRPr="0016458E">
        <w:rPr>
          <w:color w:val="auto"/>
          <w:sz w:val="22"/>
          <w:szCs w:val="22"/>
        </w:rPr>
        <w:t>g) z powodu warunków geologicznych, archeologicznych, terenowych, w szczególności:</w:t>
      </w:r>
    </w:p>
    <w:p w:rsidR="0016458E" w:rsidRPr="0016458E" w:rsidRDefault="0016458E" w:rsidP="0016458E">
      <w:pPr>
        <w:pStyle w:val="Default"/>
        <w:spacing w:line="276" w:lineRule="auto"/>
        <w:ind w:left="1134" w:hanging="284"/>
        <w:jc w:val="both"/>
        <w:rPr>
          <w:color w:val="auto"/>
          <w:sz w:val="22"/>
          <w:szCs w:val="22"/>
        </w:rPr>
      </w:pPr>
      <w:r w:rsidRPr="0016458E">
        <w:rPr>
          <w:color w:val="auto"/>
          <w:sz w:val="22"/>
          <w:szCs w:val="22"/>
        </w:rPr>
        <w:t xml:space="preserve">- niewypałów i niewybuchów; </w:t>
      </w:r>
    </w:p>
    <w:p w:rsidR="0016458E" w:rsidRPr="0016458E" w:rsidRDefault="0016458E" w:rsidP="0016458E">
      <w:pPr>
        <w:pStyle w:val="Default"/>
        <w:spacing w:line="276" w:lineRule="auto"/>
        <w:ind w:left="1134" w:hanging="284"/>
        <w:jc w:val="both"/>
        <w:rPr>
          <w:color w:val="auto"/>
          <w:sz w:val="22"/>
          <w:szCs w:val="22"/>
        </w:rPr>
      </w:pPr>
      <w:r w:rsidRPr="0016458E">
        <w:rPr>
          <w:color w:val="auto"/>
          <w:sz w:val="22"/>
          <w:szCs w:val="22"/>
        </w:rPr>
        <w:t xml:space="preserve">- wykopalisk archeologicznych; </w:t>
      </w:r>
    </w:p>
    <w:p w:rsidR="0016458E" w:rsidRPr="0016458E" w:rsidRDefault="0016458E" w:rsidP="0016458E">
      <w:pPr>
        <w:pStyle w:val="Default"/>
        <w:spacing w:line="276" w:lineRule="auto"/>
        <w:ind w:left="993" w:hanging="143"/>
        <w:jc w:val="both"/>
        <w:rPr>
          <w:color w:val="auto"/>
          <w:sz w:val="22"/>
          <w:szCs w:val="22"/>
        </w:rPr>
      </w:pPr>
      <w:r w:rsidRPr="0016458E">
        <w:rPr>
          <w:color w:val="auto"/>
          <w:sz w:val="22"/>
          <w:szCs w:val="22"/>
        </w:rPr>
        <w:t>- odmiennych od przyjętych w dokumentacji projektowej warunków geologicznych (kategorie gruntu, kurzawka, głazy narzutowe, warunki gruntowe itp.);</w:t>
      </w:r>
    </w:p>
    <w:p w:rsidR="0016458E" w:rsidRPr="0016458E" w:rsidRDefault="0016458E" w:rsidP="0016458E">
      <w:pPr>
        <w:pStyle w:val="Default"/>
        <w:spacing w:line="276" w:lineRule="auto"/>
        <w:ind w:left="993" w:hanging="143"/>
        <w:jc w:val="both"/>
        <w:rPr>
          <w:color w:val="auto"/>
          <w:sz w:val="22"/>
          <w:szCs w:val="22"/>
        </w:rPr>
      </w:pPr>
      <w:r w:rsidRPr="0016458E">
        <w:rPr>
          <w:color w:val="auto"/>
          <w:sz w:val="22"/>
          <w:szCs w:val="22"/>
        </w:rPr>
        <w:t xml:space="preserve">- odmiennych od przyjętych w dokumentacji projektowej warunków terenowych, w szczególności istnienie podziemnych sieci, instalacji, urządzeń lub nie zinwentaryzowanych obiektów budowlanych (bunkry, fundamenty itp.); </w:t>
      </w:r>
    </w:p>
    <w:p w:rsidR="0016458E" w:rsidRPr="0016458E" w:rsidRDefault="0016458E" w:rsidP="0016458E">
      <w:pPr>
        <w:pStyle w:val="Default"/>
        <w:spacing w:line="276" w:lineRule="auto"/>
        <w:ind w:left="851" w:hanging="284"/>
        <w:jc w:val="both"/>
        <w:rPr>
          <w:color w:val="auto"/>
          <w:sz w:val="22"/>
          <w:szCs w:val="22"/>
        </w:rPr>
      </w:pPr>
      <w:r w:rsidRPr="0016458E">
        <w:rPr>
          <w:color w:val="auto"/>
          <w:sz w:val="22"/>
          <w:szCs w:val="22"/>
        </w:rPr>
        <w:t xml:space="preserve">h) w związku z wystąpieniem następstw działania organów administracji, które w szczególności dotyczyć będą: </w:t>
      </w:r>
    </w:p>
    <w:p w:rsidR="0016458E" w:rsidRPr="0016458E" w:rsidRDefault="0016458E" w:rsidP="0016458E">
      <w:pPr>
        <w:pStyle w:val="Default"/>
        <w:spacing w:line="276" w:lineRule="auto"/>
        <w:ind w:left="993" w:hanging="143"/>
        <w:jc w:val="both"/>
        <w:rPr>
          <w:color w:val="auto"/>
          <w:sz w:val="22"/>
          <w:szCs w:val="22"/>
        </w:rPr>
      </w:pPr>
      <w:r w:rsidRPr="0016458E">
        <w:rPr>
          <w:color w:val="auto"/>
          <w:sz w:val="22"/>
          <w:szCs w:val="22"/>
        </w:rPr>
        <w:t xml:space="preserve">- przekroczenia zakreślonych przez prawo terminów wydawania przez organy administracji decyzji, zezwoleń, uzgodnień itp.; </w:t>
      </w:r>
    </w:p>
    <w:p w:rsidR="0016458E" w:rsidRPr="0016458E" w:rsidRDefault="0016458E" w:rsidP="0016458E">
      <w:pPr>
        <w:pStyle w:val="Default"/>
        <w:spacing w:line="276" w:lineRule="auto"/>
        <w:ind w:left="993" w:hanging="143"/>
        <w:jc w:val="both"/>
        <w:rPr>
          <w:color w:val="auto"/>
          <w:sz w:val="22"/>
          <w:szCs w:val="22"/>
        </w:rPr>
      </w:pPr>
      <w:r w:rsidRPr="0016458E">
        <w:rPr>
          <w:color w:val="auto"/>
          <w:sz w:val="22"/>
          <w:szCs w:val="22"/>
        </w:rPr>
        <w:t xml:space="preserve">- odmowy wydania przez organy administracji wymaganych decyzji, zezwoleń, uzgodnień na skutek błędów w dokumentacji projektowej; </w:t>
      </w:r>
    </w:p>
    <w:p w:rsidR="0016458E" w:rsidRPr="0016458E" w:rsidRDefault="0016458E" w:rsidP="0016458E">
      <w:pPr>
        <w:pStyle w:val="Default"/>
        <w:spacing w:line="276" w:lineRule="auto"/>
        <w:ind w:left="851" w:hanging="284"/>
        <w:jc w:val="both"/>
        <w:rPr>
          <w:color w:val="auto"/>
          <w:sz w:val="22"/>
          <w:szCs w:val="22"/>
        </w:rPr>
      </w:pPr>
      <w:r w:rsidRPr="0016458E">
        <w:rPr>
          <w:color w:val="auto"/>
          <w:sz w:val="22"/>
          <w:szCs w:val="22"/>
        </w:rPr>
        <w:t>i) w związku z zaistnieniem uwarunkowań formalno-prawnych, w szczególności dotyczących wprowadzenia zmian do dokumentacji projektowej na etapie wykonawstwa robót z przyczyn niezależnych od obu stron;</w:t>
      </w:r>
    </w:p>
    <w:p w:rsidR="0016458E" w:rsidRPr="0016458E" w:rsidRDefault="0016458E" w:rsidP="0016458E">
      <w:pPr>
        <w:pStyle w:val="Default"/>
        <w:spacing w:line="276" w:lineRule="auto"/>
        <w:ind w:left="851" w:hanging="284"/>
        <w:jc w:val="both"/>
        <w:rPr>
          <w:color w:val="auto"/>
          <w:sz w:val="22"/>
          <w:szCs w:val="22"/>
        </w:rPr>
      </w:pPr>
      <w:r w:rsidRPr="0016458E">
        <w:rPr>
          <w:color w:val="auto"/>
          <w:sz w:val="22"/>
          <w:szCs w:val="22"/>
        </w:rPr>
        <w:t xml:space="preserve">j) w związku z wystąpieniem innych przyczyn zewnętrznych niezależnych od Zamawiającego oraz od Wykonawcy skutkujących niemożliwością prowadzenia prac, w szczególności: brak możliwości dojazdu oraz transportu materiałów na teren budowy spowodowany awariami, remontami lub przebudowami dróg dojazdowych, protesty mieszkańców, przerwy w dostawie energii elektrycznej, wody, gazu; </w:t>
      </w:r>
    </w:p>
    <w:p w:rsidR="0016458E" w:rsidRPr="0016458E" w:rsidRDefault="0016458E" w:rsidP="0016458E">
      <w:pPr>
        <w:pStyle w:val="Default"/>
        <w:spacing w:line="276" w:lineRule="auto"/>
        <w:ind w:left="851" w:hanging="284"/>
        <w:jc w:val="both"/>
        <w:rPr>
          <w:color w:val="auto"/>
          <w:sz w:val="22"/>
          <w:szCs w:val="22"/>
        </w:rPr>
      </w:pPr>
      <w:r w:rsidRPr="0016458E">
        <w:rPr>
          <w:color w:val="auto"/>
          <w:sz w:val="22"/>
          <w:szCs w:val="22"/>
        </w:rPr>
        <w:t xml:space="preserve">k) w związku z wystąpieniem innych przyczyn leżących po stronie Zamawiającego, które w szczególności dotyczyć będą: </w:t>
      </w:r>
    </w:p>
    <w:p w:rsidR="0016458E" w:rsidRPr="0016458E" w:rsidRDefault="0016458E" w:rsidP="0016458E">
      <w:pPr>
        <w:pStyle w:val="Default"/>
        <w:spacing w:line="276" w:lineRule="auto"/>
        <w:ind w:left="1134" w:hanging="284"/>
        <w:jc w:val="both"/>
        <w:rPr>
          <w:color w:val="auto"/>
          <w:sz w:val="22"/>
          <w:szCs w:val="22"/>
        </w:rPr>
      </w:pPr>
      <w:r w:rsidRPr="0016458E">
        <w:rPr>
          <w:color w:val="auto"/>
          <w:sz w:val="22"/>
          <w:szCs w:val="22"/>
        </w:rPr>
        <w:t xml:space="preserve">- nieterminowego przekazania terenu budowy przez Zamawiającego; </w:t>
      </w:r>
    </w:p>
    <w:p w:rsidR="0016458E" w:rsidRPr="0016458E" w:rsidRDefault="0016458E" w:rsidP="0016458E">
      <w:pPr>
        <w:pStyle w:val="Default"/>
        <w:spacing w:line="276" w:lineRule="auto"/>
        <w:ind w:left="1134" w:hanging="284"/>
        <w:jc w:val="both"/>
        <w:rPr>
          <w:color w:val="auto"/>
          <w:sz w:val="22"/>
          <w:szCs w:val="22"/>
        </w:rPr>
      </w:pPr>
      <w:r w:rsidRPr="0016458E">
        <w:rPr>
          <w:color w:val="auto"/>
          <w:sz w:val="22"/>
          <w:szCs w:val="22"/>
        </w:rPr>
        <w:t xml:space="preserve">- wstrzymania robót przez Zamawiającego; </w:t>
      </w:r>
    </w:p>
    <w:p w:rsidR="0016458E" w:rsidRPr="0016458E" w:rsidRDefault="0016458E" w:rsidP="0016458E">
      <w:pPr>
        <w:pStyle w:val="Default"/>
        <w:spacing w:line="276" w:lineRule="auto"/>
        <w:ind w:left="1134" w:hanging="284"/>
        <w:jc w:val="both"/>
        <w:rPr>
          <w:color w:val="auto"/>
          <w:sz w:val="22"/>
          <w:szCs w:val="22"/>
        </w:rPr>
      </w:pPr>
      <w:r w:rsidRPr="0016458E">
        <w:rPr>
          <w:color w:val="auto"/>
          <w:sz w:val="22"/>
          <w:szCs w:val="22"/>
        </w:rPr>
        <w:t xml:space="preserve">- konieczności usunięcia błędów lub wprowadzenia zmian w dokumentacji projektowej; </w:t>
      </w:r>
    </w:p>
    <w:p w:rsidR="0016458E" w:rsidRPr="0016458E" w:rsidRDefault="0016458E" w:rsidP="0016458E">
      <w:pPr>
        <w:pStyle w:val="Default"/>
        <w:spacing w:line="276" w:lineRule="auto"/>
        <w:ind w:left="1134" w:hanging="284"/>
        <w:jc w:val="both"/>
        <w:rPr>
          <w:color w:val="auto"/>
          <w:sz w:val="22"/>
          <w:szCs w:val="22"/>
        </w:rPr>
      </w:pPr>
      <w:r w:rsidRPr="0016458E">
        <w:rPr>
          <w:color w:val="auto"/>
          <w:sz w:val="22"/>
          <w:szCs w:val="22"/>
        </w:rPr>
        <w:t xml:space="preserve">- przedłużającej się procedury wyboru oferty – powyżej 30 dni; </w:t>
      </w:r>
    </w:p>
    <w:p w:rsidR="0016458E" w:rsidRPr="0016458E" w:rsidRDefault="0016458E" w:rsidP="0016458E">
      <w:pPr>
        <w:pStyle w:val="Default"/>
        <w:spacing w:line="276" w:lineRule="auto"/>
        <w:ind w:left="851" w:hanging="1"/>
        <w:jc w:val="both"/>
        <w:rPr>
          <w:color w:val="auto"/>
          <w:sz w:val="22"/>
          <w:szCs w:val="22"/>
        </w:rPr>
      </w:pPr>
      <w:r w:rsidRPr="0016458E">
        <w:rPr>
          <w:color w:val="auto"/>
          <w:sz w:val="22"/>
          <w:szCs w:val="22"/>
        </w:rPr>
        <w:t>z zastrzeżeniem, że 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w:t>
      </w:r>
    </w:p>
    <w:p w:rsidR="0016458E" w:rsidRPr="0016458E" w:rsidRDefault="0016458E" w:rsidP="0016458E">
      <w:pPr>
        <w:pStyle w:val="Default"/>
        <w:spacing w:line="276" w:lineRule="auto"/>
        <w:ind w:left="567" w:hanging="283"/>
        <w:jc w:val="both"/>
        <w:rPr>
          <w:color w:val="auto"/>
          <w:sz w:val="22"/>
          <w:szCs w:val="22"/>
        </w:rPr>
      </w:pPr>
      <w:r w:rsidRPr="0016458E">
        <w:rPr>
          <w:color w:val="auto"/>
          <w:sz w:val="22"/>
          <w:szCs w:val="22"/>
        </w:rPr>
        <w:lastRenderedPageBreak/>
        <w:t>2) W przypadku późnego rozstrzygnięcia konkursów o dofinansowanie termin realizacji zadania ulegnie przedłużeniu.</w:t>
      </w:r>
    </w:p>
    <w:p w:rsidR="0016458E" w:rsidRPr="0016458E" w:rsidRDefault="0016458E" w:rsidP="0016458E">
      <w:pPr>
        <w:pStyle w:val="Default"/>
        <w:spacing w:line="276" w:lineRule="auto"/>
        <w:ind w:left="567" w:hanging="283"/>
        <w:jc w:val="both"/>
        <w:rPr>
          <w:color w:val="auto"/>
          <w:sz w:val="22"/>
          <w:szCs w:val="22"/>
        </w:rPr>
      </w:pPr>
      <w:r w:rsidRPr="0016458E">
        <w:rPr>
          <w:color w:val="auto"/>
          <w:sz w:val="22"/>
          <w:szCs w:val="22"/>
        </w:rPr>
        <w:t xml:space="preserve">3) W zakresie płatności i innych: </w:t>
      </w:r>
    </w:p>
    <w:p w:rsidR="0016458E" w:rsidRPr="0016458E" w:rsidRDefault="0016458E" w:rsidP="0016458E">
      <w:pPr>
        <w:pStyle w:val="Default"/>
        <w:spacing w:line="276" w:lineRule="auto"/>
        <w:ind w:left="851" w:hanging="283"/>
        <w:jc w:val="both"/>
        <w:rPr>
          <w:color w:val="auto"/>
          <w:sz w:val="22"/>
          <w:szCs w:val="22"/>
        </w:rPr>
      </w:pPr>
      <w:r w:rsidRPr="0016458E">
        <w:rPr>
          <w:color w:val="auto"/>
          <w:sz w:val="22"/>
          <w:szCs w:val="22"/>
        </w:rPr>
        <w:t xml:space="preserve">a) aktualizacji rozwiązań ze względu na postęp technologiczny lub gdyby zastosowanie przewidzianych rozwiązań groziło niewykonaniem lub wadliwym wykonaniem projektu, </w:t>
      </w:r>
    </w:p>
    <w:p w:rsidR="0016458E" w:rsidRPr="0016458E" w:rsidRDefault="0016458E" w:rsidP="0016458E">
      <w:pPr>
        <w:pStyle w:val="Default"/>
        <w:spacing w:line="276" w:lineRule="auto"/>
        <w:ind w:left="851" w:hanging="283"/>
        <w:jc w:val="both"/>
        <w:rPr>
          <w:color w:val="auto"/>
          <w:sz w:val="22"/>
          <w:szCs w:val="22"/>
        </w:rPr>
      </w:pPr>
      <w:r w:rsidRPr="0016458E">
        <w:rPr>
          <w:color w:val="auto"/>
          <w:sz w:val="22"/>
          <w:szCs w:val="22"/>
        </w:rPr>
        <w:t xml:space="preserve">b) zmiany kolejności wykonania części zamówienia bądź rezygnacji z wykonania części zamówienia, </w:t>
      </w:r>
    </w:p>
    <w:p w:rsidR="0016458E" w:rsidRPr="0016458E" w:rsidRDefault="0016458E" w:rsidP="0016458E">
      <w:pPr>
        <w:pStyle w:val="Default"/>
        <w:spacing w:line="276" w:lineRule="auto"/>
        <w:ind w:left="851" w:hanging="284"/>
        <w:jc w:val="both"/>
        <w:rPr>
          <w:color w:val="auto"/>
          <w:sz w:val="22"/>
          <w:szCs w:val="22"/>
        </w:rPr>
      </w:pPr>
      <w:r w:rsidRPr="0016458E">
        <w:rPr>
          <w:color w:val="auto"/>
          <w:sz w:val="22"/>
          <w:szCs w:val="22"/>
        </w:rPr>
        <w:t xml:space="preserve">c) zmiany w obowiązujących przepisach, jeżeli zgodnie z nimi konieczne będzie dostosowanie treści umowy do aktualnego stanu prawnego, </w:t>
      </w:r>
    </w:p>
    <w:p w:rsidR="0016458E" w:rsidRPr="0016458E" w:rsidRDefault="0016458E" w:rsidP="0016458E">
      <w:pPr>
        <w:pStyle w:val="Default"/>
        <w:spacing w:line="276" w:lineRule="auto"/>
        <w:ind w:left="851" w:hanging="284"/>
        <w:jc w:val="both"/>
        <w:rPr>
          <w:color w:val="auto"/>
          <w:sz w:val="22"/>
          <w:szCs w:val="22"/>
        </w:rPr>
      </w:pPr>
      <w:r w:rsidRPr="0016458E">
        <w:rPr>
          <w:color w:val="auto"/>
          <w:sz w:val="22"/>
          <w:szCs w:val="22"/>
        </w:rPr>
        <w:t xml:space="preserve">d) rezygnacja przez Zamawiającego z realizacji części przedmiotu umowy. </w:t>
      </w:r>
    </w:p>
    <w:p w:rsidR="0016458E" w:rsidRPr="0016458E" w:rsidRDefault="0016458E" w:rsidP="0016458E">
      <w:pPr>
        <w:pStyle w:val="Default"/>
        <w:spacing w:line="276" w:lineRule="auto"/>
        <w:ind w:left="567" w:hanging="283"/>
        <w:jc w:val="both"/>
        <w:rPr>
          <w:color w:val="auto"/>
          <w:sz w:val="22"/>
          <w:szCs w:val="22"/>
        </w:rPr>
      </w:pPr>
      <w:r w:rsidRPr="0016458E">
        <w:rPr>
          <w:color w:val="auto"/>
          <w:sz w:val="22"/>
          <w:szCs w:val="22"/>
        </w:rPr>
        <w:t>4) W zakresie innych zmian:</w:t>
      </w:r>
    </w:p>
    <w:p w:rsidR="0016458E" w:rsidRPr="0016458E" w:rsidRDefault="0016458E" w:rsidP="0016458E">
      <w:pPr>
        <w:pStyle w:val="Default"/>
        <w:spacing w:line="276" w:lineRule="auto"/>
        <w:ind w:left="851" w:hanging="284"/>
        <w:jc w:val="both"/>
        <w:rPr>
          <w:color w:val="auto"/>
          <w:sz w:val="22"/>
          <w:szCs w:val="22"/>
        </w:rPr>
      </w:pPr>
      <w:r w:rsidRPr="0016458E">
        <w:rPr>
          <w:color w:val="auto"/>
          <w:sz w:val="22"/>
          <w:szCs w:val="22"/>
        </w:rPr>
        <w:t>a) zmiana zakresu robót powierzonego podwykonawcom oraz podwykonawców,</w:t>
      </w:r>
    </w:p>
    <w:p w:rsidR="0016458E" w:rsidRPr="0016458E" w:rsidRDefault="0016458E" w:rsidP="0016458E">
      <w:pPr>
        <w:pStyle w:val="Default"/>
        <w:spacing w:line="276" w:lineRule="auto"/>
        <w:ind w:left="851" w:hanging="284"/>
        <w:jc w:val="both"/>
        <w:rPr>
          <w:rFonts w:eastAsia="Times New Roman"/>
          <w:color w:val="auto"/>
          <w:sz w:val="22"/>
          <w:szCs w:val="22"/>
          <w:lang w:eastAsia="pl-PL"/>
        </w:rPr>
      </w:pPr>
      <w:r w:rsidRPr="0016458E">
        <w:rPr>
          <w:color w:val="auto"/>
          <w:sz w:val="22"/>
          <w:szCs w:val="22"/>
        </w:rPr>
        <w:t xml:space="preserve">b) </w:t>
      </w:r>
      <w:r w:rsidRPr="0016458E">
        <w:rPr>
          <w:rFonts w:eastAsia="Times New Roman"/>
          <w:color w:val="auto"/>
          <w:sz w:val="22"/>
          <w:szCs w:val="22"/>
          <w:lang w:eastAsia="pl-PL"/>
        </w:rPr>
        <w:t>jeżeli z przyczyn losowych lub organizacyjnych zajdzie konieczność przedstawienia przez Wykonawcę jako osób wykonujących zadania wskazane w umowie, innych osób niż wskazane przez niego w ofercie przetargowej lub umowie, dopuszcza się zmianę pod warunkiem, że nowe osoby będą posiadały stosowne kwalifikacje i będą spełniały kryteria, w tym warunki doświadczenia zawodowego wymagane w SWZ.</w:t>
      </w:r>
    </w:p>
    <w:p w:rsidR="0016458E" w:rsidRPr="0016458E" w:rsidRDefault="0016458E" w:rsidP="0016458E">
      <w:pPr>
        <w:spacing w:after="0" w:line="288" w:lineRule="auto"/>
        <w:ind w:left="284" w:right="125" w:hanging="283"/>
        <w:jc w:val="both"/>
        <w:rPr>
          <w:rFonts w:ascii="Times New Roman" w:hAnsi="Times New Roman" w:cs="Times New Roman"/>
        </w:rPr>
      </w:pPr>
      <w:r w:rsidRPr="0016458E">
        <w:rPr>
          <w:rFonts w:ascii="Times New Roman" w:hAnsi="Times New Roman" w:cs="Times New Roman"/>
        </w:rPr>
        <w:t>2. Stosownie do treści art. 436 pkt 4 lit. b) ustawy Pzp Zamawiający przewiduje możliwość zmiany wysokości wynagrodzenia umownego w następujących przypadkach:</w:t>
      </w:r>
    </w:p>
    <w:p w:rsidR="0016458E" w:rsidRPr="0016458E" w:rsidRDefault="0016458E" w:rsidP="00D82908">
      <w:pPr>
        <w:pStyle w:val="Akapitzlist"/>
        <w:numPr>
          <w:ilvl w:val="0"/>
          <w:numId w:val="39"/>
        </w:numPr>
        <w:spacing w:after="0" w:line="288" w:lineRule="auto"/>
        <w:ind w:left="709" w:right="125"/>
        <w:jc w:val="both"/>
        <w:rPr>
          <w:rFonts w:ascii="Times New Roman" w:hAnsi="Times New Roman" w:cs="Times New Roman"/>
        </w:rPr>
      </w:pPr>
      <w:r w:rsidRPr="0016458E">
        <w:rPr>
          <w:rFonts w:ascii="Times New Roman" w:hAnsi="Times New Roman" w:cs="Times New Roman"/>
          <w:b/>
        </w:rPr>
        <w:t>w przypadku zmiany stawki podatku od towarów i usług</w:t>
      </w:r>
      <w:r w:rsidRPr="0016458E">
        <w:rPr>
          <w:rFonts w:ascii="Times New Roman" w:hAnsi="Times New Roman" w:cs="Times New Roman"/>
        </w:rPr>
        <w:t xml:space="preserve">, </w:t>
      </w:r>
    </w:p>
    <w:p w:rsidR="0016458E" w:rsidRPr="0016458E" w:rsidRDefault="0016458E" w:rsidP="00D82908">
      <w:pPr>
        <w:pStyle w:val="Akapitzlist"/>
        <w:numPr>
          <w:ilvl w:val="0"/>
          <w:numId w:val="39"/>
        </w:numPr>
        <w:spacing w:after="0" w:line="288" w:lineRule="auto"/>
        <w:ind w:left="709" w:right="125"/>
        <w:jc w:val="both"/>
        <w:rPr>
          <w:rFonts w:ascii="Times New Roman" w:hAnsi="Times New Roman" w:cs="Times New Roman"/>
        </w:rPr>
      </w:pPr>
      <w:r w:rsidRPr="0016458E">
        <w:rPr>
          <w:rFonts w:ascii="Times New Roman" w:hAnsi="Times New Roman" w:cs="Times New Roman"/>
        </w:rPr>
        <w:t xml:space="preserve">w przypadku zmiany </w:t>
      </w:r>
      <w:r w:rsidRPr="0016458E">
        <w:rPr>
          <w:rFonts w:ascii="Times New Roman" w:hAnsi="Times New Roman" w:cs="Times New Roman"/>
          <w:b/>
        </w:rPr>
        <w:t>wysokości minimalnego wynagrodzenia za pracę</w:t>
      </w:r>
      <w:r w:rsidRPr="0016458E">
        <w:rPr>
          <w:rFonts w:ascii="Times New Roman" w:hAnsi="Times New Roman" w:cs="Times New Roman"/>
        </w:rPr>
        <w:t xml:space="preserve">, albo wysokości minimalnej stawki godzinowej, ustalonych na podstawie ustawy z dnia 10 października 2002r. o minimalnym wynagrodzeniu za pracę, </w:t>
      </w:r>
    </w:p>
    <w:p w:rsidR="0016458E" w:rsidRPr="0016458E" w:rsidRDefault="0016458E" w:rsidP="00D82908">
      <w:pPr>
        <w:pStyle w:val="Akapitzlist"/>
        <w:numPr>
          <w:ilvl w:val="0"/>
          <w:numId w:val="39"/>
        </w:numPr>
        <w:spacing w:after="0" w:line="288" w:lineRule="auto"/>
        <w:ind w:left="709" w:right="125"/>
        <w:jc w:val="both"/>
        <w:rPr>
          <w:rFonts w:ascii="Times New Roman" w:hAnsi="Times New Roman" w:cs="Times New Roman"/>
        </w:rPr>
      </w:pPr>
      <w:r w:rsidRPr="0016458E">
        <w:rPr>
          <w:rFonts w:ascii="Times New Roman" w:hAnsi="Times New Roman" w:cs="Times New Roman"/>
        </w:rPr>
        <w:t xml:space="preserve">w przypadku zmian zasad podlegania ubezpieczeniom społecznym lub ubezpieczeniu zdrowotnemu lub zmiany wysokości stawki składki na ubezpieczenia społeczne lub zdrowotne, </w:t>
      </w:r>
    </w:p>
    <w:p w:rsidR="0016458E" w:rsidRPr="0016458E" w:rsidRDefault="0016458E" w:rsidP="00D82908">
      <w:pPr>
        <w:pStyle w:val="Akapitzlist"/>
        <w:numPr>
          <w:ilvl w:val="0"/>
          <w:numId w:val="39"/>
        </w:numPr>
        <w:spacing w:after="0" w:line="288" w:lineRule="auto"/>
        <w:ind w:left="709" w:right="127"/>
        <w:jc w:val="both"/>
        <w:rPr>
          <w:rFonts w:ascii="Times New Roman" w:hAnsi="Times New Roman" w:cs="Times New Roman"/>
        </w:rPr>
      </w:pPr>
      <w:r w:rsidRPr="0016458E">
        <w:rPr>
          <w:rFonts w:ascii="Times New Roman" w:hAnsi="Times New Roman" w:cs="Times New Roman"/>
        </w:rPr>
        <w:t>zasad gromadzenia i wysokości wpłat do pracowniczych planów kapitałowych, o których mowa w ustawie z dnia 4 października 2018 r. o pracowniczych planach kapitałowych,</w:t>
      </w:r>
    </w:p>
    <w:p w:rsidR="0016458E" w:rsidRPr="0016458E" w:rsidRDefault="0016458E" w:rsidP="0016458E">
      <w:pPr>
        <w:spacing w:after="0" w:line="288" w:lineRule="auto"/>
        <w:ind w:left="635" w:right="125"/>
        <w:jc w:val="both"/>
        <w:rPr>
          <w:rFonts w:ascii="Times New Roman" w:hAnsi="Times New Roman" w:cs="Times New Roman"/>
        </w:rPr>
      </w:pPr>
      <w:r w:rsidRPr="0016458E">
        <w:rPr>
          <w:rFonts w:ascii="Times New Roman" w:hAnsi="Times New Roman" w:cs="Times New Roman"/>
        </w:rPr>
        <w:t>jeżeli zmiany określone w ust. 2 pkt.1)-4) będą miały wpływ na koszty wykonania Umowy przez Wykonawcę.</w:t>
      </w:r>
    </w:p>
    <w:p w:rsidR="0016458E" w:rsidRPr="0016458E" w:rsidRDefault="0016458E" w:rsidP="0016458E">
      <w:pPr>
        <w:spacing w:after="0" w:line="288" w:lineRule="auto"/>
        <w:ind w:left="284" w:right="125" w:hanging="281"/>
        <w:jc w:val="both"/>
        <w:rPr>
          <w:rFonts w:ascii="Times New Roman" w:hAnsi="Times New Roman" w:cs="Times New Roman"/>
        </w:rPr>
      </w:pPr>
      <w:r w:rsidRPr="0016458E">
        <w:rPr>
          <w:rFonts w:ascii="Times New Roman" w:hAnsi="Times New Roman" w:cs="Times New Roman"/>
        </w:rPr>
        <w:t>3. W sytuacji wystąpienia okoliczności wskazanych w ust. 2 pkt. 1)niniejszego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rsidR="0016458E" w:rsidRPr="0016458E" w:rsidRDefault="0016458E" w:rsidP="0016458E">
      <w:pPr>
        <w:spacing w:after="0" w:line="288" w:lineRule="auto"/>
        <w:ind w:left="284" w:right="127" w:hanging="284"/>
        <w:jc w:val="both"/>
        <w:rPr>
          <w:rFonts w:ascii="Times New Roman" w:hAnsi="Times New Roman" w:cs="Times New Roman"/>
        </w:rPr>
      </w:pPr>
      <w:r w:rsidRPr="0016458E">
        <w:rPr>
          <w:rFonts w:ascii="Times New Roman" w:hAnsi="Times New Roman" w:cs="Times New Roman"/>
        </w:rPr>
        <w:t xml:space="preserve">4. W sytuacji wystąpienia okoliczności wskazanych w ust. 2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w:t>
      </w:r>
      <w:r w:rsidRPr="0016458E">
        <w:rPr>
          <w:rFonts w:ascii="Times New Roman" w:hAnsi="Times New Roman" w:cs="Times New Roman"/>
        </w:rPr>
        <w:lastRenderedPageBreak/>
        <w:t>minimalnego wynagrodzenia za pracę, w szczególności koszty podwyższenia wynagrodzenia w kwocie przewyższającej wysokość płacy minimalnej.</w:t>
      </w:r>
    </w:p>
    <w:p w:rsidR="0016458E" w:rsidRPr="0016458E" w:rsidRDefault="0016458E" w:rsidP="0016458E">
      <w:pPr>
        <w:spacing w:after="0" w:line="288" w:lineRule="auto"/>
        <w:ind w:left="284" w:right="125" w:hanging="284"/>
        <w:jc w:val="both"/>
        <w:rPr>
          <w:rFonts w:ascii="Times New Roman" w:hAnsi="Times New Roman" w:cs="Times New Roman"/>
        </w:rPr>
      </w:pPr>
      <w:r w:rsidRPr="0016458E">
        <w:rPr>
          <w:rFonts w:ascii="Times New Roman" w:hAnsi="Times New Roman" w:cs="Times New Roman"/>
        </w:rPr>
        <w:t>5. W sytuacji wystąpienia okoliczności wskazanych w ust. 2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2 pkt. 3 niniejszego paragrafu na kalkulację wynagrodzenia. Wniosek może obejmować jedynie dodatkowe koszty realizacji Umowy, które Wykonawca obowiązkowo ponosi w związku ze zmianą zasad, o których mowa w ust. 2 pkt. 3 niniejszego paragrafu.</w:t>
      </w:r>
    </w:p>
    <w:p w:rsidR="0016458E" w:rsidRPr="0016458E" w:rsidRDefault="0016458E" w:rsidP="0016458E">
      <w:pPr>
        <w:spacing w:after="0" w:line="288" w:lineRule="auto"/>
        <w:ind w:left="284" w:right="125" w:hanging="284"/>
        <w:jc w:val="both"/>
        <w:rPr>
          <w:rFonts w:ascii="Times New Roman" w:hAnsi="Times New Roman" w:cs="Times New Roman"/>
        </w:rPr>
      </w:pPr>
      <w:r w:rsidRPr="0016458E">
        <w:rPr>
          <w:rFonts w:ascii="Times New Roman" w:hAnsi="Times New Roman" w:cs="Times New Roman"/>
        </w:rPr>
        <w:t>6. W sytuacji wystąpienia okoliczności wskazanych w ust. 2 pkt. 4 niniejszego paragrafu Wykonawca jest uprawniony złożyć Zamawiającemu pisemny wniosek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2 pkt. 4 niniejszego paragrafu na kalkulację wynagrodzenia. Wniosek może obejmować jedynie dodatkowe koszty realizacji Umowy, które Wykonawca obowiązkowo ponosi w związku ze zmianą zasad, o których mowa w ust. 2 pkt. 4 niniejszego paragrafu.</w:t>
      </w:r>
    </w:p>
    <w:p w:rsidR="0016458E" w:rsidRPr="0016458E" w:rsidRDefault="0016458E" w:rsidP="0016458E">
      <w:pPr>
        <w:spacing w:after="0" w:line="288" w:lineRule="auto"/>
        <w:ind w:left="284" w:right="127" w:hanging="284"/>
        <w:jc w:val="both"/>
        <w:rPr>
          <w:rFonts w:ascii="Times New Roman" w:hAnsi="Times New Roman" w:cs="Times New Roman"/>
        </w:rPr>
      </w:pPr>
      <w:r w:rsidRPr="0016458E">
        <w:rPr>
          <w:rFonts w:ascii="Times New Roman" w:hAnsi="Times New Roman" w:cs="Times New Roman"/>
        </w:rPr>
        <w:t>7. Zmiana Umowy w zakresie zmiany wynagrodzenia z przyczyn określonych w ust. 2 pkt 1) – 4)  obejmować będzie wyłącznie płatności za usługi/dostawy, których w dniu zmiany jeszcze nie wykonano.</w:t>
      </w:r>
    </w:p>
    <w:p w:rsidR="0016458E" w:rsidRPr="0016458E" w:rsidRDefault="0016458E" w:rsidP="0016458E">
      <w:pPr>
        <w:spacing w:after="0" w:line="288" w:lineRule="auto"/>
        <w:ind w:left="284" w:right="127" w:hanging="284"/>
        <w:jc w:val="both"/>
        <w:rPr>
          <w:rFonts w:ascii="Times New Roman" w:hAnsi="Times New Roman" w:cs="Times New Roman"/>
        </w:rPr>
      </w:pPr>
      <w:r w:rsidRPr="0016458E">
        <w:rPr>
          <w:rFonts w:ascii="Times New Roman" w:hAnsi="Times New Roman" w:cs="Times New Roman"/>
        </w:rPr>
        <w:t xml:space="preserve">8. Obowiązek udowodnienia wpływu zmian, o których mowa w ust. 2 niniejszego paragrafu na zmianę wynagrodzenia należy do Wykonawcy pod rygorem odmowy dokonania zmiany Umowy przez Zamawiającego. </w:t>
      </w:r>
    </w:p>
    <w:p w:rsidR="0016458E" w:rsidRPr="0016458E" w:rsidRDefault="0016458E" w:rsidP="0016458E">
      <w:pPr>
        <w:spacing w:after="0" w:line="288" w:lineRule="auto"/>
        <w:ind w:left="284" w:right="127" w:hanging="284"/>
        <w:jc w:val="both"/>
        <w:rPr>
          <w:rFonts w:ascii="Times New Roman" w:hAnsi="Times New Roman" w:cs="Times New Roman"/>
        </w:rPr>
      </w:pPr>
      <w:r w:rsidRPr="0016458E">
        <w:rPr>
          <w:rFonts w:ascii="Times New Roman" w:hAnsi="Times New Roman" w:cs="Times New Roman"/>
        </w:rPr>
        <w:t>9. Zmiany o których mowa w ust. 2 mogą zostać dokonane adekwatnie do okoliczności które je uzasadniają, w szczególności ewentualna zmiana zasad rozliczeń powodująca podwyższenie wynagrodzenia Wykonawcy nastąpi wyłącznie o wskaźnik wynikający z obowiązujących przepisów lub zakresu dokonanej zmiany sposobu wykonywania umowy.</w:t>
      </w:r>
    </w:p>
    <w:p w:rsidR="0016458E" w:rsidRPr="0016458E" w:rsidRDefault="0016458E" w:rsidP="0016458E">
      <w:pPr>
        <w:pStyle w:val="Default"/>
        <w:spacing w:line="276" w:lineRule="auto"/>
        <w:ind w:left="284" w:hanging="284"/>
        <w:jc w:val="both"/>
        <w:rPr>
          <w:color w:val="auto"/>
          <w:sz w:val="22"/>
          <w:szCs w:val="22"/>
        </w:rPr>
      </w:pPr>
      <w:r w:rsidRPr="0016458E">
        <w:rPr>
          <w:color w:val="auto"/>
          <w:sz w:val="22"/>
          <w:szCs w:val="22"/>
        </w:rPr>
        <w:t xml:space="preserve">10. Wszystkie powyższe postanowienia stanowią katalog zmian, na które Zamawiający może wyrazić zgodę. Nie stanowią jednocześnie zobowiązania do wyrażenia takiej zgody. </w:t>
      </w:r>
    </w:p>
    <w:p w:rsidR="0016458E" w:rsidRPr="0016458E" w:rsidRDefault="0016458E" w:rsidP="0016458E">
      <w:pPr>
        <w:pStyle w:val="Default"/>
        <w:spacing w:line="276" w:lineRule="auto"/>
        <w:ind w:left="284" w:hanging="284"/>
        <w:jc w:val="both"/>
        <w:rPr>
          <w:color w:val="auto"/>
          <w:sz w:val="22"/>
          <w:szCs w:val="22"/>
        </w:rPr>
      </w:pPr>
      <w:r w:rsidRPr="0016458E">
        <w:rPr>
          <w:color w:val="auto"/>
          <w:sz w:val="22"/>
          <w:szCs w:val="22"/>
        </w:rPr>
        <w:t xml:space="preserve">11. Nie stanowi zmiany umowy: </w:t>
      </w:r>
    </w:p>
    <w:p w:rsidR="0016458E" w:rsidRPr="0016458E" w:rsidRDefault="0016458E" w:rsidP="0016458E">
      <w:pPr>
        <w:pStyle w:val="Default"/>
        <w:spacing w:line="276" w:lineRule="auto"/>
        <w:ind w:left="567" w:hanging="284"/>
        <w:jc w:val="both"/>
        <w:rPr>
          <w:color w:val="auto"/>
          <w:sz w:val="22"/>
          <w:szCs w:val="22"/>
        </w:rPr>
      </w:pPr>
      <w:r w:rsidRPr="0016458E">
        <w:rPr>
          <w:color w:val="auto"/>
          <w:sz w:val="22"/>
          <w:szCs w:val="22"/>
        </w:rPr>
        <w:t xml:space="preserve">1) zmiana danych związanych z obsługą administracyjno-organizacyjną Umowy (np. zmiana numeru rachunku bankowego), </w:t>
      </w:r>
    </w:p>
    <w:p w:rsidR="0016458E" w:rsidRPr="0016458E" w:rsidRDefault="0016458E" w:rsidP="0016458E">
      <w:pPr>
        <w:pStyle w:val="Default"/>
        <w:spacing w:line="276" w:lineRule="auto"/>
        <w:ind w:left="567" w:hanging="284"/>
        <w:jc w:val="both"/>
        <w:rPr>
          <w:color w:val="auto"/>
          <w:sz w:val="22"/>
          <w:szCs w:val="22"/>
        </w:rPr>
      </w:pPr>
      <w:r w:rsidRPr="0016458E">
        <w:rPr>
          <w:color w:val="auto"/>
          <w:sz w:val="22"/>
          <w:szCs w:val="22"/>
        </w:rPr>
        <w:t>2) zmiana danych teleadresowych, zmiany osób reprezentujących Strony,</w:t>
      </w:r>
    </w:p>
    <w:p w:rsidR="0016458E" w:rsidRPr="0016458E" w:rsidRDefault="0016458E" w:rsidP="0016458E">
      <w:pPr>
        <w:pStyle w:val="Default"/>
        <w:spacing w:line="276" w:lineRule="auto"/>
        <w:ind w:left="567" w:hanging="284"/>
        <w:jc w:val="both"/>
        <w:rPr>
          <w:color w:val="auto"/>
          <w:sz w:val="22"/>
          <w:szCs w:val="22"/>
        </w:rPr>
      </w:pPr>
      <w:r w:rsidRPr="0016458E">
        <w:rPr>
          <w:color w:val="auto"/>
          <w:sz w:val="22"/>
          <w:szCs w:val="22"/>
        </w:rPr>
        <w:t xml:space="preserve">3) zmiana obciążeń publiczno-prawnych np. podatków itp. </w:t>
      </w:r>
    </w:p>
    <w:p w:rsidR="0016458E" w:rsidRPr="0016458E" w:rsidRDefault="0016458E" w:rsidP="0016458E">
      <w:pPr>
        <w:pStyle w:val="Default"/>
        <w:spacing w:line="276" w:lineRule="auto"/>
        <w:ind w:left="284" w:hanging="284"/>
        <w:jc w:val="both"/>
        <w:rPr>
          <w:color w:val="auto"/>
          <w:sz w:val="22"/>
          <w:szCs w:val="22"/>
        </w:rPr>
      </w:pPr>
      <w:r w:rsidRPr="0016458E">
        <w:rPr>
          <w:color w:val="auto"/>
          <w:sz w:val="22"/>
          <w:szCs w:val="22"/>
        </w:rPr>
        <w:t xml:space="preserve">12. Wszelkie zmiany i uzupełnienia treści niniejszej umowy, wymagają aneksu sporządzonego z zachowaniem formy pisemnej pod rygorem nieważności. </w:t>
      </w:r>
    </w:p>
    <w:p w:rsidR="0016458E" w:rsidRPr="0016458E" w:rsidRDefault="0016458E" w:rsidP="0016458E">
      <w:pPr>
        <w:pStyle w:val="Default"/>
        <w:spacing w:line="276" w:lineRule="auto"/>
        <w:ind w:left="284" w:hanging="284"/>
        <w:jc w:val="both"/>
        <w:rPr>
          <w:color w:val="auto"/>
          <w:sz w:val="22"/>
          <w:szCs w:val="22"/>
        </w:rPr>
      </w:pPr>
      <w:r w:rsidRPr="0016458E">
        <w:rPr>
          <w:color w:val="auto"/>
          <w:sz w:val="22"/>
          <w:szCs w:val="22"/>
        </w:rPr>
        <w:t xml:space="preserve">13. Zmiana kluczowego personelu wykonawcy/zamawiającego nie skutkują koniecznością zmiany umowy. </w:t>
      </w:r>
    </w:p>
    <w:p w:rsidR="0016458E" w:rsidRPr="0016458E" w:rsidRDefault="0016458E" w:rsidP="0016458E">
      <w:pPr>
        <w:pStyle w:val="Default"/>
        <w:spacing w:line="276" w:lineRule="auto"/>
        <w:ind w:left="284" w:hanging="284"/>
        <w:jc w:val="both"/>
        <w:rPr>
          <w:color w:val="auto"/>
          <w:sz w:val="22"/>
          <w:szCs w:val="22"/>
        </w:rPr>
      </w:pPr>
      <w:r w:rsidRPr="0016458E">
        <w:rPr>
          <w:color w:val="auto"/>
          <w:sz w:val="22"/>
          <w:szCs w:val="22"/>
        </w:rPr>
        <w:t xml:space="preserve">14. Zamawiający dopuszcza możliwość wykonania robót zamiennych. Podstawą wykonania robót zamiennych będzie protokół konieczności robót zamiennych sporządzony i podpisany przez Inspektora Nadzoru Inwestorskiego i Kierownika budowy zatwierdzony przez Zamawiającego wraz z wyliczeniem wartości robót zamiennych na podstawie sporządzonego kosztorysu lub </w:t>
      </w:r>
      <w:r w:rsidRPr="0016458E">
        <w:rPr>
          <w:color w:val="auto"/>
          <w:sz w:val="22"/>
          <w:szCs w:val="22"/>
        </w:rPr>
        <w:lastRenderedPageBreak/>
        <w:t xml:space="preserve">kalkulacji robót. Powyższa zmiana nie może powodować zmiany wynagrodzenia Wykonawcy i nie wymaga sporządzenia aneksu do niniejszej umowy. </w:t>
      </w:r>
    </w:p>
    <w:p w:rsidR="0016458E" w:rsidRDefault="0016458E" w:rsidP="0016458E">
      <w:pPr>
        <w:pStyle w:val="Default"/>
        <w:spacing w:line="276" w:lineRule="auto"/>
        <w:ind w:left="284" w:hanging="284"/>
        <w:jc w:val="both"/>
        <w:rPr>
          <w:color w:val="auto"/>
          <w:sz w:val="22"/>
          <w:szCs w:val="22"/>
        </w:rPr>
      </w:pPr>
      <w:r w:rsidRPr="0016458E">
        <w:rPr>
          <w:color w:val="auto"/>
          <w:sz w:val="22"/>
          <w:szCs w:val="22"/>
        </w:rPr>
        <w:t>15. Strony umowy dopuszczają możliwość wprowadzenia zmian do umowy na zasadach i w trybie wynikających z art. 15r. ustawy z dnia 2 marca 2020 r. o szczególnych rozwiązaniach związanych z zapobieganiem, przeciwdziałaniem i zwalczaniem COVID-19, innych chorób zakaźnych oraz wywołanych nimi sytuacji kryzysowych (Dz. U. z 2020 r., poz. 374, ze zm.).</w:t>
      </w:r>
    </w:p>
    <w:p w:rsidR="0016458E" w:rsidRPr="0016458E" w:rsidRDefault="0016458E" w:rsidP="0016458E">
      <w:pPr>
        <w:pStyle w:val="Default"/>
        <w:spacing w:line="276" w:lineRule="auto"/>
        <w:ind w:left="284" w:hanging="284"/>
        <w:jc w:val="both"/>
        <w:rPr>
          <w:color w:val="auto"/>
          <w:sz w:val="22"/>
          <w:szCs w:val="22"/>
        </w:rPr>
      </w:pPr>
      <w:r>
        <w:rPr>
          <w:color w:val="auto"/>
          <w:sz w:val="22"/>
          <w:szCs w:val="22"/>
        </w:rPr>
        <w:t>Dodatkowo we wzorze umowy zał. nr 16 do SWZ w paragrafie 20 zawarto informacje dotyczące klauzul waloryzacyjnych.</w:t>
      </w:r>
    </w:p>
    <w:p w:rsidR="000E2978" w:rsidRPr="00A87A7A" w:rsidRDefault="000E2978" w:rsidP="0016458E">
      <w:pPr>
        <w:keepNext/>
        <w:numPr>
          <w:ilvl w:val="0"/>
          <w:numId w:val="10"/>
        </w:numPr>
        <w:spacing w:after="0"/>
        <w:ind w:left="426" w:hanging="426"/>
        <w:jc w:val="both"/>
        <w:outlineLvl w:val="3"/>
        <w:rPr>
          <w:rFonts w:ascii="Times New Roman" w:hAnsi="Times New Roman" w:cs="Times New Roman"/>
          <w:b/>
          <w:color w:val="17365D"/>
          <w:sz w:val="24"/>
          <w:szCs w:val="24"/>
          <w:lang w:eastAsia="en-US"/>
        </w:rPr>
      </w:pPr>
      <w:r w:rsidRPr="00A87A7A">
        <w:rPr>
          <w:rFonts w:ascii="Times New Roman" w:hAnsi="Times New Roman" w:cs="Times New Roman"/>
          <w:b/>
          <w:color w:val="17365D"/>
          <w:sz w:val="24"/>
          <w:szCs w:val="24"/>
          <w:lang w:eastAsia="en-US"/>
        </w:rPr>
        <w:t>WYMAGANIA DOTYCZĄCE ZABEZPIECZENIA NALEŻYTEGO WYKONANIA UMOWY</w:t>
      </w:r>
      <w:r w:rsidR="002F03A9">
        <w:rPr>
          <w:rFonts w:ascii="Times New Roman" w:hAnsi="Times New Roman" w:cs="Times New Roman"/>
          <w:b/>
          <w:color w:val="17365D"/>
          <w:sz w:val="24"/>
          <w:szCs w:val="24"/>
          <w:lang w:eastAsia="en-US"/>
        </w:rPr>
        <w:t xml:space="preserve"> –</w:t>
      </w:r>
      <w:r w:rsidR="002F03A9" w:rsidRPr="002F03A9">
        <w:rPr>
          <w:rFonts w:ascii="Times New Roman" w:hAnsi="Times New Roman" w:cs="Times New Roman"/>
          <w:b/>
          <w:color w:val="17365D"/>
          <w:sz w:val="24"/>
          <w:szCs w:val="24"/>
          <w:highlight w:val="yellow"/>
          <w:lang w:eastAsia="en-US"/>
        </w:rPr>
        <w:t>dotyczy</w:t>
      </w:r>
      <w:r w:rsidR="004F74F7">
        <w:rPr>
          <w:rFonts w:ascii="Times New Roman" w:hAnsi="Times New Roman" w:cs="Times New Roman"/>
          <w:b/>
          <w:color w:val="17365D"/>
          <w:sz w:val="24"/>
          <w:szCs w:val="24"/>
          <w:highlight w:val="yellow"/>
          <w:lang w:eastAsia="en-US"/>
        </w:rPr>
        <w:t xml:space="preserve"> wszystkich </w:t>
      </w:r>
      <w:r w:rsidR="002F03A9" w:rsidRPr="004F74F7">
        <w:rPr>
          <w:rFonts w:ascii="Times New Roman" w:hAnsi="Times New Roman" w:cs="Times New Roman"/>
          <w:b/>
          <w:color w:val="17365D"/>
          <w:sz w:val="24"/>
          <w:szCs w:val="24"/>
          <w:highlight w:val="yellow"/>
          <w:lang w:eastAsia="en-US"/>
        </w:rPr>
        <w:t>cz</w:t>
      </w:r>
      <w:r w:rsidR="004F74F7" w:rsidRPr="004F74F7">
        <w:rPr>
          <w:rFonts w:ascii="Times New Roman" w:hAnsi="Times New Roman" w:cs="Times New Roman"/>
          <w:b/>
          <w:color w:val="17365D"/>
          <w:sz w:val="24"/>
          <w:szCs w:val="24"/>
          <w:highlight w:val="yellow"/>
          <w:lang w:eastAsia="en-US"/>
        </w:rPr>
        <w:t>ę</w:t>
      </w:r>
      <w:r w:rsidR="002F03A9" w:rsidRPr="004F74F7">
        <w:rPr>
          <w:rFonts w:ascii="Times New Roman" w:hAnsi="Times New Roman" w:cs="Times New Roman"/>
          <w:b/>
          <w:color w:val="17365D"/>
          <w:sz w:val="24"/>
          <w:szCs w:val="24"/>
          <w:highlight w:val="yellow"/>
          <w:lang w:eastAsia="en-US"/>
        </w:rPr>
        <w:t>ści</w:t>
      </w:r>
      <w:r w:rsidR="004F74F7" w:rsidRPr="004F74F7">
        <w:rPr>
          <w:rFonts w:ascii="Times New Roman" w:hAnsi="Times New Roman" w:cs="Times New Roman"/>
          <w:b/>
          <w:color w:val="17365D"/>
          <w:sz w:val="24"/>
          <w:szCs w:val="24"/>
          <w:highlight w:val="yellow"/>
          <w:lang w:eastAsia="en-US"/>
        </w:rPr>
        <w:t xml:space="preserve"> zamówienia</w:t>
      </w:r>
    </w:p>
    <w:p w:rsidR="00EB1C29" w:rsidRDefault="006A4372"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 xml:space="preserve">Od Wykonawcy, którego oferta zostanie uznana za najkorzystniejszą, przed podpisaniem umowy wymagane będzie wniesienie zabezpieczenia należytego wykonania umowy </w:t>
      </w:r>
      <w:r w:rsidRPr="00EB1C29">
        <w:rPr>
          <w:rFonts w:ascii="Times New Roman" w:hAnsi="Times New Roman" w:cs="Times New Roman"/>
          <w:lang w:eastAsia="en-US"/>
        </w:rPr>
        <w:br/>
        <w:t xml:space="preserve">w wysokości </w:t>
      </w:r>
      <w:r w:rsidRPr="00EB1C29">
        <w:rPr>
          <w:rFonts w:ascii="Times New Roman" w:hAnsi="Times New Roman" w:cs="Times New Roman"/>
          <w:b/>
          <w:lang w:eastAsia="en-US"/>
        </w:rPr>
        <w:t>5%</w:t>
      </w:r>
      <w:r w:rsidRPr="00EB1C29">
        <w:rPr>
          <w:rFonts w:ascii="Times New Roman" w:hAnsi="Times New Roman" w:cs="Times New Roman"/>
          <w:lang w:eastAsia="en-US"/>
        </w:rPr>
        <w:t>ce</w:t>
      </w:r>
      <w:r w:rsidR="00EB1C29" w:rsidRPr="00EB1C29">
        <w:rPr>
          <w:rFonts w:ascii="Times New Roman" w:hAnsi="Times New Roman" w:cs="Times New Roman"/>
          <w:lang w:eastAsia="en-US"/>
        </w:rPr>
        <w:t xml:space="preserve">ny całkowitej podanej w ofercie </w:t>
      </w:r>
      <w:r w:rsidR="00BE754C">
        <w:rPr>
          <w:rFonts w:ascii="Times New Roman" w:hAnsi="Times New Roman" w:cs="Times New Roman"/>
          <w:lang w:eastAsia="en-US"/>
        </w:rPr>
        <w:t>.</w:t>
      </w:r>
    </w:p>
    <w:p w:rsidR="006A4372" w:rsidRDefault="006A4372"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 xml:space="preserve">Zabezpieczenie służy pokryciu roszczeń z tytułu niewykonania lub nienależytego wykonania umowy. </w:t>
      </w:r>
    </w:p>
    <w:p w:rsidR="00EB1C29" w:rsidRPr="00EB1C29" w:rsidRDefault="00EB1C29"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Zabezpieczenie może być wnoszone, według wyboru wykonawcy, w jednej lub w kilku poniższych formach:</w:t>
      </w:r>
    </w:p>
    <w:p w:rsidR="00EB1C29" w:rsidRPr="006A4372" w:rsidRDefault="00EB1C29" w:rsidP="00D82908">
      <w:pPr>
        <w:pStyle w:val="Akapitzlist"/>
        <w:keepNext/>
        <w:numPr>
          <w:ilvl w:val="0"/>
          <w:numId w:val="13"/>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pieniądzu,</w:t>
      </w:r>
    </w:p>
    <w:p w:rsidR="00EB1C29" w:rsidRPr="006A4372" w:rsidRDefault="00EB1C29" w:rsidP="00D82908">
      <w:pPr>
        <w:pStyle w:val="Akapitzlist"/>
        <w:keepNext/>
        <w:numPr>
          <w:ilvl w:val="0"/>
          <w:numId w:val="13"/>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 xml:space="preserve">poręczeniach bankowych lub poręczeniach spółdzielczej kasy oszczędnościowo </w:t>
      </w:r>
      <w:r w:rsidRPr="006A4372">
        <w:rPr>
          <w:rFonts w:ascii="Times New Roman" w:hAnsi="Times New Roman" w:cs="Times New Roman"/>
          <w:lang w:eastAsia="en-US"/>
        </w:rPr>
        <w:br/>
        <w:t>– kredytowej,  z tym że zobowiązanie z kasy jest zawsze zobowiązaniem pieniężnym,</w:t>
      </w:r>
    </w:p>
    <w:p w:rsidR="00EB1C29" w:rsidRPr="006A4372" w:rsidRDefault="00EB1C29" w:rsidP="00D82908">
      <w:pPr>
        <w:pStyle w:val="Akapitzlist"/>
        <w:keepNext/>
        <w:numPr>
          <w:ilvl w:val="0"/>
          <w:numId w:val="13"/>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gwarancjach bankowych,</w:t>
      </w:r>
    </w:p>
    <w:p w:rsidR="00EB1C29" w:rsidRPr="006A4372" w:rsidRDefault="00EB1C29" w:rsidP="00D82908">
      <w:pPr>
        <w:pStyle w:val="Akapitzlist"/>
        <w:keepNext/>
        <w:numPr>
          <w:ilvl w:val="0"/>
          <w:numId w:val="13"/>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gwarancjach ubezpieczeniowych,</w:t>
      </w:r>
    </w:p>
    <w:p w:rsidR="00EB1C29" w:rsidRPr="006A4372" w:rsidRDefault="00EB1C29" w:rsidP="00D82908">
      <w:pPr>
        <w:pStyle w:val="Akapitzlist"/>
        <w:keepNext/>
        <w:numPr>
          <w:ilvl w:val="0"/>
          <w:numId w:val="13"/>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 xml:space="preserve">poręczeniach udzielanych przez podmioty, o których mowa w art. 6b ust 5 pkt 2 ustawy </w:t>
      </w:r>
      <w:r w:rsidRPr="006A4372">
        <w:rPr>
          <w:rFonts w:ascii="Times New Roman" w:hAnsi="Times New Roman" w:cs="Times New Roman"/>
          <w:lang w:eastAsia="en-US"/>
        </w:rPr>
        <w:br/>
        <w:t>z dnia 9 listopada 2000r. o utworzeniu Polskiej Agencji Rozwoju Przedsiębiorczości.</w:t>
      </w:r>
    </w:p>
    <w:p w:rsidR="00EB1C29" w:rsidRPr="006A4372" w:rsidRDefault="00EB1C29" w:rsidP="00D82908">
      <w:pPr>
        <w:pStyle w:val="Akapitzlist"/>
        <w:keepNext/>
        <w:numPr>
          <w:ilvl w:val="0"/>
          <w:numId w:val="13"/>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Za zgodą Zamawiającego zabezpieczenie może być wnoszone również w formach określonych w art. 450 ust. 2 ustawy Pzp.</w:t>
      </w:r>
    </w:p>
    <w:p w:rsidR="00EB1C29" w:rsidRDefault="006A4372"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Zabezpieczenie w formie innej niż pieniądz należy wnieść w formie oryginału.</w:t>
      </w:r>
    </w:p>
    <w:p w:rsidR="006A4372" w:rsidRDefault="006A4372"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Z treści zabezpieczenia wnoszonego w formie: poręczenia bankowego lub poręczenia spółdzielczej kasy oszczędnościowo – kredytowej, gwarancji bankowej, gwarancji ubezpieczeniowej lub poręczeniach udzielonych przez podmioty, o których mowa w art. 6b ust 5 pkt 2 ustawy z dnia 9 listopada 2000r. o utworzeniu Polskiej Agencji Rozwoju Przedsiębiorczości powinno wynikać bezwarunkowe, na pierwsze pisemne żądanie zgłoszone przez zamawiającego wzywające do zapłaty kwoty z tytułu nienależytego wykonania umowy, zgodnie z warunkami umowy, bez jakichkolwiek zastrzeżeń ze strony gwaranta/ poręczyciela.</w:t>
      </w:r>
    </w:p>
    <w:p w:rsidR="006132DC" w:rsidRPr="006132DC" w:rsidRDefault="006132DC"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6132DC">
        <w:rPr>
          <w:rFonts w:ascii="Times New Roman" w:eastAsia="Batang" w:hAnsi="Times New Roman"/>
        </w:rPr>
        <w:t xml:space="preserve">Zabezpieczenie wnoszone w pieniądzu Wykonawca zobowiązany będzie wnieść przelewem na rachunek bankowy Zamawiającego: </w:t>
      </w:r>
    </w:p>
    <w:p w:rsidR="006132DC" w:rsidRPr="00100A00" w:rsidRDefault="006132DC" w:rsidP="006132DC">
      <w:pPr>
        <w:spacing w:after="0"/>
        <w:ind w:left="426" w:hanging="426"/>
        <w:contextualSpacing/>
        <w:jc w:val="center"/>
        <w:rPr>
          <w:rFonts w:ascii="Times New Roman" w:eastAsia="Batang" w:hAnsi="Times New Roman"/>
        </w:rPr>
      </w:pPr>
      <w:r w:rsidRPr="00100A00">
        <w:rPr>
          <w:rFonts w:ascii="Times New Roman" w:eastAsia="Batang" w:hAnsi="Times New Roman"/>
          <w:b/>
        </w:rPr>
        <w:t>Bank Spółdzielczy w Tucholi Nr 15 8174 0004 0000 2163 2000 0005</w:t>
      </w:r>
      <w:r w:rsidRPr="00100A00">
        <w:rPr>
          <w:rFonts w:ascii="Times New Roman" w:eastAsia="Batang" w:hAnsi="Times New Roman"/>
        </w:rPr>
        <w:t xml:space="preserve"> z podaniem tytułu:</w:t>
      </w:r>
    </w:p>
    <w:p w:rsidR="006A4372" w:rsidRDefault="006132DC" w:rsidP="006132DC">
      <w:pPr>
        <w:pStyle w:val="Akapitzlist"/>
        <w:keepNext/>
        <w:spacing w:before="120" w:after="120" w:line="23" w:lineRule="atLeast"/>
        <w:ind w:left="907"/>
        <w:jc w:val="center"/>
        <w:outlineLvl w:val="3"/>
        <w:rPr>
          <w:rFonts w:ascii="Times New Roman" w:hAnsi="Times New Roman" w:cs="Times New Roman"/>
          <w:lang w:eastAsia="en-US"/>
        </w:rPr>
      </w:pPr>
      <w:r w:rsidRPr="00100A00">
        <w:rPr>
          <w:rFonts w:ascii="Times New Roman" w:eastAsia="Batang" w:hAnsi="Times New Roman"/>
          <w:b/>
        </w:rPr>
        <w:t>„</w:t>
      </w:r>
      <w:r w:rsidRPr="002F03A9">
        <w:rPr>
          <w:rFonts w:ascii="Times New Roman" w:eastAsia="Batang" w:hAnsi="Times New Roman"/>
          <w:b/>
          <w:highlight w:val="yellow"/>
        </w:rPr>
        <w:t>zabezpieczenie należytego wykonania umowy, nr postępowania ZP.271.2.</w:t>
      </w:r>
      <w:r w:rsidR="00116836">
        <w:rPr>
          <w:rFonts w:ascii="Times New Roman" w:eastAsia="Batang" w:hAnsi="Times New Roman"/>
          <w:b/>
          <w:highlight w:val="yellow"/>
        </w:rPr>
        <w:t>12</w:t>
      </w:r>
      <w:r w:rsidRPr="002F03A9">
        <w:rPr>
          <w:rFonts w:ascii="Times New Roman" w:eastAsia="Batang" w:hAnsi="Times New Roman"/>
          <w:b/>
          <w:highlight w:val="yellow"/>
        </w:rPr>
        <w:t>.202</w:t>
      </w:r>
      <w:r w:rsidR="004F74F7">
        <w:rPr>
          <w:rFonts w:ascii="Times New Roman" w:eastAsia="Batang" w:hAnsi="Times New Roman"/>
          <w:b/>
          <w:highlight w:val="yellow"/>
        </w:rPr>
        <w:t>2</w:t>
      </w:r>
      <w:r w:rsidRPr="002F03A9">
        <w:rPr>
          <w:rFonts w:ascii="Times New Roman" w:eastAsia="Batang" w:hAnsi="Times New Roman"/>
          <w:b/>
          <w:highlight w:val="yellow"/>
        </w:rPr>
        <w:t>.AS</w:t>
      </w:r>
      <w:r w:rsidR="004F74F7">
        <w:rPr>
          <w:rFonts w:ascii="Times New Roman" w:eastAsia="Batang" w:hAnsi="Times New Roman"/>
          <w:b/>
          <w:highlight w:val="yellow"/>
        </w:rPr>
        <w:t xml:space="preserve"> – część ………</w:t>
      </w:r>
      <w:r w:rsidRPr="002F03A9">
        <w:rPr>
          <w:rFonts w:ascii="Times New Roman" w:eastAsia="Batang" w:hAnsi="Times New Roman"/>
          <w:highlight w:val="yellow"/>
        </w:rPr>
        <w:t>”.</w:t>
      </w:r>
    </w:p>
    <w:p w:rsidR="006A4372" w:rsidRPr="00707E8B" w:rsidRDefault="006A4372"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707E8B">
        <w:rPr>
          <w:rFonts w:ascii="Times New Roman" w:hAnsi="Times New Roman" w:cs="Times New Roman"/>
          <w:lang w:eastAsia="en-US"/>
        </w:rPr>
        <w:t>W trakcie realizacji umowy wykonawca może dokonać zmiany formy zabezpieczenia na jedną lub kilka form, o których mowa w art. 450 ust. 1 ustawy Pzp.</w:t>
      </w:r>
    </w:p>
    <w:p w:rsidR="006A4372" w:rsidRPr="00707E8B" w:rsidRDefault="006A4372"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707E8B">
        <w:rPr>
          <w:rFonts w:ascii="Times New Roman" w:hAnsi="Times New Roman" w:cs="Times New Roman"/>
          <w:lang w:eastAsia="en-US"/>
        </w:rPr>
        <w:t>Za zgodą zamawiającego wykonawca może dokonać zmiany formy zabezpieczenia na jedną lub kilka form, o których mowa w art. 450 ust. 2 ustawy Pzp.</w:t>
      </w:r>
    </w:p>
    <w:p w:rsidR="006A4372" w:rsidRPr="00707E8B" w:rsidRDefault="006A4372"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707E8B">
        <w:rPr>
          <w:rFonts w:ascii="Times New Roman" w:hAnsi="Times New Roman" w:cs="Times New Roman"/>
          <w:lang w:eastAsia="en-US"/>
        </w:rPr>
        <w:t xml:space="preserve">Zmiana formy zabezpieczenia jest dokonywana z zachowaniem ciągłości zabezpieczenia </w:t>
      </w:r>
      <w:r w:rsidRPr="00707E8B">
        <w:rPr>
          <w:rFonts w:ascii="Times New Roman" w:hAnsi="Times New Roman" w:cs="Times New Roman"/>
          <w:lang w:eastAsia="en-US"/>
        </w:rPr>
        <w:br/>
        <w:t>i bez zmniejszenia jego wysokości.</w:t>
      </w:r>
    </w:p>
    <w:p w:rsidR="006A4372" w:rsidRPr="00707E8B" w:rsidRDefault="006A4372"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707E8B">
        <w:rPr>
          <w:rFonts w:ascii="Times New Roman" w:hAnsi="Times New Roman" w:cs="Times New Roman"/>
          <w:lang w:eastAsia="en-US"/>
        </w:rPr>
        <w:t xml:space="preserve">Zamawiający zwraca zabezpieczenie w terminie 30 dni od dnia wykonania zamówienia </w:t>
      </w:r>
      <w:r w:rsidRPr="00707E8B">
        <w:rPr>
          <w:rFonts w:ascii="Times New Roman" w:hAnsi="Times New Roman" w:cs="Times New Roman"/>
          <w:lang w:eastAsia="en-US"/>
        </w:rPr>
        <w:br/>
        <w:t>i uznania przez zamawiającego za należycie wykonane (tj.w ciągu 30 dni po protokolarnym stwierdzeniu usunięcia wad stwierdzonych przy odbiorze końcowym, bądź w przypadku braku wad w ciągu 30 dni od dnia uznania zamówienia przez zamawiającego w protokole odbioru końcowego, za należycie wykonane).</w:t>
      </w:r>
    </w:p>
    <w:p w:rsidR="006A4372" w:rsidRPr="00707E8B" w:rsidRDefault="006A4372"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707E8B">
        <w:rPr>
          <w:rFonts w:ascii="Times New Roman" w:hAnsi="Times New Roman" w:cs="Times New Roman"/>
          <w:lang w:eastAsia="en-US"/>
        </w:rPr>
        <w:t>Kwota w wysokości 30% zabezpieczenia, pozostawiona na zabezpieczenie roszczeń z tytułu rękojmi za wadyi gwarancji, zostanie zwrócona nie później niż w 15 dniu po upływie okresu rękojmi za wadyi gwarancji.</w:t>
      </w:r>
    </w:p>
    <w:p w:rsidR="001E4DEE" w:rsidRPr="001E4DEE" w:rsidRDefault="001E4DEE" w:rsidP="001E4DEE">
      <w:pPr>
        <w:widowControl w:val="0"/>
        <w:spacing w:after="0"/>
        <w:ind w:left="567" w:hanging="283"/>
        <w:jc w:val="both"/>
        <w:outlineLvl w:val="3"/>
        <w:rPr>
          <w:rFonts w:ascii="Times New Roman" w:hAnsi="Times New Roman" w:cs="Times New Roman"/>
          <w:bCs/>
        </w:rPr>
      </w:pPr>
    </w:p>
    <w:p w:rsidR="001E4DEE" w:rsidRPr="001E4DEE" w:rsidRDefault="00871B60" w:rsidP="00836D32">
      <w:pPr>
        <w:keepNext/>
        <w:numPr>
          <w:ilvl w:val="0"/>
          <w:numId w:val="10"/>
        </w:numPr>
        <w:spacing w:before="120" w:after="120" w:line="23" w:lineRule="atLeast"/>
        <w:ind w:left="360"/>
        <w:jc w:val="both"/>
        <w:outlineLvl w:val="3"/>
        <w:rPr>
          <w:rFonts w:ascii="Times New Roman" w:hAnsi="Times New Roman" w:cs="Times New Roman"/>
          <w:b/>
          <w:sz w:val="24"/>
          <w:szCs w:val="24"/>
          <w:lang w:eastAsia="en-US"/>
        </w:rPr>
      </w:pPr>
      <w:r w:rsidRPr="00871B60">
        <w:rPr>
          <w:rFonts w:ascii="Times New Roman" w:hAnsi="Times New Roman" w:cs="Times New Roman"/>
          <w:b/>
          <w:color w:val="17365D"/>
          <w:sz w:val="24"/>
          <w:szCs w:val="24"/>
          <w:lang w:eastAsia="en-US"/>
        </w:rPr>
        <w:lastRenderedPageBreak/>
        <w:t>WYMAGANIA ZAMAWIAJĄCEGO W ZAKRESIE ZATRUDNIENIA PRZEZ WYKONAWCĘ LUB PODWYKONAWCĘ NA PODSTAWIE UMOWY O PRACĘ OSÓB WYKONUJĄCYCH WSKAZANE W OPISIE PRZEDMIOTU ZAMÓWIENIA PRZEZ ZAMAWIAJĄCEGO CZYNNOŚCI W ZAKRESIE REALIZACJI ZAMÓWIENIA (ZGODNIE Z ART. 95PZP)</w:t>
      </w:r>
    </w:p>
    <w:p w:rsidR="00871B60" w:rsidRPr="00CD1A7A" w:rsidRDefault="00871B60" w:rsidP="00836D32">
      <w:pPr>
        <w:pStyle w:val="Akapitzlist"/>
        <w:numPr>
          <w:ilvl w:val="1"/>
          <w:numId w:val="10"/>
        </w:numPr>
        <w:tabs>
          <w:tab w:val="left" w:pos="426"/>
        </w:tabs>
        <w:spacing w:after="0"/>
        <w:ind w:left="567" w:hanging="567"/>
        <w:jc w:val="both"/>
        <w:rPr>
          <w:rFonts w:ascii="Times New Roman" w:hAnsi="Times New Roman" w:cs="Times New Roman"/>
          <w:b/>
        </w:rPr>
      </w:pPr>
      <w:r w:rsidRPr="00CB0082">
        <w:rPr>
          <w:rFonts w:ascii="Times New Roman" w:hAnsi="Times New Roman" w:cs="Times New Roman"/>
        </w:rPr>
        <w:t xml:space="preserve">Zgodnie z art. 95 Pzp Zamawiający wymaga zatrudnienia przez Wykonawcę (odpowiednio podwykonawców i dalszych podwykonawców) na podstawie umowy o pracę osób, które będą wykonywać czynności związane z realizacją zamówienia przez cały okres realizacji umowy. Ustalenie </w:t>
      </w:r>
      <w:r w:rsidRPr="00A87A7A">
        <w:rPr>
          <w:rFonts w:ascii="Times New Roman" w:hAnsi="Times New Roman" w:cs="Times New Roman"/>
        </w:rPr>
        <w:t xml:space="preserve">wymiaru czasu pracy oraz liczby osób Zamawiający pozostawia w gestii Wykonawcy, podwykonawcy lub dalszego podwykonawcy. Szczegółowe zapisy odnośnie zatrudnienia zamieszczono </w:t>
      </w:r>
      <w:r w:rsidRPr="001C143E">
        <w:rPr>
          <w:rFonts w:ascii="Times New Roman" w:hAnsi="Times New Roman" w:cs="Times New Roman"/>
          <w:b/>
        </w:rPr>
        <w:t>załączniku nr</w:t>
      </w:r>
      <w:r w:rsidR="006132DC" w:rsidRPr="001C143E">
        <w:rPr>
          <w:rFonts w:ascii="Times New Roman" w:hAnsi="Times New Roman" w:cs="Times New Roman"/>
          <w:b/>
        </w:rPr>
        <w:t xml:space="preserve"> 1</w:t>
      </w:r>
      <w:r w:rsidR="001C143E" w:rsidRPr="001C143E">
        <w:rPr>
          <w:rFonts w:ascii="Times New Roman" w:hAnsi="Times New Roman" w:cs="Times New Roman"/>
          <w:b/>
        </w:rPr>
        <w:t>6</w:t>
      </w:r>
      <w:r w:rsidRPr="001C143E">
        <w:rPr>
          <w:rFonts w:ascii="Times New Roman" w:hAnsi="Times New Roman" w:cs="Times New Roman"/>
          <w:b/>
        </w:rPr>
        <w:t xml:space="preserve"> do</w:t>
      </w:r>
      <w:r w:rsidRPr="00A87A7A">
        <w:rPr>
          <w:rFonts w:ascii="Times New Roman" w:hAnsi="Times New Roman" w:cs="Times New Roman"/>
          <w:b/>
        </w:rPr>
        <w:t xml:space="preserve"> niniejszej SWZ – projekcie umowy.</w:t>
      </w:r>
    </w:p>
    <w:p w:rsidR="00871B60" w:rsidRPr="003A0900" w:rsidRDefault="00871B60" w:rsidP="003A0900">
      <w:pPr>
        <w:tabs>
          <w:tab w:val="left" w:pos="426"/>
        </w:tabs>
        <w:spacing w:after="0"/>
        <w:jc w:val="both"/>
        <w:rPr>
          <w:rFonts w:ascii="Times New Roman" w:hAnsi="Times New Roman" w:cs="Times New Roman"/>
          <w:b/>
        </w:rPr>
      </w:pPr>
    </w:p>
    <w:p w:rsidR="00871B60" w:rsidRDefault="00871B60" w:rsidP="00836D32">
      <w:pPr>
        <w:keepNext/>
        <w:numPr>
          <w:ilvl w:val="0"/>
          <w:numId w:val="10"/>
        </w:numPr>
        <w:spacing w:before="120" w:after="120"/>
        <w:ind w:left="360"/>
        <w:jc w:val="both"/>
        <w:outlineLvl w:val="3"/>
        <w:rPr>
          <w:rFonts w:ascii="Times New Roman" w:hAnsi="Times New Roman" w:cs="Times New Roman"/>
          <w:b/>
          <w:color w:val="17365D"/>
          <w:sz w:val="24"/>
          <w:szCs w:val="24"/>
          <w:lang w:eastAsia="en-US"/>
        </w:rPr>
      </w:pPr>
      <w:r w:rsidRPr="00871B60">
        <w:rPr>
          <w:rFonts w:ascii="Times New Roman" w:hAnsi="Times New Roman" w:cs="Times New Roman"/>
          <w:b/>
          <w:color w:val="17365D"/>
          <w:sz w:val="24"/>
          <w:szCs w:val="24"/>
          <w:lang w:eastAsia="en-US"/>
        </w:rPr>
        <w:t>POUCZENIE O ŚRODKACH OCHRONY PRAWNEJ PRZYSŁUGUJĄCYCH WYKONAWCY</w:t>
      </w:r>
    </w:p>
    <w:p w:rsidR="00871B60" w:rsidRPr="00871B60" w:rsidRDefault="00871B60" w:rsidP="00836D32">
      <w:pPr>
        <w:keepNext/>
        <w:numPr>
          <w:ilvl w:val="1"/>
          <w:numId w:val="10"/>
        </w:numPr>
        <w:spacing w:after="0" w:line="23" w:lineRule="atLeast"/>
        <w:ind w:left="567" w:hanging="567"/>
        <w:jc w:val="both"/>
        <w:outlineLvl w:val="3"/>
        <w:rPr>
          <w:rFonts w:ascii="Times New Roman" w:hAnsi="Times New Roman" w:cs="Times New Roman"/>
          <w:lang w:eastAsia="en-US"/>
        </w:rPr>
      </w:pPr>
      <w:r w:rsidRPr="00871B60">
        <w:rPr>
          <w:rFonts w:ascii="Times New Roman" w:hAnsi="Times New Roman" w:cs="Times New Roman"/>
          <w:lang w:eastAsia="en-US"/>
        </w:rPr>
        <w:t>Środki ochrony prawnej przysługują wykonawcy oraz innemu podmiotowi, jeżeli ma lub miał interes w uzyskaniu zamówienia oraz poniósł lub może ponieść szkodę w wyniku naruszenia przez zamawiającego przepisów Pzp.</w:t>
      </w:r>
    </w:p>
    <w:p w:rsidR="00871B60" w:rsidRPr="00871B60" w:rsidRDefault="00871B60" w:rsidP="00836D32">
      <w:pPr>
        <w:keepNext/>
        <w:numPr>
          <w:ilvl w:val="1"/>
          <w:numId w:val="10"/>
        </w:numPr>
        <w:spacing w:after="0" w:line="23" w:lineRule="atLeast"/>
        <w:ind w:left="567" w:hanging="567"/>
        <w:jc w:val="both"/>
        <w:outlineLvl w:val="3"/>
        <w:rPr>
          <w:rFonts w:ascii="Times New Roman" w:hAnsi="Times New Roman" w:cs="Times New Roman"/>
          <w:lang w:eastAsia="en-US"/>
        </w:rPr>
      </w:pPr>
      <w:r w:rsidRPr="00871B60">
        <w:rPr>
          <w:rFonts w:ascii="Times New Roman" w:hAnsi="Times New Roman" w:cs="Times New Roman"/>
          <w:lang w:eastAsia="en-US"/>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871B60" w:rsidRPr="00871B60" w:rsidRDefault="00871B60" w:rsidP="00836D32">
      <w:pPr>
        <w:keepNext/>
        <w:numPr>
          <w:ilvl w:val="1"/>
          <w:numId w:val="10"/>
        </w:numPr>
        <w:spacing w:after="0" w:line="23" w:lineRule="atLeast"/>
        <w:ind w:left="567" w:hanging="567"/>
        <w:jc w:val="both"/>
        <w:outlineLvl w:val="3"/>
        <w:rPr>
          <w:rFonts w:ascii="Times New Roman" w:hAnsi="Times New Roman" w:cs="Times New Roman"/>
          <w:lang w:eastAsia="en-US"/>
        </w:rPr>
      </w:pPr>
      <w:r w:rsidRPr="00871B60">
        <w:rPr>
          <w:rFonts w:ascii="Times New Roman" w:hAnsi="Times New Roman" w:cs="Times New Roman"/>
          <w:lang w:eastAsia="en-US"/>
        </w:rPr>
        <w:t>Zgodnie z art. 513 ustawy Pzp odwołanie przysługuje na:</w:t>
      </w:r>
    </w:p>
    <w:p w:rsidR="00871B60" w:rsidRPr="00871B60" w:rsidRDefault="00871B60" w:rsidP="00836D32">
      <w:pPr>
        <w:keepNext/>
        <w:numPr>
          <w:ilvl w:val="2"/>
          <w:numId w:val="10"/>
        </w:numPr>
        <w:spacing w:after="0"/>
        <w:ind w:left="993" w:hanging="425"/>
        <w:jc w:val="both"/>
        <w:outlineLvl w:val="3"/>
        <w:rPr>
          <w:rFonts w:ascii="Times New Roman" w:hAnsi="Times New Roman" w:cs="Times New Roman"/>
          <w:lang w:eastAsia="en-US"/>
        </w:rPr>
      </w:pPr>
      <w:r w:rsidRPr="00871B60">
        <w:rPr>
          <w:rFonts w:ascii="Times New Roman" w:hAnsi="Times New Roman" w:cs="Times New Roman"/>
          <w:lang w:eastAsia="en-US"/>
        </w:rPr>
        <w:t xml:space="preserve">niezgodną z przepisami ustawy czynność zamawiającego, podjętą w postępowaniu </w:t>
      </w:r>
      <w:r w:rsidRPr="00871B60">
        <w:rPr>
          <w:rFonts w:ascii="Times New Roman" w:hAnsi="Times New Roman" w:cs="Times New Roman"/>
          <w:lang w:eastAsia="en-US"/>
        </w:rPr>
        <w:br/>
        <w:t>o udzielenie zamówienia, o zawarcie umowy ramowej, dynamicznym systemie zakupów, systemie kwalifikowania wykonawców lub konkursie, w tym na projektowane postanowienie umowy,</w:t>
      </w:r>
    </w:p>
    <w:p w:rsidR="00871B60" w:rsidRPr="00871B60" w:rsidRDefault="00871B60" w:rsidP="00836D32">
      <w:pPr>
        <w:keepNext/>
        <w:numPr>
          <w:ilvl w:val="2"/>
          <w:numId w:val="10"/>
        </w:numPr>
        <w:spacing w:after="0"/>
        <w:ind w:left="993" w:hanging="425"/>
        <w:jc w:val="both"/>
        <w:outlineLvl w:val="3"/>
        <w:rPr>
          <w:rFonts w:ascii="Times New Roman" w:hAnsi="Times New Roman" w:cs="Times New Roman"/>
          <w:lang w:eastAsia="en-US"/>
        </w:rPr>
      </w:pPr>
      <w:r w:rsidRPr="00871B60">
        <w:rPr>
          <w:rFonts w:ascii="Times New Roman" w:hAnsi="Times New Roman" w:cs="Times New Roman"/>
          <w:lang w:eastAsia="en-US"/>
        </w:rPr>
        <w:t>zaniechanie czynności w postępowaniu o udzielenie zamówienia, o zawarcie umowy ramowej, dynamicznym systemie zakupów, systemie kwalifikowania wykonawców lub konkursie, do której Zamawiający był obowiązany na podstawie ustawy,</w:t>
      </w:r>
    </w:p>
    <w:p w:rsidR="00871B60" w:rsidRPr="00871B60" w:rsidRDefault="00871B60" w:rsidP="00836D32">
      <w:pPr>
        <w:keepNext/>
        <w:numPr>
          <w:ilvl w:val="2"/>
          <w:numId w:val="10"/>
        </w:numPr>
        <w:spacing w:after="0"/>
        <w:ind w:left="993" w:hanging="425"/>
        <w:jc w:val="both"/>
        <w:outlineLvl w:val="3"/>
        <w:rPr>
          <w:rFonts w:ascii="Times New Roman" w:hAnsi="Times New Roman" w:cs="Times New Roman"/>
          <w:lang w:eastAsia="en-US"/>
        </w:rPr>
      </w:pPr>
      <w:r w:rsidRPr="00871B60">
        <w:rPr>
          <w:rFonts w:ascii="Times New Roman" w:hAnsi="Times New Roman" w:cs="Times New Roman"/>
          <w:lang w:eastAsia="en-US"/>
        </w:rPr>
        <w:t>zaniechanie przeprowadzenia postępowania o udzielenie zamówienia lub zorganizowania konkursu na podstawie ustawy, mimo że Zamawiający był do tego obowiązany.</w:t>
      </w:r>
    </w:p>
    <w:p w:rsidR="00871B60" w:rsidRPr="00707E8B" w:rsidRDefault="00871B60" w:rsidP="00435E5B">
      <w:pPr>
        <w:keepNext/>
        <w:numPr>
          <w:ilvl w:val="1"/>
          <w:numId w:val="10"/>
        </w:numPr>
        <w:spacing w:after="0" w:line="23" w:lineRule="atLeast"/>
        <w:ind w:left="567" w:hanging="567"/>
        <w:jc w:val="both"/>
        <w:outlineLvl w:val="3"/>
        <w:rPr>
          <w:rFonts w:ascii="Times New Roman" w:hAnsi="Times New Roman" w:cs="Times New Roman"/>
          <w:color w:val="17365D"/>
          <w:lang w:eastAsia="en-US"/>
        </w:rPr>
      </w:pPr>
      <w:r w:rsidRPr="00871B60">
        <w:rPr>
          <w:rFonts w:ascii="Times New Roman" w:hAnsi="Times New Roman" w:cs="Times New Roman"/>
          <w:lang w:eastAsia="en-US"/>
        </w:rPr>
        <w:t>Szczegółowe informacje dotyczące środków ochrony prawnej określone są w Dziale IX „Środki ochrony prawnej” ustawy Pzp.</w:t>
      </w:r>
    </w:p>
    <w:p w:rsidR="00707E8B" w:rsidRPr="00435E5B" w:rsidRDefault="00707E8B" w:rsidP="00707E8B">
      <w:pPr>
        <w:keepNext/>
        <w:spacing w:after="0" w:line="23" w:lineRule="atLeast"/>
        <w:ind w:left="567"/>
        <w:jc w:val="both"/>
        <w:outlineLvl w:val="3"/>
        <w:rPr>
          <w:rFonts w:ascii="Times New Roman" w:hAnsi="Times New Roman" w:cs="Times New Roman"/>
          <w:color w:val="17365D"/>
          <w:lang w:eastAsia="en-US"/>
        </w:rPr>
      </w:pPr>
    </w:p>
    <w:p w:rsidR="008C252C" w:rsidRDefault="008C252C" w:rsidP="00836D32">
      <w:pPr>
        <w:widowControl w:val="0"/>
        <w:numPr>
          <w:ilvl w:val="0"/>
          <w:numId w:val="10"/>
        </w:numPr>
        <w:spacing w:after="0"/>
        <w:ind w:left="567" w:hanging="567"/>
        <w:jc w:val="both"/>
        <w:outlineLvl w:val="1"/>
        <w:rPr>
          <w:rFonts w:ascii="Times New Roman" w:hAnsi="Times New Roman" w:cs="Times New Roman"/>
          <w:b/>
          <w:color w:val="17365D"/>
          <w:sz w:val="24"/>
          <w:szCs w:val="24"/>
        </w:rPr>
      </w:pPr>
      <w:r w:rsidRPr="008C252C">
        <w:rPr>
          <w:rFonts w:ascii="Times New Roman" w:hAnsi="Times New Roman" w:cs="Times New Roman"/>
          <w:b/>
          <w:color w:val="17365D"/>
          <w:sz w:val="24"/>
          <w:szCs w:val="24"/>
        </w:rPr>
        <w:t>KLAUZULA INFORMACYJNA DOTYCZĄCA  PRZETWARZANIA DANYCH OSOBOWYCH W URZĘDZIE MIEJSKIM W TUCHOLI ZWIĄZANYCH Z POSTEPOWANIEM O UDZIELENIE ZAMÓWIENIA PUBLICZNEGO</w:t>
      </w:r>
    </w:p>
    <w:p w:rsidR="008C252C" w:rsidRPr="00A16F63" w:rsidRDefault="008C252C" w:rsidP="00836D32">
      <w:pPr>
        <w:pStyle w:val="Akapitzlist"/>
        <w:numPr>
          <w:ilvl w:val="1"/>
          <w:numId w:val="10"/>
        </w:numPr>
        <w:spacing w:before="120" w:after="120" w:line="252" w:lineRule="auto"/>
        <w:ind w:left="567" w:hanging="567"/>
        <w:jc w:val="both"/>
        <w:rPr>
          <w:rFonts w:ascii="Times New Roman" w:hAnsi="Times New Roman"/>
        </w:rPr>
      </w:pPr>
      <w:r w:rsidRPr="00A16F63">
        <w:rPr>
          <w:rFonts w:ascii="Times New Roman" w:hAnsi="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5E5B58" w:rsidRDefault="005E5B58" w:rsidP="00836D32">
      <w:pPr>
        <w:pStyle w:val="Akapitzlist"/>
        <w:numPr>
          <w:ilvl w:val="0"/>
          <w:numId w:val="11"/>
        </w:numPr>
        <w:spacing w:before="120" w:after="120"/>
        <w:ind w:left="567" w:hanging="283"/>
        <w:jc w:val="both"/>
        <w:rPr>
          <w:rFonts w:ascii="Times New Roman" w:hAnsi="Times New Roman"/>
        </w:rPr>
      </w:pPr>
      <w:r>
        <w:rPr>
          <w:rFonts w:ascii="Times New Roman" w:hAnsi="Times New Roman"/>
        </w:rPr>
        <w:t>a</w:t>
      </w:r>
      <w:r w:rsidR="008C252C" w:rsidRPr="00A16F63">
        <w:rPr>
          <w:rFonts w:ascii="Times New Roman" w:hAnsi="Times New Roman"/>
        </w:rPr>
        <w:t xml:space="preserve">dministratorem Pani/Pana danych osobowych jest Gmina </w:t>
      </w:r>
      <w:r w:rsidR="008C252C">
        <w:rPr>
          <w:rFonts w:ascii="Times New Roman" w:hAnsi="Times New Roman"/>
        </w:rPr>
        <w:t>Tuchola</w:t>
      </w:r>
      <w:r w:rsidR="008C252C" w:rsidRPr="00A16F63">
        <w:rPr>
          <w:rFonts w:ascii="Times New Roman" w:hAnsi="Times New Roman"/>
        </w:rPr>
        <w:t xml:space="preserve">, w imieniu której działa Burmistrz </w:t>
      </w:r>
      <w:r w:rsidR="008C252C">
        <w:rPr>
          <w:rFonts w:ascii="Times New Roman" w:hAnsi="Times New Roman"/>
        </w:rPr>
        <w:t>Tucholi</w:t>
      </w:r>
      <w:r w:rsidR="008C252C" w:rsidRPr="00A16F63">
        <w:rPr>
          <w:rFonts w:ascii="Times New Roman" w:hAnsi="Times New Roman"/>
        </w:rPr>
        <w:t xml:space="preserve"> wykonujący prawem określone obowiązki z wykorzystaniem aparatu pomo</w:t>
      </w:r>
      <w:r w:rsidR="008C252C">
        <w:rPr>
          <w:rFonts w:ascii="Times New Roman" w:hAnsi="Times New Roman"/>
        </w:rPr>
        <w:t>cniczego – Urzędu Miejskiego w Tucholi</w:t>
      </w:r>
      <w:r w:rsidR="008C252C" w:rsidRPr="00A16F63">
        <w:rPr>
          <w:rFonts w:ascii="Times New Roman" w:hAnsi="Times New Roman"/>
        </w:rPr>
        <w:t xml:space="preserve">. </w:t>
      </w:r>
    </w:p>
    <w:p w:rsidR="008C252C" w:rsidRPr="005E5B58" w:rsidRDefault="008C252C" w:rsidP="005E5B58">
      <w:pPr>
        <w:pStyle w:val="Akapitzlist"/>
        <w:spacing w:before="120" w:after="120"/>
        <w:ind w:left="567"/>
        <w:jc w:val="both"/>
        <w:rPr>
          <w:rFonts w:ascii="Times New Roman" w:hAnsi="Times New Roman"/>
        </w:rPr>
      </w:pPr>
      <w:r w:rsidRPr="005E5B58">
        <w:rPr>
          <w:rFonts w:ascii="Times New Roman" w:hAnsi="Times New Roman"/>
        </w:rPr>
        <w:t>Kontakt:</w:t>
      </w:r>
      <w:r w:rsidR="005E5B58">
        <w:rPr>
          <w:rFonts w:ascii="Times New Roman" w:hAnsi="Times New Roman"/>
        </w:rPr>
        <w:t xml:space="preserve"> Plac Zamkowy 1,89-500 </w:t>
      </w:r>
      <w:r w:rsidRPr="005E5B58">
        <w:rPr>
          <w:rFonts w:ascii="Times New Roman" w:hAnsi="Times New Roman"/>
        </w:rPr>
        <w:t>Tuchola</w:t>
      </w:r>
      <w:r w:rsidR="005E5B58">
        <w:rPr>
          <w:rFonts w:ascii="Times New Roman" w:hAnsi="Times New Roman"/>
        </w:rPr>
        <w:t xml:space="preserve">, </w:t>
      </w:r>
      <w:r w:rsidRPr="005E5B58">
        <w:rPr>
          <w:rFonts w:ascii="Times New Roman" w:hAnsi="Times New Roman"/>
        </w:rPr>
        <w:t xml:space="preserve">e-mail: </w:t>
      </w:r>
      <w:hyperlink r:id="rId64" w:history="1">
        <w:r w:rsidR="005E5B58" w:rsidRPr="005E5B58">
          <w:rPr>
            <w:rStyle w:val="Hipercze"/>
            <w:rFonts w:ascii="Times New Roman" w:hAnsi="Times New Roman"/>
            <w:color w:val="auto"/>
            <w:u w:val="none"/>
          </w:rPr>
          <w:t>burmistrz@tuchola.pl</w:t>
        </w:r>
      </w:hyperlink>
      <w:r w:rsidRPr="005E5B58">
        <w:rPr>
          <w:rFonts w:ascii="Times New Roman" w:hAnsi="Times New Roman"/>
        </w:rPr>
        <w:t>, tel. 52</w:t>
      </w:r>
      <w:r w:rsidR="00D9079D">
        <w:rPr>
          <w:rFonts w:ascii="Times New Roman" w:hAnsi="Times New Roman"/>
        </w:rPr>
        <w:t> </w:t>
      </w:r>
      <w:r w:rsidR="005E5B58">
        <w:rPr>
          <w:rFonts w:ascii="Times New Roman" w:hAnsi="Times New Roman"/>
        </w:rPr>
        <w:t>5642500</w:t>
      </w:r>
      <w:r w:rsidRPr="005E5B58">
        <w:rPr>
          <w:rFonts w:ascii="Times New Roman" w:hAnsi="Times New Roman"/>
        </w:rPr>
        <w:t>, fax</w:t>
      </w:r>
      <w:r w:rsidR="00E81B13">
        <w:rPr>
          <w:rFonts w:ascii="Times New Roman" w:hAnsi="Times New Roman"/>
        </w:rPr>
        <w:t>.</w:t>
      </w:r>
      <w:r w:rsidRPr="005E5B58">
        <w:rPr>
          <w:rFonts w:ascii="Times New Roman" w:hAnsi="Times New Roman"/>
        </w:rPr>
        <w:t xml:space="preserve">: </w:t>
      </w:r>
      <w:r w:rsidR="00E81B13" w:rsidRPr="004C3711">
        <w:rPr>
          <w:rFonts w:ascii="Times New Roman" w:hAnsi="Times New Roman" w:cs="Times New Roman"/>
          <w:lang w:val="en-US"/>
        </w:rPr>
        <w:t>52 334 21 3</w:t>
      </w:r>
      <w:r w:rsidR="00E81B13" w:rsidRPr="00E81B13">
        <w:rPr>
          <w:rFonts w:ascii="Times New Roman" w:hAnsi="Times New Roman" w:cs="Times New Roman"/>
          <w:lang w:val="en-US"/>
        </w:rPr>
        <w:t>8</w:t>
      </w:r>
      <w:r w:rsidRPr="00E81B13">
        <w:rPr>
          <w:rFonts w:ascii="Times New Roman" w:hAnsi="Times New Roman"/>
        </w:rPr>
        <w:t>.</w:t>
      </w:r>
      <w:r w:rsidRPr="005E5B58">
        <w:rPr>
          <w:rFonts w:ascii="Times New Roman" w:hAnsi="Times New Roman"/>
        </w:rPr>
        <w:t xml:space="preserve">  </w:t>
      </w:r>
    </w:p>
    <w:p w:rsidR="008C252C" w:rsidRPr="00A16F63" w:rsidRDefault="008C252C" w:rsidP="00836D32">
      <w:pPr>
        <w:pStyle w:val="Akapitzlist"/>
        <w:numPr>
          <w:ilvl w:val="0"/>
          <w:numId w:val="11"/>
        </w:numPr>
        <w:spacing w:before="120" w:after="120"/>
        <w:ind w:left="567" w:hanging="283"/>
        <w:jc w:val="both"/>
        <w:rPr>
          <w:rFonts w:ascii="Times New Roman" w:hAnsi="Times New Roman"/>
        </w:rPr>
      </w:pPr>
      <w:r w:rsidRPr="00A16F63">
        <w:rPr>
          <w:rFonts w:ascii="Times New Roman" w:hAnsi="Times New Roman"/>
        </w:rPr>
        <w:t xml:space="preserve">Pani/Pana dane osobowe przetwarzane będą na podstawie art. 6 ust. 1 lit. c) RODO w celu związanym z postępowaniem o udzielenie zamówienia publicznego prowadzonym w trybie podstawowym bez negocjacji.  </w:t>
      </w:r>
    </w:p>
    <w:p w:rsidR="008C252C" w:rsidRPr="00A16F63" w:rsidRDefault="008C252C" w:rsidP="00836D32">
      <w:pPr>
        <w:pStyle w:val="Akapitzlist"/>
        <w:numPr>
          <w:ilvl w:val="0"/>
          <w:numId w:val="11"/>
        </w:numPr>
        <w:spacing w:before="120" w:after="120"/>
        <w:ind w:left="567" w:hanging="283"/>
        <w:jc w:val="both"/>
        <w:rPr>
          <w:rFonts w:ascii="Times New Roman" w:hAnsi="Times New Roman"/>
        </w:rPr>
      </w:pPr>
      <w:r w:rsidRPr="00A16F63">
        <w:rPr>
          <w:rFonts w:ascii="Times New Roman" w:hAnsi="Times New Roman"/>
        </w:rPr>
        <w:t xml:space="preserve">Odbiorcami Pani/Pana danych osobowych: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lastRenderedPageBreak/>
        <w:t xml:space="preserve">- </w:t>
      </w:r>
      <w:r w:rsidR="008C252C" w:rsidRPr="00A16F63">
        <w:rPr>
          <w:rFonts w:ascii="Times New Roman" w:hAnsi="Times New Roman"/>
        </w:rPr>
        <w:t>będą osoby lub podmioty, którym udostępniona zostanie dokumentacja postępowania w oparciu o art. 74 oraz art.. 253 Ustawy z dnia 11 września 2019 r. Prawo</w:t>
      </w:r>
      <w:r w:rsidR="002541FF">
        <w:rPr>
          <w:rFonts w:ascii="Times New Roman" w:hAnsi="Times New Roman"/>
        </w:rPr>
        <w:t xml:space="preserve"> zamówień publicznych (Dz.U. 2021</w:t>
      </w:r>
      <w:r w:rsidR="008C252C" w:rsidRPr="00A16F63">
        <w:rPr>
          <w:rFonts w:ascii="Times New Roman" w:hAnsi="Times New Roman"/>
        </w:rPr>
        <w:t>.</w:t>
      </w:r>
      <w:r w:rsidR="002541FF">
        <w:rPr>
          <w:rFonts w:ascii="Times New Roman" w:hAnsi="Times New Roman"/>
        </w:rPr>
        <w:t>1129</w:t>
      </w:r>
      <w:r w:rsidR="008C252C" w:rsidRPr="00A16F63">
        <w:rPr>
          <w:rFonts w:ascii="Times New Roman" w:hAnsi="Times New Roman"/>
        </w:rPr>
        <w:t xml:space="preserve"> ze zm.), dalej „ustawy Pzp”.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będą upoważnieni pracownicy Administratora Danych Osobowych,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mogą być podmioty upoważnione na podstawie przepisów pr</w:t>
      </w:r>
      <w:r>
        <w:rPr>
          <w:rFonts w:ascii="Times New Roman" w:hAnsi="Times New Roman"/>
        </w:rPr>
        <w:t xml:space="preserve">awa oraz podwykonawcy związani </w:t>
      </w:r>
      <w:r w:rsidR="008C252C" w:rsidRPr="00A16F63">
        <w:rPr>
          <w:rFonts w:ascii="Times New Roman" w:hAnsi="Times New Roman"/>
        </w:rPr>
        <w:t>z Administratorem Danych umowami powierzenia przetwarzania danych osobowych.</w:t>
      </w:r>
    </w:p>
    <w:p w:rsidR="008C252C" w:rsidRPr="00A16F63" w:rsidRDefault="008C252C" w:rsidP="00836D32">
      <w:pPr>
        <w:pStyle w:val="Akapitzlist"/>
        <w:numPr>
          <w:ilvl w:val="0"/>
          <w:numId w:val="11"/>
        </w:numPr>
        <w:spacing w:before="120" w:after="120"/>
        <w:ind w:left="567" w:hanging="283"/>
        <w:jc w:val="both"/>
        <w:rPr>
          <w:rFonts w:ascii="Times New Roman" w:hAnsi="Times New Roman"/>
        </w:rPr>
      </w:pPr>
      <w:r w:rsidRPr="00A16F63">
        <w:rPr>
          <w:rFonts w:ascii="Times New Roman" w:hAnsi="Times New Roman"/>
        </w:rPr>
        <w:t xml:space="preserve">Pani/Pana dane osobowe będą przechowywane zgodnie z art. 78 ust. 1 i 4 ustawy Pzp, </w:t>
      </w:r>
      <w:r w:rsidRPr="00A16F63">
        <w:rPr>
          <w:rFonts w:ascii="Times New Roman" w:hAnsi="Times New Roman"/>
        </w:rPr>
        <w:br/>
        <w:t xml:space="preserve">przez okres 4 lat od dnia zakończenia postępowania o udzielenie zamówienia (a jeżeli czas trwania umowy przekracza 4 lata, okres przechowywania obejmuje cały czas trwania umowy), a następnie według kategorii archiwalnej dokumentacji postępowania o udzielenie zamówienia. </w:t>
      </w:r>
    </w:p>
    <w:p w:rsidR="008C252C" w:rsidRPr="00A16F63" w:rsidRDefault="00CF15A7" w:rsidP="00836D32">
      <w:pPr>
        <w:pStyle w:val="Akapitzlist"/>
        <w:numPr>
          <w:ilvl w:val="0"/>
          <w:numId w:val="11"/>
        </w:numPr>
        <w:spacing w:before="120" w:after="120"/>
        <w:ind w:left="567" w:hanging="283"/>
        <w:jc w:val="both"/>
        <w:rPr>
          <w:rFonts w:ascii="Times New Roman" w:hAnsi="Times New Roman"/>
        </w:rPr>
      </w:pPr>
      <w:r>
        <w:rPr>
          <w:rFonts w:ascii="Times New Roman" w:hAnsi="Times New Roman"/>
        </w:rPr>
        <w:t>o</w:t>
      </w:r>
      <w:r w:rsidR="008C252C" w:rsidRPr="00A16F63">
        <w:rPr>
          <w:rFonts w:ascii="Times New Roman" w:hAnsi="Times New Roman"/>
        </w:rPr>
        <w:t xml:space="preserve">bowiązek podania przez Panią/Pana danych osobowych bezpośrednio Pani/Pana dotyczących jest wymogiem ustawowym określonym w przepisach ustawy Pzp, związanym z udziałem </w:t>
      </w:r>
      <w:r w:rsidR="008C252C" w:rsidRPr="00A16F63">
        <w:rPr>
          <w:rFonts w:ascii="Times New Roman" w:hAnsi="Times New Roman"/>
        </w:rPr>
        <w:br/>
        <w:t xml:space="preserve">w postępowaniu o udzielenie zamówienia publicznego; konsekwencje niepodania określonych danych wynikają z ustawy Pzp.   </w:t>
      </w:r>
    </w:p>
    <w:p w:rsidR="008C252C" w:rsidRPr="00A16F63" w:rsidRDefault="00CF15A7" w:rsidP="00836D32">
      <w:pPr>
        <w:pStyle w:val="Akapitzlist"/>
        <w:numPr>
          <w:ilvl w:val="0"/>
          <w:numId w:val="11"/>
        </w:numPr>
        <w:spacing w:before="120" w:after="120"/>
        <w:ind w:left="567" w:hanging="283"/>
        <w:jc w:val="both"/>
        <w:rPr>
          <w:rFonts w:ascii="Times New Roman" w:hAnsi="Times New Roman"/>
        </w:rPr>
      </w:pPr>
      <w:r>
        <w:rPr>
          <w:rFonts w:ascii="Times New Roman" w:hAnsi="Times New Roman"/>
        </w:rPr>
        <w:t>w</w:t>
      </w:r>
      <w:r w:rsidR="008C252C" w:rsidRPr="00A16F63">
        <w:rPr>
          <w:rFonts w:ascii="Times New Roman" w:hAnsi="Times New Roman"/>
        </w:rPr>
        <w:t xml:space="preserve"> odniesieniu do Pani/Pana danych osobowych decyzje nie będą podejmowane w sposób zautomatyzowany, stosowanie do art. 22 RODO; </w:t>
      </w:r>
    </w:p>
    <w:p w:rsidR="0097312A" w:rsidRDefault="0097312A" w:rsidP="00836D32">
      <w:pPr>
        <w:pStyle w:val="Akapitzlist"/>
        <w:numPr>
          <w:ilvl w:val="0"/>
          <w:numId w:val="11"/>
        </w:numPr>
        <w:spacing w:before="120" w:after="120"/>
        <w:ind w:left="567" w:hanging="283"/>
        <w:jc w:val="both"/>
        <w:rPr>
          <w:rFonts w:ascii="Times New Roman" w:hAnsi="Times New Roman"/>
        </w:rPr>
      </w:pPr>
      <w:r>
        <w:rPr>
          <w:rFonts w:ascii="Times New Roman" w:hAnsi="Times New Roman"/>
        </w:rPr>
        <w:t>W związku z jawnością postępowania o udzielenie zamówienia publicznego</w:t>
      </w:r>
      <w:r w:rsidRPr="00A16F63">
        <w:rPr>
          <w:rFonts w:ascii="Times New Roman" w:hAnsi="Times New Roman"/>
        </w:rPr>
        <w:t>Pani/Panadan</w:t>
      </w:r>
      <w:r>
        <w:rPr>
          <w:rFonts w:ascii="Times New Roman" w:hAnsi="Times New Roman"/>
        </w:rPr>
        <w:t>e osobowe mogą być przekazywane do państw poza EOG z zastrzeżeniem, o którym mowa w art. 18 ust. 5 Ustawy Pzp.</w:t>
      </w:r>
    </w:p>
    <w:p w:rsidR="0097312A" w:rsidRDefault="0097312A" w:rsidP="00836D32">
      <w:pPr>
        <w:pStyle w:val="Akapitzlist"/>
        <w:numPr>
          <w:ilvl w:val="0"/>
          <w:numId w:val="11"/>
        </w:numPr>
        <w:spacing w:before="120" w:after="120"/>
        <w:ind w:left="567" w:hanging="283"/>
        <w:jc w:val="both"/>
        <w:rPr>
          <w:rFonts w:ascii="Times New Roman" w:hAnsi="Times New Roman"/>
        </w:rPr>
      </w:pPr>
      <w:r>
        <w:rPr>
          <w:rFonts w:ascii="Times New Roman" w:hAnsi="Times New Roman"/>
        </w:rPr>
        <w:t>Administrator danych osobowych będzie przetwarzał dane osobowe zebrane w postępowaniu o udzielenie zamówienia w sposób gwarantujący zabezpieczenie przed ich bezprawnym rozpowszechnianiem.</w:t>
      </w:r>
    </w:p>
    <w:p w:rsidR="008C252C" w:rsidRPr="00A16F63" w:rsidRDefault="00D9079D" w:rsidP="00836D32">
      <w:pPr>
        <w:pStyle w:val="Akapitzlist"/>
        <w:numPr>
          <w:ilvl w:val="0"/>
          <w:numId w:val="11"/>
        </w:numPr>
        <w:spacing w:before="120" w:after="120"/>
        <w:ind w:left="567" w:hanging="283"/>
        <w:jc w:val="both"/>
        <w:rPr>
          <w:rFonts w:ascii="Times New Roman" w:hAnsi="Times New Roman"/>
        </w:rPr>
      </w:pPr>
      <w:r>
        <w:rPr>
          <w:rFonts w:ascii="Times New Roman" w:hAnsi="Times New Roman"/>
        </w:rPr>
        <w:t>p</w:t>
      </w:r>
      <w:r w:rsidR="008C252C" w:rsidRPr="00A16F63">
        <w:rPr>
          <w:rFonts w:ascii="Times New Roman" w:hAnsi="Times New Roman"/>
        </w:rPr>
        <w:t>osiada Pani/Pan:</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na podstawie art. 15 RODO prawo dostępu do danych osobowych Pani/Pana dotyczących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na podstawie art. 16 RODO prawo do sprostowania Pani/Pana danych osobowych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na podstawie art. 18 RODO prawo żądania od administratora ograniczenia przetwarzania danych osobowych z zastrzeżeniem przypadków, o których mowa w art. 18 ust. 2 RODO ***;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prawo do wniesienia skargi do Prezesa Urzędu Ochrony Danych Osobowych, gdy uzna Pani/Pan, że przetwarzanie danych osobowych Pani/Pana dotyczących narusza przepisy RODO. </w:t>
      </w:r>
    </w:p>
    <w:p w:rsidR="008C252C" w:rsidRPr="00A16F63" w:rsidRDefault="00D9079D" w:rsidP="00836D32">
      <w:pPr>
        <w:pStyle w:val="Akapitzlist"/>
        <w:numPr>
          <w:ilvl w:val="0"/>
          <w:numId w:val="11"/>
        </w:numPr>
        <w:spacing w:before="120" w:after="120"/>
        <w:ind w:left="567" w:hanging="283"/>
        <w:jc w:val="both"/>
        <w:rPr>
          <w:rFonts w:ascii="Times New Roman" w:hAnsi="Times New Roman"/>
        </w:rPr>
      </w:pPr>
      <w:r>
        <w:rPr>
          <w:rFonts w:ascii="Times New Roman" w:hAnsi="Times New Roman"/>
        </w:rPr>
        <w:t>n</w:t>
      </w:r>
      <w:r w:rsidR="008C252C" w:rsidRPr="00A16F63">
        <w:rPr>
          <w:rFonts w:ascii="Times New Roman" w:hAnsi="Times New Roman"/>
        </w:rPr>
        <w:t>ie przysługuje Pani/Panu:</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w związku z art. 17 ust. 3 lit. b), d) lub e) RODO prawo do usunięcia danych osobowych,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prawo do przenoszenia danych osobowych, o którym mowa w art. 20 RODO,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na podstawie art. 21 RODO prawo sprzeciwu, wobec przetwarzania danych osobowych, gdyż podstawą prawną przetwarzania Pani/Pana danych osobowych jest art. 6 ust. 1 lit. c) RODO,    </w:t>
      </w:r>
    </w:p>
    <w:p w:rsidR="00D9079D" w:rsidRPr="00435E5B" w:rsidRDefault="00D9079D" w:rsidP="00435E5B">
      <w:pPr>
        <w:pStyle w:val="Akapitzlist"/>
        <w:numPr>
          <w:ilvl w:val="0"/>
          <w:numId w:val="11"/>
        </w:numPr>
        <w:spacing w:before="120" w:after="120"/>
        <w:ind w:left="567" w:hanging="283"/>
        <w:jc w:val="both"/>
        <w:rPr>
          <w:rFonts w:ascii="Times New Roman" w:hAnsi="Times New Roman"/>
        </w:rPr>
      </w:pPr>
      <w:r>
        <w:rPr>
          <w:rFonts w:ascii="Times New Roman" w:hAnsi="Times New Roman"/>
        </w:rPr>
        <w:t>w</w:t>
      </w:r>
      <w:r w:rsidR="008C252C" w:rsidRPr="00A16F63">
        <w:rPr>
          <w:rFonts w:ascii="Times New Roman" w:hAnsi="Times New Roman"/>
        </w:rPr>
        <w:t xml:space="preserve"> sprawach z </w:t>
      </w:r>
      <w:r w:rsidR="008C252C" w:rsidRPr="004C0C9D">
        <w:rPr>
          <w:rFonts w:ascii="Times New Roman" w:hAnsi="Times New Roman"/>
        </w:rPr>
        <w:t>zakresu ochrony danych osobowych można kontaktować się z Inspektorem Ochrony Danych, telefonicznie: 52</w:t>
      </w:r>
      <w:r w:rsidRPr="004C0C9D">
        <w:rPr>
          <w:rFonts w:ascii="Times New Roman" w:hAnsi="Times New Roman"/>
        </w:rPr>
        <w:t> 336 34 33</w:t>
      </w:r>
      <w:r w:rsidR="008C252C" w:rsidRPr="004C0C9D">
        <w:rPr>
          <w:rFonts w:ascii="Times New Roman" w:hAnsi="Times New Roman"/>
        </w:rPr>
        <w:t xml:space="preserve"> lub pod adresem e-mail: </w:t>
      </w:r>
      <w:hyperlink r:id="rId65" w:history="1">
        <w:r w:rsidR="00CF15A7" w:rsidRPr="004C0C9D">
          <w:rPr>
            <w:rStyle w:val="Hipercze"/>
            <w:rFonts w:ascii="Times New Roman" w:hAnsi="Times New Roman"/>
            <w:color w:val="auto"/>
            <w:u w:val="none"/>
          </w:rPr>
          <w:t>iod@tuchola.pl</w:t>
        </w:r>
      </w:hyperlink>
    </w:p>
    <w:p w:rsidR="008C252C" w:rsidRPr="008C252C" w:rsidRDefault="008C252C" w:rsidP="008C252C">
      <w:pPr>
        <w:pStyle w:val="Akapitzlist"/>
        <w:spacing w:before="120" w:after="120"/>
        <w:ind w:left="284"/>
        <w:jc w:val="both"/>
        <w:rPr>
          <w:rFonts w:ascii="Times New Roman" w:hAnsi="Times New Roman" w:cs="Times New Roman"/>
          <w:i/>
          <w:iCs/>
          <w:sz w:val="16"/>
          <w:szCs w:val="16"/>
        </w:rPr>
      </w:pPr>
      <w:r w:rsidRPr="008C252C">
        <w:rPr>
          <w:rFonts w:ascii="Times New Roman" w:hAnsi="Times New Roman" w:cs="Times New Roman"/>
          <w:b/>
          <w:bCs/>
          <w:i/>
          <w:iCs/>
          <w:color w:val="000000"/>
          <w:sz w:val="16"/>
          <w:szCs w:val="16"/>
          <w:vertAlign w:val="superscript"/>
        </w:rPr>
        <w:t xml:space="preserve">* </w:t>
      </w:r>
      <w:r w:rsidRPr="008C252C">
        <w:rPr>
          <w:rFonts w:ascii="Times New Roman" w:hAnsi="Times New Roman" w:cs="Times New Roman"/>
          <w:b/>
          <w:bCs/>
          <w:i/>
          <w:iCs/>
          <w:color w:val="000000"/>
          <w:sz w:val="16"/>
          <w:szCs w:val="16"/>
        </w:rPr>
        <w:t>Wyjaśnienie:</w:t>
      </w:r>
      <w:r w:rsidRPr="008C252C">
        <w:rPr>
          <w:rFonts w:ascii="Times New Roman" w:hAnsi="Times New Roman" w:cs="Times New Roman"/>
          <w:i/>
          <w:iCs/>
          <w:color w:val="000000"/>
          <w:sz w:val="16"/>
          <w:szCs w:val="16"/>
        </w:rPr>
        <w:t xml:space="preserve"> w przypadku korzystania przez osobę, której dane osobowe są przetwarzane przez zamawiającego, z uprawnienia, o którym mowa w </w:t>
      </w:r>
      <w:hyperlink r:id="rId66" w:anchor="/document/68636690?unitId=art(15)ust(1)&amp;cm=DOCUMENT" w:history="1">
        <w:r w:rsidRPr="008C252C">
          <w:rPr>
            <w:rStyle w:val="Hipercze"/>
            <w:rFonts w:ascii="Times New Roman" w:hAnsi="Times New Roman" w:cs="Times New Roman"/>
            <w:i/>
            <w:iCs/>
            <w:color w:val="000000"/>
            <w:sz w:val="16"/>
            <w:szCs w:val="16"/>
          </w:rPr>
          <w:t>art. 15 ust. 1-3</w:t>
        </w:r>
      </w:hyperlink>
      <w:r w:rsidRPr="008C252C">
        <w:rPr>
          <w:rFonts w:ascii="Times New Roman" w:hAnsi="Times New Roman" w:cs="Times New Roman"/>
          <w:i/>
          <w:iCs/>
          <w:color w:val="000000"/>
          <w:sz w:val="16"/>
          <w:szCs w:val="16"/>
        </w:rPr>
        <w:t xml:space="preserve"> RODO, Zamawiający</w:t>
      </w:r>
      <w:r w:rsidRPr="008C252C">
        <w:rPr>
          <w:rFonts w:ascii="Times New Roman" w:hAnsi="Times New Roman" w:cs="Times New Roman"/>
          <w:i/>
          <w:iCs/>
          <w:sz w:val="16"/>
          <w:szCs w:val="16"/>
        </w:rPr>
        <w:t xml:space="preserve"> może żądać od osoby występującej z żądaniem wskazania dodatkowych informacji, mających na celu sprecyzowanie nazwy lub daty zakończonego postępowania o udzielenie zamówienia. </w:t>
      </w:r>
    </w:p>
    <w:p w:rsidR="008C252C" w:rsidRPr="008C252C" w:rsidRDefault="008C252C" w:rsidP="008C252C">
      <w:pPr>
        <w:spacing w:before="120" w:after="120"/>
        <w:ind w:left="284"/>
        <w:jc w:val="both"/>
        <w:rPr>
          <w:rFonts w:ascii="Times New Roman" w:hAnsi="Times New Roman" w:cs="Times New Roman"/>
          <w:i/>
          <w:iCs/>
          <w:sz w:val="16"/>
          <w:szCs w:val="16"/>
        </w:rPr>
      </w:pPr>
      <w:r w:rsidRPr="008C252C">
        <w:rPr>
          <w:rFonts w:ascii="Times New Roman" w:hAnsi="Times New Roman" w:cs="Times New Roman"/>
          <w:b/>
          <w:bCs/>
          <w:i/>
          <w:iCs/>
          <w:sz w:val="16"/>
          <w:szCs w:val="16"/>
          <w:vertAlign w:val="superscript"/>
        </w:rPr>
        <w:t xml:space="preserve">** </w:t>
      </w:r>
      <w:r w:rsidRPr="008C252C">
        <w:rPr>
          <w:rFonts w:ascii="Times New Roman" w:hAnsi="Times New Roman" w:cs="Times New Roman"/>
          <w:b/>
          <w:bCs/>
          <w:i/>
          <w:iCs/>
          <w:sz w:val="16"/>
          <w:szCs w:val="16"/>
        </w:rPr>
        <w:t>Wyjaśnienie:</w:t>
      </w:r>
      <w:r w:rsidRPr="008C252C">
        <w:rPr>
          <w:rFonts w:ascii="Times New Roman" w:hAnsi="Times New Roman" w:cs="Times New Roman"/>
          <w:i/>
          <w:iCs/>
          <w:sz w:val="16"/>
          <w:szCs w:val="16"/>
        </w:rPr>
        <w:t xml:space="preserve"> skorzystanie z prawa do sprostowania nie może skutkować zmianą wyniku postępowania</w:t>
      </w:r>
      <w:r w:rsidRPr="008C252C">
        <w:rPr>
          <w:rFonts w:ascii="Times New Roman" w:hAnsi="Times New Roman" w:cs="Times New Roman"/>
          <w:i/>
          <w:iCs/>
          <w:sz w:val="16"/>
          <w:szCs w:val="16"/>
        </w:rPr>
        <w:br/>
        <w:t xml:space="preserve">o udzielenie zamówienia publicznego ani zmianą postanowień umowy w zakresie niezgodnym z ustawą Pzp oraz nie może naruszać integralności protokołu oraz jego załączników. </w:t>
      </w:r>
    </w:p>
    <w:p w:rsidR="00670293" w:rsidRPr="00435E5B" w:rsidRDefault="008C252C" w:rsidP="00435E5B">
      <w:pPr>
        <w:pStyle w:val="Akapitzlist"/>
        <w:spacing w:before="120" w:after="120"/>
        <w:ind w:left="284"/>
        <w:jc w:val="both"/>
        <w:rPr>
          <w:rFonts w:ascii="Times New Roman" w:hAnsi="Times New Roman" w:cs="Times New Roman"/>
          <w:i/>
          <w:iCs/>
          <w:sz w:val="16"/>
          <w:szCs w:val="16"/>
        </w:rPr>
      </w:pPr>
      <w:r w:rsidRPr="008C252C">
        <w:rPr>
          <w:rFonts w:ascii="Times New Roman" w:hAnsi="Times New Roman" w:cs="Times New Roman"/>
          <w:b/>
          <w:bCs/>
          <w:i/>
          <w:iCs/>
          <w:sz w:val="16"/>
          <w:szCs w:val="16"/>
          <w:vertAlign w:val="superscript"/>
        </w:rPr>
        <w:t xml:space="preserve">*** </w:t>
      </w:r>
      <w:r w:rsidRPr="008C252C">
        <w:rPr>
          <w:rFonts w:ascii="Times New Roman" w:hAnsi="Times New Roman" w:cs="Times New Roman"/>
          <w:b/>
          <w:bCs/>
          <w:i/>
          <w:iCs/>
          <w:sz w:val="16"/>
          <w:szCs w:val="16"/>
        </w:rPr>
        <w:t>Wyjaśnienie:</w:t>
      </w:r>
      <w:r w:rsidRPr="008C252C">
        <w:rPr>
          <w:rFonts w:ascii="Times New Roman" w:hAnsi="Times New Roman" w:cs="Times New Roman"/>
          <w:i/>
          <w:iCs/>
          <w:sz w:val="16"/>
          <w:szCs w:val="16"/>
        </w:rPr>
        <w:t xml:space="preserve"> prawo do ograniczenia przetwarzania nie ma zastosowan</w:t>
      </w:r>
      <w:r>
        <w:rPr>
          <w:rFonts w:ascii="Times New Roman" w:hAnsi="Times New Roman" w:cs="Times New Roman"/>
          <w:i/>
          <w:iCs/>
          <w:sz w:val="16"/>
          <w:szCs w:val="16"/>
        </w:rPr>
        <w:t xml:space="preserve">ia w odniesieniu </w:t>
      </w:r>
      <w:r w:rsidRPr="008C252C">
        <w:rPr>
          <w:rFonts w:ascii="Times New Roman" w:hAnsi="Times New Roman" w:cs="Times New Roman"/>
          <w:i/>
          <w:iCs/>
          <w:sz w:val="16"/>
          <w:szCs w:val="16"/>
        </w:rPr>
        <w:t>do przechowywania, w celu zapewnienia korzystania ze środków ochrony prawnej lub w celu ochrony praw innej osoby fizycznej lub prawnej, lub z uwagi na ważne względy interesu publicznego Unii Europejskiej lub państwa członkowskiego.</w:t>
      </w:r>
    </w:p>
    <w:p w:rsidR="004C3711" w:rsidRPr="008544D2" w:rsidRDefault="005E5B58" w:rsidP="005F1485">
      <w:pPr>
        <w:spacing w:after="0"/>
        <w:jc w:val="both"/>
        <w:rPr>
          <w:rFonts w:ascii="Times New Roman" w:hAnsi="Times New Roman" w:cs="Times New Roman"/>
          <w:b/>
          <w:bCs/>
        </w:rPr>
      </w:pPr>
      <w:r w:rsidRPr="008544D2">
        <w:rPr>
          <w:rFonts w:ascii="Times New Roman" w:hAnsi="Times New Roman" w:cs="Times New Roman"/>
          <w:b/>
          <w:bCs/>
        </w:rPr>
        <w:t>Załączniki stanowiące integralną część specyfikacji warunków zamówienia (SWZ):</w:t>
      </w:r>
    </w:p>
    <w:p w:rsidR="00A87A7A" w:rsidRPr="008544D2" w:rsidRDefault="00A87A7A" w:rsidP="00A87A7A">
      <w:pPr>
        <w:spacing w:after="0"/>
        <w:jc w:val="both"/>
        <w:rPr>
          <w:rFonts w:ascii="Times New Roman" w:eastAsia="Batang" w:hAnsi="Times New Roman" w:cs="Times New Roman"/>
        </w:rPr>
      </w:pPr>
      <w:r w:rsidRPr="008544D2">
        <w:rPr>
          <w:rFonts w:ascii="Times New Roman" w:eastAsia="Batang" w:hAnsi="Times New Roman" w:cs="Times New Roman"/>
          <w:b/>
        </w:rPr>
        <w:t xml:space="preserve">Załącznik nr 1– </w:t>
      </w:r>
      <w:r w:rsidR="001C143E">
        <w:rPr>
          <w:rFonts w:ascii="Times New Roman" w:eastAsia="Batang" w:hAnsi="Times New Roman" w:cs="Times New Roman"/>
        </w:rPr>
        <w:t>dokumentacja techniczna część 1</w:t>
      </w:r>
      <w:r w:rsidRPr="008544D2">
        <w:rPr>
          <w:rFonts w:ascii="Times New Roman" w:eastAsia="Batang" w:hAnsi="Times New Roman" w:cs="Times New Roman"/>
        </w:rPr>
        <w:t>,</w:t>
      </w:r>
    </w:p>
    <w:p w:rsidR="008544D2" w:rsidRPr="008544D2" w:rsidRDefault="008544D2" w:rsidP="00A87A7A">
      <w:pPr>
        <w:spacing w:after="0"/>
        <w:jc w:val="both"/>
        <w:rPr>
          <w:rFonts w:ascii="Times New Roman" w:eastAsia="Batang" w:hAnsi="Times New Roman" w:cs="Times New Roman"/>
        </w:rPr>
      </w:pPr>
      <w:r w:rsidRPr="008544D2">
        <w:rPr>
          <w:rFonts w:ascii="Times New Roman" w:eastAsia="Batang" w:hAnsi="Times New Roman" w:cs="Times New Roman"/>
          <w:b/>
        </w:rPr>
        <w:t xml:space="preserve">Załącznik nr </w:t>
      </w:r>
      <w:r w:rsidR="001C143E">
        <w:rPr>
          <w:rFonts w:ascii="Times New Roman" w:eastAsia="Batang" w:hAnsi="Times New Roman" w:cs="Times New Roman"/>
          <w:b/>
        </w:rPr>
        <w:t xml:space="preserve">2 </w:t>
      </w:r>
      <w:r w:rsidRPr="008544D2">
        <w:rPr>
          <w:rFonts w:ascii="Times New Roman" w:eastAsia="Batang" w:hAnsi="Times New Roman" w:cs="Times New Roman"/>
          <w:b/>
        </w:rPr>
        <w:t xml:space="preserve">– </w:t>
      </w:r>
      <w:r w:rsidR="001C143E">
        <w:rPr>
          <w:rFonts w:ascii="Times New Roman" w:eastAsia="Batang" w:hAnsi="Times New Roman" w:cs="Times New Roman"/>
        </w:rPr>
        <w:t>dokumentacja techniczna część 2</w:t>
      </w:r>
      <w:r w:rsidR="001C143E" w:rsidRPr="008544D2">
        <w:rPr>
          <w:rFonts w:ascii="Times New Roman" w:eastAsia="Batang" w:hAnsi="Times New Roman" w:cs="Times New Roman"/>
        </w:rPr>
        <w:t>,</w:t>
      </w:r>
    </w:p>
    <w:p w:rsidR="00A87A7A" w:rsidRPr="008544D2" w:rsidRDefault="006132DC" w:rsidP="00A87A7A">
      <w:pPr>
        <w:spacing w:after="0"/>
        <w:jc w:val="both"/>
        <w:rPr>
          <w:rFonts w:ascii="Times New Roman" w:eastAsia="Batang" w:hAnsi="Times New Roman" w:cs="Times New Roman"/>
        </w:rPr>
      </w:pPr>
      <w:r w:rsidRPr="008544D2">
        <w:rPr>
          <w:rFonts w:ascii="Times New Roman" w:eastAsia="Batang" w:hAnsi="Times New Roman" w:cs="Times New Roman"/>
          <w:b/>
        </w:rPr>
        <w:t xml:space="preserve">Załącznik nr </w:t>
      </w:r>
      <w:r w:rsidR="001C143E">
        <w:rPr>
          <w:rFonts w:ascii="Times New Roman" w:eastAsia="Batang" w:hAnsi="Times New Roman" w:cs="Times New Roman"/>
          <w:b/>
        </w:rPr>
        <w:t>3</w:t>
      </w:r>
      <w:r w:rsidR="00435E5B" w:rsidRPr="008544D2">
        <w:rPr>
          <w:rFonts w:ascii="Times New Roman" w:eastAsia="Batang" w:hAnsi="Times New Roman" w:cs="Times New Roman"/>
          <w:b/>
        </w:rPr>
        <w:t>–</w:t>
      </w:r>
      <w:r w:rsidR="001C143E">
        <w:rPr>
          <w:rFonts w:ascii="Times New Roman" w:eastAsia="Batang" w:hAnsi="Times New Roman" w:cs="Times New Roman"/>
        </w:rPr>
        <w:t>dokumentacja techniczna część 3</w:t>
      </w:r>
      <w:r w:rsidR="001C143E" w:rsidRPr="008544D2">
        <w:rPr>
          <w:rFonts w:ascii="Times New Roman" w:eastAsia="Batang" w:hAnsi="Times New Roman" w:cs="Times New Roman"/>
        </w:rPr>
        <w:t>,</w:t>
      </w:r>
    </w:p>
    <w:p w:rsidR="008544D2" w:rsidRPr="008544D2" w:rsidRDefault="008544D2" w:rsidP="008544D2">
      <w:pPr>
        <w:spacing w:after="0"/>
        <w:jc w:val="both"/>
        <w:rPr>
          <w:rFonts w:ascii="Times New Roman" w:eastAsia="Batang" w:hAnsi="Times New Roman" w:cs="Times New Roman"/>
        </w:rPr>
      </w:pPr>
      <w:r w:rsidRPr="008544D2">
        <w:rPr>
          <w:rFonts w:ascii="Times New Roman" w:eastAsia="Batang" w:hAnsi="Times New Roman" w:cs="Times New Roman"/>
          <w:b/>
        </w:rPr>
        <w:t xml:space="preserve">Załącznik nr </w:t>
      </w:r>
      <w:r w:rsidR="001C143E">
        <w:rPr>
          <w:rFonts w:ascii="Times New Roman" w:eastAsia="Batang" w:hAnsi="Times New Roman" w:cs="Times New Roman"/>
          <w:b/>
        </w:rPr>
        <w:t xml:space="preserve">4 </w:t>
      </w:r>
      <w:r w:rsidRPr="008544D2">
        <w:rPr>
          <w:rFonts w:ascii="Times New Roman" w:eastAsia="Batang" w:hAnsi="Times New Roman" w:cs="Times New Roman"/>
          <w:b/>
        </w:rPr>
        <w:t xml:space="preserve">– </w:t>
      </w:r>
      <w:r w:rsidR="001C143E">
        <w:rPr>
          <w:rFonts w:ascii="Times New Roman" w:eastAsia="Batang" w:hAnsi="Times New Roman" w:cs="Times New Roman"/>
        </w:rPr>
        <w:t>dokumentacja techniczna część 4</w:t>
      </w:r>
      <w:r w:rsidR="001C143E" w:rsidRPr="008544D2">
        <w:rPr>
          <w:rFonts w:ascii="Times New Roman" w:eastAsia="Batang" w:hAnsi="Times New Roman" w:cs="Times New Roman"/>
        </w:rPr>
        <w:t>,</w:t>
      </w:r>
    </w:p>
    <w:p w:rsidR="008544D2" w:rsidRPr="008544D2" w:rsidRDefault="008544D2" w:rsidP="00A87A7A">
      <w:pPr>
        <w:spacing w:after="0"/>
        <w:jc w:val="both"/>
        <w:rPr>
          <w:rFonts w:ascii="Times New Roman" w:eastAsia="Batang" w:hAnsi="Times New Roman" w:cs="Times New Roman"/>
        </w:rPr>
      </w:pPr>
      <w:r w:rsidRPr="008544D2">
        <w:rPr>
          <w:rFonts w:ascii="Times New Roman" w:eastAsia="Batang" w:hAnsi="Times New Roman" w:cs="Times New Roman"/>
          <w:b/>
        </w:rPr>
        <w:t xml:space="preserve">Załącznik nr 2 b– </w:t>
      </w:r>
      <w:r w:rsidRPr="008544D2">
        <w:rPr>
          <w:rFonts w:ascii="Times New Roman" w:eastAsia="Batang" w:hAnsi="Times New Roman" w:cs="Times New Roman"/>
        </w:rPr>
        <w:t>zgłoszenie do Wojewody</w:t>
      </w:r>
      <w:r w:rsidR="007B28D5">
        <w:rPr>
          <w:rFonts w:ascii="Times New Roman" w:eastAsia="Batang" w:hAnsi="Times New Roman" w:cs="Times New Roman"/>
        </w:rPr>
        <w:t>,</w:t>
      </w:r>
    </w:p>
    <w:p w:rsidR="00670293" w:rsidRPr="008544D2" w:rsidRDefault="00670293" w:rsidP="005F1485">
      <w:pPr>
        <w:spacing w:after="0"/>
        <w:jc w:val="both"/>
        <w:rPr>
          <w:rFonts w:ascii="Times New Roman" w:eastAsia="Batang" w:hAnsi="Times New Roman" w:cs="Times New Roman"/>
        </w:rPr>
      </w:pPr>
      <w:r w:rsidRPr="008544D2">
        <w:rPr>
          <w:rFonts w:ascii="Times New Roman" w:eastAsia="Batang" w:hAnsi="Times New Roman" w:cs="Times New Roman"/>
          <w:b/>
        </w:rPr>
        <w:t xml:space="preserve">Załącznik nr </w:t>
      </w:r>
      <w:r w:rsidR="007B28D5">
        <w:rPr>
          <w:rFonts w:ascii="Times New Roman" w:eastAsia="Batang" w:hAnsi="Times New Roman" w:cs="Times New Roman"/>
          <w:b/>
        </w:rPr>
        <w:t>5</w:t>
      </w:r>
      <w:r w:rsidRPr="008544D2">
        <w:rPr>
          <w:rFonts w:ascii="Times New Roman" w:eastAsia="Batang" w:hAnsi="Times New Roman" w:cs="Times New Roman"/>
          <w:b/>
        </w:rPr>
        <w:t>-</w:t>
      </w:r>
      <w:r w:rsidRPr="008544D2">
        <w:rPr>
          <w:rFonts w:ascii="Times New Roman" w:eastAsia="Batang" w:hAnsi="Times New Roman" w:cs="Times New Roman"/>
        </w:rPr>
        <w:t xml:space="preserve"> formularz oferty</w:t>
      </w:r>
      <w:r w:rsidR="007B28D5">
        <w:rPr>
          <w:rFonts w:ascii="Times New Roman" w:eastAsia="Batang" w:hAnsi="Times New Roman" w:cs="Times New Roman"/>
        </w:rPr>
        <w:t>,</w:t>
      </w:r>
    </w:p>
    <w:p w:rsidR="006132DC" w:rsidRDefault="006132DC" w:rsidP="005F1485">
      <w:pPr>
        <w:spacing w:after="0"/>
        <w:jc w:val="both"/>
        <w:rPr>
          <w:rFonts w:ascii="Times New Roman" w:eastAsia="Batang" w:hAnsi="Times New Roman" w:cs="Times New Roman"/>
        </w:rPr>
      </w:pPr>
      <w:r w:rsidRPr="008544D2">
        <w:rPr>
          <w:rFonts w:ascii="Times New Roman" w:eastAsia="Batang" w:hAnsi="Times New Roman" w:cs="Times New Roman"/>
          <w:b/>
        </w:rPr>
        <w:lastRenderedPageBreak/>
        <w:t xml:space="preserve">Załącznik </w:t>
      </w:r>
      <w:r w:rsidR="00670293" w:rsidRPr="008544D2">
        <w:rPr>
          <w:rFonts w:ascii="Times New Roman" w:eastAsia="Batang" w:hAnsi="Times New Roman" w:cs="Times New Roman"/>
          <w:b/>
        </w:rPr>
        <w:t xml:space="preserve">nr </w:t>
      </w:r>
      <w:r w:rsidR="007B28D5">
        <w:rPr>
          <w:rFonts w:ascii="Times New Roman" w:eastAsia="Batang" w:hAnsi="Times New Roman" w:cs="Times New Roman"/>
          <w:b/>
        </w:rPr>
        <w:t>6</w:t>
      </w:r>
      <w:r w:rsidR="00670293" w:rsidRPr="008544D2">
        <w:rPr>
          <w:rFonts w:ascii="Times New Roman" w:eastAsia="Batang" w:hAnsi="Times New Roman" w:cs="Times New Roman"/>
          <w:b/>
        </w:rPr>
        <w:t xml:space="preserve"> -</w:t>
      </w:r>
      <w:r w:rsidRPr="008544D2">
        <w:rPr>
          <w:rFonts w:ascii="Times New Roman" w:eastAsia="Batang" w:hAnsi="Times New Roman" w:cs="Times New Roman"/>
          <w:bCs/>
        </w:rPr>
        <w:t>oświadczenie wykonawcy</w:t>
      </w:r>
      <w:r w:rsidRPr="005F1485">
        <w:rPr>
          <w:rFonts w:ascii="Times New Roman" w:eastAsia="Batang" w:hAnsi="Times New Roman" w:cs="Times New Roman"/>
          <w:bCs/>
        </w:rPr>
        <w:t xml:space="preserve"> o niepodleganiu wykluczeniu i spełnieniu warunków </w:t>
      </w:r>
      <w:r w:rsidRPr="00311BC6">
        <w:rPr>
          <w:rFonts w:ascii="Times New Roman" w:eastAsia="Batang" w:hAnsi="Times New Roman" w:cs="Times New Roman"/>
          <w:bCs/>
        </w:rPr>
        <w:t>udziału w postępowaniu składane na podstawie art. 125 ust. 1 Pzp</w:t>
      </w:r>
      <w:r w:rsidRPr="00311BC6">
        <w:rPr>
          <w:rFonts w:ascii="Times New Roman" w:eastAsia="Batang" w:hAnsi="Times New Roman" w:cs="Times New Roman"/>
          <w:bCs/>
          <w:i/>
        </w:rPr>
        <w:t>(złożyć wraz z ofertą),</w:t>
      </w:r>
    </w:p>
    <w:p w:rsidR="007B28D5" w:rsidRDefault="007B28D5" w:rsidP="007B28D5">
      <w:pPr>
        <w:spacing w:after="0"/>
        <w:jc w:val="both"/>
        <w:rPr>
          <w:rFonts w:ascii="Times New Roman" w:eastAsia="Batang" w:hAnsi="Times New Roman" w:cs="Times New Roman"/>
          <w:bCs/>
        </w:rPr>
      </w:pPr>
      <w:r w:rsidRPr="005F1485">
        <w:rPr>
          <w:rFonts w:ascii="Times New Roman" w:eastAsia="Batang" w:hAnsi="Times New Roman" w:cs="Times New Roman"/>
          <w:b/>
        </w:rPr>
        <w:t xml:space="preserve">Załącznik nr </w:t>
      </w:r>
      <w:r>
        <w:rPr>
          <w:rFonts w:ascii="Times New Roman" w:eastAsia="Batang" w:hAnsi="Times New Roman" w:cs="Times New Roman"/>
          <w:b/>
        </w:rPr>
        <w:t>7</w:t>
      </w:r>
      <w:r>
        <w:rPr>
          <w:rFonts w:ascii="Times New Roman" w:eastAsia="Batang" w:hAnsi="Times New Roman" w:cs="Times New Roman"/>
          <w:i/>
        </w:rPr>
        <w:t>-</w:t>
      </w:r>
      <w:r w:rsidRPr="005F1485">
        <w:rPr>
          <w:rFonts w:ascii="Times New Roman" w:eastAsia="Batang" w:hAnsi="Times New Roman" w:cs="Times New Roman"/>
          <w:bCs/>
        </w:rPr>
        <w:t>oświadczenie wykonawcy</w:t>
      </w:r>
      <w:r>
        <w:rPr>
          <w:rFonts w:ascii="Times New Roman" w:eastAsia="Batang" w:hAnsi="Times New Roman" w:cs="Times New Roman"/>
          <w:bCs/>
        </w:rPr>
        <w:t xml:space="preserve"> art. 117 ust.  Pzp,</w:t>
      </w:r>
    </w:p>
    <w:p w:rsidR="007B28D5" w:rsidRDefault="007B28D5" w:rsidP="007B28D5">
      <w:pPr>
        <w:spacing w:after="0"/>
        <w:jc w:val="both"/>
        <w:rPr>
          <w:rFonts w:ascii="Times New Roman" w:eastAsia="Batang" w:hAnsi="Times New Roman" w:cs="Times New Roman"/>
        </w:rPr>
      </w:pPr>
      <w:r w:rsidRPr="005F1485">
        <w:rPr>
          <w:rFonts w:ascii="Times New Roman" w:eastAsia="Batang" w:hAnsi="Times New Roman" w:cs="Times New Roman"/>
          <w:b/>
        </w:rPr>
        <w:t xml:space="preserve">Załącznik nr </w:t>
      </w:r>
      <w:r>
        <w:rPr>
          <w:rFonts w:ascii="Times New Roman" w:eastAsia="Batang" w:hAnsi="Times New Roman" w:cs="Times New Roman"/>
          <w:b/>
        </w:rPr>
        <w:t xml:space="preserve">8 - </w:t>
      </w:r>
      <w:r w:rsidRPr="006132DC">
        <w:rPr>
          <w:rFonts w:ascii="Times New Roman" w:eastAsia="Batang" w:hAnsi="Times New Roman" w:cs="Times New Roman"/>
        </w:rPr>
        <w:t>zobowiązanie podmiotu udostępniającego zasoby,</w:t>
      </w:r>
    </w:p>
    <w:p w:rsidR="007B28D5" w:rsidRDefault="007B28D5" w:rsidP="007B28D5">
      <w:pPr>
        <w:spacing w:after="0"/>
        <w:jc w:val="both"/>
        <w:rPr>
          <w:rFonts w:ascii="Times New Roman" w:eastAsia="Batang" w:hAnsi="Times New Roman" w:cs="Times New Roman"/>
        </w:rPr>
      </w:pPr>
      <w:r w:rsidRPr="005F1485">
        <w:rPr>
          <w:rFonts w:ascii="Times New Roman" w:eastAsia="Batang" w:hAnsi="Times New Roman" w:cs="Times New Roman"/>
          <w:b/>
        </w:rPr>
        <w:t xml:space="preserve">Załącznik nr </w:t>
      </w:r>
      <w:r>
        <w:rPr>
          <w:rFonts w:ascii="Times New Roman" w:eastAsia="Batang" w:hAnsi="Times New Roman" w:cs="Times New Roman"/>
          <w:b/>
        </w:rPr>
        <w:t xml:space="preserve">9 - </w:t>
      </w:r>
      <w:r w:rsidRPr="006132DC">
        <w:rPr>
          <w:rFonts w:ascii="Times New Roman" w:eastAsia="Batang" w:hAnsi="Times New Roman" w:cs="Times New Roman"/>
        </w:rPr>
        <w:t>zobowiązanie podmiotu udostępniającego zasoby</w:t>
      </w:r>
      <w:r>
        <w:rPr>
          <w:rFonts w:ascii="Times New Roman" w:eastAsia="Batang" w:hAnsi="Times New Roman" w:cs="Times New Roman"/>
        </w:rPr>
        <w:t xml:space="preserve"> o niepodleganiu wykluczeniu oraz spełnieniu warunków</w:t>
      </w:r>
      <w:r w:rsidRPr="006132DC">
        <w:rPr>
          <w:rFonts w:ascii="Times New Roman" w:eastAsia="Batang" w:hAnsi="Times New Roman" w:cs="Times New Roman"/>
        </w:rPr>
        <w:t>,</w:t>
      </w:r>
    </w:p>
    <w:p w:rsidR="007B28D5" w:rsidRDefault="007B28D5" w:rsidP="007B28D5">
      <w:pPr>
        <w:spacing w:after="0"/>
        <w:jc w:val="both"/>
        <w:rPr>
          <w:rFonts w:ascii="Times New Roman" w:eastAsia="Batang" w:hAnsi="Times New Roman" w:cs="Times New Roman"/>
        </w:rPr>
      </w:pPr>
      <w:r w:rsidRPr="005F1485">
        <w:rPr>
          <w:rFonts w:ascii="Times New Roman" w:eastAsia="Batang" w:hAnsi="Times New Roman" w:cs="Times New Roman"/>
          <w:b/>
        </w:rPr>
        <w:t xml:space="preserve">Załącznik nr </w:t>
      </w:r>
      <w:r>
        <w:rPr>
          <w:rFonts w:ascii="Times New Roman" w:eastAsia="Batang" w:hAnsi="Times New Roman" w:cs="Times New Roman"/>
          <w:b/>
        </w:rPr>
        <w:t xml:space="preserve">10 - </w:t>
      </w:r>
      <w:r w:rsidRPr="006132DC">
        <w:rPr>
          <w:rFonts w:ascii="Times New Roman" w:eastAsia="Batang" w:hAnsi="Times New Roman" w:cs="Times New Roman"/>
        </w:rPr>
        <w:t>wykaz robót,</w:t>
      </w:r>
    </w:p>
    <w:p w:rsidR="007B28D5" w:rsidRPr="000E288B" w:rsidRDefault="007B28D5" w:rsidP="007B28D5">
      <w:pPr>
        <w:spacing w:after="0"/>
        <w:jc w:val="both"/>
        <w:rPr>
          <w:rFonts w:ascii="Times New Roman" w:eastAsia="Batang" w:hAnsi="Times New Roman" w:cs="Times New Roman"/>
        </w:rPr>
      </w:pPr>
      <w:r w:rsidRPr="00311BC6">
        <w:rPr>
          <w:rFonts w:ascii="Times New Roman" w:eastAsia="Batang" w:hAnsi="Times New Roman" w:cs="Times New Roman"/>
          <w:b/>
        </w:rPr>
        <w:t>Załącznik nr 1</w:t>
      </w:r>
      <w:r>
        <w:rPr>
          <w:rFonts w:ascii="Times New Roman" w:eastAsia="Batang" w:hAnsi="Times New Roman" w:cs="Times New Roman"/>
          <w:b/>
        </w:rPr>
        <w:t xml:space="preserve">1 - </w:t>
      </w:r>
      <w:r w:rsidRPr="006132DC">
        <w:rPr>
          <w:rFonts w:ascii="Times New Roman" w:eastAsia="Batang" w:hAnsi="Times New Roman" w:cs="Times New Roman"/>
        </w:rPr>
        <w:t>wykaz osób,</w:t>
      </w:r>
    </w:p>
    <w:p w:rsidR="007B28D5" w:rsidRDefault="007B28D5" w:rsidP="007B28D5">
      <w:pPr>
        <w:spacing w:after="0"/>
        <w:jc w:val="both"/>
        <w:rPr>
          <w:rFonts w:ascii="Times New Roman" w:eastAsia="Batang" w:hAnsi="Times New Roman" w:cs="Times New Roman"/>
          <w:b/>
          <w:bCs/>
        </w:rPr>
      </w:pPr>
      <w:r w:rsidRPr="000E288B">
        <w:rPr>
          <w:rFonts w:ascii="Times New Roman" w:eastAsia="Batang" w:hAnsi="Times New Roman" w:cs="Times New Roman"/>
          <w:b/>
        </w:rPr>
        <w:t>Załącznik nr 1</w:t>
      </w:r>
      <w:r>
        <w:rPr>
          <w:rFonts w:ascii="Times New Roman" w:eastAsia="Batang" w:hAnsi="Times New Roman" w:cs="Times New Roman"/>
          <w:b/>
        </w:rPr>
        <w:t>2</w:t>
      </w:r>
      <w:r w:rsidRPr="005F1485">
        <w:rPr>
          <w:rFonts w:ascii="Times New Roman" w:eastAsia="Batang" w:hAnsi="Times New Roman" w:cs="Times New Roman"/>
        </w:rPr>
        <w:t xml:space="preserve">- </w:t>
      </w:r>
      <w:r w:rsidRPr="005F1485">
        <w:rPr>
          <w:rFonts w:ascii="Times New Roman" w:hAnsi="Times New Roman" w:cs="Times New Roman"/>
          <w:bCs/>
        </w:rPr>
        <w:t>informacja o przynależności do grupy kapitałowej (</w:t>
      </w:r>
      <w:r w:rsidRPr="005F1485">
        <w:rPr>
          <w:rFonts w:ascii="Times New Roman" w:hAnsi="Times New Roman" w:cs="Times New Roman"/>
          <w:bCs/>
          <w:i/>
        </w:rPr>
        <w:t>złożyć dopiero na wezwanie Zamawiającego zgodnie z art. 274 ust.  1 Pzp)</w:t>
      </w:r>
      <w:r>
        <w:rPr>
          <w:rFonts w:ascii="Times New Roman" w:hAnsi="Times New Roman" w:cs="Times New Roman"/>
          <w:bCs/>
          <w:i/>
        </w:rPr>
        <w:t>,</w:t>
      </w:r>
    </w:p>
    <w:p w:rsidR="007B28D5" w:rsidRDefault="007B28D5" w:rsidP="005F1485">
      <w:pPr>
        <w:spacing w:after="0"/>
        <w:jc w:val="both"/>
        <w:rPr>
          <w:rFonts w:ascii="Times New Roman" w:eastAsia="Batang" w:hAnsi="Times New Roman" w:cs="Times New Roman"/>
          <w:b/>
        </w:rPr>
      </w:pPr>
      <w:r>
        <w:rPr>
          <w:rFonts w:ascii="Times New Roman" w:eastAsia="Batang" w:hAnsi="Times New Roman" w:cs="Times New Roman"/>
          <w:b/>
        </w:rPr>
        <w:t xml:space="preserve">Załącznik nr 13 – </w:t>
      </w:r>
      <w:r w:rsidRPr="007B28D5">
        <w:rPr>
          <w:rFonts w:ascii="Times New Roman" w:eastAsia="Batang" w:hAnsi="Times New Roman" w:cs="Times New Roman"/>
        </w:rPr>
        <w:t>oświadczenie o aktualności oświadczenia składanego na podst. art. 125 ust. 1 Pzp</w:t>
      </w:r>
      <w:r>
        <w:rPr>
          <w:rFonts w:ascii="Times New Roman" w:eastAsia="Batang" w:hAnsi="Times New Roman" w:cs="Times New Roman"/>
        </w:rPr>
        <w:t>,</w:t>
      </w:r>
    </w:p>
    <w:p w:rsidR="007B28D5" w:rsidRDefault="007B28D5" w:rsidP="005F1485">
      <w:pPr>
        <w:spacing w:after="0"/>
        <w:jc w:val="both"/>
        <w:rPr>
          <w:rFonts w:ascii="Times New Roman" w:eastAsia="Batang" w:hAnsi="Times New Roman" w:cs="Times New Roman"/>
          <w:b/>
        </w:rPr>
      </w:pPr>
      <w:r w:rsidRPr="000E288B">
        <w:rPr>
          <w:rFonts w:ascii="Times New Roman" w:eastAsia="Batang" w:hAnsi="Times New Roman" w:cs="Times New Roman"/>
          <w:b/>
          <w:bCs/>
        </w:rPr>
        <w:t>Załącznik nr 1</w:t>
      </w:r>
      <w:r>
        <w:rPr>
          <w:rFonts w:ascii="Times New Roman" w:eastAsia="Batang" w:hAnsi="Times New Roman" w:cs="Times New Roman"/>
          <w:b/>
          <w:bCs/>
        </w:rPr>
        <w:t>4</w:t>
      </w:r>
      <w:r>
        <w:rPr>
          <w:rFonts w:ascii="Times New Roman" w:eastAsia="Batang" w:hAnsi="Times New Roman" w:cs="Times New Roman"/>
          <w:bCs/>
        </w:rPr>
        <w:t xml:space="preserve"> - </w:t>
      </w:r>
      <w:r w:rsidRPr="005F1485">
        <w:rPr>
          <w:rFonts w:ascii="Times New Roman" w:eastAsia="Batang" w:hAnsi="Times New Roman" w:cs="Times New Roman"/>
          <w:bCs/>
        </w:rPr>
        <w:t xml:space="preserve">wzór pełnomocnictwa </w:t>
      </w:r>
      <w:r w:rsidRPr="005F1485">
        <w:rPr>
          <w:rFonts w:ascii="Times New Roman" w:eastAsia="Batang" w:hAnsi="Times New Roman" w:cs="Times New Roman"/>
          <w:bCs/>
          <w:i/>
        </w:rPr>
        <w:t>(jeżeli dot. złożyć wraz z ofertą</w:t>
      </w:r>
      <w:r>
        <w:rPr>
          <w:rFonts w:ascii="Times New Roman" w:eastAsia="Batang" w:hAnsi="Times New Roman" w:cs="Times New Roman"/>
          <w:bCs/>
          <w:i/>
        </w:rPr>
        <w:t xml:space="preserve"> jeżeli dotyczy</w:t>
      </w:r>
      <w:r w:rsidRPr="005F1485">
        <w:rPr>
          <w:rFonts w:ascii="Times New Roman" w:eastAsia="Batang" w:hAnsi="Times New Roman" w:cs="Times New Roman"/>
          <w:bCs/>
          <w:i/>
        </w:rPr>
        <w:t>)</w:t>
      </w:r>
      <w:r>
        <w:rPr>
          <w:rFonts w:ascii="Times New Roman" w:eastAsia="Batang" w:hAnsi="Times New Roman" w:cs="Times New Roman"/>
          <w:b/>
        </w:rPr>
        <w:t>,</w:t>
      </w:r>
    </w:p>
    <w:p w:rsidR="00670293" w:rsidRPr="007B28D5" w:rsidRDefault="007B28D5" w:rsidP="005F1485">
      <w:pPr>
        <w:spacing w:after="0"/>
        <w:jc w:val="both"/>
        <w:rPr>
          <w:rFonts w:ascii="Times New Roman" w:eastAsia="Batang" w:hAnsi="Times New Roman" w:cs="Times New Roman"/>
        </w:rPr>
      </w:pPr>
      <w:r w:rsidRPr="007B28D5">
        <w:rPr>
          <w:rFonts w:ascii="Times New Roman" w:eastAsia="Batang" w:hAnsi="Times New Roman" w:cs="Times New Roman"/>
          <w:b/>
          <w:bCs/>
        </w:rPr>
        <w:t>Załącznik nr 15</w:t>
      </w:r>
      <w:r>
        <w:rPr>
          <w:rFonts w:ascii="Times New Roman" w:eastAsia="Batang" w:hAnsi="Times New Roman" w:cs="Times New Roman"/>
          <w:bCs/>
        </w:rPr>
        <w:t>– wstępna promesa,</w:t>
      </w:r>
    </w:p>
    <w:p w:rsidR="00670293" w:rsidRPr="000E288B" w:rsidRDefault="000E288B" w:rsidP="000E288B">
      <w:pPr>
        <w:spacing w:after="0"/>
        <w:jc w:val="both"/>
        <w:rPr>
          <w:rFonts w:ascii="Times New Roman" w:eastAsia="Batang" w:hAnsi="Times New Roman" w:cs="Times New Roman"/>
        </w:rPr>
      </w:pPr>
      <w:r w:rsidRPr="000E288B">
        <w:rPr>
          <w:rFonts w:ascii="Times New Roman" w:eastAsia="Batang" w:hAnsi="Times New Roman" w:cs="Times New Roman"/>
          <w:b/>
        </w:rPr>
        <w:t>Załącznik nr 1</w:t>
      </w:r>
      <w:r w:rsidR="007B28D5">
        <w:rPr>
          <w:rFonts w:ascii="Times New Roman" w:eastAsia="Batang" w:hAnsi="Times New Roman" w:cs="Times New Roman"/>
          <w:b/>
        </w:rPr>
        <w:t>6</w:t>
      </w:r>
      <w:r w:rsidR="00670293" w:rsidRPr="005F1485">
        <w:rPr>
          <w:rFonts w:ascii="Times New Roman" w:eastAsia="Batang" w:hAnsi="Times New Roman" w:cs="Times New Roman"/>
        </w:rPr>
        <w:t xml:space="preserve">- </w:t>
      </w:r>
      <w:r w:rsidR="00670293" w:rsidRPr="00311BC6">
        <w:rPr>
          <w:rFonts w:ascii="Times New Roman" w:eastAsia="Batang" w:hAnsi="Times New Roman" w:cs="Times New Roman"/>
        </w:rPr>
        <w:t>wzór umowy</w:t>
      </w:r>
      <w:r>
        <w:rPr>
          <w:rFonts w:ascii="Times New Roman" w:eastAsia="Batang" w:hAnsi="Times New Roman" w:cs="Times New Roman"/>
        </w:rPr>
        <w:t>.</w:t>
      </w:r>
    </w:p>
    <w:p w:rsidR="00670293" w:rsidRPr="004C3711" w:rsidRDefault="00670293" w:rsidP="00DE7339">
      <w:pPr>
        <w:spacing w:after="0"/>
        <w:ind w:left="567"/>
        <w:jc w:val="both"/>
        <w:rPr>
          <w:rFonts w:ascii="Times New Roman" w:hAnsi="Times New Roman" w:cs="Times New Roman"/>
        </w:rPr>
      </w:pPr>
    </w:p>
    <w:sectPr w:rsidR="00670293" w:rsidRPr="004C3711" w:rsidSect="0073713D">
      <w:headerReference w:type="default" r:id="rId67"/>
      <w:footerReference w:type="default" r:id="rId68"/>
      <w:pgSz w:w="11906" w:h="16838"/>
      <w:pgMar w:top="709" w:right="1417" w:bottom="426"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04C" w:rsidRDefault="00B4604C" w:rsidP="004C3711">
      <w:pPr>
        <w:spacing w:after="0" w:line="240" w:lineRule="auto"/>
      </w:pPr>
      <w:r>
        <w:separator/>
      </w:r>
    </w:p>
  </w:endnote>
  <w:endnote w:type="continuationSeparator" w:id="1">
    <w:p w:rsidR="00B4604C" w:rsidRDefault="00B4604C" w:rsidP="004C37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5463751"/>
      <w:docPartObj>
        <w:docPartGallery w:val="Page Numbers (Bottom of Page)"/>
        <w:docPartUnique/>
      </w:docPartObj>
    </w:sdtPr>
    <w:sdtContent>
      <w:p w:rsidR="0073713D" w:rsidRDefault="0073713D">
        <w:pPr>
          <w:pStyle w:val="Stopka"/>
          <w:jc w:val="right"/>
        </w:pPr>
        <w:fldSimple w:instr=" PAGE   \* MERGEFORMAT ">
          <w:r w:rsidR="005E6E96">
            <w:rPr>
              <w:noProof/>
            </w:rPr>
            <w:t>2</w:t>
          </w:r>
        </w:fldSimple>
      </w:p>
    </w:sdtContent>
  </w:sdt>
  <w:p w:rsidR="0073713D" w:rsidRDefault="0073713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04C" w:rsidRDefault="00B4604C" w:rsidP="004C3711">
      <w:pPr>
        <w:spacing w:after="0" w:line="240" w:lineRule="auto"/>
      </w:pPr>
      <w:r>
        <w:separator/>
      </w:r>
    </w:p>
  </w:footnote>
  <w:footnote w:type="continuationSeparator" w:id="1">
    <w:p w:rsidR="00B4604C" w:rsidRDefault="00B4604C" w:rsidP="004C37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13D" w:rsidRDefault="0073713D" w:rsidP="004C3711">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443"/>
    <w:multiLevelType w:val="hybridMultilevel"/>
    <w:tmpl w:val="74B4C254"/>
    <w:lvl w:ilvl="0" w:tplc="48C082BA">
      <w:start w:val="1"/>
      <w:numFmt w:val="bullet"/>
      <w:lvlText w:val=""/>
      <w:lvlJc w:val="left"/>
      <w:pPr>
        <w:ind w:left="1005" w:hanging="360"/>
      </w:pPr>
      <w:rPr>
        <w:rFonts w:ascii="Symbol" w:hAnsi="Symbol" w:hint="default"/>
      </w:rPr>
    </w:lvl>
    <w:lvl w:ilvl="1" w:tplc="04150003" w:tentative="1">
      <w:start w:val="1"/>
      <w:numFmt w:val="bullet"/>
      <w:lvlText w:val="o"/>
      <w:lvlJc w:val="left"/>
      <w:pPr>
        <w:ind w:left="1725" w:hanging="360"/>
      </w:pPr>
      <w:rPr>
        <w:rFonts w:ascii="Courier New" w:hAnsi="Courier New" w:cs="Courier New" w:hint="default"/>
      </w:rPr>
    </w:lvl>
    <w:lvl w:ilvl="2" w:tplc="04150005" w:tentative="1">
      <w:start w:val="1"/>
      <w:numFmt w:val="bullet"/>
      <w:lvlText w:val=""/>
      <w:lvlJc w:val="left"/>
      <w:pPr>
        <w:ind w:left="2445" w:hanging="360"/>
      </w:pPr>
      <w:rPr>
        <w:rFonts w:ascii="Wingdings" w:hAnsi="Wingdings" w:hint="default"/>
      </w:rPr>
    </w:lvl>
    <w:lvl w:ilvl="3" w:tplc="04150001" w:tentative="1">
      <w:start w:val="1"/>
      <w:numFmt w:val="bullet"/>
      <w:lvlText w:val=""/>
      <w:lvlJc w:val="left"/>
      <w:pPr>
        <w:ind w:left="3165" w:hanging="360"/>
      </w:pPr>
      <w:rPr>
        <w:rFonts w:ascii="Symbol" w:hAnsi="Symbol" w:hint="default"/>
      </w:rPr>
    </w:lvl>
    <w:lvl w:ilvl="4" w:tplc="04150003" w:tentative="1">
      <w:start w:val="1"/>
      <w:numFmt w:val="bullet"/>
      <w:lvlText w:val="o"/>
      <w:lvlJc w:val="left"/>
      <w:pPr>
        <w:ind w:left="3885" w:hanging="360"/>
      </w:pPr>
      <w:rPr>
        <w:rFonts w:ascii="Courier New" w:hAnsi="Courier New" w:cs="Courier New" w:hint="default"/>
      </w:rPr>
    </w:lvl>
    <w:lvl w:ilvl="5" w:tplc="04150005" w:tentative="1">
      <w:start w:val="1"/>
      <w:numFmt w:val="bullet"/>
      <w:lvlText w:val=""/>
      <w:lvlJc w:val="left"/>
      <w:pPr>
        <w:ind w:left="4605" w:hanging="360"/>
      </w:pPr>
      <w:rPr>
        <w:rFonts w:ascii="Wingdings" w:hAnsi="Wingdings" w:hint="default"/>
      </w:rPr>
    </w:lvl>
    <w:lvl w:ilvl="6" w:tplc="04150001" w:tentative="1">
      <w:start w:val="1"/>
      <w:numFmt w:val="bullet"/>
      <w:lvlText w:val=""/>
      <w:lvlJc w:val="left"/>
      <w:pPr>
        <w:ind w:left="5325" w:hanging="360"/>
      </w:pPr>
      <w:rPr>
        <w:rFonts w:ascii="Symbol" w:hAnsi="Symbol" w:hint="default"/>
      </w:rPr>
    </w:lvl>
    <w:lvl w:ilvl="7" w:tplc="04150003" w:tentative="1">
      <w:start w:val="1"/>
      <w:numFmt w:val="bullet"/>
      <w:lvlText w:val="o"/>
      <w:lvlJc w:val="left"/>
      <w:pPr>
        <w:ind w:left="6045" w:hanging="360"/>
      </w:pPr>
      <w:rPr>
        <w:rFonts w:ascii="Courier New" w:hAnsi="Courier New" w:cs="Courier New" w:hint="default"/>
      </w:rPr>
    </w:lvl>
    <w:lvl w:ilvl="8" w:tplc="04150005" w:tentative="1">
      <w:start w:val="1"/>
      <w:numFmt w:val="bullet"/>
      <w:lvlText w:val=""/>
      <w:lvlJc w:val="left"/>
      <w:pPr>
        <w:ind w:left="6765" w:hanging="360"/>
      </w:pPr>
      <w:rPr>
        <w:rFonts w:ascii="Wingdings" w:hAnsi="Wingdings" w:hint="default"/>
      </w:rPr>
    </w:lvl>
  </w:abstractNum>
  <w:abstractNum w:abstractNumId="1">
    <w:nsid w:val="028F6126"/>
    <w:multiLevelType w:val="hybridMultilevel"/>
    <w:tmpl w:val="F9F279EC"/>
    <w:lvl w:ilvl="0" w:tplc="04150001">
      <w:start w:val="1"/>
      <w:numFmt w:val="bullet"/>
      <w:lvlText w:val=""/>
      <w:lvlJc w:val="left"/>
      <w:pPr>
        <w:ind w:left="1494" w:hanging="360"/>
      </w:pPr>
      <w:rPr>
        <w:rFonts w:ascii="Symbol" w:hAnsi="Symbol" w:hint="default"/>
      </w:rPr>
    </w:lvl>
    <w:lvl w:ilvl="1" w:tplc="04150003">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2">
    <w:nsid w:val="074E72ED"/>
    <w:multiLevelType w:val="hybridMultilevel"/>
    <w:tmpl w:val="7B7A8766"/>
    <w:lvl w:ilvl="0" w:tplc="04150011">
      <w:start w:val="1"/>
      <w:numFmt w:val="decimal"/>
      <w:lvlText w:val="%1)"/>
      <w:lvlJc w:val="left"/>
      <w:pPr>
        <w:ind w:left="1353"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9331F65"/>
    <w:multiLevelType w:val="hybridMultilevel"/>
    <w:tmpl w:val="2E3E68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nsid w:val="09386398"/>
    <w:multiLevelType w:val="hybridMultilevel"/>
    <w:tmpl w:val="09B4B7C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nsid w:val="138B696F"/>
    <w:multiLevelType w:val="hybridMultilevel"/>
    <w:tmpl w:val="6E7628CA"/>
    <w:lvl w:ilvl="0" w:tplc="04150011">
      <w:start w:val="1"/>
      <w:numFmt w:val="decimal"/>
      <w:lvlText w:val="%1)"/>
      <w:lvlJc w:val="left"/>
      <w:pPr>
        <w:ind w:left="1287" w:hanging="360"/>
      </w:pPr>
    </w:lvl>
    <w:lvl w:ilvl="1" w:tplc="F8CC2C4E">
      <w:start w:val="1"/>
      <w:numFmt w:val="lowerLetter"/>
      <w:lvlText w:val="%2)"/>
      <w:lvlJc w:val="left"/>
      <w:pPr>
        <w:ind w:left="2007" w:hanging="360"/>
      </w:pPr>
      <w:rPr>
        <w:rFonts w:hint="default"/>
      </w:rPr>
    </w:lvl>
    <w:lvl w:ilvl="2" w:tplc="4E241AEA">
      <w:numFmt w:val="bullet"/>
      <w:lvlText w:val="·"/>
      <w:lvlJc w:val="left"/>
      <w:pPr>
        <w:ind w:left="2907" w:hanging="360"/>
      </w:pPr>
      <w:rPr>
        <w:rFonts w:ascii="Garamond" w:eastAsiaTheme="minorEastAsia" w:hAnsi="Garamond" w:cstheme="minorBidi"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nsid w:val="13E972D0"/>
    <w:multiLevelType w:val="multilevel"/>
    <w:tmpl w:val="CE4EFF96"/>
    <w:lvl w:ilvl="0">
      <w:start w:val="14"/>
      <w:numFmt w:val="decimal"/>
      <w:lvlText w:val="%1"/>
      <w:lvlJc w:val="left"/>
      <w:pPr>
        <w:ind w:left="390" w:hanging="390"/>
      </w:pPr>
      <w:rPr>
        <w:rFonts w:eastAsia="Batang" w:hint="default"/>
        <w:b w:val="0"/>
      </w:rPr>
    </w:lvl>
    <w:lvl w:ilvl="1">
      <w:start w:val="1"/>
      <w:numFmt w:val="decimal"/>
      <w:lvlText w:val="%1.%2"/>
      <w:lvlJc w:val="left"/>
      <w:pPr>
        <w:ind w:left="957" w:hanging="390"/>
      </w:pPr>
      <w:rPr>
        <w:rFonts w:eastAsia="Batang" w:hint="default"/>
        <w:b w:val="0"/>
      </w:rPr>
    </w:lvl>
    <w:lvl w:ilvl="2">
      <w:start w:val="1"/>
      <w:numFmt w:val="decimal"/>
      <w:lvlText w:val="%1.%2.%3"/>
      <w:lvlJc w:val="left"/>
      <w:pPr>
        <w:ind w:left="1854" w:hanging="720"/>
      </w:pPr>
      <w:rPr>
        <w:rFonts w:eastAsia="Batang" w:hint="default"/>
        <w:b w:val="0"/>
      </w:rPr>
    </w:lvl>
    <w:lvl w:ilvl="3">
      <w:start w:val="1"/>
      <w:numFmt w:val="decimal"/>
      <w:lvlText w:val="%1.%2.%3.%4"/>
      <w:lvlJc w:val="left"/>
      <w:pPr>
        <w:ind w:left="2421" w:hanging="720"/>
      </w:pPr>
      <w:rPr>
        <w:rFonts w:eastAsia="Batang" w:hint="default"/>
        <w:b w:val="0"/>
      </w:rPr>
    </w:lvl>
    <w:lvl w:ilvl="4">
      <w:start w:val="1"/>
      <w:numFmt w:val="decimal"/>
      <w:lvlText w:val="%1.%2.%3.%4.%5"/>
      <w:lvlJc w:val="left"/>
      <w:pPr>
        <w:ind w:left="3348" w:hanging="1080"/>
      </w:pPr>
      <w:rPr>
        <w:rFonts w:eastAsia="Batang" w:hint="default"/>
        <w:b w:val="0"/>
      </w:rPr>
    </w:lvl>
    <w:lvl w:ilvl="5">
      <w:start w:val="1"/>
      <w:numFmt w:val="decimal"/>
      <w:lvlText w:val="%1.%2.%3.%4.%5.%6"/>
      <w:lvlJc w:val="left"/>
      <w:pPr>
        <w:ind w:left="3915" w:hanging="1080"/>
      </w:pPr>
      <w:rPr>
        <w:rFonts w:eastAsia="Batang" w:hint="default"/>
        <w:b w:val="0"/>
      </w:rPr>
    </w:lvl>
    <w:lvl w:ilvl="6">
      <w:start w:val="1"/>
      <w:numFmt w:val="decimal"/>
      <w:lvlText w:val="%1.%2.%3.%4.%5.%6.%7"/>
      <w:lvlJc w:val="left"/>
      <w:pPr>
        <w:ind w:left="4842" w:hanging="1440"/>
      </w:pPr>
      <w:rPr>
        <w:rFonts w:eastAsia="Batang" w:hint="default"/>
        <w:b w:val="0"/>
      </w:rPr>
    </w:lvl>
    <w:lvl w:ilvl="7">
      <w:start w:val="1"/>
      <w:numFmt w:val="decimal"/>
      <w:lvlText w:val="%1.%2.%3.%4.%5.%6.%7.%8"/>
      <w:lvlJc w:val="left"/>
      <w:pPr>
        <w:ind w:left="5409" w:hanging="1440"/>
      </w:pPr>
      <w:rPr>
        <w:rFonts w:eastAsia="Batang" w:hint="default"/>
        <w:b w:val="0"/>
      </w:rPr>
    </w:lvl>
    <w:lvl w:ilvl="8">
      <w:start w:val="1"/>
      <w:numFmt w:val="decimal"/>
      <w:lvlText w:val="%1.%2.%3.%4.%5.%6.%7.%8.%9"/>
      <w:lvlJc w:val="left"/>
      <w:pPr>
        <w:ind w:left="5976" w:hanging="1440"/>
      </w:pPr>
      <w:rPr>
        <w:rFonts w:eastAsia="Batang" w:hint="default"/>
        <w:b w:val="0"/>
      </w:rPr>
    </w:lvl>
  </w:abstractNum>
  <w:abstractNum w:abstractNumId="7">
    <w:nsid w:val="183E2F90"/>
    <w:multiLevelType w:val="hybridMultilevel"/>
    <w:tmpl w:val="D63C6A66"/>
    <w:lvl w:ilvl="0" w:tplc="48C082BA">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
    <w:nsid w:val="18B87C9E"/>
    <w:multiLevelType w:val="hybridMultilevel"/>
    <w:tmpl w:val="22EABE20"/>
    <w:lvl w:ilvl="0" w:tplc="48C082B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nsid w:val="1A492A4F"/>
    <w:multiLevelType w:val="hybridMultilevel"/>
    <w:tmpl w:val="CBF04E6A"/>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AC702EE"/>
    <w:multiLevelType w:val="multilevel"/>
    <w:tmpl w:val="D4626DE6"/>
    <w:lvl w:ilvl="0">
      <w:start w:val="6"/>
      <w:numFmt w:val="decimal"/>
      <w:lvlText w:val="%1."/>
      <w:lvlJc w:val="left"/>
      <w:pPr>
        <w:ind w:left="450" w:hanging="450"/>
      </w:pPr>
      <w:rPr>
        <w:rFonts w:cs="Arial" w:hint="default"/>
        <w:sz w:val="20"/>
      </w:rPr>
    </w:lvl>
    <w:lvl w:ilvl="1">
      <w:start w:val="3"/>
      <w:numFmt w:val="decimal"/>
      <w:lvlText w:val="%1.%2."/>
      <w:lvlJc w:val="left"/>
      <w:pPr>
        <w:ind w:left="592" w:hanging="450"/>
      </w:pPr>
      <w:rPr>
        <w:rFonts w:cs="Arial" w:hint="default"/>
        <w:b/>
        <w:sz w:val="20"/>
      </w:rPr>
    </w:lvl>
    <w:lvl w:ilvl="2">
      <w:start w:val="1"/>
      <w:numFmt w:val="decimal"/>
      <w:lvlText w:val="%1.%2.%3."/>
      <w:lvlJc w:val="left"/>
      <w:pPr>
        <w:ind w:left="1713" w:hanging="720"/>
      </w:pPr>
      <w:rPr>
        <w:rFonts w:cs="Arial" w:hint="default"/>
        <w:sz w:val="20"/>
      </w:rPr>
    </w:lvl>
    <w:lvl w:ilvl="3">
      <w:start w:val="1"/>
      <w:numFmt w:val="decimal"/>
      <w:lvlText w:val="%1.%2.%3.%4."/>
      <w:lvlJc w:val="left"/>
      <w:pPr>
        <w:ind w:left="1782" w:hanging="720"/>
      </w:pPr>
      <w:rPr>
        <w:rFonts w:cs="Arial" w:hint="default"/>
        <w:sz w:val="20"/>
      </w:rPr>
    </w:lvl>
    <w:lvl w:ilvl="4">
      <w:start w:val="1"/>
      <w:numFmt w:val="decimal"/>
      <w:lvlText w:val="%1.%2.%3.%4.%5."/>
      <w:lvlJc w:val="left"/>
      <w:pPr>
        <w:ind w:left="2496" w:hanging="1080"/>
      </w:pPr>
      <w:rPr>
        <w:rFonts w:cs="Arial" w:hint="default"/>
        <w:sz w:val="20"/>
      </w:rPr>
    </w:lvl>
    <w:lvl w:ilvl="5">
      <w:start w:val="1"/>
      <w:numFmt w:val="decimal"/>
      <w:lvlText w:val="%1.%2.%3.%4.%5.%6."/>
      <w:lvlJc w:val="left"/>
      <w:pPr>
        <w:ind w:left="2850" w:hanging="1080"/>
      </w:pPr>
      <w:rPr>
        <w:rFonts w:cs="Arial" w:hint="default"/>
        <w:sz w:val="20"/>
      </w:rPr>
    </w:lvl>
    <w:lvl w:ilvl="6">
      <w:start w:val="1"/>
      <w:numFmt w:val="decimal"/>
      <w:lvlText w:val="%1.%2.%3.%4.%5.%6.%7."/>
      <w:lvlJc w:val="left"/>
      <w:pPr>
        <w:ind w:left="3564" w:hanging="1440"/>
      </w:pPr>
      <w:rPr>
        <w:rFonts w:cs="Arial" w:hint="default"/>
        <w:sz w:val="20"/>
      </w:rPr>
    </w:lvl>
    <w:lvl w:ilvl="7">
      <w:start w:val="1"/>
      <w:numFmt w:val="decimal"/>
      <w:lvlText w:val="%1.%2.%3.%4.%5.%6.%7.%8."/>
      <w:lvlJc w:val="left"/>
      <w:pPr>
        <w:ind w:left="3918" w:hanging="1440"/>
      </w:pPr>
      <w:rPr>
        <w:rFonts w:cs="Arial" w:hint="default"/>
        <w:sz w:val="20"/>
      </w:rPr>
    </w:lvl>
    <w:lvl w:ilvl="8">
      <w:start w:val="1"/>
      <w:numFmt w:val="decimal"/>
      <w:lvlText w:val="%1.%2.%3.%4.%5.%6.%7.%8.%9."/>
      <w:lvlJc w:val="left"/>
      <w:pPr>
        <w:ind w:left="4632" w:hanging="1800"/>
      </w:pPr>
      <w:rPr>
        <w:rFonts w:cs="Arial" w:hint="default"/>
        <w:sz w:val="20"/>
      </w:rPr>
    </w:lvl>
  </w:abstractNum>
  <w:abstractNum w:abstractNumId="11">
    <w:nsid w:val="1B70413A"/>
    <w:multiLevelType w:val="hybridMultilevel"/>
    <w:tmpl w:val="74903E54"/>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B9C5FB9"/>
    <w:multiLevelType w:val="hybridMultilevel"/>
    <w:tmpl w:val="F84878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2943C5F"/>
    <w:multiLevelType w:val="hybridMultilevel"/>
    <w:tmpl w:val="A3045026"/>
    <w:lvl w:ilvl="0" w:tplc="F7FAC60C">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6124711"/>
    <w:multiLevelType w:val="multilevel"/>
    <w:tmpl w:val="52169BC4"/>
    <w:lvl w:ilvl="0">
      <w:start w:val="9"/>
      <w:numFmt w:val="decimal"/>
      <w:lvlText w:val="%1"/>
      <w:lvlJc w:val="left"/>
      <w:pPr>
        <w:ind w:left="360" w:hanging="360"/>
      </w:pPr>
      <w:rPr>
        <w:rFonts w:hint="default"/>
      </w:rPr>
    </w:lvl>
    <w:lvl w:ilvl="1">
      <w:start w:val="16"/>
      <w:numFmt w:val="decimal"/>
      <w:lvlText w:val="%1.%2"/>
      <w:lvlJc w:val="left"/>
      <w:pPr>
        <w:ind w:left="1070" w:hanging="360"/>
      </w:pPr>
      <w:rPr>
        <w:rFonts w:hint="default"/>
        <w:b/>
      </w:rPr>
    </w:lvl>
    <w:lvl w:ilvl="2">
      <w:start w:val="1"/>
      <w:numFmt w:val="decimal"/>
      <w:lvlText w:val="%3)"/>
      <w:lvlJc w:val="left"/>
      <w:pPr>
        <w:ind w:left="1430" w:hanging="720"/>
      </w:pPr>
      <w:rPr>
        <w:rFonts w:ascii="Times New Roman" w:eastAsia="SimSun" w:hAnsi="Times New Roman" w:cs="Times New Roman"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5">
    <w:nsid w:val="272E558E"/>
    <w:multiLevelType w:val="multilevel"/>
    <w:tmpl w:val="DF0EC9BE"/>
    <w:lvl w:ilvl="0">
      <w:start w:val="1"/>
      <w:numFmt w:val="decimal"/>
      <w:lvlText w:val="%1."/>
      <w:lvlJc w:val="left"/>
      <w:pPr>
        <w:ind w:left="357" w:hanging="357"/>
      </w:pPr>
      <w:rPr>
        <w:rFonts w:ascii="Times New Roman" w:hAnsi="Times New Roman" w:cs="Times New Roman" w:hint="default"/>
        <w:b/>
        <w:sz w:val="24"/>
        <w:szCs w:val="24"/>
      </w:rPr>
    </w:lvl>
    <w:lvl w:ilvl="1">
      <w:start w:val="1"/>
      <w:numFmt w:val="decimal"/>
      <w:lvlText w:val="%1.%2."/>
      <w:lvlJc w:val="left"/>
      <w:pPr>
        <w:ind w:left="1333" w:hanging="623"/>
      </w:pPr>
      <w:rPr>
        <w:rFonts w:ascii="Times New Roman" w:hAnsi="Times New Roman" w:cs="Times New Roman" w:hint="default"/>
        <w:b w:val="0"/>
        <w:i w:val="0"/>
        <w:strike w:val="0"/>
        <w:color w:val="auto"/>
        <w:sz w:val="22"/>
        <w:szCs w:val="22"/>
      </w:rPr>
    </w:lvl>
    <w:lvl w:ilvl="2">
      <w:start w:val="1"/>
      <w:numFmt w:val="bullet"/>
      <w:lvlText w:val=""/>
      <w:lvlJc w:val="left"/>
      <w:pPr>
        <w:ind w:left="1639" w:hanging="504"/>
      </w:pPr>
      <w:rPr>
        <w:rFonts w:ascii="Symbol" w:hAnsi="Symbol" w:hint="default"/>
        <w:b/>
        <w:i w:val="0"/>
        <w:color w:val="auto"/>
        <w:sz w:val="22"/>
        <w:szCs w:val="22"/>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9555344"/>
    <w:multiLevelType w:val="hybridMultilevel"/>
    <w:tmpl w:val="2C04F4A2"/>
    <w:lvl w:ilvl="0" w:tplc="48C082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2E1801D0"/>
    <w:multiLevelType w:val="hybridMultilevel"/>
    <w:tmpl w:val="F71EFB76"/>
    <w:lvl w:ilvl="0" w:tplc="6826047A">
      <w:start w:val="1"/>
      <w:numFmt w:val="lowerLetter"/>
      <w:lvlText w:val="%1)"/>
      <w:lvlJc w:val="left"/>
      <w:pPr>
        <w:ind w:left="1578" w:hanging="360"/>
      </w:pPr>
      <w:rPr>
        <w:b/>
      </w:rPr>
    </w:lvl>
    <w:lvl w:ilvl="1" w:tplc="04150019" w:tentative="1">
      <w:start w:val="1"/>
      <w:numFmt w:val="lowerLetter"/>
      <w:lvlText w:val="%2."/>
      <w:lvlJc w:val="left"/>
      <w:pPr>
        <w:ind w:left="2298" w:hanging="360"/>
      </w:pPr>
    </w:lvl>
    <w:lvl w:ilvl="2" w:tplc="0415001B" w:tentative="1">
      <w:start w:val="1"/>
      <w:numFmt w:val="lowerRoman"/>
      <w:lvlText w:val="%3."/>
      <w:lvlJc w:val="right"/>
      <w:pPr>
        <w:ind w:left="3018" w:hanging="180"/>
      </w:pPr>
    </w:lvl>
    <w:lvl w:ilvl="3" w:tplc="0415000F">
      <w:start w:val="1"/>
      <w:numFmt w:val="decimal"/>
      <w:lvlText w:val="%4."/>
      <w:lvlJc w:val="left"/>
      <w:pPr>
        <w:ind w:left="3738" w:hanging="360"/>
      </w:pPr>
    </w:lvl>
    <w:lvl w:ilvl="4" w:tplc="04150019" w:tentative="1">
      <w:start w:val="1"/>
      <w:numFmt w:val="lowerLetter"/>
      <w:lvlText w:val="%5."/>
      <w:lvlJc w:val="left"/>
      <w:pPr>
        <w:ind w:left="4458" w:hanging="360"/>
      </w:pPr>
    </w:lvl>
    <w:lvl w:ilvl="5" w:tplc="0415001B" w:tentative="1">
      <w:start w:val="1"/>
      <w:numFmt w:val="lowerRoman"/>
      <w:lvlText w:val="%6."/>
      <w:lvlJc w:val="right"/>
      <w:pPr>
        <w:ind w:left="5178" w:hanging="180"/>
      </w:pPr>
    </w:lvl>
    <w:lvl w:ilvl="6" w:tplc="0415000F" w:tentative="1">
      <w:start w:val="1"/>
      <w:numFmt w:val="decimal"/>
      <w:lvlText w:val="%7."/>
      <w:lvlJc w:val="left"/>
      <w:pPr>
        <w:ind w:left="5898" w:hanging="360"/>
      </w:pPr>
    </w:lvl>
    <w:lvl w:ilvl="7" w:tplc="04150019" w:tentative="1">
      <w:start w:val="1"/>
      <w:numFmt w:val="lowerLetter"/>
      <w:lvlText w:val="%8."/>
      <w:lvlJc w:val="left"/>
      <w:pPr>
        <w:ind w:left="6618" w:hanging="360"/>
      </w:pPr>
    </w:lvl>
    <w:lvl w:ilvl="8" w:tplc="0415001B" w:tentative="1">
      <w:start w:val="1"/>
      <w:numFmt w:val="lowerRoman"/>
      <w:lvlText w:val="%9."/>
      <w:lvlJc w:val="right"/>
      <w:pPr>
        <w:ind w:left="7338" w:hanging="180"/>
      </w:pPr>
    </w:lvl>
  </w:abstractNum>
  <w:abstractNum w:abstractNumId="18">
    <w:nsid w:val="2F15005C"/>
    <w:multiLevelType w:val="multilevel"/>
    <w:tmpl w:val="136EB60C"/>
    <w:lvl w:ilvl="0">
      <w:start w:val="6"/>
      <w:numFmt w:val="decimal"/>
      <w:lvlText w:val="%1."/>
      <w:lvlJc w:val="left"/>
      <w:pPr>
        <w:ind w:left="450" w:hanging="450"/>
      </w:pPr>
      <w:rPr>
        <w:rFonts w:cs="Arial" w:hint="default"/>
        <w:sz w:val="20"/>
      </w:rPr>
    </w:lvl>
    <w:lvl w:ilvl="1">
      <w:start w:val="3"/>
      <w:numFmt w:val="decimal"/>
      <w:lvlText w:val="%1.%2."/>
      <w:lvlJc w:val="left"/>
      <w:pPr>
        <w:ind w:left="592" w:hanging="450"/>
      </w:pPr>
      <w:rPr>
        <w:rFonts w:cs="Arial" w:hint="default"/>
        <w:b/>
        <w:sz w:val="20"/>
      </w:rPr>
    </w:lvl>
    <w:lvl w:ilvl="2">
      <w:start w:val="1"/>
      <w:numFmt w:val="bullet"/>
      <w:lvlText w:val=""/>
      <w:lvlJc w:val="left"/>
      <w:pPr>
        <w:ind w:left="1713" w:hanging="720"/>
      </w:pPr>
      <w:rPr>
        <w:rFonts w:ascii="Symbol" w:hAnsi="Symbol" w:hint="default"/>
        <w:sz w:val="20"/>
      </w:rPr>
    </w:lvl>
    <w:lvl w:ilvl="3">
      <w:start w:val="1"/>
      <w:numFmt w:val="decimal"/>
      <w:lvlText w:val="%1.%2.%3.%4."/>
      <w:lvlJc w:val="left"/>
      <w:pPr>
        <w:ind w:left="1782" w:hanging="720"/>
      </w:pPr>
      <w:rPr>
        <w:rFonts w:cs="Arial" w:hint="default"/>
        <w:sz w:val="20"/>
      </w:rPr>
    </w:lvl>
    <w:lvl w:ilvl="4">
      <w:start w:val="1"/>
      <w:numFmt w:val="decimal"/>
      <w:lvlText w:val="%1.%2.%3.%4.%5."/>
      <w:lvlJc w:val="left"/>
      <w:pPr>
        <w:ind w:left="2496" w:hanging="1080"/>
      </w:pPr>
      <w:rPr>
        <w:rFonts w:cs="Arial" w:hint="default"/>
        <w:sz w:val="20"/>
      </w:rPr>
    </w:lvl>
    <w:lvl w:ilvl="5">
      <w:start w:val="1"/>
      <w:numFmt w:val="decimal"/>
      <w:lvlText w:val="%1.%2.%3.%4.%5.%6."/>
      <w:lvlJc w:val="left"/>
      <w:pPr>
        <w:ind w:left="2850" w:hanging="1080"/>
      </w:pPr>
      <w:rPr>
        <w:rFonts w:cs="Arial" w:hint="default"/>
        <w:sz w:val="20"/>
      </w:rPr>
    </w:lvl>
    <w:lvl w:ilvl="6">
      <w:start w:val="1"/>
      <w:numFmt w:val="decimal"/>
      <w:lvlText w:val="%1.%2.%3.%4.%5.%6.%7."/>
      <w:lvlJc w:val="left"/>
      <w:pPr>
        <w:ind w:left="3564" w:hanging="1440"/>
      </w:pPr>
      <w:rPr>
        <w:rFonts w:cs="Arial" w:hint="default"/>
        <w:sz w:val="20"/>
      </w:rPr>
    </w:lvl>
    <w:lvl w:ilvl="7">
      <w:start w:val="1"/>
      <w:numFmt w:val="decimal"/>
      <w:lvlText w:val="%1.%2.%3.%4.%5.%6.%7.%8."/>
      <w:lvlJc w:val="left"/>
      <w:pPr>
        <w:ind w:left="3918" w:hanging="1440"/>
      </w:pPr>
      <w:rPr>
        <w:rFonts w:cs="Arial" w:hint="default"/>
        <w:sz w:val="20"/>
      </w:rPr>
    </w:lvl>
    <w:lvl w:ilvl="8">
      <w:start w:val="1"/>
      <w:numFmt w:val="decimal"/>
      <w:lvlText w:val="%1.%2.%3.%4.%5.%6.%7.%8.%9."/>
      <w:lvlJc w:val="left"/>
      <w:pPr>
        <w:ind w:left="4632" w:hanging="1800"/>
      </w:pPr>
      <w:rPr>
        <w:rFonts w:cs="Arial" w:hint="default"/>
        <w:sz w:val="20"/>
      </w:rPr>
    </w:lvl>
  </w:abstractNum>
  <w:abstractNum w:abstractNumId="19">
    <w:nsid w:val="377F3691"/>
    <w:multiLevelType w:val="hybridMultilevel"/>
    <w:tmpl w:val="1696C110"/>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80C51A1"/>
    <w:multiLevelType w:val="hybridMultilevel"/>
    <w:tmpl w:val="A7620418"/>
    <w:lvl w:ilvl="0" w:tplc="6B16854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756A5D"/>
    <w:multiLevelType w:val="hybridMultilevel"/>
    <w:tmpl w:val="7EA4F810"/>
    <w:lvl w:ilvl="0" w:tplc="48C082BA">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2">
    <w:nsid w:val="3CCB0814"/>
    <w:multiLevelType w:val="multilevel"/>
    <w:tmpl w:val="BF443484"/>
    <w:lvl w:ilvl="0">
      <w:start w:val="1"/>
      <w:numFmt w:val="decimal"/>
      <w:lvlText w:val="%1."/>
      <w:lvlJc w:val="left"/>
      <w:pPr>
        <w:ind w:left="502" w:hanging="360"/>
      </w:pPr>
      <w:rPr>
        <w:rFonts w:ascii="Times New Roman" w:hAnsi="Times New Roman" w:cs="Times New Roman" w:hint="default"/>
        <w:b/>
        <w:color w:val="17365D" w:themeColor="text2" w:themeShade="BF"/>
        <w:sz w:val="24"/>
        <w:szCs w:val="24"/>
      </w:rPr>
    </w:lvl>
    <w:lvl w:ilvl="1">
      <w:start w:val="1"/>
      <w:numFmt w:val="decimal"/>
      <w:lvlText w:val="1.%2"/>
      <w:lvlJc w:val="left"/>
      <w:pPr>
        <w:ind w:left="858" w:hanging="432"/>
      </w:pPr>
      <w:rPr>
        <w:rFonts w:hint="default"/>
        <w:b w:val="0"/>
        <w:i w:val="0"/>
        <w:color w:val="000000" w:themeColor="text1"/>
        <w:sz w:val="22"/>
        <w:szCs w:val="22"/>
        <w:lang w:val="pl-PL"/>
      </w:rPr>
    </w:lvl>
    <w:lvl w:ilvl="2">
      <w:start w:val="1"/>
      <w:numFmt w:val="decimal"/>
      <w:lvlText w:val="%3)"/>
      <w:lvlJc w:val="left"/>
      <w:pPr>
        <w:ind w:left="788" w:hanging="504"/>
      </w:pPr>
      <w:rPr>
        <w:rFonts w:hint="default"/>
        <w:b w:val="0"/>
        <w:color w:val="auto"/>
        <w:sz w:val="22"/>
        <w:szCs w:val="22"/>
      </w:rPr>
    </w:lvl>
    <w:lvl w:ilvl="3">
      <w:start w:val="1"/>
      <w:numFmt w:val="decimal"/>
      <w:lvlText w:val="%1.%2.%3.%4."/>
      <w:lvlJc w:val="left"/>
      <w:pPr>
        <w:ind w:left="1728" w:hanging="648"/>
      </w:pPr>
      <w:rPr>
        <w:rFonts w:hint="default"/>
        <w:b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3">
    <w:nsid w:val="3D35518B"/>
    <w:multiLevelType w:val="hybridMultilevel"/>
    <w:tmpl w:val="3528B6FA"/>
    <w:lvl w:ilvl="0" w:tplc="2B3860AE">
      <w:start w:val="1"/>
      <w:numFmt w:val="lowerLetter"/>
      <w:lvlText w:val="%1)"/>
      <w:lvlJc w:val="left"/>
      <w:pPr>
        <w:ind w:left="1146" w:hanging="360"/>
      </w:pPr>
      <w:rPr>
        <w:rFonts w:hint="default"/>
        <w:b/>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nsid w:val="3E132834"/>
    <w:multiLevelType w:val="hybridMultilevel"/>
    <w:tmpl w:val="2B4EC2B2"/>
    <w:lvl w:ilvl="0" w:tplc="DF14B71A">
      <w:start w:val="1"/>
      <w:numFmt w:val="decimal"/>
      <w:lvlText w:val="%1)"/>
      <w:lvlJc w:val="left"/>
      <w:pPr>
        <w:ind w:left="720" w:hanging="360"/>
      </w:pPr>
      <w:rPr>
        <w:b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F880FFF"/>
    <w:multiLevelType w:val="hybridMultilevel"/>
    <w:tmpl w:val="CEB0AC2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nsid w:val="40413902"/>
    <w:multiLevelType w:val="hybridMultilevel"/>
    <w:tmpl w:val="95D221BA"/>
    <w:lvl w:ilvl="0" w:tplc="48C082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42D36573"/>
    <w:multiLevelType w:val="multilevel"/>
    <w:tmpl w:val="5C7697BC"/>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8">
    <w:nsid w:val="442B5FCD"/>
    <w:multiLevelType w:val="hybridMultilevel"/>
    <w:tmpl w:val="290AC076"/>
    <w:lvl w:ilvl="0" w:tplc="04150011">
      <w:start w:val="1"/>
      <w:numFmt w:val="decimal"/>
      <w:lvlText w:val="%1)"/>
      <w:lvlJc w:val="left"/>
      <w:pPr>
        <w:ind w:left="1578" w:hanging="360"/>
      </w:pPr>
    </w:lvl>
    <w:lvl w:ilvl="1" w:tplc="04150019" w:tentative="1">
      <w:start w:val="1"/>
      <w:numFmt w:val="lowerLetter"/>
      <w:lvlText w:val="%2."/>
      <w:lvlJc w:val="left"/>
      <w:pPr>
        <w:ind w:left="2298" w:hanging="360"/>
      </w:pPr>
    </w:lvl>
    <w:lvl w:ilvl="2" w:tplc="0415001B" w:tentative="1">
      <w:start w:val="1"/>
      <w:numFmt w:val="lowerRoman"/>
      <w:lvlText w:val="%3."/>
      <w:lvlJc w:val="right"/>
      <w:pPr>
        <w:ind w:left="3018" w:hanging="180"/>
      </w:pPr>
    </w:lvl>
    <w:lvl w:ilvl="3" w:tplc="0415000F" w:tentative="1">
      <w:start w:val="1"/>
      <w:numFmt w:val="decimal"/>
      <w:lvlText w:val="%4."/>
      <w:lvlJc w:val="left"/>
      <w:pPr>
        <w:ind w:left="3738" w:hanging="360"/>
      </w:pPr>
    </w:lvl>
    <w:lvl w:ilvl="4" w:tplc="04150019" w:tentative="1">
      <w:start w:val="1"/>
      <w:numFmt w:val="lowerLetter"/>
      <w:lvlText w:val="%5."/>
      <w:lvlJc w:val="left"/>
      <w:pPr>
        <w:ind w:left="4458" w:hanging="360"/>
      </w:pPr>
    </w:lvl>
    <w:lvl w:ilvl="5" w:tplc="0415001B" w:tentative="1">
      <w:start w:val="1"/>
      <w:numFmt w:val="lowerRoman"/>
      <w:lvlText w:val="%6."/>
      <w:lvlJc w:val="right"/>
      <w:pPr>
        <w:ind w:left="5178" w:hanging="180"/>
      </w:pPr>
    </w:lvl>
    <w:lvl w:ilvl="6" w:tplc="0415000F" w:tentative="1">
      <w:start w:val="1"/>
      <w:numFmt w:val="decimal"/>
      <w:lvlText w:val="%7."/>
      <w:lvlJc w:val="left"/>
      <w:pPr>
        <w:ind w:left="5898" w:hanging="360"/>
      </w:pPr>
    </w:lvl>
    <w:lvl w:ilvl="7" w:tplc="04150019" w:tentative="1">
      <w:start w:val="1"/>
      <w:numFmt w:val="lowerLetter"/>
      <w:lvlText w:val="%8."/>
      <w:lvlJc w:val="left"/>
      <w:pPr>
        <w:ind w:left="6618" w:hanging="360"/>
      </w:pPr>
    </w:lvl>
    <w:lvl w:ilvl="8" w:tplc="0415001B" w:tentative="1">
      <w:start w:val="1"/>
      <w:numFmt w:val="lowerRoman"/>
      <w:lvlText w:val="%9."/>
      <w:lvlJc w:val="right"/>
      <w:pPr>
        <w:ind w:left="7338" w:hanging="180"/>
      </w:pPr>
    </w:lvl>
  </w:abstractNum>
  <w:abstractNum w:abstractNumId="29">
    <w:nsid w:val="449134D5"/>
    <w:multiLevelType w:val="hybridMultilevel"/>
    <w:tmpl w:val="4DF06B9E"/>
    <w:lvl w:ilvl="0" w:tplc="48C082B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nsid w:val="4EEC71AE"/>
    <w:multiLevelType w:val="multilevel"/>
    <w:tmpl w:val="C6C865EA"/>
    <w:lvl w:ilvl="0">
      <w:start w:val="9"/>
      <w:numFmt w:val="decimal"/>
      <w:lvlText w:val="%1"/>
      <w:lvlJc w:val="left"/>
      <w:pPr>
        <w:ind w:left="360" w:hanging="360"/>
      </w:pPr>
      <w:rPr>
        <w:rFonts w:hint="default"/>
      </w:rPr>
    </w:lvl>
    <w:lvl w:ilvl="1">
      <w:start w:val="16"/>
      <w:numFmt w:val="decimal"/>
      <w:lvlText w:val="%1.%2"/>
      <w:lvlJc w:val="left"/>
      <w:pPr>
        <w:ind w:left="1070" w:hanging="360"/>
      </w:pPr>
      <w:rPr>
        <w:rFonts w:hint="default"/>
        <w:b/>
      </w:rPr>
    </w:lvl>
    <w:lvl w:ilvl="2">
      <w:start w:val="1"/>
      <w:numFmt w:val="decimal"/>
      <w:lvlText w:val="%3)"/>
      <w:lvlJc w:val="left"/>
      <w:pPr>
        <w:ind w:left="2140" w:hanging="720"/>
      </w:pPr>
      <w:rPr>
        <w:rFonts w:ascii="Times New Roman" w:eastAsia="SimSun" w:hAnsi="Times New Roman" w:cs="Times New Roman"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1">
    <w:nsid w:val="527460CA"/>
    <w:multiLevelType w:val="hybridMultilevel"/>
    <w:tmpl w:val="FA4003D8"/>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E3730AB"/>
    <w:multiLevelType w:val="multilevel"/>
    <w:tmpl w:val="90E6302C"/>
    <w:lvl w:ilvl="0">
      <w:start w:val="1"/>
      <w:numFmt w:val="decimal"/>
      <w:lvlText w:val="%1."/>
      <w:lvlJc w:val="left"/>
      <w:pPr>
        <w:ind w:left="502" w:hanging="360"/>
      </w:pPr>
      <w:rPr>
        <w:rFonts w:ascii="Times New Roman" w:hAnsi="Times New Roman" w:cs="Times New Roman" w:hint="default"/>
        <w:b/>
        <w:color w:val="17365D" w:themeColor="text2" w:themeShade="BF"/>
        <w:sz w:val="24"/>
        <w:szCs w:val="24"/>
      </w:rPr>
    </w:lvl>
    <w:lvl w:ilvl="1">
      <w:start w:val="1"/>
      <w:numFmt w:val="decimal"/>
      <w:lvlText w:val="%1.%2."/>
      <w:lvlJc w:val="left"/>
      <w:pPr>
        <w:ind w:left="858" w:hanging="432"/>
      </w:pPr>
      <w:rPr>
        <w:rFonts w:ascii="Times New Roman" w:hAnsi="Times New Roman" w:cs="Times New Roman" w:hint="default"/>
        <w:b/>
        <w:i w:val="0"/>
        <w:color w:val="auto"/>
        <w:sz w:val="22"/>
        <w:szCs w:val="22"/>
        <w:lang w:val="pl-PL"/>
      </w:rPr>
    </w:lvl>
    <w:lvl w:ilvl="2">
      <w:start w:val="1"/>
      <w:numFmt w:val="decimal"/>
      <w:lvlText w:val="%3)"/>
      <w:lvlJc w:val="left"/>
      <w:pPr>
        <w:ind w:left="788" w:hanging="504"/>
      </w:pPr>
      <w:rPr>
        <w:rFonts w:hint="default"/>
        <w:b w:val="0"/>
        <w:color w:val="auto"/>
        <w:sz w:val="22"/>
        <w:szCs w:val="22"/>
      </w:rPr>
    </w:lvl>
    <w:lvl w:ilvl="3">
      <w:start w:val="1"/>
      <w:numFmt w:val="decimal"/>
      <w:lvlText w:val="%1.%2.%3.%4."/>
      <w:lvlJc w:val="left"/>
      <w:pPr>
        <w:ind w:left="1728" w:hanging="648"/>
      </w:pPr>
      <w:rPr>
        <w:rFonts w:hint="default"/>
        <w:b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3">
    <w:nsid w:val="5E3D23AB"/>
    <w:multiLevelType w:val="hybridMultilevel"/>
    <w:tmpl w:val="361EA62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5EDE2ADC"/>
    <w:multiLevelType w:val="multilevel"/>
    <w:tmpl w:val="FDD0C5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0AC6136"/>
    <w:multiLevelType w:val="hybridMultilevel"/>
    <w:tmpl w:val="546E79C8"/>
    <w:lvl w:ilvl="0" w:tplc="48C082B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nsid w:val="640C78DA"/>
    <w:multiLevelType w:val="multilevel"/>
    <w:tmpl w:val="F8E07020"/>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b w:val="0"/>
        <w:i w:val="0"/>
        <w:color w:val="auto"/>
        <w:sz w:val="22"/>
        <w:szCs w:val="22"/>
        <w:lang w:val="pl-PL"/>
      </w:rPr>
    </w:lvl>
    <w:lvl w:ilvl="2">
      <w:start w:val="1"/>
      <w:numFmt w:val="decimal"/>
      <w:lvlText w:val="%1.%2.%3."/>
      <w:lvlJc w:val="left"/>
      <w:pPr>
        <w:ind w:left="1224" w:hanging="504"/>
      </w:pPr>
      <w:rPr>
        <w:rFonts w:hint="default"/>
        <w:b w:val="0"/>
        <w:color w:val="auto"/>
        <w:sz w:val="22"/>
        <w:szCs w:val="22"/>
      </w:rPr>
    </w:lvl>
    <w:lvl w:ilvl="3">
      <w:start w:val="1"/>
      <w:numFmt w:val="decimal"/>
      <w:lvlText w:val="%4)"/>
      <w:lvlJc w:val="left"/>
      <w:pPr>
        <w:ind w:left="932" w:hanging="648"/>
      </w:pPr>
      <w:rPr>
        <w:rFonts w:hint="default"/>
        <w:b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7">
    <w:nsid w:val="6BA1592E"/>
    <w:multiLevelType w:val="hybridMultilevel"/>
    <w:tmpl w:val="E834A09C"/>
    <w:lvl w:ilvl="0" w:tplc="48C082BA">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8">
    <w:nsid w:val="6C8F7B55"/>
    <w:multiLevelType w:val="hybridMultilevel"/>
    <w:tmpl w:val="89CE1C94"/>
    <w:lvl w:ilvl="0" w:tplc="9D3C94CA">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nsid w:val="6CC03F87"/>
    <w:multiLevelType w:val="hybridMultilevel"/>
    <w:tmpl w:val="171CDF1A"/>
    <w:lvl w:ilvl="0" w:tplc="65C80746">
      <w:start w:val="1"/>
      <w:numFmt w:val="decimal"/>
      <w:lvlText w:val="%1)"/>
      <w:lvlJc w:val="left"/>
      <w:pPr>
        <w:ind w:left="644" w:hanging="360"/>
      </w:pPr>
      <w:rPr>
        <w:rFonts w:ascii="Garamond" w:eastAsia="Times New Roman" w:hAnsi="Garamond" w:cs="Times New Roman"/>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0">
    <w:nsid w:val="70820DDC"/>
    <w:multiLevelType w:val="hybridMultilevel"/>
    <w:tmpl w:val="D84C8AAA"/>
    <w:lvl w:ilvl="0" w:tplc="C69022F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72987643"/>
    <w:multiLevelType w:val="hybridMultilevel"/>
    <w:tmpl w:val="22EADD1E"/>
    <w:lvl w:ilvl="0" w:tplc="6C7E8460">
      <w:start w:val="1"/>
      <w:numFmt w:val="lowerLetter"/>
      <w:lvlText w:val="%1)"/>
      <w:lvlJc w:val="left"/>
      <w:pPr>
        <w:ind w:left="1440" w:hanging="360"/>
      </w:pPr>
      <w:rPr>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nsid w:val="75517DA0"/>
    <w:multiLevelType w:val="hybridMultilevel"/>
    <w:tmpl w:val="8B54B036"/>
    <w:lvl w:ilvl="0" w:tplc="48C082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nsid w:val="77584829"/>
    <w:multiLevelType w:val="hybridMultilevel"/>
    <w:tmpl w:val="323CB222"/>
    <w:lvl w:ilvl="0" w:tplc="48C082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nsid w:val="77C64011"/>
    <w:multiLevelType w:val="hybridMultilevel"/>
    <w:tmpl w:val="3C142BBA"/>
    <w:lvl w:ilvl="0" w:tplc="48C082B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nsid w:val="78F357EC"/>
    <w:multiLevelType w:val="hybridMultilevel"/>
    <w:tmpl w:val="205CC6C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nsid w:val="7C8F3CB3"/>
    <w:multiLevelType w:val="hybridMultilevel"/>
    <w:tmpl w:val="D3480B9C"/>
    <w:lvl w:ilvl="0" w:tplc="48C082BA">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num w:numId="1">
    <w:abstractNumId w:val="32"/>
  </w:num>
  <w:num w:numId="2">
    <w:abstractNumId w:val="34"/>
  </w:num>
  <w:num w:numId="3">
    <w:abstractNumId w:val="5"/>
  </w:num>
  <w:num w:numId="4">
    <w:abstractNumId w:val="25"/>
  </w:num>
  <w:num w:numId="5">
    <w:abstractNumId w:val="29"/>
  </w:num>
  <w:num w:numId="6">
    <w:abstractNumId w:val="36"/>
  </w:num>
  <w:num w:numId="7">
    <w:abstractNumId w:val="45"/>
  </w:num>
  <w:num w:numId="8">
    <w:abstractNumId w:val="24"/>
  </w:num>
  <w:num w:numId="9">
    <w:abstractNumId w:val="10"/>
  </w:num>
  <w:num w:numId="10">
    <w:abstractNumId w:val="15"/>
  </w:num>
  <w:num w:numId="11">
    <w:abstractNumId w:val="2"/>
  </w:num>
  <w:num w:numId="12">
    <w:abstractNumId w:val="17"/>
  </w:num>
  <w:num w:numId="13">
    <w:abstractNumId w:val="3"/>
  </w:num>
  <w:num w:numId="14">
    <w:abstractNumId w:val="28"/>
  </w:num>
  <w:num w:numId="15">
    <w:abstractNumId w:val="27"/>
  </w:num>
  <w:num w:numId="16">
    <w:abstractNumId w:val="14"/>
  </w:num>
  <w:num w:numId="17">
    <w:abstractNumId w:val="30"/>
  </w:num>
  <w:num w:numId="18">
    <w:abstractNumId w:val="18"/>
  </w:num>
  <w:num w:numId="19">
    <w:abstractNumId w:val="1"/>
  </w:num>
  <w:num w:numId="20">
    <w:abstractNumId w:val="46"/>
  </w:num>
  <w:num w:numId="21">
    <w:abstractNumId w:val="19"/>
  </w:num>
  <w:num w:numId="22">
    <w:abstractNumId w:val="22"/>
  </w:num>
  <w:num w:numId="23">
    <w:abstractNumId w:val="41"/>
  </w:num>
  <w:num w:numId="24">
    <w:abstractNumId w:val="21"/>
  </w:num>
  <w:num w:numId="25">
    <w:abstractNumId w:val="6"/>
  </w:num>
  <w:num w:numId="26">
    <w:abstractNumId w:val="40"/>
  </w:num>
  <w:num w:numId="27">
    <w:abstractNumId w:val="44"/>
  </w:num>
  <w:num w:numId="28">
    <w:abstractNumId w:val="35"/>
  </w:num>
  <w:num w:numId="29">
    <w:abstractNumId w:val="11"/>
  </w:num>
  <w:num w:numId="30">
    <w:abstractNumId w:val="7"/>
  </w:num>
  <w:num w:numId="31">
    <w:abstractNumId w:val="37"/>
  </w:num>
  <w:num w:numId="32">
    <w:abstractNumId w:val="31"/>
  </w:num>
  <w:num w:numId="33">
    <w:abstractNumId w:val="20"/>
  </w:num>
  <w:num w:numId="34">
    <w:abstractNumId w:val="16"/>
  </w:num>
  <w:num w:numId="35">
    <w:abstractNumId w:val="42"/>
  </w:num>
  <w:num w:numId="36">
    <w:abstractNumId w:val="26"/>
  </w:num>
  <w:num w:numId="37">
    <w:abstractNumId w:val="43"/>
  </w:num>
  <w:num w:numId="38">
    <w:abstractNumId w:val="8"/>
  </w:num>
  <w:num w:numId="39">
    <w:abstractNumId w:val="39"/>
  </w:num>
  <w:num w:numId="40">
    <w:abstractNumId w:val="38"/>
  </w:num>
  <w:num w:numId="41">
    <w:abstractNumId w:val="23"/>
  </w:num>
  <w:num w:numId="42">
    <w:abstractNumId w:val="12"/>
  </w:num>
  <w:num w:numId="43">
    <w:abstractNumId w:val="33"/>
  </w:num>
  <w:num w:numId="44">
    <w:abstractNumId w:val="4"/>
  </w:num>
  <w:num w:numId="45">
    <w:abstractNumId w:val="9"/>
  </w:num>
  <w:num w:numId="46">
    <w:abstractNumId w:val="0"/>
  </w:num>
  <w:num w:numId="47">
    <w:abstractNumId w:val="13"/>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2290"/>
  </w:hdrShapeDefaults>
  <w:footnotePr>
    <w:footnote w:id="0"/>
    <w:footnote w:id="1"/>
  </w:footnotePr>
  <w:endnotePr>
    <w:endnote w:id="0"/>
    <w:endnote w:id="1"/>
  </w:endnotePr>
  <w:compat>
    <w:useFELayout/>
  </w:compat>
  <w:rsids>
    <w:rsidRoot w:val="004C3711"/>
    <w:rsid w:val="00002373"/>
    <w:rsid w:val="00006678"/>
    <w:rsid w:val="00016732"/>
    <w:rsid w:val="00016B10"/>
    <w:rsid w:val="00030F79"/>
    <w:rsid w:val="00031CFE"/>
    <w:rsid w:val="000329FF"/>
    <w:rsid w:val="000371E3"/>
    <w:rsid w:val="00044F63"/>
    <w:rsid w:val="00045854"/>
    <w:rsid w:val="000465C5"/>
    <w:rsid w:val="00051252"/>
    <w:rsid w:val="000643D8"/>
    <w:rsid w:val="00066A03"/>
    <w:rsid w:val="000726FA"/>
    <w:rsid w:val="000807D3"/>
    <w:rsid w:val="00084054"/>
    <w:rsid w:val="00086FB9"/>
    <w:rsid w:val="00087AA8"/>
    <w:rsid w:val="00093314"/>
    <w:rsid w:val="00093DB7"/>
    <w:rsid w:val="000A2A6A"/>
    <w:rsid w:val="000A71CC"/>
    <w:rsid w:val="000B3DF6"/>
    <w:rsid w:val="000B732C"/>
    <w:rsid w:val="000B7B03"/>
    <w:rsid w:val="000C3B3E"/>
    <w:rsid w:val="000C7DB2"/>
    <w:rsid w:val="000D0209"/>
    <w:rsid w:val="000E288B"/>
    <w:rsid w:val="000E2978"/>
    <w:rsid w:val="000E4010"/>
    <w:rsid w:val="000F0904"/>
    <w:rsid w:val="000F3F9B"/>
    <w:rsid w:val="000F6CEC"/>
    <w:rsid w:val="001023AC"/>
    <w:rsid w:val="00115B16"/>
    <w:rsid w:val="00116836"/>
    <w:rsid w:val="0011731A"/>
    <w:rsid w:val="00117E32"/>
    <w:rsid w:val="00137E58"/>
    <w:rsid w:val="00137FB1"/>
    <w:rsid w:val="0014079F"/>
    <w:rsid w:val="0015174E"/>
    <w:rsid w:val="00154365"/>
    <w:rsid w:val="0015693C"/>
    <w:rsid w:val="0016458E"/>
    <w:rsid w:val="00167B85"/>
    <w:rsid w:val="00181D51"/>
    <w:rsid w:val="001945BC"/>
    <w:rsid w:val="001A122E"/>
    <w:rsid w:val="001A19BA"/>
    <w:rsid w:val="001A41B4"/>
    <w:rsid w:val="001A76D4"/>
    <w:rsid w:val="001C143E"/>
    <w:rsid w:val="001C3279"/>
    <w:rsid w:val="001C5BEA"/>
    <w:rsid w:val="001D04DC"/>
    <w:rsid w:val="001D06BE"/>
    <w:rsid w:val="001D43E0"/>
    <w:rsid w:val="001D5795"/>
    <w:rsid w:val="001D687D"/>
    <w:rsid w:val="001E04EB"/>
    <w:rsid w:val="001E2FF5"/>
    <w:rsid w:val="001E4DEE"/>
    <w:rsid w:val="001E5D6E"/>
    <w:rsid w:val="00200872"/>
    <w:rsid w:val="00206FB9"/>
    <w:rsid w:val="0021138E"/>
    <w:rsid w:val="00215F38"/>
    <w:rsid w:val="00217C4D"/>
    <w:rsid w:val="0022153A"/>
    <w:rsid w:val="00227142"/>
    <w:rsid w:val="00233057"/>
    <w:rsid w:val="00234823"/>
    <w:rsid w:val="002541FF"/>
    <w:rsid w:val="002545C9"/>
    <w:rsid w:val="00264579"/>
    <w:rsid w:val="002668DD"/>
    <w:rsid w:val="002670B3"/>
    <w:rsid w:val="00272315"/>
    <w:rsid w:val="00274D32"/>
    <w:rsid w:val="002750E9"/>
    <w:rsid w:val="00285250"/>
    <w:rsid w:val="002C5FCD"/>
    <w:rsid w:val="002E0C76"/>
    <w:rsid w:val="002E419E"/>
    <w:rsid w:val="002F03A9"/>
    <w:rsid w:val="002F509D"/>
    <w:rsid w:val="0030493C"/>
    <w:rsid w:val="0031025A"/>
    <w:rsid w:val="00310FA8"/>
    <w:rsid w:val="00311BC6"/>
    <w:rsid w:val="00315576"/>
    <w:rsid w:val="00316F6A"/>
    <w:rsid w:val="00334B71"/>
    <w:rsid w:val="00350619"/>
    <w:rsid w:val="0035409F"/>
    <w:rsid w:val="0035464C"/>
    <w:rsid w:val="003552D8"/>
    <w:rsid w:val="00356510"/>
    <w:rsid w:val="0036156E"/>
    <w:rsid w:val="00365B8F"/>
    <w:rsid w:val="003662A6"/>
    <w:rsid w:val="00370389"/>
    <w:rsid w:val="003765DB"/>
    <w:rsid w:val="003859BF"/>
    <w:rsid w:val="003970DC"/>
    <w:rsid w:val="003A0900"/>
    <w:rsid w:val="003A4BD5"/>
    <w:rsid w:val="003A6468"/>
    <w:rsid w:val="003A79B8"/>
    <w:rsid w:val="003B1B7B"/>
    <w:rsid w:val="003C28D5"/>
    <w:rsid w:val="003C3395"/>
    <w:rsid w:val="003C4A9C"/>
    <w:rsid w:val="003C625F"/>
    <w:rsid w:val="003D3652"/>
    <w:rsid w:val="003D5009"/>
    <w:rsid w:val="003E24C5"/>
    <w:rsid w:val="003E729D"/>
    <w:rsid w:val="00410983"/>
    <w:rsid w:val="00425628"/>
    <w:rsid w:val="00433C4F"/>
    <w:rsid w:val="00435656"/>
    <w:rsid w:val="00435E5B"/>
    <w:rsid w:val="00440D9C"/>
    <w:rsid w:val="00442F46"/>
    <w:rsid w:val="004455FF"/>
    <w:rsid w:val="004530E6"/>
    <w:rsid w:val="004563DF"/>
    <w:rsid w:val="00471D48"/>
    <w:rsid w:val="00476210"/>
    <w:rsid w:val="004775C5"/>
    <w:rsid w:val="00477B61"/>
    <w:rsid w:val="004813B5"/>
    <w:rsid w:val="004842FB"/>
    <w:rsid w:val="00486949"/>
    <w:rsid w:val="004901F3"/>
    <w:rsid w:val="004912AB"/>
    <w:rsid w:val="004941F4"/>
    <w:rsid w:val="004C0C9D"/>
    <w:rsid w:val="004C0FF1"/>
    <w:rsid w:val="004C2126"/>
    <w:rsid w:val="004C3711"/>
    <w:rsid w:val="004C673B"/>
    <w:rsid w:val="004D46D6"/>
    <w:rsid w:val="004D6800"/>
    <w:rsid w:val="004D6BEC"/>
    <w:rsid w:val="004D7B2D"/>
    <w:rsid w:val="004E63CC"/>
    <w:rsid w:val="004E6F08"/>
    <w:rsid w:val="004F1F3C"/>
    <w:rsid w:val="004F74F7"/>
    <w:rsid w:val="00501EEB"/>
    <w:rsid w:val="00506B63"/>
    <w:rsid w:val="00515C81"/>
    <w:rsid w:val="0051640B"/>
    <w:rsid w:val="00517400"/>
    <w:rsid w:val="005205B2"/>
    <w:rsid w:val="00525C92"/>
    <w:rsid w:val="0055398D"/>
    <w:rsid w:val="005565B4"/>
    <w:rsid w:val="00557239"/>
    <w:rsid w:val="00561363"/>
    <w:rsid w:val="00565532"/>
    <w:rsid w:val="00567E19"/>
    <w:rsid w:val="00574746"/>
    <w:rsid w:val="005770C9"/>
    <w:rsid w:val="00577F24"/>
    <w:rsid w:val="00581170"/>
    <w:rsid w:val="00582B67"/>
    <w:rsid w:val="005A1892"/>
    <w:rsid w:val="005A37AE"/>
    <w:rsid w:val="005A5C71"/>
    <w:rsid w:val="005A5D3B"/>
    <w:rsid w:val="005B0CCA"/>
    <w:rsid w:val="005C3001"/>
    <w:rsid w:val="005C5832"/>
    <w:rsid w:val="005C6013"/>
    <w:rsid w:val="005D4020"/>
    <w:rsid w:val="005D5B21"/>
    <w:rsid w:val="005E159C"/>
    <w:rsid w:val="005E1BB3"/>
    <w:rsid w:val="005E5B58"/>
    <w:rsid w:val="005E6E96"/>
    <w:rsid w:val="005E7782"/>
    <w:rsid w:val="005F1485"/>
    <w:rsid w:val="005F36A2"/>
    <w:rsid w:val="006132DC"/>
    <w:rsid w:val="006140FB"/>
    <w:rsid w:val="00637D87"/>
    <w:rsid w:val="00645452"/>
    <w:rsid w:val="0064619E"/>
    <w:rsid w:val="0064645E"/>
    <w:rsid w:val="006478C9"/>
    <w:rsid w:val="0065188B"/>
    <w:rsid w:val="0065224C"/>
    <w:rsid w:val="00655A64"/>
    <w:rsid w:val="006674AE"/>
    <w:rsid w:val="00670293"/>
    <w:rsid w:val="0068050E"/>
    <w:rsid w:val="00692FB8"/>
    <w:rsid w:val="006A4372"/>
    <w:rsid w:val="006A7F90"/>
    <w:rsid w:val="006C0C0C"/>
    <w:rsid w:val="006C6BE5"/>
    <w:rsid w:val="006C6D98"/>
    <w:rsid w:val="006C795B"/>
    <w:rsid w:val="006E6408"/>
    <w:rsid w:val="006F0987"/>
    <w:rsid w:val="006F4CAA"/>
    <w:rsid w:val="006F4EEF"/>
    <w:rsid w:val="006F7E12"/>
    <w:rsid w:val="00701D68"/>
    <w:rsid w:val="00702AD4"/>
    <w:rsid w:val="00703C43"/>
    <w:rsid w:val="00706803"/>
    <w:rsid w:val="00707E8B"/>
    <w:rsid w:val="007346C3"/>
    <w:rsid w:val="0073713D"/>
    <w:rsid w:val="00750C92"/>
    <w:rsid w:val="007524A8"/>
    <w:rsid w:val="00752695"/>
    <w:rsid w:val="00761426"/>
    <w:rsid w:val="00766BC2"/>
    <w:rsid w:val="00776D6B"/>
    <w:rsid w:val="00793C53"/>
    <w:rsid w:val="007A0348"/>
    <w:rsid w:val="007A0DBE"/>
    <w:rsid w:val="007A6361"/>
    <w:rsid w:val="007B28D5"/>
    <w:rsid w:val="007B5AFE"/>
    <w:rsid w:val="007C0F66"/>
    <w:rsid w:val="007E6FAD"/>
    <w:rsid w:val="007F46C5"/>
    <w:rsid w:val="008005A4"/>
    <w:rsid w:val="008069EE"/>
    <w:rsid w:val="008104B2"/>
    <w:rsid w:val="008142EF"/>
    <w:rsid w:val="00817DC1"/>
    <w:rsid w:val="00831923"/>
    <w:rsid w:val="00836D32"/>
    <w:rsid w:val="00836FED"/>
    <w:rsid w:val="0084039C"/>
    <w:rsid w:val="00842FD4"/>
    <w:rsid w:val="00845E48"/>
    <w:rsid w:val="00846394"/>
    <w:rsid w:val="008544D2"/>
    <w:rsid w:val="008577D9"/>
    <w:rsid w:val="008649B8"/>
    <w:rsid w:val="00871B60"/>
    <w:rsid w:val="0087374F"/>
    <w:rsid w:val="008757A0"/>
    <w:rsid w:val="00881235"/>
    <w:rsid w:val="00886041"/>
    <w:rsid w:val="008865D1"/>
    <w:rsid w:val="008879A5"/>
    <w:rsid w:val="00892ACC"/>
    <w:rsid w:val="008A581C"/>
    <w:rsid w:val="008B317F"/>
    <w:rsid w:val="008B31FF"/>
    <w:rsid w:val="008C252C"/>
    <w:rsid w:val="008E0C27"/>
    <w:rsid w:val="008E481C"/>
    <w:rsid w:val="008F2641"/>
    <w:rsid w:val="008F44B1"/>
    <w:rsid w:val="008F5CF3"/>
    <w:rsid w:val="008F7DAF"/>
    <w:rsid w:val="00900BD6"/>
    <w:rsid w:val="00904478"/>
    <w:rsid w:val="00905857"/>
    <w:rsid w:val="00916EEA"/>
    <w:rsid w:val="0091784A"/>
    <w:rsid w:val="0092104D"/>
    <w:rsid w:val="009221BC"/>
    <w:rsid w:val="00923C6F"/>
    <w:rsid w:val="009344FD"/>
    <w:rsid w:val="00934A1D"/>
    <w:rsid w:val="009501AA"/>
    <w:rsid w:val="00952DD9"/>
    <w:rsid w:val="00957E32"/>
    <w:rsid w:val="00957E95"/>
    <w:rsid w:val="0096200D"/>
    <w:rsid w:val="0096214D"/>
    <w:rsid w:val="00964476"/>
    <w:rsid w:val="0097312A"/>
    <w:rsid w:val="009828E7"/>
    <w:rsid w:val="00987E81"/>
    <w:rsid w:val="00997697"/>
    <w:rsid w:val="009A09BE"/>
    <w:rsid w:val="009B0237"/>
    <w:rsid w:val="009B0481"/>
    <w:rsid w:val="009B69B9"/>
    <w:rsid w:val="009C05F2"/>
    <w:rsid w:val="009C6895"/>
    <w:rsid w:val="009D67C7"/>
    <w:rsid w:val="009D7564"/>
    <w:rsid w:val="009D7AA4"/>
    <w:rsid w:val="009E183C"/>
    <w:rsid w:val="009E1E86"/>
    <w:rsid w:val="009F1A0C"/>
    <w:rsid w:val="009F1BB6"/>
    <w:rsid w:val="009F5817"/>
    <w:rsid w:val="009F684B"/>
    <w:rsid w:val="009F7B5D"/>
    <w:rsid w:val="00A026E3"/>
    <w:rsid w:val="00A1344E"/>
    <w:rsid w:val="00A15623"/>
    <w:rsid w:val="00A35BB1"/>
    <w:rsid w:val="00A37623"/>
    <w:rsid w:val="00A40865"/>
    <w:rsid w:val="00A41480"/>
    <w:rsid w:val="00A45789"/>
    <w:rsid w:val="00A45D09"/>
    <w:rsid w:val="00A50361"/>
    <w:rsid w:val="00A51D20"/>
    <w:rsid w:val="00A54E4A"/>
    <w:rsid w:val="00A6137B"/>
    <w:rsid w:val="00A73411"/>
    <w:rsid w:val="00A81A39"/>
    <w:rsid w:val="00A84F9B"/>
    <w:rsid w:val="00A87A7A"/>
    <w:rsid w:val="00A95342"/>
    <w:rsid w:val="00A97551"/>
    <w:rsid w:val="00AA6FAC"/>
    <w:rsid w:val="00AB50D0"/>
    <w:rsid w:val="00AB525F"/>
    <w:rsid w:val="00AC6805"/>
    <w:rsid w:val="00AD7431"/>
    <w:rsid w:val="00AE0C44"/>
    <w:rsid w:val="00AE1113"/>
    <w:rsid w:val="00AE6873"/>
    <w:rsid w:val="00AF64B4"/>
    <w:rsid w:val="00B00076"/>
    <w:rsid w:val="00B01FD7"/>
    <w:rsid w:val="00B3339A"/>
    <w:rsid w:val="00B37E40"/>
    <w:rsid w:val="00B4604C"/>
    <w:rsid w:val="00B51892"/>
    <w:rsid w:val="00B56053"/>
    <w:rsid w:val="00B60688"/>
    <w:rsid w:val="00B67182"/>
    <w:rsid w:val="00B74DF5"/>
    <w:rsid w:val="00B9213F"/>
    <w:rsid w:val="00B952C4"/>
    <w:rsid w:val="00B95D97"/>
    <w:rsid w:val="00BA0857"/>
    <w:rsid w:val="00BC3551"/>
    <w:rsid w:val="00BD153C"/>
    <w:rsid w:val="00BE2DEF"/>
    <w:rsid w:val="00BE3E20"/>
    <w:rsid w:val="00BE501A"/>
    <w:rsid w:val="00BE5657"/>
    <w:rsid w:val="00BE6801"/>
    <w:rsid w:val="00BE754C"/>
    <w:rsid w:val="00C021FA"/>
    <w:rsid w:val="00C107D2"/>
    <w:rsid w:val="00C2020C"/>
    <w:rsid w:val="00C20EED"/>
    <w:rsid w:val="00C33EFE"/>
    <w:rsid w:val="00C3571D"/>
    <w:rsid w:val="00C36291"/>
    <w:rsid w:val="00C36665"/>
    <w:rsid w:val="00C427D8"/>
    <w:rsid w:val="00C42C37"/>
    <w:rsid w:val="00C44F24"/>
    <w:rsid w:val="00C521D3"/>
    <w:rsid w:val="00C54AD6"/>
    <w:rsid w:val="00C54FFE"/>
    <w:rsid w:val="00C55C14"/>
    <w:rsid w:val="00C6109C"/>
    <w:rsid w:val="00C71480"/>
    <w:rsid w:val="00C718A1"/>
    <w:rsid w:val="00C7247E"/>
    <w:rsid w:val="00C7416B"/>
    <w:rsid w:val="00C74A62"/>
    <w:rsid w:val="00C75842"/>
    <w:rsid w:val="00C75F33"/>
    <w:rsid w:val="00C805D6"/>
    <w:rsid w:val="00C820D8"/>
    <w:rsid w:val="00C85D14"/>
    <w:rsid w:val="00C85EF7"/>
    <w:rsid w:val="00CA23C3"/>
    <w:rsid w:val="00CA4793"/>
    <w:rsid w:val="00CB0082"/>
    <w:rsid w:val="00CB30EB"/>
    <w:rsid w:val="00CB37DB"/>
    <w:rsid w:val="00CD1A7A"/>
    <w:rsid w:val="00CD6D5E"/>
    <w:rsid w:val="00CE1094"/>
    <w:rsid w:val="00CE4ADC"/>
    <w:rsid w:val="00CF15A7"/>
    <w:rsid w:val="00CF2043"/>
    <w:rsid w:val="00D01DA7"/>
    <w:rsid w:val="00D03246"/>
    <w:rsid w:val="00D12E3C"/>
    <w:rsid w:val="00D2063D"/>
    <w:rsid w:val="00D20BD5"/>
    <w:rsid w:val="00D42B46"/>
    <w:rsid w:val="00D444A9"/>
    <w:rsid w:val="00D4761F"/>
    <w:rsid w:val="00D53C6A"/>
    <w:rsid w:val="00D55EAC"/>
    <w:rsid w:val="00D5600D"/>
    <w:rsid w:val="00D57908"/>
    <w:rsid w:val="00D57BB1"/>
    <w:rsid w:val="00D82908"/>
    <w:rsid w:val="00D82BEA"/>
    <w:rsid w:val="00D84A1D"/>
    <w:rsid w:val="00D84FC5"/>
    <w:rsid w:val="00D9079D"/>
    <w:rsid w:val="00D938A0"/>
    <w:rsid w:val="00D957D3"/>
    <w:rsid w:val="00DB23E5"/>
    <w:rsid w:val="00DB6C8D"/>
    <w:rsid w:val="00DC5254"/>
    <w:rsid w:val="00DC71F5"/>
    <w:rsid w:val="00DD0F09"/>
    <w:rsid w:val="00DD1440"/>
    <w:rsid w:val="00DD5D03"/>
    <w:rsid w:val="00DE489D"/>
    <w:rsid w:val="00DE58CD"/>
    <w:rsid w:val="00DE7339"/>
    <w:rsid w:val="00DF1BAF"/>
    <w:rsid w:val="00DF4BE5"/>
    <w:rsid w:val="00E05A8E"/>
    <w:rsid w:val="00E06859"/>
    <w:rsid w:val="00E07CE2"/>
    <w:rsid w:val="00E15324"/>
    <w:rsid w:val="00E203EA"/>
    <w:rsid w:val="00E2711C"/>
    <w:rsid w:val="00E271EC"/>
    <w:rsid w:val="00E34E45"/>
    <w:rsid w:val="00E37BC1"/>
    <w:rsid w:val="00E414C8"/>
    <w:rsid w:val="00E4634F"/>
    <w:rsid w:val="00E5202E"/>
    <w:rsid w:val="00E5205B"/>
    <w:rsid w:val="00E548A5"/>
    <w:rsid w:val="00E576B4"/>
    <w:rsid w:val="00E62B55"/>
    <w:rsid w:val="00E6471E"/>
    <w:rsid w:val="00E70823"/>
    <w:rsid w:val="00E81B13"/>
    <w:rsid w:val="00E920BC"/>
    <w:rsid w:val="00E96E49"/>
    <w:rsid w:val="00EA20F0"/>
    <w:rsid w:val="00EA6A72"/>
    <w:rsid w:val="00EB1C29"/>
    <w:rsid w:val="00ED019F"/>
    <w:rsid w:val="00ED254A"/>
    <w:rsid w:val="00ED60C3"/>
    <w:rsid w:val="00EE2F83"/>
    <w:rsid w:val="00EE4B22"/>
    <w:rsid w:val="00EE56F3"/>
    <w:rsid w:val="00EE5CF9"/>
    <w:rsid w:val="00F10CA2"/>
    <w:rsid w:val="00F134F5"/>
    <w:rsid w:val="00F150BB"/>
    <w:rsid w:val="00F2745E"/>
    <w:rsid w:val="00F329E6"/>
    <w:rsid w:val="00F35204"/>
    <w:rsid w:val="00F45A25"/>
    <w:rsid w:val="00F52204"/>
    <w:rsid w:val="00F5283B"/>
    <w:rsid w:val="00F52D49"/>
    <w:rsid w:val="00F60754"/>
    <w:rsid w:val="00F63032"/>
    <w:rsid w:val="00F776C3"/>
    <w:rsid w:val="00F82091"/>
    <w:rsid w:val="00F871B1"/>
    <w:rsid w:val="00F90A6C"/>
    <w:rsid w:val="00F97C0B"/>
    <w:rsid w:val="00FA3E08"/>
    <w:rsid w:val="00FA5EC3"/>
    <w:rsid w:val="00FA7898"/>
    <w:rsid w:val="00FB6D81"/>
    <w:rsid w:val="00FC084B"/>
    <w:rsid w:val="00FE2995"/>
    <w:rsid w:val="00FE5F01"/>
    <w:rsid w:val="00FE7E81"/>
    <w:rsid w:val="00FF4623"/>
    <w:rsid w:val="00FF4DAE"/>
    <w:rsid w:val="00FF7CA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043"/>
  </w:style>
  <w:style w:type="paragraph" w:styleId="Nagwek1">
    <w:name w:val="heading 1"/>
    <w:basedOn w:val="Normalny"/>
    <w:next w:val="Normalny"/>
    <w:link w:val="Nagwek1Znak"/>
    <w:uiPriority w:val="9"/>
    <w:qFormat/>
    <w:rsid w:val="006702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51640B"/>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DE7339"/>
    <w:pPr>
      <w:keepNext/>
      <w:keepLines/>
      <w:spacing w:before="200" w:after="0" w:line="240" w:lineRule="auto"/>
      <w:outlineLvl w:val="3"/>
    </w:pPr>
    <w:rPr>
      <w:rFonts w:ascii="Cambria" w:eastAsia="Times New Roman" w:hAnsi="Cambria" w:cs="Times New Roman"/>
      <w:b/>
      <w:bCs/>
      <w:i/>
      <w:iCs/>
      <w:color w:val="4F81BD"/>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C37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3711"/>
  </w:style>
  <w:style w:type="paragraph" w:styleId="Stopka">
    <w:name w:val="footer"/>
    <w:basedOn w:val="Normalny"/>
    <w:link w:val="StopkaZnak"/>
    <w:uiPriority w:val="99"/>
    <w:unhideWhenUsed/>
    <w:rsid w:val="004C37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3711"/>
  </w:style>
  <w:style w:type="paragraph" w:styleId="NormalnyWeb">
    <w:name w:val="Normal (Web)"/>
    <w:basedOn w:val="Normalny"/>
    <w:uiPriority w:val="99"/>
    <w:unhideWhenUsed/>
    <w:rsid w:val="004C3711"/>
    <w:pPr>
      <w:spacing w:after="0" w:line="240" w:lineRule="auto"/>
    </w:pPr>
    <w:rPr>
      <w:rFonts w:ascii="Times New Roman" w:eastAsia="Calibri" w:hAnsi="Times New Roman" w:cs="Times New Roman"/>
      <w:sz w:val="24"/>
      <w:szCs w:val="24"/>
    </w:rPr>
  </w:style>
  <w:style w:type="character" w:styleId="Hipercze">
    <w:name w:val="Hyperlink"/>
    <w:unhideWhenUsed/>
    <w:rsid w:val="004C3711"/>
    <w:rPr>
      <w:color w:val="0000FF"/>
      <w:u w:val="single"/>
    </w:rPr>
  </w:style>
  <w:style w:type="paragraph" w:styleId="Akapitzlist">
    <w:name w:val="List Paragraph"/>
    <w:aliases w:val="L1,Numerowanie,BulletC,Wyliczanie,Obiekt,normalny tekst,Akapit z listą31,Bullets,List Paragraph1,Akapit z listą BS,Kolorowa lista — akcent 11,CW_Lista,lp1,Preambuła,Dot pt,F5 List Paragraph,Recommendation,List Paragraph11,List Paragraph2"/>
    <w:basedOn w:val="Normalny"/>
    <w:link w:val="AkapitzlistZnak"/>
    <w:uiPriority w:val="34"/>
    <w:qFormat/>
    <w:rsid w:val="00DE7339"/>
    <w:pPr>
      <w:ind w:left="720"/>
      <w:contextualSpacing/>
    </w:pPr>
  </w:style>
  <w:style w:type="character" w:customStyle="1" w:styleId="Nagwek4Znak">
    <w:name w:val="Nagłówek 4 Znak"/>
    <w:basedOn w:val="Domylnaczcionkaakapitu"/>
    <w:link w:val="Nagwek4"/>
    <w:uiPriority w:val="9"/>
    <w:rsid w:val="00DE7339"/>
    <w:rPr>
      <w:rFonts w:ascii="Cambria" w:eastAsia="Times New Roman" w:hAnsi="Cambria" w:cs="Times New Roman"/>
      <w:b/>
      <w:bCs/>
      <w:i/>
      <w:iCs/>
      <w:color w:val="4F81BD"/>
      <w:sz w:val="24"/>
      <w:szCs w:val="24"/>
    </w:rPr>
  </w:style>
  <w:style w:type="character" w:customStyle="1" w:styleId="AkapitzlistZnak">
    <w:name w:val="Akapit z listą Znak"/>
    <w:aliases w:val="L1 Znak,Numerowanie Znak,BulletC Znak,Wyliczanie Znak,Obiekt Znak,normalny tekst Znak,Akapit z listą31 Znak,Bullets Znak,List Paragraph1 Znak,Akapit z listą BS Znak,Kolorowa lista — akcent 11 Znak,CW_Lista Znak,lp1 Znak,Dot pt Znak"/>
    <w:link w:val="Akapitzlist"/>
    <w:uiPriority w:val="34"/>
    <w:qFormat/>
    <w:rsid w:val="00DE7339"/>
  </w:style>
  <w:style w:type="character" w:customStyle="1" w:styleId="Bodytext">
    <w:name w:val="Body text_"/>
    <w:link w:val="Tekstpodstawowy4"/>
    <w:rsid w:val="00DE58CD"/>
    <w:rPr>
      <w:rFonts w:ascii="Times New Roman" w:eastAsia="Times New Roman" w:hAnsi="Times New Roman"/>
      <w:sz w:val="16"/>
      <w:szCs w:val="16"/>
      <w:shd w:val="clear" w:color="auto" w:fill="FFFFFF"/>
    </w:rPr>
  </w:style>
  <w:style w:type="paragraph" w:customStyle="1" w:styleId="Tekstpodstawowy4">
    <w:name w:val="Tekst podstawowy4"/>
    <w:basedOn w:val="Normalny"/>
    <w:link w:val="Bodytext"/>
    <w:rsid w:val="00DE58CD"/>
    <w:pPr>
      <w:widowControl w:val="0"/>
      <w:shd w:val="clear" w:color="auto" w:fill="FFFFFF"/>
      <w:spacing w:before="360" w:after="360" w:line="0" w:lineRule="atLeast"/>
      <w:ind w:hanging="900"/>
    </w:pPr>
    <w:rPr>
      <w:rFonts w:ascii="Times New Roman" w:eastAsia="Times New Roman" w:hAnsi="Times New Roman"/>
      <w:sz w:val="16"/>
      <w:szCs w:val="16"/>
    </w:rPr>
  </w:style>
  <w:style w:type="paragraph" w:styleId="Tekstpodstawowywcity2">
    <w:name w:val="Body Text Indent 2"/>
    <w:basedOn w:val="Normalny"/>
    <w:link w:val="Tekstpodstawowywcity2Znak"/>
    <w:uiPriority w:val="99"/>
    <w:semiHidden/>
    <w:unhideWhenUsed/>
    <w:rsid w:val="000E2978"/>
    <w:pPr>
      <w:spacing w:after="120" w:line="480" w:lineRule="auto"/>
      <w:ind w:left="283"/>
    </w:pPr>
    <w:rPr>
      <w:rFonts w:ascii="Times New Roman" w:eastAsia="Times New Roman" w:hAnsi="Times New Roman" w:cs="Times New Roman"/>
      <w:sz w:val="20"/>
      <w:szCs w:val="20"/>
    </w:rPr>
  </w:style>
  <w:style w:type="character" w:customStyle="1" w:styleId="Tekstpodstawowywcity2Znak">
    <w:name w:val="Tekst podstawowy wcięty 2 Znak"/>
    <w:basedOn w:val="Domylnaczcionkaakapitu"/>
    <w:link w:val="Tekstpodstawowywcity2"/>
    <w:uiPriority w:val="99"/>
    <w:semiHidden/>
    <w:rsid w:val="000E2978"/>
    <w:rPr>
      <w:rFonts w:ascii="Times New Roman" w:eastAsia="Times New Roman" w:hAnsi="Times New Roman" w:cs="Times New Roman"/>
      <w:sz w:val="20"/>
      <w:szCs w:val="20"/>
    </w:rPr>
  </w:style>
  <w:style w:type="paragraph" w:styleId="Tekstpodstawowy2">
    <w:name w:val="Body Text 2"/>
    <w:basedOn w:val="Normalny"/>
    <w:link w:val="Tekstpodstawowy2Znak"/>
    <w:rsid w:val="001D06BE"/>
    <w:pPr>
      <w:suppressAutoHyphens/>
      <w:spacing w:after="120" w:line="480" w:lineRule="auto"/>
    </w:pPr>
    <w:rPr>
      <w:rFonts w:ascii="Times New Roman" w:eastAsia="Calibri" w:hAnsi="Times New Roman" w:cs="Times New Roman"/>
      <w:sz w:val="20"/>
      <w:szCs w:val="20"/>
      <w:lang w:eastAsia="ar-SA"/>
    </w:rPr>
  </w:style>
  <w:style w:type="character" w:customStyle="1" w:styleId="Tekstpodstawowy2Znak">
    <w:name w:val="Tekst podstawowy 2 Znak"/>
    <w:basedOn w:val="Domylnaczcionkaakapitu"/>
    <w:link w:val="Tekstpodstawowy2"/>
    <w:rsid w:val="001D06BE"/>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rsid w:val="001D06BE"/>
    <w:pPr>
      <w:suppressAutoHyphens/>
      <w:spacing w:after="120" w:line="240" w:lineRule="auto"/>
      <w:ind w:left="283"/>
    </w:pPr>
    <w:rPr>
      <w:rFonts w:ascii="Times New Roman" w:eastAsia="Calibri"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1D06BE"/>
    <w:rPr>
      <w:rFonts w:ascii="Times New Roman" w:eastAsia="Calibri" w:hAnsi="Times New Roman" w:cs="Times New Roman"/>
      <w:sz w:val="16"/>
      <w:szCs w:val="16"/>
      <w:lang w:eastAsia="ar-SA"/>
    </w:rPr>
  </w:style>
  <w:style w:type="paragraph" w:customStyle="1" w:styleId="ust">
    <w:name w:val="ust"/>
    <w:rsid w:val="001D06BE"/>
    <w:pPr>
      <w:spacing w:before="60" w:after="60" w:line="240" w:lineRule="auto"/>
      <w:ind w:left="426" w:hanging="284"/>
      <w:jc w:val="both"/>
    </w:pPr>
    <w:rPr>
      <w:rFonts w:ascii="Times New Roman" w:eastAsia="Calibri" w:hAnsi="Times New Roman" w:cs="Times New Roman"/>
      <w:sz w:val="24"/>
      <w:szCs w:val="20"/>
    </w:rPr>
  </w:style>
  <w:style w:type="character" w:customStyle="1" w:styleId="alb">
    <w:name w:val="a_lb"/>
    <w:basedOn w:val="Domylnaczcionkaakapitu"/>
    <w:rsid w:val="00A40865"/>
  </w:style>
  <w:style w:type="character" w:customStyle="1" w:styleId="Nagwek3Znak">
    <w:name w:val="Nagłówek 3 Znak"/>
    <w:basedOn w:val="Domylnaczcionkaakapitu"/>
    <w:link w:val="Nagwek3"/>
    <w:uiPriority w:val="9"/>
    <w:semiHidden/>
    <w:rsid w:val="0051640B"/>
    <w:rPr>
      <w:rFonts w:asciiTheme="majorHAnsi" w:eastAsiaTheme="majorEastAsia" w:hAnsiTheme="majorHAnsi" w:cstheme="majorBidi"/>
      <w:b/>
      <w:bCs/>
      <w:color w:val="4F81BD" w:themeColor="accent1"/>
    </w:rPr>
  </w:style>
  <w:style w:type="paragraph" w:customStyle="1" w:styleId="Tekstpodstawowy21">
    <w:name w:val="Tekst podstawowy 21"/>
    <w:basedOn w:val="Normalny"/>
    <w:rsid w:val="00AB525F"/>
    <w:pPr>
      <w:widowControl w:val="0"/>
      <w:spacing w:after="0" w:line="240" w:lineRule="auto"/>
    </w:pPr>
    <w:rPr>
      <w:rFonts w:ascii="Tms Rmn" w:eastAsia="Times New Roman" w:hAnsi="Tms Rmn" w:cs="Times New Roman"/>
      <w:b/>
      <w:i/>
      <w:color w:val="000000"/>
      <w:sz w:val="28"/>
      <w:szCs w:val="20"/>
    </w:rPr>
  </w:style>
  <w:style w:type="character" w:customStyle="1" w:styleId="Nagwek1Znak">
    <w:name w:val="Nagłówek 1 Znak"/>
    <w:basedOn w:val="Domylnaczcionkaakapitu"/>
    <w:link w:val="Nagwek1"/>
    <w:uiPriority w:val="9"/>
    <w:rsid w:val="00670293"/>
    <w:rPr>
      <w:rFonts w:asciiTheme="majorHAnsi" w:eastAsiaTheme="majorEastAsia" w:hAnsiTheme="majorHAnsi" w:cstheme="majorBidi"/>
      <w:b/>
      <w:bCs/>
      <w:color w:val="365F91" w:themeColor="accent1" w:themeShade="BF"/>
      <w:sz w:val="28"/>
      <w:szCs w:val="28"/>
    </w:rPr>
  </w:style>
  <w:style w:type="paragraph" w:customStyle="1" w:styleId="Normal1">
    <w:name w:val="Normal_1"/>
    <w:qFormat/>
    <w:rsid w:val="009A09BE"/>
    <w:pPr>
      <w:spacing w:after="0" w:line="240" w:lineRule="auto"/>
      <w:jc w:val="both"/>
    </w:pPr>
    <w:rPr>
      <w:rFonts w:ascii="Times New Roman" w:eastAsia="Times New Roman" w:hAnsi="Times New Roman" w:cs="Times New Roman"/>
      <w:szCs w:val="20"/>
    </w:rPr>
  </w:style>
  <w:style w:type="paragraph" w:customStyle="1" w:styleId="Default">
    <w:name w:val="Default"/>
    <w:rsid w:val="00C42C3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Odwoanieprzypisudolnego">
    <w:name w:val="footnote reference"/>
    <w:semiHidden/>
    <w:rsid w:val="00BE3E20"/>
    <w:rPr>
      <w:vertAlign w:val="superscript"/>
    </w:rPr>
  </w:style>
  <w:style w:type="paragraph" w:styleId="Tekstpodstawowy">
    <w:name w:val="Body Text"/>
    <w:basedOn w:val="Normalny"/>
    <w:link w:val="TekstpodstawowyZnak"/>
    <w:uiPriority w:val="99"/>
    <w:unhideWhenUsed/>
    <w:rsid w:val="009F684B"/>
    <w:pPr>
      <w:spacing w:after="120"/>
    </w:pPr>
  </w:style>
  <w:style w:type="character" w:customStyle="1" w:styleId="TekstpodstawowyZnak">
    <w:name w:val="Tekst podstawowy Znak"/>
    <w:basedOn w:val="Domylnaczcionkaakapitu"/>
    <w:link w:val="Tekstpodstawowy"/>
    <w:uiPriority w:val="99"/>
    <w:rsid w:val="009F684B"/>
  </w:style>
  <w:style w:type="paragraph" w:customStyle="1" w:styleId="styl1">
    <w:name w:val="styl1"/>
    <w:basedOn w:val="Normalny"/>
    <w:rsid w:val="002C5FCD"/>
    <w:pPr>
      <w:widowControl w:val="0"/>
      <w:autoSpaceDN w:val="0"/>
      <w:spacing w:before="100" w:after="100" w:line="259" w:lineRule="auto"/>
    </w:pPr>
    <w:rPr>
      <w:rFonts w:ascii="Times New Roman" w:eastAsia="Calibri" w:hAnsi="Times New Roman" w:cs="Times New Roman"/>
    </w:rPr>
  </w:style>
</w:styles>
</file>

<file path=word/webSettings.xml><?xml version="1.0" encoding="utf-8"?>
<w:webSettings xmlns:r="http://schemas.openxmlformats.org/officeDocument/2006/relationships" xmlns:w="http://schemas.openxmlformats.org/wordprocessingml/2006/main">
  <w:divs>
    <w:div w:id="147745908">
      <w:bodyDiv w:val="1"/>
      <w:marLeft w:val="0"/>
      <w:marRight w:val="0"/>
      <w:marTop w:val="0"/>
      <w:marBottom w:val="0"/>
      <w:divBdr>
        <w:top w:val="none" w:sz="0" w:space="0" w:color="auto"/>
        <w:left w:val="none" w:sz="0" w:space="0" w:color="auto"/>
        <w:bottom w:val="none" w:sz="0" w:space="0" w:color="auto"/>
        <w:right w:val="none" w:sz="0" w:space="0" w:color="auto"/>
      </w:divBdr>
      <w:divsChild>
        <w:div w:id="40134949">
          <w:marLeft w:val="0"/>
          <w:marRight w:val="0"/>
          <w:marTop w:val="0"/>
          <w:marBottom w:val="0"/>
          <w:divBdr>
            <w:top w:val="none" w:sz="0" w:space="0" w:color="auto"/>
            <w:left w:val="none" w:sz="0" w:space="0" w:color="auto"/>
            <w:bottom w:val="none" w:sz="0" w:space="0" w:color="auto"/>
            <w:right w:val="none" w:sz="0" w:space="0" w:color="auto"/>
          </w:divBdr>
        </w:div>
        <w:div w:id="1484276074">
          <w:marLeft w:val="0"/>
          <w:marRight w:val="0"/>
          <w:marTop w:val="0"/>
          <w:marBottom w:val="0"/>
          <w:divBdr>
            <w:top w:val="none" w:sz="0" w:space="0" w:color="auto"/>
            <w:left w:val="none" w:sz="0" w:space="0" w:color="auto"/>
            <w:bottom w:val="none" w:sz="0" w:space="0" w:color="auto"/>
            <w:right w:val="none" w:sz="0" w:space="0" w:color="auto"/>
          </w:divBdr>
        </w:div>
      </w:divsChild>
    </w:div>
    <w:div w:id="393820376">
      <w:bodyDiv w:val="1"/>
      <w:marLeft w:val="0"/>
      <w:marRight w:val="0"/>
      <w:marTop w:val="0"/>
      <w:marBottom w:val="0"/>
      <w:divBdr>
        <w:top w:val="none" w:sz="0" w:space="0" w:color="auto"/>
        <w:left w:val="none" w:sz="0" w:space="0" w:color="auto"/>
        <w:bottom w:val="none" w:sz="0" w:space="0" w:color="auto"/>
        <w:right w:val="none" w:sz="0" w:space="0" w:color="auto"/>
      </w:divBdr>
    </w:div>
    <w:div w:id="435904403">
      <w:bodyDiv w:val="1"/>
      <w:marLeft w:val="0"/>
      <w:marRight w:val="0"/>
      <w:marTop w:val="0"/>
      <w:marBottom w:val="0"/>
      <w:divBdr>
        <w:top w:val="none" w:sz="0" w:space="0" w:color="auto"/>
        <w:left w:val="none" w:sz="0" w:space="0" w:color="auto"/>
        <w:bottom w:val="none" w:sz="0" w:space="0" w:color="auto"/>
        <w:right w:val="none" w:sz="0" w:space="0" w:color="auto"/>
      </w:divBdr>
    </w:div>
    <w:div w:id="750273118">
      <w:bodyDiv w:val="1"/>
      <w:marLeft w:val="0"/>
      <w:marRight w:val="0"/>
      <w:marTop w:val="0"/>
      <w:marBottom w:val="0"/>
      <w:divBdr>
        <w:top w:val="none" w:sz="0" w:space="0" w:color="auto"/>
        <w:left w:val="none" w:sz="0" w:space="0" w:color="auto"/>
        <w:bottom w:val="none" w:sz="0" w:space="0" w:color="auto"/>
        <w:right w:val="none" w:sz="0" w:space="0" w:color="auto"/>
      </w:divBdr>
      <w:divsChild>
        <w:div w:id="1065224851">
          <w:marLeft w:val="0"/>
          <w:marRight w:val="0"/>
          <w:marTop w:val="0"/>
          <w:marBottom w:val="0"/>
          <w:divBdr>
            <w:top w:val="none" w:sz="0" w:space="0" w:color="auto"/>
            <w:left w:val="none" w:sz="0" w:space="0" w:color="auto"/>
            <w:bottom w:val="none" w:sz="0" w:space="0" w:color="auto"/>
            <w:right w:val="none" w:sz="0" w:space="0" w:color="auto"/>
          </w:divBdr>
        </w:div>
      </w:divsChild>
    </w:div>
    <w:div w:id="887453269">
      <w:bodyDiv w:val="1"/>
      <w:marLeft w:val="0"/>
      <w:marRight w:val="0"/>
      <w:marTop w:val="0"/>
      <w:marBottom w:val="0"/>
      <w:divBdr>
        <w:top w:val="none" w:sz="0" w:space="0" w:color="auto"/>
        <w:left w:val="none" w:sz="0" w:space="0" w:color="auto"/>
        <w:bottom w:val="none" w:sz="0" w:space="0" w:color="auto"/>
        <w:right w:val="none" w:sz="0" w:space="0" w:color="auto"/>
      </w:divBdr>
    </w:div>
    <w:div w:id="1262833002">
      <w:bodyDiv w:val="1"/>
      <w:marLeft w:val="0"/>
      <w:marRight w:val="0"/>
      <w:marTop w:val="0"/>
      <w:marBottom w:val="0"/>
      <w:divBdr>
        <w:top w:val="none" w:sz="0" w:space="0" w:color="auto"/>
        <w:left w:val="none" w:sz="0" w:space="0" w:color="auto"/>
        <w:bottom w:val="none" w:sz="0" w:space="0" w:color="auto"/>
        <w:right w:val="none" w:sz="0" w:space="0" w:color="auto"/>
      </w:divBdr>
    </w:div>
    <w:div w:id="1393579302">
      <w:bodyDiv w:val="1"/>
      <w:marLeft w:val="0"/>
      <w:marRight w:val="0"/>
      <w:marTop w:val="0"/>
      <w:marBottom w:val="0"/>
      <w:divBdr>
        <w:top w:val="none" w:sz="0" w:space="0" w:color="auto"/>
        <w:left w:val="none" w:sz="0" w:space="0" w:color="auto"/>
        <w:bottom w:val="none" w:sz="0" w:space="0" w:color="auto"/>
        <w:right w:val="none" w:sz="0" w:space="0" w:color="auto"/>
      </w:divBdr>
    </w:div>
    <w:div w:id="1463229400">
      <w:bodyDiv w:val="1"/>
      <w:marLeft w:val="0"/>
      <w:marRight w:val="0"/>
      <w:marTop w:val="0"/>
      <w:marBottom w:val="0"/>
      <w:divBdr>
        <w:top w:val="none" w:sz="0" w:space="0" w:color="auto"/>
        <w:left w:val="none" w:sz="0" w:space="0" w:color="auto"/>
        <w:bottom w:val="none" w:sz="0" w:space="0" w:color="auto"/>
        <w:right w:val="none" w:sz="0" w:space="0" w:color="auto"/>
      </w:divBdr>
    </w:div>
    <w:div w:id="1505783272">
      <w:bodyDiv w:val="1"/>
      <w:marLeft w:val="0"/>
      <w:marRight w:val="0"/>
      <w:marTop w:val="0"/>
      <w:marBottom w:val="0"/>
      <w:divBdr>
        <w:top w:val="none" w:sz="0" w:space="0" w:color="auto"/>
        <w:left w:val="none" w:sz="0" w:space="0" w:color="auto"/>
        <w:bottom w:val="none" w:sz="0" w:space="0" w:color="auto"/>
        <w:right w:val="none" w:sz="0" w:space="0" w:color="auto"/>
      </w:divBdr>
    </w:div>
    <w:div w:id="1575966617">
      <w:bodyDiv w:val="1"/>
      <w:marLeft w:val="0"/>
      <w:marRight w:val="0"/>
      <w:marTop w:val="0"/>
      <w:marBottom w:val="0"/>
      <w:divBdr>
        <w:top w:val="none" w:sz="0" w:space="0" w:color="auto"/>
        <w:left w:val="none" w:sz="0" w:space="0" w:color="auto"/>
        <w:bottom w:val="none" w:sz="0" w:space="0" w:color="auto"/>
        <w:right w:val="none" w:sz="0" w:space="0" w:color="auto"/>
      </w:divBdr>
    </w:div>
    <w:div w:id="1660763478">
      <w:bodyDiv w:val="1"/>
      <w:marLeft w:val="0"/>
      <w:marRight w:val="0"/>
      <w:marTop w:val="0"/>
      <w:marBottom w:val="0"/>
      <w:divBdr>
        <w:top w:val="none" w:sz="0" w:space="0" w:color="auto"/>
        <w:left w:val="none" w:sz="0" w:space="0" w:color="auto"/>
        <w:bottom w:val="none" w:sz="0" w:space="0" w:color="auto"/>
        <w:right w:val="none" w:sz="0" w:space="0" w:color="auto"/>
      </w:divBdr>
    </w:div>
    <w:div w:id="197945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platformazakupowa.pl/tuchola" TargetMode="External"/><Relationship Id="rId26" Type="http://schemas.openxmlformats.org/officeDocument/2006/relationships/hyperlink" Target="http://platformazakupowa.pl/" TargetMode="External"/><Relationship Id="rId39" Type="http://schemas.openxmlformats.org/officeDocument/2006/relationships/hyperlink" Target="https://sip.lex.pl/" TargetMode="External"/><Relationship Id="rId21" Type="http://schemas.openxmlformats.org/officeDocument/2006/relationships/hyperlink" Target="https://platformazakupowa.pl/tuchola"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hyperlink" Target="https://platformazakupowa.pl/strona/45-instrukcje" TargetMode="External"/><Relationship Id="rId63" Type="http://schemas.openxmlformats.org/officeDocument/2006/relationships/hyperlink" Target="https://sip.lex.pl/"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rzetargi212@tuchola.pl" TargetMode="External"/><Relationship Id="rId29"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uchola" TargetMode="External"/><Relationship Id="rId24" Type="http://schemas.openxmlformats.org/officeDocument/2006/relationships/hyperlink" Target="mailto:przetargi212@tuchola.pl" TargetMode="External"/><Relationship Id="rId32" Type="http://schemas.openxmlformats.org/officeDocument/2006/relationships/hyperlink" Target="http://platformazakupowa.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hyperlink" Target="https://platformazakupowa.pl/strona/1-regulamin" TargetMode="External"/><Relationship Id="rId58" Type="http://schemas.openxmlformats.org/officeDocument/2006/relationships/hyperlink" Target="http://platformazakupowa.pl/" TargetMode="External"/><Relationship Id="rId66"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tuchola"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mailto:przetargi212@tuchola.pl" TargetMode="External"/><Relationship Id="rId49" Type="http://schemas.openxmlformats.org/officeDocument/2006/relationships/hyperlink" Target="https://sip.lex.pl/" TargetMode="External"/><Relationship Id="rId57" Type="http://schemas.openxmlformats.org/officeDocument/2006/relationships/hyperlink" Target="https://platformazakupowa.pl/tuchola" TargetMode="External"/><Relationship Id="rId61" Type="http://schemas.openxmlformats.org/officeDocument/2006/relationships/hyperlink" Target="http://www.bip.miasto.tuchola.pl/" TargetMode="External"/><Relationship Id="rId10" Type="http://schemas.openxmlformats.org/officeDocument/2006/relationships/hyperlink" Target="http://www.bip.miasto.tuchola" TargetMode="External"/><Relationship Id="rId19" Type="http://schemas.openxmlformats.org/officeDocument/2006/relationships/hyperlink" Target="https://platformazakupowa.pl/tuchola" TargetMode="External"/><Relationship Id="rId31" Type="http://schemas.openxmlformats.org/officeDocument/2006/relationships/hyperlink" Target="http://platformazakupowa.pl/" TargetMode="External"/><Relationship Id="rId44" Type="http://schemas.openxmlformats.org/officeDocument/2006/relationships/hyperlink" Target="https://sip.lex.pl/" TargetMode="External"/><Relationship Id="rId52" Type="http://schemas.openxmlformats.org/officeDocument/2006/relationships/hyperlink" Target="https://platformazakupowa.pl/" TargetMode="External"/><Relationship Id="rId60" Type="http://schemas.openxmlformats.org/officeDocument/2006/relationships/hyperlink" Target="https://platformazakupowa.pl/strona/45-instrukcje" TargetMode="External"/><Relationship Id="rId65" Type="http://schemas.openxmlformats.org/officeDocument/2006/relationships/hyperlink" Target="mailto:iod@tuchola.pl" TargetMode="External"/><Relationship Id="rId4" Type="http://schemas.openxmlformats.org/officeDocument/2006/relationships/settings" Target="settings.xml"/><Relationship Id="rId9" Type="http://schemas.openxmlformats.org/officeDocument/2006/relationships/hyperlink" Target="https://platformazakupowa.pl/tuchola" TargetMode="External"/><Relationship Id="rId14" Type="http://schemas.openxmlformats.org/officeDocument/2006/relationships/hyperlink" Target="http://www.bip.miasto.tuchola"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https://platformazakupowa.pl/tuchola" TargetMode="External"/><Relationship Id="rId43" Type="http://schemas.openxmlformats.org/officeDocument/2006/relationships/hyperlink" Target="https://sip.lex.pl/" TargetMode="External"/><Relationship Id="rId48" Type="http://schemas.openxmlformats.org/officeDocument/2006/relationships/hyperlink" Target="https://sip.lex.pl/" TargetMode="External"/><Relationship Id="rId56" Type="http://schemas.openxmlformats.org/officeDocument/2006/relationships/hyperlink" Target="http://platformazakupowa.pl/" TargetMode="External"/><Relationship Id="rId64" Type="http://schemas.openxmlformats.org/officeDocument/2006/relationships/hyperlink" Target="mailto:burmistrz@tuchola.pl" TargetMode="Externa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sip.lex.pl/" TargetMode="External"/><Relationship Id="rId3" Type="http://schemas.openxmlformats.org/officeDocument/2006/relationships/styles" Target="styles.xml"/><Relationship Id="rId12" Type="http://schemas.openxmlformats.org/officeDocument/2006/relationships/hyperlink" Target="https://platformazakupowa.pl/tuchola" TargetMode="External"/><Relationship Id="rId17" Type="http://schemas.openxmlformats.org/officeDocument/2006/relationships/hyperlink" Target="https://platformazakupowa.pl/tuchola"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hyperlink" Target="http://platformazakupowa.pl/" TargetMode="External"/><Relationship Id="rId67" Type="http://schemas.openxmlformats.org/officeDocument/2006/relationships/header" Target="header1.xml"/><Relationship Id="rId20" Type="http://schemas.openxmlformats.org/officeDocument/2006/relationships/hyperlink" Target="https://platformazakupowa.pl/" TargetMode="External"/><Relationship Id="rId41" Type="http://schemas.openxmlformats.org/officeDocument/2006/relationships/hyperlink" Target="https://sip.lex.pl/" TargetMode="External"/><Relationship Id="rId54" Type="http://schemas.openxmlformats.org/officeDocument/2006/relationships/hyperlink" Target="https://platformazakupowa.pl/" TargetMode="External"/><Relationship Id="rId62" Type="http://schemas.openxmlformats.org/officeDocument/2006/relationships/hyperlink" Target="http://platformazakupowa.pl/" TargetMode="External"/><Relationship Id="rId7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AF3BC-42A8-41FC-AD40-4D2CFAB6C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38</Pages>
  <Words>17498</Words>
  <Characters>104992</Characters>
  <Application>Microsoft Office Word</Application>
  <DocSecurity>0</DocSecurity>
  <Lines>874</Lines>
  <Paragraphs>244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Szmyt</dc:creator>
  <cp:lastModifiedBy>Aleksandra Szmyt</cp:lastModifiedBy>
  <cp:revision>18</cp:revision>
  <cp:lastPrinted>2022-09-07T06:44:00Z</cp:lastPrinted>
  <dcterms:created xsi:type="dcterms:W3CDTF">2022-08-17T13:21:00Z</dcterms:created>
  <dcterms:modified xsi:type="dcterms:W3CDTF">2022-09-22T06:41:00Z</dcterms:modified>
</cp:coreProperties>
</file>