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AD01"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3D6CF4A0"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17F1823B"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271DDEB0"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270A23EA" wp14:editId="4B108599">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FF4C3D4" w14:textId="0B4AFA8A"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t>
      </w:r>
      <w:r w:rsidR="00BA1D81">
        <w:rPr>
          <w:rFonts w:ascii="Arial" w:hAnsi="Arial" w:cs="Arial"/>
          <w:sz w:val="20"/>
          <w:szCs w:val="20"/>
        </w:rPr>
        <w:br/>
      </w:r>
      <w:r w:rsidR="00465F49" w:rsidRPr="000C7661">
        <w:rPr>
          <w:rFonts w:ascii="Arial" w:hAnsi="Arial" w:cs="Arial"/>
          <w:sz w:val="20"/>
          <w:szCs w:val="20"/>
        </w:rPr>
        <w:t xml:space="preserve">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B61C48" w:rsidRPr="00B61C48">
        <w:rPr>
          <w:rFonts w:ascii="Arial" w:hAnsi="Arial" w:cs="Arial"/>
          <w:sz w:val="20"/>
          <w:szCs w:val="20"/>
        </w:rPr>
        <w:t>Dz.U.202</w:t>
      </w:r>
      <w:r w:rsidR="00485E7B">
        <w:rPr>
          <w:rFonts w:ascii="Arial" w:hAnsi="Arial" w:cs="Arial"/>
          <w:sz w:val="20"/>
          <w:szCs w:val="20"/>
        </w:rPr>
        <w:t>3</w:t>
      </w:r>
      <w:r w:rsidR="00B61C48" w:rsidRPr="00B61C48">
        <w:rPr>
          <w:rFonts w:ascii="Arial" w:hAnsi="Arial" w:cs="Arial"/>
          <w:sz w:val="20"/>
          <w:szCs w:val="20"/>
        </w:rPr>
        <w:t>.</w:t>
      </w:r>
      <w:r w:rsidR="00485E7B">
        <w:rPr>
          <w:rFonts w:ascii="Arial" w:hAnsi="Arial" w:cs="Arial"/>
          <w:sz w:val="20"/>
          <w:szCs w:val="20"/>
        </w:rPr>
        <w:t>1605</w:t>
      </w:r>
      <w:r w:rsidR="00B61C48" w:rsidRPr="00B61C48">
        <w:rPr>
          <w:rFonts w:ascii="Arial" w:hAnsi="Arial" w:cs="Arial"/>
          <w:sz w:val="20"/>
          <w:szCs w:val="20"/>
        </w:rPr>
        <w:t xml:space="preserve"> t.j.</w:t>
      </w:r>
      <w:r w:rsidR="00465F49" w:rsidRPr="000C7661">
        <w:rPr>
          <w:rFonts w:ascii="Arial" w:hAnsi="Arial" w:cs="Arial"/>
          <w:sz w:val="20"/>
          <w:szCs w:val="20"/>
        </w:rPr>
        <w:t xml:space="preserve">)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00B61C48">
        <w:rPr>
          <w:rFonts w:ascii="Arial" w:hAnsi="Arial" w:cs="Arial"/>
          <w:sz w:val="20"/>
          <w:szCs w:val="20"/>
          <w:u w:val="single"/>
        </w:rPr>
        <w:t>usługi</w:t>
      </w:r>
      <w:r w:rsidRPr="000C7661">
        <w:rPr>
          <w:rFonts w:ascii="Arial" w:hAnsi="Arial" w:cs="Arial"/>
          <w:sz w:val="20"/>
          <w:szCs w:val="20"/>
        </w:rPr>
        <w:t xml:space="preserve"> </w:t>
      </w:r>
      <w:r w:rsidR="00465F49" w:rsidRPr="000C7661">
        <w:rPr>
          <w:rFonts w:ascii="Arial" w:hAnsi="Arial" w:cs="Arial"/>
          <w:sz w:val="20"/>
          <w:szCs w:val="20"/>
        </w:rPr>
        <w:t>pn.</w:t>
      </w:r>
    </w:p>
    <w:p w14:paraId="2C097734" w14:textId="5B1ADEC8" w:rsidR="00465F49" w:rsidRPr="000C7661" w:rsidRDefault="00F53773" w:rsidP="00465F49">
      <w:pPr>
        <w:spacing w:before="480" w:after="480" w:line="360" w:lineRule="auto"/>
        <w:jc w:val="center"/>
        <w:rPr>
          <w:rFonts w:ascii="Arial" w:hAnsi="Arial" w:cs="Arial"/>
          <w:b/>
        </w:rPr>
      </w:pPr>
      <w:r w:rsidRPr="00F53773">
        <w:rPr>
          <w:rFonts w:ascii="Arial" w:hAnsi="Arial" w:cs="Arial"/>
          <w:b/>
        </w:rPr>
        <w:t xml:space="preserve">" Odbiór, transport i zagospodarowanie odpadów komunalnych z Punktu Selektywnej Zbiórki Odpadów Komunalnych </w:t>
      </w:r>
      <w:r w:rsidR="002160C2">
        <w:rPr>
          <w:rFonts w:ascii="Arial" w:hAnsi="Arial" w:cs="Arial"/>
          <w:b/>
        </w:rPr>
        <w:t>położonego w Guzowie</w:t>
      </w:r>
      <w:r w:rsidRPr="00F53773">
        <w:rPr>
          <w:rFonts w:ascii="Arial" w:hAnsi="Arial" w:cs="Arial"/>
          <w:b/>
        </w:rPr>
        <w:t xml:space="preserve">" </w:t>
      </w:r>
      <w:r w:rsidR="00465F49" w:rsidRPr="000C7661">
        <w:rPr>
          <w:rFonts w:ascii="Arial" w:hAnsi="Arial" w:cs="Arial"/>
          <w:b/>
        </w:rPr>
        <w:t xml:space="preserve"> </w:t>
      </w:r>
    </w:p>
    <w:p w14:paraId="022EE1E8"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5B9D36DB" w14:textId="4CE86B88"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B6016D">
        <w:rPr>
          <w:rFonts w:ascii="Arial" w:hAnsi="Arial" w:cs="Arial"/>
          <w:sz w:val="20"/>
          <w:szCs w:val="20"/>
        </w:rPr>
        <w:t>7</w:t>
      </w:r>
      <w:r w:rsidR="00716392">
        <w:rPr>
          <w:rFonts w:ascii="Arial" w:hAnsi="Arial" w:cs="Arial"/>
          <w:sz w:val="20"/>
          <w:szCs w:val="20"/>
        </w:rPr>
        <w:t>.20</w:t>
      </w:r>
      <w:r w:rsidR="008C4597">
        <w:rPr>
          <w:rFonts w:ascii="Arial" w:hAnsi="Arial" w:cs="Arial"/>
          <w:sz w:val="20"/>
          <w:szCs w:val="20"/>
        </w:rPr>
        <w:t>2</w:t>
      </w:r>
      <w:r w:rsidR="00D0296E">
        <w:rPr>
          <w:rFonts w:ascii="Arial" w:hAnsi="Arial" w:cs="Arial"/>
          <w:sz w:val="20"/>
          <w:szCs w:val="20"/>
        </w:rPr>
        <w:t>4</w:t>
      </w:r>
    </w:p>
    <w:p w14:paraId="5CF13BFB" w14:textId="77777777" w:rsidR="00F53773" w:rsidRDefault="00F53773" w:rsidP="008C4597">
      <w:pPr>
        <w:pStyle w:val="Tytu"/>
        <w:spacing w:before="120" w:after="40" w:line="360" w:lineRule="auto"/>
        <w:rPr>
          <w:rFonts w:ascii="Times New Roman" w:hAnsi="Times New Roman"/>
          <w:caps/>
          <w:sz w:val="24"/>
        </w:rPr>
      </w:pPr>
    </w:p>
    <w:p w14:paraId="1111A535" w14:textId="77777777" w:rsidR="00F53773" w:rsidRDefault="00F53773" w:rsidP="008C4597">
      <w:pPr>
        <w:pStyle w:val="Tytu"/>
        <w:spacing w:before="120" w:after="40" w:line="360" w:lineRule="auto"/>
        <w:rPr>
          <w:rFonts w:ascii="Times New Roman" w:hAnsi="Times New Roman"/>
          <w:caps/>
          <w:sz w:val="24"/>
        </w:rPr>
      </w:pPr>
    </w:p>
    <w:p w14:paraId="0D43FABC" w14:textId="77777777" w:rsidR="00F53773" w:rsidRDefault="00F53773" w:rsidP="008C4597">
      <w:pPr>
        <w:pStyle w:val="Tytu"/>
        <w:spacing w:before="120" w:after="40" w:line="360" w:lineRule="auto"/>
        <w:rPr>
          <w:rFonts w:ascii="Times New Roman" w:hAnsi="Times New Roman"/>
          <w:caps/>
          <w:sz w:val="24"/>
        </w:rPr>
      </w:pPr>
    </w:p>
    <w:p w14:paraId="2B117EF7" w14:textId="77777777" w:rsidR="00F53773" w:rsidRDefault="00F53773" w:rsidP="008C4597">
      <w:pPr>
        <w:pStyle w:val="Tytu"/>
        <w:spacing w:before="120" w:after="40" w:line="360" w:lineRule="auto"/>
        <w:rPr>
          <w:rFonts w:ascii="Times New Roman" w:hAnsi="Times New Roman"/>
          <w:caps/>
          <w:sz w:val="24"/>
        </w:rPr>
      </w:pPr>
    </w:p>
    <w:p w14:paraId="0AA7DF24" w14:textId="1BC8ED86" w:rsidR="00C63065" w:rsidRPr="00171095" w:rsidRDefault="00F53773" w:rsidP="008C4597">
      <w:pPr>
        <w:pStyle w:val="Tytu"/>
        <w:spacing w:before="120" w:after="40" w:line="360" w:lineRule="auto"/>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r>
        <w:rPr>
          <w:rFonts w:ascii="Times New Roman" w:hAnsi="Times New Roman"/>
          <w:caps/>
          <w:sz w:val="24"/>
        </w:rPr>
        <w:t>MARZEC</w:t>
      </w:r>
      <w:r w:rsidR="007A090A">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sidR="00D0296E">
        <w:rPr>
          <w:rFonts w:ascii="Times New Roman" w:hAnsi="Times New Roman"/>
          <w:caps/>
          <w:sz w:val="24"/>
        </w:rPr>
        <w:t>4</w:t>
      </w:r>
    </w:p>
    <w:p w14:paraId="6528115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D2EF9D8" w14:textId="77777777" w:rsidR="006204E8" w:rsidRPr="00B50DEF" w:rsidRDefault="00B50DEF" w:rsidP="00345F29">
      <w:pPr>
        <w:spacing w:before="240" w:line="360" w:lineRule="auto"/>
        <w:ind w:left="284"/>
        <w:jc w:val="both"/>
        <w:rPr>
          <w:b/>
          <w:szCs w:val="20"/>
        </w:rPr>
      </w:pPr>
      <w:r w:rsidRPr="00B50DEF">
        <w:rPr>
          <w:b/>
          <w:szCs w:val="20"/>
        </w:rPr>
        <w:t>Gmina Wiskitki</w:t>
      </w:r>
    </w:p>
    <w:p w14:paraId="1E33C43D"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42FC19CC"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5C768571" w14:textId="77777777" w:rsidR="001B2E05" w:rsidRPr="003950A2" w:rsidRDefault="001B2E05" w:rsidP="00171095">
      <w:pPr>
        <w:spacing w:line="360" w:lineRule="auto"/>
        <w:ind w:left="284"/>
        <w:jc w:val="both"/>
        <w:rPr>
          <w:szCs w:val="20"/>
          <w:lang w:val="en-US"/>
        </w:rPr>
      </w:pPr>
      <w:r w:rsidRPr="003950A2">
        <w:rPr>
          <w:szCs w:val="20"/>
          <w:lang w:val="en-US"/>
        </w:rPr>
        <w:t xml:space="preserve">NIP: </w:t>
      </w:r>
      <w:r w:rsidR="00B50DEF" w:rsidRPr="003950A2">
        <w:rPr>
          <w:szCs w:val="20"/>
          <w:lang w:val="en-US"/>
        </w:rPr>
        <w:t>8381426466</w:t>
      </w:r>
    </w:p>
    <w:p w14:paraId="49EA3430" w14:textId="77777777" w:rsidR="00614013" w:rsidRPr="00356779" w:rsidRDefault="0042601D" w:rsidP="00345F29">
      <w:pPr>
        <w:spacing w:before="240" w:line="360" w:lineRule="auto"/>
        <w:ind w:left="284"/>
        <w:jc w:val="both"/>
        <w:rPr>
          <w:szCs w:val="20"/>
          <w:lang w:val="en-US"/>
        </w:rPr>
      </w:pPr>
      <w:r w:rsidRPr="00356779">
        <w:rPr>
          <w:szCs w:val="20"/>
          <w:lang w:val="en-US"/>
        </w:rPr>
        <w:t>A</w:t>
      </w:r>
      <w:r w:rsidR="001B2E05" w:rsidRPr="00356779">
        <w:rPr>
          <w:szCs w:val="20"/>
          <w:lang w:val="en-US"/>
        </w:rPr>
        <w:t xml:space="preserve">dres e-mail: </w:t>
      </w:r>
      <w:r w:rsidR="00B50DEF" w:rsidRPr="00356779">
        <w:rPr>
          <w:szCs w:val="20"/>
          <w:lang w:val="en-US"/>
        </w:rPr>
        <w:t xml:space="preserve">sekretariat@wiskitki.pl / konrad.gruza@wiskitki.pl </w:t>
      </w:r>
    </w:p>
    <w:p w14:paraId="38E1041B"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2B676484" w14:textId="77777777" w:rsidR="00B50DEF" w:rsidRDefault="00BE3444"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3887D43A" w14:textId="77777777" w:rsidR="00B50DEF" w:rsidRPr="00B50DEF" w:rsidRDefault="00BE3444"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4DE5785B"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7747193E" w14:textId="77777777" w:rsidR="00B50DEF" w:rsidRDefault="00B50DEF" w:rsidP="00345F29">
      <w:pPr>
        <w:spacing w:before="240" w:line="360" w:lineRule="auto"/>
        <w:ind w:left="284"/>
        <w:jc w:val="both"/>
        <w:rPr>
          <w:szCs w:val="20"/>
        </w:rPr>
      </w:pPr>
      <w:r>
        <w:rPr>
          <w:szCs w:val="20"/>
        </w:rPr>
        <w:t>wtorki – 8:00 – 17:00</w:t>
      </w:r>
    </w:p>
    <w:p w14:paraId="7DA045B9" w14:textId="77777777" w:rsidR="00B50DEF" w:rsidRPr="00171095" w:rsidRDefault="00B50DEF" w:rsidP="00345F29">
      <w:pPr>
        <w:spacing w:before="240" w:line="360" w:lineRule="auto"/>
        <w:ind w:left="284"/>
        <w:jc w:val="both"/>
        <w:rPr>
          <w:szCs w:val="20"/>
        </w:rPr>
      </w:pPr>
      <w:r>
        <w:rPr>
          <w:szCs w:val="20"/>
        </w:rPr>
        <w:t>piątki – 8:00 – 15:00</w:t>
      </w:r>
    </w:p>
    <w:p w14:paraId="089FC11F" w14:textId="77777777" w:rsidR="00651132" w:rsidRPr="00171095" w:rsidRDefault="00171095" w:rsidP="00C4508B">
      <w:pPr>
        <w:pStyle w:val="NagwekSWZ"/>
      </w:pPr>
      <w:r w:rsidRPr="00171095">
        <w:t>II.</w:t>
      </w:r>
      <w:r w:rsidRPr="00171095">
        <w:tab/>
      </w:r>
      <w:r w:rsidR="007A3EC3" w:rsidRPr="00171095">
        <w:t>OCHRONA DANYCH OSOBOWYCH</w:t>
      </w:r>
    </w:p>
    <w:p w14:paraId="73C07FED" w14:textId="67F21E9F"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 xml:space="preserve">Zgodnie z art. 13 ust. 1 i 2 rozporządzenia Parlamentu Europejskiego i Rady (UE) 2016/679 z dnia 27 kwietnia 2016 r. w sprawie ochrony osób fizycznych w związku </w:t>
      </w:r>
      <w:r w:rsidR="00485E7B">
        <w:br/>
      </w:r>
      <w:r w:rsidR="003D6AA5" w:rsidRPr="00171095">
        <w:t>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3AF893BF"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D48C88C"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1C428B9D" w14:textId="4E8D9B78"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t>
      </w:r>
      <w:r w:rsidR="00485E7B">
        <w:br/>
      </w:r>
      <w:r w:rsidR="00A816A6" w:rsidRPr="00171095">
        <w:t xml:space="preserve">w celu związanym z przedmiotowym postępowaniem o udzielenie zamówienia publicznego, prowadzonym w trybie </w:t>
      </w:r>
      <w:r w:rsidR="00B50DEF">
        <w:t>podstawowym</w:t>
      </w:r>
      <w:r w:rsidR="006204E8" w:rsidRPr="00171095">
        <w:t>.</w:t>
      </w:r>
    </w:p>
    <w:p w14:paraId="3FF2B71D"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5D67AC66"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6D4DAF3A"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8482CAB" w14:textId="29921F0A"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485E7B">
        <w:br/>
      </w:r>
      <w:r w:rsidR="00800EFF" w:rsidRPr="00171095">
        <w:t>w sposób zautomatyzowany, stosownie do art. 22 RODO</w:t>
      </w:r>
      <w:r w:rsidR="006204E8" w:rsidRPr="00171095">
        <w:t>.</w:t>
      </w:r>
    </w:p>
    <w:p w14:paraId="63E68BD6"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E8F8A47" w14:textId="65BD914E"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w:t>
      </w:r>
      <w:r w:rsidR="00485E7B">
        <w:br/>
      </w:r>
      <w:r w:rsidR="00BB226D" w:rsidRPr="00171095">
        <w:t xml:space="preserve">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3B8911A"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5AA3349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42263E48"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5030226D"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61A59A5E"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29200222"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4BFEA11A"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0277389E"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32C3B488" w14:textId="77777777" w:rsidR="007B7462" w:rsidRPr="00171095" w:rsidRDefault="00171095" w:rsidP="00C4508B">
      <w:pPr>
        <w:pStyle w:val="NagwekSWZ"/>
      </w:pPr>
      <w:r w:rsidRPr="00171095">
        <w:t>III.</w:t>
      </w:r>
      <w:r w:rsidRPr="00171095">
        <w:tab/>
      </w:r>
      <w:r w:rsidR="007B7462" w:rsidRPr="00171095">
        <w:t>TRYB UDZIELENIA ZAMÓWIENIA</w:t>
      </w:r>
    </w:p>
    <w:p w14:paraId="18F1828E"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042A2E19"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1372483" w14:textId="347C52E6"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485E7B">
        <w:br/>
      </w:r>
      <w:r w:rsidR="006204E8" w:rsidRPr="00171095">
        <w:t xml:space="preserve">o jakich mowa w art. 3 ustawy </w:t>
      </w:r>
      <w:proofErr w:type="spellStart"/>
      <w:r w:rsidR="008A3A90" w:rsidRPr="00171095">
        <w:t>p.z.p</w:t>
      </w:r>
      <w:proofErr w:type="spellEnd"/>
      <w:r w:rsidR="008A3A90" w:rsidRPr="00171095">
        <w:t xml:space="preserve">. </w:t>
      </w:r>
      <w:r w:rsidR="006204E8" w:rsidRPr="00171095">
        <w:t xml:space="preserve"> </w:t>
      </w:r>
    </w:p>
    <w:p w14:paraId="1B808E9B"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2DEBA20F"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3B4D372"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0B208686"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79D56871"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14A5E0"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322C285D"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14:paraId="63155525" w14:textId="53816879"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BA1D81" w:rsidRPr="00BA1D81">
        <w:t>Dz.U.2023 poz. 1465</w:t>
      </w:r>
      <w:r w:rsidR="00941972" w:rsidRPr="00171095">
        <w:t>)</w:t>
      </w:r>
      <w:r w:rsidR="0064415A" w:rsidRPr="00171095">
        <w:t xml:space="preserve"> obejmują następujące </w:t>
      </w:r>
      <w:r w:rsidR="006F6862" w:rsidRPr="00171095">
        <w:t xml:space="preserve">rodzaje czynności: </w:t>
      </w:r>
    </w:p>
    <w:p w14:paraId="447052B8" w14:textId="003B5EE8" w:rsidR="00941972" w:rsidRPr="00171095" w:rsidRDefault="00171095" w:rsidP="00F73A87">
      <w:pPr>
        <w:pStyle w:val="pkt"/>
        <w:spacing w:before="0" w:after="0" w:line="360" w:lineRule="auto"/>
        <w:ind w:left="852" w:hanging="425"/>
      </w:pPr>
      <w:r w:rsidRPr="00171095">
        <w:t>1)</w:t>
      </w:r>
      <w:r w:rsidRPr="00171095">
        <w:tab/>
      </w:r>
      <w:r w:rsidR="007A28C7" w:rsidRPr="007A28C7">
        <w:t>obsługa pojazdów odbierających odpady – kierowcy oraz osoby odpowiedzialne za ładowanie odpadów (ładowacze odpadów)</w:t>
      </w:r>
    </w:p>
    <w:p w14:paraId="2422345D"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w:t>
      </w:r>
      <w:r w:rsidR="00502F1F">
        <w:t>stanowiącym</w:t>
      </w:r>
      <w:r w:rsidR="00A40145" w:rsidRPr="00171095">
        <w:t xml:space="preserve"> </w:t>
      </w:r>
      <w:r w:rsidR="00A40145" w:rsidRPr="00171095">
        <w:rPr>
          <w:b/>
        </w:rPr>
        <w:t xml:space="preserve">Załącznik nr </w:t>
      </w:r>
      <w:r w:rsidR="00A94A99" w:rsidRPr="00171095">
        <w:rPr>
          <w:b/>
        </w:rPr>
        <w:t>6</w:t>
      </w:r>
      <w:r w:rsidR="00A40145" w:rsidRPr="00171095">
        <w:rPr>
          <w:b/>
        </w:rPr>
        <w:t xml:space="preserve"> do SWZ</w:t>
      </w:r>
      <w:r w:rsidR="00A40145" w:rsidRPr="00171095">
        <w:t xml:space="preserve">. </w:t>
      </w:r>
    </w:p>
    <w:p w14:paraId="4F3F8D41" w14:textId="20851B2C"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485E7B">
        <w:br/>
      </w:r>
      <w:r w:rsidR="004836E1" w:rsidRPr="00171095">
        <w:t>o których mowa w art. 96 ust. 2 pkt 2</w:t>
      </w:r>
      <w:r w:rsidR="006418E5" w:rsidRPr="00171095">
        <w:t xml:space="preserve"> </w:t>
      </w:r>
      <w:proofErr w:type="spellStart"/>
      <w:r w:rsidR="006418E5" w:rsidRPr="00171095">
        <w:t>p.z.p</w:t>
      </w:r>
      <w:proofErr w:type="spellEnd"/>
      <w:r w:rsidR="006418E5" w:rsidRPr="00171095">
        <w:t xml:space="preserve">. </w:t>
      </w:r>
    </w:p>
    <w:p w14:paraId="541ADCAA" w14:textId="77777777" w:rsid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14:paraId="25904EBC" w14:textId="77777777" w:rsidR="00E93DE8" w:rsidRPr="004D3C18" w:rsidRDefault="00E93DE8" w:rsidP="0019688F">
      <w:pPr>
        <w:pStyle w:val="pkt"/>
        <w:spacing w:before="0" w:after="0" w:line="360" w:lineRule="auto"/>
        <w:ind w:left="426" w:hanging="426"/>
      </w:pPr>
      <w:r>
        <w:rPr>
          <w:b/>
        </w:rPr>
        <w:t>15.</w:t>
      </w:r>
      <w:r>
        <w:tab/>
        <w:t>Zamawiający dopuszcza płatności częściowe za realizację przedmiotu umowy.</w:t>
      </w:r>
    </w:p>
    <w:p w14:paraId="2C29482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46C0FEEB" w14:textId="76F5EDB9" w:rsidR="007259C0" w:rsidRPr="00171095" w:rsidRDefault="00171095" w:rsidP="001A561B">
      <w:pPr>
        <w:pStyle w:val="pkt"/>
        <w:spacing w:before="0" w:after="0" w:line="360" w:lineRule="auto"/>
        <w:ind w:left="425" w:hanging="426"/>
      </w:pPr>
      <w:r w:rsidRPr="00171095">
        <w:rPr>
          <w:b/>
        </w:rPr>
        <w:t>1.</w:t>
      </w:r>
      <w:r w:rsidRPr="00171095">
        <w:rPr>
          <w:b/>
        </w:rPr>
        <w:tab/>
      </w:r>
      <w:r w:rsidR="00BA1D81" w:rsidRPr="00BA1D81">
        <w:rPr>
          <w:bCs/>
        </w:rPr>
        <w:t xml:space="preserve">Przedmiotem zamówienia jest zgodny z umówionym harmonogramem odbiór odpadów </w:t>
      </w:r>
      <w:r w:rsidR="00BA1D81">
        <w:rPr>
          <w:bCs/>
        </w:rPr>
        <w:br/>
      </w:r>
      <w:r w:rsidR="00BA1D81" w:rsidRPr="00BA1D81">
        <w:rPr>
          <w:bCs/>
        </w:rPr>
        <w:t>z Punktu Selektywnej Zbiórki Odpadów Komunalnych znajdującego się w Guzowie przy ul. Fabrycznej 2.</w:t>
      </w:r>
      <w:r w:rsidR="00BA1D81" w:rsidRPr="00BA1D81">
        <w:rPr>
          <w:b/>
        </w:rPr>
        <w:t xml:space="preserve"> </w:t>
      </w:r>
    </w:p>
    <w:p w14:paraId="75004A8B"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52EEF343" w14:textId="014D0013" w:rsidR="00BA1D81" w:rsidRPr="00BA1D81" w:rsidRDefault="00E766A4" w:rsidP="00BA1D81">
      <w:pPr>
        <w:pStyle w:val="pkt"/>
        <w:spacing w:line="360" w:lineRule="auto"/>
        <w:ind w:left="425" w:hanging="426"/>
        <w:rPr>
          <w:bCs/>
        </w:rPr>
      </w:pPr>
      <w:r>
        <w:rPr>
          <w:b/>
        </w:rPr>
        <w:tab/>
      </w:r>
      <w:r w:rsidR="00BA1D81" w:rsidRPr="00BA1D81">
        <w:rPr>
          <w:bCs/>
        </w:rPr>
        <w:t>90500000</w:t>
      </w:r>
      <w:r w:rsidR="0012243E">
        <w:rPr>
          <w:bCs/>
        </w:rPr>
        <w:t xml:space="preserve"> - 2</w:t>
      </w:r>
      <w:r w:rsidR="00BA1D81" w:rsidRPr="00BA1D81">
        <w:rPr>
          <w:bCs/>
        </w:rPr>
        <w:t xml:space="preserve"> – Usługi związane z odpadami</w:t>
      </w:r>
    </w:p>
    <w:p w14:paraId="33F72BC8" w14:textId="6BF30FFC" w:rsidR="00BA1D81" w:rsidRPr="00BA1D81" w:rsidRDefault="00BA1D81" w:rsidP="00BA1D81">
      <w:pPr>
        <w:pStyle w:val="pkt"/>
        <w:spacing w:line="360" w:lineRule="auto"/>
        <w:ind w:left="425" w:hanging="426"/>
        <w:rPr>
          <w:bCs/>
        </w:rPr>
      </w:pPr>
      <w:r w:rsidRPr="00BA1D81">
        <w:rPr>
          <w:bCs/>
        </w:rPr>
        <w:t xml:space="preserve">       90511000</w:t>
      </w:r>
      <w:r w:rsidR="0012243E">
        <w:rPr>
          <w:bCs/>
        </w:rPr>
        <w:t xml:space="preserve"> - 2</w:t>
      </w:r>
      <w:r w:rsidRPr="00BA1D81">
        <w:rPr>
          <w:bCs/>
        </w:rPr>
        <w:t xml:space="preserve"> – Usługi wywozu odpadów</w:t>
      </w:r>
    </w:p>
    <w:p w14:paraId="2D4BB91E" w14:textId="3CF77CE6" w:rsidR="00BA1D81" w:rsidRPr="00BA1D81" w:rsidRDefault="00BA1D81" w:rsidP="00BA1D81">
      <w:pPr>
        <w:pStyle w:val="pkt"/>
        <w:spacing w:line="360" w:lineRule="auto"/>
        <w:ind w:left="425" w:hanging="426"/>
        <w:rPr>
          <w:bCs/>
        </w:rPr>
      </w:pPr>
      <w:r w:rsidRPr="00BA1D81">
        <w:rPr>
          <w:bCs/>
        </w:rPr>
        <w:t xml:space="preserve">      90512000 </w:t>
      </w:r>
      <w:r w:rsidR="0012243E">
        <w:rPr>
          <w:bCs/>
        </w:rPr>
        <w:t xml:space="preserve">– 9 </w:t>
      </w:r>
      <w:r w:rsidRPr="00BA1D81">
        <w:rPr>
          <w:bCs/>
        </w:rPr>
        <w:t>– Usługi transportu odpadów</w:t>
      </w:r>
    </w:p>
    <w:p w14:paraId="1F750D43" w14:textId="1178DAAE" w:rsidR="00502F1F" w:rsidRPr="00BA1D81" w:rsidRDefault="00BA1D81" w:rsidP="00BA1D81">
      <w:pPr>
        <w:pStyle w:val="pkt"/>
        <w:spacing w:before="0" w:after="0" w:line="360" w:lineRule="auto"/>
        <w:ind w:left="425" w:hanging="426"/>
        <w:rPr>
          <w:bCs/>
        </w:rPr>
      </w:pPr>
      <w:r w:rsidRPr="00BA1D81">
        <w:rPr>
          <w:bCs/>
        </w:rPr>
        <w:t xml:space="preserve">      90533000 </w:t>
      </w:r>
      <w:r w:rsidR="0012243E">
        <w:rPr>
          <w:bCs/>
        </w:rPr>
        <w:t xml:space="preserve">– 2 </w:t>
      </w:r>
      <w:r w:rsidRPr="00BA1D81">
        <w:rPr>
          <w:bCs/>
        </w:rPr>
        <w:t>– Usługi gospodarki odpadami</w:t>
      </w:r>
    </w:p>
    <w:p w14:paraId="7CB369C8" w14:textId="6213F19A" w:rsidR="00121589" w:rsidRDefault="001C26EA" w:rsidP="00C873B4">
      <w:pPr>
        <w:pStyle w:val="pkt"/>
        <w:spacing w:before="0" w:after="0"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461675BF" w14:textId="7AE49059" w:rsidR="00497A91" w:rsidRPr="00171095" w:rsidRDefault="00171095" w:rsidP="0012243E">
      <w:pPr>
        <w:pStyle w:val="NagwekSWZ"/>
        <w:ind w:left="0" w:firstLine="0"/>
      </w:pPr>
      <w:r w:rsidRPr="00171095">
        <w:t>V.</w:t>
      </w:r>
      <w:r w:rsidRPr="00171095">
        <w:tab/>
      </w:r>
      <w:r w:rsidR="000302E6">
        <w:t xml:space="preserve">   </w:t>
      </w:r>
      <w:r w:rsidR="00E8086A" w:rsidRPr="00171095">
        <w:t>PODWYKO</w:t>
      </w:r>
      <w:r w:rsidR="00CF6AE5" w:rsidRPr="00171095">
        <w:t>NAWSTWO</w:t>
      </w:r>
    </w:p>
    <w:p w14:paraId="66AFEE03"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064AC9D3" w14:textId="77777777" w:rsidR="00E8086A" w:rsidRPr="00171095" w:rsidRDefault="00171095" w:rsidP="0019688F">
      <w:pPr>
        <w:pStyle w:val="pkt"/>
        <w:spacing w:before="0" w:after="0" w:line="360" w:lineRule="auto"/>
        <w:ind w:left="426" w:hanging="426"/>
      </w:pPr>
      <w:r w:rsidRPr="00171095">
        <w:rPr>
          <w:b/>
        </w:rPr>
        <w:lastRenderedPageBreak/>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7E2D6A3B"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2F515DAF" w14:textId="3EE6B043" w:rsidR="00E8086A" w:rsidRPr="00171095" w:rsidRDefault="00171095" w:rsidP="00C4508B">
      <w:pPr>
        <w:pStyle w:val="NagwekSWZ"/>
      </w:pPr>
      <w:r w:rsidRPr="00171095">
        <w:t>VI.</w:t>
      </w:r>
      <w:r w:rsidRPr="00171095">
        <w:tab/>
      </w:r>
      <w:r w:rsidR="00E8086A" w:rsidRPr="00171095">
        <w:t>TERMIN WYKONANIA ZAMÓWIENIA</w:t>
      </w:r>
    </w:p>
    <w:p w14:paraId="5F83CCFA" w14:textId="6A2973A4" w:rsidR="006204E8" w:rsidRPr="007A28C7" w:rsidRDefault="00171095" w:rsidP="00D01D95">
      <w:pPr>
        <w:pStyle w:val="pkt"/>
        <w:spacing w:before="240" w:after="0" w:line="360" w:lineRule="auto"/>
        <w:ind w:left="426" w:hanging="426"/>
        <w:rPr>
          <w:bCs/>
        </w:rPr>
      </w:pPr>
      <w:r w:rsidRPr="00171095">
        <w:rPr>
          <w:b/>
        </w:rPr>
        <w:t>1.</w:t>
      </w:r>
      <w:r w:rsidRPr="00171095">
        <w:rPr>
          <w:b/>
        </w:rPr>
        <w:tab/>
      </w:r>
      <w:r w:rsidR="007A28C7" w:rsidRPr="007A28C7">
        <w:rPr>
          <w:bCs/>
        </w:rPr>
        <w:t xml:space="preserve">Termin realizacji zamówienia: umowa obowiązywać będzie od dnia jej podpisania, ale nie wcześniej, niż </w:t>
      </w:r>
      <w:r w:rsidR="007A28C7" w:rsidRPr="007A28C7">
        <w:rPr>
          <w:b/>
        </w:rPr>
        <w:t>od 1 maja 2024 roku do dnia 28 lutego 2026 r.</w:t>
      </w:r>
    </w:p>
    <w:p w14:paraId="5E5B7AD2"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7683A89F" w14:textId="3304E364" w:rsidR="00E37F70" w:rsidRPr="00171095" w:rsidRDefault="00171095" w:rsidP="00C4508B">
      <w:pPr>
        <w:pStyle w:val="NagwekSWZ"/>
      </w:pPr>
      <w:r w:rsidRPr="00171095">
        <w:t>VII.</w:t>
      </w:r>
      <w:r w:rsidRPr="00171095">
        <w:tab/>
      </w:r>
      <w:r w:rsidR="005B5095" w:rsidRPr="00171095">
        <w:t>WARUNKI UDZIAŁU W POSTĘPOWANIU</w:t>
      </w:r>
    </w:p>
    <w:p w14:paraId="33E8CFE7" w14:textId="23E2BE99"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 xml:space="preserve">adach określonych w Rozdziale </w:t>
      </w:r>
      <w:r w:rsidR="00C62C39">
        <w:t>VIII</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0" w:name="bookmark3"/>
    </w:p>
    <w:p w14:paraId="057C9961"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0"/>
    </w:p>
    <w:p w14:paraId="1814C428"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6FB5E28F"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FC17259"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1DD41A0B" w14:textId="76A6009F" w:rsidR="007A28C7" w:rsidRPr="007A28C7" w:rsidRDefault="007A28C7" w:rsidP="007A28C7">
      <w:pPr>
        <w:pStyle w:val="Teksttreci0"/>
        <w:spacing w:line="360" w:lineRule="auto"/>
        <w:ind w:left="852" w:right="2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                            </w:t>
      </w:r>
      <w:r w:rsidRPr="007A28C7">
        <w:rPr>
          <w:rFonts w:ascii="Times New Roman" w:hAnsi="Times New Roman" w:cs="Times New Roman"/>
          <w:sz w:val="24"/>
          <w:szCs w:val="20"/>
          <w:lang w:val="pl-PL"/>
        </w:rPr>
        <w:t>Wykonawca spełni niniejszy warunek, jeśli wykaże, że posiada następujące dokumenty:</w:t>
      </w:r>
    </w:p>
    <w:p w14:paraId="6CF7DE5A" w14:textId="4877F0B1" w:rsidR="007A28C7" w:rsidRPr="007A28C7" w:rsidRDefault="007A28C7" w:rsidP="007A28C7">
      <w:pPr>
        <w:pStyle w:val="Teksttreci0"/>
        <w:spacing w:line="360" w:lineRule="auto"/>
        <w:ind w:left="852" w:right="2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                             </w:t>
      </w:r>
      <w:r w:rsidRPr="007A28C7">
        <w:rPr>
          <w:rFonts w:ascii="Times New Roman" w:hAnsi="Times New Roman" w:cs="Times New Roman"/>
          <w:sz w:val="24"/>
          <w:szCs w:val="20"/>
          <w:lang w:val="pl-PL"/>
        </w:rPr>
        <w:t>a) zezwolenie obejmujące prowadzenie działalności w zakresie transportu odpadów lub odpowiedni w tym zakresie wpis do rejestru, zgodnie z zapisami ustawy z dnia 14 grudnia 2012 r. o odpadach;</w:t>
      </w:r>
    </w:p>
    <w:p w14:paraId="7C1A1209" w14:textId="23228AD6" w:rsidR="007A28C7" w:rsidRPr="007A28C7" w:rsidRDefault="007A28C7" w:rsidP="007A28C7">
      <w:pPr>
        <w:pStyle w:val="Teksttreci0"/>
        <w:spacing w:line="360" w:lineRule="auto"/>
        <w:ind w:left="852" w:right="2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                             </w:t>
      </w:r>
      <w:r w:rsidRPr="007A28C7">
        <w:rPr>
          <w:rFonts w:ascii="Times New Roman" w:hAnsi="Times New Roman" w:cs="Times New Roman"/>
          <w:sz w:val="24"/>
          <w:szCs w:val="20"/>
          <w:lang w:val="pl-PL"/>
        </w:rPr>
        <w:t>b) zezwolenie obejmujące prowadzenie działalności w zakresie zbierania odpadów zgodnie z zapisami ustawy z dnia 14 grudnia 2012 r. o odpadach;</w:t>
      </w:r>
    </w:p>
    <w:p w14:paraId="0F32E07A" w14:textId="449B85A7" w:rsidR="007A28C7" w:rsidRPr="007A28C7" w:rsidRDefault="007A28C7" w:rsidP="007A28C7">
      <w:pPr>
        <w:pStyle w:val="Teksttreci0"/>
        <w:spacing w:line="360" w:lineRule="auto"/>
        <w:ind w:left="852" w:right="20"/>
        <w:jc w:val="both"/>
        <w:rPr>
          <w:rFonts w:ascii="Times New Roman" w:hAnsi="Times New Roman" w:cs="Times New Roman"/>
          <w:sz w:val="24"/>
          <w:szCs w:val="20"/>
          <w:lang w:val="pl-PL"/>
        </w:rPr>
      </w:pPr>
      <w:r>
        <w:rPr>
          <w:rFonts w:ascii="Times New Roman" w:hAnsi="Times New Roman" w:cs="Times New Roman"/>
          <w:sz w:val="24"/>
          <w:szCs w:val="20"/>
          <w:lang w:val="pl-PL"/>
        </w:rPr>
        <w:lastRenderedPageBreak/>
        <w:t xml:space="preserve">                             </w:t>
      </w:r>
      <w:r w:rsidRPr="007A28C7">
        <w:rPr>
          <w:rFonts w:ascii="Times New Roman" w:hAnsi="Times New Roman" w:cs="Times New Roman"/>
          <w:sz w:val="24"/>
          <w:szCs w:val="20"/>
          <w:lang w:val="pl-PL"/>
        </w:rPr>
        <w:t>c) zezwolenie na odzysk, przetwarzanie i unieszkodliwianie odpadów, o których mowa w ustawie o odpadach, lub umowę z podmiotem posiadającym zezwolenie na odzysk, przetwarzanie i unieszkodliwianie odpadów;</w:t>
      </w:r>
    </w:p>
    <w:p w14:paraId="2B4C977A" w14:textId="020ADE76" w:rsidR="0004244F" w:rsidRPr="00171095" w:rsidRDefault="007A28C7" w:rsidP="007A28C7">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7A28C7">
        <w:rPr>
          <w:rFonts w:ascii="Times New Roman" w:hAnsi="Times New Roman" w:cs="Times New Roman"/>
          <w:sz w:val="24"/>
          <w:szCs w:val="20"/>
          <w:lang w:val="pl-PL"/>
        </w:rPr>
        <w:t>d) zaświadczenie o wpisie do rejestru działalności regulowanej, prowadzonego przez Wójta Gminy Wiskitki (Burmistrza Miasta i Gminy Wiskitki), w zakresie odbierania odpadów komunalnych objętych przedmiotem zamówienia od właścicieli nieruchomości z terenu gminy Wiskitki, zgodnie z ustawą z dnia 13 września 1996 r. o utrzymaniu czystości i porządku w gminach.</w:t>
      </w:r>
    </w:p>
    <w:p w14:paraId="345BE050"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43B9315B" w14:textId="0A77D124" w:rsidR="00035151" w:rsidRPr="00171095" w:rsidRDefault="00C62C3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C62C39">
        <w:rPr>
          <w:rFonts w:ascii="Times New Roman" w:hAnsi="Times New Roman" w:cs="Times New Roman"/>
          <w:sz w:val="24"/>
          <w:szCs w:val="20"/>
          <w:lang w:val="pl-PL"/>
        </w:rPr>
        <w:t>Zamawiający nie stawia warunku w powyższym zakresie.</w:t>
      </w:r>
    </w:p>
    <w:p w14:paraId="32A75729"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58C79756" w14:textId="77777777" w:rsidR="0003628A" w:rsidRPr="00171095" w:rsidRDefault="00502F1F"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t>Zamawiający nie stawia warunku w powyższym zakresie</w:t>
      </w:r>
      <w:r w:rsidR="0003628A" w:rsidRPr="00171095">
        <w:rPr>
          <w:rFonts w:ascii="Times New Roman" w:hAnsi="Times New Roman" w:cs="Times New Roman"/>
          <w:sz w:val="24"/>
          <w:szCs w:val="20"/>
          <w:lang w:val="pl-PL"/>
        </w:rPr>
        <w:t xml:space="preserve">. </w:t>
      </w:r>
    </w:p>
    <w:p w14:paraId="7C05971B"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7D82D0FB" w14:textId="77777777"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E9815DC" w14:textId="110B8019" w:rsidR="009051D6" w:rsidRPr="00171095" w:rsidRDefault="00C62C39" w:rsidP="00C4508B">
      <w:pPr>
        <w:pStyle w:val="NagwekSWZ"/>
        <w:rPr>
          <w:iCs/>
        </w:rPr>
      </w:pPr>
      <w:r>
        <w:rPr>
          <w:iCs/>
        </w:rPr>
        <w:t>VIII</w:t>
      </w:r>
      <w:r w:rsidR="00171095" w:rsidRPr="00171095">
        <w:rPr>
          <w:iCs/>
        </w:rPr>
        <w:t>.</w:t>
      </w:r>
      <w:r w:rsidR="00171095" w:rsidRPr="00171095">
        <w:rPr>
          <w:iCs/>
        </w:rPr>
        <w:tab/>
      </w:r>
      <w:r w:rsidR="00A76ADE" w:rsidRPr="00171095">
        <w:t>PODSTAWY WYKLUCZENIA Z POSTĘPOWANIA</w:t>
      </w:r>
    </w:p>
    <w:p w14:paraId="4B8B6952"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3E5444CF"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41E080C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5CB857D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0F7468" w14:textId="77777777" w:rsidR="00413BD0" w:rsidRPr="00171095" w:rsidRDefault="00171095" w:rsidP="00E075A8">
      <w:pPr>
        <w:pStyle w:val="pkt"/>
        <w:spacing w:before="0" w:after="0" w:line="360" w:lineRule="auto"/>
        <w:ind w:left="1278" w:hanging="425"/>
        <w:rPr>
          <w:b/>
          <w:bCs/>
          <w:kern w:val="32"/>
        </w:rPr>
      </w:pPr>
      <w:r w:rsidRPr="00171095">
        <w:rPr>
          <w:b/>
          <w:kern w:val="32"/>
        </w:rPr>
        <w:lastRenderedPageBreak/>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6F17953" w14:textId="77777777" w:rsidR="00413BD0"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65176B8" w14:textId="77777777" w:rsidR="006D45E3" w:rsidRPr="002853A9" w:rsidRDefault="006D45E3" w:rsidP="006D45E3">
      <w:pPr>
        <w:pStyle w:val="pkt"/>
        <w:spacing w:before="0" w:after="0" w:line="360" w:lineRule="auto"/>
        <w:ind w:left="556" w:firstLine="0"/>
        <w:rPr>
          <w:bCs/>
          <w:kern w:val="32"/>
        </w:rPr>
      </w:pPr>
      <w:r w:rsidRPr="002853A9">
        <w:rPr>
          <w:b/>
        </w:rPr>
        <w:t>2.</w:t>
      </w:r>
      <w:r>
        <w:rPr>
          <w:bCs/>
        </w:rPr>
        <w:t xml:space="preserve"> </w:t>
      </w:r>
      <w:r w:rsidRPr="00633053">
        <w:rPr>
          <w:bCs/>
        </w:rPr>
        <w:t>Zgodnie z ustawą z dnia 13 kwietnia 2022 r. o szczególnych rozwiązaniach w zakresie przeciwdziałania wspieraniu agresji na Ukrainę oraz służących ochronie bezpieczeństwa narodowego, z postępowania wyklucza się:</w:t>
      </w:r>
    </w:p>
    <w:p w14:paraId="2E4462E3" w14:textId="77777777" w:rsidR="006D45E3" w:rsidRDefault="006D45E3" w:rsidP="006D45E3">
      <w:pPr>
        <w:pStyle w:val="pkt"/>
        <w:spacing w:before="0" w:after="0" w:line="360" w:lineRule="auto"/>
        <w:ind w:left="855" w:firstLine="0"/>
        <w:rPr>
          <w:bCs/>
        </w:rPr>
      </w:pPr>
      <w:r>
        <w:rPr>
          <w:b/>
          <w:kern w:val="32"/>
        </w:rPr>
        <w:t xml:space="preserve">1) </w:t>
      </w:r>
      <w:r w:rsidRPr="00922F9B">
        <w:rPr>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109263A0" w14:textId="77777777" w:rsidR="006D45E3" w:rsidRDefault="006D45E3" w:rsidP="006D45E3">
      <w:pPr>
        <w:pStyle w:val="pkt"/>
        <w:spacing w:before="0" w:after="0" w:line="360" w:lineRule="auto"/>
        <w:ind w:left="855" w:firstLine="0"/>
        <w:rPr>
          <w:bCs/>
          <w:kern w:val="32"/>
        </w:rPr>
      </w:pPr>
      <w:r>
        <w:rPr>
          <w:b/>
          <w:kern w:val="32"/>
        </w:rPr>
        <w:t xml:space="preserve">2) </w:t>
      </w:r>
      <w:r w:rsidRPr="00922F9B">
        <w:rPr>
          <w:bCs/>
          <w:kern w:val="3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B04BDB3" w14:textId="319F149E" w:rsidR="006D45E3" w:rsidRDefault="006D45E3" w:rsidP="006D45E3">
      <w:pPr>
        <w:pStyle w:val="pkt"/>
        <w:spacing w:before="0" w:after="0" w:line="360" w:lineRule="auto"/>
        <w:ind w:left="855" w:firstLine="0"/>
        <w:rPr>
          <w:bCs/>
          <w:kern w:val="32"/>
        </w:rPr>
      </w:pPr>
      <w:r>
        <w:rPr>
          <w:b/>
          <w:kern w:val="32"/>
        </w:rPr>
        <w:t xml:space="preserve">3) </w:t>
      </w:r>
      <w:r w:rsidRPr="00922F9B">
        <w:rPr>
          <w:bCs/>
          <w:kern w:val="3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C62C39">
        <w:rPr>
          <w:bCs/>
          <w:kern w:val="32"/>
        </w:rPr>
        <w:br/>
      </w:r>
      <w:r w:rsidRPr="00922F9B">
        <w:rPr>
          <w:bCs/>
          <w:kern w:val="32"/>
        </w:rPr>
        <w:t>o którym mowa w art. 1 pkt 3 ustawy.</w:t>
      </w:r>
    </w:p>
    <w:p w14:paraId="48C819D4" w14:textId="46775588" w:rsidR="00E075A8" w:rsidRDefault="006D45E3" w:rsidP="00C33EE2">
      <w:pPr>
        <w:pStyle w:val="pkt"/>
        <w:spacing w:before="0" w:after="0" w:line="360" w:lineRule="auto"/>
        <w:ind w:left="426" w:hanging="426"/>
        <w:rPr>
          <w:b/>
          <w:bCs/>
        </w:rPr>
      </w:pPr>
      <w:r>
        <w:rPr>
          <w:b/>
        </w:rPr>
        <w:t>3</w:t>
      </w:r>
      <w:r w:rsidR="00171095" w:rsidRPr="00171095">
        <w:rPr>
          <w:b/>
        </w:rPr>
        <w:t>.</w:t>
      </w:r>
      <w:r w:rsidR="00171095"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14:paraId="3F93A817" w14:textId="013DE693" w:rsidR="003B377F" w:rsidRPr="00171095" w:rsidRDefault="00C62C39" w:rsidP="00C4508B">
      <w:pPr>
        <w:pStyle w:val="NagwekSWZ"/>
        <w:rPr>
          <w:bCs/>
        </w:rPr>
      </w:pPr>
      <w:r>
        <w:rPr>
          <w:bCs/>
        </w:rPr>
        <w:lastRenderedPageBreak/>
        <w:t>I</w:t>
      </w:r>
      <w:r w:rsidR="00171095" w:rsidRPr="00171095">
        <w:rPr>
          <w:bCs/>
        </w:rPr>
        <w:t>X.</w:t>
      </w:r>
      <w:r w:rsidR="00171095"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1EA45E89" w14:textId="2903D950"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xml:space="preserve">.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t>
      </w:r>
      <w:r w:rsidR="00485E7B">
        <w:br/>
      </w:r>
      <w:r w:rsidR="00E66C05">
        <w:t>w postępowaniu;</w:t>
      </w:r>
    </w:p>
    <w:p w14:paraId="22CB81FE" w14:textId="13B49B6C"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485E7B">
        <w:br/>
      </w:r>
      <w:r w:rsidR="00881CE8" w:rsidRPr="00171095">
        <w:t>w postępowaniu.</w:t>
      </w:r>
    </w:p>
    <w:p w14:paraId="7446A70A" w14:textId="316F104D"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t>
      </w:r>
      <w:r w:rsidR="00485E7B">
        <w:t>W</w:t>
      </w:r>
      <w:r w:rsidR="00BE17E8" w:rsidRPr="00171095">
        <w:t xml:space="preserve">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55832C8F"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24514297" w14:textId="408EA6F3"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E009EC" w:rsidRPr="00E009EC">
        <w:rPr>
          <w:szCs w:val="20"/>
        </w:rPr>
        <w:t>Dz.U.2023.1689 t.j.</w:t>
      </w:r>
      <w:r w:rsidR="00197AE7" w:rsidRPr="00171095">
        <w:rPr>
          <w:szCs w:val="20"/>
        </w:rPr>
        <w:t xml:space="preserve">), </w:t>
      </w:r>
      <w:r w:rsidR="00485E7B">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5C74701F" w14:textId="4E25821C"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w:t>
      </w:r>
      <w:r w:rsidR="00485E7B">
        <w:rPr>
          <w:szCs w:val="20"/>
        </w:rPr>
        <w:br/>
      </w:r>
      <w:r w:rsidR="00FF3B8A" w:rsidRPr="00171095">
        <w:rPr>
          <w:szCs w:val="20"/>
        </w:rPr>
        <w:t>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5F4A651E" w14:textId="50884DF6" w:rsidR="00C62C39" w:rsidRPr="00C62C39" w:rsidRDefault="00C62C39" w:rsidP="00C62C39">
      <w:pPr>
        <w:spacing w:line="360" w:lineRule="auto"/>
        <w:ind w:left="852" w:hanging="426"/>
        <w:jc w:val="both"/>
        <w:rPr>
          <w:szCs w:val="20"/>
        </w:rPr>
      </w:pPr>
      <w:r w:rsidRPr="00CE340D">
        <w:rPr>
          <w:b/>
          <w:bCs/>
          <w:szCs w:val="20"/>
        </w:rPr>
        <w:lastRenderedPageBreak/>
        <w:t>3)</w:t>
      </w:r>
      <w:r>
        <w:rPr>
          <w:szCs w:val="20"/>
        </w:rPr>
        <w:t xml:space="preserve">     </w:t>
      </w:r>
      <w:r w:rsidRPr="00C62C39">
        <w:rPr>
          <w:szCs w:val="20"/>
        </w:rPr>
        <w:t>Dokumenty Wykonawcy co do spełniania warunków udziału w postępowaniu, to jest:</w:t>
      </w:r>
    </w:p>
    <w:p w14:paraId="441609BD" w14:textId="1B031503" w:rsidR="00C62C39" w:rsidRPr="00C62C39" w:rsidRDefault="00C62C39" w:rsidP="00C62C39">
      <w:pPr>
        <w:spacing w:line="360" w:lineRule="auto"/>
        <w:ind w:left="852" w:hanging="426"/>
        <w:jc w:val="both"/>
        <w:rPr>
          <w:szCs w:val="20"/>
        </w:rPr>
      </w:pPr>
      <w:r>
        <w:rPr>
          <w:szCs w:val="20"/>
        </w:rPr>
        <w:t xml:space="preserve">       </w:t>
      </w:r>
      <w:r w:rsidRPr="00C62C39">
        <w:rPr>
          <w:szCs w:val="20"/>
        </w:rPr>
        <w:t>a) zezwolenie obejmujące prowadzenie działalności w zakresie transportu odpadów lub odpowiedni w tym zakresie wpis do rejestru, zgodnie z zapisami ustawy z dnia 14 grudnia 2012 r. o odpadach (</w:t>
      </w:r>
      <w:r w:rsidR="00E009EC" w:rsidRPr="00E009EC">
        <w:rPr>
          <w:szCs w:val="20"/>
        </w:rPr>
        <w:t>Dz.U.2023.1587 t.j.</w:t>
      </w:r>
      <w:r w:rsidR="00E009EC">
        <w:rPr>
          <w:szCs w:val="20"/>
        </w:rPr>
        <w:t>)</w:t>
      </w:r>
      <w:r w:rsidRPr="00C62C39">
        <w:rPr>
          <w:szCs w:val="20"/>
        </w:rPr>
        <w:t>;</w:t>
      </w:r>
    </w:p>
    <w:p w14:paraId="1C806956" w14:textId="5CF92E11" w:rsidR="00C62C39" w:rsidRPr="00C62C39" w:rsidRDefault="00C62C39" w:rsidP="00C62C39">
      <w:pPr>
        <w:spacing w:line="360" w:lineRule="auto"/>
        <w:ind w:left="852" w:hanging="426"/>
        <w:jc w:val="both"/>
        <w:rPr>
          <w:szCs w:val="20"/>
        </w:rPr>
      </w:pPr>
      <w:r>
        <w:rPr>
          <w:szCs w:val="20"/>
        </w:rPr>
        <w:t xml:space="preserve">       </w:t>
      </w:r>
      <w:r w:rsidRPr="00C62C39">
        <w:rPr>
          <w:szCs w:val="20"/>
        </w:rPr>
        <w:t>b) zezwolenie obejmujące prowadzenie działalności w zakresie zbierania odpadów zgodnie z zapisami ustawy z dnia 14 grudnia 2012 r. o odpadach (</w:t>
      </w:r>
      <w:r w:rsidR="00E009EC" w:rsidRPr="00E009EC">
        <w:rPr>
          <w:szCs w:val="20"/>
        </w:rPr>
        <w:t>Dz.U.2023.1587 t.j.</w:t>
      </w:r>
      <w:r w:rsidRPr="00C62C39">
        <w:rPr>
          <w:szCs w:val="20"/>
        </w:rPr>
        <w:t>);</w:t>
      </w:r>
    </w:p>
    <w:p w14:paraId="0555BB46" w14:textId="761B5065" w:rsidR="00C62C39" w:rsidRPr="00C62C39" w:rsidRDefault="00C62C39" w:rsidP="00C62C39">
      <w:pPr>
        <w:spacing w:line="360" w:lineRule="auto"/>
        <w:ind w:left="852" w:hanging="426"/>
        <w:jc w:val="both"/>
        <w:rPr>
          <w:szCs w:val="20"/>
        </w:rPr>
      </w:pPr>
      <w:r>
        <w:rPr>
          <w:szCs w:val="20"/>
        </w:rPr>
        <w:t xml:space="preserve">       </w:t>
      </w:r>
      <w:r w:rsidRPr="00C62C39">
        <w:rPr>
          <w:szCs w:val="20"/>
        </w:rPr>
        <w:t>c) zezwolenie na odzysk, przetwarzanie i unieszkodliwianie odpadów, o których mowa w ustawie o odpadach (</w:t>
      </w:r>
      <w:r w:rsidR="00E009EC" w:rsidRPr="00E009EC">
        <w:rPr>
          <w:szCs w:val="20"/>
        </w:rPr>
        <w:t>Dz.U.2023.1587 t.j.</w:t>
      </w:r>
      <w:r w:rsidRPr="00C62C39">
        <w:rPr>
          <w:szCs w:val="20"/>
        </w:rPr>
        <w:t>), lub umowę z podmiotem posiadającym zezwolenie na odzysk, przetwarzanie i unieszkodliwianie odpadów;</w:t>
      </w:r>
    </w:p>
    <w:p w14:paraId="79FE4A39" w14:textId="006AE98B" w:rsidR="00E66C05" w:rsidRPr="00E66C05" w:rsidRDefault="00C62C39" w:rsidP="00C62C39">
      <w:pPr>
        <w:spacing w:line="360" w:lineRule="auto"/>
        <w:ind w:left="852" w:hanging="426"/>
        <w:jc w:val="both"/>
        <w:rPr>
          <w:szCs w:val="20"/>
        </w:rPr>
      </w:pPr>
      <w:r>
        <w:rPr>
          <w:szCs w:val="20"/>
        </w:rPr>
        <w:t xml:space="preserve">       </w:t>
      </w:r>
      <w:r w:rsidRPr="00C62C39">
        <w:rPr>
          <w:szCs w:val="20"/>
        </w:rPr>
        <w:t>d) zaświadczenie o wpisie do rejestru działalności regulowanej, prowadzonego przez Wójta Gminy Wiskitki (Burmistrza Miasta i Gminy Wiskitki), w zakresie odbierania odpadów komunalnych objętych przedmiotem zamówienia od właścicieli nieruchomości z terenu gminy Wiskitki, zgodnie z ustawą z dnia 13 września 1996 r. o utrzymaniu czystości i porządku w gminach (Dz.U.2023.1469 t.j.</w:t>
      </w:r>
      <w:r>
        <w:rPr>
          <w:szCs w:val="20"/>
        </w:rPr>
        <w:t>)</w:t>
      </w:r>
      <w:r w:rsidRPr="00C62C39">
        <w:rPr>
          <w:szCs w:val="20"/>
        </w:rPr>
        <w:t>.</w:t>
      </w:r>
    </w:p>
    <w:p w14:paraId="2B725B4E" w14:textId="2D78E2D9"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 xml:space="preserve">ust. </w:t>
      </w:r>
      <w:r w:rsidR="00A509AF">
        <w:t>4</w:t>
      </w:r>
      <w:r w:rsidR="008C4E97" w:rsidRPr="00171095">
        <w:t xml:space="preserve"> pkt </w:t>
      </w:r>
      <w:r w:rsidR="00032FCA" w:rsidRPr="00171095">
        <w:t>2</w:t>
      </w:r>
      <w:r w:rsidR="00A509AF">
        <w:t>)</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5D2576B5" w14:textId="11A36FD5"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A509AF">
        <w:t>)</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47E083"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D7CC480" w14:textId="01515FD4"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485E7B">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485E7B">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14:paraId="768B4434" w14:textId="77777777" w:rsidR="00B940AE" w:rsidRPr="00171095" w:rsidRDefault="00B940AE" w:rsidP="001353AD">
      <w:pPr>
        <w:pStyle w:val="Akapitzlist"/>
        <w:spacing w:line="360" w:lineRule="auto"/>
        <w:ind w:left="852" w:hanging="426"/>
        <w:jc w:val="both"/>
        <w:rPr>
          <w:szCs w:val="20"/>
        </w:rPr>
      </w:pPr>
      <w:r w:rsidRPr="00171095">
        <w:rPr>
          <w:szCs w:val="20"/>
        </w:rPr>
        <w:lastRenderedPageBreak/>
        <w:t>2)</w:t>
      </w:r>
      <w:r w:rsidRPr="00171095">
        <w:rPr>
          <w:szCs w:val="20"/>
        </w:rPr>
        <w:tab/>
        <w:t>podmiotowym środkiem dowodowym jest oświadczenie, którego treść odpowiada zakresowi oświadczenia, o którym mowa w art. 125 ust. 1.</w:t>
      </w:r>
    </w:p>
    <w:p w14:paraId="57C48529"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293562EB" w14:textId="01B0BF62"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 xml:space="preserve">lub niniejszą SWZ do oświadczeń </w:t>
      </w:r>
      <w:r w:rsidR="00485E7B">
        <w:br/>
      </w:r>
      <w:r w:rsidR="008561CD" w:rsidRPr="00171095">
        <w:t>i dokumentów składanych przez Wykonawcę w postępowaniu zastosowanie mają</w:t>
      </w:r>
      <w:r w:rsidR="00DD50ED" w:rsidRPr="00171095">
        <w:t xml:space="preserve"> </w:t>
      </w:r>
      <w:r w:rsidR="00485E7B">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w:t>
      </w:r>
      <w:r w:rsidR="00485E7B">
        <w:br/>
      </w:r>
      <w:r w:rsidR="00B96D9B" w:rsidRPr="00171095">
        <w:t>i przekazywania informacji oraz wymagań technicznych dla dokumentów elektronicznych oraz środków komunikacji elektronicznej w postępowaniu o udzielenie zamówienia publicznego lub konkursie.</w:t>
      </w:r>
    </w:p>
    <w:p w14:paraId="00208FDE" w14:textId="651C130C" w:rsidR="00C135CB" w:rsidRPr="00171095" w:rsidRDefault="00171095" w:rsidP="00C4508B">
      <w:pPr>
        <w:pStyle w:val="NagwekSWZ"/>
      </w:pPr>
      <w:r w:rsidRPr="00171095">
        <w:t>X.</w:t>
      </w:r>
      <w:r w:rsidRPr="00171095">
        <w:tab/>
      </w:r>
      <w:r w:rsidR="0055240B" w:rsidRPr="00171095">
        <w:t xml:space="preserve">POLEGANIE </w:t>
      </w:r>
      <w:r w:rsidR="002307A6" w:rsidRPr="00171095">
        <w:t>NA ZASOBACH INNYCH PODMIOTÓW</w:t>
      </w:r>
    </w:p>
    <w:p w14:paraId="7C3BD77D"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1EC6DE2F"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4E467808" w14:textId="5DDA922F"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077A546"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0C2428" w14:textId="77777777" w:rsidR="00690982" w:rsidRPr="00171095" w:rsidRDefault="00171095" w:rsidP="0019688F">
      <w:pPr>
        <w:pStyle w:val="pkt"/>
        <w:spacing w:before="0" w:after="0" w:line="360" w:lineRule="auto"/>
        <w:ind w:left="426" w:hanging="426"/>
      </w:pPr>
      <w:r w:rsidRPr="00171095">
        <w:rPr>
          <w:b/>
        </w:rPr>
        <w:lastRenderedPageBreak/>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D3CF13" w14:textId="751CB998"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113D57">
        <w:br/>
      </w:r>
      <w:r w:rsidR="00F70501" w:rsidRPr="00171095">
        <w:t xml:space="preserve">w </w:t>
      </w:r>
      <w:r w:rsidR="000D00DF" w:rsidRPr="00171095">
        <w:t xml:space="preserve">Rozdziale </w:t>
      </w:r>
      <w:r w:rsidR="00113D57">
        <w:t>I</w:t>
      </w:r>
      <w:r w:rsidR="000D00DF" w:rsidRPr="00171095">
        <w:t xml:space="preserve">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xml:space="preserve">, zgodnie z katalogiem dokumentów określonych w Rozdziale </w:t>
      </w:r>
      <w:r w:rsidR="00113D57">
        <w:t>I</w:t>
      </w:r>
      <w:r w:rsidR="00CD302E" w:rsidRPr="00171095">
        <w:t>X SWZ</w:t>
      </w:r>
      <w:r w:rsidR="00F70501" w:rsidRPr="00171095">
        <w:t>.</w:t>
      </w:r>
      <w:r>
        <w:t xml:space="preserve"> Podmiot trzeci składa w takim razie załącznik nr 2 do SWZ zmodyfikowany odpowiednio, aby uczynić zadość wymaganiom postawionym w niniejszym Rozdziale.</w:t>
      </w:r>
    </w:p>
    <w:p w14:paraId="25BBE841" w14:textId="6A08F899" w:rsidR="005919F8" w:rsidRPr="00171095" w:rsidRDefault="00171095" w:rsidP="00C4508B">
      <w:pPr>
        <w:pStyle w:val="NagwekSWZ"/>
      </w:pPr>
      <w:r w:rsidRPr="00171095">
        <w:t>XI.</w:t>
      </w:r>
      <w:r w:rsidRPr="00171095">
        <w:tab/>
      </w:r>
      <w:r w:rsidR="005919F8" w:rsidRPr="00171095">
        <w:t>INFORMACJA DLA WYKONAWCÓW WSPÓLNIE UBIEGAJĄCYCH SIĘ O UDZIELENIE ZAMÓWIENIA (SPÓŁKI CYWILNE/ KONSORCJA)</w:t>
      </w:r>
    </w:p>
    <w:p w14:paraId="34C9C75D"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3BF21064" w14:textId="7535F380"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w:t>
      </w:r>
      <w:r w:rsidR="00113D57">
        <w:t>I</w:t>
      </w:r>
      <w:r w:rsidR="00D55929" w:rsidRPr="00171095">
        <w:t>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06BA71A"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F67FA3"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1" w:name="bookmark11"/>
    </w:p>
    <w:p w14:paraId="0C26A0D1" w14:textId="26B8073E" w:rsidR="00974EE8" w:rsidRPr="00171095" w:rsidRDefault="00171095" w:rsidP="00C4508B">
      <w:pPr>
        <w:pStyle w:val="NagwekSWZ"/>
      </w:pPr>
      <w:r w:rsidRPr="00171095">
        <w:t>XII.</w:t>
      </w:r>
      <w:r w:rsidRPr="00171095">
        <w:tab/>
      </w:r>
      <w:r w:rsidR="00974EE8" w:rsidRPr="00171095">
        <w:t xml:space="preserve">SPOSÓB KOMUNIKACJI ORAZ </w:t>
      </w:r>
      <w:bookmarkEnd w:id="1"/>
      <w:r w:rsidR="00D16134" w:rsidRPr="00171095">
        <w:t>WYJAŚNIENIA TREŚCI SWZ</w:t>
      </w:r>
    </w:p>
    <w:p w14:paraId="40F43776" w14:textId="74AAD061" w:rsidR="0025493A" w:rsidRPr="00171095" w:rsidRDefault="00171095" w:rsidP="00E075A8">
      <w:pPr>
        <w:pStyle w:val="pkt"/>
        <w:spacing w:before="240" w:after="0" w:line="360" w:lineRule="auto"/>
        <w:ind w:left="426" w:hanging="426"/>
        <w:rPr>
          <w:bCs/>
        </w:rPr>
      </w:pPr>
      <w:r w:rsidRPr="00171095">
        <w:rPr>
          <w:rFonts w:eastAsia="Times New Roman"/>
          <w:b/>
          <w:szCs w:val="19"/>
        </w:rPr>
        <w:lastRenderedPageBreak/>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485E7B">
        <w:rPr>
          <w:bCs/>
        </w:rPr>
        <w:br/>
      </w:r>
      <w:r w:rsidR="001560B9" w:rsidRPr="00171095">
        <w:rPr>
          <w:bCs/>
        </w:rPr>
        <w:t xml:space="preserve">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4D7E91" w:rsidRPr="00171095">
        <w:rPr>
          <w:bCs/>
        </w:rPr>
        <w:t xml:space="preserve">). </w:t>
      </w:r>
    </w:p>
    <w:p w14:paraId="740072EB" w14:textId="31CB6140"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 szczególności </w:t>
      </w:r>
      <w:r w:rsidR="00485E7B">
        <w:rPr>
          <w:bCs/>
        </w:rPr>
        <w:br/>
      </w:r>
      <w:r w:rsidR="00F32503" w:rsidRPr="00171095">
        <w:rPr>
          <w:bCs/>
        </w:rPr>
        <w:t>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t>
      </w:r>
      <w:r w:rsidR="00485E7B">
        <w:rPr>
          <w:bCs/>
        </w:rPr>
        <w:br/>
      </w:r>
      <w:r w:rsidR="008228F7" w:rsidRPr="00171095">
        <w:rPr>
          <w:bCs/>
        </w:rPr>
        <w:t xml:space="preserve">w </w:t>
      </w:r>
      <w:r w:rsidR="00C6136B" w:rsidRPr="00171095">
        <w:rPr>
          <w:bCs/>
        </w:rPr>
        <w:t>R</w:t>
      </w:r>
      <w:r w:rsidR="008228F7" w:rsidRPr="00171095">
        <w:rPr>
          <w:bCs/>
        </w:rPr>
        <w:t xml:space="preserve">ozdziale </w:t>
      </w:r>
      <w:r w:rsidR="00113D57">
        <w:rPr>
          <w:bCs/>
        </w:rPr>
        <w:t>I</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5045A565"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1AE6EFA2" w14:textId="77777777"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3" w:history="1">
        <w:r w:rsidR="00254DD8" w:rsidRPr="006A5DA8">
          <w:rPr>
            <w:rStyle w:val="Hipercze"/>
            <w:szCs w:val="20"/>
          </w:rPr>
          <w:t>konrad.gruza@wiskitki.pl</w:t>
        </w:r>
      </w:hyperlink>
      <w:r w:rsidR="00254DD8">
        <w:rPr>
          <w:szCs w:val="20"/>
        </w:rPr>
        <w:t xml:space="preserve"> </w:t>
      </w:r>
      <w:r w:rsidR="00D16134" w:rsidRPr="00171095">
        <w:rPr>
          <w:szCs w:val="20"/>
        </w:rPr>
        <w:t>;</w:t>
      </w:r>
    </w:p>
    <w:p w14:paraId="2883C875"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4" w:history="1">
        <w:r w:rsidR="00254DD8" w:rsidRPr="006A5DA8">
          <w:rPr>
            <w:rStyle w:val="Hipercze"/>
            <w:szCs w:val="20"/>
          </w:rPr>
          <w:t>https://platformazakupowa.pl/pn/wiskitki</w:t>
        </w:r>
      </w:hyperlink>
      <w:r w:rsidR="00254DD8">
        <w:rPr>
          <w:szCs w:val="20"/>
        </w:rPr>
        <w:t xml:space="preserve"> </w:t>
      </w:r>
    </w:p>
    <w:p w14:paraId="62AE0998" w14:textId="43B295F9"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w:t>
      </w:r>
      <w:r w:rsidR="00485E7B">
        <w:rPr>
          <w:rFonts w:eastAsia="Times New Roman"/>
          <w:szCs w:val="19"/>
        </w:rPr>
        <w:br/>
      </w:r>
      <w:r w:rsidRPr="0074518B">
        <w:rPr>
          <w:rFonts w:eastAsia="Times New Roman"/>
          <w:szCs w:val="19"/>
        </w:rPr>
        <w:t xml:space="preserve">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49B2E4EF"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6F05810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14:paraId="41350D4B"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lastRenderedPageBreak/>
        <w:t>komputer klasy PC lub MAC o następującej konfiguracji: pamięć min. 2 GB Ram, procesor Intel IV 2 GHZ lub jego nowsza wersja, jeden z systemów operacyjnych - MS Windows 7, Mac Os x 10 4, Linux, lub ich nowsze wersje,</w:t>
      </w:r>
    </w:p>
    <w:p w14:paraId="2B4BBF0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3EB4B2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4AEDD13"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obsługujący format plików .pdf,</w:t>
      </w:r>
    </w:p>
    <w:p w14:paraId="03640DC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30723A8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14:paraId="293C2AB4" w14:textId="353059AF"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485E7B">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043F172F" w14:textId="33D23B04"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w:t>
      </w:r>
      <w:r w:rsidR="00485E7B">
        <w:rPr>
          <w:rFonts w:eastAsia="Times New Roman"/>
          <w:szCs w:val="19"/>
        </w:rPr>
        <w:br/>
      </w:r>
      <w:r w:rsidRPr="0074518B">
        <w:rPr>
          <w:rFonts w:eastAsia="Times New Roman"/>
          <w:szCs w:val="19"/>
        </w:rPr>
        <w:t xml:space="preserve">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485E7B">
        <w:rPr>
          <w:rFonts w:eastAsia="Times New Roman"/>
          <w:szCs w:val="19"/>
        </w:rPr>
        <w:br/>
      </w:r>
      <w:r w:rsidRPr="0074518B">
        <w:rPr>
          <w:rFonts w:eastAsia="Times New Roman"/>
          <w:szCs w:val="19"/>
        </w:rPr>
        <w:t xml:space="preserve">w przedmiotowym postępowaniu ponieważ nie został spełniony obowiązek narzucony </w:t>
      </w:r>
      <w:r w:rsidR="00485E7B">
        <w:rPr>
          <w:rFonts w:eastAsia="Times New Roman"/>
          <w:szCs w:val="19"/>
        </w:rPr>
        <w:br/>
      </w:r>
      <w:r w:rsidRPr="0074518B">
        <w:rPr>
          <w:rFonts w:eastAsia="Times New Roman"/>
          <w:szCs w:val="19"/>
        </w:rPr>
        <w:t>w art. 221 Ustawy Prawo Zamówień Publicznych.</w:t>
      </w:r>
    </w:p>
    <w:p w14:paraId="036906BF" w14:textId="232EE298"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485E7B">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74518B">
          <w:rPr>
            <w:rStyle w:val="Hipercze"/>
            <w:rFonts w:eastAsia="Times New Roman"/>
            <w:szCs w:val="19"/>
          </w:rPr>
          <w:t>https://platformazakupowa.pl/strona/45-instrukcje</w:t>
        </w:r>
      </w:hyperlink>
    </w:p>
    <w:p w14:paraId="6F34885A"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D5FE306"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295409B" w14:textId="3D39AF18" w:rsidR="006F1582" w:rsidRPr="00171095" w:rsidRDefault="00314BAE" w:rsidP="00171095">
      <w:pPr>
        <w:pStyle w:val="Akapitzlist"/>
        <w:spacing w:line="360" w:lineRule="auto"/>
        <w:ind w:left="709" w:right="92"/>
        <w:jc w:val="both"/>
        <w:rPr>
          <w:szCs w:val="20"/>
        </w:rPr>
      </w:pPr>
      <w:r>
        <w:rPr>
          <w:szCs w:val="20"/>
        </w:rPr>
        <w:t>Agnieszka Żeromska - Gawronek</w:t>
      </w:r>
      <w:r w:rsidR="004B5982" w:rsidRPr="00171095">
        <w:rPr>
          <w:szCs w:val="20"/>
        </w:rPr>
        <w:t xml:space="preserve">, tel. </w:t>
      </w:r>
      <w:r w:rsidR="0074518B">
        <w:rPr>
          <w:szCs w:val="20"/>
        </w:rPr>
        <w:t>46 854 50 37</w:t>
      </w:r>
      <w:r w:rsidR="004B5982" w:rsidRPr="00171095">
        <w:rPr>
          <w:szCs w:val="20"/>
        </w:rPr>
        <w:t>;</w:t>
      </w:r>
    </w:p>
    <w:p w14:paraId="62DC7BEF" w14:textId="77777777" w:rsidR="006F1582" w:rsidRPr="00171095" w:rsidRDefault="00171095" w:rsidP="001353AD">
      <w:pPr>
        <w:spacing w:line="360" w:lineRule="auto"/>
        <w:ind w:left="852" w:right="92" w:hanging="426"/>
        <w:jc w:val="both"/>
        <w:rPr>
          <w:szCs w:val="20"/>
        </w:rPr>
      </w:pPr>
      <w:r w:rsidRPr="00171095">
        <w:rPr>
          <w:b/>
          <w:szCs w:val="20"/>
        </w:rPr>
        <w:lastRenderedPageBreak/>
        <w:t>2)</w:t>
      </w:r>
      <w:r w:rsidRPr="00171095">
        <w:rPr>
          <w:b/>
          <w:szCs w:val="20"/>
        </w:rPr>
        <w:tab/>
      </w:r>
      <w:r w:rsidR="006F1582" w:rsidRPr="00171095">
        <w:rPr>
          <w:szCs w:val="20"/>
        </w:rPr>
        <w:t>w zakresie merytorycznym:</w:t>
      </w:r>
    </w:p>
    <w:p w14:paraId="61601064" w14:textId="6FA42B75" w:rsidR="0074518B" w:rsidRPr="00171095" w:rsidRDefault="00314BAE" w:rsidP="0074518B">
      <w:pPr>
        <w:pStyle w:val="Akapitzlist"/>
        <w:spacing w:line="360" w:lineRule="auto"/>
        <w:ind w:left="709" w:right="92"/>
        <w:jc w:val="both"/>
        <w:rPr>
          <w:szCs w:val="20"/>
        </w:rPr>
      </w:pPr>
      <w:r>
        <w:rPr>
          <w:szCs w:val="20"/>
        </w:rPr>
        <w:t>Agnieszka Maksymów</w:t>
      </w:r>
      <w:r w:rsidR="0074518B" w:rsidRPr="00171095">
        <w:rPr>
          <w:szCs w:val="20"/>
        </w:rPr>
        <w:t xml:space="preserve">, tel. </w:t>
      </w:r>
      <w:r w:rsidR="0074518B">
        <w:rPr>
          <w:szCs w:val="20"/>
        </w:rPr>
        <w:t>46 854 50</w:t>
      </w:r>
      <w:r>
        <w:rPr>
          <w:szCs w:val="20"/>
        </w:rPr>
        <w:t xml:space="preserve"> 14</w:t>
      </w:r>
      <w:r w:rsidR="0074518B" w:rsidRPr="00171095">
        <w:rPr>
          <w:szCs w:val="20"/>
        </w:rPr>
        <w:t>;</w:t>
      </w:r>
    </w:p>
    <w:p w14:paraId="3D61BFCB"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6A07A510" w14:textId="7D78CB36"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 xml:space="preserve">Wykonawca może zwrócić się do </w:t>
      </w:r>
      <w:r w:rsidR="00727EA8">
        <w:t>Z</w:t>
      </w:r>
      <w:r w:rsidR="00371F60" w:rsidRPr="00171095">
        <w:t>amawiającego z wnioskiem o wyjaśnienie treści SWZ.</w:t>
      </w:r>
    </w:p>
    <w:p w14:paraId="42543A3E" w14:textId="432B9CC8"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 xml:space="preserve">Zamawiający jest obowiązany udzielić wyjaśnień niezwłocznie, jednak nie później niż na 2 dni przed upływem terminu składania odpowiednio ofert, pod warunkiem że wniosek </w:t>
      </w:r>
      <w:r w:rsidR="00485E7B">
        <w:br/>
      </w:r>
      <w:r w:rsidR="00371F60" w:rsidRPr="00171095">
        <w:t xml:space="preserve">o wyjaśnienie treści SWZ wpłynął do </w:t>
      </w:r>
      <w:r w:rsidR="00727EA8">
        <w:t>Z</w:t>
      </w:r>
      <w:r w:rsidR="00371F60" w:rsidRPr="00171095">
        <w:t>amawiającego nie później niż na 4 dni przed upływem terminu składania odpowiednio ofert</w:t>
      </w:r>
      <w:r w:rsidR="00A23336" w:rsidRPr="00171095">
        <w:t xml:space="preserve">. </w:t>
      </w:r>
    </w:p>
    <w:p w14:paraId="344B37CA" w14:textId="37EDBF85"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w:t>
      </w:r>
      <w:r w:rsidR="00727EA8">
        <w:t>Z</w:t>
      </w:r>
      <w:r w:rsidR="00371F60" w:rsidRPr="00171095">
        <w:t xml:space="preserve">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44A7FD00"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BA1C0D0" w14:textId="2BAF1CAC" w:rsidR="0034764B" w:rsidRPr="00171095" w:rsidRDefault="00171095" w:rsidP="00C4508B">
      <w:pPr>
        <w:pStyle w:val="NagwekSWZ"/>
      </w:pPr>
      <w:bookmarkStart w:id="2" w:name="bookmark12"/>
      <w:r w:rsidRPr="00171095">
        <w:t>XI</w:t>
      </w:r>
      <w:r w:rsidR="006D4E5A">
        <w:t>II</w:t>
      </w:r>
      <w:r w:rsidRPr="00171095">
        <w:t>.</w:t>
      </w:r>
      <w:r w:rsidRPr="00171095">
        <w:tab/>
      </w:r>
      <w:r w:rsidR="0034764B" w:rsidRPr="00171095">
        <w:t>OPIS SPOSOBU PRZYGOTOWANIA OFER</w:t>
      </w:r>
      <w:bookmarkEnd w:id="2"/>
      <w:r w:rsidR="00641EB7" w:rsidRPr="00171095">
        <w:t>T ORAZ WYMAGANIA FORMALNE DOTYCZĄCE SKŁADANYCH OŚWIADCZEŃ I DOKUMENTÓW</w:t>
      </w:r>
    </w:p>
    <w:p w14:paraId="076EE746"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44AB17B6"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2B96C31"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4E789427" w14:textId="082421A4"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 xml:space="preserve">mowa w Rozdziale </w:t>
      </w:r>
      <w:r w:rsidR="00314BAE">
        <w:rPr>
          <w:rFonts w:eastAsia="Times New Roman"/>
          <w:szCs w:val="20"/>
        </w:rPr>
        <w:t>I</w:t>
      </w:r>
      <w:r w:rsidR="000D4767" w:rsidRPr="00171095">
        <w:rPr>
          <w:rFonts w:eastAsia="Times New Roman"/>
          <w:szCs w:val="20"/>
        </w:rPr>
        <w:t>X</w:t>
      </w:r>
      <w:r w:rsidR="00E4361D" w:rsidRPr="00171095">
        <w:rPr>
          <w:rFonts w:eastAsia="Times New Roman"/>
          <w:szCs w:val="20"/>
        </w:rPr>
        <w:t xml:space="preserve"> ust. 1</w:t>
      </w:r>
      <w:r w:rsidR="00801FBF" w:rsidRPr="00171095">
        <w:rPr>
          <w:rFonts w:eastAsia="Times New Roman"/>
          <w:szCs w:val="20"/>
        </w:rPr>
        <w:t xml:space="preserve"> SWZ;</w:t>
      </w:r>
    </w:p>
    <w:p w14:paraId="02D87BDB" w14:textId="6D2B470C"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801FBF" w:rsidRPr="00171095">
        <w:rPr>
          <w:rFonts w:eastAsia="Times New Roman"/>
          <w:szCs w:val="20"/>
        </w:rPr>
        <w:t xml:space="preserve"> ust. 3 SWZ (jeżeli dotyczy);</w:t>
      </w:r>
    </w:p>
    <w:p w14:paraId="46143250"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0FDAF1EC"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5D7FA075"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w:t>
      </w:r>
      <w:r w:rsidR="0034764B" w:rsidRPr="00171095">
        <w:rPr>
          <w:rFonts w:eastAsia="Times New Roman"/>
        </w:rPr>
        <w:lastRenderedPageBreak/>
        <w:t xml:space="preserve">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043B8B6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7B600BFD"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2EB8E8B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06C57002" w14:textId="4B797A5E"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314BAE" w:rsidRPr="00314BAE">
        <w:rPr>
          <w:rFonts w:eastAsia="Times New Roman"/>
        </w:rPr>
        <w:t>Dz.U.2022.1233 t.j.</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F66ABEE"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0DEB3F0" w14:textId="18C44053"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485E7B">
        <w:rPr>
          <w:rFonts w:eastAsia="Times New Roman"/>
        </w:rPr>
        <w:br/>
      </w:r>
      <w:r w:rsidR="00A16ADB" w:rsidRPr="00171095">
        <w:rPr>
          <w:rFonts w:eastAsia="Times New Roman"/>
        </w:rPr>
        <w:t>z tłumaczeniem na język polski.</w:t>
      </w:r>
    </w:p>
    <w:p w14:paraId="7AA9B5EE" w14:textId="3BE47FE0"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485E7B">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5BB5710F" w14:textId="77EBB791" w:rsidR="00C80F47" w:rsidRPr="00171095" w:rsidRDefault="00171095" w:rsidP="00C4508B">
      <w:pPr>
        <w:pStyle w:val="NagwekSWZ"/>
      </w:pPr>
      <w:r w:rsidRPr="00171095">
        <w:t>X</w:t>
      </w:r>
      <w:r w:rsidR="006D4E5A">
        <w:t>I</w:t>
      </w:r>
      <w:r w:rsidRPr="00171095">
        <w:t>V.</w:t>
      </w:r>
      <w:r w:rsidRPr="00171095">
        <w:tab/>
      </w:r>
      <w:r w:rsidR="00141D3A" w:rsidRPr="00171095">
        <w:t>SPOS</w:t>
      </w:r>
      <w:r w:rsidR="006204E8" w:rsidRPr="00171095">
        <w:t xml:space="preserve">ÓB </w:t>
      </w:r>
      <w:r w:rsidR="00141D3A" w:rsidRPr="00171095">
        <w:t>OBLICZENIA CENY OFERTY</w:t>
      </w:r>
    </w:p>
    <w:p w14:paraId="5ABF2CB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7323EB6E"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440BD193" w14:textId="59859410" w:rsidR="009B48E2" w:rsidRPr="00171095" w:rsidRDefault="00171095" w:rsidP="0019688F">
      <w:pPr>
        <w:pStyle w:val="pkt"/>
        <w:spacing w:before="0" w:after="0" w:line="360" w:lineRule="auto"/>
        <w:ind w:left="426" w:hanging="426"/>
      </w:pPr>
      <w:r w:rsidRPr="00171095">
        <w:rPr>
          <w:rFonts w:eastAsia="Times New Roman"/>
          <w:b/>
        </w:rPr>
        <w:lastRenderedPageBreak/>
        <w:t>3.</w:t>
      </w:r>
      <w:r w:rsidRPr="00171095">
        <w:rPr>
          <w:rFonts w:eastAsia="Times New Roman"/>
          <w:b/>
        </w:rPr>
        <w:tab/>
      </w:r>
      <w:r w:rsidR="00CC38C5" w:rsidRPr="00171095">
        <w:t xml:space="preserve">Cena podana na Formularzu Ofertowym jest ceną ostateczną, niepodlegającą negocjacji </w:t>
      </w:r>
      <w:r w:rsidR="00485E7B">
        <w:br/>
      </w:r>
      <w:r w:rsidR="00CC38C5" w:rsidRPr="00171095">
        <w:t xml:space="preserve">i wyczerpującą wszelkie należności Wykonawcy wobec Zamawiającego związane </w:t>
      </w:r>
      <w:r w:rsidR="00485E7B">
        <w:br/>
      </w:r>
      <w:r w:rsidR="00CC38C5" w:rsidRPr="00171095">
        <w:t>z realizacją przedmiotu zamówienia.</w:t>
      </w:r>
    </w:p>
    <w:p w14:paraId="1473BC90"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71590B8"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15DA35B"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050C2F6" w14:textId="071D42D0"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314BAE" w:rsidRPr="00314BAE">
        <w:t>Dz.U.2023.1570 t.j.</w:t>
      </w:r>
      <w:r w:rsidR="00166665" w:rsidRPr="00171095">
        <w:t xml:space="preserve">), dla celów zastosowania kryterium ceny lub kosztu zamawiający dolicza do przedstawionej w tej ofercie ceny kwotę podatku od towarów </w:t>
      </w:r>
      <w:r w:rsidR="00314BAE">
        <w:br/>
      </w:r>
      <w:r w:rsidR="00166665" w:rsidRPr="00171095">
        <w:t>i usług, którą miałby obowiązek rozliczyć.</w:t>
      </w:r>
      <w:r w:rsidR="0093122A" w:rsidRPr="00171095">
        <w:rPr>
          <w:b/>
        </w:rPr>
        <w:t xml:space="preserve"> </w:t>
      </w:r>
      <w:r w:rsidR="00166665" w:rsidRPr="00171095">
        <w:t>W ofercie, o której mowa w ust. 1, wykonawca ma obowiązek:</w:t>
      </w:r>
    </w:p>
    <w:p w14:paraId="0554163C"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05E5BE7D"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59C967D9"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EA1D0A4"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40CDF121" w14:textId="77777777"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9CD6E18" w14:textId="77777777" w:rsidR="00727EA8" w:rsidRDefault="00727EA8" w:rsidP="0019688F">
      <w:pPr>
        <w:pStyle w:val="pkt"/>
        <w:spacing w:before="0" w:after="0" w:line="360" w:lineRule="auto"/>
        <w:ind w:left="426" w:hanging="426"/>
      </w:pPr>
    </w:p>
    <w:p w14:paraId="4E7C6570" w14:textId="28EE21A6" w:rsidR="00552FBA" w:rsidRPr="00171095" w:rsidRDefault="00171095" w:rsidP="00C4508B">
      <w:pPr>
        <w:pStyle w:val="NagwekSWZ"/>
      </w:pPr>
      <w:r w:rsidRPr="00171095">
        <w:t>XV.</w:t>
      </w:r>
      <w:r w:rsidRPr="00171095">
        <w:tab/>
      </w:r>
      <w:r w:rsidR="00C80F47" w:rsidRPr="00171095">
        <w:t>WYMAGANIA DOTYCZĄCE WADIUM</w:t>
      </w:r>
    </w:p>
    <w:p w14:paraId="5CABF388" w14:textId="48A68362" w:rsidR="00C31ED0" w:rsidRDefault="00727EA8" w:rsidP="00727EA8">
      <w:pPr>
        <w:pStyle w:val="pkt"/>
        <w:spacing w:before="240" w:after="0" w:line="360" w:lineRule="auto"/>
        <w:ind w:left="426" w:hanging="426"/>
      </w:pPr>
      <w:r w:rsidRPr="00727EA8">
        <w:t>Zamawiający nie wymaga wadium w tym postępowaniu.</w:t>
      </w:r>
    </w:p>
    <w:p w14:paraId="164E5E83" w14:textId="77777777" w:rsidR="00407D2E" w:rsidRPr="00727EA8" w:rsidRDefault="00407D2E" w:rsidP="00727EA8">
      <w:pPr>
        <w:pStyle w:val="pkt"/>
        <w:spacing w:before="240" w:after="0" w:line="360" w:lineRule="auto"/>
        <w:ind w:left="426" w:hanging="426"/>
      </w:pPr>
    </w:p>
    <w:p w14:paraId="4BAA8518" w14:textId="528DAD67" w:rsidR="00552FBA" w:rsidRPr="00171095" w:rsidRDefault="00171095" w:rsidP="00C4508B">
      <w:pPr>
        <w:pStyle w:val="NagwekSWZ"/>
      </w:pPr>
      <w:r w:rsidRPr="00171095">
        <w:lastRenderedPageBreak/>
        <w:t>XVI.</w:t>
      </w:r>
      <w:r w:rsidRPr="00171095">
        <w:tab/>
      </w:r>
      <w:r w:rsidR="005B5095" w:rsidRPr="00171095">
        <w:t>TERMIN ZWIĄZANIA OFERTĄ</w:t>
      </w:r>
    </w:p>
    <w:p w14:paraId="67C0B7A4" w14:textId="76D6E2AC"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w:t>
      </w:r>
      <w:r w:rsidR="006204E8" w:rsidRPr="00F50EEB">
        <w:t xml:space="preserve">do dnia </w:t>
      </w:r>
      <w:r w:rsidR="008935AF">
        <w:t>2</w:t>
      </w:r>
      <w:r w:rsidR="004B58E9">
        <w:t>3</w:t>
      </w:r>
      <w:r w:rsidR="003E32EF">
        <w:t xml:space="preserve"> </w:t>
      </w:r>
      <w:r w:rsidR="008935AF">
        <w:t>kwietnia</w:t>
      </w:r>
      <w:r w:rsidR="00EE1B8A" w:rsidRPr="00F50EEB">
        <w:t xml:space="preserve"> </w:t>
      </w:r>
      <w:r w:rsidR="00C72867" w:rsidRPr="00F50EEB">
        <w:t>202</w:t>
      </w:r>
      <w:r w:rsidR="00BD6A9A" w:rsidRPr="00F50EEB">
        <w:t>4</w:t>
      </w:r>
      <w:r w:rsidR="006204E8" w:rsidRPr="00F50EEB">
        <w:t xml:space="preserve"> r.</w:t>
      </w:r>
      <w:r w:rsidR="00552FBA" w:rsidRPr="00171095">
        <w:t xml:space="preserve"> Bieg terminu związania ofertą rozpoczyna się wraz z up</w:t>
      </w:r>
      <w:r w:rsidR="00AF7093" w:rsidRPr="00171095">
        <w:t>ływem terminu składania ofert.</w:t>
      </w:r>
    </w:p>
    <w:p w14:paraId="67520B2F" w14:textId="5F8D7F83"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w:t>
      </w:r>
      <w:r w:rsidR="003E32EF">
        <w:t xml:space="preserve"> </w:t>
      </w:r>
      <w:r w:rsidR="006204E8" w:rsidRPr="00171095">
        <w:t xml:space="preserve">terminu związania ofertą wymaga złożenia przez wykonawcę pisemnego oświadczenia </w:t>
      </w:r>
      <w:r w:rsidR="00931A10">
        <w:br/>
      </w:r>
      <w:r w:rsidR="006204E8" w:rsidRPr="00171095">
        <w:t>o wyrażeniu zgody na przedłużenie terminu związania ofertą.</w:t>
      </w:r>
    </w:p>
    <w:p w14:paraId="5183E689"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4C2FF527" w14:textId="204228EE" w:rsidR="00552FBA" w:rsidRPr="00171095" w:rsidRDefault="00171095" w:rsidP="00C4508B">
      <w:pPr>
        <w:pStyle w:val="NagwekSWZ"/>
      </w:pPr>
      <w:r w:rsidRPr="00171095">
        <w:t>XVII.</w:t>
      </w:r>
      <w:r w:rsidRPr="00171095">
        <w:tab/>
      </w:r>
      <w:r w:rsidR="006204E8" w:rsidRPr="00171095">
        <w:t>SPOSÓB I</w:t>
      </w:r>
      <w:r w:rsidR="00D8710C" w:rsidRPr="00171095">
        <w:t xml:space="preserve"> TE</w:t>
      </w:r>
      <w:r w:rsidR="005B5095" w:rsidRPr="00171095">
        <w:t>RMIN SKŁADANIA I OTWARCIA OFERT</w:t>
      </w:r>
    </w:p>
    <w:p w14:paraId="66DCBBC6" w14:textId="2F40BC2C"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do dnia</w:t>
      </w:r>
      <w:r w:rsidR="00C35975">
        <w:rPr>
          <w:b/>
        </w:rPr>
        <w:t xml:space="preserve"> </w:t>
      </w:r>
      <w:r w:rsidR="003E32EF">
        <w:rPr>
          <w:b/>
        </w:rPr>
        <w:t>2</w:t>
      </w:r>
      <w:r w:rsidR="004B58E9">
        <w:rPr>
          <w:b/>
        </w:rPr>
        <w:t>5</w:t>
      </w:r>
      <w:r w:rsidR="00931A10">
        <w:rPr>
          <w:b/>
        </w:rPr>
        <w:t xml:space="preserve"> </w:t>
      </w:r>
      <w:r w:rsidR="008935AF">
        <w:rPr>
          <w:b/>
        </w:rPr>
        <w:t>marca</w:t>
      </w:r>
      <w:r w:rsidR="00CD1BBE" w:rsidRPr="008C4597">
        <w:rPr>
          <w:b/>
        </w:rPr>
        <w:t xml:space="preserve"> </w:t>
      </w:r>
      <w:r w:rsidR="00C72867" w:rsidRPr="008C4597">
        <w:rPr>
          <w:b/>
        </w:rPr>
        <w:t>202</w:t>
      </w:r>
      <w:r w:rsidR="00D0296E">
        <w:rPr>
          <w:b/>
        </w:rPr>
        <w:t>4</w:t>
      </w:r>
      <w:r w:rsidR="00B5063F" w:rsidRPr="008C4597">
        <w:rPr>
          <w:b/>
        </w:rPr>
        <w:t xml:space="preserve"> r.</w:t>
      </w:r>
      <w:r w:rsidR="00B5063F" w:rsidRPr="00171095">
        <w:rPr>
          <w:b/>
        </w:rPr>
        <w:t xml:space="preserve"> do godziny </w:t>
      </w:r>
      <w:r w:rsidR="008C4597">
        <w:rPr>
          <w:b/>
        </w:rPr>
        <w:t>1</w:t>
      </w:r>
      <w:r w:rsidR="00442B6A">
        <w:rPr>
          <w:b/>
        </w:rPr>
        <w:t>0</w:t>
      </w:r>
      <w:r w:rsidR="00B5063F" w:rsidRPr="00171095">
        <w:rPr>
          <w:b/>
        </w:rPr>
        <w:t>:00</w:t>
      </w:r>
      <w:r w:rsidR="00B5063F" w:rsidRPr="00171095">
        <w:t>.</w:t>
      </w:r>
    </w:p>
    <w:p w14:paraId="3D1C7645"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07F1F8A8" w14:textId="7A85B1A2"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w:t>
      </w:r>
      <w:r w:rsidR="00115F5C" w:rsidRPr="008C4597">
        <w:t xml:space="preserve">dniu </w:t>
      </w:r>
      <w:r w:rsidR="00B13288">
        <w:rPr>
          <w:b/>
        </w:rPr>
        <w:t xml:space="preserve"> </w:t>
      </w:r>
      <w:r w:rsidR="003E32EF">
        <w:rPr>
          <w:b/>
        </w:rPr>
        <w:t>2</w:t>
      </w:r>
      <w:r w:rsidR="004B58E9">
        <w:rPr>
          <w:b/>
        </w:rPr>
        <w:t>5</w:t>
      </w:r>
      <w:r w:rsidR="003E32EF">
        <w:rPr>
          <w:b/>
        </w:rPr>
        <w:t xml:space="preserve"> </w:t>
      </w:r>
      <w:r w:rsidR="008935AF">
        <w:rPr>
          <w:b/>
        </w:rPr>
        <w:t>marca</w:t>
      </w:r>
      <w:r w:rsidR="00F13840" w:rsidRPr="008C4597">
        <w:rPr>
          <w:b/>
        </w:rPr>
        <w:t xml:space="preserve"> 202</w:t>
      </w:r>
      <w:r w:rsidR="00D0296E">
        <w:rPr>
          <w:b/>
        </w:rPr>
        <w:t>4</w:t>
      </w:r>
      <w:r w:rsidR="00C72867" w:rsidRPr="008C4597">
        <w:rPr>
          <w:b/>
        </w:rPr>
        <w:t xml:space="preserve"> </w:t>
      </w:r>
      <w:r w:rsidR="00115F5C" w:rsidRPr="008C4597">
        <w:rPr>
          <w:b/>
        </w:rPr>
        <w:t>r.</w:t>
      </w:r>
      <w:r w:rsidR="00115F5C" w:rsidRPr="00171095">
        <w:rPr>
          <w:b/>
        </w:rPr>
        <w:t xml:space="preserve"> o godzinie </w:t>
      </w:r>
      <w:r w:rsidR="00442B6A">
        <w:rPr>
          <w:b/>
        </w:rPr>
        <w:t>10</w:t>
      </w:r>
      <w:r w:rsidR="00115F5C" w:rsidRPr="00171095">
        <w:rPr>
          <w:b/>
        </w:rPr>
        <w:t>:30</w:t>
      </w:r>
      <w:r w:rsidR="00115F5C" w:rsidRPr="00171095">
        <w:t xml:space="preserve">  </w:t>
      </w:r>
    </w:p>
    <w:p w14:paraId="68DCF25C"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7F4AAF80"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6F3BB9E8"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6157F596"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06756286" w14:textId="3C9ECE83" w:rsidR="00080477" w:rsidRPr="00171095" w:rsidRDefault="00171095" w:rsidP="00C4508B">
      <w:pPr>
        <w:pStyle w:val="NagwekSWZ"/>
      </w:pPr>
      <w:r w:rsidRPr="00171095">
        <w:t>X</w:t>
      </w:r>
      <w:r w:rsidR="006D4E5A">
        <w:t>VIII</w:t>
      </w:r>
      <w:r w:rsidRPr="00171095">
        <w:t>.</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7BC3FCBC" w14:textId="77777777" w:rsidR="003E32EF" w:rsidRPr="003E32EF" w:rsidRDefault="003E32EF" w:rsidP="003E32EF">
      <w:pPr>
        <w:pStyle w:val="pkt"/>
        <w:spacing w:before="0" w:after="0" w:line="360" w:lineRule="auto"/>
        <w:ind w:left="425" w:hanging="425"/>
        <w:rPr>
          <w:rFonts w:eastAsia="Times New Roman"/>
          <w:bCs/>
        </w:rPr>
      </w:pPr>
      <w:r w:rsidRPr="003E32EF">
        <w:rPr>
          <w:rFonts w:eastAsia="Times New Roman"/>
          <w:b/>
        </w:rPr>
        <w:t>1.</w:t>
      </w:r>
      <w:r w:rsidRPr="003E32EF">
        <w:rPr>
          <w:rFonts w:eastAsia="Times New Roman"/>
          <w:b/>
        </w:rPr>
        <w:tab/>
      </w:r>
      <w:r w:rsidRPr="003E32EF">
        <w:rPr>
          <w:rFonts w:eastAsia="Times New Roman"/>
          <w:bCs/>
        </w:rPr>
        <w:t xml:space="preserve">W celu wyboru najkorzystniejszej oferty zamawiający będzie się kierował następującymi kryteriami:  </w:t>
      </w:r>
    </w:p>
    <w:p w14:paraId="28C3B428" w14:textId="77777777" w:rsidR="003E32EF" w:rsidRPr="003E32EF" w:rsidRDefault="003E32EF" w:rsidP="003E32EF">
      <w:pPr>
        <w:pStyle w:val="pkt"/>
        <w:spacing w:before="0" w:after="0" w:line="360" w:lineRule="auto"/>
        <w:ind w:left="425" w:hanging="425"/>
        <w:rPr>
          <w:rFonts w:eastAsia="Times New Roman"/>
          <w:bCs/>
        </w:rPr>
      </w:pPr>
      <w:r w:rsidRPr="003E32EF">
        <w:rPr>
          <w:rFonts w:eastAsia="Times New Roman"/>
          <w:bCs/>
        </w:rPr>
        <w:lastRenderedPageBreak/>
        <w:t>a)</w:t>
      </w:r>
      <w:r w:rsidRPr="003E32EF">
        <w:rPr>
          <w:rFonts w:eastAsia="Times New Roman"/>
          <w:bCs/>
        </w:rPr>
        <w:tab/>
        <w:t xml:space="preserve">Cena wykonania zamówienia – waga = 60%, wykonawca, którego oferta nie podlega odrzuceniu, i który zaoferuje najniższą cenę otrzyma 60 pkt; </w:t>
      </w:r>
    </w:p>
    <w:p w14:paraId="76E31FBF" w14:textId="77777777" w:rsidR="003E32EF" w:rsidRPr="003E32EF" w:rsidRDefault="003E32EF" w:rsidP="003E32EF">
      <w:pPr>
        <w:pStyle w:val="pkt"/>
        <w:spacing w:before="0" w:after="0" w:line="360" w:lineRule="auto"/>
        <w:ind w:left="425" w:hanging="425"/>
        <w:rPr>
          <w:rFonts w:eastAsia="Times New Roman"/>
          <w:bCs/>
        </w:rPr>
      </w:pPr>
      <w:r w:rsidRPr="003E32EF">
        <w:rPr>
          <w:rFonts w:eastAsia="Times New Roman"/>
          <w:bCs/>
        </w:rPr>
        <w:t>pozostałe niepodlegające odrzuceniu oferty będą oceniane wg wzoru:</w:t>
      </w:r>
    </w:p>
    <w:p w14:paraId="0245CB97" w14:textId="77777777" w:rsidR="003E32EF" w:rsidRPr="003E32EF" w:rsidRDefault="003E32EF" w:rsidP="003E32EF">
      <w:pPr>
        <w:pStyle w:val="pkt"/>
        <w:spacing w:before="0" w:after="0" w:line="360" w:lineRule="auto"/>
        <w:ind w:left="425" w:hanging="425"/>
        <w:rPr>
          <w:rFonts w:eastAsia="Times New Roman"/>
          <w:bCs/>
        </w:rPr>
      </w:pPr>
      <w:r w:rsidRPr="003E32EF">
        <w:rPr>
          <w:rFonts w:eastAsia="Times New Roman"/>
          <w:bCs/>
        </w:rPr>
        <w:tab/>
        <w:t>K1 = (</w:t>
      </w:r>
      <w:proofErr w:type="spellStart"/>
      <w:r w:rsidRPr="003E32EF">
        <w:rPr>
          <w:rFonts w:eastAsia="Times New Roman"/>
          <w:bCs/>
        </w:rPr>
        <w:t>Cmin</w:t>
      </w:r>
      <w:proofErr w:type="spellEnd"/>
      <w:r w:rsidRPr="003E32EF">
        <w:rPr>
          <w:rFonts w:eastAsia="Times New Roman"/>
          <w:bCs/>
        </w:rPr>
        <w:t xml:space="preserve"> : </w:t>
      </w:r>
      <w:proofErr w:type="spellStart"/>
      <w:r w:rsidRPr="003E32EF">
        <w:rPr>
          <w:rFonts w:eastAsia="Times New Roman"/>
          <w:bCs/>
        </w:rPr>
        <w:t>Cx</w:t>
      </w:r>
      <w:proofErr w:type="spellEnd"/>
      <w:r w:rsidRPr="003E32EF">
        <w:rPr>
          <w:rFonts w:eastAsia="Times New Roman"/>
          <w:bCs/>
        </w:rPr>
        <w:t>) x 60 pkt</w:t>
      </w:r>
    </w:p>
    <w:p w14:paraId="4AA0143B" w14:textId="77777777" w:rsidR="003E32EF" w:rsidRPr="003E32EF" w:rsidRDefault="003E32EF" w:rsidP="003E32EF">
      <w:pPr>
        <w:pStyle w:val="pkt"/>
        <w:spacing w:before="0" w:after="0" w:line="360" w:lineRule="auto"/>
        <w:ind w:left="425" w:hanging="425"/>
        <w:rPr>
          <w:rFonts w:eastAsia="Times New Roman"/>
          <w:bCs/>
        </w:rPr>
      </w:pPr>
      <w:r w:rsidRPr="003E32EF">
        <w:rPr>
          <w:rFonts w:eastAsia="Times New Roman"/>
          <w:bCs/>
        </w:rPr>
        <w:tab/>
        <w:t>K1 – liczba punktów przyznanych danej ofercie w kryterium cena,</w:t>
      </w:r>
    </w:p>
    <w:p w14:paraId="7A34F3FF" w14:textId="77777777" w:rsidR="003E32EF" w:rsidRPr="003E32EF" w:rsidRDefault="003E32EF" w:rsidP="003E32EF">
      <w:pPr>
        <w:pStyle w:val="pkt"/>
        <w:spacing w:before="0" w:after="0" w:line="360" w:lineRule="auto"/>
        <w:ind w:left="425" w:hanging="425"/>
        <w:rPr>
          <w:rFonts w:eastAsia="Times New Roman"/>
          <w:bCs/>
        </w:rPr>
      </w:pPr>
      <w:r w:rsidRPr="003E32EF">
        <w:rPr>
          <w:rFonts w:eastAsia="Times New Roman"/>
          <w:bCs/>
        </w:rPr>
        <w:tab/>
      </w:r>
      <w:proofErr w:type="spellStart"/>
      <w:r w:rsidRPr="003E32EF">
        <w:rPr>
          <w:rFonts w:eastAsia="Times New Roman"/>
          <w:bCs/>
        </w:rPr>
        <w:t>Cmin</w:t>
      </w:r>
      <w:proofErr w:type="spellEnd"/>
      <w:r w:rsidRPr="003E32EF">
        <w:rPr>
          <w:rFonts w:eastAsia="Times New Roman"/>
          <w:bCs/>
        </w:rPr>
        <w:t xml:space="preserve"> – najniższa cena wykonania zamówienia,</w:t>
      </w:r>
    </w:p>
    <w:p w14:paraId="5C81894D" w14:textId="250773D6" w:rsidR="003E32EF" w:rsidRPr="003E32EF" w:rsidRDefault="001825DE" w:rsidP="003E32EF">
      <w:pPr>
        <w:pStyle w:val="pkt"/>
        <w:spacing w:before="0" w:after="0" w:line="360" w:lineRule="auto"/>
        <w:ind w:left="425" w:hanging="425"/>
        <w:rPr>
          <w:rFonts w:eastAsia="Times New Roman"/>
          <w:bCs/>
        </w:rPr>
      </w:pPr>
      <w:r>
        <w:rPr>
          <w:rFonts w:eastAsia="Times New Roman"/>
          <w:bCs/>
        </w:rPr>
        <w:t xml:space="preserve">       </w:t>
      </w:r>
      <w:proofErr w:type="spellStart"/>
      <w:r w:rsidR="003E32EF" w:rsidRPr="003E32EF">
        <w:rPr>
          <w:rFonts w:eastAsia="Times New Roman"/>
          <w:bCs/>
        </w:rPr>
        <w:t>Cx</w:t>
      </w:r>
      <w:proofErr w:type="spellEnd"/>
      <w:r w:rsidR="003E32EF" w:rsidRPr="003E32EF">
        <w:rPr>
          <w:rFonts w:eastAsia="Times New Roman"/>
          <w:bCs/>
        </w:rPr>
        <w:t xml:space="preserve"> – cena oferty badanej.    </w:t>
      </w:r>
    </w:p>
    <w:p w14:paraId="707D3EFD" w14:textId="77777777" w:rsidR="003E32EF" w:rsidRPr="003E32EF" w:rsidRDefault="003E32EF" w:rsidP="003E32EF">
      <w:pPr>
        <w:pStyle w:val="pkt"/>
        <w:spacing w:before="0" w:after="0" w:line="360" w:lineRule="auto"/>
        <w:ind w:left="425" w:hanging="425"/>
        <w:rPr>
          <w:rFonts w:eastAsia="Times New Roman"/>
          <w:bCs/>
        </w:rPr>
      </w:pPr>
      <w:r w:rsidRPr="003E32EF">
        <w:rPr>
          <w:rFonts w:eastAsia="Times New Roman"/>
          <w:bCs/>
        </w:rPr>
        <w:t>oferta wykonawcy może uzyskać w tym kryterium maksymalnie 60 pkt.</w:t>
      </w:r>
    </w:p>
    <w:p w14:paraId="0FE65EF5" w14:textId="77777777" w:rsidR="003E32EF" w:rsidRPr="003E32EF" w:rsidRDefault="003E32EF" w:rsidP="003E32EF">
      <w:pPr>
        <w:pStyle w:val="pkt"/>
        <w:spacing w:before="0" w:after="0" w:line="360" w:lineRule="auto"/>
        <w:ind w:left="425" w:hanging="425"/>
        <w:rPr>
          <w:rFonts w:eastAsia="Times New Roman"/>
          <w:bCs/>
        </w:rPr>
      </w:pPr>
      <w:r w:rsidRPr="003E32EF">
        <w:rPr>
          <w:rFonts w:eastAsia="Times New Roman"/>
          <w:bCs/>
        </w:rPr>
        <w:t>b)</w:t>
      </w:r>
      <w:r w:rsidRPr="003E32EF">
        <w:rPr>
          <w:rFonts w:eastAsia="Times New Roman"/>
          <w:bCs/>
        </w:rPr>
        <w:tab/>
        <w:t>Zapewnienie o osiągnięciu odpowiedniego poziomu przygotowania do ponownego użycia i recyklingu odpadów komunalnych w wysokości co najmniej</w:t>
      </w:r>
    </w:p>
    <w:p w14:paraId="13D597FA" w14:textId="77777777" w:rsidR="003E32EF" w:rsidRPr="003E32EF" w:rsidRDefault="003E32EF" w:rsidP="003E32EF">
      <w:pPr>
        <w:pStyle w:val="pkt"/>
        <w:spacing w:before="0" w:after="0" w:line="360" w:lineRule="auto"/>
        <w:ind w:left="425" w:hanging="425"/>
        <w:rPr>
          <w:rFonts w:eastAsia="Times New Roman"/>
          <w:bCs/>
        </w:rPr>
      </w:pPr>
      <w:r w:rsidRPr="003E32EF">
        <w:rPr>
          <w:rFonts w:eastAsia="Times New Roman"/>
          <w:bCs/>
        </w:rPr>
        <w:t>2024</w:t>
      </w:r>
      <w:r w:rsidRPr="003E32EF">
        <w:rPr>
          <w:rFonts w:eastAsia="Times New Roman"/>
          <w:bCs/>
        </w:rPr>
        <w:tab/>
        <w:t>Rok – nie mniej niż 45 % wagowo;</w:t>
      </w:r>
    </w:p>
    <w:p w14:paraId="0434036D" w14:textId="77777777" w:rsidR="003E32EF" w:rsidRPr="003E32EF" w:rsidRDefault="003E32EF" w:rsidP="003E32EF">
      <w:pPr>
        <w:pStyle w:val="pkt"/>
        <w:spacing w:before="0" w:after="0" w:line="360" w:lineRule="auto"/>
        <w:ind w:left="425" w:hanging="425"/>
        <w:rPr>
          <w:rFonts w:eastAsia="Times New Roman"/>
          <w:bCs/>
        </w:rPr>
      </w:pPr>
      <w:r w:rsidRPr="003E32EF">
        <w:rPr>
          <w:rFonts w:eastAsia="Times New Roman"/>
          <w:bCs/>
        </w:rPr>
        <w:t>2025</w:t>
      </w:r>
      <w:r w:rsidRPr="003E32EF">
        <w:rPr>
          <w:rFonts w:eastAsia="Times New Roman"/>
          <w:bCs/>
        </w:rPr>
        <w:tab/>
        <w:t>Rok – nie mniej niż 55 % wagowo,</w:t>
      </w:r>
    </w:p>
    <w:p w14:paraId="5A742983" w14:textId="77777777" w:rsidR="003E32EF" w:rsidRPr="003E32EF" w:rsidRDefault="003E32EF" w:rsidP="003E32EF">
      <w:pPr>
        <w:pStyle w:val="pkt"/>
        <w:spacing w:before="0" w:after="0" w:line="360" w:lineRule="auto"/>
        <w:ind w:left="425" w:hanging="425"/>
        <w:rPr>
          <w:rFonts w:eastAsia="Times New Roman"/>
          <w:bCs/>
        </w:rPr>
      </w:pPr>
      <w:r w:rsidRPr="003E32EF">
        <w:rPr>
          <w:rFonts w:eastAsia="Times New Roman"/>
          <w:bCs/>
        </w:rPr>
        <w:t>-</w:t>
      </w:r>
      <w:r w:rsidRPr="003E32EF">
        <w:rPr>
          <w:rFonts w:eastAsia="Times New Roman"/>
          <w:bCs/>
        </w:rPr>
        <w:tab/>
        <w:t>brak zapewnienia (złożenie oświadczenia o niezapewnieniu) = 0 pkt,</w:t>
      </w:r>
    </w:p>
    <w:p w14:paraId="35697A48" w14:textId="13E81596" w:rsidR="003E32EF" w:rsidRPr="003E32EF" w:rsidRDefault="003E32EF" w:rsidP="003E32EF">
      <w:pPr>
        <w:pStyle w:val="pkt"/>
        <w:spacing w:before="0" w:after="0" w:line="360" w:lineRule="auto"/>
        <w:ind w:left="425" w:hanging="425"/>
        <w:rPr>
          <w:rFonts w:eastAsia="Times New Roman"/>
          <w:bCs/>
        </w:rPr>
      </w:pPr>
      <w:r w:rsidRPr="003E32EF">
        <w:rPr>
          <w:rFonts w:eastAsia="Times New Roman"/>
          <w:bCs/>
        </w:rPr>
        <w:t>-</w:t>
      </w:r>
      <w:r w:rsidRPr="003E32EF">
        <w:rPr>
          <w:rFonts w:eastAsia="Times New Roman"/>
          <w:bCs/>
        </w:rPr>
        <w:tab/>
        <w:t xml:space="preserve">złożenie oświadczenia o zapewnieniu = </w:t>
      </w:r>
      <w:r w:rsidR="001825DE">
        <w:rPr>
          <w:rFonts w:eastAsia="Times New Roman"/>
          <w:bCs/>
        </w:rPr>
        <w:t>20</w:t>
      </w:r>
      <w:r w:rsidRPr="003E32EF">
        <w:rPr>
          <w:rFonts w:eastAsia="Times New Roman"/>
          <w:bCs/>
        </w:rPr>
        <w:t xml:space="preserve"> pkt,</w:t>
      </w:r>
    </w:p>
    <w:p w14:paraId="2A84E104" w14:textId="58D8722F" w:rsidR="003E32EF" w:rsidRPr="003E32EF" w:rsidRDefault="003E32EF" w:rsidP="003E32EF">
      <w:pPr>
        <w:pStyle w:val="pkt"/>
        <w:spacing w:before="0" w:after="0" w:line="360" w:lineRule="auto"/>
        <w:ind w:left="426" w:hanging="426"/>
        <w:rPr>
          <w:rFonts w:eastAsia="Times New Roman"/>
          <w:bCs/>
        </w:rPr>
      </w:pPr>
      <w:r w:rsidRPr="003E32EF">
        <w:rPr>
          <w:rFonts w:eastAsia="Times New Roman"/>
          <w:bCs/>
        </w:rPr>
        <w:t xml:space="preserve">oferta wykonawcy może uzyskać w tym kryterium maksymalnie </w:t>
      </w:r>
      <w:r w:rsidR="001825DE">
        <w:rPr>
          <w:rFonts w:eastAsia="Times New Roman"/>
          <w:bCs/>
        </w:rPr>
        <w:t>20</w:t>
      </w:r>
      <w:r w:rsidRPr="003E32EF">
        <w:rPr>
          <w:rFonts w:eastAsia="Times New Roman"/>
          <w:bCs/>
        </w:rPr>
        <w:t xml:space="preserve"> pkt.</w:t>
      </w:r>
    </w:p>
    <w:p w14:paraId="46B92D85" w14:textId="0AE20CCD" w:rsidR="003E32EF" w:rsidRPr="003E32EF" w:rsidRDefault="003E32EF" w:rsidP="003E32EF">
      <w:pPr>
        <w:pStyle w:val="pkt"/>
        <w:spacing w:before="0" w:after="0" w:line="360" w:lineRule="auto"/>
        <w:ind w:left="426" w:hanging="426"/>
        <w:rPr>
          <w:rFonts w:eastAsia="Times New Roman"/>
          <w:bCs/>
        </w:rPr>
      </w:pPr>
      <w:r w:rsidRPr="003E32EF">
        <w:rPr>
          <w:rFonts w:eastAsia="Times New Roman"/>
          <w:bCs/>
        </w:rPr>
        <w:t>c)</w:t>
      </w:r>
      <w:r w:rsidRPr="003E32EF">
        <w:rPr>
          <w:rFonts w:eastAsia="Times New Roman"/>
          <w:bCs/>
        </w:rPr>
        <w:tab/>
        <w:t xml:space="preserve">Termin płatności – waga = 20%, </w:t>
      </w:r>
    </w:p>
    <w:p w14:paraId="491423B4" w14:textId="77777777" w:rsidR="003E32EF" w:rsidRPr="003E32EF" w:rsidRDefault="003E32EF" w:rsidP="003E32EF">
      <w:pPr>
        <w:pStyle w:val="pkt"/>
        <w:spacing w:before="0" w:after="0" w:line="360" w:lineRule="auto"/>
        <w:ind w:left="426" w:hanging="426"/>
        <w:rPr>
          <w:rFonts w:eastAsia="Times New Roman"/>
          <w:bCs/>
        </w:rPr>
      </w:pPr>
      <w:r w:rsidRPr="003E32EF">
        <w:rPr>
          <w:rFonts w:eastAsia="Times New Roman"/>
          <w:bCs/>
        </w:rPr>
        <w:t>-</w:t>
      </w:r>
      <w:r w:rsidRPr="003E32EF">
        <w:rPr>
          <w:rFonts w:eastAsia="Times New Roman"/>
          <w:bCs/>
        </w:rPr>
        <w:tab/>
        <w:t>podstawowym terminem płatności jest termin 30 dni – wykonawca, który zaoferuje powyższy termin dostanie 20 pkt,</w:t>
      </w:r>
    </w:p>
    <w:p w14:paraId="24AA88CF" w14:textId="77777777" w:rsidR="003E32EF" w:rsidRPr="003E32EF" w:rsidRDefault="003E32EF" w:rsidP="003E32EF">
      <w:pPr>
        <w:pStyle w:val="pkt"/>
        <w:spacing w:before="0" w:after="0" w:line="360" w:lineRule="auto"/>
        <w:ind w:left="426" w:hanging="426"/>
        <w:rPr>
          <w:rFonts w:eastAsia="Times New Roman"/>
          <w:bCs/>
        </w:rPr>
      </w:pPr>
      <w:r w:rsidRPr="003E32EF">
        <w:rPr>
          <w:rFonts w:eastAsia="Times New Roman"/>
          <w:bCs/>
        </w:rPr>
        <w:t>-</w:t>
      </w:r>
      <w:r w:rsidRPr="003E32EF">
        <w:rPr>
          <w:rFonts w:eastAsia="Times New Roman"/>
          <w:bCs/>
        </w:rPr>
        <w:tab/>
        <w:t>drugą opcją jest termin płatności wynoszący 14 dni – wykonawca, który zaoferuje powyższy termin dostanie 10 pkt,</w:t>
      </w:r>
    </w:p>
    <w:p w14:paraId="3D4F2D90" w14:textId="77777777" w:rsidR="003E32EF" w:rsidRPr="003E32EF" w:rsidRDefault="003E32EF" w:rsidP="003E32EF">
      <w:pPr>
        <w:pStyle w:val="pkt"/>
        <w:spacing w:before="0" w:after="0" w:line="360" w:lineRule="auto"/>
        <w:ind w:left="426" w:hanging="426"/>
        <w:rPr>
          <w:rFonts w:eastAsia="Times New Roman"/>
          <w:bCs/>
        </w:rPr>
      </w:pPr>
      <w:r w:rsidRPr="003E32EF">
        <w:rPr>
          <w:rFonts w:eastAsia="Times New Roman"/>
          <w:bCs/>
        </w:rPr>
        <w:t>-</w:t>
      </w:r>
      <w:r w:rsidRPr="003E32EF">
        <w:rPr>
          <w:rFonts w:eastAsia="Times New Roman"/>
          <w:bCs/>
        </w:rPr>
        <w:tab/>
        <w:t>trzecią opcją jest termin płatności wynoszący 7 dni – wykonawca, który zaoferuje powyższy termin dostanie 0 pkt,</w:t>
      </w:r>
    </w:p>
    <w:p w14:paraId="2193C847" w14:textId="77777777" w:rsidR="003E32EF" w:rsidRPr="003E32EF" w:rsidRDefault="003E32EF" w:rsidP="003E32EF">
      <w:pPr>
        <w:pStyle w:val="pkt"/>
        <w:spacing w:before="0" w:after="0" w:line="360" w:lineRule="auto"/>
        <w:ind w:left="426" w:hanging="426"/>
        <w:rPr>
          <w:rFonts w:eastAsia="Times New Roman"/>
          <w:bCs/>
        </w:rPr>
      </w:pPr>
      <w:r w:rsidRPr="003E32EF">
        <w:rPr>
          <w:rFonts w:eastAsia="Times New Roman"/>
          <w:bCs/>
        </w:rPr>
        <w:t>oferta wykonawcy może uzyskać w tym kryterium maksymalnie 20 pkt.</w:t>
      </w:r>
    </w:p>
    <w:p w14:paraId="2279BB17" w14:textId="77777777" w:rsidR="003E32EF" w:rsidRPr="003E32EF" w:rsidRDefault="003E32EF" w:rsidP="003E32EF">
      <w:pPr>
        <w:pStyle w:val="pkt"/>
        <w:spacing w:before="0" w:after="0" w:line="360" w:lineRule="auto"/>
        <w:ind w:left="426" w:hanging="426"/>
        <w:rPr>
          <w:rFonts w:eastAsia="Times New Roman"/>
          <w:bCs/>
        </w:rPr>
      </w:pPr>
      <w:r w:rsidRPr="001825DE">
        <w:rPr>
          <w:rFonts w:eastAsia="Times New Roman"/>
          <w:b/>
        </w:rPr>
        <w:t>2.</w:t>
      </w:r>
      <w:r w:rsidRPr="003E32EF">
        <w:rPr>
          <w:rFonts w:eastAsia="Times New Roman"/>
          <w:bCs/>
        </w:rPr>
        <w:tab/>
        <w:t>Zgodnie z ww. kryteriami każda oferta zostanie oceniona według wzoru:</w:t>
      </w:r>
    </w:p>
    <w:p w14:paraId="330B1C53" w14:textId="576379B3" w:rsidR="003E32EF" w:rsidRPr="003E32EF" w:rsidRDefault="003E32EF" w:rsidP="003E32EF">
      <w:pPr>
        <w:pStyle w:val="pkt"/>
        <w:spacing w:before="0" w:after="0" w:line="360" w:lineRule="auto"/>
        <w:ind w:left="426" w:hanging="426"/>
        <w:rPr>
          <w:rFonts w:eastAsia="Times New Roman"/>
          <w:bCs/>
        </w:rPr>
      </w:pPr>
      <w:r w:rsidRPr="003E32EF">
        <w:rPr>
          <w:rFonts w:eastAsia="Times New Roman"/>
          <w:bCs/>
        </w:rPr>
        <w:t>S = K1 + K2+ K3 gdzie:</w:t>
      </w:r>
    </w:p>
    <w:p w14:paraId="4C4A741E" w14:textId="77777777" w:rsidR="003E32EF" w:rsidRPr="003E32EF" w:rsidRDefault="003E32EF" w:rsidP="003E32EF">
      <w:pPr>
        <w:pStyle w:val="pkt"/>
        <w:spacing w:before="0" w:after="0" w:line="360" w:lineRule="auto"/>
        <w:ind w:left="426" w:hanging="426"/>
        <w:rPr>
          <w:rFonts w:eastAsia="Times New Roman"/>
          <w:bCs/>
        </w:rPr>
      </w:pPr>
      <w:r w:rsidRPr="003E32EF">
        <w:rPr>
          <w:rFonts w:eastAsia="Times New Roman"/>
          <w:bCs/>
        </w:rPr>
        <w:t>S – łączna suma punktów przyznana danej ofercie we wszystkich kryteriach,</w:t>
      </w:r>
    </w:p>
    <w:p w14:paraId="5F55862D" w14:textId="77777777" w:rsidR="003E32EF" w:rsidRPr="003E32EF" w:rsidRDefault="003E32EF" w:rsidP="003E32EF">
      <w:pPr>
        <w:pStyle w:val="pkt"/>
        <w:spacing w:before="0" w:after="0" w:line="360" w:lineRule="auto"/>
        <w:ind w:left="426" w:hanging="426"/>
        <w:rPr>
          <w:rFonts w:eastAsia="Times New Roman"/>
          <w:bCs/>
        </w:rPr>
      </w:pPr>
      <w:r w:rsidRPr="003E32EF">
        <w:rPr>
          <w:rFonts w:eastAsia="Times New Roman"/>
          <w:bCs/>
        </w:rPr>
        <w:t>K1 – liczba punktów przyznanych danej ofercie w kryterium cena wykonania zamówienia,</w:t>
      </w:r>
    </w:p>
    <w:p w14:paraId="6F096009" w14:textId="77777777" w:rsidR="003E32EF" w:rsidRPr="003E32EF" w:rsidRDefault="003E32EF" w:rsidP="003E32EF">
      <w:pPr>
        <w:pStyle w:val="pkt"/>
        <w:spacing w:before="0" w:after="0" w:line="360" w:lineRule="auto"/>
        <w:ind w:left="426" w:hanging="426"/>
        <w:rPr>
          <w:rFonts w:eastAsia="Times New Roman"/>
          <w:bCs/>
        </w:rPr>
      </w:pPr>
      <w:r w:rsidRPr="003E32EF">
        <w:rPr>
          <w:rFonts w:eastAsia="Times New Roman"/>
          <w:bCs/>
        </w:rPr>
        <w:t>K2 = liczba punktów przyznanych danej ofercie w kryterium zapewnienia poziomu recyklingu,</w:t>
      </w:r>
    </w:p>
    <w:p w14:paraId="55B6247E" w14:textId="77777777" w:rsidR="003E32EF" w:rsidRPr="003E32EF" w:rsidRDefault="003E32EF" w:rsidP="003E32EF">
      <w:pPr>
        <w:pStyle w:val="pkt"/>
        <w:spacing w:before="0" w:after="0" w:line="360" w:lineRule="auto"/>
        <w:ind w:left="426" w:hanging="426"/>
        <w:rPr>
          <w:rFonts w:eastAsia="Times New Roman"/>
          <w:bCs/>
        </w:rPr>
      </w:pPr>
      <w:r w:rsidRPr="003E32EF">
        <w:rPr>
          <w:rFonts w:eastAsia="Times New Roman"/>
          <w:bCs/>
        </w:rPr>
        <w:t>K3 = liczba punktów przyznanych danej ofercie w kryterium termin płatności,</w:t>
      </w:r>
    </w:p>
    <w:p w14:paraId="4B9C105D" w14:textId="77777777" w:rsidR="003E32EF" w:rsidRPr="003E32EF" w:rsidRDefault="003E32EF" w:rsidP="003E32EF">
      <w:pPr>
        <w:pStyle w:val="pkt"/>
        <w:spacing w:before="0" w:after="0" w:line="360" w:lineRule="auto"/>
        <w:ind w:left="426" w:hanging="426"/>
        <w:rPr>
          <w:rFonts w:eastAsia="Times New Roman"/>
          <w:bCs/>
        </w:rPr>
      </w:pPr>
      <w:r w:rsidRPr="003E32EF">
        <w:rPr>
          <w:rFonts w:eastAsia="Times New Roman"/>
          <w:bCs/>
        </w:rPr>
        <w:t>Oferta wykonawcy może uzyskać maksymalnie 100 pkt.</w:t>
      </w:r>
    </w:p>
    <w:p w14:paraId="3D2C9414" w14:textId="77777777" w:rsidR="003E32EF" w:rsidRPr="003E32EF" w:rsidRDefault="003E32EF" w:rsidP="003E32EF">
      <w:pPr>
        <w:pStyle w:val="pkt"/>
        <w:spacing w:before="0" w:after="0" w:line="360" w:lineRule="auto"/>
        <w:ind w:left="426" w:hanging="426"/>
        <w:rPr>
          <w:rFonts w:eastAsia="Times New Roman"/>
          <w:bCs/>
        </w:rPr>
      </w:pPr>
      <w:r w:rsidRPr="003E32EF">
        <w:rPr>
          <w:rFonts w:eastAsia="Times New Roman"/>
          <w:bCs/>
        </w:rPr>
        <w:t>3.</w:t>
      </w:r>
      <w:r w:rsidRPr="003E32EF">
        <w:rPr>
          <w:rFonts w:eastAsia="Times New Roman"/>
          <w:bCs/>
        </w:rPr>
        <w:tab/>
        <w:t>Uzyskana z wyliczenia liczba punktów zostanie ostatecznie ustalona z dokładnością do drugiego miejsca po przecinku z zachowaniem zasady zaokrągleń matematycznych.</w:t>
      </w:r>
    </w:p>
    <w:p w14:paraId="32ED1809" w14:textId="77777777" w:rsidR="003E32EF" w:rsidRDefault="003E32EF" w:rsidP="003E32EF">
      <w:pPr>
        <w:pStyle w:val="pkt"/>
        <w:spacing w:before="0" w:after="0" w:line="360" w:lineRule="auto"/>
        <w:ind w:left="426" w:hanging="426"/>
        <w:rPr>
          <w:rFonts w:eastAsia="Times New Roman"/>
          <w:bCs/>
        </w:rPr>
      </w:pPr>
      <w:r w:rsidRPr="003E32EF">
        <w:rPr>
          <w:rFonts w:eastAsia="Times New Roman"/>
          <w:bCs/>
        </w:rPr>
        <w:lastRenderedPageBreak/>
        <w:t>4.</w:t>
      </w:r>
      <w:r w:rsidRPr="003E32EF">
        <w:rPr>
          <w:rFonts w:eastAsia="Times New Roman"/>
          <w:bCs/>
        </w:rPr>
        <w:tab/>
        <w:t>Oferta niepodlegająca odrzuceniu, która uzyska największą sumę punktów zostanie uznana za najkorzystniejszą.</w:t>
      </w:r>
    </w:p>
    <w:p w14:paraId="58CEF6BB"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16DC4950"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1BF552B0"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2D71EE80" w14:textId="336558DA" w:rsidR="009805F0" w:rsidRPr="00171095" w:rsidRDefault="00171095" w:rsidP="00C4508B">
      <w:pPr>
        <w:pStyle w:val="NagwekSWZ"/>
      </w:pPr>
      <w:r w:rsidRPr="00171095">
        <w:t>X</w:t>
      </w:r>
      <w:r w:rsidR="006D4E5A">
        <w:t>I</w:t>
      </w:r>
      <w:r w:rsidRPr="00171095">
        <w:t>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06D75FB2"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14:paraId="0F7EF62D" w14:textId="69F11C8B"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 xml:space="preserve">informuje równocześnie wszystkich wykonawców, którzy złożyli oferty, </w:t>
      </w:r>
      <w:r w:rsidR="00B13288">
        <w:br/>
      </w:r>
      <w:r w:rsidR="00320B93" w:rsidRPr="00171095">
        <w:t>o wykonawcach:</w:t>
      </w:r>
    </w:p>
    <w:p w14:paraId="14B6CCE7"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43DF885E"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717F5ECE"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3E64EAD0"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40910FA5"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1811FDDE"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0544E7B9"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3F7A4EEB"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2325560"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70023311" w14:textId="77777777" w:rsidR="009274E0" w:rsidRPr="00171095" w:rsidRDefault="00171095" w:rsidP="0019688F">
      <w:pPr>
        <w:pStyle w:val="pkt"/>
        <w:spacing w:before="0" w:after="0" w:line="360" w:lineRule="auto"/>
        <w:ind w:left="426" w:hanging="426"/>
      </w:pPr>
      <w:r w:rsidRPr="00171095">
        <w:rPr>
          <w:b/>
          <w:bCs/>
        </w:rPr>
        <w:lastRenderedPageBreak/>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1F6E024C" w14:textId="61E0FE73"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w:t>
      </w:r>
      <w:r w:rsidR="00B13288">
        <w:br/>
      </w:r>
      <w:r w:rsidR="00735934" w:rsidRPr="00171095">
        <w:t xml:space="preserve">o zamówieniu. </w:t>
      </w:r>
    </w:p>
    <w:p w14:paraId="5A5ADF78"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6B3BF1D5"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5B96027" w14:textId="520E64D5" w:rsidR="00552FBA" w:rsidRPr="00171095" w:rsidRDefault="00845322" w:rsidP="00C4508B">
      <w:pPr>
        <w:pStyle w:val="NagwekSWZ"/>
      </w:pPr>
      <w:r w:rsidRPr="00171095">
        <w:t>XX.</w:t>
      </w:r>
      <w:r w:rsidRPr="00171095">
        <w:tab/>
      </w:r>
      <w:r w:rsidR="00D8710C" w:rsidRPr="00171095">
        <w:t>INFORMACJE O FORMALNOŚCIACH, JAKIE POWINNY BYĆ DOPEŁNIONE PO WYBORZE OFERTY W CELU ZAWARCIA UMOWY W</w:t>
      </w:r>
      <w:r w:rsidR="005B5095" w:rsidRPr="00171095">
        <w:t> SPRAWIE ZAMÓWIENIA PUBLICZNEGO</w:t>
      </w:r>
    </w:p>
    <w:p w14:paraId="63AAA809"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24FD4274"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22EB262C"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2242B25" w14:textId="0F8E6895"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w:t>
      </w:r>
      <w:r w:rsidR="00B13288">
        <w:br/>
      </w:r>
      <w:r w:rsidR="00552FBA" w:rsidRPr="00171095">
        <w:t xml:space="preserve">o udzielenie zamówienia Zamawiający </w:t>
      </w:r>
      <w:r w:rsidR="001D28CC" w:rsidRPr="00171095">
        <w:t>zastrzega sobie prawo żądania przed zawarciem umowy w sprawie zamówienia publicznego umowy regulującej współpracę tych Wykonawców.</w:t>
      </w:r>
    </w:p>
    <w:p w14:paraId="3097F705"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121589">
        <w:t xml:space="preserve"> wskazanym przez </w:t>
      </w:r>
      <w:r w:rsidR="00DE2294" w:rsidRPr="00171095">
        <w:t>Zamawiającego.</w:t>
      </w:r>
    </w:p>
    <w:p w14:paraId="50EC46B8" w14:textId="0D3F1DB8" w:rsidR="00552FBA" w:rsidRPr="00171095" w:rsidRDefault="00B36148" w:rsidP="00C4508B">
      <w:pPr>
        <w:pStyle w:val="NagwekSWZ"/>
      </w:pPr>
      <w:r w:rsidRPr="00171095">
        <w:t>XXI.</w:t>
      </w:r>
      <w:r w:rsidRPr="00171095">
        <w:tab/>
      </w:r>
      <w:r w:rsidR="00B13288">
        <w:t xml:space="preserve"> </w:t>
      </w:r>
      <w:r w:rsidR="00D8710C" w:rsidRPr="00171095">
        <w:t>WYMAGANIA DOTYCZĄCE ZABEZPIECZ</w:t>
      </w:r>
      <w:r w:rsidR="005B5095" w:rsidRPr="00171095">
        <w:t>ENIA NALEŻYTEGO WYKONANIA UMOWY</w:t>
      </w:r>
    </w:p>
    <w:p w14:paraId="1361DAC3" w14:textId="77777777" w:rsidR="00383FED" w:rsidRPr="00383FED" w:rsidRDefault="00383FED" w:rsidP="00820E5A">
      <w:pPr>
        <w:spacing w:before="240" w:line="360" w:lineRule="auto"/>
        <w:ind w:left="426" w:hanging="426"/>
        <w:jc w:val="both"/>
        <w:rPr>
          <w:szCs w:val="20"/>
        </w:rPr>
      </w:pPr>
      <w:r w:rsidRPr="00383FED">
        <w:rPr>
          <w:szCs w:val="20"/>
        </w:rPr>
        <w:lastRenderedPageBreak/>
        <w:t xml:space="preserve">Zamawiający </w:t>
      </w:r>
      <w:r w:rsidR="00820E5A">
        <w:rPr>
          <w:szCs w:val="20"/>
        </w:rPr>
        <w:t>nie wymaga zabezpieczenia należytego wykonania umowy</w:t>
      </w:r>
      <w:r>
        <w:rPr>
          <w:szCs w:val="20"/>
        </w:rPr>
        <w:t>.</w:t>
      </w:r>
    </w:p>
    <w:p w14:paraId="2C121D1E" w14:textId="4963C341" w:rsidR="00552FBA" w:rsidRPr="00171095" w:rsidRDefault="00B36148" w:rsidP="00C4508B">
      <w:pPr>
        <w:pStyle w:val="NagwekSWZ"/>
      </w:pPr>
      <w:r w:rsidRPr="00171095">
        <w:t>XX</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4DF3DD2B" w14:textId="1CB5B104"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w:t>
      </w:r>
      <w:r w:rsidR="00B13288">
        <w:rPr>
          <w:b/>
        </w:rPr>
        <w:br/>
      </w:r>
      <w:r w:rsidR="00D32541" w:rsidRPr="00171095">
        <w:rPr>
          <w:b/>
        </w:rPr>
        <w:t xml:space="preserve">nr </w:t>
      </w:r>
      <w:r w:rsidR="00B35271" w:rsidRPr="00171095">
        <w:rPr>
          <w:b/>
        </w:rPr>
        <w:t>6</w:t>
      </w:r>
      <w:r w:rsidR="00D32541" w:rsidRPr="00171095">
        <w:rPr>
          <w:b/>
        </w:rPr>
        <w:t xml:space="preserve"> do SWZ</w:t>
      </w:r>
      <w:r w:rsidR="00541DD9" w:rsidRPr="00171095">
        <w:t>.</w:t>
      </w:r>
    </w:p>
    <w:p w14:paraId="1F788939"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6E3517EF"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05E42FED" w14:textId="77777777" w:rsidR="00552FBA"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686B1DC0" w14:textId="77777777" w:rsidR="001547E8" w:rsidRPr="00171095" w:rsidRDefault="001547E8" w:rsidP="0019688F">
      <w:pPr>
        <w:pStyle w:val="pkt"/>
        <w:spacing w:before="0" w:after="0" w:line="360" w:lineRule="auto"/>
        <w:ind w:left="426" w:hanging="426"/>
      </w:pPr>
    </w:p>
    <w:p w14:paraId="1E0F5391" w14:textId="64AFE78E" w:rsidR="00080477" w:rsidRPr="00171095" w:rsidRDefault="00A16316" w:rsidP="00C4508B">
      <w:pPr>
        <w:pStyle w:val="NagwekSWZ"/>
      </w:pPr>
      <w:r w:rsidRPr="00171095">
        <w:t>XX</w:t>
      </w:r>
      <w:r w:rsidR="00AB6448" w:rsidRPr="00171095">
        <w:t>I</w:t>
      </w:r>
      <w:r w:rsidR="006D4E5A">
        <w:t>II</w:t>
      </w:r>
      <w:r w:rsidR="00AB6448" w:rsidRPr="00171095">
        <w:t>.</w:t>
      </w:r>
      <w:r w:rsidR="00AB6448" w:rsidRPr="00171095">
        <w:tab/>
      </w:r>
      <w:r w:rsidR="00B13288">
        <w:t xml:space="preserve"> </w:t>
      </w:r>
      <w:r w:rsidR="00927FE7" w:rsidRPr="00171095">
        <w:t>POUCZE</w:t>
      </w:r>
      <w:r w:rsidR="005B5095" w:rsidRPr="00171095">
        <w:t>NIE O ŚRODKACH OCHRONY PRAWNEJ</w:t>
      </w:r>
      <w:r w:rsidR="006204E8" w:rsidRPr="00171095">
        <w:t xml:space="preserve"> PRZYSŁUGUJĄCYCH WYKONAWCY</w:t>
      </w:r>
    </w:p>
    <w:p w14:paraId="4D05AB8E"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6D93442B"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45AB20C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11649FD"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5F214FDE"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C01D323" w14:textId="77777777" w:rsidR="006204E8" w:rsidRPr="00171095" w:rsidRDefault="006204E8" w:rsidP="0019688F">
      <w:pPr>
        <w:pStyle w:val="pkt"/>
        <w:spacing w:before="0" w:after="0" w:line="360" w:lineRule="auto"/>
        <w:ind w:left="426" w:hanging="426"/>
      </w:pPr>
      <w:r w:rsidRPr="00171095">
        <w:rPr>
          <w:b/>
          <w:bCs/>
        </w:rPr>
        <w:lastRenderedPageBreak/>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D0DB73E"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23B6A9C"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1C75DF81"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710C22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79A271AA"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67EF90D9"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6C94CC0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23649B76"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65ACD335" w14:textId="27DB378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t>
      </w:r>
      <w:r w:rsidR="00B13288">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322F9430"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6654B98C" w14:textId="4B531C3C" w:rsidR="00FD2CCD" w:rsidRPr="00171095" w:rsidRDefault="001569AA" w:rsidP="00C4508B">
      <w:pPr>
        <w:pStyle w:val="NagwekSWZ"/>
      </w:pPr>
      <w:r w:rsidRPr="00171095">
        <w:t>XX</w:t>
      </w:r>
      <w:r w:rsidR="006D4E5A">
        <w:t>I</w:t>
      </w:r>
      <w:r w:rsidRPr="00171095">
        <w:t>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06D6E530" w14:textId="77777777" w:rsidTr="00206A27">
        <w:tc>
          <w:tcPr>
            <w:tcW w:w="2835" w:type="dxa"/>
            <w:vAlign w:val="center"/>
          </w:tcPr>
          <w:p w14:paraId="5B5F0DF8" w14:textId="77777777" w:rsidR="00760056" w:rsidRPr="00171095" w:rsidRDefault="00760056" w:rsidP="00206A27">
            <w:pPr>
              <w:suppressAutoHyphens/>
              <w:spacing w:before="240" w:line="360" w:lineRule="auto"/>
              <w:jc w:val="right"/>
              <w:rPr>
                <w:sz w:val="24"/>
              </w:rPr>
            </w:pPr>
            <w:r w:rsidRPr="00171095">
              <w:rPr>
                <w:sz w:val="24"/>
              </w:rPr>
              <w:lastRenderedPageBreak/>
              <w:t>Załącznik nr 1</w:t>
            </w:r>
          </w:p>
        </w:tc>
        <w:tc>
          <w:tcPr>
            <w:tcW w:w="6237" w:type="dxa"/>
          </w:tcPr>
          <w:p w14:paraId="68A7C253"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68E64962" w14:textId="77777777" w:rsidTr="00206A27">
        <w:tc>
          <w:tcPr>
            <w:tcW w:w="2835" w:type="dxa"/>
            <w:vAlign w:val="center"/>
          </w:tcPr>
          <w:p w14:paraId="7D231FA7"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478232DE"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0DE9107A" w14:textId="77777777" w:rsidTr="00206A27">
        <w:tc>
          <w:tcPr>
            <w:tcW w:w="2835" w:type="dxa"/>
            <w:vAlign w:val="center"/>
          </w:tcPr>
          <w:p w14:paraId="659A3387"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67B7B6B4"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0F1FAE4F" w14:textId="77777777" w:rsidTr="00206A27">
        <w:tc>
          <w:tcPr>
            <w:tcW w:w="2835" w:type="dxa"/>
            <w:vAlign w:val="center"/>
          </w:tcPr>
          <w:p w14:paraId="4129E02D"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7E89FF9A"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0E4CF14F" w14:textId="77777777" w:rsidTr="00206A27">
        <w:tc>
          <w:tcPr>
            <w:tcW w:w="2835" w:type="dxa"/>
            <w:vAlign w:val="center"/>
          </w:tcPr>
          <w:p w14:paraId="4D6ECDD0" w14:textId="77777777" w:rsidR="00760056" w:rsidRPr="001825DE" w:rsidRDefault="00760056" w:rsidP="00206A27">
            <w:pPr>
              <w:suppressAutoHyphens/>
              <w:spacing w:line="360" w:lineRule="auto"/>
              <w:jc w:val="right"/>
              <w:rPr>
                <w:sz w:val="24"/>
              </w:rPr>
            </w:pPr>
            <w:r w:rsidRPr="001825DE">
              <w:rPr>
                <w:sz w:val="24"/>
              </w:rPr>
              <w:t>Załącznik nr 5</w:t>
            </w:r>
          </w:p>
        </w:tc>
        <w:tc>
          <w:tcPr>
            <w:tcW w:w="6237" w:type="dxa"/>
          </w:tcPr>
          <w:p w14:paraId="2EDA787C" w14:textId="546A81C7" w:rsidR="00760056" w:rsidRPr="001825DE" w:rsidRDefault="001825DE" w:rsidP="00752DEB">
            <w:pPr>
              <w:suppressAutoHyphens/>
              <w:spacing w:line="360" w:lineRule="auto"/>
              <w:rPr>
                <w:sz w:val="24"/>
              </w:rPr>
            </w:pPr>
            <w:r w:rsidRPr="001825DE">
              <w:rPr>
                <w:sz w:val="24"/>
              </w:rPr>
              <w:t>Kosztorys ofertowy</w:t>
            </w:r>
          </w:p>
        </w:tc>
      </w:tr>
      <w:tr w:rsidR="00760056" w:rsidRPr="00171095" w14:paraId="664E7BA3" w14:textId="77777777" w:rsidTr="00206A27">
        <w:tc>
          <w:tcPr>
            <w:tcW w:w="2835" w:type="dxa"/>
            <w:vAlign w:val="center"/>
          </w:tcPr>
          <w:p w14:paraId="38D22962"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718A6B97"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2787F815" w14:textId="77777777" w:rsidTr="00206A27">
        <w:tc>
          <w:tcPr>
            <w:tcW w:w="2835" w:type="dxa"/>
            <w:vAlign w:val="center"/>
          </w:tcPr>
          <w:p w14:paraId="6BE9F8C0" w14:textId="77777777" w:rsidR="002829CC" w:rsidRPr="00171095" w:rsidRDefault="00760056" w:rsidP="00315336">
            <w:pPr>
              <w:suppressAutoHyphens/>
              <w:spacing w:line="360" w:lineRule="auto"/>
              <w:jc w:val="right"/>
              <w:rPr>
                <w:sz w:val="24"/>
              </w:rPr>
            </w:pPr>
            <w:r w:rsidRPr="00171095">
              <w:rPr>
                <w:sz w:val="24"/>
              </w:rPr>
              <w:t>Załącznik nr 7</w:t>
            </w:r>
          </w:p>
        </w:tc>
        <w:tc>
          <w:tcPr>
            <w:tcW w:w="6237" w:type="dxa"/>
          </w:tcPr>
          <w:p w14:paraId="09F8C41B" w14:textId="77777777" w:rsidR="002829CC" w:rsidRPr="00171095" w:rsidRDefault="00760056" w:rsidP="00171095">
            <w:pPr>
              <w:suppressAutoHyphens/>
              <w:spacing w:line="360" w:lineRule="auto"/>
              <w:rPr>
                <w:sz w:val="24"/>
              </w:rPr>
            </w:pPr>
            <w:r w:rsidRPr="00171095">
              <w:rPr>
                <w:sz w:val="24"/>
              </w:rPr>
              <w:t>Opis Przedmiotu Zamówienia (OPZ)</w:t>
            </w:r>
          </w:p>
        </w:tc>
      </w:tr>
    </w:tbl>
    <w:p w14:paraId="264500EB" w14:textId="77777777" w:rsidR="00752DEB" w:rsidRDefault="00752DEB" w:rsidP="00171095">
      <w:pPr>
        <w:suppressAutoHyphens/>
        <w:spacing w:after="40" w:line="360" w:lineRule="auto"/>
        <w:ind w:left="709" w:hanging="709"/>
        <w:jc w:val="right"/>
        <w:rPr>
          <w:b/>
          <w:szCs w:val="20"/>
        </w:rPr>
      </w:pPr>
    </w:p>
    <w:p w14:paraId="4040EF31" w14:textId="77777777" w:rsidR="00752DEB" w:rsidRDefault="00752DEB" w:rsidP="00171095">
      <w:pPr>
        <w:suppressAutoHyphens/>
        <w:spacing w:after="40" w:line="360" w:lineRule="auto"/>
        <w:ind w:left="709" w:hanging="709"/>
        <w:jc w:val="right"/>
        <w:rPr>
          <w:b/>
          <w:szCs w:val="20"/>
        </w:rPr>
      </w:pPr>
    </w:p>
    <w:p w14:paraId="16251101"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B7AA" w14:textId="77777777" w:rsidR="00326095" w:rsidRDefault="00326095">
      <w:r>
        <w:separator/>
      </w:r>
    </w:p>
  </w:endnote>
  <w:endnote w:type="continuationSeparator" w:id="0">
    <w:p w14:paraId="3C37ED41" w14:textId="77777777" w:rsidR="00326095" w:rsidRDefault="0032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2A8"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425829">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B203" w14:textId="77777777" w:rsidR="00326095" w:rsidRDefault="00326095">
      <w:r>
        <w:separator/>
      </w:r>
    </w:p>
  </w:footnote>
  <w:footnote w:type="continuationSeparator" w:id="0">
    <w:p w14:paraId="1A42D315" w14:textId="77777777" w:rsidR="00326095" w:rsidRDefault="00326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274873223">
    <w:abstractNumId w:val="2"/>
  </w:num>
  <w:num w:numId="2" w16cid:durableId="26805759">
    <w:abstractNumId w:val="1"/>
  </w:num>
  <w:num w:numId="3" w16cid:durableId="562833755">
    <w:abstractNumId w:val="0"/>
  </w:num>
  <w:num w:numId="4" w16cid:durableId="31467995">
    <w:abstractNumId w:val="2"/>
  </w:num>
  <w:num w:numId="5" w16cid:durableId="1899974148">
    <w:abstractNumId w:val="1"/>
  </w:num>
  <w:num w:numId="6" w16cid:durableId="1480995384">
    <w:abstractNumId w:val="0"/>
  </w:num>
  <w:num w:numId="7" w16cid:durableId="232547525">
    <w:abstractNumId w:val="2"/>
  </w:num>
  <w:num w:numId="8" w16cid:durableId="1209486590">
    <w:abstractNumId w:val="1"/>
  </w:num>
  <w:num w:numId="9" w16cid:durableId="549655747">
    <w:abstractNumId w:val="0"/>
  </w:num>
  <w:num w:numId="10" w16cid:durableId="945774434">
    <w:abstractNumId w:val="0"/>
  </w:num>
  <w:num w:numId="11" w16cid:durableId="1207835945">
    <w:abstractNumId w:val="2"/>
  </w:num>
  <w:num w:numId="12" w16cid:durableId="1509640502">
    <w:abstractNumId w:val="1"/>
  </w:num>
  <w:num w:numId="13" w16cid:durableId="3365719">
    <w:abstractNumId w:val="17"/>
  </w:num>
  <w:num w:numId="14" w16cid:durableId="495847393">
    <w:abstractNumId w:val="12"/>
  </w:num>
  <w:num w:numId="15" w16cid:durableId="2117435031">
    <w:abstractNumId w:val="16"/>
  </w:num>
  <w:num w:numId="16" w16cid:durableId="1693409432">
    <w:abstractNumId w:val="15"/>
  </w:num>
  <w:num w:numId="17" w16cid:durableId="2142576316">
    <w:abstractNumId w:val="14"/>
    <w:lvlOverride w:ilvl="0">
      <w:startOverride w:val="1"/>
    </w:lvlOverride>
  </w:num>
  <w:num w:numId="18" w16cid:durableId="753164095">
    <w:abstractNumId w:val="11"/>
    <w:lvlOverride w:ilvl="0">
      <w:startOverride w:val="1"/>
    </w:lvlOverride>
  </w:num>
  <w:num w:numId="19" w16cid:durableId="619264288">
    <w:abstractNumId w:val="10"/>
  </w:num>
  <w:num w:numId="20" w16cid:durableId="36591633">
    <w:abstractNumId w:val="18"/>
  </w:num>
  <w:num w:numId="21" w16cid:durableId="946500310">
    <w:abstractNumId w:val="9"/>
  </w:num>
  <w:num w:numId="22" w16cid:durableId="144469932">
    <w:abstractNumId w:val="8"/>
  </w:num>
  <w:num w:numId="23" w16cid:durableId="96685660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15037"/>
    <w:rsid w:val="00020A39"/>
    <w:rsid w:val="00021355"/>
    <w:rsid w:val="00021853"/>
    <w:rsid w:val="00022668"/>
    <w:rsid w:val="00022B9E"/>
    <w:rsid w:val="00022E8D"/>
    <w:rsid w:val="00023235"/>
    <w:rsid w:val="00024C82"/>
    <w:rsid w:val="00026EA2"/>
    <w:rsid w:val="00027115"/>
    <w:rsid w:val="00027DDB"/>
    <w:rsid w:val="000302E6"/>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9F5"/>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28A5"/>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0F49"/>
    <w:rsid w:val="000814B4"/>
    <w:rsid w:val="000821F6"/>
    <w:rsid w:val="00084848"/>
    <w:rsid w:val="00085C65"/>
    <w:rsid w:val="000861F8"/>
    <w:rsid w:val="00090988"/>
    <w:rsid w:val="00090D43"/>
    <w:rsid w:val="00090FBB"/>
    <w:rsid w:val="00091027"/>
    <w:rsid w:val="000951E8"/>
    <w:rsid w:val="00096149"/>
    <w:rsid w:val="000A0A5C"/>
    <w:rsid w:val="000A1069"/>
    <w:rsid w:val="000A16DB"/>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3D57"/>
    <w:rsid w:val="00115F5C"/>
    <w:rsid w:val="00115F80"/>
    <w:rsid w:val="0011769F"/>
    <w:rsid w:val="00117D6A"/>
    <w:rsid w:val="00120245"/>
    <w:rsid w:val="00121581"/>
    <w:rsid w:val="00121589"/>
    <w:rsid w:val="001215B6"/>
    <w:rsid w:val="00121CD6"/>
    <w:rsid w:val="0012243E"/>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47E8"/>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25DE"/>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0709"/>
    <w:rsid w:val="001D1107"/>
    <w:rsid w:val="001D1310"/>
    <w:rsid w:val="001D1713"/>
    <w:rsid w:val="001D28CC"/>
    <w:rsid w:val="001D28F0"/>
    <w:rsid w:val="001D2B2E"/>
    <w:rsid w:val="001D2B44"/>
    <w:rsid w:val="001D3387"/>
    <w:rsid w:val="001E117E"/>
    <w:rsid w:val="001E1653"/>
    <w:rsid w:val="001E2FAF"/>
    <w:rsid w:val="001E3F17"/>
    <w:rsid w:val="001E5246"/>
    <w:rsid w:val="001E6206"/>
    <w:rsid w:val="001E6C7C"/>
    <w:rsid w:val="001E6E28"/>
    <w:rsid w:val="001E7574"/>
    <w:rsid w:val="001E79A9"/>
    <w:rsid w:val="001F0E9D"/>
    <w:rsid w:val="001F2392"/>
    <w:rsid w:val="001F2991"/>
    <w:rsid w:val="001F2B1A"/>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60C2"/>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3DC5"/>
    <w:rsid w:val="0026735F"/>
    <w:rsid w:val="00270106"/>
    <w:rsid w:val="0027260C"/>
    <w:rsid w:val="00273440"/>
    <w:rsid w:val="00274669"/>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557"/>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06EA"/>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BAE"/>
    <w:rsid w:val="00314C57"/>
    <w:rsid w:val="00315336"/>
    <w:rsid w:val="00315D55"/>
    <w:rsid w:val="003162EB"/>
    <w:rsid w:val="00317510"/>
    <w:rsid w:val="00320B93"/>
    <w:rsid w:val="00322343"/>
    <w:rsid w:val="00326095"/>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779"/>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0A2"/>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B7042"/>
    <w:rsid w:val="003C0209"/>
    <w:rsid w:val="003C1E6B"/>
    <w:rsid w:val="003C25DC"/>
    <w:rsid w:val="003C41D3"/>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2EF"/>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07D2E"/>
    <w:rsid w:val="004118E3"/>
    <w:rsid w:val="0041205D"/>
    <w:rsid w:val="004124A0"/>
    <w:rsid w:val="00413BD0"/>
    <w:rsid w:val="0041512D"/>
    <w:rsid w:val="00415C7E"/>
    <w:rsid w:val="00415F17"/>
    <w:rsid w:val="00416330"/>
    <w:rsid w:val="00423D42"/>
    <w:rsid w:val="00425098"/>
    <w:rsid w:val="00425589"/>
    <w:rsid w:val="00425829"/>
    <w:rsid w:val="0042601D"/>
    <w:rsid w:val="00426081"/>
    <w:rsid w:val="00427453"/>
    <w:rsid w:val="00430844"/>
    <w:rsid w:val="004333CB"/>
    <w:rsid w:val="00433485"/>
    <w:rsid w:val="00435FDE"/>
    <w:rsid w:val="00436690"/>
    <w:rsid w:val="0043712B"/>
    <w:rsid w:val="00441D40"/>
    <w:rsid w:val="00442B6A"/>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5E7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8E9"/>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2F1F"/>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57D1"/>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96FF7"/>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45E3"/>
    <w:rsid w:val="006D4E5A"/>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5C6E"/>
    <w:rsid w:val="006F62DF"/>
    <w:rsid w:val="006F6862"/>
    <w:rsid w:val="007010F1"/>
    <w:rsid w:val="00701C68"/>
    <w:rsid w:val="00702504"/>
    <w:rsid w:val="0070345D"/>
    <w:rsid w:val="00704176"/>
    <w:rsid w:val="0070502E"/>
    <w:rsid w:val="00705C6B"/>
    <w:rsid w:val="0070746D"/>
    <w:rsid w:val="00711310"/>
    <w:rsid w:val="007159BF"/>
    <w:rsid w:val="00716392"/>
    <w:rsid w:val="007163F2"/>
    <w:rsid w:val="00716A40"/>
    <w:rsid w:val="00717649"/>
    <w:rsid w:val="0072113D"/>
    <w:rsid w:val="007225D0"/>
    <w:rsid w:val="007259C0"/>
    <w:rsid w:val="00726AA2"/>
    <w:rsid w:val="007272ED"/>
    <w:rsid w:val="00727EA8"/>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A8F"/>
    <w:rsid w:val="00780B28"/>
    <w:rsid w:val="00781B75"/>
    <w:rsid w:val="00785A83"/>
    <w:rsid w:val="00786A21"/>
    <w:rsid w:val="00790653"/>
    <w:rsid w:val="0079771E"/>
    <w:rsid w:val="007A090A"/>
    <w:rsid w:val="007A262E"/>
    <w:rsid w:val="007A28C7"/>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4A12"/>
    <w:rsid w:val="00805351"/>
    <w:rsid w:val="00807141"/>
    <w:rsid w:val="00810956"/>
    <w:rsid w:val="00812443"/>
    <w:rsid w:val="00815B5E"/>
    <w:rsid w:val="00820E5A"/>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35AF"/>
    <w:rsid w:val="0089511D"/>
    <w:rsid w:val="00895646"/>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597"/>
    <w:rsid w:val="008C4E97"/>
    <w:rsid w:val="008C509F"/>
    <w:rsid w:val="008C53B7"/>
    <w:rsid w:val="008C69C2"/>
    <w:rsid w:val="008C7636"/>
    <w:rsid w:val="008D0261"/>
    <w:rsid w:val="008D0593"/>
    <w:rsid w:val="008D0E49"/>
    <w:rsid w:val="008D13D8"/>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A10"/>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24A5"/>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27D7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09AF"/>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A2B"/>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3288"/>
    <w:rsid w:val="00B155A9"/>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16D"/>
    <w:rsid w:val="00B602A5"/>
    <w:rsid w:val="00B60894"/>
    <w:rsid w:val="00B61655"/>
    <w:rsid w:val="00B61C48"/>
    <w:rsid w:val="00B661D0"/>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1D81"/>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8F5"/>
    <w:rsid w:val="00BC3974"/>
    <w:rsid w:val="00BC4324"/>
    <w:rsid w:val="00BC47F3"/>
    <w:rsid w:val="00BC48E4"/>
    <w:rsid w:val="00BC6ADC"/>
    <w:rsid w:val="00BC70F7"/>
    <w:rsid w:val="00BD11A4"/>
    <w:rsid w:val="00BD1389"/>
    <w:rsid w:val="00BD2D6D"/>
    <w:rsid w:val="00BD3187"/>
    <w:rsid w:val="00BD394E"/>
    <w:rsid w:val="00BD5D76"/>
    <w:rsid w:val="00BD6A9A"/>
    <w:rsid w:val="00BD7C8A"/>
    <w:rsid w:val="00BD7E28"/>
    <w:rsid w:val="00BE0D56"/>
    <w:rsid w:val="00BE1047"/>
    <w:rsid w:val="00BE17E8"/>
    <w:rsid w:val="00BE1D44"/>
    <w:rsid w:val="00BE2AA2"/>
    <w:rsid w:val="00BE32AD"/>
    <w:rsid w:val="00BE3444"/>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23F"/>
    <w:rsid w:val="00C14757"/>
    <w:rsid w:val="00C14C8E"/>
    <w:rsid w:val="00C14DCC"/>
    <w:rsid w:val="00C15290"/>
    <w:rsid w:val="00C15F45"/>
    <w:rsid w:val="00C160BE"/>
    <w:rsid w:val="00C22631"/>
    <w:rsid w:val="00C22B87"/>
    <w:rsid w:val="00C23F9E"/>
    <w:rsid w:val="00C24865"/>
    <w:rsid w:val="00C25549"/>
    <w:rsid w:val="00C270B9"/>
    <w:rsid w:val="00C27F59"/>
    <w:rsid w:val="00C30359"/>
    <w:rsid w:val="00C31ED0"/>
    <w:rsid w:val="00C33EE2"/>
    <w:rsid w:val="00C35975"/>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2C39"/>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873B4"/>
    <w:rsid w:val="00C92765"/>
    <w:rsid w:val="00C92942"/>
    <w:rsid w:val="00C92CEB"/>
    <w:rsid w:val="00C93497"/>
    <w:rsid w:val="00C95BE3"/>
    <w:rsid w:val="00C96FA4"/>
    <w:rsid w:val="00C972A5"/>
    <w:rsid w:val="00C97B43"/>
    <w:rsid w:val="00C97D8D"/>
    <w:rsid w:val="00CA0556"/>
    <w:rsid w:val="00CA06FA"/>
    <w:rsid w:val="00CA2795"/>
    <w:rsid w:val="00CA30AD"/>
    <w:rsid w:val="00CA4289"/>
    <w:rsid w:val="00CA4863"/>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3F48"/>
    <w:rsid w:val="00CC469D"/>
    <w:rsid w:val="00CC6256"/>
    <w:rsid w:val="00CC66D0"/>
    <w:rsid w:val="00CD121C"/>
    <w:rsid w:val="00CD1BBE"/>
    <w:rsid w:val="00CD1EA3"/>
    <w:rsid w:val="00CD302E"/>
    <w:rsid w:val="00CD4BCA"/>
    <w:rsid w:val="00CE1871"/>
    <w:rsid w:val="00CE22F4"/>
    <w:rsid w:val="00CE245E"/>
    <w:rsid w:val="00CE340D"/>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6E"/>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A02"/>
    <w:rsid w:val="00D71BB9"/>
    <w:rsid w:val="00D73270"/>
    <w:rsid w:val="00D7499E"/>
    <w:rsid w:val="00D74A7A"/>
    <w:rsid w:val="00D75C30"/>
    <w:rsid w:val="00D76E00"/>
    <w:rsid w:val="00D8122E"/>
    <w:rsid w:val="00D8176F"/>
    <w:rsid w:val="00D81BFF"/>
    <w:rsid w:val="00D8303B"/>
    <w:rsid w:val="00D83DE6"/>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3298"/>
    <w:rsid w:val="00DD47BA"/>
    <w:rsid w:val="00DD50ED"/>
    <w:rsid w:val="00DD5C3A"/>
    <w:rsid w:val="00DD68E5"/>
    <w:rsid w:val="00DD6CA8"/>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09EC"/>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524"/>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DE8"/>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1B8A"/>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45D9"/>
    <w:rsid w:val="00F056EC"/>
    <w:rsid w:val="00F0599B"/>
    <w:rsid w:val="00F06ADB"/>
    <w:rsid w:val="00F10303"/>
    <w:rsid w:val="00F10817"/>
    <w:rsid w:val="00F11717"/>
    <w:rsid w:val="00F1295D"/>
    <w:rsid w:val="00F13840"/>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0EEB"/>
    <w:rsid w:val="00F52153"/>
    <w:rsid w:val="00F5314F"/>
    <w:rsid w:val="00F53773"/>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F3C"/>
    <w:rsid w:val="00F96229"/>
    <w:rsid w:val="00FA2E83"/>
    <w:rsid w:val="00FA3063"/>
    <w:rsid w:val="00FA3840"/>
    <w:rsid w:val="00FA3BD4"/>
    <w:rsid w:val="00FA45F8"/>
    <w:rsid w:val="00FA4AE8"/>
    <w:rsid w:val="00FA520A"/>
    <w:rsid w:val="00FA6505"/>
    <w:rsid w:val="00FA6B63"/>
    <w:rsid w:val="00FA77C7"/>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AC940"/>
  <w14:defaultImageDpi w14:val="0"/>
  <w15:docId w15:val="{6A59A1EE-1065-424E-B4CD-332302DD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5516">
      <w:bodyDiv w:val="1"/>
      <w:marLeft w:val="0"/>
      <w:marRight w:val="0"/>
      <w:marTop w:val="0"/>
      <w:marBottom w:val="0"/>
      <w:divBdr>
        <w:top w:val="none" w:sz="0" w:space="0" w:color="auto"/>
        <w:left w:val="none" w:sz="0" w:space="0" w:color="auto"/>
        <w:bottom w:val="none" w:sz="0" w:space="0" w:color="auto"/>
        <w:right w:val="none" w:sz="0" w:space="0" w:color="auto"/>
      </w:divBdr>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nrad.gruza@wiskit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wiskit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wiskitki"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19AF-320F-4D4C-BCB8-948DA039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24</Pages>
  <Words>6201</Words>
  <Characters>39748</Characters>
  <Application>Microsoft Office Word</Application>
  <DocSecurity>0</DocSecurity>
  <Lines>331</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Informatyka Wiskitki</cp:lastModifiedBy>
  <cp:revision>48</cp:revision>
  <cp:lastPrinted>2024-03-13T08:49:00Z</cp:lastPrinted>
  <dcterms:created xsi:type="dcterms:W3CDTF">2022-11-15T12:52:00Z</dcterms:created>
  <dcterms:modified xsi:type="dcterms:W3CDTF">2024-03-15T10:51:00Z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