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AB2D" w14:textId="3A321A6D" w:rsidR="000D0C73" w:rsidRDefault="005C2033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212E05">
        <w:rPr>
          <w:rFonts w:ascii="Georgia" w:hAnsi="Georgia" w:cstheme="minorHAnsi"/>
          <w:b/>
          <w:bCs/>
          <w:sz w:val="28"/>
          <w:szCs w:val="28"/>
        </w:rPr>
        <w:t>Opis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przedmiotu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zamówieni</w:t>
      </w:r>
      <w:r w:rsidR="00DC156B">
        <w:rPr>
          <w:rFonts w:ascii="Georgia" w:hAnsi="Georgia" w:cstheme="minorHAnsi"/>
          <w:b/>
          <w:bCs/>
          <w:sz w:val="28"/>
          <w:szCs w:val="28"/>
        </w:rPr>
        <w:t>a</w:t>
      </w:r>
    </w:p>
    <w:p w14:paraId="028F4359" w14:textId="77777777" w:rsidR="0035573C" w:rsidRDefault="0035573C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</w:p>
    <w:p w14:paraId="37482D2F" w14:textId="77777777" w:rsidR="00713859" w:rsidRPr="00DC156B" w:rsidRDefault="00713859" w:rsidP="00DC156B">
      <w:pPr>
        <w:tabs>
          <w:tab w:val="left" w:pos="1068"/>
        </w:tabs>
        <w:jc w:val="center"/>
        <w:rPr>
          <w:rFonts w:ascii="Georgia" w:eastAsia="Times New Roman" w:hAnsi="Georgia" w:cstheme="minorHAnsi"/>
          <w:b/>
          <w:bCs/>
          <w:i/>
          <w:iCs/>
          <w:sz w:val="28"/>
          <w:szCs w:val="28"/>
          <w:u w:val="single"/>
          <w:lang w:eastAsia="ar-SA"/>
        </w:rPr>
      </w:pPr>
    </w:p>
    <w:p w14:paraId="279ED60E" w14:textId="77777777" w:rsidR="00212E05" w:rsidRPr="00DC156B" w:rsidRDefault="00212E05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A1A972" w14:textId="7E90A57E" w:rsidR="004C209D" w:rsidRDefault="006B3841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r w:rsidR="004C209D" w:rsidRPr="00DC15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E2E048" w14:textId="77777777" w:rsidR="005C6273" w:rsidRPr="00DC156B" w:rsidRDefault="005C6273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1548"/>
        <w:gridCol w:w="6476"/>
        <w:gridCol w:w="1130"/>
      </w:tblGrid>
      <w:tr w:rsidR="005C6273" w14:paraId="71B4F07F" w14:textId="77777777" w:rsidTr="0035573C">
        <w:tc>
          <w:tcPr>
            <w:tcW w:w="480" w:type="dxa"/>
          </w:tcPr>
          <w:p w14:paraId="685E090E" w14:textId="7A0D9ABC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4B6B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14:paraId="7A8E4BB4" w14:textId="4DF5BE1D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476" w:type="dxa"/>
          </w:tcPr>
          <w:p w14:paraId="3FFB2EA1" w14:textId="3C27F9AC" w:rsidR="005C6273" w:rsidRDefault="005C6273" w:rsidP="005C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130" w:type="dxa"/>
          </w:tcPr>
          <w:p w14:paraId="2238A23E" w14:textId="6F96C3D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5C6273" w14:paraId="24774D22" w14:textId="77777777" w:rsidTr="006F2A69">
        <w:trPr>
          <w:trHeight w:val="779"/>
        </w:trPr>
        <w:tc>
          <w:tcPr>
            <w:tcW w:w="480" w:type="dxa"/>
          </w:tcPr>
          <w:p w14:paraId="0623C4B1" w14:textId="2049AC9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14:paraId="253D6995" w14:textId="32119FA0" w:rsidR="005C6273" w:rsidRDefault="00301070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BURGER</w:t>
            </w:r>
            <w:r w:rsidR="000E7C40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RYBN</w:t>
            </w:r>
            <w:r w:rsidR="000E7C4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6476" w:type="dxa"/>
          </w:tcPr>
          <w:p w14:paraId="40084435" w14:textId="473A659E" w:rsidR="005C6273" w:rsidRDefault="006E0547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301070">
              <w:rPr>
                <w:rFonts w:asciiTheme="minorHAnsi" w:hAnsiTheme="minorHAnsi" w:cstheme="minorHAnsi"/>
                <w:sz w:val="22"/>
                <w:szCs w:val="22"/>
              </w:rPr>
              <w:t>urgery rybne mrożone – minimum 40% farszu rybnego(waga 1 sztuki 90-120gram) w opak. jedn</w:t>
            </w:r>
            <w:r w:rsidR="000446BA">
              <w:rPr>
                <w:rFonts w:asciiTheme="minorHAnsi" w:hAnsiTheme="minorHAnsi" w:cstheme="minorHAnsi"/>
                <w:sz w:val="22"/>
                <w:szCs w:val="22"/>
              </w:rPr>
              <w:t>orazowe</w:t>
            </w:r>
            <w:r w:rsidR="003010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46B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01070">
              <w:rPr>
                <w:rFonts w:asciiTheme="minorHAnsi" w:hAnsiTheme="minorHAnsi" w:cstheme="minorHAnsi"/>
                <w:sz w:val="22"/>
                <w:szCs w:val="22"/>
              </w:rPr>
              <w:t xml:space="preserve">o 10 kg. Minimalny termin przydatności do spożycia od dnia dostawy 4 miesiące. </w:t>
            </w:r>
          </w:p>
        </w:tc>
        <w:tc>
          <w:tcPr>
            <w:tcW w:w="1130" w:type="dxa"/>
          </w:tcPr>
          <w:p w14:paraId="182D7F3F" w14:textId="39E24770" w:rsidR="005C6273" w:rsidRDefault="00301070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1000 kg</w:t>
            </w:r>
          </w:p>
        </w:tc>
      </w:tr>
      <w:tr w:rsidR="0049547F" w14:paraId="200E503B" w14:textId="77777777" w:rsidTr="006F2A69">
        <w:trPr>
          <w:trHeight w:val="847"/>
        </w:trPr>
        <w:tc>
          <w:tcPr>
            <w:tcW w:w="480" w:type="dxa"/>
          </w:tcPr>
          <w:p w14:paraId="5556560F" w14:textId="1560798E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14:paraId="6C305171" w14:textId="4847D7C7" w:rsidR="0049547F" w:rsidRDefault="00301070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FILET RYBNY</w:t>
            </w:r>
          </w:p>
        </w:tc>
        <w:tc>
          <w:tcPr>
            <w:tcW w:w="6476" w:type="dxa"/>
          </w:tcPr>
          <w:p w14:paraId="14B14DA5" w14:textId="22674614" w:rsidR="0049547F" w:rsidRDefault="00301070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Filet rybny – mrożony, mintaj, zawartość wody do 20%, opak. jednorazowe do 5kg. Minimalny termin przydatności do spożycia od dnia dostawy 4 miesiące.</w:t>
            </w:r>
          </w:p>
        </w:tc>
        <w:tc>
          <w:tcPr>
            <w:tcW w:w="1130" w:type="dxa"/>
          </w:tcPr>
          <w:p w14:paraId="70FC7480" w14:textId="265CB753" w:rsidR="0049547F" w:rsidRDefault="00301070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 kg</w:t>
            </w:r>
          </w:p>
        </w:tc>
      </w:tr>
    </w:tbl>
    <w:p w14:paraId="4DF87C08" w14:textId="17D59608" w:rsidR="0042188B" w:rsidRDefault="0042188B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85A5E" w14:textId="77777777" w:rsidR="00713859" w:rsidRPr="00DC156B" w:rsidRDefault="00713859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B9166" w14:textId="2CE354F2" w:rsidR="0042188B" w:rsidRPr="00DC156B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C156B">
        <w:rPr>
          <w:rFonts w:asciiTheme="minorHAnsi" w:eastAsia="Calibri" w:hAnsiTheme="minorHAnsi" w:cstheme="minorHAnsi"/>
          <w:b/>
          <w:sz w:val="22"/>
          <w:szCs w:val="22"/>
        </w:rPr>
        <w:t>Termin realizacji:</w:t>
      </w:r>
    </w:p>
    <w:p w14:paraId="013B6F8E" w14:textId="398706C1" w:rsidR="004C209D" w:rsidRPr="006B3841" w:rsidRDefault="004108B8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6 miesięcy – od 01.07.2024r.</w:t>
      </w:r>
    </w:p>
    <w:p w14:paraId="364E05D4" w14:textId="77777777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AD64DCC" w14:textId="77777777" w:rsidR="00DC156B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>Warunki płatności:</w:t>
      </w:r>
    </w:p>
    <w:p w14:paraId="59F24328" w14:textId="2F2CA9D4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Przelew 30 dni od dostarczenia prawidłowo wystawionej faktury.</w:t>
      </w:r>
    </w:p>
    <w:p w14:paraId="346D5191" w14:textId="77777777" w:rsidR="00DC156B" w:rsidRPr="006B3841" w:rsidRDefault="00DC156B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8F5B1A0" w14:textId="77777777" w:rsidR="0042188B" w:rsidRPr="006B3841" w:rsidRDefault="0042188B" w:rsidP="0042188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 xml:space="preserve">Miejsce realizacji dostaw: </w:t>
      </w:r>
    </w:p>
    <w:p w14:paraId="520B0286" w14:textId="77777777" w:rsidR="00490DE3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Areszt Śledczy w Warszawie-Grochowie, ul. Chłopickiego 71A, 04-275 Warszawa </w:t>
      </w:r>
    </w:p>
    <w:p w14:paraId="700BD585" w14:textId="0B6CB243" w:rsidR="0042188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oraz Odział Zewnętrzny Aresztu Śledczego w Warszawie-Grochowie, ul. Nadbużańska 39, </w:t>
      </w:r>
    </w:p>
    <w:p w14:paraId="65166476" w14:textId="2718EF37" w:rsidR="00DC156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>07-203 Popowo Parcele</w:t>
      </w:r>
    </w:p>
    <w:p w14:paraId="4427385E" w14:textId="77777777" w:rsidR="006B3841" w:rsidRDefault="006B3841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E3F66" w14:textId="5B436930" w:rsidR="004C209D" w:rsidRPr="006B3841" w:rsidRDefault="004C209D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841">
        <w:rPr>
          <w:rFonts w:asciiTheme="minorHAnsi" w:hAnsiTheme="minorHAnsi" w:cstheme="minorHAnsi"/>
          <w:b/>
          <w:bCs/>
          <w:sz w:val="22"/>
          <w:szCs w:val="22"/>
        </w:rPr>
        <w:t>Kryteria oceny:</w:t>
      </w:r>
    </w:p>
    <w:p w14:paraId="096B0116" w14:textId="6E695DE1" w:rsidR="004752C9" w:rsidRPr="005C2033" w:rsidRDefault="004C209D" w:rsidP="006B3841">
      <w:pPr>
        <w:jc w:val="both"/>
        <w:rPr>
          <w:rFonts w:asciiTheme="minorHAnsi" w:hAnsiTheme="minorHAnsi" w:cstheme="minorHAnsi"/>
          <w:sz w:val="22"/>
          <w:szCs w:val="22"/>
        </w:rPr>
      </w:pPr>
      <w:r w:rsidRPr="006B3841">
        <w:rPr>
          <w:rFonts w:asciiTheme="minorHAnsi" w:hAnsiTheme="minorHAnsi" w:cstheme="minorHAnsi"/>
          <w:sz w:val="22"/>
          <w:szCs w:val="22"/>
        </w:rPr>
        <w:t>100 % cena</w:t>
      </w:r>
    </w:p>
    <w:sectPr w:rsidR="004752C9" w:rsidRPr="005C2033" w:rsidSect="0067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33"/>
    <w:rsid w:val="00005ED6"/>
    <w:rsid w:val="000446BA"/>
    <w:rsid w:val="0004603C"/>
    <w:rsid w:val="000D0C73"/>
    <w:rsid w:val="000E7C40"/>
    <w:rsid w:val="000F59F5"/>
    <w:rsid w:val="0017460C"/>
    <w:rsid w:val="00191811"/>
    <w:rsid w:val="002007EF"/>
    <w:rsid w:val="00211609"/>
    <w:rsid w:val="00212E05"/>
    <w:rsid w:val="002F1AF2"/>
    <w:rsid w:val="00301070"/>
    <w:rsid w:val="0035573C"/>
    <w:rsid w:val="003954B0"/>
    <w:rsid w:val="003C6973"/>
    <w:rsid w:val="004108B8"/>
    <w:rsid w:val="0042188B"/>
    <w:rsid w:val="00467A0B"/>
    <w:rsid w:val="004752C9"/>
    <w:rsid w:val="00490DE3"/>
    <w:rsid w:val="0049547F"/>
    <w:rsid w:val="004B1A1D"/>
    <w:rsid w:val="004B6B55"/>
    <w:rsid w:val="004C209D"/>
    <w:rsid w:val="00561EDF"/>
    <w:rsid w:val="005A6FF3"/>
    <w:rsid w:val="005C2033"/>
    <w:rsid w:val="005C6273"/>
    <w:rsid w:val="00615366"/>
    <w:rsid w:val="0062223E"/>
    <w:rsid w:val="00671925"/>
    <w:rsid w:val="006B3841"/>
    <w:rsid w:val="006E0547"/>
    <w:rsid w:val="006F2A69"/>
    <w:rsid w:val="00713859"/>
    <w:rsid w:val="00806D75"/>
    <w:rsid w:val="008245B9"/>
    <w:rsid w:val="008308B1"/>
    <w:rsid w:val="00843ACB"/>
    <w:rsid w:val="00845DCF"/>
    <w:rsid w:val="00851214"/>
    <w:rsid w:val="008C7DFF"/>
    <w:rsid w:val="00966B4A"/>
    <w:rsid w:val="009E4FF7"/>
    <w:rsid w:val="00A15239"/>
    <w:rsid w:val="00A5338E"/>
    <w:rsid w:val="00AB1BDD"/>
    <w:rsid w:val="00B232AD"/>
    <w:rsid w:val="00BB59CE"/>
    <w:rsid w:val="00BC7C2A"/>
    <w:rsid w:val="00BF18FA"/>
    <w:rsid w:val="00BF2951"/>
    <w:rsid w:val="00CC2ECB"/>
    <w:rsid w:val="00DC156B"/>
    <w:rsid w:val="00DC1D9E"/>
    <w:rsid w:val="00DF524F"/>
    <w:rsid w:val="00E448B6"/>
    <w:rsid w:val="00E53AF5"/>
    <w:rsid w:val="00E80105"/>
    <w:rsid w:val="00F57C68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2389"/>
  <w15:chartTrackingRefBased/>
  <w15:docId w15:val="{492090D9-0860-4BCB-AA92-00D9B11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0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0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218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42188B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5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Paulina Zając</cp:lastModifiedBy>
  <cp:revision>30</cp:revision>
  <cp:lastPrinted>2024-04-18T09:34:00Z</cp:lastPrinted>
  <dcterms:created xsi:type="dcterms:W3CDTF">2024-02-01T10:37:00Z</dcterms:created>
  <dcterms:modified xsi:type="dcterms:W3CDTF">2024-04-19T10:47:00Z</dcterms:modified>
</cp:coreProperties>
</file>