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C1DDC" w14:textId="77777777" w:rsidR="00D95BBA" w:rsidRDefault="00A544F0">
      <w:pPr>
        <w:spacing w:after="200" w:line="360" w:lineRule="auto"/>
        <w:rPr>
          <w:rFonts w:ascii="Calibri" w:eastAsia="Calibri" w:hAnsi="Calibri" w:cs="Calibri"/>
          <w:b/>
        </w:rPr>
      </w:pPr>
      <w:r>
        <w:rPr>
          <w:rFonts w:eastAsia="Calibri" w:cs="Calibri"/>
          <w:b/>
        </w:rPr>
        <w:t>Załącznik nr 4 do SWZ</w:t>
      </w:r>
    </w:p>
    <w:p w14:paraId="47F27CDA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>
        <w:rPr>
          <w:rFonts w:eastAsia="Times New Roman" w:cs="Calibri"/>
          <w:bCs/>
          <w:lang w:eastAsia="pl-PL"/>
        </w:rPr>
        <w:t xml:space="preserve"> </w:t>
      </w:r>
      <w:r>
        <w:rPr>
          <w:rFonts w:eastAsia="Times New Roman" w:cs="Calibri"/>
          <w:b/>
          <w:lang w:eastAsia="pl-PL"/>
        </w:rPr>
        <w:t>USTAWY PRAWO ZAMÓWIEŃ PUBLICZNYCH</w:t>
      </w:r>
      <w:r>
        <w:rPr>
          <w:rFonts w:eastAsia="Times New Roman" w:cs="Calibri"/>
          <w:bCs/>
          <w:lang w:eastAsia="pl-PL"/>
        </w:rPr>
        <w:t xml:space="preserve"> </w:t>
      </w:r>
    </w:p>
    <w:p w14:paraId="3CACA1D2" w14:textId="56459063" w:rsidR="00D95BBA" w:rsidRDefault="00A544F0" w:rsidP="00231F68">
      <w:pPr>
        <w:spacing w:after="0" w:line="360" w:lineRule="auto"/>
        <w:jc w:val="both"/>
        <w:rPr>
          <w:rFonts w:ascii="Calibri" w:eastAsia="Times New Roman" w:hAnsi="Calibri" w:cs="Calibri"/>
          <w:b/>
          <w:bCs/>
          <w:i/>
          <w:u w:val="single"/>
          <w:lang w:eastAsia="pl-PL"/>
        </w:rPr>
      </w:pPr>
      <w:bookmarkStart w:id="0" w:name="_Hlk13220075"/>
      <w:bookmarkStart w:id="1" w:name="_Hlk46396802"/>
      <w:bookmarkStart w:id="2" w:name="_Hlk9244639"/>
      <w:r>
        <w:rPr>
          <w:rFonts w:eastAsia="Times New Roman" w:cs="Calibri"/>
          <w:bCs/>
          <w:lang w:eastAsia="pl-PL"/>
        </w:rPr>
        <w:t xml:space="preserve">na potrzeby postępowania o udzielenie zamówienia publicznego, </w:t>
      </w:r>
      <w:bookmarkEnd w:id="0"/>
      <w:bookmarkEnd w:id="1"/>
      <w:bookmarkEnd w:id="2"/>
      <w:r>
        <w:rPr>
          <w:rFonts w:eastAsia="Times New Roman" w:cs="Calibri"/>
          <w:bCs/>
          <w:lang w:eastAsia="pl-PL"/>
        </w:rPr>
        <w:t xml:space="preserve">realizowanego w trybie podstawowym bez negocjacji </w:t>
      </w:r>
      <w:bookmarkStart w:id="3" w:name="_Hlk11741589"/>
      <w:r>
        <w:rPr>
          <w:rFonts w:eastAsia="Times New Roman" w:cs="Calibri"/>
          <w:bCs/>
          <w:lang w:eastAsia="pl-PL"/>
        </w:rPr>
        <w:t xml:space="preserve">(art. 275 pkt 1 ustawy Pzp) na </w:t>
      </w:r>
      <w:bookmarkStart w:id="4" w:name="_Hlk35345378"/>
      <w:bookmarkStart w:id="5" w:name="_Hlk10791084"/>
      <w:r>
        <w:rPr>
          <w:rFonts w:eastAsia="Times New Roman" w:cs="Calibri"/>
          <w:bCs/>
          <w:lang w:eastAsia="pl-PL"/>
        </w:rPr>
        <w:t xml:space="preserve">wykonanie </w:t>
      </w:r>
      <w:r w:rsidR="0092223E">
        <w:rPr>
          <w:rFonts w:eastAsia="Times New Roman" w:cs="Calibri"/>
          <w:bCs/>
          <w:lang w:eastAsia="pl-PL"/>
        </w:rPr>
        <w:t>usługi</w:t>
      </w:r>
      <w:r>
        <w:rPr>
          <w:rFonts w:eastAsia="Times New Roman" w:cs="Calibri"/>
          <w:bCs/>
          <w:lang w:eastAsia="pl-PL"/>
        </w:rPr>
        <w:t xml:space="preserve"> pn. </w:t>
      </w:r>
      <w:bookmarkEnd w:id="3"/>
      <w:bookmarkEnd w:id="4"/>
      <w:bookmarkEnd w:id="5"/>
      <w:r w:rsidR="0092223E" w:rsidRPr="00B1418C">
        <w:rPr>
          <w:rFonts w:eastAsia="Times New Roman" w:cstheme="minorHAnsi"/>
          <w:b/>
          <w:bCs/>
          <w:lang w:eastAsia="pl-PL"/>
        </w:rPr>
        <w:t>„</w:t>
      </w:r>
      <w:r w:rsidR="00221BA0">
        <w:rPr>
          <w:rFonts w:eastAsia="Times New Roman" w:cstheme="minorHAnsi"/>
          <w:b/>
          <w:bCs/>
          <w:lang w:eastAsia="pl-PL"/>
        </w:rPr>
        <w:t>Odbiór i z</w:t>
      </w:r>
      <w:r w:rsidR="0092223E">
        <w:rPr>
          <w:rFonts w:eastAsia="Times New Roman" w:cstheme="minorHAnsi"/>
          <w:b/>
          <w:bCs/>
          <w:lang w:eastAsia="pl-PL"/>
        </w:rPr>
        <w:t>agospodarowanie</w:t>
      </w:r>
      <w:r w:rsidR="0092223E" w:rsidRPr="00B1418C">
        <w:rPr>
          <w:rFonts w:eastAsia="Cambria" w:cs="Calibri"/>
          <w:b/>
          <w:bCs/>
        </w:rPr>
        <w:t xml:space="preserve"> </w:t>
      </w:r>
      <w:r w:rsidR="0092223E">
        <w:rPr>
          <w:rFonts w:eastAsia="Cambria" w:cs="Calibri"/>
          <w:b/>
          <w:bCs/>
        </w:rPr>
        <w:t>o</w:t>
      </w:r>
      <w:r w:rsidR="0092223E" w:rsidRPr="00B1418C">
        <w:rPr>
          <w:rFonts w:eastAsia="Cambria" w:cs="Calibri"/>
          <w:b/>
          <w:bCs/>
        </w:rPr>
        <w:t>dpadów</w:t>
      </w:r>
      <w:r w:rsidR="00AF44C8">
        <w:rPr>
          <w:rFonts w:eastAsia="Cambria" w:cs="Calibri"/>
          <w:b/>
          <w:bCs/>
        </w:rPr>
        <w:t xml:space="preserve"> </w:t>
      </w:r>
      <w:r w:rsidR="00221BA0">
        <w:rPr>
          <w:rFonts w:eastAsia="Cambria" w:cs="Calibri"/>
          <w:b/>
          <w:bCs/>
        </w:rPr>
        <w:t xml:space="preserve">poprodukcyjnych frakcji palnej </w:t>
      </w:r>
      <w:r w:rsidR="00AF44C8">
        <w:rPr>
          <w:rFonts w:eastAsia="Cambria" w:cs="Calibri"/>
          <w:b/>
          <w:bCs/>
        </w:rPr>
        <w:t>w okresie 12 miesięcy od dnia podpisania umowy</w:t>
      </w:r>
      <w:r w:rsidR="0092223E" w:rsidRPr="00B1418C">
        <w:rPr>
          <w:rFonts w:eastAsia="Cambria" w:cs="Calibri"/>
          <w:b/>
          <w:bCs/>
        </w:rPr>
        <w:t>”</w:t>
      </w:r>
      <w:r w:rsidR="00AF44C8">
        <w:rPr>
          <w:rFonts w:eastAsia="Cambria" w:cs="Calibri"/>
          <w:b/>
          <w:bCs/>
        </w:rPr>
        <w:t>.</w:t>
      </w:r>
    </w:p>
    <w:p w14:paraId="45C8BAF9" w14:textId="77777777" w:rsidR="00D95BBA" w:rsidRDefault="00D95BBA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40B9B973" w14:textId="77777777" w:rsidR="00D95BBA" w:rsidRDefault="00A544F0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 xml:space="preserve">Nazwa i adres Zamawiającego: </w:t>
      </w:r>
    </w:p>
    <w:p w14:paraId="0A4184C7" w14:textId="77777777" w:rsidR="00231F68" w:rsidRPr="00CF2678" w:rsidRDefault="00231F68" w:rsidP="00231F68">
      <w:pPr>
        <w:spacing w:after="0" w:line="360" w:lineRule="auto"/>
        <w:rPr>
          <w:b/>
        </w:rPr>
      </w:pPr>
      <w:bookmarkStart w:id="6" w:name="_Hlk75263958"/>
      <w:r>
        <w:rPr>
          <w:b/>
        </w:rPr>
        <w:t>Przedsiębiorstwo Gospodarki Komunalnej Spółka z o.o.</w:t>
      </w:r>
    </w:p>
    <w:p w14:paraId="0E8F8EC1" w14:textId="77777777" w:rsidR="00231F68" w:rsidRDefault="00231F68" w:rsidP="00231F68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34642807" w14:textId="2B84B3F6" w:rsidR="00231F68" w:rsidRDefault="00231F68" w:rsidP="00231F68">
      <w:pPr>
        <w:spacing w:after="0" w:line="360" w:lineRule="auto"/>
      </w:pPr>
      <w:r w:rsidRPr="00CF2678">
        <w:t>76-200 Słupsk</w:t>
      </w:r>
    </w:p>
    <w:p w14:paraId="01606AF0" w14:textId="77777777" w:rsidR="00231F68" w:rsidRPr="0098432D" w:rsidRDefault="00231F68" w:rsidP="00231F68">
      <w:pPr>
        <w:spacing w:after="0" w:line="360" w:lineRule="auto"/>
      </w:pPr>
      <w:r w:rsidRPr="0098432D">
        <w:t xml:space="preserve">Adres e-mail: </w:t>
      </w:r>
      <w:hyperlink r:id="rId8" w:history="1">
        <w:r w:rsidRPr="0098432D">
          <w:rPr>
            <w:rStyle w:val="Hipercze"/>
          </w:rPr>
          <w:t>przetarg@pgkslupsk.pl</w:t>
        </w:r>
      </w:hyperlink>
      <w:r w:rsidRPr="0098432D">
        <w:rPr>
          <w:rStyle w:val="Hipercze"/>
        </w:rPr>
        <w:t xml:space="preserve"> </w:t>
      </w:r>
      <w:r w:rsidRPr="0098432D">
        <w:t xml:space="preserve"> </w:t>
      </w:r>
    </w:p>
    <w:p w14:paraId="6AF33D38" w14:textId="77777777" w:rsidR="00231F68" w:rsidRPr="00154F0E" w:rsidRDefault="00231F68" w:rsidP="00231F68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bookmarkEnd w:id="6"/>
    <w:p w14:paraId="11699979" w14:textId="77777777" w:rsidR="00231F68" w:rsidRDefault="00231F68">
      <w:pPr>
        <w:spacing w:line="360" w:lineRule="auto"/>
        <w:rPr>
          <w:rFonts w:cs="Calibri"/>
        </w:rPr>
      </w:pPr>
    </w:p>
    <w:p w14:paraId="69A8841B" w14:textId="6DD7F89D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D95BBA" w14:paraId="6C9C7309" w14:textId="77777777">
        <w:tc>
          <w:tcPr>
            <w:tcW w:w="2265" w:type="dxa"/>
            <w:shd w:val="clear" w:color="auto" w:fill="E7E6E6" w:themeFill="background2"/>
          </w:tcPr>
          <w:p w14:paraId="00E0E318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4E74B6AE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6E911C6F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4FFCB0DB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2C199601" w14:textId="50AD82EE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Osoby uprawnione do </w:t>
            </w:r>
            <w:r w:rsidR="00231F68">
              <w:rPr>
                <w:rFonts w:eastAsia="Calibri" w:cs="Calibri"/>
                <w:b/>
                <w:bCs/>
              </w:rPr>
              <w:t>r</w:t>
            </w:r>
            <w:r>
              <w:rPr>
                <w:rFonts w:eastAsia="Calibri" w:cs="Calibri"/>
                <w:b/>
                <w:bCs/>
              </w:rPr>
              <w:t>eprezentacji</w:t>
            </w:r>
          </w:p>
        </w:tc>
      </w:tr>
      <w:tr w:rsidR="00D95BBA" w14:paraId="320A5A4A" w14:textId="77777777">
        <w:tc>
          <w:tcPr>
            <w:tcW w:w="2265" w:type="dxa"/>
          </w:tcPr>
          <w:p w14:paraId="48F615D5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3B066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148844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6075310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6F8820C" w14:textId="77777777">
        <w:tc>
          <w:tcPr>
            <w:tcW w:w="2265" w:type="dxa"/>
          </w:tcPr>
          <w:p w14:paraId="52369BAE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3FF310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4009036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4D47E28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52678C52" w14:textId="77777777">
        <w:tc>
          <w:tcPr>
            <w:tcW w:w="2265" w:type="dxa"/>
          </w:tcPr>
          <w:p w14:paraId="16A1E512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BDDADC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62611EC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2E7D1C7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697EF523" w14:textId="0E9CC427" w:rsidR="00D95BBA" w:rsidRDefault="00D95BBA">
      <w:pPr>
        <w:spacing w:line="360" w:lineRule="auto"/>
        <w:rPr>
          <w:rFonts w:ascii="Calibri" w:hAnsi="Calibri" w:cs="Calibri"/>
        </w:rPr>
      </w:pPr>
    </w:p>
    <w:p w14:paraId="468F2744" w14:textId="77777777" w:rsidR="00D95BBA" w:rsidRDefault="00A544F0">
      <w:pPr>
        <w:spacing w:line="360" w:lineRule="auto"/>
        <w:rPr>
          <w:rFonts w:ascii="Calibri" w:hAnsi="Calibri" w:cs="Calibri"/>
        </w:rPr>
      </w:pPr>
      <w:r>
        <w:rPr>
          <w:rFonts w:cs="Calibri"/>
        </w:rPr>
        <w:t>Niniejszym oświadczamy, że:</w:t>
      </w:r>
    </w:p>
    <w:p w14:paraId="7CE23696" w14:textId="2ABC075A" w:rsidR="00D95BBA" w:rsidRPr="00531A1E" w:rsidRDefault="00A544F0" w:rsidP="00231F6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531A1E">
        <w:rPr>
          <w:rFonts w:cs="Calibri"/>
        </w:rPr>
        <w:t xml:space="preserve">Warunek dotyczący </w:t>
      </w:r>
      <w:r w:rsidR="00531A1E" w:rsidRPr="00531A1E">
        <w:rPr>
          <w:rFonts w:cs="Calibri"/>
        </w:rPr>
        <w:t>uprawnień do prowadzenia określonej działalności gospodarczej lub zawodowej, o ile wynika to z odrębnych przepisów,</w:t>
      </w:r>
      <w:r w:rsidRPr="00531A1E">
        <w:rPr>
          <w:rFonts w:cs="Calibri"/>
        </w:rPr>
        <w:t xml:space="preserve"> opisany w Rozdziale VII pkt 2 ppkt </w:t>
      </w:r>
      <w:r w:rsidR="00531A1E" w:rsidRPr="00531A1E">
        <w:rPr>
          <w:rFonts w:cs="Calibri"/>
        </w:rPr>
        <w:t>2</w:t>
      </w:r>
      <w:r w:rsidRPr="00531A1E">
        <w:rPr>
          <w:rFonts w:cs="Calibri"/>
        </w:rPr>
        <w:t xml:space="preserve"> SWZ</w:t>
      </w:r>
      <w:r w:rsidR="00DE2AE4">
        <w:rPr>
          <w:rFonts w:cs="Calibri"/>
        </w:rPr>
        <w:t xml:space="preserve"> </w:t>
      </w:r>
      <w:r w:rsidRPr="00531A1E">
        <w:rPr>
          <w:rFonts w:cs="Calibri"/>
        </w:rPr>
        <w:t>spełnia/ją</w:t>
      </w:r>
      <w:r w:rsidR="0098432D" w:rsidRPr="00531A1E">
        <w:rPr>
          <w:rFonts w:cs="Calibri"/>
        </w:rPr>
        <w:t xml:space="preserve"> </w:t>
      </w:r>
      <w:r w:rsidRPr="00531A1E">
        <w:rPr>
          <w:rFonts w:cs="Calibri"/>
        </w:rPr>
        <w:t>w naszym imieniu Wykonawca/y: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264"/>
        <w:gridCol w:w="2265"/>
        <w:gridCol w:w="4538"/>
      </w:tblGrid>
      <w:tr w:rsidR="00D95BBA" w14:paraId="3F2B4361" w14:textId="77777777">
        <w:tc>
          <w:tcPr>
            <w:tcW w:w="2264" w:type="dxa"/>
            <w:shd w:val="clear" w:color="auto" w:fill="E7E6E6" w:themeFill="background2"/>
          </w:tcPr>
          <w:p w14:paraId="0D55255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687007C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 xml:space="preserve">Siedziba </w:t>
            </w:r>
          </w:p>
          <w:p w14:paraId="542A4227" w14:textId="77777777" w:rsidR="00D95BBA" w:rsidRDefault="00A544F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4538" w:type="dxa"/>
            <w:shd w:val="clear" w:color="auto" w:fill="E7E6E6" w:themeFill="background2"/>
          </w:tcPr>
          <w:p w14:paraId="7438B957" w14:textId="1B5DA7D6" w:rsidR="00D95BBA" w:rsidRDefault="00221BA0">
            <w:pPr>
              <w:spacing w:after="0" w:line="360" w:lineRule="auto"/>
              <w:rPr>
                <w:rFonts w:ascii="Calibri" w:hAnsi="Calibri" w:cs="Calibri"/>
                <w:b/>
                <w:bCs/>
              </w:rPr>
            </w:pPr>
            <w:r>
              <w:rPr>
                <w:rFonts w:eastAsia="Calibri" w:cs="Calibri"/>
                <w:b/>
                <w:bCs/>
              </w:rPr>
              <w:t>U</w:t>
            </w:r>
            <w:r w:rsidR="00A544F0">
              <w:rPr>
                <w:rFonts w:eastAsia="Calibri" w:cs="Calibri"/>
                <w:b/>
                <w:bCs/>
              </w:rPr>
              <w:t>sługi, które będą wykonywane przez Wykonawcę</w:t>
            </w:r>
          </w:p>
        </w:tc>
      </w:tr>
      <w:tr w:rsidR="00D95BBA" w14:paraId="56A0EFF1" w14:textId="77777777">
        <w:tc>
          <w:tcPr>
            <w:tcW w:w="2264" w:type="dxa"/>
          </w:tcPr>
          <w:p w14:paraId="79C4B4FB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0A5FEBBC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1CE34A2A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  <w:tr w:rsidR="00D95BBA" w14:paraId="6B223416" w14:textId="77777777">
        <w:tc>
          <w:tcPr>
            <w:tcW w:w="2264" w:type="dxa"/>
          </w:tcPr>
          <w:p w14:paraId="7721E3B6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A29C449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  <w:tc>
          <w:tcPr>
            <w:tcW w:w="4538" w:type="dxa"/>
          </w:tcPr>
          <w:p w14:paraId="5F5C186F" w14:textId="77777777" w:rsidR="00D95BBA" w:rsidRDefault="00D95BBA">
            <w:pPr>
              <w:spacing w:after="0" w:line="360" w:lineRule="auto"/>
              <w:rPr>
                <w:rFonts w:ascii="Calibri" w:hAnsi="Calibri" w:cs="Calibri"/>
              </w:rPr>
            </w:pPr>
          </w:p>
        </w:tc>
      </w:tr>
    </w:tbl>
    <w:p w14:paraId="702D22CB" w14:textId="77777777" w:rsidR="0092223E" w:rsidRPr="0092223E" w:rsidRDefault="0092223E" w:rsidP="0092223E">
      <w:pPr>
        <w:pStyle w:val="Akapitzlist"/>
        <w:spacing w:line="360" w:lineRule="auto"/>
        <w:ind w:left="360"/>
        <w:jc w:val="both"/>
        <w:rPr>
          <w:rFonts w:ascii="Calibri" w:hAnsi="Calibri" w:cs="Calibri"/>
        </w:rPr>
      </w:pPr>
      <w:bookmarkStart w:id="7" w:name="_Hlk66279688"/>
    </w:p>
    <w:bookmarkEnd w:id="7"/>
    <w:p w14:paraId="5FDAC156" w14:textId="147BAE0E" w:rsidR="00D95BBA" w:rsidRDefault="00A544F0">
      <w:pPr>
        <w:rPr>
          <w:rFonts w:cs="Calibri"/>
        </w:rPr>
      </w:pPr>
      <w:r>
        <w:rPr>
          <w:rFonts w:cs="Calibri"/>
        </w:rPr>
        <w:lastRenderedPageBreak/>
        <w:tab/>
      </w:r>
    </w:p>
    <w:p w14:paraId="67D104A8" w14:textId="77777777" w:rsidR="002212DD" w:rsidRDefault="002212DD">
      <w:pPr>
        <w:rPr>
          <w:rFonts w:ascii="Calibri" w:hAnsi="Calibri" w:cs="Calibri"/>
          <w:i/>
          <w:iCs/>
        </w:rPr>
      </w:pPr>
    </w:p>
    <w:p w14:paraId="6637E17F" w14:textId="77777777" w:rsidR="00D95BBA" w:rsidRPr="00231F68" w:rsidRDefault="00A544F0" w:rsidP="00231F68">
      <w:pPr>
        <w:tabs>
          <w:tab w:val="left" w:pos="0"/>
        </w:tabs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08D2BC80" w14:textId="77777777" w:rsidR="00D95BBA" w:rsidRPr="00231F68" w:rsidRDefault="00A544F0" w:rsidP="00231F68">
      <w:pPr>
        <w:spacing w:line="360" w:lineRule="auto"/>
        <w:jc w:val="both"/>
        <w:rPr>
          <w:rFonts w:ascii="Calibri" w:hAnsi="Calibri" w:cs="Calibri"/>
          <w:sz w:val="18"/>
          <w:szCs w:val="18"/>
        </w:rPr>
      </w:pPr>
      <w:r w:rsidRPr="00231F68">
        <w:rPr>
          <w:rFonts w:eastAsia="Times New Roman" w:cs="Calibr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95BBA" w:rsidRPr="00231F6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904BD" w14:textId="77777777" w:rsidR="00DC5771" w:rsidRDefault="00DC5771">
      <w:pPr>
        <w:spacing w:after="0" w:line="240" w:lineRule="auto"/>
      </w:pPr>
      <w:r>
        <w:separator/>
      </w:r>
    </w:p>
  </w:endnote>
  <w:endnote w:type="continuationSeparator" w:id="0">
    <w:p w14:paraId="129A4454" w14:textId="77777777" w:rsidR="00DC5771" w:rsidRDefault="00DC5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95649790"/>
      <w:docPartObj>
        <w:docPartGallery w:val="Page Numbers (Top of Page)"/>
        <w:docPartUnique/>
      </w:docPartObj>
    </w:sdtPr>
    <w:sdtEndPr/>
    <w:sdtContent>
      <w:p w14:paraId="66BDBC55" w14:textId="77777777" w:rsidR="00D95BBA" w:rsidRDefault="00A544F0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PAGE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b/>
            <w:bCs/>
            <w:sz w:val="16"/>
            <w:szCs w:val="16"/>
          </w:rPr>
          <w:instrText>NUMPAGES</w:instrText>
        </w:r>
        <w:r>
          <w:rPr>
            <w:b/>
            <w:bCs/>
            <w:sz w:val="16"/>
            <w:szCs w:val="16"/>
          </w:rPr>
          <w:fldChar w:fldCharType="separate"/>
        </w:r>
        <w:r>
          <w:rPr>
            <w:b/>
            <w:bCs/>
            <w:sz w:val="16"/>
            <w:szCs w:val="16"/>
          </w:rPr>
          <w:t>2</w:t>
        </w:r>
        <w:r>
          <w:rPr>
            <w:b/>
            <w:bCs/>
            <w:sz w:val="16"/>
            <w:szCs w:val="16"/>
          </w:rPr>
          <w:fldChar w:fldCharType="end"/>
        </w:r>
      </w:p>
    </w:sdtContent>
  </w:sdt>
  <w:p w14:paraId="17EEF082" w14:textId="77777777" w:rsidR="00D95BBA" w:rsidRDefault="00D95BBA">
    <w:pPr>
      <w:pStyle w:val="Stopk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0CAAE" w14:textId="77777777" w:rsidR="00DC5771" w:rsidRDefault="00DC5771">
      <w:pPr>
        <w:spacing w:after="0" w:line="240" w:lineRule="auto"/>
      </w:pPr>
      <w:r>
        <w:separator/>
      </w:r>
    </w:p>
  </w:footnote>
  <w:footnote w:type="continuationSeparator" w:id="0">
    <w:p w14:paraId="09F4D3A6" w14:textId="77777777" w:rsidR="00DC5771" w:rsidRDefault="00DC5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56CDB" w14:textId="61AFFC90" w:rsidR="00231F68" w:rsidRPr="006333A4" w:rsidRDefault="00231F68" w:rsidP="00231F68">
    <w:pPr>
      <w:pStyle w:val="Nagwek"/>
      <w:rPr>
        <w:rFonts w:cs="Calibri"/>
        <w:b/>
        <w:sz w:val="18"/>
        <w:szCs w:val="18"/>
      </w:rPr>
    </w:pPr>
    <w:r w:rsidRPr="006333A4">
      <w:rPr>
        <w:rFonts w:cs="Calibri"/>
        <w:b/>
        <w:sz w:val="18"/>
        <w:szCs w:val="18"/>
      </w:rPr>
      <w:t>Nr postępowania</w:t>
    </w:r>
    <w:r w:rsidR="00DE2AE4" w:rsidRPr="006333A4">
      <w:rPr>
        <w:rFonts w:cs="Calibri"/>
        <w:b/>
        <w:sz w:val="18"/>
        <w:szCs w:val="18"/>
      </w:rPr>
      <w:t xml:space="preserve"> </w:t>
    </w:r>
    <w:r w:rsidR="00221BA0">
      <w:rPr>
        <w:rFonts w:cs="Calibri"/>
        <w:b/>
        <w:sz w:val="18"/>
        <w:szCs w:val="18"/>
      </w:rPr>
      <w:t>10</w:t>
    </w:r>
    <w:r w:rsidRPr="006333A4">
      <w:rPr>
        <w:rFonts w:cs="Calibri"/>
        <w:b/>
        <w:sz w:val="18"/>
        <w:szCs w:val="18"/>
      </w:rPr>
      <w:t>/T/202</w:t>
    </w:r>
    <w:r w:rsidR="00DE2AE4" w:rsidRPr="006333A4">
      <w:rPr>
        <w:rFonts w:cs="Calibri"/>
        <w:b/>
        <w:sz w:val="18"/>
        <w:szCs w:val="18"/>
      </w:rPr>
      <w:t>2</w:t>
    </w:r>
  </w:p>
  <w:p w14:paraId="06AD9DE0" w14:textId="48973FBF" w:rsidR="00D95BBA" w:rsidRPr="00231F68" w:rsidRDefault="00D95BBA" w:rsidP="00231F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2618B"/>
    <w:multiLevelType w:val="multilevel"/>
    <w:tmpl w:val="C67611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BBA"/>
    <w:rsid w:val="002212DD"/>
    <w:rsid w:val="00221BA0"/>
    <w:rsid w:val="00221DEB"/>
    <w:rsid w:val="00231F68"/>
    <w:rsid w:val="00423600"/>
    <w:rsid w:val="00475632"/>
    <w:rsid w:val="00531A1E"/>
    <w:rsid w:val="005B1129"/>
    <w:rsid w:val="006163D5"/>
    <w:rsid w:val="00630FC4"/>
    <w:rsid w:val="006333A4"/>
    <w:rsid w:val="006B75F5"/>
    <w:rsid w:val="007C24B3"/>
    <w:rsid w:val="007F3D9B"/>
    <w:rsid w:val="008D5C7A"/>
    <w:rsid w:val="008F2250"/>
    <w:rsid w:val="0092223E"/>
    <w:rsid w:val="0098432D"/>
    <w:rsid w:val="00A544F0"/>
    <w:rsid w:val="00AA43FE"/>
    <w:rsid w:val="00AF44C8"/>
    <w:rsid w:val="00C86CEA"/>
    <w:rsid w:val="00CC2C65"/>
    <w:rsid w:val="00D95BBA"/>
    <w:rsid w:val="00DC5771"/>
    <w:rsid w:val="00DE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E3ACF"/>
  <w15:docId w15:val="{1CC43A0B-FDC1-4D98-86FB-22C833D1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F2260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F2260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A7453"/>
  </w:style>
  <w:style w:type="character" w:customStyle="1" w:styleId="StopkaZnak">
    <w:name w:val="Stopka Znak"/>
    <w:basedOn w:val="Domylnaczcionkaakapitu"/>
    <w:link w:val="Stopka"/>
    <w:uiPriority w:val="99"/>
    <w:qFormat/>
    <w:rsid w:val="00FA7453"/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B257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544F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44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1F7E1-F568-4C6C-B458-1DD349238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228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7</cp:revision>
  <cp:lastPrinted>2021-03-05T08:06:00Z</cp:lastPrinted>
  <dcterms:created xsi:type="dcterms:W3CDTF">2021-03-03T11:28:00Z</dcterms:created>
  <dcterms:modified xsi:type="dcterms:W3CDTF">2022-03-22T07:44:00Z</dcterms:modified>
  <dc:language>pl-PL</dc:language>
</cp:coreProperties>
</file>