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802B942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174C55">
        <w:rPr>
          <w:b/>
          <w:bCs/>
          <w:u w:val="single"/>
        </w:rPr>
        <w:t>7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64BCFAA5" w14:textId="2CDAF570" w:rsidR="0034666B" w:rsidRPr="007674BA" w:rsidRDefault="00F01990" w:rsidP="007674BA">
      <w:pPr>
        <w:spacing w:line="276" w:lineRule="auto"/>
        <w:jc w:val="both"/>
        <w:rPr>
          <w:b/>
          <w:bCs/>
        </w:rPr>
      </w:pPr>
      <w:bookmarkStart w:id="0" w:name="_Hlk151365859"/>
      <w:bookmarkStart w:id="1" w:name="_Hlk151366837"/>
      <w:bookmarkStart w:id="2" w:name="_Hlk151367755"/>
      <w:bookmarkStart w:id="3" w:name="_Hlk151367928"/>
      <w:r w:rsidRPr="00F01990">
        <w:rPr>
          <w:b/>
          <w:bCs/>
        </w:rPr>
        <w:t xml:space="preserve"> </w:t>
      </w:r>
      <w:bookmarkStart w:id="4" w:name="_Hlk151368005"/>
      <w:r w:rsidRPr="00F01990">
        <w:rPr>
          <w:b/>
          <w:bCs/>
        </w:rPr>
        <w:t>„Zakup autobusu elektrycznego na potrzeby dowozu uczniów do placówek szkolnych”</w:t>
      </w:r>
      <w:bookmarkEnd w:id="0"/>
      <w:bookmarkEnd w:id="4"/>
      <w:bookmarkEnd w:id="1"/>
      <w:bookmarkEnd w:id="2"/>
      <w:bookmarkEnd w:id="3"/>
      <w:r>
        <w:rPr>
          <w:b/>
          <w:bCs/>
        </w:rPr>
        <w:t xml:space="preserve">                          </w:t>
      </w:r>
      <w:r w:rsidR="0034666B" w:rsidRPr="0061260C">
        <w:rPr>
          <w:b/>
          <w:bCs/>
        </w:rPr>
        <w:t>nr WI</w:t>
      </w:r>
      <w:r w:rsidR="00B407CC">
        <w:rPr>
          <w:b/>
          <w:bCs/>
        </w:rPr>
        <w:t>.271.</w:t>
      </w:r>
      <w:r w:rsidR="0038790F">
        <w:rPr>
          <w:b/>
          <w:bCs/>
        </w:rPr>
        <w:t>2</w:t>
      </w:r>
      <w:r w:rsidR="00B407CC">
        <w:rPr>
          <w:b/>
          <w:bCs/>
        </w:rPr>
        <w:t>.202</w:t>
      </w:r>
      <w:r w:rsidR="0038790F">
        <w:rPr>
          <w:b/>
          <w:bCs/>
        </w:rPr>
        <w:t>4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E01838E" w14:textId="1408E3D5" w:rsidR="00F01990" w:rsidRDefault="00F01990" w:rsidP="00F01990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38790F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38790F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Przetarg nieograniczony pn. 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</w:p>
  <w:p w14:paraId="3B20AE29" w14:textId="77777777" w:rsidR="00F01990" w:rsidRDefault="00F01990" w:rsidP="00F01990">
    <w:pPr>
      <w:pStyle w:val="Standard"/>
      <w:jc w:val="both"/>
      <w:rPr>
        <w:b/>
        <w:bCs/>
        <w:iCs/>
        <w:sz w:val="16"/>
        <w:szCs w:val="16"/>
      </w:rPr>
    </w:pPr>
  </w:p>
  <w:p w14:paraId="6FC630FC" w14:textId="77777777" w:rsidR="00F01990" w:rsidRPr="00A0261B" w:rsidRDefault="00F01990" w:rsidP="00F01990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30EA0D00" w:rsidR="00472AFD" w:rsidRPr="009F06E2" w:rsidRDefault="00472AFD" w:rsidP="007674B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7685377">
    <w:abstractNumId w:val="0"/>
  </w:num>
  <w:num w:numId="2" w16cid:durableId="1596014436">
    <w:abstractNumId w:val="22"/>
  </w:num>
  <w:num w:numId="3" w16cid:durableId="26033529">
    <w:abstractNumId w:val="12"/>
  </w:num>
  <w:num w:numId="4" w16cid:durableId="2063478241">
    <w:abstractNumId w:val="2"/>
  </w:num>
  <w:num w:numId="5" w16cid:durableId="1324356614">
    <w:abstractNumId w:val="37"/>
  </w:num>
  <w:num w:numId="6" w16cid:durableId="549877393">
    <w:abstractNumId w:val="7"/>
  </w:num>
  <w:num w:numId="7" w16cid:durableId="620570802">
    <w:abstractNumId w:val="21"/>
  </w:num>
  <w:num w:numId="8" w16cid:durableId="1874809100">
    <w:abstractNumId w:val="27"/>
  </w:num>
  <w:num w:numId="9" w16cid:durableId="45615742">
    <w:abstractNumId w:val="29"/>
  </w:num>
  <w:num w:numId="10" w16cid:durableId="511182498">
    <w:abstractNumId w:val="25"/>
  </w:num>
  <w:num w:numId="11" w16cid:durableId="225606612">
    <w:abstractNumId w:val="18"/>
  </w:num>
  <w:num w:numId="12" w16cid:durableId="1525899048">
    <w:abstractNumId w:val="17"/>
  </w:num>
  <w:num w:numId="13" w16cid:durableId="786197589">
    <w:abstractNumId w:val="10"/>
  </w:num>
  <w:num w:numId="14" w16cid:durableId="1729376222">
    <w:abstractNumId w:val="13"/>
  </w:num>
  <w:num w:numId="15" w16cid:durableId="435945547">
    <w:abstractNumId w:val="11"/>
  </w:num>
  <w:num w:numId="16" w16cid:durableId="557252889">
    <w:abstractNumId w:val="6"/>
  </w:num>
  <w:num w:numId="17" w16cid:durableId="364528373">
    <w:abstractNumId w:val="28"/>
  </w:num>
  <w:num w:numId="18" w16cid:durableId="247737557">
    <w:abstractNumId w:val="32"/>
  </w:num>
  <w:num w:numId="19" w16cid:durableId="843013970">
    <w:abstractNumId w:val="26"/>
  </w:num>
  <w:num w:numId="20" w16cid:durableId="1346597370">
    <w:abstractNumId w:val="23"/>
  </w:num>
  <w:num w:numId="21" w16cid:durableId="1564100740">
    <w:abstractNumId w:val="34"/>
  </w:num>
  <w:num w:numId="22" w16cid:durableId="692220820">
    <w:abstractNumId w:val="39"/>
  </w:num>
  <w:num w:numId="23" w16cid:durableId="488833874">
    <w:abstractNumId w:val="33"/>
  </w:num>
  <w:num w:numId="24" w16cid:durableId="1171986733">
    <w:abstractNumId w:val="16"/>
  </w:num>
  <w:num w:numId="25" w16cid:durableId="1098522195">
    <w:abstractNumId w:val="38"/>
  </w:num>
  <w:num w:numId="26" w16cid:durableId="1320386354">
    <w:abstractNumId w:val="30"/>
  </w:num>
  <w:num w:numId="27" w16cid:durableId="774635550">
    <w:abstractNumId w:val="20"/>
  </w:num>
  <w:num w:numId="28" w16cid:durableId="1178886371">
    <w:abstractNumId w:val="14"/>
  </w:num>
  <w:num w:numId="29" w16cid:durableId="824051014">
    <w:abstractNumId w:val="24"/>
  </w:num>
  <w:num w:numId="30" w16cid:durableId="1731616319">
    <w:abstractNumId w:val="15"/>
  </w:num>
  <w:num w:numId="31" w16cid:durableId="217015024">
    <w:abstractNumId w:val="1"/>
  </w:num>
  <w:num w:numId="32" w16cid:durableId="1871842560">
    <w:abstractNumId w:val="8"/>
  </w:num>
  <w:num w:numId="33" w16cid:durableId="2006012592">
    <w:abstractNumId w:val="19"/>
  </w:num>
  <w:num w:numId="34" w16cid:durableId="997272851">
    <w:abstractNumId w:val="9"/>
  </w:num>
  <w:num w:numId="35" w16cid:durableId="765345253">
    <w:abstractNumId w:val="36"/>
  </w:num>
  <w:num w:numId="36" w16cid:durableId="1424952936">
    <w:abstractNumId w:val="31"/>
  </w:num>
  <w:num w:numId="37" w16cid:durableId="108401940">
    <w:abstractNumId w:val="35"/>
  </w:num>
  <w:num w:numId="38" w16cid:durableId="32008222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74C55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8790F"/>
    <w:rsid w:val="0042325B"/>
    <w:rsid w:val="0045061A"/>
    <w:rsid w:val="00450927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D295F"/>
    <w:rsid w:val="004F5CA5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438F5"/>
    <w:rsid w:val="0066228B"/>
    <w:rsid w:val="0066260F"/>
    <w:rsid w:val="00664847"/>
    <w:rsid w:val="006704D8"/>
    <w:rsid w:val="006B3DFD"/>
    <w:rsid w:val="006D5C3E"/>
    <w:rsid w:val="0070733A"/>
    <w:rsid w:val="00725992"/>
    <w:rsid w:val="00757F1E"/>
    <w:rsid w:val="007674B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F06E2"/>
    <w:rsid w:val="00A0351D"/>
    <w:rsid w:val="00A246AD"/>
    <w:rsid w:val="00A36E80"/>
    <w:rsid w:val="00AC11E5"/>
    <w:rsid w:val="00AE5D17"/>
    <w:rsid w:val="00AF4D88"/>
    <w:rsid w:val="00B407CC"/>
    <w:rsid w:val="00BD4AD7"/>
    <w:rsid w:val="00BD79CB"/>
    <w:rsid w:val="00BF142D"/>
    <w:rsid w:val="00BF31CD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1990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2020-03-23T07:08:00Z</cp:lastPrinted>
  <dcterms:created xsi:type="dcterms:W3CDTF">2023-11-20T09:33:00Z</dcterms:created>
  <dcterms:modified xsi:type="dcterms:W3CDTF">2024-01-29T08:13:00Z</dcterms:modified>
</cp:coreProperties>
</file>