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3A299B38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3E3BEA">
        <w:rPr>
          <w:rFonts w:ascii="Palatino Linotype" w:hAnsi="Palatino Linotype"/>
          <w:sz w:val="22"/>
          <w:szCs w:val="22"/>
        </w:rPr>
        <w:t>3</w:t>
      </w:r>
      <w:r w:rsidRPr="0043692D">
        <w:rPr>
          <w:rFonts w:ascii="Palatino Linotype" w:hAnsi="Palatino Linotype" w:hint="eastAsia"/>
          <w:sz w:val="22"/>
          <w:szCs w:val="22"/>
        </w:rPr>
        <w:t>/PZP/202</w:t>
      </w:r>
      <w:r w:rsidR="00CA2371">
        <w:rPr>
          <w:rFonts w:ascii="Palatino Linotype" w:hAnsi="Palatino Linotype"/>
          <w:sz w:val="22"/>
          <w:szCs w:val="22"/>
        </w:rPr>
        <w:t>2</w:t>
      </w:r>
      <w:r w:rsidRPr="0043692D">
        <w:rPr>
          <w:rFonts w:ascii="Palatino Linotype" w:hAnsi="Palatino Linotype" w:hint="eastAsia"/>
          <w:sz w:val="22"/>
          <w:szCs w:val="22"/>
        </w:rPr>
        <w:t>/TP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</w:p>
    <w:p w14:paraId="4D42154D" w14:textId="22CA2D49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3E3BEA">
        <w:rPr>
          <w:rFonts w:ascii="Palatino Linotype" w:hAnsi="Palatino Linotype" w:cs="Calibri"/>
          <w:sz w:val="22"/>
          <w:szCs w:val="22"/>
        </w:rPr>
        <w:t>20</w:t>
      </w:r>
      <w:r w:rsidR="00D93F13">
        <w:rPr>
          <w:rFonts w:ascii="Palatino Linotype" w:hAnsi="Palatino Linotype" w:cs="Calibri"/>
          <w:sz w:val="22"/>
          <w:szCs w:val="22"/>
        </w:rPr>
        <w:t>.0</w:t>
      </w:r>
      <w:r w:rsidR="003E3BEA">
        <w:rPr>
          <w:rFonts w:ascii="Palatino Linotype" w:hAnsi="Palatino Linotype" w:cs="Calibri"/>
          <w:sz w:val="22"/>
          <w:szCs w:val="22"/>
        </w:rPr>
        <w:t>5</w:t>
      </w:r>
      <w:r w:rsidR="0043692D">
        <w:rPr>
          <w:rFonts w:ascii="Palatino Linotype" w:hAnsi="Palatino Linotype" w:cs="Calibri"/>
          <w:sz w:val="22"/>
          <w:szCs w:val="22"/>
        </w:rPr>
        <w:t>.202</w:t>
      </w:r>
      <w:r w:rsidR="00CA2371">
        <w:rPr>
          <w:rFonts w:ascii="Palatino Linotype" w:hAnsi="Palatino Linotype" w:cs="Calibri"/>
          <w:sz w:val="22"/>
          <w:szCs w:val="22"/>
        </w:rPr>
        <w:t>2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9E79661" w:rsidR="00DD37BA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480EF50" w14:textId="77777777" w:rsidR="00004C05" w:rsidRPr="009A3BF9" w:rsidRDefault="00004C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27B8FC92" w:rsidR="001956A2" w:rsidRPr="00DA0B55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DA0B55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14:paraId="36FCB3C6" w14:textId="77777777" w:rsidR="00D0762E" w:rsidRPr="00DA0B55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550EC36E" w14:textId="01F4A2A1" w:rsidR="00196A68" w:rsidRPr="00DA0B55" w:rsidRDefault="00D87C91" w:rsidP="00D73042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A0B55">
        <w:rPr>
          <w:rFonts w:ascii="Palatino Linotype" w:hAnsi="Palatino Linotype"/>
          <w:sz w:val="22"/>
          <w:szCs w:val="22"/>
        </w:rPr>
        <w:t>Dot. postępowani</w:t>
      </w:r>
      <w:r w:rsidR="00196A68" w:rsidRPr="00DA0B55">
        <w:rPr>
          <w:rFonts w:ascii="Palatino Linotype" w:hAnsi="Palatino Linotype"/>
          <w:sz w:val="22"/>
          <w:szCs w:val="22"/>
        </w:rPr>
        <w:t>a</w:t>
      </w:r>
      <w:r w:rsidRPr="00DA0B55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A0B55">
        <w:rPr>
          <w:rFonts w:ascii="Palatino Linotype" w:hAnsi="Palatino Linotype"/>
          <w:b/>
          <w:bCs/>
          <w:sz w:val="22"/>
          <w:szCs w:val="22"/>
        </w:rPr>
        <w:t>„</w:t>
      </w:r>
      <w:r w:rsidR="00D93F13" w:rsidRPr="00DA0B55">
        <w:rPr>
          <w:rFonts w:ascii="Palatino Linotype" w:hAnsi="Palatino Linotype"/>
          <w:b/>
          <w:bCs/>
          <w:sz w:val="22"/>
          <w:szCs w:val="22"/>
        </w:rPr>
        <w:t>Sukcesywne dostawy</w:t>
      </w:r>
      <w:r w:rsidR="003E3BEA">
        <w:rPr>
          <w:rFonts w:ascii="Palatino Linotype" w:hAnsi="Palatino Linotype"/>
          <w:b/>
          <w:bCs/>
          <w:sz w:val="22"/>
          <w:szCs w:val="22"/>
        </w:rPr>
        <w:t xml:space="preserve"> materiałów opatrunkowych</w:t>
      </w:r>
      <w:r w:rsidRPr="00DA0B55">
        <w:rPr>
          <w:rFonts w:ascii="Palatino Linotype" w:hAnsi="Palatino Linotype"/>
          <w:b/>
          <w:bCs/>
          <w:sz w:val="22"/>
          <w:szCs w:val="22"/>
        </w:rPr>
        <w:t>”</w:t>
      </w:r>
      <w:r w:rsidR="00DA0B55">
        <w:rPr>
          <w:rFonts w:ascii="Palatino Linotype" w:hAnsi="Palatino Linotype"/>
          <w:b/>
          <w:bCs/>
          <w:sz w:val="22"/>
          <w:szCs w:val="22"/>
        </w:rPr>
        <w:t>.</w:t>
      </w:r>
      <w:r w:rsidRPr="00DA0B55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D7E818F" w14:textId="77777777" w:rsidR="00DA0B55" w:rsidRPr="00DA0B55" w:rsidRDefault="00DA0B55" w:rsidP="003029BA">
      <w:pPr>
        <w:rPr>
          <w:rFonts w:ascii="Palatino Linotype" w:hAnsi="Palatino Linotype"/>
          <w:b/>
          <w:bCs/>
          <w:sz w:val="22"/>
          <w:szCs w:val="22"/>
        </w:rPr>
      </w:pPr>
    </w:p>
    <w:p w14:paraId="13D27600" w14:textId="18616225" w:rsidR="003029BA" w:rsidRDefault="00945BBE" w:rsidP="003029BA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DA0B55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DA0B55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DA0B55">
        <w:rPr>
          <w:rFonts w:ascii="Palatino Linotype" w:hAnsi="Palatino Linotype"/>
          <w:sz w:val="22"/>
          <w:szCs w:val="22"/>
        </w:rPr>
        <w:t xml:space="preserve">art. </w:t>
      </w:r>
      <w:r w:rsidR="00220061" w:rsidRPr="00DA0B55">
        <w:rPr>
          <w:rFonts w:ascii="Palatino Linotype" w:hAnsi="Palatino Linotype"/>
          <w:sz w:val="22"/>
          <w:szCs w:val="22"/>
        </w:rPr>
        <w:t>284 ust. 3</w:t>
      </w:r>
      <w:r w:rsidR="00352EF7" w:rsidRPr="00DA0B55">
        <w:rPr>
          <w:rFonts w:ascii="Palatino Linotype" w:hAnsi="Palatino Linotype"/>
          <w:sz w:val="22"/>
          <w:szCs w:val="22"/>
        </w:rPr>
        <w:t xml:space="preserve"> </w:t>
      </w:r>
      <w:r w:rsidR="00984458" w:rsidRPr="00DA0B55">
        <w:rPr>
          <w:rFonts w:ascii="Palatino Linotype" w:hAnsi="Palatino Linotype"/>
          <w:sz w:val="22"/>
          <w:szCs w:val="22"/>
        </w:rPr>
        <w:t xml:space="preserve"> </w:t>
      </w:r>
      <w:r w:rsidR="00D87C91" w:rsidRPr="00DA0B55">
        <w:rPr>
          <w:rFonts w:ascii="Palatino Linotype" w:hAnsi="Palatino Linotype"/>
          <w:sz w:val="22"/>
          <w:szCs w:val="22"/>
        </w:rPr>
        <w:t>ustawy z dnia 11 września 2019 r. - Prawo zamówień publicznych (Dz.U. z 20</w:t>
      </w:r>
      <w:r w:rsidR="00CA2371" w:rsidRPr="00DA0B55">
        <w:rPr>
          <w:rFonts w:ascii="Palatino Linotype" w:hAnsi="Palatino Linotype"/>
          <w:sz w:val="22"/>
          <w:szCs w:val="22"/>
        </w:rPr>
        <w:t>21</w:t>
      </w:r>
      <w:r w:rsidR="00D87C91" w:rsidRPr="00DA0B55">
        <w:rPr>
          <w:rFonts w:ascii="Palatino Linotype" w:hAnsi="Palatino Linotype"/>
          <w:sz w:val="22"/>
          <w:szCs w:val="22"/>
        </w:rPr>
        <w:t xml:space="preserve"> r. poz. </w:t>
      </w:r>
      <w:r w:rsidR="00CA2371" w:rsidRPr="00DA0B55">
        <w:rPr>
          <w:rFonts w:ascii="Palatino Linotype" w:hAnsi="Palatino Linotype"/>
          <w:sz w:val="22"/>
          <w:szCs w:val="22"/>
        </w:rPr>
        <w:t>1129</w:t>
      </w:r>
      <w:r w:rsidR="00D87C91" w:rsidRPr="00DA0B55">
        <w:rPr>
          <w:rFonts w:ascii="Palatino Linotype" w:hAnsi="Palatino Linotype"/>
          <w:sz w:val="22"/>
          <w:szCs w:val="22"/>
        </w:rPr>
        <w:t xml:space="preserve"> ze zm.) </w:t>
      </w:r>
      <w:r w:rsidR="00220061" w:rsidRPr="003029BA">
        <w:rPr>
          <w:rFonts w:ascii="Palatino Linotype" w:hAnsi="Palatino Linotype"/>
          <w:b/>
          <w:bCs/>
          <w:sz w:val="22"/>
          <w:szCs w:val="22"/>
          <w:u w:val="single"/>
        </w:rPr>
        <w:t>przedłuża termin składania ofert</w:t>
      </w:r>
      <w:r w:rsidR="007C04D8" w:rsidRPr="003029BA">
        <w:rPr>
          <w:rFonts w:ascii="Palatino Linotype" w:hAnsi="Palatino Linotype"/>
          <w:b/>
          <w:bCs/>
          <w:sz w:val="22"/>
          <w:szCs w:val="22"/>
          <w:u w:val="single"/>
        </w:rPr>
        <w:t xml:space="preserve"> do dnia </w:t>
      </w:r>
      <w:r w:rsidR="003E3BEA">
        <w:rPr>
          <w:rFonts w:ascii="Palatino Linotype" w:hAnsi="Palatino Linotype"/>
          <w:b/>
          <w:bCs/>
          <w:sz w:val="22"/>
          <w:szCs w:val="22"/>
          <w:u w:val="single"/>
        </w:rPr>
        <w:t>27</w:t>
      </w:r>
      <w:r w:rsidR="007C04D8" w:rsidRPr="003029BA">
        <w:rPr>
          <w:rFonts w:ascii="Palatino Linotype" w:hAnsi="Palatino Linotype"/>
          <w:b/>
          <w:bCs/>
          <w:sz w:val="22"/>
          <w:szCs w:val="22"/>
          <w:u w:val="single"/>
        </w:rPr>
        <w:t>.0</w:t>
      </w:r>
      <w:r w:rsidR="003E3BEA">
        <w:rPr>
          <w:rFonts w:ascii="Palatino Linotype" w:hAnsi="Palatino Linotype"/>
          <w:b/>
          <w:bCs/>
          <w:sz w:val="22"/>
          <w:szCs w:val="22"/>
          <w:u w:val="single"/>
        </w:rPr>
        <w:t>5</w:t>
      </w:r>
      <w:r w:rsidR="007C04D8" w:rsidRPr="003029BA">
        <w:rPr>
          <w:rFonts w:ascii="Palatino Linotype" w:hAnsi="Palatino Linotype"/>
          <w:b/>
          <w:bCs/>
          <w:sz w:val="22"/>
          <w:szCs w:val="22"/>
          <w:u w:val="single"/>
        </w:rPr>
        <w:t>.202</w:t>
      </w:r>
      <w:r w:rsidR="00CA2371" w:rsidRPr="003029BA">
        <w:rPr>
          <w:rFonts w:ascii="Palatino Linotype" w:hAnsi="Palatino Linotype"/>
          <w:b/>
          <w:bCs/>
          <w:sz w:val="22"/>
          <w:szCs w:val="22"/>
          <w:u w:val="single"/>
        </w:rPr>
        <w:t>2</w:t>
      </w:r>
      <w:r w:rsidR="007C04D8" w:rsidRPr="003029BA">
        <w:rPr>
          <w:rFonts w:ascii="Palatino Linotype" w:hAnsi="Palatino Linotype"/>
          <w:b/>
          <w:bCs/>
          <w:sz w:val="22"/>
          <w:szCs w:val="22"/>
          <w:u w:val="single"/>
        </w:rPr>
        <w:t xml:space="preserve"> r. do godz. </w:t>
      </w:r>
      <w:r w:rsidR="001A609D" w:rsidRPr="003029BA">
        <w:rPr>
          <w:rFonts w:ascii="Palatino Linotype" w:hAnsi="Palatino Linotype"/>
          <w:b/>
          <w:bCs/>
          <w:sz w:val="22"/>
          <w:szCs w:val="22"/>
          <w:u w:val="single"/>
        </w:rPr>
        <w:t>10:00.</w:t>
      </w:r>
    </w:p>
    <w:p w14:paraId="11F26C52" w14:textId="77777777" w:rsidR="003029BA" w:rsidRPr="00DA0B55" w:rsidRDefault="003029BA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1D2FEDAE" w:rsidR="00D93F13" w:rsidRPr="00DA0B55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6F4468EA" w14:textId="77777777" w:rsidR="003E3BEA" w:rsidRDefault="003E3BEA" w:rsidP="007C04D8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2556B09E" w14:textId="210F9E9B" w:rsidR="007C04D8" w:rsidRPr="003029BA" w:rsidRDefault="001A609D" w:rsidP="007C04D8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029BA">
        <w:rPr>
          <w:rFonts w:ascii="Palatino Linotype" w:hAnsi="Palatino Linotype" w:cs="Arial"/>
          <w:b/>
          <w:bCs/>
          <w:sz w:val="22"/>
          <w:szCs w:val="22"/>
        </w:rPr>
        <w:t>Rozdział:</w:t>
      </w:r>
    </w:p>
    <w:p w14:paraId="0E978E63" w14:textId="342453EB" w:rsidR="007C04D8" w:rsidRPr="00DA0B55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DA0B55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52BDDE30" w14:textId="2F1E4614" w:rsidR="007C04D8" w:rsidRPr="00DA0B55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sz w:val="22"/>
          <w:szCs w:val="22"/>
        </w:rPr>
        <w:t xml:space="preserve">„Wykonawca będzie związany ofertą przez okres 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>30 dni</w:t>
      </w:r>
      <w:r w:rsidRPr="00DA0B55">
        <w:rPr>
          <w:rFonts w:ascii="Palatino Linotype" w:hAnsi="Palatino Linotype" w:cs="Arial"/>
          <w:sz w:val="22"/>
          <w:szCs w:val="22"/>
        </w:rPr>
        <w:t xml:space="preserve">, tj. do dnia </w:t>
      </w:r>
      <w:r w:rsidR="003E3BEA">
        <w:rPr>
          <w:rFonts w:ascii="Palatino Linotype" w:hAnsi="Palatino Linotype" w:cs="Arial"/>
          <w:b/>
          <w:bCs/>
          <w:sz w:val="22"/>
          <w:szCs w:val="22"/>
        </w:rPr>
        <w:t>25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>.0</w:t>
      </w:r>
      <w:r w:rsidR="003E3BEA">
        <w:rPr>
          <w:rFonts w:ascii="Palatino Linotype" w:hAnsi="Palatino Linotype" w:cs="Arial"/>
          <w:b/>
          <w:bCs/>
          <w:sz w:val="22"/>
          <w:szCs w:val="22"/>
        </w:rPr>
        <w:t>6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>.202</w:t>
      </w:r>
      <w:r w:rsidR="00CA2371" w:rsidRPr="00FE6B9A">
        <w:rPr>
          <w:rFonts w:ascii="Palatino Linotype" w:hAnsi="Palatino Linotype" w:cs="Arial"/>
          <w:b/>
          <w:bCs/>
          <w:sz w:val="22"/>
          <w:szCs w:val="22"/>
        </w:rPr>
        <w:t>2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 xml:space="preserve"> r.</w:t>
      </w:r>
      <w:r w:rsidRPr="00DA0B55">
        <w:rPr>
          <w:rFonts w:ascii="Palatino Linotype" w:hAnsi="Palatino Linotype" w:cs="Arial"/>
          <w:sz w:val="22"/>
          <w:szCs w:val="22"/>
        </w:rPr>
        <w:t xml:space="preserve"> Bieg terminu związania ofertą rozpoczyna się wraz z upływem terminu składania ofert,”</w:t>
      </w:r>
    </w:p>
    <w:p w14:paraId="02D0BC3C" w14:textId="00A6BE0B" w:rsidR="00620B07" w:rsidRPr="00DA0B55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DA0B55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 w:rsidRPr="00DA0B55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pkt. 1 </w:t>
      </w:r>
      <w:r w:rsidR="001A609D" w:rsidRPr="00DA0B55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2A1D220D" w14:textId="69BE914A" w:rsidR="007C04D8" w:rsidRPr="00DA0B55" w:rsidRDefault="001A609D" w:rsidP="001A609D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>„</w:t>
      </w:r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7C04D8" w:rsidRPr="00DA0B55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="003E3BEA" w:rsidRPr="00FA4733">
          <w:rPr>
            <w:rStyle w:val="Hipercze"/>
            <w:rFonts w:ascii="Palatino Linotype" w:hAnsi="Palatino Linotype" w:cs="Arial"/>
            <w:sz w:val="22"/>
            <w:szCs w:val="22"/>
          </w:rPr>
          <w:t>https://platformazakupowa.pl/transakcja/612489</w:t>
        </w:r>
      </w:hyperlink>
      <w:r w:rsidR="00CA2371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 w myśl </w:t>
      </w:r>
      <w:proofErr w:type="spellStart"/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="007C04D8" w:rsidRPr="00DA0B55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postępowania do </w:t>
      </w:r>
      <w:r w:rsidR="007C04D8"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dnia </w:t>
      </w:r>
      <w:bookmarkStart w:id="2" w:name="_Hlk69975382"/>
      <w:r w:rsidR="003E3BEA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27</w:t>
      </w:r>
      <w:r w:rsidR="007C04D8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.0</w:t>
      </w:r>
      <w:r w:rsidR="003E3BEA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5</w:t>
      </w:r>
      <w:r w:rsidR="007C04D8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.202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2</w:t>
      </w:r>
      <w:r w:rsidR="007C04D8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r.</w:t>
      </w:r>
      <w:r w:rsidR="007C04D8"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do godz. </w:t>
      </w:r>
      <w:r w:rsidR="007C04D8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10:00</w:t>
      </w:r>
      <w:r w:rsidR="007C04D8"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</w:p>
    <w:bookmarkEnd w:id="2"/>
    <w:p w14:paraId="17D54A0C" w14:textId="28632059" w:rsidR="007C04D8" w:rsidRPr="00DA0B55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DA0B55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DA0B55">
        <w:rPr>
          <w:rFonts w:ascii="Palatino Linotype" w:hAnsi="Palatino Linotype" w:cs="Arial"/>
          <w:sz w:val="22"/>
          <w:szCs w:val="22"/>
        </w:rPr>
        <w:t>,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5223F52" w14:textId="13DEF3FF" w:rsidR="001A609D" w:rsidRPr="00DA0B55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3E3BEA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27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.0</w:t>
      </w:r>
      <w:r w:rsidR="003E3BEA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5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.202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2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r.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do godz. 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0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:</w:t>
      </w:r>
      <w:r w:rsidR="00CA2371"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3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0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.”</w:t>
      </w:r>
    </w:p>
    <w:p w14:paraId="5278E046" w14:textId="77777777" w:rsidR="00AB56E9" w:rsidRDefault="00AB56E9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3E37158C" w14:textId="04335646" w:rsidR="00DA0B55" w:rsidRDefault="00AA0DBC" w:rsidP="00DA0B55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Ponadto, </w:t>
      </w:r>
      <w:r w:rsidR="00DA0B55">
        <w:rPr>
          <w:rFonts w:ascii="Palatino Linotype" w:hAnsi="Palatino Linotype"/>
          <w:i/>
          <w:sz w:val="22"/>
          <w:szCs w:val="22"/>
        </w:rPr>
        <w:t>Zmawiający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AB56E9">
        <w:rPr>
          <w:rFonts w:ascii="Palatino Linotype" w:hAnsi="Palatino Linotype"/>
          <w:i/>
          <w:sz w:val="22"/>
          <w:szCs w:val="22"/>
        </w:rPr>
        <w:t>informuje</w:t>
      </w:r>
      <w:r w:rsidR="00DA0B55">
        <w:rPr>
          <w:rFonts w:ascii="Palatino Linotype" w:hAnsi="Palatino Linotype"/>
          <w:i/>
          <w:sz w:val="22"/>
          <w:szCs w:val="22"/>
        </w:rPr>
        <w:t xml:space="preserve">, </w:t>
      </w:r>
      <w:r w:rsidR="00AB56E9">
        <w:rPr>
          <w:rFonts w:ascii="Palatino Linotype" w:hAnsi="Palatino Linotype"/>
          <w:i/>
          <w:sz w:val="22"/>
          <w:szCs w:val="22"/>
        </w:rPr>
        <w:t>ż</w:t>
      </w:r>
      <w:r w:rsidR="00EF3020">
        <w:rPr>
          <w:rFonts w:ascii="Palatino Linotype" w:hAnsi="Palatino Linotype"/>
          <w:i/>
          <w:sz w:val="22"/>
          <w:szCs w:val="22"/>
        </w:rPr>
        <w:t>e</w:t>
      </w:r>
      <w:r w:rsidR="00DA0B55">
        <w:rPr>
          <w:rFonts w:ascii="Palatino Linotype" w:hAnsi="Palatino Linotype"/>
          <w:i/>
          <w:sz w:val="22"/>
          <w:szCs w:val="22"/>
        </w:rPr>
        <w:t xml:space="preserve"> udzieli wyjaśnień niezwłocznie na wszystkie wnioski, które wpłynęły w terminie określonym w art. 284 ust. 2 ustawy PZP.</w:t>
      </w:r>
    </w:p>
    <w:p w14:paraId="215FF931" w14:textId="77777777" w:rsidR="00004C05" w:rsidRDefault="00004C05" w:rsidP="00AB56E9">
      <w:pPr>
        <w:jc w:val="both"/>
        <w:rPr>
          <w:rFonts w:ascii="Palatino Linotype" w:hAnsi="Palatino Linotype"/>
          <w:sz w:val="22"/>
          <w:szCs w:val="22"/>
        </w:rPr>
      </w:pPr>
    </w:p>
    <w:p w14:paraId="5BAE3F82" w14:textId="77777777" w:rsidR="00DA0B55" w:rsidRPr="009A3BF9" w:rsidRDefault="00DA0B55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DA0B55" w:rsidRDefault="00811118" w:rsidP="003A69EA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49B53D88" w14:textId="639D68DA" w:rsidR="00945BBE" w:rsidRPr="00DA0B55" w:rsidRDefault="00945BBE" w:rsidP="00CA2371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DA0B55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18235553" w14:textId="28CC68C2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44DBB417" w14:textId="3B98B97C" w:rsidR="00CA2371" w:rsidRDefault="00CA2371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D10AFCC" w14:textId="34351893" w:rsidR="00CA2371" w:rsidRDefault="00CA2371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3FC95CB" w14:textId="3C0B7725" w:rsidR="00CA2371" w:rsidRDefault="00CA2371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EE69D96" w14:textId="77777777" w:rsidR="00CA2371" w:rsidRPr="00945BBE" w:rsidRDefault="00CA2371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31CA" w14:textId="77777777" w:rsidR="00FE75C1" w:rsidRDefault="00FE75C1">
      <w:r>
        <w:separator/>
      </w:r>
    </w:p>
  </w:endnote>
  <w:endnote w:type="continuationSeparator" w:id="0">
    <w:p w14:paraId="41A11861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13D" w14:textId="77777777" w:rsidR="00FE75C1" w:rsidRDefault="00FE75C1">
      <w:r>
        <w:separator/>
      </w:r>
    </w:p>
  </w:footnote>
  <w:footnote w:type="continuationSeparator" w:id="0">
    <w:p w14:paraId="14675131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ECCF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03528">
    <w:abstractNumId w:val="20"/>
  </w:num>
  <w:num w:numId="2" w16cid:durableId="1905145569">
    <w:abstractNumId w:val="30"/>
  </w:num>
  <w:num w:numId="3" w16cid:durableId="223759346">
    <w:abstractNumId w:val="7"/>
  </w:num>
  <w:num w:numId="4" w16cid:durableId="1911382317">
    <w:abstractNumId w:val="8"/>
  </w:num>
  <w:num w:numId="5" w16cid:durableId="75055276">
    <w:abstractNumId w:val="31"/>
  </w:num>
  <w:num w:numId="6" w16cid:durableId="1874077632">
    <w:abstractNumId w:val="26"/>
  </w:num>
  <w:num w:numId="7" w16cid:durableId="1664896710">
    <w:abstractNumId w:val="45"/>
  </w:num>
  <w:num w:numId="8" w16cid:durableId="1612080185">
    <w:abstractNumId w:val="35"/>
  </w:num>
  <w:num w:numId="9" w16cid:durableId="2066638957">
    <w:abstractNumId w:val="25"/>
  </w:num>
  <w:num w:numId="10" w16cid:durableId="1657608156">
    <w:abstractNumId w:val="22"/>
  </w:num>
  <w:num w:numId="11" w16cid:durableId="139999476">
    <w:abstractNumId w:val="38"/>
  </w:num>
  <w:num w:numId="12" w16cid:durableId="1860194261">
    <w:abstractNumId w:val="18"/>
  </w:num>
  <w:num w:numId="13" w16cid:durableId="1741437138">
    <w:abstractNumId w:val="44"/>
  </w:num>
  <w:num w:numId="14" w16cid:durableId="2032098792">
    <w:abstractNumId w:val="19"/>
  </w:num>
  <w:num w:numId="15" w16cid:durableId="18026482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044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9826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5993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4251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93336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9079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1574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1968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2410243">
    <w:abstractNumId w:val="14"/>
  </w:num>
  <w:num w:numId="25" w16cid:durableId="1225819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1600102">
    <w:abstractNumId w:val="3"/>
  </w:num>
  <w:num w:numId="27" w16cid:durableId="1530533885">
    <w:abstractNumId w:val="12"/>
  </w:num>
  <w:num w:numId="28" w16cid:durableId="123815064">
    <w:abstractNumId w:val="37"/>
  </w:num>
  <w:num w:numId="29" w16cid:durableId="2134784018">
    <w:abstractNumId w:val="41"/>
  </w:num>
  <w:num w:numId="30" w16cid:durableId="1854800515">
    <w:abstractNumId w:val="46"/>
  </w:num>
  <w:num w:numId="31" w16cid:durableId="1334380798">
    <w:abstractNumId w:val="43"/>
  </w:num>
  <w:num w:numId="32" w16cid:durableId="864906130">
    <w:abstractNumId w:val="28"/>
  </w:num>
  <w:num w:numId="33" w16cid:durableId="606936294">
    <w:abstractNumId w:val="39"/>
  </w:num>
  <w:num w:numId="34" w16cid:durableId="818959266">
    <w:abstractNumId w:val="16"/>
  </w:num>
  <w:num w:numId="35" w16cid:durableId="16481278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1202181">
    <w:abstractNumId w:val="0"/>
  </w:num>
  <w:num w:numId="37" w16cid:durableId="2021856787">
    <w:abstractNumId w:val="4"/>
  </w:num>
  <w:num w:numId="38" w16cid:durableId="1819804128">
    <w:abstractNumId w:val="17"/>
  </w:num>
  <w:num w:numId="39" w16cid:durableId="484468083">
    <w:abstractNumId w:val="36"/>
  </w:num>
  <w:num w:numId="40" w16cid:durableId="1280257581">
    <w:abstractNumId w:val="32"/>
  </w:num>
  <w:num w:numId="41" w16cid:durableId="245500629">
    <w:abstractNumId w:val="5"/>
  </w:num>
  <w:num w:numId="42" w16cid:durableId="672730193">
    <w:abstractNumId w:val="13"/>
  </w:num>
  <w:num w:numId="43" w16cid:durableId="1822966731">
    <w:abstractNumId w:val="21"/>
  </w:num>
  <w:num w:numId="44" w16cid:durableId="1542667204">
    <w:abstractNumId w:val="40"/>
  </w:num>
  <w:num w:numId="45" w16cid:durableId="633099134">
    <w:abstractNumId w:val="9"/>
  </w:num>
  <w:num w:numId="46" w16cid:durableId="428235213">
    <w:abstractNumId w:val="11"/>
  </w:num>
  <w:num w:numId="47" w16cid:durableId="688487309">
    <w:abstractNumId w:val="24"/>
  </w:num>
  <w:num w:numId="48" w16cid:durableId="1575747777">
    <w:abstractNumId w:val="29"/>
  </w:num>
  <w:num w:numId="49" w16cid:durableId="26446689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4C05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29BA"/>
    <w:rsid w:val="003035DE"/>
    <w:rsid w:val="003067AD"/>
    <w:rsid w:val="00311D0C"/>
    <w:rsid w:val="0031573A"/>
    <w:rsid w:val="00315C3E"/>
    <w:rsid w:val="00320826"/>
    <w:rsid w:val="003270BA"/>
    <w:rsid w:val="003272CD"/>
    <w:rsid w:val="0033331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3BEA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28F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A5C6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1EC5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0DBC"/>
    <w:rsid w:val="00AA10FE"/>
    <w:rsid w:val="00AA364E"/>
    <w:rsid w:val="00AA4943"/>
    <w:rsid w:val="00AA75C0"/>
    <w:rsid w:val="00AB0937"/>
    <w:rsid w:val="00AB56E9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2371"/>
    <w:rsid w:val="00CA501A"/>
    <w:rsid w:val="00CA7263"/>
    <w:rsid w:val="00CB31F7"/>
    <w:rsid w:val="00CC0706"/>
    <w:rsid w:val="00CC16E7"/>
    <w:rsid w:val="00CC31A4"/>
    <w:rsid w:val="00CC393B"/>
    <w:rsid w:val="00CD101E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042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0B5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63BD7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3020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6B9A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1248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861</cp:lastModifiedBy>
  <cp:revision>20</cp:revision>
  <cp:lastPrinted>2022-04-07T11:40:00Z</cp:lastPrinted>
  <dcterms:created xsi:type="dcterms:W3CDTF">2021-05-05T09:21:00Z</dcterms:created>
  <dcterms:modified xsi:type="dcterms:W3CDTF">2022-05-20T08:25:00Z</dcterms:modified>
</cp:coreProperties>
</file>