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3" w:rsidRPr="00CE5FD3" w:rsidRDefault="00B501FB" w:rsidP="00CE5FD3">
      <w:pPr>
        <w:jc w:val="left"/>
      </w:pPr>
      <w:r>
        <w:t>RBI.271.</w:t>
      </w:r>
      <w:r w:rsidR="00813B4F">
        <w:t>1</w:t>
      </w:r>
      <w:r>
        <w:t>.</w:t>
      </w:r>
      <w:r w:rsidR="00CE5FD3" w:rsidRPr="00CE5FD3">
        <w:t>202</w:t>
      </w:r>
      <w:r w:rsidR="00813B4F">
        <w:t>2</w:t>
      </w:r>
      <w:r w:rsidR="00CE5FD3" w:rsidRPr="00CE5FD3">
        <w:t xml:space="preserve">                                          </w:t>
      </w:r>
      <w:r w:rsidR="00625C64">
        <w:t xml:space="preserve">                              </w:t>
      </w:r>
      <w:r w:rsidR="00813B4F">
        <w:t xml:space="preserve">  </w:t>
      </w:r>
      <w:r w:rsidR="00CE5FD3" w:rsidRPr="00CE5FD3">
        <w:t xml:space="preserve">Załącznik nr </w:t>
      </w:r>
      <w:r w:rsidR="00ED4F78">
        <w:t>6</w:t>
      </w:r>
      <w:r w:rsidR="00CE5FD3" w:rsidRPr="00CE5FD3">
        <w:t xml:space="preserve"> do SWZ</w:t>
      </w:r>
    </w:p>
    <w:p w:rsidR="00625C64" w:rsidRDefault="00625C64" w:rsidP="009C3B5F">
      <w:pPr>
        <w:jc w:val="left"/>
      </w:pPr>
    </w:p>
    <w:p w:rsidR="00F41671" w:rsidRDefault="009C3B5F" w:rsidP="009C3B5F">
      <w:pPr>
        <w:jc w:val="left"/>
      </w:pPr>
      <w:r>
        <w:t>Dane wykonawcy</w:t>
      </w:r>
      <w:r w:rsidR="00B501FB">
        <w:rPr>
          <w:rStyle w:val="Odwoanieprzypisudolnego"/>
        </w:rPr>
        <w:footnoteReference w:id="1"/>
      </w:r>
      <w:r w:rsidRPr="009C3B5F">
        <w:t xml:space="preserve">/podmiotu udostępniającego zasoby do oddania wykonawcy do dyspozycji niezbędnych zasobów na potrzeby realizacji </w:t>
      </w:r>
      <w:r w:rsidR="00F41671">
        <w:t>zamówienia</w:t>
      </w:r>
      <w:r w:rsidR="00F04FD3">
        <w:rPr>
          <w:rStyle w:val="Odwoanieprzypisudolnego"/>
        </w:rPr>
        <w:footnoteReference w:id="2"/>
      </w:r>
      <w:r w:rsidR="001009B3">
        <w:t>:</w:t>
      </w:r>
    </w:p>
    <w:p w:rsidR="009C3B5F" w:rsidRDefault="009C3B5F" w:rsidP="009C3B5F">
      <w:pPr>
        <w:jc w:val="left"/>
      </w:pPr>
      <w:r>
        <w:t>Nazwa ............................................................................................................................</w:t>
      </w:r>
    </w:p>
    <w:p w:rsidR="009C3B5F" w:rsidRDefault="009C3B5F" w:rsidP="009C3B5F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9C3B5F" w:rsidRDefault="009C3B5F" w:rsidP="009C3B5F">
      <w:pPr>
        <w:jc w:val="left"/>
      </w:pPr>
      <w:r>
        <w:t>REGON …..………………………………………………………………………………........</w:t>
      </w:r>
    </w:p>
    <w:p w:rsidR="00B45952" w:rsidRDefault="00B45952" w:rsidP="00CE5FD3">
      <w:pPr>
        <w:jc w:val="left"/>
        <w:rPr>
          <w:b/>
          <w:bCs/>
          <w:iCs/>
        </w:rPr>
      </w:pPr>
    </w:p>
    <w:p w:rsidR="00CE5FD3" w:rsidRPr="003F085D" w:rsidRDefault="00CE5FD3" w:rsidP="00CE5FD3">
      <w:pPr>
        <w:jc w:val="left"/>
      </w:pPr>
      <w:r w:rsidRPr="003F085D">
        <w:t xml:space="preserve">Oświadczenie o aktualności </w:t>
      </w:r>
      <w:r w:rsidR="00913B9F">
        <w:t>informacji</w:t>
      </w:r>
      <w:r w:rsidRPr="003F085D">
        <w:t xml:space="preserve"> zawartych w oświadczeniu o niepodleganiu wykluczeniu i spełnianiu warunków udziału w postępowaniu</w:t>
      </w:r>
      <w:r w:rsidR="00913B9F">
        <w:t xml:space="preserve"> </w:t>
      </w:r>
      <w:r w:rsidR="00E33FD8" w:rsidRPr="00E33FD8">
        <w:t>o udzielenie zamówienia publicznego</w:t>
      </w:r>
      <w:r w:rsidR="00FB2F15">
        <w:t xml:space="preserve"> pod nazwą</w:t>
      </w:r>
      <w:r w:rsidR="00E33FD8" w:rsidRPr="00E33FD8">
        <w:t xml:space="preserve"> </w:t>
      </w:r>
      <w:r w:rsidR="00A052C6" w:rsidRPr="00956419">
        <w:rPr>
          <w:b/>
          <w:bCs/>
          <w:iCs/>
        </w:rPr>
        <w:t>Modernizacja sieci dróg gminnych na terenie Gminy</w:t>
      </w:r>
      <w:r w:rsidR="00A052C6">
        <w:rPr>
          <w:b/>
          <w:bCs/>
          <w:iCs/>
        </w:rPr>
        <w:t xml:space="preserve"> </w:t>
      </w:r>
      <w:r w:rsidR="00A052C6" w:rsidRPr="00956419">
        <w:rPr>
          <w:b/>
          <w:bCs/>
          <w:iCs/>
        </w:rPr>
        <w:t>Lipinki wraz z nadzorem inwestorskim</w:t>
      </w:r>
      <w:r w:rsidR="00E33FD8" w:rsidRPr="00E33FD8">
        <w:rPr>
          <w:bCs/>
          <w:iCs/>
        </w:rPr>
        <w:t>,</w:t>
      </w:r>
      <w:r w:rsidR="00E33FD8" w:rsidRPr="00E33FD8">
        <w:t xml:space="preserve"> udzielanego przez Gminę Lipinki</w:t>
      </w:r>
      <w:r w:rsidRPr="003F085D">
        <w:t xml:space="preserve">, </w:t>
      </w:r>
      <w:r w:rsidR="00913B9F" w:rsidRPr="00913B9F">
        <w:t>w zakresie podstaw wykluczenia, o których mowa w art. 108 ust. 1 pkt 3-6</w:t>
      </w:r>
      <w:r w:rsidR="00913B9F">
        <w:t xml:space="preserve"> PZP</w:t>
      </w:r>
    </w:p>
    <w:p w:rsidR="008A36A7" w:rsidRDefault="008A36A7" w:rsidP="00CE5FD3">
      <w:pPr>
        <w:jc w:val="left"/>
      </w:pPr>
      <w:bookmarkStart w:id="0" w:name="_GoBack"/>
      <w:bookmarkEnd w:id="0"/>
    </w:p>
    <w:p w:rsidR="00C5046C" w:rsidRDefault="008A36A7" w:rsidP="00C5046C">
      <w:pPr>
        <w:jc w:val="left"/>
      </w:pPr>
      <w:r>
        <w:t>O</w:t>
      </w:r>
      <w:r w:rsidR="00913B9F">
        <w:t xml:space="preserve">świadczam, że </w:t>
      </w:r>
      <w:r w:rsidR="00C5046C">
        <w:t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celu zakłócenie konkurencji oraz art. 108 ust. 1 pkt 6 PZP, są aktualne.</w:t>
      </w:r>
    </w:p>
    <w:p w:rsidR="00F04FD3" w:rsidRDefault="00F04FD3" w:rsidP="00CE5FD3">
      <w:pPr>
        <w:jc w:val="left"/>
      </w:pPr>
    </w:p>
    <w:p w:rsidR="00AC5E9E" w:rsidRDefault="00AC5E9E" w:rsidP="00CE5FD3">
      <w:pPr>
        <w:jc w:val="left"/>
      </w:pPr>
    </w:p>
    <w:p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B5" w:rsidRDefault="005049B5" w:rsidP="008C56A6">
      <w:pPr>
        <w:spacing w:line="240" w:lineRule="auto"/>
      </w:pPr>
      <w:r>
        <w:separator/>
      </w:r>
    </w:p>
  </w:endnote>
  <w:endnote w:type="continuationSeparator" w:id="0">
    <w:p w:rsidR="005049B5" w:rsidRDefault="005049B5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B5" w:rsidRDefault="005049B5" w:rsidP="008C56A6">
      <w:pPr>
        <w:spacing w:line="240" w:lineRule="auto"/>
      </w:pPr>
      <w:r>
        <w:separator/>
      </w:r>
    </w:p>
  </w:footnote>
  <w:footnote w:type="continuationSeparator" w:id="0">
    <w:p w:rsidR="005049B5" w:rsidRDefault="005049B5" w:rsidP="008C56A6">
      <w:pPr>
        <w:spacing w:line="240" w:lineRule="auto"/>
      </w:pPr>
      <w:r>
        <w:continuationSeparator/>
      </w:r>
    </w:p>
  </w:footnote>
  <w:footnote w:id="1">
    <w:p w:rsidR="00B501FB" w:rsidRDefault="00B501FB" w:rsidP="00286D24">
      <w:pPr>
        <w:pStyle w:val="Tekstprzypisudolnego"/>
        <w:spacing w:line="360" w:lineRule="auto"/>
        <w:jc w:val="left"/>
      </w:pPr>
      <w:r>
        <w:rPr>
          <w:rStyle w:val="Odwoanieprzypisudolnego"/>
        </w:rPr>
        <w:footnoteRef/>
      </w:r>
      <w:r>
        <w:t xml:space="preserve"> </w:t>
      </w:r>
      <w:r w:rsidR="00E364E4" w:rsidRPr="00E364E4">
        <w:t>W przypadku wykonawców wspólnie ubiegających się o udzielenie zamówienia, oświadczenie składa każdy z tych wykonawców (w tym również każdy ze wspólników spółki cywilnej)</w:t>
      </w:r>
    </w:p>
  </w:footnote>
  <w:footnote w:id="2">
    <w:p w:rsidR="00F04FD3" w:rsidRDefault="00F04FD3" w:rsidP="00286D24">
      <w:pPr>
        <w:pStyle w:val="Tekstprzypisudolnego"/>
        <w:spacing w:line="360" w:lineRule="aut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E8" w:rsidRPr="00B755E8" w:rsidRDefault="00B755E8" w:rsidP="00B755E8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  <w:r w:rsidRPr="00B755E8">
      <w:rPr>
        <w:rFonts w:eastAsia="Calibri" w:cs="Times New Roman"/>
        <w:noProof/>
        <w:sz w:val="16"/>
        <w:lang w:eastAsia="pl-PL"/>
      </w:rPr>
      <w:drawing>
        <wp:inline distT="0" distB="0" distL="0" distR="0">
          <wp:extent cx="4752975" cy="15049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C64" w:rsidRPr="00B755E8" w:rsidRDefault="00B755E8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  <w:r w:rsidRPr="00B755E8">
      <w:rPr>
        <w:rFonts w:eastAsia="Calibri" w:cs="Times New Roman"/>
        <w:i/>
        <w:sz w:val="18"/>
      </w:rPr>
      <w:t>Zamówienie współfinansowane z Rządowego Funduszu Polski Ład: Programu Inwestycji Strategicznych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5C"/>
    <w:rsid w:val="00017C11"/>
    <w:rsid w:val="0003654C"/>
    <w:rsid w:val="00045C6F"/>
    <w:rsid w:val="00065C1D"/>
    <w:rsid w:val="00093114"/>
    <w:rsid w:val="001009B3"/>
    <w:rsid w:val="001242CA"/>
    <w:rsid w:val="00166E06"/>
    <w:rsid w:val="001B1563"/>
    <w:rsid w:val="001C5F6F"/>
    <w:rsid w:val="00204403"/>
    <w:rsid w:val="00283B9C"/>
    <w:rsid w:val="00286D24"/>
    <w:rsid w:val="002A244B"/>
    <w:rsid w:val="002E0D74"/>
    <w:rsid w:val="0033056C"/>
    <w:rsid w:val="003C1D7A"/>
    <w:rsid w:val="003F085D"/>
    <w:rsid w:val="00480E20"/>
    <w:rsid w:val="005049B5"/>
    <w:rsid w:val="0054246A"/>
    <w:rsid w:val="005C1175"/>
    <w:rsid w:val="00624A42"/>
    <w:rsid w:val="00625C64"/>
    <w:rsid w:val="006A5453"/>
    <w:rsid w:val="007818C3"/>
    <w:rsid w:val="007A3A1A"/>
    <w:rsid w:val="007D4BC0"/>
    <w:rsid w:val="007F3121"/>
    <w:rsid w:val="00813B4F"/>
    <w:rsid w:val="00825BEE"/>
    <w:rsid w:val="00846AF6"/>
    <w:rsid w:val="008A36A7"/>
    <w:rsid w:val="008C56A6"/>
    <w:rsid w:val="00913B9F"/>
    <w:rsid w:val="00974D6C"/>
    <w:rsid w:val="009B1035"/>
    <w:rsid w:val="009C3B5F"/>
    <w:rsid w:val="009C570E"/>
    <w:rsid w:val="00A052C6"/>
    <w:rsid w:val="00A70330"/>
    <w:rsid w:val="00AC5E9E"/>
    <w:rsid w:val="00B45952"/>
    <w:rsid w:val="00B501FB"/>
    <w:rsid w:val="00B71CA3"/>
    <w:rsid w:val="00B755E8"/>
    <w:rsid w:val="00C5046C"/>
    <w:rsid w:val="00CB547E"/>
    <w:rsid w:val="00CE5FD3"/>
    <w:rsid w:val="00CF0FB3"/>
    <w:rsid w:val="00DB27AA"/>
    <w:rsid w:val="00E14C5C"/>
    <w:rsid w:val="00E33FD8"/>
    <w:rsid w:val="00E364E4"/>
    <w:rsid w:val="00E47861"/>
    <w:rsid w:val="00E51F1D"/>
    <w:rsid w:val="00E665AB"/>
    <w:rsid w:val="00E728CC"/>
    <w:rsid w:val="00ED4F78"/>
    <w:rsid w:val="00EE53AB"/>
    <w:rsid w:val="00F044B1"/>
    <w:rsid w:val="00F04FD3"/>
    <w:rsid w:val="00F41671"/>
    <w:rsid w:val="00FB2F15"/>
    <w:rsid w:val="00FD5F1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31D7-7592-44FF-B91D-CBC29571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54</cp:revision>
  <dcterms:created xsi:type="dcterms:W3CDTF">2021-01-14T06:52:00Z</dcterms:created>
  <dcterms:modified xsi:type="dcterms:W3CDTF">2022-01-03T11:50:00Z</dcterms:modified>
</cp:coreProperties>
</file>