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CA" w:rsidRDefault="00DE361C">
      <w:pPr>
        <w:pStyle w:val="LO-Normal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2 do umowy</w:t>
      </w:r>
    </w:p>
    <w:p w:rsidR="00DE361C" w:rsidRDefault="00DE361C">
      <w:pPr>
        <w:pStyle w:val="LO-Normal"/>
        <w:rPr>
          <w:rFonts w:ascii="Calibri" w:hAnsi="Calibri" w:cs="Calibri"/>
          <w:b/>
          <w:bCs/>
        </w:rPr>
      </w:pPr>
    </w:p>
    <w:p w:rsidR="00DE361C" w:rsidRDefault="00DE361C">
      <w:pPr>
        <w:pStyle w:val="LO-Normal"/>
        <w:rPr>
          <w:rFonts w:ascii="Calibri" w:hAnsi="Calibri" w:cs="Calibri"/>
          <w:b/>
          <w:bCs/>
        </w:rPr>
      </w:pPr>
    </w:p>
    <w:p w:rsidR="002073CA" w:rsidRDefault="00FF45D5">
      <w:pPr>
        <w:pStyle w:val="LO-Normal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powierzenia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przetwarzania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danych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osobowych</w:t>
      </w:r>
      <w:r w:rsidR="008965CA">
        <w:rPr>
          <w:rFonts w:ascii="Calibri" w:eastAsia="Calibri" w:hAnsi="Calibri" w:cs="Calibri"/>
          <w:b/>
          <w:bCs/>
        </w:rPr>
        <w:t xml:space="preserve"> nr  ……..</w:t>
      </w:r>
      <w:r>
        <w:rPr>
          <w:rFonts w:ascii="Calibri" w:eastAsia="Calibri" w:hAnsi="Calibri" w:cs="Calibri"/>
          <w:b/>
          <w:bCs/>
        </w:rPr>
        <w:t>/ ……ODO</w:t>
      </w:r>
    </w:p>
    <w:p w:rsidR="002073CA" w:rsidRDefault="002073CA">
      <w:pPr>
        <w:pStyle w:val="LO-Normal"/>
        <w:spacing w:before="120" w:after="120"/>
        <w:jc w:val="right"/>
        <w:rPr>
          <w:rFonts w:ascii="Calibri" w:eastAsia="Calibri" w:hAnsi="Calibri" w:cs="Calibri"/>
          <w:b/>
          <w:bCs/>
        </w:rPr>
      </w:pPr>
    </w:p>
    <w:p w:rsidR="002073CA" w:rsidRDefault="002073CA">
      <w:pPr>
        <w:pStyle w:val="LO-Normal"/>
        <w:spacing w:before="120" w:after="120"/>
        <w:jc w:val="right"/>
        <w:rPr>
          <w:rFonts w:ascii="Calibri" w:eastAsia="Calibri" w:hAnsi="Calibri" w:cs="Calibri"/>
          <w:b/>
          <w:bCs/>
        </w:rPr>
      </w:pPr>
    </w:p>
    <w:p w:rsidR="002073CA" w:rsidRDefault="00FF45D5">
      <w:pPr>
        <w:pStyle w:val="LO-Normal"/>
        <w:spacing w:before="120" w:after="120"/>
        <w:rPr>
          <w:rFonts w:ascii="Calibri" w:eastAsia="Calibri" w:hAnsi="Calibri" w:cs="Calibri"/>
        </w:rPr>
      </w:pPr>
      <w:r>
        <w:rPr>
          <w:rFonts w:ascii="Calibri" w:hAnsi="Calibri" w:cs="Calibri"/>
        </w:rPr>
        <w:t>Zawarta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dniu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...........</w:t>
      </w:r>
      <w:r>
        <w:rPr>
          <w:rFonts w:ascii="Calibri" w:eastAsia="Calibri" w:hAnsi="Calibri" w:cs="Calibri"/>
        </w:rPr>
        <w:t xml:space="preserve">………………r. </w:t>
      </w:r>
      <w:r>
        <w:rPr>
          <w:rFonts w:ascii="Calibri" w:hAnsi="Calibri" w:cs="Calibri"/>
        </w:rPr>
        <w:t>pomiędzy:</w:t>
      </w:r>
      <w:r>
        <w:rPr>
          <w:rFonts w:ascii="Calibri" w:eastAsia="Calibri" w:hAnsi="Calibri" w:cs="Calibri"/>
        </w:rPr>
        <w:t xml:space="preserve"> </w:t>
      </w:r>
    </w:p>
    <w:p w:rsidR="002073CA" w:rsidRDefault="002073CA">
      <w:pPr>
        <w:pStyle w:val="LO-Normal"/>
        <w:jc w:val="both"/>
        <w:rPr>
          <w:rFonts w:ascii="Calibri" w:eastAsia="Calibri" w:hAnsi="Calibri" w:cs="Calibri"/>
        </w:rPr>
      </w:pPr>
    </w:p>
    <w:p w:rsidR="002073CA" w:rsidRDefault="00FF45D5">
      <w:pPr>
        <w:pStyle w:val="LO-Normal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Wojewódzkim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Szpitalem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Chorób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Płuc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im.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Alojzego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Pawelca,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ul.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Bracka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13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44-300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Wodzisław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Śląski,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wpisanym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rejestru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podmiotów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wykonujących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działalność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leczniczą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numerem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księgi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rejestrowej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000000014068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oraz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wpisanym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Krajowym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Rejestrze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Sądowym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Sadzie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Rejonowym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hAnsi="Calibri" w:cs="Calibri"/>
        </w:rPr>
        <w:t>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Wydział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Gospodarczy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Gliwicach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0000033408,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647218171,REGON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000297690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zwanym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dalszej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części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niniejszej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umowy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,,Administratorem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''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administratorem)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reprezentowanym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przez: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Dyrektora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hAnsi="Calibri" w:cs="Calibri"/>
        </w:rPr>
        <w:t>Norberta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Prudla</w:t>
      </w:r>
      <w:r>
        <w:rPr>
          <w:rFonts w:ascii="Calibri" w:eastAsia="Calibri" w:hAnsi="Calibri" w:cs="Calibri"/>
        </w:rPr>
        <w:t xml:space="preserve"> </w:t>
      </w:r>
    </w:p>
    <w:p w:rsidR="002073CA" w:rsidRDefault="00FF45D5">
      <w:pPr>
        <w:pStyle w:val="LO-Normal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</w:rPr>
        <w:t>a</w:t>
      </w:r>
      <w:r>
        <w:rPr>
          <w:rFonts w:ascii="Calibri" w:eastAsia="Calibri" w:hAnsi="Calibri" w:cs="Calibri"/>
        </w:rPr>
        <w:t xml:space="preserve"> ………………………..</w:t>
      </w:r>
    </w:p>
    <w:p w:rsidR="002073CA" w:rsidRDefault="002073CA">
      <w:pPr>
        <w:pStyle w:val="LO-Normal"/>
        <w:jc w:val="both"/>
        <w:rPr>
          <w:rFonts w:ascii="Calibri" w:eastAsia="Calibri" w:hAnsi="Calibri" w:cs="Calibri"/>
          <w:b/>
          <w:bCs/>
        </w:rPr>
      </w:pPr>
    </w:p>
    <w:p w:rsidR="008965CA" w:rsidRDefault="008965CA">
      <w:pPr>
        <w:pStyle w:val="LO-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zwanym w dalszej części umowy</w:t>
      </w:r>
      <w:r w:rsidR="00FF45D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FF45D5">
        <w:rPr>
          <w:rFonts w:ascii="Calibri" w:eastAsia="Calibri" w:hAnsi="Calibri" w:cs="Calibri"/>
        </w:rPr>
        <w:t xml:space="preserve">Podmiotem przetwarzającym '' </w:t>
      </w:r>
    </w:p>
    <w:p w:rsidR="002073CA" w:rsidRDefault="008965CA">
      <w:pPr>
        <w:pStyle w:val="LO-Normal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w związku z zawarciem umowy głównej o numerze ….. ……………… dotyczącej wykonywania przeglądów, przeprowadzania serwisu i dokonywania napraw koncentratorów tlenu, podpisano umowę </w:t>
      </w:r>
      <w:r w:rsidR="00FF45D5">
        <w:rPr>
          <w:rFonts w:ascii="Calibri" w:eastAsia="Calibri" w:hAnsi="Calibri" w:cs="Calibri"/>
        </w:rPr>
        <w:t>o następującej treści :</w:t>
      </w:r>
    </w:p>
    <w:p w:rsidR="002073CA" w:rsidRDefault="002073CA">
      <w:pPr>
        <w:pStyle w:val="LO-Normal"/>
        <w:jc w:val="both"/>
        <w:rPr>
          <w:rFonts w:ascii="Calibri" w:eastAsia="Calibri" w:hAnsi="Calibri" w:cs="Calibri"/>
          <w:b/>
          <w:bCs/>
        </w:rPr>
      </w:pPr>
    </w:p>
    <w:p w:rsidR="002073CA" w:rsidRDefault="00FF45D5">
      <w:pPr>
        <w:pStyle w:val="LO-Normal"/>
        <w:spacing w:before="120"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</w:t>
      </w:r>
    </w:p>
    <w:p w:rsidR="002073CA" w:rsidRDefault="00FF45D5">
      <w:pPr>
        <w:pStyle w:val="LO-Normal"/>
        <w:spacing w:before="120" w:after="120"/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  <w:b/>
          <w:bCs/>
        </w:rPr>
        <w:t>Powierzenie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przetwarzania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danych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osobowych</w:t>
      </w:r>
    </w:p>
    <w:p w:rsidR="002073CA" w:rsidRDefault="00FF45D5">
      <w:pPr>
        <w:pStyle w:val="LO-Normal"/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Administrator danych powierza Podmiotowi przetwarzającemu w trybie art. 28 rozporządzenia Parlamentu Europejskiego i Rady ( UE) 2016/ 679 z dnia 27 kwietnia 2016 r. w sprawie ochrony osób fizycznych w związku z przetwarzaniem danych osobowych i w sprawie swobodnego przepływu takich danych oraz uchylenia dyrektywy 95/ 46 WE( zwanego w dalszej części, ,Rozporządzeniem'' ) dane osobowe do przetwarzania, na zasadach i w celu określonym w niniejszej Umowie. </w:t>
      </w:r>
    </w:p>
    <w:p w:rsidR="002073CA" w:rsidRDefault="00FF45D5">
      <w:pPr>
        <w:pStyle w:val="LO-Normal"/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zobowiązuje się przetwarzać powierzone mu dane osobowe zgodnie z niniejszą umową, Rozporządzeniem oraz innymi przepisami prawa powszechnie obowiązującego, które chronią prawa osób, których dane dotyczą. </w:t>
      </w:r>
    </w:p>
    <w:p w:rsidR="002073CA" w:rsidRDefault="00FF45D5">
      <w:pPr>
        <w:pStyle w:val="LO-Normal"/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przetwarzający, oświadcza,</w:t>
      </w:r>
      <w:r w:rsidR="008965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że stosuje środki bezpieczeństwa spełniające wymogi Rozporządzenia.</w:t>
      </w:r>
    </w:p>
    <w:p w:rsidR="002073CA" w:rsidRDefault="002073CA">
      <w:pPr>
        <w:pStyle w:val="LO-Normal"/>
        <w:spacing w:before="120" w:after="120"/>
        <w:jc w:val="both"/>
        <w:rPr>
          <w:rFonts w:ascii="Calibri" w:eastAsia="Calibri" w:hAnsi="Calibri" w:cs="Calibri"/>
        </w:rPr>
      </w:pPr>
    </w:p>
    <w:p w:rsidR="002073CA" w:rsidRDefault="00FF45D5">
      <w:pPr>
        <w:pStyle w:val="LO-Normal"/>
        <w:spacing w:before="120" w:after="1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b/>
          <w:bCs/>
        </w:rPr>
        <w:t>§ 2</w:t>
      </w:r>
    </w:p>
    <w:p w:rsidR="002073CA" w:rsidRDefault="00FF45D5">
      <w:pPr>
        <w:pStyle w:val="LO-Normal"/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Zakres i cel przetwarzania danych</w:t>
      </w:r>
    </w:p>
    <w:p w:rsidR="002073CA" w:rsidRDefault="00FF45D5">
      <w:pPr>
        <w:pStyle w:val="LO-Normal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Podmiot przetwarzający będzie przetwarzał, powierzone na podstawie umowy dane pacjentów oraz dane pracowników Wojewódzkiego Szpitala Chorób Płuc im. dr Alojzego Pawelca w Wodzisławiu Śląskim w tym :</w:t>
      </w:r>
    </w:p>
    <w:p w:rsidR="002073CA" w:rsidRDefault="00FF45D5">
      <w:pPr>
        <w:pStyle w:val="LO-Normal"/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dane pacjentów: imię(imiona), nazwisko, nr PESEL, </w:t>
      </w:r>
      <w:r w:rsidR="008965CA">
        <w:rPr>
          <w:rFonts w:ascii="Calibri" w:eastAsia="Calibri" w:hAnsi="Calibri" w:cs="Calibri"/>
        </w:rPr>
        <w:t>nr telefonu, adres zamieszkania, adres pobytu</w:t>
      </w:r>
    </w:p>
    <w:p w:rsidR="002073CA" w:rsidRDefault="00FF45D5">
      <w:pPr>
        <w:pStyle w:val="LO-Normal"/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dane </w:t>
      </w:r>
      <w:r w:rsidR="008965CA">
        <w:rPr>
          <w:rFonts w:ascii="Calibri" w:eastAsia="Calibri" w:hAnsi="Calibri" w:cs="Calibri"/>
        </w:rPr>
        <w:t>osób do kontaktu</w:t>
      </w:r>
      <w:r>
        <w:rPr>
          <w:rFonts w:ascii="Calibri" w:eastAsia="Calibri" w:hAnsi="Calibri" w:cs="Calibri"/>
        </w:rPr>
        <w:t xml:space="preserve">: imię(imiona), nazwisko, </w:t>
      </w:r>
      <w:r w:rsidR="008965CA">
        <w:rPr>
          <w:rFonts w:ascii="Calibri" w:eastAsia="Calibri" w:hAnsi="Calibri" w:cs="Calibri"/>
        </w:rPr>
        <w:t>nr telefonu, adres zamieszkania</w:t>
      </w:r>
      <w:r>
        <w:rPr>
          <w:rFonts w:ascii="Calibri" w:eastAsia="Calibri" w:hAnsi="Calibri" w:cs="Calibri"/>
        </w:rPr>
        <w:t xml:space="preserve">       </w:t>
      </w:r>
    </w:p>
    <w:p w:rsidR="002073CA" w:rsidRDefault="00FF45D5">
      <w:pPr>
        <w:pStyle w:val="LO-Normal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Powierzone przez Administratora dane osobowe będą przetwarzane przez podmiot Przetwarzający wyłącznie w celu realizacji umowy </w:t>
      </w:r>
      <w:r w:rsidR="008965CA">
        <w:rPr>
          <w:rFonts w:ascii="Calibri" w:eastAsia="Calibri" w:hAnsi="Calibri" w:cs="Calibri"/>
        </w:rPr>
        <w:t>głównej</w:t>
      </w:r>
      <w:r>
        <w:rPr>
          <w:rFonts w:ascii="Calibri" w:eastAsia="Calibri" w:hAnsi="Calibri" w:cs="Calibri"/>
        </w:rPr>
        <w:t xml:space="preserve"> o świadczenie usług zdrowotnych.</w:t>
      </w:r>
    </w:p>
    <w:p w:rsidR="002073CA" w:rsidRDefault="002073CA">
      <w:pPr>
        <w:pStyle w:val="LO-Normal"/>
        <w:spacing w:before="120" w:after="120"/>
        <w:jc w:val="both"/>
        <w:rPr>
          <w:rFonts w:ascii="Calibri" w:eastAsia="Calibri" w:hAnsi="Calibri" w:cs="Calibri"/>
        </w:rPr>
      </w:pPr>
    </w:p>
    <w:p w:rsidR="002073CA" w:rsidRDefault="00FF45D5">
      <w:pPr>
        <w:pStyle w:val="LO-Normal"/>
        <w:spacing w:before="120" w:after="1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</w:rPr>
        <w:t xml:space="preserve">     § 3</w:t>
      </w:r>
    </w:p>
    <w:p w:rsidR="002073CA" w:rsidRDefault="00FF45D5">
      <w:pPr>
        <w:pStyle w:val="LO-Normal"/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Sposób wykonywania Umowy w zakresie przetwarzania danych osobowych </w:t>
      </w:r>
    </w:p>
    <w:p w:rsidR="002073CA" w:rsidRDefault="00FF45D5">
      <w:pPr>
        <w:pStyle w:val="LO-Normal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zobowiązuje się, przy przetwarzaniu powierzonych danych osobowych, do ich zabezpieczenia przez stosowanie odpowiednich środków technicznych  i organizacyjnych zapewniających adekwatny stopień bezpieczeństwa odpowiadający ryzyku związanemu z przetwarzaniem danych osobowych o których mowa w art. 32 Rozporządzenia. </w:t>
      </w:r>
    </w:p>
    <w:p w:rsidR="002073CA" w:rsidRDefault="00FF45D5">
      <w:pPr>
        <w:pStyle w:val="LO-Normal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 zobowiązuje się dołożyć należytej staranności przy przetwarzaniu danych osobowych.</w:t>
      </w:r>
    </w:p>
    <w:p w:rsidR="002073CA" w:rsidRDefault="00FF45D5">
      <w:pPr>
        <w:pStyle w:val="LO-Normal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zobowiązuje zapewnić zachowanie w tajemnicy (o której mowa w art. 28 ust.3 </w:t>
      </w:r>
      <w:proofErr w:type="spellStart"/>
      <w:r>
        <w:rPr>
          <w:rFonts w:ascii="Calibri" w:eastAsia="Calibri" w:hAnsi="Calibri" w:cs="Calibri"/>
        </w:rPr>
        <w:t>pkt</w:t>
      </w:r>
      <w:proofErr w:type="spellEnd"/>
      <w:r>
        <w:rPr>
          <w:rFonts w:ascii="Calibri" w:eastAsia="Calibri" w:hAnsi="Calibri" w:cs="Calibri"/>
        </w:rPr>
        <w:t xml:space="preserve"> b Rozporządzenia ) przetwarzanych danych w celu realizacji niniejszej umowy, zarówno w trakcie zatrudnienia w podmiocie przetwarzającym, jak i po ustaniu stosunku pracy. </w:t>
      </w:r>
    </w:p>
    <w:p w:rsidR="002073CA" w:rsidRDefault="00FF45D5">
      <w:pPr>
        <w:pStyle w:val="LO-Normal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 po zakończeniu świadczenia usług związanych z przetwarzaniem w zależności od decyzji Administratora danych  usuwa wszelkie dane oraz usuwa wszelkie ich istniejące kopie, chyba,</w:t>
      </w:r>
      <w:r w:rsidR="008965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że prawo Unii lub prawo państwa członkowskiego nakazują przechowywanie danych osobowych. </w:t>
      </w:r>
    </w:p>
    <w:p w:rsidR="002073CA" w:rsidRDefault="00FF45D5">
      <w:pPr>
        <w:pStyle w:val="LO-Normal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2073CA" w:rsidRDefault="00FF45D5">
      <w:pPr>
        <w:pStyle w:val="LO-Normal"/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 po stwierdzeniu naruszenia ochrony danych osobowych bez zbędnej zwłoki zgłasza je Administratorowi w ciągu 24 godzin</w:t>
      </w:r>
      <w:r w:rsidR="008965CA">
        <w:rPr>
          <w:rFonts w:ascii="Calibri" w:eastAsia="Calibri" w:hAnsi="Calibri" w:cs="Calibri"/>
        </w:rPr>
        <w:t>.</w:t>
      </w:r>
    </w:p>
    <w:p w:rsidR="002073CA" w:rsidRDefault="00FF45D5">
      <w:pPr>
        <w:pStyle w:val="LO-Normal"/>
        <w:numPr>
          <w:ilvl w:val="0"/>
          <w:numId w:val="7"/>
        </w:numPr>
        <w:spacing w:before="120" w:after="120"/>
        <w:rPr>
          <w:rFonts w:ascii="Calibri" w:hAnsi="Calibri" w:cs="Calibri"/>
        </w:rPr>
      </w:pPr>
      <w:r>
        <w:rPr>
          <w:rFonts w:ascii="Calibri" w:eastAsia="Calibri" w:hAnsi="Calibri" w:cs="Calibri"/>
        </w:rPr>
        <w:t>Podmiot przetwarzający oświadcza,</w:t>
      </w:r>
      <w:r w:rsidR="008965CA">
        <w:rPr>
          <w:rFonts w:ascii="Calibri" w:eastAsia="Calibri" w:hAnsi="Calibri" w:cs="Calibri"/>
        </w:rPr>
        <w:t xml:space="preserve"> </w:t>
      </w:r>
      <w:commentRangeStart w:id="0"/>
      <w:r>
        <w:rPr>
          <w:rFonts w:ascii="Calibri" w:eastAsia="Calibri" w:hAnsi="Calibri" w:cs="Calibri"/>
        </w:rPr>
        <w:t>że</w:t>
      </w:r>
      <w:commentRangeEnd w:id="0"/>
      <w:r w:rsidR="008965CA">
        <w:rPr>
          <w:rStyle w:val="Odwoaniedokomentarza"/>
          <w:rFonts w:ascii="Times New Roman" w:hAnsi="Times New Roman" w:cs="Times New Roman"/>
          <w:color w:val="auto"/>
        </w:rPr>
        <w:commentReference w:id="0"/>
      </w:r>
      <w:r>
        <w:rPr>
          <w:rFonts w:ascii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p w:rsidR="002073CA" w:rsidRDefault="00FF45D5">
      <w:pPr>
        <w:pStyle w:val="LO-Normal"/>
        <w:numPr>
          <w:ilvl w:val="0"/>
          <w:numId w:val="8"/>
        </w:numPr>
        <w:spacing w:before="60" w:after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znajdujące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jego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posiadaniu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urządzenia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systemy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informatyczne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służące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do przetwarzania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zapewniają</w:t>
      </w:r>
      <w:r>
        <w:rPr>
          <w:rFonts w:ascii="Calibri" w:eastAsia="Calibri" w:hAnsi="Calibri" w:cs="Calibri"/>
        </w:rPr>
        <w:t xml:space="preserve"> </w:t>
      </w:r>
      <w:r w:rsidR="008965CA">
        <w:rPr>
          <w:rFonts w:ascii="Calibri" w:hAnsi="Calibri" w:cs="Calibri"/>
        </w:rPr>
        <w:t>odpowiedni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poziom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bezpieczeństwa,</w:t>
      </w:r>
      <w:r>
        <w:rPr>
          <w:rFonts w:ascii="Calibri" w:eastAsia="Calibri" w:hAnsi="Calibri" w:cs="Calibri"/>
        </w:rPr>
        <w:t xml:space="preserve"> </w:t>
      </w:r>
    </w:p>
    <w:p w:rsidR="002073CA" w:rsidRDefault="00FF45D5">
      <w:pPr>
        <w:pStyle w:val="LO-Normal"/>
        <w:numPr>
          <w:ilvl w:val="0"/>
          <w:numId w:val="8"/>
        </w:numPr>
        <w:spacing w:before="60" w:after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stosuje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środki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techniczne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organizacyjne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zapewniające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ochronę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przetwarzanych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osobowych,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szczególności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zabezpieczenia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udostępnieniem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osobom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nieupoważnionym,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zabraniem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osobę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nieuprawnioną,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przetwarzaniem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naruszeniem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ustawy,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zmianą,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utratą,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uszkodzeniem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zniszczeniem,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 zakresie,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który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odpowiada</w:t>
      </w:r>
    </w:p>
    <w:p w:rsidR="002073CA" w:rsidRDefault="002073CA">
      <w:pPr>
        <w:pStyle w:val="LO-Normal"/>
        <w:spacing w:before="60" w:after="60"/>
        <w:jc w:val="both"/>
        <w:rPr>
          <w:rFonts w:ascii="Calibri" w:hAnsi="Calibri" w:cs="Calibri"/>
        </w:rPr>
      </w:pPr>
    </w:p>
    <w:p w:rsidR="002073CA" w:rsidRDefault="00FF45D5">
      <w:pPr>
        <w:pStyle w:val="LO-Normal"/>
        <w:spacing w:before="60" w:after="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§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4</w:t>
      </w:r>
    </w:p>
    <w:p w:rsidR="002073CA" w:rsidRDefault="00FF45D5">
      <w:pPr>
        <w:pStyle w:val="LO-Normal"/>
        <w:spacing w:before="60"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</w:t>
      </w:r>
      <w:r>
        <w:rPr>
          <w:rFonts w:ascii="Calibri" w:hAnsi="Calibri" w:cs="Calibri"/>
          <w:b/>
          <w:bCs/>
        </w:rPr>
        <w:t>Prawo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kontroli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2073CA" w:rsidRDefault="00FF45D5">
      <w:pPr>
        <w:pStyle w:val="LO-Normal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Administrator danych zgodnie z art. 28 ust. 3  Rozporządzenia ma prawo kontroli, czy środki zastosowane przez Podmiot przetwarzający przy przetwarzaniu i zabezpieczeniu powierzonych danych osobowych spełnią postanowienia umowy. </w:t>
      </w:r>
    </w:p>
    <w:p w:rsidR="002073CA" w:rsidRDefault="00FF45D5">
      <w:pPr>
        <w:pStyle w:val="LO-Normal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danych realizować będzie prawo kontroli w godzinach pracy podmiotu przetwarzającego i z minimum 7 dniowym jego uprzedzeniem .</w:t>
      </w:r>
    </w:p>
    <w:p w:rsidR="002073CA" w:rsidRDefault="00FF45D5">
      <w:pPr>
        <w:pStyle w:val="LO-Normal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zobowiązuje się do usunięcia uchybień stwierdzonych podczas kontroli w terminie wskazanym przez Administratora danych nie dłuższym niż 7 dni. </w:t>
      </w:r>
    </w:p>
    <w:p w:rsidR="002073CA" w:rsidRDefault="00FF45D5">
      <w:pPr>
        <w:pStyle w:val="LO-Normal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udostępnia Administratorowi wszelkie informacje niezbędne do wykazania spełnienia obowiązków określonych w art. 28 Rozporządzenia. </w:t>
      </w:r>
    </w:p>
    <w:p w:rsidR="002073CA" w:rsidRDefault="002073CA">
      <w:pPr>
        <w:pStyle w:val="LO-Normal"/>
        <w:spacing w:before="120" w:after="120"/>
        <w:rPr>
          <w:rFonts w:ascii="Calibri" w:eastAsia="Calibri" w:hAnsi="Calibri" w:cs="Calibri"/>
        </w:rPr>
      </w:pPr>
    </w:p>
    <w:p w:rsidR="002073CA" w:rsidRDefault="00FF45D5">
      <w:pPr>
        <w:pStyle w:val="LO-Normal"/>
        <w:spacing w:before="120"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</w:rPr>
        <w:t>§ 5</w:t>
      </w:r>
    </w:p>
    <w:p w:rsidR="002073CA" w:rsidRDefault="00FF45D5">
      <w:pPr>
        <w:pStyle w:val="LO-Normal"/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Podpowierzenie</w:t>
      </w:r>
      <w:proofErr w:type="spellEnd"/>
    </w:p>
    <w:p w:rsidR="002073CA" w:rsidRDefault="00FF45D5">
      <w:pPr>
        <w:pStyle w:val="LO-Normal"/>
        <w:numPr>
          <w:ilvl w:val="0"/>
          <w:numId w:val="10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 może powierzyć dane osobowe objęte niniejszą umową do dalszego przetwarzania podwykonawcom jedynie w celu wykonania umowy, po uzyskaniu uprzedniej pisemnej zgody Administratora danych.</w:t>
      </w:r>
    </w:p>
    <w:p w:rsidR="002073CA" w:rsidRDefault="00FF45D5">
      <w:pPr>
        <w:pStyle w:val="LO-Normal"/>
        <w:numPr>
          <w:ilvl w:val="0"/>
          <w:numId w:val="10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Przekazanie powierzonych danych do państwa trzeciego może nastąpić jedynie na pisemne polecenie Administratora danych chyba,</w:t>
      </w:r>
      <w:r w:rsidR="00C7491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że obowiązek taki nakłada na podmiot przetwarzający prawo Unii l</w:t>
      </w:r>
      <w:r w:rsidR="00C7491D">
        <w:rPr>
          <w:rFonts w:ascii="Calibri" w:eastAsia="Calibri" w:hAnsi="Calibri" w:cs="Calibri"/>
        </w:rPr>
        <w:t>ub prawo państwa członkowskiego</w:t>
      </w:r>
      <w:r>
        <w:rPr>
          <w:rFonts w:ascii="Calibri" w:eastAsia="Calibri" w:hAnsi="Calibri" w:cs="Calibri"/>
        </w:rPr>
        <w:t>, któremu podlega podmiot przetwarzający. W takim przypadku przed rozpoczęciem przetwarzania Podmiot przetwarzający informuje Administratora danych o tym obowiązku prawnym, o ile prawo to nie zabrania udzielenia takiej informacji  z uwagi na ważny interes publiczny.</w:t>
      </w:r>
    </w:p>
    <w:p w:rsidR="002073CA" w:rsidRDefault="00FF45D5">
      <w:pPr>
        <w:pStyle w:val="LO-Normal"/>
        <w:numPr>
          <w:ilvl w:val="0"/>
          <w:numId w:val="10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Podwykonawca, o którym mowa w ust. 1 powinien spełnić te same gwarancje jakie zostały nałożone na podmiot przetwarzający w niniejszej umowie. </w:t>
      </w:r>
    </w:p>
    <w:p w:rsidR="002073CA" w:rsidRDefault="00FF45D5">
      <w:pPr>
        <w:pStyle w:val="LO-Normal"/>
        <w:numPr>
          <w:ilvl w:val="0"/>
          <w:numId w:val="10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ponosi pełną odpowiedzialność wobec Administratora za niewywiązywanie się ze spoczywających na podwykonawcy obowiązków ochrony danych. </w:t>
      </w:r>
    </w:p>
    <w:p w:rsidR="002073CA" w:rsidRDefault="00FF45D5">
      <w:pPr>
        <w:pStyle w:val="LO-Normal"/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</w:t>
      </w:r>
    </w:p>
    <w:p w:rsidR="002073CA" w:rsidRDefault="00FF45D5">
      <w:pPr>
        <w:pStyle w:val="LO-Normal"/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b/>
          <w:bCs/>
        </w:rPr>
        <w:t xml:space="preserve">     § 6</w:t>
      </w:r>
    </w:p>
    <w:p w:rsidR="002073CA" w:rsidRDefault="00FF45D5">
      <w:pPr>
        <w:pStyle w:val="LO-Normal"/>
        <w:spacing w:before="60" w:after="6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Odpowiedzialność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podmiotu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przetwarzającego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2073CA" w:rsidRDefault="00FF45D5">
      <w:pPr>
        <w:pStyle w:val="LO-Normal"/>
        <w:numPr>
          <w:ilvl w:val="0"/>
          <w:numId w:val="2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lastRenderedPageBreak/>
        <w:t>Podmiot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przetwarzający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zobowiązuje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przetwarzać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powierzone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osobowe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hAnsi="Calibri" w:cs="Calibri"/>
        </w:rPr>
        <w:t>zgodnie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niniejszą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Umową,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ustawą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oraz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innymi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przepisami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prawa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powszechnie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obowiązującego,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które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chronią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prawa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osób,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których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dotyczą.</w:t>
      </w:r>
      <w:r>
        <w:rPr>
          <w:rFonts w:ascii="Calibri" w:eastAsia="Calibri" w:hAnsi="Calibri" w:cs="Calibri"/>
        </w:rPr>
        <w:t xml:space="preserve"> </w:t>
      </w:r>
    </w:p>
    <w:p w:rsidR="002073CA" w:rsidRDefault="00FF45D5">
      <w:pPr>
        <w:pStyle w:val="LO-Normal"/>
        <w:numPr>
          <w:ilvl w:val="0"/>
          <w:numId w:val="2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 jest odpowiedzialny za udostępnianie lub wykorzystywanie danych osobowych niezgodnie z treścią umowy, a w szczególności za udostępnianie powierzonych danych osobowych osobom nieupoważnionym.</w:t>
      </w:r>
    </w:p>
    <w:p w:rsidR="002073CA" w:rsidRDefault="00FF45D5">
      <w:pPr>
        <w:pStyle w:val="LO-Normal"/>
        <w:numPr>
          <w:ilvl w:val="0"/>
          <w:numId w:val="2"/>
        </w:numPr>
        <w:spacing w:before="120" w:after="120"/>
        <w:rPr>
          <w:rFonts w:ascii="Calibri" w:hAnsi="Calibri" w:cs="Calibri"/>
        </w:rPr>
      </w:pPr>
      <w:r>
        <w:rPr>
          <w:rFonts w:ascii="Calibri" w:eastAsia="Calibri" w:hAnsi="Calibri" w:cs="Calibri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danych.</w:t>
      </w:r>
    </w:p>
    <w:p w:rsidR="002073CA" w:rsidRDefault="00FF45D5">
      <w:pPr>
        <w:pStyle w:val="LO-Normal"/>
        <w:numPr>
          <w:ilvl w:val="0"/>
          <w:numId w:val="2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przypadku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naruszenia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przepisów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ustawy</w:t>
      </w:r>
      <w:r>
        <w:rPr>
          <w:rFonts w:ascii="Calibri" w:eastAsia="Calibri" w:hAnsi="Calibri" w:cs="Calibri"/>
        </w:rPr>
        <w:t xml:space="preserve">  lub niniejszej umowy z przyczyn leżących </w:t>
      </w:r>
      <w:r>
        <w:rPr>
          <w:rFonts w:ascii="Calibri" w:eastAsia="Calibri" w:hAnsi="Calibri" w:cs="Calibri"/>
        </w:rPr>
        <w:br/>
        <w:t>po stronie podmiotu przetwarzającego ponosi on odpowiedzialność na zasadach określonych w Rozporządzeniu oraz Kodeksie cywilnym.</w:t>
      </w:r>
    </w:p>
    <w:p w:rsidR="002073CA" w:rsidRDefault="002073CA">
      <w:pPr>
        <w:pStyle w:val="LO-Normal"/>
        <w:spacing w:before="120" w:after="120"/>
        <w:jc w:val="center"/>
        <w:rPr>
          <w:rFonts w:ascii="Calibri" w:eastAsia="Calibri" w:hAnsi="Calibri" w:cs="Calibri"/>
        </w:rPr>
      </w:pPr>
    </w:p>
    <w:p w:rsidR="002073CA" w:rsidRDefault="00FF45D5">
      <w:pPr>
        <w:pStyle w:val="LO-Normal"/>
        <w:spacing w:before="120"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7</w:t>
      </w:r>
    </w:p>
    <w:p w:rsidR="002073CA" w:rsidRDefault="00FF45D5">
      <w:pPr>
        <w:pStyle w:val="LO-Normal"/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Czas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obowiązywania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Umowy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powierzenia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2073CA" w:rsidRDefault="00FF45D5">
      <w:pPr>
        <w:pStyle w:val="LO-Normal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Niniejsza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Umowa</w:t>
      </w:r>
      <w:r>
        <w:rPr>
          <w:rFonts w:ascii="Calibri" w:eastAsia="Calibri" w:hAnsi="Calibri" w:cs="Calibri"/>
        </w:rPr>
        <w:t xml:space="preserve"> obowiązuje od dnia jej zawarcia przez czas określony obowiązywania umowy podstawowej. </w:t>
      </w:r>
    </w:p>
    <w:p w:rsidR="002073CA" w:rsidRDefault="002073CA">
      <w:pPr>
        <w:pStyle w:val="LO-Normal"/>
        <w:rPr>
          <w:rFonts w:ascii="Calibri" w:eastAsia="Calibri" w:hAnsi="Calibri" w:cs="Calibri"/>
        </w:rPr>
      </w:pPr>
    </w:p>
    <w:p w:rsidR="002073CA" w:rsidRDefault="00FF45D5">
      <w:pPr>
        <w:pStyle w:val="LO-Normal"/>
        <w:spacing w:before="120"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>
        <w:rPr>
          <w:rFonts w:ascii="Calibri" w:eastAsia="Calibri" w:hAnsi="Calibri" w:cs="Calibri"/>
          <w:b/>
          <w:bCs/>
        </w:rPr>
        <w:t xml:space="preserve"> 8</w:t>
      </w:r>
    </w:p>
    <w:p w:rsidR="002073CA" w:rsidRDefault="00FF45D5">
      <w:pPr>
        <w:pStyle w:val="LO-Normal"/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Warunki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wypowiedzenia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rozwiązania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Umowy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2073CA" w:rsidRDefault="00FF45D5">
      <w:pPr>
        <w:pStyle w:val="LO-Normal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Administrator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prawo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rozwiązać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niniejszą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Umowę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bez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zachowania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terminu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wypowiedzenia,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gdy</w:t>
      </w:r>
      <w:r>
        <w:rPr>
          <w:rFonts w:ascii="Calibri" w:eastAsia="Calibri" w:hAnsi="Calibri" w:cs="Calibri"/>
        </w:rPr>
        <w:t xml:space="preserve"> podmiot przetwarzający:</w:t>
      </w:r>
    </w:p>
    <w:p w:rsidR="002073CA" w:rsidRDefault="00FF45D5">
      <w:pPr>
        <w:pStyle w:val="LO-Normal"/>
        <w:numPr>
          <w:ilvl w:val="0"/>
          <w:numId w:val="1"/>
        </w:numPr>
        <w:tabs>
          <w:tab w:val="left" w:pos="1068"/>
        </w:tabs>
        <w:spacing w:before="60" w:after="60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wykorzystał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osobowe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sposób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niezgodny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niniejszą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Umową,</w:t>
      </w:r>
      <w:r>
        <w:rPr>
          <w:rFonts w:ascii="Calibri" w:eastAsia="Calibri" w:hAnsi="Calibri" w:cs="Calibri"/>
        </w:rPr>
        <w:t xml:space="preserve"> </w:t>
      </w:r>
    </w:p>
    <w:p w:rsidR="002073CA" w:rsidRDefault="00FF45D5">
      <w:pPr>
        <w:pStyle w:val="LO-Normal"/>
        <w:numPr>
          <w:ilvl w:val="0"/>
          <w:numId w:val="1"/>
        </w:numPr>
        <w:tabs>
          <w:tab w:val="left" w:pos="1068"/>
        </w:tabs>
        <w:spacing w:before="60"/>
        <w:ind w:left="1068"/>
        <w:rPr>
          <w:rFonts w:ascii="Calibri" w:hAnsi="Calibri" w:cs="Calibri"/>
        </w:rPr>
      </w:pPr>
      <w:r>
        <w:rPr>
          <w:rFonts w:ascii="Calibri" w:hAnsi="Calibri" w:cs="Calibri"/>
        </w:rPr>
        <w:t>powierzył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przetwarzanie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podwykonawcom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bez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zgody</w:t>
      </w:r>
      <w:r>
        <w:rPr>
          <w:rFonts w:ascii="Calibri" w:eastAsia="Calibri" w:hAnsi="Calibri" w:cs="Calibri"/>
        </w:rPr>
        <w:t xml:space="preserve"> Administratora danych </w:t>
      </w:r>
    </w:p>
    <w:p w:rsidR="002073CA" w:rsidRDefault="00FF45D5">
      <w:pPr>
        <w:pStyle w:val="LO-Normal"/>
        <w:numPr>
          <w:ilvl w:val="0"/>
          <w:numId w:val="1"/>
        </w:numPr>
        <w:tabs>
          <w:tab w:val="left" w:pos="1068"/>
        </w:tabs>
        <w:spacing w:before="60" w:after="60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zaprzestał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niewłaściwego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przetwarzania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osobowych,</w:t>
      </w:r>
      <w:r>
        <w:rPr>
          <w:rFonts w:ascii="Calibri" w:eastAsia="Calibri" w:hAnsi="Calibri" w:cs="Calibri"/>
        </w:rPr>
        <w:t xml:space="preserve"> </w:t>
      </w:r>
    </w:p>
    <w:p w:rsidR="002073CA" w:rsidRDefault="00FF45D5">
      <w:pPr>
        <w:pStyle w:val="LO-Normal"/>
        <w:numPr>
          <w:ilvl w:val="0"/>
          <w:numId w:val="1"/>
        </w:numPr>
        <w:tabs>
          <w:tab w:val="left" w:pos="1068"/>
        </w:tabs>
        <w:spacing w:before="60" w:after="60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zawiadomi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swojej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niezdolności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dalszego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wykonywania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niniejszej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Umowy,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br/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szczególności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niespełniania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wymagań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określonych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§3.</w:t>
      </w:r>
      <w:r>
        <w:rPr>
          <w:rFonts w:ascii="Calibri" w:eastAsia="Calibri" w:hAnsi="Calibri" w:cs="Calibri"/>
        </w:rPr>
        <w:t xml:space="preserve"> </w:t>
      </w:r>
    </w:p>
    <w:p w:rsidR="002073CA" w:rsidRDefault="00FF45D5">
      <w:pPr>
        <w:pStyle w:val="LO-Normal"/>
        <w:numPr>
          <w:ilvl w:val="0"/>
          <w:numId w:val="4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hAnsi="Calibri" w:cs="Calibri"/>
        </w:rPr>
        <w:t>Rozwiązanie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niniejszej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Umowy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eastAsia="Calibri" w:hAnsi="Calibri" w:cs="Calibri"/>
        </w:rPr>
        <w:t xml:space="preserve"> Administratora </w:t>
      </w:r>
      <w:r>
        <w:rPr>
          <w:rFonts w:ascii="Calibri" w:hAnsi="Calibri" w:cs="Calibri"/>
        </w:rPr>
        <w:t>jest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równoznaczne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wypowiedzeniem</w:t>
      </w:r>
      <w:r>
        <w:rPr>
          <w:rFonts w:ascii="Calibri" w:eastAsia="Calibri" w:hAnsi="Calibri" w:cs="Calibri"/>
        </w:rPr>
        <w:t xml:space="preserve"> </w:t>
      </w:r>
      <w:r w:rsidR="00C7491D">
        <w:rPr>
          <w:rFonts w:ascii="Calibri" w:hAnsi="Calibri" w:cs="Calibri"/>
        </w:rPr>
        <w:t>umowy głównej.</w:t>
      </w:r>
    </w:p>
    <w:p w:rsidR="002073CA" w:rsidRDefault="002073CA">
      <w:pPr>
        <w:pStyle w:val="LO-Normal"/>
        <w:spacing w:before="240" w:after="240"/>
        <w:rPr>
          <w:rFonts w:ascii="Calibri" w:eastAsia="Calibri" w:hAnsi="Calibri" w:cs="Calibri"/>
        </w:rPr>
      </w:pPr>
    </w:p>
    <w:p w:rsidR="002073CA" w:rsidRDefault="00FF45D5">
      <w:pPr>
        <w:pStyle w:val="LO-Normal"/>
        <w:spacing w:after="2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§ 9</w:t>
      </w:r>
    </w:p>
    <w:p w:rsidR="002073CA" w:rsidRDefault="00FF45D5">
      <w:pPr>
        <w:pStyle w:val="LO-Normal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Zasady zachowania poufności </w:t>
      </w:r>
    </w:p>
    <w:p w:rsidR="002073CA" w:rsidRDefault="00FF45D5">
      <w:pPr>
        <w:pStyle w:val="LO-Normal"/>
        <w:numPr>
          <w:ilvl w:val="0"/>
          <w:numId w:val="1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Podmiot przetwarzający zobowiązuje się do zachowania w tajemnicy wszelkich informacji, danych materiałów, dokumentów i danych osobowych otrzymanych od Administratora danych i od współpracujących z nim osób oraz danych uzyskanych w jakikolwiek inny sposób, zamierzony czy przypadkowy w formie ustnej , </w:t>
      </w:r>
      <w:r w:rsidR="00C7491D">
        <w:rPr>
          <w:rFonts w:ascii="Calibri" w:eastAsia="Calibri" w:hAnsi="Calibri" w:cs="Calibri"/>
        </w:rPr>
        <w:t>pisemnej lub elektronicznej („</w:t>
      </w:r>
      <w:r>
        <w:rPr>
          <w:rFonts w:ascii="Calibri" w:eastAsia="Calibri" w:hAnsi="Calibri" w:cs="Calibri"/>
        </w:rPr>
        <w:t xml:space="preserve">dane poufne'') </w:t>
      </w:r>
    </w:p>
    <w:p w:rsidR="002073CA" w:rsidRDefault="00FF45D5">
      <w:pPr>
        <w:pStyle w:val="LO-Normal"/>
        <w:numPr>
          <w:ilvl w:val="0"/>
          <w:numId w:val="1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 oświadcza,</w:t>
      </w:r>
      <w:r w:rsidR="00C7491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że w związku ze zobowiązaniem do zachowania w tajemnicy danych poufnych nie będą one wykorzystywane, ujawniane ani udostępniane bez pisemnej zgody Administratora danych w innym celu niż wykonanie umowy, chyba,</w:t>
      </w:r>
      <w:r w:rsidR="00C7491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że konieczność ujawnienia posiadanych informacji wynika z obowiązujących przepisów prawa lub Umowy.</w:t>
      </w:r>
    </w:p>
    <w:p w:rsidR="002073CA" w:rsidRDefault="00FF45D5">
      <w:pPr>
        <w:pStyle w:val="LO-Normal"/>
        <w:numPr>
          <w:ilvl w:val="0"/>
          <w:numId w:val="1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Strony zobowiązują się do dołożenia starań w celu zapewnienia, aby środki łączności. wykorzystywane do odbioru, przekazywania oraz przechowywania danych poufnych gwarantowały zabezpieczenie danych poufnych w tym w szczególności danych osobowych powierzonych do przetwarzania przed dostępem osób trzecich, nieupoważnionych do zapoznania się z ich treścią. </w:t>
      </w:r>
    </w:p>
    <w:p w:rsidR="002073CA" w:rsidRDefault="002073CA">
      <w:pPr>
        <w:pStyle w:val="LO-Normal"/>
        <w:spacing w:after="240"/>
        <w:rPr>
          <w:rFonts w:ascii="Calibri" w:eastAsia="Calibri" w:hAnsi="Calibri" w:cs="Calibri"/>
        </w:rPr>
      </w:pPr>
    </w:p>
    <w:p w:rsidR="002073CA" w:rsidRDefault="00FF45D5">
      <w:pPr>
        <w:pStyle w:val="LO-Normal"/>
        <w:spacing w:after="240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§ 10 </w:t>
      </w:r>
    </w:p>
    <w:p w:rsidR="002073CA" w:rsidRDefault="00FF45D5">
      <w:pPr>
        <w:pStyle w:val="LO-Normal"/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Postanowienia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końcowe</w:t>
      </w:r>
    </w:p>
    <w:p w:rsidR="002073CA" w:rsidRDefault="00FF45D5">
      <w:pPr>
        <w:pStyle w:val="LO-Normal"/>
        <w:numPr>
          <w:ilvl w:val="0"/>
          <w:numId w:val="3"/>
        </w:numPr>
        <w:spacing w:after="12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Wszelkie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zmiany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niniejszej</w:t>
      </w:r>
      <w:r>
        <w:rPr>
          <w:rFonts w:ascii="Calibri" w:eastAsia="Calibri" w:hAnsi="Calibri" w:cs="Calibri"/>
        </w:rPr>
        <w:t xml:space="preserve"> U</w:t>
      </w:r>
      <w:r>
        <w:rPr>
          <w:rFonts w:ascii="Calibri" w:hAnsi="Calibri" w:cs="Calibri"/>
        </w:rPr>
        <w:t>mowy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wymagają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formy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pisemnej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rygorem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nieważności.</w:t>
      </w:r>
      <w:r>
        <w:rPr>
          <w:rFonts w:ascii="Calibri" w:eastAsia="Calibri" w:hAnsi="Calibri" w:cs="Calibri"/>
        </w:rPr>
        <w:t xml:space="preserve"> </w:t>
      </w:r>
    </w:p>
    <w:p w:rsidR="002073CA" w:rsidRDefault="00FF45D5">
      <w:pPr>
        <w:pStyle w:val="LO-Normal"/>
        <w:numPr>
          <w:ilvl w:val="0"/>
          <w:numId w:val="3"/>
        </w:numPr>
        <w:spacing w:after="12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sprawach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nieuregulowanych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niniejszej</w:t>
      </w:r>
      <w:r>
        <w:rPr>
          <w:rFonts w:ascii="Calibri" w:eastAsia="Calibri" w:hAnsi="Calibri" w:cs="Calibri"/>
        </w:rPr>
        <w:t xml:space="preserve"> U</w:t>
      </w:r>
      <w:r>
        <w:rPr>
          <w:rFonts w:ascii="Calibri" w:hAnsi="Calibri" w:cs="Calibri"/>
        </w:rPr>
        <w:t>mowie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mają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zastosowanie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przepisy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Kodeksu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cywilnego.</w:t>
      </w:r>
    </w:p>
    <w:p w:rsidR="002073CA" w:rsidRDefault="00FF45D5">
      <w:pPr>
        <w:pStyle w:val="LO-Normal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wynikłe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tytułu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Umowy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będzie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rozstrzygał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Sąd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właściwy</w:t>
      </w:r>
      <w:r>
        <w:rPr>
          <w:rFonts w:ascii="Calibri" w:eastAsia="Calibri" w:hAnsi="Calibri" w:cs="Calibri"/>
        </w:rPr>
        <w:t xml:space="preserve"> Administratora danych .</w:t>
      </w:r>
    </w:p>
    <w:p w:rsidR="002073CA" w:rsidRDefault="00FF45D5">
      <w:pPr>
        <w:pStyle w:val="LO-Normal"/>
        <w:numPr>
          <w:ilvl w:val="0"/>
          <w:numId w:val="3"/>
        </w:numPr>
        <w:spacing w:after="120"/>
        <w:ind w:left="714" w:hanging="35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</w:rPr>
        <w:t>Umowę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sporządzono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dwóch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jednobrzmiących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egzemplarzach,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jednym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każdej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stron.</w:t>
      </w:r>
      <w:r>
        <w:rPr>
          <w:rFonts w:ascii="Calibri" w:eastAsia="Calibri" w:hAnsi="Calibri" w:cs="Calibri"/>
        </w:rPr>
        <w:t xml:space="preserve"> </w:t>
      </w:r>
    </w:p>
    <w:p w:rsidR="002073CA" w:rsidRDefault="002073CA">
      <w:pPr>
        <w:pStyle w:val="LO-Normal"/>
        <w:spacing w:after="120"/>
        <w:ind w:left="714"/>
        <w:jc w:val="both"/>
        <w:rPr>
          <w:rFonts w:ascii="Calibri" w:eastAsia="Calibri" w:hAnsi="Calibri" w:cs="Calibri"/>
          <w:b/>
          <w:bCs/>
        </w:rPr>
      </w:pPr>
    </w:p>
    <w:p w:rsidR="002073CA" w:rsidRDefault="002073CA">
      <w:pPr>
        <w:pStyle w:val="LO-Normal"/>
        <w:spacing w:after="120"/>
        <w:ind w:left="714"/>
        <w:jc w:val="both"/>
        <w:rPr>
          <w:rFonts w:ascii="Calibri" w:eastAsia="Calibri" w:hAnsi="Calibri" w:cs="Calibri"/>
          <w:b/>
          <w:bCs/>
        </w:rPr>
      </w:pPr>
    </w:p>
    <w:p w:rsidR="002073CA" w:rsidRDefault="002073CA">
      <w:pPr>
        <w:pStyle w:val="LO-Normal"/>
        <w:spacing w:after="120"/>
        <w:ind w:left="714"/>
        <w:jc w:val="both"/>
        <w:rPr>
          <w:rFonts w:ascii="Calibri" w:eastAsia="Calibri" w:hAnsi="Calibri" w:cs="Calibri"/>
          <w:b/>
          <w:bCs/>
        </w:rPr>
      </w:pPr>
    </w:p>
    <w:p w:rsidR="002073CA" w:rsidRDefault="00FF45D5">
      <w:pPr>
        <w:pStyle w:val="LO-Normal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</w:rPr>
        <w:t>.........................................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</w:t>
      </w:r>
      <w:r>
        <w:rPr>
          <w:rFonts w:ascii="Calibri" w:eastAsia="Calibri" w:hAnsi="Calibri" w:cs="Calibri"/>
        </w:rPr>
        <w:t xml:space="preserve"> </w:t>
      </w:r>
    </w:p>
    <w:p w:rsidR="002073CA" w:rsidRDefault="00FF45D5">
      <w:pPr>
        <w:pStyle w:val="LO-Normal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    Administrator danych                                                                                        Podmiot przetwarzający </w:t>
      </w:r>
    </w:p>
    <w:p w:rsidR="00FF45D5" w:rsidRDefault="00FF45D5">
      <w:pPr>
        <w:pStyle w:val="LO-Normal"/>
      </w:pPr>
    </w:p>
    <w:sectPr w:rsidR="00FF45D5" w:rsidSect="002073C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09" w:gutter="0"/>
      <w:cols w:space="708"/>
      <w:docGrid w:linePitch="600" w:charSpace="3276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0-12-02T12:27:00Z" w:initials="U">
    <w:p w:rsidR="00C7491D" w:rsidRPr="00C7491D" w:rsidRDefault="008965CA" w:rsidP="00C7491D">
      <w:pPr>
        <w:pStyle w:val="Nagwek2"/>
        <w:shd w:val="clear" w:color="auto" w:fill="FFFFFF"/>
        <w:spacing w:before="0" w:beforeAutospacing="0" w:after="120" w:afterAutospacing="0"/>
        <w:rPr>
          <w:rFonts w:ascii="Helvetica" w:hAnsi="Helvetica"/>
          <w:color w:val="000000"/>
        </w:rPr>
      </w:pPr>
      <w:r>
        <w:rPr>
          <w:rStyle w:val="Odwoaniedokomentarza"/>
        </w:rPr>
        <w:annotationRef/>
      </w:r>
      <w:r>
        <w:t>Zmieniło się rozporządzenie</w:t>
      </w:r>
      <w:r w:rsidR="00C7491D">
        <w:t xml:space="preserve">, było </w:t>
      </w:r>
      <w:proofErr w:type="spellStart"/>
      <w:r w:rsidR="00C7491D">
        <w:t>Dz.U</w:t>
      </w:r>
      <w:proofErr w:type="spellEnd"/>
      <w:r w:rsidR="00C7491D">
        <w:t xml:space="preserve">. nr 100 poz.1024 Rozporządzenie </w:t>
      </w:r>
      <w:proofErr w:type="spellStart"/>
      <w:r w:rsidR="00C7491D">
        <w:t>Mnistra</w:t>
      </w:r>
      <w:proofErr w:type="spellEnd"/>
      <w:r w:rsidR="00C7491D">
        <w:t xml:space="preserve"> </w:t>
      </w:r>
      <w:proofErr w:type="spellStart"/>
      <w:r w:rsidR="00C7491D">
        <w:t>MSWiA</w:t>
      </w:r>
      <w:proofErr w:type="spellEnd"/>
      <w:r w:rsidR="00C7491D">
        <w:t xml:space="preserve">, zostało zamienione na </w:t>
      </w:r>
      <w:r w:rsidR="00C7491D" w:rsidRPr="00C7491D">
        <w:rPr>
          <w:rFonts w:ascii="Helvetica" w:hAnsi="Helvetica"/>
          <w:color w:val="000000"/>
        </w:rPr>
        <w:t>Ustawa z dnia 14 grudnia 2018 r. o ochronie danych osobowych przetwarzanych w związku z zapobieganiem i zwalczaniem przestępczości</w:t>
      </w:r>
    </w:p>
    <w:p w:rsidR="008965CA" w:rsidRDefault="00C7491D">
      <w:pPr>
        <w:pStyle w:val="Tekstkomentarza"/>
      </w:pPr>
      <w:r>
        <w:t>No ale nie wszyscy pacjenci są przestępcami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F1" w:rsidRDefault="00B953F1" w:rsidP="004163B8">
      <w:r>
        <w:separator/>
      </w:r>
    </w:p>
  </w:endnote>
  <w:endnote w:type="continuationSeparator" w:id="0">
    <w:p w:rsidR="00B953F1" w:rsidRDefault="00B953F1" w:rsidP="0041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CA" w:rsidRDefault="00FF45D5">
    <w:pPr>
      <w:pStyle w:val="Stopka"/>
      <w:ind w:right="360"/>
    </w:pPr>
    <w:r>
      <w:rPr>
        <w:sz w:val="18"/>
        <w:szCs w:val="18"/>
        <w:lang w:eastAsia="pl-PL"/>
      </w:rPr>
      <w:t>Str.</w:t>
    </w:r>
    <w:r w:rsidR="002073CA">
      <w:rPr>
        <w:sz w:val="18"/>
        <w:szCs w:val="18"/>
        <w:lang w:eastAsia="pl-PL"/>
      </w:rPr>
      <w:fldChar w:fldCharType="begin"/>
    </w:r>
    <w:r>
      <w:rPr>
        <w:sz w:val="18"/>
        <w:szCs w:val="18"/>
        <w:lang w:eastAsia="pl-PL"/>
      </w:rPr>
      <w:instrText xml:space="preserve"> PAGE </w:instrText>
    </w:r>
    <w:r w:rsidR="002073CA">
      <w:rPr>
        <w:sz w:val="18"/>
        <w:szCs w:val="18"/>
        <w:lang w:eastAsia="pl-PL"/>
      </w:rPr>
      <w:fldChar w:fldCharType="separate"/>
    </w:r>
    <w:r w:rsidR="00DE361C">
      <w:rPr>
        <w:noProof/>
        <w:sz w:val="18"/>
        <w:szCs w:val="18"/>
        <w:lang w:eastAsia="pl-PL"/>
      </w:rPr>
      <w:t>5</w:t>
    </w:r>
    <w:r w:rsidR="002073CA">
      <w:rPr>
        <w:sz w:val="18"/>
        <w:szCs w:val="18"/>
        <w:lang w:eastAsia="pl-P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CA" w:rsidRDefault="002073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F1" w:rsidRDefault="00B953F1" w:rsidP="004163B8">
      <w:r>
        <w:separator/>
      </w:r>
    </w:p>
  </w:footnote>
  <w:footnote w:type="continuationSeparator" w:id="0">
    <w:p w:rsidR="00B953F1" w:rsidRDefault="00B953F1" w:rsidP="0041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CA" w:rsidRDefault="002073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CA" w:rsidRDefault="002073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ascii="Calibri" w:eastAsia="Calibri" w:hAnsi="Calibri" w:cs="Calibr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ascii="Calibri" w:eastAsia="Calibri" w:hAnsi="Calibri" w:cs="Calibri"/>
        <w:b w:val="0"/>
        <w:bCs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bCs w:val="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CA"/>
    <w:rsid w:val="002073CA"/>
    <w:rsid w:val="008965CA"/>
    <w:rsid w:val="00B953F1"/>
    <w:rsid w:val="00C7491D"/>
    <w:rsid w:val="00DE361C"/>
    <w:rsid w:val="00F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CA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C7491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073CA"/>
    <w:rPr>
      <w:rFonts w:ascii="Calibri" w:eastAsia="Calibri" w:hAnsi="Calibri" w:cs="Calibri"/>
    </w:rPr>
  </w:style>
  <w:style w:type="character" w:customStyle="1" w:styleId="WW8Num2z0">
    <w:name w:val="WW8Num2z0"/>
    <w:rsid w:val="002073CA"/>
    <w:rPr>
      <w:rFonts w:ascii="Calibri" w:eastAsia="Calibri" w:hAnsi="Calibri" w:cs="Calibri"/>
      <w:b w:val="0"/>
      <w:bCs w:val="0"/>
    </w:rPr>
  </w:style>
  <w:style w:type="character" w:customStyle="1" w:styleId="WW8Num3z0">
    <w:name w:val="WW8Num3z0"/>
    <w:rsid w:val="002073CA"/>
    <w:rPr>
      <w:rFonts w:ascii="Calibri" w:eastAsia="Calibri" w:hAnsi="Calibri" w:cs="Calibri"/>
      <w:b w:val="0"/>
      <w:bCs/>
    </w:rPr>
  </w:style>
  <w:style w:type="character" w:customStyle="1" w:styleId="WW8Num4z0">
    <w:name w:val="WW8Num4z0"/>
    <w:rsid w:val="002073CA"/>
    <w:rPr>
      <w:rFonts w:ascii="Calibri" w:eastAsia="Calibri" w:hAnsi="Calibri" w:cs="Calibri"/>
      <w:b w:val="0"/>
      <w:bCs/>
    </w:rPr>
  </w:style>
  <w:style w:type="character" w:customStyle="1" w:styleId="WW8Num5z0">
    <w:name w:val="WW8Num5z0"/>
    <w:rsid w:val="002073CA"/>
    <w:rPr>
      <w:rFonts w:cs="Calibri"/>
      <w:b w:val="0"/>
      <w:bCs w:val="0"/>
    </w:rPr>
  </w:style>
  <w:style w:type="character" w:customStyle="1" w:styleId="WW8Num6z0">
    <w:name w:val="WW8Num6z0"/>
    <w:rsid w:val="002073CA"/>
    <w:rPr>
      <w:rFonts w:cs="Calibri"/>
      <w:b w:val="0"/>
      <w:bCs w:val="0"/>
    </w:rPr>
  </w:style>
  <w:style w:type="character" w:customStyle="1" w:styleId="WW8Num7z0">
    <w:name w:val="WW8Num7z0"/>
    <w:rsid w:val="002073CA"/>
    <w:rPr>
      <w:rFonts w:ascii="Calibri" w:eastAsia="Calibri" w:hAnsi="Calibri" w:cs="Calibri"/>
      <w:b w:val="0"/>
      <w:bCs w:val="0"/>
    </w:rPr>
  </w:style>
  <w:style w:type="character" w:customStyle="1" w:styleId="WW8Num8z0">
    <w:name w:val="WW8Num8z0"/>
    <w:rsid w:val="002073CA"/>
    <w:rPr>
      <w:rFonts w:ascii="Symbol" w:hAnsi="Symbol" w:cs="OpenSymbol"/>
      <w:color w:val="000000"/>
    </w:rPr>
  </w:style>
  <w:style w:type="character" w:customStyle="1" w:styleId="WW8Num8z1">
    <w:name w:val="WW8Num8z1"/>
    <w:rsid w:val="002073CA"/>
    <w:rPr>
      <w:rFonts w:ascii="OpenSymbol" w:hAnsi="OpenSymbol" w:cs="OpenSymbol"/>
    </w:rPr>
  </w:style>
  <w:style w:type="character" w:customStyle="1" w:styleId="WW8Num9z0">
    <w:name w:val="WW8Num9z0"/>
    <w:rsid w:val="002073CA"/>
    <w:rPr>
      <w:rFonts w:cs="Calibri"/>
      <w:b w:val="0"/>
      <w:bCs w:val="0"/>
    </w:rPr>
  </w:style>
  <w:style w:type="character" w:customStyle="1" w:styleId="WW8Num10z0">
    <w:name w:val="WW8Num10z0"/>
    <w:rsid w:val="002073CA"/>
    <w:rPr>
      <w:rFonts w:cs="Calibri"/>
      <w:b w:val="0"/>
      <w:bCs w:val="0"/>
    </w:rPr>
  </w:style>
  <w:style w:type="character" w:customStyle="1" w:styleId="WW8Num11z0">
    <w:name w:val="WW8Num11z0"/>
    <w:rsid w:val="002073CA"/>
    <w:rPr>
      <w:rFonts w:ascii="Calibri" w:eastAsia="Calibri" w:hAnsi="Calibri" w:cs="Calibri"/>
      <w:b w:val="0"/>
      <w:bCs w:val="0"/>
    </w:rPr>
  </w:style>
  <w:style w:type="character" w:customStyle="1" w:styleId="WW8Num12z0">
    <w:name w:val="WW8Num12z0"/>
    <w:rsid w:val="002073CA"/>
    <w:rPr>
      <w:rFonts w:cs="Calibri"/>
      <w:b w:val="0"/>
      <w:bCs w:val="0"/>
    </w:rPr>
  </w:style>
  <w:style w:type="character" w:customStyle="1" w:styleId="WW8Num13z0">
    <w:name w:val="WW8Num13z0"/>
    <w:rsid w:val="002073CA"/>
  </w:style>
  <w:style w:type="character" w:customStyle="1" w:styleId="WW8Num13z1">
    <w:name w:val="WW8Num13z1"/>
    <w:rsid w:val="002073CA"/>
  </w:style>
  <w:style w:type="character" w:customStyle="1" w:styleId="WW8Num13z2">
    <w:name w:val="WW8Num13z2"/>
    <w:rsid w:val="002073CA"/>
  </w:style>
  <w:style w:type="character" w:customStyle="1" w:styleId="WW8Num13z3">
    <w:name w:val="WW8Num13z3"/>
    <w:rsid w:val="002073CA"/>
  </w:style>
  <w:style w:type="character" w:customStyle="1" w:styleId="WW8Num13z4">
    <w:name w:val="WW8Num13z4"/>
    <w:rsid w:val="002073CA"/>
  </w:style>
  <w:style w:type="character" w:customStyle="1" w:styleId="WW8Num13z5">
    <w:name w:val="WW8Num13z5"/>
    <w:rsid w:val="002073CA"/>
  </w:style>
  <w:style w:type="character" w:customStyle="1" w:styleId="WW8Num13z6">
    <w:name w:val="WW8Num13z6"/>
    <w:rsid w:val="002073CA"/>
  </w:style>
  <w:style w:type="character" w:customStyle="1" w:styleId="WW8Num13z7">
    <w:name w:val="WW8Num13z7"/>
    <w:rsid w:val="002073CA"/>
  </w:style>
  <w:style w:type="character" w:customStyle="1" w:styleId="WW8Num13z8">
    <w:name w:val="WW8Num13z8"/>
    <w:rsid w:val="002073CA"/>
  </w:style>
  <w:style w:type="character" w:customStyle="1" w:styleId="Absatz-Standardschriftart">
    <w:name w:val="Absatz-Standardschriftart"/>
    <w:rsid w:val="002073CA"/>
  </w:style>
  <w:style w:type="character" w:customStyle="1" w:styleId="WW8Num9z1">
    <w:name w:val="WW8Num9z1"/>
    <w:rsid w:val="002073CA"/>
  </w:style>
  <w:style w:type="character" w:customStyle="1" w:styleId="WW8Num9z2">
    <w:name w:val="WW8Num9z2"/>
    <w:rsid w:val="002073CA"/>
  </w:style>
  <w:style w:type="character" w:customStyle="1" w:styleId="WW8Num9z3">
    <w:name w:val="WW8Num9z3"/>
    <w:rsid w:val="002073CA"/>
  </w:style>
  <w:style w:type="character" w:customStyle="1" w:styleId="WW8Num9z4">
    <w:name w:val="WW8Num9z4"/>
    <w:rsid w:val="002073CA"/>
  </w:style>
  <w:style w:type="character" w:customStyle="1" w:styleId="WW8Num9z5">
    <w:name w:val="WW8Num9z5"/>
    <w:rsid w:val="002073CA"/>
  </w:style>
  <w:style w:type="character" w:customStyle="1" w:styleId="WW8Num9z6">
    <w:name w:val="WW8Num9z6"/>
    <w:rsid w:val="002073CA"/>
  </w:style>
  <w:style w:type="character" w:customStyle="1" w:styleId="WW8Num9z7">
    <w:name w:val="WW8Num9z7"/>
    <w:rsid w:val="002073CA"/>
  </w:style>
  <w:style w:type="character" w:customStyle="1" w:styleId="WW8Num9z8">
    <w:name w:val="WW8Num9z8"/>
    <w:rsid w:val="002073CA"/>
  </w:style>
  <w:style w:type="character" w:customStyle="1" w:styleId="WW-Absatz-Standardschriftart">
    <w:name w:val="WW-Absatz-Standardschriftart"/>
    <w:rsid w:val="002073CA"/>
  </w:style>
  <w:style w:type="character" w:customStyle="1" w:styleId="WW8Num18z0">
    <w:name w:val="WW8Num18z0"/>
    <w:rsid w:val="002073CA"/>
    <w:rPr>
      <w:color w:val="000000"/>
    </w:rPr>
  </w:style>
  <w:style w:type="character" w:customStyle="1" w:styleId="WW8Num21z0">
    <w:name w:val="WW8Num21z0"/>
    <w:rsid w:val="002073CA"/>
    <w:rPr>
      <w:color w:val="000000"/>
    </w:rPr>
  </w:style>
  <w:style w:type="character" w:customStyle="1" w:styleId="WW8Num26z0">
    <w:name w:val="WW8Num26z0"/>
    <w:rsid w:val="002073CA"/>
    <w:rPr>
      <w:b w:val="0"/>
    </w:rPr>
  </w:style>
  <w:style w:type="character" w:customStyle="1" w:styleId="WW8Num27z0">
    <w:name w:val="WW8Num27z0"/>
    <w:rsid w:val="002073CA"/>
    <w:rPr>
      <w:color w:val="000000"/>
    </w:rPr>
  </w:style>
  <w:style w:type="character" w:customStyle="1" w:styleId="Domylnaczcionkaakapitu2">
    <w:name w:val="Domyślna czcionka akapitu2"/>
    <w:rsid w:val="002073CA"/>
  </w:style>
  <w:style w:type="character" w:customStyle="1" w:styleId="WW8Num2z1">
    <w:name w:val="WW8Num2z1"/>
    <w:rsid w:val="002073CA"/>
  </w:style>
  <w:style w:type="character" w:customStyle="1" w:styleId="WW8Num2z2">
    <w:name w:val="WW8Num2z2"/>
    <w:rsid w:val="002073CA"/>
  </w:style>
  <w:style w:type="character" w:customStyle="1" w:styleId="WW8Num2z3">
    <w:name w:val="WW8Num2z3"/>
    <w:rsid w:val="002073CA"/>
  </w:style>
  <w:style w:type="character" w:customStyle="1" w:styleId="WW8Num2z4">
    <w:name w:val="WW8Num2z4"/>
    <w:rsid w:val="002073CA"/>
  </w:style>
  <w:style w:type="character" w:customStyle="1" w:styleId="WW8Num2z5">
    <w:name w:val="WW8Num2z5"/>
    <w:rsid w:val="002073CA"/>
  </w:style>
  <w:style w:type="character" w:customStyle="1" w:styleId="WW8Num2z6">
    <w:name w:val="WW8Num2z6"/>
    <w:rsid w:val="002073CA"/>
  </w:style>
  <w:style w:type="character" w:customStyle="1" w:styleId="WW8Num2z7">
    <w:name w:val="WW8Num2z7"/>
    <w:rsid w:val="002073CA"/>
  </w:style>
  <w:style w:type="character" w:customStyle="1" w:styleId="WW8Num2z8">
    <w:name w:val="WW8Num2z8"/>
    <w:rsid w:val="002073CA"/>
  </w:style>
  <w:style w:type="character" w:customStyle="1" w:styleId="WW8Num1z1">
    <w:name w:val="WW8Num1z1"/>
    <w:rsid w:val="002073CA"/>
  </w:style>
  <w:style w:type="character" w:customStyle="1" w:styleId="WW8Num1z2">
    <w:name w:val="WW8Num1z2"/>
    <w:rsid w:val="002073CA"/>
  </w:style>
  <w:style w:type="character" w:customStyle="1" w:styleId="WW8Num1z3">
    <w:name w:val="WW8Num1z3"/>
    <w:rsid w:val="002073CA"/>
  </w:style>
  <w:style w:type="character" w:customStyle="1" w:styleId="WW8Num1z4">
    <w:name w:val="WW8Num1z4"/>
    <w:rsid w:val="002073CA"/>
  </w:style>
  <w:style w:type="character" w:customStyle="1" w:styleId="WW8Num1z5">
    <w:name w:val="WW8Num1z5"/>
    <w:rsid w:val="002073CA"/>
  </w:style>
  <w:style w:type="character" w:customStyle="1" w:styleId="WW8Num1z6">
    <w:name w:val="WW8Num1z6"/>
    <w:rsid w:val="002073CA"/>
  </w:style>
  <w:style w:type="character" w:customStyle="1" w:styleId="WW8Num1z7">
    <w:name w:val="WW8Num1z7"/>
    <w:rsid w:val="002073CA"/>
  </w:style>
  <w:style w:type="character" w:customStyle="1" w:styleId="WW8Num1z8">
    <w:name w:val="WW8Num1z8"/>
    <w:rsid w:val="002073CA"/>
  </w:style>
  <w:style w:type="character" w:customStyle="1" w:styleId="Domylnaczcionkaakapitu1">
    <w:name w:val="Domyślna czcionka akapitu1"/>
    <w:rsid w:val="002073CA"/>
  </w:style>
  <w:style w:type="character" w:styleId="Numerstrony">
    <w:name w:val="page number"/>
    <w:basedOn w:val="Domylnaczcionkaakapitu1"/>
    <w:rsid w:val="002073CA"/>
  </w:style>
  <w:style w:type="character" w:customStyle="1" w:styleId="TekstdymkaZnak">
    <w:name w:val="Tekst dymka Znak"/>
    <w:rsid w:val="002073CA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2073CA"/>
    <w:rPr>
      <w:b w:val="0"/>
      <w:bCs w:val="0"/>
    </w:rPr>
  </w:style>
  <w:style w:type="character" w:customStyle="1" w:styleId="Znakiwypunktowania">
    <w:name w:val="Znaki wypunktowania"/>
    <w:rsid w:val="002073C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2073C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073CA"/>
    <w:rPr>
      <w:sz w:val="20"/>
      <w:szCs w:val="20"/>
    </w:rPr>
  </w:style>
  <w:style w:type="paragraph" w:styleId="Lista">
    <w:name w:val="List"/>
    <w:basedOn w:val="Tekstpodstawowy"/>
    <w:rsid w:val="002073CA"/>
    <w:rPr>
      <w:rFonts w:cs="Mangal"/>
    </w:rPr>
  </w:style>
  <w:style w:type="paragraph" w:styleId="Legenda">
    <w:name w:val="caption"/>
    <w:basedOn w:val="Normalny"/>
    <w:qFormat/>
    <w:rsid w:val="002073C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073C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073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073CA"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rsid w:val="002073C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rsid w:val="002073CA"/>
  </w:style>
  <w:style w:type="paragraph" w:customStyle="1" w:styleId="Zawartoramki">
    <w:name w:val="Zawartość ramki"/>
    <w:basedOn w:val="Tekstpodstawowy"/>
    <w:rsid w:val="002073CA"/>
  </w:style>
  <w:style w:type="paragraph" w:styleId="Nagwek">
    <w:name w:val="header"/>
    <w:basedOn w:val="Normalny"/>
    <w:rsid w:val="002073CA"/>
    <w:pPr>
      <w:suppressLineNumbers/>
    </w:pPr>
  </w:style>
  <w:style w:type="paragraph" w:styleId="Tekstdymka">
    <w:name w:val="Balloon Text"/>
    <w:basedOn w:val="Normalny"/>
    <w:rsid w:val="002073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5C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5C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7491D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1505</Words>
  <Characters>9033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umowy powierzenia przetwarzania danych osobowych</dc:title>
  <dc:creator>*.*</dc:creator>
  <cp:lastModifiedBy>User</cp:lastModifiedBy>
  <cp:revision>2</cp:revision>
  <cp:lastPrinted>2018-11-13T12:23:00Z</cp:lastPrinted>
  <dcterms:created xsi:type="dcterms:W3CDTF">2020-12-04T11:10:00Z</dcterms:created>
  <dcterms:modified xsi:type="dcterms:W3CDTF">2020-12-04T11:10:00Z</dcterms:modified>
</cp:coreProperties>
</file>