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862A9" w14:textId="77777777" w:rsidR="00E251B4" w:rsidRDefault="00E251B4" w:rsidP="007F53DC">
      <w:pPr>
        <w:rPr>
          <w:szCs w:val="20"/>
        </w:rPr>
      </w:pPr>
    </w:p>
    <w:p w14:paraId="29BDA7EA" w14:textId="410B907C" w:rsidR="007F53DC" w:rsidRPr="007E2DA1" w:rsidRDefault="007E2DA1" w:rsidP="007E2DA1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E2DA1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</w:t>
      </w:r>
      <w:r w:rsidR="00027A43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43C9479A" w14:textId="1BCCB5B7" w:rsidR="007E2DA1" w:rsidRDefault="007E2DA1" w:rsidP="007E2DA1">
      <w:pPr>
        <w:jc w:val="right"/>
        <w:rPr>
          <w:rFonts w:ascii="Arial" w:hAnsi="Arial" w:cs="Arial"/>
          <w:sz w:val="22"/>
          <w:szCs w:val="22"/>
        </w:rPr>
      </w:pPr>
    </w:p>
    <w:p w14:paraId="3D9C1426" w14:textId="5514C517" w:rsidR="00706F83" w:rsidRDefault="00706F83" w:rsidP="007E2DA1">
      <w:pPr>
        <w:spacing w:line="360" w:lineRule="auto"/>
        <w:jc w:val="center"/>
        <w:rPr>
          <w:rFonts w:ascii="Arial" w:hAnsi="Arial" w:cs="Arial"/>
          <w:b/>
          <w:color w:val="4472C4" w:themeColor="accent1"/>
        </w:rPr>
      </w:pPr>
      <w:bookmarkStart w:id="0" w:name="_Hlk82694879"/>
      <w:bookmarkStart w:id="1" w:name="_Hlk82695301"/>
      <w:r w:rsidRPr="00706F83">
        <w:rPr>
          <w:rFonts w:ascii="Arial" w:hAnsi="Arial" w:cs="Arial"/>
          <w:b/>
          <w:color w:val="4472C4" w:themeColor="accent1"/>
        </w:rPr>
        <w:t xml:space="preserve">„DOSTAWA POJAZDU CIĘŻAROWEGO Z SILNIKIEM SPALINOWYM TYPU WYWROTKA O DOPUSZCZALNEJ MASIE CAŁKOWIETEJ </w:t>
      </w:r>
      <w:r w:rsidR="00ED7396">
        <w:rPr>
          <w:rFonts w:ascii="Arial" w:hAnsi="Arial" w:cs="Arial"/>
          <w:b/>
          <w:color w:val="4472C4" w:themeColor="accent1"/>
        </w:rPr>
        <w:t>NIE PRZEKRACZAJĄCEJ</w:t>
      </w:r>
      <w:r w:rsidR="00132508">
        <w:rPr>
          <w:rFonts w:ascii="Arial" w:hAnsi="Arial" w:cs="Arial"/>
          <w:b/>
          <w:color w:val="4472C4" w:themeColor="accent1"/>
        </w:rPr>
        <w:t xml:space="preserve"> 26</w:t>
      </w:r>
      <w:r w:rsidRPr="00706F83">
        <w:rPr>
          <w:rFonts w:ascii="Arial" w:hAnsi="Arial" w:cs="Arial"/>
          <w:b/>
          <w:color w:val="4472C4" w:themeColor="accent1"/>
        </w:rPr>
        <w:t xml:space="preserve"> T W ILOŚCI 1 SZT. Z FINANSOWANIEM W FORMIE LEASINGU OPERACYJNEGO” </w:t>
      </w:r>
    </w:p>
    <w:p w14:paraId="2B51DC23" w14:textId="200D69AF" w:rsidR="00027A43" w:rsidRPr="00027A43" w:rsidRDefault="00027A43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</w:rPr>
        <w:t>O</w:t>
      </w:r>
      <w:r w:rsidRPr="00027A43">
        <w:rPr>
          <w:rFonts w:ascii="Arial" w:hAnsi="Arial" w:cs="Arial"/>
          <w:b/>
          <w:bCs/>
        </w:rPr>
        <w:t>świadczenie o spełnianiu wymagań minimalnych pojazdu</w:t>
      </w:r>
    </w:p>
    <w:p w14:paraId="30B28CBE" w14:textId="77777777" w:rsidR="00027A43" w:rsidRPr="007E2DA1" w:rsidRDefault="00027A43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</w:p>
    <w:bookmarkEnd w:id="0"/>
    <w:bookmarkEnd w:id="1"/>
    <w:p w14:paraId="7C9E3EBF" w14:textId="52749472" w:rsidR="007E2DA1" w:rsidRPr="00985A5F" w:rsidRDefault="007E2DA1" w:rsidP="007E2D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DDA1AF3" w14:textId="77777777" w:rsidR="007E2DA1" w:rsidRPr="00C149A6" w:rsidRDefault="007E2DA1" w:rsidP="00C149A6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b/>
          <w:color w:val="000000"/>
          <w:sz w:val="22"/>
          <w:szCs w:val="22"/>
        </w:rPr>
        <w:t>Zamawiający:</w:t>
      </w:r>
    </w:p>
    <w:p w14:paraId="725F9B74" w14:textId="77777777" w:rsidR="00706F83" w:rsidRPr="00C149A6" w:rsidRDefault="00706F83" w:rsidP="00C149A6">
      <w:pPr>
        <w:pStyle w:val="Akapitzlist"/>
        <w:spacing w:line="240" w:lineRule="auto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49A6">
        <w:rPr>
          <w:rFonts w:asciiTheme="minorHAnsi" w:hAnsiTheme="minorHAnsi" w:cstheme="minorHAnsi"/>
          <w:b/>
          <w:bCs/>
          <w:sz w:val="22"/>
          <w:szCs w:val="22"/>
        </w:rPr>
        <w:t>Wodociągowo - Ciepłownicza sp. z o.o. "COWIK" w Bartoszycach</w:t>
      </w:r>
    </w:p>
    <w:p w14:paraId="58DBABA6" w14:textId="77777777" w:rsidR="00706F83" w:rsidRPr="00C149A6" w:rsidRDefault="00706F83" w:rsidP="00C149A6">
      <w:pPr>
        <w:pStyle w:val="Akapitzlist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9A6">
        <w:rPr>
          <w:rFonts w:asciiTheme="minorHAnsi" w:hAnsiTheme="minorHAnsi" w:cstheme="minorHAnsi"/>
          <w:sz w:val="22"/>
          <w:szCs w:val="22"/>
        </w:rPr>
        <w:t>ul. Limanowskiego 1</w:t>
      </w:r>
    </w:p>
    <w:p w14:paraId="4234DCA6" w14:textId="7E54D88A" w:rsidR="007E2DA1" w:rsidRPr="00C149A6" w:rsidRDefault="00706F83" w:rsidP="00C149A6">
      <w:pPr>
        <w:pStyle w:val="Akapitzlist"/>
        <w:spacing w:line="240" w:lineRule="au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sz w:val="22"/>
          <w:szCs w:val="22"/>
        </w:rPr>
        <w:t>11-200 Bartoszyce</w:t>
      </w:r>
    </w:p>
    <w:p w14:paraId="010199C9" w14:textId="77777777" w:rsidR="007E2DA1" w:rsidRPr="00C149A6" w:rsidRDefault="007E2DA1" w:rsidP="00C149A6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b/>
          <w:color w:val="000000"/>
          <w:sz w:val="22"/>
          <w:szCs w:val="22"/>
        </w:rPr>
        <w:t>Wykonawca:</w:t>
      </w:r>
    </w:p>
    <w:p w14:paraId="35756074" w14:textId="77777777" w:rsidR="007E2DA1" w:rsidRPr="00C149A6" w:rsidRDefault="007E2DA1" w:rsidP="00C149A6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730210F7" w14:textId="77777777" w:rsidR="007E2DA1" w:rsidRPr="00C149A6" w:rsidRDefault="007E2DA1" w:rsidP="00C149A6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14:paraId="3151BC55" w14:textId="77777777" w:rsidR="007E2DA1" w:rsidRPr="00C149A6" w:rsidRDefault="007E2DA1" w:rsidP="00C149A6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2D23C" w14:textId="77777777" w:rsidR="007E2DA1" w:rsidRPr="00C149A6" w:rsidRDefault="007E2DA1" w:rsidP="00C149A6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14:paraId="1763EDFF" w14:textId="6FAE122C" w:rsidR="007E2DA1" w:rsidRPr="00C149A6" w:rsidRDefault="007E2DA1" w:rsidP="00C149A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820F44" w14:textId="29F40E98" w:rsidR="00C36EF9" w:rsidRDefault="007E2DA1" w:rsidP="00C149A6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9A6">
        <w:rPr>
          <w:rFonts w:asciiTheme="minorHAnsi" w:hAnsiTheme="minorHAnsi" w:cstheme="minorHAnsi"/>
          <w:sz w:val="22"/>
          <w:szCs w:val="22"/>
        </w:rPr>
        <w:t>Przystępując do postępowania o udzielenie zamówienia publicznego prowadzonego w trybie przetargu nieograniczonego pn</w:t>
      </w:r>
      <w:r w:rsidR="00E946E0" w:rsidRPr="00C149A6">
        <w:rPr>
          <w:rFonts w:asciiTheme="minorHAnsi" w:hAnsiTheme="minorHAnsi" w:cstheme="minorHAnsi"/>
          <w:sz w:val="22"/>
          <w:szCs w:val="22"/>
        </w:rPr>
        <w:t xml:space="preserve">.: </w:t>
      </w:r>
      <w:r w:rsidR="00E85965" w:rsidRPr="00C149A6">
        <w:rPr>
          <w:rFonts w:asciiTheme="minorHAnsi" w:hAnsiTheme="minorHAnsi" w:cstheme="minorHAnsi"/>
          <w:sz w:val="22"/>
          <w:szCs w:val="22"/>
        </w:rPr>
        <w:t xml:space="preserve">„DOSTAWA POJAZDU CIĘŻAROWEGO Z SILNIKIEM SPALINOWYM TYPU WYWROTKA O DOPUSZCZALNEJ MASIE CAŁKOWIETEJ </w:t>
      </w:r>
      <w:r w:rsidR="00ED7396" w:rsidRPr="00ED7396">
        <w:rPr>
          <w:rFonts w:asciiTheme="minorHAnsi" w:hAnsiTheme="minorHAnsi" w:cstheme="minorHAnsi"/>
          <w:sz w:val="22"/>
          <w:szCs w:val="22"/>
        </w:rPr>
        <w:t>NIE PRZEKRACZAJĄCEJ</w:t>
      </w:r>
      <w:r w:rsidR="00132508">
        <w:rPr>
          <w:rFonts w:asciiTheme="minorHAnsi" w:hAnsiTheme="minorHAnsi" w:cstheme="minorHAnsi"/>
          <w:sz w:val="22"/>
          <w:szCs w:val="22"/>
        </w:rPr>
        <w:t xml:space="preserve"> 26</w:t>
      </w:r>
      <w:r w:rsidR="00E85965" w:rsidRPr="00C149A6">
        <w:rPr>
          <w:rFonts w:asciiTheme="minorHAnsi" w:hAnsiTheme="minorHAnsi" w:cstheme="minorHAnsi"/>
          <w:sz w:val="22"/>
          <w:szCs w:val="22"/>
        </w:rPr>
        <w:t xml:space="preserve"> T W ILOŚCI 1 SZT. Z FINANSOWANIEM W FORMIE LEASINGU OPERACYJNEGO” </w:t>
      </w:r>
      <w:r w:rsidRPr="00C149A6">
        <w:rPr>
          <w:rFonts w:asciiTheme="minorHAnsi" w:hAnsiTheme="minorHAnsi" w:cstheme="minorHAnsi"/>
          <w:sz w:val="22"/>
          <w:szCs w:val="22"/>
        </w:rPr>
        <w:t xml:space="preserve"> przedkładam/y informację o spełnianiu wymagań minimalnych określonych </w:t>
      </w:r>
      <w:r w:rsidR="00E946E0" w:rsidRPr="00C149A6">
        <w:rPr>
          <w:rFonts w:asciiTheme="minorHAnsi" w:hAnsiTheme="minorHAnsi" w:cstheme="minorHAnsi"/>
          <w:sz w:val="22"/>
          <w:szCs w:val="22"/>
        </w:rPr>
        <w:t xml:space="preserve">rozdziale III </w:t>
      </w:r>
      <w:r w:rsidR="009A35D7" w:rsidRPr="00C149A6">
        <w:rPr>
          <w:rFonts w:asciiTheme="minorHAnsi" w:hAnsiTheme="minorHAnsi" w:cstheme="minorHAnsi"/>
          <w:sz w:val="22"/>
          <w:szCs w:val="22"/>
        </w:rPr>
        <w:t>SWZ:</w:t>
      </w:r>
    </w:p>
    <w:p w14:paraId="46DB2184" w14:textId="77777777" w:rsidR="00C149A6" w:rsidRPr="00C149A6" w:rsidRDefault="00C149A6" w:rsidP="00C149A6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377"/>
        <w:gridCol w:w="3119"/>
      </w:tblGrid>
      <w:tr w:rsidR="00800F16" w:rsidRPr="00C149A6" w14:paraId="49E9F68D" w14:textId="77777777" w:rsidTr="00BE277A">
        <w:trPr>
          <w:trHeight w:val="575"/>
          <w:jc w:val="center"/>
        </w:trPr>
        <w:tc>
          <w:tcPr>
            <w:tcW w:w="564" w:type="dxa"/>
            <w:vAlign w:val="center"/>
          </w:tcPr>
          <w:p w14:paraId="7EDE34CC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6377" w:type="dxa"/>
            <w:vAlign w:val="center"/>
          </w:tcPr>
          <w:p w14:paraId="2D9C67ED" w14:textId="6CED76BE" w:rsidR="00800F16" w:rsidRPr="00C149A6" w:rsidRDefault="00800F16" w:rsidP="00C149A6">
            <w:pPr>
              <w:suppressAutoHyphens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 parametry techniczne</w:t>
            </w:r>
            <w:r w:rsidR="00DD09BE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wyposażenie oraz wymagania </w:t>
            </w:r>
            <w:r w:rsidR="00027A43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funkcjonalne</w:t>
            </w:r>
          </w:p>
        </w:tc>
        <w:tc>
          <w:tcPr>
            <w:tcW w:w="3119" w:type="dxa"/>
            <w:vAlign w:val="center"/>
          </w:tcPr>
          <w:p w14:paraId="644BC5A3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Wypełnia Wykonawca podając proponowane rozwiązania i/lub parametry techniczne potwierdzające spełnianie wymagań kolumny nr 2 wpisując „spełnia” / „nie spełnia”</w:t>
            </w:r>
          </w:p>
        </w:tc>
      </w:tr>
      <w:tr w:rsidR="00800F16" w:rsidRPr="00C149A6" w14:paraId="70A1BB4E" w14:textId="77777777" w:rsidTr="00BE277A">
        <w:trPr>
          <w:trHeight w:hRule="exact" w:val="362"/>
          <w:jc w:val="center"/>
        </w:trPr>
        <w:tc>
          <w:tcPr>
            <w:tcW w:w="564" w:type="dxa"/>
            <w:vAlign w:val="center"/>
          </w:tcPr>
          <w:p w14:paraId="2FA44E20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7" w:type="dxa"/>
            <w:vAlign w:val="center"/>
          </w:tcPr>
          <w:p w14:paraId="4D55DF5E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14:paraId="7266E666" w14:textId="77777777" w:rsidR="00800F16" w:rsidRPr="00C149A6" w:rsidRDefault="00800F16" w:rsidP="00C149A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800F16" w:rsidRPr="00C149A6" w14:paraId="787DC04A" w14:textId="77777777" w:rsidTr="00DD09BE">
        <w:trPr>
          <w:trHeight w:hRule="exact" w:val="362"/>
          <w:jc w:val="center"/>
        </w:trPr>
        <w:tc>
          <w:tcPr>
            <w:tcW w:w="10060" w:type="dxa"/>
            <w:gridSpan w:val="3"/>
            <w:vAlign w:val="center"/>
          </w:tcPr>
          <w:p w14:paraId="079BA10A" w14:textId="797E0EDA" w:rsidR="00800F16" w:rsidRPr="00C149A6" w:rsidRDefault="00800F16" w:rsidP="00C149A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 Wymagania ogólne i wyposażenie podstawowe:</w:t>
            </w:r>
          </w:p>
        </w:tc>
      </w:tr>
      <w:tr w:rsidR="00E85965" w:rsidRPr="00C149A6" w14:paraId="22F5A320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B46D7EA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7" w:type="dxa"/>
          </w:tcPr>
          <w:p w14:paraId="21B4F7B0" w14:textId="3A900670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Moc silnika minimalna 320 KM</w:t>
            </w:r>
          </w:p>
        </w:tc>
        <w:tc>
          <w:tcPr>
            <w:tcW w:w="3119" w:type="dxa"/>
            <w:vAlign w:val="center"/>
          </w:tcPr>
          <w:p w14:paraId="368EE50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DD5D2F5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47FCB1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77" w:type="dxa"/>
          </w:tcPr>
          <w:p w14:paraId="759EB0E7" w14:textId="257C10D2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Automatyczna skrzynia biegów 12-biegowa</w:t>
            </w:r>
          </w:p>
        </w:tc>
        <w:tc>
          <w:tcPr>
            <w:tcW w:w="3119" w:type="dxa"/>
            <w:vAlign w:val="center"/>
          </w:tcPr>
          <w:p w14:paraId="63F58AAC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3864FD3F" w14:textId="77777777" w:rsidTr="00A001F8">
        <w:trPr>
          <w:trHeight w:hRule="exact" w:val="570"/>
          <w:jc w:val="center"/>
        </w:trPr>
        <w:tc>
          <w:tcPr>
            <w:tcW w:w="564" w:type="dxa"/>
            <w:vAlign w:val="center"/>
          </w:tcPr>
          <w:p w14:paraId="6F0ADF1C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77" w:type="dxa"/>
          </w:tcPr>
          <w:p w14:paraId="0F1E3AC6" w14:textId="7F6B98E3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Norma emisja spalin Euro 6 lub obowiązująca w terminie realizacji zamówienia</w:t>
            </w:r>
          </w:p>
        </w:tc>
        <w:tc>
          <w:tcPr>
            <w:tcW w:w="3119" w:type="dxa"/>
            <w:vAlign w:val="center"/>
          </w:tcPr>
          <w:p w14:paraId="15C16C50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2408CA6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15543EF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77" w:type="dxa"/>
          </w:tcPr>
          <w:p w14:paraId="5C0064D8" w14:textId="21DBE9DD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Napęd – </w:t>
            </w:r>
            <w:r w:rsidR="00132508">
              <w:rPr>
                <w:rFonts w:asciiTheme="minorHAnsi" w:hAnsiTheme="minorHAnsi" w:cstheme="minorHAnsi"/>
                <w:sz w:val="22"/>
                <w:szCs w:val="22"/>
              </w:rPr>
              <w:t>6x4</w:t>
            </w:r>
          </w:p>
        </w:tc>
        <w:tc>
          <w:tcPr>
            <w:tcW w:w="3119" w:type="dxa"/>
            <w:vAlign w:val="center"/>
          </w:tcPr>
          <w:p w14:paraId="1629878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E68A0D4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BBCE21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77" w:type="dxa"/>
          </w:tcPr>
          <w:p w14:paraId="0839D5D0" w14:textId="2886A1B4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Pojemność silnika od 10000 cm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 do 11000 cm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14:paraId="2DCC370C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357397D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EEE93D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7" w:type="dxa"/>
          </w:tcPr>
          <w:p w14:paraId="01AAB378" w14:textId="339F6514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Rodzaj paliwa – olej napędowy</w:t>
            </w:r>
          </w:p>
        </w:tc>
        <w:tc>
          <w:tcPr>
            <w:tcW w:w="3119" w:type="dxa"/>
            <w:vAlign w:val="center"/>
          </w:tcPr>
          <w:p w14:paraId="0CB3A89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E85ED05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4456DAF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377" w:type="dxa"/>
          </w:tcPr>
          <w:p w14:paraId="168D91BE" w14:textId="57F15FD0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Zbiornik paliwa minimum 320l</w:t>
            </w:r>
          </w:p>
        </w:tc>
        <w:tc>
          <w:tcPr>
            <w:tcW w:w="3119" w:type="dxa"/>
            <w:vAlign w:val="center"/>
          </w:tcPr>
          <w:p w14:paraId="501CDE3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DF8A77B" w14:textId="77777777" w:rsidTr="00A001F8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2E2E17C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377" w:type="dxa"/>
          </w:tcPr>
          <w:p w14:paraId="04F137E1" w14:textId="2298B370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Zbiornik </w:t>
            </w:r>
            <w:proofErr w:type="spellStart"/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Adblue</w:t>
            </w:r>
            <w:proofErr w:type="spellEnd"/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 – minimum 40l</w:t>
            </w:r>
          </w:p>
        </w:tc>
        <w:tc>
          <w:tcPr>
            <w:tcW w:w="3119" w:type="dxa"/>
            <w:vAlign w:val="center"/>
          </w:tcPr>
          <w:p w14:paraId="34F9608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1561D0A" w14:textId="77777777" w:rsidTr="00A001F8">
        <w:trPr>
          <w:trHeight w:hRule="exact" w:val="724"/>
          <w:jc w:val="center"/>
        </w:trPr>
        <w:tc>
          <w:tcPr>
            <w:tcW w:w="564" w:type="dxa"/>
            <w:vAlign w:val="center"/>
          </w:tcPr>
          <w:p w14:paraId="273DF95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377" w:type="dxa"/>
          </w:tcPr>
          <w:p w14:paraId="0F946344" w14:textId="22083C32" w:rsidR="00E85965" w:rsidRPr="00C149A6" w:rsidRDefault="00E85965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Kabina – ilość miejsc w przestrzeni pasażerskiej – (kierowca + 1 pasażer)</w:t>
            </w:r>
            <w:r w:rsidR="00ED73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396" w:rsidRPr="00ED7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LUB </w:t>
            </w:r>
            <w:r w:rsidR="00ED7396" w:rsidRPr="00ED7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(kierowca + 2 pasażerów).</w:t>
            </w:r>
          </w:p>
        </w:tc>
        <w:tc>
          <w:tcPr>
            <w:tcW w:w="3119" w:type="dxa"/>
            <w:vAlign w:val="center"/>
          </w:tcPr>
          <w:p w14:paraId="4AB0F28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49A9FD9D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FA4A7E0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377" w:type="dxa"/>
            <w:vAlign w:val="center"/>
          </w:tcPr>
          <w:p w14:paraId="4AC932C3" w14:textId="42BB8549" w:rsidR="0018493D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Siedzenie kierowcy z regulacją wysokości i z zagłówkami</w:t>
            </w:r>
          </w:p>
        </w:tc>
        <w:tc>
          <w:tcPr>
            <w:tcW w:w="3119" w:type="dxa"/>
            <w:vAlign w:val="center"/>
          </w:tcPr>
          <w:p w14:paraId="23AD47D8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30A44879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A852C41" w14:textId="6832B73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6377" w:type="dxa"/>
          </w:tcPr>
          <w:p w14:paraId="21FF7F39" w14:textId="5123DF13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Podłokietnik dla siedzenia kierowcy</w:t>
            </w:r>
          </w:p>
        </w:tc>
        <w:tc>
          <w:tcPr>
            <w:tcW w:w="3119" w:type="dxa"/>
            <w:vAlign w:val="center"/>
          </w:tcPr>
          <w:p w14:paraId="61C07DB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0F804DE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297D261F" w14:textId="1051A6E3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377" w:type="dxa"/>
          </w:tcPr>
          <w:p w14:paraId="412C36C6" w14:textId="592108A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Siedzenie pasażera z zagłówkami</w:t>
            </w:r>
          </w:p>
        </w:tc>
        <w:tc>
          <w:tcPr>
            <w:tcW w:w="3119" w:type="dxa"/>
            <w:vAlign w:val="center"/>
          </w:tcPr>
          <w:p w14:paraId="583E16A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3F54CDF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51E3B88" w14:textId="1B95E07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6377" w:type="dxa"/>
          </w:tcPr>
          <w:p w14:paraId="63DE91E4" w14:textId="3E3D918D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</w:p>
        </w:tc>
        <w:tc>
          <w:tcPr>
            <w:tcW w:w="3119" w:type="dxa"/>
            <w:vAlign w:val="center"/>
          </w:tcPr>
          <w:p w14:paraId="6C8FCE9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27D746EE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5492F4EE" w14:textId="69A21A4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6377" w:type="dxa"/>
          </w:tcPr>
          <w:p w14:paraId="2D570D91" w14:textId="7FB1C62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Zamek centralny – zdalnie sterowany pilotem</w:t>
            </w:r>
          </w:p>
        </w:tc>
        <w:tc>
          <w:tcPr>
            <w:tcW w:w="3119" w:type="dxa"/>
            <w:vAlign w:val="center"/>
          </w:tcPr>
          <w:p w14:paraId="7FB041BF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CCDF019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08C8ECC2" w14:textId="6E869BA1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6377" w:type="dxa"/>
          </w:tcPr>
          <w:p w14:paraId="1F2F8F38" w14:textId="73A4576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Immobiliser</w:t>
            </w:r>
          </w:p>
        </w:tc>
        <w:tc>
          <w:tcPr>
            <w:tcW w:w="3119" w:type="dxa"/>
            <w:vAlign w:val="center"/>
          </w:tcPr>
          <w:p w14:paraId="7E96086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4C274D1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6380D967" w14:textId="4737EE69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6377" w:type="dxa"/>
          </w:tcPr>
          <w:p w14:paraId="61213AF4" w14:textId="6100FAB9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Wspomaganie układu kierowniczego</w:t>
            </w:r>
          </w:p>
        </w:tc>
        <w:tc>
          <w:tcPr>
            <w:tcW w:w="3119" w:type="dxa"/>
            <w:vAlign w:val="center"/>
          </w:tcPr>
          <w:p w14:paraId="52DF8A1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4FA17DA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1308608D" w14:textId="7A1BF6A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6377" w:type="dxa"/>
          </w:tcPr>
          <w:p w14:paraId="436CC6E8" w14:textId="66C3883B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Kolor – biały</w:t>
            </w:r>
          </w:p>
        </w:tc>
        <w:tc>
          <w:tcPr>
            <w:tcW w:w="3119" w:type="dxa"/>
            <w:vAlign w:val="center"/>
          </w:tcPr>
          <w:p w14:paraId="3F17894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DF38355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0971BC5F" w14:textId="485E63D2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6377" w:type="dxa"/>
          </w:tcPr>
          <w:p w14:paraId="6B544880" w14:textId="307F3DD3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System ABS, ASR, EBV, ESC</w:t>
            </w:r>
          </w:p>
        </w:tc>
        <w:tc>
          <w:tcPr>
            <w:tcW w:w="3119" w:type="dxa"/>
            <w:vAlign w:val="center"/>
          </w:tcPr>
          <w:p w14:paraId="1B6E34FD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B35026D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697C3D39" w14:textId="73A5C64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6377" w:type="dxa"/>
          </w:tcPr>
          <w:p w14:paraId="5E459EEE" w14:textId="6EA2BF8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Komputer pokładowy</w:t>
            </w:r>
          </w:p>
        </w:tc>
        <w:tc>
          <w:tcPr>
            <w:tcW w:w="3119" w:type="dxa"/>
            <w:vAlign w:val="center"/>
          </w:tcPr>
          <w:p w14:paraId="2FEEE787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829BEC1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BAB0E60" w14:textId="58A9222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6377" w:type="dxa"/>
          </w:tcPr>
          <w:p w14:paraId="2C535F9A" w14:textId="5C11514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Elektrycznie sterowane i podgrzewane lusterka boczne</w:t>
            </w:r>
          </w:p>
        </w:tc>
        <w:tc>
          <w:tcPr>
            <w:tcW w:w="3119" w:type="dxa"/>
            <w:vAlign w:val="center"/>
          </w:tcPr>
          <w:p w14:paraId="158771E9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9C80A27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4C549E44" w14:textId="0AB7592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6377" w:type="dxa"/>
          </w:tcPr>
          <w:p w14:paraId="6548769C" w14:textId="6C514C2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Lusterka przystosowane do szerokości zabudowy pojazdu</w:t>
            </w:r>
          </w:p>
        </w:tc>
        <w:tc>
          <w:tcPr>
            <w:tcW w:w="3119" w:type="dxa"/>
            <w:vAlign w:val="center"/>
          </w:tcPr>
          <w:p w14:paraId="27FB2BB2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191EC269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A3A66BD" w14:textId="3773F52B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6377" w:type="dxa"/>
          </w:tcPr>
          <w:p w14:paraId="6D844211" w14:textId="430CD9DA" w:rsidR="00E85965" w:rsidRPr="00ED7396" w:rsidRDefault="00E85965" w:rsidP="00C149A6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ED7396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Lampy przeciwmgielne </w:t>
            </w:r>
            <w:r w:rsidR="00ED7396" w:rsidRPr="00ED7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USUNIĘTY</w:t>
            </w:r>
          </w:p>
        </w:tc>
        <w:tc>
          <w:tcPr>
            <w:tcW w:w="3119" w:type="dxa"/>
            <w:vAlign w:val="center"/>
          </w:tcPr>
          <w:p w14:paraId="05E7651D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479565B7" w14:textId="77777777" w:rsidTr="00577C1B">
        <w:trPr>
          <w:trHeight w:hRule="exact" w:val="573"/>
          <w:jc w:val="center"/>
        </w:trPr>
        <w:tc>
          <w:tcPr>
            <w:tcW w:w="564" w:type="dxa"/>
          </w:tcPr>
          <w:p w14:paraId="4C14E473" w14:textId="3F74197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6377" w:type="dxa"/>
          </w:tcPr>
          <w:p w14:paraId="588CF35B" w14:textId="31DD32CD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Światła obrysowe</w:t>
            </w:r>
          </w:p>
        </w:tc>
        <w:tc>
          <w:tcPr>
            <w:tcW w:w="3119" w:type="dxa"/>
            <w:vAlign w:val="center"/>
          </w:tcPr>
          <w:p w14:paraId="3260D342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1705CCC2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496BF60C" w14:textId="072F2E84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6377" w:type="dxa"/>
          </w:tcPr>
          <w:p w14:paraId="4DCAF8A9" w14:textId="30FEBF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Boczne światła pozycyjne</w:t>
            </w:r>
          </w:p>
        </w:tc>
        <w:tc>
          <w:tcPr>
            <w:tcW w:w="3119" w:type="dxa"/>
            <w:vAlign w:val="center"/>
          </w:tcPr>
          <w:p w14:paraId="7EB23E1D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35F99A5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548CE972" w14:textId="14694C69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6377" w:type="dxa"/>
          </w:tcPr>
          <w:p w14:paraId="3CE49261" w14:textId="0C506F9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Kierownica regulowana w dwóch płaszczyznach</w:t>
            </w:r>
          </w:p>
        </w:tc>
        <w:tc>
          <w:tcPr>
            <w:tcW w:w="3119" w:type="dxa"/>
            <w:vAlign w:val="center"/>
          </w:tcPr>
          <w:p w14:paraId="27D0768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23588EBC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059613CE" w14:textId="25B8990E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6377" w:type="dxa"/>
          </w:tcPr>
          <w:p w14:paraId="6982768A" w14:textId="3828C6E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Pasy bezpieczeństwa 3-punktowe </w:t>
            </w:r>
          </w:p>
        </w:tc>
        <w:tc>
          <w:tcPr>
            <w:tcW w:w="3119" w:type="dxa"/>
            <w:vAlign w:val="center"/>
          </w:tcPr>
          <w:p w14:paraId="4D0A688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8B21B57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176882AA" w14:textId="32C33F8D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6377" w:type="dxa"/>
          </w:tcPr>
          <w:p w14:paraId="1F69685C" w14:textId="199279C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Sterowanie szybami przednich drzwi – sterowanie elektryczne</w:t>
            </w:r>
          </w:p>
        </w:tc>
        <w:tc>
          <w:tcPr>
            <w:tcW w:w="3119" w:type="dxa"/>
            <w:vAlign w:val="center"/>
          </w:tcPr>
          <w:p w14:paraId="29D55888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7A8894F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63CFD2D0" w14:textId="00E97AFA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6377" w:type="dxa"/>
          </w:tcPr>
          <w:p w14:paraId="36D7594B" w14:textId="0F638142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Radio </w:t>
            </w:r>
          </w:p>
        </w:tc>
        <w:tc>
          <w:tcPr>
            <w:tcW w:w="3119" w:type="dxa"/>
            <w:vAlign w:val="center"/>
          </w:tcPr>
          <w:p w14:paraId="7E89630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40E29BCE" w14:textId="77777777" w:rsidTr="00ED7396">
        <w:trPr>
          <w:trHeight w:hRule="exact" w:val="965"/>
          <w:jc w:val="center"/>
        </w:trPr>
        <w:tc>
          <w:tcPr>
            <w:tcW w:w="564" w:type="dxa"/>
          </w:tcPr>
          <w:p w14:paraId="77D102E9" w14:textId="1972697E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6377" w:type="dxa"/>
          </w:tcPr>
          <w:p w14:paraId="2869975D" w14:textId="35D3B6A1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Koło zapasowe i mocowanie koła zapasowego</w:t>
            </w:r>
            <w:r w:rsidR="00ED7396">
              <w:t xml:space="preserve"> (</w:t>
            </w:r>
            <w:r w:rsidR="00ED7396" w:rsidRPr="00ED7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koło zapasowe luzem bez mocowania do ramy pojazdu z powodu braku miejsca do montażu koła zapasowego.</w:t>
            </w:r>
            <w:r w:rsidR="00ED7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14:paraId="75E081D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DA947B4" w14:textId="77777777" w:rsidTr="00577C1B">
        <w:trPr>
          <w:trHeight w:hRule="exact" w:val="454"/>
          <w:jc w:val="center"/>
        </w:trPr>
        <w:tc>
          <w:tcPr>
            <w:tcW w:w="564" w:type="dxa"/>
          </w:tcPr>
          <w:p w14:paraId="34B32935" w14:textId="2D04223A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6377" w:type="dxa"/>
          </w:tcPr>
          <w:p w14:paraId="5840B436" w14:textId="2FA17EA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Tapicerka w kolorze ciemnym</w:t>
            </w:r>
          </w:p>
        </w:tc>
        <w:tc>
          <w:tcPr>
            <w:tcW w:w="3119" w:type="dxa"/>
            <w:vAlign w:val="center"/>
          </w:tcPr>
          <w:p w14:paraId="454E7347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556B6D20" w14:textId="77777777" w:rsidTr="00E85965">
        <w:trPr>
          <w:trHeight w:hRule="exact" w:val="435"/>
          <w:jc w:val="center"/>
        </w:trPr>
        <w:tc>
          <w:tcPr>
            <w:tcW w:w="564" w:type="dxa"/>
          </w:tcPr>
          <w:p w14:paraId="1230A739" w14:textId="6692BEEE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6377" w:type="dxa"/>
          </w:tcPr>
          <w:p w14:paraId="6F8BFFA9" w14:textId="2E63B49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Komplet dokumentów pozwalających na rejestrację</w:t>
            </w:r>
          </w:p>
        </w:tc>
        <w:tc>
          <w:tcPr>
            <w:tcW w:w="3119" w:type="dxa"/>
            <w:vAlign w:val="center"/>
          </w:tcPr>
          <w:p w14:paraId="68DBDAF2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78218A83" w14:textId="77777777" w:rsidTr="00E85965">
        <w:trPr>
          <w:trHeight w:hRule="exact" w:val="434"/>
          <w:jc w:val="center"/>
        </w:trPr>
        <w:tc>
          <w:tcPr>
            <w:tcW w:w="564" w:type="dxa"/>
          </w:tcPr>
          <w:p w14:paraId="2791ECC5" w14:textId="6AFB09F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6377" w:type="dxa"/>
          </w:tcPr>
          <w:p w14:paraId="2434F9D7" w14:textId="51918C6B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1646B">
              <w:rPr>
                <w:rFonts w:asciiTheme="minorHAnsi" w:hAnsiTheme="minorHAnsi" w:cstheme="minorHAnsi"/>
                <w:sz w:val="22"/>
                <w:szCs w:val="22"/>
              </w:rPr>
              <w:t xml:space="preserve">Ładowność dopuszczalna – minimum </w:t>
            </w:r>
            <w:r w:rsidR="0001646B" w:rsidRPr="0001646B">
              <w:rPr>
                <w:rFonts w:asciiTheme="minorHAnsi" w:hAnsiTheme="minorHAnsi" w:cstheme="minorHAnsi"/>
                <w:sz w:val="22"/>
                <w:szCs w:val="22"/>
              </w:rPr>
              <w:t>12 t</w:t>
            </w:r>
          </w:p>
        </w:tc>
        <w:tc>
          <w:tcPr>
            <w:tcW w:w="3119" w:type="dxa"/>
            <w:vAlign w:val="center"/>
          </w:tcPr>
          <w:p w14:paraId="1F617065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724A17A" w14:textId="77777777" w:rsidTr="00577C1B">
        <w:trPr>
          <w:trHeight w:hRule="exact" w:val="872"/>
          <w:jc w:val="center"/>
        </w:trPr>
        <w:tc>
          <w:tcPr>
            <w:tcW w:w="564" w:type="dxa"/>
          </w:tcPr>
          <w:p w14:paraId="13FEF035" w14:textId="0F81D48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6377" w:type="dxa"/>
          </w:tcPr>
          <w:p w14:paraId="3651E763" w14:textId="00A6E69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Zamawiający zastrzega możliwość oklejenia pojazdu logiem Zamawiającego i materiałami reklamowymi bez utraty gwarancji jakości</w:t>
            </w:r>
          </w:p>
        </w:tc>
        <w:tc>
          <w:tcPr>
            <w:tcW w:w="3119" w:type="dxa"/>
            <w:vAlign w:val="center"/>
          </w:tcPr>
          <w:p w14:paraId="7F269B6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0F16" w:rsidRPr="00C149A6" w14:paraId="6725DEA3" w14:textId="77777777" w:rsidTr="009A35D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530AFA01" w14:textId="3F4A551E" w:rsidR="00800F16" w:rsidRPr="00C149A6" w:rsidRDefault="00800F16" w:rsidP="00C149A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II </w:t>
            </w:r>
            <w:r w:rsidR="0018493D"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Wyposażenie dodatkowe</w:t>
            </w:r>
            <w:r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8493D" w:rsidRPr="00C149A6" w14:paraId="1A937E68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2DB1118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7" w:type="dxa"/>
            <w:vAlign w:val="center"/>
          </w:tcPr>
          <w:p w14:paraId="192BA58E" w14:textId="5E36BFED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ramki pod tablice rejestracyjne,  </w:t>
            </w:r>
          </w:p>
        </w:tc>
        <w:tc>
          <w:tcPr>
            <w:tcW w:w="3119" w:type="dxa"/>
            <w:vAlign w:val="center"/>
          </w:tcPr>
          <w:p w14:paraId="3A7AF847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6280D9B7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765219E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77" w:type="dxa"/>
            <w:vAlign w:val="center"/>
          </w:tcPr>
          <w:p w14:paraId="6DC768F6" w14:textId="128BFAF4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zestaw narzędzi do wymiany koła, </w:t>
            </w:r>
          </w:p>
        </w:tc>
        <w:tc>
          <w:tcPr>
            <w:tcW w:w="3119" w:type="dxa"/>
            <w:vAlign w:val="center"/>
          </w:tcPr>
          <w:p w14:paraId="161298E9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5B31F8B8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42D2EBB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77" w:type="dxa"/>
            <w:vAlign w:val="center"/>
          </w:tcPr>
          <w:p w14:paraId="546668F7" w14:textId="38B39824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gaśnica,</w:t>
            </w:r>
          </w:p>
        </w:tc>
        <w:tc>
          <w:tcPr>
            <w:tcW w:w="3119" w:type="dxa"/>
            <w:vAlign w:val="center"/>
          </w:tcPr>
          <w:p w14:paraId="77D5ABEF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5C39FC7E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71F7F4A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77" w:type="dxa"/>
            <w:vAlign w:val="center"/>
          </w:tcPr>
          <w:p w14:paraId="7E63088E" w14:textId="29E2EB2F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apteczka, </w:t>
            </w:r>
          </w:p>
        </w:tc>
        <w:tc>
          <w:tcPr>
            <w:tcW w:w="3119" w:type="dxa"/>
            <w:vAlign w:val="center"/>
          </w:tcPr>
          <w:p w14:paraId="384C2526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123045AC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79857DF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77" w:type="dxa"/>
            <w:vAlign w:val="center"/>
          </w:tcPr>
          <w:p w14:paraId="6A6FE7A4" w14:textId="219E1FB4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trójkąt ostrzegawczy,</w:t>
            </w:r>
          </w:p>
        </w:tc>
        <w:tc>
          <w:tcPr>
            <w:tcW w:w="3119" w:type="dxa"/>
            <w:vAlign w:val="center"/>
          </w:tcPr>
          <w:p w14:paraId="6216726A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7B511498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0ED7FF2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77" w:type="dxa"/>
            <w:vAlign w:val="center"/>
          </w:tcPr>
          <w:p w14:paraId="1252440E" w14:textId="22704F10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podnośnik samochodowy hydrauliczny,  </w:t>
            </w:r>
          </w:p>
        </w:tc>
        <w:tc>
          <w:tcPr>
            <w:tcW w:w="3119" w:type="dxa"/>
            <w:vAlign w:val="center"/>
          </w:tcPr>
          <w:p w14:paraId="79097817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53E3CBDA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090105D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7" w:type="dxa"/>
            <w:vAlign w:val="center"/>
          </w:tcPr>
          <w:p w14:paraId="61D0B772" w14:textId="12CDE46E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dywaniki gumowe (perforowane z wysokimi brzegami),</w:t>
            </w:r>
          </w:p>
        </w:tc>
        <w:tc>
          <w:tcPr>
            <w:tcW w:w="3119" w:type="dxa"/>
            <w:vAlign w:val="center"/>
          </w:tcPr>
          <w:p w14:paraId="1F1A6D67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28CD0941" w14:textId="77777777" w:rsidTr="00BE277A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5105651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377" w:type="dxa"/>
            <w:vAlign w:val="center"/>
          </w:tcPr>
          <w:p w14:paraId="3ECC3F63" w14:textId="29FE5940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pokrowce na siedzenia w kolorze ciemnym,</w:t>
            </w:r>
          </w:p>
        </w:tc>
        <w:tc>
          <w:tcPr>
            <w:tcW w:w="3119" w:type="dxa"/>
            <w:vAlign w:val="center"/>
          </w:tcPr>
          <w:p w14:paraId="3CA88A43" w14:textId="77777777" w:rsidR="0018493D" w:rsidRPr="00C149A6" w:rsidRDefault="0018493D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93D" w:rsidRPr="00C149A6" w14:paraId="751987BF" w14:textId="77777777" w:rsidTr="009A35D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4BA78802" w14:textId="7E908E6C" w:rsidR="0018493D" w:rsidRPr="00C149A6" w:rsidRDefault="0018493D" w:rsidP="00C149A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III </w:t>
            </w:r>
            <w:r w:rsidRPr="00C14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dotyczące zabudowy</w:t>
            </w:r>
            <w:r w:rsidR="00DD09BE" w:rsidRPr="00C14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85965" w:rsidRPr="00C149A6" w14:paraId="5D461913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77E5ED9" w14:textId="143B5A3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7" w:type="dxa"/>
          </w:tcPr>
          <w:p w14:paraId="46099DEC" w14:textId="7C894CE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Wymiary zabudowy wywrotki</w:t>
            </w:r>
          </w:p>
        </w:tc>
        <w:tc>
          <w:tcPr>
            <w:tcW w:w="3119" w:type="dxa"/>
            <w:vAlign w:val="center"/>
          </w:tcPr>
          <w:p w14:paraId="79FC4092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48D25180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53CC771" w14:textId="6F36D8D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77" w:type="dxa"/>
          </w:tcPr>
          <w:p w14:paraId="67BC1636" w14:textId="571631A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Długość wewnętrzna 5100mm (+/- 100mm)</w:t>
            </w:r>
          </w:p>
        </w:tc>
        <w:tc>
          <w:tcPr>
            <w:tcW w:w="3119" w:type="dxa"/>
            <w:vAlign w:val="center"/>
          </w:tcPr>
          <w:p w14:paraId="35ACFF7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A517E4E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78D7557" w14:textId="2BECCF6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77" w:type="dxa"/>
          </w:tcPr>
          <w:p w14:paraId="18DB5C48" w14:textId="646977B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Szerokość wewnętrzna 2410mm (+/- 100 mm)</w:t>
            </w:r>
          </w:p>
        </w:tc>
        <w:tc>
          <w:tcPr>
            <w:tcW w:w="3119" w:type="dxa"/>
            <w:vAlign w:val="center"/>
          </w:tcPr>
          <w:p w14:paraId="326FE92F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3EE09D80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9CECBEB" w14:textId="7E2A7C3F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377" w:type="dxa"/>
          </w:tcPr>
          <w:p w14:paraId="0D71E8A4" w14:textId="49869113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Wysokość burty 1000 mm</w:t>
            </w:r>
          </w:p>
        </w:tc>
        <w:tc>
          <w:tcPr>
            <w:tcW w:w="3119" w:type="dxa"/>
            <w:vAlign w:val="center"/>
          </w:tcPr>
          <w:p w14:paraId="65F68F3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32441777" w14:textId="77777777" w:rsidTr="0093547B">
        <w:trPr>
          <w:trHeight w:hRule="exact" w:val="670"/>
          <w:jc w:val="center"/>
        </w:trPr>
        <w:tc>
          <w:tcPr>
            <w:tcW w:w="564" w:type="dxa"/>
            <w:vAlign w:val="center"/>
          </w:tcPr>
          <w:p w14:paraId="6591E0EB" w14:textId="5A9881ED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377" w:type="dxa"/>
          </w:tcPr>
          <w:p w14:paraId="286E9567" w14:textId="7C0D77AC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Podłoga wykonana z blachy stalowej wysokogatunkowej cynkowanej ogniowo grubość minimum 6 mm stal HARDOX 450</w:t>
            </w:r>
          </w:p>
        </w:tc>
        <w:tc>
          <w:tcPr>
            <w:tcW w:w="3119" w:type="dxa"/>
            <w:vAlign w:val="center"/>
          </w:tcPr>
          <w:p w14:paraId="356657D3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6BD240DC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944F396" w14:textId="21AA797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377" w:type="dxa"/>
          </w:tcPr>
          <w:p w14:paraId="6541CD02" w14:textId="590EBA4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Burty boczne z przeginane 4mm stal HARDOX 450</w:t>
            </w:r>
          </w:p>
        </w:tc>
        <w:tc>
          <w:tcPr>
            <w:tcW w:w="3119" w:type="dxa"/>
            <w:vAlign w:val="center"/>
          </w:tcPr>
          <w:p w14:paraId="2862A7F6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E6CB99B" w14:textId="77777777" w:rsidTr="0093547B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C0F3679" w14:textId="6B025484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377" w:type="dxa"/>
          </w:tcPr>
          <w:p w14:paraId="6EA9B837" w14:textId="751CB5C5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Burta prawa z górnymi zawiasami uchylna dołem, przeginana</w:t>
            </w:r>
          </w:p>
        </w:tc>
        <w:tc>
          <w:tcPr>
            <w:tcW w:w="3119" w:type="dxa"/>
            <w:vAlign w:val="center"/>
          </w:tcPr>
          <w:p w14:paraId="000D045B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41EA9080" w14:textId="77777777" w:rsidTr="0093547B">
        <w:trPr>
          <w:trHeight w:hRule="exact" w:val="624"/>
          <w:jc w:val="center"/>
        </w:trPr>
        <w:tc>
          <w:tcPr>
            <w:tcW w:w="564" w:type="dxa"/>
            <w:vAlign w:val="center"/>
          </w:tcPr>
          <w:p w14:paraId="7C1918AB" w14:textId="3A58A55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377" w:type="dxa"/>
          </w:tcPr>
          <w:p w14:paraId="69D449CE" w14:textId="78803101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Burta lewa hydrauliczna – </w:t>
            </w:r>
            <w:proofErr w:type="spellStart"/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Hydroboard</w:t>
            </w:r>
            <w:proofErr w:type="spellEnd"/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 dwa siłowniki</w:t>
            </w:r>
          </w:p>
        </w:tc>
        <w:tc>
          <w:tcPr>
            <w:tcW w:w="3119" w:type="dxa"/>
            <w:vAlign w:val="center"/>
          </w:tcPr>
          <w:p w14:paraId="10204B04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28309F83" w14:textId="77777777" w:rsidTr="00E85965">
        <w:trPr>
          <w:trHeight w:hRule="exact" w:val="737"/>
          <w:jc w:val="center"/>
        </w:trPr>
        <w:tc>
          <w:tcPr>
            <w:tcW w:w="564" w:type="dxa"/>
            <w:vAlign w:val="center"/>
          </w:tcPr>
          <w:p w14:paraId="5EB6533E" w14:textId="7FDF550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377" w:type="dxa"/>
          </w:tcPr>
          <w:p w14:paraId="13A45C13" w14:textId="31050326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Burta tylna 5 mm stal HARDOX 450 z górnymi zawiasami otwierana automatycznie przy podnoszeniu skrzyni</w:t>
            </w:r>
          </w:p>
        </w:tc>
        <w:tc>
          <w:tcPr>
            <w:tcW w:w="3119" w:type="dxa"/>
            <w:vAlign w:val="center"/>
          </w:tcPr>
          <w:p w14:paraId="236D039F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238267E6" w14:textId="77777777" w:rsidTr="00E85965">
        <w:trPr>
          <w:trHeight w:hRule="exact" w:val="505"/>
          <w:jc w:val="center"/>
        </w:trPr>
        <w:tc>
          <w:tcPr>
            <w:tcW w:w="564" w:type="dxa"/>
            <w:vAlign w:val="center"/>
          </w:tcPr>
          <w:p w14:paraId="12F0E4DB" w14:textId="746C0279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6377" w:type="dxa"/>
          </w:tcPr>
          <w:p w14:paraId="3E885BCF" w14:textId="38C791A0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Plandeka </w:t>
            </w:r>
            <w:r w:rsidR="0001646B">
              <w:rPr>
                <w:rFonts w:asciiTheme="minorHAnsi" w:hAnsiTheme="minorHAnsi" w:cstheme="minorHAnsi"/>
                <w:sz w:val="22"/>
                <w:szCs w:val="22"/>
              </w:rPr>
              <w:t>zwijana na burcie bocznej prawej</w:t>
            </w:r>
          </w:p>
        </w:tc>
        <w:tc>
          <w:tcPr>
            <w:tcW w:w="3119" w:type="dxa"/>
            <w:vAlign w:val="center"/>
          </w:tcPr>
          <w:p w14:paraId="1036DB29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5965" w:rsidRPr="00C149A6" w14:paraId="02530D76" w14:textId="77777777" w:rsidTr="00E85965">
        <w:trPr>
          <w:trHeight w:hRule="exact" w:val="427"/>
          <w:jc w:val="center"/>
        </w:trPr>
        <w:tc>
          <w:tcPr>
            <w:tcW w:w="564" w:type="dxa"/>
            <w:vAlign w:val="center"/>
          </w:tcPr>
          <w:p w14:paraId="337AFD6D" w14:textId="6A1173DD" w:rsidR="00E85965" w:rsidRPr="00C149A6" w:rsidRDefault="00C149A6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6377" w:type="dxa"/>
          </w:tcPr>
          <w:p w14:paraId="105904CF" w14:textId="0132D1C8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</w:rPr>
              <w:t xml:space="preserve">Wywrotka śrutowana, gruntowana i malowana </w:t>
            </w:r>
          </w:p>
        </w:tc>
        <w:tc>
          <w:tcPr>
            <w:tcW w:w="3119" w:type="dxa"/>
            <w:vAlign w:val="center"/>
          </w:tcPr>
          <w:p w14:paraId="421A343E" w14:textId="77777777" w:rsidR="00E85965" w:rsidRPr="00C149A6" w:rsidRDefault="00E85965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0F16" w:rsidRPr="00C149A6" w14:paraId="0277DE72" w14:textId="77777777" w:rsidTr="009A35D7">
        <w:trPr>
          <w:trHeight w:val="510"/>
          <w:jc w:val="center"/>
        </w:trPr>
        <w:tc>
          <w:tcPr>
            <w:tcW w:w="10060" w:type="dxa"/>
            <w:gridSpan w:val="3"/>
            <w:vAlign w:val="center"/>
          </w:tcPr>
          <w:p w14:paraId="2A2C59A5" w14:textId="77777777" w:rsidR="00800F16" w:rsidRPr="00C149A6" w:rsidRDefault="00800F16" w:rsidP="00C149A6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Wymagania dodatkowe:</w:t>
            </w:r>
          </w:p>
        </w:tc>
      </w:tr>
      <w:tr w:rsidR="00F64E20" w:rsidRPr="00C149A6" w14:paraId="410CD183" w14:textId="77777777" w:rsidTr="00BE277A">
        <w:trPr>
          <w:jc w:val="center"/>
        </w:trPr>
        <w:tc>
          <w:tcPr>
            <w:tcW w:w="564" w:type="dxa"/>
            <w:vAlign w:val="center"/>
          </w:tcPr>
          <w:p w14:paraId="4B9D642D" w14:textId="77777777" w:rsidR="00F64E20" w:rsidRPr="00C149A6" w:rsidRDefault="00F64E20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7" w:type="dxa"/>
            <w:vAlign w:val="center"/>
          </w:tcPr>
          <w:p w14:paraId="3B226F24" w14:textId="2AC7406C" w:rsidR="00F64E20" w:rsidRPr="00C149A6" w:rsidRDefault="00F64E20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2" w:name="_Hlk97810028"/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serwisu i gwarancji</w:t>
            </w:r>
            <w:bookmarkEnd w:id="2"/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330E8302" w14:textId="29057B4D" w:rsidR="00F64E20" w:rsidRPr="00C149A6" w:rsidRDefault="00F64E20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Wykonawca zobowiązuje się udzielić 12 miesięcznej gwarancji  na przedmiot zamówienia licząc od daty podpisania przez Zamawiającego końcowego protokołu odbioru przedmiotu dostawy „bez uwag/zastrzeżeń”.</w:t>
            </w:r>
          </w:p>
          <w:p w14:paraId="5359E6E9" w14:textId="77777777" w:rsidR="00C707E3" w:rsidRPr="00C149A6" w:rsidRDefault="00F64E20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 musi zapewniać wszelkie naprawy i usuwanie wszystkich usterek jakie powstaną w okresie gwarancyjnym, za wyjątkiem uszkodzeń mechanicznych spowodowanych przez Zamawiającego, które zostaną usunięte na koszt Zamawiającego.</w:t>
            </w:r>
          </w:p>
          <w:p w14:paraId="7F61700E" w14:textId="01E7A44F" w:rsidR="00C707E3" w:rsidRPr="00C149A6" w:rsidRDefault="00C707E3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Wykonawca zapewni, że w okresie gwarancyjnym reakcja serwisu tj. podjęcie działań serwisowych zmierzających do usunięcia usterki, przystąpienie do napraw, to okres nie dłuższy niż 96godziny od zgłoszenia przez Zamawiającego drogą elektroniczną (e- mail) lub telefoniczną. Reakcja </w:t>
            </w:r>
            <w:r w:rsidR="000164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godzinna dotyczy dni roboczych i nie obejmuje dni świątecznych i wolnych od pracy. Jeżeli koniec okresu </w:t>
            </w:r>
            <w:r w:rsidR="000164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przypada na dzień świąteczny lub wolny od pracy to okres ten kończy się odpowiednio w następnym roboczym po dniu świątecznym lub wolnym od pracy. Maksymalny termin usunięcia usterki wynosi do 10 dni roboczych. Dopuszcza się wydłużenie terminu naprawy w przypadku wystąpienia obiektywnych, niezależnych od punktu serwisowego przyczyn, po przedłożeniu uzasadnienia i uzyskaniu akceptacji Zamawiającego.</w:t>
            </w:r>
          </w:p>
          <w:p w14:paraId="25715DA3" w14:textId="7A262FDD" w:rsidR="00BE63E2" w:rsidRPr="00C149A6" w:rsidRDefault="00BE63E2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149A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 okresie gwarancji koszty związane z zapewnieniem i wymianą części zamiennych objętych gwarancją ponosi Wykonawca, natomiast koszty materiałów eksploatacyjnych i części zużywających się zostaną poniesione przez Zamawiającego.</w:t>
            </w:r>
          </w:p>
          <w:p w14:paraId="0496FDA0" w14:textId="738217A5" w:rsidR="00F64E20" w:rsidRPr="00C149A6" w:rsidRDefault="00F64E20" w:rsidP="00C149A6">
            <w:pPr>
              <w:pStyle w:val="Akapitzlist"/>
              <w:numPr>
                <w:ilvl w:val="0"/>
                <w:numId w:val="16"/>
              </w:numPr>
              <w:suppressAutoHyphens/>
              <w:spacing w:line="240" w:lineRule="auto"/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Wykonawca oświadcza, iż dysponuje/współpracuje z co najmniej 1 autoryzowaną stacją serwisową oddaloną o nie więcej niż </w:t>
            </w:r>
            <w:r w:rsidR="0001646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Pr="00C149A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00 km od siedziby Zamawiającego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vAlign w:val="center"/>
          </w:tcPr>
          <w:p w14:paraId="2F8CA118" w14:textId="77777777" w:rsidR="00F64E20" w:rsidRPr="00C149A6" w:rsidRDefault="00F64E20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0F16" w:rsidRPr="00C149A6" w14:paraId="708706CB" w14:textId="77777777" w:rsidTr="00BE277A">
        <w:trPr>
          <w:jc w:val="center"/>
        </w:trPr>
        <w:tc>
          <w:tcPr>
            <w:tcW w:w="564" w:type="dxa"/>
            <w:vAlign w:val="center"/>
          </w:tcPr>
          <w:p w14:paraId="19847301" w14:textId="4565E7D5" w:rsidR="00800F16" w:rsidRPr="00C149A6" w:rsidRDefault="00F64E20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7" w:type="dxa"/>
            <w:vAlign w:val="center"/>
          </w:tcPr>
          <w:p w14:paraId="093CA231" w14:textId="62C58F4B" w:rsidR="00800F16" w:rsidRPr="00C149A6" w:rsidRDefault="00800F16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Dodatkowe wymagania – wraz z dostawą samochodu Wykonawca dostarczy:</w:t>
            </w:r>
          </w:p>
          <w:p w14:paraId="6927E075" w14:textId="77777777" w:rsidR="00F04C41" w:rsidRPr="00C149A6" w:rsidRDefault="00F04C41" w:rsidP="00C149A6">
            <w:pPr>
              <w:numPr>
                <w:ilvl w:val="1"/>
                <w:numId w:val="18"/>
              </w:numPr>
              <w:suppressAutoHyphens/>
              <w:ind w:left="319" w:hanging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karta/książka gwarancyjna,</w:t>
            </w:r>
          </w:p>
          <w:p w14:paraId="39DAD8F9" w14:textId="77777777" w:rsidR="00F04C41" w:rsidRPr="00C149A6" w:rsidRDefault="00F04C41" w:rsidP="00C149A6">
            <w:pPr>
              <w:numPr>
                <w:ilvl w:val="1"/>
                <w:numId w:val="18"/>
              </w:numPr>
              <w:suppressAutoHyphens/>
              <w:ind w:left="319" w:hanging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świadectwo zgodności CE,</w:t>
            </w:r>
          </w:p>
          <w:p w14:paraId="578EBEE8" w14:textId="6A2E0171" w:rsidR="00800F16" w:rsidRPr="00C149A6" w:rsidRDefault="002C1037" w:rsidP="00C149A6">
            <w:pPr>
              <w:numPr>
                <w:ilvl w:val="1"/>
                <w:numId w:val="18"/>
              </w:numPr>
              <w:suppressAutoHyphens/>
              <w:ind w:left="319" w:hanging="3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oryginał lub wyciąg </w:t>
            </w:r>
            <w:r w:rsidR="00F04C41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homologacj</w:t>
            </w: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EA225F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F04C41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00F16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instrukcję obsługi z uwzględnieniem zasad bezpiecznej eksploatacji</w:t>
            </w:r>
            <w:r w:rsidR="00B07D9F"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vAlign w:val="center"/>
          </w:tcPr>
          <w:p w14:paraId="1A3EA685" w14:textId="77777777" w:rsidR="00800F16" w:rsidRPr="00C149A6" w:rsidRDefault="00800F16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277A" w:rsidRPr="00C149A6" w14:paraId="4FF04CBB" w14:textId="77777777" w:rsidTr="00BE277A">
        <w:trPr>
          <w:jc w:val="center"/>
        </w:trPr>
        <w:tc>
          <w:tcPr>
            <w:tcW w:w="564" w:type="dxa"/>
            <w:vAlign w:val="center"/>
          </w:tcPr>
          <w:p w14:paraId="2D1AE051" w14:textId="6E278A3D" w:rsidR="00BE277A" w:rsidRPr="00C149A6" w:rsidRDefault="00BE277A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77" w:type="dxa"/>
            <w:vAlign w:val="center"/>
          </w:tcPr>
          <w:p w14:paraId="7B1C5984" w14:textId="2F5341A6" w:rsidR="00BE277A" w:rsidRPr="00C149A6" w:rsidRDefault="00BE277A" w:rsidP="00C149A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49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Wykonawca zobowiązany jest do dostarczenia i uruchomienia pojazdu do siedziby Zamawiającego  na własny koszt. Podczas odbioru Zamawiający dokona zbadania stanu technicznego przedmiotu zamówienia oraz zgodności parametrów technicznych z warunkami określonymi w SWZ. </w:t>
            </w:r>
          </w:p>
        </w:tc>
        <w:tc>
          <w:tcPr>
            <w:tcW w:w="3119" w:type="dxa"/>
            <w:vAlign w:val="center"/>
          </w:tcPr>
          <w:p w14:paraId="09A311D8" w14:textId="77777777" w:rsidR="00BE277A" w:rsidRPr="00C149A6" w:rsidRDefault="00BE277A" w:rsidP="00C149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6F36FE3" w14:textId="77777777" w:rsidR="007F53DC" w:rsidRPr="00C149A6" w:rsidRDefault="007F53DC" w:rsidP="00C149A6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24183AAC" w14:textId="77777777" w:rsidR="007F53DC" w:rsidRPr="00C149A6" w:rsidRDefault="007F53DC" w:rsidP="00C149A6">
      <w:pPr>
        <w:rPr>
          <w:rFonts w:asciiTheme="minorHAnsi" w:hAnsiTheme="minorHAnsi" w:cstheme="minorHAnsi"/>
          <w:sz w:val="22"/>
          <w:szCs w:val="22"/>
        </w:rPr>
      </w:pPr>
    </w:p>
    <w:p w14:paraId="583A917B" w14:textId="463CB91D" w:rsidR="00AF5A09" w:rsidRPr="00C149A6" w:rsidRDefault="00AF5A09" w:rsidP="00C149A6">
      <w:pPr>
        <w:suppressAutoHyphens/>
        <w:ind w:left="4963" w:firstLine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49A6">
        <w:rPr>
          <w:rFonts w:asciiTheme="minorHAnsi" w:hAnsiTheme="minorHAnsi" w:cstheme="minorHAnsi"/>
          <w:b/>
          <w:color w:val="000000"/>
          <w:sz w:val="22"/>
          <w:szCs w:val="22"/>
        </w:rPr>
        <w:t>Podpis Wykonawcy</w:t>
      </w:r>
    </w:p>
    <w:p w14:paraId="59EC052E" w14:textId="7F899286" w:rsidR="00AF5A09" w:rsidRPr="00C149A6" w:rsidRDefault="00AF5A09" w:rsidP="00C149A6">
      <w:pPr>
        <w:suppressAutoHyphens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C71032" w14:textId="77777777" w:rsidR="00BE277A" w:rsidRPr="00C149A6" w:rsidRDefault="00BE277A" w:rsidP="00C149A6">
      <w:pPr>
        <w:suppressAutoHyphens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B0BE35" w14:textId="7EC52F31" w:rsidR="00BE277A" w:rsidRPr="00C149A6" w:rsidRDefault="00AF5A09" w:rsidP="00C149A6">
      <w:pPr>
        <w:suppressAutoHyphens/>
        <w:ind w:left="708"/>
        <w:rPr>
          <w:rFonts w:asciiTheme="minorHAnsi" w:hAnsiTheme="minorHAnsi" w:cstheme="minorHAnsi"/>
          <w:color w:val="000000"/>
          <w:sz w:val="22"/>
          <w:szCs w:val="22"/>
          <w:vertAlign w:val="subscript"/>
        </w:rPr>
      </w:pPr>
      <w:r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277A"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277A"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277A"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277A" w:rsidRPr="00C149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49A6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……………………………………………………..</w:t>
      </w:r>
    </w:p>
    <w:p w14:paraId="78D2B43B" w14:textId="522BDC56" w:rsidR="00AF5A09" w:rsidRPr="00C149A6" w:rsidRDefault="00AF5A09" w:rsidP="00C149A6">
      <w:pPr>
        <w:suppressAutoHyphens/>
        <w:ind w:left="5671" w:firstLine="1"/>
        <w:rPr>
          <w:rFonts w:asciiTheme="minorHAnsi" w:hAnsiTheme="minorHAnsi" w:cstheme="minorHAnsi"/>
          <w:color w:val="000000"/>
          <w:sz w:val="22"/>
          <w:szCs w:val="22"/>
          <w:vertAlign w:val="subscript"/>
        </w:rPr>
      </w:pPr>
      <w:r w:rsidRPr="00C149A6">
        <w:rPr>
          <w:rFonts w:asciiTheme="minorHAnsi" w:hAnsiTheme="minorHAnsi" w:cstheme="minorHAnsi"/>
          <w:i/>
          <w:color w:val="000000"/>
          <w:sz w:val="22"/>
          <w:szCs w:val="22"/>
          <w:vertAlign w:val="subscript"/>
        </w:rPr>
        <w:t>(pieczątka z własnoręcznym podpisem)</w:t>
      </w:r>
    </w:p>
    <w:p w14:paraId="46593198" w14:textId="77777777" w:rsidR="00AF5A09" w:rsidRPr="00C149A6" w:rsidRDefault="00AF5A09" w:rsidP="00C149A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vertAlign w:val="subscript"/>
        </w:rPr>
      </w:pPr>
    </w:p>
    <w:p w14:paraId="508F9ED7" w14:textId="77777777" w:rsidR="007F53DC" w:rsidRPr="00C149A6" w:rsidRDefault="007F53DC" w:rsidP="00C149A6">
      <w:pPr>
        <w:rPr>
          <w:rFonts w:asciiTheme="minorHAnsi" w:hAnsiTheme="minorHAnsi" w:cstheme="minorHAnsi"/>
          <w:sz w:val="22"/>
          <w:szCs w:val="22"/>
        </w:rPr>
      </w:pPr>
    </w:p>
    <w:p w14:paraId="577AB84F" w14:textId="77777777" w:rsidR="007F53DC" w:rsidRPr="00C149A6" w:rsidRDefault="007F53DC" w:rsidP="00C149A6">
      <w:pPr>
        <w:rPr>
          <w:rFonts w:asciiTheme="minorHAnsi" w:hAnsiTheme="minorHAnsi" w:cstheme="minorHAnsi"/>
          <w:sz w:val="22"/>
          <w:szCs w:val="22"/>
        </w:rPr>
      </w:pPr>
    </w:p>
    <w:sectPr w:rsidR="007F53DC" w:rsidRPr="00C149A6" w:rsidSect="00BE277A">
      <w:headerReference w:type="default" r:id="rId7"/>
      <w:footerReference w:type="default" r:id="rId8"/>
      <w:headerReference w:type="first" r:id="rId9"/>
      <w:pgSz w:w="11906" w:h="16838" w:code="9"/>
      <w:pgMar w:top="-371" w:right="924" w:bottom="284" w:left="907" w:header="709" w:footer="85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2BF86" w14:textId="77777777" w:rsidR="007E2DA1" w:rsidRDefault="007E2DA1">
      <w:r>
        <w:separator/>
      </w:r>
    </w:p>
  </w:endnote>
  <w:endnote w:type="continuationSeparator" w:id="0">
    <w:p w14:paraId="3A290CDC" w14:textId="77777777" w:rsidR="007E2DA1" w:rsidRDefault="007E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35C0A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D8FE2" w14:textId="77777777" w:rsidR="007E2DA1" w:rsidRDefault="007E2DA1">
      <w:r>
        <w:separator/>
      </w:r>
    </w:p>
  </w:footnote>
  <w:footnote w:type="continuationSeparator" w:id="0">
    <w:p w14:paraId="339D2C83" w14:textId="77777777" w:rsidR="007E2DA1" w:rsidRDefault="007E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C0B67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0953D" w14:textId="3B9D797F" w:rsidR="00250094" w:rsidRDefault="00250094" w:rsidP="00250094">
    <w:pPr>
      <w:pStyle w:val="Nagwek"/>
    </w:pPr>
  </w:p>
  <w:p w14:paraId="082A26DF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3CEC"/>
    <w:multiLevelType w:val="hybridMultilevel"/>
    <w:tmpl w:val="AE6AC0A6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8428A"/>
    <w:multiLevelType w:val="hybridMultilevel"/>
    <w:tmpl w:val="E93C619E"/>
    <w:lvl w:ilvl="0" w:tplc="378E9A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F4D"/>
    <w:multiLevelType w:val="hybridMultilevel"/>
    <w:tmpl w:val="F9EEA58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95920"/>
    <w:multiLevelType w:val="hybridMultilevel"/>
    <w:tmpl w:val="D1CE74FA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AE5A3D"/>
    <w:multiLevelType w:val="hybridMultilevel"/>
    <w:tmpl w:val="25DA5FA8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724892"/>
    <w:multiLevelType w:val="hybridMultilevel"/>
    <w:tmpl w:val="E4EE0D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B04CDB"/>
    <w:multiLevelType w:val="hybridMultilevel"/>
    <w:tmpl w:val="5B646DA4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34132"/>
    <w:multiLevelType w:val="hybridMultilevel"/>
    <w:tmpl w:val="D53E3650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FE3124"/>
    <w:multiLevelType w:val="hybridMultilevel"/>
    <w:tmpl w:val="8B3E4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04B9"/>
    <w:multiLevelType w:val="hybridMultilevel"/>
    <w:tmpl w:val="D7E030C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073A62"/>
    <w:multiLevelType w:val="hybridMultilevel"/>
    <w:tmpl w:val="FCA8828A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D20D95"/>
    <w:multiLevelType w:val="multilevel"/>
    <w:tmpl w:val="D3CCBB0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9E5436"/>
    <w:multiLevelType w:val="hybridMultilevel"/>
    <w:tmpl w:val="A9D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04A82">
      <w:start w:val="1"/>
      <w:numFmt w:val="decimal"/>
      <w:lvlText w:val="2.%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E5482"/>
    <w:multiLevelType w:val="hybridMultilevel"/>
    <w:tmpl w:val="7EE4961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2D4A6C"/>
    <w:multiLevelType w:val="hybridMultilevel"/>
    <w:tmpl w:val="D8FE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E9D6E">
      <w:start w:val="1"/>
      <w:numFmt w:val="bullet"/>
      <w:lvlText w:val="‒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D56BD"/>
    <w:multiLevelType w:val="hybridMultilevel"/>
    <w:tmpl w:val="906613F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0F19E7"/>
    <w:multiLevelType w:val="hybridMultilevel"/>
    <w:tmpl w:val="4636E2C0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7EE2927"/>
    <w:multiLevelType w:val="hybridMultilevel"/>
    <w:tmpl w:val="E93C619E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62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824138">
    <w:abstractNumId w:val="5"/>
  </w:num>
  <w:num w:numId="3" w16cid:durableId="2138641688">
    <w:abstractNumId w:val="6"/>
  </w:num>
  <w:num w:numId="4" w16cid:durableId="417948045">
    <w:abstractNumId w:val="16"/>
  </w:num>
  <w:num w:numId="5" w16cid:durableId="111292612">
    <w:abstractNumId w:val="8"/>
  </w:num>
  <w:num w:numId="6" w16cid:durableId="1142842283">
    <w:abstractNumId w:val="3"/>
  </w:num>
  <w:num w:numId="7" w16cid:durableId="462964343">
    <w:abstractNumId w:val="11"/>
  </w:num>
  <w:num w:numId="8" w16cid:durableId="959414079">
    <w:abstractNumId w:val="4"/>
  </w:num>
  <w:num w:numId="9" w16cid:durableId="24061301">
    <w:abstractNumId w:val="0"/>
  </w:num>
  <w:num w:numId="10" w16cid:durableId="2111002484">
    <w:abstractNumId w:val="14"/>
  </w:num>
  <w:num w:numId="11" w16cid:durableId="1833566937">
    <w:abstractNumId w:val="10"/>
  </w:num>
  <w:num w:numId="12" w16cid:durableId="49354152">
    <w:abstractNumId w:val="17"/>
  </w:num>
  <w:num w:numId="13" w16cid:durableId="1013918453">
    <w:abstractNumId w:val="2"/>
  </w:num>
  <w:num w:numId="14" w16cid:durableId="481653307">
    <w:abstractNumId w:val="15"/>
  </w:num>
  <w:num w:numId="15" w16cid:durableId="1163816274">
    <w:abstractNumId w:val="12"/>
  </w:num>
  <w:num w:numId="16" w16cid:durableId="2143384573">
    <w:abstractNumId w:val="1"/>
  </w:num>
  <w:num w:numId="17" w16cid:durableId="689185771">
    <w:abstractNumId w:val="9"/>
  </w:num>
  <w:num w:numId="18" w16cid:durableId="1068922937">
    <w:abstractNumId w:val="13"/>
  </w:num>
  <w:num w:numId="19" w16cid:durableId="17894677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1"/>
    <w:rsid w:val="0001646B"/>
    <w:rsid w:val="00027985"/>
    <w:rsid w:val="00027A43"/>
    <w:rsid w:val="00055AE2"/>
    <w:rsid w:val="00057F79"/>
    <w:rsid w:val="00094E56"/>
    <w:rsid w:val="000C1D7B"/>
    <w:rsid w:val="000F673D"/>
    <w:rsid w:val="001131C0"/>
    <w:rsid w:val="001178AA"/>
    <w:rsid w:val="00124627"/>
    <w:rsid w:val="00132508"/>
    <w:rsid w:val="00141110"/>
    <w:rsid w:val="0018493D"/>
    <w:rsid w:val="001A24A7"/>
    <w:rsid w:val="001F0B3E"/>
    <w:rsid w:val="001F4B3E"/>
    <w:rsid w:val="00210069"/>
    <w:rsid w:val="00242442"/>
    <w:rsid w:val="00250094"/>
    <w:rsid w:val="00280010"/>
    <w:rsid w:val="002C1037"/>
    <w:rsid w:val="003251E1"/>
    <w:rsid w:val="00386001"/>
    <w:rsid w:val="00597EBE"/>
    <w:rsid w:val="005D551A"/>
    <w:rsid w:val="005F1E31"/>
    <w:rsid w:val="006262F7"/>
    <w:rsid w:val="006C6B76"/>
    <w:rsid w:val="006D033D"/>
    <w:rsid w:val="006E343F"/>
    <w:rsid w:val="00706F83"/>
    <w:rsid w:val="00717D70"/>
    <w:rsid w:val="007332E8"/>
    <w:rsid w:val="00762097"/>
    <w:rsid w:val="007C2026"/>
    <w:rsid w:val="007E2DA1"/>
    <w:rsid w:val="007F53DC"/>
    <w:rsid w:val="00800F16"/>
    <w:rsid w:val="0081307C"/>
    <w:rsid w:val="00814B9E"/>
    <w:rsid w:val="00821C47"/>
    <w:rsid w:val="00841953"/>
    <w:rsid w:val="00881283"/>
    <w:rsid w:val="008E4C2A"/>
    <w:rsid w:val="0093225A"/>
    <w:rsid w:val="00943D7A"/>
    <w:rsid w:val="00983EC2"/>
    <w:rsid w:val="009A35D7"/>
    <w:rsid w:val="009B6F94"/>
    <w:rsid w:val="009D1CB7"/>
    <w:rsid w:val="009F5775"/>
    <w:rsid w:val="00A42484"/>
    <w:rsid w:val="00A46F33"/>
    <w:rsid w:val="00A722E2"/>
    <w:rsid w:val="00A90464"/>
    <w:rsid w:val="00AB14EC"/>
    <w:rsid w:val="00AD31BE"/>
    <w:rsid w:val="00AE7601"/>
    <w:rsid w:val="00AF5A09"/>
    <w:rsid w:val="00B07D9F"/>
    <w:rsid w:val="00B164F5"/>
    <w:rsid w:val="00B23AAB"/>
    <w:rsid w:val="00B34A00"/>
    <w:rsid w:val="00B353FC"/>
    <w:rsid w:val="00B71401"/>
    <w:rsid w:val="00B71B9E"/>
    <w:rsid w:val="00B849D3"/>
    <w:rsid w:val="00BE277A"/>
    <w:rsid w:val="00BE63E2"/>
    <w:rsid w:val="00BE758B"/>
    <w:rsid w:val="00BF3B76"/>
    <w:rsid w:val="00C01835"/>
    <w:rsid w:val="00C149A6"/>
    <w:rsid w:val="00C31083"/>
    <w:rsid w:val="00C36EF9"/>
    <w:rsid w:val="00C61676"/>
    <w:rsid w:val="00C707E3"/>
    <w:rsid w:val="00C924D7"/>
    <w:rsid w:val="00C957E9"/>
    <w:rsid w:val="00C958C7"/>
    <w:rsid w:val="00CC685F"/>
    <w:rsid w:val="00CD1B61"/>
    <w:rsid w:val="00CD3AC0"/>
    <w:rsid w:val="00DD09BE"/>
    <w:rsid w:val="00DD1FED"/>
    <w:rsid w:val="00DD7A72"/>
    <w:rsid w:val="00E06316"/>
    <w:rsid w:val="00E235B4"/>
    <w:rsid w:val="00E251B4"/>
    <w:rsid w:val="00E42878"/>
    <w:rsid w:val="00E55733"/>
    <w:rsid w:val="00E85965"/>
    <w:rsid w:val="00E946E0"/>
    <w:rsid w:val="00EA225F"/>
    <w:rsid w:val="00ED7396"/>
    <w:rsid w:val="00EE2A96"/>
    <w:rsid w:val="00F04408"/>
    <w:rsid w:val="00F04C41"/>
    <w:rsid w:val="00F05904"/>
    <w:rsid w:val="00F36507"/>
    <w:rsid w:val="00F64E20"/>
    <w:rsid w:val="00FA5656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66837C"/>
  <w15:chartTrackingRefBased/>
  <w15:docId w15:val="{66B8D475-6B1A-4240-B068-F6993D0D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2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E2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18493D"/>
    <w:pPr>
      <w:spacing w:line="360" w:lineRule="auto"/>
      <w:ind w:left="720" w:hanging="425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187</TotalTime>
  <Pages>4</Pages>
  <Words>772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Wodociągi PWIK</cp:lastModifiedBy>
  <cp:revision>28</cp:revision>
  <cp:lastPrinted>2024-06-12T19:44:00Z</cp:lastPrinted>
  <dcterms:created xsi:type="dcterms:W3CDTF">2021-09-27T07:47:00Z</dcterms:created>
  <dcterms:modified xsi:type="dcterms:W3CDTF">2024-06-19T10:29:00Z</dcterms:modified>
</cp:coreProperties>
</file>