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EBA5" w14:textId="7244C768" w:rsidR="00217E0C" w:rsidRPr="00284526" w:rsidRDefault="00123FA8" w:rsidP="00217E0C">
      <w:pPr>
        <w:suppressAutoHyphens w:val="0"/>
        <w:spacing w:after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>Nowa Sól</w:t>
      </w:r>
      <w:r w:rsidR="00217E0C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, dnia </w:t>
      </w:r>
      <w:r w:rsidR="00867EFD">
        <w:rPr>
          <w:rFonts w:ascii="Arial" w:eastAsiaTheme="minorHAnsi" w:hAnsi="Arial" w:cs="Arial"/>
          <w:sz w:val="20"/>
          <w:szCs w:val="20"/>
          <w:lang w:eastAsia="en-US"/>
        </w:rPr>
        <w:t>14 sierpnia</w:t>
      </w:r>
      <w:r w:rsidR="000B708B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 2024</w:t>
      </w:r>
      <w:r w:rsidR="00217E0C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 r.</w:t>
      </w:r>
    </w:p>
    <w:p w14:paraId="032BC933" w14:textId="335D3CF1" w:rsidR="00217E0C" w:rsidRPr="00284526" w:rsidRDefault="00123FA8" w:rsidP="00217E0C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>IF.272.</w:t>
      </w:r>
      <w:r w:rsidR="00867EFD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>.2024</w:t>
      </w:r>
    </w:p>
    <w:p w14:paraId="262BFBE3" w14:textId="77777777" w:rsidR="00135200" w:rsidRPr="00284526" w:rsidRDefault="00135200" w:rsidP="000B07BF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CCB221F" w14:textId="77777777" w:rsidR="0089056F" w:rsidRDefault="00217E0C" w:rsidP="000B07BF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101B6FFA" w14:textId="774853FE" w:rsidR="00217E0C" w:rsidRPr="00284526" w:rsidRDefault="00217E0C" w:rsidP="000B07BF">
      <w:pPr>
        <w:suppressAutoHyphens w:val="0"/>
        <w:spacing w:after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</w:p>
    <w:p w14:paraId="07A38A7D" w14:textId="77777777" w:rsidR="00217E0C" w:rsidRPr="00284526" w:rsidRDefault="00217E0C" w:rsidP="00217E0C">
      <w:pPr>
        <w:suppressAutoHyphens w:val="0"/>
        <w:spacing w:after="0"/>
        <w:ind w:left="4956" w:firstLine="708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Wykonawcy</w:t>
      </w:r>
    </w:p>
    <w:p w14:paraId="50CFD64D" w14:textId="3814D051" w:rsidR="00217E0C" w:rsidRPr="00284526" w:rsidRDefault="00217E0C" w:rsidP="00217E0C">
      <w:pPr>
        <w:suppressAutoHyphens w:val="0"/>
        <w:spacing w:after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  <w:t>biorący udział w postępowaniu</w:t>
      </w:r>
    </w:p>
    <w:p w14:paraId="505D31C5" w14:textId="77777777" w:rsidR="00217E0C" w:rsidRPr="00284526" w:rsidRDefault="00217E0C" w:rsidP="00217E0C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440392C" w14:textId="77777777" w:rsidR="00135200" w:rsidRPr="00284526" w:rsidRDefault="00135200" w:rsidP="00217E0C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CCD09CE" w14:textId="6E6E698C" w:rsidR="00123FA8" w:rsidRPr="00284526" w:rsidRDefault="00217E0C" w:rsidP="00123FA8">
      <w:pPr>
        <w:suppressAutoHyphens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Dotyczy postępowania: </w:t>
      </w:r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Utworzenie Branżowego Centrum Umiejętności  w </w:t>
      </w:r>
      <w:proofErr w:type="spellStart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>CKZiU</w:t>
      </w:r>
      <w:proofErr w:type="spellEnd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 „Elektryk” w Nowej Soli- wykonanie zadania </w:t>
      </w:r>
      <w:proofErr w:type="spellStart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: Budowa stacji ładowania pojazdów elektrycznych oraz punktów ładowania małej </w:t>
      </w:r>
      <w:proofErr w:type="spellStart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>elektromobilności</w:t>
      </w:r>
      <w:proofErr w:type="spellEnd"/>
    </w:p>
    <w:p w14:paraId="3BB0C3E6" w14:textId="77777777" w:rsidR="00217E0C" w:rsidRPr="00284526" w:rsidRDefault="00217E0C" w:rsidP="00217E0C">
      <w:pPr>
        <w:suppressAutoHyphens w:val="0"/>
        <w:spacing w:after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7581FDB" w14:textId="4B4A8F2F" w:rsidR="00217E0C" w:rsidRPr="00284526" w:rsidRDefault="00135200" w:rsidP="00217E0C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Odpowiedzi na pytania Wykonawców</w:t>
      </w:r>
    </w:p>
    <w:p w14:paraId="5ACACB1B" w14:textId="77777777" w:rsidR="00217E0C" w:rsidRDefault="00217E0C" w:rsidP="00217E0C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o zmianie terminu składania ofert</w:t>
      </w:r>
    </w:p>
    <w:p w14:paraId="2A2FF19E" w14:textId="71C07568" w:rsidR="00867EFD" w:rsidRPr="00284526" w:rsidRDefault="00867EFD" w:rsidP="00217E0C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o zmianie treści SWZ</w:t>
      </w:r>
    </w:p>
    <w:p w14:paraId="350B4697" w14:textId="77777777" w:rsidR="000B708B" w:rsidRPr="00284526" w:rsidRDefault="000B708B" w:rsidP="008F5A9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14:paraId="7595E28B" w14:textId="77777777" w:rsidR="00123FA8" w:rsidRPr="0089056F" w:rsidRDefault="00123FA8" w:rsidP="00135200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72930433"/>
      <w:r w:rsidRPr="0089056F">
        <w:rPr>
          <w:rFonts w:ascii="Arial" w:hAnsi="Arial" w:cs="Arial"/>
          <w:b/>
          <w:bCs/>
          <w:sz w:val="20"/>
          <w:szCs w:val="20"/>
        </w:rPr>
        <w:t>Pytanie 1</w:t>
      </w:r>
    </w:p>
    <w:bookmarkEnd w:id="0"/>
    <w:p w14:paraId="70E91175" w14:textId="77777777" w:rsidR="00867EFD" w:rsidRPr="0089056F" w:rsidRDefault="00867EFD" w:rsidP="001352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89056F">
        <w:rPr>
          <w:rFonts w:ascii="Arial" w:hAnsi="Arial" w:cs="Arial"/>
          <w:sz w:val="20"/>
          <w:szCs w:val="20"/>
        </w:rPr>
        <w:t xml:space="preserve">Czy przewidują Państwo wydłużenie terminu realizacji zadania? Podany przez Państwa termin 40 dni (najpóźniej koniec września) wydaje się być nierealny ze względu na formalne terminy procedur urzędowych. </w:t>
      </w:r>
    </w:p>
    <w:p w14:paraId="780221DA" w14:textId="38C822BA" w:rsidR="00135200" w:rsidRPr="0089056F" w:rsidRDefault="00135200" w:rsidP="00135200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905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3F3955D1" w14:textId="3699F569" w:rsidR="00135200" w:rsidRPr="0089056F" w:rsidRDefault="00123FA8" w:rsidP="0013520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56F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wydłuża termin </w:t>
      </w:r>
      <w:r w:rsidR="00867EFD" w:rsidRPr="0089056F">
        <w:rPr>
          <w:rFonts w:ascii="Arial" w:eastAsia="Times New Roman" w:hAnsi="Arial" w:cs="Arial"/>
          <w:sz w:val="20"/>
          <w:szCs w:val="20"/>
          <w:lang w:eastAsia="pl-PL"/>
        </w:rPr>
        <w:t xml:space="preserve">realizacji do dnia 13 grudnia 2024 r., z obowiązkiem </w:t>
      </w:r>
      <w:r w:rsidR="0089056F">
        <w:rPr>
          <w:rFonts w:ascii="Arial" w:eastAsia="Times New Roman" w:hAnsi="Arial" w:cs="Arial"/>
          <w:sz w:val="20"/>
          <w:szCs w:val="20"/>
          <w:lang w:eastAsia="pl-PL"/>
        </w:rPr>
        <w:t xml:space="preserve">po stronie Wykonawcy </w:t>
      </w:r>
      <w:r w:rsidR="00867EFD" w:rsidRPr="0089056F">
        <w:rPr>
          <w:rFonts w:ascii="Arial" w:eastAsia="Times New Roman" w:hAnsi="Arial" w:cs="Arial"/>
          <w:sz w:val="20"/>
          <w:szCs w:val="20"/>
          <w:lang w:eastAsia="pl-PL"/>
        </w:rPr>
        <w:t xml:space="preserve">zachowania terminu cząstkowego na </w:t>
      </w:r>
      <w:r w:rsidR="00867EFD" w:rsidRPr="0089056F">
        <w:rPr>
          <w:rFonts w:ascii="Arial" w:eastAsia="Times New Roman" w:hAnsi="Arial" w:cs="Arial"/>
          <w:sz w:val="20"/>
          <w:szCs w:val="20"/>
          <w:lang w:eastAsia="pl-PL"/>
        </w:rPr>
        <w:t xml:space="preserve">montaż stacji punktów ładowania małej </w:t>
      </w:r>
      <w:proofErr w:type="spellStart"/>
      <w:r w:rsidR="00867EFD" w:rsidRPr="0089056F">
        <w:rPr>
          <w:rFonts w:ascii="Arial" w:eastAsia="Times New Roman" w:hAnsi="Arial" w:cs="Arial"/>
          <w:sz w:val="20"/>
          <w:szCs w:val="20"/>
          <w:lang w:eastAsia="pl-PL"/>
        </w:rPr>
        <w:t>elektromobilności</w:t>
      </w:r>
      <w:proofErr w:type="spellEnd"/>
      <w:r w:rsidR="00867EFD" w:rsidRPr="0089056F">
        <w:rPr>
          <w:rFonts w:ascii="Arial" w:eastAsia="Times New Roman" w:hAnsi="Arial" w:cs="Arial"/>
          <w:sz w:val="20"/>
          <w:szCs w:val="20"/>
          <w:lang w:eastAsia="pl-PL"/>
        </w:rPr>
        <w:t xml:space="preserve"> do  dnia 30 września 2024 r.</w:t>
      </w:r>
    </w:p>
    <w:p w14:paraId="113BD44D" w14:textId="77777777" w:rsidR="00CA359A" w:rsidRPr="0089056F" w:rsidRDefault="00CA359A" w:rsidP="009E2A81">
      <w:pPr>
        <w:spacing w:after="0"/>
        <w:jc w:val="both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14:paraId="691CB3BE" w14:textId="60F23A9C" w:rsidR="00123FA8" w:rsidRPr="0089056F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9056F">
        <w:rPr>
          <w:rFonts w:ascii="Arial" w:hAnsi="Arial" w:cs="Arial"/>
          <w:b/>
          <w:bCs/>
          <w:sz w:val="20"/>
          <w:szCs w:val="20"/>
        </w:rPr>
        <w:t>Pytanie 2</w:t>
      </w:r>
    </w:p>
    <w:p w14:paraId="2D24083F" w14:textId="0581E4D5" w:rsidR="00123FA8" w:rsidRPr="0089056F" w:rsidRDefault="00867EFD" w:rsidP="00123FA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9056F">
        <w:rPr>
          <w:rFonts w:ascii="Arial" w:hAnsi="Arial" w:cs="Arial"/>
          <w:sz w:val="20"/>
          <w:szCs w:val="20"/>
        </w:rPr>
        <w:t xml:space="preserve">Garaż wymiaru 9x6 w świetle prawa wymaga projektu oraz pozwolenia na budowę. Budowa takiej konstrukcji pochłonie znaczną część budżetu oferty. Wymagany projekt </w:t>
      </w:r>
      <w:proofErr w:type="spellStart"/>
      <w:r w:rsidRPr="0089056F">
        <w:rPr>
          <w:rFonts w:ascii="Arial" w:hAnsi="Arial" w:cs="Arial"/>
          <w:sz w:val="20"/>
          <w:szCs w:val="20"/>
        </w:rPr>
        <w:t>tech</w:t>
      </w:r>
      <w:proofErr w:type="spellEnd"/>
      <w:r w:rsidRPr="0089056F">
        <w:rPr>
          <w:rFonts w:ascii="Arial" w:hAnsi="Arial" w:cs="Arial"/>
          <w:sz w:val="20"/>
          <w:szCs w:val="20"/>
        </w:rPr>
        <w:t xml:space="preserve">.-konstrukcyjny. </w:t>
      </w:r>
      <w:r w:rsidRPr="0089056F">
        <w:rPr>
          <w:rFonts w:ascii="Arial" w:hAnsi="Arial" w:cs="Arial"/>
          <w:sz w:val="20"/>
          <w:szCs w:val="20"/>
        </w:rPr>
        <w:br/>
        <w:t>Wysokość ścian garażu wyniesie 2,13 m i szczyt max 3,00 m - to bardzo płaski dach, pokryty blachodachówką. Kąt nachylenia poniżej zalecanego przez większość producentów blachodachówki.</w:t>
      </w:r>
      <w:r w:rsidRPr="0089056F">
        <w:rPr>
          <w:rFonts w:ascii="Arial" w:hAnsi="Arial" w:cs="Arial"/>
          <w:sz w:val="20"/>
          <w:szCs w:val="20"/>
        </w:rPr>
        <w:br/>
        <w:t xml:space="preserve">Konstrukcja cynkowana, ale... Są dwa rodzaje </w:t>
      </w:r>
      <w:proofErr w:type="spellStart"/>
      <w:r w:rsidRPr="0089056F">
        <w:rPr>
          <w:rFonts w:ascii="Arial" w:hAnsi="Arial" w:cs="Arial"/>
          <w:sz w:val="20"/>
          <w:szCs w:val="20"/>
        </w:rPr>
        <w:t>ocynku</w:t>
      </w:r>
      <w:proofErr w:type="spellEnd"/>
      <w:r w:rsidRPr="0089056F">
        <w:rPr>
          <w:rFonts w:ascii="Arial" w:hAnsi="Arial" w:cs="Arial"/>
          <w:sz w:val="20"/>
          <w:szCs w:val="20"/>
        </w:rPr>
        <w:t xml:space="preserve">. Ten prawdziwy ogniowy, który robimy dla garaży z płyt warstwowych oraz </w:t>
      </w:r>
      <w:proofErr w:type="spellStart"/>
      <w:r w:rsidRPr="0089056F">
        <w:rPr>
          <w:rFonts w:ascii="Arial" w:hAnsi="Arial" w:cs="Arial"/>
          <w:sz w:val="20"/>
          <w:szCs w:val="20"/>
        </w:rPr>
        <w:t>ocynk</w:t>
      </w:r>
      <w:proofErr w:type="spellEnd"/>
      <w:r w:rsidRPr="0089056F">
        <w:rPr>
          <w:rFonts w:ascii="Arial" w:hAnsi="Arial" w:cs="Arial"/>
          <w:sz w:val="20"/>
          <w:szCs w:val="20"/>
        </w:rPr>
        <w:t xml:space="preserve"> galwaniczny. Gotowe ocynkowane profile spawane i spawy malowane cynkiem w sprayu...</w:t>
      </w:r>
      <w:r w:rsidRPr="0089056F">
        <w:rPr>
          <w:rFonts w:ascii="Arial" w:hAnsi="Arial" w:cs="Arial"/>
          <w:sz w:val="20"/>
          <w:szCs w:val="20"/>
        </w:rPr>
        <w:br/>
        <w:t>Pełna procedura pozwolenia na budowę to też kilka miesięcy.</w:t>
      </w:r>
      <w:r w:rsidRPr="0089056F">
        <w:rPr>
          <w:rFonts w:ascii="Arial" w:hAnsi="Arial" w:cs="Arial"/>
          <w:sz w:val="20"/>
          <w:szCs w:val="20"/>
        </w:rPr>
        <w:br/>
        <w:t>Zdecydowanie problemem będzie wymagany garaż postawić do 30 września 2024r. Albo trzeba zmienić wymiary garażu albo na tą część przetargu wydłużyć termin realizacji.</w:t>
      </w:r>
      <w:r w:rsidR="00123FA8" w:rsidRPr="0089056F">
        <w:rPr>
          <w:rFonts w:ascii="Arial" w:hAnsi="Arial" w:cs="Arial"/>
          <w:sz w:val="20"/>
          <w:szCs w:val="20"/>
        </w:rPr>
        <w:br/>
      </w:r>
      <w:r w:rsidR="00123FA8" w:rsidRPr="008905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79506ACC" w14:textId="737E7C47" w:rsidR="0089056F" w:rsidRPr="0089056F" w:rsidRDefault="00123FA8" w:rsidP="0089056F">
      <w:pPr>
        <w:spacing w:after="0"/>
        <w:rPr>
          <w:rFonts w:ascii="Arial" w:hAnsi="Arial" w:cs="Arial"/>
          <w:sz w:val="20"/>
          <w:szCs w:val="20"/>
        </w:rPr>
      </w:pPr>
      <w:r w:rsidRPr="0089056F">
        <w:rPr>
          <w:rFonts w:ascii="Arial" w:hAnsi="Arial" w:cs="Arial"/>
          <w:sz w:val="20"/>
          <w:szCs w:val="20"/>
        </w:rPr>
        <w:t xml:space="preserve">Zamawiający </w:t>
      </w:r>
      <w:r w:rsidR="00867EFD" w:rsidRPr="0089056F">
        <w:rPr>
          <w:rFonts w:ascii="Arial" w:hAnsi="Arial" w:cs="Arial"/>
          <w:sz w:val="20"/>
          <w:szCs w:val="20"/>
        </w:rPr>
        <w:t xml:space="preserve">zmienia opis przedmiotu zamówienia </w:t>
      </w:r>
      <w:r w:rsidR="0089056F" w:rsidRPr="0089056F">
        <w:rPr>
          <w:rFonts w:ascii="Arial" w:hAnsi="Arial" w:cs="Arial"/>
          <w:sz w:val="20"/>
          <w:szCs w:val="20"/>
        </w:rPr>
        <w:t>uwzględniający</w:t>
      </w:r>
      <w:r w:rsidR="00867EFD" w:rsidRPr="0089056F">
        <w:rPr>
          <w:rFonts w:ascii="Arial" w:hAnsi="Arial" w:cs="Arial"/>
          <w:sz w:val="20"/>
          <w:szCs w:val="20"/>
        </w:rPr>
        <w:t xml:space="preserve"> uwagi Wykonawcy, wg treści zmodyfikowanego załącznika</w:t>
      </w:r>
      <w:r w:rsidR="0089056F" w:rsidRPr="0089056F">
        <w:rPr>
          <w:rFonts w:ascii="Arial" w:hAnsi="Arial" w:cs="Arial"/>
          <w:sz w:val="20"/>
          <w:szCs w:val="20"/>
        </w:rPr>
        <w:t>, w szczególności zmianę wymiarów wiaty, rodzaj konstrukcji oraz termin wykonania</w:t>
      </w:r>
      <w:r w:rsidRPr="0089056F">
        <w:rPr>
          <w:rFonts w:ascii="Arial" w:hAnsi="Arial" w:cs="Arial"/>
          <w:sz w:val="20"/>
          <w:szCs w:val="20"/>
        </w:rPr>
        <w:t>.</w:t>
      </w:r>
    </w:p>
    <w:p w14:paraId="2562D9CB" w14:textId="56729326" w:rsidR="0089056F" w:rsidRDefault="0095131B" w:rsidP="0089056F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17E0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o zmianie terminu składania ofert</w:t>
      </w:r>
    </w:p>
    <w:p w14:paraId="54317EEC" w14:textId="77777777" w:rsidR="0089056F" w:rsidRDefault="0089056F" w:rsidP="0089056F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19BEA2E8" w14:textId="4B687DF5" w:rsidR="000B07BF" w:rsidRPr="0089056F" w:rsidRDefault="00867EFD" w:rsidP="0089056F">
      <w:pPr>
        <w:suppressAutoHyphens w:val="0"/>
        <w:spacing w:after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Zamawiający </w:t>
      </w: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wyjaśnia</w:t>
      </w: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, że przedmiotowe </w:t>
      </w: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odpowiedzi do treści SWZ oraz zmodyfikowane załączniki stają się </w:t>
      </w:r>
      <w:r w:rsidR="00DF6C20"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integralną częścią </w:t>
      </w: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SWZ. </w:t>
      </w:r>
    </w:p>
    <w:p w14:paraId="3D15417F" w14:textId="77777777" w:rsidR="0089056F" w:rsidRDefault="0089056F" w:rsidP="000B708B">
      <w:pPr>
        <w:suppressAutoHyphens w:val="0"/>
        <w:spacing w:after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D18284E" w14:textId="6D24EFED" w:rsidR="00A26FB1" w:rsidRPr="0089056F" w:rsidRDefault="00A26FB1" w:rsidP="000B708B">
      <w:pPr>
        <w:suppressAutoHyphens w:val="0"/>
        <w:spacing w:after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Zamawiający wydłuża termin składania ofert</w:t>
      </w:r>
      <w:r w:rsidR="0089056F"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, termin otwarcia ofert i termin związania ofertą </w:t>
      </w: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w </w:t>
      </w:r>
      <w:r w:rsidR="0089056F"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przedmiotowym </w:t>
      </w:r>
      <w:r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postępowaniu wg poniższego</w:t>
      </w:r>
      <w:r w:rsidR="0089056F" w:rsidRPr="0089056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54B0608E" w14:textId="77777777" w:rsid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336F3" w14:textId="0D74FF08" w:rsidR="00CA359A" w:rsidRPr="00CA359A" w:rsidRDefault="00CA359A" w:rsidP="00CA359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ofert</w:t>
      </w:r>
    </w:p>
    <w:p w14:paraId="43D979CB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</w:p>
    <w:p w14:paraId="0070A6B4" w14:textId="02B4FE6B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2024-08-16 10:00</w:t>
      </w:r>
    </w:p>
    <w:p w14:paraId="7CB7FDDC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Po zmianie:</w:t>
      </w:r>
    </w:p>
    <w:p w14:paraId="3992E326" w14:textId="77777777" w:rsid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2024-08-20 10:00</w:t>
      </w:r>
    </w:p>
    <w:p w14:paraId="1CCBED54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4C9DC" w14:textId="354AEE09" w:rsidR="00DF6C20" w:rsidRPr="00DF6C20" w:rsidRDefault="00DF6C20" w:rsidP="00DF6C20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Termin otwarcia ofert</w:t>
      </w:r>
    </w:p>
    <w:p w14:paraId="1CB0F004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</w:p>
    <w:p w14:paraId="20698823" w14:textId="169AA37E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2024-08-16 10:30</w:t>
      </w:r>
    </w:p>
    <w:p w14:paraId="0B9859BF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Po zmianie:</w:t>
      </w:r>
    </w:p>
    <w:p w14:paraId="6EB79C3F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2024-08-20 10:30</w:t>
      </w:r>
    </w:p>
    <w:p w14:paraId="5608E9F0" w14:textId="77777777" w:rsid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D7B5C" w14:textId="2F0389E2" w:rsidR="00DF6C20" w:rsidRPr="00DF6C20" w:rsidRDefault="00DF6C20" w:rsidP="00DF6C20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związania ofertą</w:t>
      </w:r>
    </w:p>
    <w:p w14:paraId="75D248D1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</w:p>
    <w:p w14:paraId="07077C42" w14:textId="35CD79F2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2024-09-14</w:t>
      </w:r>
    </w:p>
    <w:p w14:paraId="4536B55C" w14:textId="77777777" w:rsidR="00DF6C20" w:rsidRPr="00DF6C20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Po zmianie:</w:t>
      </w:r>
    </w:p>
    <w:p w14:paraId="2C6D9E99" w14:textId="5ED86BE7" w:rsidR="00123FA8" w:rsidRDefault="00DF6C20" w:rsidP="00DF6C2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F6C20">
        <w:rPr>
          <w:rFonts w:ascii="Arial" w:eastAsia="Times New Roman" w:hAnsi="Arial" w:cs="Arial"/>
          <w:sz w:val="20"/>
          <w:szCs w:val="20"/>
          <w:lang w:eastAsia="pl-PL"/>
        </w:rPr>
        <w:t>2024-09-18</w:t>
      </w:r>
    </w:p>
    <w:p w14:paraId="739D709C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7F916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02784A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800B3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BC639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5B324" w14:textId="77777777" w:rsidR="00284526" w:rsidRDefault="00284526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4E4FD3" w14:textId="77777777" w:rsidR="00485EB9" w:rsidRDefault="00485EB9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FD26D" w14:textId="77777777" w:rsidR="00284526" w:rsidRDefault="00284526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FA01B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5BF0D6" w14:textId="77777777" w:rsidR="00284526" w:rsidRDefault="00284526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9C24A8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9A048F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1BF351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0F93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7ADC2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B57FE4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1F67E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1A881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19DF5D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38F85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820C6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8F711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6E402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F314A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BD345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FA48B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C8C69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E1C61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B824E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B46ADF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89DBD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6C4A0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2E721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510E2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D0EDAA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1E073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736BD7" w14:textId="77777777" w:rsidR="0089056F" w:rsidRDefault="0089056F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34B65" w14:textId="303C6ECD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="0089056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28452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77A3299" w14:textId="0ADC9D32" w:rsidR="00DF6C20" w:rsidRPr="0089056F" w:rsidRDefault="00DF6C20" w:rsidP="0089056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9056F">
        <w:rPr>
          <w:rFonts w:ascii="Arial" w:hAnsi="Arial" w:cs="Arial"/>
        </w:rPr>
        <w:t>Załącznik Nr 9 do SWZ – Opis przedmiotu zamówienia – OPZ (</w:t>
      </w:r>
      <w:r w:rsidRPr="0089056F">
        <w:rPr>
          <w:rFonts w:ascii="Arial" w:hAnsi="Arial" w:cs="Arial"/>
        </w:rPr>
        <w:t>modyfikacja z dnia 14 sierpnia 2024 r.)</w:t>
      </w:r>
    </w:p>
    <w:p w14:paraId="5441279E" w14:textId="4CCFB5B1" w:rsidR="00284526" w:rsidRPr="0089056F" w:rsidRDefault="00284526" w:rsidP="0089056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9056F">
        <w:rPr>
          <w:rFonts w:ascii="Arial" w:hAnsi="Arial" w:cs="Arial"/>
        </w:rPr>
        <w:t xml:space="preserve">Załącznik Nr 10 do SWZ - Projekt umowy (modyfikacja z dnia </w:t>
      </w:r>
      <w:r w:rsidR="00DF6C20" w:rsidRPr="0089056F">
        <w:rPr>
          <w:rFonts w:ascii="Arial" w:hAnsi="Arial" w:cs="Arial"/>
        </w:rPr>
        <w:t>14 sierpnia</w:t>
      </w:r>
      <w:r w:rsidRPr="0089056F">
        <w:rPr>
          <w:rFonts w:ascii="Arial" w:hAnsi="Arial" w:cs="Arial"/>
        </w:rPr>
        <w:t xml:space="preserve"> 2024 r.)</w:t>
      </w:r>
    </w:p>
    <w:p w14:paraId="13D9BEA0" w14:textId="07A2D972" w:rsidR="0089056F" w:rsidRPr="0089056F" w:rsidRDefault="0089056F" w:rsidP="0089056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9056F">
        <w:rPr>
          <w:rFonts w:ascii="Arial" w:hAnsi="Arial" w:cs="Arial"/>
        </w:rPr>
        <w:t>Ogłoszenie o zmianie ogłoszenia z dnia 14 sierpnia 2024 r.</w:t>
      </w:r>
    </w:p>
    <w:sectPr w:rsidR="0089056F" w:rsidRPr="0089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43AE" w14:textId="77777777" w:rsidR="00D93723" w:rsidRDefault="00D93723" w:rsidP="00911B5A">
      <w:pPr>
        <w:spacing w:after="0" w:line="240" w:lineRule="auto"/>
      </w:pPr>
      <w:r>
        <w:separator/>
      </w:r>
    </w:p>
  </w:endnote>
  <w:endnote w:type="continuationSeparator" w:id="0">
    <w:p w14:paraId="04B98E03" w14:textId="77777777" w:rsidR="00D93723" w:rsidRDefault="00D93723" w:rsidP="009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2A70" w14:textId="77777777" w:rsidR="00D93723" w:rsidRDefault="00D93723" w:rsidP="00911B5A">
      <w:pPr>
        <w:spacing w:after="0" w:line="240" w:lineRule="auto"/>
      </w:pPr>
      <w:r>
        <w:separator/>
      </w:r>
    </w:p>
  </w:footnote>
  <w:footnote w:type="continuationSeparator" w:id="0">
    <w:p w14:paraId="404E2634" w14:textId="77777777" w:rsidR="00D93723" w:rsidRDefault="00D93723" w:rsidP="0091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1" w15:restartNumberingAfterBreak="0">
    <w:nsid w:val="3A7B4679"/>
    <w:multiLevelType w:val="hybridMultilevel"/>
    <w:tmpl w:val="4F56E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A45"/>
    <w:multiLevelType w:val="hybridMultilevel"/>
    <w:tmpl w:val="E584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AF34AE"/>
    <w:multiLevelType w:val="hybridMultilevel"/>
    <w:tmpl w:val="4BE0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3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86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4592">
    <w:abstractNumId w:val="0"/>
  </w:num>
  <w:num w:numId="4" w16cid:durableId="482090531">
    <w:abstractNumId w:val="1"/>
  </w:num>
  <w:num w:numId="5" w16cid:durableId="532233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9F"/>
    <w:rsid w:val="000B07BF"/>
    <w:rsid w:val="000B708B"/>
    <w:rsid w:val="000E2001"/>
    <w:rsid w:val="000F7669"/>
    <w:rsid w:val="0011120F"/>
    <w:rsid w:val="00123FA8"/>
    <w:rsid w:val="00135200"/>
    <w:rsid w:val="00135F6B"/>
    <w:rsid w:val="001809C7"/>
    <w:rsid w:val="001E2CD4"/>
    <w:rsid w:val="001F1F6E"/>
    <w:rsid w:val="00217E0C"/>
    <w:rsid w:val="002535FF"/>
    <w:rsid w:val="00277CE0"/>
    <w:rsid w:val="00284526"/>
    <w:rsid w:val="00311A91"/>
    <w:rsid w:val="00364E2F"/>
    <w:rsid w:val="003969ED"/>
    <w:rsid w:val="003C49F1"/>
    <w:rsid w:val="003D2D31"/>
    <w:rsid w:val="003E3F79"/>
    <w:rsid w:val="00485EB9"/>
    <w:rsid w:val="004C47DA"/>
    <w:rsid w:val="004D4A05"/>
    <w:rsid w:val="004E5555"/>
    <w:rsid w:val="00503A3D"/>
    <w:rsid w:val="005E54AA"/>
    <w:rsid w:val="00645E20"/>
    <w:rsid w:val="006517F8"/>
    <w:rsid w:val="0065448C"/>
    <w:rsid w:val="0068524D"/>
    <w:rsid w:val="006D2959"/>
    <w:rsid w:val="006E6CDB"/>
    <w:rsid w:val="007A7C9F"/>
    <w:rsid w:val="00867EFD"/>
    <w:rsid w:val="0089056F"/>
    <w:rsid w:val="008E449A"/>
    <w:rsid w:val="008F0EBC"/>
    <w:rsid w:val="008F5A93"/>
    <w:rsid w:val="00911B5A"/>
    <w:rsid w:val="00936A9F"/>
    <w:rsid w:val="00936EE3"/>
    <w:rsid w:val="0095131B"/>
    <w:rsid w:val="00960847"/>
    <w:rsid w:val="00976DDC"/>
    <w:rsid w:val="0098250A"/>
    <w:rsid w:val="009E2A81"/>
    <w:rsid w:val="00A10A54"/>
    <w:rsid w:val="00A26FB1"/>
    <w:rsid w:val="00A9666E"/>
    <w:rsid w:val="00B371FE"/>
    <w:rsid w:val="00B56116"/>
    <w:rsid w:val="00B65F1A"/>
    <w:rsid w:val="00B93F4B"/>
    <w:rsid w:val="00BA26FC"/>
    <w:rsid w:val="00BB157D"/>
    <w:rsid w:val="00BB7620"/>
    <w:rsid w:val="00BC7C8F"/>
    <w:rsid w:val="00BD1EA1"/>
    <w:rsid w:val="00C05684"/>
    <w:rsid w:val="00C25DCD"/>
    <w:rsid w:val="00C87A9F"/>
    <w:rsid w:val="00CA359A"/>
    <w:rsid w:val="00CB0673"/>
    <w:rsid w:val="00CD625C"/>
    <w:rsid w:val="00D93723"/>
    <w:rsid w:val="00DF6C20"/>
    <w:rsid w:val="00F053E4"/>
    <w:rsid w:val="00F43126"/>
    <w:rsid w:val="00F84990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5FD1"/>
  <w15:chartTrackingRefBased/>
  <w15:docId w15:val="{A440FC4D-9BD8-40C4-B087-CBA3B7E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9F"/>
    <w:pPr>
      <w:suppressAutoHyphens/>
      <w:spacing w:after="200" w:line="276" w:lineRule="auto"/>
    </w:pPr>
    <w:rPr>
      <w:rFonts w:ascii="Calibri" w:eastAsia="SimSun" w:hAnsi="Calibri" w:cs="font29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36A9F"/>
  </w:style>
  <w:style w:type="paragraph" w:customStyle="1" w:styleId="ust">
    <w:name w:val="ust"/>
    <w:rsid w:val="008F0EB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5A"/>
    <w:rPr>
      <w:rFonts w:ascii="Calibri" w:eastAsia="SimSun" w:hAnsi="Calibri" w:cs="font29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5A"/>
    <w:rPr>
      <w:rFonts w:ascii="Calibri" w:eastAsia="SimSun" w:hAnsi="Calibri" w:cs="font29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49</cp:revision>
  <dcterms:created xsi:type="dcterms:W3CDTF">2022-11-28T10:36:00Z</dcterms:created>
  <dcterms:modified xsi:type="dcterms:W3CDTF">2024-08-14T07:09:00Z</dcterms:modified>
</cp:coreProperties>
</file>