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F18B" w14:textId="03D3CE6B" w:rsidR="00F7763D" w:rsidRDefault="00F7763D" w:rsidP="00F7763D">
      <w:pPr>
        <w:spacing w:after="0"/>
        <w:jc w:val="both"/>
      </w:pPr>
      <w:r>
        <w:t xml:space="preserve">Dotyczy postępowania o udzielenie zamówienia publicznego nr: </w:t>
      </w:r>
      <w:r w:rsidRPr="00131205">
        <w:rPr>
          <w:b/>
          <w:color w:val="FF0000"/>
        </w:rPr>
        <w:t>IZRK.271</w:t>
      </w:r>
      <w:r w:rsidR="00E21AC7">
        <w:rPr>
          <w:b/>
          <w:color w:val="FF0000"/>
        </w:rPr>
        <w:t>.28.</w:t>
      </w:r>
      <w:r w:rsidRPr="00131205">
        <w:rPr>
          <w:b/>
          <w:color w:val="FF0000"/>
        </w:rPr>
        <w:t>202</w:t>
      </w:r>
      <w:r w:rsidR="00131205" w:rsidRPr="00131205">
        <w:rPr>
          <w:b/>
          <w:color w:val="FF0000"/>
        </w:rPr>
        <w:t>3</w:t>
      </w:r>
      <w:r w:rsidRPr="00131205">
        <w:rPr>
          <w:color w:val="FF0000"/>
        </w:rPr>
        <w:t xml:space="preserve"> </w:t>
      </w:r>
      <w:r>
        <w:t xml:space="preserve">pn.: </w:t>
      </w:r>
    </w:p>
    <w:p w14:paraId="3C992754" w14:textId="62A4AA3D" w:rsidR="00F7763D" w:rsidRDefault="0082763F" w:rsidP="00F7763D">
      <w:pPr>
        <w:suppressAutoHyphens/>
        <w:spacing w:after="0"/>
        <w:jc w:val="both"/>
        <w:rPr>
          <w:rFonts w:eastAsia="Times New Roman" w:cs="Times New Roman"/>
          <w:b/>
          <w:bCs/>
        </w:rPr>
      </w:pPr>
      <w:r>
        <w:rPr>
          <w:rFonts w:eastAsia="Times New Roman" w:cs="Times New Roman"/>
          <w:b/>
        </w:rPr>
        <w:t>„</w:t>
      </w:r>
      <w:r w:rsidR="00F7763D">
        <w:rPr>
          <w:rFonts w:eastAsia="Times New Roman" w:cs="Times New Roman"/>
          <w:b/>
        </w:rPr>
        <w:t>Odbiór, transport i zagospodarowanie odpadów komunalnych od właścicieli nieruchomości, na których zamieszkują mieszkańcy na terenie gminy Wiskitki</w:t>
      </w:r>
      <w:r>
        <w:rPr>
          <w:rFonts w:eastAsia="Times New Roman" w:cs="Times New Roman"/>
          <w:b/>
        </w:rPr>
        <w:t>”</w:t>
      </w:r>
    </w:p>
    <w:p w14:paraId="7AAC3096" w14:textId="77777777" w:rsidR="00F7763D" w:rsidRDefault="00F7763D" w:rsidP="00F7763D">
      <w:pPr>
        <w:spacing w:after="0"/>
        <w:jc w:val="both"/>
        <w:rPr>
          <w:rFonts w:cs="Arial"/>
          <w:sz w:val="20"/>
          <w:szCs w:val="20"/>
        </w:rPr>
      </w:pPr>
    </w:p>
    <w:p w14:paraId="3AD0EE24" w14:textId="77777777" w:rsidR="00F7763D" w:rsidRDefault="00F7763D" w:rsidP="00F7763D">
      <w:pPr>
        <w:spacing w:after="0"/>
        <w:jc w:val="both"/>
        <w:rPr>
          <w:rFonts w:cs="Arial"/>
        </w:rPr>
      </w:pPr>
    </w:p>
    <w:p w14:paraId="7C4CBA75" w14:textId="77777777" w:rsidR="00F7763D" w:rsidRDefault="00F7763D" w:rsidP="00F7763D">
      <w:pPr>
        <w:spacing w:after="0"/>
        <w:jc w:val="both"/>
        <w:rPr>
          <w:b/>
          <w:bCs/>
        </w:rPr>
      </w:pPr>
      <w:r>
        <w:rPr>
          <w:b/>
          <w:bCs/>
        </w:rPr>
        <w:t>Zamawiający:</w:t>
      </w:r>
    </w:p>
    <w:p w14:paraId="269A237A" w14:textId="77777777" w:rsidR="00F7763D" w:rsidRDefault="00F7763D" w:rsidP="00F7763D">
      <w:pPr>
        <w:spacing w:after="0"/>
        <w:jc w:val="both"/>
        <w:rPr>
          <w:lang w:eastAsia="pl-PL"/>
        </w:rPr>
      </w:pPr>
      <w:r>
        <w:rPr>
          <w:b/>
          <w:bCs/>
          <w:lang w:eastAsia="pl-PL"/>
        </w:rPr>
        <w:t>Gmina Wiskitki</w:t>
      </w:r>
      <w:r>
        <w:rPr>
          <w:lang w:eastAsia="pl-PL"/>
        </w:rPr>
        <w:t xml:space="preserve"> </w:t>
      </w:r>
    </w:p>
    <w:p w14:paraId="024FB44C" w14:textId="77777777" w:rsidR="00F7763D" w:rsidRDefault="00F7763D" w:rsidP="00F7763D">
      <w:pPr>
        <w:spacing w:after="0"/>
        <w:jc w:val="both"/>
        <w:rPr>
          <w:lang w:eastAsia="pl-PL"/>
        </w:rPr>
      </w:pPr>
      <w:r>
        <w:rPr>
          <w:bCs/>
          <w:lang w:eastAsia="pl-PL"/>
        </w:rPr>
        <w:t>siedziba: ul. Kościuszki 1</w:t>
      </w:r>
      <w:r>
        <w:rPr>
          <w:lang w:eastAsia="pl-PL"/>
        </w:rPr>
        <w:t xml:space="preserve">, </w:t>
      </w:r>
      <w:r>
        <w:rPr>
          <w:bCs/>
          <w:lang w:eastAsia="pl-PL"/>
        </w:rPr>
        <w:t>96-315 Wiskitki</w:t>
      </w:r>
      <w:r>
        <w:rPr>
          <w:lang w:eastAsia="pl-PL"/>
        </w:rPr>
        <w:t xml:space="preserve"> </w:t>
      </w:r>
    </w:p>
    <w:p w14:paraId="46C48B32" w14:textId="77777777" w:rsidR="00F7763D" w:rsidRDefault="00F7763D" w:rsidP="00F7763D">
      <w:pPr>
        <w:spacing w:after="0" w:line="240" w:lineRule="auto"/>
        <w:jc w:val="both"/>
        <w:rPr>
          <w:sz w:val="24"/>
        </w:rPr>
      </w:pPr>
    </w:p>
    <w:p w14:paraId="7D1CD0DC" w14:textId="77777777" w:rsidR="00F7763D" w:rsidRDefault="00F7763D" w:rsidP="00F7763D">
      <w:pPr>
        <w:spacing w:after="0" w:line="240" w:lineRule="auto"/>
        <w:jc w:val="both"/>
        <w:rPr>
          <w:sz w:val="24"/>
        </w:rPr>
      </w:pPr>
    </w:p>
    <w:p w14:paraId="558574A4" w14:textId="4DEF1B18" w:rsidR="00F7763D" w:rsidRDefault="00F7763D" w:rsidP="00F7763D">
      <w:pPr>
        <w:spacing w:after="0" w:line="240" w:lineRule="auto"/>
        <w:jc w:val="both"/>
        <w:rPr>
          <w:b/>
          <w:sz w:val="28"/>
          <w:szCs w:val="28"/>
        </w:rPr>
      </w:pPr>
      <w:r>
        <w:rPr>
          <w:b/>
          <w:sz w:val="28"/>
          <w:szCs w:val="28"/>
        </w:rPr>
        <w:t>OPIS PRZEDMIOTU ZAMÓWIENIA</w:t>
      </w:r>
    </w:p>
    <w:p w14:paraId="7BD8A6FE" w14:textId="77777777" w:rsidR="00F7763D" w:rsidRDefault="00F7763D" w:rsidP="00F7763D">
      <w:pPr>
        <w:spacing w:after="0" w:line="240" w:lineRule="auto"/>
        <w:jc w:val="both"/>
        <w:rPr>
          <w:sz w:val="28"/>
          <w:szCs w:val="28"/>
        </w:rPr>
      </w:pPr>
    </w:p>
    <w:p w14:paraId="418B624C" w14:textId="38AA4DA9" w:rsidR="00F7763D" w:rsidRPr="00B94EEF" w:rsidRDefault="00F7763D" w:rsidP="00F7763D">
      <w:pPr>
        <w:jc w:val="both"/>
        <w:rPr>
          <w:rFonts w:eastAsia="Calibri" w:cstheme="minorHAnsi"/>
          <w:color w:val="FF0000"/>
          <w:sz w:val="24"/>
          <w:szCs w:val="24"/>
        </w:rPr>
      </w:pPr>
      <w:r>
        <w:rPr>
          <w:rFonts w:eastAsia="SimSun" w:cs="Mangal"/>
          <w:kern w:val="2"/>
          <w:sz w:val="24"/>
          <w:szCs w:val="24"/>
          <w:lang w:eastAsia="zh-CN" w:bidi="hi-IN"/>
        </w:rPr>
        <w:t>Przedmiotem zamówienia jest odbiór, transport i zagospodarowanie wskazanych w opisie przedmiotu zamówienia odpadów komunalnych z nieruchomości zamieszkałych położonych na terenie gminy Wiskitki w okresie od 1 marca 202</w:t>
      </w:r>
      <w:r w:rsidR="00131205">
        <w:rPr>
          <w:rFonts w:eastAsia="SimSun" w:cs="Mangal"/>
          <w:kern w:val="2"/>
          <w:sz w:val="24"/>
          <w:szCs w:val="24"/>
          <w:lang w:eastAsia="zh-CN" w:bidi="hi-IN"/>
        </w:rPr>
        <w:t>4</w:t>
      </w:r>
      <w:r>
        <w:rPr>
          <w:rFonts w:eastAsia="SimSun" w:cs="Mangal"/>
          <w:kern w:val="2"/>
          <w:sz w:val="24"/>
          <w:szCs w:val="24"/>
          <w:lang w:eastAsia="zh-CN" w:bidi="hi-IN"/>
        </w:rPr>
        <w:t xml:space="preserve">r. </w:t>
      </w:r>
      <w:r w:rsidRPr="002F6663">
        <w:rPr>
          <w:rFonts w:eastAsia="SimSun" w:cs="Mangal"/>
          <w:kern w:val="2"/>
          <w:sz w:val="24"/>
          <w:szCs w:val="24"/>
          <w:lang w:eastAsia="zh-CN" w:bidi="hi-IN"/>
        </w:rPr>
        <w:t>do 2</w:t>
      </w:r>
      <w:r w:rsidR="002F6663" w:rsidRPr="002F6663">
        <w:rPr>
          <w:rFonts w:eastAsia="SimSun" w:cs="Mangal"/>
          <w:kern w:val="2"/>
          <w:sz w:val="24"/>
          <w:szCs w:val="24"/>
          <w:lang w:eastAsia="zh-CN" w:bidi="hi-IN"/>
        </w:rPr>
        <w:t>8</w:t>
      </w:r>
      <w:r w:rsidRPr="002F6663">
        <w:rPr>
          <w:rFonts w:eastAsia="SimSun" w:cs="Mangal"/>
          <w:kern w:val="2"/>
          <w:sz w:val="24"/>
          <w:szCs w:val="24"/>
          <w:lang w:eastAsia="zh-CN" w:bidi="hi-IN"/>
        </w:rPr>
        <w:t xml:space="preserve"> lutego 202</w:t>
      </w:r>
      <w:r w:rsidR="002F6663" w:rsidRPr="002F6663">
        <w:rPr>
          <w:rFonts w:eastAsia="SimSun" w:cs="Mangal"/>
          <w:kern w:val="2"/>
          <w:sz w:val="24"/>
          <w:szCs w:val="24"/>
          <w:lang w:eastAsia="zh-CN" w:bidi="hi-IN"/>
        </w:rPr>
        <w:t>6</w:t>
      </w:r>
      <w:r w:rsidRPr="002F6663">
        <w:rPr>
          <w:rFonts w:eastAsia="SimSun" w:cs="Mangal"/>
          <w:kern w:val="2"/>
          <w:sz w:val="24"/>
          <w:szCs w:val="24"/>
          <w:lang w:eastAsia="zh-CN" w:bidi="hi-IN"/>
        </w:rPr>
        <w:t xml:space="preserve">r.,  </w:t>
      </w:r>
      <w:r>
        <w:rPr>
          <w:rFonts w:eastAsia="SimSun" w:cs="Mangal"/>
          <w:kern w:val="2"/>
          <w:sz w:val="24"/>
          <w:szCs w:val="24"/>
          <w:lang w:eastAsia="zh-CN" w:bidi="hi-IN"/>
        </w:rPr>
        <w:t xml:space="preserve">w sposób zapewniający osiągnięcie odpowiednich poziomów </w:t>
      </w:r>
      <w:r w:rsidR="000E0317">
        <w:rPr>
          <w:rFonts w:eastAsia="SimSun" w:cs="Mangal"/>
          <w:kern w:val="2"/>
          <w:sz w:val="24"/>
          <w:szCs w:val="24"/>
          <w:lang w:eastAsia="zh-CN" w:bidi="hi-IN"/>
        </w:rPr>
        <w:t>przygotowania i recyklingu do ponownego użycia odpadów komunalnych, osiągnięcie poziomu ograniczenia masy odpadów komunalnych ulegających biodegradacji przekazanych do składowania</w:t>
      </w:r>
      <w:r>
        <w:rPr>
          <w:rFonts w:eastAsia="SimSun" w:cs="Mangal"/>
          <w:kern w:val="2"/>
          <w:sz w:val="24"/>
          <w:szCs w:val="24"/>
          <w:lang w:eastAsia="zh-CN" w:bidi="hi-IN"/>
        </w:rPr>
        <w:t xml:space="preserve">, zgodnie z przepisami ustawy z dnia 13 września 1996 r. o utrzymaniu czystości i porządku w gminach </w:t>
      </w:r>
      <w:r>
        <w:rPr>
          <w:rFonts w:ascii="Calibri" w:eastAsia="SimSun" w:hAnsi="Calibri" w:cs="Mangal"/>
          <w:kern w:val="2"/>
          <w:lang w:eastAsia="zh-CN" w:bidi="hi-IN"/>
        </w:rPr>
        <w:t>(</w:t>
      </w:r>
      <w:proofErr w:type="spellStart"/>
      <w:r>
        <w:rPr>
          <w:rFonts w:ascii="Calibri" w:eastAsia="SimSun" w:hAnsi="Calibri" w:cs="Mangal"/>
          <w:kern w:val="2"/>
          <w:lang w:eastAsia="zh-CN" w:bidi="hi-IN"/>
        </w:rPr>
        <w:t>t.j</w:t>
      </w:r>
      <w:proofErr w:type="spellEnd"/>
      <w:r>
        <w:rPr>
          <w:rFonts w:ascii="Calibri" w:eastAsia="SimSun" w:hAnsi="Calibri" w:cs="Mangal"/>
          <w:kern w:val="2"/>
          <w:lang w:eastAsia="zh-CN" w:bidi="hi-IN"/>
        </w:rPr>
        <w:t xml:space="preserve">. </w:t>
      </w:r>
      <w:r>
        <w:rPr>
          <w:rFonts w:ascii="Calibri" w:hAnsi="Calibri" w:cs="Arial"/>
          <w:shd w:val="clear" w:color="auto" w:fill="FFFFFF"/>
        </w:rPr>
        <w:t>Dz.U. z 202</w:t>
      </w:r>
      <w:r w:rsidR="000E0317">
        <w:rPr>
          <w:rFonts w:ascii="Calibri" w:hAnsi="Calibri" w:cs="Arial"/>
          <w:shd w:val="clear" w:color="auto" w:fill="FFFFFF"/>
        </w:rPr>
        <w:t>3</w:t>
      </w:r>
      <w:r>
        <w:rPr>
          <w:rFonts w:ascii="Calibri" w:hAnsi="Calibri" w:cs="Arial"/>
          <w:shd w:val="clear" w:color="auto" w:fill="FFFFFF"/>
        </w:rPr>
        <w:t xml:space="preserve">r., poz. </w:t>
      </w:r>
      <w:r w:rsidR="000E0317">
        <w:rPr>
          <w:rFonts w:ascii="Calibri" w:hAnsi="Calibri" w:cs="Arial"/>
          <w:shd w:val="clear" w:color="auto" w:fill="FFFFFF"/>
        </w:rPr>
        <w:t>1469, 1852</w:t>
      </w:r>
      <w:r>
        <w:rPr>
          <w:rFonts w:ascii="Calibri" w:eastAsia="SimSun" w:hAnsi="Calibri" w:cs="Mangal"/>
          <w:kern w:val="2"/>
          <w:sz w:val="24"/>
          <w:szCs w:val="24"/>
          <w:lang w:eastAsia="zh-CN" w:bidi="hi-IN"/>
        </w:rPr>
        <w:t xml:space="preserve">), </w:t>
      </w:r>
      <w:r w:rsidRPr="00410077">
        <w:rPr>
          <w:rFonts w:ascii="Calibri" w:eastAsia="SimSun" w:hAnsi="Calibri" w:cs="Mangal"/>
          <w:kern w:val="2"/>
          <w:sz w:val="24"/>
          <w:szCs w:val="24"/>
          <w:lang w:eastAsia="zh-CN" w:bidi="hi-IN"/>
        </w:rPr>
        <w:t xml:space="preserve">uchwałą Nr 3/19 Sejmiku Województwa Mazowieckiego z dnia 22 stycznia 2019r. w sprawie uchwalenia Planu gospodarki odpadami dla województwa mazowieckiego 2024 (PGO WM 2024), </w:t>
      </w:r>
      <w:r w:rsidRPr="00410077">
        <w:rPr>
          <w:rFonts w:ascii="Calibri" w:eastAsia="Times New Roman" w:hAnsi="Calibri" w:cs="Times New Roman"/>
          <w:sz w:val="24"/>
          <w:szCs w:val="24"/>
          <w:lang w:eastAsia="pl-PL"/>
        </w:rPr>
        <w:t xml:space="preserve">uchwałą Nr </w:t>
      </w:r>
      <w:r w:rsidRPr="00410077">
        <w:rPr>
          <w:rFonts w:eastAsia="Times New Roman" w:cstheme="minorHAnsi"/>
          <w:sz w:val="24"/>
          <w:szCs w:val="24"/>
          <w:lang w:eastAsia="pl-PL"/>
        </w:rPr>
        <w:t>4/19 w sprawie wykonania Planu gospodarki odpadami dla województwa mazowieckiego 2024</w:t>
      </w:r>
      <w:r w:rsidRPr="000E0317">
        <w:rPr>
          <w:i/>
          <w:color w:val="FF0000"/>
        </w:rPr>
        <w:t xml:space="preserve"> </w:t>
      </w:r>
      <w:r w:rsidRPr="00641911">
        <w:rPr>
          <w:sz w:val="24"/>
          <w:szCs w:val="24"/>
        </w:rPr>
        <w:t xml:space="preserve">oraz uchwałą nr 91/19 Sejmiku Województwa Mazowieckiego z dnia 18 czerwca </w:t>
      </w:r>
      <w:r w:rsidRPr="00E21AC7">
        <w:rPr>
          <w:sz w:val="24"/>
          <w:szCs w:val="24"/>
        </w:rPr>
        <w:t xml:space="preserve">2019 r. zmieniająca uchwałę w sprawie uchwalenia Planu gospodarki odpadami dla województwa mazowieckiego 2024, uchwałą nr 88 Rady Ministrów z dnia 1 lipca 2016r. w sprawie Krajowego planu gospodarki odpadami 2022 wraz z uchwałą nr 57 Rady Ministrów z dnia 6 maja 2021r. zmieniająca uchwałę w sprawie Krajowego planu gospodarki odpadami 2022, </w:t>
      </w:r>
      <w:r w:rsidRPr="00E21AC7">
        <w:rPr>
          <w:rFonts w:eastAsia="Times New Roman" w:cstheme="minorHAnsi"/>
          <w:sz w:val="24"/>
          <w:szCs w:val="24"/>
          <w:lang w:eastAsia="pl-PL"/>
        </w:rPr>
        <w:t xml:space="preserve"> a także </w:t>
      </w:r>
      <w:r w:rsidRPr="00E21AC7">
        <w:rPr>
          <w:rFonts w:eastAsia="Calibri" w:cstheme="minorHAnsi"/>
          <w:sz w:val="24"/>
          <w:szCs w:val="24"/>
        </w:rPr>
        <w:t xml:space="preserve">uchwały nr 51/XXII/20 </w:t>
      </w:r>
      <w:r w:rsidRPr="00E21AC7">
        <w:rPr>
          <w:rFonts w:eastAsia="Calibri" w:cstheme="minorHAnsi"/>
          <w:bCs/>
          <w:sz w:val="24"/>
          <w:szCs w:val="24"/>
          <w:lang w:eastAsia="pl-PL"/>
        </w:rPr>
        <w:t>Rady Gminy Wiskitki</w:t>
      </w:r>
      <w:r w:rsidRPr="00E21AC7">
        <w:rPr>
          <w:rFonts w:eastAsia="Calibri" w:cstheme="minorHAnsi"/>
          <w:sz w:val="24"/>
          <w:szCs w:val="24"/>
        </w:rPr>
        <w:t xml:space="preserve"> z dnia 13 sierpnia 2020r. w sprawie przyjęcia „Regulaminu utrzymania czystości i porządku na terenie gminy Wiskitki”</w:t>
      </w:r>
      <w:r w:rsidR="005F5FBB" w:rsidRPr="00E21AC7">
        <w:rPr>
          <w:rFonts w:eastAsia="Calibri" w:cstheme="minorHAnsi"/>
          <w:sz w:val="24"/>
          <w:szCs w:val="24"/>
        </w:rPr>
        <w:t xml:space="preserve"> </w:t>
      </w:r>
      <w:r w:rsidRPr="00E21AC7">
        <w:rPr>
          <w:rFonts w:eastAsia="Calibri" w:cstheme="minorHAnsi"/>
          <w:sz w:val="24"/>
          <w:szCs w:val="24"/>
        </w:rPr>
        <w:t xml:space="preserve">oraz </w:t>
      </w:r>
      <w:r w:rsidR="00E21AC7" w:rsidRPr="00E21AC7">
        <w:rPr>
          <w:rFonts w:eastAsia="Calibri" w:cstheme="minorHAnsi"/>
          <w:sz w:val="24"/>
          <w:szCs w:val="24"/>
        </w:rPr>
        <w:t xml:space="preserve">aktualnej </w:t>
      </w:r>
      <w:r w:rsidRPr="00E21AC7">
        <w:rPr>
          <w:rFonts w:eastAsia="Calibri" w:cstheme="minorHAnsi"/>
          <w:bCs/>
          <w:sz w:val="24"/>
          <w:szCs w:val="24"/>
          <w:lang w:eastAsia="pl-PL"/>
        </w:rPr>
        <w:t>Rady</w:t>
      </w:r>
      <w:r w:rsidR="005F5FBB" w:rsidRPr="00E21AC7">
        <w:rPr>
          <w:rFonts w:eastAsia="Calibri" w:cstheme="minorHAnsi"/>
          <w:bCs/>
          <w:sz w:val="24"/>
          <w:szCs w:val="24"/>
          <w:lang w:eastAsia="pl-PL"/>
        </w:rPr>
        <w:t xml:space="preserve"> Miasta i </w:t>
      </w:r>
      <w:r w:rsidRPr="00E21AC7">
        <w:rPr>
          <w:rFonts w:eastAsia="Calibri" w:cstheme="minorHAnsi"/>
          <w:bCs/>
          <w:sz w:val="24"/>
          <w:szCs w:val="24"/>
          <w:lang w:eastAsia="pl-PL"/>
        </w:rPr>
        <w:t xml:space="preserve"> Gminy Wiskitki</w:t>
      </w:r>
      <w:r w:rsidRPr="00E21AC7">
        <w:rPr>
          <w:rFonts w:eastAsia="Calibri" w:cstheme="minorHAnsi"/>
          <w:sz w:val="24"/>
          <w:szCs w:val="24"/>
        </w:rPr>
        <w:t xml:space="preserve"> </w:t>
      </w:r>
      <w:r w:rsidR="00E21AC7" w:rsidRPr="00E21AC7">
        <w:rPr>
          <w:rFonts w:eastAsia="Calibri" w:cstheme="minorHAnsi"/>
          <w:sz w:val="24"/>
          <w:szCs w:val="24"/>
        </w:rPr>
        <w:t>z</w:t>
      </w:r>
      <w:r w:rsidRPr="00E21AC7">
        <w:rPr>
          <w:rFonts w:eastAsia="Calibri" w:cstheme="minorHAnsi"/>
          <w:sz w:val="24"/>
          <w:szCs w:val="24"/>
        </w:rPr>
        <w:t xml:space="preserve"> 202</w:t>
      </w:r>
      <w:r w:rsidR="005F5FBB" w:rsidRPr="00E21AC7">
        <w:rPr>
          <w:rFonts w:eastAsia="Calibri" w:cstheme="minorHAnsi"/>
          <w:sz w:val="24"/>
          <w:szCs w:val="24"/>
        </w:rPr>
        <w:t>3</w:t>
      </w:r>
      <w:r w:rsidRPr="00E21AC7">
        <w:rPr>
          <w:rFonts w:eastAsia="Calibri" w:cstheme="minorHAnsi"/>
          <w:sz w:val="24"/>
          <w:szCs w:val="24"/>
        </w:rPr>
        <w:t xml:space="preserve">r. w sprawie określenia szczegółowego sposobu i zakresu świadczenia </w:t>
      </w:r>
      <w:r w:rsidRPr="005F5FBB">
        <w:rPr>
          <w:rFonts w:eastAsia="Calibri" w:cstheme="minorHAnsi"/>
          <w:sz w:val="24"/>
          <w:szCs w:val="24"/>
        </w:rPr>
        <w:t xml:space="preserve">usług w zakresie odbierania odpadów komunalnych od właścicieli nieruchomości i zagospodarowaniu tych odpadów, w zamian za uiszczoną przez właściciela nieruchomości opłatę za gospodarowanie odpadami </w:t>
      </w:r>
      <w:r w:rsidRPr="00641911">
        <w:rPr>
          <w:rFonts w:eastAsia="Calibri" w:cstheme="minorHAnsi"/>
          <w:sz w:val="24"/>
          <w:szCs w:val="24"/>
        </w:rPr>
        <w:t>komunalnymi</w:t>
      </w:r>
      <w:r w:rsidR="00641911" w:rsidRPr="00641911">
        <w:rPr>
          <w:rFonts w:eastAsia="Calibri" w:cstheme="minorHAnsi"/>
          <w:sz w:val="24"/>
          <w:szCs w:val="24"/>
        </w:rPr>
        <w:t>.</w:t>
      </w:r>
    </w:p>
    <w:p w14:paraId="1B46D98D" w14:textId="77777777" w:rsidR="00F7763D" w:rsidRDefault="00F7763D" w:rsidP="00F7763D">
      <w:pPr>
        <w:autoSpaceDE w:val="0"/>
        <w:autoSpaceDN w:val="0"/>
        <w:adjustRightInd w:val="0"/>
        <w:spacing w:after="0" w:line="240" w:lineRule="auto"/>
        <w:jc w:val="both"/>
        <w:rPr>
          <w:rFonts w:cs="Times New Roman"/>
          <w:sz w:val="24"/>
          <w:szCs w:val="24"/>
        </w:rPr>
      </w:pPr>
      <w:r>
        <w:rPr>
          <w:rFonts w:cs="Times New Roman"/>
          <w:sz w:val="24"/>
          <w:szCs w:val="24"/>
        </w:rPr>
        <w:t xml:space="preserve">Urządzenia do gromadzenia odpadów: kontenery, pojemniki i worki, które zostaną ustawione w miejscach gromadzenia odpadów, zapewnia Wykonawca (zgodnie z Rozporządzeniem Ministra Klimatu i środowiska z dnia 10 maj 2021r. w sprawie sposobu selektywnego zbierania wybranych frakcji odpadów). </w:t>
      </w:r>
    </w:p>
    <w:p w14:paraId="0814A4D5" w14:textId="77777777" w:rsidR="00F7763D" w:rsidRDefault="00F7763D" w:rsidP="00F7763D">
      <w:pPr>
        <w:widowControl w:val="0"/>
        <w:suppressAutoHyphens/>
        <w:spacing w:after="0" w:line="288" w:lineRule="auto"/>
        <w:jc w:val="both"/>
        <w:rPr>
          <w:rFonts w:eastAsia="SimSun" w:cs="Times New Roman"/>
          <w:kern w:val="2"/>
          <w:sz w:val="24"/>
          <w:szCs w:val="24"/>
          <w:lang w:eastAsia="zh-CN" w:bidi="hi-IN"/>
        </w:rPr>
      </w:pPr>
    </w:p>
    <w:p w14:paraId="1B04321C" w14:textId="77777777" w:rsidR="00F7763D" w:rsidRDefault="00F7763D" w:rsidP="00F7763D">
      <w:pPr>
        <w:widowControl w:val="0"/>
        <w:suppressAutoHyphens/>
        <w:spacing w:after="0" w:line="288" w:lineRule="auto"/>
        <w:jc w:val="both"/>
        <w:rPr>
          <w:rFonts w:eastAsia="SimSun" w:cs="Mangal"/>
          <w:kern w:val="2"/>
          <w:sz w:val="24"/>
          <w:szCs w:val="24"/>
          <w:lang w:eastAsia="zh-CN" w:bidi="hi-IN"/>
        </w:rPr>
      </w:pPr>
      <w:r>
        <w:rPr>
          <w:rFonts w:eastAsia="SimSun" w:cs="Mangal"/>
          <w:b/>
          <w:bCs/>
          <w:kern w:val="2"/>
          <w:sz w:val="24"/>
          <w:szCs w:val="24"/>
          <w:lang w:eastAsia="zh-CN" w:bidi="hi-IN"/>
        </w:rPr>
        <w:t>1.Charakterystyka Gminy Wiskitki</w:t>
      </w:r>
      <w:r>
        <w:rPr>
          <w:rFonts w:eastAsia="SimSun" w:cs="Mangal"/>
          <w:kern w:val="2"/>
          <w:sz w:val="24"/>
          <w:szCs w:val="24"/>
          <w:lang w:eastAsia="zh-CN" w:bidi="hi-IN"/>
        </w:rPr>
        <w:t xml:space="preserve">  </w:t>
      </w:r>
    </w:p>
    <w:p w14:paraId="0B030E87" w14:textId="77777777"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Powierzchnia gminy: 15 094 ha</w:t>
      </w:r>
    </w:p>
    <w:p w14:paraId="0F5106EB" w14:textId="4B6A9F76"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Liczba mieszkańców: 9 2</w:t>
      </w:r>
      <w:r w:rsidR="004E6785">
        <w:rPr>
          <w:rFonts w:eastAsia="Times New Roman" w:cs="Times New Roman"/>
          <w:sz w:val="24"/>
          <w:szCs w:val="24"/>
          <w:lang w:eastAsia="pl-PL"/>
        </w:rPr>
        <w:t>12</w:t>
      </w:r>
      <w:r>
        <w:rPr>
          <w:rFonts w:eastAsia="Times New Roman" w:cs="Times New Roman"/>
          <w:sz w:val="24"/>
          <w:szCs w:val="24"/>
          <w:lang w:eastAsia="pl-PL"/>
        </w:rPr>
        <w:t xml:space="preserve"> osób (wg. złożonych deklaracji na dzień 1</w:t>
      </w:r>
      <w:r w:rsidR="004E6785">
        <w:rPr>
          <w:rFonts w:eastAsia="Times New Roman" w:cs="Times New Roman"/>
          <w:sz w:val="24"/>
          <w:szCs w:val="24"/>
          <w:lang w:eastAsia="pl-PL"/>
        </w:rPr>
        <w:t>6 listopada</w:t>
      </w:r>
      <w:r>
        <w:rPr>
          <w:rFonts w:eastAsia="Times New Roman" w:cs="Times New Roman"/>
          <w:sz w:val="24"/>
          <w:szCs w:val="24"/>
          <w:lang w:eastAsia="pl-PL"/>
        </w:rPr>
        <w:t xml:space="preserve"> 202</w:t>
      </w:r>
      <w:r w:rsidR="004E6785">
        <w:rPr>
          <w:rFonts w:eastAsia="Times New Roman" w:cs="Times New Roman"/>
          <w:sz w:val="24"/>
          <w:szCs w:val="24"/>
          <w:lang w:eastAsia="pl-PL"/>
        </w:rPr>
        <w:t>3</w:t>
      </w:r>
      <w:r>
        <w:rPr>
          <w:rFonts w:eastAsia="Times New Roman" w:cs="Times New Roman"/>
          <w:sz w:val="24"/>
          <w:szCs w:val="24"/>
          <w:lang w:eastAsia="pl-PL"/>
        </w:rPr>
        <w:t>r.)</w:t>
      </w:r>
    </w:p>
    <w:p w14:paraId="32832FDA" w14:textId="77777777"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lastRenderedPageBreak/>
        <w:t>Odległości:</w:t>
      </w:r>
    </w:p>
    <w:p w14:paraId="6DCF86CC" w14:textId="77777777" w:rsidR="00F7763D" w:rsidRDefault="00F7763D" w:rsidP="00F7763D">
      <w:pPr>
        <w:numPr>
          <w:ilvl w:val="0"/>
          <w:numId w:val="1"/>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od Warszawy – 50 km</w:t>
      </w:r>
    </w:p>
    <w:p w14:paraId="4D7340B0" w14:textId="77777777" w:rsidR="00F7763D" w:rsidRDefault="00F7763D" w:rsidP="00F7763D">
      <w:pPr>
        <w:numPr>
          <w:ilvl w:val="0"/>
          <w:numId w:val="1"/>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od Łodzi – 70 km</w:t>
      </w:r>
    </w:p>
    <w:p w14:paraId="59856E16" w14:textId="77777777" w:rsidR="00F7763D" w:rsidRDefault="00F7763D" w:rsidP="00F7763D">
      <w:pPr>
        <w:autoSpaceDE w:val="0"/>
        <w:autoSpaceDN w:val="0"/>
        <w:spacing w:after="0" w:line="240" w:lineRule="auto"/>
        <w:jc w:val="both"/>
        <w:rPr>
          <w:rFonts w:eastAsia="Times New Roman" w:cs="Times New Roman"/>
          <w:sz w:val="24"/>
          <w:szCs w:val="24"/>
          <w:lang w:eastAsia="pl-PL"/>
        </w:rPr>
      </w:pPr>
    </w:p>
    <w:p w14:paraId="6EDD2D23" w14:textId="77777777" w:rsidR="00F7763D" w:rsidRDefault="00F7763D" w:rsidP="00F7763D">
      <w:pPr>
        <w:autoSpaceDE w:val="0"/>
        <w:autoSpaceDN w:val="0"/>
        <w:spacing w:after="0" w:line="240" w:lineRule="auto"/>
        <w:jc w:val="both"/>
        <w:rPr>
          <w:rFonts w:eastAsia="Times New Roman" w:cs="Times New Roman"/>
          <w:sz w:val="24"/>
          <w:szCs w:val="24"/>
          <w:lang w:eastAsia="pl-PL"/>
        </w:rPr>
      </w:pPr>
      <w:r>
        <w:rPr>
          <w:rFonts w:eastAsia="Times New Roman" w:cs="Times New Roman"/>
          <w:sz w:val="24"/>
          <w:szCs w:val="24"/>
          <w:lang w:eastAsia="pl-PL"/>
        </w:rPr>
        <w:t>Gmina Wiskitki, położona jest w południowo zachodniej części województwa mazowieckiego w powiecie żyrardowskim. Graniczy z miastem Żyrardów oraz gminami: Puszcza Mariańska, Bolimów, Nowa Sucha, Teresin, Baranów, Jaktorów i Radziejowice. Do atutów Gminy należą wybitne walory środowiska przyrodniczego i kulturowego, mikro-przedsiębiorczość oraz korzystne połączenia komunikacyjne.</w:t>
      </w:r>
    </w:p>
    <w:p w14:paraId="36198E2D" w14:textId="77777777" w:rsidR="00F7763D" w:rsidRDefault="00F7763D" w:rsidP="00F7763D">
      <w:pPr>
        <w:spacing w:after="0" w:line="240" w:lineRule="auto"/>
        <w:rPr>
          <w:rFonts w:eastAsia="Times New Roman" w:cs="Times New Roman"/>
          <w:sz w:val="24"/>
          <w:szCs w:val="24"/>
          <w:lang w:eastAsia="pl-PL"/>
        </w:rPr>
      </w:pPr>
      <w:r>
        <w:rPr>
          <w:rFonts w:eastAsia="Times New Roman" w:cs="Times New Roman"/>
          <w:sz w:val="24"/>
          <w:szCs w:val="24"/>
          <w:lang w:eastAsia="pl-PL"/>
        </w:rPr>
        <w:t xml:space="preserve">Gmina cechuje się korzystnym położeniem i dobrą dostępnością komunikacyjną. </w:t>
      </w:r>
      <w:r>
        <w:rPr>
          <w:rFonts w:eastAsia="Times New Roman" w:cs="Times New Roman"/>
          <w:sz w:val="24"/>
          <w:szCs w:val="24"/>
          <w:lang w:eastAsia="pl-PL"/>
        </w:rPr>
        <w:br/>
        <w:t xml:space="preserve">Układ komunikacyjny Gminy składa się z dróg kołowych oraz magistralnej linii kolejowej nr 1 relacji Warszawa – Łódź. </w:t>
      </w:r>
      <w:r>
        <w:rPr>
          <w:rFonts w:eastAsia="Times New Roman" w:cs="Times New Roman"/>
          <w:sz w:val="24"/>
          <w:szCs w:val="24"/>
          <w:lang w:eastAsia="pl-PL"/>
        </w:rPr>
        <w:br/>
        <w:t>Gmina Wiskitki posiada na swoim terenie 148,7 km dróg. Przez jej teren przebiegają:</w:t>
      </w:r>
    </w:p>
    <w:p w14:paraId="0D7034EF" w14:textId="77777777" w:rsidR="00F7763D" w:rsidRDefault="00F7763D" w:rsidP="00F7763D">
      <w:p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 xml:space="preserve">- Autostrada  A2 z bezkolizyjnym zjazdem łączącym obwodnicę Żyrardowa I Autostradę węzeł Wiskitki, </w:t>
      </w:r>
    </w:p>
    <w:p w14:paraId="24AB6D79" w14:textId="77777777" w:rsidR="00F7763D" w:rsidRDefault="00F7763D" w:rsidP="00F7763D">
      <w:p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 xml:space="preserve">-  droga krajowa nr 50 (Sochaczew - Grójec), </w:t>
      </w:r>
    </w:p>
    <w:p w14:paraId="5F937AB8" w14:textId="77777777" w:rsidR="00F7763D" w:rsidRDefault="00F7763D" w:rsidP="00F7763D">
      <w:pPr>
        <w:spacing w:after="0" w:line="240" w:lineRule="auto"/>
        <w:ind w:left="783" w:hanging="783"/>
        <w:contextualSpacing/>
        <w:jc w:val="both"/>
        <w:rPr>
          <w:rFonts w:eastAsia="Times New Roman" w:cs="Times New Roman"/>
          <w:sz w:val="24"/>
          <w:szCs w:val="24"/>
          <w:lang w:eastAsia="pl-PL"/>
        </w:rPr>
      </w:pPr>
      <w:r>
        <w:rPr>
          <w:rFonts w:eastAsia="Times New Roman" w:cs="Times New Roman"/>
          <w:sz w:val="24"/>
          <w:szCs w:val="24"/>
          <w:lang w:eastAsia="pl-PL"/>
        </w:rPr>
        <w:t xml:space="preserve">- droga wojewódzka (nr 719 Warszawa - Skierniewice) </w:t>
      </w:r>
    </w:p>
    <w:p w14:paraId="37D7D4CA" w14:textId="77777777" w:rsidR="00F7763D" w:rsidRDefault="00F7763D" w:rsidP="00F7763D">
      <w:pPr>
        <w:autoSpaceDE w:val="0"/>
        <w:autoSpaceDN w:val="0"/>
        <w:spacing w:after="0" w:line="240" w:lineRule="auto"/>
        <w:ind w:left="783" w:hanging="783"/>
        <w:contextualSpacing/>
        <w:jc w:val="both"/>
        <w:rPr>
          <w:rFonts w:eastAsia="Times New Roman" w:cs="Times New Roman"/>
          <w:sz w:val="24"/>
          <w:szCs w:val="24"/>
          <w:lang w:eastAsia="pl-PL"/>
        </w:rPr>
      </w:pPr>
      <w:r>
        <w:rPr>
          <w:rFonts w:eastAsia="Times New Roman" w:cs="Times New Roman"/>
          <w:sz w:val="24"/>
          <w:szCs w:val="24"/>
          <w:lang w:eastAsia="pl-PL"/>
        </w:rPr>
        <w:t xml:space="preserve">- drogi powiatowe i gminne. </w:t>
      </w:r>
    </w:p>
    <w:p w14:paraId="6E0B0B18" w14:textId="1CDF3B53" w:rsidR="00F7763D" w:rsidRDefault="00F7763D" w:rsidP="00F7763D">
      <w:pPr>
        <w:widowControl w:val="0"/>
        <w:numPr>
          <w:ilvl w:val="0"/>
          <w:numId w:val="2"/>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Przewidywana liczba obsługiwanych mieszkańców gminy Wiskitki wynosi 9 2</w:t>
      </w:r>
      <w:r w:rsidR="000C2CDA">
        <w:rPr>
          <w:rFonts w:eastAsia="SimSun" w:cs="Mangal"/>
          <w:kern w:val="2"/>
          <w:sz w:val="24"/>
          <w:szCs w:val="24"/>
          <w:lang w:eastAsia="zh-CN" w:bidi="hi-IN"/>
        </w:rPr>
        <w:t>12</w:t>
      </w:r>
      <w:r>
        <w:rPr>
          <w:rFonts w:eastAsia="SimSun" w:cs="Mangal"/>
          <w:kern w:val="2"/>
          <w:sz w:val="24"/>
          <w:szCs w:val="24"/>
          <w:lang w:eastAsia="zh-CN" w:bidi="hi-IN"/>
        </w:rPr>
        <w:t>,</w:t>
      </w:r>
    </w:p>
    <w:p w14:paraId="38B57D06" w14:textId="11B4AC41" w:rsidR="00F7763D" w:rsidRPr="00215CD7" w:rsidRDefault="00F7763D" w:rsidP="00F7763D">
      <w:pPr>
        <w:widowControl w:val="0"/>
        <w:numPr>
          <w:ilvl w:val="0"/>
          <w:numId w:val="2"/>
        </w:numPr>
        <w:suppressAutoHyphens/>
        <w:spacing w:after="0" w:line="288" w:lineRule="auto"/>
        <w:jc w:val="both"/>
        <w:rPr>
          <w:rFonts w:eastAsia="SimSun" w:cs="Mangal"/>
          <w:kern w:val="2"/>
          <w:sz w:val="24"/>
          <w:szCs w:val="24"/>
          <w:lang w:eastAsia="zh-CN" w:bidi="hi-IN"/>
        </w:rPr>
      </w:pPr>
      <w:r w:rsidRPr="00215CD7">
        <w:rPr>
          <w:rFonts w:eastAsia="SimSun" w:cs="Mangal"/>
          <w:b/>
          <w:kern w:val="2"/>
          <w:sz w:val="24"/>
          <w:szCs w:val="24"/>
          <w:lang w:eastAsia="zh-CN" w:bidi="hi-IN"/>
        </w:rPr>
        <w:t>Szacunkowa liczba nieruchomości</w:t>
      </w:r>
      <w:r w:rsidRPr="00215CD7">
        <w:rPr>
          <w:rFonts w:eastAsia="SimSun" w:cs="Mangal"/>
          <w:kern w:val="2"/>
          <w:sz w:val="24"/>
          <w:szCs w:val="24"/>
          <w:lang w:eastAsia="zh-CN" w:bidi="hi-IN"/>
        </w:rPr>
        <w:t xml:space="preserve"> (wg. złożonych deklaracji na dzień </w:t>
      </w:r>
      <w:r w:rsidR="000C2CDA" w:rsidRPr="00215CD7">
        <w:rPr>
          <w:rFonts w:eastAsia="Times New Roman" w:cs="Times New Roman"/>
          <w:sz w:val="24"/>
          <w:szCs w:val="24"/>
          <w:lang w:eastAsia="pl-PL"/>
        </w:rPr>
        <w:t>16 listopada 2023r.</w:t>
      </w:r>
      <w:r w:rsidRPr="00215CD7">
        <w:rPr>
          <w:rFonts w:eastAsia="SimSun" w:cs="Mangal"/>
          <w:kern w:val="2"/>
          <w:sz w:val="24"/>
          <w:szCs w:val="24"/>
          <w:lang w:eastAsia="zh-CN" w:bidi="hi-IN"/>
        </w:rPr>
        <w:t>)</w:t>
      </w:r>
      <w:r w:rsidRPr="00215CD7">
        <w:rPr>
          <w:rFonts w:eastAsia="SimSun" w:cs="Mangal"/>
          <w:b/>
          <w:kern w:val="2"/>
          <w:sz w:val="24"/>
          <w:szCs w:val="24"/>
          <w:lang w:eastAsia="zh-CN" w:bidi="hi-IN"/>
        </w:rPr>
        <w:t xml:space="preserve">, z których będą odbierane odpady komunalne z terenu gminy Wiskitki wynosi: </w:t>
      </w:r>
      <w:r w:rsidR="00215CD7" w:rsidRPr="00215CD7">
        <w:rPr>
          <w:rFonts w:eastAsia="SimSun" w:cs="Mangal"/>
          <w:b/>
          <w:kern w:val="2"/>
          <w:sz w:val="24"/>
          <w:szCs w:val="24"/>
          <w:lang w:eastAsia="zh-CN" w:bidi="hi-IN"/>
        </w:rPr>
        <w:t>3 046</w:t>
      </w:r>
      <w:r w:rsidRPr="00215CD7">
        <w:rPr>
          <w:rFonts w:eastAsia="SimSun" w:cs="Mangal"/>
          <w:b/>
          <w:kern w:val="2"/>
          <w:sz w:val="24"/>
          <w:szCs w:val="24"/>
          <w:lang w:eastAsia="zh-CN" w:bidi="hi-IN"/>
        </w:rPr>
        <w:t xml:space="preserve">  nieruchomości w tym: </w:t>
      </w:r>
    </w:p>
    <w:p w14:paraId="258A18D6" w14:textId="640DAA87" w:rsidR="00F7763D" w:rsidRPr="00215CD7" w:rsidRDefault="00F7763D" w:rsidP="00F7763D">
      <w:pPr>
        <w:pStyle w:val="Akapitzlist"/>
        <w:widowControl w:val="0"/>
        <w:numPr>
          <w:ilvl w:val="0"/>
          <w:numId w:val="18"/>
        </w:numPr>
        <w:suppressAutoHyphens/>
        <w:spacing w:after="0" w:line="288" w:lineRule="auto"/>
        <w:jc w:val="both"/>
        <w:rPr>
          <w:rFonts w:eastAsia="SimSun" w:cs="Mangal"/>
          <w:b/>
          <w:kern w:val="2"/>
          <w:sz w:val="24"/>
          <w:szCs w:val="24"/>
          <w:lang w:eastAsia="zh-CN" w:bidi="hi-IN"/>
        </w:rPr>
      </w:pPr>
      <w:r w:rsidRPr="00215CD7">
        <w:rPr>
          <w:rFonts w:eastAsia="SimSun" w:cs="Mangal"/>
          <w:b/>
          <w:kern w:val="2"/>
          <w:sz w:val="24"/>
          <w:szCs w:val="24"/>
          <w:lang w:eastAsia="zh-CN" w:bidi="hi-IN"/>
        </w:rPr>
        <w:t xml:space="preserve">budynki wielorodzinne </w:t>
      </w:r>
      <w:r w:rsidR="00215CD7" w:rsidRPr="00215CD7">
        <w:rPr>
          <w:rFonts w:eastAsia="SimSun" w:cs="Mangal"/>
          <w:b/>
          <w:kern w:val="2"/>
          <w:sz w:val="24"/>
          <w:szCs w:val="24"/>
          <w:lang w:eastAsia="zh-CN" w:bidi="hi-IN"/>
        </w:rPr>
        <w:t>53</w:t>
      </w:r>
      <w:r w:rsidRPr="00215CD7">
        <w:rPr>
          <w:rFonts w:eastAsia="SimSun" w:cs="Mangal"/>
          <w:b/>
          <w:kern w:val="2"/>
          <w:sz w:val="24"/>
          <w:szCs w:val="24"/>
          <w:lang w:eastAsia="zh-CN" w:bidi="hi-IN"/>
        </w:rPr>
        <w:t xml:space="preserve"> w których zamieszkuje 7</w:t>
      </w:r>
      <w:r w:rsidR="00215CD7" w:rsidRPr="00215CD7">
        <w:rPr>
          <w:rFonts w:eastAsia="SimSun" w:cs="Mangal"/>
          <w:b/>
          <w:kern w:val="2"/>
          <w:sz w:val="24"/>
          <w:szCs w:val="24"/>
          <w:lang w:eastAsia="zh-CN" w:bidi="hi-IN"/>
        </w:rPr>
        <w:t>05</w:t>
      </w:r>
      <w:r w:rsidRPr="00215CD7">
        <w:rPr>
          <w:rFonts w:eastAsia="SimSun" w:cs="Mangal"/>
          <w:b/>
          <w:kern w:val="2"/>
          <w:sz w:val="24"/>
          <w:szCs w:val="24"/>
          <w:lang w:eastAsia="zh-CN" w:bidi="hi-IN"/>
        </w:rPr>
        <w:t xml:space="preserve"> osób;</w:t>
      </w:r>
    </w:p>
    <w:p w14:paraId="3DE7926C" w14:textId="5853DBF9" w:rsidR="00F7763D" w:rsidRPr="00215CD7" w:rsidRDefault="00F7763D" w:rsidP="00F7763D">
      <w:pPr>
        <w:pStyle w:val="Akapitzlist"/>
        <w:widowControl w:val="0"/>
        <w:numPr>
          <w:ilvl w:val="0"/>
          <w:numId w:val="18"/>
        </w:numPr>
        <w:suppressAutoHyphens/>
        <w:spacing w:after="0" w:line="288" w:lineRule="auto"/>
        <w:jc w:val="both"/>
        <w:rPr>
          <w:rFonts w:eastAsia="SimSun" w:cs="Mangal"/>
          <w:b/>
          <w:kern w:val="2"/>
          <w:sz w:val="24"/>
          <w:szCs w:val="24"/>
          <w:lang w:eastAsia="zh-CN" w:bidi="hi-IN"/>
        </w:rPr>
      </w:pPr>
      <w:r w:rsidRPr="00215CD7">
        <w:rPr>
          <w:rFonts w:eastAsia="SimSun" w:cs="Mangal"/>
          <w:b/>
          <w:kern w:val="2"/>
          <w:sz w:val="24"/>
          <w:szCs w:val="24"/>
          <w:lang w:eastAsia="zh-CN" w:bidi="hi-IN"/>
        </w:rPr>
        <w:t xml:space="preserve">budynki jednorodzinne </w:t>
      </w:r>
      <w:r w:rsidR="00215CD7" w:rsidRPr="00215CD7">
        <w:rPr>
          <w:rFonts w:eastAsia="SimSun" w:cs="Mangal"/>
          <w:b/>
          <w:kern w:val="2"/>
          <w:sz w:val="24"/>
          <w:szCs w:val="24"/>
          <w:lang w:eastAsia="zh-CN" w:bidi="hi-IN"/>
        </w:rPr>
        <w:t>2 993</w:t>
      </w:r>
      <w:r w:rsidRPr="00215CD7">
        <w:rPr>
          <w:rFonts w:eastAsia="SimSun" w:cs="Mangal"/>
          <w:b/>
          <w:kern w:val="2"/>
          <w:sz w:val="24"/>
          <w:szCs w:val="24"/>
          <w:lang w:eastAsia="zh-CN" w:bidi="hi-IN"/>
        </w:rPr>
        <w:t xml:space="preserve"> w których zamieszkuje </w:t>
      </w:r>
      <w:r w:rsidR="00215CD7" w:rsidRPr="00215CD7">
        <w:rPr>
          <w:rFonts w:eastAsia="SimSun" w:cs="Mangal"/>
          <w:b/>
          <w:kern w:val="2"/>
          <w:sz w:val="24"/>
          <w:szCs w:val="24"/>
          <w:lang w:eastAsia="zh-CN" w:bidi="hi-IN"/>
        </w:rPr>
        <w:t>8 507</w:t>
      </w:r>
      <w:r w:rsidRPr="00215CD7">
        <w:rPr>
          <w:rFonts w:eastAsia="SimSun" w:cs="Mangal"/>
          <w:b/>
          <w:kern w:val="2"/>
          <w:sz w:val="24"/>
          <w:szCs w:val="24"/>
          <w:lang w:eastAsia="zh-CN" w:bidi="hi-IN"/>
        </w:rPr>
        <w:t xml:space="preserve"> osób w tym:</w:t>
      </w:r>
    </w:p>
    <w:p w14:paraId="77E91A6A" w14:textId="53F13D99" w:rsidR="00F7763D" w:rsidRPr="00215CD7" w:rsidRDefault="00F7763D" w:rsidP="00F7763D">
      <w:pPr>
        <w:pStyle w:val="Akapitzlist"/>
        <w:widowControl w:val="0"/>
        <w:suppressAutoHyphens/>
        <w:spacing w:after="0" w:line="288" w:lineRule="auto"/>
        <w:ind w:left="1080"/>
        <w:jc w:val="both"/>
        <w:rPr>
          <w:rFonts w:eastAsia="SimSun" w:cs="Mangal"/>
          <w:kern w:val="2"/>
          <w:sz w:val="24"/>
          <w:szCs w:val="24"/>
          <w:lang w:eastAsia="zh-CN" w:bidi="hi-IN"/>
        </w:rPr>
      </w:pPr>
      <w:r w:rsidRPr="00215CD7">
        <w:rPr>
          <w:rFonts w:eastAsia="SimSun" w:cs="Mangal"/>
          <w:b/>
          <w:kern w:val="2"/>
          <w:sz w:val="24"/>
          <w:szCs w:val="24"/>
          <w:lang w:eastAsia="zh-CN" w:bidi="hi-IN"/>
        </w:rPr>
        <w:t xml:space="preserve">- w budynkach jednorodzinnych kompostuje odpady </w:t>
      </w:r>
      <w:r w:rsidR="00215CD7" w:rsidRPr="00215CD7">
        <w:rPr>
          <w:rFonts w:eastAsia="SimSun" w:cs="Mangal"/>
          <w:b/>
          <w:kern w:val="2"/>
          <w:sz w:val="24"/>
          <w:szCs w:val="24"/>
          <w:lang w:eastAsia="zh-CN" w:bidi="hi-IN"/>
        </w:rPr>
        <w:t xml:space="preserve">5 467 </w:t>
      </w:r>
      <w:r w:rsidRPr="00215CD7">
        <w:rPr>
          <w:rFonts w:eastAsia="SimSun" w:cs="Mangal"/>
          <w:b/>
          <w:kern w:val="2"/>
          <w:sz w:val="24"/>
          <w:szCs w:val="24"/>
          <w:lang w:eastAsia="zh-CN" w:bidi="hi-IN"/>
        </w:rPr>
        <w:t>os</w:t>
      </w:r>
      <w:r w:rsidR="00215CD7" w:rsidRPr="00215CD7">
        <w:rPr>
          <w:rFonts w:eastAsia="SimSun" w:cs="Mangal"/>
          <w:b/>
          <w:kern w:val="2"/>
          <w:sz w:val="24"/>
          <w:szCs w:val="24"/>
          <w:lang w:eastAsia="zh-CN" w:bidi="hi-IN"/>
        </w:rPr>
        <w:t>ó</w:t>
      </w:r>
      <w:r w:rsidRPr="00215CD7">
        <w:rPr>
          <w:rFonts w:eastAsia="SimSun" w:cs="Mangal"/>
          <w:b/>
          <w:kern w:val="2"/>
          <w:sz w:val="24"/>
          <w:szCs w:val="24"/>
          <w:lang w:eastAsia="zh-CN" w:bidi="hi-IN"/>
        </w:rPr>
        <w:t>b tj.: 1</w:t>
      </w:r>
      <w:r w:rsidR="00215CD7" w:rsidRPr="00215CD7">
        <w:rPr>
          <w:rFonts w:eastAsia="SimSun" w:cs="Mangal"/>
          <w:b/>
          <w:kern w:val="2"/>
          <w:sz w:val="24"/>
          <w:szCs w:val="24"/>
          <w:lang w:eastAsia="zh-CN" w:bidi="hi-IN"/>
        </w:rPr>
        <w:t xml:space="preserve"> 819</w:t>
      </w:r>
      <w:r w:rsidRPr="00215CD7">
        <w:rPr>
          <w:rFonts w:eastAsia="SimSun" w:cs="Mangal"/>
          <w:b/>
          <w:kern w:val="2"/>
          <w:sz w:val="24"/>
          <w:szCs w:val="24"/>
          <w:lang w:eastAsia="zh-CN" w:bidi="hi-IN"/>
        </w:rPr>
        <w:t xml:space="preserve"> posesji.</w:t>
      </w:r>
    </w:p>
    <w:p w14:paraId="44A744E6" w14:textId="77777777" w:rsidR="00F7763D" w:rsidRPr="00215CD7" w:rsidRDefault="00F7763D" w:rsidP="00F7763D">
      <w:pPr>
        <w:widowControl w:val="0"/>
        <w:suppressAutoHyphens/>
        <w:spacing w:after="0" w:line="288" w:lineRule="auto"/>
        <w:ind w:left="720"/>
        <w:jc w:val="both"/>
        <w:rPr>
          <w:rFonts w:eastAsia="SimSun" w:cs="Mangal"/>
          <w:b/>
          <w:bCs/>
          <w:kern w:val="2"/>
          <w:sz w:val="24"/>
          <w:szCs w:val="24"/>
          <w:lang w:eastAsia="zh-CN" w:bidi="hi-IN"/>
        </w:rPr>
      </w:pPr>
      <w:r w:rsidRPr="00215CD7">
        <w:rPr>
          <w:rFonts w:eastAsia="SimSun" w:cs="Mangal"/>
          <w:kern w:val="2"/>
          <w:sz w:val="24"/>
          <w:szCs w:val="24"/>
          <w:lang w:eastAsia="zh-CN" w:bidi="hi-IN"/>
        </w:rPr>
        <w:t xml:space="preserve">W trakcie realizacji usługi możliwe są zmiany adresów i liczba obsługiwanych nieruchomości, jak i liczba mieszkańców. Zmiany mogą dotyczyć zarówno zmniejszenia, jak i zwiększenia liczby nieruchomości i liczby mieszkańców. </w:t>
      </w:r>
    </w:p>
    <w:p w14:paraId="600B1713" w14:textId="77777777" w:rsidR="00F7763D" w:rsidRDefault="00F7763D" w:rsidP="00F7763D">
      <w:pPr>
        <w:widowControl w:val="0"/>
        <w:suppressAutoHyphens/>
        <w:spacing w:after="0" w:line="288" w:lineRule="auto"/>
        <w:jc w:val="both"/>
        <w:rPr>
          <w:rFonts w:eastAsia="SimSun" w:cs="Mangal"/>
          <w:kern w:val="2"/>
          <w:sz w:val="24"/>
          <w:szCs w:val="24"/>
          <w:lang w:eastAsia="zh-CN" w:bidi="hi-IN"/>
        </w:rPr>
      </w:pPr>
    </w:p>
    <w:p w14:paraId="248126D8" w14:textId="77777777" w:rsidR="00F7763D" w:rsidRDefault="00F7763D" w:rsidP="00F7763D">
      <w:pPr>
        <w:widowControl w:val="0"/>
        <w:numPr>
          <w:ilvl w:val="0"/>
          <w:numId w:val="3"/>
        </w:numPr>
        <w:suppressAutoHyphens/>
        <w:spacing w:after="0" w:line="288" w:lineRule="auto"/>
        <w:contextualSpacing/>
        <w:jc w:val="both"/>
        <w:rPr>
          <w:rFonts w:eastAsia="SimSun" w:cstheme="minorHAnsi"/>
          <w:kern w:val="2"/>
          <w:sz w:val="24"/>
          <w:szCs w:val="24"/>
          <w:lang w:eastAsia="zh-CN" w:bidi="hi-IN"/>
        </w:rPr>
      </w:pPr>
      <w:r>
        <w:rPr>
          <w:rFonts w:eastAsia="SimSun" w:cs="Mangal"/>
          <w:b/>
          <w:bCs/>
          <w:kern w:val="2"/>
          <w:sz w:val="24"/>
          <w:szCs w:val="24"/>
          <w:lang w:eastAsia="zh-CN" w:bidi="hi-IN"/>
        </w:rPr>
        <w:t xml:space="preserve">Usługa odbierania i zagospodarowania odpadów komunalnych z nieruchomości położonych na terenie gminy Wiskitki obejmuje wszystkie wytworzone w </w:t>
      </w:r>
      <w:r>
        <w:rPr>
          <w:rFonts w:eastAsia="SimSun" w:cstheme="minorHAnsi"/>
          <w:b/>
          <w:bCs/>
          <w:kern w:val="2"/>
          <w:sz w:val="24"/>
          <w:szCs w:val="24"/>
          <w:lang w:eastAsia="zh-CN" w:bidi="hi-IN"/>
        </w:rPr>
        <w:t>gospodarstwach domowych rodzaje odpadów komunalnych:</w:t>
      </w:r>
    </w:p>
    <w:p w14:paraId="09BBF860" w14:textId="77777777" w:rsidR="00F7763D" w:rsidRDefault="00F7763D" w:rsidP="00F7763D">
      <w:pPr>
        <w:widowControl w:val="0"/>
        <w:numPr>
          <w:ilvl w:val="1"/>
          <w:numId w:val="4"/>
        </w:numPr>
        <w:suppressAutoHyphens/>
        <w:spacing w:after="0" w:line="288" w:lineRule="auto"/>
        <w:jc w:val="both"/>
        <w:rPr>
          <w:rFonts w:eastAsia="SimSun" w:cstheme="minorHAnsi"/>
          <w:kern w:val="2"/>
          <w:sz w:val="24"/>
          <w:szCs w:val="24"/>
          <w:lang w:eastAsia="zh-CN" w:bidi="hi-IN"/>
        </w:rPr>
      </w:pPr>
      <w:r>
        <w:rPr>
          <w:rFonts w:eastAsia="SimSun" w:cstheme="minorHAnsi"/>
          <w:kern w:val="2"/>
          <w:sz w:val="24"/>
          <w:szCs w:val="24"/>
          <w:lang w:eastAsia="zh-CN" w:bidi="hi-IN"/>
        </w:rPr>
        <w:t>Odpady niesegregowane (zmieszane)  komunalne w tym popiół (20 03 01)-gromadzone w kontenerach lub pojemnikach;</w:t>
      </w:r>
    </w:p>
    <w:p w14:paraId="0B342E6E" w14:textId="77777777" w:rsidR="00F7763D" w:rsidRDefault="00F7763D" w:rsidP="00F7763D">
      <w:pPr>
        <w:widowControl w:val="0"/>
        <w:numPr>
          <w:ilvl w:val="1"/>
          <w:numId w:val="4"/>
        </w:numPr>
        <w:suppressAutoHyphens/>
        <w:spacing w:after="0" w:line="288" w:lineRule="auto"/>
        <w:contextualSpacing/>
        <w:jc w:val="both"/>
        <w:rPr>
          <w:rFonts w:eastAsia="Times New Roman" w:cstheme="minorHAnsi"/>
          <w:kern w:val="2"/>
          <w:sz w:val="24"/>
          <w:szCs w:val="24"/>
          <w:lang w:eastAsia="zh-CN" w:bidi="hi-IN"/>
        </w:rPr>
      </w:pPr>
      <w:r>
        <w:rPr>
          <w:rFonts w:eastAsia="SimSun" w:cstheme="minorHAnsi"/>
          <w:kern w:val="2"/>
          <w:sz w:val="24"/>
          <w:szCs w:val="24"/>
          <w:lang w:eastAsia="zh-CN" w:bidi="hi-IN"/>
        </w:rPr>
        <w:t xml:space="preserve">odpady komunalne zbierane selektywnie zawierające trzy frakcje: </w:t>
      </w:r>
      <w:r>
        <w:rPr>
          <w:rFonts w:cstheme="minorHAnsi"/>
          <w:sz w:val="24"/>
          <w:szCs w:val="24"/>
        </w:rPr>
        <w:t xml:space="preserve">odpady z  papieru, w tym tektury, odpady opakowaniowe z papieru i odpady opakowaniowe z tektury (15 01 01, 20 01 01) - </w:t>
      </w:r>
      <w:r>
        <w:rPr>
          <w:rFonts w:cstheme="minorHAnsi"/>
          <w:b/>
          <w:sz w:val="24"/>
          <w:szCs w:val="24"/>
        </w:rPr>
        <w:t>gromadzone do kontenera/ pojemnika lub worka koloru niebieskiego oznaczonego napisem „Papier”</w:t>
      </w:r>
      <w:r>
        <w:rPr>
          <w:rFonts w:cstheme="minorHAnsi"/>
          <w:sz w:val="24"/>
          <w:szCs w:val="24"/>
        </w:rPr>
        <w:t>; odpady z tworzyw sztucznych, w tym odpady opakowaniowe tworzyw sztucznych,  drobne metale, w tym odpady opakowaniowe z metali oraz odpady  opakowaniowe wielomateriałowe</w:t>
      </w:r>
      <w:r>
        <w:rPr>
          <w:rFonts w:eastAsia="SimSun" w:cstheme="minorHAnsi"/>
          <w:kern w:val="2"/>
          <w:sz w:val="24"/>
          <w:szCs w:val="24"/>
          <w:lang w:eastAsia="zh-CN" w:bidi="hi-IN"/>
        </w:rPr>
        <w:t xml:space="preserve"> (15 01 06, 15 01 02, 15 01 04, 15 01 05, 20 01 39, 20 01 40, 20 01 99)-</w:t>
      </w:r>
      <w:r>
        <w:rPr>
          <w:rFonts w:eastAsia="SimSun" w:cstheme="minorHAnsi"/>
          <w:b/>
          <w:kern w:val="2"/>
          <w:sz w:val="24"/>
          <w:szCs w:val="24"/>
          <w:lang w:eastAsia="zh-CN" w:bidi="hi-IN"/>
        </w:rPr>
        <w:t xml:space="preserve">gromadzone </w:t>
      </w:r>
      <w:r>
        <w:rPr>
          <w:rFonts w:eastAsia="SimSun" w:cstheme="minorHAnsi"/>
          <w:kern w:val="2"/>
          <w:sz w:val="24"/>
          <w:szCs w:val="24"/>
          <w:lang w:eastAsia="zh-CN" w:bidi="hi-IN"/>
        </w:rPr>
        <w:t xml:space="preserve"> </w:t>
      </w:r>
      <w:r>
        <w:rPr>
          <w:rFonts w:cstheme="minorHAnsi"/>
          <w:b/>
          <w:sz w:val="24"/>
          <w:szCs w:val="24"/>
        </w:rPr>
        <w:t xml:space="preserve">do kontenera/ pojemnika lub worka </w:t>
      </w:r>
      <w:r>
        <w:rPr>
          <w:rFonts w:eastAsia="SimSun" w:cstheme="minorHAnsi"/>
          <w:b/>
          <w:kern w:val="2"/>
          <w:sz w:val="24"/>
          <w:szCs w:val="24"/>
          <w:lang w:eastAsia="zh-CN" w:bidi="hi-IN"/>
        </w:rPr>
        <w:t xml:space="preserve"> koloru żółtego</w:t>
      </w:r>
      <w:r>
        <w:rPr>
          <w:rFonts w:cstheme="minorHAnsi"/>
          <w:b/>
          <w:sz w:val="24"/>
          <w:szCs w:val="24"/>
        </w:rPr>
        <w:t xml:space="preserve"> oznaczonego napisem „Metale i tworzywa sztuczne”</w:t>
      </w:r>
      <w:r>
        <w:rPr>
          <w:rFonts w:eastAsia="SimSun" w:cstheme="minorHAnsi"/>
          <w:kern w:val="2"/>
          <w:sz w:val="24"/>
          <w:szCs w:val="24"/>
          <w:lang w:eastAsia="zh-CN" w:bidi="hi-IN"/>
        </w:rPr>
        <w:t xml:space="preserve">; </w:t>
      </w:r>
      <w:r>
        <w:rPr>
          <w:rFonts w:cstheme="minorHAnsi"/>
          <w:sz w:val="24"/>
          <w:szCs w:val="24"/>
        </w:rPr>
        <w:t>szkło bezbarwne i kolorowe (15 01 07, 20 01 02)</w:t>
      </w:r>
      <w:r>
        <w:rPr>
          <w:rFonts w:eastAsia="SimSun" w:cstheme="minorHAnsi"/>
          <w:kern w:val="2"/>
          <w:sz w:val="24"/>
          <w:szCs w:val="24"/>
          <w:lang w:eastAsia="zh-CN" w:bidi="hi-IN"/>
        </w:rPr>
        <w:t xml:space="preserve">- </w:t>
      </w:r>
      <w:r>
        <w:rPr>
          <w:rFonts w:eastAsia="SimSun" w:cstheme="minorHAnsi"/>
          <w:b/>
          <w:kern w:val="2"/>
          <w:sz w:val="24"/>
          <w:szCs w:val="24"/>
          <w:lang w:eastAsia="zh-CN" w:bidi="hi-IN"/>
        </w:rPr>
        <w:t xml:space="preserve">gromadzone </w:t>
      </w:r>
      <w:r>
        <w:rPr>
          <w:rFonts w:cstheme="minorHAnsi"/>
          <w:b/>
          <w:sz w:val="24"/>
          <w:szCs w:val="24"/>
        </w:rPr>
        <w:t xml:space="preserve">do </w:t>
      </w:r>
      <w:r>
        <w:rPr>
          <w:rFonts w:cstheme="minorHAnsi"/>
          <w:b/>
          <w:sz w:val="24"/>
          <w:szCs w:val="24"/>
        </w:rPr>
        <w:lastRenderedPageBreak/>
        <w:t xml:space="preserve">kontenera/ pojemnika lub worka </w:t>
      </w:r>
      <w:r>
        <w:rPr>
          <w:rFonts w:eastAsia="SimSun" w:cstheme="minorHAnsi"/>
          <w:b/>
          <w:kern w:val="2"/>
          <w:sz w:val="24"/>
          <w:szCs w:val="24"/>
          <w:lang w:eastAsia="zh-CN" w:bidi="hi-IN"/>
        </w:rPr>
        <w:t xml:space="preserve"> koloru zielonego</w:t>
      </w:r>
      <w:r>
        <w:rPr>
          <w:rFonts w:cstheme="minorHAnsi"/>
          <w:b/>
          <w:sz w:val="24"/>
          <w:szCs w:val="24"/>
        </w:rPr>
        <w:t xml:space="preserve"> oznaczonego napisem „Szkło”</w:t>
      </w:r>
      <w:r>
        <w:rPr>
          <w:rFonts w:eastAsia="SimSun" w:cstheme="minorHAnsi"/>
          <w:kern w:val="2"/>
          <w:sz w:val="24"/>
          <w:szCs w:val="24"/>
          <w:lang w:eastAsia="zh-CN" w:bidi="hi-IN"/>
        </w:rPr>
        <w:t>;</w:t>
      </w:r>
    </w:p>
    <w:p w14:paraId="6BE5E43C" w14:textId="77777777" w:rsidR="00F7763D" w:rsidRDefault="00F7763D" w:rsidP="00F7763D">
      <w:pPr>
        <w:widowControl w:val="0"/>
        <w:numPr>
          <w:ilvl w:val="1"/>
          <w:numId w:val="4"/>
        </w:numPr>
        <w:suppressAutoHyphens/>
        <w:spacing w:after="0" w:line="288" w:lineRule="auto"/>
        <w:contextualSpacing/>
        <w:jc w:val="both"/>
        <w:rPr>
          <w:rFonts w:eastAsia="Times New Roman" w:cstheme="minorHAnsi"/>
          <w:kern w:val="2"/>
          <w:sz w:val="24"/>
          <w:szCs w:val="24"/>
          <w:lang w:eastAsia="zh-CN" w:bidi="hi-IN"/>
        </w:rPr>
      </w:pPr>
      <w:r>
        <w:rPr>
          <w:rFonts w:cstheme="minorHAnsi"/>
          <w:sz w:val="24"/>
          <w:szCs w:val="24"/>
        </w:rPr>
        <w:t xml:space="preserve">bioodpady (20 01 08, 20 02 01) </w:t>
      </w:r>
      <w:r>
        <w:rPr>
          <w:rFonts w:eastAsia="SimSun" w:cstheme="minorHAnsi"/>
          <w:kern w:val="2"/>
          <w:sz w:val="24"/>
          <w:szCs w:val="24"/>
          <w:lang w:eastAsia="zh-CN" w:bidi="hi-IN"/>
        </w:rPr>
        <w:t xml:space="preserve">- </w:t>
      </w:r>
      <w:r>
        <w:rPr>
          <w:rFonts w:eastAsia="SimSun" w:cstheme="minorHAnsi"/>
          <w:b/>
          <w:kern w:val="2"/>
          <w:sz w:val="24"/>
          <w:szCs w:val="24"/>
          <w:lang w:eastAsia="zh-CN" w:bidi="hi-IN"/>
        </w:rPr>
        <w:t xml:space="preserve">gromadzone </w:t>
      </w:r>
      <w:r>
        <w:rPr>
          <w:rFonts w:cstheme="minorHAnsi"/>
          <w:b/>
          <w:sz w:val="24"/>
          <w:szCs w:val="24"/>
        </w:rPr>
        <w:t xml:space="preserve">do kontenera/ pojemnika lub worka </w:t>
      </w:r>
      <w:r>
        <w:rPr>
          <w:rFonts w:eastAsia="SimSun" w:cstheme="minorHAnsi"/>
          <w:b/>
          <w:kern w:val="2"/>
          <w:sz w:val="24"/>
          <w:szCs w:val="24"/>
          <w:lang w:eastAsia="zh-CN" w:bidi="hi-IN"/>
        </w:rPr>
        <w:t xml:space="preserve"> koloru brąz</w:t>
      </w:r>
      <w:r>
        <w:rPr>
          <w:rFonts w:asciiTheme="majorHAnsi" w:eastAsia="SimSun" w:hAnsiTheme="majorHAnsi" w:cs="Mangal"/>
          <w:b/>
          <w:kern w:val="2"/>
          <w:sz w:val="24"/>
          <w:szCs w:val="24"/>
          <w:lang w:eastAsia="zh-CN" w:bidi="hi-IN"/>
        </w:rPr>
        <w:t>owego</w:t>
      </w:r>
      <w:r>
        <w:rPr>
          <w:rFonts w:cstheme="minorHAnsi"/>
          <w:b/>
          <w:sz w:val="24"/>
          <w:szCs w:val="24"/>
        </w:rPr>
        <w:t xml:space="preserve"> oznaczonego napisem „</w:t>
      </w:r>
      <w:proofErr w:type="spellStart"/>
      <w:r>
        <w:rPr>
          <w:rFonts w:cstheme="minorHAnsi"/>
          <w:b/>
          <w:sz w:val="24"/>
          <w:szCs w:val="24"/>
        </w:rPr>
        <w:t>Bio</w:t>
      </w:r>
      <w:proofErr w:type="spellEnd"/>
      <w:r>
        <w:rPr>
          <w:rFonts w:cstheme="minorHAnsi"/>
          <w:b/>
          <w:sz w:val="24"/>
          <w:szCs w:val="24"/>
        </w:rPr>
        <w:t>”</w:t>
      </w:r>
      <w:r>
        <w:rPr>
          <w:rFonts w:eastAsia="SimSun" w:cstheme="minorHAnsi"/>
          <w:kern w:val="2"/>
          <w:sz w:val="24"/>
          <w:szCs w:val="24"/>
          <w:lang w:eastAsia="zh-CN" w:bidi="hi-IN"/>
        </w:rPr>
        <w:t>;</w:t>
      </w:r>
    </w:p>
    <w:p w14:paraId="6D71CD6D" w14:textId="7C895B9C"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meble i odpady wielkogabarytowe</w:t>
      </w:r>
      <w:r w:rsidR="00D30A3B" w:rsidRPr="00D30A3B">
        <w:rPr>
          <w:rFonts w:eastAsia="SimSun" w:cs="Mangal"/>
          <w:kern w:val="2"/>
          <w:sz w:val="24"/>
          <w:szCs w:val="24"/>
          <w:lang w:eastAsia="zh-CN" w:bidi="hi-IN"/>
        </w:rPr>
        <w:t xml:space="preserve"> </w:t>
      </w:r>
      <w:r w:rsidR="00D30A3B">
        <w:rPr>
          <w:rFonts w:eastAsia="SimSun" w:cs="Mangal"/>
          <w:kern w:val="2"/>
          <w:sz w:val="24"/>
          <w:szCs w:val="24"/>
          <w:lang w:eastAsia="zh-CN" w:bidi="hi-IN"/>
        </w:rPr>
        <w:t>do 200 kg w skali roku</w:t>
      </w:r>
      <w:r>
        <w:rPr>
          <w:rFonts w:eastAsia="SimSun" w:cs="Mangal"/>
          <w:kern w:val="2"/>
          <w:sz w:val="24"/>
          <w:szCs w:val="24"/>
          <w:lang w:eastAsia="zh-CN" w:bidi="hi-IN"/>
        </w:rPr>
        <w:t xml:space="preserve"> (20 03 07, 20 03 99); </w:t>
      </w:r>
    </w:p>
    <w:p w14:paraId="41E2C3B6" w14:textId="77777777" w:rsidR="00F7763D" w:rsidRDefault="00F7763D" w:rsidP="00F7763D">
      <w:pPr>
        <w:widowControl w:val="0"/>
        <w:numPr>
          <w:ilvl w:val="1"/>
          <w:numId w:val="4"/>
        </w:numPr>
        <w:suppressAutoHyphens/>
        <w:spacing w:after="0" w:line="288" w:lineRule="auto"/>
        <w:jc w:val="both"/>
        <w:rPr>
          <w:rFonts w:eastAsia="Times New Roman" w:cs="Times New Roman"/>
          <w:color w:val="FF0000"/>
          <w:kern w:val="2"/>
          <w:sz w:val="24"/>
          <w:szCs w:val="24"/>
          <w:lang w:eastAsia="zh-CN" w:bidi="hi-IN"/>
        </w:rPr>
      </w:pPr>
      <w:r>
        <w:rPr>
          <w:rFonts w:eastAsia="SimSun" w:cs="Mangal"/>
          <w:kern w:val="2"/>
          <w:sz w:val="24"/>
          <w:szCs w:val="24"/>
          <w:lang w:eastAsia="zh-CN" w:bidi="hi-IN"/>
        </w:rPr>
        <w:t>wyeksploatowany sprzęt elektryczny i elektroniczny (20 01 35*,20 01 36);</w:t>
      </w:r>
    </w:p>
    <w:p w14:paraId="337AF35C" w14:textId="0A855399"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zużyte opony do 4 szt. w skali roku</w:t>
      </w:r>
      <w:r w:rsidR="007E332B">
        <w:rPr>
          <w:rFonts w:eastAsia="SimSun" w:cs="Mangal"/>
          <w:kern w:val="2"/>
          <w:sz w:val="24"/>
          <w:szCs w:val="24"/>
          <w:lang w:eastAsia="zh-CN" w:bidi="hi-IN"/>
        </w:rPr>
        <w:t xml:space="preserve"> kalendarzowego</w:t>
      </w:r>
      <w:r>
        <w:rPr>
          <w:rFonts w:eastAsia="SimSun" w:cs="Mangal"/>
          <w:kern w:val="2"/>
          <w:sz w:val="24"/>
          <w:szCs w:val="24"/>
          <w:lang w:eastAsia="zh-CN" w:bidi="hi-IN"/>
        </w:rPr>
        <w:t xml:space="preserve"> (16 01 03);</w:t>
      </w:r>
    </w:p>
    <w:p w14:paraId="0ED6ECE3" w14:textId="37E4D5D8" w:rsidR="00F7763D" w:rsidRPr="00205D65"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przeterminowane leki (20 01 32)</w:t>
      </w:r>
      <w:r w:rsidR="007E332B">
        <w:rPr>
          <w:rFonts w:eastAsia="SimSun" w:cs="Mangal"/>
          <w:kern w:val="2"/>
          <w:sz w:val="24"/>
          <w:szCs w:val="24"/>
          <w:lang w:eastAsia="zh-CN" w:bidi="hi-IN"/>
        </w:rPr>
        <w:t>;</w:t>
      </w:r>
    </w:p>
    <w:p w14:paraId="664A797C" w14:textId="77777777"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 xml:space="preserve">odpady niebezpieczne i chemikalia (20 01 27*,20 01 28, 15 01 10*); </w:t>
      </w:r>
    </w:p>
    <w:p w14:paraId="52236CA7" w14:textId="77777777" w:rsidR="00F7763D" w:rsidRPr="009032E3"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 xml:space="preserve">zużyte baterie i akumulatory (20 01 34, 16 06 04); </w:t>
      </w:r>
    </w:p>
    <w:p w14:paraId="340C1E02" w14:textId="60ECA153"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sidRPr="00DC4172">
        <w:rPr>
          <w:rFonts w:cstheme="minorHAnsi"/>
          <w:sz w:val="24"/>
          <w:szCs w:val="24"/>
        </w:rPr>
        <w:t>żarówki, świetlówki, lampy LED</w:t>
      </w:r>
      <w:r>
        <w:rPr>
          <w:rFonts w:cstheme="minorHAnsi"/>
          <w:sz w:val="24"/>
          <w:szCs w:val="24"/>
        </w:rPr>
        <w:t xml:space="preserve"> (20 01 21*, 20 01 23*)</w:t>
      </w:r>
      <w:r w:rsidR="007E332B">
        <w:rPr>
          <w:rFonts w:cstheme="minorHAnsi"/>
          <w:sz w:val="24"/>
          <w:szCs w:val="24"/>
        </w:rPr>
        <w:t>;</w:t>
      </w:r>
    </w:p>
    <w:p w14:paraId="4FE7F650" w14:textId="307152F6" w:rsidR="00F7763D" w:rsidRDefault="00F7763D" w:rsidP="00F7763D">
      <w:pPr>
        <w:widowControl w:val="0"/>
        <w:numPr>
          <w:ilvl w:val="1"/>
          <w:numId w:val="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odpady budowlane i rozbiórkowe </w:t>
      </w:r>
      <w:r w:rsidR="003818E8">
        <w:rPr>
          <w:rFonts w:eastAsia="SimSun" w:cs="Mangal"/>
          <w:kern w:val="2"/>
          <w:sz w:val="24"/>
          <w:szCs w:val="24"/>
          <w:lang w:eastAsia="zh-CN" w:bidi="hi-IN"/>
        </w:rPr>
        <w:t>z gospodarstw domowych</w:t>
      </w:r>
      <w:r>
        <w:rPr>
          <w:rFonts w:eastAsia="SimSun" w:cs="Mangal"/>
          <w:kern w:val="2"/>
          <w:sz w:val="24"/>
          <w:szCs w:val="24"/>
          <w:lang w:eastAsia="zh-CN" w:bidi="hi-IN"/>
        </w:rPr>
        <w:t xml:space="preserve"> do </w:t>
      </w:r>
      <w:r w:rsidR="00D30A3B">
        <w:rPr>
          <w:rFonts w:eastAsia="SimSun" w:cs="Mangal"/>
          <w:kern w:val="2"/>
          <w:sz w:val="24"/>
          <w:szCs w:val="24"/>
          <w:lang w:eastAsia="zh-CN" w:bidi="hi-IN"/>
        </w:rPr>
        <w:t>200</w:t>
      </w:r>
      <w:r>
        <w:rPr>
          <w:rFonts w:eastAsia="SimSun" w:cs="Mangal"/>
          <w:kern w:val="2"/>
          <w:sz w:val="24"/>
          <w:szCs w:val="24"/>
          <w:lang w:eastAsia="zh-CN" w:bidi="hi-IN"/>
        </w:rPr>
        <w:t xml:space="preserve"> kg w skali roku (17 01 01, 17 01 02, 17 01 07, 17 02 01, 17 02 02, 17 02 03, 17 09 04)</w:t>
      </w:r>
      <w:r>
        <w:rPr>
          <w:rFonts w:eastAsia="SimSun" w:cs="Mangal"/>
          <w:kern w:val="2"/>
          <w:sz w:val="24"/>
          <w:szCs w:val="24"/>
          <w:vertAlign w:val="superscript"/>
          <w:lang w:eastAsia="zh-CN" w:bidi="hi-IN"/>
        </w:rPr>
        <w:t xml:space="preserve"> </w:t>
      </w:r>
      <w:r>
        <w:rPr>
          <w:rFonts w:eastAsia="SimSun" w:cs="Mangal"/>
          <w:kern w:val="2"/>
          <w:sz w:val="24"/>
          <w:szCs w:val="24"/>
          <w:lang w:eastAsia="zh-CN" w:bidi="hi-IN"/>
        </w:rPr>
        <w:t>.</w:t>
      </w:r>
    </w:p>
    <w:p w14:paraId="10E12EC3" w14:textId="77777777" w:rsidR="00F7763D" w:rsidRPr="00A35AB3" w:rsidRDefault="00F7763D" w:rsidP="00F7763D">
      <w:pPr>
        <w:widowControl w:val="0"/>
        <w:suppressAutoHyphens/>
        <w:spacing w:after="0" w:line="288" w:lineRule="auto"/>
        <w:ind w:left="720"/>
        <w:jc w:val="both"/>
        <w:rPr>
          <w:rFonts w:eastAsia="SimSun" w:cs="Mangal"/>
          <w:kern w:val="2"/>
          <w:sz w:val="24"/>
          <w:szCs w:val="24"/>
          <w:lang w:eastAsia="zh-CN" w:bidi="hi-IN"/>
        </w:rPr>
      </w:pPr>
    </w:p>
    <w:p w14:paraId="29CB9E32" w14:textId="77777777" w:rsidR="00F7763D" w:rsidRPr="00A35AB3" w:rsidRDefault="00F7763D" w:rsidP="00F7763D">
      <w:pPr>
        <w:widowControl w:val="0"/>
        <w:numPr>
          <w:ilvl w:val="0"/>
          <w:numId w:val="3"/>
        </w:numPr>
        <w:suppressAutoHyphens/>
        <w:spacing w:after="0" w:line="288" w:lineRule="auto"/>
        <w:contextualSpacing/>
        <w:jc w:val="both"/>
        <w:rPr>
          <w:rFonts w:eastAsia="SimSun" w:cs="Mangal"/>
          <w:kern w:val="2"/>
          <w:sz w:val="24"/>
          <w:szCs w:val="24"/>
          <w:lang w:eastAsia="zh-CN" w:bidi="hi-IN"/>
        </w:rPr>
      </w:pPr>
      <w:r w:rsidRPr="00A35AB3">
        <w:rPr>
          <w:rFonts w:eastAsia="SimSun" w:cs="Mangal"/>
          <w:b/>
          <w:bCs/>
          <w:kern w:val="2"/>
          <w:sz w:val="24"/>
          <w:szCs w:val="24"/>
          <w:lang w:eastAsia="zh-CN" w:bidi="hi-IN"/>
        </w:rPr>
        <w:t xml:space="preserve">Szacunkowa ilość odpadów przewidziana do zbiórki, transportu i zagospodarowania </w:t>
      </w:r>
      <w:r w:rsidRPr="00A35AB3">
        <w:rPr>
          <w:rFonts w:eastAsia="SimSun" w:cs="Mangal"/>
          <w:kern w:val="2"/>
          <w:sz w:val="24"/>
          <w:szCs w:val="24"/>
          <w:lang w:eastAsia="zh-CN" w:bidi="hi-IN"/>
        </w:rPr>
        <w:t xml:space="preserve"> </w:t>
      </w:r>
      <w:r>
        <w:rPr>
          <w:rFonts w:eastAsia="SimSun" w:cs="Mangal"/>
          <w:kern w:val="2"/>
          <w:sz w:val="24"/>
          <w:szCs w:val="24"/>
          <w:lang w:eastAsia="zh-CN" w:bidi="hi-IN"/>
        </w:rPr>
        <w:t>w okresie 24</w:t>
      </w:r>
      <w:r w:rsidRPr="00A35AB3">
        <w:rPr>
          <w:rFonts w:eastAsia="SimSun" w:cs="Mangal"/>
          <w:kern w:val="2"/>
          <w:sz w:val="24"/>
          <w:szCs w:val="24"/>
          <w:lang w:eastAsia="zh-CN" w:bidi="hi-IN"/>
        </w:rPr>
        <w:t xml:space="preserve"> miesięcy wynosi: </w:t>
      </w:r>
    </w:p>
    <w:p w14:paraId="0380B637" w14:textId="77777777" w:rsidR="00F7763D" w:rsidRDefault="00F7763D" w:rsidP="00F7763D">
      <w:pPr>
        <w:widowControl w:val="0"/>
        <w:suppressAutoHyphens/>
        <w:spacing w:after="0" w:line="288" w:lineRule="auto"/>
        <w:ind w:left="720"/>
        <w:contextualSpacing/>
        <w:jc w:val="both"/>
        <w:rPr>
          <w:rFonts w:eastAsia="SimSun" w:cs="Mangal"/>
          <w:b/>
          <w:bCs/>
          <w:color w:val="FF0000"/>
          <w:kern w:val="2"/>
          <w:sz w:val="24"/>
          <w:szCs w:val="24"/>
          <w:lang w:eastAsia="zh-CN" w:bidi="hi-IN"/>
        </w:rPr>
      </w:pPr>
    </w:p>
    <w:tbl>
      <w:tblPr>
        <w:tblW w:w="8990" w:type="dxa"/>
        <w:jc w:val="center"/>
        <w:tblLayout w:type="fixed"/>
        <w:tblLook w:val="04A0" w:firstRow="1" w:lastRow="0" w:firstColumn="1" w:lastColumn="0" w:noHBand="0" w:noVBand="1"/>
      </w:tblPr>
      <w:tblGrid>
        <w:gridCol w:w="7231"/>
        <w:gridCol w:w="1759"/>
      </w:tblGrid>
      <w:tr w:rsidR="00F7763D" w:rsidRPr="00AE045F" w14:paraId="4BF4249B" w14:textId="77777777" w:rsidTr="00CE14E8">
        <w:trPr>
          <w:trHeight w:val="312"/>
          <w:tblHeader/>
          <w:jc w:val="center"/>
        </w:trPr>
        <w:tc>
          <w:tcPr>
            <w:tcW w:w="7231"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7BDB0B7B" w14:textId="77777777" w:rsidR="00F7763D" w:rsidRPr="00AE045F" w:rsidRDefault="00F7763D" w:rsidP="00CE14E8">
            <w:pPr>
              <w:suppressAutoHyphens/>
              <w:spacing w:before="20" w:after="20" w:line="240" w:lineRule="auto"/>
              <w:jc w:val="center"/>
              <w:rPr>
                <w:rFonts w:eastAsia="Calibri" w:cstheme="minorHAnsi"/>
                <w:b/>
                <w:sz w:val="20"/>
                <w:szCs w:val="20"/>
                <w:lang w:eastAsia="ar-SA"/>
              </w:rPr>
            </w:pPr>
            <w:r>
              <w:rPr>
                <w:rFonts w:cstheme="minorHAnsi"/>
                <w:b/>
                <w:sz w:val="20"/>
                <w:szCs w:val="20"/>
              </w:rPr>
              <w:t>Rodzaj odpadów</w:t>
            </w:r>
          </w:p>
        </w:tc>
        <w:tc>
          <w:tcPr>
            <w:tcW w:w="17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D547408" w14:textId="77777777" w:rsidR="00F7763D" w:rsidRPr="00AE045F" w:rsidRDefault="00F7763D"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 xml:space="preserve"> [Mg] </w:t>
            </w:r>
          </w:p>
        </w:tc>
      </w:tr>
      <w:tr w:rsidR="00F7763D" w:rsidRPr="00AE045F" w14:paraId="2329A68F"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hideMark/>
          </w:tcPr>
          <w:p w14:paraId="702D3602" w14:textId="77777777" w:rsidR="00F7763D" w:rsidRPr="00AE045F" w:rsidRDefault="00F7763D" w:rsidP="00CE14E8">
            <w:pPr>
              <w:suppressAutoHyphens/>
              <w:spacing w:before="20" w:after="20" w:line="240" w:lineRule="auto"/>
              <w:rPr>
                <w:rFonts w:eastAsia="Calibri" w:cstheme="minorHAnsi"/>
                <w:sz w:val="20"/>
                <w:szCs w:val="20"/>
                <w:lang w:eastAsia="ar-SA"/>
              </w:rPr>
            </w:pPr>
            <w:r w:rsidRPr="00AE045F">
              <w:rPr>
                <w:rFonts w:cstheme="minorHAnsi"/>
                <w:sz w:val="20"/>
                <w:szCs w:val="20"/>
              </w:rPr>
              <w:t xml:space="preserve">Opakowania z papieru i tektury </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DD38E" w14:textId="010F459D" w:rsidR="00F7763D" w:rsidRPr="00AE045F" w:rsidRDefault="0038718D"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200</w:t>
            </w:r>
          </w:p>
        </w:tc>
      </w:tr>
      <w:tr w:rsidR="00F7763D" w:rsidRPr="00AE045F" w14:paraId="25ACB215"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0FE789BA"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Zmieszane odpady opakowaniowe</w:t>
            </w:r>
          </w:p>
        </w:tc>
        <w:tc>
          <w:tcPr>
            <w:tcW w:w="1759" w:type="dxa"/>
            <w:tcBorders>
              <w:top w:val="single" w:sz="4" w:space="0" w:color="000000"/>
              <w:left w:val="single" w:sz="4" w:space="0" w:color="000000"/>
              <w:bottom w:val="single" w:sz="4" w:space="0" w:color="000000"/>
              <w:right w:val="single" w:sz="4" w:space="0" w:color="000000"/>
            </w:tcBorders>
            <w:vAlign w:val="center"/>
          </w:tcPr>
          <w:p w14:paraId="409B6CE0" w14:textId="3052604B"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800</w:t>
            </w:r>
          </w:p>
        </w:tc>
      </w:tr>
      <w:tr w:rsidR="00F7763D" w:rsidRPr="00AE045F" w14:paraId="39BDE53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6D3887E6"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Opakowania ze szkła</w:t>
            </w:r>
          </w:p>
        </w:tc>
        <w:tc>
          <w:tcPr>
            <w:tcW w:w="1759" w:type="dxa"/>
            <w:tcBorders>
              <w:top w:val="single" w:sz="4" w:space="0" w:color="000000"/>
              <w:left w:val="single" w:sz="4" w:space="0" w:color="000000"/>
              <w:bottom w:val="single" w:sz="4" w:space="0" w:color="000000"/>
              <w:right w:val="single" w:sz="4" w:space="0" w:color="000000"/>
            </w:tcBorders>
            <w:vAlign w:val="center"/>
          </w:tcPr>
          <w:p w14:paraId="2CC26C35" w14:textId="2036CCBA"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6</w:t>
            </w:r>
            <w:r w:rsidR="0038718D">
              <w:rPr>
                <w:rFonts w:cstheme="minorHAnsi"/>
                <w:sz w:val="20"/>
                <w:szCs w:val="20"/>
              </w:rPr>
              <w:t>00</w:t>
            </w:r>
          </w:p>
        </w:tc>
      </w:tr>
      <w:tr w:rsidR="00F7763D" w:rsidRPr="00AE045F" w14:paraId="1278836C"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450FAFD9"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Zużyte opony</w:t>
            </w:r>
          </w:p>
        </w:tc>
        <w:tc>
          <w:tcPr>
            <w:tcW w:w="1759" w:type="dxa"/>
            <w:tcBorders>
              <w:top w:val="single" w:sz="4" w:space="0" w:color="000000"/>
              <w:left w:val="single" w:sz="4" w:space="0" w:color="000000"/>
              <w:bottom w:val="single" w:sz="4" w:space="0" w:color="000000"/>
              <w:right w:val="single" w:sz="4" w:space="0" w:color="000000"/>
            </w:tcBorders>
            <w:vAlign w:val="center"/>
          </w:tcPr>
          <w:p w14:paraId="05D9E024" w14:textId="76D53A4C"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25</w:t>
            </w:r>
          </w:p>
        </w:tc>
      </w:tr>
      <w:tr w:rsidR="00F7763D" w:rsidRPr="00AE045F" w14:paraId="33F9F3C7"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34567E82"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 xml:space="preserve">Zmieszane odpady </w:t>
            </w:r>
            <w:r>
              <w:rPr>
                <w:rFonts w:cstheme="minorHAnsi"/>
                <w:sz w:val="20"/>
                <w:szCs w:val="20"/>
              </w:rPr>
              <w:t xml:space="preserve">z </w:t>
            </w:r>
            <w:r w:rsidRPr="00AE045F">
              <w:rPr>
                <w:rFonts w:cstheme="minorHAnsi"/>
                <w:sz w:val="20"/>
                <w:szCs w:val="20"/>
              </w:rPr>
              <w:t>remontów i demontażu</w:t>
            </w:r>
            <w:r>
              <w:rPr>
                <w:rFonts w:cstheme="minorHAnsi"/>
                <w:sz w:val="20"/>
                <w:szCs w:val="20"/>
              </w:rPr>
              <w:t xml:space="preserve"> (gruz)</w:t>
            </w:r>
          </w:p>
        </w:tc>
        <w:tc>
          <w:tcPr>
            <w:tcW w:w="1759" w:type="dxa"/>
            <w:tcBorders>
              <w:top w:val="single" w:sz="4" w:space="0" w:color="000000"/>
              <w:left w:val="single" w:sz="4" w:space="0" w:color="000000"/>
              <w:bottom w:val="single" w:sz="4" w:space="0" w:color="000000"/>
              <w:right w:val="single" w:sz="4" w:space="0" w:color="000000"/>
            </w:tcBorders>
            <w:vAlign w:val="center"/>
          </w:tcPr>
          <w:p w14:paraId="75400482"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30</w:t>
            </w:r>
          </w:p>
        </w:tc>
      </w:tr>
      <w:tr w:rsidR="00F7763D" w:rsidRPr="00AE045F" w14:paraId="4A576E66"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709D936" w14:textId="77777777" w:rsidR="00F7763D" w:rsidRPr="00AE045F" w:rsidRDefault="00F7763D" w:rsidP="00CE14E8">
            <w:pPr>
              <w:suppressAutoHyphens/>
              <w:spacing w:before="20" w:after="20" w:line="240" w:lineRule="auto"/>
              <w:rPr>
                <w:rFonts w:cstheme="minorHAnsi"/>
                <w:sz w:val="20"/>
                <w:szCs w:val="20"/>
              </w:rPr>
            </w:pPr>
            <w:r>
              <w:rPr>
                <w:rFonts w:cstheme="minorHAnsi"/>
                <w:sz w:val="20"/>
                <w:szCs w:val="20"/>
              </w:rPr>
              <w:t>Bioodpady</w:t>
            </w:r>
          </w:p>
        </w:tc>
        <w:tc>
          <w:tcPr>
            <w:tcW w:w="1759" w:type="dxa"/>
            <w:tcBorders>
              <w:top w:val="single" w:sz="4" w:space="0" w:color="000000"/>
              <w:left w:val="single" w:sz="4" w:space="0" w:color="000000"/>
              <w:bottom w:val="single" w:sz="4" w:space="0" w:color="000000"/>
              <w:right w:val="single" w:sz="4" w:space="0" w:color="000000"/>
            </w:tcBorders>
            <w:vAlign w:val="center"/>
          </w:tcPr>
          <w:p w14:paraId="6FDE9DC4" w14:textId="2480139C"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600</w:t>
            </w:r>
          </w:p>
        </w:tc>
      </w:tr>
      <w:tr w:rsidR="00F7763D" w:rsidRPr="00AE045F" w14:paraId="774AFFBE"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733252F"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Baterie i akumulatory</w:t>
            </w:r>
          </w:p>
        </w:tc>
        <w:tc>
          <w:tcPr>
            <w:tcW w:w="1759" w:type="dxa"/>
            <w:tcBorders>
              <w:top w:val="single" w:sz="4" w:space="0" w:color="000000"/>
              <w:left w:val="single" w:sz="4" w:space="0" w:color="000000"/>
              <w:bottom w:val="single" w:sz="4" w:space="0" w:color="000000"/>
              <w:right w:val="single" w:sz="4" w:space="0" w:color="000000"/>
            </w:tcBorders>
            <w:vAlign w:val="center"/>
          </w:tcPr>
          <w:p w14:paraId="202645A8"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0,1</w:t>
            </w:r>
          </w:p>
        </w:tc>
      </w:tr>
      <w:tr w:rsidR="00F7763D" w:rsidRPr="00AE045F" w14:paraId="501B09A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3420154" w14:textId="77777777" w:rsidR="00F7763D" w:rsidRPr="00AE045F" w:rsidRDefault="00F7763D" w:rsidP="00CE14E8">
            <w:pPr>
              <w:suppressAutoHyphens/>
              <w:spacing w:before="20" w:after="20" w:line="240" w:lineRule="auto"/>
              <w:rPr>
                <w:rFonts w:cstheme="minorHAnsi"/>
                <w:sz w:val="20"/>
                <w:szCs w:val="20"/>
              </w:rPr>
            </w:pPr>
            <w:r>
              <w:rPr>
                <w:rFonts w:cstheme="minorHAnsi"/>
                <w:sz w:val="20"/>
                <w:szCs w:val="20"/>
              </w:rPr>
              <w:t xml:space="preserve">Leki </w:t>
            </w:r>
          </w:p>
        </w:tc>
        <w:tc>
          <w:tcPr>
            <w:tcW w:w="1759" w:type="dxa"/>
            <w:tcBorders>
              <w:top w:val="single" w:sz="4" w:space="0" w:color="000000"/>
              <w:left w:val="single" w:sz="4" w:space="0" w:color="000000"/>
              <w:bottom w:val="single" w:sz="4" w:space="0" w:color="000000"/>
              <w:right w:val="single" w:sz="4" w:space="0" w:color="000000"/>
            </w:tcBorders>
            <w:vAlign w:val="center"/>
          </w:tcPr>
          <w:p w14:paraId="6639BD2B" w14:textId="374860A1"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6</w:t>
            </w:r>
          </w:p>
        </w:tc>
      </w:tr>
      <w:tr w:rsidR="00F7763D" w:rsidRPr="00AE045F" w14:paraId="204EDB4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384E9FF1" w14:textId="77777777" w:rsidR="00F7763D" w:rsidRDefault="00F7763D" w:rsidP="00CE14E8">
            <w:pPr>
              <w:suppressAutoHyphens/>
              <w:spacing w:before="20" w:after="20" w:line="240" w:lineRule="auto"/>
              <w:rPr>
                <w:rFonts w:cstheme="minorHAnsi"/>
                <w:sz w:val="20"/>
                <w:szCs w:val="20"/>
              </w:rPr>
            </w:pPr>
            <w:r>
              <w:rPr>
                <w:rFonts w:cstheme="minorHAnsi"/>
                <w:sz w:val="20"/>
                <w:szCs w:val="20"/>
              </w:rPr>
              <w:t xml:space="preserve">Odpady niebezpieczne i chemikalia </w:t>
            </w:r>
          </w:p>
        </w:tc>
        <w:tc>
          <w:tcPr>
            <w:tcW w:w="1759" w:type="dxa"/>
            <w:tcBorders>
              <w:top w:val="single" w:sz="4" w:space="0" w:color="000000"/>
              <w:left w:val="single" w:sz="4" w:space="0" w:color="000000"/>
              <w:bottom w:val="single" w:sz="4" w:space="0" w:color="000000"/>
              <w:right w:val="single" w:sz="4" w:space="0" w:color="000000"/>
            </w:tcBorders>
            <w:vAlign w:val="center"/>
          </w:tcPr>
          <w:p w14:paraId="3B5AAA95" w14:textId="6C490F52" w:rsidR="00F7763D"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2</w:t>
            </w:r>
          </w:p>
        </w:tc>
      </w:tr>
      <w:tr w:rsidR="00F7763D" w:rsidRPr="00AE045F" w14:paraId="7E53337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0C3F7277" w14:textId="77777777" w:rsidR="00F7763D" w:rsidRDefault="00F7763D" w:rsidP="00CE14E8">
            <w:pPr>
              <w:suppressAutoHyphens/>
              <w:spacing w:before="20" w:after="20" w:line="240" w:lineRule="auto"/>
              <w:rPr>
                <w:rFonts w:cstheme="minorHAnsi"/>
                <w:sz w:val="20"/>
                <w:szCs w:val="20"/>
              </w:rPr>
            </w:pPr>
            <w:r w:rsidRPr="00AE045F">
              <w:rPr>
                <w:rFonts w:cstheme="minorHAnsi"/>
                <w:sz w:val="20"/>
                <w:szCs w:val="20"/>
              </w:rPr>
              <w:t>Lampy fluorescencyjne i inne odpady zawierające rtęć</w:t>
            </w:r>
          </w:p>
        </w:tc>
        <w:tc>
          <w:tcPr>
            <w:tcW w:w="1759" w:type="dxa"/>
            <w:tcBorders>
              <w:top w:val="single" w:sz="4" w:space="0" w:color="000000"/>
              <w:left w:val="single" w:sz="4" w:space="0" w:color="000000"/>
              <w:bottom w:val="single" w:sz="4" w:space="0" w:color="000000"/>
              <w:right w:val="single" w:sz="4" w:space="0" w:color="000000"/>
            </w:tcBorders>
            <w:vAlign w:val="center"/>
          </w:tcPr>
          <w:p w14:paraId="7916E4C4" w14:textId="5A7A301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5</w:t>
            </w:r>
          </w:p>
        </w:tc>
      </w:tr>
      <w:tr w:rsidR="00F7763D" w:rsidRPr="00AE045F" w14:paraId="0FFDACB5"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58EACE53"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Odpady wielkogabarytowe</w:t>
            </w:r>
          </w:p>
        </w:tc>
        <w:tc>
          <w:tcPr>
            <w:tcW w:w="1759" w:type="dxa"/>
            <w:tcBorders>
              <w:top w:val="single" w:sz="4" w:space="0" w:color="000000"/>
              <w:left w:val="single" w:sz="4" w:space="0" w:color="000000"/>
              <w:bottom w:val="single" w:sz="4" w:space="0" w:color="000000"/>
              <w:right w:val="single" w:sz="4" w:space="0" w:color="000000"/>
            </w:tcBorders>
            <w:vAlign w:val="center"/>
          </w:tcPr>
          <w:p w14:paraId="42FA1B7F" w14:textId="094F1D06"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w:t>
            </w:r>
            <w:r w:rsidR="0038718D">
              <w:rPr>
                <w:rFonts w:cstheme="minorHAnsi"/>
                <w:sz w:val="20"/>
                <w:szCs w:val="20"/>
              </w:rPr>
              <w:t>50</w:t>
            </w:r>
          </w:p>
        </w:tc>
      </w:tr>
      <w:tr w:rsidR="00F7763D" w:rsidRPr="00AE045F" w14:paraId="327524ED"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1D75FDE"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Zużyte urządzenia elektryczne i elektroniczne</w:t>
            </w:r>
          </w:p>
        </w:tc>
        <w:tc>
          <w:tcPr>
            <w:tcW w:w="1759" w:type="dxa"/>
            <w:tcBorders>
              <w:top w:val="single" w:sz="4" w:space="0" w:color="000000"/>
              <w:left w:val="single" w:sz="4" w:space="0" w:color="000000"/>
              <w:bottom w:val="single" w:sz="4" w:space="0" w:color="000000"/>
              <w:right w:val="single" w:sz="4" w:space="0" w:color="000000"/>
            </w:tcBorders>
            <w:vAlign w:val="center"/>
          </w:tcPr>
          <w:p w14:paraId="0E857F66"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20</w:t>
            </w:r>
          </w:p>
        </w:tc>
      </w:tr>
      <w:tr w:rsidR="00F7763D" w:rsidRPr="00AE045F" w14:paraId="1DA7A7DC"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53166CC4"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Niesegregowane (zmieszane) odpady komunalne</w:t>
            </w:r>
          </w:p>
        </w:tc>
        <w:tc>
          <w:tcPr>
            <w:tcW w:w="1759" w:type="dxa"/>
            <w:tcBorders>
              <w:top w:val="single" w:sz="4" w:space="0" w:color="000000"/>
              <w:left w:val="single" w:sz="4" w:space="0" w:color="000000"/>
              <w:bottom w:val="single" w:sz="4" w:space="0" w:color="000000"/>
              <w:right w:val="single" w:sz="4" w:space="0" w:color="000000"/>
            </w:tcBorders>
            <w:vAlign w:val="center"/>
          </w:tcPr>
          <w:p w14:paraId="1E577EC9" w14:textId="195422AD"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w:t>
            </w:r>
            <w:r w:rsidR="0038718D">
              <w:rPr>
                <w:rFonts w:cstheme="minorHAnsi"/>
                <w:sz w:val="20"/>
                <w:szCs w:val="20"/>
              </w:rPr>
              <w:t>0</w:t>
            </w:r>
            <w:r>
              <w:rPr>
                <w:rFonts w:cstheme="minorHAnsi"/>
                <w:sz w:val="20"/>
                <w:szCs w:val="20"/>
              </w:rPr>
              <w:t>00</w:t>
            </w:r>
          </w:p>
        </w:tc>
      </w:tr>
    </w:tbl>
    <w:p w14:paraId="43DF574C" w14:textId="77777777" w:rsidR="00F7763D" w:rsidRDefault="00F7763D" w:rsidP="00F7763D">
      <w:pPr>
        <w:widowControl w:val="0"/>
        <w:suppressAutoHyphens/>
        <w:spacing w:after="0" w:line="288" w:lineRule="auto"/>
        <w:ind w:left="720"/>
        <w:contextualSpacing/>
        <w:jc w:val="both"/>
        <w:rPr>
          <w:rFonts w:eastAsia="SimSun" w:cs="Mangal"/>
          <w:b/>
          <w:bCs/>
          <w:color w:val="FF0000"/>
          <w:kern w:val="2"/>
          <w:sz w:val="24"/>
          <w:szCs w:val="24"/>
          <w:lang w:eastAsia="zh-CN" w:bidi="hi-IN"/>
        </w:rPr>
      </w:pPr>
    </w:p>
    <w:p w14:paraId="6A24D72C" w14:textId="77777777" w:rsidR="00F7763D" w:rsidRPr="00A35AB3" w:rsidRDefault="00F7763D" w:rsidP="00F7763D">
      <w:pPr>
        <w:widowControl w:val="0"/>
        <w:suppressAutoHyphens/>
        <w:spacing w:after="0" w:line="288" w:lineRule="auto"/>
        <w:ind w:left="720"/>
        <w:contextualSpacing/>
        <w:jc w:val="both"/>
        <w:rPr>
          <w:rFonts w:eastAsia="SimSun" w:cs="Mangal"/>
          <w:kern w:val="2"/>
          <w:sz w:val="24"/>
          <w:szCs w:val="24"/>
          <w:lang w:eastAsia="zh-CN" w:bidi="hi-IN"/>
        </w:rPr>
      </w:pPr>
    </w:p>
    <w:p w14:paraId="225FA7A6" w14:textId="77777777" w:rsidR="00F7763D" w:rsidRPr="00180C88" w:rsidRDefault="00F7763D" w:rsidP="00F7763D">
      <w:pPr>
        <w:pStyle w:val="Akapitzlist"/>
        <w:widowControl w:val="0"/>
        <w:numPr>
          <w:ilvl w:val="0"/>
          <w:numId w:val="5"/>
        </w:numPr>
        <w:suppressAutoHyphens/>
        <w:spacing w:after="0" w:line="288" w:lineRule="auto"/>
        <w:jc w:val="both"/>
        <w:rPr>
          <w:rFonts w:eastAsia="SimSun" w:cs="Mangal"/>
          <w:b/>
          <w:color w:val="FF0000"/>
          <w:kern w:val="2"/>
          <w:sz w:val="24"/>
          <w:szCs w:val="24"/>
          <w:lang w:eastAsia="zh-CN" w:bidi="hi-IN"/>
        </w:rPr>
      </w:pPr>
      <w:r w:rsidRPr="00B966CC">
        <w:rPr>
          <w:rFonts w:eastAsia="SimSun" w:cs="Mangal"/>
          <w:b/>
          <w:kern w:val="2"/>
          <w:sz w:val="24"/>
          <w:szCs w:val="24"/>
          <w:lang w:eastAsia="zh-CN" w:bidi="hi-IN"/>
        </w:rPr>
        <w:t xml:space="preserve">Zamawiający zastrzega, iż określenie dokładnej ilości i rodzaju strumienia odpadów będących przedmiotem niniejszego zamówienia jest niemożliwe, wobec czego Zamawiający przedstawia strukturę i ilości odebranych odpadów w ubiegłych latach – Tabela nr 1. Dane te stanowią podstawę do obliczenia ceny oferowanej, należy je traktować szacunkowo, mogą one ulec zmianie stosownie do rzeczywistej ilości odpadów odebranych przez Wykonawcę. Wartość wynagrodzenia ustalona będzie na podstawie faktycznie odebranych ilości odpadów, zgodnie z zaoferowaną przez Wykonawcę cenę za 1Mg odebranych i zagospodarowanych odpadów każdej </w:t>
      </w:r>
      <w:r>
        <w:rPr>
          <w:rFonts w:eastAsia="SimSun" w:cs="Mangal"/>
          <w:b/>
          <w:kern w:val="2"/>
          <w:sz w:val="24"/>
          <w:szCs w:val="24"/>
          <w:lang w:eastAsia="zh-CN" w:bidi="hi-IN"/>
        </w:rPr>
        <w:br/>
      </w:r>
      <w:r w:rsidRPr="00B966CC">
        <w:rPr>
          <w:rFonts w:eastAsia="SimSun" w:cs="Mangal"/>
          <w:b/>
          <w:kern w:val="2"/>
          <w:sz w:val="24"/>
          <w:szCs w:val="24"/>
          <w:lang w:eastAsia="zh-CN" w:bidi="hi-IN"/>
        </w:rPr>
        <w:t xml:space="preserve">z frakcji. </w:t>
      </w:r>
    </w:p>
    <w:p w14:paraId="4AAF5E06" w14:textId="77777777" w:rsidR="00F7763D" w:rsidRDefault="00F7763D" w:rsidP="00F7763D">
      <w:pPr>
        <w:widowControl w:val="0"/>
        <w:suppressAutoHyphens/>
        <w:spacing w:after="0" w:line="288" w:lineRule="auto"/>
        <w:jc w:val="both"/>
        <w:rPr>
          <w:rFonts w:eastAsia="SimSun" w:cs="Mangal"/>
          <w:color w:val="FF0000"/>
          <w:kern w:val="2"/>
          <w:sz w:val="24"/>
          <w:szCs w:val="24"/>
          <w:lang w:eastAsia="zh-CN" w:bidi="hi-IN"/>
        </w:rPr>
      </w:pPr>
    </w:p>
    <w:p w14:paraId="44B6FA66" w14:textId="6A639193" w:rsidR="00F7763D" w:rsidRPr="00A35AB3" w:rsidRDefault="00F7763D" w:rsidP="00F7763D">
      <w:pPr>
        <w:pStyle w:val="Legenda"/>
        <w:rPr>
          <w:color w:val="auto"/>
          <w:szCs w:val="20"/>
        </w:rPr>
      </w:pPr>
      <w:bookmarkStart w:id="0" w:name="_Toc38362160"/>
      <w:bookmarkStart w:id="1" w:name="_Toc1394553"/>
      <w:bookmarkStart w:id="2" w:name="_Toc511402955"/>
      <w:bookmarkStart w:id="3" w:name="_Toc479237224"/>
      <w:r w:rsidRPr="00A35AB3">
        <w:rPr>
          <w:color w:val="auto"/>
        </w:rPr>
        <w:t xml:space="preserve">Tabela </w:t>
      </w:r>
      <w:r w:rsidRPr="00A35AB3">
        <w:rPr>
          <w:color w:val="auto"/>
        </w:rPr>
        <w:fldChar w:fldCharType="begin"/>
      </w:r>
      <w:r w:rsidRPr="00A35AB3">
        <w:rPr>
          <w:color w:val="auto"/>
        </w:rPr>
        <w:instrText xml:space="preserve"> SEQ "Tabela" \*Arabic </w:instrText>
      </w:r>
      <w:r w:rsidRPr="00A35AB3">
        <w:rPr>
          <w:color w:val="auto"/>
        </w:rPr>
        <w:fldChar w:fldCharType="separate"/>
      </w:r>
      <w:r w:rsidR="0038718D">
        <w:rPr>
          <w:noProof/>
          <w:color w:val="auto"/>
        </w:rPr>
        <w:t>1</w:t>
      </w:r>
      <w:r w:rsidRPr="00A35AB3">
        <w:rPr>
          <w:color w:val="auto"/>
        </w:rPr>
        <w:fldChar w:fldCharType="end"/>
      </w:r>
      <w:r w:rsidRPr="00A35AB3">
        <w:rPr>
          <w:color w:val="auto"/>
        </w:rPr>
        <w:t xml:space="preserve">. Ilość wytworzonych </w:t>
      </w:r>
      <w:r>
        <w:rPr>
          <w:color w:val="auto"/>
        </w:rPr>
        <w:t>odpadów komunalnych na terenie g</w:t>
      </w:r>
      <w:r w:rsidRPr="00A35AB3">
        <w:rPr>
          <w:color w:val="auto"/>
        </w:rPr>
        <w:t>miny Wiskitki w roku 201</w:t>
      </w:r>
      <w:r w:rsidR="00987328">
        <w:rPr>
          <w:color w:val="auto"/>
        </w:rPr>
        <w:t>9</w:t>
      </w:r>
      <w:r w:rsidRPr="00A35AB3">
        <w:rPr>
          <w:color w:val="auto"/>
        </w:rPr>
        <w:t>, 20</w:t>
      </w:r>
      <w:r w:rsidR="00987328">
        <w:rPr>
          <w:color w:val="auto"/>
        </w:rPr>
        <w:t>20</w:t>
      </w:r>
      <w:r>
        <w:rPr>
          <w:color w:val="auto"/>
        </w:rPr>
        <w:t>,202</w:t>
      </w:r>
      <w:r w:rsidR="00987328">
        <w:rPr>
          <w:color w:val="auto"/>
        </w:rPr>
        <w:t>1,2022,</w:t>
      </w:r>
      <w:r>
        <w:rPr>
          <w:color w:val="auto"/>
        </w:rPr>
        <w:t xml:space="preserve"> i I-</w:t>
      </w:r>
      <w:r w:rsidR="009D57D0">
        <w:rPr>
          <w:color w:val="auto"/>
        </w:rPr>
        <w:t>X</w:t>
      </w:r>
      <w:r>
        <w:rPr>
          <w:color w:val="auto"/>
        </w:rPr>
        <w:t xml:space="preserve"> 202</w:t>
      </w:r>
      <w:r w:rsidR="00987328">
        <w:rPr>
          <w:color w:val="auto"/>
        </w:rPr>
        <w:t>3</w:t>
      </w:r>
      <w:r w:rsidRPr="00A35AB3">
        <w:rPr>
          <w:color w:val="auto"/>
        </w:rPr>
        <w:t>.</w:t>
      </w:r>
      <w:bookmarkEnd w:id="0"/>
      <w:bookmarkEnd w:id="1"/>
      <w:bookmarkEnd w:id="2"/>
      <w:bookmarkEnd w:id="3"/>
    </w:p>
    <w:tbl>
      <w:tblPr>
        <w:tblW w:w="11477" w:type="dxa"/>
        <w:jc w:val="center"/>
        <w:tblLayout w:type="fixed"/>
        <w:tblLook w:val="04A0" w:firstRow="1" w:lastRow="0" w:firstColumn="1" w:lastColumn="0" w:noHBand="0" w:noVBand="1"/>
      </w:tblPr>
      <w:tblGrid>
        <w:gridCol w:w="1273"/>
        <w:gridCol w:w="3825"/>
        <w:gridCol w:w="1276"/>
        <w:gridCol w:w="1276"/>
        <w:gridCol w:w="1276"/>
        <w:gridCol w:w="1275"/>
        <w:gridCol w:w="1276"/>
      </w:tblGrid>
      <w:tr w:rsidR="00BC17E5" w:rsidRPr="00AE045F" w14:paraId="7487D380" w14:textId="69E691BD" w:rsidTr="00BC17E5">
        <w:trPr>
          <w:trHeight w:val="312"/>
          <w:tblHeader/>
          <w:jc w:val="center"/>
        </w:trPr>
        <w:tc>
          <w:tcPr>
            <w:tcW w:w="1273"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3AB0FC50"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Kod odpadów</w:t>
            </w:r>
          </w:p>
        </w:tc>
        <w:tc>
          <w:tcPr>
            <w:tcW w:w="3825"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32CC5A10"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Nazwa</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4A7D8D9" w14:textId="4D56B8CC"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Masa [Mg] 201</w:t>
            </w:r>
            <w:r>
              <w:rPr>
                <w:rFonts w:cstheme="minorHAnsi"/>
                <w:b/>
                <w:sz w:val="20"/>
                <w:szCs w:val="20"/>
              </w:rPr>
              <w:t>9</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636F026"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54A7AA2F" w14:textId="403C2CF0"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20</w:t>
            </w:r>
            <w:r>
              <w:rPr>
                <w:rFonts w:cstheme="minorHAnsi"/>
                <w:b/>
                <w:sz w:val="20"/>
                <w:szCs w:val="20"/>
              </w:rPr>
              <w:t>20</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F38B8BF"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7E1451E6" w14:textId="52A01685"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2021</w:t>
            </w:r>
            <w:r w:rsidRPr="00AE045F">
              <w:rPr>
                <w:rFonts w:cstheme="minorHAnsi"/>
                <w:b/>
                <w:sz w:val="20"/>
                <w:szCs w:val="20"/>
              </w:rPr>
              <w:t xml:space="preserve"> rok</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C96CE93"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707FDE80" w14:textId="1649A047"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2022</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52A8196" w14:textId="77777777" w:rsidR="00BC17E5" w:rsidRPr="00AE045F" w:rsidRDefault="00BC17E5" w:rsidP="00BC17E5">
            <w:pPr>
              <w:suppressAutoHyphens/>
              <w:spacing w:before="20" w:after="20" w:line="240" w:lineRule="auto"/>
              <w:jc w:val="center"/>
              <w:rPr>
                <w:rFonts w:cstheme="minorHAnsi"/>
                <w:b/>
                <w:sz w:val="20"/>
                <w:szCs w:val="20"/>
              </w:rPr>
            </w:pPr>
            <w:r w:rsidRPr="00AE045F">
              <w:rPr>
                <w:rFonts w:cstheme="minorHAnsi"/>
                <w:b/>
                <w:sz w:val="20"/>
                <w:szCs w:val="20"/>
              </w:rPr>
              <w:t>Masa [Mg]</w:t>
            </w:r>
          </w:p>
          <w:p w14:paraId="4D71DD78" w14:textId="41508E62" w:rsidR="00BC17E5" w:rsidRPr="00AE045F" w:rsidRDefault="00BC17E5" w:rsidP="00BC17E5">
            <w:pPr>
              <w:suppressAutoHyphens/>
              <w:spacing w:before="20" w:after="20" w:line="240" w:lineRule="auto"/>
              <w:jc w:val="center"/>
              <w:rPr>
                <w:rFonts w:cstheme="minorHAnsi"/>
                <w:b/>
                <w:sz w:val="20"/>
                <w:szCs w:val="20"/>
              </w:rPr>
            </w:pPr>
            <w:r>
              <w:rPr>
                <w:rFonts w:cstheme="minorHAnsi"/>
                <w:b/>
                <w:sz w:val="20"/>
                <w:szCs w:val="20"/>
              </w:rPr>
              <w:t>I-X. 2022</w:t>
            </w:r>
            <w:r w:rsidRPr="00AE045F">
              <w:rPr>
                <w:rFonts w:cstheme="minorHAnsi"/>
                <w:b/>
                <w:sz w:val="20"/>
                <w:szCs w:val="20"/>
              </w:rPr>
              <w:t xml:space="preserve"> rok</w:t>
            </w:r>
          </w:p>
        </w:tc>
      </w:tr>
      <w:tr w:rsidR="00BC17E5" w:rsidRPr="00AE045F" w14:paraId="4936C875" w14:textId="244A2E52" w:rsidTr="00BC17E5">
        <w:trPr>
          <w:trHeight w:val="312"/>
          <w:jc w:val="center"/>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9C9D136"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Odpady komunalne odebrane od właścicieli nieruchomości zamieszkałych</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E6BB3E5" w14:textId="77777777" w:rsidR="00BC17E5" w:rsidRPr="00AE045F" w:rsidRDefault="00BC17E5" w:rsidP="00CE14E8">
            <w:pPr>
              <w:suppressAutoHyphens/>
              <w:spacing w:before="20" w:after="20" w:line="240" w:lineRule="auto"/>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4E149A2" w14:textId="77777777" w:rsidR="00BC17E5" w:rsidRPr="00AE045F" w:rsidRDefault="00BC17E5" w:rsidP="00CE14E8">
            <w:pPr>
              <w:suppressAutoHyphens/>
              <w:spacing w:before="20" w:after="20" w:line="240" w:lineRule="auto"/>
              <w:jc w:val="center"/>
              <w:rPr>
                <w:rFonts w:cstheme="minorHAnsi"/>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D2A5FE" w14:textId="77777777" w:rsidR="00BC17E5" w:rsidRPr="00AE045F" w:rsidRDefault="00BC17E5" w:rsidP="00CE14E8">
            <w:pPr>
              <w:suppressAutoHyphens/>
              <w:spacing w:before="20" w:after="20" w:line="240" w:lineRule="auto"/>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CDFBE94" w14:textId="77777777" w:rsidR="00BC17E5" w:rsidRPr="00AE045F" w:rsidRDefault="00BC17E5" w:rsidP="00CE14E8">
            <w:pPr>
              <w:suppressAutoHyphens/>
              <w:spacing w:before="20" w:after="20" w:line="240" w:lineRule="auto"/>
              <w:jc w:val="center"/>
              <w:rPr>
                <w:rFonts w:cstheme="minorHAnsi"/>
                <w:b/>
                <w:sz w:val="20"/>
                <w:szCs w:val="20"/>
              </w:rPr>
            </w:pPr>
          </w:p>
        </w:tc>
      </w:tr>
      <w:tr w:rsidR="00BC17E5" w:rsidRPr="00AE045F" w14:paraId="7A4EE7EE" w14:textId="3E9F15D9"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55B4F968"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15 01 01</w:t>
            </w:r>
          </w:p>
        </w:tc>
        <w:tc>
          <w:tcPr>
            <w:tcW w:w="3825" w:type="dxa"/>
            <w:tcBorders>
              <w:top w:val="single" w:sz="4" w:space="0" w:color="000000"/>
              <w:left w:val="single" w:sz="4" w:space="0" w:color="000000"/>
              <w:bottom w:val="single" w:sz="4" w:space="0" w:color="000000"/>
              <w:right w:val="nil"/>
            </w:tcBorders>
            <w:vAlign w:val="center"/>
            <w:hideMark/>
          </w:tcPr>
          <w:p w14:paraId="1AD100D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 xml:space="preserve">Opakowania z papieru i tektury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1B28AD" w14:textId="36D15F3F"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16,723</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F4617F" w14:textId="172D1A5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22,2000</w:t>
            </w:r>
          </w:p>
        </w:tc>
        <w:tc>
          <w:tcPr>
            <w:tcW w:w="1276" w:type="dxa"/>
            <w:tcBorders>
              <w:top w:val="single" w:sz="4" w:space="0" w:color="000000"/>
              <w:left w:val="single" w:sz="4" w:space="0" w:color="000000"/>
              <w:bottom w:val="single" w:sz="4" w:space="0" w:color="000000"/>
              <w:right w:val="single" w:sz="4" w:space="0" w:color="000000"/>
            </w:tcBorders>
          </w:tcPr>
          <w:p w14:paraId="4D4D0726" w14:textId="08DED5CD" w:rsidR="00BC17E5" w:rsidRDefault="00BC17E5" w:rsidP="00CE14E8">
            <w:pPr>
              <w:suppressAutoHyphens/>
              <w:spacing w:before="20" w:after="20" w:line="240" w:lineRule="auto"/>
              <w:jc w:val="center"/>
              <w:rPr>
                <w:rFonts w:cstheme="minorHAnsi"/>
                <w:sz w:val="20"/>
                <w:szCs w:val="20"/>
              </w:rPr>
            </w:pPr>
            <w:r>
              <w:rPr>
                <w:rFonts w:cstheme="minorHAnsi"/>
                <w:sz w:val="20"/>
                <w:szCs w:val="20"/>
              </w:rPr>
              <w:t>67,9055</w:t>
            </w:r>
          </w:p>
        </w:tc>
        <w:tc>
          <w:tcPr>
            <w:tcW w:w="1275" w:type="dxa"/>
            <w:tcBorders>
              <w:top w:val="single" w:sz="4" w:space="0" w:color="000000"/>
              <w:left w:val="single" w:sz="4" w:space="0" w:color="000000"/>
              <w:bottom w:val="single" w:sz="4" w:space="0" w:color="000000"/>
              <w:right w:val="single" w:sz="4" w:space="0" w:color="000000"/>
            </w:tcBorders>
          </w:tcPr>
          <w:p w14:paraId="1F18179F" w14:textId="66016B8C"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68,0960</w:t>
            </w:r>
          </w:p>
        </w:tc>
        <w:tc>
          <w:tcPr>
            <w:tcW w:w="1276" w:type="dxa"/>
            <w:tcBorders>
              <w:top w:val="single" w:sz="4" w:space="0" w:color="000000"/>
              <w:left w:val="single" w:sz="4" w:space="0" w:color="000000"/>
              <w:bottom w:val="single" w:sz="4" w:space="0" w:color="000000"/>
              <w:right w:val="single" w:sz="4" w:space="0" w:color="000000"/>
            </w:tcBorders>
          </w:tcPr>
          <w:p w14:paraId="7815F6C0" w14:textId="125287A3" w:rsidR="00BC17E5" w:rsidRDefault="00BC17E5" w:rsidP="00CE14E8">
            <w:pPr>
              <w:suppressAutoHyphens/>
              <w:spacing w:before="20" w:after="20" w:line="240" w:lineRule="auto"/>
              <w:jc w:val="center"/>
              <w:rPr>
                <w:rFonts w:cstheme="minorHAnsi"/>
                <w:sz w:val="20"/>
                <w:szCs w:val="20"/>
              </w:rPr>
            </w:pPr>
            <w:r>
              <w:rPr>
                <w:rFonts w:cstheme="minorHAnsi"/>
                <w:sz w:val="20"/>
                <w:szCs w:val="20"/>
              </w:rPr>
              <w:t>49,0100</w:t>
            </w:r>
          </w:p>
        </w:tc>
      </w:tr>
      <w:tr w:rsidR="00BC17E5" w:rsidRPr="00AE045F" w14:paraId="772D6B60" w14:textId="7DA82A8B"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40248601"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15 01 02</w:t>
            </w:r>
          </w:p>
        </w:tc>
        <w:tc>
          <w:tcPr>
            <w:tcW w:w="3825" w:type="dxa"/>
            <w:tcBorders>
              <w:top w:val="single" w:sz="4" w:space="0" w:color="000000"/>
              <w:left w:val="single" w:sz="4" w:space="0" w:color="000000"/>
              <w:bottom w:val="single" w:sz="4" w:space="0" w:color="000000"/>
              <w:right w:val="nil"/>
            </w:tcBorders>
            <w:vAlign w:val="center"/>
          </w:tcPr>
          <w:p w14:paraId="5435A79C"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Opakowania z tworzyw sztucznych</w:t>
            </w:r>
          </w:p>
        </w:tc>
        <w:tc>
          <w:tcPr>
            <w:tcW w:w="1276" w:type="dxa"/>
            <w:tcBorders>
              <w:top w:val="single" w:sz="4" w:space="0" w:color="000000"/>
              <w:left w:val="single" w:sz="4" w:space="0" w:color="000000"/>
              <w:bottom w:val="single" w:sz="4" w:space="0" w:color="000000"/>
              <w:right w:val="single" w:sz="4" w:space="0" w:color="000000"/>
            </w:tcBorders>
            <w:vAlign w:val="center"/>
          </w:tcPr>
          <w:p w14:paraId="296BDDF2" w14:textId="2697DCA2"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w:t>
            </w:r>
            <w:r>
              <w:rPr>
                <w:rFonts w:cstheme="minorHAnsi"/>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2E5153" w14:textId="3858F199"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4DF2B0C6" w14:textId="7A9EFA59"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1,5290</w:t>
            </w:r>
          </w:p>
        </w:tc>
        <w:tc>
          <w:tcPr>
            <w:tcW w:w="1275" w:type="dxa"/>
            <w:tcBorders>
              <w:top w:val="single" w:sz="4" w:space="0" w:color="000000"/>
              <w:left w:val="single" w:sz="4" w:space="0" w:color="000000"/>
              <w:bottom w:val="single" w:sz="4" w:space="0" w:color="000000"/>
              <w:right w:val="single" w:sz="4" w:space="0" w:color="000000"/>
            </w:tcBorders>
          </w:tcPr>
          <w:p w14:paraId="72746AAD" w14:textId="5CAB15D2"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3,5200</w:t>
            </w:r>
          </w:p>
        </w:tc>
        <w:tc>
          <w:tcPr>
            <w:tcW w:w="1276" w:type="dxa"/>
            <w:tcBorders>
              <w:top w:val="single" w:sz="4" w:space="0" w:color="000000"/>
              <w:left w:val="single" w:sz="4" w:space="0" w:color="000000"/>
              <w:bottom w:val="single" w:sz="4" w:space="0" w:color="000000"/>
              <w:right w:val="single" w:sz="4" w:space="0" w:color="000000"/>
            </w:tcBorders>
          </w:tcPr>
          <w:p w14:paraId="37750E02" w14:textId="253ED6AF"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03A4E" w14:paraId="3F2B1E5D" w14:textId="20A731C7"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5A83603E"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15 01 06</w:t>
            </w:r>
          </w:p>
        </w:tc>
        <w:tc>
          <w:tcPr>
            <w:tcW w:w="3825" w:type="dxa"/>
            <w:tcBorders>
              <w:top w:val="single" w:sz="4" w:space="0" w:color="000000"/>
              <w:left w:val="single" w:sz="4" w:space="0" w:color="000000"/>
              <w:bottom w:val="single" w:sz="4" w:space="0" w:color="000000"/>
              <w:right w:val="nil"/>
            </w:tcBorders>
            <w:vAlign w:val="center"/>
            <w:hideMark/>
          </w:tcPr>
          <w:p w14:paraId="7D10210E"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Zmieszane odpady opakowaniowe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D123EC" w14:textId="2EDF797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288,785</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685C0F17" w14:textId="3C9163C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392,6350</w:t>
            </w:r>
          </w:p>
        </w:tc>
        <w:tc>
          <w:tcPr>
            <w:tcW w:w="1276" w:type="dxa"/>
            <w:tcBorders>
              <w:top w:val="single" w:sz="4" w:space="0" w:color="000000"/>
              <w:left w:val="single" w:sz="4" w:space="0" w:color="000000"/>
              <w:bottom w:val="single" w:sz="4" w:space="0" w:color="000000"/>
              <w:right w:val="single" w:sz="4" w:space="0" w:color="000000"/>
            </w:tcBorders>
          </w:tcPr>
          <w:p w14:paraId="2EBBD706" w14:textId="7CCC24EC"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363,6600</w:t>
            </w:r>
          </w:p>
        </w:tc>
        <w:tc>
          <w:tcPr>
            <w:tcW w:w="1275" w:type="dxa"/>
            <w:tcBorders>
              <w:top w:val="single" w:sz="4" w:space="0" w:color="000000"/>
              <w:left w:val="single" w:sz="4" w:space="0" w:color="000000"/>
              <w:bottom w:val="single" w:sz="4" w:space="0" w:color="000000"/>
              <w:right w:val="single" w:sz="4" w:space="0" w:color="000000"/>
            </w:tcBorders>
          </w:tcPr>
          <w:p w14:paraId="7734C9B5" w14:textId="1DA7835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365,8100</w:t>
            </w:r>
          </w:p>
        </w:tc>
        <w:tc>
          <w:tcPr>
            <w:tcW w:w="1276" w:type="dxa"/>
            <w:tcBorders>
              <w:top w:val="single" w:sz="4" w:space="0" w:color="000000"/>
              <w:left w:val="single" w:sz="4" w:space="0" w:color="000000"/>
              <w:bottom w:val="single" w:sz="4" w:space="0" w:color="000000"/>
              <w:right w:val="single" w:sz="4" w:space="0" w:color="000000"/>
            </w:tcBorders>
          </w:tcPr>
          <w:p w14:paraId="492D6AF8" w14:textId="2CF67388" w:rsidR="00BC17E5" w:rsidRDefault="00BC17E5" w:rsidP="00CE14E8">
            <w:pPr>
              <w:suppressAutoHyphens/>
              <w:spacing w:before="20" w:after="20" w:line="240" w:lineRule="auto"/>
              <w:jc w:val="center"/>
              <w:rPr>
                <w:rFonts w:cstheme="minorHAnsi"/>
                <w:sz w:val="20"/>
                <w:szCs w:val="20"/>
              </w:rPr>
            </w:pPr>
            <w:r>
              <w:rPr>
                <w:rFonts w:cstheme="minorHAnsi"/>
                <w:sz w:val="20"/>
                <w:szCs w:val="20"/>
              </w:rPr>
              <w:t>328,2400</w:t>
            </w:r>
          </w:p>
        </w:tc>
      </w:tr>
      <w:tr w:rsidR="00BC17E5" w:rsidRPr="00AE045F" w14:paraId="4B54CE2A" w14:textId="6E6D9777"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7438A821"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15 01 07</w:t>
            </w:r>
          </w:p>
        </w:tc>
        <w:tc>
          <w:tcPr>
            <w:tcW w:w="3825" w:type="dxa"/>
            <w:tcBorders>
              <w:top w:val="single" w:sz="4" w:space="0" w:color="000000"/>
              <w:left w:val="single" w:sz="4" w:space="0" w:color="000000"/>
              <w:bottom w:val="single" w:sz="4" w:space="0" w:color="000000"/>
              <w:right w:val="nil"/>
            </w:tcBorders>
            <w:vAlign w:val="center"/>
            <w:hideMark/>
          </w:tcPr>
          <w:p w14:paraId="3C96EBBB"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Opakowania ze szkła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DE3496" w14:textId="7D6533DA"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182,771</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B941530" w14:textId="22E692FF"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147,8800</w:t>
            </w:r>
          </w:p>
        </w:tc>
        <w:tc>
          <w:tcPr>
            <w:tcW w:w="1276" w:type="dxa"/>
            <w:tcBorders>
              <w:top w:val="single" w:sz="4" w:space="0" w:color="000000"/>
              <w:left w:val="single" w:sz="4" w:space="0" w:color="000000"/>
              <w:bottom w:val="single" w:sz="4" w:space="0" w:color="000000"/>
              <w:right w:val="single" w:sz="4" w:space="0" w:color="000000"/>
            </w:tcBorders>
          </w:tcPr>
          <w:p w14:paraId="5AFDC334" w14:textId="6512B73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86,0200</w:t>
            </w:r>
          </w:p>
        </w:tc>
        <w:tc>
          <w:tcPr>
            <w:tcW w:w="1275" w:type="dxa"/>
            <w:tcBorders>
              <w:top w:val="single" w:sz="4" w:space="0" w:color="000000"/>
              <w:left w:val="single" w:sz="4" w:space="0" w:color="000000"/>
              <w:bottom w:val="single" w:sz="4" w:space="0" w:color="000000"/>
              <w:right w:val="single" w:sz="4" w:space="0" w:color="000000"/>
            </w:tcBorders>
          </w:tcPr>
          <w:p w14:paraId="543689E4" w14:textId="6F7AB312"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68,2000</w:t>
            </w:r>
          </w:p>
        </w:tc>
        <w:tc>
          <w:tcPr>
            <w:tcW w:w="1276" w:type="dxa"/>
            <w:tcBorders>
              <w:top w:val="single" w:sz="4" w:space="0" w:color="000000"/>
              <w:left w:val="single" w:sz="4" w:space="0" w:color="000000"/>
              <w:bottom w:val="single" w:sz="4" w:space="0" w:color="000000"/>
              <w:right w:val="single" w:sz="4" w:space="0" w:color="000000"/>
            </w:tcBorders>
          </w:tcPr>
          <w:p w14:paraId="7D58953B" w14:textId="3681C779" w:rsidR="00BC17E5" w:rsidRDefault="00BC17E5" w:rsidP="00CE14E8">
            <w:pPr>
              <w:suppressAutoHyphens/>
              <w:spacing w:before="20" w:after="20" w:line="240" w:lineRule="auto"/>
              <w:jc w:val="center"/>
              <w:rPr>
                <w:rFonts w:cstheme="minorHAnsi"/>
                <w:sz w:val="20"/>
                <w:szCs w:val="20"/>
              </w:rPr>
            </w:pPr>
            <w:r>
              <w:rPr>
                <w:rFonts w:cstheme="minorHAnsi"/>
                <w:sz w:val="20"/>
                <w:szCs w:val="20"/>
              </w:rPr>
              <w:t>96,6300</w:t>
            </w:r>
          </w:p>
        </w:tc>
      </w:tr>
      <w:tr w:rsidR="00BC17E5" w:rsidRPr="00AE045F" w14:paraId="024D04D3" w14:textId="4A61F2F1"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F75EF09"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16 01 03</w:t>
            </w:r>
          </w:p>
        </w:tc>
        <w:tc>
          <w:tcPr>
            <w:tcW w:w="3825" w:type="dxa"/>
            <w:tcBorders>
              <w:top w:val="single" w:sz="4" w:space="0" w:color="000000"/>
              <w:left w:val="single" w:sz="4" w:space="0" w:color="000000"/>
              <w:bottom w:val="single" w:sz="4" w:space="0" w:color="000000"/>
              <w:right w:val="nil"/>
            </w:tcBorders>
            <w:vAlign w:val="center"/>
            <w:hideMark/>
          </w:tcPr>
          <w:p w14:paraId="3A5FF493"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Zużyte opony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36901C" w14:textId="03057CEB"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11,724</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33A71" w14:textId="2486E3C3"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11,9600</w:t>
            </w:r>
          </w:p>
        </w:tc>
        <w:tc>
          <w:tcPr>
            <w:tcW w:w="1276" w:type="dxa"/>
            <w:tcBorders>
              <w:top w:val="single" w:sz="4" w:space="0" w:color="000000"/>
              <w:left w:val="single" w:sz="4" w:space="0" w:color="000000"/>
              <w:bottom w:val="single" w:sz="4" w:space="0" w:color="000000"/>
              <w:right w:val="single" w:sz="4" w:space="0" w:color="000000"/>
            </w:tcBorders>
          </w:tcPr>
          <w:p w14:paraId="5425EAB3" w14:textId="41800979" w:rsidR="00BC17E5" w:rsidRPr="00346AF9" w:rsidRDefault="00BC17E5" w:rsidP="00CE14E8">
            <w:pPr>
              <w:suppressAutoHyphens/>
              <w:spacing w:before="20" w:after="20" w:line="240" w:lineRule="auto"/>
              <w:jc w:val="center"/>
              <w:rPr>
                <w:rFonts w:cstheme="minorHAnsi"/>
                <w:sz w:val="20"/>
                <w:szCs w:val="20"/>
              </w:rPr>
            </w:pPr>
            <w:r>
              <w:rPr>
                <w:rFonts w:cstheme="minorHAnsi"/>
                <w:sz w:val="20"/>
                <w:szCs w:val="20"/>
              </w:rPr>
              <w:t>16,2000</w:t>
            </w:r>
          </w:p>
        </w:tc>
        <w:tc>
          <w:tcPr>
            <w:tcW w:w="1275" w:type="dxa"/>
            <w:tcBorders>
              <w:top w:val="single" w:sz="4" w:space="0" w:color="000000"/>
              <w:left w:val="single" w:sz="4" w:space="0" w:color="000000"/>
              <w:bottom w:val="single" w:sz="4" w:space="0" w:color="000000"/>
              <w:right w:val="single" w:sz="4" w:space="0" w:color="000000"/>
            </w:tcBorders>
          </w:tcPr>
          <w:p w14:paraId="4DA9B336" w14:textId="5040BF0E"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17,8600</w:t>
            </w:r>
          </w:p>
        </w:tc>
        <w:tc>
          <w:tcPr>
            <w:tcW w:w="1276" w:type="dxa"/>
            <w:tcBorders>
              <w:top w:val="single" w:sz="4" w:space="0" w:color="000000"/>
              <w:left w:val="single" w:sz="4" w:space="0" w:color="000000"/>
              <w:bottom w:val="single" w:sz="4" w:space="0" w:color="000000"/>
              <w:right w:val="single" w:sz="4" w:space="0" w:color="000000"/>
            </w:tcBorders>
          </w:tcPr>
          <w:p w14:paraId="2AB1E0CB" w14:textId="0A699091" w:rsidR="00BC17E5" w:rsidRDefault="00BC17E5" w:rsidP="00CE14E8">
            <w:pPr>
              <w:suppressAutoHyphens/>
              <w:spacing w:before="20" w:after="20" w:line="240" w:lineRule="auto"/>
              <w:jc w:val="center"/>
              <w:rPr>
                <w:rFonts w:cstheme="minorHAnsi"/>
                <w:sz w:val="20"/>
                <w:szCs w:val="20"/>
              </w:rPr>
            </w:pPr>
            <w:r>
              <w:rPr>
                <w:rFonts w:cstheme="minorHAnsi"/>
                <w:sz w:val="20"/>
                <w:szCs w:val="20"/>
              </w:rPr>
              <w:t>21,0400</w:t>
            </w:r>
          </w:p>
        </w:tc>
      </w:tr>
      <w:tr w:rsidR="00BC17E5" w:rsidRPr="00AE045F" w14:paraId="1669649A" w14:textId="05098C0A"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5FBEBCD6"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17 01 01</w:t>
            </w:r>
          </w:p>
        </w:tc>
        <w:tc>
          <w:tcPr>
            <w:tcW w:w="3825" w:type="dxa"/>
            <w:tcBorders>
              <w:top w:val="single" w:sz="4" w:space="0" w:color="000000"/>
              <w:left w:val="single" w:sz="4" w:space="0" w:color="000000"/>
              <w:bottom w:val="single" w:sz="4" w:space="0" w:color="000000"/>
              <w:right w:val="nil"/>
            </w:tcBorders>
            <w:vAlign w:val="center"/>
          </w:tcPr>
          <w:p w14:paraId="335F41B3" w14:textId="77777777" w:rsidR="00BC17E5" w:rsidRPr="00180C88" w:rsidRDefault="00BC17E5" w:rsidP="00CE14E8">
            <w:pPr>
              <w:suppressAutoHyphens/>
              <w:spacing w:before="20" w:after="20" w:line="240" w:lineRule="auto"/>
              <w:rPr>
                <w:rFonts w:cstheme="minorHAnsi"/>
                <w:sz w:val="20"/>
                <w:szCs w:val="20"/>
              </w:rPr>
            </w:pPr>
            <w:r w:rsidRPr="00180C88">
              <w:rPr>
                <w:rFonts w:cstheme="minorHAnsi"/>
                <w:color w:val="000000"/>
                <w:sz w:val="20"/>
                <w:szCs w:val="20"/>
                <w:shd w:val="clear" w:color="auto" w:fill="F5F5F5"/>
              </w:rPr>
              <w:t>Odpady betonu oraz gruz betonowy z rozbiórek i remontów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68684658" w14:textId="3FC51B68"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5F8167" w14:textId="1002A96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56,0000</w:t>
            </w:r>
          </w:p>
        </w:tc>
        <w:tc>
          <w:tcPr>
            <w:tcW w:w="1276" w:type="dxa"/>
            <w:tcBorders>
              <w:top w:val="single" w:sz="4" w:space="0" w:color="000000"/>
              <w:left w:val="single" w:sz="4" w:space="0" w:color="000000"/>
              <w:bottom w:val="single" w:sz="4" w:space="0" w:color="000000"/>
              <w:right w:val="single" w:sz="4" w:space="0" w:color="000000"/>
            </w:tcBorders>
          </w:tcPr>
          <w:p w14:paraId="01F40152" w14:textId="53962491" w:rsidR="00BC17E5" w:rsidRPr="00346AF9" w:rsidRDefault="00BC17E5" w:rsidP="00CE14E8">
            <w:pPr>
              <w:suppressAutoHyphens/>
              <w:spacing w:before="20" w:after="20" w:line="240" w:lineRule="auto"/>
              <w:jc w:val="center"/>
              <w:rPr>
                <w:rFonts w:cstheme="minorHAnsi"/>
                <w:sz w:val="20"/>
                <w:szCs w:val="20"/>
              </w:rPr>
            </w:pPr>
            <w:r>
              <w:rPr>
                <w:rFonts w:cstheme="minorHAnsi"/>
                <w:sz w:val="20"/>
                <w:szCs w:val="20"/>
              </w:rPr>
              <w:t>6,7200</w:t>
            </w:r>
          </w:p>
        </w:tc>
        <w:tc>
          <w:tcPr>
            <w:tcW w:w="1275" w:type="dxa"/>
            <w:tcBorders>
              <w:top w:val="single" w:sz="4" w:space="0" w:color="000000"/>
              <w:left w:val="single" w:sz="4" w:space="0" w:color="000000"/>
              <w:bottom w:val="single" w:sz="4" w:space="0" w:color="000000"/>
              <w:right w:val="single" w:sz="4" w:space="0" w:color="000000"/>
            </w:tcBorders>
          </w:tcPr>
          <w:p w14:paraId="08E36369" w14:textId="54CFD5A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5A4E0943" w14:textId="4827C6EC" w:rsidR="00BC17E5" w:rsidRDefault="00BC17E5" w:rsidP="00CE14E8">
            <w:pPr>
              <w:suppressAutoHyphens/>
              <w:spacing w:before="20" w:after="20" w:line="240" w:lineRule="auto"/>
              <w:jc w:val="center"/>
              <w:rPr>
                <w:rFonts w:cstheme="minorHAnsi"/>
                <w:sz w:val="20"/>
                <w:szCs w:val="20"/>
              </w:rPr>
            </w:pPr>
            <w:r>
              <w:rPr>
                <w:rFonts w:cstheme="minorHAnsi"/>
                <w:sz w:val="20"/>
                <w:szCs w:val="20"/>
              </w:rPr>
              <w:t>15,0000</w:t>
            </w:r>
          </w:p>
        </w:tc>
      </w:tr>
      <w:tr w:rsidR="00BC17E5" w:rsidRPr="00AE045F" w14:paraId="719C0A7E" w14:textId="7EC640ED"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4452DEB"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17 01 02</w:t>
            </w:r>
          </w:p>
        </w:tc>
        <w:tc>
          <w:tcPr>
            <w:tcW w:w="3825" w:type="dxa"/>
            <w:tcBorders>
              <w:top w:val="single" w:sz="4" w:space="0" w:color="000000"/>
              <w:left w:val="single" w:sz="4" w:space="0" w:color="000000"/>
              <w:bottom w:val="single" w:sz="4" w:space="0" w:color="000000"/>
              <w:right w:val="nil"/>
            </w:tcBorders>
            <w:vAlign w:val="center"/>
          </w:tcPr>
          <w:p w14:paraId="4CFF73FD"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Gruz ceglany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7F118A5F" w14:textId="7C3EE321"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F65A11"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2BEA2C3F" w14:textId="37B927F5"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13,3000</w:t>
            </w:r>
          </w:p>
        </w:tc>
        <w:tc>
          <w:tcPr>
            <w:tcW w:w="1275" w:type="dxa"/>
            <w:tcBorders>
              <w:top w:val="single" w:sz="4" w:space="0" w:color="000000"/>
              <w:left w:val="single" w:sz="4" w:space="0" w:color="000000"/>
              <w:bottom w:val="single" w:sz="4" w:space="0" w:color="000000"/>
              <w:right w:val="single" w:sz="4" w:space="0" w:color="000000"/>
            </w:tcBorders>
          </w:tcPr>
          <w:p w14:paraId="51B04035" w14:textId="11B1C16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16B5D264" w14:textId="512068A7"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6F789CCD" w14:textId="5854F76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0A4B6A6E"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17 01 07</w:t>
            </w:r>
          </w:p>
        </w:tc>
        <w:tc>
          <w:tcPr>
            <w:tcW w:w="3825" w:type="dxa"/>
            <w:tcBorders>
              <w:top w:val="single" w:sz="4" w:space="0" w:color="000000"/>
              <w:left w:val="single" w:sz="4" w:space="0" w:color="000000"/>
              <w:bottom w:val="single" w:sz="4" w:space="0" w:color="000000"/>
              <w:right w:val="nil"/>
            </w:tcBorders>
            <w:vAlign w:val="center"/>
          </w:tcPr>
          <w:p w14:paraId="0A3EABB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Zmieszane odpady z betonu, gruzu ceglanego, odpadowych materiałów ceramicznych i elementów wyposażenia inne niż wymienione w 17 01 06</w:t>
            </w:r>
          </w:p>
        </w:tc>
        <w:tc>
          <w:tcPr>
            <w:tcW w:w="1276" w:type="dxa"/>
            <w:tcBorders>
              <w:top w:val="single" w:sz="4" w:space="0" w:color="000000"/>
              <w:left w:val="single" w:sz="4" w:space="0" w:color="000000"/>
              <w:bottom w:val="single" w:sz="4" w:space="0" w:color="000000"/>
              <w:right w:val="single" w:sz="4" w:space="0" w:color="000000"/>
            </w:tcBorders>
            <w:vAlign w:val="center"/>
          </w:tcPr>
          <w:p w14:paraId="214F7131" w14:textId="7D7061F2" w:rsidR="00BC17E5" w:rsidRPr="00AE045F" w:rsidRDefault="00BC17E5" w:rsidP="00CE14E8">
            <w:pPr>
              <w:suppressAutoHyphens/>
              <w:spacing w:before="20" w:after="20" w:line="240" w:lineRule="auto"/>
              <w:jc w:val="center"/>
              <w:rPr>
                <w:rFonts w:cstheme="minorHAnsi"/>
                <w:sz w:val="20"/>
                <w:szCs w:val="20"/>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FB61E1E" w14:textId="6B55A26C"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9,9800</w:t>
            </w:r>
          </w:p>
        </w:tc>
        <w:tc>
          <w:tcPr>
            <w:tcW w:w="1276" w:type="dxa"/>
            <w:tcBorders>
              <w:top w:val="single" w:sz="4" w:space="0" w:color="000000"/>
              <w:left w:val="single" w:sz="4" w:space="0" w:color="000000"/>
              <w:bottom w:val="single" w:sz="4" w:space="0" w:color="000000"/>
              <w:right w:val="single" w:sz="4" w:space="0" w:color="000000"/>
            </w:tcBorders>
          </w:tcPr>
          <w:p w14:paraId="08AE6362" w14:textId="5B41383D"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5" w:type="dxa"/>
            <w:tcBorders>
              <w:top w:val="single" w:sz="4" w:space="0" w:color="000000"/>
              <w:left w:val="single" w:sz="4" w:space="0" w:color="000000"/>
              <w:bottom w:val="single" w:sz="4" w:space="0" w:color="000000"/>
              <w:right w:val="single" w:sz="4" w:space="0" w:color="000000"/>
            </w:tcBorders>
          </w:tcPr>
          <w:p w14:paraId="25274B18" w14:textId="0E955A64"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4EA429A5" w14:textId="635BBC70"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752DF55D" w14:textId="0ADE891E"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01245073"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17 09 04</w:t>
            </w:r>
          </w:p>
        </w:tc>
        <w:tc>
          <w:tcPr>
            <w:tcW w:w="3825" w:type="dxa"/>
            <w:tcBorders>
              <w:top w:val="single" w:sz="4" w:space="0" w:color="000000"/>
              <w:left w:val="single" w:sz="4" w:space="0" w:color="000000"/>
              <w:bottom w:val="single" w:sz="4" w:space="0" w:color="000000"/>
              <w:right w:val="nil"/>
            </w:tcBorders>
            <w:vAlign w:val="center"/>
          </w:tcPr>
          <w:p w14:paraId="692EF583"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Zmieszane odpady z budowy, remontów i demontażu inne niż wymienione  w 17 09 01, 17 09 02 i 17 09 03</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D8319" w14:textId="13D84D2A" w:rsidR="00BC17E5" w:rsidRPr="00AE045F" w:rsidRDefault="00BC17E5" w:rsidP="00CE14E8">
            <w:pPr>
              <w:suppressAutoHyphens/>
              <w:spacing w:before="20" w:after="20" w:line="240" w:lineRule="auto"/>
              <w:jc w:val="center"/>
              <w:rPr>
                <w:rFonts w:cstheme="minorHAnsi"/>
                <w:sz w:val="20"/>
                <w:szCs w:val="20"/>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4EB3996"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5F0D11B9" w14:textId="07126F5C"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0,8000</w:t>
            </w:r>
          </w:p>
        </w:tc>
        <w:tc>
          <w:tcPr>
            <w:tcW w:w="1275" w:type="dxa"/>
            <w:tcBorders>
              <w:top w:val="single" w:sz="4" w:space="0" w:color="000000"/>
              <w:left w:val="single" w:sz="4" w:space="0" w:color="000000"/>
              <w:bottom w:val="single" w:sz="4" w:space="0" w:color="000000"/>
              <w:right w:val="single" w:sz="4" w:space="0" w:color="000000"/>
            </w:tcBorders>
          </w:tcPr>
          <w:p w14:paraId="136DC512" w14:textId="3E539C78"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163F0623" w14:textId="02BDBB1C" w:rsidR="00BC17E5" w:rsidRDefault="00BC17E5" w:rsidP="00CE14E8">
            <w:pPr>
              <w:suppressAutoHyphens/>
              <w:spacing w:before="20" w:after="20" w:line="240" w:lineRule="auto"/>
              <w:jc w:val="center"/>
              <w:rPr>
                <w:rFonts w:cstheme="minorHAnsi"/>
                <w:sz w:val="20"/>
                <w:szCs w:val="20"/>
              </w:rPr>
            </w:pPr>
            <w:r>
              <w:rPr>
                <w:rFonts w:cstheme="minorHAnsi"/>
                <w:sz w:val="20"/>
                <w:szCs w:val="20"/>
              </w:rPr>
              <w:t>1,0600</w:t>
            </w:r>
          </w:p>
        </w:tc>
      </w:tr>
      <w:tr w:rsidR="00BC17E5" w:rsidRPr="00AE045F" w14:paraId="5185275D" w14:textId="0ADB3613"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223C5098" w14:textId="72AC7F2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20 01 01</w:t>
            </w:r>
          </w:p>
        </w:tc>
        <w:tc>
          <w:tcPr>
            <w:tcW w:w="3825" w:type="dxa"/>
            <w:tcBorders>
              <w:top w:val="single" w:sz="4" w:space="0" w:color="000000"/>
              <w:left w:val="single" w:sz="4" w:space="0" w:color="000000"/>
              <w:bottom w:val="single" w:sz="4" w:space="0" w:color="000000"/>
              <w:right w:val="nil"/>
            </w:tcBorders>
            <w:vAlign w:val="center"/>
          </w:tcPr>
          <w:p w14:paraId="7EECAEA8" w14:textId="683E5AFA" w:rsidR="00BC17E5" w:rsidRPr="00AE045F" w:rsidRDefault="00BC17E5" w:rsidP="00CE14E8">
            <w:pPr>
              <w:suppressAutoHyphens/>
              <w:spacing w:before="20" w:after="20" w:line="240" w:lineRule="auto"/>
              <w:rPr>
                <w:rFonts w:cstheme="minorHAnsi"/>
                <w:sz w:val="20"/>
                <w:szCs w:val="20"/>
              </w:rPr>
            </w:pPr>
            <w:r>
              <w:rPr>
                <w:rFonts w:cstheme="minorHAnsi"/>
                <w:sz w:val="20"/>
                <w:szCs w:val="20"/>
              </w:rPr>
              <w:t>Papier i tektura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58F56242" w14:textId="54FA6BFB" w:rsidR="00BC17E5"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7684C" w14:textId="260D4D8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74F92225" w14:textId="570D8552"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5" w:type="dxa"/>
            <w:tcBorders>
              <w:top w:val="single" w:sz="4" w:space="0" w:color="000000"/>
              <w:left w:val="single" w:sz="4" w:space="0" w:color="000000"/>
              <w:bottom w:val="single" w:sz="4" w:space="0" w:color="000000"/>
              <w:right w:val="single" w:sz="4" w:space="0" w:color="000000"/>
            </w:tcBorders>
          </w:tcPr>
          <w:p w14:paraId="149FCCEC" w14:textId="21DA06D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31,1450</w:t>
            </w:r>
          </w:p>
        </w:tc>
        <w:tc>
          <w:tcPr>
            <w:tcW w:w="1276" w:type="dxa"/>
            <w:tcBorders>
              <w:top w:val="single" w:sz="4" w:space="0" w:color="000000"/>
              <w:left w:val="single" w:sz="4" w:space="0" w:color="000000"/>
              <w:bottom w:val="single" w:sz="4" w:space="0" w:color="000000"/>
              <w:right w:val="single" w:sz="4" w:space="0" w:color="000000"/>
            </w:tcBorders>
          </w:tcPr>
          <w:p w14:paraId="16B623B6" w14:textId="7306B835" w:rsidR="00BC17E5" w:rsidRDefault="00BC17E5" w:rsidP="00CE14E8">
            <w:pPr>
              <w:suppressAutoHyphens/>
              <w:spacing w:before="20" w:after="20" w:line="240" w:lineRule="auto"/>
              <w:jc w:val="center"/>
              <w:rPr>
                <w:rFonts w:cstheme="minorHAnsi"/>
                <w:sz w:val="20"/>
                <w:szCs w:val="20"/>
              </w:rPr>
            </w:pPr>
            <w:r>
              <w:rPr>
                <w:rFonts w:cstheme="minorHAnsi"/>
                <w:sz w:val="20"/>
                <w:szCs w:val="20"/>
              </w:rPr>
              <w:t>26,6200</w:t>
            </w:r>
          </w:p>
        </w:tc>
      </w:tr>
      <w:tr w:rsidR="00BC17E5" w:rsidRPr="00AE045F" w14:paraId="5F3A87AA" w14:textId="6484C86B"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7F2AE8F7"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20 01 02</w:t>
            </w:r>
          </w:p>
        </w:tc>
        <w:tc>
          <w:tcPr>
            <w:tcW w:w="3825" w:type="dxa"/>
            <w:tcBorders>
              <w:top w:val="single" w:sz="4" w:space="0" w:color="000000"/>
              <w:left w:val="single" w:sz="4" w:space="0" w:color="000000"/>
              <w:bottom w:val="single" w:sz="4" w:space="0" w:color="000000"/>
              <w:right w:val="nil"/>
            </w:tcBorders>
            <w:vAlign w:val="center"/>
          </w:tcPr>
          <w:p w14:paraId="2C38596C" w14:textId="77777777" w:rsidR="00BC17E5" w:rsidRPr="00AE045F" w:rsidRDefault="00BC17E5" w:rsidP="00CE14E8">
            <w:pPr>
              <w:suppressAutoHyphens/>
              <w:spacing w:before="20" w:after="20" w:line="240" w:lineRule="auto"/>
              <w:rPr>
                <w:rFonts w:cstheme="minorHAnsi"/>
                <w:sz w:val="20"/>
                <w:szCs w:val="20"/>
              </w:rPr>
            </w:pPr>
            <w:r>
              <w:rPr>
                <w:rFonts w:cstheme="minorHAnsi"/>
                <w:sz w:val="20"/>
                <w:szCs w:val="20"/>
              </w:rPr>
              <w:t>Szkło</w:t>
            </w:r>
          </w:p>
        </w:tc>
        <w:tc>
          <w:tcPr>
            <w:tcW w:w="1276" w:type="dxa"/>
            <w:tcBorders>
              <w:top w:val="single" w:sz="4" w:space="0" w:color="000000"/>
              <w:left w:val="single" w:sz="4" w:space="0" w:color="000000"/>
              <w:bottom w:val="single" w:sz="4" w:space="0" w:color="000000"/>
              <w:right w:val="single" w:sz="4" w:space="0" w:color="000000"/>
            </w:tcBorders>
            <w:vAlign w:val="center"/>
          </w:tcPr>
          <w:p w14:paraId="08CB4A4C"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9EDF2B7" w14:textId="41D14682"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45,2000</w:t>
            </w:r>
          </w:p>
        </w:tc>
        <w:tc>
          <w:tcPr>
            <w:tcW w:w="1276" w:type="dxa"/>
            <w:tcBorders>
              <w:top w:val="single" w:sz="4" w:space="0" w:color="000000"/>
              <w:left w:val="single" w:sz="4" w:space="0" w:color="000000"/>
              <w:bottom w:val="single" w:sz="4" w:space="0" w:color="000000"/>
              <w:right w:val="single" w:sz="4" w:space="0" w:color="000000"/>
            </w:tcBorders>
          </w:tcPr>
          <w:p w14:paraId="38853DA8" w14:textId="71C4FCB3"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179,8200</w:t>
            </w:r>
          </w:p>
        </w:tc>
        <w:tc>
          <w:tcPr>
            <w:tcW w:w="1275" w:type="dxa"/>
            <w:tcBorders>
              <w:top w:val="single" w:sz="4" w:space="0" w:color="000000"/>
              <w:left w:val="single" w:sz="4" w:space="0" w:color="000000"/>
              <w:bottom w:val="single" w:sz="4" w:space="0" w:color="000000"/>
              <w:right w:val="single" w:sz="4" w:space="0" w:color="000000"/>
            </w:tcBorders>
          </w:tcPr>
          <w:p w14:paraId="6A9B3483" w14:textId="11360EA8"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161,2800</w:t>
            </w:r>
          </w:p>
        </w:tc>
        <w:tc>
          <w:tcPr>
            <w:tcW w:w="1276" w:type="dxa"/>
            <w:tcBorders>
              <w:top w:val="single" w:sz="4" w:space="0" w:color="000000"/>
              <w:left w:val="single" w:sz="4" w:space="0" w:color="000000"/>
              <w:bottom w:val="single" w:sz="4" w:space="0" w:color="000000"/>
              <w:right w:val="single" w:sz="4" w:space="0" w:color="000000"/>
            </w:tcBorders>
          </w:tcPr>
          <w:p w14:paraId="55099FC4" w14:textId="0BB819A9" w:rsidR="00BC17E5" w:rsidRDefault="00BC17E5" w:rsidP="00CE14E8">
            <w:pPr>
              <w:suppressAutoHyphens/>
              <w:spacing w:before="20" w:after="20" w:line="240" w:lineRule="auto"/>
              <w:jc w:val="center"/>
              <w:rPr>
                <w:rFonts w:cstheme="minorHAnsi"/>
                <w:sz w:val="20"/>
                <w:szCs w:val="20"/>
              </w:rPr>
            </w:pPr>
            <w:r>
              <w:rPr>
                <w:rFonts w:cstheme="minorHAnsi"/>
                <w:sz w:val="20"/>
                <w:szCs w:val="20"/>
              </w:rPr>
              <w:t>138,5300</w:t>
            </w:r>
          </w:p>
        </w:tc>
      </w:tr>
      <w:tr w:rsidR="00BC17E5" w:rsidRPr="00AE045F" w14:paraId="760EAF22" w14:textId="6D42F572"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63736B2F"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20 01 08</w:t>
            </w:r>
          </w:p>
        </w:tc>
        <w:tc>
          <w:tcPr>
            <w:tcW w:w="3825" w:type="dxa"/>
            <w:tcBorders>
              <w:top w:val="single" w:sz="4" w:space="0" w:color="000000"/>
              <w:left w:val="single" w:sz="4" w:space="0" w:color="000000"/>
              <w:bottom w:val="single" w:sz="4" w:space="0" w:color="000000"/>
              <w:right w:val="nil"/>
            </w:tcBorders>
            <w:vAlign w:val="center"/>
            <w:hideMark/>
          </w:tcPr>
          <w:p w14:paraId="5DE3CF87"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kuchenne ulegające biodegradacji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9D45A3" w14:textId="6F1F1051"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853EA7" w14:textId="20936180"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0DC16E9A" w14:textId="2C31306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0,3600</w:t>
            </w:r>
          </w:p>
        </w:tc>
        <w:tc>
          <w:tcPr>
            <w:tcW w:w="1275" w:type="dxa"/>
            <w:tcBorders>
              <w:top w:val="single" w:sz="4" w:space="0" w:color="000000"/>
              <w:left w:val="single" w:sz="4" w:space="0" w:color="000000"/>
              <w:bottom w:val="single" w:sz="4" w:space="0" w:color="000000"/>
              <w:right w:val="single" w:sz="4" w:space="0" w:color="000000"/>
            </w:tcBorders>
          </w:tcPr>
          <w:p w14:paraId="50BCCCEE" w14:textId="4F9A63C6"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0,4600</w:t>
            </w:r>
          </w:p>
        </w:tc>
        <w:tc>
          <w:tcPr>
            <w:tcW w:w="1276" w:type="dxa"/>
            <w:tcBorders>
              <w:top w:val="single" w:sz="4" w:space="0" w:color="000000"/>
              <w:left w:val="single" w:sz="4" w:space="0" w:color="000000"/>
              <w:bottom w:val="single" w:sz="4" w:space="0" w:color="000000"/>
              <w:right w:val="single" w:sz="4" w:space="0" w:color="000000"/>
            </w:tcBorders>
          </w:tcPr>
          <w:p w14:paraId="3CCF0F0D" w14:textId="5158F27F"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163AD580" w14:textId="6E812A4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2C61A20A"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 xml:space="preserve">  </w:t>
            </w:r>
            <w:r w:rsidRPr="00AE045F">
              <w:rPr>
                <w:rFonts w:cstheme="minorHAnsi"/>
                <w:sz w:val="20"/>
                <w:szCs w:val="20"/>
              </w:rPr>
              <w:t>20 01 21*</w:t>
            </w:r>
          </w:p>
        </w:tc>
        <w:tc>
          <w:tcPr>
            <w:tcW w:w="3825" w:type="dxa"/>
            <w:tcBorders>
              <w:top w:val="single" w:sz="4" w:space="0" w:color="000000"/>
              <w:left w:val="single" w:sz="4" w:space="0" w:color="000000"/>
              <w:bottom w:val="single" w:sz="4" w:space="0" w:color="000000"/>
              <w:right w:val="nil"/>
            </w:tcBorders>
            <w:vAlign w:val="center"/>
            <w:hideMark/>
          </w:tcPr>
          <w:p w14:paraId="389228A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Lampy fluorescencyjne i inne odpady zawierające rtęć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2F8D40" w14:textId="1F6FD841"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1250</w:t>
            </w:r>
          </w:p>
        </w:tc>
        <w:tc>
          <w:tcPr>
            <w:tcW w:w="1276" w:type="dxa"/>
            <w:tcBorders>
              <w:top w:val="single" w:sz="4" w:space="0" w:color="000000"/>
              <w:left w:val="single" w:sz="4" w:space="0" w:color="000000"/>
              <w:bottom w:val="single" w:sz="4" w:space="0" w:color="000000"/>
              <w:right w:val="single" w:sz="4" w:space="0" w:color="000000"/>
            </w:tcBorders>
            <w:vAlign w:val="center"/>
          </w:tcPr>
          <w:p w14:paraId="6D4ABB9F" w14:textId="2ADA15F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670CA7C3" w14:textId="0C0463C6"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0,0070</w:t>
            </w:r>
          </w:p>
        </w:tc>
        <w:tc>
          <w:tcPr>
            <w:tcW w:w="1275" w:type="dxa"/>
            <w:tcBorders>
              <w:top w:val="single" w:sz="4" w:space="0" w:color="000000"/>
              <w:left w:val="single" w:sz="4" w:space="0" w:color="000000"/>
              <w:bottom w:val="single" w:sz="4" w:space="0" w:color="000000"/>
              <w:right w:val="single" w:sz="4" w:space="0" w:color="000000"/>
            </w:tcBorders>
          </w:tcPr>
          <w:p w14:paraId="6B8CDE58" w14:textId="67C120DE"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0,0100</w:t>
            </w:r>
          </w:p>
        </w:tc>
        <w:tc>
          <w:tcPr>
            <w:tcW w:w="1276" w:type="dxa"/>
            <w:tcBorders>
              <w:top w:val="single" w:sz="4" w:space="0" w:color="000000"/>
              <w:left w:val="single" w:sz="4" w:space="0" w:color="000000"/>
              <w:bottom w:val="single" w:sz="4" w:space="0" w:color="000000"/>
              <w:right w:val="single" w:sz="4" w:space="0" w:color="000000"/>
            </w:tcBorders>
          </w:tcPr>
          <w:p w14:paraId="6C3FEDB6" w14:textId="5C5BDBDC"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68B1AD2B" w14:textId="6B8F4C23"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A1D48F8" w14:textId="77777777" w:rsidR="00BC17E5" w:rsidRDefault="00BC17E5" w:rsidP="00CE14E8">
            <w:pPr>
              <w:suppressAutoHyphens/>
              <w:spacing w:before="20" w:after="20" w:line="240" w:lineRule="auto"/>
              <w:jc w:val="center"/>
              <w:rPr>
                <w:rFonts w:cstheme="minorHAnsi"/>
                <w:sz w:val="20"/>
                <w:szCs w:val="20"/>
              </w:rPr>
            </w:pPr>
            <w:r>
              <w:rPr>
                <w:rFonts w:cstheme="minorHAnsi"/>
                <w:sz w:val="20"/>
                <w:szCs w:val="20"/>
              </w:rPr>
              <w:t xml:space="preserve">  20 01 23*</w:t>
            </w:r>
          </w:p>
        </w:tc>
        <w:tc>
          <w:tcPr>
            <w:tcW w:w="3825" w:type="dxa"/>
            <w:tcBorders>
              <w:top w:val="single" w:sz="4" w:space="0" w:color="000000"/>
              <w:left w:val="single" w:sz="4" w:space="0" w:color="000000"/>
              <w:bottom w:val="single" w:sz="4" w:space="0" w:color="000000"/>
              <w:right w:val="nil"/>
            </w:tcBorders>
            <w:vAlign w:val="center"/>
          </w:tcPr>
          <w:p w14:paraId="00853826" w14:textId="77777777" w:rsidR="00BC17E5" w:rsidRPr="00180C88" w:rsidRDefault="00BC17E5" w:rsidP="00CE14E8">
            <w:pPr>
              <w:suppressAutoHyphens/>
              <w:spacing w:before="20" w:after="20" w:line="240" w:lineRule="auto"/>
              <w:rPr>
                <w:rFonts w:cstheme="minorHAnsi"/>
                <w:sz w:val="20"/>
                <w:szCs w:val="20"/>
              </w:rPr>
            </w:pPr>
            <w:r w:rsidRPr="00180C88">
              <w:rPr>
                <w:rFonts w:cstheme="minorHAnsi"/>
                <w:color w:val="000000"/>
                <w:sz w:val="20"/>
                <w:szCs w:val="20"/>
                <w:shd w:val="clear" w:color="auto" w:fill="F5F5F5"/>
              </w:rPr>
              <w:t>Urządzenia zawierające freony</w:t>
            </w:r>
          </w:p>
        </w:tc>
        <w:tc>
          <w:tcPr>
            <w:tcW w:w="1276" w:type="dxa"/>
            <w:tcBorders>
              <w:top w:val="single" w:sz="4" w:space="0" w:color="000000"/>
              <w:left w:val="single" w:sz="4" w:space="0" w:color="000000"/>
              <w:bottom w:val="single" w:sz="4" w:space="0" w:color="000000"/>
              <w:right w:val="single" w:sz="4" w:space="0" w:color="000000"/>
            </w:tcBorders>
            <w:vAlign w:val="center"/>
          </w:tcPr>
          <w:p w14:paraId="11C7CC6B"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F9EAB5"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66ADEBD2" w14:textId="76898E6B"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3,0800</w:t>
            </w:r>
          </w:p>
        </w:tc>
        <w:tc>
          <w:tcPr>
            <w:tcW w:w="1275" w:type="dxa"/>
            <w:tcBorders>
              <w:top w:val="single" w:sz="4" w:space="0" w:color="000000"/>
              <w:left w:val="single" w:sz="4" w:space="0" w:color="000000"/>
              <w:bottom w:val="single" w:sz="4" w:space="0" w:color="000000"/>
              <w:right w:val="single" w:sz="4" w:space="0" w:color="000000"/>
            </w:tcBorders>
          </w:tcPr>
          <w:p w14:paraId="393CB327" w14:textId="4AC1FE4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0,8600</w:t>
            </w:r>
          </w:p>
        </w:tc>
        <w:tc>
          <w:tcPr>
            <w:tcW w:w="1276" w:type="dxa"/>
            <w:tcBorders>
              <w:top w:val="single" w:sz="4" w:space="0" w:color="000000"/>
              <w:left w:val="single" w:sz="4" w:space="0" w:color="000000"/>
              <w:bottom w:val="single" w:sz="4" w:space="0" w:color="000000"/>
              <w:right w:val="single" w:sz="4" w:space="0" w:color="000000"/>
            </w:tcBorders>
          </w:tcPr>
          <w:p w14:paraId="7368BFA4" w14:textId="664AA8EE" w:rsidR="00BC17E5" w:rsidRDefault="00BC17E5" w:rsidP="00CE14E8">
            <w:pPr>
              <w:suppressAutoHyphens/>
              <w:spacing w:before="20" w:after="20" w:line="240" w:lineRule="auto"/>
              <w:jc w:val="center"/>
              <w:rPr>
                <w:rFonts w:cstheme="minorHAnsi"/>
                <w:sz w:val="20"/>
                <w:szCs w:val="20"/>
              </w:rPr>
            </w:pPr>
            <w:r>
              <w:rPr>
                <w:rFonts w:cstheme="minorHAnsi"/>
                <w:sz w:val="20"/>
                <w:szCs w:val="20"/>
              </w:rPr>
              <w:t>3,3400</w:t>
            </w:r>
          </w:p>
        </w:tc>
      </w:tr>
      <w:tr w:rsidR="00BC17E5" w:rsidRPr="00AE045F" w14:paraId="3C736CF8" w14:textId="148CEA32"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34D27D6"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20 01 32</w:t>
            </w:r>
          </w:p>
        </w:tc>
        <w:tc>
          <w:tcPr>
            <w:tcW w:w="3825" w:type="dxa"/>
            <w:tcBorders>
              <w:top w:val="single" w:sz="4" w:space="0" w:color="000000"/>
              <w:left w:val="single" w:sz="4" w:space="0" w:color="000000"/>
              <w:bottom w:val="single" w:sz="4" w:space="0" w:color="000000"/>
              <w:right w:val="nil"/>
            </w:tcBorders>
            <w:vAlign w:val="center"/>
            <w:hideMark/>
          </w:tcPr>
          <w:p w14:paraId="41FDEEB8"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Leki inne niż wymienione w 20 01 31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BBE89B" w14:textId="30678A76"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8750</w:t>
            </w:r>
          </w:p>
        </w:tc>
        <w:tc>
          <w:tcPr>
            <w:tcW w:w="1276" w:type="dxa"/>
            <w:tcBorders>
              <w:top w:val="single" w:sz="4" w:space="0" w:color="000000"/>
              <w:left w:val="single" w:sz="4" w:space="0" w:color="000000"/>
              <w:bottom w:val="single" w:sz="4" w:space="0" w:color="000000"/>
              <w:right w:val="single" w:sz="4" w:space="0" w:color="000000"/>
            </w:tcBorders>
            <w:vAlign w:val="center"/>
          </w:tcPr>
          <w:p w14:paraId="54D75208" w14:textId="76486AF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w:t>
            </w:r>
            <w:r>
              <w:rPr>
                <w:rFonts w:cstheme="minorHAnsi"/>
                <w:sz w:val="20"/>
                <w:szCs w:val="20"/>
              </w:rPr>
              <w:t>3030</w:t>
            </w:r>
          </w:p>
        </w:tc>
        <w:tc>
          <w:tcPr>
            <w:tcW w:w="1276" w:type="dxa"/>
            <w:tcBorders>
              <w:top w:val="single" w:sz="4" w:space="0" w:color="000000"/>
              <w:left w:val="single" w:sz="4" w:space="0" w:color="000000"/>
              <w:bottom w:val="single" w:sz="4" w:space="0" w:color="000000"/>
              <w:right w:val="single" w:sz="4" w:space="0" w:color="000000"/>
            </w:tcBorders>
          </w:tcPr>
          <w:p w14:paraId="6372E0EF" w14:textId="780961F7"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0,3190</w:t>
            </w:r>
          </w:p>
        </w:tc>
        <w:tc>
          <w:tcPr>
            <w:tcW w:w="1275" w:type="dxa"/>
            <w:tcBorders>
              <w:top w:val="single" w:sz="4" w:space="0" w:color="000000"/>
              <w:left w:val="single" w:sz="4" w:space="0" w:color="000000"/>
              <w:bottom w:val="single" w:sz="4" w:space="0" w:color="000000"/>
              <w:right w:val="single" w:sz="4" w:space="0" w:color="000000"/>
            </w:tcBorders>
          </w:tcPr>
          <w:p w14:paraId="492C1D78" w14:textId="1486E4C6"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0,2510</w:t>
            </w:r>
          </w:p>
        </w:tc>
        <w:tc>
          <w:tcPr>
            <w:tcW w:w="1276" w:type="dxa"/>
            <w:tcBorders>
              <w:top w:val="single" w:sz="4" w:space="0" w:color="000000"/>
              <w:left w:val="single" w:sz="4" w:space="0" w:color="000000"/>
              <w:bottom w:val="single" w:sz="4" w:space="0" w:color="000000"/>
              <w:right w:val="single" w:sz="4" w:space="0" w:color="000000"/>
            </w:tcBorders>
          </w:tcPr>
          <w:p w14:paraId="7D013E20" w14:textId="2912775D" w:rsidR="00BC17E5" w:rsidRDefault="00BC17E5" w:rsidP="00CE14E8">
            <w:pPr>
              <w:suppressAutoHyphens/>
              <w:spacing w:before="20" w:after="20" w:line="240" w:lineRule="auto"/>
              <w:jc w:val="center"/>
              <w:rPr>
                <w:rFonts w:cstheme="minorHAnsi"/>
                <w:sz w:val="20"/>
                <w:szCs w:val="20"/>
              </w:rPr>
            </w:pPr>
            <w:r>
              <w:rPr>
                <w:rFonts w:cstheme="minorHAnsi"/>
                <w:sz w:val="20"/>
                <w:szCs w:val="20"/>
              </w:rPr>
              <w:t>0,2480</w:t>
            </w:r>
          </w:p>
        </w:tc>
      </w:tr>
      <w:tr w:rsidR="00BC17E5" w:rsidRPr="00AE045F" w14:paraId="49EC3898" w14:textId="33B95A25"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32840E8"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20 01 34</w:t>
            </w:r>
          </w:p>
        </w:tc>
        <w:tc>
          <w:tcPr>
            <w:tcW w:w="3825" w:type="dxa"/>
            <w:tcBorders>
              <w:top w:val="single" w:sz="4" w:space="0" w:color="000000"/>
              <w:left w:val="single" w:sz="4" w:space="0" w:color="000000"/>
              <w:bottom w:val="single" w:sz="4" w:space="0" w:color="000000"/>
              <w:right w:val="nil"/>
            </w:tcBorders>
            <w:vAlign w:val="center"/>
            <w:hideMark/>
          </w:tcPr>
          <w:p w14:paraId="2A4EE3D1"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Baterie i akumulatory inne niż wymienione w 20 01 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86931B" w14:textId="4232C2CA"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645E7" w14:textId="7BD01CC1"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w:t>
            </w:r>
            <w:r>
              <w:rPr>
                <w:rFonts w:cstheme="minorHAnsi"/>
                <w:sz w:val="20"/>
                <w:szCs w:val="20"/>
              </w:rPr>
              <w:t>0600</w:t>
            </w:r>
          </w:p>
        </w:tc>
        <w:tc>
          <w:tcPr>
            <w:tcW w:w="1276" w:type="dxa"/>
            <w:tcBorders>
              <w:top w:val="single" w:sz="4" w:space="0" w:color="000000"/>
              <w:left w:val="single" w:sz="4" w:space="0" w:color="000000"/>
              <w:bottom w:val="single" w:sz="4" w:space="0" w:color="000000"/>
              <w:right w:val="single" w:sz="4" w:space="0" w:color="000000"/>
            </w:tcBorders>
          </w:tcPr>
          <w:p w14:paraId="4974999E" w14:textId="19FD8AC8" w:rsidR="00BC17E5" w:rsidRDefault="00BC17E5" w:rsidP="00CE14E8">
            <w:pPr>
              <w:suppressAutoHyphens/>
              <w:spacing w:before="20" w:after="20" w:line="240" w:lineRule="auto"/>
              <w:jc w:val="center"/>
              <w:rPr>
                <w:rFonts w:cstheme="minorHAnsi"/>
                <w:sz w:val="20"/>
                <w:szCs w:val="20"/>
              </w:rPr>
            </w:pPr>
            <w:r>
              <w:rPr>
                <w:rFonts w:cstheme="minorHAnsi"/>
                <w:sz w:val="20"/>
                <w:szCs w:val="20"/>
              </w:rPr>
              <w:t>0,0290</w:t>
            </w:r>
          </w:p>
        </w:tc>
        <w:tc>
          <w:tcPr>
            <w:tcW w:w="1275" w:type="dxa"/>
            <w:tcBorders>
              <w:top w:val="single" w:sz="4" w:space="0" w:color="000000"/>
              <w:left w:val="single" w:sz="4" w:space="0" w:color="000000"/>
              <w:bottom w:val="single" w:sz="4" w:space="0" w:color="000000"/>
              <w:right w:val="single" w:sz="4" w:space="0" w:color="000000"/>
            </w:tcBorders>
          </w:tcPr>
          <w:p w14:paraId="19360F0E" w14:textId="749AB727"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0,0600</w:t>
            </w:r>
          </w:p>
        </w:tc>
        <w:tc>
          <w:tcPr>
            <w:tcW w:w="1276" w:type="dxa"/>
            <w:tcBorders>
              <w:top w:val="single" w:sz="4" w:space="0" w:color="000000"/>
              <w:left w:val="single" w:sz="4" w:space="0" w:color="000000"/>
              <w:bottom w:val="single" w:sz="4" w:space="0" w:color="000000"/>
              <w:right w:val="single" w:sz="4" w:space="0" w:color="000000"/>
            </w:tcBorders>
          </w:tcPr>
          <w:p w14:paraId="68C4157B" w14:textId="780D846D" w:rsidR="00BC17E5" w:rsidRDefault="00BC17E5" w:rsidP="00CE14E8">
            <w:pPr>
              <w:suppressAutoHyphens/>
              <w:spacing w:before="20" w:after="20" w:line="240" w:lineRule="auto"/>
              <w:jc w:val="center"/>
              <w:rPr>
                <w:rFonts w:cstheme="minorHAnsi"/>
                <w:sz w:val="20"/>
                <w:szCs w:val="20"/>
              </w:rPr>
            </w:pPr>
            <w:r>
              <w:rPr>
                <w:rFonts w:cstheme="minorHAnsi"/>
                <w:sz w:val="20"/>
                <w:szCs w:val="20"/>
              </w:rPr>
              <w:t>0,0400</w:t>
            </w:r>
          </w:p>
        </w:tc>
      </w:tr>
      <w:tr w:rsidR="00BC17E5" w:rsidRPr="00AE045F" w14:paraId="2EFD44BA" w14:textId="4578F9EF"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E8FB433" w14:textId="6BBB39B5"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20 01 3</w:t>
            </w:r>
            <w:r>
              <w:rPr>
                <w:rFonts w:cstheme="minorHAnsi"/>
                <w:sz w:val="20"/>
                <w:szCs w:val="20"/>
              </w:rPr>
              <w:t>5*</w:t>
            </w:r>
          </w:p>
        </w:tc>
        <w:tc>
          <w:tcPr>
            <w:tcW w:w="3825" w:type="dxa"/>
            <w:tcBorders>
              <w:top w:val="single" w:sz="4" w:space="0" w:color="000000"/>
              <w:left w:val="single" w:sz="4" w:space="0" w:color="000000"/>
              <w:bottom w:val="single" w:sz="4" w:space="0" w:color="000000"/>
              <w:right w:val="nil"/>
            </w:tcBorders>
            <w:vAlign w:val="center"/>
          </w:tcPr>
          <w:p w14:paraId="1A00F2A1" w14:textId="0A2C676C" w:rsidR="00BC17E5" w:rsidRPr="00AE045F" w:rsidRDefault="00BC17E5" w:rsidP="00CE14E8">
            <w:pPr>
              <w:suppressAutoHyphens/>
              <w:spacing w:before="20" w:after="20" w:line="240" w:lineRule="auto"/>
              <w:rPr>
                <w:rFonts w:cstheme="minorHAnsi"/>
                <w:sz w:val="20"/>
                <w:szCs w:val="20"/>
              </w:rPr>
            </w:pPr>
            <w:r>
              <w:rPr>
                <w:rFonts w:cstheme="minorHAnsi"/>
                <w:sz w:val="20"/>
                <w:szCs w:val="20"/>
              </w:rPr>
              <w:t xml:space="preserve">Zużyte </w:t>
            </w:r>
            <w:r w:rsidRPr="00AE045F">
              <w:rPr>
                <w:rFonts w:cstheme="minorHAnsi"/>
                <w:sz w:val="20"/>
                <w:szCs w:val="20"/>
              </w:rPr>
              <w:t xml:space="preserve">urządzenia elektryczne i elektroniczne inne niż wymienione w 20 01 21, 20 01 23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8C5C2" w14:textId="3D21E35A"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B7770F4" w14:textId="3CC06CFC"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50351370" w14:textId="286A8357" w:rsidR="00BC17E5" w:rsidRDefault="00BC17E5" w:rsidP="00CE14E8">
            <w:pPr>
              <w:suppressAutoHyphens/>
              <w:spacing w:before="20" w:after="20" w:line="240" w:lineRule="auto"/>
              <w:jc w:val="center"/>
              <w:rPr>
                <w:rFonts w:cstheme="minorHAnsi"/>
                <w:sz w:val="20"/>
                <w:szCs w:val="20"/>
              </w:rPr>
            </w:pPr>
            <w:r>
              <w:rPr>
                <w:rFonts w:cstheme="minorHAnsi"/>
                <w:sz w:val="20"/>
                <w:szCs w:val="20"/>
              </w:rPr>
              <w:t>4,4200</w:t>
            </w:r>
          </w:p>
        </w:tc>
        <w:tc>
          <w:tcPr>
            <w:tcW w:w="1275" w:type="dxa"/>
            <w:tcBorders>
              <w:top w:val="single" w:sz="4" w:space="0" w:color="000000"/>
              <w:left w:val="single" w:sz="4" w:space="0" w:color="000000"/>
              <w:bottom w:val="single" w:sz="4" w:space="0" w:color="000000"/>
              <w:right w:val="single" w:sz="4" w:space="0" w:color="000000"/>
            </w:tcBorders>
          </w:tcPr>
          <w:p w14:paraId="1F377E84" w14:textId="22C73EF7"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2,0000</w:t>
            </w:r>
          </w:p>
        </w:tc>
        <w:tc>
          <w:tcPr>
            <w:tcW w:w="1276" w:type="dxa"/>
            <w:tcBorders>
              <w:top w:val="single" w:sz="4" w:space="0" w:color="000000"/>
              <w:left w:val="single" w:sz="4" w:space="0" w:color="000000"/>
              <w:bottom w:val="single" w:sz="4" w:space="0" w:color="000000"/>
              <w:right w:val="single" w:sz="4" w:space="0" w:color="000000"/>
            </w:tcBorders>
          </w:tcPr>
          <w:p w14:paraId="4D190F07" w14:textId="3D2C346F" w:rsidR="00BC17E5" w:rsidRDefault="00BC17E5" w:rsidP="00CE14E8">
            <w:pPr>
              <w:suppressAutoHyphens/>
              <w:spacing w:before="20" w:after="20" w:line="240" w:lineRule="auto"/>
              <w:jc w:val="center"/>
              <w:rPr>
                <w:rFonts w:cstheme="minorHAnsi"/>
                <w:sz w:val="20"/>
                <w:szCs w:val="20"/>
              </w:rPr>
            </w:pPr>
            <w:r>
              <w:rPr>
                <w:rFonts w:cstheme="minorHAnsi"/>
                <w:sz w:val="20"/>
                <w:szCs w:val="20"/>
              </w:rPr>
              <w:t>2,300</w:t>
            </w:r>
          </w:p>
        </w:tc>
      </w:tr>
      <w:tr w:rsidR="00BC17E5" w:rsidRPr="00AE045F" w14:paraId="68895292" w14:textId="55626B24"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643F504"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20 01 36</w:t>
            </w:r>
          </w:p>
        </w:tc>
        <w:tc>
          <w:tcPr>
            <w:tcW w:w="3825" w:type="dxa"/>
            <w:tcBorders>
              <w:top w:val="single" w:sz="4" w:space="0" w:color="000000"/>
              <w:left w:val="single" w:sz="4" w:space="0" w:color="000000"/>
              <w:bottom w:val="single" w:sz="4" w:space="0" w:color="000000"/>
              <w:right w:val="nil"/>
            </w:tcBorders>
            <w:vAlign w:val="center"/>
            <w:hideMark/>
          </w:tcPr>
          <w:p w14:paraId="781B4D1A"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Zużyte urządzenia elektryczne i elektroniczne inne niż wymienione w 20 01 21, 20 01 23 i 20 01 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A69D68E" w14:textId="3ACD8AA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69,9400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58E604" w14:textId="2ED9E430"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427D1EE4" w14:textId="6B73443E" w:rsidR="00BC17E5" w:rsidRDefault="00BC17E5" w:rsidP="00CE14E8">
            <w:pPr>
              <w:suppressAutoHyphens/>
              <w:spacing w:before="20" w:after="20" w:line="240" w:lineRule="auto"/>
              <w:jc w:val="center"/>
              <w:rPr>
                <w:rFonts w:cstheme="minorHAnsi"/>
                <w:sz w:val="20"/>
                <w:szCs w:val="20"/>
              </w:rPr>
            </w:pPr>
            <w:r>
              <w:rPr>
                <w:rFonts w:cstheme="minorHAnsi"/>
                <w:sz w:val="20"/>
                <w:szCs w:val="20"/>
              </w:rPr>
              <w:t>3,3000</w:t>
            </w:r>
          </w:p>
        </w:tc>
        <w:tc>
          <w:tcPr>
            <w:tcW w:w="1275" w:type="dxa"/>
            <w:tcBorders>
              <w:top w:val="single" w:sz="4" w:space="0" w:color="000000"/>
              <w:left w:val="single" w:sz="4" w:space="0" w:color="000000"/>
              <w:bottom w:val="single" w:sz="4" w:space="0" w:color="000000"/>
              <w:right w:val="single" w:sz="4" w:space="0" w:color="000000"/>
            </w:tcBorders>
          </w:tcPr>
          <w:p w14:paraId="5516D8D5" w14:textId="0424680A"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0,9400</w:t>
            </w:r>
          </w:p>
        </w:tc>
        <w:tc>
          <w:tcPr>
            <w:tcW w:w="1276" w:type="dxa"/>
            <w:tcBorders>
              <w:top w:val="single" w:sz="4" w:space="0" w:color="000000"/>
              <w:left w:val="single" w:sz="4" w:space="0" w:color="000000"/>
              <w:bottom w:val="single" w:sz="4" w:space="0" w:color="000000"/>
              <w:right w:val="single" w:sz="4" w:space="0" w:color="000000"/>
            </w:tcBorders>
          </w:tcPr>
          <w:p w14:paraId="3BB517A0" w14:textId="0033DCF4" w:rsidR="00BC17E5" w:rsidRDefault="00BC17E5" w:rsidP="00CE14E8">
            <w:pPr>
              <w:suppressAutoHyphens/>
              <w:spacing w:before="20" w:after="20" w:line="240" w:lineRule="auto"/>
              <w:jc w:val="center"/>
              <w:rPr>
                <w:rFonts w:cstheme="minorHAnsi"/>
                <w:sz w:val="20"/>
                <w:szCs w:val="20"/>
              </w:rPr>
            </w:pPr>
            <w:r>
              <w:rPr>
                <w:rFonts w:cstheme="minorHAnsi"/>
                <w:sz w:val="20"/>
                <w:szCs w:val="20"/>
              </w:rPr>
              <w:t>1,500</w:t>
            </w:r>
          </w:p>
        </w:tc>
      </w:tr>
      <w:tr w:rsidR="00BC17E5" w:rsidRPr="00AE045F" w14:paraId="57AFE1B9" w14:textId="2D581CE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8B1DED6"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20 02 01</w:t>
            </w:r>
          </w:p>
        </w:tc>
        <w:tc>
          <w:tcPr>
            <w:tcW w:w="3825" w:type="dxa"/>
            <w:tcBorders>
              <w:top w:val="single" w:sz="4" w:space="0" w:color="000000"/>
              <w:left w:val="single" w:sz="4" w:space="0" w:color="000000"/>
              <w:bottom w:val="single" w:sz="4" w:space="0" w:color="000000"/>
              <w:right w:val="nil"/>
            </w:tcBorders>
            <w:vAlign w:val="center"/>
            <w:hideMark/>
          </w:tcPr>
          <w:p w14:paraId="1ABE9CF9"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ulegające biodegradacji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98BF25" w14:textId="265D25AB"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35,1200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7E9BB3F" w14:textId="4424CFFC"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3</w:t>
            </w:r>
            <w:r>
              <w:rPr>
                <w:rFonts w:cstheme="minorHAnsi"/>
                <w:sz w:val="20"/>
                <w:szCs w:val="20"/>
              </w:rPr>
              <w:t>8</w:t>
            </w:r>
            <w:r w:rsidRPr="00AE045F">
              <w:rPr>
                <w:rFonts w:cstheme="minorHAnsi"/>
                <w:sz w:val="20"/>
                <w:szCs w:val="20"/>
              </w:rPr>
              <w:t>,</w:t>
            </w:r>
            <w:r>
              <w:rPr>
                <w:rFonts w:cstheme="minorHAnsi"/>
                <w:sz w:val="20"/>
                <w:szCs w:val="20"/>
              </w:rPr>
              <w:t>25</w:t>
            </w:r>
            <w:r w:rsidRPr="00AE045F">
              <w:rPr>
                <w:rFonts w:cstheme="minorHAnsi"/>
                <w:sz w:val="20"/>
                <w:szCs w:val="20"/>
              </w:rPr>
              <w:t>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2CC11A55" w14:textId="79E60CC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194,3200</w:t>
            </w:r>
          </w:p>
        </w:tc>
        <w:tc>
          <w:tcPr>
            <w:tcW w:w="1275" w:type="dxa"/>
            <w:tcBorders>
              <w:top w:val="single" w:sz="4" w:space="0" w:color="000000"/>
              <w:left w:val="single" w:sz="4" w:space="0" w:color="000000"/>
              <w:bottom w:val="single" w:sz="4" w:space="0" w:color="000000"/>
              <w:right w:val="single" w:sz="4" w:space="0" w:color="000000"/>
            </w:tcBorders>
          </w:tcPr>
          <w:p w14:paraId="071BFC6F" w14:textId="213ED98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293,6200</w:t>
            </w:r>
          </w:p>
        </w:tc>
        <w:tc>
          <w:tcPr>
            <w:tcW w:w="1276" w:type="dxa"/>
            <w:tcBorders>
              <w:top w:val="single" w:sz="4" w:space="0" w:color="000000"/>
              <w:left w:val="single" w:sz="4" w:space="0" w:color="000000"/>
              <w:bottom w:val="single" w:sz="4" w:space="0" w:color="000000"/>
              <w:right w:val="single" w:sz="4" w:space="0" w:color="000000"/>
            </w:tcBorders>
          </w:tcPr>
          <w:p w14:paraId="2859CA92" w14:textId="799FC3D5" w:rsidR="00BC17E5" w:rsidRDefault="00BC17E5" w:rsidP="00CE14E8">
            <w:pPr>
              <w:suppressAutoHyphens/>
              <w:spacing w:before="20" w:after="20" w:line="240" w:lineRule="auto"/>
              <w:jc w:val="center"/>
              <w:rPr>
                <w:rFonts w:cstheme="minorHAnsi"/>
                <w:sz w:val="20"/>
                <w:szCs w:val="20"/>
              </w:rPr>
            </w:pPr>
            <w:r>
              <w:rPr>
                <w:rFonts w:cstheme="minorHAnsi"/>
                <w:sz w:val="20"/>
                <w:szCs w:val="20"/>
              </w:rPr>
              <w:t>244,3900</w:t>
            </w:r>
          </w:p>
        </w:tc>
      </w:tr>
      <w:tr w:rsidR="00BC17E5" w:rsidRPr="00AE045F" w14:paraId="427C494D" w14:textId="17BD1829"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11736747"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20 03 01</w:t>
            </w:r>
          </w:p>
        </w:tc>
        <w:tc>
          <w:tcPr>
            <w:tcW w:w="3825" w:type="dxa"/>
            <w:tcBorders>
              <w:top w:val="single" w:sz="4" w:space="0" w:color="000000"/>
              <w:left w:val="single" w:sz="4" w:space="0" w:color="000000"/>
              <w:bottom w:val="single" w:sz="4" w:space="0" w:color="000000"/>
              <w:right w:val="nil"/>
            </w:tcBorders>
            <w:vAlign w:val="center"/>
            <w:hideMark/>
          </w:tcPr>
          <w:p w14:paraId="134DC5F1"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Niesegregowane (zmieszane) odpady komunalne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AF7C67" w14:textId="21B62F30"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1555,482</w:t>
            </w:r>
          </w:p>
        </w:tc>
        <w:tc>
          <w:tcPr>
            <w:tcW w:w="1276" w:type="dxa"/>
            <w:tcBorders>
              <w:top w:val="single" w:sz="4" w:space="0" w:color="000000"/>
              <w:left w:val="single" w:sz="4" w:space="0" w:color="000000"/>
              <w:bottom w:val="single" w:sz="4" w:space="0" w:color="000000"/>
              <w:right w:val="single" w:sz="4" w:space="0" w:color="000000"/>
            </w:tcBorders>
            <w:vAlign w:val="center"/>
          </w:tcPr>
          <w:p w14:paraId="4C444AB1" w14:textId="480B0C43"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1 730,4900</w:t>
            </w:r>
          </w:p>
        </w:tc>
        <w:tc>
          <w:tcPr>
            <w:tcW w:w="1276" w:type="dxa"/>
            <w:tcBorders>
              <w:top w:val="single" w:sz="4" w:space="0" w:color="000000"/>
              <w:left w:val="single" w:sz="4" w:space="0" w:color="000000"/>
              <w:bottom w:val="single" w:sz="4" w:space="0" w:color="000000"/>
              <w:right w:val="single" w:sz="4" w:space="0" w:color="000000"/>
            </w:tcBorders>
          </w:tcPr>
          <w:p w14:paraId="72F248E1" w14:textId="7F52ACC5"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1947,4900</w:t>
            </w:r>
          </w:p>
        </w:tc>
        <w:tc>
          <w:tcPr>
            <w:tcW w:w="1275" w:type="dxa"/>
            <w:tcBorders>
              <w:top w:val="single" w:sz="4" w:space="0" w:color="000000"/>
              <w:left w:val="single" w:sz="4" w:space="0" w:color="000000"/>
              <w:bottom w:val="single" w:sz="4" w:space="0" w:color="000000"/>
              <w:right w:val="single" w:sz="4" w:space="0" w:color="000000"/>
            </w:tcBorders>
          </w:tcPr>
          <w:p w14:paraId="53E2E51C" w14:textId="04D5C683"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1 828,2800</w:t>
            </w:r>
          </w:p>
        </w:tc>
        <w:tc>
          <w:tcPr>
            <w:tcW w:w="1276" w:type="dxa"/>
            <w:tcBorders>
              <w:top w:val="single" w:sz="4" w:space="0" w:color="000000"/>
              <w:left w:val="single" w:sz="4" w:space="0" w:color="000000"/>
              <w:bottom w:val="single" w:sz="4" w:space="0" w:color="000000"/>
              <w:right w:val="single" w:sz="4" w:space="0" w:color="000000"/>
            </w:tcBorders>
          </w:tcPr>
          <w:p w14:paraId="4C549D8F" w14:textId="11F1AEE3" w:rsidR="00BC17E5" w:rsidRDefault="00BC17E5" w:rsidP="00CE14E8">
            <w:pPr>
              <w:suppressAutoHyphens/>
              <w:spacing w:before="20" w:after="20" w:line="240" w:lineRule="auto"/>
              <w:jc w:val="center"/>
              <w:rPr>
                <w:rFonts w:cstheme="minorHAnsi"/>
                <w:sz w:val="20"/>
                <w:szCs w:val="20"/>
              </w:rPr>
            </w:pPr>
            <w:r>
              <w:rPr>
                <w:rFonts w:cstheme="minorHAnsi"/>
                <w:sz w:val="20"/>
                <w:szCs w:val="20"/>
              </w:rPr>
              <w:t>1 123,0200</w:t>
            </w:r>
          </w:p>
        </w:tc>
      </w:tr>
      <w:tr w:rsidR="00BC17E5" w:rsidRPr="00AE045F" w14:paraId="377FE30B" w14:textId="652D476C"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514D88E"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20 03 07</w:t>
            </w:r>
          </w:p>
        </w:tc>
        <w:tc>
          <w:tcPr>
            <w:tcW w:w="3825" w:type="dxa"/>
            <w:tcBorders>
              <w:top w:val="single" w:sz="4" w:space="0" w:color="000000"/>
              <w:left w:val="single" w:sz="4" w:space="0" w:color="000000"/>
              <w:bottom w:val="single" w:sz="4" w:space="0" w:color="000000"/>
              <w:right w:val="nil"/>
            </w:tcBorders>
            <w:vAlign w:val="center"/>
            <w:hideMark/>
          </w:tcPr>
          <w:p w14:paraId="7BC4814B"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wielkogabarytowe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CA125EA" w14:textId="3D9F867C"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w:t>
            </w:r>
            <w:r>
              <w:rPr>
                <w:rFonts w:cstheme="minorHAnsi"/>
                <w:sz w:val="20"/>
                <w:szCs w:val="20"/>
              </w:rPr>
              <w:t>14,196</w:t>
            </w:r>
          </w:p>
        </w:tc>
        <w:tc>
          <w:tcPr>
            <w:tcW w:w="1276" w:type="dxa"/>
            <w:tcBorders>
              <w:top w:val="single" w:sz="4" w:space="0" w:color="000000"/>
              <w:left w:val="single" w:sz="4" w:space="0" w:color="000000"/>
              <w:bottom w:val="single" w:sz="4" w:space="0" w:color="000000"/>
              <w:right w:val="single" w:sz="4" w:space="0" w:color="000000"/>
            </w:tcBorders>
            <w:vAlign w:val="center"/>
          </w:tcPr>
          <w:p w14:paraId="0D384BAA" w14:textId="044E7A4E"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74,2800</w:t>
            </w:r>
          </w:p>
        </w:tc>
        <w:tc>
          <w:tcPr>
            <w:tcW w:w="1276" w:type="dxa"/>
            <w:tcBorders>
              <w:top w:val="single" w:sz="4" w:space="0" w:color="000000"/>
              <w:left w:val="single" w:sz="4" w:space="0" w:color="000000"/>
              <w:bottom w:val="single" w:sz="4" w:space="0" w:color="000000"/>
              <w:right w:val="single" w:sz="4" w:space="0" w:color="000000"/>
            </w:tcBorders>
          </w:tcPr>
          <w:p w14:paraId="43BB8170" w14:textId="3AA17E2F"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164,7600</w:t>
            </w:r>
          </w:p>
        </w:tc>
        <w:tc>
          <w:tcPr>
            <w:tcW w:w="1275" w:type="dxa"/>
            <w:tcBorders>
              <w:top w:val="single" w:sz="4" w:space="0" w:color="000000"/>
              <w:left w:val="single" w:sz="4" w:space="0" w:color="000000"/>
              <w:bottom w:val="single" w:sz="4" w:space="0" w:color="000000"/>
              <w:right w:val="single" w:sz="4" w:space="0" w:color="000000"/>
            </w:tcBorders>
          </w:tcPr>
          <w:p w14:paraId="0B6186DF" w14:textId="4870C87F"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120,9200</w:t>
            </w:r>
          </w:p>
        </w:tc>
        <w:tc>
          <w:tcPr>
            <w:tcW w:w="1276" w:type="dxa"/>
            <w:tcBorders>
              <w:top w:val="single" w:sz="4" w:space="0" w:color="000000"/>
              <w:left w:val="single" w:sz="4" w:space="0" w:color="000000"/>
              <w:bottom w:val="single" w:sz="4" w:space="0" w:color="000000"/>
              <w:right w:val="single" w:sz="4" w:space="0" w:color="000000"/>
            </w:tcBorders>
          </w:tcPr>
          <w:p w14:paraId="1519D739" w14:textId="2E62DCF6" w:rsidR="00BC17E5" w:rsidRDefault="00BC17E5" w:rsidP="00CE14E8">
            <w:pPr>
              <w:suppressAutoHyphens/>
              <w:spacing w:before="20" w:after="20" w:line="240" w:lineRule="auto"/>
              <w:jc w:val="center"/>
              <w:rPr>
                <w:rFonts w:cstheme="minorHAnsi"/>
                <w:sz w:val="20"/>
                <w:szCs w:val="20"/>
              </w:rPr>
            </w:pPr>
            <w:r>
              <w:rPr>
                <w:rFonts w:cstheme="minorHAnsi"/>
                <w:sz w:val="20"/>
                <w:szCs w:val="20"/>
              </w:rPr>
              <w:t>178,0600</w:t>
            </w:r>
          </w:p>
        </w:tc>
      </w:tr>
      <w:tr w:rsidR="00BC17E5" w:rsidRPr="00AE045F" w14:paraId="6C10E8D5" w14:textId="1B626925" w:rsidTr="00BC17E5">
        <w:trPr>
          <w:trHeight w:val="312"/>
          <w:jc w:val="center"/>
        </w:trPr>
        <w:tc>
          <w:tcPr>
            <w:tcW w:w="5098" w:type="dxa"/>
            <w:gridSpan w:val="2"/>
            <w:tcBorders>
              <w:top w:val="single" w:sz="4" w:space="0" w:color="000000"/>
              <w:left w:val="single" w:sz="4" w:space="0" w:color="000000"/>
              <w:bottom w:val="single" w:sz="4" w:space="0" w:color="000000"/>
              <w:right w:val="nil"/>
            </w:tcBorders>
            <w:shd w:val="clear" w:color="auto" w:fill="E2EFD9" w:themeFill="accent6" w:themeFillTint="33"/>
            <w:vAlign w:val="center"/>
            <w:hideMark/>
          </w:tcPr>
          <w:p w14:paraId="4035E228" w14:textId="77777777" w:rsidR="00BC17E5" w:rsidRPr="00AE045F" w:rsidRDefault="00BC17E5" w:rsidP="00CE14E8">
            <w:pPr>
              <w:suppressAutoHyphens/>
              <w:spacing w:before="20" w:after="20" w:line="240" w:lineRule="auto"/>
              <w:jc w:val="right"/>
              <w:rPr>
                <w:rFonts w:eastAsia="Calibri" w:cstheme="minorHAnsi"/>
                <w:b/>
                <w:sz w:val="20"/>
                <w:szCs w:val="20"/>
                <w:lang w:eastAsia="ar-SA"/>
              </w:rPr>
            </w:pPr>
            <w:r w:rsidRPr="00AE045F">
              <w:rPr>
                <w:rFonts w:cstheme="minorHAnsi"/>
                <w:b/>
                <w:sz w:val="20"/>
                <w:szCs w:val="20"/>
              </w:rPr>
              <w:t>SUMA</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E31E51B" w14:textId="5BE2CC62" w:rsidR="00BC17E5" w:rsidRPr="00AE045F" w:rsidRDefault="00BC17E5" w:rsidP="00CE14E8">
            <w:pPr>
              <w:suppressAutoHyphens/>
              <w:spacing w:before="20" w:after="20" w:line="240" w:lineRule="auto"/>
              <w:jc w:val="center"/>
              <w:rPr>
                <w:rFonts w:eastAsia="Calibri" w:cstheme="minorHAnsi"/>
                <w:b/>
                <w:sz w:val="20"/>
                <w:szCs w:val="20"/>
                <w:lang w:eastAsia="ar-SA"/>
              </w:rPr>
            </w:pPr>
            <w:r>
              <w:rPr>
                <w:rFonts w:cstheme="minorHAnsi"/>
                <w:b/>
                <w:sz w:val="20"/>
                <w:szCs w:val="20"/>
              </w:rPr>
              <w:t>2 278,9310</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2F2F14" w14:textId="56B8AE0A"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2</w:t>
            </w:r>
            <w:r>
              <w:rPr>
                <w:rFonts w:cstheme="minorHAnsi"/>
                <w:b/>
                <w:sz w:val="20"/>
                <w:szCs w:val="20"/>
              </w:rPr>
              <w:t> 529,238</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C2DC5E5" w14:textId="331C7BF1" w:rsidR="00BC17E5" w:rsidRDefault="00BC17E5" w:rsidP="00CE14E8">
            <w:pPr>
              <w:suppressAutoHyphens/>
              <w:spacing w:before="20" w:after="20" w:line="240" w:lineRule="auto"/>
              <w:jc w:val="center"/>
              <w:rPr>
                <w:rFonts w:cstheme="minorHAnsi"/>
                <w:b/>
                <w:sz w:val="20"/>
                <w:szCs w:val="20"/>
              </w:rPr>
            </w:pPr>
            <w:r>
              <w:rPr>
                <w:rFonts w:cstheme="minorHAnsi"/>
                <w:b/>
                <w:sz w:val="20"/>
                <w:szCs w:val="20"/>
              </w:rPr>
              <w:t>3 054,0390</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0D9B6F" w14:textId="7C999A07"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2 963,3120</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687634" w14:textId="59B323AC" w:rsidR="00BC17E5" w:rsidRDefault="00B2398F" w:rsidP="00CE14E8">
            <w:pPr>
              <w:suppressAutoHyphens/>
              <w:spacing w:before="20" w:after="20" w:line="240" w:lineRule="auto"/>
              <w:jc w:val="center"/>
              <w:rPr>
                <w:rFonts w:cstheme="minorHAnsi"/>
                <w:b/>
                <w:sz w:val="20"/>
                <w:szCs w:val="20"/>
              </w:rPr>
            </w:pPr>
            <w:r>
              <w:rPr>
                <w:rFonts w:cstheme="minorHAnsi"/>
                <w:b/>
                <w:sz w:val="20"/>
                <w:szCs w:val="20"/>
              </w:rPr>
              <w:t>2 229,0280</w:t>
            </w:r>
          </w:p>
        </w:tc>
      </w:tr>
    </w:tbl>
    <w:p w14:paraId="5FC128CA" w14:textId="77777777" w:rsidR="00F7763D" w:rsidRDefault="00F7763D" w:rsidP="00F7763D">
      <w:pPr>
        <w:widowControl w:val="0"/>
        <w:suppressAutoHyphens/>
        <w:spacing w:after="0" w:line="288" w:lineRule="auto"/>
        <w:contextualSpacing/>
        <w:jc w:val="both"/>
        <w:rPr>
          <w:rFonts w:eastAsia="SimSun" w:cs="Mangal"/>
          <w:kern w:val="2"/>
          <w:sz w:val="24"/>
          <w:szCs w:val="24"/>
          <w:lang w:eastAsia="zh-CN" w:bidi="hi-IN"/>
        </w:rPr>
      </w:pPr>
    </w:p>
    <w:p w14:paraId="052D5D7B" w14:textId="77777777" w:rsidR="00F7763D" w:rsidRPr="00641911" w:rsidRDefault="00F7763D" w:rsidP="00F7763D">
      <w:pPr>
        <w:pStyle w:val="Akapitzlist"/>
        <w:widowControl w:val="0"/>
        <w:numPr>
          <w:ilvl w:val="0"/>
          <w:numId w:val="5"/>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przedmiot zamówienia obejmuje odbiór, transport i zagospodarowanie całej masy wytworzonych odpadów komunalnych zarówno zmieszanych jak i gromadzonych </w:t>
      </w:r>
      <w:r>
        <w:rPr>
          <w:rFonts w:eastAsia="SimSun" w:cs="Mangal"/>
          <w:kern w:val="2"/>
          <w:sz w:val="24"/>
          <w:szCs w:val="24"/>
          <w:lang w:eastAsia="zh-CN" w:bidi="hi-IN"/>
        </w:rPr>
        <w:br/>
        <w:t xml:space="preserve">w sposób selektywny, bez względu na warunki atmosferyczne, transport </w:t>
      </w:r>
      <w:r>
        <w:rPr>
          <w:rFonts w:eastAsia="SimSun" w:cs="Mangal"/>
          <w:kern w:val="2"/>
          <w:sz w:val="24"/>
          <w:szCs w:val="24"/>
          <w:lang w:eastAsia="zh-CN" w:bidi="hi-IN"/>
        </w:rPr>
        <w:br/>
        <w:t xml:space="preserve">i unieszkodliwianie odpadów w instalacjach wskazanych </w:t>
      </w:r>
      <w:r w:rsidRPr="00641911">
        <w:rPr>
          <w:rFonts w:eastAsia="SimSun" w:cs="Mangal"/>
          <w:kern w:val="2"/>
          <w:sz w:val="24"/>
          <w:szCs w:val="24"/>
          <w:lang w:eastAsia="zh-CN" w:bidi="hi-IN"/>
        </w:rPr>
        <w:t xml:space="preserve">w </w:t>
      </w:r>
      <w:r w:rsidRPr="00641911">
        <w:rPr>
          <w:rFonts w:ascii="Calibri" w:eastAsia="SimSun" w:hAnsi="Calibri" w:cs="Mangal"/>
          <w:kern w:val="2"/>
          <w:sz w:val="24"/>
          <w:szCs w:val="24"/>
          <w:lang w:eastAsia="zh-CN" w:bidi="hi-IN"/>
        </w:rPr>
        <w:t xml:space="preserve">uchwale Nr 3/19 Sejmiku Województwa Mazowieckiego z dnia 22 stycznia 2019r. w sprawie uchwalenia Planu </w:t>
      </w:r>
      <w:r w:rsidRPr="00641911">
        <w:rPr>
          <w:rFonts w:ascii="Calibri" w:eastAsia="SimSun" w:hAnsi="Calibri" w:cs="Mangal"/>
          <w:kern w:val="2"/>
          <w:sz w:val="24"/>
          <w:szCs w:val="24"/>
          <w:lang w:eastAsia="zh-CN" w:bidi="hi-IN"/>
        </w:rPr>
        <w:lastRenderedPageBreak/>
        <w:t xml:space="preserve">gospodarki odpadami dla województwa mazowieckiego 2024 (PGO WM 2024) </w:t>
      </w:r>
      <w:r w:rsidRPr="00641911">
        <w:rPr>
          <w:rFonts w:ascii="Calibri" w:eastAsia="Times New Roman" w:hAnsi="Calibri" w:cs="Times New Roman"/>
          <w:sz w:val="24"/>
          <w:szCs w:val="24"/>
          <w:lang w:eastAsia="pl-PL"/>
        </w:rPr>
        <w:t xml:space="preserve">uchwale Nr </w:t>
      </w:r>
      <w:r w:rsidRPr="00641911">
        <w:rPr>
          <w:rFonts w:eastAsia="Times New Roman" w:cstheme="minorHAnsi"/>
          <w:sz w:val="24"/>
          <w:szCs w:val="24"/>
          <w:lang w:eastAsia="pl-PL"/>
        </w:rPr>
        <w:t>4/19 w sprawie wykonania Planu gospodarki odpadami dla województwa mazowieckiego 2024</w:t>
      </w:r>
      <w:r w:rsidRPr="00641911">
        <w:rPr>
          <w:sz w:val="24"/>
          <w:szCs w:val="24"/>
        </w:rPr>
        <w:t xml:space="preserve"> oraz uchwałą nr 91/19 Sejmiku Województwa Mazowieckiego z dnia 18 czerwca 2019 r. zmieniająca uchwałę w sprawie uchwalenia Planu gospodarki odpadami dla województwa mazowieckiego 2024</w:t>
      </w:r>
      <w:r w:rsidRPr="00641911">
        <w:rPr>
          <w:rFonts w:eastAsia="SimSun" w:cs="Mangal"/>
          <w:kern w:val="2"/>
          <w:sz w:val="24"/>
          <w:szCs w:val="24"/>
          <w:lang w:eastAsia="zh-CN" w:bidi="hi-IN"/>
        </w:rPr>
        <w:t xml:space="preserve">, </w:t>
      </w:r>
      <w:r w:rsidRPr="00641911">
        <w:rPr>
          <w:sz w:val="24"/>
          <w:szCs w:val="24"/>
        </w:rPr>
        <w:t>uchwałą nr 88 Rady Ministrów z dnia 1 lipca 2016r. w sprawie Krajowego planu gospodarki odpadami 2022 wraz z uchwałą nr 57 Rady Ministrów z dnia 6 maja 2021r. zmieniająca uchwałę w sprawie Krajowego planu gospodarki odpadami 2022.</w:t>
      </w:r>
    </w:p>
    <w:p w14:paraId="3867F234" w14:textId="77777777" w:rsidR="00F7763D" w:rsidRPr="007127DF" w:rsidRDefault="00F7763D" w:rsidP="00F7763D">
      <w:pPr>
        <w:pStyle w:val="Akapitzlist"/>
        <w:widowControl w:val="0"/>
        <w:numPr>
          <w:ilvl w:val="0"/>
          <w:numId w:val="3"/>
        </w:numPr>
        <w:suppressAutoHyphens/>
        <w:spacing w:after="0" w:line="288" w:lineRule="auto"/>
        <w:jc w:val="both"/>
        <w:rPr>
          <w:rFonts w:eastAsia="SimSun" w:cs="Mangal"/>
          <w:b/>
          <w:kern w:val="2"/>
          <w:sz w:val="24"/>
          <w:szCs w:val="24"/>
          <w:lang w:eastAsia="zh-CN" w:bidi="hi-IN"/>
        </w:rPr>
      </w:pPr>
      <w:r w:rsidRPr="00AE0849">
        <w:rPr>
          <w:b/>
          <w:sz w:val="24"/>
          <w:szCs w:val="24"/>
        </w:rPr>
        <w:t xml:space="preserve">Przewidywana liczba pojemników i worków na odpady: </w:t>
      </w:r>
    </w:p>
    <w:p w14:paraId="06C3896A" w14:textId="77777777" w:rsidR="00F7763D" w:rsidRPr="009E2263" w:rsidRDefault="00F7763D" w:rsidP="00F7763D">
      <w:pPr>
        <w:pStyle w:val="Akapitzlist"/>
        <w:widowControl w:val="0"/>
        <w:numPr>
          <w:ilvl w:val="0"/>
          <w:numId w:val="15"/>
        </w:numPr>
        <w:suppressAutoHyphens/>
        <w:spacing w:after="0" w:line="288" w:lineRule="auto"/>
        <w:jc w:val="both"/>
        <w:rPr>
          <w:rFonts w:cstheme="minorHAnsi"/>
          <w:sz w:val="24"/>
          <w:szCs w:val="24"/>
        </w:rPr>
      </w:pPr>
      <w:r w:rsidRPr="009E2263">
        <w:rPr>
          <w:rFonts w:cstheme="minorHAnsi"/>
          <w:sz w:val="24"/>
          <w:szCs w:val="24"/>
        </w:rPr>
        <w:t>Wykonawca wyłoniony w drodze przetargu zobowiązany jest do wyposażenia nieruchomości zamieszkałych:</w:t>
      </w:r>
    </w:p>
    <w:p w14:paraId="167B56CA" w14:textId="77777777" w:rsidR="00F7763D" w:rsidRPr="009C6E91" w:rsidRDefault="00F7763D" w:rsidP="00F7763D">
      <w:pPr>
        <w:pStyle w:val="Akapitzlist"/>
        <w:numPr>
          <w:ilvl w:val="1"/>
          <w:numId w:val="3"/>
        </w:numPr>
        <w:autoSpaceDE w:val="0"/>
        <w:autoSpaceDN w:val="0"/>
        <w:adjustRightInd w:val="0"/>
        <w:spacing w:after="0" w:line="240" w:lineRule="auto"/>
        <w:jc w:val="both"/>
        <w:rPr>
          <w:rFonts w:cstheme="minorHAnsi"/>
          <w:sz w:val="24"/>
          <w:szCs w:val="24"/>
        </w:rPr>
      </w:pPr>
      <w:r w:rsidRPr="009C6E91">
        <w:rPr>
          <w:rFonts w:cstheme="minorHAnsi"/>
          <w:sz w:val="24"/>
          <w:szCs w:val="24"/>
        </w:rPr>
        <w:t>w zabudowie jednorodzinnej - w worki do segregacji odpadów oraz pojemniki przeznaczone do zbierania na terenie nieruchomości niesegregowanych (z</w:t>
      </w:r>
      <w:r>
        <w:rPr>
          <w:rFonts w:cstheme="minorHAnsi"/>
          <w:sz w:val="24"/>
          <w:szCs w:val="24"/>
        </w:rPr>
        <w:t>mieszanych) odpadów komunalnych;</w:t>
      </w:r>
    </w:p>
    <w:p w14:paraId="14BD4E77" w14:textId="77777777" w:rsidR="00F7763D" w:rsidRPr="009E2263" w:rsidRDefault="00F7763D" w:rsidP="00F7763D">
      <w:pPr>
        <w:pStyle w:val="Akapitzlist"/>
        <w:widowControl w:val="0"/>
        <w:numPr>
          <w:ilvl w:val="1"/>
          <w:numId w:val="3"/>
        </w:numPr>
        <w:suppressAutoHyphens/>
        <w:spacing w:after="0" w:line="288" w:lineRule="auto"/>
        <w:jc w:val="both"/>
        <w:rPr>
          <w:rFonts w:eastAsia="SimSun" w:cstheme="minorHAnsi"/>
          <w:b/>
          <w:kern w:val="2"/>
          <w:sz w:val="24"/>
          <w:szCs w:val="24"/>
          <w:lang w:eastAsia="zh-CN" w:bidi="hi-IN"/>
        </w:rPr>
      </w:pPr>
      <w:r w:rsidRPr="009C6E91">
        <w:rPr>
          <w:rFonts w:cstheme="minorHAnsi"/>
          <w:sz w:val="24"/>
          <w:szCs w:val="24"/>
        </w:rPr>
        <w:t>w zabudowie wielolokalowej - w pojemniki lub wo</w:t>
      </w:r>
      <w:r>
        <w:rPr>
          <w:rFonts w:cstheme="minorHAnsi"/>
          <w:sz w:val="24"/>
          <w:szCs w:val="24"/>
        </w:rPr>
        <w:t xml:space="preserve">rki do segregacji odpadów oraz </w:t>
      </w:r>
      <w:r w:rsidRPr="009C6E91">
        <w:rPr>
          <w:rFonts w:cstheme="minorHAnsi"/>
          <w:sz w:val="24"/>
          <w:szCs w:val="24"/>
        </w:rPr>
        <w:t>pojemniki lub k</w:t>
      </w:r>
      <w:r>
        <w:rPr>
          <w:rFonts w:cstheme="minorHAnsi"/>
          <w:sz w:val="24"/>
          <w:szCs w:val="24"/>
        </w:rPr>
        <w:t xml:space="preserve">ontenery </w:t>
      </w:r>
      <w:r w:rsidRPr="009C6E91">
        <w:rPr>
          <w:rFonts w:cstheme="minorHAnsi"/>
          <w:sz w:val="24"/>
          <w:szCs w:val="24"/>
        </w:rPr>
        <w:t>przeznaczone do zbierania na terenie nieruchomości niesegregowanych (zmieszanych) odpadów komunalnych</w:t>
      </w:r>
      <w:r>
        <w:rPr>
          <w:rFonts w:cstheme="minorHAnsi"/>
          <w:sz w:val="24"/>
          <w:szCs w:val="24"/>
        </w:rPr>
        <w:t>.</w:t>
      </w:r>
    </w:p>
    <w:p w14:paraId="3D77DEDB" w14:textId="77777777" w:rsidR="00F7763D" w:rsidRPr="002F6663" w:rsidRDefault="00F7763D" w:rsidP="00F7763D">
      <w:pPr>
        <w:pStyle w:val="Akapitzlist"/>
        <w:widowControl w:val="0"/>
        <w:numPr>
          <w:ilvl w:val="0"/>
          <w:numId w:val="15"/>
        </w:numPr>
        <w:suppressAutoHyphens/>
        <w:spacing w:after="0" w:line="288" w:lineRule="auto"/>
        <w:jc w:val="both"/>
        <w:rPr>
          <w:rFonts w:eastAsia="SimSun" w:cstheme="minorHAnsi"/>
          <w:b/>
          <w:kern w:val="2"/>
          <w:sz w:val="24"/>
          <w:szCs w:val="24"/>
          <w:lang w:eastAsia="zh-CN" w:bidi="hi-IN"/>
        </w:rPr>
      </w:pPr>
      <w:r w:rsidRPr="009E2263">
        <w:rPr>
          <w:sz w:val="24"/>
          <w:szCs w:val="24"/>
        </w:rPr>
        <w:t xml:space="preserve"> </w:t>
      </w:r>
      <w:r w:rsidRPr="002F6663">
        <w:rPr>
          <w:sz w:val="24"/>
          <w:szCs w:val="24"/>
        </w:rPr>
        <w:t>Szacunkowa ilość pojemników:</w:t>
      </w:r>
    </w:p>
    <w:p w14:paraId="3AAD572B" w14:textId="70B8DC37"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-120l- 2</w:t>
      </w:r>
      <w:r w:rsidR="002F6663" w:rsidRPr="002F6663">
        <w:rPr>
          <w:sz w:val="24"/>
          <w:szCs w:val="24"/>
        </w:rPr>
        <w:t>650</w:t>
      </w:r>
      <w:r w:rsidRPr="002F6663">
        <w:rPr>
          <w:sz w:val="24"/>
          <w:szCs w:val="24"/>
        </w:rPr>
        <w:t xml:space="preserve"> szt.</w:t>
      </w:r>
    </w:p>
    <w:p w14:paraId="26F5DDC5" w14:textId="1AA06892"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 xml:space="preserve">-240l- </w:t>
      </w:r>
      <w:r w:rsidR="002F6663" w:rsidRPr="002F6663">
        <w:rPr>
          <w:sz w:val="24"/>
          <w:szCs w:val="24"/>
        </w:rPr>
        <w:t>670</w:t>
      </w:r>
      <w:r w:rsidRPr="002F6663">
        <w:rPr>
          <w:sz w:val="24"/>
          <w:szCs w:val="24"/>
        </w:rPr>
        <w:t xml:space="preserve"> szt.</w:t>
      </w:r>
    </w:p>
    <w:p w14:paraId="41499D8B" w14:textId="77777777"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 xml:space="preserve">- 1100 l - 90 szt. (pojemniki zlokalizowane są przy blokach, które można zamienić na kontenery). </w:t>
      </w:r>
    </w:p>
    <w:p w14:paraId="402DA235" w14:textId="78C5CD8F" w:rsidR="00F7763D" w:rsidRPr="00F34ABA" w:rsidRDefault="00F7763D" w:rsidP="00F7763D">
      <w:pPr>
        <w:pStyle w:val="Akapitzlist"/>
        <w:widowControl w:val="0"/>
        <w:suppressAutoHyphens/>
        <w:spacing w:after="0" w:line="288" w:lineRule="auto"/>
        <w:ind w:left="644"/>
        <w:jc w:val="both"/>
        <w:rPr>
          <w:sz w:val="24"/>
          <w:szCs w:val="24"/>
        </w:rPr>
      </w:pPr>
      <w:r w:rsidRPr="009E2263">
        <w:rPr>
          <w:sz w:val="24"/>
          <w:szCs w:val="24"/>
        </w:rPr>
        <w:t xml:space="preserve">Pojemniki muszą spełniać polskie normy, być czyste, nieuszkodzone, sprawne technicznie. Wykonawca w ramach realizacji zamówienia będzie miał obowiązek wymieniać uszkodzone pojemniki wskazane przez Zamawiającego. </w:t>
      </w:r>
      <w:r w:rsidRPr="00AE0849">
        <w:rPr>
          <w:sz w:val="24"/>
          <w:szCs w:val="24"/>
        </w:rPr>
        <w:t xml:space="preserve">Szacuje się, że w okresie trwania umowy wymianie podlegać będzie ok. </w:t>
      </w:r>
      <w:r w:rsidR="00286AFB">
        <w:rPr>
          <w:sz w:val="24"/>
          <w:szCs w:val="24"/>
        </w:rPr>
        <w:t>1</w:t>
      </w:r>
      <w:r>
        <w:rPr>
          <w:sz w:val="24"/>
          <w:szCs w:val="24"/>
        </w:rPr>
        <w:t>0</w:t>
      </w:r>
      <w:r w:rsidRPr="00AE0849">
        <w:rPr>
          <w:sz w:val="24"/>
          <w:szCs w:val="24"/>
        </w:rPr>
        <w:t xml:space="preserve"> pojemników (większość </w:t>
      </w:r>
      <w:r w:rsidRPr="00F34ABA">
        <w:rPr>
          <w:sz w:val="24"/>
          <w:szCs w:val="24"/>
        </w:rPr>
        <w:t xml:space="preserve">wymienianych pojemników ma pojemność 120 l lub 240 l). </w:t>
      </w:r>
    </w:p>
    <w:p w14:paraId="31B49463" w14:textId="77777777" w:rsidR="00F7763D" w:rsidRPr="00F34ABA" w:rsidRDefault="00F7763D" w:rsidP="00F7763D">
      <w:pPr>
        <w:pStyle w:val="Akapitzlist"/>
        <w:widowControl w:val="0"/>
        <w:numPr>
          <w:ilvl w:val="0"/>
          <w:numId w:val="15"/>
        </w:numPr>
        <w:suppressAutoHyphens/>
        <w:spacing w:after="0" w:line="288" w:lineRule="auto"/>
        <w:jc w:val="both"/>
        <w:rPr>
          <w:sz w:val="24"/>
          <w:szCs w:val="24"/>
        </w:rPr>
      </w:pPr>
      <w:r w:rsidRPr="00F34ABA">
        <w:rPr>
          <w:sz w:val="24"/>
          <w:szCs w:val="24"/>
        </w:rPr>
        <w:t xml:space="preserve">Szacunkowa liczba worków na odpady: </w:t>
      </w:r>
    </w:p>
    <w:p w14:paraId="77AD583A" w14:textId="3EE60B17"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papier i tekturę (kolor niebieski z napisem PAPIER) 120 l – </w:t>
      </w:r>
      <w:r w:rsidR="002F6663" w:rsidRPr="00F34ABA">
        <w:rPr>
          <w:sz w:val="24"/>
          <w:szCs w:val="24"/>
        </w:rPr>
        <w:t>20</w:t>
      </w:r>
      <w:r w:rsidRPr="00F34ABA">
        <w:rPr>
          <w:sz w:val="24"/>
          <w:szCs w:val="24"/>
        </w:rPr>
        <w:t xml:space="preserve"> </w:t>
      </w:r>
      <w:r w:rsidR="002F6663" w:rsidRPr="00F34ABA">
        <w:rPr>
          <w:sz w:val="24"/>
          <w:szCs w:val="24"/>
        </w:rPr>
        <w:t>0</w:t>
      </w:r>
      <w:r w:rsidRPr="00F34ABA">
        <w:rPr>
          <w:sz w:val="24"/>
          <w:szCs w:val="24"/>
        </w:rPr>
        <w:t>00 szt.</w:t>
      </w:r>
    </w:p>
    <w:p w14:paraId="501EA719" w14:textId="3725060C"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szkło (kolor zielony z napisem SZKŁO) 80 l – </w:t>
      </w:r>
      <w:r w:rsidR="002F6663" w:rsidRPr="00F34ABA">
        <w:rPr>
          <w:sz w:val="24"/>
          <w:szCs w:val="24"/>
        </w:rPr>
        <w:t>50</w:t>
      </w:r>
      <w:r w:rsidRPr="00F34ABA">
        <w:rPr>
          <w:sz w:val="24"/>
          <w:szCs w:val="24"/>
        </w:rPr>
        <w:t xml:space="preserve"> 000 szt.</w:t>
      </w:r>
    </w:p>
    <w:p w14:paraId="42FD5801" w14:textId="20B884E9"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metale, tworzywa sztuczne i opakowania wielomateriałowe (kolor żółty z napisem METALE I TWORZYWA SZTUCZNE) 120 l – </w:t>
      </w:r>
      <w:r w:rsidR="002F6663" w:rsidRPr="00F34ABA">
        <w:rPr>
          <w:sz w:val="24"/>
          <w:szCs w:val="24"/>
        </w:rPr>
        <w:t>200</w:t>
      </w:r>
      <w:r w:rsidRPr="00F34ABA">
        <w:rPr>
          <w:sz w:val="24"/>
          <w:szCs w:val="24"/>
        </w:rPr>
        <w:t xml:space="preserve"> 000 szt. </w:t>
      </w:r>
    </w:p>
    <w:p w14:paraId="0C25E3C0" w14:textId="0989740F"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bioodpady (kolor brązowy z napisem BIO) 120 l – </w:t>
      </w:r>
      <w:r w:rsidR="002F6663" w:rsidRPr="00F34ABA">
        <w:rPr>
          <w:sz w:val="24"/>
          <w:szCs w:val="24"/>
        </w:rPr>
        <w:t>50</w:t>
      </w:r>
      <w:r w:rsidRPr="00F34ABA">
        <w:rPr>
          <w:sz w:val="24"/>
          <w:szCs w:val="24"/>
        </w:rPr>
        <w:t xml:space="preserve"> </w:t>
      </w:r>
      <w:r w:rsidR="002F6663" w:rsidRPr="00F34ABA">
        <w:rPr>
          <w:sz w:val="24"/>
          <w:szCs w:val="24"/>
        </w:rPr>
        <w:t>0</w:t>
      </w:r>
      <w:r w:rsidRPr="00F34ABA">
        <w:rPr>
          <w:sz w:val="24"/>
          <w:szCs w:val="24"/>
        </w:rPr>
        <w:t xml:space="preserve">00 szt.  </w:t>
      </w:r>
    </w:p>
    <w:p w14:paraId="249EF7DF" w14:textId="77777777" w:rsidR="00F7763D" w:rsidRPr="009E2263" w:rsidRDefault="00F7763D" w:rsidP="00F7763D">
      <w:pPr>
        <w:pStyle w:val="Akapitzlist"/>
        <w:widowControl w:val="0"/>
        <w:suppressAutoHyphens/>
        <w:spacing w:after="0" w:line="288" w:lineRule="auto"/>
        <w:ind w:left="644"/>
        <w:jc w:val="both"/>
        <w:rPr>
          <w:sz w:val="24"/>
          <w:szCs w:val="24"/>
          <w:u w:val="single"/>
        </w:rPr>
      </w:pPr>
      <w:r w:rsidRPr="009E2263">
        <w:rPr>
          <w:sz w:val="24"/>
          <w:szCs w:val="24"/>
          <w:u w:val="single"/>
        </w:rPr>
        <w:t xml:space="preserve">Zamawiający dołożył należytej staranności przy określeniu liczby worków i pojemników. Mimo to faktyczna liczba może się różnić od wyżej podanych wartości, co Wykonawca musi wziąć pod uwagę przy sporządzaniu wyceny. </w:t>
      </w:r>
    </w:p>
    <w:p w14:paraId="3B4E2D43" w14:textId="77777777" w:rsidR="00F7763D" w:rsidRPr="009E2263" w:rsidRDefault="00F7763D" w:rsidP="00F7763D">
      <w:pPr>
        <w:widowControl w:val="0"/>
        <w:suppressAutoHyphens/>
        <w:spacing w:after="0" w:line="288" w:lineRule="auto"/>
        <w:jc w:val="both"/>
        <w:rPr>
          <w:color w:val="FF0000"/>
          <w:sz w:val="24"/>
          <w:szCs w:val="24"/>
        </w:rPr>
      </w:pPr>
    </w:p>
    <w:p w14:paraId="412B316B" w14:textId="77777777" w:rsidR="00F7763D" w:rsidRPr="009E2263" w:rsidRDefault="00F7763D" w:rsidP="00F7763D">
      <w:pPr>
        <w:pStyle w:val="Akapitzlist"/>
        <w:widowControl w:val="0"/>
        <w:numPr>
          <w:ilvl w:val="0"/>
          <w:numId w:val="3"/>
        </w:numPr>
        <w:suppressAutoHyphens/>
        <w:spacing w:after="0" w:line="288" w:lineRule="auto"/>
        <w:jc w:val="both"/>
        <w:rPr>
          <w:rFonts w:eastAsia="SimSun" w:cs="Mangal"/>
          <w:kern w:val="2"/>
          <w:sz w:val="24"/>
          <w:szCs w:val="24"/>
          <w:u w:val="single"/>
          <w:lang w:eastAsia="zh-CN" w:bidi="hi-IN"/>
        </w:rPr>
      </w:pPr>
      <w:r w:rsidRPr="009E2263">
        <w:rPr>
          <w:rFonts w:eastAsia="SimSun" w:cs="Mangal"/>
          <w:b/>
          <w:bCs/>
          <w:kern w:val="2"/>
          <w:sz w:val="24"/>
          <w:szCs w:val="24"/>
          <w:lang w:eastAsia="zh-CN" w:bidi="hi-IN"/>
        </w:rPr>
        <w:t>Usługa obejmuje odbiór, transport i zagospodarowanie odpadów z nieruchomości zamieszkałych:</w:t>
      </w:r>
    </w:p>
    <w:p w14:paraId="31139F27" w14:textId="77777777" w:rsidR="00F7763D" w:rsidRDefault="00F7763D" w:rsidP="00F7763D">
      <w:pPr>
        <w:widowControl w:val="0"/>
        <w:suppressAutoHyphens/>
        <w:spacing w:after="0" w:line="288" w:lineRule="auto"/>
        <w:ind w:left="360"/>
        <w:jc w:val="both"/>
        <w:rPr>
          <w:rFonts w:eastAsia="SimSun" w:cs="Mangal"/>
          <w:kern w:val="2"/>
          <w:sz w:val="24"/>
          <w:szCs w:val="24"/>
          <w:u w:val="single"/>
          <w:lang w:eastAsia="zh-CN" w:bidi="hi-IN"/>
        </w:rPr>
      </w:pPr>
    </w:p>
    <w:p w14:paraId="58CD675E" w14:textId="77777777" w:rsidR="00F7763D" w:rsidRDefault="00F7763D" w:rsidP="00F7763D">
      <w:pPr>
        <w:widowControl w:val="0"/>
        <w:numPr>
          <w:ilvl w:val="2"/>
          <w:numId w:val="6"/>
        </w:numPr>
        <w:tabs>
          <w:tab w:val="left" w:pos="720"/>
        </w:tabs>
        <w:suppressAutoHyphens/>
        <w:spacing w:after="0" w:line="288" w:lineRule="auto"/>
        <w:ind w:left="720"/>
        <w:jc w:val="both"/>
        <w:rPr>
          <w:rFonts w:eastAsia="SimSun" w:cs="Mangal"/>
          <w:kern w:val="2"/>
          <w:sz w:val="24"/>
          <w:szCs w:val="24"/>
          <w:lang w:eastAsia="zh-CN" w:bidi="hi-IN"/>
        </w:rPr>
      </w:pPr>
      <w:r>
        <w:rPr>
          <w:rFonts w:eastAsia="SimSun" w:cs="Mangal"/>
          <w:b/>
          <w:kern w:val="2"/>
          <w:sz w:val="24"/>
          <w:szCs w:val="24"/>
          <w:lang w:eastAsia="zh-CN" w:bidi="hi-IN"/>
        </w:rPr>
        <w:lastRenderedPageBreak/>
        <w:t>Niesegregowanych (zmieszanych) odpadów komunalnych:</w:t>
      </w:r>
    </w:p>
    <w:p w14:paraId="5B0376EF" w14:textId="77777777" w:rsidR="00F7763D" w:rsidRDefault="00F7763D" w:rsidP="00F7763D">
      <w:pPr>
        <w:widowControl w:val="0"/>
        <w:numPr>
          <w:ilvl w:val="0"/>
          <w:numId w:val="7"/>
        </w:numPr>
        <w:suppressAutoHyphens/>
        <w:spacing w:after="0" w:line="288" w:lineRule="auto"/>
        <w:ind w:left="1080"/>
        <w:jc w:val="both"/>
        <w:rPr>
          <w:rFonts w:eastAsia="SimSun" w:cs="Mangal"/>
          <w:kern w:val="2"/>
          <w:sz w:val="24"/>
          <w:szCs w:val="24"/>
          <w:lang w:eastAsia="zh-CN" w:bidi="hi-IN"/>
        </w:rPr>
      </w:pPr>
      <w:r>
        <w:rPr>
          <w:rFonts w:eastAsia="SimSun" w:cs="Mangal"/>
          <w:kern w:val="2"/>
          <w:sz w:val="24"/>
          <w:szCs w:val="24"/>
          <w:lang w:eastAsia="zh-CN" w:bidi="hi-IN"/>
        </w:rPr>
        <w:t>niesegregowane zmieszane odpady komunalne gromadzone będą w pojemnikach o pojemności: 120 l, 240 l, 1100 l lub kontenerach o pojemności 3 m</w:t>
      </w:r>
      <w:r>
        <w:rPr>
          <w:rFonts w:eastAsia="SimSun" w:cs="Mangal"/>
          <w:kern w:val="2"/>
          <w:sz w:val="24"/>
          <w:szCs w:val="24"/>
          <w:vertAlign w:val="superscript"/>
          <w:lang w:eastAsia="zh-CN" w:bidi="hi-IN"/>
        </w:rPr>
        <w:t>3</w:t>
      </w:r>
      <w:r>
        <w:rPr>
          <w:rFonts w:eastAsia="SimSun" w:cs="Mangal"/>
          <w:kern w:val="2"/>
          <w:sz w:val="24"/>
          <w:szCs w:val="24"/>
          <w:lang w:eastAsia="zh-CN" w:bidi="hi-IN"/>
        </w:rPr>
        <w:t>, 5 m</w:t>
      </w:r>
      <w:r>
        <w:rPr>
          <w:rFonts w:eastAsia="SimSun" w:cs="Mangal"/>
          <w:kern w:val="2"/>
          <w:sz w:val="24"/>
          <w:szCs w:val="24"/>
          <w:vertAlign w:val="superscript"/>
          <w:lang w:eastAsia="zh-CN" w:bidi="hi-IN"/>
        </w:rPr>
        <w:t xml:space="preserve">3 </w:t>
      </w:r>
      <w:r>
        <w:rPr>
          <w:rFonts w:eastAsia="SimSun" w:cs="Mangal"/>
          <w:kern w:val="2"/>
          <w:sz w:val="24"/>
          <w:szCs w:val="24"/>
          <w:lang w:eastAsia="zh-CN" w:bidi="hi-IN"/>
        </w:rPr>
        <w:t>, 7 m</w:t>
      </w:r>
      <w:r>
        <w:rPr>
          <w:rFonts w:eastAsia="SimSun" w:cs="Mangal"/>
          <w:kern w:val="2"/>
          <w:sz w:val="24"/>
          <w:szCs w:val="24"/>
          <w:vertAlign w:val="superscript"/>
          <w:lang w:eastAsia="zh-CN" w:bidi="hi-IN"/>
        </w:rPr>
        <w:t xml:space="preserve">3 </w:t>
      </w:r>
      <w:r>
        <w:rPr>
          <w:rFonts w:eastAsia="SimSun" w:cs="Mangal"/>
          <w:kern w:val="2"/>
          <w:sz w:val="24"/>
          <w:szCs w:val="24"/>
          <w:lang w:eastAsia="zh-CN" w:bidi="hi-IN"/>
        </w:rPr>
        <w:t>, 8 m</w:t>
      </w:r>
      <w:r>
        <w:rPr>
          <w:rFonts w:eastAsia="SimSun" w:cs="Mangal"/>
          <w:kern w:val="2"/>
          <w:sz w:val="24"/>
          <w:szCs w:val="24"/>
          <w:vertAlign w:val="superscript"/>
          <w:lang w:eastAsia="zh-CN" w:bidi="hi-IN"/>
        </w:rPr>
        <w:t>3</w:t>
      </w:r>
      <w:r>
        <w:rPr>
          <w:rFonts w:eastAsia="SimSun" w:cs="Mangal"/>
          <w:kern w:val="2"/>
          <w:sz w:val="24"/>
          <w:szCs w:val="24"/>
          <w:lang w:eastAsia="zh-CN" w:bidi="hi-IN"/>
        </w:rPr>
        <w:t>, 10 m</w:t>
      </w:r>
      <w:r>
        <w:rPr>
          <w:rFonts w:eastAsia="SimSun" w:cs="Mangal"/>
          <w:kern w:val="2"/>
          <w:sz w:val="24"/>
          <w:szCs w:val="24"/>
          <w:vertAlign w:val="superscript"/>
          <w:lang w:eastAsia="zh-CN" w:bidi="hi-IN"/>
        </w:rPr>
        <w:t>3</w:t>
      </w:r>
      <w:r>
        <w:rPr>
          <w:rFonts w:eastAsia="SimSun" w:cs="Mangal"/>
          <w:kern w:val="2"/>
          <w:sz w:val="24"/>
          <w:szCs w:val="24"/>
          <w:lang w:eastAsia="zh-CN" w:bidi="hi-IN"/>
        </w:rPr>
        <w:t>-</w:t>
      </w:r>
      <w:r>
        <w:rPr>
          <w:rFonts w:eastAsia="SimSun" w:cs="Mangal"/>
          <w:b/>
          <w:kern w:val="2"/>
          <w:sz w:val="24"/>
          <w:szCs w:val="24"/>
          <w:lang w:eastAsia="zh-CN" w:bidi="hi-IN"/>
        </w:rPr>
        <w:t xml:space="preserve"> które zapewnia Wykonawca. </w:t>
      </w:r>
    </w:p>
    <w:p w14:paraId="2EF69D58" w14:textId="77777777" w:rsidR="00F7763D" w:rsidRPr="00116258" w:rsidRDefault="00F7763D" w:rsidP="00F7763D">
      <w:pPr>
        <w:widowControl w:val="0"/>
        <w:numPr>
          <w:ilvl w:val="0"/>
          <w:numId w:val="7"/>
        </w:numPr>
        <w:suppressAutoHyphens/>
        <w:spacing w:after="0" w:line="288" w:lineRule="auto"/>
        <w:ind w:left="1077" w:hanging="357"/>
        <w:jc w:val="both"/>
        <w:rPr>
          <w:rFonts w:eastAsia="Times New Roman" w:cs="Times New Roman"/>
          <w:b/>
          <w:kern w:val="2"/>
          <w:sz w:val="24"/>
          <w:szCs w:val="24"/>
          <w:lang w:eastAsia="zh-CN" w:bidi="hi-IN"/>
        </w:rPr>
      </w:pPr>
      <w:r>
        <w:rPr>
          <w:rFonts w:eastAsia="SimSun" w:cs="Mangal"/>
          <w:kern w:val="2"/>
          <w:sz w:val="24"/>
          <w:szCs w:val="24"/>
          <w:lang w:eastAsia="zh-CN" w:bidi="hi-IN"/>
        </w:rPr>
        <w:t>częstotliwość odbioru odpadów niesegregowanych (zmieszanych) przez Wykonawcę:</w:t>
      </w:r>
    </w:p>
    <w:p w14:paraId="45FF0FBC" w14:textId="77777777" w:rsidR="00F7763D" w:rsidRDefault="00F7763D" w:rsidP="00F7763D">
      <w:pPr>
        <w:widowControl w:val="0"/>
        <w:suppressAutoHyphens/>
        <w:spacing w:after="0" w:line="288" w:lineRule="auto"/>
        <w:ind w:left="1077"/>
        <w:jc w:val="both"/>
        <w:rPr>
          <w:rFonts w:eastAsia="Times New Roman" w:cs="Times New Roman"/>
          <w:b/>
          <w:kern w:val="2"/>
          <w:sz w:val="24"/>
          <w:szCs w:val="24"/>
          <w:lang w:eastAsia="zh-CN" w:bidi="hi-IN"/>
        </w:rPr>
      </w:pPr>
      <w:r>
        <w:rPr>
          <w:rFonts w:cstheme="minorHAnsi"/>
          <w:sz w:val="24"/>
          <w:szCs w:val="24"/>
        </w:rPr>
        <w:t xml:space="preserve">- </w:t>
      </w:r>
      <w:r w:rsidRPr="007070E3">
        <w:rPr>
          <w:rFonts w:cstheme="minorHAnsi"/>
          <w:sz w:val="24"/>
          <w:szCs w:val="24"/>
        </w:rPr>
        <w:t xml:space="preserve">z budynków </w:t>
      </w:r>
      <w:r w:rsidRPr="00BC4361">
        <w:rPr>
          <w:rFonts w:cstheme="minorHAnsi"/>
          <w:color w:val="000000" w:themeColor="text1"/>
          <w:sz w:val="24"/>
          <w:szCs w:val="24"/>
        </w:rPr>
        <w:t xml:space="preserve">mieszkalnych jednorodzinnych – </w:t>
      </w:r>
      <w:r w:rsidRPr="00116258">
        <w:rPr>
          <w:rFonts w:cstheme="minorHAnsi"/>
          <w:color w:val="000000" w:themeColor="text1"/>
          <w:sz w:val="24"/>
          <w:szCs w:val="24"/>
        </w:rPr>
        <w:t>nie rzadziej niż raz na 2 tygodnie</w:t>
      </w:r>
      <w:r>
        <w:rPr>
          <w:rFonts w:eastAsia="SimSun" w:cs="Mangal"/>
          <w:kern w:val="2"/>
          <w:sz w:val="24"/>
          <w:szCs w:val="24"/>
          <w:lang w:eastAsia="zh-CN" w:bidi="hi-IN"/>
        </w:rPr>
        <w:t xml:space="preserve"> (zgodnie z harmonogramem opracowanym przez Wykonawcę w porozumieniu </w:t>
      </w:r>
      <w:r>
        <w:rPr>
          <w:rFonts w:eastAsia="SimSun" w:cs="Mangal"/>
          <w:kern w:val="2"/>
          <w:sz w:val="24"/>
          <w:szCs w:val="24"/>
          <w:lang w:eastAsia="zh-CN" w:bidi="hi-IN"/>
        </w:rPr>
        <w:br/>
        <w:t>z Zamawiającym);</w:t>
      </w:r>
    </w:p>
    <w:p w14:paraId="650B862C" w14:textId="77777777" w:rsidR="00F7763D" w:rsidRPr="00116258" w:rsidRDefault="00F7763D" w:rsidP="00F7763D">
      <w:pPr>
        <w:spacing w:after="0"/>
        <w:ind w:left="1077"/>
        <w:rPr>
          <w:rFonts w:cstheme="minorHAnsi"/>
          <w:color w:val="000000" w:themeColor="text1"/>
          <w:sz w:val="24"/>
          <w:szCs w:val="24"/>
        </w:rPr>
      </w:pPr>
      <w:r w:rsidRPr="00116258">
        <w:rPr>
          <w:rFonts w:cstheme="minorHAnsi"/>
          <w:color w:val="000000" w:themeColor="text1"/>
          <w:sz w:val="24"/>
          <w:szCs w:val="24"/>
        </w:rPr>
        <w:t xml:space="preserve">- </w:t>
      </w:r>
      <w:r w:rsidRPr="00116258">
        <w:rPr>
          <w:rFonts w:cstheme="minorHAnsi"/>
          <w:sz w:val="24"/>
          <w:szCs w:val="24"/>
        </w:rPr>
        <w:t xml:space="preserve">z budynków mieszkalnych wielolokalowych – w </w:t>
      </w:r>
      <w:r w:rsidRPr="00116258">
        <w:rPr>
          <w:rFonts w:cstheme="minorHAnsi"/>
          <w:color w:val="000000" w:themeColor="text1"/>
          <w:sz w:val="24"/>
          <w:szCs w:val="24"/>
        </w:rPr>
        <w:t>okresie od kwietnia do października nie rzadziej niż 1 raz na tydzień, w okresie od listopada do marca nie rzadziej niż raz na 2 tygodnie</w:t>
      </w:r>
      <w:r w:rsidRPr="00116258">
        <w:rPr>
          <w:rFonts w:eastAsia="SimSun" w:cs="Mangal"/>
          <w:kern w:val="2"/>
          <w:sz w:val="24"/>
          <w:szCs w:val="24"/>
          <w:lang w:eastAsia="zh-CN" w:bidi="hi-IN"/>
        </w:rPr>
        <w:t xml:space="preserve"> </w:t>
      </w:r>
      <w:r>
        <w:rPr>
          <w:rFonts w:eastAsia="SimSun" w:cs="Mangal"/>
          <w:kern w:val="2"/>
          <w:sz w:val="24"/>
          <w:szCs w:val="24"/>
          <w:lang w:eastAsia="zh-CN" w:bidi="hi-IN"/>
        </w:rPr>
        <w:t>(zgodnie z harmonogramem opracowanym przez Wykonawcę w porozumieniu z Zamawiającym).</w:t>
      </w:r>
    </w:p>
    <w:p w14:paraId="06272EE3" w14:textId="77777777" w:rsidR="00F7763D" w:rsidRDefault="00F7763D" w:rsidP="00F7763D">
      <w:pPr>
        <w:widowControl w:val="0"/>
        <w:numPr>
          <w:ilvl w:val="2"/>
          <w:numId w:val="6"/>
        </w:numPr>
        <w:suppressAutoHyphens/>
        <w:spacing w:after="0" w:line="288" w:lineRule="auto"/>
        <w:contextualSpacing/>
        <w:jc w:val="both"/>
        <w:rPr>
          <w:rFonts w:eastAsia="SimSun" w:cs="Mangal"/>
          <w:kern w:val="2"/>
          <w:sz w:val="24"/>
          <w:szCs w:val="24"/>
          <w:lang w:eastAsia="zh-CN" w:bidi="hi-IN"/>
        </w:rPr>
      </w:pPr>
      <w:r>
        <w:rPr>
          <w:rFonts w:eastAsia="SimSun" w:cs="Mangal"/>
          <w:b/>
          <w:kern w:val="2"/>
          <w:sz w:val="24"/>
          <w:szCs w:val="24"/>
          <w:lang w:eastAsia="zh-CN" w:bidi="hi-IN"/>
        </w:rPr>
        <w:t>Selektywne zebranie odpadów komunalnych odbywać się będzie w systemie workowym lub pojemnikowym, wprowadza się cztery kolory:</w:t>
      </w:r>
    </w:p>
    <w:p w14:paraId="283E7955"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niebieski - oznaczony napisem „Papier” w skład którego wchodzą: odpady z papieru, w tym tektury, odpady opakowaniowe z papieru i odpady opakowaniowe z tektury;</w:t>
      </w:r>
    </w:p>
    <w:p w14:paraId="7FC17490"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zielony - oznaczony napisem „Szkło” w skład którego wchodzą: odpady ze szkła, w tym odpady opakowaniowe ze szkła, szkło bezbarwne i kolorowe;</w:t>
      </w:r>
    </w:p>
    <w:p w14:paraId="3BA1AB7A"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 xml:space="preserve">kolor żółty - oznaczony napisem „Metale i tworzywa sztuczne” w skład którego wchodzą: odpady z metali, w tym odpady opakowaniowe z metali, odpady </w:t>
      </w:r>
      <w:r>
        <w:rPr>
          <w:rFonts w:eastAsia="Times New Roman" w:cs="Times New Roman"/>
          <w:kern w:val="2"/>
          <w:sz w:val="24"/>
          <w:szCs w:val="24"/>
          <w:lang w:eastAsia="zh-CN" w:bidi="hi-IN"/>
        </w:rPr>
        <w:br/>
        <w:t>z tworzyw sztucznych, w tym odpady opakowaniowe tworzyw sztucznych, oraz odpady opakowaniowe wielomateriałowe;</w:t>
      </w:r>
    </w:p>
    <w:p w14:paraId="443C4834" w14:textId="3DAD7FB9"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brązowy - oznaczony napisem „</w:t>
      </w:r>
      <w:proofErr w:type="spellStart"/>
      <w:r>
        <w:rPr>
          <w:rFonts w:eastAsia="Times New Roman" w:cs="Times New Roman"/>
          <w:kern w:val="2"/>
          <w:sz w:val="24"/>
          <w:szCs w:val="24"/>
          <w:lang w:eastAsia="zh-CN" w:bidi="hi-IN"/>
        </w:rPr>
        <w:t>Bio</w:t>
      </w:r>
      <w:proofErr w:type="spellEnd"/>
      <w:r>
        <w:rPr>
          <w:rFonts w:eastAsia="Times New Roman" w:cs="Times New Roman"/>
          <w:kern w:val="2"/>
          <w:sz w:val="24"/>
          <w:szCs w:val="24"/>
          <w:lang w:eastAsia="zh-CN" w:bidi="hi-IN"/>
        </w:rPr>
        <w:t>” w skład którego wchodzą bioodpady</w:t>
      </w:r>
      <w:r w:rsidR="00C339A7">
        <w:rPr>
          <w:rFonts w:eastAsia="Times New Roman" w:cs="Times New Roman"/>
          <w:kern w:val="2"/>
          <w:sz w:val="24"/>
          <w:szCs w:val="24"/>
          <w:lang w:eastAsia="zh-CN" w:bidi="hi-IN"/>
        </w:rPr>
        <w:t>, powiązane drobne gałęzie, choinki bożonarodzeniowe.</w:t>
      </w:r>
    </w:p>
    <w:p w14:paraId="57AAC769" w14:textId="77777777" w:rsidR="00F7763D" w:rsidRDefault="00F7763D" w:rsidP="00F7763D">
      <w:pPr>
        <w:pStyle w:val="Akapitzlist"/>
        <w:widowControl w:val="0"/>
        <w:suppressAutoHyphens/>
        <w:spacing w:after="0" w:line="288" w:lineRule="auto"/>
        <w:ind w:left="1315"/>
        <w:jc w:val="both"/>
        <w:rPr>
          <w:rFonts w:eastAsia="Times New Roman" w:cs="Times New Roman"/>
          <w:kern w:val="2"/>
          <w:sz w:val="24"/>
          <w:szCs w:val="24"/>
          <w:lang w:eastAsia="zh-CN" w:bidi="hi-IN"/>
        </w:rPr>
      </w:pPr>
      <w:r>
        <w:rPr>
          <w:rFonts w:eastAsia="SimSun" w:cs="Mangal"/>
          <w:kern w:val="2"/>
          <w:sz w:val="24"/>
          <w:szCs w:val="24"/>
          <w:lang w:eastAsia="zh-CN" w:bidi="hi-IN"/>
        </w:rPr>
        <w:t xml:space="preserve"> </w:t>
      </w:r>
    </w:p>
    <w:p w14:paraId="4DB0DCC9" w14:textId="77777777" w:rsidR="00F7763D" w:rsidRDefault="00F7763D" w:rsidP="00F7763D">
      <w:pPr>
        <w:pStyle w:val="Akapitzlist"/>
        <w:widowControl w:val="0"/>
        <w:numPr>
          <w:ilvl w:val="2"/>
          <w:numId w:val="6"/>
        </w:numPr>
        <w:tabs>
          <w:tab w:val="num" w:pos="426"/>
        </w:tabs>
        <w:suppressAutoHyphens/>
        <w:spacing w:after="0" w:line="288" w:lineRule="auto"/>
        <w:jc w:val="both"/>
        <w:rPr>
          <w:rFonts w:eastAsia="SimSun" w:cs="Mangal"/>
          <w:kern w:val="2"/>
          <w:sz w:val="24"/>
          <w:szCs w:val="24"/>
          <w:lang w:eastAsia="zh-CN" w:bidi="hi-IN"/>
        </w:rPr>
      </w:pPr>
      <w:r>
        <w:rPr>
          <w:rFonts w:eastAsia="SimSun" w:cs="Mangal"/>
          <w:b/>
          <w:kern w:val="2"/>
          <w:sz w:val="24"/>
          <w:szCs w:val="24"/>
          <w:lang w:eastAsia="zh-CN" w:bidi="hi-IN"/>
        </w:rPr>
        <w:t>Wyposażenie nieruchomości zamieszkałych w worki do segregacji zapewnia Wykonawca w ramach zamówienia</w:t>
      </w:r>
      <w:r>
        <w:rPr>
          <w:rFonts w:eastAsia="SimSun" w:cs="Mangal"/>
          <w:kern w:val="2"/>
          <w:sz w:val="24"/>
          <w:szCs w:val="24"/>
          <w:lang w:eastAsia="zh-CN" w:bidi="hi-IN"/>
        </w:rPr>
        <w:t xml:space="preserve"> w ilości niezbędnej do realizacji zamówienia przez cały okres obowiązywania umowy. </w:t>
      </w:r>
      <w:r w:rsidRPr="00E57388">
        <w:rPr>
          <w:rFonts w:eastAsia="SimSun" w:cs="Mangal"/>
          <w:kern w:val="2"/>
          <w:sz w:val="24"/>
          <w:szCs w:val="24"/>
          <w:lang w:eastAsia="zh-CN" w:bidi="hi-IN"/>
        </w:rPr>
        <w:t>Charakterystyka worków w pkt 6.</w:t>
      </w:r>
    </w:p>
    <w:p w14:paraId="1512FC77" w14:textId="77777777" w:rsidR="00F7763D" w:rsidRDefault="00F7763D" w:rsidP="00F7763D">
      <w:pPr>
        <w:pStyle w:val="Akapitzlist"/>
        <w:widowControl w:val="0"/>
        <w:numPr>
          <w:ilvl w:val="2"/>
          <w:numId w:val="6"/>
        </w:numPr>
        <w:tabs>
          <w:tab w:val="num" w:pos="426"/>
        </w:tabs>
        <w:suppressAutoHyphens/>
        <w:spacing w:after="0" w:line="288" w:lineRule="auto"/>
        <w:jc w:val="both"/>
        <w:rPr>
          <w:rFonts w:eastAsia="SimSun" w:cs="Mangal"/>
          <w:b/>
          <w:kern w:val="2"/>
          <w:sz w:val="24"/>
          <w:szCs w:val="24"/>
          <w:lang w:eastAsia="zh-CN" w:bidi="hi-IN"/>
        </w:rPr>
      </w:pPr>
      <w:r>
        <w:rPr>
          <w:rFonts w:eastAsia="SimSun" w:cs="Mangal"/>
          <w:kern w:val="2"/>
          <w:sz w:val="24"/>
          <w:szCs w:val="24"/>
          <w:lang w:eastAsia="zh-CN" w:bidi="hi-IN"/>
        </w:rPr>
        <w:t xml:space="preserve">Wykonawca odbierający odpady zobowiązany jest do pozostawienia tej samej ilości worków danego rodzaju. Większe ilości worków odbierane są przez właścicieli nieruchomości bezpośrednio w biurze Zamawiającego. </w:t>
      </w:r>
    </w:p>
    <w:p w14:paraId="146C14DC" w14:textId="77777777" w:rsidR="00F7763D" w:rsidRDefault="00F7763D" w:rsidP="00F7763D">
      <w:pPr>
        <w:pStyle w:val="Akapitzlist"/>
        <w:widowControl w:val="0"/>
        <w:numPr>
          <w:ilvl w:val="2"/>
          <w:numId w:val="6"/>
        </w:numPr>
        <w:suppressAutoHyphens/>
        <w:spacing w:after="0" w:line="288" w:lineRule="auto"/>
        <w:jc w:val="both"/>
        <w:rPr>
          <w:rFonts w:eastAsia="SimSun" w:cs="Mangal"/>
          <w:color w:val="000000" w:themeColor="text1"/>
          <w:kern w:val="2"/>
          <w:sz w:val="24"/>
          <w:szCs w:val="24"/>
          <w:lang w:eastAsia="zh-CN" w:bidi="hi-IN"/>
        </w:rPr>
      </w:pPr>
      <w:r>
        <w:rPr>
          <w:rFonts w:eastAsia="SimSun" w:cs="Mangal"/>
          <w:b/>
          <w:color w:val="000000" w:themeColor="text1"/>
          <w:kern w:val="2"/>
          <w:sz w:val="24"/>
          <w:szCs w:val="24"/>
          <w:lang w:eastAsia="zh-CN" w:bidi="hi-IN"/>
        </w:rPr>
        <w:t>Częstotliwość odbioru selektywnie zebranych odpadów komunalnych (frakcja sucha)  i termin dostarczania mieszkańcom worków i pojemników:</w:t>
      </w:r>
    </w:p>
    <w:p w14:paraId="1168F52C" w14:textId="77777777" w:rsidR="00F7763D" w:rsidRDefault="00F7763D" w:rsidP="00F7763D">
      <w:pPr>
        <w:widowControl w:val="0"/>
        <w:numPr>
          <w:ilvl w:val="2"/>
          <w:numId w:val="4"/>
        </w:numPr>
        <w:suppressAutoHyphens/>
        <w:spacing w:after="0" w:line="288" w:lineRule="auto"/>
        <w:ind w:left="1066" w:hanging="357"/>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gromadzonych w workach lub pojemnikach koloru  niebieskiego odbywać się będzie </w:t>
      </w:r>
      <w:r w:rsidRPr="00BC4361">
        <w:rPr>
          <w:rFonts w:cstheme="minorHAnsi"/>
          <w:color w:val="000000" w:themeColor="text1"/>
          <w:sz w:val="24"/>
          <w:szCs w:val="24"/>
        </w:rPr>
        <w:t>nie rzadziej niż raz na 12 tygodni</w:t>
      </w:r>
      <w:r>
        <w:rPr>
          <w:rFonts w:eastAsia="SimSun" w:cs="Mangal"/>
          <w:kern w:val="2"/>
          <w:sz w:val="24"/>
          <w:szCs w:val="24"/>
          <w:lang w:eastAsia="zh-CN" w:bidi="hi-IN"/>
        </w:rPr>
        <w:t xml:space="preserve"> (zgodnie z harmonogramem opracowanym przez Wykonawcę w porozumieniu z Zamawiającym);</w:t>
      </w:r>
    </w:p>
    <w:p w14:paraId="029243C6" w14:textId="77777777" w:rsidR="00F7763D" w:rsidRPr="002E5691" w:rsidRDefault="00F7763D" w:rsidP="00F7763D">
      <w:pPr>
        <w:widowControl w:val="0"/>
        <w:numPr>
          <w:ilvl w:val="2"/>
          <w:numId w:val="4"/>
        </w:numPr>
        <w:suppressAutoHyphens/>
        <w:spacing w:after="0" w:line="288" w:lineRule="auto"/>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w:t>
      </w:r>
      <w:r>
        <w:rPr>
          <w:rFonts w:eastAsia="SimSun" w:cs="Mangal"/>
          <w:kern w:val="2"/>
          <w:sz w:val="24"/>
          <w:szCs w:val="24"/>
          <w:lang w:eastAsia="zh-CN" w:bidi="hi-IN"/>
        </w:rPr>
        <w:lastRenderedPageBreak/>
        <w:t xml:space="preserve">gromadzonych w workach lub pojemnikach koloru  żółtego odbywać się będzie </w:t>
      </w:r>
      <w:r>
        <w:rPr>
          <w:rFonts w:cstheme="minorHAnsi"/>
          <w:color w:val="000000" w:themeColor="text1"/>
          <w:sz w:val="24"/>
          <w:szCs w:val="24"/>
        </w:rPr>
        <w:t>nie rzadziej niż raz na 4</w:t>
      </w:r>
      <w:r w:rsidRPr="00BC4361">
        <w:rPr>
          <w:rFonts w:cstheme="minorHAnsi"/>
          <w:color w:val="000000" w:themeColor="text1"/>
          <w:sz w:val="24"/>
          <w:szCs w:val="24"/>
        </w:rPr>
        <w:t xml:space="preserve"> tygodni</w:t>
      </w:r>
      <w:r>
        <w:rPr>
          <w:rFonts w:cstheme="minorHAnsi"/>
          <w:color w:val="000000" w:themeColor="text1"/>
          <w:sz w:val="24"/>
          <w:szCs w:val="24"/>
        </w:rPr>
        <w:t>e</w:t>
      </w:r>
      <w:r>
        <w:rPr>
          <w:rFonts w:eastAsia="SimSun" w:cs="Mangal"/>
          <w:kern w:val="2"/>
          <w:sz w:val="24"/>
          <w:szCs w:val="24"/>
          <w:lang w:eastAsia="zh-CN" w:bidi="hi-IN"/>
        </w:rPr>
        <w:t xml:space="preserve"> (zgodnie z harmonogramem opracowanym przez Wykonawcę w porozumieniu z Zamawiającym);</w:t>
      </w:r>
    </w:p>
    <w:p w14:paraId="403EAB8B" w14:textId="77777777" w:rsidR="00F7763D" w:rsidRPr="00770CD9" w:rsidRDefault="00F7763D" w:rsidP="00F7763D">
      <w:pPr>
        <w:widowControl w:val="0"/>
        <w:numPr>
          <w:ilvl w:val="2"/>
          <w:numId w:val="4"/>
        </w:numPr>
        <w:suppressAutoHyphens/>
        <w:spacing w:after="0" w:line="288" w:lineRule="auto"/>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gromadzonych w workach lub pojemnikach koloru  zielonego odbywać się będzie </w:t>
      </w:r>
      <w:r>
        <w:rPr>
          <w:rFonts w:cstheme="minorHAnsi"/>
          <w:color w:val="000000" w:themeColor="text1"/>
          <w:sz w:val="24"/>
          <w:szCs w:val="24"/>
        </w:rPr>
        <w:t>nie rzadziej niż raz na 8</w:t>
      </w:r>
      <w:r w:rsidRPr="00BC4361">
        <w:rPr>
          <w:rFonts w:cstheme="minorHAnsi"/>
          <w:color w:val="000000" w:themeColor="text1"/>
          <w:sz w:val="24"/>
          <w:szCs w:val="24"/>
        </w:rPr>
        <w:t xml:space="preserve"> tygodni</w:t>
      </w:r>
      <w:r>
        <w:rPr>
          <w:rFonts w:eastAsia="SimSun" w:cs="Mangal"/>
          <w:kern w:val="2"/>
          <w:sz w:val="24"/>
          <w:szCs w:val="24"/>
          <w:lang w:eastAsia="zh-CN" w:bidi="hi-IN"/>
        </w:rPr>
        <w:t xml:space="preserve"> (zgodnie z harmonogramem opracowanym przez Wykonawcę w porozumieniu z Zamawiającym). </w:t>
      </w:r>
    </w:p>
    <w:p w14:paraId="3F47B835" w14:textId="5262CD54" w:rsidR="00F7763D"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Pr>
          <w:rFonts w:eastAsia="SimSun" w:cs="Mangal"/>
          <w:b/>
          <w:kern w:val="2"/>
          <w:sz w:val="24"/>
          <w:szCs w:val="24"/>
          <w:lang w:eastAsia="zh-CN" w:bidi="hi-IN"/>
        </w:rPr>
        <w:t>Częstotliwość odbioru bioodpadów przez Wykonawcę i termin dostarczania mieszkańcom worków</w:t>
      </w:r>
      <w:r w:rsidR="00165EC2">
        <w:rPr>
          <w:rFonts w:eastAsia="SimSun" w:cs="Mangal"/>
          <w:b/>
          <w:kern w:val="2"/>
          <w:sz w:val="24"/>
          <w:szCs w:val="24"/>
          <w:lang w:eastAsia="zh-CN" w:bidi="hi-IN"/>
        </w:rPr>
        <w:t xml:space="preserve"> i pojemników</w:t>
      </w:r>
      <w:r>
        <w:rPr>
          <w:rFonts w:eastAsia="SimSun" w:cs="Mangal"/>
          <w:b/>
          <w:kern w:val="2"/>
          <w:sz w:val="24"/>
          <w:szCs w:val="24"/>
          <w:lang w:eastAsia="zh-CN" w:bidi="hi-IN"/>
        </w:rPr>
        <w:t>:</w:t>
      </w:r>
    </w:p>
    <w:p w14:paraId="3D72A963" w14:textId="77777777" w:rsidR="00F7763D" w:rsidRDefault="00F7763D" w:rsidP="00F7763D">
      <w:pPr>
        <w:pStyle w:val="Akapitzlist"/>
        <w:widowControl w:val="0"/>
        <w:numPr>
          <w:ilvl w:val="2"/>
          <w:numId w:val="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odbiór odpadów </w:t>
      </w:r>
      <w:r>
        <w:rPr>
          <w:rFonts w:eastAsia="SimSun" w:cs="Mangal"/>
          <w:color w:val="000000" w:themeColor="text1"/>
          <w:kern w:val="2"/>
          <w:sz w:val="24"/>
          <w:szCs w:val="24"/>
          <w:lang w:eastAsia="zh-CN" w:bidi="hi-IN"/>
        </w:rPr>
        <w:t>wystawionych do drogi publicznej</w:t>
      </w:r>
      <w:r>
        <w:rPr>
          <w:rFonts w:eastAsia="SimSun" w:cs="Mangal"/>
          <w:kern w:val="2"/>
          <w:sz w:val="24"/>
          <w:szCs w:val="24"/>
          <w:lang w:eastAsia="zh-CN" w:bidi="hi-IN"/>
        </w:rPr>
        <w:t>, gromadzonych w workach lub pojemnikach koloru brązowego odbywa się:</w:t>
      </w:r>
    </w:p>
    <w:p w14:paraId="72D91686" w14:textId="7EB903F3" w:rsidR="00F7763D" w:rsidRPr="00B25CEA" w:rsidRDefault="00F7763D" w:rsidP="00F7763D">
      <w:pPr>
        <w:pStyle w:val="Akapitzlist"/>
        <w:widowControl w:val="0"/>
        <w:suppressAutoHyphens/>
        <w:spacing w:after="0" w:line="288" w:lineRule="auto"/>
        <w:ind w:left="1315"/>
        <w:jc w:val="both"/>
        <w:rPr>
          <w:rFonts w:eastAsia="SimSun" w:cs="Mangal"/>
          <w:kern w:val="2"/>
          <w:sz w:val="24"/>
          <w:szCs w:val="24"/>
          <w:lang w:eastAsia="zh-CN" w:bidi="hi-IN"/>
        </w:rPr>
      </w:pPr>
      <w:r>
        <w:rPr>
          <w:rFonts w:eastAsia="SimSun" w:cs="Mangal"/>
          <w:kern w:val="2"/>
          <w:sz w:val="24"/>
          <w:szCs w:val="24"/>
          <w:lang w:eastAsia="zh-CN" w:bidi="hi-IN"/>
        </w:rPr>
        <w:t xml:space="preserve">- </w:t>
      </w:r>
      <w:r w:rsidRPr="00B25CEA">
        <w:rPr>
          <w:rFonts w:cstheme="minorHAnsi"/>
          <w:color w:val="000000" w:themeColor="text1"/>
          <w:sz w:val="24"/>
          <w:szCs w:val="24"/>
        </w:rPr>
        <w:t xml:space="preserve">z budynków mieszkalnych jednorodzinnych </w:t>
      </w:r>
      <w:r w:rsidR="00165EC2">
        <w:rPr>
          <w:rFonts w:cstheme="minorHAnsi"/>
          <w:color w:val="000000" w:themeColor="text1"/>
          <w:sz w:val="24"/>
          <w:szCs w:val="24"/>
        </w:rPr>
        <w:t>–</w:t>
      </w:r>
      <w:r w:rsidRPr="00B25CEA">
        <w:rPr>
          <w:rFonts w:cstheme="minorHAnsi"/>
          <w:color w:val="000000" w:themeColor="text1"/>
          <w:sz w:val="24"/>
          <w:szCs w:val="24"/>
        </w:rPr>
        <w:t xml:space="preserve"> </w:t>
      </w:r>
      <w:r w:rsidR="00165EC2">
        <w:rPr>
          <w:rFonts w:cstheme="minorHAnsi"/>
          <w:color w:val="000000" w:themeColor="text1"/>
          <w:sz w:val="24"/>
          <w:szCs w:val="24"/>
        </w:rPr>
        <w:t xml:space="preserve">w okresie od 1 kwietnia do 31 października </w:t>
      </w:r>
      <w:r w:rsidRPr="00B25CEA">
        <w:rPr>
          <w:rFonts w:cstheme="minorHAnsi"/>
          <w:color w:val="000000" w:themeColor="text1"/>
          <w:sz w:val="24"/>
          <w:szCs w:val="24"/>
        </w:rPr>
        <w:t>nie rzadziej niż 1 raz na 2 tygodnie</w:t>
      </w:r>
      <w:r w:rsidR="00165EC2">
        <w:rPr>
          <w:rFonts w:cstheme="minorHAnsi"/>
          <w:color w:val="000000" w:themeColor="text1"/>
          <w:sz w:val="24"/>
          <w:szCs w:val="24"/>
        </w:rPr>
        <w:t>, a</w:t>
      </w:r>
      <w:r w:rsidRPr="00B25CEA">
        <w:rPr>
          <w:rFonts w:cstheme="minorHAnsi"/>
          <w:color w:val="000000" w:themeColor="text1"/>
          <w:sz w:val="24"/>
          <w:szCs w:val="24"/>
        </w:rPr>
        <w:t xml:space="preserve"> w okresie od </w:t>
      </w:r>
      <w:r>
        <w:rPr>
          <w:rFonts w:cstheme="minorHAnsi"/>
          <w:color w:val="000000" w:themeColor="text1"/>
          <w:sz w:val="24"/>
          <w:szCs w:val="24"/>
        </w:rPr>
        <w:t>1 listopada do 31 marca</w:t>
      </w:r>
      <w:r w:rsidR="00165EC2">
        <w:rPr>
          <w:rFonts w:cstheme="minorHAnsi"/>
          <w:color w:val="000000" w:themeColor="text1"/>
          <w:sz w:val="24"/>
          <w:szCs w:val="24"/>
        </w:rPr>
        <w:t xml:space="preserve"> nie rzadziej niż </w:t>
      </w:r>
      <w:r>
        <w:rPr>
          <w:rFonts w:cstheme="minorHAnsi"/>
          <w:color w:val="000000" w:themeColor="text1"/>
          <w:sz w:val="24"/>
          <w:szCs w:val="24"/>
        </w:rPr>
        <w:t xml:space="preserve"> 1 raz na miesiąc  </w:t>
      </w:r>
      <w:r>
        <w:rPr>
          <w:rFonts w:eastAsia="SimSun" w:cs="Mangal"/>
          <w:kern w:val="2"/>
          <w:sz w:val="24"/>
          <w:szCs w:val="24"/>
          <w:lang w:eastAsia="zh-CN" w:bidi="hi-IN"/>
        </w:rPr>
        <w:t>( zgodnie z harmonogramem opracowanym przez Wykonawcę w porozumieniu z Zamawiającym);</w:t>
      </w:r>
    </w:p>
    <w:p w14:paraId="0D421189" w14:textId="689E49C4" w:rsidR="00F7763D" w:rsidRDefault="00F7763D" w:rsidP="00F7763D">
      <w:pPr>
        <w:pStyle w:val="Akapitzlist"/>
        <w:widowControl w:val="0"/>
        <w:suppressAutoHyphens/>
        <w:spacing w:after="0" w:line="288" w:lineRule="auto"/>
        <w:ind w:left="1315"/>
        <w:jc w:val="both"/>
        <w:rPr>
          <w:rFonts w:eastAsia="SimSun" w:cs="Mangal"/>
          <w:kern w:val="2"/>
          <w:sz w:val="24"/>
          <w:szCs w:val="24"/>
          <w:lang w:eastAsia="zh-CN" w:bidi="hi-IN"/>
        </w:rPr>
      </w:pPr>
      <w:r>
        <w:rPr>
          <w:rFonts w:cstheme="minorHAnsi"/>
          <w:color w:val="000000" w:themeColor="text1"/>
          <w:sz w:val="24"/>
          <w:szCs w:val="24"/>
        </w:rPr>
        <w:t xml:space="preserve">- </w:t>
      </w:r>
      <w:r w:rsidRPr="00BC4361">
        <w:rPr>
          <w:rFonts w:cstheme="minorHAnsi"/>
          <w:color w:val="000000" w:themeColor="text1"/>
          <w:sz w:val="24"/>
          <w:szCs w:val="24"/>
        </w:rPr>
        <w:t xml:space="preserve">z budynków wielolokalowych - </w:t>
      </w:r>
      <w:r w:rsidR="00165EC2">
        <w:rPr>
          <w:rFonts w:cstheme="minorHAnsi"/>
          <w:color w:val="000000" w:themeColor="text1"/>
          <w:sz w:val="24"/>
          <w:szCs w:val="24"/>
        </w:rPr>
        <w:t xml:space="preserve">w okresie od 1 kwietnia do 31 października </w:t>
      </w:r>
      <w:r w:rsidR="00165EC2" w:rsidRPr="00B25CEA">
        <w:rPr>
          <w:rFonts w:cstheme="minorHAnsi"/>
          <w:color w:val="000000" w:themeColor="text1"/>
          <w:sz w:val="24"/>
          <w:szCs w:val="24"/>
        </w:rPr>
        <w:t>nie rzadziej niż 1 raz n</w:t>
      </w:r>
      <w:r w:rsidR="00B11F28">
        <w:rPr>
          <w:rFonts w:cstheme="minorHAnsi"/>
          <w:color w:val="000000" w:themeColor="text1"/>
          <w:sz w:val="24"/>
          <w:szCs w:val="24"/>
        </w:rPr>
        <w:t>a tydzień</w:t>
      </w:r>
      <w:r w:rsidR="00165EC2">
        <w:rPr>
          <w:rFonts w:cstheme="minorHAnsi"/>
          <w:color w:val="000000" w:themeColor="text1"/>
          <w:sz w:val="24"/>
          <w:szCs w:val="24"/>
        </w:rPr>
        <w:t>, a</w:t>
      </w:r>
      <w:r w:rsidR="00165EC2" w:rsidRPr="00B25CEA">
        <w:rPr>
          <w:rFonts w:cstheme="minorHAnsi"/>
          <w:color w:val="000000" w:themeColor="text1"/>
          <w:sz w:val="24"/>
          <w:szCs w:val="24"/>
        </w:rPr>
        <w:t xml:space="preserve"> w okresie od </w:t>
      </w:r>
      <w:r w:rsidR="00165EC2">
        <w:rPr>
          <w:rFonts w:cstheme="minorHAnsi"/>
          <w:color w:val="000000" w:themeColor="text1"/>
          <w:sz w:val="24"/>
          <w:szCs w:val="24"/>
        </w:rPr>
        <w:t xml:space="preserve">1 listopada do 31 marca nie rzadziej niż  1 raz na miesiąc  </w:t>
      </w:r>
      <w:r>
        <w:rPr>
          <w:rFonts w:eastAsia="SimSun" w:cs="Mangal"/>
          <w:kern w:val="2"/>
          <w:sz w:val="24"/>
          <w:szCs w:val="24"/>
          <w:lang w:eastAsia="zh-CN" w:bidi="hi-IN"/>
        </w:rPr>
        <w:t xml:space="preserve">( zgodnie z harmonogramem opracowanym przez Wykonawcę w porozumieniu z Zamawiającym) </w:t>
      </w:r>
    </w:p>
    <w:p w14:paraId="3AA77C2D" w14:textId="77777777" w:rsidR="00F7763D" w:rsidRPr="00655154" w:rsidRDefault="00F7763D" w:rsidP="00F7763D">
      <w:pPr>
        <w:pStyle w:val="Akapitzlist"/>
        <w:widowControl w:val="0"/>
        <w:numPr>
          <w:ilvl w:val="2"/>
          <w:numId w:val="3"/>
        </w:numPr>
        <w:suppressAutoHyphens/>
        <w:spacing w:after="0" w:line="288" w:lineRule="auto"/>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Wykonawca odbierający odpady zobowiązany jest do pozostawienia tej samej </w:t>
      </w:r>
      <w:r w:rsidRPr="00655154">
        <w:rPr>
          <w:rFonts w:eastAsia="SimSun" w:cs="Mangal"/>
          <w:kern w:val="2"/>
          <w:sz w:val="24"/>
          <w:szCs w:val="24"/>
          <w:lang w:eastAsia="zh-CN" w:bidi="hi-IN"/>
        </w:rPr>
        <w:t>ilości worków danego rodzaju. Większe ilości worków odbierane są przez właścicieli nieruchomości bezpośrednio w biurze Zamawiającego.</w:t>
      </w:r>
    </w:p>
    <w:p w14:paraId="4653A828" w14:textId="177D643F" w:rsidR="00F7763D" w:rsidRPr="00655154" w:rsidRDefault="00F7763D" w:rsidP="00655154">
      <w:pPr>
        <w:pStyle w:val="Akapitzlist"/>
        <w:widowControl w:val="0"/>
        <w:numPr>
          <w:ilvl w:val="2"/>
          <w:numId w:val="6"/>
        </w:numPr>
        <w:suppressAutoHyphens/>
        <w:spacing w:after="0" w:line="288" w:lineRule="auto"/>
        <w:jc w:val="both"/>
        <w:rPr>
          <w:rFonts w:eastAsia="SimSun" w:cs="Mangal"/>
          <w:b/>
          <w:kern w:val="2"/>
          <w:sz w:val="24"/>
          <w:szCs w:val="24"/>
          <w:lang w:eastAsia="zh-CN" w:bidi="hi-IN"/>
        </w:rPr>
      </w:pPr>
      <w:r w:rsidRPr="00655154">
        <w:rPr>
          <w:rFonts w:eastAsia="SimSun" w:cs="Mangal"/>
          <w:b/>
          <w:kern w:val="2"/>
          <w:sz w:val="24"/>
          <w:szCs w:val="24"/>
          <w:lang w:eastAsia="zh-CN" w:bidi="hi-IN"/>
        </w:rPr>
        <w:t>Odbiór mebli</w:t>
      </w:r>
      <w:r w:rsidR="00603517" w:rsidRPr="00655154">
        <w:rPr>
          <w:rFonts w:eastAsia="SimSun" w:cs="Mangal"/>
          <w:b/>
          <w:kern w:val="2"/>
          <w:sz w:val="24"/>
          <w:szCs w:val="24"/>
          <w:lang w:eastAsia="zh-CN" w:bidi="hi-IN"/>
        </w:rPr>
        <w:t xml:space="preserve"> i in</w:t>
      </w:r>
      <w:r w:rsidR="00796BC8" w:rsidRPr="00655154">
        <w:rPr>
          <w:rFonts w:eastAsia="SimSun" w:cs="Mangal"/>
          <w:b/>
          <w:kern w:val="2"/>
          <w:sz w:val="24"/>
          <w:szCs w:val="24"/>
          <w:lang w:eastAsia="zh-CN" w:bidi="hi-IN"/>
        </w:rPr>
        <w:t>nych</w:t>
      </w:r>
      <w:r w:rsidR="00603517" w:rsidRPr="00655154">
        <w:rPr>
          <w:rFonts w:eastAsia="SimSun" w:cs="Mangal"/>
          <w:b/>
          <w:kern w:val="2"/>
          <w:sz w:val="24"/>
          <w:szCs w:val="24"/>
          <w:lang w:eastAsia="zh-CN" w:bidi="hi-IN"/>
        </w:rPr>
        <w:t xml:space="preserve"> o</w:t>
      </w:r>
      <w:r w:rsidRPr="00655154">
        <w:rPr>
          <w:rFonts w:eastAsia="SimSun" w:cs="Mangal"/>
          <w:b/>
          <w:kern w:val="2"/>
          <w:sz w:val="24"/>
          <w:szCs w:val="24"/>
          <w:lang w:eastAsia="zh-CN" w:bidi="hi-IN"/>
        </w:rPr>
        <w:t>dpad</w:t>
      </w:r>
      <w:r w:rsidR="00796BC8" w:rsidRPr="00655154">
        <w:rPr>
          <w:rFonts w:eastAsia="SimSun" w:cs="Mangal"/>
          <w:b/>
          <w:kern w:val="2"/>
          <w:sz w:val="24"/>
          <w:szCs w:val="24"/>
          <w:lang w:eastAsia="zh-CN" w:bidi="hi-IN"/>
        </w:rPr>
        <w:t>ów</w:t>
      </w:r>
      <w:r w:rsidRPr="00655154">
        <w:rPr>
          <w:rFonts w:eastAsia="SimSun" w:cs="Mangal"/>
          <w:b/>
          <w:kern w:val="2"/>
          <w:sz w:val="24"/>
          <w:szCs w:val="24"/>
          <w:lang w:eastAsia="zh-CN" w:bidi="hi-IN"/>
        </w:rPr>
        <w:t xml:space="preserve"> wielkogabarytowych</w:t>
      </w:r>
      <w:r w:rsidR="00603517" w:rsidRPr="00655154">
        <w:rPr>
          <w:rFonts w:eastAsia="SimSun" w:cs="Mangal"/>
          <w:b/>
          <w:kern w:val="2"/>
          <w:sz w:val="24"/>
          <w:szCs w:val="24"/>
          <w:lang w:eastAsia="zh-CN" w:bidi="hi-IN"/>
        </w:rPr>
        <w:t xml:space="preserve"> do 200kg w skali roku kalendarzowego</w:t>
      </w:r>
      <w:r w:rsidRPr="00655154">
        <w:rPr>
          <w:rFonts w:eastAsia="SimSun" w:cs="Mangal"/>
          <w:b/>
          <w:kern w:val="2"/>
          <w:sz w:val="24"/>
          <w:szCs w:val="24"/>
          <w:lang w:eastAsia="zh-CN" w:bidi="hi-IN"/>
        </w:rPr>
        <w:t xml:space="preserve">, zużytych opon do 4 szt., odpadów budowlanych i rozbiórkowych </w:t>
      </w:r>
      <w:r w:rsidR="00796BC8" w:rsidRPr="00655154">
        <w:rPr>
          <w:rFonts w:eastAsia="SimSun" w:cs="Mangal"/>
          <w:b/>
          <w:kern w:val="2"/>
          <w:sz w:val="24"/>
          <w:szCs w:val="24"/>
          <w:lang w:eastAsia="zh-CN" w:bidi="hi-IN"/>
        </w:rPr>
        <w:t>z gospodarstw domowych</w:t>
      </w:r>
      <w:r w:rsidR="00655154" w:rsidRPr="00655154">
        <w:rPr>
          <w:rFonts w:eastAsia="SimSun" w:cs="Mangal"/>
          <w:b/>
          <w:kern w:val="2"/>
          <w:sz w:val="24"/>
          <w:szCs w:val="24"/>
          <w:lang w:eastAsia="zh-CN" w:bidi="hi-IN"/>
        </w:rPr>
        <w:t xml:space="preserve"> </w:t>
      </w:r>
      <w:r w:rsidRPr="00655154">
        <w:rPr>
          <w:rFonts w:eastAsia="SimSun" w:cs="Mangal"/>
          <w:b/>
          <w:kern w:val="2"/>
          <w:sz w:val="24"/>
          <w:szCs w:val="24"/>
          <w:lang w:eastAsia="zh-CN" w:bidi="hi-IN"/>
        </w:rPr>
        <w:t xml:space="preserve">do </w:t>
      </w:r>
      <w:r w:rsidR="00655154" w:rsidRPr="00655154">
        <w:rPr>
          <w:rFonts w:eastAsia="SimSun" w:cs="Mangal"/>
          <w:b/>
          <w:kern w:val="2"/>
          <w:sz w:val="24"/>
          <w:szCs w:val="24"/>
          <w:lang w:eastAsia="zh-CN" w:bidi="hi-IN"/>
        </w:rPr>
        <w:t>200</w:t>
      </w:r>
      <w:r w:rsidRPr="00655154">
        <w:rPr>
          <w:rFonts w:eastAsia="SimSun" w:cs="Mangal"/>
          <w:b/>
          <w:kern w:val="2"/>
          <w:sz w:val="24"/>
          <w:szCs w:val="24"/>
          <w:lang w:eastAsia="zh-CN" w:bidi="hi-IN"/>
        </w:rPr>
        <w:t xml:space="preserve"> kg</w:t>
      </w:r>
      <w:r w:rsidR="00655154" w:rsidRPr="00655154">
        <w:rPr>
          <w:rFonts w:eastAsia="SimSun" w:cs="Mangal"/>
          <w:b/>
          <w:kern w:val="2"/>
          <w:sz w:val="24"/>
          <w:szCs w:val="24"/>
          <w:lang w:eastAsia="zh-CN" w:bidi="hi-IN"/>
        </w:rPr>
        <w:t>,</w:t>
      </w:r>
      <w:r w:rsidR="00655154" w:rsidRPr="00655154">
        <w:rPr>
          <w:rFonts w:eastAsia="SimSun" w:cs="Mangal"/>
          <w:b/>
          <w:kern w:val="2"/>
          <w:sz w:val="24"/>
          <w:szCs w:val="24"/>
          <w:vertAlign w:val="superscript"/>
          <w:lang w:eastAsia="zh-CN" w:bidi="hi-IN"/>
        </w:rPr>
        <w:t xml:space="preserve"> </w:t>
      </w:r>
      <w:r w:rsidRPr="00655154">
        <w:rPr>
          <w:rFonts w:cstheme="minorHAnsi"/>
          <w:b/>
          <w:sz w:val="24"/>
          <w:szCs w:val="24"/>
        </w:rPr>
        <w:t>chemikalia,</w:t>
      </w:r>
      <w:r w:rsidRPr="00655154">
        <w:rPr>
          <w:rFonts w:eastAsia="SimSun" w:cs="Mangal"/>
          <w:b/>
          <w:kern w:val="2"/>
          <w:sz w:val="24"/>
          <w:szCs w:val="24"/>
          <w:lang w:eastAsia="zh-CN" w:bidi="hi-IN"/>
        </w:rPr>
        <w:t xml:space="preserve"> sprzęt elektryczny i elektroniczny </w:t>
      </w:r>
      <w:r w:rsidRPr="00655154">
        <w:rPr>
          <w:rFonts w:eastAsia="SimSun" w:cs="Mangal"/>
          <w:kern w:val="2"/>
          <w:sz w:val="24"/>
          <w:szCs w:val="24"/>
          <w:lang w:eastAsia="zh-CN" w:bidi="hi-IN"/>
        </w:rPr>
        <w:t>odbywać się będzie 1 raz w roku (w miesiącu: czerwiec) wystawionych do drogi publicznej ww. odpadów w ramach prowadzonych przez Wykonawcę zbiórek ( zgodnie z harmonogramem opracowanym przez Wykonawcę w porozumieniu z Zamawiającym)</w:t>
      </w:r>
    </w:p>
    <w:p w14:paraId="1266F042" w14:textId="77777777" w:rsidR="00F7763D" w:rsidRPr="008A260E"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sidRPr="008A260E">
        <w:rPr>
          <w:rFonts w:eastAsia="SimSun" w:cs="Mangal"/>
          <w:b/>
          <w:kern w:val="2"/>
          <w:sz w:val="24"/>
          <w:szCs w:val="24"/>
          <w:lang w:eastAsia="zh-CN" w:bidi="hi-IN"/>
        </w:rPr>
        <w:t>Odbiór przeterminowanych leków:</w:t>
      </w:r>
    </w:p>
    <w:p w14:paraId="121BD2C5" w14:textId="77777777" w:rsidR="00F7763D"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sidRPr="008A260E">
        <w:rPr>
          <w:rFonts w:eastAsia="SimSun" w:cs="Mangal"/>
          <w:kern w:val="2"/>
          <w:sz w:val="24"/>
          <w:szCs w:val="24"/>
          <w:lang w:eastAsia="zh-CN" w:bidi="hi-IN"/>
        </w:rPr>
        <w:t xml:space="preserve">       Wykonawca w ramach zamówienia dostarczy do punktów aptecznych wskazanych przez Zamawiającego 4 pojemniki o pojemności min. 120 litrów każdy, przeznaczonych do zbiórki przeterminowanych leków. Zebrane leki </w:t>
      </w:r>
      <w:r w:rsidRPr="008A260E">
        <w:rPr>
          <w:rFonts w:cstheme="minorHAnsi"/>
          <w:sz w:val="24"/>
          <w:szCs w:val="24"/>
        </w:rPr>
        <w:t>odbierane są przez Wykonawcę z częstotliwością zapobiegającą przepełnieniu pojemników jednak nie rzadziej niż raz na rok, na</w:t>
      </w:r>
      <w:r w:rsidRPr="008A260E">
        <w:rPr>
          <w:rFonts w:eastAsia="SimSun" w:cs="Mangal"/>
          <w:kern w:val="2"/>
          <w:sz w:val="24"/>
          <w:szCs w:val="24"/>
          <w:lang w:eastAsia="zh-CN" w:bidi="hi-IN"/>
        </w:rPr>
        <w:t xml:space="preserve"> zgłoszenie Zamawiającego (mailem lub </w:t>
      </w:r>
      <w:r>
        <w:rPr>
          <w:rFonts w:eastAsia="SimSun" w:cs="Mangal"/>
          <w:kern w:val="2"/>
          <w:sz w:val="24"/>
          <w:szCs w:val="24"/>
          <w:lang w:eastAsia="zh-CN" w:bidi="hi-IN"/>
        </w:rPr>
        <w:t>faxem).</w:t>
      </w:r>
    </w:p>
    <w:p w14:paraId="50718B49" w14:textId="77777777" w:rsidR="00F7763D" w:rsidRPr="00915943"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sidRPr="00915943">
        <w:rPr>
          <w:rFonts w:eastAsia="SimSun" w:cs="Mangal"/>
          <w:b/>
          <w:kern w:val="2"/>
          <w:sz w:val="24"/>
          <w:szCs w:val="24"/>
          <w:lang w:eastAsia="zh-CN" w:bidi="hi-IN"/>
        </w:rPr>
        <w:t xml:space="preserve"> Odbiór baterii i akumulatorów:</w:t>
      </w:r>
    </w:p>
    <w:p w14:paraId="2EF94072" w14:textId="2F80836C" w:rsidR="00F7763D"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Pr>
          <w:rFonts w:eastAsia="SimSun" w:cs="Mangal"/>
          <w:kern w:val="2"/>
          <w:sz w:val="24"/>
          <w:szCs w:val="24"/>
          <w:lang w:eastAsia="zh-CN" w:bidi="hi-IN"/>
        </w:rPr>
        <w:t xml:space="preserve">Wykonawca w ramach zamówienia dostarczy </w:t>
      </w:r>
      <w:r>
        <w:rPr>
          <w:rFonts w:cs="Times New Roman"/>
          <w:sz w:val="24"/>
          <w:szCs w:val="24"/>
        </w:rPr>
        <w:t xml:space="preserve">do  placówek Oświatowych oraz </w:t>
      </w:r>
      <w:r w:rsidR="00E57388">
        <w:rPr>
          <w:rFonts w:cs="Times New Roman"/>
          <w:sz w:val="24"/>
          <w:szCs w:val="24"/>
        </w:rPr>
        <w:t xml:space="preserve">do </w:t>
      </w:r>
      <w:r>
        <w:rPr>
          <w:rFonts w:cs="Times New Roman"/>
          <w:sz w:val="24"/>
          <w:szCs w:val="24"/>
        </w:rPr>
        <w:t>Urzędu</w:t>
      </w:r>
      <w:r w:rsidR="00E57388">
        <w:rPr>
          <w:rFonts w:cs="Times New Roman"/>
          <w:sz w:val="24"/>
          <w:szCs w:val="24"/>
        </w:rPr>
        <w:t xml:space="preserve"> Miasta i</w:t>
      </w:r>
      <w:r>
        <w:rPr>
          <w:rFonts w:cs="Times New Roman"/>
          <w:sz w:val="24"/>
          <w:szCs w:val="24"/>
        </w:rPr>
        <w:t xml:space="preserve"> Gminy </w:t>
      </w:r>
      <w:r w:rsidR="00E57388">
        <w:rPr>
          <w:rFonts w:cs="Times New Roman"/>
          <w:sz w:val="24"/>
          <w:szCs w:val="24"/>
        </w:rPr>
        <w:t xml:space="preserve">Wiskitki </w:t>
      </w:r>
      <w:r>
        <w:rPr>
          <w:rFonts w:cs="Times New Roman"/>
          <w:sz w:val="24"/>
          <w:szCs w:val="24"/>
        </w:rPr>
        <w:t xml:space="preserve">tekturowe opakowania w ilości 8 szt. </w:t>
      </w:r>
      <w:r>
        <w:rPr>
          <w:rFonts w:eastAsia="SimSun" w:cs="Mangal"/>
          <w:kern w:val="2"/>
          <w:sz w:val="24"/>
          <w:szCs w:val="24"/>
          <w:lang w:eastAsia="zh-CN" w:bidi="hi-IN"/>
        </w:rPr>
        <w:t xml:space="preserve">Zebrane baterie i akumulatory Wykonawca odbiera z ww. punktów   z częstotliwością zapobiegającą przepełnieniu pojemników </w:t>
      </w:r>
      <w:r w:rsidRPr="00CF22D2">
        <w:rPr>
          <w:rFonts w:cstheme="minorHAnsi"/>
          <w:color w:val="000000" w:themeColor="text1"/>
          <w:sz w:val="24"/>
          <w:szCs w:val="24"/>
        </w:rPr>
        <w:t>jednak nie rzadziej niż raz na rok</w:t>
      </w:r>
      <w:r>
        <w:rPr>
          <w:rFonts w:eastAsia="SimSun" w:cs="Mangal"/>
          <w:kern w:val="2"/>
          <w:sz w:val="24"/>
          <w:szCs w:val="24"/>
          <w:lang w:eastAsia="zh-CN" w:bidi="hi-IN"/>
        </w:rPr>
        <w:t xml:space="preserve"> na zgłoszenie </w:t>
      </w:r>
      <w:r>
        <w:rPr>
          <w:rFonts w:eastAsia="SimSun" w:cs="Mangal"/>
          <w:kern w:val="2"/>
          <w:sz w:val="24"/>
          <w:szCs w:val="24"/>
          <w:lang w:eastAsia="zh-CN" w:bidi="hi-IN"/>
        </w:rPr>
        <w:lastRenderedPageBreak/>
        <w:t>Zamawiającego (mailem lub faxem).</w:t>
      </w:r>
    </w:p>
    <w:p w14:paraId="2B2A0F7C" w14:textId="77777777" w:rsidR="00F7763D" w:rsidRPr="008831BA"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Pr>
          <w:b/>
          <w:sz w:val="24"/>
          <w:szCs w:val="24"/>
        </w:rPr>
        <w:t xml:space="preserve">Odbiór żarówek, </w:t>
      </w:r>
      <w:r w:rsidRPr="008831BA">
        <w:rPr>
          <w:b/>
          <w:sz w:val="24"/>
          <w:szCs w:val="24"/>
        </w:rPr>
        <w:t>świetlówek</w:t>
      </w:r>
      <w:r>
        <w:rPr>
          <w:b/>
          <w:sz w:val="24"/>
          <w:szCs w:val="24"/>
        </w:rPr>
        <w:t xml:space="preserve"> i</w:t>
      </w:r>
      <w:r w:rsidRPr="00417895">
        <w:rPr>
          <w:rFonts w:cstheme="minorHAnsi"/>
          <w:sz w:val="24"/>
          <w:szCs w:val="24"/>
        </w:rPr>
        <w:t xml:space="preserve"> </w:t>
      </w:r>
      <w:r w:rsidRPr="00417895">
        <w:rPr>
          <w:rFonts w:cstheme="minorHAnsi"/>
          <w:b/>
          <w:sz w:val="24"/>
          <w:szCs w:val="24"/>
        </w:rPr>
        <w:t>lampy LED</w:t>
      </w:r>
      <w:r w:rsidRPr="008831BA">
        <w:rPr>
          <w:b/>
          <w:sz w:val="24"/>
          <w:szCs w:val="24"/>
        </w:rPr>
        <w:t>:</w:t>
      </w:r>
    </w:p>
    <w:p w14:paraId="07A0D920" w14:textId="77777777" w:rsidR="00F7763D" w:rsidRPr="00770CD9"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sidRPr="00915943">
        <w:rPr>
          <w:sz w:val="24"/>
          <w:szCs w:val="24"/>
        </w:rPr>
        <w:t xml:space="preserve">Wykonawca w ramach zamówienia dostarczy do siedziby Zamawiającego 1 pojemnik o pojemności min. 120 litrów, przeznaczony do zbiórki żarówek i świetlówek. Zebrane żarówki i świetlówki Wykonawca odbiera z punktu z częstotliwością zapobiegającą przepełnieniu pojemnika </w:t>
      </w:r>
      <w:r w:rsidRPr="00915943">
        <w:rPr>
          <w:rFonts w:cstheme="minorHAnsi"/>
          <w:color w:val="000000" w:themeColor="text1"/>
          <w:sz w:val="24"/>
          <w:szCs w:val="24"/>
        </w:rPr>
        <w:t>jednak nie rzadziej niż raz na rok</w:t>
      </w:r>
      <w:r w:rsidRPr="00915943">
        <w:rPr>
          <w:rFonts w:eastAsia="SimSun" w:cs="Mangal"/>
          <w:kern w:val="2"/>
          <w:sz w:val="24"/>
          <w:szCs w:val="24"/>
          <w:lang w:eastAsia="zh-CN" w:bidi="hi-IN"/>
        </w:rPr>
        <w:t xml:space="preserve"> na zgłoszenie Zamawiającego (mailem lub faxem).</w:t>
      </w:r>
    </w:p>
    <w:p w14:paraId="40B64245" w14:textId="77777777" w:rsidR="00F7763D" w:rsidRDefault="00F7763D" w:rsidP="00F7763D">
      <w:pPr>
        <w:widowControl w:val="0"/>
        <w:numPr>
          <w:ilvl w:val="0"/>
          <w:numId w:val="3"/>
        </w:numPr>
        <w:suppressAutoHyphens/>
        <w:spacing w:after="0" w:line="288" w:lineRule="auto"/>
        <w:ind w:left="360"/>
        <w:jc w:val="both"/>
        <w:rPr>
          <w:rFonts w:eastAsia="SimSun" w:cs="Mangal"/>
          <w:kern w:val="2"/>
          <w:sz w:val="24"/>
          <w:szCs w:val="24"/>
          <w:u w:val="single"/>
          <w:lang w:eastAsia="zh-CN" w:bidi="hi-IN"/>
        </w:rPr>
      </w:pPr>
      <w:r>
        <w:rPr>
          <w:rFonts w:eastAsia="SimSun" w:cs="Mangal"/>
          <w:b/>
          <w:kern w:val="2"/>
          <w:sz w:val="24"/>
          <w:szCs w:val="24"/>
          <w:lang w:eastAsia="zh-CN" w:bidi="hi-IN"/>
        </w:rPr>
        <w:t>Charakterystyka worków do selektywnej zbiórki odpadów komunalnych:</w:t>
      </w:r>
    </w:p>
    <w:p w14:paraId="2B1919E6" w14:textId="77777777" w:rsidR="00F7763D" w:rsidRDefault="00F7763D" w:rsidP="00F7763D">
      <w:pPr>
        <w:pStyle w:val="Akapitzlist"/>
        <w:numPr>
          <w:ilvl w:val="3"/>
          <w:numId w:val="6"/>
        </w:numPr>
        <w:jc w:val="both"/>
        <w:rPr>
          <w:rFonts w:eastAsia="SimSun" w:cs="Mangal"/>
          <w:kern w:val="2"/>
          <w:sz w:val="24"/>
          <w:szCs w:val="24"/>
          <w:lang w:eastAsia="zh-CN" w:bidi="hi-IN"/>
        </w:rPr>
      </w:pPr>
      <w:r>
        <w:rPr>
          <w:rFonts w:eastAsia="SimSun" w:cs="Mangal"/>
          <w:kern w:val="2"/>
          <w:sz w:val="24"/>
          <w:szCs w:val="24"/>
          <w:u w:val="single"/>
          <w:lang w:eastAsia="zh-CN" w:bidi="hi-IN"/>
        </w:rPr>
        <w:t>worek koloru  niebieskiego</w:t>
      </w:r>
      <w:r>
        <w:rPr>
          <w:rFonts w:eastAsia="SimSun" w:cs="Mangal"/>
          <w:kern w:val="2"/>
          <w:sz w:val="24"/>
          <w:szCs w:val="24"/>
          <w:lang w:eastAsia="zh-CN" w:bidi="hi-IN"/>
        </w:rPr>
        <w:t xml:space="preserve"> - oznaczony napisem „Papier”  z przeznaczeniem na odpady z papieru, w tym tektury, odpady opakowaniowe z papieru i odpady opakowaniowe z tektury, pojemność 120 l, wykonany z folii polietylenowej LDPE, półprzezroczysty, grubości minimum 50 mikronów;</w:t>
      </w:r>
    </w:p>
    <w:p w14:paraId="7D03554F" w14:textId="77777777" w:rsidR="00F7763D" w:rsidRDefault="00F7763D" w:rsidP="00F7763D">
      <w:pPr>
        <w:widowControl w:val="0"/>
        <w:numPr>
          <w:ilvl w:val="3"/>
          <w:numId w:val="6"/>
        </w:numPr>
        <w:suppressAutoHyphens/>
        <w:spacing w:after="0" w:line="288" w:lineRule="auto"/>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zielonego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 xml:space="preserve">oznaczony napisem „Szkło” </w:t>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odpady ze szkła, w tym odpady opakowaniowe ze szkła, szkło bezbarwne i kolorowe</w:t>
      </w:r>
      <w:r>
        <w:rPr>
          <w:rFonts w:eastAsia="SimSun" w:cs="Mangal"/>
          <w:kern w:val="2"/>
          <w:sz w:val="24"/>
          <w:szCs w:val="24"/>
          <w:lang w:eastAsia="zh-CN" w:bidi="hi-IN"/>
        </w:rPr>
        <w:t>, pojemność 80 l, wykonany z folii polietylenowej LDPE, półprzezroczysty, grubości minimum 50 mikronów;</w:t>
      </w:r>
    </w:p>
    <w:p w14:paraId="03EC9FDB" w14:textId="77777777" w:rsidR="00F7763D" w:rsidRDefault="00F7763D" w:rsidP="00F7763D">
      <w:pPr>
        <w:widowControl w:val="0"/>
        <w:numPr>
          <w:ilvl w:val="3"/>
          <w:numId w:val="6"/>
        </w:numPr>
        <w:tabs>
          <w:tab w:val="clear" w:pos="786"/>
          <w:tab w:val="num" w:pos="426"/>
        </w:tabs>
        <w:suppressAutoHyphens/>
        <w:spacing w:after="0" w:line="288" w:lineRule="auto"/>
        <w:ind w:left="426" w:firstLine="0"/>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żółtego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 xml:space="preserve">oznaczony napisem „Metale i tworzywa sztuczne” </w:t>
      </w:r>
      <w:r>
        <w:rPr>
          <w:rFonts w:eastAsia="Times New Roman" w:cs="Times New Roman"/>
          <w:kern w:val="2"/>
          <w:sz w:val="24"/>
          <w:szCs w:val="24"/>
          <w:lang w:eastAsia="zh-CN" w:bidi="hi-IN"/>
        </w:rPr>
        <w:br/>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odpady z metali, w tym odpady opakowaniowe z metali, odpady z tworzyw sztucznych, w tym odpady opakowaniowe tworzyw sztucznych, oraz odpady opakowaniowe wielomateriałowe,</w:t>
      </w:r>
      <w:r>
        <w:rPr>
          <w:rFonts w:eastAsia="SimSun" w:cs="Mangal"/>
          <w:kern w:val="2"/>
          <w:sz w:val="24"/>
          <w:szCs w:val="24"/>
          <w:lang w:eastAsia="zh-CN" w:bidi="hi-IN"/>
        </w:rPr>
        <w:t xml:space="preserve"> pojemność 120 l, wykonany z folii polietylenowej LDPE, półprzezroczysty, grubości minimum 50 mikronów;</w:t>
      </w:r>
    </w:p>
    <w:p w14:paraId="27BD3441" w14:textId="77777777" w:rsidR="00F7763D" w:rsidRDefault="00F7763D" w:rsidP="00F7763D">
      <w:pPr>
        <w:widowControl w:val="0"/>
        <w:numPr>
          <w:ilvl w:val="3"/>
          <w:numId w:val="6"/>
        </w:numPr>
        <w:suppressAutoHyphens/>
        <w:spacing w:after="0" w:line="288" w:lineRule="auto"/>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brązowego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oznaczony napisem „</w:t>
      </w:r>
      <w:proofErr w:type="spellStart"/>
      <w:r>
        <w:rPr>
          <w:rFonts w:eastAsia="Times New Roman" w:cs="Times New Roman"/>
          <w:kern w:val="2"/>
          <w:sz w:val="24"/>
          <w:szCs w:val="24"/>
          <w:lang w:eastAsia="zh-CN" w:bidi="hi-IN"/>
        </w:rPr>
        <w:t>Bio</w:t>
      </w:r>
      <w:proofErr w:type="spellEnd"/>
      <w:r>
        <w:rPr>
          <w:rFonts w:eastAsia="Times New Roman" w:cs="Times New Roman"/>
          <w:kern w:val="2"/>
          <w:sz w:val="24"/>
          <w:szCs w:val="24"/>
          <w:lang w:eastAsia="zh-CN" w:bidi="hi-IN"/>
        </w:rPr>
        <w:t xml:space="preserve">” </w:t>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 xml:space="preserve">bioodpady, </w:t>
      </w:r>
      <w:r>
        <w:rPr>
          <w:rFonts w:eastAsia="SimSun" w:cs="Mangal"/>
          <w:kern w:val="2"/>
          <w:sz w:val="24"/>
          <w:szCs w:val="24"/>
          <w:lang w:eastAsia="zh-CN" w:bidi="hi-IN"/>
        </w:rPr>
        <w:t>pojemność 120 l, wykonany z folii polietylenowej LDPE, półprzezroczysty, grubości minimum 50 mikronów;</w:t>
      </w:r>
    </w:p>
    <w:p w14:paraId="208A7516" w14:textId="77777777" w:rsidR="00F7763D" w:rsidRDefault="00F7763D" w:rsidP="00F7763D">
      <w:pPr>
        <w:pStyle w:val="Akapitzlist"/>
        <w:widowControl w:val="0"/>
        <w:numPr>
          <w:ilvl w:val="3"/>
          <w:numId w:val="6"/>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worki do selektywnej zbiórki odpadów muszą posiadać oznaczenia określające:</w:t>
      </w:r>
    </w:p>
    <w:p w14:paraId="7ABA8DCD" w14:textId="77777777" w:rsidR="00F7763D" w:rsidRDefault="00F7763D" w:rsidP="00F7763D">
      <w:pPr>
        <w:widowControl w:val="0"/>
        <w:suppressAutoHyphens/>
        <w:spacing w:after="0" w:line="288" w:lineRule="auto"/>
        <w:ind w:left="709"/>
        <w:contextualSpacing/>
        <w:jc w:val="both"/>
        <w:rPr>
          <w:rFonts w:eastAsia="SimSun" w:cs="Mangal"/>
          <w:kern w:val="2"/>
          <w:sz w:val="24"/>
          <w:szCs w:val="24"/>
          <w:lang w:eastAsia="zh-CN" w:bidi="hi-IN"/>
        </w:rPr>
      </w:pPr>
      <w:r>
        <w:rPr>
          <w:rFonts w:eastAsia="SimSun" w:cs="Mangal"/>
          <w:kern w:val="2"/>
          <w:sz w:val="24"/>
          <w:szCs w:val="24"/>
          <w:lang w:eastAsia="zh-CN" w:bidi="hi-IN"/>
        </w:rPr>
        <w:t xml:space="preserve">a) rodzaj odpadów, które należy w nich umieszczać oraz rodzaj odpadów, których nie należy umieszczać. Oznaczenia muszą być dokonane zarówno w formie pisemnej </w:t>
      </w:r>
      <w:r>
        <w:rPr>
          <w:rFonts w:eastAsia="SimSun" w:cs="Mangal"/>
          <w:kern w:val="2"/>
          <w:sz w:val="24"/>
          <w:szCs w:val="24"/>
          <w:lang w:eastAsia="zh-CN" w:bidi="hi-IN"/>
        </w:rPr>
        <w:br/>
        <w:t>w języku polskim jak i w formie graficznej;</w:t>
      </w:r>
    </w:p>
    <w:p w14:paraId="61DEF63E" w14:textId="77777777" w:rsidR="00F7763D" w:rsidRDefault="00F7763D" w:rsidP="00F7763D">
      <w:pPr>
        <w:widowControl w:val="0"/>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b) logo firmy Wykonawcy,</w:t>
      </w:r>
    </w:p>
    <w:p w14:paraId="4199A3A1" w14:textId="5322F584" w:rsidR="00F7763D" w:rsidRDefault="00F7763D" w:rsidP="00F7763D">
      <w:pPr>
        <w:widowControl w:val="0"/>
        <w:suppressAutoHyphens/>
        <w:spacing w:after="0" w:line="288" w:lineRule="auto"/>
        <w:ind w:left="709" w:hanging="283"/>
        <w:jc w:val="both"/>
        <w:rPr>
          <w:rFonts w:cstheme="minorHAnsi"/>
          <w:sz w:val="24"/>
          <w:szCs w:val="24"/>
        </w:rPr>
      </w:pPr>
      <w:r>
        <w:rPr>
          <w:rFonts w:eastAsia="SimSun" w:cs="Mangal"/>
          <w:kern w:val="2"/>
          <w:sz w:val="24"/>
          <w:szCs w:val="24"/>
          <w:lang w:eastAsia="zh-CN" w:bidi="hi-IN"/>
        </w:rPr>
        <w:t>6</w:t>
      </w:r>
      <w:r w:rsidRPr="00D7266B">
        <w:rPr>
          <w:rFonts w:eastAsia="SimSun" w:cstheme="minorHAnsi"/>
          <w:kern w:val="2"/>
          <w:sz w:val="24"/>
          <w:szCs w:val="24"/>
          <w:lang w:eastAsia="zh-CN" w:bidi="hi-IN"/>
        </w:rPr>
        <w:t xml:space="preserve">) </w:t>
      </w:r>
      <w:r w:rsidRPr="00584D2F">
        <w:rPr>
          <w:rFonts w:eastAsia="SimSun" w:cstheme="minorHAnsi"/>
          <w:kern w:val="2"/>
          <w:sz w:val="24"/>
          <w:szCs w:val="24"/>
          <w:lang w:eastAsia="zh-CN" w:bidi="hi-IN"/>
        </w:rPr>
        <w:t>w</w:t>
      </w:r>
      <w:r w:rsidRPr="00584D2F">
        <w:rPr>
          <w:rFonts w:cstheme="minorHAnsi"/>
          <w:sz w:val="24"/>
          <w:szCs w:val="24"/>
        </w:rPr>
        <w:t>orki muszą spełniać wymagania dyrektywy 94/64/EC potwierdzone w polskim  systemie prawnym, w tym  m.in. w zakresie dotyczącym recyklingu materiałowego (PN-EN 13430) i odzysku energii (PN-EN 13431). Parametry worków muszą spełniać wymagania określone w normie PN-EN 13592 dotyczącej worków używanych do selektywnej zbiórki odpadów w gospodarstwach domowych</w:t>
      </w:r>
      <w:r w:rsidR="00584D2F">
        <w:rPr>
          <w:rFonts w:cstheme="minorHAnsi"/>
          <w:sz w:val="24"/>
          <w:szCs w:val="24"/>
        </w:rPr>
        <w:t>.</w:t>
      </w:r>
    </w:p>
    <w:p w14:paraId="2FF9C381" w14:textId="77777777" w:rsidR="00584D2F" w:rsidRDefault="00584D2F" w:rsidP="00F7763D">
      <w:pPr>
        <w:widowControl w:val="0"/>
        <w:suppressAutoHyphens/>
        <w:spacing w:after="0" w:line="288" w:lineRule="auto"/>
        <w:ind w:left="709" w:hanging="283"/>
        <w:jc w:val="both"/>
        <w:rPr>
          <w:rFonts w:cstheme="minorHAnsi"/>
          <w:sz w:val="24"/>
          <w:szCs w:val="24"/>
        </w:rPr>
      </w:pPr>
    </w:p>
    <w:p w14:paraId="468D40CA" w14:textId="77777777" w:rsidR="00584D2F" w:rsidRPr="00584D2F" w:rsidRDefault="00584D2F" w:rsidP="00F7763D">
      <w:pPr>
        <w:widowControl w:val="0"/>
        <w:suppressAutoHyphens/>
        <w:spacing w:after="0" w:line="288" w:lineRule="auto"/>
        <w:ind w:left="709" w:hanging="283"/>
        <w:jc w:val="both"/>
        <w:rPr>
          <w:rFonts w:eastAsia="SimSun" w:cstheme="minorHAnsi"/>
          <w:kern w:val="2"/>
          <w:sz w:val="24"/>
          <w:szCs w:val="24"/>
          <w:lang w:eastAsia="zh-CN" w:bidi="hi-IN"/>
        </w:rPr>
      </w:pPr>
    </w:p>
    <w:p w14:paraId="3E274209" w14:textId="77777777" w:rsidR="00F7763D" w:rsidRPr="00770CD9" w:rsidRDefault="00F7763D" w:rsidP="00F7763D">
      <w:pPr>
        <w:pStyle w:val="Akapitzlist"/>
        <w:widowControl w:val="0"/>
        <w:numPr>
          <w:ilvl w:val="0"/>
          <w:numId w:val="3"/>
        </w:numPr>
        <w:suppressAutoHyphens/>
        <w:spacing w:after="0" w:line="288" w:lineRule="auto"/>
        <w:jc w:val="both"/>
        <w:rPr>
          <w:rFonts w:eastAsia="SimSun" w:cs="Mangal"/>
          <w:kern w:val="2"/>
          <w:sz w:val="24"/>
          <w:szCs w:val="24"/>
          <w:lang w:eastAsia="zh-CN" w:bidi="hi-IN"/>
        </w:rPr>
      </w:pPr>
      <w:r w:rsidRPr="00770CD9">
        <w:rPr>
          <w:rFonts w:eastAsia="SimSun" w:cs="Mangal"/>
          <w:b/>
          <w:bCs/>
          <w:kern w:val="2"/>
          <w:sz w:val="24"/>
          <w:szCs w:val="24"/>
          <w:lang w:eastAsia="zh-CN" w:bidi="hi-IN"/>
        </w:rPr>
        <w:t>Poziom recyklingu</w:t>
      </w:r>
    </w:p>
    <w:p w14:paraId="1DC81291" w14:textId="227DCDD6" w:rsidR="00F7763D" w:rsidRPr="00F863C5" w:rsidRDefault="00F7763D" w:rsidP="00F863C5">
      <w:pPr>
        <w:spacing w:after="0" w:line="288" w:lineRule="auto"/>
        <w:ind w:left="284"/>
        <w:jc w:val="both"/>
        <w:rPr>
          <w:rFonts w:eastAsia="SimSun" w:cstheme="minorHAnsi"/>
          <w:kern w:val="2"/>
          <w:sz w:val="24"/>
          <w:szCs w:val="24"/>
          <w:lang w:eastAsia="zh-CN" w:bidi="hi-IN"/>
        </w:rPr>
      </w:pPr>
      <w:r w:rsidRPr="00F863C5">
        <w:rPr>
          <w:rFonts w:eastAsia="SimSun" w:cstheme="minorHAnsi"/>
          <w:kern w:val="2"/>
          <w:sz w:val="24"/>
          <w:szCs w:val="24"/>
          <w:lang w:eastAsia="zh-CN" w:bidi="hi-IN"/>
        </w:rPr>
        <w:t xml:space="preserve">Wykonawca jest zobowiązany realizować przedmiotowe zamówienie, w taki sposób, aby zapewnić osiągnięcie przez Zamawiającego odpowiednich, wymaganych przepisami prawa </w:t>
      </w:r>
      <w:r w:rsidRPr="00F863C5">
        <w:rPr>
          <w:rFonts w:eastAsia="SimSun" w:cstheme="minorHAnsi"/>
          <w:kern w:val="2"/>
          <w:sz w:val="24"/>
          <w:szCs w:val="24"/>
          <w:lang w:eastAsia="zh-CN" w:bidi="hi-IN"/>
        </w:rPr>
        <w:lastRenderedPageBreak/>
        <w:t>poziomów recyklingu i przygotowania do ponownego użycia odpadów komunalnych</w:t>
      </w:r>
      <w:r w:rsidR="00584D2F" w:rsidRPr="00F863C5">
        <w:rPr>
          <w:rFonts w:eastAsia="SimSun" w:cstheme="minorHAnsi"/>
          <w:kern w:val="2"/>
          <w:sz w:val="24"/>
          <w:szCs w:val="24"/>
          <w:lang w:eastAsia="zh-CN" w:bidi="hi-IN"/>
        </w:rPr>
        <w:t xml:space="preserve">, poziomu składowania odpadów oraz </w:t>
      </w:r>
      <w:r w:rsidR="00F863C5" w:rsidRPr="00F863C5">
        <w:rPr>
          <w:rFonts w:eastAsia="SimSun" w:cstheme="minorHAnsi"/>
          <w:kern w:val="2"/>
          <w:sz w:val="24"/>
          <w:szCs w:val="24"/>
          <w:lang w:eastAsia="zh-CN" w:bidi="hi-IN"/>
        </w:rPr>
        <w:t>ograniczenia masy odpadów komunalnych ulegających biodegradacji przekazywanych do składowania</w:t>
      </w:r>
      <w:r w:rsidRPr="00F863C5">
        <w:rPr>
          <w:rFonts w:eastAsia="SimSun" w:cstheme="minorHAnsi"/>
          <w:kern w:val="2"/>
          <w:sz w:val="24"/>
          <w:szCs w:val="24"/>
          <w:lang w:eastAsia="zh-CN" w:bidi="hi-IN"/>
        </w:rPr>
        <w:t xml:space="preserve"> – wynikające z przepisów powszechnie obowiązujących, w tym ustawy o utrzymaniu czystości i porządku w gminach i w wysokości wynikającej z tych przepisów</w:t>
      </w:r>
      <w:r w:rsidR="00F863C5" w:rsidRPr="00F863C5">
        <w:rPr>
          <w:rFonts w:eastAsia="SimSun" w:cstheme="minorHAnsi"/>
          <w:kern w:val="2"/>
          <w:sz w:val="24"/>
          <w:szCs w:val="24"/>
          <w:lang w:eastAsia="zh-CN" w:bidi="hi-IN"/>
        </w:rPr>
        <w:t>.</w:t>
      </w:r>
    </w:p>
    <w:p w14:paraId="1F7D1035" w14:textId="77777777" w:rsidR="00F7763D" w:rsidRPr="00770CD9" w:rsidRDefault="00F7763D" w:rsidP="00F7763D">
      <w:pPr>
        <w:pStyle w:val="Akapitzlist"/>
        <w:spacing w:after="0" w:line="288" w:lineRule="auto"/>
        <w:ind w:left="644"/>
        <w:jc w:val="both"/>
        <w:rPr>
          <w:rFonts w:eastAsia="SimSun" w:cstheme="minorHAnsi"/>
          <w:kern w:val="2"/>
          <w:sz w:val="24"/>
          <w:szCs w:val="24"/>
          <w:lang w:eastAsia="zh-CN" w:bidi="hi-IN"/>
        </w:rPr>
      </w:pPr>
    </w:p>
    <w:p w14:paraId="1BE37854" w14:textId="77777777" w:rsidR="00F7763D" w:rsidRDefault="00F7763D" w:rsidP="00F7763D">
      <w:pPr>
        <w:widowControl w:val="0"/>
        <w:numPr>
          <w:ilvl w:val="0"/>
          <w:numId w:val="3"/>
        </w:numPr>
        <w:suppressAutoHyphens/>
        <w:spacing w:after="0" w:line="288" w:lineRule="auto"/>
        <w:ind w:left="360"/>
        <w:jc w:val="both"/>
        <w:rPr>
          <w:rFonts w:eastAsia="SimSun" w:cs="Mangal"/>
          <w:kern w:val="2"/>
          <w:sz w:val="24"/>
          <w:szCs w:val="24"/>
          <w:lang w:eastAsia="zh-CN" w:bidi="hi-IN"/>
        </w:rPr>
      </w:pPr>
      <w:r>
        <w:rPr>
          <w:rFonts w:eastAsia="SimSun" w:cs="Mangal"/>
          <w:b/>
          <w:bCs/>
          <w:kern w:val="2"/>
          <w:sz w:val="24"/>
          <w:szCs w:val="24"/>
          <w:lang w:eastAsia="zh-CN" w:bidi="hi-IN"/>
        </w:rPr>
        <w:t>Przekazywanie odebranych zmieszanych odpadów komunalnych, bioodpadów, oraz pozostałości z sortowania odpadów komunalnych przeznaczonych do składowania do instalacji komunalnych do przetwarzania odpadów komunalnych;</w:t>
      </w:r>
    </w:p>
    <w:p w14:paraId="008BF567" w14:textId="77777777" w:rsidR="00F7763D" w:rsidRDefault="00F7763D" w:rsidP="00F7763D">
      <w:pPr>
        <w:widowControl w:val="0"/>
        <w:suppressAutoHyphens/>
        <w:spacing w:after="0" w:line="288" w:lineRule="auto"/>
        <w:ind w:left="426" w:hanging="142"/>
        <w:jc w:val="both"/>
        <w:rPr>
          <w:rFonts w:eastAsia="SimSun" w:cs="Mangal"/>
          <w:kern w:val="2"/>
          <w:sz w:val="24"/>
          <w:szCs w:val="24"/>
          <w:lang w:eastAsia="zh-CN" w:bidi="hi-IN"/>
        </w:rPr>
      </w:pPr>
      <w:r>
        <w:rPr>
          <w:rFonts w:eastAsia="SimSun" w:cs="Mangal"/>
          <w:kern w:val="2"/>
          <w:sz w:val="24"/>
          <w:szCs w:val="24"/>
          <w:lang w:eastAsia="zh-CN" w:bidi="hi-IN"/>
        </w:rPr>
        <w:t>Podmiot odbierający odpady komunalne od właścicieli nieruchomości jest obowiązany do:</w:t>
      </w:r>
    </w:p>
    <w:p w14:paraId="14521D74" w14:textId="38B0F56B" w:rsidR="00F7763D" w:rsidRPr="001D0E01" w:rsidRDefault="00F7763D" w:rsidP="00F7763D">
      <w:pPr>
        <w:widowControl w:val="0"/>
        <w:numPr>
          <w:ilvl w:val="0"/>
          <w:numId w:val="8"/>
        </w:numPr>
        <w:tabs>
          <w:tab w:val="left" w:pos="44"/>
        </w:tabs>
        <w:suppressAutoHyphens/>
        <w:spacing w:after="0" w:line="288" w:lineRule="auto"/>
        <w:jc w:val="both"/>
        <w:rPr>
          <w:rFonts w:eastAsia="SimSun" w:cs="Mangal"/>
          <w:color w:val="FF0000"/>
          <w:kern w:val="2"/>
          <w:sz w:val="24"/>
          <w:szCs w:val="24"/>
          <w:lang w:eastAsia="zh-CN" w:bidi="hi-IN"/>
        </w:rPr>
      </w:pPr>
      <w:r>
        <w:rPr>
          <w:rFonts w:eastAsia="SimSun" w:cs="Mangal"/>
          <w:kern w:val="2"/>
          <w:sz w:val="24"/>
          <w:szCs w:val="24"/>
          <w:lang w:eastAsia="zh-CN" w:bidi="hi-IN"/>
        </w:rPr>
        <w:t xml:space="preserve">przekazywania odebranych od właścicieli nieruchomości selektywnie zebranych odpadów komunalnych do instalacji odzysku i unieszkodliwiania odpadów, zgodnie </w:t>
      </w:r>
      <w:r>
        <w:rPr>
          <w:rFonts w:eastAsia="SimSun" w:cs="Mangal"/>
          <w:kern w:val="2"/>
          <w:sz w:val="24"/>
          <w:szCs w:val="24"/>
          <w:lang w:eastAsia="zh-CN" w:bidi="hi-IN"/>
        </w:rPr>
        <w:br/>
        <w:t xml:space="preserve">z hierarchią postępowania z odpadami, o której mowa w art. 17 ustawy z dnia 14 grudnia 2012 r. o odpadach </w:t>
      </w:r>
      <w:r w:rsidRPr="001D0E01">
        <w:rPr>
          <w:rFonts w:eastAsia="SimSun" w:cs="Mangal"/>
          <w:kern w:val="2"/>
          <w:sz w:val="24"/>
          <w:szCs w:val="24"/>
          <w:lang w:eastAsia="zh-CN" w:bidi="hi-IN"/>
        </w:rPr>
        <w:t>(</w:t>
      </w:r>
      <w:proofErr w:type="spellStart"/>
      <w:r w:rsidRPr="001D0E01">
        <w:rPr>
          <w:rFonts w:eastAsia="SimSun" w:cs="Mangal"/>
          <w:kern w:val="2"/>
          <w:sz w:val="24"/>
          <w:szCs w:val="24"/>
          <w:lang w:eastAsia="zh-CN" w:bidi="hi-IN"/>
        </w:rPr>
        <w:t>t.j</w:t>
      </w:r>
      <w:proofErr w:type="spellEnd"/>
      <w:r w:rsidRPr="001D0E01">
        <w:rPr>
          <w:rFonts w:eastAsia="SimSun" w:cs="Mangal"/>
          <w:kern w:val="2"/>
          <w:sz w:val="24"/>
          <w:szCs w:val="24"/>
          <w:lang w:eastAsia="zh-CN" w:bidi="hi-IN"/>
        </w:rPr>
        <w:t>. Dz. U. z 202</w:t>
      </w:r>
      <w:r w:rsidR="001D0E01" w:rsidRPr="001D0E01">
        <w:rPr>
          <w:rFonts w:eastAsia="SimSun" w:cs="Mangal"/>
          <w:kern w:val="2"/>
          <w:sz w:val="24"/>
          <w:szCs w:val="24"/>
          <w:lang w:eastAsia="zh-CN" w:bidi="hi-IN"/>
        </w:rPr>
        <w:t>3</w:t>
      </w:r>
      <w:r w:rsidRPr="001D0E01">
        <w:rPr>
          <w:rFonts w:eastAsia="SimSun" w:cs="Mangal"/>
          <w:kern w:val="2"/>
          <w:sz w:val="24"/>
          <w:szCs w:val="24"/>
          <w:lang w:eastAsia="zh-CN" w:bidi="hi-IN"/>
        </w:rPr>
        <w:t xml:space="preserve">r., poz. </w:t>
      </w:r>
      <w:r w:rsidR="001D0E01" w:rsidRPr="001D0E01">
        <w:rPr>
          <w:rFonts w:eastAsia="SimSun" w:cs="Mangal"/>
          <w:kern w:val="2"/>
          <w:sz w:val="24"/>
          <w:szCs w:val="24"/>
          <w:lang w:eastAsia="zh-CN" w:bidi="hi-IN"/>
        </w:rPr>
        <w:t>1587, 1597, 1688, 1852</w:t>
      </w:r>
      <w:r w:rsidRPr="001D0E01">
        <w:rPr>
          <w:rFonts w:eastAsia="SimSun" w:cs="Mangal"/>
          <w:kern w:val="2"/>
          <w:sz w:val="24"/>
          <w:szCs w:val="24"/>
          <w:lang w:eastAsia="zh-CN" w:bidi="hi-IN"/>
        </w:rPr>
        <w:t xml:space="preserve"> i 2</w:t>
      </w:r>
      <w:r w:rsidR="001D0E01" w:rsidRPr="001D0E01">
        <w:rPr>
          <w:rFonts w:eastAsia="SimSun" w:cs="Mangal"/>
          <w:kern w:val="2"/>
          <w:sz w:val="24"/>
          <w:szCs w:val="24"/>
          <w:lang w:eastAsia="zh-CN" w:bidi="hi-IN"/>
        </w:rPr>
        <w:t>029</w:t>
      </w:r>
      <w:r w:rsidRPr="001D0E01">
        <w:rPr>
          <w:rFonts w:eastAsia="SimSun" w:cs="Mangal"/>
          <w:kern w:val="2"/>
          <w:sz w:val="24"/>
          <w:szCs w:val="24"/>
          <w:lang w:eastAsia="zh-CN" w:bidi="hi-IN"/>
        </w:rPr>
        <w:t>).</w:t>
      </w:r>
    </w:p>
    <w:p w14:paraId="2D40A4FD" w14:textId="627807F3" w:rsidR="00F7763D" w:rsidRDefault="00666905" w:rsidP="00F7763D">
      <w:pPr>
        <w:widowControl w:val="0"/>
        <w:numPr>
          <w:ilvl w:val="0"/>
          <w:numId w:val="8"/>
        </w:numPr>
        <w:tabs>
          <w:tab w:val="left" w:pos="44"/>
        </w:tabs>
        <w:suppressAutoHyphens/>
        <w:spacing w:after="0" w:line="288" w:lineRule="auto"/>
        <w:jc w:val="both"/>
        <w:rPr>
          <w:rFonts w:eastAsia="SimSun" w:cs="Mangal"/>
          <w:kern w:val="2"/>
          <w:sz w:val="24"/>
          <w:szCs w:val="24"/>
          <w:lang w:eastAsia="zh-CN" w:bidi="hi-IN"/>
        </w:rPr>
      </w:pPr>
      <w:r w:rsidRPr="00666905">
        <w:rPr>
          <w:rFonts w:eastAsia="SimSun" w:cs="Mangal"/>
          <w:kern w:val="2"/>
          <w:sz w:val="24"/>
          <w:szCs w:val="24"/>
          <w:lang w:eastAsia="zh-CN" w:bidi="hi-IN"/>
        </w:rPr>
        <w:t>przekazywania odebranych od właścicieli nieruchomości zmieszanych odpadów komunalnych, bioodpadów oraz pozostałości z sortowania odpadów komunalnych przeznaczonych do składowania do instalacji komunalnych umieszczonych na liście Marszałka Województwa Mazowieckiego listach Marszałków Województw prowadzonych na podstawie art. 38b ustawy z dnia 14 grudnia 2012 r. o odpadach (</w:t>
      </w:r>
      <w:proofErr w:type="spellStart"/>
      <w:r w:rsidRPr="00666905">
        <w:rPr>
          <w:rFonts w:eastAsia="SimSun" w:cs="Mangal"/>
          <w:kern w:val="2"/>
          <w:sz w:val="24"/>
          <w:szCs w:val="24"/>
          <w:lang w:eastAsia="zh-CN" w:bidi="hi-IN"/>
        </w:rPr>
        <w:t>t.j</w:t>
      </w:r>
      <w:proofErr w:type="spellEnd"/>
      <w:r w:rsidRPr="00666905">
        <w:rPr>
          <w:rFonts w:eastAsia="SimSun" w:cs="Mangal"/>
          <w:kern w:val="2"/>
          <w:sz w:val="24"/>
          <w:szCs w:val="24"/>
          <w:lang w:eastAsia="zh-CN" w:bidi="hi-IN"/>
        </w:rPr>
        <w:t>. Dz. U. z 2023r., poz. 1587, 1597, 1688, 1852 i 2029)</w:t>
      </w:r>
      <w:r w:rsidR="00F7763D">
        <w:rPr>
          <w:rFonts w:eastAsia="SimSun" w:cs="Mangal"/>
          <w:kern w:val="2"/>
          <w:sz w:val="24"/>
          <w:szCs w:val="24"/>
          <w:lang w:eastAsia="zh-CN" w:bidi="hi-IN"/>
        </w:rPr>
        <w:t>.</w:t>
      </w:r>
    </w:p>
    <w:p w14:paraId="24064595" w14:textId="77777777" w:rsidR="00F7763D" w:rsidRPr="00770CD9" w:rsidRDefault="00F7763D" w:rsidP="00F7763D">
      <w:pPr>
        <w:pStyle w:val="Akapitzlist"/>
        <w:widowControl w:val="0"/>
        <w:numPr>
          <w:ilvl w:val="0"/>
          <w:numId w:val="3"/>
        </w:numPr>
        <w:suppressAutoHyphens/>
        <w:spacing w:after="0" w:line="288" w:lineRule="auto"/>
        <w:jc w:val="both"/>
        <w:rPr>
          <w:rFonts w:eastAsia="SimSun" w:cs="Mangal"/>
          <w:kern w:val="2"/>
          <w:sz w:val="24"/>
          <w:szCs w:val="24"/>
          <w:lang w:eastAsia="zh-CN" w:bidi="hi-IN"/>
        </w:rPr>
      </w:pPr>
      <w:r w:rsidRPr="00770CD9">
        <w:rPr>
          <w:rFonts w:eastAsia="SimSun" w:cs="Mangal"/>
          <w:b/>
          <w:bCs/>
          <w:kern w:val="2"/>
          <w:sz w:val="24"/>
          <w:szCs w:val="24"/>
          <w:lang w:eastAsia="zh-CN" w:bidi="hi-IN"/>
        </w:rPr>
        <w:t>Harmonogram wywozu odpadów komunalnych:</w:t>
      </w:r>
    </w:p>
    <w:p w14:paraId="1FA821C9"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Wykonawca zobowiązany jest do dokonywania odbioru odpadów komunalnych wystawionych do drogi publicznej zgodnie z harmonogramem określonym przez Wykonawcę, w porozumieniu z Zamawiającym.</w:t>
      </w:r>
    </w:p>
    <w:p w14:paraId="1024E424"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Wykonawca zobowiązany jest do opracowania harmonogramu odbierania odpadów,</w:t>
      </w:r>
    </w:p>
    <w:p w14:paraId="7250F92D" w14:textId="77777777" w:rsidR="00F7763D" w:rsidRDefault="00F7763D" w:rsidP="00F7763D">
      <w:pPr>
        <w:widowControl w:val="0"/>
        <w:tabs>
          <w:tab w:val="left" w:pos="-4678"/>
        </w:tabs>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 xml:space="preserve"> z uwzględnieniem poszczególnych rodzajów odpadów oraz wymagań określonych </w:t>
      </w:r>
    </w:p>
    <w:p w14:paraId="27742F78" w14:textId="77777777" w:rsidR="00F7763D" w:rsidRDefault="00F7763D" w:rsidP="00F7763D">
      <w:pPr>
        <w:widowControl w:val="0"/>
        <w:tabs>
          <w:tab w:val="left" w:pos="-4678"/>
        </w:tabs>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w SIWZ, w szczególności biorąc pod uwagę, iż odbiór odpadów nie może następować w dni ustawowo wolne od pracy.</w:t>
      </w:r>
    </w:p>
    <w:p w14:paraId="2F4DD10E" w14:textId="0DED1AF0" w:rsidR="00F7763D" w:rsidRPr="0064482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b/>
          <w:kern w:val="2"/>
          <w:sz w:val="24"/>
          <w:szCs w:val="24"/>
          <w:lang w:eastAsia="zh-CN" w:bidi="hi-IN"/>
        </w:rPr>
      </w:pPr>
      <w:r>
        <w:rPr>
          <w:rFonts w:eastAsia="SimSun" w:cs="Mangal"/>
          <w:kern w:val="2"/>
          <w:sz w:val="24"/>
          <w:szCs w:val="24"/>
          <w:lang w:eastAsia="zh-CN" w:bidi="hi-IN"/>
        </w:rPr>
        <w:t>Pierwszy h</w:t>
      </w:r>
      <w:r w:rsidRPr="00AD4E4C">
        <w:rPr>
          <w:rFonts w:eastAsia="SimSun" w:cs="Mangal"/>
          <w:kern w:val="2"/>
          <w:sz w:val="24"/>
          <w:szCs w:val="24"/>
          <w:lang w:eastAsia="zh-CN" w:bidi="hi-IN"/>
        </w:rPr>
        <w:t xml:space="preserve">armonogram obejmujący okres </w:t>
      </w:r>
      <w:r>
        <w:rPr>
          <w:rFonts w:eastAsia="SimSun" w:cs="Mangal"/>
          <w:kern w:val="2"/>
          <w:sz w:val="24"/>
          <w:szCs w:val="24"/>
          <w:lang w:eastAsia="zh-CN" w:bidi="hi-IN"/>
        </w:rPr>
        <w:t xml:space="preserve">od dnia </w:t>
      </w:r>
      <w:r w:rsidRPr="0064482D">
        <w:rPr>
          <w:rFonts w:eastAsia="SimSun" w:cs="Mangal"/>
          <w:b/>
          <w:kern w:val="2"/>
          <w:sz w:val="24"/>
          <w:szCs w:val="24"/>
          <w:lang w:eastAsia="zh-CN" w:bidi="hi-IN"/>
        </w:rPr>
        <w:t>01.0</w:t>
      </w:r>
      <w:r w:rsidR="001D0E01">
        <w:rPr>
          <w:rFonts w:eastAsia="SimSun" w:cs="Mangal"/>
          <w:b/>
          <w:kern w:val="2"/>
          <w:sz w:val="24"/>
          <w:szCs w:val="24"/>
          <w:lang w:eastAsia="zh-CN" w:bidi="hi-IN"/>
        </w:rPr>
        <w:t>1</w:t>
      </w:r>
      <w:r w:rsidRPr="0064482D">
        <w:rPr>
          <w:rFonts w:eastAsia="SimSun" w:cs="Mangal"/>
          <w:b/>
          <w:kern w:val="2"/>
          <w:sz w:val="24"/>
          <w:szCs w:val="24"/>
          <w:lang w:eastAsia="zh-CN" w:bidi="hi-IN"/>
        </w:rPr>
        <w:t>.202</w:t>
      </w:r>
      <w:r w:rsidR="001D0E01">
        <w:rPr>
          <w:rFonts w:eastAsia="SimSun" w:cs="Mangal"/>
          <w:b/>
          <w:kern w:val="2"/>
          <w:sz w:val="24"/>
          <w:szCs w:val="24"/>
          <w:lang w:eastAsia="zh-CN" w:bidi="hi-IN"/>
        </w:rPr>
        <w:t>5</w:t>
      </w:r>
      <w:r w:rsidRPr="0064482D">
        <w:rPr>
          <w:rFonts w:eastAsia="SimSun" w:cs="Mangal"/>
          <w:b/>
          <w:kern w:val="2"/>
          <w:sz w:val="24"/>
          <w:szCs w:val="24"/>
          <w:lang w:eastAsia="zh-CN" w:bidi="hi-IN"/>
        </w:rPr>
        <w:t>r. do dnia 31.12.202</w:t>
      </w:r>
      <w:r w:rsidR="00CC1297">
        <w:rPr>
          <w:rFonts w:eastAsia="SimSun" w:cs="Mangal"/>
          <w:b/>
          <w:kern w:val="2"/>
          <w:sz w:val="24"/>
          <w:szCs w:val="24"/>
          <w:lang w:eastAsia="zh-CN" w:bidi="hi-IN"/>
        </w:rPr>
        <w:t>5</w:t>
      </w:r>
      <w:r w:rsidRPr="0064482D">
        <w:rPr>
          <w:rFonts w:eastAsia="SimSun" w:cs="Mangal"/>
          <w:b/>
          <w:kern w:val="2"/>
          <w:sz w:val="24"/>
          <w:szCs w:val="24"/>
          <w:lang w:eastAsia="zh-CN" w:bidi="hi-IN"/>
        </w:rPr>
        <w:t xml:space="preserve"> r.</w:t>
      </w:r>
      <w:r w:rsidRPr="00AD4E4C">
        <w:rPr>
          <w:rFonts w:eastAsia="SimSun" w:cs="Mangal"/>
          <w:kern w:val="2"/>
          <w:sz w:val="24"/>
          <w:szCs w:val="24"/>
          <w:lang w:eastAsia="zh-CN" w:bidi="hi-IN"/>
        </w:rPr>
        <w:t xml:space="preserve"> powinien zostać opracowany i przedłożony Zamawiającemu  w terminie </w:t>
      </w:r>
      <w:r>
        <w:rPr>
          <w:rFonts w:eastAsia="SimSun" w:cs="Mangal"/>
          <w:b/>
          <w:kern w:val="2"/>
          <w:sz w:val="24"/>
          <w:szCs w:val="24"/>
          <w:lang w:eastAsia="zh-CN" w:bidi="hi-IN"/>
        </w:rPr>
        <w:t xml:space="preserve">do </w:t>
      </w:r>
      <w:r w:rsidR="00CC1297">
        <w:rPr>
          <w:rFonts w:eastAsia="SimSun" w:cs="Mangal"/>
          <w:b/>
          <w:kern w:val="2"/>
          <w:sz w:val="24"/>
          <w:szCs w:val="24"/>
          <w:lang w:eastAsia="zh-CN" w:bidi="hi-IN"/>
        </w:rPr>
        <w:t>15</w:t>
      </w:r>
      <w:r w:rsidRPr="0064482D">
        <w:rPr>
          <w:rFonts w:eastAsia="SimSun" w:cs="Mangal"/>
          <w:b/>
          <w:kern w:val="2"/>
          <w:sz w:val="24"/>
          <w:szCs w:val="24"/>
          <w:lang w:eastAsia="zh-CN" w:bidi="hi-IN"/>
        </w:rPr>
        <w:t xml:space="preserve"> </w:t>
      </w:r>
      <w:r w:rsidR="00CC1297">
        <w:rPr>
          <w:rFonts w:eastAsia="SimSun" w:cs="Mangal"/>
          <w:b/>
          <w:kern w:val="2"/>
          <w:sz w:val="24"/>
          <w:szCs w:val="24"/>
          <w:lang w:eastAsia="zh-CN" w:bidi="hi-IN"/>
        </w:rPr>
        <w:t xml:space="preserve">listopada </w:t>
      </w:r>
      <w:r w:rsidRPr="0064482D">
        <w:rPr>
          <w:rFonts w:eastAsia="SimSun" w:cs="Mangal"/>
          <w:b/>
          <w:kern w:val="2"/>
          <w:sz w:val="24"/>
          <w:szCs w:val="24"/>
          <w:lang w:eastAsia="zh-CN" w:bidi="hi-IN"/>
        </w:rPr>
        <w:t>202</w:t>
      </w:r>
      <w:r w:rsidR="00CC1297">
        <w:rPr>
          <w:rFonts w:eastAsia="SimSun" w:cs="Mangal"/>
          <w:b/>
          <w:kern w:val="2"/>
          <w:sz w:val="24"/>
          <w:szCs w:val="24"/>
          <w:lang w:eastAsia="zh-CN" w:bidi="hi-IN"/>
        </w:rPr>
        <w:t>4</w:t>
      </w:r>
      <w:r w:rsidRPr="0064482D">
        <w:rPr>
          <w:rFonts w:eastAsia="SimSun" w:cs="Mangal"/>
          <w:b/>
          <w:kern w:val="2"/>
          <w:sz w:val="24"/>
          <w:szCs w:val="24"/>
          <w:lang w:eastAsia="zh-CN" w:bidi="hi-IN"/>
        </w:rPr>
        <w:t>r.</w:t>
      </w:r>
    </w:p>
    <w:p w14:paraId="5759E458" w14:textId="14940CA4" w:rsidR="00F7763D" w:rsidRPr="00AD4E4C"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Kolejny harmonogram powinien obejmować okres od </w:t>
      </w:r>
      <w:r w:rsidRPr="0064482D">
        <w:rPr>
          <w:rFonts w:eastAsia="SimSun" w:cs="Mangal"/>
          <w:b/>
          <w:kern w:val="2"/>
          <w:sz w:val="24"/>
          <w:szCs w:val="24"/>
          <w:lang w:eastAsia="zh-CN" w:bidi="hi-IN"/>
        </w:rPr>
        <w:t>01.01.202</w:t>
      </w:r>
      <w:r w:rsidR="00CC1297">
        <w:rPr>
          <w:rFonts w:eastAsia="SimSun" w:cs="Mangal"/>
          <w:b/>
          <w:kern w:val="2"/>
          <w:sz w:val="24"/>
          <w:szCs w:val="24"/>
          <w:lang w:eastAsia="zh-CN" w:bidi="hi-IN"/>
        </w:rPr>
        <w:t>6</w:t>
      </w:r>
      <w:r w:rsidRPr="0064482D">
        <w:rPr>
          <w:rFonts w:eastAsia="SimSun" w:cs="Mangal"/>
          <w:b/>
          <w:kern w:val="2"/>
          <w:sz w:val="24"/>
          <w:szCs w:val="24"/>
          <w:lang w:eastAsia="zh-CN" w:bidi="hi-IN"/>
        </w:rPr>
        <w:t>r. do 2</w:t>
      </w:r>
      <w:r w:rsidR="00CC1297">
        <w:rPr>
          <w:rFonts w:eastAsia="SimSun" w:cs="Mangal"/>
          <w:b/>
          <w:kern w:val="2"/>
          <w:sz w:val="24"/>
          <w:szCs w:val="24"/>
          <w:lang w:eastAsia="zh-CN" w:bidi="hi-IN"/>
        </w:rPr>
        <w:t>8</w:t>
      </w:r>
      <w:r w:rsidRPr="0064482D">
        <w:rPr>
          <w:rFonts w:eastAsia="SimSun" w:cs="Mangal"/>
          <w:b/>
          <w:kern w:val="2"/>
          <w:sz w:val="24"/>
          <w:szCs w:val="24"/>
          <w:lang w:eastAsia="zh-CN" w:bidi="hi-IN"/>
        </w:rPr>
        <w:t>.02.202</w:t>
      </w:r>
      <w:r w:rsidR="00CC1297">
        <w:rPr>
          <w:rFonts w:eastAsia="SimSun" w:cs="Mangal"/>
          <w:b/>
          <w:kern w:val="2"/>
          <w:sz w:val="24"/>
          <w:szCs w:val="24"/>
          <w:lang w:eastAsia="zh-CN" w:bidi="hi-IN"/>
        </w:rPr>
        <w:t>6</w:t>
      </w:r>
      <w:r w:rsidRPr="0064482D">
        <w:rPr>
          <w:rFonts w:eastAsia="SimSun" w:cs="Mangal"/>
          <w:b/>
          <w:kern w:val="2"/>
          <w:sz w:val="24"/>
          <w:szCs w:val="24"/>
          <w:lang w:eastAsia="zh-CN" w:bidi="hi-IN"/>
        </w:rPr>
        <w:t xml:space="preserve">r. </w:t>
      </w:r>
      <w:r w:rsidRPr="00AD4E4C">
        <w:rPr>
          <w:rFonts w:eastAsia="SimSun" w:cs="Mangal"/>
          <w:kern w:val="2"/>
          <w:sz w:val="24"/>
          <w:szCs w:val="24"/>
          <w:lang w:eastAsia="zh-CN" w:bidi="hi-IN"/>
        </w:rPr>
        <w:t xml:space="preserve">powinien zostać opracowany i przedłożony Zamawiającemu  w terminie </w:t>
      </w:r>
      <w:r w:rsidRPr="0064482D">
        <w:rPr>
          <w:rFonts w:eastAsia="SimSun" w:cs="Mangal"/>
          <w:b/>
          <w:kern w:val="2"/>
          <w:sz w:val="24"/>
          <w:szCs w:val="24"/>
          <w:lang w:eastAsia="zh-CN" w:bidi="hi-IN"/>
        </w:rPr>
        <w:t>do</w:t>
      </w:r>
      <w:r>
        <w:rPr>
          <w:rFonts w:eastAsia="SimSun" w:cs="Mangal"/>
          <w:b/>
          <w:kern w:val="2"/>
          <w:sz w:val="24"/>
          <w:szCs w:val="24"/>
          <w:lang w:eastAsia="zh-CN" w:bidi="hi-IN"/>
        </w:rPr>
        <w:t xml:space="preserve"> 15 listopada </w:t>
      </w:r>
      <w:r w:rsidRPr="0064482D">
        <w:rPr>
          <w:rFonts w:eastAsia="SimSun" w:cs="Mangal"/>
          <w:b/>
          <w:kern w:val="2"/>
          <w:sz w:val="24"/>
          <w:szCs w:val="24"/>
          <w:lang w:eastAsia="zh-CN" w:bidi="hi-IN"/>
        </w:rPr>
        <w:t xml:space="preserve"> </w:t>
      </w:r>
      <w:r>
        <w:rPr>
          <w:rFonts w:eastAsia="SimSun" w:cs="Mangal"/>
          <w:b/>
          <w:kern w:val="2"/>
          <w:sz w:val="24"/>
          <w:szCs w:val="24"/>
          <w:lang w:eastAsia="zh-CN" w:bidi="hi-IN"/>
        </w:rPr>
        <w:t>202</w:t>
      </w:r>
      <w:r w:rsidR="00CC1297">
        <w:rPr>
          <w:rFonts w:eastAsia="SimSun" w:cs="Mangal"/>
          <w:b/>
          <w:kern w:val="2"/>
          <w:sz w:val="24"/>
          <w:szCs w:val="24"/>
          <w:lang w:eastAsia="zh-CN" w:bidi="hi-IN"/>
        </w:rPr>
        <w:t>5</w:t>
      </w:r>
      <w:r>
        <w:rPr>
          <w:rFonts w:eastAsia="SimSun" w:cs="Mangal"/>
          <w:b/>
          <w:kern w:val="2"/>
          <w:sz w:val="24"/>
          <w:szCs w:val="24"/>
          <w:lang w:eastAsia="zh-CN" w:bidi="hi-IN"/>
        </w:rPr>
        <w:t>r.</w:t>
      </w:r>
    </w:p>
    <w:p w14:paraId="2E99F124" w14:textId="77777777" w:rsidR="00F7763D" w:rsidRPr="00AD4E4C"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sidRPr="00AD4E4C">
        <w:rPr>
          <w:rFonts w:eastAsia="SimSun" w:cs="Mangal"/>
          <w:kern w:val="2"/>
          <w:sz w:val="24"/>
          <w:szCs w:val="24"/>
          <w:lang w:eastAsia="zh-CN" w:bidi="hi-IN"/>
        </w:rPr>
        <w:t>Harmonogram powinien być sporządzony z uwzględnieniem częstotliwości odbioru odpadów komunalnych.</w:t>
      </w:r>
    </w:p>
    <w:p w14:paraId="62C4BE81"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 przypadku gdy w ustalony dzień tygodnia dla odbioru odpadów przypada w dniu ustawowo wolnym od pracy, Wykonawca zapewni odbiór odpadów w następnym dniu nie będącym dniem ustawowo wolnym od pracy.</w:t>
      </w:r>
    </w:p>
    <w:p w14:paraId="30CD3F32"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Zadaniem Wykonawcy jest takie sporządzenie harmonogramu zapewniające </w:t>
      </w:r>
      <w:r>
        <w:rPr>
          <w:rFonts w:eastAsia="SimSun" w:cs="Mangal"/>
          <w:kern w:val="2"/>
          <w:sz w:val="24"/>
          <w:szCs w:val="24"/>
          <w:lang w:eastAsia="zh-CN" w:bidi="hi-IN"/>
        </w:rPr>
        <w:lastRenderedPageBreak/>
        <w:t>regularność i powtarzalność odbierania, by mieszkańcy mogli w łatwy sposób zaplanować przygotowanie odpadów do odebrania.</w:t>
      </w:r>
    </w:p>
    <w:p w14:paraId="4CFE1CF5"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Harmonogram powinien odpowiadać następującym wytycznym:</w:t>
      </w:r>
    </w:p>
    <w:p w14:paraId="4BA9BAE5"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powinien być sformułowany w sposób przejrzysty, jasny, pozwalający na szybkie zorientowanie się co do konkretnych dat odbierania odpadów, jak też regularności i powtarzalności odbierania odpadów poszczególnych rodzajów;</w:t>
      </w:r>
    </w:p>
    <w:p w14:paraId="4973BF81"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nie powinien zawierać żadnych dodatkowych treści ponad informacje związane </w:t>
      </w:r>
      <w:r>
        <w:rPr>
          <w:rFonts w:eastAsia="SimSun" w:cs="Mangal"/>
          <w:kern w:val="2"/>
          <w:sz w:val="24"/>
          <w:szCs w:val="24"/>
          <w:lang w:eastAsia="zh-CN" w:bidi="hi-IN"/>
        </w:rPr>
        <w:br/>
        <w:t>z wykonywaniem zamówienia, w szczególności reklam, informacji propagandowych itd.;</w:t>
      </w:r>
    </w:p>
    <w:p w14:paraId="7886894F"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powinien wskazywać na daty odbierania poszczególnych rodzajów odpadów </w:t>
      </w:r>
      <w:r>
        <w:rPr>
          <w:rFonts w:eastAsia="SimSun" w:cs="Mangal"/>
          <w:kern w:val="2"/>
          <w:sz w:val="24"/>
          <w:szCs w:val="24"/>
          <w:lang w:eastAsia="zh-CN" w:bidi="hi-IN"/>
        </w:rPr>
        <w:br/>
        <w:t>z nieruchomości.</w:t>
      </w:r>
    </w:p>
    <w:p w14:paraId="5C4E868C" w14:textId="2FEFA1C2" w:rsidR="00F7763D" w:rsidRDefault="00F7763D" w:rsidP="00F7763D">
      <w:pPr>
        <w:widowControl w:val="0"/>
        <w:tabs>
          <w:tab w:val="left" w:pos="-4678"/>
        </w:tabs>
        <w:suppressAutoHyphens/>
        <w:spacing w:after="0" w:line="288" w:lineRule="auto"/>
        <w:ind w:left="709" w:hanging="709"/>
        <w:jc w:val="both"/>
        <w:rPr>
          <w:rFonts w:eastAsia="SimSun" w:cs="Mangal"/>
          <w:kern w:val="2"/>
          <w:sz w:val="24"/>
          <w:szCs w:val="24"/>
          <w:lang w:eastAsia="zh-CN" w:bidi="hi-IN"/>
        </w:rPr>
      </w:pPr>
      <w:r>
        <w:rPr>
          <w:rFonts w:eastAsia="SimSun" w:cs="Mangal"/>
          <w:kern w:val="2"/>
          <w:sz w:val="24"/>
          <w:szCs w:val="24"/>
          <w:lang w:eastAsia="zh-CN" w:bidi="hi-IN"/>
        </w:rPr>
        <w:t xml:space="preserve">     </w:t>
      </w:r>
      <w:r w:rsidR="00300AD2">
        <w:rPr>
          <w:rFonts w:ascii="Times New Roman" w:eastAsia="SimSun" w:hAnsi="Times New Roman" w:cs="Times New Roman"/>
          <w:kern w:val="2"/>
          <w:sz w:val="24"/>
          <w:szCs w:val="24"/>
          <w:lang w:eastAsia="zh-CN" w:bidi="hi-IN"/>
        </w:rPr>
        <w:t>9</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w:t>
      </w:r>
      <w:r w:rsidR="00300AD2">
        <w:rPr>
          <w:rFonts w:eastAsia="SimSun" w:cs="Mangal"/>
          <w:kern w:val="2"/>
          <w:sz w:val="24"/>
          <w:szCs w:val="24"/>
          <w:lang w:eastAsia="zh-CN" w:bidi="hi-IN"/>
        </w:rPr>
        <w:t xml:space="preserve"> </w:t>
      </w:r>
      <w:r>
        <w:rPr>
          <w:rFonts w:eastAsia="SimSun" w:cs="Mangal"/>
          <w:kern w:val="2"/>
          <w:sz w:val="24"/>
          <w:szCs w:val="24"/>
          <w:lang w:eastAsia="zh-CN" w:bidi="hi-IN"/>
        </w:rPr>
        <w:t xml:space="preserve">Harmonogram przygotowany na wymagany okres w przypadku nieprzewidzianych         okoliczności, za zgodą Zamawiającego, dopuszcza się zmianę terminu odbioru odpadów. Wykonawca odpowiedzialny jest w takim przypadku za bieżące poinformowanie Zamawiającego. </w:t>
      </w:r>
    </w:p>
    <w:p w14:paraId="4B8C8399" w14:textId="73CB8C72" w:rsidR="00F7763D" w:rsidRDefault="00300AD2" w:rsidP="00F7763D">
      <w:pPr>
        <w:widowControl w:val="0"/>
        <w:tabs>
          <w:tab w:val="left" w:pos="-4678"/>
        </w:tabs>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10</w:t>
      </w:r>
      <w:r w:rsidR="00F7763D">
        <w:rPr>
          <w:rFonts w:ascii="Times New Roman" w:eastAsia="SimSun" w:hAnsi="Times New Roman" w:cs="Times New Roman"/>
          <w:kern w:val="2"/>
          <w:sz w:val="24"/>
          <w:szCs w:val="24"/>
          <w:lang w:eastAsia="zh-CN" w:bidi="hi-IN"/>
        </w:rPr>
        <w:t>)</w:t>
      </w:r>
      <w:r w:rsidR="00F7763D">
        <w:rPr>
          <w:rFonts w:eastAsia="SimSun" w:cs="Mangal"/>
          <w:kern w:val="2"/>
          <w:sz w:val="24"/>
          <w:szCs w:val="24"/>
          <w:lang w:eastAsia="zh-CN" w:bidi="hi-IN"/>
        </w:rPr>
        <w:t xml:space="preserve"> </w:t>
      </w:r>
      <w:r>
        <w:rPr>
          <w:rFonts w:eastAsia="SimSun" w:cs="Mangal"/>
          <w:kern w:val="2"/>
          <w:sz w:val="24"/>
          <w:szCs w:val="24"/>
          <w:lang w:eastAsia="zh-CN" w:bidi="hi-IN"/>
        </w:rPr>
        <w:t xml:space="preserve"> </w:t>
      </w:r>
      <w:r w:rsidR="00F7763D">
        <w:rPr>
          <w:rFonts w:eastAsia="SimSun" w:cs="Mangal"/>
          <w:kern w:val="2"/>
          <w:sz w:val="24"/>
          <w:szCs w:val="24"/>
          <w:lang w:eastAsia="zh-CN" w:bidi="hi-IN"/>
        </w:rPr>
        <w:t>Harmonogram co do treści i formy wymaga zatwierdzenia przez Zamawiającego.</w:t>
      </w:r>
    </w:p>
    <w:p w14:paraId="68A15D25" w14:textId="1120AEF0" w:rsidR="00F7763D" w:rsidRDefault="00F7763D" w:rsidP="00F7763D">
      <w:pPr>
        <w:widowControl w:val="0"/>
        <w:tabs>
          <w:tab w:val="left" w:pos="-4678"/>
        </w:tabs>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w:t>
      </w:r>
      <w:r w:rsidR="00300AD2">
        <w:rPr>
          <w:rFonts w:ascii="Times New Roman" w:eastAsia="SimSun" w:hAnsi="Times New Roman" w:cs="Times New Roman"/>
          <w:kern w:val="2"/>
          <w:sz w:val="24"/>
          <w:szCs w:val="24"/>
          <w:lang w:eastAsia="zh-CN" w:bidi="hi-IN"/>
        </w:rPr>
        <w:t>1</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Zatwierdzony przez Zamawiającego harmonogram odbioru odpadów Wykonawca zobowiązany jest dostarczyć w formie papierowej, po 1 egzemplarzu dla każdego,  bezpośrednio właścicielowi nieruchomości lub umieścić w jego skrzynce pocztowej.</w:t>
      </w:r>
    </w:p>
    <w:p w14:paraId="117F491C" w14:textId="1DACA336"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r>
        <w:rPr>
          <w:rFonts w:ascii="Times New Roman" w:eastAsia="SimSun" w:hAnsi="Times New Roman" w:cs="Times New Roman"/>
          <w:kern w:val="2"/>
          <w:sz w:val="24"/>
          <w:szCs w:val="24"/>
          <w:lang w:eastAsia="zh-CN" w:bidi="hi-IN"/>
        </w:rPr>
        <w:t>1</w:t>
      </w:r>
      <w:r w:rsidR="00300AD2">
        <w:rPr>
          <w:rFonts w:ascii="Times New Roman" w:eastAsia="SimSun" w:hAnsi="Times New Roman" w:cs="Times New Roman"/>
          <w:kern w:val="2"/>
          <w:sz w:val="24"/>
          <w:szCs w:val="24"/>
          <w:lang w:eastAsia="zh-CN" w:bidi="hi-IN"/>
        </w:rPr>
        <w:t>2</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r>
        <w:rPr>
          <w:rFonts w:eastAsia="SimSun" w:cs="Mangal"/>
          <w:bCs/>
          <w:kern w:val="2"/>
          <w:sz w:val="24"/>
          <w:szCs w:val="24"/>
          <w:lang w:eastAsia="zh-CN" w:bidi="hi-IN"/>
        </w:rPr>
        <w:t>.</w:t>
      </w:r>
    </w:p>
    <w:p w14:paraId="5B246387" w14:textId="68F8DDFB"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r>
        <w:rPr>
          <w:rFonts w:eastAsia="SimSun" w:cs="Mangal"/>
          <w:bCs/>
          <w:kern w:val="2"/>
          <w:sz w:val="24"/>
          <w:szCs w:val="24"/>
          <w:lang w:eastAsia="zh-CN" w:bidi="hi-IN"/>
        </w:rPr>
        <w:t>1</w:t>
      </w:r>
      <w:r w:rsidR="00300AD2">
        <w:rPr>
          <w:rFonts w:eastAsia="SimSun" w:cs="Mangal"/>
          <w:bCs/>
          <w:kern w:val="2"/>
          <w:sz w:val="24"/>
          <w:szCs w:val="24"/>
          <w:lang w:eastAsia="zh-CN" w:bidi="hi-IN"/>
        </w:rPr>
        <w:t>3</w:t>
      </w:r>
      <w:r>
        <w:rPr>
          <w:rFonts w:eastAsia="SimSun" w:cs="Mangal"/>
          <w:bCs/>
          <w:kern w:val="2"/>
          <w:sz w:val="24"/>
          <w:szCs w:val="24"/>
          <w:lang w:eastAsia="zh-CN" w:bidi="hi-IN"/>
        </w:rPr>
        <w:t xml:space="preserve">) W </w:t>
      </w:r>
      <w:r>
        <w:rPr>
          <w:bCs/>
        </w:rPr>
        <w:t>przypadku zgłoszenia przez mieszkańca reklamacji nie dostarczenia harmonogramu, Wykonawca będzie zobowiązany w terminie 2 dni roboczych dostarczyć mieszkańcowi harmonogram i powiadomić mailowo Zamawiającego o tym fakcie.</w:t>
      </w:r>
    </w:p>
    <w:p w14:paraId="1E0B2044" w14:textId="77777777"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p>
    <w:p w14:paraId="2BE18B99" w14:textId="77777777" w:rsidR="00F7763D" w:rsidRDefault="00F7763D" w:rsidP="00F7763D">
      <w:pPr>
        <w:widowControl w:val="0"/>
        <w:numPr>
          <w:ilvl w:val="0"/>
          <w:numId w:val="3"/>
        </w:numPr>
        <w:suppressAutoHyphens/>
        <w:spacing w:after="0" w:line="288" w:lineRule="auto"/>
        <w:contextualSpacing/>
        <w:jc w:val="both"/>
        <w:rPr>
          <w:rFonts w:eastAsia="SimSun" w:cs="Mangal"/>
          <w:kern w:val="2"/>
          <w:sz w:val="24"/>
          <w:szCs w:val="24"/>
          <w:lang w:eastAsia="zh-CN" w:bidi="hi-IN"/>
        </w:rPr>
      </w:pPr>
      <w:r>
        <w:rPr>
          <w:rFonts w:eastAsia="SimSun" w:cs="Mangal"/>
          <w:b/>
          <w:bCs/>
          <w:kern w:val="2"/>
          <w:sz w:val="24"/>
          <w:szCs w:val="24"/>
          <w:lang w:eastAsia="zh-CN" w:bidi="hi-IN"/>
        </w:rPr>
        <w:t>Dokumentacja związana z działalnością objętą zamówieniem</w:t>
      </w:r>
    </w:p>
    <w:p w14:paraId="06B53D95" w14:textId="77777777" w:rsidR="00F7763D" w:rsidRDefault="00F7763D" w:rsidP="00F7763D">
      <w:pPr>
        <w:pStyle w:val="Akapitzlist"/>
        <w:widowControl w:val="0"/>
        <w:numPr>
          <w:ilvl w:val="1"/>
          <w:numId w:val="11"/>
        </w:numPr>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Zamawiający w dniu podpisania umowy przekaże Wykonawcy szczegółowy wykaz adresów nieruchomości objętych usługą odbioru odpadów komunalnych.</w:t>
      </w:r>
    </w:p>
    <w:p w14:paraId="72083E2A" w14:textId="77777777" w:rsidR="00F7763D" w:rsidRDefault="00F7763D" w:rsidP="00F7763D">
      <w:pPr>
        <w:pStyle w:val="Akapitzlist"/>
        <w:widowControl w:val="0"/>
        <w:numPr>
          <w:ilvl w:val="1"/>
          <w:numId w:val="11"/>
        </w:numPr>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Wykonawca jest zobowiązany do przekazywania Zamawiającemu w terminie 15 dni od zakończenia danego miesiąca </w:t>
      </w:r>
      <w:r>
        <w:rPr>
          <w:rFonts w:eastAsia="SimSun" w:cs="Mangal"/>
          <w:b/>
          <w:kern w:val="2"/>
          <w:sz w:val="24"/>
          <w:szCs w:val="24"/>
          <w:u w:val="single"/>
          <w:lang w:eastAsia="zh-CN" w:bidi="hi-IN"/>
        </w:rPr>
        <w:t>miesięcznych raportów</w:t>
      </w:r>
      <w:r>
        <w:rPr>
          <w:rFonts w:eastAsia="SimSun" w:cs="Mangal"/>
          <w:kern w:val="2"/>
          <w:sz w:val="24"/>
          <w:szCs w:val="24"/>
          <w:lang w:eastAsia="zh-CN" w:bidi="hi-IN"/>
        </w:rPr>
        <w:t xml:space="preserve"> niezbędnych do odbioru usługi w miesięcznym okresie rozliczeniowym zawierających informacje o:</w:t>
      </w:r>
    </w:p>
    <w:p w14:paraId="4145C493" w14:textId="77777777" w:rsidR="00F7763D" w:rsidRDefault="00F7763D" w:rsidP="00F7763D">
      <w:pPr>
        <w:pStyle w:val="Akapitzlist"/>
        <w:widowControl w:val="0"/>
        <w:suppressAutoHyphens/>
        <w:spacing w:after="0" w:line="288" w:lineRule="auto"/>
        <w:ind w:left="709"/>
        <w:jc w:val="both"/>
        <w:rPr>
          <w:sz w:val="24"/>
          <w:szCs w:val="24"/>
        </w:rPr>
      </w:pPr>
      <w:r>
        <w:rPr>
          <w:rFonts w:eastAsia="SimSun" w:cs="Mangal"/>
          <w:kern w:val="2"/>
          <w:sz w:val="24"/>
          <w:szCs w:val="24"/>
          <w:lang w:eastAsia="zh-CN" w:bidi="hi-IN"/>
        </w:rPr>
        <w:t>a)</w:t>
      </w:r>
      <w:r>
        <w:rPr>
          <w:sz w:val="24"/>
          <w:szCs w:val="24"/>
        </w:rPr>
        <w:t xml:space="preserve"> I</w:t>
      </w:r>
      <w:r w:rsidRPr="00F851DB">
        <w:rPr>
          <w:sz w:val="24"/>
          <w:szCs w:val="24"/>
        </w:rPr>
        <w:t xml:space="preserve">lości odebranych odpadów zmieszanych (Mg); </w:t>
      </w:r>
    </w:p>
    <w:p w14:paraId="2C9303DC" w14:textId="77777777" w:rsidR="00F7763D" w:rsidRDefault="00F7763D" w:rsidP="00F7763D">
      <w:pPr>
        <w:pStyle w:val="Akapitzlist"/>
        <w:widowControl w:val="0"/>
        <w:suppressAutoHyphens/>
        <w:spacing w:after="0" w:line="288" w:lineRule="auto"/>
        <w:ind w:left="709"/>
        <w:jc w:val="both"/>
        <w:rPr>
          <w:sz w:val="24"/>
          <w:szCs w:val="24"/>
        </w:rPr>
      </w:pPr>
      <w:r>
        <w:rPr>
          <w:sz w:val="24"/>
          <w:szCs w:val="24"/>
        </w:rPr>
        <w:t>b) I</w:t>
      </w:r>
      <w:r w:rsidRPr="00F851DB">
        <w:rPr>
          <w:sz w:val="24"/>
          <w:szCs w:val="24"/>
        </w:rPr>
        <w:t xml:space="preserve">lości odebranych odpadów szkła (Mg); </w:t>
      </w:r>
    </w:p>
    <w:p w14:paraId="1F07DB34"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c) Ilości odebranych odpadów papieru i tektury (Mg); </w:t>
      </w:r>
    </w:p>
    <w:p w14:paraId="0B7109EC" w14:textId="77777777" w:rsidR="00F7763D" w:rsidRDefault="00F7763D" w:rsidP="00F7763D">
      <w:pPr>
        <w:pStyle w:val="Akapitzlist"/>
        <w:widowControl w:val="0"/>
        <w:suppressAutoHyphens/>
        <w:spacing w:after="0" w:line="288" w:lineRule="auto"/>
        <w:ind w:left="709"/>
        <w:jc w:val="both"/>
        <w:rPr>
          <w:sz w:val="24"/>
          <w:szCs w:val="24"/>
        </w:rPr>
      </w:pPr>
      <w:r>
        <w:rPr>
          <w:sz w:val="24"/>
          <w:szCs w:val="24"/>
        </w:rPr>
        <w:t>d)</w:t>
      </w:r>
      <w:r w:rsidRPr="00F851DB">
        <w:rPr>
          <w:sz w:val="24"/>
          <w:szCs w:val="24"/>
        </w:rPr>
        <w:t xml:space="preserve">Ilości odebranych odpadów metali, tworzyw sztucznych i opakowań wielomateriałowych (Mg); </w:t>
      </w:r>
    </w:p>
    <w:p w14:paraId="0A9666C6"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e) Ilości odebranych odpadów wielkogabarytowych (Mg); </w:t>
      </w:r>
    </w:p>
    <w:p w14:paraId="46F16AB5"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lastRenderedPageBreak/>
        <w:t xml:space="preserve">f) Ilości odebranych odpadów zużytego sprzętu elektrycznego i elektronicznego (Mg); g) Ilości odebranych opon (Mg); </w:t>
      </w:r>
    </w:p>
    <w:p w14:paraId="3697851C"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h) Ilości </w:t>
      </w:r>
      <w:r>
        <w:rPr>
          <w:sz w:val="24"/>
          <w:szCs w:val="24"/>
        </w:rPr>
        <w:t>bioodpadów</w:t>
      </w:r>
      <w:r w:rsidRPr="00F851DB">
        <w:rPr>
          <w:sz w:val="24"/>
          <w:szCs w:val="24"/>
        </w:rPr>
        <w:t xml:space="preserve"> (Mg); </w:t>
      </w:r>
    </w:p>
    <w:p w14:paraId="6DDA5777" w14:textId="0417294C" w:rsidR="00F7763D" w:rsidRDefault="00F7763D" w:rsidP="00F7763D">
      <w:pPr>
        <w:pStyle w:val="Akapitzlist"/>
        <w:widowControl w:val="0"/>
        <w:suppressAutoHyphens/>
        <w:spacing w:after="0" w:line="288" w:lineRule="auto"/>
        <w:ind w:left="709"/>
        <w:jc w:val="both"/>
        <w:rPr>
          <w:sz w:val="24"/>
          <w:szCs w:val="24"/>
        </w:rPr>
      </w:pPr>
      <w:r>
        <w:rPr>
          <w:sz w:val="24"/>
          <w:szCs w:val="24"/>
        </w:rPr>
        <w:t xml:space="preserve">i) </w:t>
      </w:r>
      <w:r w:rsidR="00300AD2">
        <w:rPr>
          <w:sz w:val="24"/>
          <w:szCs w:val="24"/>
        </w:rPr>
        <w:t>s</w:t>
      </w:r>
      <w:r w:rsidRPr="00F851DB">
        <w:rPr>
          <w:sz w:val="24"/>
          <w:szCs w:val="24"/>
        </w:rPr>
        <w:t xml:space="preserve">posobach zagospodarowania/unieszkodliwiania odebranych odpadów; </w:t>
      </w:r>
    </w:p>
    <w:p w14:paraId="6C5A5754" w14:textId="6D7220DE" w:rsidR="00F7763D" w:rsidRDefault="00F7763D" w:rsidP="00F7763D">
      <w:pPr>
        <w:pStyle w:val="Akapitzlist"/>
        <w:widowControl w:val="0"/>
        <w:suppressAutoHyphens/>
        <w:spacing w:after="0" w:line="288" w:lineRule="auto"/>
        <w:ind w:left="709"/>
        <w:jc w:val="both"/>
        <w:rPr>
          <w:sz w:val="24"/>
          <w:szCs w:val="24"/>
        </w:rPr>
      </w:pPr>
      <w:r>
        <w:rPr>
          <w:sz w:val="24"/>
          <w:szCs w:val="24"/>
        </w:rPr>
        <w:t>j</w:t>
      </w:r>
      <w:r w:rsidRPr="00F851DB">
        <w:rPr>
          <w:sz w:val="24"/>
          <w:szCs w:val="24"/>
        </w:rPr>
        <w:t xml:space="preserve">) </w:t>
      </w:r>
      <w:r w:rsidR="00300AD2">
        <w:rPr>
          <w:sz w:val="24"/>
          <w:szCs w:val="24"/>
        </w:rPr>
        <w:t>l</w:t>
      </w:r>
      <w:r w:rsidRPr="00F851DB">
        <w:rPr>
          <w:sz w:val="24"/>
          <w:szCs w:val="24"/>
        </w:rPr>
        <w:t xml:space="preserve">iczba worków przekazanych, z podziałem na ich rodzaj; </w:t>
      </w:r>
    </w:p>
    <w:p w14:paraId="60D52F52" w14:textId="677DA5E4" w:rsidR="00F7763D" w:rsidRDefault="00F7763D" w:rsidP="00F7763D">
      <w:pPr>
        <w:pStyle w:val="Akapitzlist"/>
        <w:widowControl w:val="0"/>
        <w:suppressAutoHyphens/>
        <w:spacing w:after="0" w:line="288" w:lineRule="auto"/>
        <w:ind w:left="709"/>
        <w:jc w:val="both"/>
        <w:rPr>
          <w:sz w:val="24"/>
          <w:szCs w:val="24"/>
        </w:rPr>
      </w:pPr>
      <w:r>
        <w:rPr>
          <w:sz w:val="24"/>
          <w:szCs w:val="24"/>
        </w:rPr>
        <w:t>k</w:t>
      </w:r>
      <w:r w:rsidRPr="00F851DB">
        <w:rPr>
          <w:sz w:val="24"/>
          <w:szCs w:val="24"/>
        </w:rPr>
        <w:t xml:space="preserve">) </w:t>
      </w:r>
      <w:r w:rsidR="00300AD2">
        <w:rPr>
          <w:sz w:val="24"/>
          <w:szCs w:val="24"/>
        </w:rPr>
        <w:t>a</w:t>
      </w:r>
      <w:r w:rsidRPr="00F851DB">
        <w:rPr>
          <w:sz w:val="24"/>
          <w:szCs w:val="24"/>
        </w:rPr>
        <w:t xml:space="preserve">dresach posesji niedopełniania przez właściciela nieruchomości obowiązku w zakresie selektywnego zbierania odpadów komunalnych; </w:t>
      </w:r>
    </w:p>
    <w:p w14:paraId="6D8535BA" w14:textId="1894ACE7" w:rsidR="00F7763D" w:rsidRDefault="00F7763D" w:rsidP="00F7763D">
      <w:pPr>
        <w:pStyle w:val="Akapitzlist"/>
        <w:widowControl w:val="0"/>
        <w:suppressAutoHyphens/>
        <w:spacing w:after="0" w:line="288" w:lineRule="auto"/>
        <w:ind w:left="709"/>
        <w:jc w:val="both"/>
        <w:rPr>
          <w:sz w:val="24"/>
          <w:szCs w:val="24"/>
        </w:rPr>
      </w:pPr>
      <w:r>
        <w:rPr>
          <w:sz w:val="24"/>
          <w:szCs w:val="24"/>
        </w:rPr>
        <w:t>l</w:t>
      </w:r>
      <w:r w:rsidRPr="00F851DB">
        <w:rPr>
          <w:sz w:val="24"/>
          <w:szCs w:val="24"/>
        </w:rPr>
        <w:t xml:space="preserve">) </w:t>
      </w:r>
      <w:r w:rsidR="00300AD2">
        <w:rPr>
          <w:sz w:val="24"/>
          <w:szCs w:val="24"/>
        </w:rPr>
        <w:t>a</w:t>
      </w:r>
      <w:r w:rsidRPr="00F851DB">
        <w:rPr>
          <w:sz w:val="24"/>
          <w:szCs w:val="24"/>
        </w:rPr>
        <w:t xml:space="preserve">dresach nieruchomości z których odbierane są wyjątkowo duże ilości odpadów w porównaniu z liczbą osób zgłoszonych w deklaracji; </w:t>
      </w:r>
    </w:p>
    <w:p w14:paraId="2A6B11B7" w14:textId="67FD6B59" w:rsidR="00F7763D" w:rsidRPr="004D7404" w:rsidRDefault="00F7763D" w:rsidP="00F7763D">
      <w:pPr>
        <w:pStyle w:val="Akapitzlist"/>
        <w:widowControl w:val="0"/>
        <w:suppressAutoHyphens/>
        <w:spacing w:after="0" w:line="288" w:lineRule="auto"/>
        <w:ind w:left="709"/>
        <w:jc w:val="both"/>
        <w:rPr>
          <w:sz w:val="24"/>
          <w:szCs w:val="24"/>
        </w:rPr>
      </w:pPr>
      <w:r>
        <w:rPr>
          <w:sz w:val="24"/>
          <w:szCs w:val="24"/>
        </w:rPr>
        <w:t>ł</w:t>
      </w:r>
      <w:r w:rsidRPr="00F851DB">
        <w:rPr>
          <w:sz w:val="24"/>
          <w:szCs w:val="24"/>
        </w:rPr>
        <w:t xml:space="preserve">) </w:t>
      </w:r>
      <w:r w:rsidR="00300AD2">
        <w:rPr>
          <w:sz w:val="24"/>
          <w:szCs w:val="24"/>
        </w:rPr>
        <w:t>a</w:t>
      </w:r>
      <w:r w:rsidRPr="00F851DB">
        <w:rPr>
          <w:sz w:val="24"/>
          <w:szCs w:val="24"/>
        </w:rPr>
        <w:t xml:space="preserve">dresach nieruchomości na których powstają odpady, a które nie są ujęte w systemie. </w:t>
      </w:r>
    </w:p>
    <w:p w14:paraId="689357BE" w14:textId="77777777" w:rsidR="00F7763D" w:rsidRDefault="00F7763D" w:rsidP="00F7763D">
      <w:pPr>
        <w:widowControl w:val="0"/>
        <w:suppressAutoHyphens/>
        <w:spacing w:after="0" w:line="288" w:lineRule="auto"/>
        <w:ind w:left="708"/>
        <w:jc w:val="both"/>
        <w:rPr>
          <w:sz w:val="24"/>
          <w:szCs w:val="24"/>
        </w:rPr>
      </w:pPr>
      <w:r>
        <w:rPr>
          <w:sz w:val="24"/>
          <w:szCs w:val="24"/>
        </w:rPr>
        <w:t xml:space="preserve">3) </w:t>
      </w:r>
      <w:r w:rsidRPr="00F851DB">
        <w:rPr>
          <w:sz w:val="24"/>
          <w:szCs w:val="24"/>
        </w:rPr>
        <w:t xml:space="preserve">Wykonawca jest zobowiązany do prowadzenia na bieżąco ewidencji ilościowej i jakościowej zgodnie z katalogiem odpadów poprzez zważenie na legalizowanej wadze a następnie odnotowanie jej w ewidencji. </w:t>
      </w:r>
    </w:p>
    <w:p w14:paraId="779A120D" w14:textId="77777777" w:rsidR="00F7763D" w:rsidRPr="00F851DB" w:rsidRDefault="00F7763D" w:rsidP="00F7763D">
      <w:pPr>
        <w:widowControl w:val="0"/>
        <w:suppressAutoHyphens/>
        <w:spacing w:after="0" w:line="288" w:lineRule="auto"/>
        <w:ind w:left="708"/>
        <w:jc w:val="both"/>
        <w:rPr>
          <w:sz w:val="24"/>
          <w:szCs w:val="24"/>
        </w:rPr>
      </w:pPr>
      <w:r w:rsidRPr="00F851DB">
        <w:rPr>
          <w:sz w:val="24"/>
          <w:szCs w:val="24"/>
        </w:rPr>
        <w:t xml:space="preserve">4) Ewidencję odpadów należy prowadzić z zastosowaniem kart przekazania odpadów sporządzonych zgodnie z art. 67 i 69 ustawy o odpadach. </w:t>
      </w:r>
    </w:p>
    <w:p w14:paraId="6CB36A7D" w14:textId="77777777" w:rsidR="00F7763D" w:rsidRPr="00F851DB" w:rsidRDefault="00F7763D" w:rsidP="00F7763D">
      <w:pPr>
        <w:widowControl w:val="0"/>
        <w:suppressAutoHyphens/>
        <w:spacing w:after="0" w:line="288" w:lineRule="auto"/>
        <w:ind w:left="708"/>
        <w:jc w:val="both"/>
        <w:rPr>
          <w:sz w:val="24"/>
          <w:szCs w:val="24"/>
        </w:rPr>
      </w:pPr>
      <w:r w:rsidRPr="00F851DB">
        <w:rPr>
          <w:sz w:val="24"/>
          <w:szCs w:val="24"/>
        </w:rPr>
        <w:t xml:space="preserve">5) Wykonawca jest zobowiązany do </w:t>
      </w:r>
      <w:r>
        <w:rPr>
          <w:sz w:val="24"/>
          <w:szCs w:val="24"/>
        </w:rPr>
        <w:t>załączenia do miesięcznych raportów kopii kart przekazania odpadów komunalnych do Instalacji Komunalnych oraz kopii kart przekazania odpadów selektywnie zebranych do innych instalacji lub jednostek zajmujących się przetwarzaniem odpadów oraz dziennych dowodów wagowych odebranych odpadów (wszystkie rodzaje odpadów) z terenu gminy Wiskitki.</w:t>
      </w:r>
      <w:r w:rsidRPr="00F851DB">
        <w:rPr>
          <w:sz w:val="24"/>
          <w:szCs w:val="24"/>
        </w:rPr>
        <w:t xml:space="preserve"> </w:t>
      </w:r>
    </w:p>
    <w:p w14:paraId="3A0941A9" w14:textId="77777777" w:rsidR="00F7763D" w:rsidRDefault="00F7763D" w:rsidP="00F7763D">
      <w:pPr>
        <w:widowControl w:val="0"/>
        <w:suppressAutoHyphens/>
        <w:spacing w:after="0" w:line="288" w:lineRule="auto"/>
        <w:ind w:left="708"/>
        <w:jc w:val="both"/>
        <w:rPr>
          <w:sz w:val="24"/>
          <w:szCs w:val="24"/>
        </w:rPr>
      </w:pPr>
      <w:r w:rsidRPr="00F851DB">
        <w:rPr>
          <w:sz w:val="24"/>
          <w:szCs w:val="24"/>
        </w:rPr>
        <w:t xml:space="preserve">6) </w:t>
      </w:r>
      <w:r>
        <w:rPr>
          <w:sz w:val="24"/>
          <w:szCs w:val="24"/>
        </w:rPr>
        <w:t>Raporty miesięczne Wykonawca zobowiązany będzie dostarczyć w wersji elektronicznej i papierowej.</w:t>
      </w:r>
    </w:p>
    <w:p w14:paraId="1028BACD" w14:textId="77777777" w:rsidR="00F7763D" w:rsidRDefault="00F7763D" w:rsidP="00F7763D">
      <w:pPr>
        <w:widowControl w:val="0"/>
        <w:suppressAutoHyphens/>
        <w:spacing w:after="0" w:line="288" w:lineRule="auto"/>
        <w:ind w:left="708"/>
        <w:jc w:val="both"/>
        <w:rPr>
          <w:sz w:val="24"/>
          <w:szCs w:val="24"/>
        </w:rPr>
      </w:pPr>
      <w:r>
        <w:rPr>
          <w:sz w:val="24"/>
          <w:szCs w:val="24"/>
        </w:rPr>
        <w:t>7) Po zatwierdzeniu przez Zamawiającego miesięcznego raportu sporządzony zostanie protokół z wykonania usługi będący podstawą wystawienia faktury.</w:t>
      </w:r>
    </w:p>
    <w:p w14:paraId="05930C1D" w14:textId="77777777" w:rsidR="00F7763D" w:rsidRPr="00F851DB" w:rsidRDefault="00F7763D" w:rsidP="00F7763D">
      <w:pPr>
        <w:widowControl w:val="0"/>
        <w:suppressAutoHyphens/>
        <w:spacing w:after="0" w:line="288" w:lineRule="auto"/>
        <w:ind w:left="708"/>
        <w:jc w:val="both"/>
        <w:rPr>
          <w:rFonts w:eastAsia="SimSun" w:cs="Mangal"/>
          <w:b/>
          <w:bCs/>
          <w:kern w:val="2"/>
          <w:sz w:val="24"/>
          <w:szCs w:val="24"/>
          <w:lang w:eastAsia="zh-CN" w:bidi="hi-IN"/>
        </w:rPr>
      </w:pPr>
      <w:r>
        <w:rPr>
          <w:sz w:val="24"/>
          <w:szCs w:val="24"/>
        </w:rPr>
        <w:t>8)Wykonawca odbierający odpady komunalne od właścicieli nieruchomości jest zobowiązany do sporządzenia i przekazania Zamawiającemu rocznych sprawozdań zgodnie z ustawą o utrzymaniu czystości i porządku w gminie.</w:t>
      </w:r>
    </w:p>
    <w:p w14:paraId="75446C81" w14:textId="77777777" w:rsidR="00F7763D" w:rsidRDefault="00F7763D" w:rsidP="00F7763D">
      <w:pPr>
        <w:widowControl w:val="0"/>
        <w:suppressAutoHyphens/>
        <w:spacing w:after="0" w:line="288" w:lineRule="auto"/>
        <w:ind w:left="142"/>
        <w:contextualSpacing/>
        <w:jc w:val="both"/>
        <w:rPr>
          <w:rFonts w:eastAsia="SimSun" w:cs="Mangal"/>
          <w:b/>
          <w:bCs/>
          <w:kern w:val="2"/>
          <w:sz w:val="24"/>
          <w:szCs w:val="24"/>
          <w:lang w:eastAsia="zh-CN" w:bidi="hi-IN"/>
        </w:rPr>
      </w:pPr>
      <w:r>
        <w:rPr>
          <w:rFonts w:eastAsia="SimSun" w:cs="Mangal"/>
          <w:b/>
          <w:bCs/>
          <w:kern w:val="2"/>
          <w:sz w:val="24"/>
          <w:szCs w:val="24"/>
          <w:lang w:eastAsia="zh-CN" w:bidi="hi-IN"/>
        </w:rPr>
        <w:t>11. Obowiązki Wykonawcy oraz standard wykonywania usług</w:t>
      </w:r>
    </w:p>
    <w:p w14:paraId="5D038500" w14:textId="77777777" w:rsidR="00F7763D" w:rsidRDefault="00F7763D" w:rsidP="00F7763D">
      <w:pPr>
        <w:widowControl w:val="0"/>
        <w:suppressAutoHyphens/>
        <w:spacing w:after="0" w:line="288" w:lineRule="auto"/>
        <w:ind w:left="567" w:hanging="283"/>
        <w:contextualSpacing/>
        <w:jc w:val="both"/>
        <w:rPr>
          <w:rFonts w:cstheme="minorHAnsi"/>
          <w:sz w:val="24"/>
          <w:szCs w:val="24"/>
        </w:rPr>
      </w:pPr>
      <w:r>
        <w:rPr>
          <w:rFonts w:eastAsia="SimSun" w:cs="Mangal"/>
          <w:bCs/>
          <w:kern w:val="2"/>
          <w:sz w:val="24"/>
          <w:szCs w:val="24"/>
          <w:lang w:eastAsia="zh-CN" w:bidi="hi-IN"/>
        </w:rPr>
        <w:t>1)</w:t>
      </w:r>
      <w:r>
        <w:rPr>
          <w:rFonts w:ascii="Times New Roman" w:hAnsi="Times New Roman"/>
          <w:sz w:val="24"/>
          <w:szCs w:val="24"/>
        </w:rPr>
        <w:t xml:space="preserve"> </w:t>
      </w:r>
      <w:r>
        <w:rPr>
          <w:rFonts w:cstheme="minorHAnsi"/>
          <w:sz w:val="24"/>
          <w:szCs w:val="24"/>
        </w:rPr>
        <w:t xml:space="preserve">Wykonawca zobowiązany jest do wykonywania przedmiotu zamówienia zgodnie </w:t>
      </w:r>
      <w:r>
        <w:rPr>
          <w:rFonts w:cstheme="minorHAnsi"/>
          <w:sz w:val="24"/>
          <w:szCs w:val="24"/>
        </w:rPr>
        <w:br/>
        <w:t xml:space="preserve"> z obowiązującymi przepisami prawa.</w:t>
      </w:r>
    </w:p>
    <w:p w14:paraId="6B123FD1" w14:textId="77777777" w:rsidR="00F7763D" w:rsidRDefault="00F7763D" w:rsidP="00F7763D">
      <w:pPr>
        <w:spacing w:line="240" w:lineRule="auto"/>
        <w:ind w:left="567" w:hanging="283"/>
        <w:jc w:val="both"/>
        <w:rPr>
          <w:rFonts w:cstheme="minorHAnsi"/>
          <w:sz w:val="24"/>
          <w:szCs w:val="24"/>
        </w:rPr>
      </w:pPr>
      <w:r>
        <w:rPr>
          <w:rFonts w:cstheme="minorHAnsi"/>
          <w:sz w:val="24"/>
          <w:szCs w:val="24"/>
        </w:rPr>
        <w:t xml:space="preserve">      Zamawiający powierza Wykonawcy, w trybie art. 28 ogólnego rozporządzenia o ochronie danych z dnia 27 kwietnia 2016 r. (zwanego w dalszej części „Rozporządzeniem”) dane osobowe do przetwarzania, na zasadach i w celu określonym w ww. Rozporządzeniu.</w:t>
      </w:r>
    </w:p>
    <w:p w14:paraId="36272791" w14:textId="77777777" w:rsidR="00F7763D" w:rsidRDefault="00F7763D" w:rsidP="00F7763D">
      <w:pPr>
        <w:widowControl w:val="0"/>
        <w:suppressAutoHyphens/>
        <w:spacing w:after="0" w:line="288" w:lineRule="auto"/>
        <w:ind w:left="567" w:hanging="283"/>
        <w:jc w:val="both"/>
        <w:rPr>
          <w:rFonts w:cstheme="minorHAnsi"/>
          <w:sz w:val="24"/>
          <w:szCs w:val="24"/>
        </w:rPr>
      </w:pPr>
      <w:r>
        <w:rPr>
          <w:rFonts w:cstheme="minorHAnsi"/>
          <w:sz w:val="24"/>
          <w:szCs w:val="24"/>
        </w:rPr>
        <w:t xml:space="preserve">      Powierzone przez Zamawiającego dane osobowe, będą przetwarzane przez Wykonawcę wyłącznie w celu realizacji niniejszej umowy, w zakresie świadczenia usług odbierania i zagospodarowania odpadów powstających na nieruchomościach zgodnie </w:t>
      </w:r>
    </w:p>
    <w:p w14:paraId="1725BC39" w14:textId="77777777" w:rsidR="00F7763D" w:rsidRDefault="00F7763D" w:rsidP="00F7763D">
      <w:pPr>
        <w:widowControl w:val="0"/>
        <w:suppressAutoHyphens/>
        <w:spacing w:after="0" w:line="288" w:lineRule="auto"/>
        <w:ind w:left="567" w:hanging="283"/>
        <w:jc w:val="both"/>
        <w:rPr>
          <w:rFonts w:cstheme="minorHAnsi"/>
          <w:sz w:val="24"/>
          <w:szCs w:val="24"/>
        </w:rPr>
      </w:pPr>
      <w:r>
        <w:rPr>
          <w:rFonts w:cstheme="minorHAnsi"/>
          <w:sz w:val="24"/>
          <w:szCs w:val="24"/>
        </w:rPr>
        <w:t xml:space="preserve">      z przepisami ustawy z dnia 13 września 1996 r. o utrzymaniu czystości i porządku w gminach.</w:t>
      </w:r>
    </w:p>
    <w:p w14:paraId="1DB28251" w14:textId="20C6F45A"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cstheme="minorHAnsi"/>
          <w:sz w:val="24"/>
          <w:szCs w:val="24"/>
        </w:rPr>
        <w:lastRenderedPageBreak/>
        <w:t xml:space="preserve">2) </w:t>
      </w:r>
      <w:r>
        <w:rPr>
          <w:rFonts w:eastAsia="SimSun" w:cs="Mangal"/>
          <w:kern w:val="2"/>
          <w:sz w:val="24"/>
          <w:szCs w:val="24"/>
          <w:lang w:eastAsia="zh-CN" w:bidi="hi-IN"/>
        </w:rPr>
        <w:t xml:space="preserve">Wykonawca w terminie do </w:t>
      </w:r>
      <w:r>
        <w:rPr>
          <w:rFonts w:eastAsia="SimSun" w:cs="Mangal"/>
          <w:b/>
          <w:kern w:val="2"/>
          <w:sz w:val="24"/>
          <w:szCs w:val="24"/>
          <w:lang w:eastAsia="zh-CN" w:bidi="hi-IN"/>
        </w:rPr>
        <w:t>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wyposaży właścicieli nieruchomości wskazanych przez Zamawiającego, w kontenery i pojemniki na niesegregowane (zmieszane) odpady komunalne oraz worki lub pojemniki na  odpady zbierane selektywnie.</w:t>
      </w:r>
    </w:p>
    <w:p w14:paraId="643E2C53" w14:textId="768218CF" w:rsidR="00F7763D" w:rsidRDefault="00F7763D" w:rsidP="00F7763D">
      <w:pPr>
        <w:widowControl w:val="0"/>
        <w:suppressAutoHyphens/>
        <w:spacing w:after="0" w:line="288" w:lineRule="auto"/>
        <w:ind w:left="567"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 xml:space="preserve">  3)</w:t>
      </w:r>
      <w:r>
        <w:rPr>
          <w:rFonts w:eastAsia="SimSun" w:cs="Mangal"/>
          <w:kern w:val="2"/>
          <w:sz w:val="24"/>
          <w:szCs w:val="24"/>
          <w:lang w:eastAsia="zh-CN" w:bidi="hi-IN"/>
        </w:rPr>
        <w:t xml:space="preserve"> Wykonawca </w:t>
      </w:r>
      <w:r>
        <w:rPr>
          <w:rFonts w:eastAsia="SimSun" w:cs="Mangal"/>
          <w:b/>
          <w:kern w:val="2"/>
          <w:sz w:val="24"/>
          <w:szCs w:val="24"/>
          <w:lang w:eastAsia="zh-CN" w:bidi="hi-IN"/>
        </w:rPr>
        <w:t>w terminie do 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dostarczy do wskazanych punktów aptecznych pojemniki do zbiórki przeterminowanych leków.</w:t>
      </w:r>
    </w:p>
    <w:p w14:paraId="40375042" w14:textId="54F00CBA" w:rsidR="00F7763D" w:rsidRDefault="00F7763D" w:rsidP="00F7763D">
      <w:pPr>
        <w:widowControl w:val="0"/>
        <w:suppressAutoHyphens/>
        <w:spacing w:after="0" w:line="288" w:lineRule="auto"/>
        <w:ind w:left="567" w:hanging="425"/>
        <w:jc w:val="both"/>
        <w:rPr>
          <w:rFonts w:cs="Times New Roman"/>
          <w:sz w:val="24"/>
          <w:szCs w:val="24"/>
        </w:rPr>
      </w:pPr>
      <w:r>
        <w:rPr>
          <w:rFonts w:ascii="Times New Roman" w:eastAsia="SimSun" w:hAnsi="Times New Roman" w:cs="Times New Roman"/>
          <w:kern w:val="2"/>
          <w:sz w:val="24"/>
          <w:szCs w:val="24"/>
          <w:lang w:eastAsia="zh-CN" w:bidi="hi-IN"/>
        </w:rPr>
        <w:t xml:space="preserve">  4)</w:t>
      </w:r>
      <w:r>
        <w:rPr>
          <w:rFonts w:eastAsia="SimSun" w:cs="Mangal"/>
          <w:kern w:val="2"/>
          <w:sz w:val="24"/>
          <w:szCs w:val="24"/>
          <w:lang w:eastAsia="zh-CN" w:bidi="hi-IN"/>
        </w:rPr>
        <w:t xml:space="preserve"> Wykonawca </w:t>
      </w:r>
      <w:r>
        <w:rPr>
          <w:rFonts w:eastAsia="SimSun" w:cs="Mangal"/>
          <w:b/>
          <w:kern w:val="2"/>
          <w:sz w:val="24"/>
          <w:szCs w:val="24"/>
          <w:lang w:eastAsia="zh-CN" w:bidi="hi-IN"/>
        </w:rPr>
        <w:t>w terminie do 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dostarczy </w:t>
      </w:r>
      <w:r>
        <w:rPr>
          <w:rFonts w:cs="Times New Roman"/>
          <w:sz w:val="24"/>
          <w:szCs w:val="24"/>
        </w:rPr>
        <w:t xml:space="preserve">do </w:t>
      </w:r>
      <w:r>
        <w:rPr>
          <w:rFonts w:eastAsia="SimSun" w:cs="Mangal"/>
          <w:kern w:val="2"/>
          <w:sz w:val="24"/>
          <w:szCs w:val="24"/>
          <w:lang w:eastAsia="zh-CN" w:bidi="hi-IN"/>
        </w:rPr>
        <w:t>wskazanych</w:t>
      </w:r>
      <w:r>
        <w:rPr>
          <w:rFonts w:cs="Times New Roman"/>
          <w:sz w:val="24"/>
          <w:szCs w:val="24"/>
        </w:rPr>
        <w:t xml:space="preserve"> szkół oraz Urzędu Miasta i Gminy  Wiskitki tekturowe opakowania przeznaczone do zbiórki zużytych baterii i akumulatorów. </w:t>
      </w:r>
    </w:p>
    <w:p w14:paraId="250EC13B" w14:textId="71AD888C" w:rsidR="00F7763D" w:rsidRPr="004D7404" w:rsidRDefault="00F7763D" w:rsidP="00F7763D">
      <w:pPr>
        <w:widowControl w:val="0"/>
        <w:suppressAutoHyphens/>
        <w:spacing w:after="0" w:line="288" w:lineRule="auto"/>
        <w:ind w:left="567" w:hanging="425"/>
        <w:jc w:val="both"/>
        <w:rPr>
          <w:rFonts w:eastAsia="SimSun" w:cstheme="minorHAnsi"/>
          <w:kern w:val="2"/>
          <w:sz w:val="24"/>
          <w:szCs w:val="24"/>
          <w:lang w:eastAsia="zh-CN" w:bidi="hi-IN"/>
        </w:rPr>
      </w:pPr>
      <w:r>
        <w:rPr>
          <w:rFonts w:cs="Times New Roman"/>
          <w:sz w:val="24"/>
          <w:szCs w:val="24"/>
        </w:rPr>
        <w:t xml:space="preserve">  5) </w:t>
      </w:r>
      <w:r w:rsidRPr="004D7404">
        <w:rPr>
          <w:rFonts w:eastAsia="SimSun" w:cstheme="minorHAnsi"/>
          <w:kern w:val="2"/>
          <w:sz w:val="24"/>
          <w:szCs w:val="24"/>
          <w:lang w:eastAsia="zh-CN" w:bidi="hi-IN"/>
        </w:rPr>
        <w:t xml:space="preserve">Wykonawca </w:t>
      </w:r>
      <w:r>
        <w:rPr>
          <w:rFonts w:eastAsia="SimSun" w:cstheme="minorHAnsi"/>
          <w:b/>
          <w:kern w:val="2"/>
          <w:sz w:val="24"/>
          <w:szCs w:val="24"/>
          <w:lang w:eastAsia="zh-CN" w:bidi="hi-IN"/>
        </w:rPr>
        <w:t>w terminie do 2</w:t>
      </w:r>
      <w:r w:rsidR="00300AD2">
        <w:rPr>
          <w:rFonts w:eastAsia="SimSun" w:cstheme="minorHAnsi"/>
          <w:b/>
          <w:kern w:val="2"/>
          <w:sz w:val="24"/>
          <w:szCs w:val="24"/>
          <w:lang w:eastAsia="zh-CN" w:bidi="hi-IN"/>
        </w:rPr>
        <w:t>9</w:t>
      </w:r>
      <w:r>
        <w:rPr>
          <w:rFonts w:eastAsia="SimSun" w:cstheme="minorHAnsi"/>
          <w:b/>
          <w:kern w:val="2"/>
          <w:sz w:val="24"/>
          <w:szCs w:val="24"/>
          <w:lang w:eastAsia="zh-CN" w:bidi="hi-IN"/>
        </w:rPr>
        <w:t>.02.202</w:t>
      </w:r>
      <w:r w:rsidR="00300AD2">
        <w:rPr>
          <w:rFonts w:eastAsia="SimSun" w:cstheme="minorHAnsi"/>
          <w:b/>
          <w:kern w:val="2"/>
          <w:sz w:val="24"/>
          <w:szCs w:val="24"/>
          <w:lang w:eastAsia="zh-CN" w:bidi="hi-IN"/>
        </w:rPr>
        <w:t>4</w:t>
      </w:r>
      <w:r w:rsidRPr="004D7404">
        <w:rPr>
          <w:rFonts w:eastAsia="SimSun" w:cstheme="minorHAnsi"/>
          <w:b/>
          <w:kern w:val="2"/>
          <w:sz w:val="24"/>
          <w:szCs w:val="24"/>
          <w:lang w:eastAsia="zh-CN" w:bidi="hi-IN"/>
        </w:rPr>
        <w:t>r.</w:t>
      </w:r>
      <w:r w:rsidRPr="004D7404">
        <w:rPr>
          <w:rFonts w:eastAsia="SimSun" w:cstheme="minorHAnsi"/>
          <w:kern w:val="2"/>
          <w:sz w:val="24"/>
          <w:szCs w:val="24"/>
          <w:lang w:eastAsia="zh-CN" w:bidi="hi-IN"/>
        </w:rPr>
        <w:t xml:space="preserve"> dostarczy do siedziby Zamawiającego pojemnik do zbiórki żarówek i świetlówek.</w:t>
      </w:r>
    </w:p>
    <w:p w14:paraId="4217B253"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6)</w:t>
      </w:r>
      <w:r>
        <w:rPr>
          <w:rFonts w:eastAsia="SimSun" w:cs="Mangal"/>
          <w:kern w:val="2"/>
          <w:sz w:val="24"/>
          <w:szCs w:val="24"/>
          <w:lang w:eastAsia="zh-CN" w:bidi="hi-IN"/>
        </w:rPr>
        <w:t xml:space="preserve"> Wykonanie przedmiotu umowy w sposób fachowy, niepowodujący niepotrzebnych przeszkód oraz ograniczający niedogodności dla mieszkańców Gminy Wiskitki do niezbędnego minimum.</w:t>
      </w:r>
    </w:p>
    <w:p w14:paraId="2220F558"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7)</w:t>
      </w:r>
      <w:r>
        <w:rPr>
          <w:rFonts w:eastAsia="SimSun" w:cs="Mangal"/>
          <w:kern w:val="2"/>
          <w:sz w:val="24"/>
          <w:szCs w:val="24"/>
          <w:lang w:eastAsia="zh-CN" w:bidi="hi-IN"/>
        </w:rPr>
        <w:t xml:space="preserve"> Wykonawca ponosi odpowiedzialność za zniszczenie, uszkodzenie lub utratę pojemników do gromadzenia odpadów wydzierżawionych  właścicielom nieruchomości, powstałych w związku z realizacją podczas świadczenia usługi, na zasadach określonych w Kodeksie cywilnym.</w:t>
      </w:r>
    </w:p>
    <w:p w14:paraId="6570E69E"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8)</w:t>
      </w:r>
      <w:r>
        <w:rPr>
          <w:rFonts w:eastAsia="SimSun" w:cs="Mangal"/>
          <w:kern w:val="2"/>
          <w:sz w:val="24"/>
          <w:szCs w:val="24"/>
          <w:lang w:eastAsia="zh-CN" w:bidi="hi-IN"/>
        </w:rPr>
        <w:t xml:space="preserve"> Wykonawca odpowiada za prawidłowe opróżnianie i odstawianie pojemników, oraz za pozostawienie porządku po odbiorze odpadów od mieszkańców.</w:t>
      </w:r>
    </w:p>
    <w:p w14:paraId="374C1756"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9)</w:t>
      </w:r>
      <w:r>
        <w:rPr>
          <w:rFonts w:eastAsia="SimSun" w:cs="Mangal"/>
          <w:kern w:val="2"/>
          <w:sz w:val="24"/>
          <w:szCs w:val="24"/>
          <w:lang w:eastAsia="zh-CN" w:bidi="hi-IN"/>
        </w:rPr>
        <w:t xml:space="preserve"> Wykonawca zobowiązany jest bez względu na warunki atmosferyczne do odbioru </w:t>
      </w:r>
      <w:r>
        <w:rPr>
          <w:rFonts w:eastAsia="SimSun" w:cs="Mangal"/>
          <w:kern w:val="2"/>
          <w:sz w:val="24"/>
          <w:szCs w:val="24"/>
          <w:lang w:eastAsia="zh-CN" w:bidi="hi-IN"/>
        </w:rPr>
        <w:br/>
        <w:t>i zagospodarowania każdej ilości odpadów komunalnych przekazanych przez właścicieli nieruchomości zamieszkałych.</w:t>
      </w:r>
    </w:p>
    <w:p w14:paraId="7D281335"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10)</w:t>
      </w:r>
      <w:r>
        <w:rPr>
          <w:rFonts w:eastAsia="SimSun" w:cs="Mangal"/>
          <w:kern w:val="2"/>
          <w:sz w:val="24"/>
          <w:szCs w:val="24"/>
          <w:lang w:eastAsia="zh-CN" w:bidi="hi-IN"/>
        </w:rPr>
        <w:t xml:space="preserve"> Wykonawca zobowiązany jest do odbierania odpadów komunalnych</w:t>
      </w:r>
      <w:r>
        <w:rPr>
          <w:rFonts w:eastAsia="SimSun" w:cs="Mangal"/>
          <w:color w:val="000000" w:themeColor="text1"/>
          <w:kern w:val="2"/>
          <w:sz w:val="24"/>
          <w:szCs w:val="24"/>
          <w:lang w:eastAsia="zh-CN" w:bidi="hi-IN"/>
        </w:rPr>
        <w:t xml:space="preserve"> </w:t>
      </w:r>
      <w:r>
        <w:rPr>
          <w:rFonts w:eastAsia="SimSun" w:cs="Mangal"/>
          <w:kern w:val="2"/>
          <w:sz w:val="24"/>
          <w:szCs w:val="24"/>
          <w:lang w:eastAsia="zh-CN" w:bidi="hi-IN"/>
        </w:rPr>
        <w:t>wystawionych do drogi publicznej z terenu nieruchomości zamieszkałych. W tym celu Wykonawca jest zobowiązany do dokonania wizji lokalnej w zakresie infrastruktury drogowej na terenie gminy Wiskitki, przed złożeniem oferty cenowej.</w:t>
      </w:r>
    </w:p>
    <w:p w14:paraId="0575D7B6"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11)</w:t>
      </w:r>
      <w:r>
        <w:rPr>
          <w:rFonts w:eastAsia="SimSun" w:cs="Mangal"/>
          <w:kern w:val="2"/>
          <w:sz w:val="24"/>
          <w:szCs w:val="24"/>
          <w:lang w:eastAsia="zh-CN" w:bidi="hi-IN"/>
        </w:rPr>
        <w:t xml:space="preserve"> Wykonawca zobowiązany jest do prowadzenia ewidencji nieruchomości, z których zostały odebrane zmieszane i selektywnie zebrane frakcje odpadów.</w:t>
      </w:r>
    </w:p>
    <w:p w14:paraId="14E1138C"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12)</w:t>
      </w:r>
      <w:r>
        <w:rPr>
          <w:rFonts w:eastAsia="SimSun" w:cs="Mangal"/>
          <w:kern w:val="2"/>
          <w:sz w:val="24"/>
          <w:szCs w:val="24"/>
          <w:lang w:eastAsia="zh-CN" w:bidi="hi-IN"/>
        </w:rPr>
        <w:t xml:space="preserve"> Wykonawca zobowiązany jest do udostępnienia Zamawiającemu, najpóźniej do dnia rozpoczęcia realizacji umowy w internetowy system monitoringu umożliwiający weryfikację dokonywania odbiorów z posesji objętych systemem odbioru odpadów. System winien umożliwiać odczyt daty i godziny oraz adresy nieruchomości, gdzie dokonany został odbiór odpadów. </w:t>
      </w:r>
    </w:p>
    <w:p w14:paraId="19B79EB4" w14:textId="77777777" w:rsidR="00F7763D" w:rsidRDefault="00F7763D" w:rsidP="00F7763D">
      <w:pPr>
        <w:pStyle w:val="Akapitzlist"/>
        <w:widowControl w:val="0"/>
        <w:suppressAutoHyphens/>
        <w:spacing w:after="0" w:line="288" w:lineRule="auto"/>
        <w:ind w:left="567" w:hanging="283"/>
        <w:jc w:val="both"/>
        <w:rPr>
          <w:rFonts w:eastAsia="SimSun" w:cs="Mangal"/>
          <w:kern w:val="2"/>
          <w:sz w:val="24"/>
          <w:szCs w:val="24"/>
          <w:lang w:eastAsia="zh-CN" w:bidi="hi-IN"/>
        </w:rPr>
      </w:pPr>
      <w:r>
        <w:rPr>
          <w:rFonts w:eastAsia="SimSun" w:cs="Mangal"/>
          <w:kern w:val="2"/>
          <w:sz w:val="24"/>
          <w:szCs w:val="24"/>
          <w:lang w:eastAsia="zh-CN" w:bidi="hi-IN"/>
        </w:rPr>
        <w:t xml:space="preserve">      Wykonawca dostarcza ww. system oraz zapewnia jego funkcjonowanie i obsługę techniczną na czas trwania umowy nieodpłatnie. System musi zapisywać dane o pojazdach, i miejscu ich poruszania w okresie trwania umowy i umożliwić uzyskanie tych danych także po zakończeniu umowy (do 6 miesięcy).  W przypadku awarii systemu przywrócenie jego funkcjonowania nie może trwać dłużej niż dwa dni robocze od czasu zgłoszenia. </w:t>
      </w:r>
    </w:p>
    <w:p w14:paraId="345025C0" w14:textId="77777777" w:rsidR="00F7763D" w:rsidRDefault="00F7763D" w:rsidP="00F7763D">
      <w:pPr>
        <w:widowControl w:val="0"/>
        <w:suppressAutoHyphens/>
        <w:spacing w:after="0" w:line="288" w:lineRule="auto"/>
        <w:ind w:left="709"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13)</w:t>
      </w:r>
      <w:r>
        <w:rPr>
          <w:rFonts w:eastAsia="SimSun" w:cs="Mangal"/>
          <w:kern w:val="2"/>
          <w:sz w:val="24"/>
          <w:szCs w:val="24"/>
          <w:lang w:eastAsia="zh-CN" w:bidi="hi-IN"/>
        </w:rPr>
        <w:t xml:space="preserve"> Wykonawca zobowiązany jest kontrolować realizowane przez właściciela nieruchomości </w:t>
      </w:r>
      <w:r>
        <w:rPr>
          <w:rFonts w:eastAsia="SimSun" w:cs="Mangal"/>
          <w:kern w:val="2"/>
          <w:sz w:val="24"/>
          <w:szCs w:val="24"/>
          <w:lang w:eastAsia="zh-CN" w:bidi="hi-IN"/>
        </w:rPr>
        <w:lastRenderedPageBreak/>
        <w:t>obowiązki w zakresie selektywnego zbierania odpadów komunalnych, a w przypadku jego niedopełnienia Wykonawca zobowiązany jest przyjąć odebrane odpady komunalne jako zmieszane odpady komunalne i w ciągu 2 dni roboczych powiadomić o tym fakcie Zamawiającego. Należy sporządzić protokół z dnia, w którym zaistniało zdarzenie wraz z dowodami w formie zdjęć lub nagrań wideo pisemnie, faksem lub drogą elektroniczną (poczta e-mail) przesłać Zamawiającemu.</w:t>
      </w:r>
    </w:p>
    <w:p w14:paraId="01C4FFBC" w14:textId="77777777" w:rsidR="00F7763D" w:rsidRDefault="00F7763D" w:rsidP="00F7763D">
      <w:pPr>
        <w:widowControl w:val="0"/>
        <w:suppressAutoHyphens/>
        <w:spacing w:after="0" w:line="288" w:lineRule="auto"/>
        <w:ind w:left="709"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14)</w:t>
      </w:r>
      <w:r>
        <w:rPr>
          <w:rFonts w:eastAsia="SimSun" w:cs="Mangal"/>
          <w:kern w:val="2"/>
          <w:sz w:val="24"/>
          <w:szCs w:val="24"/>
          <w:lang w:eastAsia="zh-CN" w:bidi="hi-IN"/>
        </w:rPr>
        <w:t xml:space="preserve"> Przedłożona Zamawiającemu dokumentacja, o której mowa w </w:t>
      </w:r>
      <w:proofErr w:type="spellStart"/>
      <w:r>
        <w:rPr>
          <w:rFonts w:eastAsia="SimSun" w:cs="Mangal"/>
          <w:kern w:val="2"/>
          <w:sz w:val="24"/>
          <w:szCs w:val="24"/>
          <w:lang w:eastAsia="zh-CN" w:bidi="hi-IN"/>
        </w:rPr>
        <w:t>ppkt</w:t>
      </w:r>
      <w:proofErr w:type="spellEnd"/>
      <w:r>
        <w:rPr>
          <w:rFonts w:eastAsia="SimSun" w:cs="Mangal"/>
          <w:kern w:val="2"/>
          <w:sz w:val="24"/>
          <w:szCs w:val="24"/>
          <w:lang w:eastAsia="zh-CN" w:bidi="hi-IN"/>
        </w:rPr>
        <w:t xml:space="preserve"> 13 musi zawierać co najmniej:</w:t>
      </w:r>
    </w:p>
    <w:p w14:paraId="7D937F9F"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adres nieruchomości na której odpady gromadzone są w sposób nieprawidłowy,</w:t>
      </w:r>
    </w:p>
    <w:p w14:paraId="1E93FD0A"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zdjęcia w postaci cyfrowej dowodzące, że odpady gromadzone są w sposób niewłaściwy; zdjęcia muszą zostać wykonane w taki sposób, aby nie budząc wątpliwości pozwalały na przypisanie pojemników, w tym worków do konkretnej nieruchomości,</w:t>
      </w:r>
    </w:p>
    <w:p w14:paraId="2E5F2002"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dane pracowników Wykonawcy, którzy stwierdzili fakt niezgodnego z Regulaminem postępowania z odpadami komunalnymi oraz ewentualne oświadczenia przez nich przekazane.</w:t>
      </w:r>
    </w:p>
    <w:p w14:paraId="125BA91F"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15)</w:t>
      </w:r>
      <w:r>
        <w:rPr>
          <w:rFonts w:eastAsia="SimSun" w:cs="Mangal"/>
          <w:kern w:val="2"/>
          <w:sz w:val="24"/>
          <w:szCs w:val="24"/>
          <w:lang w:eastAsia="zh-CN" w:bidi="hi-IN"/>
        </w:rPr>
        <w:t xml:space="preserve"> Wykonawca jest zobowiązany do bieżącego przekazywania adresów nieruchomości na których zamieszkują mieszkańcy i  powstają odpady, a nie są ujęte w bazie danych   przekazanej Wykonawcy przez Zamawiającego.</w:t>
      </w:r>
    </w:p>
    <w:p w14:paraId="6173CD2C"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16)</w:t>
      </w:r>
      <w:r>
        <w:rPr>
          <w:rFonts w:eastAsia="SimSun" w:cs="Mangal"/>
          <w:kern w:val="2"/>
          <w:sz w:val="24"/>
          <w:szCs w:val="24"/>
          <w:lang w:eastAsia="zh-CN" w:bidi="hi-IN"/>
        </w:rPr>
        <w:t xml:space="preserve"> Dokonywanie odbioru i transportu odpadów, również w przypadkach, kiedy dojazd po  odpady komunalne będzie utrudniony z powodu prowadzonych remontów dróg, dojazdów itp. W takich przypadkach Wykonawcy nie przysługują roszczenia z tytułu wzrostu kosztów realizacji przedmiotu umowy,</w:t>
      </w:r>
    </w:p>
    <w:p w14:paraId="3292F2B1"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17)</w:t>
      </w:r>
      <w:r>
        <w:rPr>
          <w:rFonts w:eastAsia="SimSun" w:cs="Mangal"/>
          <w:kern w:val="2"/>
          <w:sz w:val="24"/>
          <w:szCs w:val="24"/>
          <w:lang w:eastAsia="zh-CN" w:bidi="hi-IN"/>
        </w:rPr>
        <w:t xml:space="preserve"> Wykonawca zobowiązany będzie do realizacji reklamacji (nieodebrane kontenery, pojemniki lub worki z nieruchomości wystawione zgodnie z harmonogramem, brak worków na wymianę itp.) w przeciągu 48 godzin od otrzymania zawiadomienia fax. lub e-mail od Zamawiającego. Wykonanie usługi w ramach reklamacji należy niezwłocznie potwierdzić – fax lub e-mail.</w:t>
      </w:r>
    </w:p>
    <w:p w14:paraId="4A7544BF"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18)</w:t>
      </w:r>
      <w:r>
        <w:rPr>
          <w:rFonts w:eastAsia="SimSun" w:cs="Mangal"/>
          <w:kern w:val="2"/>
          <w:sz w:val="24"/>
          <w:szCs w:val="24"/>
          <w:lang w:eastAsia="zh-CN" w:bidi="hi-IN"/>
        </w:rPr>
        <w:t xml:space="preserve"> Wykonawca zobowiązany będzie do niezwłocznego informowania Zamawiającego </w:t>
      </w:r>
      <w:r>
        <w:rPr>
          <w:rFonts w:eastAsia="SimSun" w:cs="Mangal"/>
          <w:kern w:val="2"/>
          <w:sz w:val="24"/>
          <w:szCs w:val="24"/>
          <w:lang w:eastAsia="zh-CN" w:bidi="hi-IN"/>
        </w:rPr>
        <w:br/>
        <w:t xml:space="preserve">o wszelkich nieprawidłowościach stwierdzonych w trakcie świadczenia usługi, a </w:t>
      </w:r>
      <w:r>
        <w:rPr>
          <w:rFonts w:eastAsia="SimSun" w:cs="Mangal"/>
          <w:kern w:val="2"/>
          <w:sz w:val="24"/>
          <w:szCs w:val="24"/>
          <w:lang w:eastAsia="zh-CN" w:bidi="hi-IN"/>
        </w:rPr>
        <w:br/>
        <w:t>w szczególności stwierdzonych przypadkach notorycznego powstawania tzw. nadwyżek odpadów na danych nieruchomościach.</w:t>
      </w:r>
    </w:p>
    <w:p w14:paraId="0FDB2211"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19)</w:t>
      </w:r>
      <w:r>
        <w:rPr>
          <w:rFonts w:eastAsia="SimSun" w:cs="Mangal"/>
          <w:kern w:val="2"/>
          <w:sz w:val="24"/>
          <w:szCs w:val="24"/>
          <w:lang w:eastAsia="zh-CN" w:bidi="hi-IN"/>
        </w:rPr>
        <w:t xml:space="preserve"> Wykonawca zobowiązany będzie do współpracy z Zamawiającym w kwestii edukacji ekologicznej prowadzonej wśród mieszkańców gminy Wiskitki.</w:t>
      </w:r>
    </w:p>
    <w:p w14:paraId="64B68F03"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20)</w:t>
      </w:r>
      <w:r>
        <w:rPr>
          <w:rFonts w:eastAsia="SimSun" w:cs="Mangal"/>
          <w:kern w:val="2"/>
          <w:sz w:val="24"/>
          <w:szCs w:val="24"/>
          <w:lang w:eastAsia="zh-CN" w:bidi="hi-IN"/>
        </w:rPr>
        <w:t xml:space="preserve"> Ponoszenie pełnej odpowiedzialności za nienależyte wykonanie obowiązków umownych i naruszenie obowiązujących przepisów i norm.</w:t>
      </w:r>
    </w:p>
    <w:p w14:paraId="4A993FB4"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21)</w:t>
      </w:r>
      <w:r>
        <w:rPr>
          <w:rFonts w:eastAsia="SimSun" w:cs="Mangal"/>
          <w:kern w:val="2"/>
          <w:sz w:val="24"/>
          <w:szCs w:val="24"/>
          <w:lang w:eastAsia="zh-CN" w:bidi="hi-IN"/>
        </w:rPr>
        <w:t xml:space="preserve"> Ponoszenie pełnej odpowiedzialności wobec Zamawiającego i osób trzecich za szkody na mieniu i na osobie spowodowane przez Wykonawcę powstałe podczas i </w:t>
      </w:r>
    </w:p>
    <w:p w14:paraId="742DBF85"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eastAsia="SimSun" w:cs="Mangal"/>
          <w:kern w:val="2"/>
          <w:sz w:val="24"/>
          <w:szCs w:val="24"/>
          <w:lang w:eastAsia="zh-CN" w:bidi="hi-IN"/>
        </w:rPr>
        <w:t xml:space="preserve">        w związku z realizacją przedmiotu umowy.</w:t>
      </w:r>
    </w:p>
    <w:p w14:paraId="1A193712"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22)</w:t>
      </w:r>
      <w:r>
        <w:rPr>
          <w:rFonts w:eastAsia="SimSun" w:cs="Mangal"/>
          <w:kern w:val="2"/>
          <w:sz w:val="24"/>
          <w:szCs w:val="24"/>
          <w:lang w:eastAsia="zh-CN" w:bidi="hi-IN"/>
        </w:rPr>
        <w:t xml:space="preserve"> Okazanie na żądanie Zamawiającego wszelkich dokumentów potwierdzających </w:t>
      </w:r>
      <w:r>
        <w:rPr>
          <w:rFonts w:eastAsia="SimSun" w:cs="Mangal"/>
          <w:kern w:val="2"/>
          <w:sz w:val="24"/>
          <w:szCs w:val="24"/>
          <w:lang w:eastAsia="zh-CN" w:bidi="hi-IN"/>
        </w:rPr>
        <w:lastRenderedPageBreak/>
        <w:t>wykonywanie przedmiotu umowy zgodnie z określonymi przez Zamawiającego wymaganiami i przepisami prawa,</w:t>
      </w:r>
    </w:p>
    <w:p w14:paraId="54627ACA"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23)</w:t>
      </w:r>
      <w:r>
        <w:rPr>
          <w:rFonts w:eastAsia="SimSun" w:cs="Mangal"/>
          <w:kern w:val="2"/>
          <w:sz w:val="24"/>
          <w:szCs w:val="24"/>
          <w:lang w:eastAsia="zh-CN" w:bidi="hi-IN"/>
        </w:rPr>
        <w:t xml:space="preserve"> Wyposażenie własnych pracowników zajmujących się wywozem odpadów w odzież ochronną z widocznym logo firmy,</w:t>
      </w:r>
    </w:p>
    <w:p w14:paraId="610D7BA3" w14:textId="10EBC742"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24)</w:t>
      </w:r>
      <w:r>
        <w:rPr>
          <w:rFonts w:eastAsia="SimSun" w:cs="Mangal"/>
          <w:kern w:val="2"/>
          <w:sz w:val="24"/>
          <w:szCs w:val="24"/>
          <w:lang w:eastAsia="zh-CN" w:bidi="hi-IN"/>
        </w:rPr>
        <w:t xml:space="preserve"> Wykonawca podczas świadczenia usługi na rzecz Zamawiającego, nie może w tym samym czasie, przy użyciu tego samego sprzętu, odbierać odpadów od podmiotów trzecich nieobjętych umową</w:t>
      </w:r>
      <w:r w:rsidR="00DE1C73">
        <w:rPr>
          <w:rFonts w:eastAsia="SimSun" w:cs="Mangal"/>
          <w:kern w:val="2"/>
          <w:sz w:val="24"/>
          <w:szCs w:val="24"/>
          <w:lang w:eastAsia="zh-CN" w:bidi="hi-IN"/>
        </w:rPr>
        <w:t>,</w:t>
      </w:r>
    </w:p>
    <w:p w14:paraId="5D4CF767" w14:textId="1F9F3B23"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25)</w:t>
      </w:r>
      <w:r>
        <w:rPr>
          <w:rFonts w:eastAsia="SimSun" w:cs="Mangal"/>
          <w:kern w:val="2"/>
          <w:sz w:val="24"/>
          <w:szCs w:val="24"/>
          <w:lang w:eastAsia="zh-CN" w:bidi="hi-IN"/>
        </w:rPr>
        <w:t xml:space="preserve"> Wykonawca nie może odbierać jednocześnie odpadów selektywnych i odpadów zmieszanych</w:t>
      </w:r>
      <w:r w:rsidR="00DE1C73">
        <w:rPr>
          <w:rFonts w:eastAsia="SimSun" w:cs="Mangal"/>
          <w:kern w:val="2"/>
          <w:sz w:val="24"/>
          <w:szCs w:val="24"/>
          <w:lang w:eastAsia="zh-CN" w:bidi="hi-IN"/>
        </w:rPr>
        <w:t>,</w:t>
      </w:r>
    </w:p>
    <w:p w14:paraId="6CBC066D" w14:textId="77777777"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26)</w:t>
      </w:r>
      <w:r>
        <w:rPr>
          <w:rFonts w:cs="Times New Roman"/>
          <w:sz w:val="24"/>
          <w:szCs w:val="24"/>
        </w:rPr>
        <w:t xml:space="preserve"> Wykonawca jest zobowiązany do zebrania także odpadów leżących obok altanek</w:t>
      </w:r>
    </w:p>
    <w:p w14:paraId="044F85E7" w14:textId="026702FC" w:rsidR="00F7763D" w:rsidRDefault="00F7763D" w:rsidP="00F7763D">
      <w:pPr>
        <w:widowControl w:val="0"/>
        <w:suppressAutoHyphens/>
        <w:spacing w:after="0" w:line="288" w:lineRule="auto"/>
        <w:ind w:left="851" w:hanging="425"/>
        <w:jc w:val="both"/>
        <w:rPr>
          <w:rFonts w:eastAsia="SimSun" w:cs="Times New Roman"/>
          <w:kern w:val="2"/>
          <w:sz w:val="24"/>
          <w:szCs w:val="24"/>
          <w:lang w:eastAsia="zh-CN" w:bidi="hi-IN"/>
        </w:rPr>
      </w:pPr>
      <w:r>
        <w:rPr>
          <w:rFonts w:cs="Times New Roman"/>
          <w:sz w:val="24"/>
          <w:szCs w:val="24"/>
        </w:rPr>
        <w:t xml:space="preserve">       śmietnikowych i pojemników jeśli jest to wynikiem jego działalności</w:t>
      </w:r>
      <w:r w:rsidR="00DE1C73">
        <w:rPr>
          <w:rFonts w:cs="Times New Roman"/>
          <w:sz w:val="24"/>
          <w:szCs w:val="24"/>
        </w:rPr>
        <w:t>,</w:t>
      </w:r>
    </w:p>
    <w:p w14:paraId="79D09D98" w14:textId="67E8DF08"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27)</w:t>
      </w:r>
      <w:r>
        <w:rPr>
          <w:rFonts w:cs="Times New Roman"/>
          <w:sz w:val="24"/>
          <w:szCs w:val="24"/>
        </w:rPr>
        <w:t xml:space="preserve"> Wykonawca ubezpieczy na własny koszt pojemniki i zabezpieczy je od ryzyka      związanego z uszkodzeniem lub kradzieżą</w:t>
      </w:r>
      <w:r w:rsidR="00DE1C73">
        <w:rPr>
          <w:rFonts w:cs="Times New Roman"/>
          <w:sz w:val="24"/>
          <w:szCs w:val="24"/>
        </w:rPr>
        <w:t>,</w:t>
      </w:r>
    </w:p>
    <w:p w14:paraId="533AD6A4" w14:textId="6BC12CAA"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28)</w:t>
      </w:r>
      <w:r>
        <w:rPr>
          <w:rFonts w:cs="Times New Roman"/>
          <w:sz w:val="24"/>
          <w:szCs w:val="24"/>
        </w:rPr>
        <w:t xml:space="preserve"> Za szkody w majątku Zamawiającego lub osób trzecich spowodowane w trakcie   odbioru odpadów odpowiedzialność ponosi Wykonawca</w:t>
      </w:r>
      <w:r w:rsidR="00DE1C73">
        <w:rPr>
          <w:rFonts w:cs="Times New Roman"/>
          <w:sz w:val="24"/>
          <w:szCs w:val="24"/>
        </w:rPr>
        <w:t>,</w:t>
      </w:r>
    </w:p>
    <w:p w14:paraId="13492653" w14:textId="77777777"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29)</w:t>
      </w:r>
      <w:r>
        <w:rPr>
          <w:rFonts w:cs="Times New Roman"/>
          <w:sz w:val="24"/>
          <w:szCs w:val="24"/>
        </w:rPr>
        <w:t xml:space="preserve"> Zamówienie nie obejmuje odbierania odpadów komunalnych od właścicieli nieruchomości, na których nie zamieszkują mieszkańcy.</w:t>
      </w:r>
    </w:p>
    <w:p w14:paraId="30768252" w14:textId="77777777" w:rsidR="00F7763D" w:rsidRPr="00DE1C73" w:rsidRDefault="00F7763D" w:rsidP="00DE1C73">
      <w:pPr>
        <w:autoSpaceDE w:val="0"/>
        <w:autoSpaceDN w:val="0"/>
        <w:adjustRightInd w:val="0"/>
        <w:spacing w:after="0" w:line="240" w:lineRule="auto"/>
        <w:jc w:val="both"/>
        <w:rPr>
          <w:rFonts w:cs="Times New Roman"/>
          <w:sz w:val="24"/>
          <w:szCs w:val="24"/>
        </w:rPr>
      </w:pPr>
    </w:p>
    <w:p w14:paraId="4D725EFA" w14:textId="77777777" w:rsidR="00F7763D" w:rsidRPr="004D7404" w:rsidRDefault="00F7763D" w:rsidP="00F7763D">
      <w:pPr>
        <w:pStyle w:val="Akapitzlist"/>
        <w:widowControl w:val="0"/>
        <w:numPr>
          <w:ilvl w:val="0"/>
          <w:numId w:val="17"/>
        </w:numPr>
        <w:suppressAutoHyphens/>
        <w:spacing w:after="0" w:line="288" w:lineRule="auto"/>
        <w:jc w:val="both"/>
        <w:rPr>
          <w:rFonts w:eastAsia="SimSun" w:cs="Mangal"/>
          <w:kern w:val="2"/>
          <w:sz w:val="24"/>
          <w:szCs w:val="24"/>
          <w:lang w:eastAsia="zh-CN" w:bidi="hi-IN"/>
        </w:rPr>
      </w:pPr>
      <w:r w:rsidRPr="004D7404">
        <w:rPr>
          <w:rFonts w:eastAsia="SimSun" w:cs="Mangal"/>
          <w:b/>
          <w:bCs/>
          <w:kern w:val="2"/>
          <w:sz w:val="24"/>
          <w:szCs w:val="24"/>
          <w:lang w:eastAsia="zh-CN" w:bidi="hi-IN"/>
        </w:rPr>
        <w:t>Obowiązki Wykonawcy w zakresie transportu odpadów komunalnych:</w:t>
      </w:r>
    </w:p>
    <w:p w14:paraId="37B278D5"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mieszania selektywnie zebranych odpadów komunalnych ze zmieszanymi odpadami komunalnymi odbieranymi od właścicieli nieruchomości,</w:t>
      </w:r>
    </w:p>
    <w:p w14:paraId="54D25F51"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mieszania ze sobą poszczególnych frakcji selektywnie zebranych odpadów komunalnych,</w:t>
      </w:r>
    </w:p>
    <w:p w14:paraId="259F7B65"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odbioru odpadów w niedziele oraz dni ustawowo wolne od pracy. W przypadku, gdy dzień odbioru przypada w dzień ustawowo wolny od pracy, dniem odbioru odpadów są pierwsze dwa dni robocze następujące po dniu wolnym,</w:t>
      </w:r>
    </w:p>
    <w:p w14:paraId="724DAAC7"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14:paraId="289D9360"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utrzymanie odpowiedniego stanu sanitarnego pojazdów i urządzeń do odbierania odpadów komunalnych od właścicieli nieruchomości oraz miejsca świadczenia usługi,</w:t>
      </w:r>
    </w:p>
    <w:p w14:paraId="402B7FC0"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muszą być trwale i czytelnie oznakowane, w widocznym miejscu, nazwą firmy oraz danymi adresowymi i numerem telefonu podmiotu odbierającego odpady komunalne,</w:t>
      </w:r>
    </w:p>
    <w:p w14:paraId="5FD0B33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muszą być zarejestrowane i dopuszczone do ruchu oraz posiadać aktualne badania techniczne i świadectwa dopuszczenia do ruchu zgodnie z przepisami o ruchu drogowym,</w:t>
      </w:r>
    </w:p>
    <w:p w14:paraId="6478A70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i urządzenia muszą być zabezpieczone przed niekontrolowanym wydostaniem się na zewnątrz odpadów podczas ich magazynowania, przeładunku i transportu,</w:t>
      </w:r>
    </w:p>
    <w:p w14:paraId="03AD04D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konstrukcja pojazdów musi zabezpieczać przed rozwianiem i rozpylaniem </w:t>
      </w:r>
      <w:r>
        <w:rPr>
          <w:rFonts w:eastAsia="SimSun" w:cs="Mangal"/>
          <w:kern w:val="2"/>
          <w:sz w:val="24"/>
          <w:szCs w:val="24"/>
          <w:lang w:eastAsia="zh-CN" w:bidi="hi-IN"/>
        </w:rPr>
        <w:lastRenderedPageBreak/>
        <w:t>przewożonych odpadów oraz minimalizować oddziaływanie czynników atmosferycznych na odpady,</w:t>
      </w:r>
    </w:p>
    <w:p w14:paraId="1F9FC6FC"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będą wyposażone w:</w:t>
      </w:r>
    </w:p>
    <w:p w14:paraId="4FA17655" w14:textId="77777777" w:rsidR="00F7763D" w:rsidRDefault="00F7763D" w:rsidP="00F7763D">
      <w:pPr>
        <w:widowControl w:val="0"/>
        <w:numPr>
          <w:ilvl w:val="1"/>
          <w:numId w:val="1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14:paraId="00456AFB" w14:textId="77777777" w:rsidR="00F7763D" w:rsidRDefault="00F7763D" w:rsidP="00F7763D">
      <w:pPr>
        <w:widowControl w:val="0"/>
        <w:numPr>
          <w:ilvl w:val="1"/>
          <w:numId w:val="1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w narzędzia i urządzenia umożliwiające sprzątanie terenu po opróżnieniu pojemników,</w:t>
      </w:r>
    </w:p>
    <w:p w14:paraId="0225D955" w14:textId="77777777" w:rsidR="00F7763D" w:rsidRDefault="00F7763D" w:rsidP="00F7763D">
      <w:pPr>
        <w:widowControl w:val="0"/>
        <w:numPr>
          <w:ilvl w:val="0"/>
          <w:numId w:val="13"/>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w razie awarii pojazdu Wykonawca zobowiązany jest zapewnić pojazd zastępczy o zbliżonych parametrach,</w:t>
      </w:r>
    </w:p>
    <w:p w14:paraId="010F4390" w14:textId="77777777" w:rsidR="00F7763D" w:rsidRPr="00653756" w:rsidRDefault="00F7763D" w:rsidP="00F7763D">
      <w:pPr>
        <w:widowControl w:val="0"/>
        <w:numPr>
          <w:ilvl w:val="0"/>
          <w:numId w:val="13"/>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 xml:space="preserve">pojazdy przeznaczone do realizacji przedmiotu zamówienia należy garażować wyłącznie na terenie posiadanej bazy </w:t>
      </w:r>
      <w:proofErr w:type="spellStart"/>
      <w:r>
        <w:rPr>
          <w:rFonts w:eastAsia="SimSun" w:cs="Mangal"/>
          <w:kern w:val="2"/>
          <w:sz w:val="24"/>
          <w:szCs w:val="24"/>
          <w:lang w:eastAsia="zh-CN" w:bidi="hi-IN"/>
        </w:rPr>
        <w:t>magazynowo-transportowej</w:t>
      </w:r>
      <w:proofErr w:type="spellEnd"/>
      <w:r>
        <w:rPr>
          <w:rFonts w:eastAsia="SimSun" w:cs="Mangal"/>
          <w:kern w:val="2"/>
          <w:sz w:val="24"/>
          <w:szCs w:val="24"/>
          <w:lang w:eastAsia="zh-CN" w:bidi="hi-IN"/>
        </w:rPr>
        <w:t>.</w:t>
      </w:r>
    </w:p>
    <w:p w14:paraId="419F9736" w14:textId="77777777" w:rsidR="00F7763D" w:rsidRPr="004D7404" w:rsidRDefault="00F7763D" w:rsidP="00F7763D">
      <w:pPr>
        <w:pStyle w:val="Akapitzlist"/>
        <w:numPr>
          <w:ilvl w:val="0"/>
          <w:numId w:val="17"/>
        </w:numPr>
        <w:jc w:val="both"/>
        <w:rPr>
          <w:sz w:val="24"/>
          <w:szCs w:val="24"/>
        </w:rPr>
      </w:pPr>
      <w:r w:rsidRPr="004D7404">
        <w:rPr>
          <w:b/>
          <w:sz w:val="24"/>
          <w:szCs w:val="24"/>
        </w:rPr>
        <w:t>Edukacja mieszkańców:</w:t>
      </w:r>
      <w:r w:rsidRPr="004D7404">
        <w:rPr>
          <w:sz w:val="24"/>
          <w:szCs w:val="24"/>
        </w:rPr>
        <w:t xml:space="preserve"> </w:t>
      </w:r>
    </w:p>
    <w:p w14:paraId="2278B724" w14:textId="77777777" w:rsidR="00F7763D" w:rsidRDefault="00F7763D" w:rsidP="00F7763D">
      <w:pPr>
        <w:pStyle w:val="Akapitzlist"/>
        <w:ind w:left="644"/>
        <w:jc w:val="both"/>
        <w:rPr>
          <w:sz w:val="24"/>
          <w:szCs w:val="24"/>
        </w:rPr>
      </w:pPr>
      <w:r w:rsidRPr="00653756">
        <w:rPr>
          <w:sz w:val="24"/>
          <w:szCs w:val="24"/>
        </w:rPr>
        <w:t xml:space="preserve">1) Wykonawca w ramach realizacji umowy jest zobowiązany do prowadzenie działań informacyjnych i edukacyjnych w zakresie prawidłowego gospodarowania odpadami komunalnymi, oraz selektywnej zbiórki odpadów. </w:t>
      </w:r>
    </w:p>
    <w:p w14:paraId="0C169F79" w14:textId="77777777" w:rsidR="00F7763D" w:rsidRDefault="00F7763D" w:rsidP="00F7763D">
      <w:pPr>
        <w:pStyle w:val="Akapitzlist"/>
        <w:ind w:left="644"/>
        <w:jc w:val="both"/>
        <w:rPr>
          <w:sz w:val="24"/>
          <w:szCs w:val="24"/>
        </w:rPr>
      </w:pPr>
      <w:r w:rsidRPr="00653756">
        <w:rPr>
          <w:sz w:val="24"/>
          <w:szCs w:val="24"/>
        </w:rPr>
        <w:t xml:space="preserve">2) W ramach podejmowanych działań Wykonawca opracuje ulotki oraz plakaty, które po zaakceptowaniu przez Zamawiającego będzie miał obowiązek dostarczyć mieszkańcom (umieścić w skrzynce pocztowej lub przekazać bezpośrednio właścicielowi), umieścić na tablicach ogłoszeń, pozostawić w miejscach użyteczności publicznej, takich jak urzędy, sklepy, przychodnie lekarskie, szkoły (forma, treść ulotek i plakatów podlega akceptacji z Zamawiającym). </w:t>
      </w:r>
    </w:p>
    <w:p w14:paraId="5AF08BB2" w14:textId="77777777" w:rsidR="00F7763D" w:rsidRDefault="00F7763D" w:rsidP="00F7763D">
      <w:pPr>
        <w:pStyle w:val="Akapitzlist"/>
        <w:ind w:left="644"/>
        <w:jc w:val="both"/>
        <w:rPr>
          <w:sz w:val="24"/>
          <w:szCs w:val="24"/>
        </w:rPr>
      </w:pPr>
      <w:r>
        <w:rPr>
          <w:sz w:val="24"/>
          <w:szCs w:val="24"/>
        </w:rPr>
        <w:t xml:space="preserve">3) </w:t>
      </w:r>
      <w:r w:rsidRPr="00653756">
        <w:rPr>
          <w:sz w:val="24"/>
          <w:szCs w:val="24"/>
        </w:rPr>
        <w:t xml:space="preserve">Liczba ulotek musi być adekwatna do ilości obsługiwanych nieruchomości (jedna na nieruchomość jednorodzinną, w przypadku nieruchomości wielorodzinnych równa liczbie gospodarstw na terenie nieruchomości). </w:t>
      </w:r>
    </w:p>
    <w:p w14:paraId="2DFE4D8C" w14:textId="4FE3A9F1" w:rsidR="00D31D21" w:rsidRPr="00E21AC7" w:rsidRDefault="00F7763D" w:rsidP="00E21AC7">
      <w:pPr>
        <w:pStyle w:val="Akapitzlist"/>
        <w:ind w:left="644"/>
        <w:jc w:val="both"/>
        <w:rPr>
          <w:sz w:val="24"/>
          <w:szCs w:val="24"/>
        </w:rPr>
      </w:pPr>
      <w:r>
        <w:rPr>
          <w:sz w:val="24"/>
          <w:szCs w:val="24"/>
        </w:rPr>
        <w:t>4</w:t>
      </w:r>
      <w:r w:rsidRPr="00653756">
        <w:rPr>
          <w:sz w:val="24"/>
          <w:szCs w:val="24"/>
        </w:rPr>
        <w:t>) Akcja informacyjna musi zostać zorganizowana minimum raz w roku.</w:t>
      </w:r>
      <w:r>
        <w:t xml:space="preserve">        </w:t>
      </w:r>
    </w:p>
    <w:sectPr w:rsidR="00D31D21" w:rsidRPr="00E21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7631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70"/>
        </w:tabs>
        <w:ind w:left="1070" w:hanging="360"/>
      </w:pPr>
      <w:rPr>
        <w:b w:val="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293C560A"/>
    <w:lvl w:ilvl="0">
      <w:start w:val="1"/>
      <w:numFmt w:val="decimal"/>
      <w:lvlText w:val="%1)"/>
      <w:lvlJc w:val="left"/>
      <w:pPr>
        <w:tabs>
          <w:tab w:val="num" w:pos="720"/>
        </w:tabs>
        <w:ind w:left="720" w:hanging="360"/>
      </w:pPr>
      <w:rPr>
        <w:rFonts w:ascii="Times New Roman" w:eastAsia="Times New Roman" w:hAnsi="Times New Roman" w:cs="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6F7EADC0"/>
    <w:lvl w:ilvl="0">
      <w:start w:val="6"/>
      <w:numFmt w:val="decimal"/>
      <w:lvlText w:val=" %1."/>
      <w:lvlJc w:val="left"/>
      <w:pPr>
        <w:tabs>
          <w:tab w:val="num" w:pos="1080"/>
        </w:tabs>
        <w:ind w:left="1080" w:hanging="360"/>
      </w:p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440"/>
        </w:tabs>
        <w:ind w:left="1440" w:hanging="360"/>
      </w:pPr>
      <w:rPr>
        <w:rFonts w:ascii="Arial Narrow" w:eastAsia="Times New Roman" w:hAnsi="Arial Narrow" w:cs="Times New Roman" w:hint="default"/>
        <w:b w:val="0"/>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E"/>
    <w:multiLevelType w:val="multilevel"/>
    <w:tmpl w:val="F4A02380"/>
    <w:lvl w:ilvl="0">
      <w:start w:val="1"/>
      <w:numFmt w:val="decimal"/>
      <w:lvlText w:val="%1)"/>
      <w:lvlJc w:val="left"/>
      <w:pPr>
        <w:tabs>
          <w:tab w:val="num" w:pos="360"/>
        </w:tabs>
        <w:ind w:left="360" w:hanging="360"/>
      </w:pPr>
      <w:rPr>
        <w:rFonts w:ascii="Times New Roman" w:eastAsia="SimSun" w:hAnsi="Times New Roman" w:cs="Mangal"/>
        <w:b w:val="0"/>
        <w:color w:val="auto"/>
      </w:rPr>
    </w:lvl>
    <w:lvl w:ilvl="1">
      <w:start w:val="1"/>
      <w:numFmt w:val="decimal"/>
      <w:lvlText w:val="%2)"/>
      <w:lvlJc w:val="left"/>
      <w:pPr>
        <w:tabs>
          <w:tab w:val="num" w:pos="0"/>
        </w:tabs>
        <w:ind w:left="1080" w:hanging="360"/>
      </w:pPr>
      <w:rPr>
        <w:rFonts w:ascii="Arial Narrow" w:hAnsi="Arial Narrow" w:cs="Times New Roman" w:hint="default"/>
        <w:b w:val="0"/>
        <w:color w:val="auto"/>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17"/>
    <w:multiLevelType w:val="multilevel"/>
    <w:tmpl w:val="78DC0E82"/>
    <w:lvl w:ilvl="0">
      <w:start w:val="6"/>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decimal"/>
      <w:lvlText w:val="%3)"/>
      <w:lvlJc w:val="left"/>
      <w:pPr>
        <w:tabs>
          <w:tab w:val="num" w:pos="786"/>
        </w:tabs>
        <w:ind w:left="786" w:hanging="360"/>
      </w:pPr>
      <w:rPr>
        <w:b w:val="0"/>
      </w:rPr>
    </w:lvl>
    <w:lvl w:ilvl="3">
      <w:start w:val="1"/>
      <w:numFmt w:val="decimal"/>
      <w:lvlText w:val="%4)"/>
      <w:lvlJc w:val="left"/>
      <w:pPr>
        <w:tabs>
          <w:tab w:val="num" w:pos="786"/>
        </w:tabs>
        <w:ind w:left="786"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9"/>
    <w:multiLevelType w:val="singleLevel"/>
    <w:tmpl w:val="34F05666"/>
    <w:lvl w:ilvl="0">
      <w:start w:val="1"/>
      <w:numFmt w:val="lowerLetter"/>
      <w:lvlText w:val="%1)"/>
      <w:lvlJc w:val="left"/>
      <w:pPr>
        <w:tabs>
          <w:tab w:val="num" w:pos="-730"/>
        </w:tabs>
        <w:ind w:left="1070" w:hanging="360"/>
      </w:pPr>
      <w:rPr>
        <w:b w:val="0"/>
      </w:rPr>
    </w:lvl>
  </w:abstractNum>
  <w:abstractNum w:abstractNumId="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F"/>
    <w:multiLevelType w:val="singleLevel"/>
    <w:tmpl w:val="71786340"/>
    <w:lvl w:ilvl="0">
      <w:start w:val="1"/>
      <w:numFmt w:val="decimal"/>
      <w:lvlText w:val="%1)"/>
      <w:lvlJc w:val="left"/>
      <w:pPr>
        <w:tabs>
          <w:tab w:val="num" w:pos="0"/>
        </w:tabs>
        <w:ind w:left="720" w:hanging="360"/>
      </w:pPr>
      <w:rPr>
        <w:color w:val="auto"/>
      </w:rPr>
    </w:lvl>
  </w:abstractNum>
  <w:abstractNum w:abstractNumId="9" w15:restartNumberingAfterBreak="0">
    <w:nsid w:val="00000021"/>
    <w:multiLevelType w:val="multilevel"/>
    <w:tmpl w:val="00000021"/>
    <w:name w:val="WW8Num33"/>
    <w:lvl w:ilvl="0">
      <w:start w:val="1"/>
      <w:numFmt w:val="decimal"/>
      <w:lvlText w:val="%1)"/>
      <w:lvlJc w:val="left"/>
      <w:pPr>
        <w:tabs>
          <w:tab w:val="num" w:pos="-676"/>
        </w:tabs>
        <w:ind w:left="676" w:hanging="360"/>
      </w:pPr>
    </w:lvl>
    <w:lvl w:ilvl="1">
      <w:start w:val="1"/>
      <w:numFmt w:val="lowerLetter"/>
      <w:lvlText w:val="%2)"/>
      <w:lvlJc w:val="left"/>
      <w:pPr>
        <w:tabs>
          <w:tab w:val="num" w:pos="-316"/>
        </w:tabs>
        <w:ind w:left="316" w:hanging="360"/>
      </w:pPr>
    </w:lvl>
    <w:lvl w:ilvl="2">
      <w:start w:val="1"/>
      <w:numFmt w:val="decimal"/>
      <w:lvlText w:val="%3."/>
      <w:lvlJc w:val="left"/>
      <w:pPr>
        <w:tabs>
          <w:tab w:val="num" w:pos="44"/>
        </w:tabs>
        <w:ind w:left="44" w:hanging="360"/>
      </w:pPr>
    </w:lvl>
    <w:lvl w:ilvl="3">
      <w:start w:val="1"/>
      <w:numFmt w:val="decimal"/>
      <w:lvlText w:val="%4."/>
      <w:lvlJc w:val="left"/>
      <w:pPr>
        <w:tabs>
          <w:tab w:val="num" w:pos="404"/>
        </w:tabs>
        <w:ind w:left="404" w:hanging="360"/>
      </w:pPr>
    </w:lvl>
    <w:lvl w:ilvl="4">
      <w:start w:val="1"/>
      <w:numFmt w:val="decimal"/>
      <w:lvlText w:val="%5."/>
      <w:lvlJc w:val="left"/>
      <w:pPr>
        <w:tabs>
          <w:tab w:val="num" w:pos="764"/>
        </w:tabs>
        <w:ind w:left="764" w:hanging="360"/>
      </w:pPr>
    </w:lvl>
    <w:lvl w:ilvl="5">
      <w:start w:val="1"/>
      <w:numFmt w:val="lowerLetter"/>
      <w:lvlText w:val="%6)"/>
      <w:lvlJc w:val="left"/>
      <w:pPr>
        <w:tabs>
          <w:tab w:val="num" w:pos="1124"/>
        </w:tabs>
        <w:ind w:left="1124" w:hanging="360"/>
      </w:pPr>
    </w:lvl>
    <w:lvl w:ilvl="6">
      <w:start w:val="1"/>
      <w:numFmt w:val="decimal"/>
      <w:lvlText w:val="%7."/>
      <w:lvlJc w:val="left"/>
      <w:pPr>
        <w:tabs>
          <w:tab w:val="num" w:pos="1484"/>
        </w:tabs>
        <w:ind w:left="1484" w:hanging="360"/>
      </w:pPr>
    </w:lvl>
    <w:lvl w:ilvl="7">
      <w:start w:val="1"/>
      <w:numFmt w:val="decimal"/>
      <w:lvlText w:val="%8."/>
      <w:lvlJc w:val="left"/>
      <w:pPr>
        <w:tabs>
          <w:tab w:val="num" w:pos="1844"/>
        </w:tabs>
        <w:ind w:left="1844" w:hanging="360"/>
      </w:pPr>
    </w:lvl>
    <w:lvl w:ilvl="8">
      <w:start w:val="1"/>
      <w:numFmt w:val="decimal"/>
      <w:lvlText w:val="%9."/>
      <w:lvlJc w:val="left"/>
      <w:pPr>
        <w:tabs>
          <w:tab w:val="num" w:pos="2204"/>
        </w:tabs>
        <w:ind w:left="2204" w:hanging="360"/>
      </w:pPr>
    </w:lvl>
  </w:abstractNum>
  <w:abstractNum w:abstractNumId="10" w15:restartNumberingAfterBreak="0">
    <w:nsid w:val="00000022"/>
    <w:multiLevelType w:val="singleLevel"/>
    <w:tmpl w:val="04150011"/>
    <w:lvl w:ilvl="0">
      <w:start w:val="1"/>
      <w:numFmt w:val="decimal"/>
      <w:lvlText w:val="%1)"/>
      <w:lvlJc w:val="left"/>
      <w:pPr>
        <w:ind w:left="644" w:hanging="360"/>
      </w:pPr>
    </w:lvl>
  </w:abstractNum>
  <w:abstractNum w:abstractNumId="11" w15:restartNumberingAfterBreak="0">
    <w:nsid w:val="20325370"/>
    <w:multiLevelType w:val="hybridMultilevel"/>
    <w:tmpl w:val="67467334"/>
    <w:lvl w:ilvl="0" w:tplc="3A461F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F2F5D1B"/>
    <w:multiLevelType w:val="hybridMultilevel"/>
    <w:tmpl w:val="557CE9A0"/>
    <w:lvl w:ilvl="0" w:tplc="BCA6D1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3F7142"/>
    <w:multiLevelType w:val="hybridMultilevel"/>
    <w:tmpl w:val="EE9C73B4"/>
    <w:lvl w:ilvl="0" w:tplc="27A66710">
      <w:start w:val="2"/>
      <w:numFmt w:val="decimal"/>
      <w:lvlText w:val="%1."/>
      <w:lvlJc w:val="left"/>
      <w:pPr>
        <w:ind w:left="644" w:hanging="360"/>
      </w:pPr>
      <w:rPr>
        <w:rFonts w:eastAsia="Times New Roman" w:cs="Times New Roman"/>
        <w:b/>
      </w:rPr>
    </w:lvl>
    <w:lvl w:ilvl="1" w:tplc="BD782BF6">
      <w:start w:val="1"/>
      <w:numFmt w:val="lowerLetter"/>
      <w:lvlText w:val="%2)"/>
      <w:lvlJc w:val="left"/>
      <w:pPr>
        <w:ind w:left="1440" w:hanging="360"/>
      </w:pPr>
      <w:rPr>
        <w:rFonts w:eastAsia="SimSun" w:cs="Mangal"/>
        <w:b w:val="0"/>
      </w:rPr>
    </w:lvl>
    <w:lvl w:ilvl="2" w:tplc="BEB0EE54">
      <w:start w:val="1"/>
      <w:numFmt w:val="lowerLetter"/>
      <w:lvlText w:val="%3)"/>
      <w:lvlJc w:val="right"/>
      <w:pPr>
        <w:ind w:left="1315" w:hanging="180"/>
      </w:pPr>
      <w:rPr>
        <w:rFonts w:ascii="Times New Roman" w:eastAsia="SimSun" w:hAnsi="Times New Roman" w:cs="Mangal"/>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0F11B8"/>
    <w:multiLevelType w:val="hybridMultilevel"/>
    <w:tmpl w:val="0836461A"/>
    <w:lvl w:ilvl="0" w:tplc="D9809B90">
      <w:start w:val="1"/>
      <w:numFmt w:val="decimal"/>
      <w:lvlText w:val="%1)"/>
      <w:lvlJc w:val="left"/>
      <w:pPr>
        <w:ind w:left="720" w:hanging="360"/>
      </w:pPr>
      <w:rPr>
        <w:color w:val="auto"/>
      </w:rPr>
    </w:lvl>
    <w:lvl w:ilvl="1" w:tplc="04AEC398">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C47BF0"/>
    <w:multiLevelType w:val="hybridMultilevel"/>
    <w:tmpl w:val="1E4EF320"/>
    <w:lvl w:ilvl="0" w:tplc="BD260786">
      <w:start w:val="1"/>
      <w:numFmt w:val="decimal"/>
      <w:lvlText w:val="%1)"/>
      <w:lvlJc w:val="left"/>
      <w:pPr>
        <w:ind w:left="644" w:hanging="360"/>
      </w:pPr>
      <w:rPr>
        <w:b w:val="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5E6B768D"/>
    <w:multiLevelType w:val="hybridMultilevel"/>
    <w:tmpl w:val="C0200CA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8047086"/>
    <w:multiLevelType w:val="hybridMultilevel"/>
    <w:tmpl w:val="DD2C79AC"/>
    <w:lvl w:ilvl="0" w:tplc="67E0859A">
      <w:start w:val="1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4512791">
    <w:abstractNumId w:val="16"/>
  </w:num>
  <w:num w:numId="2" w16cid:durableId="275917717">
    <w:abstractNumId w:val="10"/>
    <w:lvlOverride w:ilvl="0">
      <w:startOverride w:val="1"/>
    </w:lvlOverride>
  </w:num>
  <w:num w:numId="3" w16cid:durableId="125366436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69396">
    <w:abstractNumId w:val="0"/>
  </w:num>
  <w:num w:numId="5" w16cid:durableId="1587569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895257">
    <w:abstractNumId w:val="4"/>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149635466">
    <w:abstractNumId w:val="5"/>
    <w:lvlOverride w:ilvl="0">
      <w:startOverride w:val="1"/>
    </w:lvlOverride>
  </w:num>
  <w:num w:numId="8" w16cid:durableId="195125364">
    <w:abstractNumId w:val="8"/>
  </w:num>
  <w:num w:numId="9" w16cid:durableId="309797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196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936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95140">
    <w:abstractNumId w:val="2"/>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565381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406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7172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152316">
    <w:abstractNumId w:val="11"/>
  </w:num>
  <w:num w:numId="17" w16cid:durableId="1719550046">
    <w:abstractNumId w:val="17"/>
  </w:num>
  <w:num w:numId="18" w16cid:durableId="1411460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3D"/>
    <w:rsid w:val="00046E3A"/>
    <w:rsid w:val="000C2CDA"/>
    <w:rsid w:val="000E0317"/>
    <w:rsid w:val="001202A4"/>
    <w:rsid w:val="00131205"/>
    <w:rsid w:val="00165EC2"/>
    <w:rsid w:val="001D0E01"/>
    <w:rsid w:val="00215CD7"/>
    <w:rsid w:val="002459D8"/>
    <w:rsid w:val="00286AFB"/>
    <w:rsid w:val="002F6663"/>
    <w:rsid w:val="00300AD2"/>
    <w:rsid w:val="003420F7"/>
    <w:rsid w:val="00371561"/>
    <w:rsid w:val="003818E8"/>
    <w:rsid w:val="0038718D"/>
    <w:rsid w:val="00410077"/>
    <w:rsid w:val="004E6785"/>
    <w:rsid w:val="00584D2F"/>
    <w:rsid w:val="005E3F95"/>
    <w:rsid w:val="005E6C2C"/>
    <w:rsid w:val="005F5FBB"/>
    <w:rsid w:val="00603517"/>
    <w:rsid w:val="00641911"/>
    <w:rsid w:val="00655154"/>
    <w:rsid w:val="00666905"/>
    <w:rsid w:val="007453A1"/>
    <w:rsid w:val="00796BC8"/>
    <w:rsid w:val="007A1BFB"/>
    <w:rsid w:val="007E332B"/>
    <w:rsid w:val="0082763F"/>
    <w:rsid w:val="0083386E"/>
    <w:rsid w:val="008A260E"/>
    <w:rsid w:val="008C432E"/>
    <w:rsid w:val="008F15E8"/>
    <w:rsid w:val="00987328"/>
    <w:rsid w:val="009D57D0"/>
    <w:rsid w:val="00AB5697"/>
    <w:rsid w:val="00B11F28"/>
    <w:rsid w:val="00B14CC8"/>
    <w:rsid w:val="00B2398F"/>
    <w:rsid w:val="00B774E4"/>
    <w:rsid w:val="00B94EEF"/>
    <w:rsid w:val="00BC17E5"/>
    <w:rsid w:val="00C339A7"/>
    <w:rsid w:val="00CC1297"/>
    <w:rsid w:val="00D206F5"/>
    <w:rsid w:val="00D30A3B"/>
    <w:rsid w:val="00D31D21"/>
    <w:rsid w:val="00DE1C73"/>
    <w:rsid w:val="00DE67A3"/>
    <w:rsid w:val="00E21AC7"/>
    <w:rsid w:val="00E57388"/>
    <w:rsid w:val="00E60E5E"/>
    <w:rsid w:val="00E843E3"/>
    <w:rsid w:val="00ED040F"/>
    <w:rsid w:val="00F34ABA"/>
    <w:rsid w:val="00F7763D"/>
    <w:rsid w:val="00F863C5"/>
    <w:rsid w:val="00FD2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6A7"/>
  <w15:chartTrackingRefBased/>
  <w15:docId w15:val="{2757445C-398A-42CD-9A91-8E04FEF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63D"/>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63D"/>
    <w:pPr>
      <w:ind w:left="720"/>
      <w:contextualSpacing/>
    </w:p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semiHidden/>
    <w:locked/>
    <w:rsid w:val="00F7763D"/>
    <w:rPr>
      <w:rFonts w:ascii="Arial" w:eastAsiaTheme="minorEastAsia" w:hAnsi="Arial"/>
      <w:b/>
      <w:bCs/>
      <w:color w:val="000000" w:themeColor="text1"/>
      <w:szCs w:val="1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semiHidden/>
    <w:unhideWhenUsed/>
    <w:qFormat/>
    <w:rsid w:val="00F7763D"/>
    <w:pPr>
      <w:spacing w:after="0" w:line="240" w:lineRule="auto"/>
      <w:jc w:val="both"/>
    </w:pPr>
    <w:rPr>
      <w:rFonts w:ascii="Arial" w:eastAsiaTheme="minorEastAsia" w:hAnsi="Arial"/>
      <w:b/>
      <w:bCs/>
      <w:color w:val="000000" w:themeColor="text1"/>
      <w:kern w:val="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15</Pages>
  <Words>5319</Words>
  <Characters>31916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Maksymow</dc:creator>
  <cp:keywords/>
  <dc:description/>
  <cp:lastModifiedBy>Konrad Gruza</cp:lastModifiedBy>
  <cp:revision>45</cp:revision>
  <cp:lastPrinted>2023-11-16T13:14:00Z</cp:lastPrinted>
  <dcterms:created xsi:type="dcterms:W3CDTF">2023-11-15T12:16:00Z</dcterms:created>
  <dcterms:modified xsi:type="dcterms:W3CDTF">2024-02-05T22:32:00Z</dcterms:modified>
</cp:coreProperties>
</file>