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73555E5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874300">
        <w:rPr>
          <w:rFonts w:asciiTheme="minorHAnsi" w:hAnsiTheme="minorHAnsi" w:cstheme="minorHAnsi"/>
        </w:rPr>
        <w:t>ZP.271</w:t>
      </w:r>
      <w:r w:rsidR="00874300" w:rsidRPr="00874300">
        <w:rPr>
          <w:rFonts w:asciiTheme="minorHAnsi" w:hAnsiTheme="minorHAnsi" w:cstheme="minorHAnsi"/>
        </w:rPr>
        <w:t>.3</w:t>
      </w:r>
      <w:r w:rsidR="00DC19F2">
        <w:rPr>
          <w:rFonts w:asciiTheme="minorHAnsi" w:hAnsiTheme="minorHAnsi" w:cstheme="minorHAnsi"/>
        </w:rPr>
        <w:t>4</w:t>
      </w:r>
      <w:r w:rsidR="00676152" w:rsidRPr="00874300">
        <w:rPr>
          <w:rFonts w:asciiTheme="minorHAnsi" w:hAnsiTheme="minorHAnsi" w:cstheme="minorHAnsi"/>
        </w:rPr>
        <w:t>.202</w:t>
      </w:r>
      <w:r w:rsidR="00DC19F2">
        <w:rPr>
          <w:rFonts w:asciiTheme="minorHAnsi" w:hAnsiTheme="minorHAnsi" w:cstheme="minorHAnsi"/>
        </w:rPr>
        <w:t>4</w:t>
      </w:r>
    </w:p>
    <w:p w14:paraId="62EE1458" w14:textId="425FBB6E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E955B8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7A2C04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955B8">
        <w:rPr>
          <w:rFonts w:asciiTheme="minorHAnsi" w:hAnsiTheme="minorHAnsi" w:cstheme="minorHAnsi"/>
          <w:b/>
          <w:bCs/>
          <w:color w:val="000000" w:themeColor="text1"/>
          <w:szCs w:val="32"/>
        </w:rPr>
        <w:t>SPRZĘTU</w:t>
      </w:r>
    </w:p>
    <w:p w14:paraId="4D0D01BB" w14:textId="77777777" w:rsidR="00E955B8" w:rsidRDefault="0098065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5F7B5026" w14:textId="01D46AAC" w:rsidR="00E955B8" w:rsidRPr="00E955B8" w:rsidRDefault="00E955B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- dysponuję(dysponujemy) następującymi narzędziami, wyposażeniem zakładu lub urządzeniami technicznymi, z uwzględnieniem potencjału innego podmiotu, który zobowiązał się do tego wobec Wykonawcy:    </w:t>
      </w:r>
    </w:p>
    <w:tbl>
      <w:tblPr>
        <w:tblStyle w:val="Tabelasiatki1jasna"/>
        <w:tblW w:w="14459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704"/>
        <w:gridCol w:w="3121"/>
        <w:gridCol w:w="3405"/>
        <w:gridCol w:w="4961"/>
        <w:gridCol w:w="2268"/>
      </w:tblGrid>
      <w:tr w:rsidR="00E955B8" w:rsidRPr="0010443D" w14:paraId="65B5888C" w14:textId="55B66C3D" w:rsidTr="007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704" w:type="dxa"/>
          </w:tcPr>
          <w:p w14:paraId="3701FDF5" w14:textId="77777777" w:rsidR="00E955B8" w:rsidRPr="0010443D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121" w:type="dxa"/>
            <w:vAlign w:val="center"/>
          </w:tcPr>
          <w:p w14:paraId="627868AF" w14:textId="128BB6AE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Rodzaj pojazdu</w:t>
            </w:r>
          </w:p>
        </w:tc>
        <w:tc>
          <w:tcPr>
            <w:tcW w:w="3405" w:type="dxa"/>
            <w:vAlign w:val="center"/>
          </w:tcPr>
          <w:p w14:paraId="4054E2C2" w14:textId="3B7425CC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Opis pojazdu, dane techniczne</w:t>
            </w:r>
          </w:p>
        </w:tc>
        <w:tc>
          <w:tcPr>
            <w:tcW w:w="4961" w:type="dxa"/>
            <w:vAlign w:val="center"/>
          </w:tcPr>
          <w:p w14:paraId="71D744EA" w14:textId="620D9B9F" w:rsidR="00E955B8" w:rsidRPr="00E955B8" w:rsidRDefault="00E955B8" w:rsidP="00E955B8">
            <w:pPr>
              <w:suppressLineNumbers/>
              <w:snapToGrid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955B8">
              <w:rPr>
                <w:rFonts w:asciiTheme="minorHAnsi" w:hAnsiTheme="minorHAnsi" w:cstheme="minorHAnsi"/>
                <w:color w:val="auto"/>
                <w:lang w:eastAsia="ar-SA" w:bidi="ar-SA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S</w:t>
            </w:r>
            <w:r w:rsidRPr="00E955B8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 xml:space="preserve">ystem monitoringu w pojeździe zgodny z </w:t>
            </w:r>
            <w:r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rozdz. V</w:t>
            </w:r>
            <w:r w:rsidR="00A269BA"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I</w:t>
            </w:r>
            <w:r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 xml:space="preserve"> ust. </w:t>
            </w:r>
            <w:r w:rsidR="00A269BA"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 xml:space="preserve">2 </w:t>
            </w:r>
            <w:r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SWZ</w:t>
            </w:r>
          </w:p>
          <w:p w14:paraId="138BF682" w14:textId="2CDA4F0C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(posiada</w:t>
            </w: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 xml:space="preserve"> - TAK</w:t>
            </w: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 xml:space="preserve"> / nie posiada</w:t>
            </w: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 xml:space="preserve"> - NIE</w:t>
            </w: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)</w:t>
            </w:r>
          </w:p>
        </w:tc>
        <w:tc>
          <w:tcPr>
            <w:tcW w:w="2268" w:type="dxa"/>
            <w:vAlign w:val="center"/>
          </w:tcPr>
          <w:p w14:paraId="7B7C9E62" w14:textId="129BB716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Podstawa do dysponowania (własność / inny tytuł – wskazać jaki)</w:t>
            </w:r>
          </w:p>
        </w:tc>
      </w:tr>
      <w:tr w:rsidR="00E955B8" w:rsidRPr="0010443D" w14:paraId="0C61CD86" w14:textId="436FE6C7" w:rsidTr="00E955B8">
        <w:trPr>
          <w:trHeight w:val="2286"/>
        </w:trPr>
        <w:tc>
          <w:tcPr>
            <w:tcW w:w="704" w:type="dxa"/>
          </w:tcPr>
          <w:p w14:paraId="7C065E7A" w14:textId="367A8E6D" w:rsidR="00E955B8" w:rsidRPr="0010443D" w:rsidRDefault="00E955B8" w:rsidP="00E955B8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121" w:type="dxa"/>
          </w:tcPr>
          <w:p w14:paraId="7EEB159E" w14:textId="5BB5B038" w:rsidR="00E955B8" w:rsidRPr="00E955B8" w:rsidRDefault="00E955B8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Samochód specjalistyczny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bezpylny (śmieciarka) dostosowany do odbioru odpadów zmieszanych zbieranych w pojemnikach 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110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l – 1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100 l, posiadający zabezpieczenie przed wysypywaniem i rozwiewaniem odpadów oraz wyposażony w sprzęt do ręcznego uprzątnięcia odpadów, które zostały wysypane z pojemników w trakcie ich opróżniania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28A9F76573F440218C5B89918FA68935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2C063A0" w14:textId="2FC494A7" w:rsidR="00E955B8" w:rsidRPr="0010443D" w:rsidRDefault="00E955B8" w:rsidP="00E955B8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B5529E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60C77D84" w14:textId="77777777" w:rsidR="00E955B8" w:rsidRPr="00D36F70" w:rsidRDefault="00E955B8" w:rsidP="00E955B8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7777777" w:rsidR="00E955B8" w:rsidRDefault="00E955B8" w:rsidP="00E955B8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E955B8" w:rsidRPr="0010443D" w:rsidRDefault="00E955B8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886918376"/>
            <w:placeholder>
              <w:docPart w:val="955B5066A11248D88FA8E000EA59ACD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06A9C0F" w14:textId="62598B74" w:rsidR="00E955B8" w:rsidRPr="0010443D" w:rsidRDefault="00B5529E" w:rsidP="00E955B8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B5529E" w:rsidRPr="0010443D" w14:paraId="70E804E9" w14:textId="77777777" w:rsidTr="00E955B8">
        <w:trPr>
          <w:trHeight w:val="2286"/>
        </w:trPr>
        <w:tc>
          <w:tcPr>
            <w:tcW w:w="704" w:type="dxa"/>
          </w:tcPr>
          <w:p w14:paraId="1DB39131" w14:textId="3806216F" w:rsidR="00B5529E" w:rsidRPr="0010443D" w:rsidRDefault="00B5529E" w:rsidP="00B5529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121" w:type="dxa"/>
          </w:tcPr>
          <w:p w14:paraId="0CD5B9C7" w14:textId="4ECDBAA2" w:rsidR="00B5529E" w:rsidRPr="00E955B8" w:rsidRDefault="00B5529E" w:rsidP="00B5529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Samochód specjalistyczny bezpylny (śmieciarka) dostosowany do odbioru odpadów zmieszanych zbieranych w pojemnikach 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110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l – 1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100 l, posiadający zabezpieczenie przed wysypywaniem i rozwiewaniem odpadów oraz wyposażony w sprzęt do ręcznego uprzątnięcia odpadów, które zostały wysypane z pojemników w trakcie ich opróżniania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928768713"/>
            <w:placeholder>
              <w:docPart w:val="20E2C67AA248455EB2E4819D22D2475F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E44CAE0" w14:textId="275FB853" w:rsidR="00B5529E" w:rsidRDefault="00B5529E" w:rsidP="00B5529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4B61D96D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3DEF6E2" w14:textId="77777777" w:rsidR="00B5529E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3027ED6F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439837951"/>
            <w:placeholder>
              <w:docPart w:val="BE60D645302E4ACD99212E4E38DDF87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6CC911F" w14:textId="1BB1DCC6" w:rsidR="00B5529E" w:rsidRPr="0010443D" w:rsidRDefault="00B5529E" w:rsidP="00B5529E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B5529E" w:rsidRPr="0010443D" w14:paraId="7AD56CB9" w14:textId="77777777" w:rsidTr="00E955B8">
        <w:trPr>
          <w:trHeight w:val="2286"/>
        </w:trPr>
        <w:tc>
          <w:tcPr>
            <w:tcW w:w="704" w:type="dxa"/>
          </w:tcPr>
          <w:p w14:paraId="0B12BD60" w14:textId="78BCC226" w:rsidR="00B5529E" w:rsidRPr="0010443D" w:rsidRDefault="00B5529E" w:rsidP="00B5529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3121" w:type="dxa"/>
          </w:tcPr>
          <w:p w14:paraId="6783840B" w14:textId="77777777" w:rsidR="00B5529E" w:rsidRPr="00E955B8" w:rsidRDefault="00B5529E" w:rsidP="00B5529E">
            <w:pPr>
              <w:snapToGrid w:val="0"/>
              <w:ind w:left="8" w:right="-8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ar-SA" w:bidi="ar-SA"/>
              </w:rPr>
            </w:pPr>
          </w:p>
          <w:p w14:paraId="68F7CDA9" w14:textId="3B6D752F" w:rsidR="00B5529E" w:rsidRPr="00E955B8" w:rsidRDefault="00B5529E" w:rsidP="00B5529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Pojazd przystosowany do odbierania selektywnie zebranych odpadów komunalnych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879054070"/>
            <w:placeholder>
              <w:docPart w:val="82969AD347CE4D8193347DFD1A848165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0599B8AB" w14:textId="216316F3" w:rsidR="00B5529E" w:rsidRDefault="00B5529E" w:rsidP="00B5529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2CF404EF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86E00C5" w14:textId="77777777" w:rsidR="00B5529E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754E3DA7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715404706"/>
            <w:placeholder>
              <w:docPart w:val="8A5F5EA034904AC890B5EDF95E1E458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A01F16" w14:textId="1F204508" w:rsidR="00B5529E" w:rsidRPr="0010443D" w:rsidRDefault="00B5529E" w:rsidP="00B5529E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B5529E" w:rsidRPr="0010443D" w14:paraId="4FF90BD1" w14:textId="77777777" w:rsidTr="00E955B8">
        <w:trPr>
          <w:trHeight w:val="2286"/>
        </w:trPr>
        <w:tc>
          <w:tcPr>
            <w:tcW w:w="704" w:type="dxa"/>
          </w:tcPr>
          <w:p w14:paraId="68B8FE53" w14:textId="1C05A23C" w:rsidR="00B5529E" w:rsidRPr="0010443D" w:rsidRDefault="00B5529E" w:rsidP="00B5529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121" w:type="dxa"/>
          </w:tcPr>
          <w:p w14:paraId="1C019F94" w14:textId="71356815" w:rsidR="00B5529E" w:rsidRPr="00E955B8" w:rsidRDefault="00B5529E" w:rsidP="00B5529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Samochód specjalistyczny z dźwigiem hakowym do odbioru odpadów zbieranych w pojemnikach kontenerowych, posiadający zabezpieczenie przed wysypywaniem i rozwiewaniem odpadów oraz wyposażonym w sprzęt do ręcznego uprzątnięcia odpadów, które zostały wysypane z pojemników w trakcie ich opróżniania, przystosowanych do przewozu kontenerów o pojemności od 7m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:lang w:eastAsia="ar-SA" w:bidi="ar-SA"/>
              </w:rPr>
              <w:t>3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669214996"/>
            <w:placeholder>
              <w:docPart w:val="B05CC146B03546EE9988F85BF2A50631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0553BA0D" w14:textId="1CC47315" w:rsidR="00B5529E" w:rsidRDefault="00B5529E" w:rsidP="00B5529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73C761C0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2FE0B7F" w14:textId="77777777" w:rsidR="00B5529E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78152A8F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482315662"/>
            <w:placeholder>
              <w:docPart w:val="8BE0AD510E854AB98B3A3579C0334BB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F0EA5BC" w14:textId="270BCDA5" w:rsidR="00B5529E" w:rsidRPr="0010443D" w:rsidRDefault="00B5529E" w:rsidP="00B5529E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8E4279" w:rsidRPr="0010443D" w14:paraId="473F02DC" w14:textId="77777777" w:rsidTr="00E955B8">
        <w:trPr>
          <w:trHeight w:val="2286"/>
        </w:trPr>
        <w:tc>
          <w:tcPr>
            <w:tcW w:w="704" w:type="dxa"/>
          </w:tcPr>
          <w:p w14:paraId="0FC323A5" w14:textId="3D626B82" w:rsidR="008E4279" w:rsidRDefault="008E4279" w:rsidP="008E42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3121" w:type="dxa"/>
          </w:tcPr>
          <w:p w14:paraId="4C3B26D0" w14:textId="11744719" w:rsidR="008E4279" w:rsidRPr="00E955B8" w:rsidRDefault="008E4279" w:rsidP="008E42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Samochód specjalistyczny z dźwigiem hakowym do odbioru odpadów zbieranych w pojemnikach kontenerowych, posiadający zabezpieczenie przed wysypywaniem i rozwiewaniem odpadów oraz wyposażonym w sprzęt do ręcznego uprzątnięcia odpadów, które zostały wysypane z pojemników w trakcie ich opróżniania, przystosowanych do przewozu kontenerów o pojemności od 7m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:lang w:eastAsia="ar-SA" w:bidi="ar-SA"/>
              </w:rPr>
              <w:t>3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98915621"/>
            <w:placeholder>
              <w:docPart w:val="48D89F00495B4A87B595E96157282E52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144CEA68" w14:textId="34D83D42" w:rsidR="008E4279" w:rsidRDefault="008E4279" w:rsidP="008E427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6CEDA771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43D8C2A" w14:textId="77777777" w:rsidR="008E4279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65C96063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289821367"/>
            <w:placeholder>
              <w:docPart w:val="C588AAC8B76C430A977E5BB313E5799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83902D" w14:textId="783719AC" w:rsidR="008E4279" w:rsidRDefault="008E4279" w:rsidP="008E4279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8E4279" w:rsidRPr="0010443D" w14:paraId="2401CE94" w14:textId="77777777" w:rsidTr="00E955B8">
        <w:trPr>
          <w:trHeight w:val="2286"/>
        </w:trPr>
        <w:tc>
          <w:tcPr>
            <w:tcW w:w="704" w:type="dxa"/>
          </w:tcPr>
          <w:p w14:paraId="13B8ABE9" w14:textId="2F88A327" w:rsidR="008E4279" w:rsidRPr="0010443D" w:rsidRDefault="008E4279" w:rsidP="008E42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6.</w:t>
            </w:r>
          </w:p>
        </w:tc>
        <w:tc>
          <w:tcPr>
            <w:tcW w:w="3121" w:type="dxa"/>
          </w:tcPr>
          <w:p w14:paraId="2EA7D6AC" w14:textId="28E6EFEE" w:rsidR="008E4279" w:rsidRPr="00E955B8" w:rsidRDefault="008E4279" w:rsidP="008E42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Pojazd do odbierania odpadów bez funkcji kompaktującej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950016500"/>
            <w:placeholder>
              <w:docPart w:val="D2E8563975624B71BE26BD1BA9CE68CB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7E353D5" w14:textId="758DEDCE" w:rsidR="008E4279" w:rsidRDefault="008E4279" w:rsidP="008E427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374354FD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D204DD2" w14:textId="77777777" w:rsidR="008E4279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6713F9EE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098020747"/>
            <w:placeholder>
              <w:docPart w:val="99E3BFFCF8374725AA2D7ECE5F13AC2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467FA81" w14:textId="4B5637F2" w:rsidR="008E4279" w:rsidRPr="0010443D" w:rsidRDefault="008E4279" w:rsidP="008E4279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BD2AAD2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27A240BC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tbl>
      <w:tblPr>
        <w:tblStyle w:val="Tabela-Siatka"/>
        <w:tblW w:w="13964" w:type="dxa"/>
        <w:tblInd w:w="-5" w:type="dxa"/>
        <w:tblLook w:val="04A0" w:firstRow="1" w:lastRow="0" w:firstColumn="1" w:lastColumn="0" w:noHBand="0" w:noVBand="1"/>
      </w:tblPr>
      <w:tblGrid>
        <w:gridCol w:w="4656"/>
        <w:gridCol w:w="4654"/>
        <w:gridCol w:w="4654"/>
      </w:tblGrid>
      <w:tr w:rsidR="00B5529E" w14:paraId="265B309C" w14:textId="77777777" w:rsidTr="00A269BA">
        <w:tc>
          <w:tcPr>
            <w:tcW w:w="4656" w:type="dxa"/>
          </w:tcPr>
          <w:p w14:paraId="334B8FCB" w14:textId="06E0F559" w:rsidR="00B5529E" w:rsidRPr="00B5529E" w:rsidRDefault="00B5529E" w:rsidP="00B5529E">
            <w:pPr>
              <w:pStyle w:val="Subhead"/>
              <w:spacing w:after="0" w:line="200" w:lineRule="atLeast"/>
              <w:jc w:val="both"/>
              <w:rPr>
                <w:rFonts w:ascii="Calibri" w:eastAsia="Times New Roman" w:hAnsi="Calibri" w:cs="Calibri"/>
                <w:bCs/>
                <w:i w:val="0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 w:val="0"/>
                <w:iCs/>
                <w:color w:val="000000" w:themeColor="text1"/>
              </w:rPr>
              <w:t>Adres bazy transportowo – magazynowej</w:t>
            </w:r>
          </w:p>
        </w:tc>
        <w:tc>
          <w:tcPr>
            <w:tcW w:w="4654" w:type="dxa"/>
          </w:tcPr>
          <w:p w14:paraId="74D82F11" w14:textId="11D1A985" w:rsidR="00B5529E" w:rsidRPr="00B5529E" w:rsidRDefault="00B5529E" w:rsidP="00B5529E">
            <w:pPr>
              <w:pStyle w:val="Subhead"/>
              <w:spacing w:after="0" w:line="200" w:lineRule="atLeast"/>
              <w:jc w:val="both"/>
              <w:rPr>
                <w:rFonts w:ascii="Calibri" w:eastAsia="Times New Roman" w:hAnsi="Calibri" w:cs="Calibri"/>
                <w:bCs/>
                <w:i w:val="0"/>
                <w:iCs/>
                <w:color w:val="000000" w:themeColor="text1"/>
                <w:sz w:val="26"/>
                <w:szCs w:val="26"/>
              </w:rPr>
            </w:pPr>
            <w:r w:rsidRPr="00B5529E">
              <w:rPr>
                <w:rFonts w:asciiTheme="minorHAnsi" w:hAnsiTheme="minorHAnsi" w:cstheme="minorHAnsi"/>
                <w:bCs/>
                <w:i w:val="0"/>
                <w:iCs/>
              </w:rPr>
              <w:t>Odległość usytuowania bazy magazynowo – transportowej od granic Gminy trzebnica (wypełnić tylko w przypadku usytuowania bazy poza granicami Gminy Trzebnica)</w:t>
            </w:r>
          </w:p>
        </w:tc>
        <w:tc>
          <w:tcPr>
            <w:tcW w:w="4654" w:type="dxa"/>
          </w:tcPr>
          <w:p w14:paraId="24929497" w14:textId="6E4AC073" w:rsidR="00B5529E" w:rsidRPr="00B5529E" w:rsidRDefault="00B5529E" w:rsidP="00B5529E">
            <w:pPr>
              <w:pStyle w:val="Subhead"/>
              <w:spacing w:after="0" w:line="200" w:lineRule="atLeast"/>
              <w:jc w:val="both"/>
              <w:rPr>
                <w:rFonts w:ascii="Calibri" w:eastAsia="Times New Roman" w:hAnsi="Calibri" w:cs="Calibri"/>
                <w:bCs/>
                <w:i w:val="0"/>
                <w:iCs/>
                <w:color w:val="000000" w:themeColor="text1"/>
                <w:sz w:val="26"/>
                <w:szCs w:val="26"/>
              </w:rPr>
            </w:pPr>
            <w:r w:rsidRPr="00B5529E">
              <w:rPr>
                <w:rFonts w:asciiTheme="minorHAnsi" w:hAnsiTheme="minorHAnsi" w:cstheme="minorHAnsi"/>
                <w:bCs/>
                <w:i w:val="0"/>
                <w:iCs/>
              </w:rPr>
              <w:t>Podstawa do dysponowania (własność/inny tytuł – wskazać jaki)</w:t>
            </w:r>
          </w:p>
        </w:tc>
      </w:tr>
      <w:tr w:rsidR="00B5529E" w14:paraId="282DF2A6" w14:textId="77777777" w:rsidTr="00A269BA">
        <w:trPr>
          <w:trHeight w:val="1880"/>
        </w:trPr>
        <w:sdt>
          <w:sdtPr>
            <w:rPr>
              <w:rFonts w:asciiTheme="minorHAnsi" w:hAnsiTheme="minorHAnsi" w:cstheme="minorHAnsi"/>
              <w:b w:val="0"/>
              <w:bCs/>
              <w:i w:val="0"/>
              <w:iCs/>
            </w:rPr>
            <w:id w:val="1307283538"/>
            <w:placeholder>
              <w:docPart w:val="3B4E28FB8C344C1CBD05BACB5A67A450"/>
            </w:placeholder>
            <w:showingPlcHdr/>
          </w:sdtPr>
          <w:sdtEndPr/>
          <w:sdtContent>
            <w:tc>
              <w:tcPr>
                <w:tcW w:w="4656" w:type="dxa"/>
              </w:tcPr>
              <w:p w14:paraId="13649CA7" w14:textId="0196683F" w:rsidR="00B5529E" w:rsidRPr="00B5529E" w:rsidRDefault="00B5529E" w:rsidP="00B5529E">
                <w:pPr>
                  <w:pStyle w:val="Subhead"/>
                  <w:spacing w:after="0" w:line="200" w:lineRule="atLeast"/>
                  <w:jc w:val="both"/>
                  <w:rPr>
                    <w:rFonts w:ascii="Calibri" w:eastAsia="Times New Roman" w:hAnsi="Calibri" w:cs="Calibri"/>
                    <w:b w:val="0"/>
                    <w:bCs/>
                    <w:i w:val="0"/>
                    <w:iCs/>
                    <w:color w:val="000000" w:themeColor="text1"/>
                    <w:sz w:val="26"/>
                    <w:szCs w:val="26"/>
                  </w:rPr>
                </w:pP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>Wpisz adres bazy transportow</w:t>
                </w:r>
                <w:r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>o</w:t>
                </w: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 xml:space="preserve"> - magazynowej.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i w:val="0"/>
              <w:iCs/>
            </w:rPr>
            <w:id w:val="-175350505"/>
            <w:placeholder>
              <w:docPart w:val="C63024C69F2146FBAA269B1D301C9922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5DA6D31" w14:textId="77548C47" w:rsidR="00B5529E" w:rsidRPr="00B5529E" w:rsidRDefault="00B5529E" w:rsidP="00B5529E">
                <w:pPr>
                  <w:pStyle w:val="Subhead"/>
                  <w:spacing w:after="0" w:line="200" w:lineRule="atLeast"/>
                  <w:jc w:val="both"/>
                  <w:rPr>
                    <w:rFonts w:ascii="Calibri" w:eastAsia="Times New Roman" w:hAnsi="Calibri" w:cs="Calibri"/>
                    <w:b w:val="0"/>
                    <w:bCs/>
                    <w:i w:val="0"/>
                    <w:iCs/>
                    <w:color w:val="000000" w:themeColor="text1"/>
                    <w:sz w:val="26"/>
                    <w:szCs w:val="26"/>
                  </w:rPr>
                </w:pP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>Wpisz odległość usytuowania bazy magazynowo - transportowej.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i w:val="0"/>
              <w:iCs/>
            </w:rPr>
            <w:id w:val="1870338959"/>
            <w:placeholder>
              <w:docPart w:val="4E5F26405B6B4F99AD6A066F5AC125FC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79B9EF4" w14:textId="510CA868" w:rsidR="00B5529E" w:rsidRPr="00B5529E" w:rsidRDefault="00B5529E" w:rsidP="00B5529E">
                <w:pPr>
                  <w:pStyle w:val="Subhead"/>
                  <w:spacing w:after="0" w:line="200" w:lineRule="atLeast"/>
                  <w:jc w:val="both"/>
                  <w:rPr>
                    <w:rFonts w:ascii="Calibri" w:eastAsia="Times New Roman" w:hAnsi="Calibri" w:cs="Calibri"/>
                    <w:b w:val="0"/>
                    <w:bCs/>
                    <w:i w:val="0"/>
                    <w:iCs/>
                    <w:color w:val="000000" w:themeColor="text1"/>
                    <w:sz w:val="26"/>
                    <w:szCs w:val="26"/>
                  </w:rPr>
                </w:pP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000000" w:themeColor="text1"/>
                    <w:shd w:val="clear" w:color="auto" w:fill="DEEAF6" w:themeFill="accent1" w:themeFillTint="33"/>
                  </w:rPr>
                  <w:t>podstawę do dysponowania pojazdem</w:t>
                </w: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38B88399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84B547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69A38E0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6D6CCB1" w:rsidR="00980658" w:rsidRPr="00554545" w:rsidRDefault="00554545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Wykaz należy</w:t>
      </w:r>
      <w:r w:rsidR="009843FB"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1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565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E0EBC"/>
    <w:rsid w:val="000F3F4D"/>
    <w:rsid w:val="0010443D"/>
    <w:rsid w:val="00110FD9"/>
    <w:rsid w:val="00133F91"/>
    <w:rsid w:val="00157414"/>
    <w:rsid w:val="00174F05"/>
    <w:rsid w:val="00176E71"/>
    <w:rsid w:val="001930F8"/>
    <w:rsid w:val="001A1E98"/>
    <w:rsid w:val="001A3CE6"/>
    <w:rsid w:val="001C7FCA"/>
    <w:rsid w:val="001F20FF"/>
    <w:rsid w:val="0021130D"/>
    <w:rsid w:val="002F19C7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4545"/>
    <w:rsid w:val="005554A5"/>
    <w:rsid w:val="005D1113"/>
    <w:rsid w:val="005D258B"/>
    <w:rsid w:val="005F48F5"/>
    <w:rsid w:val="0063358A"/>
    <w:rsid w:val="00676152"/>
    <w:rsid w:val="006828C2"/>
    <w:rsid w:val="00694AA2"/>
    <w:rsid w:val="007068DE"/>
    <w:rsid w:val="007114D8"/>
    <w:rsid w:val="00727DDC"/>
    <w:rsid w:val="007B0808"/>
    <w:rsid w:val="007C6B4E"/>
    <w:rsid w:val="008111D3"/>
    <w:rsid w:val="00814970"/>
    <w:rsid w:val="00865E0A"/>
    <w:rsid w:val="00871BDD"/>
    <w:rsid w:val="00874300"/>
    <w:rsid w:val="008A432E"/>
    <w:rsid w:val="008C4285"/>
    <w:rsid w:val="008D51BB"/>
    <w:rsid w:val="008E4279"/>
    <w:rsid w:val="008F59E6"/>
    <w:rsid w:val="008F6651"/>
    <w:rsid w:val="009245A1"/>
    <w:rsid w:val="009348D2"/>
    <w:rsid w:val="00943E92"/>
    <w:rsid w:val="00961A9A"/>
    <w:rsid w:val="00980658"/>
    <w:rsid w:val="009843FB"/>
    <w:rsid w:val="009B151D"/>
    <w:rsid w:val="009B2832"/>
    <w:rsid w:val="009C7553"/>
    <w:rsid w:val="009F59E4"/>
    <w:rsid w:val="00A163E9"/>
    <w:rsid w:val="00A269BA"/>
    <w:rsid w:val="00A30A04"/>
    <w:rsid w:val="00A3123B"/>
    <w:rsid w:val="00A44392"/>
    <w:rsid w:val="00A64F7E"/>
    <w:rsid w:val="00A7245C"/>
    <w:rsid w:val="00AA2E18"/>
    <w:rsid w:val="00AB7F38"/>
    <w:rsid w:val="00AD601A"/>
    <w:rsid w:val="00B11112"/>
    <w:rsid w:val="00B5529E"/>
    <w:rsid w:val="00BB142B"/>
    <w:rsid w:val="00BD6A08"/>
    <w:rsid w:val="00BF3658"/>
    <w:rsid w:val="00C049DF"/>
    <w:rsid w:val="00C271BD"/>
    <w:rsid w:val="00C436F5"/>
    <w:rsid w:val="00C766AF"/>
    <w:rsid w:val="00CB03D5"/>
    <w:rsid w:val="00D00F07"/>
    <w:rsid w:val="00D663D6"/>
    <w:rsid w:val="00DC19F2"/>
    <w:rsid w:val="00E01A3D"/>
    <w:rsid w:val="00E22B52"/>
    <w:rsid w:val="00E37591"/>
    <w:rsid w:val="00E955B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3">
    <w:name w:val="WW8Num1z3"/>
    <w:rsid w:val="00E955B8"/>
  </w:style>
  <w:style w:type="table" w:styleId="Tabela-Siatka">
    <w:name w:val="Table Grid"/>
    <w:basedOn w:val="Standardowy"/>
    <w:uiPriority w:val="39"/>
    <w:rsid w:val="00B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A9F76573F440218C5B89918FA68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C0DDB-FD21-4C0E-8DF6-08E287784495}"/>
      </w:docPartPr>
      <w:docPartBody>
        <w:p w:rsidR="00F144A5" w:rsidRDefault="00F144A5" w:rsidP="00F144A5">
          <w:pPr>
            <w:pStyle w:val="28A9F76573F440218C5B89918FA68935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55B5066A11248D88FA8E000EA59A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3CBFB-2CAA-497C-BB7B-5B6371117916}"/>
      </w:docPartPr>
      <w:docPartBody>
        <w:p w:rsidR="00F144A5" w:rsidRDefault="00F144A5" w:rsidP="00F144A5">
          <w:pPr>
            <w:pStyle w:val="955B5066A11248D88FA8E000EA59ACD3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0E2C67AA248455EB2E4819D22D24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05149-E274-4FDB-846B-F3DE3DA4B02F}"/>
      </w:docPartPr>
      <w:docPartBody>
        <w:p w:rsidR="00F144A5" w:rsidRDefault="00F144A5" w:rsidP="00F144A5">
          <w:pPr>
            <w:pStyle w:val="20E2C67AA248455EB2E4819D22D2475F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E60D645302E4ACD99212E4E38DDF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12F96-3F9A-4A77-803F-390F8E829951}"/>
      </w:docPartPr>
      <w:docPartBody>
        <w:p w:rsidR="00F144A5" w:rsidRDefault="00F144A5" w:rsidP="00F144A5">
          <w:pPr>
            <w:pStyle w:val="BE60D645302E4ACD99212E4E38DDF871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2969AD347CE4D8193347DFD1A848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8233F-0736-4393-8A83-6A41D3E97C9A}"/>
      </w:docPartPr>
      <w:docPartBody>
        <w:p w:rsidR="00F144A5" w:rsidRDefault="00F144A5" w:rsidP="00F144A5">
          <w:pPr>
            <w:pStyle w:val="82969AD347CE4D8193347DFD1A848165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A5F5EA034904AC890B5EDF95E1E4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8672-035B-4F1D-85DC-8A11AF9D75DF}"/>
      </w:docPartPr>
      <w:docPartBody>
        <w:p w:rsidR="00F144A5" w:rsidRDefault="00F144A5" w:rsidP="00F144A5">
          <w:pPr>
            <w:pStyle w:val="8A5F5EA034904AC890B5EDF95E1E458A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05CC146B03546EE9988F85BF2A50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73F5A-4174-4AF8-9E9E-0A5CED95A28E}"/>
      </w:docPartPr>
      <w:docPartBody>
        <w:p w:rsidR="00F144A5" w:rsidRDefault="00F144A5" w:rsidP="00F144A5">
          <w:pPr>
            <w:pStyle w:val="B05CC146B03546EE9988F85BF2A50631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BE0AD510E854AB98B3A3579C0334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36AF-E141-45CF-84BF-5A2498FB1392}"/>
      </w:docPartPr>
      <w:docPartBody>
        <w:p w:rsidR="00F144A5" w:rsidRDefault="00F144A5" w:rsidP="00F144A5">
          <w:pPr>
            <w:pStyle w:val="8BE0AD510E854AB98B3A3579C0334BB9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B4E28FB8C344C1CBD05BACB5A67A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F2EE9-39B6-4D26-AAAE-4D36B31132A4}"/>
      </w:docPartPr>
      <w:docPartBody>
        <w:p w:rsidR="00F144A5" w:rsidRDefault="00F144A5" w:rsidP="00F144A5">
          <w:pPr>
            <w:pStyle w:val="3B4E28FB8C344C1CBD05BACB5A67A4501"/>
          </w:pP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>Wpisz adres bazy transportow</w:t>
          </w:r>
          <w:r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>o</w:t>
          </w: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 xml:space="preserve"> - magazynowej.</w:t>
          </w:r>
        </w:p>
      </w:docPartBody>
    </w:docPart>
    <w:docPart>
      <w:docPartPr>
        <w:name w:val="C63024C69F2146FBAA269B1D301C9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6A073-84B7-4606-AE3E-78244478052A}"/>
      </w:docPartPr>
      <w:docPartBody>
        <w:p w:rsidR="00F144A5" w:rsidRDefault="00F144A5" w:rsidP="00F144A5">
          <w:pPr>
            <w:pStyle w:val="C63024C69F2146FBAA269B1D301C99221"/>
          </w:pP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>Wpisz odległość usytuowania bazy magazynowo - transportowej.</w:t>
          </w:r>
        </w:p>
      </w:docPartBody>
    </w:docPart>
    <w:docPart>
      <w:docPartPr>
        <w:name w:val="4E5F26405B6B4F99AD6A066F5AC12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C57F6-686E-4350-81EC-CDF286C1514A}"/>
      </w:docPartPr>
      <w:docPartBody>
        <w:p w:rsidR="00F144A5" w:rsidRDefault="00F144A5" w:rsidP="00F144A5">
          <w:pPr>
            <w:pStyle w:val="4E5F26405B6B4F99AD6A066F5AC125FC1"/>
          </w:pP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000000" w:themeColor="text1"/>
              <w:shd w:val="clear" w:color="auto" w:fill="D9E2F3" w:themeFill="accent1" w:themeFillTint="33"/>
            </w:rPr>
            <w:t>podstawę do dysponowania pojazdem</w:t>
          </w: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8D89F00495B4A87B595E96157282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A427C-A39C-430D-853A-13C7220B963B}"/>
      </w:docPartPr>
      <w:docPartBody>
        <w:p w:rsidR="00876513" w:rsidRDefault="00876513" w:rsidP="00876513">
          <w:pPr>
            <w:pStyle w:val="48D89F00495B4A87B595E96157282E52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588AAC8B76C430A977E5BB313E579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2F0B8-F99F-4522-B945-B0DBC8D830AB}"/>
      </w:docPartPr>
      <w:docPartBody>
        <w:p w:rsidR="00876513" w:rsidRDefault="00876513" w:rsidP="00876513">
          <w:pPr>
            <w:pStyle w:val="C588AAC8B76C430A977E5BB313E5799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2E8563975624B71BE26BD1BA9CE6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0D9FF-2257-4837-BF59-BC4408B74F98}"/>
      </w:docPartPr>
      <w:docPartBody>
        <w:p w:rsidR="00876513" w:rsidRDefault="00876513" w:rsidP="00876513">
          <w:pPr>
            <w:pStyle w:val="D2E8563975624B71BE26BD1BA9CE68CB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9E3BFFCF8374725AA2D7ECE5F13A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392-0AB3-4450-BF79-3CFEC7036A22}"/>
      </w:docPartPr>
      <w:docPartBody>
        <w:p w:rsidR="00876513" w:rsidRDefault="00876513" w:rsidP="00876513">
          <w:pPr>
            <w:pStyle w:val="99E3BFFCF8374725AA2D7ECE5F13AC25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7857A0"/>
    <w:rsid w:val="00814970"/>
    <w:rsid w:val="00876513"/>
    <w:rsid w:val="00D65718"/>
    <w:rsid w:val="00DC1B1F"/>
    <w:rsid w:val="00F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6513"/>
    <w:rPr>
      <w:color w:val="808080"/>
    </w:rPr>
  </w:style>
  <w:style w:type="paragraph" w:customStyle="1" w:styleId="28A9F76573F440218C5B89918FA689352">
    <w:name w:val="28A9F76573F440218C5B89918FA689352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55B5066A11248D88FA8E000EA59ACD32">
    <w:name w:val="955B5066A11248D88FA8E000EA59ACD32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0E2C67AA248455EB2E4819D22D2475F1">
    <w:name w:val="20E2C67AA248455EB2E4819D22D2475F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E60D645302E4ACD99212E4E38DDF8711">
    <w:name w:val="BE60D645302E4ACD99212E4E38DDF871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2969AD347CE4D8193347DFD1A8481651">
    <w:name w:val="82969AD347CE4D8193347DFD1A848165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A5F5EA034904AC890B5EDF95E1E458A1">
    <w:name w:val="8A5F5EA034904AC890B5EDF95E1E458A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05CC146B03546EE9988F85BF2A506311">
    <w:name w:val="B05CC146B03546EE9988F85BF2A50631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BE0AD510E854AB98B3A3579C0334BB91">
    <w:name w:val="8BE0AD510E854AB98B3A3579C0334BB9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B4E28FB8C344C1CBD05BACB5A67A4501">
    <w:name w:val="3B4E28FB8C344C1CBD05BACB5A67A4501"/>
    <w:rsid w:val="00F144A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C63024C69F2146FBAA269B1D301C99221">
    <w:name w:val="C63024C69F2146FBAA269B1D301C99221"/>
    <w:rsid w:val="00F144A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4E5F26405B6B4F99AD6A066F5AC125FC1">
    <w:name w:val="4E5F26405B6B4F99AD6A066F5AC125FC1"/>
    <w:rsid w:val="00F144A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48D89F00495B4A87B595E96157282E52">
    <w:name w:val="48D89F00495B4A87B595E96157282E52"/>
    <w:rsid w:val="00876513"/>
    <w:rPr>
      <w:kern w:val="2"/>
      <w14:ligatures w14:val="standardContextual"/>
    </w:rPr>
  </w:style>
  <w:style w:type="paragraph" w:customStyle="1" w:styleId="C588AAC8B76C430A977E5BB313E5799A">
    <w:name w:val="C588AAC8B76C430A977E5BB313E5799A"/>
    <w:rsid w:val="00876513"/>
    <w:rPr>
      <w:kern w:val="2"/>
      <w14:ligatures w14:val="standardContextual"/>
    </w:rPr>
  </w:style>
  <w:style w:type="paragraph" w:customStyle="1" w:styleId="D2E8563975624B71BE26BD1BA9CE68CB">
    <w:name w:val="D2E8563975624B71BE26BD1BA9CE68CB"/>
    <w:rsid w:val="00876513"/>
    <w:rPr>
      <w:kern w:val="2"/>
      <w14:ligatures w14:val="standardContextual"/>
    </w:rPr>
  </w:style>
  <w:style w:type="paragraph" w:customStyle="1" w:styleId="99E3BFFCF8374725AA2D7ECE5F13AC25">
    <w:name w:val="99E3BFFCF8374725AA2D7ECE5F13AC25"/>
    <w:rsid w:val="008765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68</cp:revision>
  <cp:lastPrinted>2022-07-05T06:30:00Z</cp:lastPrinted>
  <dcterms:created xsi:type="dcterms:W3CDTF">2021-01-27T07:34:00Z</dcterms:created>
  <dcterms:modified xsi:type="dcterms:W3CDTF">2024-11-29T11:05:00Z</dcterms:modified>
</cp:coreProperties>
</file>