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96C4" w14:textId="3A4A21B7" w:rsidR="00C217CC" w:rsidRPr="00C217CC" w:rsidRDefault="00C217CC" w:rsidP="00C217CC">
      <w:pPr>
        <w:spacing w:after="160" w:line="259" w:lineRule="auto"/>
        <w:jc w:val="right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Poznań, </w:t>
      </w:r>
      <w:r w:rsidR="00E94289">
        <w:rPr>
          <w:rFonts w:ascii="Arial Narrow" w:hAnsi="Arial Narrow" w:cstheme="minorHAnsi"/>
          <w:sz w:val="24"/>
          <w:szCs w:val="24"/>
        </w:rPr>
        <w:t>2.12</w:t>
      </w:r>
      <w:r w:rsidRPr="00C217CC">
        <w:rPr>
          <w:rFonts w:ascii="Arial Narrow" w:hAnsi="Arial Narrow" w:cstheme="minorHAnsi"/>
          <w:sz w:val="24"/>
          <w:szCs w:val="24"/>
        </w:rPr>
        <w:t>.2021 r.</w:t>
      </w:r>
    </w:p>
    <w:p w14:paraId="0AD99F85" w14:textId="0C85D5C8" w:rsidR="00C217CC" w:rsidRPr="00C217CC" w:rsidRDefault="00C217CC" w:rsidP="00C217CC">
      <w:pPr>
        <w:spacing w:after="160" w:line="259" w:lineRule="auto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PTBS/NZ/………………../</w:t>
      </w:r>
      <w:r w:rsidR="005E4718">
        <w:rPr>
          <w:rFonts w:ascii="Arial Narrow" w:hAnsi="Arial Narrow" w:cstheme="minorHAnsi"/>
          <w:sz w:val="24"/>
          <w:szCs w:val="24"/>
        </w:rPr>
        <w:t>47/12</w:t>
      </w:r>
      <w:r w:rsidRPr="00C217CC">
        <w:rPr>
          <w:rFonts w:ascii="Arial Narrow" w:hAnsi="Arial Narrow" w:cstheme="minorHAnsi"/>
          <w:sz w:val="24"/>
          <w:szCs w:val="24"/>
        </w:rPr>
        <w:t>/2021</w:t>
      </w:r>
    </w:p>
    <w:p w14:paraId="59C95B46" w14:textId="77777777" w:rsidR="00C217CC" w:rsidRPr="00C217CC" w:rsidRDefault="00C217CC" w:rsidP="00C217CC">
      <w:pPr>
        <w:spacing w:after="160" w:line="259" w:lineRule="auto"/>
        <w:rPr>
          <w:rFonts w:ascii="Arial Narrow" w:hAnsi="Arial Narrow" w:cstheme="minorHAnsi"/>
          <w:sz w:val="24"/>
          <w:szCs w:val="24"/>
        </w:rPr>
      </w:pPr>
    </w:p>
    <w:p w14:paraId="1CBF81D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Dotyczy: Postępowania przetargowego ZP-11/PN/2021 pod nazwą „Budowa zespołu budynków mieszkalnych wielorodzinnych z garażem podziemnym w Poznaniu na polu inwestycyjnym 6MW wraz z uzyskaniem prawomocnej decyzji pozwolenia na użytkowanie”</w:t>
      </w:r>
    </w:p>
    <w:p w14:paraId="79E50725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625001D0" w14:textId="263E5DFA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informuje, że w dniu 23.11.2021 r. Wykonawcy zwrócili się do Zamawiającego  o wyjaśnienie treści Specyfikacji Warunków Zamówienia.</w:t>
      </w:r>
    </w:p>
    <w:p w14:paraId="32626DA4" w14:textId="5557B805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Działając na podstawie art. 135 ust. 2 ustawy Prawo zamówień publicznych (tekst jednolit</w:t>
      </w:r>
      <w:r w:rsidR="00E97822">
        <w:rPr>
          <w:rFonts w:ascii="Arial Narrow" w:hAnsi="Arial Narrow" w:cstheme="minorHAnsi"/>
          <w:sz w:val="24"/>
          <w:szCs w:val="24"/>
        </w:rPr>
        <w:t>y</w:t>
      </w:r>
      <w:r w:rsidRPr="00C217CC">
        <w:rPr>
          <w:rFonts w:ascii="Arial Narrow" w:hAnsi="Arial Narrow" w:cstheme="minorHAnsi"/>
          <w:sz w:val="24"/>
          <w:szCs w:val="24"/>
        </w:rPr>
        <w:t xml:space="preserve"> Dz. U. z 2021 r. poz. 1129 ze zm.) Zamawiający Poznańskie Towarzystwo Budownictwa Społecznego sp. z o.o. poniżej przekazuje treść pytań Wykonawców i odpowiedzi Zamawiającego.</w:t>
      </w:r>
    </w:p>
    <w:p w14:paraId="051507B2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0A39300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86</w:t>
      </w:r>
    </w:p>
    <w:p w14:paraId="4E4B66D4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Dotyczy załącznika nr 2 do SWZ – Formularz ofertowy.</w:t>
      </w:r>
    </w:p>
    <w:p w14:paraId="3DB4A85C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informacje czy w związku z odpowiedzią nr 12 z dnia 18.11.2021 r. udostępnionej na stronie postępowania 19.11.2021 r. dot. wysokości zabezpieczenia należytego wykonania umowy Wykonawcy samodzielnie mają zmienić wysokość zabezpieczenia w Formularzu ofertowym część E. pkt. 2) z 4,5% na 3,5% czy Zamawiający udostępni zaktualizowany Formularz ofertowy – załącznik nr 2 do SWZ?</w:t>
      </w:r>
    </w:p>
    <w:p w14:paraId="56ABA6FD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86</w:t>
      </w:r>
    </w:p>
    <w:p w14:paraId="12322263" w14:textId="74AE4F5A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Nawiązując do odpowiedzi nr 12 z dnia 18.11.2021 r. udostępnionej na stronie postępowania </w:t>
      </w:r>
      <w:r>
        <w:rPr>
          <w:rFonts w:ascii="Arial Narrow" w:hAnsi="Arial Narrow" w:cstheme="minorHAnsi"/>
          <w:sz w:val="24"/>
          <w:szCs w:val="24"/>
        </w:rPr>
        <w:t xml:space="preserve">                                            </w:t>
      </w:r>
      <w:r w:rsidRPr="00C217CC">
        <w:rPr>
          <w:rFonts w:ascii="Arial Narrow" w:hAnsi="Arial Narrow" w:cstheme="minorHAnsi"/>
          <w:sz w:val="24"/>
          <w:szCs w:val="24"/>
        </w:rPr>
        <w:t>w dniu 19.11.2021 r. Zamawiający informuje, że zmodyfikował i zamieścił w dniu 25.11.2021 r. zmodyfikowany „Formularz ofertowy” , w którym zmieniono wysokość zabezpieczenia należytego wykonania umowy z 4,5% na 3,5%.</w:t>
      </w:r>
    </w:p>
    <w:p w14:paraId="285DE7B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87</w:t>
      </w:r>
    </w:p>
    <w:p w14:paraId="358F105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2 do SWZ – Formularz ofertowy. </w:t>
      </w:r>
    </w:p>
    <w:p w14:paraId="4C73215D" w14:textId="69BB250A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Prosimy o potwierdzenie iż w przypadku składania oferty w przedmiotowym postępowaniu w konsorcjum </w:t>
      </w:r>
      <w:r>
        <w:rPr>
          <w:rFonts w:ascii="Arial Narrow" w:hAnsi="Arial Narrow" w:cstheme="minorHAnsi"/>
          <w:sz w:val="24"/>
          <w:szCs w:val="24"/>
        </w:rPr>
        <w:t xml:space="preserve">                  </w:t>
      </w:r>
      <w:r w:rsidRPr="00C217CC">
        <w:rPr>
          <w:rFonts w:ascii="Arial Narrow" w:hAnsi="Arial Narrow" w:cstheme="minorHAnsi"/>
          <w:sz w:val="24"/>
          <w:szCs w:val="24"/>
        </w:rPr>
        <w:t>w części E. pkt. 4) Formularza ofertowego należy zaznaczyć wielkość przedsiębiorstwa zgodną z kategorią przedsiębiorstwa dla firmy wchodzącej w skład konsorcjum, która posiada większe przedsiębiorstwo.</w:t>
      </w:r>
    </w:p>
    <w:p w14:paraId="77D3D05D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87</w:t>
      </w:r>
    </w:p>
    <w:p w14:paraId="13ED68FD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potwierdza, że w przypadku podmiotu wspólnie ubiegającego się o zamówienie (konsorcjum) należy zaznaczyć wielkość przedsiębiorstwa zgodną z kategorią przedsiębiorstwa dla firmy wchodzącej w skład konsorcjum, która posiada większe przedsiębiorstwo.</w:t>
      </w:r>
    </w:p>
    <w:p w14:paraId="15E1664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lastRenderedPageBreak/>
        <w:t>Pytanie nr 88</w:t>
      </w:r>
    </w:p>
    <w:p w14:paraId="031DD71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Dotyczy załącznika nr 2 do SWZ – Formularz ofertowy.</w:t>
      </w:r>
    </w:p>
    <w:p w14:paraId="2AD1354B" w14:textId="32FBF37B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Ze względu na składanie ofert w przedmiotowym postępowaniu z zachowanie formy elektronicznej </w:t>
      </w:r>
      <w:r>
        <w:rPr>
          <w:rFonts w:ascii="Arial Narrow" w:hAnsi="Arial Narrow" w:cstheme="minorHAnsi"/>
          <w:sz w:val="24"/>
          <w:szCs w:val="24"/>
        </w:rPr>
        <w:t xml:space="preserve">                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i podpisanych kwalifikowanym podpisem elektronicznym (zgodnie z SWZ Rozdział XI pkt. 2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 xml:space="preserve">. 1) prosimy </w:t>
      </w:r>
      <w:r>
        <w:rPr>
          <w:rFonts w:ascii="Arial Narrow" w:hAnsi="Arial Narrow" w:cstheme="minorHAnsi"/>
          <w:sz w:val="24"/>
          <w:szCs w:val="24"/>
        </w:rPr>
        <w:t xml:space="preserve">             </w:t>
      </w:r>
      <w:r w:rsidRPr="00C217CC">
        <w:rPr>
          <w:rFonts w:ascii="Arial Narrow" w:hAnsi="Arial Narrow" w:cstheme="minorHAnsi"/>
          <w:sz w:val="24"/>
          <w:szCs w:val="24"/>
        </w:rPr>
        <w:t>o potwierdzenie iż pieczęć Wykonawcy na końcu Formularza ofertowego nie jest wymagana</w:t>
      </w:r>
    </w:p>
    <w:p w14:paraId="36F650F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88</w:t>
      </w:r>
    </w:p>
    <w:p w14:paraId="228D18F5" w14:textId="78B7C79D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potwierdza, że zawarte w załączniku nr 2 „formularz ofertowy” zapisy sugerujące złożenie pieczęci Wykonawcy, daty i podpisu nie dotyczą przedmiotowego postępowania.  W związku z tym w zmodyfikowanym „formularzu ofertowym” zamieszczonym na stronie postępowania w dniu 25.11.2021 r. dokonano stosownych zmian.</w:t>
      </w:r>
    </w:p>
    <w:p w14:paraId="1A0320D5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89</w:t>
      </w:r>
    </w:p>
    <w:p w14:paraId="050F5D34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Dotyczy załącznika nr 10 do SWZ – oświadczenie RODO.</w:t>
      </w:r>
    </w:p>
    <w:p w14:paraId="397754DB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informację czy do oferty w przypadku konsorcjum oświadczenie RODO ma zostać złożone odrębnie dla każdej firmy wchodzącej w skład konsorcjum.</w:t>
      </w:r>
    </w:p>
    <w:p w14:paraId="31FF1B8B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89</w:t>
      </w:r>
    </w:p>
    <w:p w14:paraId="22D07000" w14:textId="6BDEFC2A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informuje, że w przypadku konsorcjum, oświadczenie RODO stanowiące załącznik  nr 10 do SWZ ma być złożone odrębnie przez każdą firmę wchodzącą w skład konsorcjum.</w:t>
      </w:r>
    </w:p>
    <w:p w14:paraId="316574EF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90</w:t>
      </w:r>
    </w:p>
    <w:p w14:paraId="1C43D2DD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Dotyczy załącznika nr 10 do SWZ – oświadczenie RODO.</w:t>
      </w:r>
    </w:p>
    <w:p w14:paraId="70FD1A2F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informację czy w przypadku niepodlegania na zdolnościach innych podmiotów do oferty należy załączyć oświadczenie RODO.</w:t>
      </w:r>
    </w:p>
    <w:p w14:paraId="38E27C3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90</w:t>
      </w:r>
    </w:p>
    <w:p w14:paraId="63C4A059" w14:textId="123E7625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Każdy uczestnik postępowania ma obowiązek złożenia oświadczenia RODO stanowiącego załącznik nr 10 do SWZ.</w:t>
      </w:r>
    </w:p>
    <w:p w14:paraId="09486A06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91</w:t>
      </w:r>
    </w:p>
    <w:p w14:paraId="3A182D0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7 do SWZ – oświadczenie o przynależności do grupy kapitałowej. </w:t>
      </w:r>
    </w:p>
    <w:p w14:paraId="4C84AFB3" w14:textId="0F88672C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informację czy w przypadku składania oferty w konsorcjum każdy firma wchodząca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C217CC">
        <w:rPr>
          <w:rFonts w:ascii="Arial Narrow" w:hAnsi="Arial Narrow" w:cstheme="minorHAnsi"/>
          <w:sz w:val="24"/>
          <w:szCs w:val="24"/>
        </w:rPr>
        <w:t xml:space="preserve">w skład konsorcjum składa odrębne oświadczenie o brak przynależności do tej samej grupy kapitałowej (zał. nr 7 </w:t>
      </w:r>
      <w:r>
        <w:rPr>
          <w:rFonts w:ascii="Arial Narrow" w:hAnsi="Arial Narrow" w:cstheme="minorHAnsi"/>
          <w:sz w:val="24"/>
          <w:szCs w:val="24"/>
        </w:rPr>
        <w:t xml:space="preserve">                  </w:t>
      </w:r>
      <w:r w:rsidRPr="00C217CC">
        <w:rPr>
          <w:rFonts w:ascii="Arial Narrow" w:hAnsi="Arial Narrow" w:cstheme="minorHAnsi"/>
          <w:sz w:val="24"/>
          <w:szCs w:val="24"/>
        </w:rPr>
        <w:t>do SWZ) czy w imieniu konsorcjum składa się jedno oświadczenie?</w:t>
      </w:r>
    </w:p>
    <w:p w14:paraId="1955426B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91</w:t>
      </w:r>
    </w:p>
    <w:p w14:paraId="76E1B4EC" w14:textId="2BCF89C0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Każdy uczestnik postępowania także należący do konsorcjum powinien złożyć odrębne oświadczenie </w:t>
      </w:r>
      <w:r>
        <w:rPr>
          <w:rFonts w:ascii="Arial Narrow" w:hAnsi="Arial Narrow" w:cstheme="minorHAnsi"/>
          <w:sz w:val="24"/>
          <w:szCs w:val="24"/>
        </w:rPr>
        <w:t xml:space="preserve">                          </w:t>
      </w:r>
      <w:r w:rsidRPr="00C217CC">
        <w:rPr>
          <w:rFonts w:ascii="Arial Narrow" w:hAnsi="Arial Narrow" w:cstheme="minorHAnsi"/>
          <w:sz w:val="24"/>
          <w:szCs w:val="24"/>
        </w:rPr>
        <w:t>o przynależności lub braku przynależności do tej samej grupy kapitałowej.</w:t>
      </w:r>
    </w:p>
    <w:p w14:paraId="7DCC5693" w14:textId="77777777" w:rsidR="00E401EE" w:rsidRDefault="00E401EE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75F76FEA" w14:textId="77777777" w:rsidR="00E401EE" w:rsidRDefault="00E401EE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3C165442" w14:textId="77777777" w:rsidR="00E401EE" w:rsidRDefault="00E401EE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4BE6A876" w14:textId="308D6988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lastRenderedPageBreak/>
        <w:t>Pytanie nr 92</w:t>
      </w:r>
    </w:p>
    <w:p w14:paraId="6AD991E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3 do SWZ – formularz JEDZ. </w:t>
      </w:r>
    </w:p>
    <w:p w14:paraId="37BF3F5B" w14:textId="5C981F7F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Prosimy o potwierdzenie iż w przypadku konsorcjum wszystkie firmy wchodzące w skład konsorcjum w Części II sekcja C formularza JEDZ zaznaczają „NIE” w przypadku gdy minimum jedna z firm wchodząca w skład konsorcjum spełnia warunki udziału w postępowaniu i w celu potwierdzenia spełnienia warunków udziału </w:t>
      </w:r>
      <w:r>
        <w:rPr>
          <w:rFonts w:ascii="Arial Narrow" w:hAnsi="Arial Narrow" w:cstheme="minorHAnsi"/>
          <w:sz w:val="24"/>
          <w:szCs w:val="24"/>
        </w:rPr>
        <w:t xml:space="preserve">  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w postępowaniu konsorcjum nie polega na zdolnościach innych podmiotów (podmiotów nie wchodzących </w:t>
      </w:r>
      <w:r>
        <w:rPr>
          <w:rFonts w:ascii="Arial Narrow" w:hAnsi="Arial Narrow" w:cstheme="minorHAnsi"/>
          <w:sz w:val="24"/>
          <w:szCs w:val="24"/>
        </w:rPr>
        <w:t xml:space="preserve">                  </w:t>
      </w:r>
      <w:r w:rsidRPr="00C217CC">
        <w:rPr>
          <w:rFonts w:ascii="Arial Narrow" w:hAnsi="Arial Narrow" w:cstheme="minorHAnsi"/>
          <w:sz w:val="24"/>
          <w:szCs w:val="24"/>
        </w:rPr>
        <w:t>w skład konsorcjum).</w:t>
      </w:r>
    </w:p>
    <w:p w14:paraId="3EEE6A63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92</w:t>
      </w:r>
    </w:p>
    <w:p w14:paraId="5B743A1F" w14:textId="1D7201B1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Zamawiający potwierdza iż w przypadku konsorcjum wszystkie firmy wchodzące w skład konsorcjum w Części II sekcja C formularza JEDZ zaznaczają „NIE” w przypadku gdy co najmniej jedna z firm wchodzących w skład konsorcjum spełnia warunki udziału w postępowaniu i w celu potwierdzenia spełnienia warunków udziału </w:t>
      </w:r>
      <w:r>
        <w:rPr>
          <w:rFonts w:ascii="Arial Narrow" w:hAnsi="Arial Narrow" w:cstheme="minorHAnsi"/>
          <w:sz w:val="24"/>
          <w:szCs w:val="24"/>
        </w:rPr>
        <w:t xml:space="preserve">                    </w:t>
      </w:r>
      <w:r w:rsidRPr="00C217CC">
        <w:rPr>
          <w:rFonts w:ascii="Arial Narrow" w:hAnsi="Arial Narrow" w:cstheme="minorHAnsi"/>
          <w:sz w:val="24"/>
          <w:szCs w:val="24"/>
        </w:rPr>
        <w:t>w postępowaniu konsorcjum nie polega na zdolnościach innych podmiotów (podmiotów nie wchodzących w skład konsorcjum).</w:t>
      </w:r>
    </w:p>
    <w:p w14:paraId="14E68F2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93</w:t>
      </w:r>
    </w:p>
    <w:p w14:paraId="6C0EA77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3 do SWZ – formularz JEDZ. </w:t>
      </w:r>
    </w:p>
    <w:p w14:paraId="093BEB22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potwierdzenie iż na etapie składania ofert jak i podmiotowych środków dowodowych Zamawiający nie żąda dołączenia oświadczeń JEDZ dla podwykonawców, którym zamierza powierzyć wykonywanie części zamówienia.</w:t>
      </w:r>
    </w:p>
    <w:p w14:paraId="5AB83BE9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93</w:t>
      </w:r>
    </w:p>
    <w:p w14:paraId="68DF3B33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potwierdza, że na etapie składania ofert jak i podmiotowych środków dowodowych Zamawiający nie żąda dołączenia oświadczeń JEDZ dla podwykonawców, którym zamierza powierzyć wykonywanie części zamówienia.</w:t>
      </w:r>
    </w:p>
    <w:p w14:paraId="56EF0066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94</w:t>
      </w:r>
    </w:p>
    <w:p w14:paraId="29EF1FF9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3 do SWZ – formularz JEDZ. </w:t>
      </w:r>
    </w:p>
    <w:p w14:paraId="55AA61E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Prosimy o potwierdzenie iż w przypadku powierzenia wykonania części zamówienia podwykonawcą w Formularzu Jednolitego Europejskiego Dokumentu Zamówienia w Części II sekcja D Wykonawca udziela odpowiedzi „TAK” a w dalszej części „Jeżeli tak i o ile jest to wiadome, proszę podać wykaz proponowanych podwykonawców” w przypadku nieznania na tym etapie postępowania nazw podwykonawców udziela odpowiedzi „Nieznani na tym etapie”. Zgodnie z Prawem zamówień publicznych art. 462 ust. 2 „Zamawiający może żądać wskazania przez wykonawcę, w ofercie, części zamówienia, których wykonanie zamierza powierzyć podwykonawcom, oraz podanie nazw </w:t>
      </w:r>
      <w:r w:rsidRPr="00C217CC">
        <w:rPr>
          <w:rFonts w:ascii="Arial Narrow" w:hAnsi="Arial Narrow" w:cstheme="minorHAnsi"/>
          <w:b/>
          <w:bCs/>
          <w:sz w:val="24"/>
          <w:szCs w:val="24"/>
        </w:rPr>
        <w:t>ewentualnych podwykonawców, jeżeli są już znani.</w:t>
      </w:r>
      <w:r w:rsidRPr="00C217CC">
        <w:rPr>
          <w:rFonts w:ascii="Arial Narrow" w:hAnsi="Arial Narrow" w:cstheme="minorHAnsi"/>
          <w:sz w:val="24"/>
          <w:szCs w:val="24"/>
        </w:rPr>
        <w:t>”</w:t>
      </w:r>
    </w:p>
    <w:p w14:paraId="047AE1F1" w14:textId="54014CB0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Zgodnie z Prawem zamówień publicznych art. 462 ust. 2 „Zamawiający może żądać wskazania </w:t>
      </w:r>
      <w:r>
        <w:rPr>
          <w:rFonts w:ascii="Arial Narrow" w:hAnsi="Arial Narrow" w:cstheme="minorHAnsi"/>
          <w:sz w:val="24"/>
          <w:szCs w:val="24"/>
        </w:rPr>
        <w:t xml:space="preserve">             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przez wykonawcę, w ofercie, części zamówienia, których wykonanie zamierza powierzyć podwykonawcom, </w:t>
      </w:r>
      <w:r>
        <w:rPr>
          <w:rFonts w:ascii="Arial Narrow" w:hAnsi="Arial Narrow" w:cstheme="minorHAnsi"/>
          <w:sz w:val="24"/>
          <w:szCs w:val="24"/>
        </w:rPr>
        <w:t xml:space="preserve">          </w:t>
      </w:r>
      <w:r w:rsidRPr="00C217CC">
        <w:rPr>
          <w:rFonts w:ascii="Arial Narrow" w:hAnsi="Arial Narrow" w:cstheme="minorHAnsi"/>
          <w:sz w:val="24"/>
          <w:szCs w:val="24"/>
        </w:rPr>
        <w:t>oraz podanie nazw ewentualnych podwykonawców, jeżeli są już znani.”</w:t>
      </w:r>
    </w:p>
    <w:p w14:paraId="793A9A29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94</w:t>
      </w:r>
    </w:p>
    <w:p w14:paraId="58391F43" w14:textId="6BBDEDC6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Zamawiający potwierdza, że w przypadku powierzenia wykonania części zamówienia podwykonawcą </w:t>
      </w:r>
      <w:r>
        <w:rPr>
          <w:rFonts w:ascii="Arial Narrow" w:hAnsi="Arial Narrow" w:cstheme="minorHAnsi"/>
          <w:sz w:val="24"/>
          <w:szCs w:val="24"/>
        </w:rPr>
        <w:t xml:space="preserve">        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w Formularzu Jednolitego Europejskiego Dokumentu Zamówienia w Części II sekcja D Wykonawca udziela odpowiedzi „TAK” a w dalszej części </w:t>
      </w:r>
      <w:r w:rsidR="005E4718">
        <w:rPr>
          <w:rFonts w:ascii="Arial Narrow" w:hAnsi="Arial Narrow" w:cstheme="minorHAnsi"/>
          <w:sz w:val="24"/>
          <w:szCs w:val="24"/>
        </w:rPr>
        <w:t>j</w:t>
      </w:r>
      <w:r w:rsidRPr="00C217CC">
        <w:rPr>
          <w:rFonts w:ascii="Arial Narrow" w:hAnsi="Arial Narrow" w:cstheme="minorHAnsi"/>
          <w:sz w:val="24"/>
          <w:szCs w:val="24"/>
        </w:rPr>
        <w:t>eżeli podano „tak” proszę podać wykaz proponowanych podwykonawców.</w:t>
      </w:r>
    </w:p>
    <w:p w14:paraId="22713DA9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lastRenderedPageBreak/>
        <w:t>Pytanie nr 95</w:t>
      </w:r>
    </w:p>
    <w:p w14:paraId="6D573A95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3 do SWZ – formularz JEDZ. </w:t>
      </w:r>
    </w:p>
    <w:p w14:paraId="466F5D31" w14:textId="7AC88531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Zgodnie z odpowiedzią nr 6 do pytania o wyjaśnień treści SWZ z dnia 18.11.2021 r. udostępnionej na stronie postepowania 19.11.2021 r. Zamawiający dokonał zmiany wymogu przetargowego Rozdział VI pkt. 1.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 xml:space="preserve">. 2) lit. b) poprzez usunięcie słowa „obrót” i zastępując je słowem „przychód”. W związku z powyższym prosimy </w:t>
      </w:r>
      <w:r>
        <w:rPr>
          <w:rFonts w:ascii="Arial Narrow" w:hAnsi="Arial Narrow" w:cstheme="minorHAnsi"/>
          <w:sz w:val="24"/>
          <w:szCs w:val="24"/>
        </w:rPr>
        <w:t xml:space="preserve">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o wskazanie w którym miejscu Jednolitego Europejskiego Dokumentu Zamówienia Wykonawca ma przedstawić informację dotyczące spełnienia przedmiotowego warunku zamówienia stawianego przez Zamawiającego w SWZ. Zgodnie z udostępnionym załącznikiem nr 3 do SWZ – formularz JEDZ w Części IV sekcja B znajdują się jedynie punkty 1a), 1b), 2a) dotyczące „rocznego obrotu” a nie tak jak wymaga Zamawiający „Łączny przychód”. </w:t>
      </w:r>
    </w:p>
    <w:p w14:paraId="3956EC6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Informacja ta jest niezbędna do prawidłowego wypełnienia formularza JEDZ w przedmiotowym postępowaniu.</w:t>
      </w:r>
    </w:p>
    <w:p w14:paraId="56B80FD2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95</w:t>
      </w:r>
    </w:p>
    <w:p w14:paraId="6E43D469" w14:textId="50180DE3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W związku z odpowiedzią nr 6 do pytania o wyjaśnienia treści SWZ z dnia 18.11.2021 r. udostępnionej na stronie postepowania 19.11.2021 r. i dokonanej zmiany wymogu przetargowego Rozdział VI pkt. 1.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 xml:space="preserve">. 2) lit. b) poprzez usunięcie słowa „obrót” i zastępując je słowem „przychód”, Zamawiający informuje, że ilekroć </w:t>
      </w:r>
      <w:r>
        <w:rPr>
          <w:rFonts w:ascii="Arial Narrow" w:hAnsi="Arial Narrow" w:cstheme="minorHAnsi"/>
          <w:sz w:val="24"/>
          <w:szCs w:val="24"/>
        </w:rPr>
        <w:t xml:space="preserve">                           </w:t>
      </w:r>
      <w:r w:rsidRPr="00C217CC">
        <w:rPr>
          <w:rFonts w:ascii="Arial Narrow" w:hAnsi="Arial Narrow" w:cstheme="minorHAnsi"/>
          <w:sz w:val="24"/>
          <w:szCs w:val="24"/>
        </w:rPr>
        <w:t xml:space="preserve">w Jednolitym Europejskim Dokumencie Zamówienia występuje słowo „obrót” należy je zastąpić słowem „przychód”. W związku z tym w celu złożenia oświadczenia dotyczącego spełnienia warunków udziału </w:t>
      </w:r>
      <w:r>
        <w:rPr>
          <w:rFonts w:ascii="Arial Narrow" w:hAnsi="Arial Narrow" w:cstheme="minorHAnsi"/>
          <w:sz w:val="24"/>
          <w:szCs w:val="24"/>
        </w:rPr>
        <w:t xml:space="preserve">                           </w:t>
      </w:r>
      <w:r w:rsidRPr="00C217CC">
        <w:rPr>
          <w:rFonts w:ascii="Arial Narrow" w:hAnsi="Arial Narrow" w:cstheme="minorHAnsi"/>
          <w:sz w:val="24"/>
          <w:szCs w:val="24"/>
        </w:rPr>
        <w:t>w postępowania w zakresie sytuacji ekonomicznej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C217CC">
        <w:rPr>
          <w:rFonts w:ascii="Arial Narrow" w:hAnsi="Arial Narrow" w:cstheme="minorHAnsi"/>
          <w:sz w:val="24"/>
          <w:szCs w:val="24"/>
        </w:rPr>
        <w:t>i finansowej, oświadczenie to należy złożyć poprzez wypełnienie Części IV Sekcji B formularza JEDZ. „B: SYTUACJA EKONOMICZNA I FINANSOWA”.</w:t>
      </w:r>
    </w:p>
    <w:p w14:paraId="3B38BA4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96</w:t>
      </w:r>
    </w:p>
    <w:p w14:paraId="0A4F12A2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załącznika nr 3 do SWZ – formularz JEDZ. </w:t>
      </w:r>
    </w:p>
    <w:p w14:paraId="168A865A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Prosimy o potwierdzenie iż Części IV sekcja C pkt. 10) formularza JEDZ Wykonawca wpisuje jedynie procent całego zamówienia jaki zamierza powierzyć wykonaniu podwykonawcą bez rozbijania na poszczególne roboty.</w:t>
      </w:r>
    </w:p>
    <w:p w14:paraId="5B50F8B2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96</w:t>
      </w:r>
    </w:p>
    <w:p w14:paraId="4C61A1E0" w14:textId="5FEE8791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>Zamawiający potwierdza, że w Części IV sekcja C pkt. 10) formularza JEDZ Wykonawca wpisuje jedynie procent całego zamówienia jaki zamierza powierzyć wykonaniu podwykonawcą  bez rozbijania na poszczególne roboty.</w:t>
      </w:r>
    </w:p>
    <w:p w14:paraId="588BE6B7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Pytanie nr 97</w:t>
      </w:r>
    </w:p>
    <w:p w14:paraId="0A1EDA3E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Dotyczy SWZ – Rozdział VI pkt. 1.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 xml:space="preserve">. 2) lit. a) b) c). </w:t>
      </w:r>
    </w:p>
    <w:p w14:paraId="5CA7353E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Prosimy o potwierdzenie iż warunki udziału w postępowaniu opisane w SWZ Rozdział VI pkt. 1.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>. 2) lit. a) b) c) dotyczące sytuacji ekonomicznej lub finansowej w przypadku ofert składanych przez konsorcjum warunki te się sumują lub wystarczy iż jedna firma wchodząca w skład konsorcjum spełnia warunki udziału w postępowaniu dotyczące sytuacji ekonomicznej lub finansowej.</w:t>
      </w:r>
    </w:p>
    <w:p w14:paraId="15B2789F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t>Odpowiedź nr 97</w:t>
      </w:r>
    </w:p>
    <w:p w14:paraId="7ACA313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  <w:r w:rsidRPr="00C217CC">
        <w:rPr>
          <w:rFonts w:ascii="Arial Narrow" w:hAnsi="Arial Narrow" w:cstheme="minorHAnsi"/>
          <w:sz w:val="24"/>
          <w:szCs w:val="24"/>
        </w:rPr>
        <w:t xml:space="preserve">Potwierdzamy, że warunki udziału w postępowaniu opisane w SWZ Rozdział VI pkt. 1. </w:t>
      </w:r>
      <w:proofErr w:type="spellStart"/>
      <w:r w:rsidRPr="00C217CC">
        <w:rPr>
          <w:rFonts w:ascii="Arial Narrow" w:hAnsi="Arial Narrow" w:cstheme="minorHAnsi"/>
          <w:sz w:val="24"/>
          <w:szCs w:val="24"/>
        </w:rPr>
        <w:t>ppkt</w:t>
      </w:r>
      <w:proofErr w:type="spellEnd"/>
      <w:r w:rsidRPr="00C217CC">
        <w:rPr>
          <w:rFonts w:ascii="Arial Narrow" w:hAnsi="Arial Narrow" w:cstheme="minorHAnsi"/>
          <w:sz w:val="24"/>
          <w:szCs w:val="24"/>
        </w:rPr>
        <w:t>. 2) lit. a) b) c) dotyczące sytuacji ekonomicznej lub finansowej w przypadku ofert składanych przez konsorcjum warunki te się sumują lub wystarczy iż jedna firma wchodząca w skład konsorcjum spełnia warunki udziału w postępowaniu dotyczące sytuacji ekonomicznej lub finansowej.</w:t>
      </w:r>
    </w:p>
    <w:p w14:paraId="267372D6" w14:textId="77777777" w:rsidR="00E401EE" w:rsidRDefault="00E401EE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1A2BA018" w14:textId="77777777" w:rsidR="00E401EE" w:rsidRDefault="00E401EE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39CF19CB" w14:textId="36093464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C217CC">
        <w:rPr>
          <w:rFonts w:ascii="Arial Narrow" w:hAnsi="Arial Narrow" w:cstheme="minorHAnsi"/>
          <w:b/>
          <w:bCs/>
          <w:sz w:val="24"/>
          <w:szCs w:val="24"/>
        </w:rPr>
        <w:lastRenderedPageBreak/>
        <w:t>Pytanie nr 98 z dnia 1.12.2021 r.</w:t>
      </w:r>
    </w:p>
    <w:p w14:paraId="591D62AD" w14:textId="77777777" w:rsidR="00C217CC" w:rsidRPr="00C217CC" w:rsidRDefault="00C217CC" w:rsidP="00C217CC">
      <w:pPr>
        <w:autoSpaceDE w:val="0"/>
        <w:autoSpaceDN w:val="0"/>
        <w:adjustRightInd w:val="0"/>
        <w:spacing w:after="0" w:line="241" w:lineRule="atLeast"/>
        <w:jc w:val="both"/>
        <w:rPr>
          <w:rFonts w:ascii="Arial Narrow" w:hAnsi="Arial Narrow" w:cs="Poppins Light"/>
          <w:color w:val="000000"/>
          <w:sz w:val="24"/>
          <w:szCs w:val="24"/>
        </w:rPr>
      </w:pPr>
      <w:r w:rsidRPr="00C217CC">
        <w:rPr>
          <w:rFonts w:ascii="Arial Narrow" w:hAnsi="Arial Narrow" w:cs="Poppins Light"/>
          <w:color w:val="000000"/>
          <w:sz w:val="24"/>
          <w:szCs w:val="24"/>
        </w:rPr>
        <w:t>Prosimy o potwierdzenie, że Zamawiający w odniesieniu do części IV JEDZ Kryteria kwalifikacji, dopuszcza możliwość wypełnienia w JEDZ przez Wykonawcę tylko sekcji α (alfa) bez uzupełnienia sekcji A-D w części IV formularza JEDZ.</w:t>
      </w:r>
    </w:p>
    <w:p w14:paraId="575F7032" w14:textId="5CD3ACA0" w:rsidR="00C217CC" w:rsidRDefault="00C217CC" w:rsidP="00C217CC">
      <w:pPr>
        <w:spacing w:after="160" w:line="259" w:lineRule="auto"/>
        <w:jc w:val="both"/>
        <w:rPr>
          <w:rFonts w:ascii="Arial Narrow" w:hAnsi="Arial Narrow" w:cs="Poppins Light"/>
          <w:color w:val="000000"/>
          <w:sz w:val="24"/>
          <w:szCs w:val="24"/>
        </w:rPr>
      </w:pPr>
      <w:r w:rsidRPr="00C217CC">
        <w:rPr>
          <w:rFonts w:ascii="Arial Narrow" w:hAnsi="Arial Narrow" w:cs="Poppins Light"/>
          <w:color w:val="000000"/>
          <w:sz w:val="24"/>
          <w:szCs w:val="24"/>
        </w:rPr>
        <w:t>Tym bardziej, że dokumenty potwierdzające spełnienie warunków udziału w postępowaniu będzie składał na wezwanie wykonawca, którego oferta została najwyżej oceniona. Jeśli odpowiedź będzie negatywna , to prosimy o informacje , które pozycje Część IV: Kryteria kwalifikacji należy uzupełnić.</w:t>
      </w:r>
    </w:p>
    <w:p w14:paraId="3F9265FE" w14:textId="72778EC8" w:rsidR="00C217CC" w:rsidRDefault="00C217CC" w:rsidP="00C217CC">
      <w:pPr>
        <w:spacing w:after="160" w:line="259" w:lineRule="auto"/>
        <w:jc w:val="both"/>
        <w:rPr>
          <w:rFonts w:ascii="Arial Narrow" w:hAnsi="Arial Narrow" w:cs="Poppins Light"/>
          <w:b/>
          <w:bCs/>
          <w:color w:val="000000"/>
          <w:sz w:val="24"/>
          <w:szCs w:val="24"/>
        </w:rPr>
      </w:pPr>
      <w:r w:rsidRPr="00C217CC">
        <w:rPr>
          <w:rFonts w:ascii="Arial Narrow" w:hAnsi="Arial Narrow" w:cs="Poppins Light"/>
          <w:b/>
          <w:bCs/>
          <w:color w:val="000000"/>
          <w:sz w:val="24"/>
          <w:szCs w:val="24"/>
        </w:rPr>
        <w:t>Odpowiedź nr 98</w:t>
      </w:r>
    </w:p>
    <w:p w14:paraId="6FAD7142" w14:textId="2D0E5F31" w:rsidR="00C217CC" w:rsidRDefault="00C217CC" w:rsidP="00C217CC">
      <w:pPr>
        <w:spacing w:after="160" w:line="259" w:lineRule="auto"/>
        <w:jc w:val="both"/>
        <w:rPr>
          <w:rFonts w:ascii="Arial Narrow" w:hAnsi="Arial Narrow" w:cs="Poppins Light"/>
          <w:color w:val="000000"/>
          <w:sz w:val="24"/>
          <w:szCs w:val="24"/>
        </w:rPr>
      </w:pPr>
      <w:r w:rsidRPr="00C217CC">
        <w:rPr>
          <w:rFonts w:ascii="Arial Narrow" w:hAnsi="Arial Narrow" w:cs="Poppins Light"/>
          <w:color w:val="000000"/>
          <w:sz w:val="24"/>
          <w:szCs w:val="24"/>
        </w:rPr>
        <w:t>Zamawiający informuje, że</w:t>
      </w:r>
      <w:r>
        <w:rPr>
          <w:rFonts w:ascii="Arial Narrow" w:hAnsi="Arial Narrow" w:cs="Poppins Light"/>
          <w:color w:val="000000"/>
          <w:sz w:val="24"/>
          <w:szCs w:val="24"/>
        </w:rPr>
        <w:t xml:space="preserve"> Jednolity Europejski Dokument Zamówienia jest formą oświadczeń Wykonawców </w:t>
      </w:r>
      <w:r w:rsidR="001A4A79">
        <w:rPr>
          <w:rFonts w:ascii="Arial Narrow" w:hAnsi="Arial Narrow" w:cs="Poppins Light"/>
          <w:color w:val="000000"/>
          <w:sz w:val="24"/>
          <w:szCs w:val="24"/>
        </w:rPr>
        <w:t xml:space="preserve">          </w:t>
      </w:r>
      <w:r>
        <w:rPr>
          <w:rFonts w:ascii="Arial Narrow" w:hAnsi="Arial Narrow" w:cs="Poppins Light"/>
          <w:color w:val="000000"/>
          <w:sz w:val="24"/>
          <w:szCs w:val="24"/>
        </w:rPr>
        <w:t xml:space="preserve">z zakresu spełniania warunków </w:t>
      </w:r>
      <w:r w:rsidR="001A4A79">
        <w:rPr>
          <w:rFonts w:ascii="Arial Narrow" w:hAnsi="Arial Narrow" w:cs="Poppins Light"/>
          <w:color w:val="000000"/>
          <w:sz w:val="24"/>
          <w:szCs w:val="24"/>
        </w:rPr>
        <w:t xml:space="preserve">udziału w </w:t>
      </w:r>
      <w:r>
        <w:rPr>
          <w:rFonts w:ascii="Arial Narrow" w:hAnsi="Arial Narrow" w:cs="Poppins Light"/>
          <w:color w:val="000000"/>
          <w:sz w:val="24"/>
          <w:szCs w:val="24"/>
        </w:rPr>
        <w:t>zamówieni</w:t>
      </w:r>
      <w:r w:rsidR="001A4A79">
        <w:rPr>
          <w:rFonts w:ascii="Arial Narrow" w:hAnsi="Arial Narrow" w:cs="Poppins Light"/>
          <w:color w:val="000000"/>
          <w:sz w:val="24"/>
          <w:szCs w:val="24"/>
        </w:rPr>
        <w:t>u</w:t>
      </w:r>
      <w:r>
        <w:rPr>
          <w:rFonts w:ascii="Arial Narrow" w:hAnsi="Arial Narrow" w:cs="Poppins Light"/>
          <w:color w:val="000000"/>
          <w:sz w:val="24"/>
          <w:szCs w:val="24"/>
        </w:rPr>
        <w:t xml:space="preserve"> i nie podlegania wykluczeniu. </w:t>
      </w:r>
    </w:p>
    <w:p w14:paraId="1D62605F" w14:textId="6EF97CDF" w:rsidR="000039B2" w:rsidRPr="001A4A79" w:rsidRDefault="00C217CC" w:rsidP="00C217CC">
      <w:pPr>
        <w:spacing w:after="160" w:line="259" w:lineRule="auto"/>
        <w:jc w:val="both"/>
        <w:rPr>
          <w:rFonts w:ascii="Arial Narrow" w:eastAsiaTheme="minorEastAsia" w:hAnsi="Arial Narrow" w:cs="Poppins Light"/>
          <w:color w:val="000000"/>
          <w:sz w:val="24"/>
          <w:szCs w:val="24"/>
        </w:rPr>
      </w:pPr>
      <w:r w:rsidRPr="00491A72">
        <w:rPr>
          <w:rFonts w:ascii="Arial Narrow" w:hAnsi="Arial Narrow" w:cs="Poppins Light"/>
          <w:color w:val="000000"/>
          <w:sz w:val="24"/>
          <w:szCs w:val="24"/>
        </w:rPr>
        <w:t>W związku z tym</w:t>
      </w:r>
      <w:r w:rsidR="000039B2" w:rsidRPr="00491A72">
        <w:rPr>
          <w:rFonts w:ascii="Arial Narrow" w:hAnsi="Arial Narrow" w:cs="Poppins Light"/>
          <w:color w:val="000000"/>
          <w:sz w:val="24"/>
          <w:szCs w:val="24"/>
        </w:rPr>
        <w:t xml:space="preserve"> Zamawiający potwierdza, że uzna za wystarczające wypełnienie w Części IV „Kryteria kwalifikacji” w części </w:t>
      </w:r>
      <m:oMath>
        <m:r>
          <w:rPr>
            <w:rFonts w:ascii="Cambria Math" w:hAnsi="Cambria Math" w:cs="Poppins Light"/>
            <w:color w:val="000000"/>
            <w:sz w:val="24"/>
            <w:szCs w:val="24"/>
          </w:rPr>
          <m:t>α</m:t>
        </m:r>
      </m:oMath>
      <w:r w:rsidR="000039B2" w:rsidRPr="00491A72">
        <w:rPr>
          <w:rFonts w:ascii="Arial Narrow" w:eastAsiaTheme="minorEastAsia" w:hAnsi="Arial Narrow" w:cs="Poppins Light"/>
          <w:color w:val="000000"/>
          <w:sz w:val="24"/>
          <w:szCs w:val="24"/>
        </w:rPr>
        <w:t xml:space="preserve"> „Ogólne oświadczenie dotyczące wszystkich kryteriów kwalifikacji”</w:t>
      </w:r>
      <w:r w:rsidR="001A4A79">
        <w:rPr>
          <w:rFonts w:ascii="Arial Narrow" w:eastAsiaTheme="minorEastAsia" w:hAnsi="Arial Narrow" w:cs="Poppins Light"/>
          <w:color w:val="000000"/>
          <w:sz w:val="24"/>
          <w:szCs w:val="24"/>
        </w:rPr>
        <w:t xml:space="preserve">. </w:t>
      </w:r>
      <w:r w:rsidR="000039B2" w:rsidRPr="00491A72">
        <w:rPr>
          <w:rFonts w:ascii="Arial Narrow" w:eastAsiaTheme="minorEastAsia" w:hAnsi="Arial Narrow" w:cs="Poppins Light"/>
          <w:color w:val="000000"/>
          <w:sz w:val="24"/>
          <w:szCs w:val="24"/>
        </w:rPr>
        <w:t>Wykonawca</w:t>
      </w:r>
      <w:r w:rsidR="00CA761D">
        <w:rPr>
          <w:rFonts w:ascii="Arial Narrow" w:eastAsiaTheme="minorEastAsia" w:hAnsi="Arial Narrow" w:cs="Poppins Light"/>
          <w:color w:val="000000"/>
          <w:sz w:val="24"/>
          <w:szCs w:val="24"/>
        </w:rPr>
        <w:t>,</w:t>
      </w:r>
      <w:r w:rsidR="000039B2" w:rsidRPr="00491A72">
        <w:rPr>
          <w:rFonts w:ascii="Arial Narrow" w:eastAsiaTheme="minorEastAsia" w:hAnsi="Arial Narrow" w:cs="Poppins Light"/>
          <w:color w:val="000000"/>
          <w:sz w:val="24"/>
          <w:szCs w:val="24"/>
        </w:rPr>
        <w:t xml:space="preserve"> który złoży najkorzystniejszą ofertę </w:t>
      </w:r>
      <w:r w:rsidR="00491A72" w:rsidRPr="00491A72">
        <w:rPr>
          <w:rFonts w:ascii="Arial Narrow" w:eastAsiaTheme="minorEastAsia" w:hAnsi="Arial Narrow" w:cs="Poppins Light"/>
          <w:color w:val="000000"/>
          <w:sz w:val="24"/>
          <w:szCs w:val="24"/>
        </w:rPr>
        <w:t xml:space="preserve">będzie wezwany </w:t>
      </w:r>
      <w:r w:rsidR="001A4A79">
        <w:rPr>
          <w:rFonts w:ascii="Arial Narrow" w:eastAsiaTheme="minorEastAsia" w:hAnsi="Arial Narrow" w:cs="Poppins Light"/>
          <w:color w:val="000000"/>
          <w:sz w:val="24"/>
          <w:szCs w:val="24"/>
        </w:rPr>
        <w:t xml:space="preserve">przez Zamawiającego </w:t>
      </w:r>
      <w:r w:rsidR="00491A72" w:rsidRPr="00491A72">
        <w:rPr>
          <w:rFonts w:ascii="Arial Narrow" w:eastAsiaTheme="minorEastAsia" w:hAnsi="Arial Narrow" w:cs="Poppins Light"/>
          <w:color w:val="000000"/>
          <w:sz w:val="24"/>
          <w:szCs w:val="24"/>
        </w:rPr>
        <w:t>do złożenia dokumentów potwierdzających złożone oświadczenia w Jednolitym Europejskim Dokumencie Zamówienia.</w:t>
      </w:r>
    </w:p>
    <w:p w14:paraId="51DEFC08" w14:textId="77777777" w:rsidR="00C217CC" w:rsidRPr="00C217CC" w:rsidRDefault="00C217CC" w:rsidP="00C217CC">
      <w:pPr>
        <w:spacing w:after="160" w:line="259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36016D8" w14:textId="77777777" w:rsidR="00C217CC" w:rsidRPr="00C217CC" w:rsidRDefault="00C217CC" w:rsidP="00C217CC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1C2037BB" w14:textId="684E5206" w:rsidR="00A27BED" w:rsidRPr="00ED1E18" w:rsidRDefault="00A27BED" w:rsidP="00ED1E18"/>
    <w:sectPr w:rsidR="00A27BED" w:rsidRPr="00ED1E18" w:rsidSect="00B70593">
      <w:headerReference w:type="default" r:id="rId8"/>
      <w:headerReference w:type="first" r:id="rId9"/>
      <w:footerReference w:type="first" r:id="rId10"/>
      <w:pgSz w:w="11906" w:h="16838"/>
      <w:pgMar w:top="1988" w:right="851" w:bottom="851" w:left="1418" w:header="543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12E8" w14:textId="77777777" w:rsidR="000443BA" w:rsidRDefault="000443BA" w:rsidP="006809DD">
      <w:pPr>
        <w:spacing w:after="0" w:line="240" w:lineRule="auto"/>
      </w:pPr>
      <w:r>
        <w:separator/>
      </w:r>
    </w:p>
  </w:endnote>
  <w:endnote w:type="continuationSeparator" w:id="0">
    <w:p w14:paraId="4F8F5D40" w14:textId="77777777" w:rsidR="000443BA" w:rsidRDefault="000443BA" w:rsidP="0068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0C26" w14:textId="77777777" w:rsidR="00AC2668" w:rsidRDefault="00AC2668" w:rsidP="00AC2668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0E8CD46" wp14:editId="4E17A423">
              <wp:simplePos x="0" y="0"/>
              <wp:positionH relativeFrom="column">
                <wp:posOffset>2383790</wp:posOffset>
              </wp:positionH>
              <wp:positionV relativeFrom="page">
                <wp:posOffset>9824085</wp:posOffset>
              </wp:positionV>
              <wp:extent cx="1602000" cy="140462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2E3F7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sekretariat@ptbs.pl, www.ptbs.pl</w:t>
                          </w:r>
                        </w:p>
                        <w:p w14:paraId="1B6064FB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NIP 778-12-25-831, REGON 630682977</w:t>
                          </w:r>
                        </w:p>
                        <w:p w14:paraId="5C0EBA63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Kapitał zakładowy:  134 274 000,00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8CD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7pt;margin-top:773.55pt;width:126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" filled="f" stroked="f">
              <v:textbox style="mso-fit-shape-to-text:t" inset="0,0,0,0">
                <w:txbxContent>
                  <w:p w14:paraId="6032E3F7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sekretariat@ptbs.pl, www.ptbs.pl</w:t>
                    </w:r>
                  </w:p>
                  <w:p w14:paraId="1B6064FB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NIP 778-12-25-831, REGON 630682977</w:t>
                    </w:r>
                  </w:p>
                  <w:p w14:paraId="5C0EBA63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Kapitał zakładowy:  134 274 000,00 zł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C00A4E8" wp14:editId="3FC36273">
              <wp:simplePos x="0" y="0"/>
              <wp:positionH relativeFrom="page">
                <wp:posOffset>4878705</wp:posOffset>
              </wp:positionH>
              <wp:positionV relativeFrom="page">
                <wp:posOffset>9824085</wp:posOffset>
              </wp:positionV>
              <wp:extent cx="2232000" cy="1404620"/>
              <wp:effectExtent l="0" t="0" r="0" b="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15390" w14:textId="77777777" w:rsidR="00AC2668" w:rsidRPr="00B613BF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KRS: 0000030524</w:t>
                          </w:r>
                        </w:p>
                        <w:p w14:paraId="7FBF8EDB" w14:textId="77777777" w:rsidR="00AC2668" w:rsidRPr="00B613BF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Sąd Rejonowy Poznań – Nowe Miasto i Wilda w Poznaniu</w:t>
                          </w:r>
                        </w:p>
                        <w:p w14:paraId="72D855B3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Wydział VIII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00A4E8" id="_x0000_s1027" type="#_x0000_t202" style="position:absolute;margin-left:384.15pt;margin-top:773.55pt;width:175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" filled="f" stroked="f">
              <v:textbox style="mso-fit-shape-to-text:t" inset="0,0,0,0">
                <w:txbxContent>
                  <w:p w14:paraId="3C115390" w14:textId="77777777" w:rsidR="00AC2668" w:rsidRPr="00B613BF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KRS: 0000030524</w:t>
                    </w:r>
                  </w:p>
                  <w:p w14:paraId="7FBF8EDB" w14:textId="77777777" w:rsidR="00AC2668" w:rsidRPr="00B613BF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Sąd Rejonowy Poznań – Nowe Miasto i Wilda w Poznaniu</w:t>
                    </w:r>
                  </w:p>
                  <w:p w14:paraId="72D855B3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Wydział VIII Gospodarczy Krajowego Rejestru Sądowego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5A4AD85" wp14:editId="59A195B1">
              <wp:simplePos x="0" y="0"/>
              <wp:positionH relativeFrom="column">
                <wp:posOffset>-1270</wp:posOffset>
              </wp:positionH>
              <wp:positionV relativeFrom="page">
                <wp:posOffset>9824085</wp:posOffset>
              </wp:positionV>
              <wp:extent cx="2400935" cy="140462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CB4D4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Poznańskie Towarzystwo Budownictwa Społecznego sp. z o.o.</w:t>
                          </w: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Konfederacka 4, 60-281 Poznań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 tel. +48 61 850 83 21, fax. +48 61 850 83 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A4AD85" id="_x0000_s1028" type="#_x0000_t202" style="position:absolute;margin-left:-.1pt;margin-top:773.55pt;width:189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" filled="f" stroked="f">
              <v:textbox style="mso-fit-shape-to-text:t" inset="0,0,0,0">
                <w:txbxContent>
                  <w:p w14:paraId="705CB4D4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Poznańskie Towarzystwo Budownictwa Społecznego sp. z o.o.</w:t>
                    </w: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ul. Konfederacka 4, 60-281 Poznań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 tel. +48 61 850 83 21, fax. +48 61 850 83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F880FE" wp14:editId="26795403">
              <wp:simplePos x="0" y="0"/>
              <wp:positionH relativeFrom="page">
                <wp:posOffset>900430</wp:posOffset>
              </wp:positionH>
              <wp:positionV relativeFrom="page">
                <wp:posOffset>9757410</wp:posOffset>
              </wp:positionV>
              <wp:extent cx="6120000" cy="0"/>
              <wp:effectExtent l="0" t="0" r="3365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E4D3C" id="Łącznik prosty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68.3pt" to="552.8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122B4564" w14:textId="77777777" w:rsidR="00AC2668" w:rsidRDefault="00AC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9B8A" w14:textId="77777777" w:rsidR="000443BA" w:rsidRDefault="000443BA" w:rsidP="006809DD">
      <w:pPr>
        <w:spacing w:after="0" w:line="240" w:lineRule="auto"/>
      </w:pPr>
      <w:r>
        <w:separator/>
      </w:r>
    </w:p>
  </w:footnote>
  <w:footnote w:type="continuationSeparator" w:id="0">
    <w:p w14:paraId="47868F5F" w14:textId="77777777" w:rsidR="000443BA" w:rsidRDefault="000443BA" w:rsidP="0068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5118" w14:textId="039D5EDA" w:rsidR="006809DD" w:rsidRPr="00D8290E" w:rsidRDefault="006809DD" w:rsidP="00D8290E">
    <w:pPr>
      <w:pStyle w:val="Nagwek"/>
      <w:jc w:val="right"/>
      <w:rPr>
        <w:rFonts w:ascii="Arial Narrow" w:hAnsi="Arial Narrow"/>
      </w:rPr>
    </w:pPr>
  </w:p>
  <w:p w14:paraId="0B7EE8C7" w14:textId="77777777" w:rsidR="006809DD" w:rsidRDefault="00680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EEE5" w14:textId="474C96A7" w:rsidR="00AC2668" w:rsidRDefault="00AC2668">
    <w:pPr>
      <w:pStyle w:val="Nagwek"/>
    </w:pPr>
    <w:r w:rsidRPr="00D8290E">
      <w:rPr>
        <w:rFonts w:ascii="Arial Narrow" w:hAnsi="Arial Narrow"/>
        <w:noProof/>
        <w:lang w:eastAsia="pl-PL"/>
      </w:rPr>
      <w:drawing>
        <wp:anchor distT="0" distB="0" distL="114300" distR="114300" simplePos="0" relativeHeight="251668480" behindDoc="0" locked="0" layoutInCell="1" allowOverlap="0" wp14:anchorId="603C6D1E" wp14:editId="648F7222">
          <wp:simplePos x="0" y="0"/>
          <wp:positionH relativeFrom="page">
            <wp:posOffset>763270</wp:posOffset>
          </wp:positionH>
          <wp:positionV relativeFrom="margin">
            <wp:posOffset>-1005840</wp:posOffset>
          </wp:positionV>
          <wp:extent cx="1904400" cy="828000"/>
          <wp:effectExtent l="0" t="0" r="635" b="0"/>
          <wp:wrapNone/>
          <wp:docPr id="37" name="Obraz 37" descr="E:\GRAFIKA - Prace\PTBS\2 - papier firmowy\logo-ciemny-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GRAFIKA - Prace\PTBS\2 - papier firmowy\logo-ciemny-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2C2"/>
    <w:multiLevelType w:val="hybridMultilevel"/>
    <w:tmpl w:val="571AD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6C"/>
    <w:multiLevelType w:val="hybridMultilevel"/>
    <w:tmpl w:val="156E7580"/>
    <w:lvl w:ilvl="0" w:tplc="6DD62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624"/>
    <w:multiLevelType w:val="hybridMultilevel"/>
    <w:tmpl w:val="855A6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410B"/>
    <w:multiLevelType w:val="hybridMultilevel"/>
    <w:tmpl w:val="86CE0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E96"/>
    <w:multiLevelType w:val="hybridMultilevel"/>
    <w:tmpl w:val="305A7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7"/>
    <w:rsid w:val="000039B2"/>
    <w:rsid w:val="000443BA"/>
    <w:rsid w:val="000B3542"/>
    <w:rsid w:val="000D7FAA"/>
    <w:rsid w:val="001037A3"/>
    <w:rsid w:val="00111FDB"/>
    <w:rsid w:val="001233CD"/>
    <w:rsid w:val="00186BDF"/>
    <w:rsid w:val="001A4A79"/>
    <w:rsid w:val="001C1B53"/>
    <w:rsid w:val="002A35DD"/>
    <w:rsid w:val="002B6007"/>
    <w:rsid w:val="002F16CF"/>
    <w:rsid w:val="00347CEB"/>
    <w:rsid w:val="003976D1"/>
    <w:rsid w:val="00431F38"/>
    <w:rsid w:val="00491A72"/>
    <w:rsid w:val="004A3304"/>
    <w:rsid w:val="004B488A"/>
    <w:rsid w:val="004D3142"/>
    <w:rsid w:val="00537DB5"/>
    <w:rsid w:val="005576F6"/>
    <w:rsid w:val="00565459"/>
    <w:rsid w:val="005B390F"/>
    <w:rsid w:val="005D500A"/>
    <w:rsid w:val="005E4718"/>
    <w:rsid w:val="00654344"/>
    <w:rsid w:val="006809DD"/>
    <w:rsid w:val="00697FE5"/>
    <w:rsid w:val="007142A3"/>
    <w:rsid w:val="0072547F"/>
    <w:rsid w:val="00750577"/>
    <w:rsid w:val="00751879"/>
    <w:rsid w:val="0076546A"/>
    <w:rsid w:val="00793BFD"/>
    <w:rsid w:val="007D7827"/>
    <w:rsid w:val="00825348"/>
    <w:rsid w:val="008324B1"/>
    <w:rsid w:val="00853C58"/>
    <w:rsid w:val="008659B8"/>
    <w:rsid w:val="008A321B"/>
    <w:rsid w:val="008A75AD"/>
    <w:rsid w:val="008C2CD3"/>
    <w:rsid w:val="00945B01"/>
    <w:rsid w:val="009824F1"/>
    <w:rsid w:val="00997F13"/>
    <w:rsid w:val="00A27BED"/>
    <w:rsid w:val="00A55C1C"/>
    <w:rsid w:val="00AC2668"/>
    <w:rsid w:val="00AC3BAE"/>
    <w:rsid w:val="00AE0C57"/>
    <w:rsid w:val="00AE4190"/>
    <w:rsid w:val="00AF3259"/>
    <w:rsid w:val="00AF4CD1"/>
    <w:rsid w:val="00B05217"/>
    <w:rsid w:val="00B17FA7"/>
    <w:rsid w:val="00B309AA"/>
    <w:rsid w:val="00B613BF"/>
    <w:rsid w:val="00B70593"/>
    <w:rsid w:val="00B710B2"/>
    <w:rsid w:val="00B73CCC"/>
    <w:rsid w:val="00B84A87"/>
    <w:rsid w:val="00BB3110"/>
    <w:rsid w:val="00BB5F51"/>
    <w:rsid w:val="00C0315E"/>
    <w:rsid w:val="00C217CC"/>
    <w:rsid w:val="00C73BA7"/>
    <w:rsid w:val="00C76547"/>
    <w:rsid w:val="00C806C0"/>
    <w:rsid w:val="00CA761D"/>
    <w:rsid w:val="00CD51DC"/>
    <w:rsid w:val="00CF14A1"/>
    <w:rsid w:val="00D73E30"/>
    <w:rsid w:val="00D8290E"/>
    <w:rsid w:val="00D85A5C"/>
    <w:rsid w:val="00DC3680"/>
    <w:rsid w:val="00DE34B0"/>
    <w:rsid w:val="00E210F2"/>
    <w:rsid w:val="00E401EE"/>
    <w:rsid w:val="00E94289"/>
    <w:rsid w:val="00E97822"/>
    <w:rsid w:val="00ED1E18"/>
    <w:rsid w:val="00F22E02"/>
    <w:rsid w:val="00F31553"/>
    <w:rsid w:val="00F8637A"/>
    <w:rsid w:val="00FA52A4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56A4"/>
  <w15:docId w15:val="{726C688E-FD62-49EF-B246-1EF3BD8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0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rsid w:val="00FA52A4"/>
    <w:rPr>
      <w:b/>
      <w:bCs/>
    </w:rPr>
  </w:style>
  <w:style w:type="paragraph" w:customStyle="1" w:styleId="Narrow12">
    <w:name w:val="Narrow 12"/>
    <w:basedOn w:val="Normalny"/>
    <w:link w:val="Narrow12Znak"/>
    <w:qFormat/>
    <w:rsid w:val="00FA52A4"/>
    <w:rPr>
      <w:rFonts w:ascii="Arial Narrow" w:hAnsi="Arial Narrow"/>
      <w:sz w:val="24"/>
      <w:szCs w:val="24"/>
    </w:rPr>
  </w:style>
  <w:style w:type="paragraph" w:customStyle="1" w:styleId="NarrowItalic8">
    <w:name w:val="Narrow Italic 8"/>
    <w:basedOn w:val="Narrow12"/>
    <w:link w:val="NarrowItalic8Znak"/>
    <w:qFormat/>
    <w:rsid w:val="00E210F2"/>
    <w:rPr>
      <w:i/>
      <w:sz w:val="16"/>
      <w:szCs w:val="16"/>
    </w:rPr>
  </w:style>
  <w:style w:type="character" w:customStyle="1" w:styleId="Narrow12Znak">
    <w:name w:val="Narrow 12 Znak"/>
    <w:basedOn w:val="Domylnaczcionkaakapitu"/>
    <w:link w:val="Narrow12"/>
    <w:rsid w:val="00FA52A4"/>
    <w:rPr>
      <w:rFonts w:ascii="Arial Narrow" w:hAnsi="Arial Narrow"/>
      <w:sz w:val="24"/>
      <w:szCs w:val="24"/>
    </w:rPr>
  </w:style>
  <w:style w:type="paragraph" w:customStyle="1" w:styleId="NarrowBold12">
    <w:name w:val="Narrow Bold 12"/>
    <w:basedOn w:val="Narrow12"/>
    <w:link w:val="NarrowBold12Znak"/>
    <w:qFormat/>
    <w:rsid w:val="00825348"/>
    <w:rPr>
      <w:b/>
    </w:rPr>
  </w:style>
  <w:style w:type="character" w:customStyle="1" w:styleId="NarrowItalic8Znak">
    <w:name w:val="Narrow Italic 8 Znak"/>
    <w:basedOn w:val="Narrow12Znak"/>
    <w:link w:val="NarrowItalic8"/>
    <w:rsid w:val="00E210F2"/>
    <w:rPr>
      <w:rFonts w:ascii="Arial Narrow" w:hAnsi="Arial Narrow"/>
      <w:i/>
      <w:sz w:val="16"/>
      <w:szCs w:val="16"/>
    </w:rPr>
  </w:style>
  <w:style w:type="paragraph" w:customStyle="1" w:styleId="NarrowBold14">
    <w:name w:val="Narrow Bold 14"/>
    <w:basedOn w:val="Narrow12"/>
    <w:link w:val="NarrowBold14Znak"/>
    <w:qFormat/>
    <w:rsid w:val="00825348"/>
    <w:pPr>
      <w:spacing w:after="0" w:line="240" w:lineRule="auto"/>
    </w:pPr>
    <w:rPr>
      <w:b/>
      <w:sz w:val="28"/>
    </w:rPr>
  </w:style>
  <w:style w:type="character" w:customStyle="1" w:styleId="NarrowBold12Znak">
    <w:name w:val="Narrow Bold 12 Znak"/>
    <w:basedOn w:val="Narrow12Znak"/>
    <w:link w:val="NarrowBold12"/>
    <w:rsid w:val="00825348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rrowBold14Znak">
    <w:name w:val="Narrow Bold 14 Znak"/>
    <w:basedOn w:val="Narrow12Znak"/>
    <w:link w:val="NarrowBold14"/>
    <w:rsid w:val="00825348"/>
    <w:rPr>
      <w:rFonts w:ascii="Arial Narrow" w:hAnsi="Arial Narrow"/>
      <w:b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09DD"/>
  </w:style>
  <w:style w:type="paragraph" w:styleId="Stopka">
    <w:name w:val="footer"/>
    <w:basedOn w:val="Normalny"/>
    <w:link w:val="StopkaZnak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09DD"/>
  </w:style>
  <w:style w:type="character" w:customStyle="1" w:styleId="hiddenspellerror">
    <w:name w:val="hiddenspellerror"/>
    <w:basedOn w:val="Domylnaczcionkaakapitu"/>
    <w:rsid w:val="00D8290E"/>
  </w:style>
  <w:style w:type="paragraph" w:styleId="Akapitzlist">
    <w:name w:val="List Paragraph"/>
    <w:basedOn w:val="Normalny"/>
    <w:uiPriority w:val="34"/>
    <w:qFormat/>
    <w:rsid w:val="002B60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600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03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A1B2-214D-4A03-B704-66FBD51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Jerzy Czapliński</cp:lastModifiedBy>
  <cp:revision>3</cp:revision>
  <cp:lastPrinted>2019-04-24T13:29:00Z</cp:lastPrinted>
  <dcterms:created xsi:type="dcterms:W3CDTF">2021-12-02T12:37:00Z</dcterms:created>
  <dcterms:modified xsi:type="dcterms:W3CDTF">2021-12-02T12:38:00Z</dcterms:modified>
</cp:coreProperties>
</file>