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2AB9602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534F63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6DFC2D25" w:rsidR="00631C83" w:rsidRPr="004C4F2A" w:rsidRDefault="00F96A28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5774B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.2024.AS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EA28A23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7117D6">
        <w:rPr>
          <w:rFonts w:ascii="Times New Roman" w:hAnsi="Times New Roman" w:cs="Times New Roman"/>
        </w:rPr>
        <w:t xml:space="preserve">M. </w:t>
      </w:r>
      <w:r w:rsidR="001D1BCB">
        <w:rPr>
          <w:rFonts w:ascii="Times New Roman" w:hAnsi="Times New Roman" w:cs="Times New Roman"/>
        </w:rPr>
        <w:t>Curie</w:t>
      </w:r>
      <w:r w:rsidR="001D1BCB">
        <w:rPr>
          <w:rFonts w:ascii="Times New Roman" w:hAnsi="Times New Roman" w:cs="Times New Roman"/>
        </w:rPr>
        <w:t>-</w:t>
      </w:r>
      <w:r w:rsidR="007117D6">
        <w:rPr>
          <w:rFonts w:ascii="Times New Roman" w:hAnsi="Times New Roman" w:cs="Times New Roman"/>
        </w:rPr>
        <w:t>Skłodowskiej 14</w:t>
      </w:r>
    </w:p>
    <w:p w14:paraId="061A82B0" w14:textId="0649C034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7117D6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1BBA035" w:rsidR="00DE0277" w:rsidRPr="00580F7C" w:rsidRDefault="00DE0277" w:rsidP="0058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80F7C" w:rsidRPr="00BC12C0">
        <w:rPr>
          <w:rFonts w:ascii="Times New Roman" w:hAnsi="Times New Roman" w:cs="Times New Roman"/>
          <w:b/>
          <w:sz w:val="24"/>
          <w:szCs w:val="24"/>
        </w:rPr>
        <w:t>„</w:t>
      </w:r>
      <w:r w:rsidR="005774B6" w:rsidRPr="009B0947">
        <w:rPr>
          <w:rFonts w:ascii="Times New Roman" w:hAnsi="Times New Roman"/>
          <w:b/>
          <w:sz w:val="24"/>
          <w:szCs w:val="24"/>
        </w:rPr>
        <w:t>Analiza wyzwań (wąskich gardeł) w obszarze upowszechniania</w:t>
      </w:r>
      <w:r w:rsidR="005774B6">
        <w:rPr>
          <w:rFonts w:ascii="Times New Roman" w:hAnsi="Times New Roman"/>
          <w:b/>
          <w:sz w:val="24"/>
          <w:szCs w:val="24"/>
        </w:rPr>
        <w:br/>
      </w:r>
      <w:r w:rsidR="005774B6" w:rsidRPr="009B0947">
        <w:rPr>
          <w:rFonts w:ascii="Times New Roman" w:hAnsi="Times New Roman"/>
          <w:b/>
          <w:sz w:val="24"/>
          <w:szCs w:val="24"/>
        </w:rPr>
        <w:t>innowacji</w:t>
      </w:r>
      <w:r w:rsidR="005774B6">
        <w:rPr>
          <w:rFonts w:ascii="Times New Roman" w:hAnsi="Times New Roman"/>
          <w:b/>
          <w:sz w:val="24"/>
          <w:szCs w:val="24"/>
        </w:rPr>
        <w:t xml:space="preserve"> </w:t>
      </w:r>
      <w:r w:rsidR="005774B6" w:rsidRPr="009B0947">
        <w:rPr>
          <w:rFonts w:ascii="Times New Roman" w:hAnsi="Times New Roman"/>
          <w:b/>
          <w:sz w:val="24"/>
          <w:szCs w:val="24"/>
        </w:rPr>
        <w:t>i cyfryzacji w województwie podlaskim</w:t>
      </w:r>
      <w:r w:rsidR="00580F7C" w:rsidRPr="00BC12C0">
        <w:rPr>
          <w:rFonts w:ascii="Times New Roman" w:hAnsi="Times New Roman" w:cs="Times New Roman"/>
          <w:b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prowadzonego</w:t>
      </w:r>
      <w:r w:rsidR="005774B6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226EB95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7117D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07B8"/>
    <w:rsid w:val="001448FB"/>
    <w:rsid w:val="001670F2"/>
    <w:rsid w:val="001807BF"/>
    <w:rsid w:val="00190D6E"/>
    <w:rsid w:val="00193E01"/>
    <w:rsid w:val="001957C5"/>
    <w:rsid w:val="001C6945"/>
    <w:rsid w:val="001D1BCB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774B6"/>
    <w:rsid w:val="00580F7C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7D6"/>
    <w:rsid w:val="007118F0"/>
    <w:rsid w:val="00717093"/>
    <w:rsid w:val="00732B03"/>
    <w:rsid w:val="007450B5"/>
    <w:rsid w:val="00746532"/>
    <w:rsid w:val="00750A10"/>
    <w:rsid w:val="00776D67"/>
    <w:rsid w:val="007840F2"/>
    <w:rsid w:val="007936D6"/>
    <w:rsid w:val="0079713A"/>
    <w:rsid w:val="007E25BD"/>
    <w:rsid w:val="007E2F69"/>
    <w:rsid w:val="007E78E9"/>
    <w:rsid w:val="007F17FF"/>
    <w:rsid w:val="00804F07"/>
    <w:rsid w:val="008057D2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96A2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66</cp:revision>
  <cp:lastPrinted>2016-07-26T08:32:00Z</cp:lastPrinted>
  <dcterms:created xsi:type="dcterms:W3CDTF">2016-12-10T16:12:00Z</dcterms:created>
  <dcterms:modified xsi:type="dcterms:W3CDTF">2024-05-22T08:44:00Z</dcterms:modified>
</cp:coreProperties>
</file>