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25AA3" w14:textId="77777777" w:rsidR="00E96BF4" w:rsidRDefault="00000000">
      <w:pPr>
        <w:spacing w:after="0"/>
        <w:ind w:left="75" w:right="0" w:firstLine="0"/>
        <w:jc w:val="center"/>
      </w:pPr>
      <w:r>
        <w:rPr>
          <w:b/>
        </w:rPr>
        <w:t xml:space="preserve"> </w:t>
      </w:r>
    </w:p>
    <w:p w14:paraId="23BC0186" w14:textId="4070000C" w:rsidR="00E96BF4" w:rsidRPr="00733303" w:rsidRDefault="00733303">
      <w:pPr>
        <w:pStyle w:val="Nagwek1"/>
        <w:spacing w:after="112"/>
        <w:ind w:left="72" w:right="46"/>
        <w:rPr>
          <w:color w:val="auto"/>
        </w:rPr>
      </w:pPr>
      <w:r w:rsidRPr="00733303">
        <w:rPr>
          <w:color w:val="auto"/>
        </w:rPr>
        <w:t>SPS.271.1.202</w:t>
      </w:r>
      <w:r w:rsidR="000A6CF1" w:rsidRPr="00733303">
        <w:rPr>
          <w:color w:val="auto"/>
        </w:rPr>
        <w:t>4</w:t>
      </w:r>
      <w:r w:rsidRPr="00733303">
        <w:rPr>
          <w:b w:val="0"/>
          <w:color w:val="auto"/>
        </w:rPr>
        <w:t xml:space="preserve"> </w:t>
      </w:r>
    </w:p>
    <w:p w14:paraId="7E933124" w14:textId="77777777" w:rsidR="00E96BF4" w:rsidRDefault="00000000">
      <w:pPr>
        <w:spacing w:after="115"/>
        <w:ind w:left="77" w:right="0" w:firstLine="0"/>
        <w:jc w:val="left"/>
      </w:pPr>
      <w:r>
        <w:rPr>
          <w:b/>
        </w:rPr>
        <w:t xml:space="preserve"> </w:t>
      </w:r>
    </w:p>
    <w:p w14:paraId="6FD12C82" w14:textId="77777777" w:rsidR="00E96BF4" w:rsidRDefault="00000000">
      <w:pPr>
        <w:spacing w:after="163"/>
        <w:ind w:left="75" w:right="0" w:firstLine="0"/>
        <w:jc w:val="center"/>
      </w:pPr>
      <w:r>
        <w:rPr>
          <w:b/>
        </w:rPr>
        <w:t xml:space="preserve"> </w:t>
      </w:r>
    </w:p>
    <w:p w14:paraId="46A56FF0" w14:textId="77777777" w:rsidR="00E96BF4" w:rsidRDefault="00000000">
      <w:pPr>
        <w:spacing w:after="115"/>
        <w:ind w:left="25" w:right="0"/>
        <w:jc w:val="center"/>
      </w:pPr>
      <w:r>
        <w:rPr>
          <w:b/>
        </w:rPr>
        <w:t xml:space="preserve">SPECYFIKACJA WARUNKÓW ZAMÓWIENIA </w:t>
      </w:r>
    </w:p>
    <w:p w14:paraId="53C415A4" w14:textId="77777777" w:rsidR="00E96BF4" w:rsidRDefault="00000000">
      <w:pPr>
        <w:spacing w:after="112"/>
        <w:ind w:left="75" w:right="0" w:firstLine="0"/>
        <w:jc w:val="center"/>
      </w:pPr>
      <w:r>
        <w:t xml:space="preserve"> </w:t>
      </w:r>
    </w:p>
    <w:p w14:paraId="247F0B0C" w14:textId="77777777" w:rsidR="00E96BF4" w:rsidRDefault="00000000">
      <w:pPr>
        <w:spacing w:after="115"/>
        <w:ind w:left="75" w:right="0" w:firstLine="0"/>
        <w:jc w:val="center"/>
      </w:pPr>
      <w:r>
        <w:t xml:space="preserve"> </w:t>
      </w:r>
    </w:p>
    <w:p w14:paraId="38D7965D" w14:textId="77777777" w:rsidR="00E96BF4" w:rsidRDefault="00000000">
      <w:pPr>
        <w:spacing w:after="140"/>
        <w:ind w:left="75" w:right="0" w:firstLine="0"/>
        <w:jc w:val="center"/>
      </w:pPr>
      <w:r>
        <w:t xml:space="preserve"> </w:t>
      </w:r>
    </w:p>
    <w:p w14:paraId="41B040CE" w14:textId="37DA8C5E" w:rsidR="00E96BF4" w:rsidRDefault="00000000" w:rsidP="00A23C4D">
      <w:pPr>
        <w:spacing w:line="371" w:lineRule="auto"/>
        <w:ind w:left="72" w:right="52"/>
      </w:pPr>
      <w:r>
        <w:t>opracowana na podstawie</w:t>
      </w:r>
      <w:r>
        <w:rPr>
          <w:b/>
        </w:rPr>
        <w:t xml:space="preserve"> art. 281</w:t>
      </w:r>
      <w:r>
        <w:rPr>
          <w:i/>
          <w:color w:val="800080"/>
        </w:rPr>
        <w:t xml:space="preserve"> </w:t>
      </w:r>
      <w:r>
        <w:rPr>
          <w:i/>
        </w:rPr>
        <w:t>ustawy z 11 września 2019 roku- Prawo zamówień publicznych (</w:t>
      </w:r>
      <w:proofErr w:type="spellStart"/>
      <w:r>
        <w:rPr>
          <w:i/>
        </w:rPr>
        <w:t>t.j</w:t>
      </w:r>
      <w:proofErr w:type="spellEnd"/>
      <w:r>
        <w:rPr>
          <w:i/>
        </w:rPr>
        <w:t xml:space="preserve">. </w:t>
      </w:r>
      <w:r w:rsidR="00A23C4D" w:rsidRPr="00A23C4D">
        <w:rPr>
          <w:i/>
        </w:rPr>
        <w:t>Dz. U. z 2023 r.</w:t>
      </w:r>
      <w:r w:rsidR="00A23C4D">
        <w:rPr>
          <w:i/>
        </w:rPr>
        <w:t xml:space="preserve"> p</w:t>
      </w:r>
      <w:r w:rsidR="00A23C4D" w:rsidRPr="00A23C4D">
        <w:rPr>
          <w:i/>
        </w:rPr>
        <w:t>oz. 1605,</w:t>
      </w:r>
      <w:r w:rsidR="00A23C4D" w:rsidRPr="00A23C4D">
        <w:rPr>
          <w:i/>
        </w:rPr>
        <w:t xml:space="preserve"> </w:t>
      </w:r>
      <w:r>
        <w:rPr>
          <w:i/>
        </w:rPr>
        <w:t xml:space="preserve">z </w:t>
      </w:r>
      <w:proofErr w:type="spellStart"/>
      <w:r>
        <w:rPr>
          <w:i/>
        </w:rPr>
        <w:t>późn</w:t>
      </w:r>
      <w:proofErr w:type="spellEnd"/>
      <w:r>
        <w:rPr>
          <w:i/>
        </w:rPr>
        <w:t xml:space="preserve">. </w:t>
      </w:r>
      <w:proofErr w:type="spellStart"/>
      <w:r>
        <w:rPr>
          <w:i/>
        </w:rPr>
        <w:t>zm</w:t>
      </w:r>
      <w:proofErr w:type="spellEnd"/>
      <w:r>
        <w:rPr>
          <w:i/>
        </w:rPr>
        <w:t xml:space="preserve">), zwane dalej </w:t>
      </w:r>
      <w:proofErr w:type="spellStart"/>
      <w:r>
        <w:rPr>
          <w:i/>
        </w:rPr>
        <w:t>Pzp</w:t>
      </w:r>
      <w:proofErr w:type="spellEnd"/>
      <w:r>
        <w:rPr>
          <w:i/>
        </w:rPr>
        <w:t xml:space="preserve"> (</w:t>
      </w:r>
      <w:proofErr w:type="spellStart"/>
      <w:r>
        <w:rPr>
          <w:i/>
        </w:rPr>
        <w:t>p.z.p</w:t>
      </w:r>
      <w:proofErr w:type="spellEnd"/>
      <w:r>
        <w:rPr>
          <w:i/>
        </w:rPr>
        <w:t>.)</w:t>
      </w:r>
      <w:r>
        <w:t xml:space="preserve">dotycząca postępowania prowadzonego w trybie podstawowym bez negocjacji, stosownie do treści art. 275 pkt 1, o wartości zamówienia nie przekraczającej progów unijnych wyrażonej w złotych równowartości kwoty 214 000 euro o jakich stanowi art.3 ust. 1 ustawy </w:t>
      </w:r>
      <w:proofErr w:type="spellStart"/>
      <w:r>
        <w:t>Pzp</w:t>
      </w:r>
      <w:proofErr w:type="spellEnd"/>
      <w:r>
        <w:t xml:space="preserve">, na dostawę pn.: </w:t>
      </w:r>
      <w:r>
        <w:rPr>
          <w:i/>
        </w:rPr>
        <w:t xml:space="preserve"> </w:t>
      </w:r>
    </w:p>
    <w:p w14:paraId="21B30291" w14:textId="2D6D5BE2" w:rsidR="00E96BF4" w:rsidRDefault="00000000">
      <w:pPr>
        <w:spacing w:after="0" w:line="361" w:lineRule="auto"/>
        <w:ind w:left="25" w:right="3"/>
        <w:jc w:val="center"/>
      </w:pPr>
      <w:r>
        <w:rPr>
          <w:b/>
        </w:rPr>
        <w:t xml:space="preserve">„Dostawa oleju opałowego do Szkoły Podstawowej w Sidrze” </w:t>
      </w:r>
    </w:p>
    <w:p w14:paraId="6B764572" w14:textId="77777777" w:rsidR="00E96BF4" w:rsidRDefault="00000000">
      <w:pPr>
        <w:spacing w:after="159"/>
        <w:ind w:left="75" w:right="0" w:firstLine="0"/>
        <w:jc w:val="center"/>
      </w:pPr>
      <w:r>
        <w:rPr>
          <w:b/>
        </w:rPr>
        <w:t xml:space="preserve"> </w:t>
      </w:r>
    </w:p>
    <w:p w14:paraId="33531F46" w14:textId="77777777" w:rsidR="00E96BF4" w:rsidRDefault="00000000">
      <w:pPr>
        <w:spacing w:after="115"/>
        <w:ind w:left="72" w:right="52"/>
      </w:pPr>
      <w:r>
        <w:t xml:space="preserve">prowadzonego przy użyciu środków komunikacji elektronicznej, </w:t>
      </w:r>
    </w:p>
    <w:p w14:paraId="16E399D2" w14:textId="77777777" w:rsidR="00E96BF4" w:rsidRDefault="00000000">
      <w:pPr>
        <w:spacing w:after="112"/>
        <w:ind w:left="0" w:right="0" w:firstLine="0"/>
        <w:jc w:val="right"/>
      </w:pPr>
      <w:r>
        <w:rPr>
          <w:color w:val="FF0000"/>
        </w:rPr>
        <w:t xml:space="preserve"> </w:t>
      </w:r>
    </w:p>
    <w:p w14:paraId="3490DB84" w14:textId="77777777" w:rsidR="00E96BF4" w:rsidRDefault="00000000">
      <w:pPr>
        <w:spacing w:after="115"/>
        <w:ind w:left="2336" w:right="0" w:firstLine="0"/>
        <w:jc w:val="center"/>
      </w:pPr>
      <w:r>
        <w:t xml:space="preserve"> </w:t>
      </w:r>
    </w:p>
    <w:p w14:paraId="344222B5" w14:textId="77777777" w:rsidR="00E96BF4" w:rsidRDefault="00000000">
      <w:pPr>
        <w:spacing w:after="112"/>
        <w:ind w:left="2336" w:right="0" w:firstLine="0"/>
        <w:jc w:val="center"/>
      </w:pPr>
      <w:r>
        <w:t xml:space="preserve"> </w:t>
      </w:r>
    </w:p>
    <w:p w14:paraId="683A45BB" w14:textId="77777777" w:rsidR="00E96BF4" w:rsidRDefault="00000000">
      <w:pPr>
        <w:spacing w:after="115"/>
        <w:ind w:left="2336" w:right="0" w:firstLine="0"/>
        <w:jc w:val="center"/>
      </w:pPr>
      <w:r>
        <w:t xml:space="preserve"> </w:t>
      </w:r>
    </w:p>
    <w:p w14:paraId="1E91F7D1" w14:textId="77777777" w:rsidR="00E96BF4" w:rsidRDefault="00000000">
      <w:pPr>
        <w:spacing w:after="112"/>
        <w:ind w:left="2336" w:right="0" w:firstLine="0"/>
        <w:jc w:val="center"/>
      </w:pPr>
      <w:r>
        <w:t xml:space="preserve"> </w:t>
      </w:r>
    </w:p>
    <w:p w14:paraId="60DCE171" w14:textId="77777777" w:rsidR="00E96BF4" w:rsidRDefault="00000000">
      <w:pPr>
        <w:spacing w:after="115"/>
        <w:ind w:left="2336" w:right="0" w:firstLine="0"/>
        <w:jc w:val="center"/>
      </w:pPr>
      <w:r>
        <w:t xml:space="preserve"> </w:t>
      </w:r>
    </w:p>
    <w:p w14:paraId="14C1A80F" w14:textId="77777777" w:rsidR="00E96BF4" w:rsidRDefault="00000000">
      <w:pPr>
        <w:spacing w:after="112"/>
        <w:ind w:left="2336" w:right="0" w:firstLine="0"/>
        <w:jc w:val="center"/>
      </w:pPr>
      <w:r>
        <w:t xml:space="preserve"> </w:t>
      </w:r>
    </w:p>
    <w:p w14:paraId="64591287" w14:textId="77777777" w:rsidR="00E96BF4" w:rsidRDefault="00000000">
      <w:pPr>
        <w:spacing w:after="113"/>
        <w:ind w:left="2336" w:right="0" w:firstLine="0"/>
        <w:jc w:val="center"/>
      </w:pPr>
      <w:r>
        <w:t xml:space="preserve"> </w:t>
      </w:r>
    </w:p>
    <w:p w14:paraId="48289F08" w14:textId="77777777" w:rsidR="00E96BF4" w:rsidRDefault="00000000">
      <w:pPr>
        <w:spacing w:after="115"/>
        <w:ind w:left="2336" w:right="0" w:firstLine="0"/>
        <w:jc w:val="center"/>
      </w:pPr>
      <w:r>
        <w:t xml:space="preserve"> </w:t>
      </w:r>
    </w:p>
    <w:p w14:paraId="5969D583" w14:textId="77777777" w:rsidR="00E96BF4" w:rsidRDefault="00000000">
      <w:pPr>
        <w:spacing w:after="112"/>
        <w:ind w:left="2336" w:right="0" w:firstLine="0"/>
        <w:jc w:val="center"/>
      </w:pPr>
      <w:r>
        <w:t xml:space="preserve"> </w:t>
      </w:r>
    </w:p>
    <w:p w14:paraId="4C30FA1A" w14:textId="77777777" w:rsidR="00E96BF4" w:rsidRDefault="00000000">
      <w:pPr>
        <w:spacing w:after="115"/>
        <w:ind w:left="2336" w:right="0" w:firstLine="0"/>
        <w:jc w:val="center"/>
      </w:pPr>
      <w:r>
        <w:t xml:space="preserve"> </w:t>
      </w:r>
    </w:p>
    <w:p w14:paraId="0DF7866C" w14:textId="77777777" w:rsidR="00E96BF4" w:rsidRDefault="00000000">
      <w:pPr>
        <w:spacing w:after="112"/>
        <w:ind w:left="2336" w:right="0" w:firstLine="0"/>
        <w:jc w:val="center"/>
      </w:pPr>
      <w:r>
        <w:t xml:space="preserve"> </w:t>
      </w:r>
    </w:p>
    <w:p w14:paraId="6BECA1F1" w14:textId="77777777" w:rsidR="00E96BF4" w:rsidRDefault="00000000">
      <w:pPr>
        <w:spacing w:after="115"/>
        <w:ind w:left="2336" w:right="0" w:firstLine="0"/>
        <w:jc w:val="center"/>
      </w:pPr>
      <w:r>
        <w:t xml:space="preserve"> </w:t>
      </w:r>
    </w:p>
    <w:p w14:paraId="700D8A0B" w14:textId="77777777" w:rsidR="00E96BF4" w:rsidRDefault="00000000">
      <w:pPr>
        <w:spacing w:after="112"/>
        <w:ind w:left="2336" w:right="0" w:firstLine="0"/>
        <w:jc w:val="center"/>
      </w:pPr>
      <w:r>
        <w:t xml:space="preserve"> </w:t>
      </w:r>
    </w:p>
    <w:p w14:paraId="5275ACA0" w14:textId="77777777" w:rsidR="00E96BF4" w:rsidRDefault="00000000">
      <w:pPr>
        <w:spacing w:after="115"/>
        <w:ind w:left="2336" w:right="0" w:firstLine="0"/>
        <w:jc w:val="center"/>
      </w:pPr>
      <w:r>
        <w:t xml:space="preserve"> </w:t>
      </w:r>
    </w:p>
    <w:p w14:paraId="076C4DDF" w14:textId="77777777" w:rsidR="00E96BF4" w:rsidRDefault="00000000">
      <w:pPr>
        <w:spacing w:after="128"/>
        <w:ind w:left="2336" w:right="0" w:firstLine="0"/>
        <w:jc w:val="center"/>
      </w:pPr>
      <w:r>
        <w:t xml:space="preserve"> </w:t>
      </w:r>
    </w:p>
    <w:p w14:paraId="0D7E1BDF" w14:textId="77777777" w:rsidR="00E96BF4" w:rsidRDefault="00000000">
      <w:pPr>
        <w:pStyle w:val="Nagwek1"/>
        <w:ind w:left="72" w:right="46"/>
      </w:pPr>
      <w:r>
        <w:lastRenderedPageBreak/>
        <w:t xml:space="preserve">I. PODSTAWOWE INFORMACJE O POSTĘPOWANIU </w:t>
      </w:r>
    </w:p>
    <w:p w14:paraId="39FFFDBF" w14:textId="77777777" w:rsidR="00E96BF4" w:rsidRDefault="00000000">
      <w:pPr>
        <w:numPr>
          <w:ilvl w:val="0"/>
          <w:numId w:val="1"/>
        </w:numPr>
        <w:spacing w:after="155"/>
        <w:ind w:right="52" w:hanging="360"/>
      </w:pPr>
      <w:r>
        <w:t xml:space="preserve">Zamawiający: </w:t>
      </w:r>
    </w:p>
    <w:p w14:paraId="2CB66A05" w14:textId="77777777" w:rsidR="00E96BF4" w:rsidRDefault="00000000">
      <w:pPr>
        <w:spacing w:after="136"/>
        <w:ind w:left="72" w:right="52"/>
      </w:pPr>
      <w:r>
        <w:t xml:space="preserve">Gmina Sidra Szkoła Podstawowa w Sidrze, ul. Szkolna 1, 16 -124 Sidra </w:t>
      </w:r>
    </w:p>
    <w:p w14:paraId="6D0E0F4A" w14:textId="45871EA7" w:rsidR="00E96BF4" w:rsidRDefault="00000000">
      <w:pPr>
        <w:numPr>
          <w:ilvl w:val="1"/>
          <w:numId w:val="1"/>
        </w:numPr>
        <w:spacing w:after="121"/>
        <w:ind w:right="52" w:hanging="360"/>
      </w:pPr>
      <w:r>
        <w:t xml:space="preserve">adres poczty elektronicznej: </w:t>
      </w:r>
      <w:r w:rsidR="00A23C4D" w:rsidRPr="00A23C4D">
        <w:rPr>
          <w:color w:val="0563C1"/>
          <w:u w:val="single" w:color="0563C1"/>
        </w:rPr>
        <w:t xml:space="preserve">spsidra@ug.sidra.wrotapodlasia.pl  </w:t>
      </w:r>
    </w:p>
    <w:p w14:paraId="4F6D830B" w14:textId="77777777" w:rsidR="00E96BF4" w:rsidRDefault="00000000">
      <w:pPr>
        <w:numPr>
          <w:ilvl w:val="1"/>
          <w:numId w:val="1"/>
        </w:numPr>
        <w:spacing w:line="384" w:lineRule="auto"/>
        <w:ind w:right="52" w:hanging="360"/>
      </w:pPr>
      <w:r>
        <w:t xml:space="preserve">adres strony internetowej prowadzonego postępowania, na której udostępniane będą zmiany i wyjaśnienia treści SWZ oraz inne dokumenty zamówienia bezpośrednio związane z postępowaniem o udzielenie zamówienia: https://platformazakupowa.pl/pn/gmina_sidra </w:t>
      </w:r>
    </w:p>
    <w:p w14:paraId="37490BE5" w14:textId="77777777" w:rsidR="00E96BF4" w:rsidRDefault="00000000">
      <w:pPr>
        <w:numPr>
          <w:ilvl w:val="0"/>
          <w:numId w:val="1"/>
        </w:numPr>
        <w:spacing w:after="115"/>
        <w:ind w:right="52" w:hanging="360"/>
      </w:pPr>
      <w:r>
        <w:t xml:space="preserve">Tryb udzielenia zamówienia: </w:t>
      </w:r>
      <w:r>
        <w:rPr>
          <w:b/>
        </w:rPr>
        <w:t>tryb podstawowy</w:t>
      </w:r>
      <w:r>
        <w:t xml:space="preserve"> bez przeprowadzenia  negocjacji (</w:t>
      </w:r>
      <w:r>
        <w:rPr>
          <w:b/>
        </w:rPr>
        <w:t xml:space="preserve">wariant </w:t>
      </w:r>
    </w:p>
    <w:p w14:paraId="085A344D" w14:textId="77777777" w:rsidR="00E96BF4" w:rsidRDefault="00000000">
      <w:pPr>
        <w:spacing w:after="154"/>
        <w:ind w:left="370" w:right="52"/>
      </w:pPr>
      <w:r>
        <w:rPr>
          <w:b/>
        </w:rPr>
        <w:t>I</w:t>
      </w:r>
      <w:r>
        <w:t xml:space="preserve">) zgodnie z art. </w:t>
      </w:r>
      <w:r>
        <w:rPr>
          <w:b/>
        </w:rPr>
        <w:t>275 pkt 1)</w:t>
      </w:r>
      <w:r>
        <w:t xml:space="preserve"> </w:t>
      </w:r>
      <w:proofErr w:type="spellStart"/>
      <w:r>
        <w:t>Pzp</w:t>
      </w:r>
      <w:proofErr w:type="spellEnd"/>
      <w:r>
        <w:t xml:space="preserve">. </w:t>
      </w:r>
    </w:p>
    <w:p w14:paraId="079514DD" w14:textId="77777777" w:rsidR="00E96BF4" w:rsidRDefault="00000000">
      <w:pPr>
        <w:numPr>
          <w:ilvl w:val="0"/>
          <w:numId w:val="1"/>
        </w:numPr>
        <w:spacing w:line="399" w:lineRule="auto"/>
        <w:ind w:right="52" w:hanging="360"/>
      </w:pPr>
      <w:r>
        <w:t xml:space="preserve">Zamawiający </w:t>
      </w:r>
      <w:r>
        <w:rPr>
          <w:b/>
        </w:rPr>
        <w:t>nie przewiduje</w:t>
      </w:r>
      <w:r>
        <w:t xml:space="preserve"> wyboru najkorzystniejszej oferty z możliwością prowadzenia negocjacji w celu ulepszenia treści oferty. </w:t>
      </w:r>
    </w:p>
    <w:p w14:paraId="7D4E202C" w14:textId="77777777" w:rsidR="00E96BF4" w:rsidRDefault="00000000">
      <w:pPr>
        <w:numPr>
          <w:ilvl w:val="0"/>
          <w:numId w:val="1"/>
        </w:numPr>
        <w:spacing w:line="398" w:lineRule="auto"/>
        <w:ind w:right="52" w:hanging="360"/>
      </w:pPr>
      <w:r>
        <w:t xml:space="preserve">Zgodnie z </w:t>
      </w:r>
      <w:r>
        <w:rPr>
          <w:b/>
        </w:rPr>
        <w:t xml:space="preserve">art. 310 pkt 1) </w:t>
      </w:r>
      <w:proofErr w:type="spellStart"/>
      <w:r>
        <w:rPr>
          <w:b/>
        </w:rPr>
        <w:t>Pzp</w:t>
      </w:r>
      <w:proofErr w:type="spellEnd"/>
      <w:r>
        <w:t xml:space="preserve"> zamawiający przewiduje możliwość unieważnienia przedmiotowego postępowania, jeżeli środki, które zamierzał przeznaczyć na sfinansowanie całości lub części zamówienia, nie zostały mu przyznane. </w:t>
      </w:r>
    </w:p>
    <w:p w14:paraId="39353989" w14:textId="77777777" w:rsidR="00E96BF4" w:rsidRDefault="00000000">
      <w:pPr>
        <w:pStyle w:val="Nagwek1"/>
        <w:spacing w:after="136"/>
        <w:ind w:left="72" w:right="46"/>
      </w:pPr>
      <w:r>
        <w:t xml:space="preserve">II. OPIS PRZEDMIOTU ZAMÓWIENIA </w:t>
      </w:r>
    </w:p>
    <w:p w14:paraId="49ED18DB" w14:textId="77777777" w:rsidR="00E96BF4" w:rsidRDefault="00000000">
      <w:pPr>
        <w:numPr>
          <w:ilvl w:val="0"/>
          <w:numId w:val="2"/>
        </w:numPr>
        <w:spacing w:after="132"/>
        <w:ind w:right="52" w:hanging="360"/>
      </w:pPr>
      <w:r>
        <w:t xml:space="preserve">Przedmiotem zamówienia jest: </w:t>
      </w:r>
    </w:p>
    <w:p w14:paraId="27DF6C77" w14:textId="56551FD6" w:rsidR="00E96BF4" w:rsidRDefault="00000000">
      <w:pPr>
        <w:spacing w:after="44" w:line="358" w:lineRule="auto"/>
        <w:ind w:left="72" w:right="52"/>
      </w:pPr>
      <w:r>
        <w:t xml:space="preserve">Dostawa ok. 35 000 l oleju opałowego do kotłowni Szkoły Podstawowej w Sidrze. </w:t>
      </w:r>
    </w:p>
    <w:p w14:paraId="4150E214" w14:textId="77777777" w:rsidR="00E96BF4" w:rsidRDefault="00000000">
      <w:pPr>
        <w:spacing w:after="149"/>
        <w:ind w:left="370" w:right="52"/>
      </w:pPr>
      <w:r>
        <w:t xml:space="preserve">Wspólny Słownik Zamówień CPV: </w:t>
      </w:r>
    </w:p>
    <w:p w14:paraId="56FDF2BB" w14:textId="77777777" w:rsidR="00E96BF4" w:rsidRDefault="00000000">
      <w:pPr>
        <w:spacing w:after="150"/>
        <w:ind w:left="370" w:right="52"/>
      </w:pPr>
      <w:r>
        <w:t xml:space="preserve">09135100-5 olej opałowy wraz z usługą  </w:t>
      </w:r>
    </w:p>
    <w:p w14:paraId="6755C520" w14:textId="77777777" w:rsidR="00E96BF4" w:rsidRDefault="00000000">
      <w:pPr>
        <w:numPr>
          <w:ilvl w:val="0"/>
          <w:numId w:val="2"/>
        </w:numPr>
        <w:spacing w:line="395" w:lineRule="auto"/>
        <w:ind w:right="52" w:hanging="360"/>
      </w:pPr>
      <w:r>
        <w:t xml:space="preserve">Zamawiający </w:t>
      </w:r>
      <w:r>
        <w:rPr>
          <w:strike/>
        </w:rPr>
        <w:t>wymaga</w:t>
      </w:r>
      <w:r>
        <w:rPr>
          <w:b/>
        </w:rPr>
        <w:t xml:space="preserve"> / nie wymaga</w:t>
      </w:r>
      <w:r>
        <w:t xml:space="preserve"> zatrudnienia osób na podstawie stosunku pracy, w okolicznościach, o których mowa w </w:t>
      </w:r>
      <w:r>
        <w:rPr>
          <w:b/>
        </w:rPr>
        <w:t>art. 95</w:t>
      </w:r>
      <w:r>
        <w:t xml:space="preserve"> </w:t>
      </w:r>
      <w:proofErr w:type="spellStart"/>
      <w:r>
        <w:t>Pzp</w:t>
      </w:r>
      <w:proofErr w:type="spellEnd"/>
      <w:r>
        <w:t xml:space="preserve">, wykonujących czynności określone w opisie przedmiotu zamówienia.  </w:t>
      </w:r>
    </w:p>
    <w:p w14:paraId="60784A9E" w14:textId="77777777" w:rsidR="00E96BF4" w:rsidRDefault="00000000">
      <w:pPr>
        <w:numPr>
          <w:ilvl w:val="0"/>
          <w:numId w:val="2"/>
        </w:numPr>
        <w:spacing w:after="35" w:line="356" w:lineRule="auto"/>
        <w:ind w:right="52" w:hanging="360"/>
      </w:pPr>
      <w:r>
        <w:t xml:space="preserve">Zamawiający nie przewiduje udzielania zamówień, o których mowa w </w:t>
      </w:r>
      <w:r>
        <w:rPr>
          <w:b/>
        </w:rPr>
        <w:t>art. 214 ust. 1 pkt 7)</w:t>
      </w:r>
      <w:r>
        <w:t xml:space="preserve"> </w:t>
      </w:r>
      <w:proofErr w:type="spellStart"/>
      <w:r>
        <w:t>Pzp</w:t>
      </w:r>
      <w:proofErr w:type="spellEnd"/>
      <w:r>
        <w:t xml:space="preserve">. </w:t>
      </w:r>
    </w:p>
    <w:p w14:paraId="01D3821E" w14:textId="77777777" w:rsidR="00E96BF4" w:rsidRDefault="00000000">
      <w:pPr>
        <w:numPr>
          <w:ilvl w:val="0"/>
          <w:numId w:val="2"/>
        </w:numPr>
        <w:spacing w:after="113"/>
        <w:ind w:right="52" w:hanging="360"/>
      </w:pPr>
      <w:r>
        <w:t>Powody niedokonania podziału zamówienia na części (</w:t>
      </w:r>
      <w:r>
        <w:rPr>
          <w:b/>
        </w:rPr>
        <w:t>art. 91 ust. 2</w:t>
      </w:r>
      <w:r>
        <w:t xml:space="preserve"> ustawy </w:t>
      </w:r>
      <w:proofErr w:type="spellStart"/>
      <w:r>
        <w:t>Pzp</w:t>
      </w:r>
      <w:proofErr w:type="spellEnd"/>
      <w:r>
        <w:t xml:space="preserve">):  </w:t>
      </w:r>
    </w:p>
    <w:p w14:paraId="2A336FE6" w14:textId="77777777" w:rsidR="00E96BF4" w:rsidRDefault="00000000">
      <w:pPr>
        <w:spacing w:after="204" w:line="362" w:lineRule="auto"/>
        <w:ind w:left="370" w:right="52"/>
      </w:pPr>
      <w: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Zamawiający nie dokonał podziału zamówienia na części ze względu na nadmierne trudności techniczne, </w:t>
      </w:r>
      <w:r>
        <w:lastRenderedPageBreak/>
        <w:t xml:space="preserve">nadmierne koszty (wykonywanie dostaw przez różnych dostawców groziło zwiększaniem zakupu). Potrzeba skoordynowania działań różnych wykonawców realizujących poszczególne części zamówienia mogłaby poważnie zagrozić właściwemu i terminowemu wykonaniu zamówienia. Zgodnie z dokonaną analizą jest zamówieniem dostępnym dla małych i średnich przedsiębiorców. Podzielnie zamówienia groziłoby ograniczeniem konkurencji.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2588A79" w14:textId="77777777" w:rsidR="00E96BF4" w:rsidRDefault="00000000">
      <w:pPr>
        <w:spacing w:after="119"/>
        <w:ind w:left="72" w:right="46"/>
      </w:pPr>
      <w:r>
        <w:rPr>
          <w:b/>
        </w:rPr>
        <w:t xml:space="preserve">III. TERMIN WYKONANIA ZAMÓWIENIA </w:t>
      </w:r>
    </w:p>
    <w:p w14:paraId="69C50C1C" w14:textId="1AB33ACC" w:rsidR="00E96BF4" w:rsidRDefault="00000000">
      <w:pPr>
        <w:spacing w:after="163"/>
        <w:ind w:left="72" w:right="52"/>
      </w:pPr>
      <w:r>
        <w:t xml:space="preserve">12 miesięcy od dnia podpisania umowy. </w:t>
      </w:r>
    </w:p>
    <w:p w14:paraId="476E8B4D" w14:textId="77777777" w:rsidR="00E96BF4" w:rsidRDefault="00000000">
      <w:pPr>
        <w:spacing w:after="159"/>
        <w:ind w:left="72" w:right="46"/>
      </w:pPr>
      <w:r>
        <w:rPr>
          <w:b/>
        </w:rPr>
        <w:t xml:space="preserve">IV. WARUNKI UDZIAŁU W POSTĘPOWANIU </w:t>
      </w:r>
    </w:p>
    <w:p w14:paraId="76E2EFD9" w14:textId="77777777" w:rsidR="00E96BF4" w:rsidRDefault="00000000">
      <w:pPr>
        <w:spacing w:after="163"/>
        <w:ind w:left="72" w:right="52"/>
      </w:pPr>
      <w:r>
        <w:t xml:space="preserve">Zamawiający nie określa warunków udziału w postępowaniu. </w:t>
      </w:r>
    </w:p>
    <w:p w14:paraId="7B1840BA" w14:textId="77777777" w:rsidR="00E96BF4" w:rsidRDefault="00000000">
      <w:pPr>
        <w:pStyle w:val="Nagwek1"/>
        <w:ind w:left="72" w:right="46"/>
      </w:pPr>
      <w:r>
        <w:t xml:space="preserve">V. PODSTAWY WYKLUCZENIA Z POSTĘPOWANIA </w:t>
      </w:r>
    </w:p>
    <w:p w14:paraId="6C782B29" w14:textId="77777777" w:rsidR="00E96BF4" w:rsidRDefault="00000000">
      <w:pPr>
        <w:spacing w:line="395" w:lineRule="auto"/>
        <w:ind w:left="72" w:right="52"/>
      </w:pPr>
      <w:r>
        <w:t xml:space="preserve">Z postępowania o udzielenie zamówienia wyklucza się wykonawców, w stosunku do których zachodzi którakolwiek z okoliczności wskazanych w: </w:t>
      </w:r>
    </w:p>
    <w:p w14:paraId="591CAD05" w14:textId="77777777" w:rsidR="00E96BF4" w:rsidRDefault="00000000">
      <w:pPr>
        <w:pStyle w:val="Nagwek1"/>
        <w:ind w:left="370" w:right="46"/>
      </w:pPr>
      <w:r>
        <w:rPr>
          <w:b w:val="0"/>
        </w:rPr>
        <w:t>a)</w:t>
      </w:r>
      <w:r>
        <w:rPr>
          <w:rFonts w:ascii="Arial" w:eastAsia="Arial" w:hAnsi="Arial" w:cs="Arial"/>
          <w:b w:val="0"/>
        </w:rPr>
        <w:t xml:space="preserve"> </w:t>
      </w:r>
      <w:r>
        <w:t xml:space="preserve">art. 108 ust. 1 </w:t>
      </w:r>
      <w:proofErr w:type="spellStart"/>
      <w:r>
        <w:rPr>
          <w:b w:val="0"/>
        </w:rPr>
        <w:t>Pzp</w:t>
      </w:r>
      <w:proofErr w:type="spellEnd"/>
      <w:r>
        <w:rPr>
          <w:b w:val="0"/>
        </w:rPr>
        <w:t xml:space="preserve">; </w:t>
      </w:r>
    </w:p>
    <w:p w14:paraId="3C266CA9" w14:textId="77777777" w:rsidR="00E96BF4" w:rsidRDefault="00000000">
      <w:pPr>
        <w:spacing w:after="30" w:line="372" w:lineRule="auto"/>
        <w:ind w:left="643" w:right="52" w:hanging="283"/>
      </w:pPr>
      <w:r>
        <w:t>b)</w:t>
      </w:r>
      <w:r>
        <w:rPr>
          <w:rFonts w:ascii="Arial" w:eastAsia="Arial" w:hAnsi="Arial" w:cs="Arial"/>
        </w:rPr>
        <w:t xml:space="preserve"> </w:t>
      </w:r>
      <w:r>
        <w:rPr>
          <w:b/>
        </w:rPr>
        <w:t>art. 7 ust. 1</w:t>
      </w:r>
      <w:r>
        <w:t xml:space="preserve"> ustawy z dnia 13 kwietnia 2022 r. o szczególnych rozwiązaniach w zakresie przeciwdziałania wspieraniu agresji na Ukrainę oraz służących ochronie bezpieczeństwa narodowego (Dz.U. 2022, poz. 835). </w:t>
      </w:r>
    </w:p>
    <w:p w14:paraId="2923730D" w14:textId="77777777" w:rsidR="00E96BF4" w:rsidRDefault="00000000">
      <w:pPr>
        <w:pStyle w:val="Nagwek1"/>
        <w:spacing w:after="137"/>
        <w:ind w:left="72" w:right="46"/>
      </w:pPr>
      <w:r>
        <w:t xml:space="preserve">VI. OŚWIADCZENIA I DOKUMENTY </w:t>
      </w:r>
    </w:p>
    <w:p w14:paraId="50018387" w14:textId="77777777" w:rsidR="00E96BF4" w:rsidRDefault="00000000">
      <w:pPr>
        <w:numPr>
          <w:ilvl w:val="0"/>
          <w:numId w:val="3"/>
        </w:numPr>
        <w:spacing w:after="27" w:line="378" w:lineRule="auto"/>
        <w:ind w:right="52" w:hanging="427"/>
      </w:pPr>
      <w:r>
        <w:t xml:space="preserve">W celu </w:t>
      </w:r>
      <w:r>
        <w:rPr>
          <w:u w:val="single" w:color="000000"/>
        </w:rPr>
        <w:t>wstępnego</w:t>
      </w:r>
      <w:r>
        <w:t xml:space="preserve"> potwierdzenia w odpowiednim zakresie spełniania warunków udziału w postępowaniu lub braku podstaw do wykluczenia lub odrzucenia oferty </w:t>
      </w:r>
      <w:r>
        <w:rPr>
          <w:b/>
        </w:rPr>
        <w:t>wykonawca dołącza</w:t>
      </w:r>
      <w:r>
        <w:t xml:space="preserve"> </w:t>
      </w:r>
      <w:r>
        <w:rPr>
          <w:b/>
        </w:rPr>
        <w:t xml:space="preserve">z ofertą </w:t>
      </w:r>
      <w:r>
        <w:t xml:space="preserve">aktualne na dzień składania ofert </w:t>
      </w:r>
      <w:r>
        <w:rPr>
          <w:b/>
        </w:rPr>
        <w:t>oświadczenie wykonawcy</w:t>
      </w:r>
      <w:r>
        <w:t xml:space="preserve">, o którym mowa w art. 125 ust. 1 </w:t>
      </w:r>
      <w:proofErr w:type="spellStart"/>
      <w:r>
        <w:t>Pzp</w:t>
      </w:r>
      <w:proofErr w:type="spellEnd"/>
      <w:r>
        <w:t xml:space="preserve"> – zgodne z </w:t>
      </w:r>
      <w:r>
        <w:rPr>
          <w:b/>
        </w:rPr>
        <w:t>załącznikiem nr 3</w:t>
      </w:r>
      <w:r>
        <w:t xml:space="preserve"> do SWZ. Powyższe oświadczenie składa każdy z wykonawców wspólnie ubiegających się o udzielenie zamówienia. </w:t>
      </w:r>
    </w:p>
    <w:p w14:paraId="651FA8A8" w14:textId="77777777" w:rsidR="00E96BF4" w:rsidRDefault="00000000">
      <w:pPr>
        <w:numPr>
          <w:ilvl w:val="0"/>
          <w:numId w:val="3"/>
        </w:numPr>
        <w:spacing w:line="386" w:lineRule="auto"/>
        <w:ind w:right="52" w:hanging="427"/>
      </w:pPr>
      <w:r>
        <w:t xml:space="preserve">Zamawiający wezwie </w:t>
      </w:r>
      <w:r>
        <w:rPr>
          <w:b/>
        </w:rPr>
        <w:t>wykonawcę, którego oferta została najwyżej oceniona</w:t>
      </w:r>
      <w:r>
        <w:t xml:space="preserve">, do złożenia w wyznaczonym terminie, nie krótszym </w:t>
      </w:r>
      <w:r>
        <w:rPr>
          <w:b/>
        </w:rPr>
        <w:t>niż 5 dni</w:t>
      </w:r>
      <w:r>
        <w:t xml:space="preserve"> od dnia wezwania, następujących podmiotowych środków dowodowych aktualnych na dzień ich złożenia w celu potwierdzenia braku podstaw wykluczenia </w:t>
      </w:r>
      <w:r>
        <w:rPr>
          <w:b/>
        </w:rPr>
        <w:t xml:space="preserve">wykonawcy </w:t>
      </w:r>
      <w:r>
        <w:t xml:space="preserve">z udziału w postępowaniu o udzielenie zamówienia publicznego: </w:t>
      </w:r>
    </w:p>
    <w:p w14:paraId="0A963457" w14:textId="77777777" w:rsidR="00E96BF4" w:rsidRDefault="00000000">
      <w:pPr>
        <w:tabs>
          <w:tab w:val="center" w:pos="1289"/>
          <w:tab w:val="center" w:pos="3232"/>
          <w:tab w:val="center" w:pos="4383"/>
          <w:tab w:val="center" w:pos="5519"/>
          <w:tab w:val="center" w:pos="7135"/>
          <w:tab w:val="right" w:pos="9208"/>
        </w:tabs>
        <w:spacing w:after="166"/>
        <w:ind w:left="0" w:right="0" w:firstLine="0"/>
        <w:jc w:val="left"/>
      </w:pPr>
      <w:r>
        <w:rPr>
          <w:rFonts w:ascii="Calibri" w:eastAsia="Calibri" w:hAnsi="Calibri" w:cs="Calibri"/>
          <w:sz w:val="22"/>
        </w:rPr>
        <w:lastRenderedPageBreak/>
        <w:tab/>
      </w:r>
      <w:r>
        <w:t>a)</w:t>
      </w:r>
      <w:r>
        <w:rPr>
          <w:rFonts w:ascii="Arial" w:eastAsia="Arial" w:hAnsi="Arial" w:cs="Arial"/>
        </w:rPr>
        <w:t xml:space="preserve"> </w:t>
      </w:r>
      <w:r>
        <w:rPr>
          <w:b/>
        </w:rPr>
        <w:t xml:space="preserve">oświadczenia </w:t>
      </w:r>
      <w:r>
        <w:rPr>
          <w:b/>
        </w:rPr>
        <w:tab/>
        <w:t>wykonawcy</w:t>
      </w:r>
      <w:r>
        <w:t xml:space="preserve"> </w:t>
      </w:r>
      <w:r>
        <w:tab/>
      </w:r>
      <w:r>
        <w:rPr>
          <w:b/>
        </w:rPr>
        <w:t xml:space="preserve">o </w:t>
      </w:r>
      <w:r>
        <w:rPr>
          <w:b/>
        </w:rPr>
        <w:tab/>
        <w:t xml:space="preserve">aktualności </w:t>
      </w:r>
      <w:r>
        <w:rPr>
          <w:b/>
        </w:rPr>
        <w:tab/>
        <w:t>informacji</w:t>
      </w:r>
      <w:r>
        <w:t xml:space="preserve"> </w:t>
      </w:r>
      <w:r>
        <w:tab/>
        <w:t xml:space="preserve">zawartych </w:t>
      </w:r>
    </w:p>
    <w:p w14:paraId="3F629205" w14:textId="77777777" w:rsidR="00E96BF4" w:rsidRDefault="00000000">
      <w:pPr>
        <w:spacing w:after="119"/>
        <w:ind w:left="10" w:right="52"/>
        <w:jc w:val="right"/>
      </w:pPr>
      <w:r>
        <w:t xml:space="preserve">w oświadczeniu, o którym mowa w art. 125 ust. 1 </w:t>
      </w:r>
      <w:proofErr w:type="spellStart"/>
      <w:r>
        <w:t>Pzp</w:t>
      </w:r>
      <w:proofErr w:type="spellEnd"/>
      <w:r>
        <w:t xml:space="preserve"> w odpowiednim zakresie art. 108 </w:t>
      </w:r>
    </w:p>
    <w:p w14:paraId="4388AE4C" w14:textId="77777777" w:rsidR="00E96BF4" w:rsidRDefault="00000000">
      <w:pPr>
        <w:spacing w:after="255" w:line="386" w:lineRule="auto"/>
        <w:ind w:left="807" w:right="52"/>
      </w:pPr>
      <w:r>
        <w:t xml:space="preserve">ust. 1 </w:t>
      </w:r>
      <w:proofErr w:type="spellStart"/>
      <w:r>
        <w:t>Pzp</w:t>
      </w:r>
      <w:proofErr w:type="spellEnd"/>
      <w:r>
        <w:t xml:space="preserve"> i art. 7 ust. 1 ustawy z dnia 13 kwietnia 2022 r. o szczególnych rozwiązaniach w zakresie przeciwdziałania wspieraniu agresji na Ukrainę oraz służących ochronie bezpieczeństwa narodowego – zgodnego z </w:t>
      </w:r>
      <w:r>
        <w:rPr>
          <w:b/>
        </w:rPr>
        <w:t>załącznikiem nr 4</w:t>
      </w:r>
      <w:r>
        <w:t xml:space="preserve"> do SWZ. Powyższe oświadczenie składa na wezwanie każdy z wykonawców wspólnie ubiegających się o udzielenie zamówienia; </w:t>
      </w:r>
    </w:p>
    <w:p w14:paraId="6D936356" w14:textId="77777777" w:rsidR="00E96BF4" w:rsidRDefault="00000000">
      <w:pPr>
        <w:pStyle w:val="Nagwek1"/>
        <w:spacing w:after="0" w:line="402" w:lineRule="auto"/>
        <w:ind w:left="72" w:right="46"/>
      </w:pPr>
      <w:r>
        <w:t xml:space="preserve">VII. Informacje o sposobie porozumiewania się zamawiającego z wykonawcami oraz przekazywania oświadczeń lub dokumentów </w:t>
      </w:r>
    </w:p>
    <w:p w14:paraId="4A56D041" w14:textId="77777777" w:rsidR="00E96BF4" w:rsidRDefault="00000000">
      <w:pPr>
        <w:numPr>
          <w:ilvl w:val="0"/>
          <w:numId w:val="4"/>
        </w:numPr>
        <w:spacing w:after="119"/>
        <w:ind w:right="52" w:hanging="360"/>
      </w:pPr>
      <w:r>
        <w:t xml:space="preserve">Osobą uprawnioną do kontaktu z Wykonawcami jest: Kamil </w:t>
      </w:r>
      <w:proofErr w:type="spellStart"/>
      <w:r>
        <w:t>Połejko</w:t>
      </w:r>
      <w:proofErr w:type="spellEnd"/>
      <w:r>
        <w:t xml:space="preserve"> 85 722 09 92. </w:t>
      </w:r>
    </w:p>
    <w:p w14:paraId="7F802ABF" w14:textId="77777777" w:rsidR="00E96BF4" w:rsidRDefault="00000000">
      <w:pPr>
        <w:numPr>
          <w:ilvl w:val="0"/>
          <w:numId w:val="4"/>
        </w:numPr>
        <w:spacing w:after="107"/>
        <w:ind w:right="52" w:hanging="360"/>
      </w:pPr>
      <w:r>
        <w:t xml:space="preserve">Postępowanie prowadzone jest w języku polskim za pośrednictwem </w:t>
      </w:r>
      <w:hyperlink r:id="rId5">
        <w:r>
          <w:rPr>
            <w:color w:val="1155CC"/>
            <w:u w:val="single" w:color="1155CC"/>
          </w:rPr>
          <w:t>platformazakupowa.pl</w:t>
        </w:r>
      </w:hyperlink>
      <w:hyperlink r:id="rId6">
        <w:r>
          <w:t xml:space="preserve"> </w:t>
        </w:r>
      </w:hyperlink>
      <w:r>
        <w:t xml:space="preserve">pod adresem: https://platformazakupowa.pl/pn/gmina_sidra </w:t>
      </w:r>
    </w:p>
    <w:p w14:paraId="72F4D91F" w14:textId="77777777" w:rsidR="00E96BF4" w:rsidRDefault="00000000">
      <w:pPr>
        <w:numPr>
          <w:ilvl w:val="0"/>
          <w:numId w:val="4"/>
        </w:numPr>
        <w:spacing w:line="359" w:lineRule="auto"/>
        <w:ind w:right="52" w:hanging="360"/>
      </w:pPr>
      <w:r>
        <w:t xml:space="preserve">W celu skrócenia czasu udzielenia odpowiedzi na pytania komunikacja między zamawiającym a wykonawcami w zakresie: </w:t>
      </w:r>
    </w:p>
    <w:p w14:paraId="363A5E4B" w14:textId="77777777" w:rsidR="00E96BF4" w:rsidRDefault="00000000">
      <w:pPr>
        <w:numPr>
          <w:ilvl w:val="1"/>
          <w:numId w:val="5"/>
        </w:numPr>
        <w:spacing w:after="114"/>
        <w:ind w:left="987" w:right="52" w:hanging="190"/>
      </w:pPr>
      <w:r>
        <w:t xml:space="preserve">przesyłania Zamawiającemu pytań do treści SWZ; </w:t>
      </w:r>
    </w:p>
    <w:p w14:paraId="7840299A" w14:textId="77777777" w:rsidR="00E96BF4" w:rsidRDefault="00000000">
      <w:pPr>
        <w:numPr>
          <w:ilvl w:val="1"/>
          <w:numId w:val="5"/>
        </w:numPr>
        <w:spacing w:line="357" w:lineRule="auto"/>
        <w:ind w:left="987" w:right="52" w:hanging="190"/>
      </w:pPr>
      <w:r>
        <w:t xml:space="preserve">przesyłania odpowiedzi na wezwanie Zamawiającego do złożenia podmiotowych środków dowodowych; </w:t>
      </w:r>
    </w:p>
    <w:p w14:paraId="5088E84A" w14:textId="77777777" w:rsidR="00E96BF4" w:rsidRDefault="00000000">
      <w:pPr>
        <w:numPr>
          <w:ilvl w:val="1"/>
          <w:numId w:val="5"/>
        </w:numPr>
        <w:spacing w:after="0" w:line="367" w:lineRule="auto"/>
        <w:ind w:left="987" w:right="52" w:hanging="190"/>
      </w:pPr>
      <w:r>
        <w:t xml:space="preserve">przesyłania </w:t>
      </w:r>
      <w:r>
        <w:tab/>
        <w:t xml:space="preserve">odpowiedzi </w:t>
      </w:r>
      <w:r>
        <w:tab/>
        <w:t xml:space="preserve">na </w:t>
      </w:r>
      <w:r>
        <w:tab/>
        <w:t xml:space="preserve">wezwanie </w:t>
      </w:r>
      <w:r>
        <w:tab/>
        <w:t xml:space="preserve">Zamawiającego </w:t>
      </w:r>
      <w:r>
        <w:tab/>
        <w:t xml:space="preserve">do złożenia/poprawienia/uzupełnienia oświadczenia, o którym mowa w art. 125 ust. 1, podmiotowych środków dowodowych, innych dokumentów lub oświadczeń składanych w postępowaniu; </w:t>
      </w:r>
    </w:p>
    <w:p w14:paraId="2F4435BA" w14:textId="77777777" w:rsidR="00E96BF4" w:rsidRDefault="00000000">
      <w:pPr>
        <w:numPr>
          <w:ilvl w:val="1"/>
          <w:numId w:val="5"/>
        </w:numPr>
        <w:spacing w:after="30" w:line="331" w:lineRule="auto"/>
        <w:ind w:left="987" w:right="52" w:hanging="190"/>
      </w:pPr>
      <w:r>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14:paraId="66CDE80D" w14:textId="77777777" w:rsidR="00E96BF4" w:rsidRDefault="00000000">
      <w:pPr>
        <w:numPr>
          <w:ilvl w:val="1"/>
          <w:numId w:val="5"/>
        </w:numPr>
        <w:spacing w:line="355" w:lineRule="auto"/>
        <w:ind w:left="987" w:right="52" w:hanging="190"/>
      </w:pPr>
      <w:r>
        <w:t xml:space="preserve">przesyłania odpowiedzi na wezwanie Zamawiającego do złożenia wyjaśnień dot. treści przedmiotowych środków dowodowych; </w:t>
      </w:r>
    </w:p>
    <w:p w14:paraId="044C1F81" w14:textId="77777777" w:rsidR="00E96BF4" w:rsidRDefault="00000000">
      <w:pPr>
        <w:numPr>
          <w:ilvl w:val="1"/>
          <w:numId w:val="5"/>
        </w:numPr>
        <w:spacing w:after="114"/>
        <w:ind w:left="987" w:right="52" w:hanging="190"/>
      </w:pPr>
      <w:r>
        <w:t xml:space="preserve">przesłania odpowiedzi na inne wezwania Zamawiającego wynikające z ustawy - </w:t>
      </w:r>
    </w:p>
    <w:p w14:paraId="7761571A" w14:textId="77777777" w:rsidR="00E96BF4" w:rsidRDefault="00000000">
      <w:pPr>
        <w:spacing w:after="115"/>
        <w:ind w:left="807" w:right="52"/>
      </w:pPr>
      <w:r>
        <w:t xml:space="preserve">Prawo zamówień publicznych; </w:t>
      </w:r>
    </w:p>
    <w:p w14:paraId="6C5765F9" w14:textId="77777777" w:rsidR="00E96BF4" w:rsidRDefault="00000000">
      <w:pPr>
        <w:numPr>
          <w:ilvl w:val="1"/>
          <w:numId w:val="5"/>
        </w:numPr>
        <w:spacing w:after="111"/>
        <w:ind w:left="987" w:right="52" w:hanging="190"/>
      </w:pPr>
      <w:r>
        <w:t xml:space="preserve">przesyłania wniosków, informacji, oświadczeń Wykonawcy; </w:t>
      </w:r>
    </w:p>
    <w:p w14:paraId="6FEFE017" w14:textId="77777777" w:rsidR="00E96BF4" w:rsidRDefault="00000000">
      <w:pPr>
        <w:numPr>
          <w:ilvl w:val="1"/>
          <w:numId w:val="5"/>
        </w:numPr>
        <w:spacing w:after="102"/>
        <w:ind w:left="987" w:right="52" w:hanging="190"/>
      </w:pPr>
      <w:r>
        <w:t xml:space="preserve">przesyłania odwołania/inne </w:t>
      </w:r>
    </w:p>
    <w:p w14:paraId="6074BC14" w14:textId="77777777" w:rsidR="00E96BF4" w:rsidRDefault="00000000">
      <w:pPr>
        <w:spacing w:line="359" w:lineRule="auto"/>
        <w:ind w:left="807" w:right="52"/>
      </w:pPr>
      <w:r>
        <w:t xml:space="preserve">odbywa się za pośrednictwem </w:t>
      </w:r>
      <w:hyperlink r:id="rId7">
        <w:r>
          <w:rPr>
            <w:color w:val="1155CC"/>
            <w:u w:val="single" w:color="1155CC"/>
          </w:rPr>
          <w:t>platformazakupowa.pl</w:t>
        </w:r>
      </w:hyperlink>
      <w:hyperlink r:id="rId8">
        <w:r>
          <w:t xml:space="preserve"> </w:t>
        </w:r>
      </w:hyperlink>
      <w:r>
        <w:t xml:space="preserve">i formularza „Wyślij wiadomość do zamawiającego”.  </w:t>
      </w:r>
    </w:p>
    <w:p w14:paraId="7960307E" w14:textId="77777777" w:rsidR="00E96BF4" w:rsidRDefault="00000000">
      <w:pPr>
        <w:spacing w:line="340" w:lineRule="auto"/>
        <w:ind w:left="807" w:right="52"/>
      </w:pPr>
      <w:r>
        <w:lastRenderedPageBreak/>
        <w:t xml:space="preserve">Za datę przekazania (wpływu) oświadczeń, wniosków, zawiadomień oraz informacji przyjmuje się datę ich przesłania za pośrednictwem </w:t>
      </w:r>
      <w:hyperlink r:id="rId9">
        <w:r>
          <w:rPr>
            <w:color w:val="1155CC"/>
            <w:u w:val="single" w:color="1155CC"/>
          </w:rPr>
          <w:t>platformazakupowa.pl</w:t>
        </w:r>
      </w:hyperlink>
      <w:hyperlink r:id="rId10">
        <w:r>
          <w:t xml:space="preserve"> </w:t>
        </w:r>
      </w:hyperlink>
      <w:r>
        <w:t xml:space="preserve">poprzez kliknięcie przycisku  „Wyślij wiadomość do zamawiającego” po których pojawi się komunikat, że wiadomość została wysłana do zamawiającego. </w:t>
      </w:r>
    </w:p>
    <w:p w14:paraId="7A313AD2" w14:textId="77777777" w:rsidR="00E96BF4" w:rsidRDefault="00000000">
      <w:pPr>
        <w:numPr>
          <w:ilvl w:val="0"/>
          <w:numId w:val="4"/>
        </w:numPr>
        <w:spacing w:line="328" w:lineRule="auto"/>
        <w:ind w:right="52" w:hanging="360"/>
      </w:pPr>
      <w:r>
        <w:t xml:space="preserve">Zamawiający będzie przekazywał wykonawcom informacje za pośrednictwem </w:t>
      </w:r>
      <w:hyperlink r:id="rId11">
        <w:r>
          <w:rPr>
            <w:color w:val="1155CC"/>
            <w:u w:val="single" w:color="1155CC"/>
          </w:rPr>
          <w:t>platformazakupowa.pl</w:t>
        </w:r>
      </w:hyperlink>
      <w:hyperlink r:id="rId12">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u w:val="single" w:color="1155CC"/>
          </w:rPr>
          <w:t>platformazakupowa.pl</w:t>
        </w:r>
      </w:hyperlink>
      <w:hyperlink r:id="rId14">
        <w:r>
          <w:t xml:space="preserve"> </w:t>
        </w:r>
      </w:hyperlink>
      <w:r>
        <w:t xml:space="preserve">do konkretnego wykonawcy. </w:t>
      </w:r>
    </w:p>
    <w:p w14:paraId="4DAA7D9A" w14:textId="77777777" w:rsidR="00E96BF4" w:rsidRDefault="00000000">
      <w:pPr>
        <w:numPr>
          <w:ilvl w:val="0"/>
          <w:numId w:val="4"/>
        </w:numPr>
        <w:spacing w:after="106"/>
        <w:ind w:right="52" w:hanging="360"/>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0A16BC4" w14:textId="77777777" w:rsidR="00E96BF4" w:rsidRDefault="00000000">
      <w:pPr>
        <w:numPr>
          <w:ilvl w:val="0"/>
          <w:numId w:val="4"/>
        </w:numPr>
        <w:spacing w:after="31" w:line="333" w:lineRule="auto"/>
        <w:ind w:right="52" w:hanging="360"/>
      </w:pPr>
      <w:r>
        <w:t xml:space="preserve">Zamawiający, zgodnie z Rozporządzeniem </w:t>
      </w:r>
      <w:r>
        <w:rPr>
          <w:color w:val="2021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t xml:space="preserve">, określa niezbędne wymagania sprzętowo - aplikacyjne umożliwiające pracę na </w:t>
      </w:r>
      <w:hyperlink r:id="rId15">
        <w:r>
          <w:rPr>
            <w:color w:val="1155CC"/>
            <w:u w:val="single" w:color="1155CC"/>
          </w:rPr>
          <w:t>platformazakupowa.pl</w:t>
        </w:r>
      </w:hyperlink>
      <w:hyperlink r:id="rId16">
        <w:r>
          <w:t>,</w:t>
        </w:r>
      </w:hyperlink>
      <w:r>
        <w:t xml:space="preserve"> tj.: </w:t>
      </w:r>
    </w:p>
    <w:p w14:paraId="6BB00A7A" w14:textId="77777777" w:rsidR="00E96BF4" w:rsidRDefault="00000000">
      <w:pPr>
        <w:numPr>
          <w:ilvl w:val="1"/>
          <w:numId w:val="4"/>
        </w:numPr>
        <w:spacing w:after="67"/>
        <w:ind w:right="52" w:hanging="360"/>
      </w:pPr>
      <w:r>
        <w:t xml:space="preserve">stały dostęp do sieci Internet o gwarantowanej przepustowości nie mniejszej niż </w:t>
      </w:r>
    </w:p>
    <w:p w14:paraId="5B8EE713" w14:textId="77777777" w:rsidR="00E96BF4" w:rsidRDefault="00000000">
      <w:pPr>
        <w:spacing w:after="119"/>
        <w:ind w:left="1527" w:right="52"/>
      </w:pPr>
      <w:r>
        <w:t xml:space="preserve">512 </w:t>
      </w:r>
      <w:proofErr w:type="spellStart"/>
      <w:r>
        <w:t>kb</w:t>
      </w:r>
      <w:proofErr w:type="spellEnd"/>
      <w:r>
        <w:t xml:space="preserve">/s, </w:t>
      </w:r>
    </w:p>
    <w:p w14:paraId="1443AE61" w14:textId="77777777" w:rsidR="00E96BF4" w:rsidRDefault="00000000">
      <w:pPr>
        <w:numPr>
          <w:ilvl w:val="1"/>
          <w:numId w:val="4"/>
        </w:numPr>
        <w:spacing w:after="67"/>
        <w:ind w:right="52" w:hanging="360"/>
      </w:pPr>
      <w:r>
        <w:t xml:space="preserve">komputer klasy PC lub MAC o następującej konfiguracji: pamięć min. 2 GB </w:t>
      </w:r>
    </w:p>
    <w:p w14:paraId="038576FD" w14:textId="77777777" w:rsidR="00E96BF4" w:rsidRDefault="00000000">
      <w:pPr>
        <w:spacing w:after="101"/>
        <w:ind w:left="1527" w:right="52"/>
      </w:pPr>
      <w:r>
        <w:t xml:space="preserve">Ram, procesor Intel IV 2 GHZ lub jego nowsza wersja, jeden z systemów operacyjnych - MS Windows 7, Mac Os x 10 4, Linux, lub ich nowsze wersje, </w:t>
      </w:r>
    </w:p>
    <w:p w14:paraId="323280C8" w14:textId="77777777" w:rsidR="00E96BF4" w:rsidRDefault="00000000">
      <w:pPr>
        <w:numPr>
          <w:ilvl w:val="1"/>
          <w:numId w:val="4"/>
        </w:numPr>
        <w:spacing w:after="113"/>
        <w:ind w:right="52" w:hanging="360"/>
      </w:pPr>
      <w:r>
        <w:t xml:space="preserve">zainstalowana dowolna, inna przeglądarka internetowa niż Internet Explorer, </w:t>
      </w:r>
    </w:p>
    <w:p w14:paraId="56834D53" w14:textId="77777777" w:rsidR="00E96BF4" w:rsidRDefault="00000000">
      <w:pPr>
        <w:numPr>
          <w:ilvl w:val="1"/>
          <w:numId w:val="4"/>
        </w:numPr>
        <w:spacing w:after="116"/>
        <w:ind w:right="52" w:hanging="360"/>
      </w:pPr>
      <w:r>
        <w:t xml:space="preserve">włączona obsługa JavaScript, </w:t>
      </w:r>
    </w:p>
    <w:p w14:paraId="063A4CBC" w14:textId="77777777" w:rsidR="00E96BF4" w:rsidRDefault="00000000">
      <w:pPr>
        <w:numPr>
          <w:ilvl w:val="1"/>
          <w:numId w:val="4"/>
        </w:numPr>
        <w:spacing w:line="358" w:lineRule="auto"/>
        <w:ind w:right="52" w:hanging="360"/>
      </w:pPr>
      <w:r>
        <w:t xml:space="preserve">zainstalowany program Adobe </w:t>
      </w:r>
      <w:proofErr w:type="spellStart"/>
      <w:r>
        <w:t>Acrobat</w:t>
      </w:r>
      <w:proofErr w:type="spellEnd"/>
      <w:r>
        <w:t xml:space="preserve"> Reader lub inny obsługujący format plików .pdf, </w:t>
      </w:r>
    </w:p>
    <w:p w14:paraId="059E8B23" w14:textId="77777777" w:rsidR="00E96BF4" w:rsidRDefault="00000000">
      <w:pPr>
        <w:numPr>
          <w:ilvl w:val="1"/>
          <w:numId w:val="4"/>
        </w:numPr>
        <w:spacing w:after="67"/>
        <w:ind w:right="52" w:hanging="360"/>
      </w:pPr>
      <w:r>
        <w:t xml:space="preserve">Szyfrowanie na platformazakupowa.pl odbywa się za pomocą protokołu TLS </w:t>
      </w:r>
    </w:p>
    <w:p w14:paraId="2E4C7217" w14:textId="77777777" w:rsidR="00E96BF4" w:rsidRDefault="00000000">
      <w:pPr>
        <w:spacing w:after="117"/>
        <w:ind w:left="1527" w:right="52"/>
      </w:pPr>
      <w:r>
        <w:t xml:space="preserve">1.3. </w:t>
      </w:r>
    </w:p>
    <w:p w14:paraId="45C1B4EC" w14:textId="77777777" w:rsidR="00E96BF4" w:rsidRDefault="00000000">
      <w:pPr>
        <w:numPr>
          <w:ilvl w:val="1"/>
          <w:numId w:val="4"/>
        </w:numPr>
        <w:spacing w:line="338" w:lineRule="auto"/>
        <w:ind w:right="52"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33469009" w14:textId="77777777" w:rsidR="00E96BF4" w:rsidRDefault="00000000">
      <w:pPr>
        <w:numPr>
          <w:ilvl w:val="0"/>
          <w:numId w:val="4"/>
        </w:numPr>
        <w:spacing w:after="69"/>
        <w:ind w:right="52" w:hanging="360"/>
      </w:pPr>
      <w:r>
        <w:t xml:space="preserve">Wykonawca, przystępując do niniejszego postępowania o udzielenie zamówienia publicznego: </w:t>
      </w:r>
    </w:p>
    <w:p w14:paraId="35107BFE" w14:textId="77777777" w:rsidR="00E96BF4" w:rsidRDefault="00000000">
      <w:pPr>
        <w:numPr>
          <w:ilvl w:val="1"/>
          <w:numId w:val="4"/>
        </w:numPr>
        <w:spacing w:after="42" w:line="323" w:lineRule="auto"/>
        <w:ind w:right="52" w:hanging="360"/>
      </w:pPr>
      <w:r>
        <w:lastRenderedPageBreak/>
        <w:t xml:space="preserve">akceptuje warunki korzystania z </w:t>
      </w:r>
      <w:hyperlink r:id="rId17">
        <w:r>
          <w:rPr>
            <w:color w:val="1155CC"/>
            <w:u w:val="single" w:color="1155CC"/>
          </w:rPr>
          <w:t>platformazakupowa.pl</w:t>
        </w:r>
      </w:hyperlink>
      <w:hyperlink r:id="rId18">
        <w:r>
          <w:t xml:space="preserve"> </w:t>
        </w:r>
      </w:hyperlink>
      <w:r>
        <w:t xml:space="preserve">określone w Regulaminie zamieszczonym na stronie internetowej </w:t>
      </w:r>
      <w:hyperlink r:id="rId19">
        <w:r>
          <w:t>pod</w:t>
        </w:r>
      </w:hyperlink>
      <w:hyperlink r:id="rId20">
        <w:r>
          <w:t xml:space="preserve"> </w:t>
        </w:r>
      </w:hyperlink>
      <w:hyperlink r:id="rId21">
        <w:r>
          <w:t>linkiem</w:t>
        </w:r>
      </w:hyperlink>
      <w:hyperlink r:id="rId22">
        <w:r>
          <w:t xml:space="preserve"> </w:t>
        </w:r>
      </w:hyperlink>
      <w:r>
        <w:t xml:space="preserve"> w zakładce </w:t>
      </w:r>
    </w:p>
    <w:p w14:paraId="54718721" w14:textId="77777777" w:rsidR="00E96BF4" w:rsidRDefault="00000000">
      <w:pPr>
        <w:spacing w:after="114"/>
        <w:ind w:left="1527" w:right="52"/>
      </w:pPr>
      <w:r>
        <w:t xml:space="preserve">„Regulamin" oraz uznaje go za wiążący, </w:t>
      </w:r>
    </w:p>
    <w:p w14:paraId="2259DE3F" w14:textId="77777777" w:rsidR="00E96BF4" w:rsidRDefault="00000000">
      <w:pPr>
        <w:numPr>
          <w:ilvl w:val="1"/>
          <w:numId w:val="4"/>
        </w:numPr>
        <w:spacing w:after="58"/>
        <w:ind w:right="52" w:hanging="360"/>
      </w:pPr>
      <w:r>
        <w:t xml:space="preserve">zapoznał i stosuje się do Instrukcji składania ofert/wniosków dostępnej </w:t>
      </w:r>
      <w:hyperlink r:id="rId23">
        <w:r>
          <w:rPr>
            <w:color w:val="1155CC"/>
            <w:u w:val="single" w:color="1155CC"/>
          </w:rPr>
          <w:t>pod</w:t>
        </w:r>
      </w:hyperlink>
      <w:hyperlink r:id="rId24">
        <w:r>
          <w:rPr>
            <w:color w:val="1155CC"/>
          </w:rPr>
          <w:t xml:space="preserve"> </w:t>
        </w:r>
      </w:hyperlink>
      <w:hyperlink r:id="rId25">
        <w:r>
          <w:rPr>
            <w:color w:val="1155CC"/>
            <w:u w:val="single" w:color="1155CC"/>
          </w:rPr>
          <w:t>linkiem</w:t>
        </w:r>
      </w:hyperlink>
      <w:hyperlink r:id="rId26">
        <w:r>
          <w:t>.</w:t>
        </w:r>
      </w:hyperlink>
      <w:r>
        <w:t xml:space="preserve">  </w:t>
      </w:r>
    </w:p>
    <w:p w14:paraId="6CAFE7E2" w14:textId="77777777" w:rsidR="00E96BF4" w:rsidRDefault="00000000">
      <w:pPr>
        <w:numPr>
          <w:ilvl w:val="0"/>
          <w:numId w:val="4"/>
        </w:numPr>
        <w:spacing w:line="355" w:lineRule="auto"/>
        <w:ind w:right="52" w:hanging="360"/>
      </w:pPr>
      <w:r>
        <w:rPr>
          <w:b/>
        </w:rPr>
        <w:t xml:space="preserve">Zamawiający nie ponosi odpowiedzialności za złożenie oferty w sposób niezgodny z Instrukcją korzystania z </w:t>
      </w:r>
      <w:hyperlink r:id="rId27">
        <w:r>
          <w:rPr>
            <w:b/>
            <w:color w:val="1155CC"/>
            <w:u w:val="single" w:color="1155CC"/>
          </w:rPr>
          <w:t>platformazakupowa.pl</w:t>
        </w:r>
      </w:hyperlink>
      <w:hyperlink r:id="rId28">
        <w:r>
          <w:t>,</w:t>
        </w:r>
      </w:hyperlink>
      <w:r>
        <w:t xml:space="preserve"> w szczególności za sytuację, gdy zamawiający zapozna się z treścią oferty przed upływem terminu składania ofert (np. złożenie oferty w zakładce „Wyślij wiadomość do zamawiającego”).  </w:t>
      </w:r>
    </w:p>
    <w:p w14:paraId="335FB081" w14:textId="77777777" w:rsidR="00E96BF4" w:rsidRDefault="00000000">
      <w:pPr>
        <w:spacing w:line="335" w:lineRule="auto"/>
        <w:ind w:left="807" w:right="52"/>
      </w:pPr>
      <w:r>
        <w:t xml:space="preserve">Taka oferta zostanie uznana przez Zamawiającego za ofertę handlową i nie będzie brana pod uwagę w przedmiotowym postępowaniu ponieważ nie został spełniony obowiązek narzucony w art. 221 Ustawy Prawo Zamówień Publicznych. </w:t>
      </w:r>
    </w:p>
    <w:p w14:paraId="790311D0" w14:textId="77777777" w:rsidR="00E96BF4" w:rsidRDefault="00000000">
      <w:pPr>
        <w:numPr>
          <w:ilvl w:val="0"/>
          <w:numId w:val="4"/>
        </w:numPr>
        <w:spacing w:after="221" w:line="335" w:lineRule="auto"/>
        <w:ind w:right="52" w:hanging="360"/>
      </w:pPr>
      <w:r>
        <w:t xml:space="preserve">Zamawiający informuje, że instrukcje korzystania z </w:t>
      </w:r>
      <w:hyperlink r:id="rId29">
        <w:r>
          <w:rPr>
            <w:color w:val="1155CC"/>
            <w:u w:val="single" w:color="1155CC"/>
          </w:rPr>
          <w:t>platformazakupowa.pl</w:t>
        </w:r>
      </w:hyperlink>
      <w:hyperlink r:id="rId30">
        <w:r>
          <w:t xml:space="preserve"> </w:t>
        </w:r>
      </w:hyperlink>
      <w:r>
        <w:t xml:space="preserve">dotyczące w szczególności logowania, składania wniosków o wyjaśnienie treści SWZ, składania ofert oraz innych czynności podejmowanych w niniejszym postępowaniu przy użyciu </w:t>
      </w:r>
      <w:hyperlink r:id="rId31">
        <w:r>
          <w:rPr>
            <w:color w:val="1155CC"/>
            <w:u w:val="single" w:color="1155CC"/>
          </w:rPr>
          <w:t>platformazakupowa.pl</w:t>
        </w:r>
      </w:hyperlink>
      <w:hyperlink r:id="rId32">
        <w:r>
          <w:t xml:space="preserve"> </w:t>
        </w:r>
      </w:hyperlink>
      <w:r>
        <w:t xml:space="preserve">znajdują się w zakładce „Instrukcje dla Wykonawców" na stronie internetowej pod adresem: </w:t>
      </w:r>
      <w:hyperlink r:id="rId33">
        <w:r>
          <w:rPr>
            <w:color w:val="1155CC"/>
            <w:u w:val="single" w:color="1155CC"/>
          </w:rPr>
          <w:t>https://platformazakupowa.pl/strona/45</w:t>
        </w:r>
      </w:hyperlink>
      <w:hyperlink r:id="rId34">
        <w:r>
          <w:rPr>
            <w:color w:val="1155CC"/>
            <w:u w:val="single" w:color="1155CC"/>
          </w:rPr>
          <w:t>-</w:t>
        </w:r>
      </w:hyperlink>
      <w:hyperlink r:id="rId35">
        <w:r>
          <w:rPr>
            <w:color w:val="1155CC"/>
            <w:u w:val="single" w:color="1155CC"/>
          </w:rPr>
          <w:t>instrukcje</w:t>
        </w:r>
      </w:hyperlink>
      <w:hyperlink r:id="rId36">
        <w:r>
          <w:t xml:space="preserve"> </w:t>
        </w:r>
      </w:hyperlink>
    </w:p>
    <w:p w14:paraId="05CF474F" w14:textId="77777777" w:rsidR="00E96BF4" w:rsidRDefault="00000000">
      <w:pPr>
        <w:pStyle w:val="Nagwek1"/>
        <w:spacing w:after="118"/>
        <w:ind w:left="72" w:right="46"/>
      </w:pPr>
      <w:r>
        <w:t xml:space="preserve">Zalecenia </w:t>
      </w:r>
    </w:p>
    <w:p w14:paraId="7BEF6728" w14:textId="77777777" w:rsidR="00E96BF4" w:rsidRDefault="00000000">
      <w:pPr>
        <w:spacing w:after="39" w:line="327" w:lineRule="auto"/>
        <w:ind w:left="72" w:right="52"/>
      </w:pPr>
      <w:r>
        <w:rPr>
          <w:b/>
        </w:rPr>
        <w:t>Formaty plików wykorzystywanych przez wykonawców powinny być zgodne z</w:t>
      </w:r>
      <w: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A5551FC" w14:textId="77777777" w:rsidR="00E96BF4" w:rsidRDefault="00000000">
      <w:pPr>
        <w:numPr>
          <w:ilvl w:val="0"/>
          <w:numId w:val="6"/>
        </w:numPr>
        <w:spacing w:line="360" w:lineRule="auto"/>
        <w:ind w:right="52" w:hanging="360"/>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2636EC1E" w14:textId="77777777" w:rsidR="00E96BF4" w:rsidRDefault="00000000">
      <w:pPr>
        <w:numPr>
          <w:ilvl w:val="0"/>
          <w:numId w:val="6"/>
        </w:numPr>
        <w:spacing w:line="359" w:lineRule="auto"/>
        <w:ind w:right="52" w:hanging="360"/>
      </w:pPr>
      <w:r>
        <w:t xml:space="preserve">W celu ewentualnej kompresji danych Zamawiający rekomenduje wykorzystanie jednego z formatów: </w:t>
      </w:r>
    </w:p>
    <w:p w14:paraId="240CFDE3" w14:textId="77777777" w:rsidR="00E96BF4" w:rsidRDefault="00000000">
      <w:pPr>
        <w:numPr>
          <w:ilvl w:val="1"/>
          <w:numId w:val="6"/>
        </w:numPr>
        <w:spacing w:after="70"/>
        <w:ind w:right="52" w:hanging="360"/>
      </w:pPr>
      <w:r>
        <w:t xml:space="preserve">.zip  </w:t>
      </w:r>
    </w:p>
    <w:p w14:paraId="2174AFC7" w14:textId="77777777" w:rsidR="00E96BF4" w:rsidRDefault="00000000">
      <w:pPr>
        <w:numPr>
          <w:ilvl w:val="1"/>
          <w:numId w:val="6"/>
        </w:numPr>
        <w:spacing w:after="119"/>
        <w:ind w:right="52" w:hanging="360"/>
      </w:pPr>
      <w:r>
        <w:t xml:space="preserve">.7Z </w:t>
      </w:r>
    </w:p>
    <w:p w14:paraId="1488359E" w14:textId="77777777" w:rsidR="00E96BF4" w:rsidRDefault="00000000">
      <w:pPr>
        <w:numPr>
          <w:ilvl w:val="0"/>
          <w:numId w:val="6"/>
        </w:numPr>
        <w:spacing w:after="8" w:line="353" w:lineRule="auto"/>
        <w:ind w:right="52" w:hanging="360"/>
      </w:pPr>
      <w:r>
        <w:t xml:space="preserve">Wśród formatów powszechnych a </w:t>
      </w:r>
      <w:r>
        <w:rPr>
          <w:b/>
        </w:rPr>
        <w:t>NIE występujących</w:t>
      </w:r>
      <w:r>
        <w:t xml:space="preserve">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r>
        <w:t xml:space="preserve"> </w:t>
      </w:r>
    </w:p>
    <w:p w14:paraId="487DBD73" w14:textId="77777777" w:rsidR="00E96BF4" w:rsidRDefault="00000000">
      <w:pPr>
        <w:numPr>
          <w:ilvl w:val="0"/>
          <w:numId w:val="6"/>
        </w:numPr>
        <w:spacing w:after="109"/>
        <w:ind w:right="52" w:hanging="360"/>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1AD9B075" w14:textId="77777777" w:rsidR="00E96BF4" w:rsidRDefault="00000000">
      <w:pPr>
        <w:numPr>
          <w:ilvl w:val="0"/>
          <w:numId w:val="6"/>
        </w:numPr>
        <w:spacing w:after="58"/>
        <w:ind w:right="52" w:hanging="360"/>
      </w:pPr>
      <w: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2C533D84" w14:textId="77777777" w:rsidR="00E96BF4" w:rsidRDefault="00000000">
      <w:pPr>
        <w:numPr>
          <w:ilvl w:val="0"/>
          <w:numId w:val="6"/>
        </w:numPr>
        <w:spacing w:after="73"/>
        <w:ind w:right="52" w:hanging="360"/>
      </w:pPr>
      <w:r>
        <w:t xml:space="preserve">Pliki w innych formatach niż PDF zaleca się opatrzyć zewnętrznym podpisem </w:t>
      </w:r>
      <w:proofErr w:type="spellStart"/>
      <w:r>
        <w:t>XAdES</w:t>
      </w:r>
      <w:proofErr w:type="spellEnd"/>
      <w:r>
        <w:t xml:space="preserve">. </w:t>
      </w:r>
    </w:p>
    <w:p w14:paraId="106BAF99" w14:textId="77777777" w:rsidR="00E96BF4" w:rsidRDefault="00000000">
      <w:pPr>
        <w:spacing w:after="109"/>
        <w:ind w:left="807" w:right="52"/>
      </w:pPr>
      <w:r>
        <w:t xml:space="preserve">Wykonawca powinien pamiętać, aby plik z podpisem przekazywać łącznie z dokumentem podpisywanym. </w:t>
      </w:r>
    </w:p>
    <w:p w14:paraId="0E3C2E5E" w14:textId="77777777" w:rsidR="00E96BF4" w:rsidRDefault="00000000">
      <w:pPr>
        <w:numPr>
          <w:ilvl w:val="0"/>
          <w:numId w:val="6"/>
        </w:numPr>
        <w:spacing w:after="105"/>
        <w:ind w:right="52" w:hanging="360"/>
      </w:pPr>
      <w:r>
        <w:t xml:space="preserve">Zamawiający zaleca aby w przypadku podpisywania pliku przez kilka osób, stosować podpisy tego samego rodzaju. Podpisywanie różnymi rodzajami podpisów np. </w:t>
      </w:r>
    </w:p>
    <w:p w14:paraId="35CB7EF3" w14:textId="77777777" w:rsidR="00E96BF4" w:rsidRDefault="00000000">
      <w:pPr>
        <w:spacing w:after="119"/>
        <w:ind w:left="10" w:right="52"/>
        <w:jc w:val="right"/>
      </w:pPr>
      <w:r>
        <w:t xml:space="preserve">osobistym i kwalifikowanym może doprowadzić do problemów w weryfikacji plików.  </w:t>
      </w:r>
    </w:p>
    <w:p w14:paraId="5AD20FF6" w14:textId="77777777" w:rsidR="00E96BF4" w:rsidRDefault="00000000">
      <w:pPr>
        <w:numPr>
          <w:ilvl w:val="0"/>
          <w:numId w:val="6"/>
        </w:numPr>
        <w:spacing w:line="355" w:lineRule="auto"/>
        <w:ind w:right="52" w:hanging="360"/>
      </w:pPr>
      <w:r>
        <w:t xml:space="preserve">Zamawiający zaleca, aby Wykonawca z odpowiednim wyprzedzeniem przetestował możliwość prawidłowego wykorzystania wybranej metody podpisania plików oferty. </w:t>
      </w:r>
    </w:p>
    <w:p w14:paraId="47BB287C" w14:textId="77777777" w:rsidR="00E96BF4" w:rsidRDefault="00000000">
      <w:pPr>
        <w:numPr>
          <w:ilvl w:val="0"/>
          <w:numId w:val="6"/>
        </w:numPr>
        <w:spacing w:line="338" w:lineRule="auto"/>
        <w:ind w:right="52" w:hanging="360"/>
      </w:pPr>
      <w:r>
        <w:t xml:space="preserve">Zaleca się, aby komunikacja z wykonawcami odbywała się tylko na Platformie za pośrednictwem formularza “Wyślij wiadomość do zamawiającego”, nie za pośrednictwem adresu email. </w:t>
      </w:r>
    </w:p>
    <w:p w14:paraId="720CE7E6" w14:textId="77777777" w:rsidR="00E96BF4" w:rsidRDefault="00000000">
      <w:pPr>
        <w:numPr>
          <w:ilvl w:val="0"/>
          <w:numId w:val="6"/>
        </w:numPr>
        <w:spacing w:after="118"/>
        <w:ind w:right="52" w:hanging="360"/>
      </w:pPr>
      <w:r>
        <w:t xml:space="preserve">Osobą składającą ofertę powinna być osoba kontaktowa podawana w dokumentacji. </w:t>
      </w:r>
    </w:p>
    <w:p w14:paraId="74294E00" w14:textId="77777777" w:rsidR="00E96BF4" w:rsidRDefault="00000000">
      <w:pPr>
        <w:numPr>
          <w:ilvl w:val="0"/>
          <w:numId w:val="6"/>
        </w:numPr>
        <w:spacing w:after="35" w:line="329" w:lineRule="auto"/>
        <w:ind w:right="52" w:hanging="360"/>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FA2421E" w14:textId="77777777" w:rsidR="00E96BF4" w:rsidRDefault="00000000">
      <w:pPr>
        <w:numPr>
          <w:ilvl w:val="0"/>
          <w:numId w:val="6"/>
        </w:numPr>
        <w:spacing w:after="109"/>
        <w:ind w:right="52" w:hanging="360"/>
      </w:pPr>
      <w:r>
        <w:t xml:space="preserve">Podczas podpisywania plików zaleca się stosowanie algorytmu skrótu SHA2 zamiast SHA1.   </w:t>
      </w:r>
    </w:p>
    <w:p w14:paraId="3ECF7D4C" w14:textId="77777777" w:rsidR="00E96BF4" w:rsidRDefault="00000000">
      <w:pPr>
        <w:numPr>
          <w:ilvl w:val="0"/>
          <w:numId w:val="6"/>
        </w:numPr>
        <w:spacing w:line="357" w:lineRule="auto"/>
        <w:ind w:right="52" w:hanging="360"/>
      </w:pPr>
      <w:r>
        <w:t xml:space="preserve">Jeśli wykonawca pakuje dokumenty np. w plik ZIP zalecamy wcześniejsze podpisanie każdego ze skompresowanych plików.  </w:t>
      </w:r>
    </w:p>
    <w:p w14:paraId="3906A4F3" w14:textId="77777777" w:rsidR="00E96BF4" w:rsidRDefault="00000000">
      <w:pPr>
        <w:numPr>
          <w:ilvl w:val="0"/>
          <w:numId w:val="6"/>
        </w:numPr>
        <w:spacing w:after="104"/>
        <w:ind w:right="52" w:hanging="360"/>
      </w:pPr>
      <w:r>
        <w:t xml:space="preserve">Zamawiający rekomenduje wykorzystanie podpisu z kwalifikowanym znacznikiem czasu. </w:t>
      </w:r>
    </w:p>
    <w:p w14:paraId="4EF2DE09" w14:textId="77777777" w:rsidR="00E96BF4" w:rsidRDefault="00000000">
      <w:pPr>
        <w:numPr>
          <w:ilvl w:val="0"/>
          <w:numId w:val="6"/>
        </w:numPr>
        <w:spacing w:after="29" w:line="331" w:lineRule="auto"/>
        <w:ind w:right="52" w:hanging="360"/>
      </w:pPr>
      <w:r>
        <w:t xml:space="preserve">Zamawiający zaleca aby </w:t>
      </w:r>
      <w:r>
        <w:rPr>
          <w:u w:val="single" w:color="000000"/>
        </w:rPr>
        <w:t>nie</w:t>
      </w:r>
      <w:r>
        <w:t xml:space="preserve"> wprowadzać jakichkolwiek zmian w plikach po podpisaniu ich podpisem kwalifikowanym. Może to skutkować naruszeniem integralności plików co równoważne będzie z koniecznością odrzucenia oferty w postępowaniu. </w:t>
      </w:r>
      <w:r>
        <w:rPr>
          <w:b/>
        </w:rPr>
        <w:t xml:space="preserve">VIII. WADIUM </w:t>
      </w:r>
    </w:p>
    <w:p w14:paraId="563CDE5A" w14:textId="77777777" w:rsidR="00E96BF4" w:rsidRDefault="00000000">
      <w:pPr>
        <w:spacing w:after="149"/>
        <w:ind w:left="72" w:right="52"/>
      </w:pPr>
      <w:r>
        <w:t xml:space="preserve">Nie dotyczy. </w:t>
      </w:r>
    </w:p>
    <w:p w14:paraId="782B0FCA" w14:textId="77777777" w:rsidR="00E96BF4" w:rsidRDefault="00000000">
      <w:pPr>
        <w:pStyle w:val="Nagwek1"/>
        <w:ind w:left="72" w:right="46"/>
      </w:pPr>
      <w:r>
        <w:t xml:space="preserve">IX. MIEJSCE I TERMIN SKŁADANIA OFERT </w:t>
      </w:r>
    </w:p>
    <w:p w14:paraId="22A98187" w14:textId="77777777" w:rsidR="000A6CF1" w:rsidRDefault="00000000">
      <w:pPr>
        <w:spacing w:line="340" w:lineRule="auto"/>
        <w:ind w:left="447" w:right="52"/>
        <w:rPr>
          <w:b/>
        </w:rPr>
      </w:pPr>
      <w:r>
        <w:rPr>
          <w:b/>
        </w:rPr>
        <w:t>1)</w:t>
      </w:r>
      <w:r>
        <w:rPr>
          <w:rFonts w:ascii="Arial" w:eastAsia="Arial" w:hAnsi="Arial" w:cs="Arial"/>
          <w:b/>
        </w:rPr>
        <w:t xml:space="preserve"> </w:t>
      </w:r>
      <w:r>
        <w:t xml:space="preserve">Ofertę wraz z wymaganymi dokumentami należy umieścić na </w:t>
      </w:r>
      <w:hyperlink r:id="rId37">
        <w:r>
          <w:rPr>
            <w:color w:val="1155CC"/>
            <w:u w:val="single" w:color="1155CC"/>
          </w:rPr>
          <w:t>platformazakupowa.pl</w:t>
        </w:r>
      </w:hyperlink>
      <w:hyperlink r:id="rId38">
        <w:r>
          <w:t xml:space="preserve"> </w:t>
        </w:r>
      </w:hyperlink>
      <w:r>
        <w:t xml:space="preserve">pod adresem:  </w:t>
      </w:r>
      <w:hyperlink r:id="rId39">
        <w:r>
          <w:rPr>
            <w:color w:val="0563C1"/>
            <w:u w:val="single" w:color="0563C1"/>
          </w:rPr>
          <w:t>https://platformazakupowa.pl/pn/gmina_sidra</w:t>
        </w:r>
      </w:hyperlink>
      <w:hyperlink r:id="rId40">
        <w:r>
          <w:rPr>
            <w:color w:val="0000FF"/>
            <w:u w:val="single" w:color="0563C1"/>
          </w:rPr>
          <w:t xml:space="preserve"> </w:t>
        </w:r>
      </w:hyperlink>
      <w:r>
        <w:t xml:space="preserve">w myśl Ustawy na stronie internetowej prowadzonego postępowania  </w:t>
      </w:r>
      <w:r>
        <w:rPr>
          <w:b/>
        </w:rPr>
        <w:t xml:space="preserve">do dnia </w:t>
      </w:r>
      <w:r w:rsidR="000A6CF1">
        <w:rPr>
          <w:b/>
        </w:rPr>
        <w:t>15</w:t>
      </w:r>
      <w:r>
        <w:rPr>
          <w:b/>
        </w:rPr>
        <w:t>.0</w:t>
      </w:r>
      <w:r w:rsidR="000A6CF1">
        <w:rPr>
          <w:b/>
        </w:rPr>
        <w:t>1.</w:t>
      </w:r>
      <w:r>
        <w:rPr>
          <w:b/>
        </w:rPr>
        <w:t>202</w:t>
      </w:r>
      <w:r w:rsidR="000A6CF1">
        <w:rPr>
          <w:b/>
        </w:rPr>
        <w:t>4</w:t>
      </w:r>
      <w:r>
        <w:rPr>
          <w:b/>
        </w:rPr>
        <w:t xml:space="preserve"> r. do godziny 10.00 </w:t>
      </w:r>
    </w:p>
    <w:p w14:paraId="2709A435" w14:textId="0197411C" w:rsidR="00E96BF4" w:rsidRDefault="00000000">
      <w:pPr>
        <w:spacing w:line="340" w:lineRule="auto"/>
        <w:ind w:left="447" w:right="52"/>
      </w:pPr>
      <w:r>
        <w:t>2)</w:t>
      </w:r>
      <w:r>
        <w:rPr>
          <w:rFonts w:ascii="Arial" w:eastAsia="Arial" w:hAnsi="Arial" w:cs="Arial"/>
        </w:rPr>
        <w:t xml:space="preserve"> </w:t>
      </w:r>
      <w:r>
        <w:t xml:space="preserve">Do oferty należy dołączyć wszystkie wymagane w SWZ dokumenty. </w:t>
      </w:r>
    </w:p>
    <w:p w14:paraId="37ED476B" w14:textId="77777777" w:rsidR="00E96BF4" w:rsidRDefault="00000000">
      <w:pPr>
        <w:numPr>
          <w:ilvl w:val="0"/>
          <w:numId w:val="7"/>
        </w:numPr>
        <w:spacing w:line="358" w:lineRule="auto"/>
        <w:ind w:right="52" w:hanging="360"/>
      </w:pPr>
      <w:r>
        <w:lastRenderedPageBreak/>
        <w:t xml:space="preserve">Po wypełnieniu Formularza składania oferty lub wniosku i dołączenia  wszystkich wymaganych załączników należy kliknąć przycisk „Przejdź do podsumowania”. </w:t>
      </w:r>
    </w:p>
    <w:p w14:paraId="24D99642" w14:textId="77777777" w:rsidR="00E96BF4" w:rsidRDefault="00000000">
      <w:pPr>
        <w:numPr>
          <w:ilvl w:val="0"/>
          <w:numId w:val="7"/>
        </w:numPr>
        <w:spacing w:after="35" w:line="367" w:lineRule="auto"/>
        <w:ind w:right="52" w:hanging="360"/>
      </w:pPr>
      <w:r>
        <w:t xml:space="preserve">Oferta lub wniosek składana elektronicznie musi zostać podpisana elektronicznym podpisem kwalifikowanym, podpisem zaufanym lub podpisem osobistym. W procesie składania oferty za pośrednictwem </w:t>
      </w:r>
      <w:hyperlink r:id="rId41">
        <w:r>
          <w:rPr>
            <w:color w:val="1155CC"/>
            <w:u w:val="single" w:color="1155CC"/>
          </w:rPr>
          <w:t>platformazakupowa.pl</w:t>
        </w:r>
      </w:hyperlink>
      <w:hyperlink r:id="rId42">
        <w:r>
          <w:t>,</w:t>
        </w:r>
      </w:hyperlink>
      <w:r>
        <w:t xml:space="preserve"> wykonawca powinien złożyć podpis bezpośrednio na dokumentach przesłanych za pośrednictwem </w:t>
      </w:r>
      <w:hyperlink r:id="rId43">
        <w:r>
          <w:rPr>
            <w:color w:val="1155CC"/>
            <w:u w:val="single" w:color="1155CC"/>
          </w:rPr>
          <w:t>platformazakupowa.pl</w:t>
        </w:r>
      </w:hyperlink>
      <w:hyperlink r:id="rId44">
        <w:r>
          <w:t>.</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A663945" w14:textId="77777777" w:rsidR="00E96BF4" w:rsidRDefault="00000000">
      <w:pPr>
        <w:numPr>
          <w:ilvl w:val="0"/>
          <w:numId w:val="7"/>
        </w:numPr>
        <w:spacing w:after="27" w:line="336" w:lineRule="auto"/>
        <w:ind w:right="52" w:hanging="360"/>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4EAFD6FE" w14:textId="77777777" w:rsidR="00E96BF4" w:rsidRDefault="00000000">
      <w:pPr>
        <w:numPr>
          <w:ilvl w:val="0"/>
          <w:numId w:val="7"/>
        </w:numPr>
        <w:spacing w:after="144"/>
        <w:ind w:right="52" w:hanging="360"/>
      </w:pPr>
      <w:r>
        <w:t xml:space="preserve">Szczegółowa instrukcja dla Wykonawców dotycząca złożenia, zmiany i wycofania </w:t>
      </w:r>
    </w:p>
    <w:p w14:paraId="4AD7C0B0" w14:textId="77777777" w:rsidR="00E96BF4" w:rsidRDefault="00000000">
      <w:pPr>
        <w:spacing w:line="362" w:lineRule="auto"/>
        <w:ind w:left="807" w:right="52"/>
      </w:pPr>
      <w:r>
        <w:t xml:space="preserve">oferty </w:t>
      </w:r>
      <w:r>
        <w:tab/>
        <w:t xml:space="preserve">znajduje </w:t>
      </w:r>
      <w:r>
        <w:tab/>
        <w:t xml:space="preserve">się </w:t>
      </w:r>
      <w:r>
        <w:tab/>
        <w:t xml:space="preserve">na </w:t>
      </w:r>
      <w:r>
        <w:tab/>
        <w:t xml:space="preserve">stronie </w:t>
      </w:r>
      <w:r>
        <w:tab/>
        <w:t xml:space="preserve">internetowej </w:t>
      </w:r>
      <w:r>
        <w:tab/>
        <w:t xml:space="preserve">pod </w:t>
      </w:r>
      <w:r>
        <w:tab/>
        <w:t xml:space="preserve">adresem:  </w:t>
      </w:r>
      <w:hyperlink r:id="rId45">
        <w:r>
          <w:rPr>
            <w:color w:val="1155CC"/>
            <w:u w:val="single" w:color="1155CC"/>
          </w:rPr>
          <w:t>https://platformazakupowa.pl/strona/45</w:t>
        </w:r>
      </w:hyperlink>
      <w:hyperlink r:id="rId46">
        <w:r>
          <w:rPr>
            <w:color w:val="1155CC"/>
            <w:u w:val="single" w:color="1155CC"/>
          </w:rPr>
          <w:t>-</w:t>
        </w:r>
      </w:hyperlink>
      <w:hyperlink r:id="rId47">
        <w:r>
          <w:rPr>
            <w:color w:val="1155CC"/>
            <w:u w:val="single" w:color="1155CC"/>
          </w:rPr>
          <w:t>instrukcje</w:t>
        </w:r>
      </w:hyperlink>
      <w:hyperlink r:id="rId48">
        <w:r>
          <w:rPr>
            <w:color w:val="FF0000"/>
          </w:rPr>
          <w:t xml:space="preserve"> </w:t>
        </w:r>
      </w:hyperlink>
    </w:p>
    <w:p w14:paraId="520807CA" w14:textId="77777777" w:rsidR="00E96BF4" w:rsidRDefault="00000000">
      <w:pPr>
        <w:pStyle w:val="Nagwek1"/>
        <w:spacing w:after="112"/>
        <w:ind w:left="72" w:right="46"/>
      </w:pPr>
      <w:r>
        <w:t xml:space="preserve">X. TERMIN OTWARCIA OFERT </w:t>
      </w:r>
    </w:p>
    <w:p w14:paraId="191FA0C9" w14:textId="3A928438" w:rsidR="00E96BF4" w:rsidRDefault="00000000">
      <w:pPr>
        <w:numPr>
          <w:ilvl w:val="0"/>
          <w:numId w:val="8"/>
        </w:numPr>
        <w:spacing w:line="374" w:lineRule="auto"/>
        <w:ind w:right="52"/>
      </w:pPr>
      <w:r>
        <w:t xml:space="preserve">Otwarcie ofert następuje niezwłocznie po upływie terminu składania ofert, nie później niż następnego dnia po dniu, w którym upłynął termin składania ofert tj. </w:t>
      </w:r>
      <w:r w:rsidR="000A6CF1">
        <w:rPr>
          <w:b/>
        </w:rPr>
        <w:t>15.01</w:t>
      </w:r>
      <w:r>
        <w:rPr>
          <w:b/>
        </w:rPr>
        <w:t>.202</w:t>
      </w:r>
      <w:r w:rsidR="000A6CF1">
        <w:rPr>
          <w:b/>
        </w:rPr>
        <w:t>4</w:t>
      </w:r>
      <w:r>
        <w:rPr>
          <w:b/>
        </w:rPr>
        <w:t xml:space="preserve"> roku o godzinie 10.10. </w:t>
      </w:r>
    </w:p>
    <w:p w14:paraId="6D67EEAC" w14:textId="77777777" w:rsidR="00E96BF4" w:rsidRDefault="00000000">
      <w:pPr>
        <w:numPr>
          <w:ilvl w:val="0"/>
          <w:numId w:val="8"/>
        </w:numPr>
        <w:spacing w:line="357" w:lineRule="auto"/>
        <w:ind w:right="52"/>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3C2A67" w14:textId="77777777" w:rsidR="00E96BF4" w:rsidRDefault="00000000">
      <w:pPr>
        <w:numPr>
          <w:ilvl w:val="0"/>
          <w:numId w:val="8"/>
        </w:numPr>
        <w:spacing w:line="396" w:lineRule="auto"/>
        <w:ind w:right="52"/>
      </w:pPr>
      <w:r>
        <w:t xml:space="preserve">Zamawiający poinformuje o zmianie terminu otwarcia ofert na stronie internetowej prowadzonego postępowania. </w:t>
      </w:r>
    </w:p>
    <w:p w14:paraId="6A339D3D" w14:textId="77777777" w:rsidR="00E96BF4" w:rsidRDefault="00000000">
      <w:pPr>
        <w:numPr>
          <w:ilvl w:val="0"/>
          <w:numId w:val="8"/>
        </w:numPr>
        <w:spacing w:line="373" w:lineRule="auto"/>
        <w:ind w:right="52"/>
      </w:pPr>
      <w:r>
        <w:t xml:space="preserve">Zamawiający, najpóźniej przed otwarciem ofert, udostępnia na stronie internetowej prowadzonego postępowania informację o kwocie, jaką zamierza przeznaczyć na sfinansowanie zamówienia. </w:t>
      </w:r>
    </w:p>
    <w:p w14:paraId="5924159C" w14:textId="77777777" w:rsidR="00E96BF4" w:rsidRDefault="00000000">
      <w:pPr>
        <w:numPr>
          <w:ilvl w:val="0"/>
          <w:numId w:val="8"/>
        </w:numPr>
        <w:spacing w:line="397" w:lineRule="auto"/>
        <w:ind w:right="52"/>
      </w:pPr>
      <w:r>
        <w:lastRenderedPageBreak/>
        <w:t xml:space="preserve">Zamawiający, niezwłocznie po otwarciu ofert, udostępnia na stronie internetowej prowadzonego postępowania informacje o: </w:t>
      </w:r>
    </w:p>
    <w:p w14:paraId="585DE374" w14:textId="77777777" w:rsidR="00E96BF4" w:rsidRDefault="00000000">
      <w:pPr>
        <w:numPr>
          <w:ilvl w:val="0"/>
          <w:numId w:val="9"/>
        </w:numPr>
        <w:spacing w:line="377" w:lineRule="auto"/>
        <w:ind w:right="52" w:hanging="260"/>
      </w:pPr>
      <w:r>
        <w:t xml:space="preserve">nazwach albo imionach i nazwiskach oraz siedzibach lub miejscach prowadzonej działalności gospodarczej albo miejscach zamieszkania wykonawców, których oferty zostały otwarte; </w:t>
      </w:r>
    </w:p>
    <w:p w14:paraId="24EBB48E" w14:textId="77777777" w:rsidR="00E96BF4" w:rsidRDefault="00000000">
      <w:pPr>
        <w:numPr>
          <w:ilvl w:val="0"/>
          <w:numId w:val="9"/>
        </w:numPr>
        <w:ind w:right="52" w:hanging="260"/>
      </w:pPr>
      <w:r>
        <w:t xml:space="preserve">cenach lub kosztach zawartych w ofertach. </w:t>
      </w:r>
    </w:p>
    <w:p w14:paraId="017A7625" w14:textId="77777777" w:rsidR="00E96BF4" w:rsidRDefault="00000000">
      <w:pPr>
        <w:spacing w:line="363" w:lineRule="auto"/>
        <w:ind w:left="514" w:right="52"/>
      </w:pPr>
      <w:r>
        <w:t>Informacja zostanie opublikowana na stronie postępowania na</w:t>
      </w:r>
      <w:hyperlink r:id="rId49">
        <w:r>
          <w:rPr>
            <w:color w:val="1155CC"/>
            <w:u w:val="single" w:color="1155CC"/>
          </w:rPr>
          <w:t xml:space="preserve"> </w:t>
        </w:r>
      </w:hyperlink>
      <w:hyperlink r:id="rId50">
        <w:r>
          <w:rPr>
            <w:color w:val="1155CC"/>
            <w:u w:val="single" w:color="1155CC"/>
          </w:rPr>
          <w:t>platformazakupowa.pl</w:t>
        </w:r>
      </w:hyperlink>
      <w:hyperlink r:id="rId51">
        <w:r>
          <w:t xml:space="preserve"> </w:t>
        </w:r>
      </w:hyperlink>
      <w:r>
        <w:t xml:space="preserve">w sekcji ,,Komunikaty” . </w:t>
      </w:r>
    </w:p>
    <w:p w14:paraId="521312A7" w14:textId="77777777" w:rsidR="00E96BF4" w:rsidRDefault="00000000">
      <w:pPr>
        <w:spacing w:line="377" w:lineRule="auto"/>
        <w:ind w:left="514" w:right="52"/>
      </w:pPr>
      <w:r>
        <w:t xml:space="preserve">6.  W przypadku ofert, które podlegają negocjacjom, zamawiający udostępnia informacje, o których mowa w ust. 5 pkt 2, niezwłocznie po otwarciu ofert ostatecznych albo unieważnieniu postępowania. </w:t>
      </w:r>
    </w:p>
    <w:p w14:paraId="40BF66C3" w14:textId="77777777" w:rsidR="00E96BF4" w:rsidRDefault="00000000">
      <w:pPr>
        <w:spacing w:after="45" w:line="358" w:lineRule="auto"/>
        <w:ind w:left="514" w:right="52"/>
      </w:pPr>
      <w: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09D620D5" w14:textId="77777777" w:rsidR="00E96BF4" w:rsidRDefault="00000000">
      <w:pPr>
        <w:spacing w:after="159"/>
        <w:ind w:left="72" w:right="46"/>
      </w:pPr>
      <w:r>
        <w:rPr>
          <w:b/>
        </w:rPr>
        <w:t xml:space="preserve">XI. TERMIN ZWIĄZANIA OFERTĄ </w:t>
      </w:r>
    </w:p>
    <w:p w14:paraId="76B6449F" w14:textId="3B9DBD2D" w:rsidR="00E96BF4" w:rsidRDefault="00000000">
      <w:pPr>
        <w:spacing w:after="127"/>
        <w:ind w:left="72" w:right="52"/>
      </w:pPr>
      <w:r>
        <w:t>Wykonawca będzie związany ofertą do dnia</w:t>
      </w:r>
      <w:r>
        <w:rPr>
          <w:b/>
        </w:rPr>
        <w:t xml:space="preserve"> </w:t>
      </w:r>
      <w:r w:rsidR="000A6CF1">
        <w:rPr>
          <w:b/>
        </w:rPr>
        <w:t>13.02.2024</w:t>
      </w:r>
      <w:r>
        <w:rPr>
          <w:b/>
        </w:rPr>
        <w:t xml:space="preserve"> r.   </w:t>
      </w:r>
      <w:r>
        <w:rPr>
          <w:b/>
          <w:color w:val="FF0000"/>
        </w:rPr>
        <w:t xml:space="preserve"> </w:t>
      </w:r>
    </w:p>
    <w:p w14:paraId="49737F46" w14:textId="77777777" w:rsidR="00E96BF4" w:rsidRDefault="00000000">
      <w:pPr>
        <w:pStyle w:val="Nagwek1"/>
        <w:ind w:left="72" w:right="46"/>
      </w:pPr>
      <w:r>
        <w:t xml:space="preserve">XII. SPOSÓB PRZYGOTOWANIA I SKŁADANIA OFERTY </w:t>
      </w:r>
    </w:p>
    <w:p w14:paraId="6EE66F7A" w14:textId="77777777" w:rsidR="00E96BF4" w:rsidRDefault="00000000">
      <w:pPr>
        <w:numPr>
          <w:ilvl w:val="0"/>
          <w:numId w:val="10"/>
        </w:numPr>
        <w:spacing w:line="379" w:lineRule="auto"/>
        <w:ind w:right="52" w:hanging="360"/>
      </w:pPr>
      <w:r>
        <w:t xml:space="preserve">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 </w:t>
      </w:r>
    </w:p>
    <w:p w14:paraId="194F8D5D" w14:textId="77777777" w:rsidR="00E96BF4" w:rsidRDefault="00000000">
      <w:pPr>
        <w:numPr>
          <w:ilvl w:val="0"/>
          <w:numId w:val="10"/>
        </w:numPr>
        <w:spacing w:after="58"/>
        <w:ind w:right="52" w:hanging="360"/>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p>
    <w:p w14:paraId="1BEEEDF2" w14:textId="77777777" w:rsidR="00E96BF4" w:rsidRDefault="00000000">
      <w:pPr>
        <w:spacing w:line="338" w:lineRule="auto"/>
        <w:ind w:left="807" w:right="52"/>
      </w:pPr>
      <w:r>
        <w:t xml:space="preserve">Poświadczenie za zgodność z oryginałem następuje w formie elektronicznej podpisane kwalifikowanym podpisem elektronicznym lub podpisem zaufanym lub podpisem osobistym przez osobę/osoby upoważnioną/upoważnione.  </w:t>
      </w:r>
    </w:p>
    <w:p w14:paraId="382B297E" w14:textId="77777777" w:rsidR="00E96BF4" w:rsidRDefault="00000000">
      <w:pPr>
        <w:numPr>
          <w:ilvl w:val="0"/>
          <w:numId w:val="10"/>
        </w:numPr>
        <w:spacing w:after="118"/>
        <w:ind w:right="52" w:hanging="360"/>
      </w:pPr>
      <w:r>
        <w:t xml:space="preserve">Oferta powinna być: </w:t>
      </w:r>
    </w:p>
    <w:p w14:paraId="6AE392AC" w14:textId="77777777" w:rsidR="00E96BF4" w:rsidRDefault="00000000">
      <w:pPr>
        <w:numPr>
          <w:ilvl w:val="1"/>
          <w:numId w:val="11"/>
        </w:numPr>
        <w:spacing w:after="111"/>
        <w:ind w:right="52" w:hanging="360"/>
      </w:pPr>
      <w:r>
        <w:lastRenderedPageBreak/>
        <w:t xml:space="preserve">sporządzona na podstawie załączników niniejszej SWZ w języku polskim, </w:t>
      </w:r>
    </w:p>
    <w:p w14:paraId="377ED0C3" w14:textId="77777777" w:rsidR="00E96BF4" w:rsidRDefault="00000000">
      <w:pPr>
        <w:numPr>
          <w:ilvl w:val="1"/>
          <w:numId w:val="11"/>
        </w:numPr>
        <w:spacing w:after="63"/>
        <w:ind w:right="52" w:hanging="360"/>
      </w:pPr>
      <w:r>
        <w:t xml:space="preserve">złożona przy użyciu środków komunikacji elektronicznej tzn. za pośrednictwem </w:t>
      </w:r>
      <w:hyperlink r:id="rId52">
        <w:r>
          <w:rPr>
            <w:color w:val="1155CC"/>
            <w:u w:val="single" w:color="1155CC"/>
          </w:rPr>
          <w:t>platformazakupowa.pl</w:t>
        </w:r>
      </w:hyperlink>
      <w:hyperlink r:id="rId53">
        <w:r>
          <w:t>,</w:t>
        </w:r>
      </w:hyperlink>
      <w:r>
        <w:t xml:space="preserve"> </w:t>
      </w:r>
    </w:p>
    <w:p w14:paraId="171BA17C" w14:textId="77777777" w:rsidR="00E96BF4" w:rsidRDefault="00000000">
      <w:pPr>
        <w:numPr>
          <w:ilvl w:val="1"/>
          <w:numId w:val="11"/>
        </w:numPr>
        <w:spacing w:line="358" w:lineRule="auto"/>
        <w:ind w:right="52" w:hanging="360"/>
      </w:pPr>
      <w:r>
        <w:t xml:space="preserve">podpisana kwalifikowanym podpisem elektronicznym lub podpisem zaufanym lub podpisem osobistym przez osobę/osoby upoważnioną/upoważnione </w:t>
      </w:r>
    </w:p>
    <w:p w14:paraId="1A0EC0F4" w14:textId="77777777" w:rsidR="00E96BF4" w:rsidRDefault="00000000">
      <w:pPr>
        <w:spacing w:after="119"/>
        <w:ind w:left="797" w:right="0" w:firstLine="0"/>
        <w:jc w:val="left"/>
      </w:pPr>
      <w:r>
        <w:rPr>
          <w:b/>
        </w:rPr>
        <w:t xml:space="preserve"> </w:t>
      </w:r>
    </w:p>
    <w:p w14:paraId="430D1F3E" w14:textId="77777777" w:rsidR="00E96BF4" w:rsidRDefault="00000000">
      <w:pPr>
        <w:numPr>
          <w:ilvl w:val="0"/>
          <w:numId w:val="10"/>
        </w:numPr>
        <w:spacing w:after="58"/>
        <w:ind w:right="52" w:hanging="360"/>
      </w:pPr>
      <w:r>
        <w:t xml:space="preserve">Podpisy kwalifikowane wykorzystywane przez wykonawców do podpisywania wszelkich plików muszą spełniać “Rozporządzenie Parlamentu Europejskiego i Rady </w:t>
      </w:r>
    </w:p>
    <w:p w14:paraId="697455C1" w14:textId="77777777" w:rsidR="00E96BF4" w:rsidRDefault="00000000">
      <w:pPr>
        <w:spacing w:line="346" w:lineRule="auto"/>
        <w:ind w:left="807" w:right="52"/>
      </w:pPr>
      <w:r>
        <w:t>w sprawie identyfikacji elektronicznej i usług zaufania w odniesieniu do transakcji elektronicznych na rynku wewnętrznym (</w:t>
      </w:r>
      <w:proofErr w:type="spellStart"/>
      <w:r>
        <w:t>eIDAS</w:t>
      </w:r>
      <w:proofErr w:type="spellEnd"/>
      <w:r>
        <w:t xml:space="preserve">) (UE) nr 910/2014 - od 1 lipca 2016 roku”. </w:t>
      </w:r>
    </w:p>
    <w:p w14:paraId="2F0AAADA" w14:textId="77777777" w:rsidR="00E96BF4" w:rsidRDefault="00000000">
      <w:pPr>
        <w:numPr>
          <w:ilvl w:val="0"/>
          <w:numId w:val="10"/>
        </w:numPr>
        <w:spacing w:after="27" w:line="337" w:lineRule="auto"/>
        <w:ind w:right="52" w:hanging="360"/>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47492996" w14:textId="77777777" w:rsidR="00E96BF4" w:rsidRDefault="00000000">
      <w:pPr>
        <w:numPr>
          <w:ilvl w:val="0"/>
          <w:numId w:val="10"/>
        </w:numPr>
        <w:spacing w:after="28" w:line="324" w:lineRule="auto"/>
        <w:ind w:right="52" w:hanging="360"/>
      </w:pPr>
      <w:r>
        <w:t xml:space="preserve">Zgodnie z art. 18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CCD48C4" w14:textId="77777777" w:rsidR="00E96BF4" w:rsidRDefault="00000000">
      <w:pPr>
        <w:numPr>
          <w:ilvl w:val="0"/>
          <w:numId w:val="10"/>
        </w:numPr>
        <w:spacing w:after="106"/>
        <w:ind w:right="52" w:hanging="360"/>
      </w:pPr>
      <w:r>
        <w:t xml:space="preserve">Wykonawca, za pośrednictwem </w:t>
      </w:r>
      <w:hyperlink r:id="rId54">
        <w:r>
          <w:rPr>
            <w:color w:val="1155CC"/>
            <w:u w:val="single" w:color="1155CC"/>
          </w:rPr>
          <w:t>platformazakupowa.pl</w:t>
        </w:r>
      </w:hyperlink>
      <w:hyperlink r:id="rId55">
        <w:r>
          <w:t xml:space="preserve"> </w:t>
        </w:r>
      </w:hyperlink>
      <w:r>
        <w:t xml:space="preserve">może przed upływem terminu składania ofert wycofać ofertę. Sposób dokonywania wycofania oferty zamieszczono w instrukcji zamieszczonej na stronie internetowej pod adresem: </w:t>
      </w:r>
      <w:hyperlink r:id="rId56">
        <w:r>
          <w:rPr>
            <w:color w:val="1155CC"/>
            <w:u w:val="single" w:color="1155CC"/>
          </w:rPr>
          <w:t>https://platformazakupowa.pl/strona/45</w:t>
        </w:r>
      </w:hyperlink>
      <w:hyperlink r:id="rId57">
        <w:r>
          <w:rPr>
            <w:color w:val="1155CC"/>
            <w:u w:val="single" w:color="1155CC"/>
          </w:rPr>
          <w:t>-</w:t>
        </w:r>
      </w:hyperlink>
      <w:hyperlink r:id="rId58">
        <w:r>
          <w:rPr>
            <w:color w:val="1155CC"/>
            <w:u w:val="single" w:color="1155CC"/>
          </w:rPr>
          <w:t>instrukcje</w:t>
        </w:r>
      </w:hyperlink>
      <w:hyperlink r:id="rId59">
        <w:r>
          <w:t xml:space="preserve"> </w:t>
        </w:r>
      </w:hyperlink>
    </w:p>
    <w:p w14:paraId="4A6D68E9" w14:textId="77777777" w:rsidR="00E96BF4" w:rsidRDefault="00000000">
      <w:pPr>
        <w:numPr>
          <w:ilvl w:val="0"/>
          <w:numId w:val="10"/>
        </w:numPr>
        <w:spacing w:line="360" w:lineRule="auto"/>
        <w:ind w:right="52" w:hanging="360"/>
      </w:pPr>
      <w:r>
        <w:t xml:space="preserve">Każdy z wykonawców może złożyć tylko jedną ofertę. Złożenie większej liczby ofert lub oferty zawierającej propozycje wariantowe podlegać będą odrzuceniu. </w:t>
      </w:r>
    </w:p>
    <w:p w14:paraId="625E8716" w14:textId="77777777" w:rsidR="00E96BF4" w:rsidRDefault="00000000">
      <w:pPr>
        <w:numPr>
          <w:ilvl w:val="0"/>
          <w:numId w:val="10"/>
        </w:numPr>
        <w:spacing w:line="358" w:lineRule="auto"/>
        <w:ind w:right="52" w:hanging="360"/>
      </w:pPr>
      <w:r>
        <w:t xml:space="preserve">Ceny oferty muszą zawierać wszystkie koszty, jakie musi ponieść wykonawca, aby zrealizować zamówienie z najwyższą starannością oraz ewentualne rabaty. </w:t>
      </w:r>
    </w:p>
    <w:p w14:paraId="5F714C07" w14:textId="77777777" w:rsidR="00E96BF4" w:rsidRDefault="00000000">
      <w:pPr>
        <w:numPr>
          <w:ilvl w:val="0"/>
          <w:numId w:val="10"/>
        </w:numPr>
        <w:spacing w:after="32" w:line="331" w:lineRule="auto"/>
        <w:ind w:right="52" w:hanging="360"/>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187E9E1C" w14:textId="77777777" w:rsidR="00E96BF4" w:rsidRDefault="00000000">
      <w:pPr>
        <w:numPr>
          <w:ilvl w:val="0"/>
          <w:numId w:val="10"/>
        </w:numPr>
        <w:spacing w:line="324" w:lineRule="auto"/>
        <w:ind w:right="52" w:hanging="360"/>
      </w:pPr>
      <w: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w:t>
      </w:r>
      <w:r>
        <w:lastRenderedPageBreak/>
        <w:t xml:space="preserve">odpowiednio przez innego wykonawcę ubiegającego się wspólnie z nim o udzielenie zamówienia, przez podmiot, na którego zdolnościach lub sytuacji polega wykonawca, albo przez podwykonawcę. </w:t>
      </w:r>
    </w:p>
    <w:p w14:paraId="4C844B6C" w14:textId="77777777" w:rsidR="00E96BF4" w:rsidRDefault="00000000">
      <w:pPr>
        <w:numPr>
          <w:ilvl w:val="0"/>
          <w:numId w:val="10"/>
        </w:numPr>
        <w:spacing w:line="338" w:lineRule="auto"/>
        <w:ind w:right="52" w:hanging="360"/>
      </w:pPr>
      <w:r>
        <w:t xml:space="preserve">Maksymalny rozmiar jednego pliku przesyłanego za pośrednictwem dedykowanych formularzy do: złożenia, zmiany, wycofania oferty wynosi 150 MB natomiast przy komunikacji wielkość pliku to maksymalnie 500 MB. </w:t>
      </w:r>
    </w:p>
    <w:p w14:paraId="79944289" w14:textId="7244E533" w:rsidR="00E96BF4" w:rsidRDefault="00000000" w:rsidP="00A23C4D">
      <w:pPr>
        <w:spacing w:after="0"/>
        <w:ind w:left="425" w:right="0" w:firstLine="0"/>
        <w:jc w:val="left"/>
      </w:pPr>
      <w:r>
        <w:t xml:space="preserve"> </w:t>
      </w:r>
    </w:p>
    <w:p w14:paraId="47C9753C" w14:textId="77777777" w:rsidR="00E96BF4" w:rsidRDefault="00000000">
      <w:pPr>
        <w:spacing w:after="0"/>
        <w:ind w:left="77" w:right="0" w:firstLine="0"/>
        <w:jc w:val="left"/>
      </w:pPr>
      <w:r>
        <w:rPr>
          <w:b/>
        </w:rPr>
        <w:t xml:space="preserve"> </w:t>
      </w:r>
    </w:p>
    <w:p w14:paraId="16A35531" w14:textId="77777777" w:rsidR="00E96BF4" w:rsidRDefault="00000000">
      <w:pPr>
        <w:pStyle w:val="Nagwek1"/>
        <w:ind w:left="72" w:right="46"/>
      </w:pPr>
      <w:r>
        <w:t xml:space="preserve">XIII. SPOSÓB OBLICZENIA CENY OFERTY </w:t>
      </w:r>
    </w:p>
    <w:p w14:paraId="1307FCD7" w14:textId="77777777" w:rsidR="00E96BF4" w:rsidRDefault="00000000">
      <w:pPr>
        <w:numPr>
          <w:ilvl w:val="0"/>
          <w:numId w:val="12"/>
        </w:numPr>
        <w:spacing w:line="382" w:lineRule="auto"/>
        <w:ind w:right="52"/>
      </w:pPr>
      <w:r>
        <w:t xml:space="preserve">Łączną Cenę oferty stanowi suma iloczynów prognozowanej ilości zamawianego oleju opałowego (35000 L) oraz odpowiadającego jemu ceny jednostkowej netto z oferty za 1 m3 oleju opałowego, podanego w formularzu oferty, a ustalonej zgodnie z postanowieniami poniższymi, powiększona o obowiązujący podatek VAT. </w:t>
      </w:r>
    </w:p>
    <w:p w14:paraId="347B74E3" w14:textId="77777777" w:rsidR="00E96BF4" w:rsidRDefault="00000000">
      <w:pPr>
        <w:spacing w:after="160"/>
        <w:ind w:left="72" w:right="52"/>
      </w:pPr>
      <w:r>
        <w:t xml:space="preserve">Cena oferty=  ((35 m3 x cena jednostkowa oleju opałowego netto za 1m3) + VAT). </w:t>
      </w:r>
    </w:p>
    <w:p w14:paraId="7F3FE574" w14:textId="7CD15BA0" w:rsidR="00E96BF4" w:rsidRDefault="00000000">
      <w:pPr>
        <w:numPr>
          <w:ilvl w:val="0"/>
          <w:numId w:val="12"/>
        </w:numPr>
        <w:spacing w:line="386" w:lineRule="auto"/>
        <w:ind w:right="52"/>
      </w:pPr>
      <w:r>
        <w:t xml:space="preserve">UWAGA Cenę jednostkową netto za 1 m3 dla oleju opałowego należy ustalić na dzień          </w:t>
      </w:r>
      <w:r w:rsidR="000A6CF1">
        <w:t>04</w:t>
      </w:r>
      <w:r>
        <w:t>-</w:t>
      </w:r>
      <w:r w:rsidR="000A6CF1">
        <w:t>01</w:t>
      </w:r>
      <w:r>
        <w:t>-202</w:t>
      </w:r>
      <w:r w:rsidR="000A6CF1">
        <w:t>4</w:t>
      </w:r>
      <w:r>
        <w:t xml:space="preserve"> r, następująco: </w:t>
      </w:r>
    </w:p>
    <w:p w14:paraId="51528DCC" w14:textId="195182D5" w:rsidR="00E96BF4" w:rsidRDefault="00000000">
      <w:pPr>
        <w:spacing w:line="365" w:lineRule="auto"/>
        <w:ind w:left="72" w:right="52"/>
      </w:pPr>
      <w:r>
        <w:t>a) ustalić ceny „wyjściowe”, tj. ceny hurtowe netto oleju opałowego za 1 m3 producentów: ORLEN oraz LOTOS- publikowane na ich stronach internetowych- na wskazany dzień (</w:t>
      </w:r>
      <w:r w:rsidR="000A6CF1">
        <w:t>04</w:t>
      </w:r>
      <w:r>
        <w:t>-</w:t>
      </w:r>
      <w:r w:rsidR="000A6CF1">
        <w:t>01</w:t>
      </w:r>
      <w:r>
        <w:t>-</w:t>
      </w:r>
    </w:p>
    <w:p w14:paraId="6716B249" w14:textId="256B7FC2" w:rsidR="00E96BF4" w:rsidRDefault="00000000">
      <w:pPr>
        <w:spacing w:after="30" w:line="373" w:lineRule="auto"/>
        <w:ind w:left="72" w:right="52"/>
      </w:pPr>
      <w:r>
        <w:t>202</w:t>
      </w:r>
      <w:r w:rsidR="000A6CF1">
        <w:t>4</w:t>
      </w:r>
      <w:r>
        <w:t xml:space="preserve"> r.), a następnie obliczyć ich średnią arytmetyczną (dodać te ceny a uzyskaną sumę podzielić przez dwa). </w:t>
      </w:r>
    </w:p>
    <w:p w14:paraId="6CC278ED" w14:textId="77777777" w:rsidR="00E96BF4" w:rsidRDefault="00000000">
      <w:pPr>
        <w:numPr>
          <w:ilvl w:val="0"/>
          <w:numId w:val="13"/>
        </w:numPr>
        <w:spacing w:line="396" w:lineRule="auto"/>
        <w:ind w:right="52"/>
      </w:pPr>
      <w:r>
        <w:t xml:space="preserve">przyjąć za podstawę średnią arytmetyczną za 1 m3 ceny hurtowej netto, obliczonej w sposób opisany wyżej w pkt. „a”, </w:t>
      </w:r>
    </w:p>
    <w:p w14:paraId="7BA61734" w14:textId="77777777" w:rsidR="00E96BF4" w:rsidRDefault="00000000">
      <w:pPr>
        <w:numPr>
          <w:ilvl w:val="0"/>
          <w:numId w:val="13"/>
        </w:numPr>
        <w:spacing w:line="394" w:lineRule="auto"/>
        <w:ind w:right="52"/>
      </w:pPr>
      <w:r>
        <w:t xml:space="preserve">ustalić wysokość (kwotę) stałego upustu udzielanego przez Wykonawcę paliwa w stosunku do średniej arytmetycznej ceny hurtowej netto za 1 m3 producentów, określonej wyżej. Upust należy ustalić w pełnych złotych (bez groszy). </w:t>
      </w:r>
    </w:p>
    <w:p w14:paraId="2DD51084" w14:textId="77777777" w:rsidR="00E96BF4" w:rsidRDefault="00000000">
      <w:pPr>
        <w:numPr>
          <w:ilvl w:val="0"/>
          <w:numId w:val="13"/>
        </w:numPr>
        <w:spacing w:line="398" w:lineRule="auto"/>
        <w:ind w:right="52"/>
      </w:pPr>
      <w:r>
        <w:t xml:space="preserve">obliczyć dla oleju opałowego cenę jednostkową netto oferty za 1 m3 paliwa jako średnią arytmetyczną z cen hurtowych netto producentów pomniejszoną o udzielony przez Wykonawcę stały upust kwotowy dla paliwa. </w:t>
      </w:r>
    </w:p>
    <w:p w14:paraId="61E75DB6" w14:textId="77777777" w:rsidR="00E96BF4" w:rsidRDefault="00000000">
      <w:pPr>
        <w:numPr>
          <w:ilvl w:val="0"/>
          <w:numId w:val="14"/>
        </w:numPr>
        <w:spacing w:line="381" w:lineRule="auto"/>
        <w:ind w:right="52" w:hanging="260"/>
      </w:pPr>
      <w:r>
        <w:t xml:space="preserve">UWAGA! Zaoferowany upust kwotowy w stosunku do „ceny wyjściowej”  paliwa składającego się na przedmiot zamówienia ma charakter stały i obowiązuje przez czas trwania umowy. Zamawiający wnosi o dogłębne i rozważne rozpoznanie sprawy przed podjęciem decyzji ofertowej. </w:t>
      </w:r>
    </w:p>
    <w:p w14:paraId="0402ED15" w14:textId="77777777" w:rsidR="00E96BF4" w:rsidRDefault="00000000">
      <w:pPr>
        <w:numPr>
          <w:ilvl w:val="0"/>
          <w:numId w:val="14"/>
        </w:numPr>
        <w:spacing w:line="398" w:lineRule="auto"/>
        <w:ind w:right="52" w:hanging="260"/>
      </w:pPr>
      <w:r>
        <w:lastRenderedPageBreak/>
        <w:t xml:space="preserve">Zaoferowana cena jednostkowa netto oferty obejmuje wszelkie koszty realizacji zamówienia, w szczególności koszty dostawy, podatki, opłaty itd. Zamawiający wnosi o dogłębne i rozważne rozpoznanie sprawy przed podjęciem decyzji ofertowej. </w:t>
      </w:r>
    </w:p>
    <w:p w14:paraId="7F4DE98F" w14:textId="77777777" w:rsidR="00E96BF4" w:rsidRDefault="00000000">
      <w:pPr>
        <w:numPr>
          <w:ilvl w:val="0"/>
          <w:numId w:val="14"/>
        </w:numPr>
        <w:spacing w:line="393" w:lineRule="auto"/>
        <w:ind w:right="52" w:hanging="260"/>
      </w:pPr>
      <w: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w:t>
      </w:r>
    </w:p>
    <w:p w14:paraId="6B061639" w14:textId="77777777" w:rsidR="00E96BF4" w:rsidRDefault="00000000">
      <w:pPr>
        <w:numPr>
          <w:ilvl w:val="0"/>
          <w:numId w:val="14"/>
        </w:numPr>
        <w:spacing w:after="162"/>
        <w:ind w:right="52" w:hanging="260"/>
      </w:pPr>
      <w:r>
        <w:t xml:space="preserve">Ceną oferty jest kwota wymieniona w Formularzu Oferty. </w:t>
      </w:r>
    </w:p>
    <w:p w14:paraId="638F6B89" w14:textId="77777777" w:rsidR="00E96BF4" w:rsidRDefault="00000000">
      <w:pPr>
        <w:numPr>
          <w:ilvl w:val="0"/>
          <w:numId w:val="14"/>
        </w:numPr>
        <w:spacing w:after="149"/>
        <w:ind w:right="52" w:hanging="260"/>
      </w:pPr>
      <w:r>
        <w:t xml:space="preserve">Każdy Wykonawca może zaproponować tylko jedną cenę i nie może jej zmienić. </w:t>
      </w:r>
    </w:p>
    <w:p w14:paraId="13FE2230" w14:textId="77777777" w:rsidR="000A6CF1" w:rsidRDefault="00000000" w:rsidP="000A6CF1">
      <w:pPr>
        <w:numPr>
          <w:ilvl w:val="0"/>
          <w:numId w:val="14"/>
        </w:numPr>
        <w:spacing w:line="389" w:lineRule="auto"/>
        <w:ind w:right="52" w:hanging="260"/>
      </w:pPr>
      <w:r>
        <w:t xml:space="preserve">Wykonawca ponosi wszelkie koszty związane z przygotowaniem i złożeniem oferty. </w:t>
      </w:r>
    </w:p>
    <w:p w14:paraId="5F47ADE0" w14:textId="77777777" w:rsidR="000A6CF1" w:rsidRDefault="00000000" w:rsidP="000A6CF1">
      <w:pPr>
        <w:numPr>
          <w:ilvl w:val="0"/>
          <w:numId w:val="14"/>
        </w:numPr>
        <w:spacing w:line="389" w:lineRule="auto"/>
        <w:ind w:left="77" w:right="52" w:firstLine="0"/>
      </w:pPr>
      <w:r>
        <w:t>Jeżeli została złożona oferta, której wybór prowadziłby do powstania u zamawiającego obowiązku podatkowego zgodnie z ustawą z dnia 11 marca 2004 r. o podatku od towarów i usług (</w:t>
      </w:r>
      <w:r w:rsidR="000A6CF1">
        <w:t>Dz. U. z 2023 r. poz. 1570 ze zm.</w:t>
      </w:r>
      <w:r>
        <w:t xml:space="preserve">), dla celów zastosowania kryterium ceny lub kosztu zamawiający dolicza do przedstawionej w tej ofercie ceny kwotę podatku od towarów i usług, którą miałby obowiązek rozliczyć. </w:t>
      </w:r>
    </w:p>
    <w:p w14:paraId="50A2CB8C" w14:textId="4A99A343" w:rsidR="00E96BF4" w:rsidRDefault="00000000" w:rsidP="000A6CF1">
      <w:pPr>
        <w:numPr>
          <w:ilvl w:val="0"/>
          <w:numId w:val="14"/>
        </w:numPr>
        <w:spacing w:line="389" w:lineRule="auto"/>
        <w:ind w:left="77" w:right="52" w:firstLine="0"/>
      </w:pPr>
      <w:r>
        <w:t xml:space="preserve"> W ofercie wykonawca ma obowiązek: </w:t>
      </w:r>
    </w:p>
    <w:p w14:paraId="10678A8F" w14:textId="77777777" w:rsidR="00E96BF4" w:rsidRDefault="00000000">
      <w:pPr>
        <w:numPr>
          <w:ilvl w:val="0"/>
          <w:numId w:val="15"/>
        </w:numPr>
        <w:spacing w:line="397" w:lineRule="auto"/>
        <w:ind w:right="52"/>
      </w:pPr>
      <w:r>
        <w:t xml:space="preserve">poinformowania zamawiającego, że wybór jego oferty będzie prowadził do powstania u zamawiającego obowiązku podatkowego; </w:t>
      </w:r>
    </w:p>
    <w:p w14:paraId="6F3B5B79" w14:textId="77777777" w:rsidR="00E96BF4" w:rsidRDefault="00000000">
      <w:pPr>
        <w:numPr>
          <w:ilvl w:val="0"/>
          <w:numId w:val="15"/>
        </w:numPr>
        <w:spacing w:line="397" w:lineRule="auto"/>
        <w:ind w:right="52"/>
      </w:pPr>
      <w:r>
        <w:t xml:space="preserve">wskazania nazwy (rodzaju) towaru lub usługi, których dostawa lub świadczenie będą prowadziły do powstania obowiązku podatkowego; </w:t>
      </w:r>
    </w:p>
    <w:p w14:paraId="533134C1" w14:textId="77777777" w:rsidR="00E96BF4" w:rsidRDefault="00000000">
      <w:pPr>
        <w:numPr>
          <w:ilvl w:val="0"/>
          <w:numId w:val="15"/>
        </w:numPr>
        <w:spacing w:after="50" w:line="356" w:lineRule="auto"/>
        <w:ind w:right="52"/>
      </w:pPr>
      <w:r>
        <w:t xml:space="preserve">wskazania wartości towaru lub usługi objętego obowiązkiem podatkowym zamawiającego, bez kwoty podatku; </w:t>
      </w:r>
    </w:p>
    <w:p w14:paraId="21C1BD70" w14:textId="77777777" w:rsidR="00E96BF4" w:rsidRDefault="00000000">
      <w:pPr>
        <w:numPr>
          <w:ilvl w:val="0"/>
          <w:numId w:val="15"/>
        </w:numPr>
        <w:spacing w:line="396" w:lineRule="auto"/>
        <w:ind w:right="52"/>
      </w:pPr>
      <w:r>
        <w:t xml:space="preserve">wskazania stawki podatku od towarów i usług, która zgodnie z wiedzą wykonawcy, będzie miała zastosowanie. </w:t>
      </w:r>
    </w:p>
    <w:p w14:paraId="208D25B1" w14:textId="4318C805" w:rsidR="00E96BF4" w:rsidRDefault="00000000" w:rsidP="000A6CF1">
      <w:pPr>
        <w:numPr>
          <w:ilvl w:val="0"/>
          <w:numId w:val="16"/>
        </w:numPr>
        <w:spacing w:line="385" w:lineRule="auto"/>
        <w:ind w:right="52" w:hanging="380"/>
      </w:pPr>
      <w:r>
        <w:t>W Formularzu oferty Wykonawca podaje cenę, z dokładnością do dwóch miejsc po przecinku w rozumieniu art. 3 ust. 1 pkt 1 i ust. 2 ustawy z dnia 9 maja 2014r. o informowaniu o cenach towarów i usług (</w:t>
      </w:r>
      <w:r w:rsidR="000A6CF1">
        <w:t>Dz. U. z 2023 r. poz. 168.</w:t>
      </w:r>
      <w:r>
        <w:t xml:space="preserve">) oraz ustawy z dnia 7 lipca 1994 r. o denominacji złotego (Dz. U. 1994.84.386), za którą podejmuje się zrealizować przedmiot zamówienia. </w:t>
      </w:r>
    </w:p>
    <w:p w14:paraId="61EBAD06" w14:textId="77777777" w:rsidR="00E96BF4" w:rsidRDefault="00000000">
      <w:pPr>
        <w:numPr>
          <w:ilvl w:val="0"/>
          <w:numId w:val="16"/>
        </w:numPr>
        <w:spacing w:after="162"/>
        <w:ind w:right="52" w:hanging="380"/>
      </w:pPr>
      <w:r>
        <w:t xml:space="preserve">Wynagrodzenie będzie płatne zgodnie z Projektem umowy Załącznik Nr 5 do SWZ. </w:t>
      </w:r>
    </w:p>
    <w:p w14:paraId="2959A216" w14:textId="77777777" w:rsidR="00E96BF4" w:rsidRDefault="00000000">
      <w:pPr>
        <w:numPr>
          <w:ilvl w:val="0"/>
          <w:numId w:val="16"/>
        </w:numPr>
        <w:spacing w:line="393" w:lineRule="auto"/>
        <w:ind w:right="52" w:hanging="380"/>
      </w:pPr>
      <w:r>
        <w:lastRenderedPageBreak/>
        <w:t xml:space="preserve">Jeżeli zaoferowana cena lub koszt lub ich istotne części składowe będą się wydawać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6EABF6D6" w14:textId="77777777" w:rsidR="00E96BF4" w:rsidRDefault="00000000">
      <w:pPr>
        <w:spacing w:after="165"/>
        <w:ind w:left="77" w:right="0" w:firstLine="0"/>
        <w:jc w:val="left"/>
      </w:pPr>
      <w:r>
        <w:rPr>
          <w:b/>
        </w:rPr>
        <w:t xml:space="preserve"> </w:t>
      </w:r>
    </w:p>
    <w:p w14:paraId="56296F92" w14:textId="77777777" w:rsidR="00E96BF4" w:rsidRDefault="00000000">
      <w:pPr>
        <w:pStyle w:val="Nagwek1"/>
        <w:spacing w:after="0" w:line="400" w:lineRule="auto"/>
        <w:ind w:left="72" w:right="46"/>
      </w:pPr>
      <w:r>
        <w:t xml:space="preserve">XIV. OPIS KRYTERIÓW OCENY OFERT WRAZ Z PODANIEM WAG TYCH KRYTERIÓW I SPOSOBU OBLICZENIA CENY </w:t>
      </w:r>
    </w:p>
    <w:p w14:paraId="0EAA0963" w14:textId="77777777" w:rsidR="00E96BF4" w:rsidRDefault="00000000">
      <w:pPr>
        <w:numPr>
          <w:ilvl w:val="0"/>
          <w:numId w:val="17"/>
        </w:numPr>
        <w:ind w:right="52" w:hanging="260"/>
      </w:pPr>
      <w:r>
        <w:t xml:space="preserve">Zamawiający dokona oceny ofert, które nie zostały odrzucone, na podstawie następujących kryteriów oceny ofert: </w:t>
      </w:r>
    </w:p>
    <w:tbl>
      <w:tblPr>
        <w:tblStyle w:val="TableGrid"/>
        <w:tblW w:w="9059" w:type="dxa"/>
        <w:tblInd w:w="83" w:type="dxa"/>
        <w:tblCellMar>
          <w:top w:w="13" w:type="dxa"/>
          <w:left w:w="107" w:type="dxa"/>
          <w:right w:w="47" w:type="dxa"/>
        </w:tblCellMar>
        <w:tblLook w:val="04A0" w:firstRow="1" w:lastRow="0" w:firstColumn="1" w:lastColumn="0" w:noHBand="0" w:noVBand="1"/>
      </w:tblPr>
      <w:tblGrid>
        <w:gridCol w:w="1127"/>
        <w:gridCol w:w="4912"/>
        <w:gridCol w:w="3020"/>
      </w:tblGrid>
      <w:tr w:rsidR="00E96BF4" w14:paraId="3BACB040" w14:textId="77777777">
        <w:trPr>
          <w:trHeight w:val="422"/>
        </w:trPr>
        <w:tc>
          <w:tcPr>
            <w:tcW w:w="1127" w:type="dxa"/>
            <w:tcBorders>
              <w:top w:val="single" w:sz="4" w:space="0" w:color="000000"/>
              <w:left w:val="single" w:sz="4" w:space="0" w:color="000000"/>
              <w:bottom w:val="single" w:sz="4" w:space="0" w:color="000000"/>
              <w:right w:val="single" w:sz="4" w:space="0" w:color="000000"/>
            </w:tcBorders>
            <w:shd w:val="clear" w:color="auto" w:fill="F2F2F2"/>
          </w:tcPr>
          <w:p w14:paraId="2C36CA2C" w14:textId="77777777" w:rsidR="00E96BF4" w:rsidRDefault="00000000">
            <w:pPr>
              <w:spacing w:after="0"/>
              <w:ind w:left="0" w:right="0" w:firstLine="0"/>
              <w:jc w:val="left"/>
            </w:pPr>
            <w:r>
              <w:rPr>
                <w:b/>
              </w:rPr>
              <w:t xml:space="preserve">Lp. </w:t>
            </w:r>
          </w:p>
        </w:tc>
        <w:tc>
          <w:tcPr>
            <w:tcW w:w="4913" w:type="dxa"/>
            <w:tcBorders>
              <w:top w:val="single" w:sz="4" w:space="0" w:color="000000"/>
              <w:left w:val="single" w:sz="4" w:space="0" w:color="000000"/>
              <w:bottom w:val="single" w:sz="4" w:space="0" w:color="000000"/>
              <w:right w:val="single" w:sz="4" w:space="0" w:color="000000"/>
            </w:tcBorders>
            <w:shd w:val="clear" w:color="auto" w:fill="F2F2F2"/>
          </w:tcPr>
          <w:p w14:paraId="4CF6BE18" w14:textId="77777777" w:rsidR="00E96BF4" w:rsidRDefault="00000000">
            <w:pPr>
              <w:spacing w:after="0"/>
              <w:ind w:left="1" w:right="0" w:firstLine="0"/>
              <w:jc w:val="left"/>
            </w:pPr>
            <w:r>
              <w:rPr>
                <w:b/>
              </w:rPr>
              <w:t xml:space="preserve">Nazwa kryterium </w:t>
            </w:r>
          </w:p>
        </w:tc>
        <w:tc>
          <w:tcPr>
            <w:tcW w:w="3020" w:type="dxa"/>
            <w:tcBorders>
              <w:top w:val="single" w:sz="4" w:space="0" w:color="000000"/>
              <w:left w:val="single" w:sz="4" w:space="0" w:color="000000"/>
              <w:bottom w:val="single" w:sz="4" w:space="0" w:color="000000"/>
              <w:right w:val="single" w:sz="4" w:space="0" w:color="000000"/>
            </w:tcBorders>
            <w:shd w:val="clear" w:color="auto" w:fill="F2F2F2"/>
          </w:tcPr>
          <w:p w14:paraId="30E77CD4" w14:textId="77777777" w:rsidR="00E96BF4" w:rsidRDefault="00000000">
            <w:pPr>
              <w:spacing w:after="0"/>
              <w:ind w:left="2" w:right="0" w:firstLine="0"/>
            </w:pPr>
            <w:r>
              <w:rPr>
                <w:b/>
              </w:rPr>
              <w:t xml:space="preserve">Znaczenie kryterium (w %) </w:t>
            </w:r>
          </w:p>
        </w:tc>
      </w:tr>
      <w:tr w:rsidR="00E96BF4" w14:paraId="7F295B00" w14:textId="77777777">
        <w:trPr>
          <w:trHeight w:val="424"/>
        </w:trPr>
        <w:tc>
          <w:tcPr>
            <w:tcW w:w="1127" w:type="dxa"/>
            <w:tcBorders>
              <w:top w:val="single" w:sz="4" w:space="0" w:color="000000"/>
              <w:left w:val="single" w:sz="4" w:space="0" w:color="000000"/>
              <w:bottom w:val="single" w:sz="4" w:space="0" w:color="000000"/>
              <w:right w:val="single" w:sz="4" w:space="0" w:color="000000"/>
            </w:tcBorders>
          </w:tcPr>
          <w:p w14:paraId="6AF25BEB" w14:textId="77777777" w:rsidR="00E96BF4" w:rsidRDefault="00000000">
            <w:pPr>
              <w:spacing w:after="0"/>
              <w:ind w:left="0" w:right="0" w:firstLine="0"/>
              <w:jc w:val="left"/>
            </w:pPr>
            <w:r>
              <w:t xml:space="preserve">1 </w:t>
            </w:r>
          </w:p>
        </w:tc>
        <w:tc>
          <w:tcPr>
            <w:tcW w:w="4913" w:type="dxa"/>
            <w:tcBorders>
              <w:top w:val="single" w:sz="4" w:space="0" w:color="000000"/>
              <w:left w:val="single" w:sz="4" w:space="0" w:color="000000"/>
              <w:bottom w:val="single" w:sz="4" w:space="0" w:color="000000"/>
              <w:right w:val="single" w:sz="4" w:space="0" w:color="000000"/>
            </w:tcBorders>
          </w:tcPr>
          <w:p w14:paraId="6EBD29F3" w14:textId="77777777" w:rsidR="00E96BF4" w:rsidRDefault="00000000">
            <w:pPr>
              <w:spacing w:after="0"/>
              <w:ind w:left="1" w:right="0" w:firstLine="0"/>
              <w:jc w:val="left"/>
            </w:pPr>
            <w:r>
              <w:t xml:space="preserve">Cena brutto całego zamówienia (C) </w:t>
            </w:r>
          </w:p>
        </w:tc>
        <w:tc>
          <w:tcPr>
            <w:tcW w:w="3020" w:type="dxa"/>
            <w:tcBorders>
              <w:top w:val="single" w:sz="4" w:space="0" w:color="000000"/>
              <w:left w:val="single" w:sz="4" w:space="0" w:color="000000"/>
              <w:bottom w:val="single" w:sz="4" w:space="0" w:color="000000"/>
              <w:right w:val="single" w:sz="4" w:space="0" w:color="000000"/>
            </w:tcBorders>
          </w:tcPr>
          <w:p w14:paraId="69FF388D" w14:textId="77777777" w:rsidR="00E96BF4" w:rsidRDefault="00000000">
            <w:pPr>
              <w:spacing w:after="0"/>
              <w:ind w:left="2" w:right="0" w:firstLine="0"/>
              <w:jc w:val="left"/>
            </w:pPr>
            <w:r>
              <w:t xml:space="preserve">100 </w:t>
            </w:r>
          </w:p>
        </w:tc>
      </w:tr>
    </w:tbl>
    <w:p w14:paraId="709510C6" w14:textId="77777777" w:rsidR="00E96BF4" w:rsidRDefault="00000000">
      <w:pPr>
        <w:spacing w:after="0"/>
        <w:ind w:left="77" w:right="0" w:firstLine="0"/>
        <w:jc w:val="left"/>
      </w:pPr>
      <w:r>
        <w:t xml:space="preserve"> </w:t>
      </w:r>
    </w:p>
    <w:p w14:paraId="21B16CD9" w14:textId="77777777" w:rsidR="00E96BF4" w:rsidRDefault="00000000">
      <w:pPr>
        <w:spacing w:line="397" w:lineRule="auto"/>
        <w:ind w:left="72" w:right="52"/>
      </w:pPr>
      <w:r>
        <w:t xml:space="preserve">Zamawiający dokona oceny ofert przyznając punkty w ramach poszczególnych kryteriów oceny ofert, przyjmując zasadę, że 1% = 1 punkt. </w:t>
      </w:r>
    </w:p>
    <w:p w14:paraId="2EA9907B" w14:textId="77777777" w:rsidR="00E96BF4" w:rsidRDefault="00000000">
      <w:pPr>
        <w:numPr>
          <w:ilvl w:val="0"/>
          <w:numId w:val="17"/>
        </w:numPr>
        <w:spacing w:after="112"/>
        <w:ind w:right="52" w:hanging="260"/>
      </w:pPr>
      <w:r>
        <w:t xml:space="preserve">Punkty za kryterium „Cena” zostaną obliczone według wzoru: </w:t>
      </w:r>
    </w:p>
    <w:p w14:paraId="3A189BBF" w14:textId="77777777" w:rsidR="00E96BF4" w:rsidRDefault="00000000">
      <w:pPr>
        <w:spacing w:after="115"/>
        <w:ind w:left="72" w:right="52"/>
      </w:pPr>
      <w:r>
        <w:t xml:space="preserve">                                                             </w:t>
      </w:r>
      <w:proofErr w:type="spellStart"/>
      <w:r>
        <w:t>Cn</w:t>
      </w:r>
      <w:proofErr w:type="spellEnd"/>
      <w:r>
        <w:t xml:space="preserve"> </w:t>
      </w:r>
    </w:p>
    <w:p w14:paraId="5D1BB8CA" w14:textId="77777777" w:rsidR="00E96BF4" w:rsidRDefault="00000000">
      <w:pPr>
        <w:spacing w:after="31" w:line="367" w:lineRule="auto"/>
        <w:ind w:left="72" w:right="3950"/>
        <w:jc w:val="left"/>
      </w:pPr>
      <w:r>
        <w:t xml:space="preserve">                                                  C = ---------- x 100 pkt                                                             </w:t>
      </w:r>
      <w:proofErr w:type="spellStart"/>
      <w:r>
        <w:t>Cb</w:t>
      </w:r>
      <w:proofErr w:type="spellEnd"/>
      <w:r>
        <w:t xml:space="preserve"> gdzie, </w:t>
      </w:r>
    </w:p>
    <w:p w14:paraId="0B8D0563" w14:textId="77777777" w:rsidR="00E96BF4" w:rsidRDefault="00000000">
      <w:pPr>
        <w:spacing w:after="159"/>
        <w:ind w:left="72" w:right="52"/>
      </w:pPr>
      <w:r>
        <w:t xml:space="preserve">C- ilość punktów za kryterium cena, </w:t>
      </w:r>
    </w:p>
    <w:p w14:paraId="3C145EF0" w14:textId="77777777" w:rsidR="00E96BF4" w:rsidRDefault="00000000">
      <w:pPr>
        <w:spacing w:line="358" w:lineRule="auto"/>
        <w:ind w:left="72" w:right="3032"/>
      </w:pPr>
      <w:proofErr w:type="spellStart"/>
      <w:r>
        <w:t>Cn</w:t>
      </w:r>
      <w:proofErr w:type="spellEnd"/>
      <w:r>
        <w:t xml:space="preserve"> - najniższa cena ofertowa spośród ofert nieodrzuconych, </w:t>
      </w:r>
      <w:proofErr w:type="spellStart"/>
      <w:r>
        <w:t>Cb</w:t>
      </w:r>
      <w:proofErr w:type="spellEnd"/>
      <w:r>
        <w:t xml:space="preserve"> – cena oferty badanej. </w:t>
      </w:r>
    </w:p>
    <w:p w14:paraId="748AEAF6" w14:textId="77777777" w:rsidR="00E96BF4" w:rsidRDefault="00000000">
      <w:pPr>
        <w:numPr>
          <w:ilvl w:val="0"/>
          <w:numId w:val="18"/>
        </w:numPr>
        <w:spacing w:after="0" w:line="367" w:lineRule="auto"/>
        <w:ind w:right="26"/>
        <w:jc w:val="left"/>
      </w:pPr>
      <w:r>
        <w:t xml:space="preserve">Punkty będą zaokrąglane do dwóch miejsc po przecinku lub z większą dokładnością, jeżeli przy zastosowaniu wymienionego zaokrąglenia nie występuje różnica w ilości przyznanych punktów wynikająca z małej różnicy zaoferowanych cen. </w:t>
      </w:r>
    </w:p>
    <w:p w14:paraId="1064CE0A" w14:textId="77777777" w:rsidR="00E96BF4" w:rsidRDefault="00000000">
      <w:pPr>
        <w:numPr>
          <w:ilvl w:val="0"/>
          <w:numId w:val="18"/>
        </w:numPr>
        <w:spacing w:line="399" w:lineRule="auto"/>
        <w:ind w:right="26"/>
        <w:jc w:val="left"/>
      </w:pPr>
      <w:r>
        <w:t>Za najkorzystniejszą ofertę zostanie uznana oferta, która otrzyma największą ilość punktów obliczoną na podstawie wzoru podanego w punkcie wyżej.</w:t>
      </w:r>
      <w:r>
        <w:rPr>
          <w:color w:val="FF0000"/>
        </w:rPr>
        <w:t xml:space="preserve"> </w:t>
      </w:r>
    </w:p>
    <w:p w14:paraId="0641140D" w14:textId="77777777" w:rsidR="00E96BF4" w:rsidRDefault="00000000">
      <w:pPr>
        <w:pStyle w:val="Nagwek1"/>
        <w:ind w:left="72" w:right="46"/>
      </w:pPr>
      <w:r>
        <w:t xml:space="preserve">XV. FORMALNOŚCI MAJĄCE NA CELU ZAWARCIE UMOWY </w:t>
      </w:r>
    </w:p>
    <w:p w14:paraId="09AAF5F7" w14:textId="77777777" w:rsidR="00E96BF4" w:rsidRDefault="00000000">
      <w:pPr>
        <w:numPr>
          <w:ilvl w:val="0"/>
          <w:numId w:val="19"/>
        </w:numPr>
        <w:spacing w:after="52" w:line="356" w:lineRule="auto"/>
        <w:ind w:right="52" w:hanging="283"/>
      </w:pPr>
      <w:r>
        <w:t xml:space="preserve">Zamawiający zawiera umowę w sprawie zamówienia publicznego w terminie określonym w </w:t>
      </w:r>
      <w:r>
        <w:rPr>
          <w:b/>
        </w:rPr>
        <w:t>art. 308 ust. 2 i 3</w:t>
      </w:r>
      <w:r>
        <w:t xml:space="preserve"> </w:t>
      </w:r>
      <w:proofErr w:type="spellStart"/>
      <w:r>
        <w:t>Pzp</w:t>
      </w:r>
      <w:proofErr w:type="spellEnd"/>
      <w:r>
        <w:t xml:space="preserve">. </w:t>
      </w:r>
    </w:p>
    <w:p w14:paraId="7EAAC3E4" w14:textId="77777777" w:rsidR="00E96BF4" w:rsidRDefault="00000000">
      <w:pPr>
        <w:numPr>
          <w:ilvl w:val="0"/>
          <w:numId w:val="19"/>
        </w:numPr>
        <w:spacing w:line="370" w:lineRule="auto"/>
        <w:ind w:right="52" w:hanging="283"/>
      </w:pPr>
      <w:r>
        <w:lastRenderedPageBreak/>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782A06BF" w14:textId="77777777" w:rsidR="00E96BF4" w:rsidRDefault="00000000">
      <w:pPr>
        <w:numPr>
          <w:ilvl w:val="0"/>
          <w:numId w:val="19"/>
        </w:numPr>
        <w:spacing w:line="396" w:lineRule="auto"/>
        <w:ind w:right="52" w:hanging="283"/>
      </w:pPr>
      <w:r>
        <w:t xml:space="preserve">Wykonawca będzie zobowiązany do podpisania umowy w miejscu i terminie wskazanym przez zamawiającego.  </w:t>
      </w:r>
    </w:p>
    <w:p w14:paraId="7F51D694" w14:textId="77777777" w:rsidR="00E96BF4" w:rsidRDefault="00000000">
      <w:pPr>
        <w:numPr>
          <w:ilvl w:val="0"/>
          <w:numId w:val="19"/>
        </w:numPr>
        <w:spacing w:line="382" w:lineRule="auto"/>
        <w:ind w:right="52" w:hanging="283"/>
      </w:pPr>
      <w:r>
        <w:t xml:space="preserve">Do umowy zostaną wprowadzone projektowane postanowienia umowne stanowiące </w:t>
      </w:r>
      <w:r>
        <w:rPr>
          <w:b/>
        </w:rPr>
        <w:t>załącznik nr 5</w:t>
      </w:r>
      <w:r>
        <w:t xml:space="preserve"> do SWZ. </w:t>
      </w:r>
    </w:p>
    <w:p w14:paraId="01A1DC16" w14:textId="77777777" w:rsidR="00E96BF4" w:rsidRDefault="00000000">
      <w:pPr>
        <w:spacing w:after="115"/>
        <w:ind w:left="72" w:right="46"/>
      </w:pPr>
      <w:r>
        <w:rPr>
          <w:b/>
        </w:rPr>
        <w:t xml:space="preserve">XVI. ZABEZPIECZENIE NALEŻYTEGO WYKONANIA UMOWY </w:t>
      </w:r>
    </w:p>
    <w:p w14:paraId="3984F642" w14:textId="77777777" w:rsidR="00E96BF4" w:rsidRDefault="00000000">
      <w:pPr>
        <w:spacing w:after="112"/>
        <w:ind w:left="72" w:right="52"/>
      </w:pPr>
      <w:r>
        <w:t xml:space="preserve">Nie dotyczy. </w:t>
      </w:r>
    </w:p>
    <w:p w14:paraId="3CE819A5" w14:textId="77777777" w:rsidR="00E96BF4" w:rsidRDefault="00000000">
      <w:pPr>
        <w:pStyle w:val="Nagwek1"/>
        <w:ind w:left="72" w:right="46"/>
      </w:pPr>
      <w:r>
        <w:t xml:space="preserve">XVII. PROJEKTOWANE POSTANOWIENIA UMOWY </w:t>
      </w:r>
    </w:p>
    <w:p w14:paraId="2F2CA1D0" w14:textId="77777777" w:rsidR="00E96BF4" w:rsidRDefault="00000000">
      <w:pPr>
        <w:numPr>
          <w:ilvl w:val="0"/>
          <w:numId w:val="20"/>
        </w:numPr>
        <w:spacing w:after="162"/>
        <w:ind w:right="52" w:hanging="283"/>
      </w:pPr>
      <w:r>
        <w:t xml:space="preserve">Projekt umowy stanowi załącznik nr 5 do SWZ </w:t>
      </w:r>
    </w:p>
    <w:p w14:paraId="5E487E5B" w14:textId="77777777" w:rsidR="00E96BF4" w:rsidRDefault="00000000">
      <w:pPr>
        <w:numPr>
          <w:ilvl w:val="0"/>
          <w:numId w:val="20"/>
        </w:numPr>
        <w:spacing w:after="25" w:line="387" w:lineRule="auto"/>
        <w:ind w:right="52" w:hanging="283"/>
      </w:pPr>
      <w:r>
        <w:t xml:space="preserve">Zamawiający przewiduje możliwości wprowadzenia zmian do zawartej umowy, na podstawie art. 454-455 ustawy oraz postanowień Projektu umowy. </w:t>
      </w:r>
    </w:p>
    <w:p w14:paraId="1E244213" w14:textId="77777777" w:rsidR="00E96BF4" w:rsidRDefault="00000000">
      <w:pPr>
        <w:pStyle w:val="Nagwek1"/>
        <w:ind w:left="72" w:right="46"/>
      </w:pPr>
      <w:r>
        <w:t xml:space="preserve">XVIII. ŚRODKI OCHRONY PRAWNEJ PRZYSŁUGUJĄCE WYKONAWCY </w:t>
      </w:r>
    </w:p>
    <w:p w14:paraId="7007A4A6" w14:textId="77777777" w:rsidR="00E96BF4" w:rsidRDefault="00000000">
      <w:pPr>
        <w:numPr>
          <w:ilvl w:val="0"/>
          <w:numId w:val="21"/>
        </w:numPr>
        <w:spacing w:line="384" w:lineRule="auto"/>
        <w:ind w:right="52" w:hanging="427"/>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 xml:space="preserve">. </w:t>
      </w:r>
    </w:p>
    <w:p w14:paraId="704454A9" w14:textId="77777777" w:rsidR="00E96BF4" w:rsidRDefault="00000000">
      <w:pPr>
        <w:numPr>
          <w:ilvl w:val="0"/>
          <w:numId w:val="21"/>
        </w:numPr>
        <w:spacing w:line="381" w:lineRule="auto"/>
        <w:ind w:right="52" w:hanging="427"/>
      </w:pPr>
      <w:r>
        <w:t xml:space="preserve">Środki ochrony prawnej wobec ogłoszenia wszczynającego postępowanie o udzielenie zamówienia lub ogłoszenia o konkursie oraz dokumentów zamówienia przysługują również organizacjom wpisanym na listę, o której mowa w </w:t>
      </w:r>
      <w:r>
        <w:rPr>
          <w:b/>
        </w:rPr>
        <w:t>art. 469 pkt 15</w:t>
      </w:r>
      <w:r>
        <w:t xml:space="preserve"> </w:t>
      </w:r>
      <w:proofErr w:type="spellStart"/>
      <w:r>
        <w:t>Pzp</w:t>
      </w:r>
      <w:proofErr w:type="spellEnd"/>
      <w:r>
        <w:t xml:space="preserve"> oraz Rzecznikowi Małych i Średnich Przedsiębiorców. </w:t>
      </w:r>
    </w:p>
    <w:p w14:paraId="0870C804" w14:textId="77777777" w:rsidR="00E96BF4" w:rsidRDefault="00000000">
      <w:pPr>
        <w:numPr>
          <w:ilvl w:val="0"/>
          <w:numId w:val="21"/>
        </w:numPr>
        <w:spacing w:line="384" w:lineRule="auto"/>
        <w:ind w:right="52" w:hanging="427"/>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t>Pzp</w:t>
      </w:r>
      <w:proofErr w:type="spellEnd"/>
      <w:r>
        <w:t xml:space="preserve">. </w:t>
      </w:r>
    </w:p>
    <w:p w14:paraId="69B5F53A" w14:textId="77777777" w:rsidR="00E96BF4" w:rsidRDefault="00000000">
      <w:pPr>
        <w:numPr>
          <w:ilvl w:val="0"/>
          <w:numId w:val="21"/>
        </w:numPr>
        <w:spacing w:after="32" w:line="370" w:lineRule="auto"/>
        <w:ind w:right="52" w:hanging="427"/>
      </w:pPr>
      <w: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t>Pzp</w:t>
      </w:r>
      <w:proofErr w:type="spellEnd"/>
      <w:r>
        <w:t xml:space="preserve"> oraz Rzecznikowi Małych i Średnich Przedsiębiorców. </w:t>
      </w:r>
    </w:p>
    <w:p w14:paraId="048D9F9F" w14:textId="77777777" w:rsidR="00E96BF4" w:rsidRDefault="00000000">
      <w:pPr>
        <w:numPr>
          <w:ilvl w:val="0"/>
          <w:numId w:val="21"/>
        </w:numPr>
        <w:spacing w:after="161"/>
        <w:ind w:right="52" w:hanging="427"/>
      </w:pPr>
      <w:r>
        <w:t xml:space="preserve">Odwołanie przysługuje na: </w:t>
      </w:r>
    </w:p>
    <w:p w14:paraId="4831394E" w14:textId="77777777" w:rsidR="00E96BF4" w:rsidRDefault="00000000">
      <w:pPr>
        <w:numPr>
          <w:ilvl w:val="1"/>
          <w:numId w:val="21"/>
        </w:numPr>
        <w:spacing w:after="36" w:line="370" w:lineRule="auto"/>
        <w:ind w:right="52" w:hanging="425"/>
      </w:pPr>
      <w:r>
        <w:lastRenderedPageBreak/>
        <w:t xml:space="preserve">niezgodną z przepisami ustawy czynność zamawiającego, podjętą w postępowaniu o udzielenie zamówienia, w tym na projektowane postanowienie umowy; </w:t>
      </w:r>
    </w:p>
    <w:p w14:paraId="23703510" w14:textId="77777777" w:rsidR="00E96BF4" w:rsidRDefault="00000000">
      <w:pPr>
        <w:numPr>
          <w:ilvl w:val="1"/>
          <w:numId w:val="21"/>
        </w:numPr>
        <w:spacing w:line="397" w:lineRule="auto"/>
        <w:ind w:right="52" w:hanging="425"/>
      </w:pPr>
      <w:r>
        <w:t xml:space="preserve">zaniechanie czynności w postępowaniu o udzielenie zamówienia do której zamawiający był obowiązany na podstawie ustawy. </w:t>
      </w:r>
    </w:p>
    <w:p w14:paraId="22B0647B" w14:textId="77777777" w:rsidR="00E96BF4" w:rsidRDefault="00000000">
      <w:pPr>
        <w:numPr>
          <w:ilvl w:val="0"/>
          <w:numId w:val="21"/>
        </w:numPr>
        <w:spacing w:after="33" w:line="370" w:lineRule="auto"/>
        <w:ind w:right="52" w:hanging="427"/>
      </w:pPr>
      <w:r>
        <w:t xml:space="preserve">Odwołanie wnosi się do Prezesa Krajowej Izby Odwoławczej, zwanego dalej Prezesem Izby. Odwołujący przekazuje kopię odwołania zamawiającemu przed upływem terminu do wniesienia odwołania w taki sposób, aby mógł on zapoznać się z jego treścią przed upływem tego terminu. </w:t>
      </w:r>
    </w:p>
    <w:p w14:paraId="640B88F7" w14:textId="77777777" w:rsidR="00E96BF4" w:rsidRDefault="00000000">
      <w:pPr>
        <w:numPr>
          <w:ilvl w:val="0"/>
          <w:numId w:val="21"/>
        </w:numPr>
        <w:spacing w:after="27" w:line="375" w:lineRule="auto"/>
        <w:ind w:right="52" w:hanging="427"/>
      </w:pPr>
      <w:r>
        <w:t xml:space="preserve">Odwołanie wobec treści ogłoszenia lub treści SWZ wnosi się w terminie 5 dni od dnia zamieszczenia ogłoszenia w Biuletynie Zamówień Publicznych lub treści SWZ na stronie internetowej. </w:t>
      </w:r>
    </w:p>
    <w:p w14:paraId="2992541B" w14:textId="77777777" w:rsidR="00E96BF4" w:rsidRDefault="00000000">
      <w:pPr>
        <w:numPr>
          <w:ilvl w:val="0"/>
          <w:numId w:val="21"/>
        </w:numPr>
        <w:spacing w:after="162"/>
        <w:ind w:right="52" w:hanging="427"/>
      </w:pPr>
      <w:r>
        <w:t xml:space="preserve">Odwołanie wnosi się w terminie: </w:t>
      </w:r>
    </w:p>
    <w:p w14:paraId="6DB16A9F" w14:textId="77777777" w:rsidR="00E96BF4" w:rsidRDefault="00000000">
      <w:pPr>
        <w:numPr>
          <w:ilvl w:val="1"/>
          <w:numId w:val="21"/>
        </w:numPr>
        <w:spacing w:line="357" w:lineRule="auto"/>
        <w:ind w:right="52" w:hanging="425"/>
      </w:pPr>
      <w:r>
        <w:t xml:space="preserve">5 dni od dnia przekazania informacji o czynności zamawiającego stanowiącej podstawę jego wniesienia, jeżeli informacja została przekazana przy użyciu środków komunikacji elektronicznej, </w:t>
      </w:r>
    </w:p>
    <w:p w14:paraId="4A54354C" w14:textId="77777777" w:rsidR="00E96BF4" w:rsidRDefault="00000000">
      <w:pPr>
        <w:numPr>
          <w:ilvl w:val="1"/>
          <w:numId w:val="21"/>
        </w:numPr>
        <w:spacing w:after="25" w:line="377" w:lineRule="auto"/>
        <w:ind w:right="52" w:hanging="425"/>
      </w:pPr>
      <w:r>
        <w:t xml:space="preserve">10 dni od dnia przekazania informacji o czynności zamawiającego stanowiącej podstawę jego wniesienia, jeżeli informacja została przekazana w sposób inny niż wyżej określony. </w:t>
      </w:r>
    </w:p>
    <w:p w14:paraId="1B8D6EDE" w14:textId="77777777" w:rsidR="00E96BF4" w:rsidRDefault="00000000">
      <w:pPr>
        <w:numPr>
          <w:ilvl w:val="0"/>
          <w:numId w:val="21"/>
        </w:numPr>
        <w:spacing w:line="378" w:lineRule="auto"/>
        <w:ind w:right="52" w:hanging="427"/>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1BE2EE5A" w14:textId="77777777" w:rsidR="00E96BF4" w:rsidRDefault="00000000">
      <w:pPr>
        <w:numPr>
          <w:ilvl w:val="0"/>
          <w:numId w:val="21"/>
        </w:numPr>
        <w:spacing w:after="26" w:line="376" w:lineRule="auto"/>
        <w:ind w:right="52" w:hanging="427"/>
      </w:pPr>
      <w:r>
        <w:t xml:space="preserve">Na orzeczenie Izby oraz postanowienie Prezesa Izby, o którym mowa w art. 519 ust. 1 ustawy </w:t>
      </w:r>
      <w:proofErr w:type="spellStart"/>
      <w:r>
        <w:t>Pzp</w:t>
      </w:r>
      <w:proofErr w:type="spellEnd"/>
      <w:r>
        <w:t xml:space="preserve">, stronom oraz uczestnikom postępowania odwoławczego przysługuje skarga do sądu. </w:t>
      </w:r>
    </w:p>
    <w:p w14:paraId="6BDEB2E8" w14:textId="77777777" w:rsidR="00E96BF4" w:rsidRDefault="00000000">
      <w:pPr>
        <w:numPr>
          <w:ilvl w:val="0"/>
          <w:numId w:val="21"/>
        </w:numPr>
        <w:spacing w:line="388" w:lineRule="auto"/>
        <w:ind w:right="52" w:hanging="427"/>
      </w:pPr>
      <w:r>
        <w:t xml:space="preserve">W postępowaniu toczącym się wskutek wniesienia skargi stosuje się odpowiednio przepisy ustawy z dnia 17 listopada 1964 r. - Kodeks postępowania cywilnego o apelacji, jeżeli przepisy niniejszego rozdziału nie stanowią inaczej. </w:t>
      </w:r>
    </w:p>
    <w:p w14:paraId="598261AB" w14:textId="77777777" w:rsidR="00E96BF4" w:rsidRDefault="00000000">
      <w:pPr>
        <w:numPr>
          <w:ilvl w:val="0"/>
          <w:numId w:val="21"/>
        </w:numPr>
        <w:spacing w:line="397" w:lineRule="auto"/>
        <w:ind w:right="52" w:hanging="427"/>
      </w:pPr>
      <w:r>
        <w:t xml:space="preserve">Skargę wnosi się do Sądu Okręgowego w Warszawie - sądu zamówień publicznych, zwanego dalej "sądem zamówień publicznych". </w:t>
      </w:r>
    </w:p>
    <w:p w14:paraId="79E9D2D5" w14:textId="77777777" w:rsidR="00E96BF4" w:rsidRDefault="00000000">
      <w:pPr>
        <w:numPr>
          <w:ilvl w:val="0"/>
          <w:numId w:val="21"/>
        </w:numPr>
        <w:spacing w:after="48" w:line="357" w:lineRule="auto"/>
        <w:ind w:right="52" w:hanging="427"/>
      </w:pPr>
      <w:r>
        <w:t xml:space="preserve">Skargę wnosi się za pośrednictwem Prezesa Izby, w terminie 14 dni od dnia doręczenia orzeczenia Izby lub postanowienia Prezesa Izby, o którym mowa w art. 519 ust. 1 ustawy </w:t>
      </w:r>
      <w:proofErr w:type="spellStart"/>
      <w:r>
        <w:lastRenderedPageBreak/>
        <w:t>Pzp</w:t>
      </w:r>
      <w:proofErr w:type="spellEnd"/>
      <w:r>
        <w:t xml:space="preserve">, przesyłając jednocześnie jej odpis przeciwnikowi skargi. Złożenie skargi w placówce pocztowej operatora wyznaczonego w rozumieniu ustawy z dnia 23 listopada 2012 r. - </w:t>
      </w:r>
    </w:p>
    <w:p w14:paraId="1A4A1CEF" w14:textId="77777777" w:rsidR="00E96BF4" w:rsidRDefault="00000000">
      <w:pPr>
        <w:spacing w:after="161"/>
        <w:ind w:left="370" w:right="52"/>
      </w:pPr>
      <w:r>
        <w:t xml:space="preserve">Prawo pocztowe jest równoznaczne z jej wniesieniem. </w:t>
      </w:r>
    </w:p>
    <w:p w14:paraId="2844B180" w14:textId="77777777" w:rsidR="00E96BF4" w:rsidRDefault="00000000">
      <w:pPr>
        <w:numPr>
          <w:ilvl w:val="0"/>
          <w:numId w:val="21"/>
        </w:numPr>
        <w:spacing w:line="397" w:lineRule="auto"/>
        <w:ind w:right="52" w:hanging="427"/>
      </w:pPr>
      <w:r>
        <w:t xml:space="preserve">Prezes Izby przekazuje skargę wraz z aktami postępowania odwoławczego do sądu zamówień publicznych w terminie 7 dni od dnia jej otrzymania. </w:t>
      </w:r>
    </w:p>
    <w:p w14:paraId="6E5A4993" w14:textId="77777777" w:rsidR="00E96BF4" w:rsidRDefault="00000000">
      <w:pPr>
        <w:pStyle w:val="Nagwek1"/>
        <w:ind w:left="72" w:right="46"/>
      </w:pPr>
      <w:r>
        <w:t xml:space="preserve">XIX. INFORMACJE DODATKOWE </w:t>
      </w:r>
    </w:p>
    <w:p w14:paraId="18C57096" w14:textId="77777777" w:rsidR="00E96BF4" w:rsidRDefault="00000000">
      <w:pPr>
        <w:numPr>
          <w:ilvl w:val="0"/>
          <w:numId w:val="22"/>
        </w:numPr>
        <w:spacing w:after="161"/>
        <w:ind w:right="52" w:hanging="427"/>
      </w:pPr>
      <w:r>
        <w:t xml:space="preserve">Zamawiający nie wymaga złożenia przedmiotowych środków dowodowych. </w:t>
      </w:r>
    </w:p>
    <w:p w14:paraId="697CD86C" w14:textId="77777777" w:rsidR="00E96BF4" w:rsidRDefault="00000000">
      <w:pPr>
        <w:numPr>
          <w:ilvl w:val="0"/>
          <w:numId w:val="22"/>
        </w:numPr>
        <w:spacing w:after="161"/>
        <w:ind w:right="52" w:hanging="427"/>
      </w:pPr>
      <w:r>
        <w:t xml:space="preserve">Zamawiający nie przewiduje składania ofert częściowych. </w:t>
      </w:r>
    </w:p>
    <w:p w14:paraId="75878E55" w14:textId="77777777" w:rsidR="00E96BF4" w:rsidRDefault="00000000">
      <w:pPr>
        <w:numPr>
          <w:ilvl w:val="0"/>
          <w:numId w:val="22"/>
        </w:numPr>
        <w:spacing w:after="145"/>
        <w:ind w:right="52" w:hanging="427"/>
      </w:pPr>
      <w:r>
        <w:t xml:space="preserve">Zamawiający nie przewiduje składania ofert wariantowych. </w:t>
      </w:r>
    </w:p>
    <w:p w14:paraId="6C6C50AE" w14:textId="77777777" w:rsidR="00E96BF4" w:rsidRDefault="00000000">
      <w:pPr>
        <w:numPr>
          <w:ilvl w:val="0"/>
          <w:numId w:val="22"/>
        </w:numPr>
        <w:spacing w:after="51" w:line="356" w:lineRule="auto"/>
        <w:ind w:right="52" w:hanging="427"/>
      </w:pPr>
      <w:r>
        <w:t xml:space="preserve">Zamawiający nie przewiduje wymagań wskazanych w art. 94, art. 95, art. 96 ust. 2 pkt 2 ustawy. </w:t>
      </w:r>
    </w:p>
    <w:p w14:paraId="12602284" w14:textId="77777777" w:rsidR="00E96BF4" w:rsidRDefault="00000000">
      <w:pPr>
        <w:numPr>
          <w:ilvl w:val="0"/>
          <w:numId w:val="22"/>
        </w:numPr>
        <w:spacing w:after="161"/>
        <w:ind w:right="52" w:hanging="427"/>
      </w:pPr>
      <w:r>
        <w:t xml:space="preserve">Zamawiający nie przewiduje zamówień wskazanych w art. 214 ust. 1 pkt 7 i 8 ustawy. </w:t>
      </w:r>
    </w:p>
    <w:p w14:paraId="0D18ECCF" w14:textId="77777777" w:rsidR="00E96BF4" w:rsidRDefault="00000000">
      <w:pPr>
        <w:numPr>
          <w:ilvl w:val="0"/>
          <w:numId w:val="22"/>
        </w:numPr>
        <w:spacing w:after="163"/>
        <w:ind w:right="52" w:hanging="427"/>
      </w:pPr>
      <w:r>
        <w:t xml:space="preserve">Zamawiający nie przewiduje odbycia wizji lokalnej. </w:t>
      </w:r>
    </w:p>
    <w:p w14:paraId="10418649" w14:textId="77777777" w:rsidR="00E96BF4" w:rsidRDefault="00000000">
      <w:pPr>
        <w:numPr>
          <w:ilvl w:val="0"/>
          <w:numId w:val="22"/>
        </w:numPr>
        <w:spacing w:after="161"/>
        <w:ind w:right="52" w:hanging="427"/>
      </w:pPr>
      <w:r>
        <w:t xml:space="preserve">Zamawiający nie przewiduje rozliczeń w walutach obcych. </w:t>
      </w:r>
    </w:p>
    <w:p w14:paraId="3CC96421" w14:textId="77777777" w:rsidR="00E96BF4" w:rsidRDefault="00000000">
      <w:pPr>
        <w:numPr>
          <w:ilvl w:val="0"/>
          <w:numId w:val="22"/>
        </w:numPr>
        <w:spacing w:after="164"/>
        <w:ind w:right="52" w:hanging="427"/>
      </w:pPr>
      <w:r>
        <w:t xml:space="preserve">Zamawiający nie przewiduje zwrotu kosztów udziału w postępowaniu. </w:t>
      </w:r>
    </w:p>
    <w:p w14:paraId="15131604" w14:textId="77777777" w:rsidR="00E96BF4" w:rsidRDefault="00000000">
      <w:pPr>
        <w:numPr>
          <w:ilvl w:val="0"/>
          <w:numId w:val="22"/>
        </w:numPr>
        <w:spacing w:line="396" w:lineRule="auto"/>
        <w:ind w:right="52" w:hanging="427"/>
      </w:pPr>
      <w:r>
        <w:t>Zamawiający nie zastrzega obowiązku osobistego wykonania przez wykonawcę kluczowych zadań.</w:t>
      </w:r>
      <w:r>
        <w:rPr>
          <w:b/>
        </w:rPr>
        <w:t xml:space="preserve"> </w:t>
      </w:r>
    </w:p>
    <w:p w14:paraId="18404AA2" w14:textId="77777777" w:rsidR="00E96BF4" w:rsidRDefault="00000000">
      <w:pPr>
        <w:numPr>
          <w:ilvl w:val="0"/>
          <w:numId w:val="22"/>
        </w:numPr>
        <w:ind w:right="52" w:hanging="427"/>
      </w:pPr>
      <w:r>
        <w:t>Zamawiający nie przewiduje zawarcia umowy ramowej.</w:t>
      </w:r>
      <w:r>
        <w:rPr>
          <w:b/>
        </w:rPr>
        <w:t xml:space="preserve"> </w:t>
      </w:r>
    </w:p>
    <w:p w14:paraId="757BDEA6" w14:textId="77777777" w:rsidR="00E96BF4" w:rsidRDefault="00000000">
      <w:pPr>
        <w:numPr>
          <w:ilvl w:val="0"/>
          <w:numId w:val="22"/>
        </w:numPr>
        <w:spacing w:after="51" w:line="356" w:lineRule="auto"/>
        <w:ind w:right="52" w:hanging="427"/>
      </w:pPr>
      <w:r>
        <w:t>Zamawiający nie przewiduje wyboru najkorzystniejszej oferty z wykorzystaniem aukcji elektronicznej.</w:t>
      </w:r>
      <w:r>
        <w:rPr>
          <w:b/>
        </w:rPr>
        <w:t xml:space="preserve"> </w:t>
      </w:r>
    </w:p>
    <w:p w14:paraId="2C19702E" w14:textId="77777777" w:rsidR="00E96BF4" w:rsidRDefault="00000000">
      <w:pPr>
        <w:numPr>
          <w:ilvl w:val="0"/>
          <w:numId w:val="22"/>
        </w:numPr>
        <w:spacing w:line="397" w:lineRule="auto"/>
        <w:ind w:right="52" w:hanging="427"/>
      </w:pPr>
      <w:r>
        <w:t>Zamawiający nie przewiduje wymogu lub możliwości złożenia oferty w postaci katalogów elektronicznych lub dołączenia do oferty katalogów elektronicznych.</w:t>
      </w:r>
      <w:r>
        <w:rPr>
          <w:b/>
        </w:rPr>
        <w:t xml:space="preserve"> </w:t>
      </w:r>
    </w:p>
    <w:p w14:paraId="66F16183" w14:textId="77777777" w:rsidR="00E96BF4" w:rsidRDefault="00000000">
      <w:pPr>
        <w:spacing w:after="112"/>
        <w:ind w:left="77" w:right="0" w:firstLine="0"/>
        <w:jc w:val="left"/>
      </w:pPr>
      <w:r>
        <w:rPr>
          <w:b/>
        </w:rPr>
        <w:t xml:space="preserve"> </w:t>
      </w:r>
    </w:p>
    <w:p w14:paraId="5536BF65" w14:textId="77777777" w:rsidR="00E96BF4" w:rsidRDefault="00000000">
      <w:pPr>
        <w:pStyle w:val="Nagwek1"/>
        <w:spacing w:after="115"/>
        <w:ind w:left="72" w:right="46"/>
      </w:pPr>
      <w:r>
        <w:t xml:space="preserve">XX. RODO </w:t>
      </w:r>
    </w:p>
    <w:p w14:paraId="3059799B" w14:textId="77777777" w:rsidR="00E96BF4" w:rsidRDefault="00000000">
      <w:pPr>
        <w:numPr>
          <w:ilvl w:val="0"/>
          <w:numId w:val="23"/>
        </w:numPr>
        <w:spacing w:after="36" w:line="368" w:lineRule="auto"/>
        <w:ind w:right="52" w:hanging="283"/>
      </w:pPr>
      <w:r>
        <w:t xml:space="preserve">Protokół postepowania wraz z załącznikami jest jawny. Załączniki do protokołu udostępnia się na wniosek po dokonaniu wyboru najkorzystniejszej oferty lub unieważnieniu postępowania, z tym że oferty udostępnia się od chwili ich otwarcia. Zasada jawności, o której mowa w zdaniu pierwszym, ma zastosowanie do wszystkich danych osobowych, z wyjątkiem danych, o których mowa w art. 9 ust. 1 RODO, zebranych w toku postępowania o udzielenie zamówienia.  </w:t>
      </w:r>
    </w:p>
    <w:p w14:paraId="739B0912" w14:textId="77777777" w:rsidR="00E96BF4" w:rsidRDefault="00000000">
      <w:pPr>
        <w:numPr>
          <w:ilvl w:val="0"/>
          <w:numId w:val="23"/>
        </w:numPr>
        <w:spacing w:line="386" w:lineRule="auto"/>
        <w:ind w:right="52" w:hanging="283"/>
      </w:pPr>
      <w:r>
        <w:t xml:space="preserve">Udostępnianie protokołu lub załączników do protokołu odbywać się będzie w oparciu o rozporządzenie Ministra Rozwoju, Pracy i Technologii z dnia 18 grudnia 2020 r. w sprawie </w:t>
      </w:r>
      <w:r>
        <w:lastRenderedPageBreak/>
        <w:t xml:space="preserve">protokołów postępowania oraz dokumentacji postępowania o udzielenie zamówienia publicznego (Dz.U. 2020 poz. 2434 ze zm.).  </w:t>
      </w:r>
    </w:p>
    <w:p w14:paraId="1DB7E89C" w14:textId="77777777" w:rsidR="00E96BF4" w:rsidRDefault="00000000">
      <w:pPr>
        <w:numPr>
          <w:ilvl w:val="0"/>
          <w:numId w:val="23"/>
        </w:numPr>
        <w:spacing w:line="372" w:lineRule="auto"/>
        <w:ind w:right="52" w:hanging="283"/>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33635FE5" w14:textId="77777777" w:rsidR="00E96BF4" w:rsidRDefault="00000000">
      <w:pPr>
        <w:numPr>
          <w:ilvl w:val="0"/>
          <w:numId w:val="24"/>
        </w:numPr>
        <w:spacing w:after="157"/>
        <w:ind w:left="331" w:right="52" w:hanging="269"/>
      </w:pPr>
      <w:r>
        <w:t xml:space="preserve">administratorem Pani/Pana danych osobowych jest Wójt Sidry z siedzibą 16-124 Sidra, ul. </w:t>
      </w:r>
    </w:p>
    <w:p w14:paraId="0662A904" w14:textId="77777777" w:rsidR="00E96BF4" w:rsidRDefault="00000000">
      <w:pPr>
        <w:spacing w:line="356" w:lineRule="auto"/>
        <w:ind w:left="72" w:right="52"/>
      </w:pPr>
      <w:r>
        <w:t xml:space="preserve">Rynek 5, w imieniu którego działania realizuje Urząd Gminy w Sidrze z siedzibą 16-124 Sidra, ul. Rynek 5; </w:t>
      </w:r>
    </w:p>
    <w:p w14:paraId="11FAA33F" w14:textId="77777777" w:rsidR="00E96BF4" w:rsidRDefault="00000000">
      <w:pPr>
        <w:numPr>
          <w:ilvl w:val="0"/>
          <w:numId w:val="24"/>
        </w:numPr>
        <w:spacing w:line="358" w:lineRule="auto"/>
        <w:ind w:left="331" w:right="52" w:hanging="269"/>
      </w:pPr>
      <w:r>
        <w:t xml:space="preserve">administrator wyznaczył Inspektora Danych Osobowych, z którym można się kontaktować pod adresem e-mail: iod@gmina-sidra.pl; </w:t>
      </w:r>
    </w:p>
    <w:p w14:paraId="5755627B" w14:textId="77777777" w:rsidR="00E96BF4" w:rsidRDefault="00000000">
      <w:pPr>
        <w:numPr>
          <w:ilvl w:val="0"/>
          <w:numId w:val="24"/>
        </w:numPr>
        <w:spacing w:line="378" w:lineRule="auto"/>
        <w:ind w:left="331" w:right="52" w:hanging="269"/>
      </w:pPr>
      <w:r>
        <w:t xml:space="preserve">Pani/Pana dane osobowe przetwarzane będą na podstawie art. 6 ust. 1 lit. c RODO w celu związanym z przedmiotowym postępowaniem o udzielenie zamówienia publicznego, prowadzonym w trybie przetargu podstawowego. </w:t>
      </w:r>
    </w:p>
    <w:p w14:paraId="01AFE42D" w14:textId="77777777" w:rsidR="00E96BF4" w:rsidRDefault="00000000">
      <w:pPr>
        <w:numPr>
          <w:ilvl w:val="0"/>
          <w:numId w:val="24"/>
        </w:numPr>
        <w:spacing w:line="386" w:lineRule="auto"/>
        <w:ind w:left="331" w:right="52" w:hanging="269"/>
      </w:pPr>
      <w:r>
        <w:t xml:space="preserve">odbiorcami Pani/Pana danych osobowych będą osoby lub podmioty, którym udostępniona zostanie dokumentacja postępowania w oparciu o art. 74 ustawy P.Z.P. </w:t>
      </w:r>
    </w:p>
    <w:p w14:paraId="53D13D81" w14:textId="77777777" w:rsidR="00E96BF4" w:rsidRDefault="00000000">
      <w:pPr>
        <w:numPr>
          <w:ilvl w:val="0"/>
          <w:numId w:val="24"/>
        </w:numPr>
        <w:spacing w:line="372" w:lineRule="auto"/>
        <w:ind w:left="331" w:right="52" w:hanging="269"/>
      </w:pPr>
      <w:r>
        <w:t xml:space="preserve">Pani/Pana dane osobowe będą przechowywane, zgodnie z art. 78 ust. 1 P.Z.P. przez okres 4 lat od dnia zakończenia postępowania o udzielenie zamówienia, a jeżeli czas trwania umowy przekracza 4 lata, okres przechowywania obejmuje cały czas trwania umowy; </w:t>
      </w:r>
    </w:p>
    <w:p w14:paraId="1D316FAF" w14:textId="77777777" w:rsidR="00E96BF4" w:rsidRDefault="00000000">
      <w:pPr>
        <w:numPr>
          <w:ilvl w:val="0"/>
          <w:numId w:val="24"/>
        </w:numPr>
        <w:spacing w:line="378" w:lineRule="auto"/>
        <w:ind w:left="331" w:right="52" w:hanging="269"/>
      </w:pPr>
      <w:r>
        <w:t xml:space="preserve">obowiązek podania przez Panią/Pana danych osobowych bezpośrednio Pani/Pana dotyczących jest wymogiem ustawowym określonym w przepisanych ustawy P.Z.P., związanym z udziałem w postępowaniu o udzielenie zamówienia publicznego. </w:t>
      </w:r>
    </w:p>
    <w:p w14:paraId="0C9653AF" w14:textId="77777777" w:rsidR="00E96BF4" w:rsidRDefault="00000000">
      <w:pPr>
        <w:numPr>
          <w:ilvl w:val="0"/>
          <w:numId w:val="24"/>
        </w:numPr>
        <w:spacing w:line="358" w:lineRule="auto"/>
        <w:ind w:left="331" w:right="52" w:hanging="269"/>
      </w:pPr>
      <w:r>
        <w:t xml:space="preserve">w odniesieniu do Pani/Pana danych osobowych decyzje nie będą podejmowane w sposób zautomatyzowany, stosownie do art. 22 RODO. </w:t>
      </w:r>
    </w:p>
    <w:p w14:paraId="7E152282" w14:textId="77777777" w:rsidR="00E96BF4" w:rsidRDefault="00000000">
      <w:pPr>
        <w:numPr>
          <w:ilvl w:val="0"/>
          <w:numId w:val="24"/>
        </w:numPr>
        <w:spacing w:after="115"/>
        <w:ind w:left="331" w:right="52" w:hanging="269"/>
      </w:pPr>
      <w:r>
        <w:t xml:space="preserve">posiada Pani/Pan: </w:t>
      </w:r>
    </w:p>
    <w:p w14:paraId="0BD9CF70" w14:textId="77777777" w:rsidR="00E96BF4" w:rsidRDefault="00000000">
      <w:pPr>
        <w:numPr>
          <w:ilvl w:val="0"/>
          <w:numId w:val="25"/>
        </w:numPr>
        <w:spacing w:line="371" w:lineRule="auto"/>
        <w:ind w:right="52" w:hanging="343"/>
      </w:pPr>
      <w: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3DF7B90E" w14:textId="77777777" w:rsidR="00E96BF4" w:rsidRDefault="00000000">
      <w:pPr>
        <w:numPr>
          <w:ilvl w:val="0"/>
          <w:numId w:val="25"/>
        </w:numPr>
        <w:spacing w:after="112"/>
        <w:ind w:right="52" w:hanging="343"/>
      </w:pPr>
      <w:r>
        <w:lastRenderedPageBreak/>
        <w:t xml:space="preserve">na podstawie art. 16 RODO prawo do sprostowania Pani/Pana danych osobowych </w:t>
      </w:r>
    </w:p>
    <w:p w14:paraId="63831EDB" w14:textId="77777777" w:rsidR="00E96BF4" w:rsidRDefault="00000000">
      <w:pPr>
        <w:spacing w:line="378" w:lineRule="auto"/>
        <w:ind w:left="72" w:right="52"/>
      </w:pPr>
      <w: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843B06B" w14:textId="77777777" w:rsidR="00E96BF4" w:rsidRDefault="00000000">
      <w:pPr>
        <w:numPr>
          <w:ilvl w:val="0"/>
          <w:numId w:val="25"/>
        </w:numPr>
        <w:spacing w:after="34" w:line="364" w:lineRule="auto"/>
        <w:ind w:right="52" w:hanging="343"/>
      </w:pPr>
      <w: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7D3D230" w14:textId="77777777" w:rsidR="00E96BF4" w:rsidRDefault="00000000">
      <w:pPr>
        <w:numPr>
          <w:ilvl w:val="0"/>
          <w:numId w:val="25"/>
        </w:numPr>
        <w:spacing w:after="113"/>
        <w:ind w:right="52" w:hanging="343"/>
      </w:pPr>
      <w:r>
        <w:t xml:space="preserve">prawo do wniesienia skargi do Prezesa Urzędu Ochrony Danych Osobowych, gdy uzna </w:t>
      </w:r>
    </w:p>
    <w:p w14:paraId="343342B2" w14:textId="77777777" w:rsidR="00E96BF4" w:rsidRDefault="00000000">
      <w:pPr>
        <w:spacing w:after="44" w:line="358" w:lineRule="auto"/>
        <w:ind w:left="72" w:right="52"/>
      </w:pPr>
      <w:r>
        <w:t xml:space="preserve">Pani/Pan, że przetwarzanie danych osobowych Pani/Pana dotyczących narusza przepisy RODO; </w:t>
      </w:r>
    </w:p>
    <w:p w14:paraId="2D92768A" w14:textId="77777777" w:rsidR="00E96BF4" w:rsidRDefault="00000000">
      <w:pPr>
        <w:spacing w:after="162"/>
        <w:ind w:left="72" w:right="52"/>
      </w:pPr>
      <w:r>
        <w:t xml:space="preserve">9) nie przysługuje Pani/Panu: </w:t>
      </w:r>
    </w:p>
    <w:p w14:paraId="66DA57BC" w14:textId="77777777" w:rsidR="00E96BF4" w:rsidRDefault="00000000">
      <w:pPr>
        <w:numPr>
          <w:ilvl w:val="0"/>
          <w:numId w:val="26"/>
        </w:numPr>
        <w:spacing w:after="160"/>
        <w:ind w:right="52" w:hanging="260"/>
      </w:pPr>
      <w:r>
        <w:t xml:space="preserve">w związku z art. 17 ust. 3 lit. b, d lub e RODO prawo do usunięcia danych osobowych; </w:t>
      </w:r>
    </w:p>
    <w:p w14:paraId="6164ABB3" w14:textId="77777777" w:rsidR="00E96BF4" w:rsidRDefault="00000000">
      <w:pPr>
        <w:numPr>
          <w:ilvl w:val="0"/>
          <w:numId w:val="26"/>
        </w:numPr>
        <w:spacing w:after="115"/>
        <w:ind w:right="52" w:hanging="260"/>
      </w:pPr>
      <w:r>
        <w:t xml:space="preserve">prawo do przenoszenia danych osobowych, o którym mowa w art. 20 RODO; </w:t>
      </w:r>
    </w:p>
    <w:p w14:paraId="6E1BDB26" w14:textId="77777777" w:rsidR="00E96BF4" w:rsidRDefault="00000000">
      <w:pPr>
        <w:numPr>
          <w:ilvl w:val="0"/>
          <w:numId w:val="26"/>
        </w:numPr>
        <w:spacing w:line="375" w:lineRule="auto"/>
        <w:ind w:right="52" w:hanging="260"/>
      </w:pPr>
      <w:r>
        <w:t xml:space="preserve">na podstawie art. 21 RODO prawo sprzeciwu, wobec przetwarzania danych osobowych, gdyż podstawą prawną przetwarzania Pani/Pana danych osobowych jest art. 6 ust. 1 lit. c RODO; </w:t>
      </w:r>
    </w:p>
    <w:p w14:paraId="3DB33AF0" w14:textId="77777777" w:rsidR="00E96BF4" w:rsidRDefault="00000000">
      <w:pPr>
        <w:spacing w:line="358" w:lineRule="auto"/>
        <w:ind w:left="72" w:right="52"/>
      </w:pPr>
      <w:r>
        <w:t xml:space="preserve">10) przysługuje Pani/Panu prawo wniesienia skargi do organu nadzorczego na niezgodne z RODO przetwarzanie Pani/Pana danych osobowych przez administratora. Organem właściwym dla przedmiotowej skargi jest Urząd Ochrony Danych Osobowych, ul. Stawki 2, 00-193 Warszawa. </w:t>
      </w:r>
    </w:p>
    <w:p w14:paraId="1FE8E607" w14:textId="77777777" w:rsidR="00E96BF4" w:rsidRDefault="00000000">
      <w:pPr>
        <w:spacing w:after="161"/>
        <w:ind w:left="77" w:right="0" w:firstLine="0"/>
        <w:jc w:val="left"/>
      </w:pPr>
      <w:r>
        <w:t xml:space="preserve"> </w:t>
      </w:r>
    </w:p>
    <w:p w14:paraId="44CD500B" w14:textId="77777777" w:rsidR="00E96BF4" w:rsidRDefault="00000000">
      <w:pPr>
        <w:spacing w:after="159"/>
        <w:ind w:left="72" w:right="46"/>
      </w:pPr>
      <w:r>
        <w:rPr>
          <w:b/>
        </w:rPr>
        <w:t xml:space="preserve">Załączniki: </w:t>
      </w:r>
    </w:p>
    <w:p w14:paraId="13848400" w14:textId="77777777" w:rsidR="00E96BF4" w:rsidRDefault="00000000">
      <w:pPr>
        <w:numPr>
          <w:ilvl w:val="0"/>
          <w:numId w:val="27"/>
        </w:numPr>
        <w:spacing w:after="167"/>
        <w:ind w:right="52" w:hanging="360"/>
      </w:pPr>
      <w:r>
        <w:t xml:space="preserve">Załączniki nr 1– opisy przedmiotu zamówienia, </w:t>
      </w:r>
    </w:p>
    <w:p w14:paraId="5DC8AAD9" w14:textId="77777777" w:rsidR="00E96BF4" w:rsidRDefault="00000000">
      <w:pPr>
        <w:numPr>
          <w:ilvl w:val="0"/>
          <w:numId w:val="27"/>
        </w:numPr>
        <w:spacing w:after="169"/>
        <w:ind w:right="52" w:hanging="360"/>
      </w:pPr>
      <w:r>
        <w:t xml:space="preserve">Załącznik nr 2 – wzór formularza ofertowego, </w:t>
      </w:r>
    </w:p>
    <w:p w14:paraId="764F1F2B" w14:textId="77777777" w:rsidR="00E96BF4" w:rsidRDefault="00000000">
      <w:pPr>
        <w:numPr>
          <w:ilvl w:val="0"/>
          <w:numId w:val="27"/>
        </w:numPr>
        <w:spacing w:after="167"/>
        <w:ind w:right="52" w:hanging="360"/>
      </w:pPr>
      <w:r>
        <w:t xml:space="preserve">Załącznik nr 3 – wzór oświadczenia wykonawcy o niepodleganiu wykluczeniu,  </w:t>
      </w:r>
    </w:p>
    <w:p w14:paraId="3E424773" w14:textId="77777777" w:rsidR="00C757B2" w:rsidRPr="00C757B2" w:rsidRDefault="00000000">
      <w:pPr>
        <w:numPr>
          <w:ilvl w:val="0"/>
          <w:numId w:val="27"/>
        </w:numPr>
        <w:spacing w:line="378" w:lineRule="auto"/>
        <w:ind w:right="52" w:hanging="360"/>
      </w:pPr>
      <w:r>
        <w:t>Załącznik nr 4 – wzór oświadczenia wykonawcy o aktualności informacji, -</w:t>
      </w:r>
      <w:r>
        <w:rPr>
          <w:rFonts w:ascii="Arial" w:eastAsia="Arial" w:hAnsi="Arial" w:cs="Arial"/>
        </w:rPr>
        <w:t xml:space="preserve"> </w:t>
      </w:r>
    </w:p>
    <w:p w14:paraId="546BBABE" w14:textId="45E6B1DD" w:rsidR="00E96BF4" w:rsidRDefault="00000000">
      <w:pPr>
        <w:numPr>
          <w:ilvl w:val="0"/>
          <w:numId w:val="27"/>
        </w:numPr>
        <w:spacing w:line="378" w:lineRule="auto"/>
        <w:ind w:right="52" w:hanging="360"/>
      </w:pPr>
      <w:r>
        <w:t xml:space="preserve">Załącznik nr 5 – projektowane postanowienia umowne. </w:t>
      </w:r>
    </w:p>
    <w:p w14:paraId="53437957" w14:textId="6CB353A3" w:rsidR="00E96BF4" w:rsidRDefault="00000000" w:rsidP="00C757B2">
      <w:pPr>
        <w:spacing w:after="0"/>
        <w:ind w:left="0" w:right="0" w:firstLine="0"/>
        <w:jc w:val="right"/>
      </w:pPr>
      <w:r>
        <w:rPr>
          <w:b/>
        </w:rPr>
        <w:t xml:space="preserve"> </w:t>
      </w:r>
    </w:p>
    <w:sectPr w:rsidR="00E96BF4">
      <w:pgSz w:w="11906" w:h="16838"/>
      <w:pgMar w:top="1428" w:right="1356" w:bottom="1436" w:left="134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644"/>
    <w:multiLevelType w:val="hybridMultilevel"/>
    <w:tmpl w:val="6CCAF12A"/>
    <w:lvl w:ilvl="0" w:tplc="76E24C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905F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01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5E5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E28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2F6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041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C8D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65E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063EF"/>
    <w:multiLevelType w:val="hybridMultilevel"/>
    <w:tmpl w:val="178CB55C"/>
    <w:lvl w:ilvl="0" w:tplc="3DFEBB68">
      <w:start w:val="2"/>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C34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EA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8C8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E47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4B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E1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6BB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C0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5E6347"/>
    <w:multiLevelType w:val="hybridMultilevel"/>
    <w:tmpl w:val="B704C59C"/>
    <w:lvl w:ilvl="0" w:tplc="9E8270A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6A124">
      <w:start w:val="1"/>
      <w:numFmt w:val="bullet"/>
      <w:lvlText w:val="-"/>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A41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87B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051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ACE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451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223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E4B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DF15DE"/>
    <w:multiLevelType w:val="hybridMultilevel"/>
    <w:tmpl w:val="4D587F7C"/>
    <w:lvl w:ilvl="0" w:tplc="2FFC31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84EA4">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D605CE">
      <w:start w:val="1"/>
      <w:numFmt w:val="bullet"/>
      <w:lvlText w:val="▪"/>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624220">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88AA4">
      <w:start w:val="1"/>
      <w:numFmt w:val="bullet"/>
      <w:lvlText w:val="o"/>
      <w:lvlJc w:val="left"/>
      <w:pPr>
        <w:ind w:left="2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28942">
      <w:start w:val="1"/>
      <w:numFmt w:val="bullet"/>
      <w:lvlText w:val="▪"/>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E8108">
      <w:start w:val="1"/>
      <w:numFmt w:val="bullet"/>
      <w:lvlText w:val="•"/>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FC905A">
      <w:start w:val="1"/>
      <w:numFmt w:val="bullet"/>
      <w:lvlText w:val="o"/>
      <w:lvlJc w:val="left"/>
      <w:pPr>
        <w:ind w:left="5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A69D30">
      <w:start w:val="1"/>
      <w:numFmt w:val="bullet"/>
      <w:lvlText w:val="▪"/>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5A175D"/>
    <w:multiLevelType w:val="hybridMultilevel"/>
    <w:tmpl w:val="1BBEA92E"/>
    <w:lvl w:ilvl="0" w:tplc="EC9CB8D0">
      <w:start w:val="1"/>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C26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6E5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E8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C0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666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CBD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20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94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140627"/>
    <w:multiLevelType w:val="hybridMultilevel"/>
    <w:tmpl w:val="5D8C54E4"/>
    <w:lvl w:ilvl="0" w:tplc="3A5A215E">
      <w:start w:val="3"/>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88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AA3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C18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08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EE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A2E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0E0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CB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1D34A9"/>
    <w:multiLevelType w:val="hybridMultilevel"/>
    <w:tmpl w:val="C7129996"/>
    <w:lvl w:ilvl="0" w:tplc="BF909F0A">
      <w:start w:val="1"/>
      <w:numFmt w:val="decimal"/>
      <w:lvlText w:val="%1)"/>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0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6D2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81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AF3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885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497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EEA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207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44F52"/>
    <w:multiLevelType w:val="hybridMultilevel"/>
    <w:tmpl w:val="9FFC1410"/>
    <w:lvl w:ilvl="0" w:tplc="037E440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EC2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24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C05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8AC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CF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671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82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EDE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D151DC"/>
    <w:multiLevelType w:val="hybridMultilevel"/>
    <w:tmpl w:val="754C4828"/>
    <w:lvl w:ilvl="0" w:tplc="860CEF16">
      <w:start w:val="3"/>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28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41B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CF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29C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A6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650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A5C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9A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481EBC"/>
    <w:multiLevelType w:val="hybridMultilevel"/>
    <w:tmpl w:val="A582EADE"/>
    <w:lvl w:ilvl="0" w:tplc="011280B0">
      <w:start w:val="1"/>
      <w:numFmt w:val="bullet"/>
      <w:lvlText w:val="-"/>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8C9C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01CB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E8B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AB92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4A1B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03D2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A9A2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20FF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E64103"/>
    <w:multiLevelType w:val="hybridMultilevel"/>
    <w:tmpl w:val="9E1C188E"/>
    <w:lvl w:ilvl="0" w:tplc="839ECE98">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CD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4D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22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42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ABC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62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ED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0A5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FA1BAA"/>
    <w:multiLevelType w:val="hybridMultilevel"/>
    <w:tmpl w:val="22ECFCBE"/>
    <w:lvl w:ilvl="0" w:tplc="C6C28E9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23FB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85C0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095A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018D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8F0B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4BC0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0CF6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42ED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A006F6"/>
    <w:multiLevelType w:val="hybridMultilevel"/>
    <w:tmpl w:val="7140376A"/>
    <w:lvl w:ilvl="0" w:tplc="6C3A57F6">
      <w:start w:val="1"/>
      <w:numFmt w:val="lowerLetter"/>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F66A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29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A3A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C8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616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07E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4CB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E27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F55A6F"/>
    <w:multiLevelType w:val="hybridMultilevel"/>
    <w:tmpl w:val="59E66674"/>
    <w:lvl w:ilvl="0" w:tplc="10026F2A">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44792">
      <w:start w:val="1"/>
      <w:numFmt w:val="lowerLetter"/>
      <w:lvlText w:val="%2)"/>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0CE8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61B6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AD5B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8054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8C190">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C742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1F0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9E1407"/>
    <w:multiLevelType w:val="hybridMultilevel"/>
    <w:tmpl w:val="1FA0A980"/>
    <w:lvl w:ilvl="0" w:tplc="30463B98">
      <w:start w:val="1"/>
      <w:numFmt w:val="lowerLetter"/>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C6AF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27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08B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44A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6DB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CB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694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84E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361964"/>
    <w:multiLevelType w:val="hybridMultilevel"/>
    <w:tmpl w:val="A4283DD8"/>
    <w:lvl w:ilvl="0" w:tplc="0BD8B97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E88FA">
      <w:start w:val="1"/>
      <w:numFmt w:val="lowerLetter"/>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E7D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246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8EB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88B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EA4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DEC0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8B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4640B0"/>
    <w:multiLevelType w:val="hybridMultilevel"/>
    <w:tmpl w:val="A54E097C"/>
    <w:lvl w:ilvl="0" w:tplc="38FCAF1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00D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8C7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C8B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01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A1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EE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C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CAB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ED33EE"/>
    <w:multiLevelType w:val="hybridMultilevel"/>
    <w:tmpl w:val="EF46EEBE"/>
    <w:lvl w:ilvl="0" w:tplc="7428B18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E0F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47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1C3D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C21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C1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A19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CB6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C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2A7DDE"/>
    <w:multiLevelType w:val="hybridMultilevel"/>
    <w:tmpl w:val="F7309496"/>
    <w:lvl w:ilvl="0" w:tplc="B2504830">
      <w:start w:val="1"/>
      <w:numFmt w:val="lowerLetter"/>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823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61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CF1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A2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014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81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6F3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62F2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8E182B"/>
    <w:multiLevelType w:val="hybridMultilevel"/>
    <w:tmpl w:val="9A48588C"/>
    <w:lvl w:ilvl="0" w:tplc="574A33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2658A">
      <w:start w:val="1"/>
      <w:numFmt w:val="lowerLetter"/>
      <w:lvlRestart w:val="0"/>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42C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848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C31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E46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CFF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42A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427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420328"/>
    <w:multiLevelType w:val="hybridMultilevel"/>
    <w:tmpl w:val="73A041F0"/>
    <w:lvl w:ilvl="0" w:tplc="F2F6649C">
      <w:start w:val="3"/>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23A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A37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89B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AD7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C23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C87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CCD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A4A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9E2400"/>
    <w:multiLevelType w:val="hybridMultilevel"/>
    <w:tmpl w:val="87926D80"/>
    <w:lvl w:ilvl="0" w:tplc="3D9E271E">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CF6C4">
      <w:start w:val="1"/>
      <w:numFmt w:val="lowerLetter"/>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C38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FD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4A5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CC1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4D9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CC2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802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326754"/>
    <w:multiLevelType w:val="hybridMultilevel"/>
    <w:tmpl w:val="B446929C"/>
    <w:lvl w:ilvl="0" w:tplc="F3B0702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0BE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8D1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A3F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2F7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0D5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258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6E7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A6B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AC331B"/>
    <w:multiLevelType w:val="hybridMultilevel"/>
    <w:tmpl w:val="B936ED62"/>
    <w:lvl w:ilvl="0" w:tplc="83386A6C">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48E5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6342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614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2991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CC3F3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4E7F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AC0D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64D6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C24DF0"/>
    <w:multiLevelType w:val="hybridMultilevel"/>
    <w:tmpl w:val="86060AC0"/>
    <w:lvl w:ilvl="0" w:tplc="BCA492D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EC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E40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0B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8E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2B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6E5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C7E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82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0A1CB0"/>
    <w:multiLevelType w:val="hybridMultilevel"/>
    <w:tmpl w:val="7A42CB76"/>
    <w:lvl w:ilvl="0" w:tplc="1902DF06">
      <w:start w:val="11"/>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80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E6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06C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80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87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681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6C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87C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0A4EFF"/>
    <w:multiLevelType w:val="hybridMultilevel"/>
    <w:tmpl w:val="942CFBA0"/>
    <w:lvl w:ilvl="0" w:tplc="B5724C00">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C2F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81F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6F6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673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6BD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43F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01C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0CD8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79048373">
    <w:abstractNumId w:val="3"/>
  </w:num>
  <w:num w:numId="2" w16cid:durableId="1930768819">
    <w:abstractNumId w:val="0"/>
  </w:num>
  <w:num w:numId="3" w16cid:durableId="1727679347">
    <w:abstractNumId w:val="22"/>
  </w:num>
  <w:num w:numId="4" w16cid:durableId="1424912471">
    <w:abstractNumId w:val="15"/>
  </w:num>
  <w:num w:numId="5" w16cid:durableId="778838746">
    <w:abstractNumId w:val="2"/>
  </w:num>
  <w:num w:numId="6" w16cid:durableId="1825245447">
    <w:abstractNumId w:val="21"/>
  </w:num>
  <w:num w:numId="7" w16cid:durableId="1709454130">
    <w:abstractNumId w:val="20"/>
  </w:num>
  <w:num w:numId="8" w16cid:durableId="1760105335">
    <w:abstractNumId w:val="11"/>
  </w:num>
  <w:num w:numId="9" w16cid:durableId="49889148">
    <w:abstractNumId w:val="23"/>
  </w:num>
  <w:num w:numId="10" w16cid:durableId="1783647660">
    <w:abstractNumId w:val="26"/>
  </w:num>
  <w:num w:numId="11" w16cid:durableId="930239366">
    <w:abstractNumId w:val="19"/>
  </w:num>
  <w:num w:numId="12" w16cid:durableId="1639149111">
    <w:abstractNumId w:val="4"/>
  </w:num>
  <w:num w:numId="13" w16cid:durableId="1727221758">
    <w:abstractNumId w:val="1"/>
  </w:num>
  <w:num w:numId="14" w16cid:durableId="1299920808">
    <w:abstractNumId w:val="8"/>
  </w:num>
  <w:num w:numId="15" w16cid:durableId="1004745750">
    <w:abstractNumId w:val="12"/>
  </w:num>
  <w:num w:numId="16" w16cid:durableId="1173836426">
    <w:abstractNumId w:val="25"/>
  </w:num>
  <w:num w:numId="17" w16cid:durableId="329456391">
    <w:abstractNumId w:val="10"/>
  </w:num>
  <w:num w:numId="18" w16cid:durableId="1148671130">
    <w:abstractNumId w:val="5"/>
  </w:num>
  <w:num w:numId="19" w16cid:durableId="1554271102">
    <w:abstractNumId w:val="16"/>
  </w:num>
  <w:num w:numId="20" w16cid:durableId="780996202">
    <w:abstractNumId w:val="24"/>
  </w:num>
  <w:num w:numId="21" w16cid:durableId="630747936">
    <w:abstractNumId w:val="13"/>
  </w:num>
  <w:num w:numId="22" w16cid:durableId="201555265">
    <w:abstractNumId w:val="17"/>
  </w:num>
  <w:num w:numId="23" w16cid:durableId="166792461">
    <w:abstractNumId w:val="7"/>
  </w:num>
  <w:num w:numId="24" w16cid:durableId="140075987">
    <w:abstractNumId w:val="6"/>
  </w:num>
  <w:num w:numId="25" w16cid:durableId="1098215629">
    <w:abstractNumId w:val="14"/>
  </w:num>
  <w:num w:numId="26" w16cid:durableId="816151002">
    <w:abstractNumId w:val="18"/>
  </w:num>
  <w:num w:numId="27" w16cid:durableId="2069573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F4"/>
    <w:rsid w:val="000A6CF1"/>
    <w:rsid w:val="00733303"/>
    <w:rsid w:val="00A23C4D"/>
    <w:rsid w:val="00C757B2"/>
    <w:rsid w:val="00E96BF4"/>
    <w:rsid w:val="00FE5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EE25"/>
  <w15:docId w15:val="{AD56E963-AAA4-4E31-917B-C200A902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ind w:left="87" w:right="6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59"/>
      <w:ind w:left="87" w:hanging="10"/>
      <w:jc w:val="both"/>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gmina_sidra"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 TargetMode="External"/><Relationship Id="rId7"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gmina_sidra"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5" Type="http://schemas.openxmlformats.org/officeDocument/2006/relationships/hyperlink" Target="https://platformazakupowa.pl/" TargetMode="External"/><Relationship Id="rId61" Type="http://schemas.openxmlformats.org/officeDocument/2006/relationships/theme" Target="theme/theme1.xml"/><Relationship Id="rId1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8" Type="http://schemas.openxmlformats.org/officeDocument/2006/relationships/hyperlink" Target="http://platformazakupowa.pl/" TargetMode="External"/><Relationship Id="rId51"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20" Type="http://schemas.openxmlformats.org/officeDocument/2006/relationships/hyperlink" Target="https://platformazakupowa.pl/strona/1-regulamin"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5683</Words>
  <Characters>34098</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Urząd Gminy Sidra</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Krystyna K</cp:lastModifiedBy>
  <cp:revision>7</cp:revision>
  <dcterms:created xsi:type="dcterms:W3CDTF">2024-01-04T11:03:00Z</dcterms:created>
  <dcterms:modified xsi:type="dcterms:W3CDTF">2024-01-05T11:22:00Z</dcterms:modified>
</cp:coreProperties>
</file>