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1EFD4D90" w:rsidR="007B6C5E" w:rsidRDefault="007B6C5E" w:rsidP="00574C03">
      <w:pPr>
        <w:pStyle w:val="Standard"/>
        <w:tabs>
          <w:tab w:val="left" w:pos="0"/>
        </w:tabs>
        <w:spacing w:after="120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786050EF">
            <wp:simplePos x="0" y="0"/>
            <wp:positionH relativeFrom="column">
              <wp:posOffset>2545715</wp:posOffset>
            </wp:positionH>
            <wp:positionV relativeFrom="paragraph">
              <wp:posOffset>-42545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E59F9" w14:textId="77777777" w:rsidR="007B6C5E" w:rsidRDefault="007B6C5E" w:rsidP="00574C03">
      <w:pPr>
        <w:pStyle w:val="Standard"/>
        <w:tabs>
          <w:tab w:val="left" w:pos="0"/>
        </w:tabs>
        <w:spacing w:after="120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77777777" w:rsidR="00644F86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ZARZĄD  POWIATU  ZGIERSKIEGO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7B60D5CF" w14:textId="77777777" w:rsidR="00644F86" w:rsidRDefault="00644F86" w:rsidP="0089341D">
      <w:pPr>
        <w:pStyle w:val="Nagwek"/>
        <w:suppressLineNumbers w:val="0"/>
        <w:spacing w:line="240" w:lineRule="auto"/>
        <w:rPr>
          <w:sz w:val="18"/>
          <w:szCs w:val="18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644F86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tel. (42) 288 81 00,  fax (42) 719 08 16</w:t>
            </w:r>
          </w:p>
        </w:tc>
      </w:tr>
      <w:tr w:rsidR="00644F86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77777777" w:rsidR="00644F86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</w:pPr>
            <w:r>
              <w:rPr>
                <w:sz w:val="18"/>
                <w:szCs w:val="18"/>
              </w:rPr>
              <w:t>zarzad@powiat.zgierz.pl</w:t>
            </w:r>
            <w:r>
              <w:rPr>
                <w:bCs/>
                <w:sz w:val="18"/>
                <w:szCs w:val="18"/>
              </w:rPr>
              <w:t xml:space="preserve">,    </w:t>
            </w:r>
            <w:hyperlink r:id="rId9" w:history="1">
              <w:r>
                <w:rPr>
                  <w:rStyle w:val="Internetlink"/>
                  <w:bCs/>
                  <w:sz w:val="18"/>
                  <w:szCs w:val="18"/>
                </w:rPr>
                <w:t>www.powiat.zgierz.pl</w:t>
              </w:r>
            </w:hyperlink>
          </w:p>
          <w:p w14:paraId="4EC1E042" w14:textId="77777777" w:rsidR="008316A8" w:rsidRPr="008316A8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</w:pPr>
          </w:p>
        </w:tc>
      </w:tr>
    </w:tbl>
    <w:p w14:paraId="693B61EF" w14:textId="5D36C3D6" w:rsidR="00644F86" w:rsidRPr="00CF095D" w:rsidRDefault="00F83506" w:rsidP="007469D1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SPECYFIKACJA WARUNKÓW ZAMÓWIENIA</w:t>
      </w:r>
      <w:r w:rsidR="0082334C">
        <w:rPr>
          <w:b/>
          <w:sz w:val="22"/>
          <w:szCs w:val="22"/>
        </w:rPr>
        <w:t xml:space="preserve"> </w:t>
      </w:r>
    </w:p>
    <w:p w14:paraId="3FF6D244" w14:textId="77777777" w:rsidR="00F83506" w:rsidRDefault="00F83506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</w:p>
    <w:p w14:paraId="391D9C02" w14:textId="55E0A638" w:rsidR="00F83506" w:rsidRDefault="007469D1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USŁUGA</w:t>
      </w:r>
    </w:p>
    <w:p w14:paraId="4562E9DC" w14:textId="77777777" w:rsidR="00F83506" w:rsidRDefault="00F83506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TRYB PODSTAWOWY, </w:t>
      </w:r>
    </w:p>
    <w:p w14:paraId="0E68471A" w14:textId="11AC8EA4" w:rsidR="00644F86" w:rsidRDefault="00F83506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WARIANT I</w:t>
      </w:r>
      <w:r w:rsidR="007469D1">
        <w:rPr>
          <w:b/>
          <w:sz w:val="22"/>
          <w:szCs w:val="22"/>
        </w:rPr>
        <w:t>I</w:t>
      </w:r>
    </w:p>
    <w:p w14:paraId="1A9283F2" w14:textId="77777777" w:rsidR="007342E2" w:rsidRPr="00BD0B58" w:rsidRDefault="007342E2" w:rsidP="00F83506">
      <w:pPr>
        <w:pStyle w:val="Standard"/>
        <w:tabs>
          <w:tab w:val="left" w:pos="0"/>
        </w:tabs>
        <w:spacing w:line="240" w:lineRule="auto"/>
        <w:jc w:val="center"/>
      </w:pPr>
    </w:p>
    <w:p w14:paraId="4B874766" w14:textId="77777777" w:rsidR="00983DF5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8DF72F0" w14:textId="06D499CD" w:rsidR="00C5046F" w:rsidRDefault="00983DF5" w:rsidP="00983DF5">
      <w:pPr>
        <w:pStyle w:val="Standard"/>
        <w:tabs>
          <w:tab w:val="left" w:pos="0"/>
        </w:tabs>
        <w:spacing w:before="57" w:after="177" w:line="240" w:lineRule="auto"/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w postępowaniu klasycznym o wartości poniżej progów unijnych o zamówienie publiczne</w:t>
      </w:r>
      <w:r w:rsidR="00C5046F">
        <w:rPr>
          <w:sz w:val="18"/>
          <w:szCs w:val="18"/>
        </w:rPr>
        <w:t xml:space="preserve"> prowadzonym w trybie podstawowym</w:t>
      </w:r>
      <w:r>
        <w:rPr>
          <w:sz w:val="18"/>
          <w:szCs w:val="18"/>
        </w:rPr>
        <w:t xml:space="preserve">, w którym wybiera ofertę najkorzystniejszą </w:t>
      </w:r>
      <w:r w:rsidR="007469D1">
        <w:rPr>
          <w:sz w:val="18"/>
          <w:szCs w:val="18"/>
        </w:rPr>
        <w:t>na podstawie</w:t>
      </w:r>
      <w:r w:rsidR="007469D1">
        <w:rPr>
          <w:sz w:val="18"/>
          <w:szCs w:val="18"/>
        </w:rPr>
        <w:br/>
        <w:t xml:space="preserve"> art. 275 pkt 2</w:t>
      </w:r>
      <w:r>
        <w:rPr>
          <w:sz w:val="18"/>
          <w:szCs w:val="18"/>
        </w:rPr>
        <w:t xml:space="preserve"> ustawy z dnia 11 września 2019 r.  Prawo zamówień </w:t>
      </w:r>
      <w:r w:rsidRPr="00F736EA">
        <w:rPr>
          <w:sz w:val="18"/>
          <w:szCs w:val="18"/>
        </w:rPr>
        <w:t xml:space="preserve">publicznych </w:t>
      </w:r>
      <w:r w:rsidR="00F736EA" w:rsidRPr="00F736EA">
        <w:rPr>
          <w:sz w:val="18"/>
          <w:szCs w:val="18"/>
        </w:rPr>
        <w:t>(tj. Dz. U. z 2021 r. poz. 1129</w:t>
      </w:r>
      <w:r w:rsidRPr="00F736EA">
        <w:rPr>
          <w:sz w:val="18"/>
          <w:szCs w:val="18"/>
        </w:rPr>
        <w:t xml:space="preserve"> ze zm.)  </w:t>
      </w:r>
      <w:r>
        <w:rPr>
          <w:color w:val="000000"/>
          <w:sz w:val="18"/>
          <w:szCs w:val="18"/>
        </w:rPr>
        <w:t xml:space="preserve">na </w:t>
      </w:r>
      <w:r w:rsidR="001C0D5E">
        <w:rPr>
          <w:color w:val="000000"/>
          <w:sz w:val="18"/>
          <w:szCs w:val="18"/>
        </w:rPr>
        <w:t xml:space="preserve">usługę </w:t>
      </w:r>
      <w:r w:rsidR="001C0D5E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o wa</w:t>
      </w:r>
      <w:r w:rsidR="00C813A8">
        <w:rPr>
          <w:color w:val="000000"/>
          <w:sz w:val="18"/>
          <w:szCs w:val="18"/>
        </w:rPr>
        <w:t xml:space="preserve">rtości zamówienia poniżej 214 </w:t>
      </w:r>
      <w:r>
        <w:rPr>
          <w:color w:val="000000"/>
          <w:sz w:val="18"/>
          <w:szCs w:val="18"/>
        </w:rPr>
        <w:t xml:space="preserve">000,00 euro </w:t>
      </w:r>
    </w:p>
    <w:p w14:paraId="0EBE8F6F" w14:textId="43A9515E" w:rsidR="00751FCD" w:rsidRPr="00666C04" w:rsidRDefault="00751FCD" w:rsidP="00666C04">
      <w:pPr>
        <w:ind w:left="74"/>
        <w:jc w:val="center"/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</w:pPr>
      <w:r w:rsidRPr="00666C04"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>Dostawa bazy danych GESUT</w:t>
      </w:r>
    </w:p>
    <w:p w14:paraId="4706CB17" w14:textId="6DBA89A8" w:rsidR="00751FCD" w:rsidRPr="00666C04" w:rsidRDefault="00751FCD" w:rsidP="00284ED1">
      <w:pPr>
        <w:ind w:left="74"/>
        <w:jc w:val="center"/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</w:pPr>
      <w:r w:rsidRPr="00666C04"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>(geodezyjnej ewi</w:t>
      </w:r>
      <w:r w:rsidR="00284ED1"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 xml:space="preserve">dencji sieci uzbrojenia terenu) </w:t>
      </w:r>
      <w:r w:rsidR="00EA418E" w:rsidRPr="00666C04"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 xml:space="preserve">dla obrębów Antoniew, </w:t>
      </w:r>
      <w:r w:rsidRPr="00666C04"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>Rąbień, Rąbień AB,</w:t>
      </w:r>
    </w:p>
    <w:p w14:paraId="7AED56DD" w14:textId="6AA9F9CF" w:rsidR="00F83506" w:rsidRPr="00666C04" w:rsidRDefault="00751FCD" w:rsidP="00666C04">
      <w:pPr>
        <w:pStyle w:val="standard0"/>
        <w:tabs>
          <w:tab w:val="left" w:pos="0"/>
        </w:tabs>
        <w:spacing w:before="0" w:after="0"/>
        <w:jc w:val="center"/>
        <w:rPr>
          <w:color w:val="C00000"/>
          <w:sz w:val="22"/>
          <w:szCs w:val="22"/>
        </w:rPr>
      </w:pPr>
      <w:r w:rsidRPr="00666C04">
        <w:rPr>
          <w:b/>
          <w:color w:val="000000"/>
          <w:spacing w:val="6"/>
          <w:sz w:val="22"/>
          <w:szCs w:val="22"/>
        </w:rPr>
        <w:t>gminy Aleksandrów Łódzki, powiatu zgierskiego</w:t>
      </w:r>
    </w:p>
    <w:p w14:paraId="68D000D6" w14:textId="77777777" w:rsidR="00223FE3" w:rsidRPr="00666C04" w:rsidRDefault="00223FE3" w:rsidP="00666C04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1FCD04A9" w14:textId="77777777" w:rsidR="00DF3BC6" w:rsidRDefault="00DF3BC6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17389D91" w14:textId="77777777" w:rsidR="00DF3BC6" w:rsidRDefault="00DF3BC6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27D83880" w14:textId="6746BCFC" w:rsidR="00983DF5" w:rsidRPr="00FE02F3" w:rsidRDefault="00983DF5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83DF5">
        <w:rPr>
          <w:rFonts w:ascii="Times New Roman" w:hAnsi="Times New Roman" w:cs="Times New Roman"/>
          <w:b/>
          <w:sz w:val="20"/>
          <w:szCs w:val="20"/>
        </w:rPr>
        <w:t>Przedmiotowe postępowanie prowadzone jest przy użyciu środków komunikacji elektronicznej. Składanie ofert następuje za pośrednictwem platformy zakupowej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0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1" w:history="1">
        <w:r w:rsidRPr="00560FF7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62A5E254" w14:textId="4FAFD702" w:rsidR="00983DF5" w:rsidRPr="00983DF5" w:rsidRDefault="00983DF5" w:rsidP="00983DF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E8A69B" w14:textId="54A414C6" w:rsidR="00983DF5" w:rsidRPr="00983DF5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983DF5">
        <w:rPr>
          <w:rFonts w:ascii="Times New Roman" w:hAnsi="Times New Roman" w:cs="Times New Roman"/>
          <w:sz w:val="20"/>
          <w:szCs w:val="20"/>
        </w:rPr>
        <w:t>Nr postępowania</w:t>
      </w:r>
      <w:r w:rsidRPr="00F8350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469D1">
        <w:rPr>
          <w:rFonts w:ascii="Times New Roman" w:hAnsi="Times New Roman" w:cs="Times New Roman"/>
          <w:b/>
          <w:caps/>
        </w:rPr>
        <w:t>ZP.272.</w:t>
      </w:r>
      <w:r w:rsidR="00666C04">
        <w:rPr>
          <w:rFonts w:ascii="Times New Roman" w:hAnsi="Times New Roman" w:cs="Times New Roman"/>
          <w:b/>
          <w:caps/>
        </w:rPr>
        <w:t>32</w:t>
      </w:r>
      <w:r w:rsidR="00C813A8" w:rsidRPr="00F83506">
        <w:rPr>
          <w:rFonts w:ascii="Times New Roman" w:hAnsi="Times New Roman" w:cs="Times New Roman"/>
          <w:b/>
          <w:caps/>
        </w:rPr>
        <w:t>.2021</w:t>
      </w:r>
    </w:p>
    <w:p w14:paraId="0EBD0A15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0538702B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6133DF5C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1E0CC00A" w14:textId="77777777" w:rsidR="00223FE3" w:rsidRPr="00552B62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552B62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1C22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  <w:p w14:paraId="57A36317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552B62" w:rsidRDefault="00FD5986" w:rsidP="005465B6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18"/>
                <w:szCs w:val="18"/>
              </w:rPr>
            </w:pPr>
          </w:p>
        </w:tc>
      </w:tr>
    </w:tbl>
    <w:p w14:paraId="21C15B26" w14:textId="1E3658F5" w:rsidR="00FD5986" w:rsidRDefault="00EC62C7" w:rsidP="005465B6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Zatwierdził</w:t>
      </w:r>
    </w:p>
    <w:p w14:paraId="189E508D" w14:textId="77777777" w:rsidR="00FD5986" w:rsidRDefault="00FD5986" w:rsidP="005465B6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sz w:val="20"/>
          <w:szCs w:val="20"/>
        </w:rPr>
      </w:pPr>
    </w:p>
    <w:p w14:paraId="5C3A9A21" w14:textId="26CDA947" w:rsidR="00552B62" w:rsidRPr="0026047C" w:rsidRDefault="0026047C" w:rsidP="0026047C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b/>
          <w:bCs/>
          <w:sz w:val="20"/>
          <w:szCs w:val="20"/>
        </w:rPr>
      </w:pPr>
      <w:r w:rsidRPr="0026047C">
        <w:rPr>
          <w:b/>
          <w:bCs/>
          <w:sz w:val="20"/>
          <w:szCs w:val="20"/>
        </w:rPr>
        <w:t>Zarząd Powiatu Zgierskiego</w:t>
      </w:r>
    </w:p>
    <w:p w14:paraId="484906F0" w14:textId="77777777" w:rsidR="00552B62" w:rsidRDefault="00552B62" w:rsidP="00983DF5">
      <w:pPr>
        <w:pStyle w:val="Standard"/>
        <w:tabs>
          <w:tab w:val="center" w:pos="11628"/>
          <w:tab w:val="right" w:pos="16164"/>
        </w:tabs>
        <w:spacing w:line="240" w:lineRule="auto"/>
        <w:rPr>
          <w:sz w:val="20"/>
          <w:szCs w:val="20"/>
        </w:rPr>
      </w:pPr>
    </w:p>
    <w:p w14:paraId="349BFF1A" w14:textId="77777777" w:rsidR="00552B62" w:rsidRDefault="00552B62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F1313BD" w14:textId="11C1FD4B" w:rsidR="00EC62C7" w:rsidRPr="00EC62C7" w:rsidRDefault="0042190B" w:rsidP="00DF3BC6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Zgierz, </w:t>
      </w:r>
      <w:r w:rsidR="00EA418E">
        <w:rPr>
          <w:sz w:val="20"/>
          <w:szCs w:val="20"/>
        </w:rPr>
        <w:t xml:space="preserve">SIERPIEŃ </w:t>
      </w:r>
      <w:r w:rsidR="00552B62">
        <w:rPr>
          <w:sz w:val="20"/>
          <w:szCs w:val="20"/>
        </w:rPr>
        <w:t>2021</w:t>
      </w:r>
      <w:r w:rsidR="00EC62C7">
        <w:rPr>
          <w:sz w:val="20"/>
          <w:szCs w:val="20"/>
        </w:rPr>
        <w:br w:type="page"/>
      </w:r>
    </w:p>
    <w:p w14:paraId="6F1FB346" w14:textId="77777777" w:rsidR="00ED5C00" w:rsidRDefault="00ED5C00" w:rsidP="00B239B9">
      <w:pPr>
        <w:pStyle w:val="NumeracjaUrzdowa"/>
        <w:numPr>
          <w:ilvl w:val="0"/>
          <w:numId w:val="86"/>
        </w:numPr>
        <w:rPr>
          <w:b/>
          <w:bCs/>
        </w:rPr>
      </w:pPr>
      <w:r>
        <w:rPr>
          <w:b/>
          <w:bCs/>
        </w:rPr>
        <w:lastRenderedPageBreak/>
        <w:t>NAZWA I ADRES ZAMAWIAJĄCEGO - INFORMACJE WPROWADZAJĄCE</w:t>
      </w:r>
    </w:p>
    <w:p w14:paraId="0969EEC2" w14:textId="1FCEE64D" w:rsidR="00552B62" w:rsidRPr="00C813A8" w:rsidRDefault="003D6AA0" w:rsidP="0098511B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Powiat Zgierski reprezentowany przez Zarząd Powiatu Zgierskiego w składzie: Bogdan </w:t>
      </w:r>
      <w:proofErr w:type="spellStart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Jarota</w:t>
      </w:r>
      <w:proofErr w:type="spellEnd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Przewodniczący Zarządu Powiatu Zgierskiego, Dominik Gabrysiak – Wiceprzewodniczący Zarządu Powiatu Zgierskiego, Wojciech Brzeski – Członek Zarządu, Katarzyna </w:t>
      </w:r>
      <w:proofErr w:type="spellStart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Łebedowska</w:t>
      </w:r>
      <w:proofErr w:type="spellEnd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Zarządu, Karol </w:t>
      </w:r>
      <w:proofErr w:type="spellStart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Maśliński</w:t>
      </w:r>
      <w:proofErr w:type="spellEnd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Zarządu. Pozostałe funkcje:</w:t>
      </w:r>
      <w:r w:rsidR="00D50A6F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D50A6F" w:rsidRPr="00D50A6F">
        <w:rPr>
          <w:rFonts w:ascii="Times New Roman" w:eastAsia="Times New Roman" w:hAnsi="Times New Roman" w:cs="Times New Roman"/>
          <w:iCs/>
          <w:sz w:val="22"/>
          <w:szCs w:val="22"/>
        </w:rPr>
        <w:t xml:space="preserve">Agnieszka Szymczyk </w:t>
      </w:r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–Skarbnik Powiatu, Maria Kaczorowska – Sekretarz Powiatu.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Planowany skład Komisji Przetargowej: Wojciech Brzeski – Przewodniczący, </w:t>
      </w:r>
      <w:r w:rsidRPr="00C813A8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Monika Wójcik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– Sekretarz Komisji</w:t>
      </w:r>
      <w:r w:rsidR="007469D1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>, Krystyna Kłosińska</w:t>
      </w:r>
      <w:r w:rsidRPr="00C813A8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Członek Komisji, </w:t>
      </w:r>
    </w:p>
    <w:p w14:paraId="2D23D779" w14:textId="77777777" w:rsidR="00BE35E8" w:rsidRDefault="00BE35E8" w:rsidP="00BE35E8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FBE2EC" w14:textId="2E288A9C" w:rsidR="00552B62" w:rsidRPr="00552B62" w:rsidRDefault="003D6AA0" w:rsidP="0098511B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52B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Default="00552B62" w:rsidP="00A05ED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552B62">
        <w:rPr>
          <w:color w:val="000000" w:themeColor="text1"/>
          <w:sz w:val="22"/>
          <w:szCs w:val="22"/>
        </w:rPr>
        <w:t>adres do korespondencji</w:t>
      </w:r>
      <w:r w:rsidR="000C656C">
        <w:rPr>
          <w:color w:val="000000" w:themeColor="text1"/>
          <w:sz w:val="22"/>
          <w:szCs w:val="22"/>
        </w:rPr>
        <w:t>: 95 -100 Zgierz, ul. Sadowa 6a</w:t>
      </w:r>
      <w:r>
        <w:rPr>
          <w:color w:val="000000" w:themeColor="text1"/>
          <w:sz w:val="22"/>
          <w:szCs w:val="22"/>
        </w:rPr>
        <w:t>;</w:t>
      </w:r>
    </w:p>
    <w:p w14:paraId="19AD5A06" w14:textId="77777777" w:rsidR="000C656C" w:rsidRDefault="000C656C" w:rsidP="00A05ED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telefonu: 42 2888153, 42 2888154, 42 2888156</w:t>
      </w:r>
      <w:r w:rsidRPr="000C656C">
        <w:rPr>
          <w:color w:val="000000" w:themeColor="text1"/>
          <w:sz w:val="22"/>
          <w:szCs w:val="22"/>
        </w:rPr>
        <w:t>;</w:t>
      </w:r>
    </w:p>
    <w:p w14:paraId="755AE016" w14:textId="77777777" w:rsidR="00EA418E" w:rsidRDefault="000C656C" w:rsidP="00A05ED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 w:themeColor="text1"/>
          <w:sz w:val="22"/>
          <w:szCs w:val="22"/>
        </w:rPr>
        <w:t xml:space="preserve">e-mail do korespondencji w sprawie zamówienia: </w:t>
      </w:r>
    </w:p>
    <w:p w14:paraId="6021CE57" w14:textId="3A53993D" w:rsidR="000C656C" w:rsidRDefault="004051DE" w:rsidP="00EA418E">
      <w:pPr>
        <w:pStyle w:val="Akapitzlist"/>
        <w:spacing w:line="240" w:lineRule="auto"/>
        <w:ind w:left="1440"/>
        <w:rPr>
          <w:color w:val="000000" w:themeColor="text1"/>
          <w:sz w:val="22"/>
          <w:szCs w:val="22"/>
        </w:rPr>
      </w:pPr>
      <w:hyperlink r:id="rId12" w:history="1">
        <w:r w:rsidR="000C656C" w:rsidRPr="009E7652">
          <w:rPr>
            <w:rStyle w:val="Hipercze"/>
            <w:sz w:val="22"/>
            <w:szCs w:val="22"/>
          </w:rPr>
          <w:t>przetargi_wojcik@powiat.zgierz.pl</w:t>
        </w:r>
      </w:hyperlink>
      <w:r w:rsidR="000C656C">
        <w:rPr>
          <w:color w:val="000000" w:themeColor="text1"/>
          <w:sz w:val="22"/>
          <w:szCs w:val="22"/>
          <w:u w:val="single"/>
        </w:rPr>
        <w:t xml:space="preserve">, </w:t>
      </w:r>
      <w:r w:rsidR="000C656C" w:rsidRPr="000C656C">
        <w:rPr>
          <w:color w:val="000000" w:themeColor="text1"/>
          <w:sz w:val="22"/>
          <w:szCs w:val="22"/>
        </w:rPr>
        <w:t xml:space="preserve"> </w:t>
      </w:r>
      <w:hyperlink r:id="rId13" w:history="1">
        <w:r w:rsidR="000C656C" w:rsidRPr="009E7652">
          <w:rPr>
            <w:rStyle w:val="Hipercze"/>
            <w:sz w:val="22"/>
            <w:szCs w:val="22"/>
          </w:rPr>
          <w:t>r.fandrych@powiat.zgierz.pl</w:t>
        </w:r>
      </w:hyperlink>
      <w:r w:rsidR="000C656C">
        <w:rPr>
          <w:color w:val="000000" w:themeColor="text1"/>
          <w:sz w:val="22"/>
          <w:szCs w:val="22"/>
        </w:rPr>
        <w:t xml:space="preserve">, </w:t>
      </w:r>
    </w:p>
    <w:p w14:paraId="3DF07529" w14:textId="56ABF35F" w:rsidR="000C656C" w:rsidRPr="000C656C" w:rsidRDefault="000C656C" w:rsidP="00A05ED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/>
          <w:sz w:val="22"/>
          <w:szCs w:val="22"/>
        </w:rPr>
        <w:t>adres stron</w:t>
      </w:r>
      <w:r w:rsidR="00BA6F76">
        <w:rPr>
          <w:color w:val="000000"/>
          <w:sz w:val="22"/>
          <w:szCs w:val="22"/>
        </w:rPr>
        <w:t>y internetowej</w:t>
      </w:r>
      <w:r w:rsidR="00F44A0F">
        <w:rPr>
          <w:color w:val="000000"/>
          <w:sz w:val="22"/>
          <w:szCs w:val="22"/>
        </w:rPr>
        <w:t>, na której</w:t>
      </w:r>
      <w:r w:rsidRPr="000C656C">
        <w:rPr>
          <w:color w:val="000000"/>
          <w:sz w:val="22"/>
          <w:szCs w:val="22"/>
        </w:rPr>
        <w:t xml:space="preserve"> opublikowano </w:t>
      </w:r>
      <w:r w:rsidR="00BA6F76">
        <w:rPr>
          <w:color w:val="000000"/>
          <w:sz w:val="22"/>
          <w:szCs w:val="22"/>
        </w:rPr>
        <w:t>informację o przetargu wraz z S</w:t>
      </w:r>
      <w:r w:rsidRPr="000C656C">
        <w:rPr>
          <w:color w:val="000000"/>
          <w:sz w:val="22"/>
          <w:szCs w:val="22"/>
        </w:rPr>
        <w:t>WZ</w:t>
      </w:r>
      <w:r w:rsidR="00F44A0F">
        <w:rPr>
          <w:color w:val="000000"/>
          <w:sz w:val="22"/>
          <w:szCs w:val="22"/>
        </w:rPr>
        <w:t xml:space="preserve"> oraz </w:t>
      </w:r>
      <w:r w:rsidR="00BA6F76">
        <w:rPr>
          <w:color w:val="000000" w:themeColor="text1"/>
          <w:sz w:val="22"/>
          <w:szCs w:val="22"/>
        </w:rPr>
        <w:t>na której</w:t>
      </w:r>
      <w:r w:rsidR="00BA6F76" w:rsidRPr="003D6AA0">
        <w:rPr>
          <w:color w:val="000000" w:themeColor="text1"/>
          <w:sz w:val="22"/>
          <w:szCs w:val="22"/>
        </w:rPr>
        <w:t xml:space="preserve"> </w:t>
      </w:r>
      <w:r w:rsidR="00BA6F76">
        <w:rPr>
          <w:color w:val="000000" w:themeColor="text1"/>
          <w:sz w:val="22"/>
          <w:szCs w:val="22"/>
        </w:rPr>
        <w:t>udostępniane będą zmiany  i wyjaśnienia treści SWZ oraz inne dokumenty bezpośrednio związane z postępowaniem</w:t>
      </w:r>
      <w:r w:rsidR="00BA6F76">
        <w:rPr>
          <w:color w:val="000000"/>
          <w:sz w:val="22"/>
          <w:szCs w:val="22"/>
        </w:rPr>
        <w:t xml:space="preserve">: </w:t>
      </w:r>
      <w:hyperlink r:id="rId14" w:history="1">
        <w:r w:rsidRPr="000C656C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0C656C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0C656C">
        <w:rPr>
          <w:color w:val="000000"/>
          <w:sz w:val="22"/>
          <w:szCs w:val="22"/>
        </w:rPr>
        <w:t xml:space="preserve"> lub bezpośrednio pod adresem </w:t>
      </w:r>
      <w:hyperlink r:id="rId15" w:history="1">
        <w:r w:rsidR="00560FF7" w:rsidRPr="00736DC3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560FF7">
        <w:rPr>
          <w:rStyle w:val="Hipercze"/>
          <w:b/>
          <w:bCs/>
          <w:color w:val="000000"/>
          <w:sz w:val="22"/>
          <w:szCs w:val="22"/>
        </w:rPr>
        <w:t xml:space="preserve"> </w:t>
      </w:r>
      <w:r w:rsidRPr="000C656C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5F7AC1C4" w14:textId="77777777" w:rsidR="00BA6F76" w:rsidRDefault="00BA6F76" w:rsidP="00A05ED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 xml:space="preserve">Bank Spółdzielczy </w:t>
      </w:r>
      <w:r>
        <w:rPr>
          <w:color w:val="000000" w:themeColor="text1"/>
          <w:sz w:val="22"/>
          <w:szCs w:val="22"/>
        </w:rPr>
        <w:t xml:space="preserve">w Zgierzu, </w:t>
      </w:r>
      <w:r w:rsidRPr="00BA6F76">
        <w:rPr>
          <w:color w:val="000000" w:themeColor="text1"/>
          <w:sz w:val="22"/>
          <w:szCs w:val="22"/>
        </w:rPr>
        <w:t>nr konta</w:t>
      </w:r>
      <w:r w:rsidR="003D6AA0" w:rsidRPr="00BA6F76">
        <w:rPr>
          <w:color w:val="000000" w:themeColor="text1"/>
          <w:sz w:val="22"/>
          <w:szCs w:val="22"/>
        </w:rPr>
        <w:t>: 51 8</w:t>
      </w:r>
      <w:r w:rsidR="00BA2CBA" w:rsidRPr="00BA6F76">
        <w:rPr>
          <w:color w:val="000000" w:themeColor="text1"/>
          <w:sz w:val="22"/>
          <w:szCs w:val="22"/>
        </w:rPr>
        <w:t>7</w:t>
      </w:r>
      <w:r w:rsidR="003D6AA0" w:rsidRPr="00BA6F76">
        <w:rPr>
          <w:color w:val="000000" w:themeColor="text1"/>
          <w:sz w:val="22"/>
          <w:szCs w:val="22"/>
        </w:rPr>
        <w:t>83 0004 0029 0065 200</w:t>
      </w:r>
      <w:r w:rsidRPr="00BA6F76">
        <w:rPr>
          <w:color w:val="000000" w:themeColor="text1"/>
          <w:sz w:val="22"/>
          <w:szCs w:val="22"/>
        </w:rPr>
        <w:t xml:space="preserve">0 0004, </w:t>
      </w:r>
    </w:p>
    <w:p w14:paraId="2AC0F28B" w14:textId="77777777" w:rsidR="00BA6F76" w:rsidRDefault="003D6AA0" w:rsidP="00A05ED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NIP:732-217-00-07;</w:t>
      </w:r>
    </w:p>
    <w:p w14:paraId="3491BB91" w14:textId="77777777" w:rsidR="00BA6F76" w:rsidRDefault="003D6AA0" w:rsidP="00A05ED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REGON: 472057661;</w:t>
      </w:r>
    </w:p>
    <w:p w14:paraId="3692562D" w14:textId="33B36B81" w:rsidR="00BA6F76" w:rsidRPr="00BA6F76" w:rsidRDefault="00BA6F76" w:rsidP="00A05ED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w koresponden</w:t>
      </w:r>
      <w:r>
        <w:rPr>
          <w:color w:val="000000" w:themeColor="text1"/>
          <w:sz w:val="22"/>
          <w:szCs w:val="22"/>
        </w:rPr>
        <w:t xml:space="preserve">cji </w:t>
      </w:r>
      <w:r w:rsidRPr="00BA6F76">
        <w:rPr>
          <w:color w:val="000000" w:themeColor="text1"/>
          <w:sz w:val="22"/>
          <w:szCs w:val="22"/>
        </w:rPr>
        <w:t>na</w:t>
      </w:r>
      <w:r>
        <w:rPr>
          <w:color w:val="000000" w:themeColor="text1"/>
          <w:sz w:val="22"/>
          <w:szCs w:val="22"/>
        </w:rPr>
        <w:t xml:space="preserve">leży posługiwać się tym znakiem </w:t>
      </w:r>
      <w:r w:rsidR="008B250E">
        <w:rPr>
          <w:b/>
          <w:color w:val="000000" w:themeColor="text1"/>
          <w:sz w:val="22"/>
          <w:szCs w:val="22"/>
        </w:rPr>
        <w:t>ZP.272.</w:t>
      </w:r>
      <w:r w:rsidR="00666C04">
        <w:rPr>
          <w:b/>
          <w:color w:val="000000" w:themeColor="text1"/>
          <w:sz w:val="22"/>
          <w:szCs w:val="22"/>
        </w:rPr>
        <w:t>32</w:t>
      </w:r>
      <w:r w:rsidRPr="00BA6F76">
        <w:rPr>
          <w:b/>
          <w:color w:val="000000" w:themeColor="text1"/>
          <w:sz w:val="22"/>
          <w:szCs w:val="22"/>
        </w:rPr>
        <w:t>.2021</w:t>
      </w:r>
      <w:r w:rsidR="003D6AA0" w:rsidRPr="00BA6F76">
        <w:rPr>
          <w:i/>
          <w:color w:val="000000" w:themeColor="text1"/>
          <w:sz w:val="22"/>
          <w:szCs w:val="22"/>
        </w:rPr>
        <w:t xml:space="preserve"> </w:t>
      </w:r>
    </w:p>
    <w:p w14:paraId="2700BEA9" w14:textId="77777777" w:rsidR="00BA6F76" w:rsidRDefault="00BA6F76" w:rsidP="00BA6F76">
      <w:pPr>
        <w:rPr>
          <w:color w:val="000000" w:themeColor="text1"/>
          <w:sz w:val="22"/>
          <w:szCs w:val="22"/>
        </w:rPr>
      </w:pPr>
    </w:p>
    <w:p w14:paraId="77969A9A" w14:textId="77777777" w:rsidR="00BA6F76" w:rsidRPr="00C55BB4" w:rsidRDefault="00BA6F76" w:rsidP="0098511B">
      <w:pPr>
        <w:pStyle w:val="NumeracjaUrzdowa"/>
        <w:widowControl/>
        <w:numPr>
          <w:ilvl w:val="0"/>
          <w:numId w:val="98"/>
        </w:numPr>
        <w:spacing w:before="120" w:after="120" w:line="240" w:lineRule="auto"/>
        <w:rPr>
          <w:sz w:val="22"/>
          <w:szCs w:val="22"/>
        </w:rPr>
      </w:pPr>
      <w:r w:rsidRPr="00C55BB4">
        <w:rPr>
          <w:b/>
          <w:sz w:val="22"/>
          <w:szCs w:val="22"/>
        </w:rPr>
        <w:t>Ogłoszenie o zamówieniu zostało przekazane do Biuletynu Zamówień Publicznych:</w:t>
      </w:r>
    </w:p>
    <w:p w14:paraId="0F1046E5" w14:textId="7B87DD52" w:rsidR="00BA6F76" w:rsidRPr="00CA40EC" w:rsidRDefault="004051DE" w:rsidP="00CA40EC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b/>
          <w:sz w:val="22"/>
          <w:szCs w:val="22"/>
        </w:rPr>
      </w:pPr>
      <w:hyperlink r:id="rId16" w:history="1">
        <w:r w:rsidR="00BA6F76" w:rsidRPr="00C55BB4">
          <w:rPr>
            <w:rStyle w:val="Internetlink"/>
            <w:b/>
            <w:sz w:val="22"/>
            <w:szCs w:val="22"/>
          </w:rPr>
          <w:t>www.uzp.gov.pl</w:t>
        </w:r>
      </w:hyperlink>
      <w:r w:rsidR="00EA418E">
        <w:rPr>
          <w:b/>
          <w:sz w:val="22"/>
          <w:szCs w:val="22"/>
        </w:rPr>
        <w:t xml:space="preserve"> w dniu </w:t>
      </w:r>
      <w:r w:rsidR="00B82B81">
        <w:rPr>
          <w:b/>
          <w:sz w:val="22"/>
          <w:szCs w:val="22"/>
        </w:rPr>
        <w:t xml:space="preserve">02.09.2021 r. </w:t>
      </w:r>
      <w:r w:rsidR="00BA6F76" w:rsidRPr="00C55BB4">
        <w:rPr>
          <w:b/>
          <w:sz w:val="22"/>
          <w:szCs w:val="22"/>
        </w:rPr>
        <w:t xml:space="preserve">Zamówieniu </w:t>
      </w:r>
      <w:r w:rsidR="00BA6F76">
        <w:rPr>
          <w:b/>
          <w:sz w:val="22"/>
          <w:szCs w:val="22"/>
        </w:rPr>
        <w:t>nad</w:t>
      </w:r>
      <w:r w:rsidR="000F1F59">
        <w:rPr>
          <w:b/>
          <w:sz w:val="22"/>
          <w:szCs w:val="22"/>
        </w:rPr>
        <w:t xml:space="preserve">ano numer: </w:t>
      </w:r>
      <w:r w:rsidR="00B82B81">
        <w:rPr>
          <w:b/>
          <w:sz w:val="22"/>
          <w:szCs w:val="22"/>
        </w:rPr>
        <w:t>2021/BZP 00168367/01</w:t>
      </w:r>
    </w:p>
    <w:p w14:paraId="4171331A" w14:textId="77777777" w:rsidR="001434FC" w:rsidRPr="00BA6F76" w:rsidRDefault="001434FC" w:rsidP="00BA6F76">
      <w:pPr>
        <w:rPr>
          <w:color w:val="000000" w:themeColor="text1"/>
          <w:sz w:val="22"/>
          <w:szCs w:val="22"/>
        </w:rPr>
      </w:pPr>
    </w:p>
    <w:p w14:paraId="396DCFEF" w14:textId="77777777" w:rsidR="00E27482" w:rsidRDefault="00E27482" w:rsidP="0098511B">
      <w:pPr>
        <w:pStyle w:val="Akapitzlist"/>
        <w:numPr>
          <w:ilvl w:val="3"/>
          <w:numId w:val="97"/>
        </w:numPr>
        <w:rPr>
          <w:b/>
          <w:sz w:val="22"/>
          <w:szCs w:val="22"/>
        </w:rPr>
      </w:pPr>
      <w:r w:rsidRPr="00153508">
        <w:rPr>
          <w:b/>
          <w:sz w:val="22"/>
          <w:szCs w:val="22"/>
        </w:rPr>
        <w:t>TRYB UDZIELANIA ZAMÓWIENIA</w:t>
      </w:r>
    </w:p>
    <w:p w14:paraId="07904325" w14:textId="16C96153" w:rsidR="00CA40B2" w:rsidRDefault="00CA40EC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A6E1A">
        <w:rPr>
          <w:sz w:val="22"/>
          <w:szCs w:val="22"/>
        </w:rPr>
        <w:t xml:space="preserve">Ilekroć w </w:t>
      </w:r>
      <w:r>
        <w:rPr>
          <w:sz w:val="22"/>
          <w:szCs w:val="22"/>
        </w:rPr>
        <w:t>SWZ</w:t>
      </w:r>
      <w:r w:rsidRPr="00FA6E1A">
        <w:rPr>
          <w:sz w:val="22"/>
          <w:szCs w:val="22"/>
        </w:rPr>
        <w:t xml:space="preserve"> zastosowane jest pojęcie „</w:t>
      </w:r>
      <w:r>
        <w:rPr>
          <w:sz w:val="22"/>
          <w:szCs w:val="22"/>
        </w:rPr>
        <w:t>Ust</w:t>
      </w:r>
      <w:r w:rsidRPr="00FA6E1A">
        <w:rPr>
          <w:sz w:val="22"/>
          <w:szCs w:val="22"/>
        </w:rPr>
        <w:t>awa” lub „</w:t>
      </w:r>
      <w:r>
        <w:rPr>
          <w:sz w:val="22"/>
          <w:szCs w:val="22"/>
        </w:rPr>
        <w:t>ust</w:t>
      </w:r>
      <w:r w:rsidRPr="00FA6E1A">
        <w:rPr>
          <w:sz w:val="22"/>
          <w:szCs w:val="22"/>
        </w:rPr>
        <w:t xml:space="preserve">awa </w:t>
      </w:r>
      <w:proofErr w:type="spellStart"/>
      <w:r w:rsidRPr="00FA6E1A">
        <w:rPr>
          <w:sz w:val="22"/>
          <w:szCs w:val="22"/>
        </w:rPr>
        <w:t>Pzp</w:t>
      </w:r>
      <w:proofErr w:type="spellEnd"/>
      <w:r w:rsidRPr="00FA6E1A">
        <w:rPr>
          <w:sz w:val="22"/>
          <w:szCs w:val="22"/>
        </w:rPr>
        <w:t xml:space="preserve">”, bez bliższego określenia </w:t>
      </w:r>
      <w:r w:rsidRPr="00FA6E1A">
        <w:rPr>
          <w:sz w:val="22"/>
          <w:szCs w:val="22"/>
        </w:rPr>
        <w:br/>
        <w:t xml:space="preserve">o jaką </w:t>
      </w:r>
      <w:r>
        <w:rPr>
          <w:sz w:val="22"/>
          <w:szCs w:val="22"/>
        </w:rPr>
        <w:t xml:space="preserve">ustawę chodzi, dotyczy </w:t>
      </w:r>
      <w:r w:rsidRPr="00CA40EC">
        <w:rPr>
          <w:sz w:val="22"/>
          <w:szCs w:val="22"/>
        </w:rPr>
        <w:t xml:space="preserve">ustawy z dnia 11 września 2019 r.  Prawo zamówień publicznych </w:t>
      </w:r>
      <w:r>
        <w:rPr>
          <w:sz w:val="22"/>
          <w:szCs w:val="22"/>
        </w:rPr>
        <w:br/>
      </w:r>
      <w:r w:rsidRPr="00CA40EC">
        <w:rPr>
          <w:sz w:val="22"/>
          <w:szCs w:val="22"/>
        </w:rPr>
        <w:t xml:space="preserve">(tj. </w:t>
      </w:r>
      <w:r w:rsidR="00EA418E">
        <w:rPr>
          <w:sz w:val="22"/>
          <w:szCs w:val="22"/>
        </w:rPr>
        <w:t>Dz. U. z 2021 r. poz. 1129</w:t>
      </w:r>
      <w:r w:rsidRPr="00CA40EC">
        <w:rPr>
          <w:sz w:val="22"/>
          <w:szCs w:val="22"/>
        </w:rPr>
        <w:t xml:space="preserve"> ze zm.)</w:t>
      </w:r>
      <w:r>
        <w:rPr>
          <w:sz w:val="22"/>
          <w:szCs w:val="22"/>
        </w:rPr>
        <w:t>.</w:t>
      </w:r>
      <w:r w:rsidR="00CA40B2" w:rsidRPr="00CA40B2">
        <w:rPr>
          <w:sz w:val="22"/>
          <w:szCs w:val="22"/>
        </w:rPr>
        <w:t>W sprawach nieuregulowanych zapisami niniejszej SWZ, stosuje się przepisy wspomnianej ustawy wraz z aktami wykonawczymi do tej ustawy.</w:t>
      </w:r>
    </w:p>
    <w:p w14:paraId="04E88484" w14:textId="77777777" w:rsidR="005A6117" w:rsidRDefault="00E27482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CA40B2">
        <w:rPr>
          <w:sz w:val="22"/>
          <w:szCs w:val="22"/>
        </w:rPr>
        <w:t xml:space="preserve">Postępowanie jest prowadzone w języku polskim, w związku z tym wszelkie oświadczenia, zawiadomienia, zapytania do treści </w:t>
      </w:r>
      <w:r w:rsidR="0008348A" w:rsidRPr="00CA40B2">
        <w:rPr>
          <w:sz w:val="22"/>
          <w:szCs w:val="22"/>
        </w:rPr>
        <w:t>SWZ</w:t>
      </w:r>
      <w:r w:rsidRPr="00CA40B2">
        <w:rPr>
          <w:sz w:val="22"/>
          <w:szCs w:val="22"/>
        </w:rPr>
        <w:t>, oferty itp. muszą być składane w języku polskim.</w:t>
      </w:r>
    </w:p>
    <w:p w14:paraId="4AE8D232" w14:textId="77777777" w:rsidR="005A6117" w:rsidRDefault="001434FC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Rozliczenia pomiędzy Zamawiającym, a Wykonawcą będą prowadzone wyłącznie w złotych polskich.</w:t>
      </w:r>
    </w:p>
    <w:p w14:paraId="69C12D9D" w14:textId="1EADA83B" w:rsidR="005A6117" w:rsidRDefault="00CA40B2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rFonts w:eastAsia="Arial Unicode MS"/>
          <w:sz w:val="22"/>
          <w:szCs w:val="22"/>
        </w:rPr>
        <w:t xml:space="preserve">Powiat Zgierski reprezentowany przez Zarząd Powiatu </w:t>
      </w:r>
      <w:r w:rsidRPr="005A6117">
        <w:rPr>
          <w:sz w:val="22"/>
          <w:szCs w:val="22"/>
        </w:rPr>
        <w:t xml:space="preserve">Zgierskiego zaprasza do składania ofert </w:t>
      </w:r>
      <w:r w:rsidR="00B57D09" w:rsidRPr="005A6117">
        <w:rPr>
          <w:sz w:val="22"/>
          <w:szCs w:val="22"/>
        </w:rPr>
        <w:br/>
      </w:r>
      <w:r w:rsidRPr="005A6117">
        <w:rPr>
          <w:sz w:val="22"/>
          <w:szCs w:val="22"/>
        </w:rPr>
        <w:t xml:space="preserve">w postępowaniu prowadzonym w trybie podstawowym, w którym w odpowiedzi na ogłoszenie </w:t>
      </w:r>
      <w:r w:rsidR="00B57D09" w:rsidRPr="005A6117">
        <w:rPr>
          <w:sz w:val="22"/>
          <w:szCs w:val="22"/>
        </w:rPr>
        <w:br/>
      </w:r>
      <w:r w:rsidRPr="005A6117">
        <w:rPr>
          <w:sz w:val="22"/>
          <w:szCs w:val="22"/>
        </w:rPr>
        <w:t xml:space="preserve">o zamówieniu mogą składać wszyscy zainteresowani wykonawcy, a następnie zamawiający wybiera najkorzystniejszą ofertę </w:t>
      </w:r>
      <w:r w:rsidR="001C0D5E">
        <w:rPr>
          <w:sz w:val="22"/>
          <w:szCs w:val="22"/>
        </w:rPr>
        <w:t>z możliwością przeprowadzenia negocjacji art. 275 pkt 2</w:t>
      </w:r>
      <w:r w:rsidRPr="005A6117">
        <w:rPr>
          <w:sz w:val="22"/>
          <w:szCs w:val="22"/>
        </w:rPr>
        <w:t xml:space="preserve">) Ustawy. </w:t>
      </w:r>
    </w:p>
    <w:p w14:paraId="51A67D67" w14:textId="2EE5143E" w:rsidR="00B40E1E" w:rsidRPr="00B40E1E" w:rsidRDefault="007469D1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>
        <w:rPr>
          <w:color w:val="538135" w:themeColor="accent6" w:themeShade="BF"/>
          <w:sz w:val="22"/>
          <w:szCs w:val="22"/>
          <w:lang w:eastAsia="pl-PL"/>
        </w:rPr>
        <w:t>Zamawiający przewiduje prowadzenie</w:t>
      </w:r>
      <w:r w:rsidR="001434FC" w:rsidRPr="005A6117">
        <w:rPr>
          <w:color w:val="538135" w:themeColor="accent6" w:themeShade="BF"/>
          <w:sz w:val="22"/>
          <w:szCs w:val="22"/>
          <w:lang w:eastAsia="pl-PL"/>
        </w:rPr>
        <w:t xml:space="preserve"> negocjacji. </w:t>
      </w:r>
      <w:r w:rsidR="00B40E1E" w:rsidRPr="00B40E1E">
        <w:rPr>
          <w:sz w:val="22"/>
          <w:szCs w:val="22"/>
        </w:rPr>
        <w:t xml:space="preserve">Zamawiający może, ale nie musi, przeprowadzić negocjacje w celu ulepszenia treści ofert, które podlegają ocenie w ramach kryteriów oceny ofert. W </w:t>
      </w:r>
      <w:r w:rsidR="00B40E1E" w:rsidRPr="00B40E1E">
        <w:rPr>
          <w:sz w:val="22"/>
          <w:szCs w:val="22"/>
        </w:rPr>
        <w:lastRenderedPageBreak/>
        <w:t>przypadku, gdy Zamawiający nie będzie prowadził negocjacji, dokonuje wyboru najkorzystniejszej oferty spośród niepodlegających odrzuceniu ofert złożonych w odpowiedzi na ogłoszenie o zamówieniu.</w:t>
      </w:r>
    </w:p>
    <w:p w14:paraId="0A02E4FF" w14:textId="77777777" w:rsidR="005A6117" w:rsidRDefault="00296335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Wykonawca może powierzyć wykonanie części zamówienia podwykonawcy.</w:t>
      </w:r>
    </w:p>
    <w:p w14:paraId="3D764204" w14:textId="77777777" w:rsidR="005A6117" w:rsidRPr="005A6117" w:rsidRDefault="001434FC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5A6117" w:rsidRDefault="001434FC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5A6117" w:rsidRDefault="001434FC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77777777" w:rsidR="005A6117" w:rsidRPr="005A6117" w:rsidRDefault="001434FC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5A6117">
        <w:rPr>
          <w:color w:val="000000"/>
          <w:sz w:val="22"/>
          <w:szCs w:val="22"/>
          <w:lang w:eastAsia="pl-PL"/>
        </w:rPr>
        <w:t xml:space="preserve">ustawa </w:t>
      </w:r>
      <w:proofErr w:type="spellStart"/>
      <w:r w:rsidR="00983DF5" w:rsidRPr="005A6117">
        <w:rPr>
          <w:color w:val="000000"/>
          <w:sz w:val="22"/>
          <w:szCs w:val="22"/>
          <w:lang w:eastAsia="pl-PL"/>
        </w:rPr>
        <w:t>Pzp</w:t>
      </w:r>
      <w:proofErr w:type="spellEnd"/>
      <w:r w:rsidR="00983DF5" w:rsidRPr="005A6117">
        <w:rPr>
          <w:color w:val="000000"/>
          <w:sz w:val="22"/>
          <w:szCs w:val="22"/>
          <w:lang w:eastAsia="pl-PL"/>
        </w:rPr>
        <w:t>.</w:t>
      </w:r>
    </w:p>
    <w:p w14:paraId="32D3FE07" w14:textId="77777777" w:rsidR="005A6117" w:rsidRDefault="00983DF5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 xml:space="preserve">Zamawiający nie określa dodatkowych wymagań związanych z zatrudnianiem osób, o których mowa w art. 96 ust. 2 pkt 2 ustawa </w:t>
      </w:r>
      <w:proofErr w:type="spellStart"/>
      <w:r w:rsidRPr="005A6117">
        <w:rPr>
          <w:sz w:val="22"/>
          <w:szCs w:val="22"/>
        </w:rPr>
        <w:t>Pzp</w:t>
      </w:r>
      <w:proofErr w:type="spellEnd"/>
      <w:r w:rsidRPr="005A6117">
        <w:rPr>
          <w:sz w:val="22"/>
          <w:szCs w:val="22"/>
        </w:rPr>
        <w:t>.</w:t>
      </w:r>
    </w:p>
    <w:p w14:paraId="4CC4480E" w14:textId="77777777" w:rsidR="005A6117" w:rsidRDefault="00E27482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rozliczenia w walucie obcej.</w:t>
      </w:r>
    </w:p>
    <w:p w14:paraId="1CDD4D50" w14:textId="77777777" w:rsidR="005A6117" w:rsidRDefault="00E27482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udzielenia zaliczek na poczet wykonania zamówienia.</w:t>
      </w:r>
    </w:p>
    <w:p w14:paraId="75222A55" w14:textId="77777777" w:rsidR="005A6117" w:rsidRDefault="00E27482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Default="00E27482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506EF2EE" w14:textId="4F17069C" w:rsidR="009C7936" w:rsidRPr="009C7936" w:rsidRDefault="00B57D09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538135" w:themeColor="accent6" w:themeShade="BF"/>
          <w:kern w:val="0"/>
          <w:sz w:val="22"/>
          <w:szCs w:val="22"/>
          <w:lang w:eastAsia="pl-PL" w:bidi="ar-SA"/>
        </w:rPr>
        <w:t>Zamawiający nie dopusz</w:t>
      </w:r>
      <w:r w:rsidR="009C7936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cza składania ofert częściowych </w:t>
      </w:r>
      <w:r w:rsidR="001C0D5E">
        <w:rPr>
          <w:bCs/>
          <w:sz w:val="22"/>
          <w:szCs w:val="22"/>
        </w:rPr>
        <w:t>- brak</w:t>
      </w:r>
      <w:r w:rsidR="009C7936" w:rsidRPr="009C7936">
        <w:rPr>
          <w:bCs/>
          <w:sz w:val="22"/>
          <w:szCs w:val="22"/>
        </w:rPr>
        <w:t xml:space="preserve"> podziału zamówienia na części podyktowany jest względami organizacyjnymi, technicznymi oraz ekonomicznymi realizowanego przedmiotu zamówienia.</w:t>
      </w:r>
    </w:p>
    <w:p w14:paraId="596DE138" w14:textId="77777777" w:rsidR="005A6117" w:rsidRDefault="00B57D09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5A6117">
        <w:rPr>
          <w:kern w:val="0"/>
          <w:sz w:val="22"/>
          <w:szCs w:val="22"/>
          <w:lang w:eastAsia="pl-PL" w:bidi="ar-SA"/>
        </w:rPr>
        <w:t>za składania ofert wariantowych.</w:t>
      </w:r>
    </w:p>
    <w:p w14:paraId="630F8CBF" w14:textId="1B9C5C68" w:rsidR="005A6117" w:rsidRPr="005A6117" w:rsidRDefault="00B57D09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kern w:val="0"/>
          <w:sz w:val="22"/>
          <w:szCs w:val="22"/>
          <w:lang w:eastAsia="pl-PL" w:bidi="ar-SA"/>
        </w:rPr>
        <w:t>Zamawiający nie przewiduje udzielania zamówień, o których m</w:t>
      </w:r>
      <w:r w:rsidR="005A6117">
        <w:rPr>
          <w:kern w:val="0"/>
          <w:sz w:val="22"/>
          <w:szCs w:val="22"/>
          <w:lang w:eastAsia="pl-PL" w:bidi="ar-SA"/>
        </w:rPr>
        <w:t>owa w art. 214 ust. 1 pkt 7 i 8</w:t>
      </w:r>
      <w:r w:rsidR="00305C57">
        <w:rPr>
          <w:kern w:val="0"/>
          <w:sz w:val="22"/>
          <w:szCs w:val="22"/>
          <w:lang w:eastAsia="pl-PL" w:bidi="ar-SA"/>
        </w:rPr>
        <w:t xml:space="preserve"> Ustawy.</w:t>
      </w:r>
    </w:p>
    <w:p w14:paraId="649E3ECE" w14:textId="1EA8ACDC" w:rsidR="00644F86" w:rsidRPr="00F83506" w:rsidRDefault="00C813A8" w:rsidP="00A05ED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>
        <w:rPr>
          <w:color w:val="538135" w:themeColor="accent6" w:themeShade="BF"/>
          <w:sz w:val="22"/>
          <w:szCs w:val="22"/>
          <w:lang w:eastAsia="pl-PL"/>
        </w:rPr>
        <w:t xml:space="preserve">Zgodnie z art. 310 pkt 1 ustawa </w:t>
      </w:r>
      <w:proofErr w:type="spellStart"/>
      <w:r>
        <w:rPr>
          <w:color w:val="538135" w:themeColor="accent6" w:themeShade="BF"/>
          <w:sz w:val="22"/>
          <w:szCs w:val="22"/>
          <w:lang w:eastAsia="pl-PL"/>
        </w:rPr>
        <w:t>Pzp</w:t>
      </w:r>
      <w:proofErr w:type="spellEnd"/>
      <w:r>
        <w:rPr>
          <w:color w:val="538135" w:themeColor="accent6" w:themeShade="BF"/>
          <w:sz w:val="22"/>
          <w:szCs w:val="22"/>
          <w:lang w:eastAsia="pl-PL"/>
        </w:rPr>
        <w:t>,</w:t>
      </w:r>
      <w:r w:rsidR="00B57D09" w:rsidRPr="005A6117">
        <w:rPr>
          <w:color w:val="538135" w:themeColor="accent6" w:themeShade="BF"/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</w:t>
      </w:r>
      <w:r w:rsidR="00D50A6F">
        <w:rPr>
          <w:color w:val="538135" w:themeColor="accent6" w:themeShade="BF"/>
          <w:sz w:val="22"/>
          <w:szCs w:val="22"/>
          <w:lang w:eastAsia="pl-PL"/>
        </w:rPr>
        <w:t>ienia, nie zostały mu przyznane.</w:t>
      </w:r>
    </w:p>
    <w:p w14:paraId="7519277D" w14:textId="18BD351C" w:rsidR="00B32FD1" w:rsidRPr="00AD75D3" w:rsidRDefault="00AD75D3" w:rsidP="00574C03">
      <w:pPr>
        <w:pStyle w:val="Akapitzlist"/>
        <w:numPr>
          <w:ilvl w:val="0"/>
          <w:numId w:val="11"/>
        </w:numPr>
        <w:spacing w:after="0"/>
        <w:rPr>
          <w:b/>
          <w:bCs/>
          <w:vanish/>
          <w:color w:val="FF0000"/>
        </w:rPr>
      </w:pPr>
      <w:r w:rsidRPr="00AD75D3">
        <w:rPr>
          <w:b/>
          <w:bCs/>
          <w:vanish/>
          <w:color w:val="FF0000"/>
        </w:rPr>
        <w:t>…………………………</w:t>
      </w:r>
    </w:p>
    <w:p w14:paraId="25DC5AB3" w14:textId="7D85123A" w:rsidR="00644F86" w:rsidRPr="00C77029" w:rsidRDefault="008316A8" w:rsidP="00574C03">
      <w:pPr>
        <w:pStyle w:val="NumeracjaUrzdowa"/>
        <w:rPr>
          <w:b/>
          <w:bCs/>
        </w:rPr>
      </w:pPr>
      <w:r w:rsidRPr="00C77029">
        <w:rPr>
          <w:b/>
          <w:bCs/>
        </w:rPr>
        <w:t>OPIS PRZEDMIOTU ZAMÓWIENIA</w:t>
      </w:r>
    </w:p>
    <w:p w14:paraId="4990673F" w14:textId="6FAC9905" w:rsidR="00B1494E" w:rsidRDefault="00DF0BEA" w:rsidP="00B1494E">
      <w:pPr>
        <w:pStyle w:val="NumeracjaUrzdowa"/>
        <w:numPr>
          <w:ilvl w:val="0"/>
          <w:numId w:val="93"/>
        </w:numPr>
        <w:spacing w:before="240" w:line="240" w:lineRule="auto"/>
        <w:rPr>
          <w:kern w:val="0"/>
          <w:sz w:val="22"/>
          <w:szCs w:val="22"/>
          <w:lang w:eastAsia="pl-PL" w:bidi="ar-SA"/>
        </w:rPr>
      </w:pPr>
      <w:r w:rsidRPr="00DF0BEA">
        <w:rPr>
          <w:kern w:val="0"/>
          <w:sz w:val="22"/>
          <w:szCs w:val="22"/>
          <w:lang w:eastAsia="pl-PL" w:bidi="ar-SA"/>
        </w:rPr>
        <w:t xml:space="preserve">Przedmiotem zamówienia jest: dostawa bazy danych </w:t>
      </w:r>
      <w:r w:rsidR="00EA418E" w:rsidRPr="00DF0BEA">
        <w:rPr>
          <w:kern w:val="0"/>
          <w:sz w:val="22"/>
          <w:szCs w:val="22"/>
          <w:lang w:eastAsia="pl-PL" w:bidi="ar-SA"/>
        </w:rPr>
        <w:t xml:space="preserve">geodezyjnej ewidencji sieci uzbrojenia terenu </w:t>
      </w:r>
      <w:r w:rsidR="00B1494E">
        <w:rPr>
          <w:kern w:val="0"/>
          <w:sz w:val="22"/>
          <w:szCs w:val="22"/>
          <w:lang w:eastAsia="pl-PL" w:bidi="ar-SA"/>
        </w:rPr>
        <w:t xml:space="preserve">zwana dalej </w:t>
      </w:r>
      <w:r w:rsidRPr="00DF0BEA">
        <w:rPr>
          <w:kern w:val="0"/>
          <w:sz w:val="22"/>
          <w:szCs w:val="22"/>
          <w:lang w:eastAsia="pl-PL" w:bidi="ar-SA"/>
        </w:rPr>
        <w:t>GESUT</w:t>
      </w:r>
      <w:r w:rsidR="008D7672">
        <w:rPr>
          <w:kern w:val="0"/>
          <w:sz w:val="22"/>
          <w:szCs w:val="22"/>
          <w:lang w:eastAsia="pl-PL" w:bidi="ar-SA"/>
        </w:rPr>
        <w:t xml:space="preserve"> </w:t>
      </w:r>
      <w:r w:rsidRPr="00DF0BEA">
        <w:rPr>
          <w:kern w:val="0"/>
          <w:sz w:val="22"/>
          <w:szCs w:val="22"/>
          <w:lang w:eastAsia="pl-PL" w:bidi="ar-SA"/>
        </w:rPr>
        <w:t xml:space="preserve"> dla powiatu zgierskiego obrębów Antoniew, Rąbień, Rąbień AB, gminy Aleksandrów Łódzki</w:t>
      </w:r>
      <w:r w:rsidR="00B1494E">
        <w:rPr>
          <w:kern w:val="0"/>
          <w:sz w:val="22"/>
          <w:szCs w:val="22"/>
          <w:lang w:eastAsia="pl-PL" w:bidi="ar-SA"/>
        </w:rPr>
        <w:t>.</w:t>
      </w:r>
    </w:p>
    <w:p w14:paraId="08622DEC" w14:textId="43D5C77C" w:rsidR="00B40E1E" w:rsidRPr="00B1494E" w:rsidRDefault="00B1494E" w:rsidP="00B1494E">
      <w:pPr>
        <w:pStyle w:val="NumeracjaUrzdowa"/>
        <w:numPr>
          <w:ilvl w:val="0"/>
          <w:numId w:val="93"/>
        </w:numPr>
        <w:spacing w:before="240" w:line="240" w:lineRule="auto"/>
        <w:rPr>
          <w:kern w:val="0"/>
          <w:sz w:val="22"/>
          <w:szCs w:val="22"/>
          <w:lang w:eastAsia="pl-PL" w:bidi="ar-SA"/>
        </w:rPr>
      </w:pPr>
      <w:r w:rsidRPr="00B1494E">
        <w:rPr>
          <w:kern w:val="0"/>
          <w:sz w:val="22"/>
          <w:szCs w:val="22"/>
          <w:lang w:eastAsia="pl-PL" w:bidi="ar-SA"/>
        </w:rPr>
        <w:t xml:space="preserve">W ramach dotacji celowej </w:t>
      </w:r>
      <w:r w:rsidR="000650CD" w:rsidRPr="00B1494E">
        <w:rPr>
          <w:kern w:val="0"/>
          <w:sz w:val="22"/>
          <w:szCs w:val="22"/>
          <w:lang w:eastAsia="pl-PL" w:bidi="ar-SA"/>
        </w:rPr>
        <w:t xml:space="preserve">Wojewoda Łódzki zrefunduje wykonanie dostawy bazy GESUT </w:t>
      </w:r>
      <w:r w:rsidRPr="00B1494E">
        <w:rPr>
          <w:kern w:val="0"/>
          <w:sz w:val="22"/>
          <w:szCs w:val="22"/>
          <w:lang w:eastAsia="pl-PL" w:bidi="ar-SA"/>
        </w:rPr>
        <w:t>określonej przedmiotem zamówienia.</w:t>
      </w:r>
      <w:r w:rsidR="000650CD" w:rsidRPr="00B1494E">
        <w:rPr>
          <w:kern w:val="0"/>
          <w:sz w:val="22"/>
          <w:szCs w:val="22"/>
          <w:lang w:eastAsia="pl-PL" w:bidi="ar-SA"/>
        </w:rPr>
        <w:t xml:space="preserve"> </w:t>
      </w:r>
    </w:p>
    <w:p w14:paraId="1B8F89E3" w14:textId="77777777" w:rsidR="00B1494E" w:rsidRPr="00B1494E" w:rsidRDefault="00B1494E" w:rsidP="00B1494E">
      <w:pPr>
        <w:pStyle w:val="NumeracjaUrzdowa"/>
        <w:numPr>
          <w:ilvl w:val="0"/>
          <w:numId w:val="93"/>
        </w:numPr>
        <w:spacing w:before="240" w:line="240" w:lineRule="auto"/>
        <w:rPr>
          <w:kern w:val="0"/>
          <w:sz w:val="22"/>
          <w:szCs w:val="22"/>
          <w:lang w:eastAsia="pl-PL" w:bidi="ar-SA"/>
        </w:rPr>
      </w:pPr>
      <w:r w:rsidRPr="00B1494E">
        <w:rPr>
          <w:sz w:val="22"/>
          <w:szCs w:val="22"/>
        </w:rPr>
        <w:t xml:space="preserve">Szczegółowe wytyczne </w:t>
      </w:r>
      <w:r w:rsidRPr="00B1494E">
        <w:rPr>
          <w:color w:val="000000"/>
          <w:sz w:val="22"/>
          <w:szCs w:val="22"/>
        </w:rPr>
        <w:t xml:space="preserve">dotyczące wykonania przedmiotu zamówienia stanowiące opis przedmiotu zamówienia zawarte zostały w następujących opracowaniach: </w:t>
      </w:r>
    </w:p>
    <w:p w14:paraId="01188C4E" w14:textId="6B02FD5E" w:rsidR="00B1494E" w:rsidRPr="00B1494E" w:rsidRDefault="00B1494E" w:rsidP="00A05EDA">
      <w:pPr>
        <w:pStyle w:val="NumeracjaUrzdowa"/>
        <w:numPr>
          <w:ilvl w:val="0"/>
          <w:numId w:val="166"/>
        </w:numPr>
        <w:spacing w:line="240" w:lineRule="auto"/>
        <w:rPr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>Projekt umowy  - załącznik nr 4</w:t>
      </w:r>
      <w:r w:rsidRPr="00B1494E">
        <w:rPr>
          <w:sz w:val="22"/>
          <w:szCs w:val="22"/>
        </w:rPr>
        <w:t xml:space="preserve"> do SWZ;</w:t>
      </w:r>
    </w:p>
    <w:p w14:paraId="6CBEE2E0" w14:textId="588B5AE4" w:rsidR="00B1494E" w:rsidRPr="006625C4" w:rsidRDefault="00B1494E" w:rsidP="00A05EDA">
      <w:pPr>
        <w:pStyle w:val="NumeracjaUrzdowa"/>
        <w:numPr>
          <w:ilvl w:val="0"/>
          <w:numId w:val="166"/>
        </w:numPr>
        <w:spacing w:line="240" w:lineRule="auto"/>
        <w:rPr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>Warunki Techniczne</w:t>
      </w:r>
      <w:r w:rsidR="006625C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6625C4">
        <w:rPr>
          <w:sz w:val="22"/>
          <w:szCs w:val="22"/>
        </w:rPr>
        <w:t xml:space="preserve"> </w:t>
      </w:r>
      <w:r>
        <w:rPr>
          <w:sz w:val="22"/>
          <w:szCs w:val="22"/>
        </w:rPr>
        <w:t>dalej zwane WT – załącznik nr 5 do SWZ;</w:t>
      </w:r>
    </w:p>
    <w:p w14:paraId="13A97253" w14:textId="77777777" w:rsidR="00B1494E" w:rsidRDefault="00B1494E" w:rsidP="00B1494E">
      <w:pPr>
        <w:pStyle w:val="Akapitzlist"/>
        <w:widowControl/>
        <w:numPr>
          <w:ilvl w:val="0"/>
          <w:numId w:val="93"/>
        </w:numPr>
        <w:suppressAutoHyphens w:val="0"/>
        <w:autoSpaceDN/>
        <w:spacing w:before="120" w:after="120"/>
        <w:contextualSpacing/>
        <w:textAlignment w:val="auto"/>
        <w:rPr>
          <w:b/>
          <w:sz w:val="22"/>
          <w:szCs w:val="22"/>
        </w:rPr>
      </w:pPr>
      <w:r w:rsidRPr="00C813A8">
        <w:rPr>
          <w:b/>
          <w:sz w:val="22"/>
          <w:szCs w:val="22"/>
        </w:rPr>
        <w:t xml:space="preserve">CPV:  </w:t>
      </w:r>
    </w:p>
    <w:p w14:paraId="00967A94" w14:textId="31231963" w:rsidR="001C0D5E" w:rsidRPr="006625C4" w:rsidRDefault="00B1494E" w:rsidP="006625C4">
      <w:pPr>
        <w:pStyle w:val="Akapitzlist"/>
        <w:widowControl/>
        <w:suppressAutoHyphens w:val="0"/>
        <w:autoSpaceDN/>
        <w:spacing w:before="120" w:after="0"/>
        <w:contextualSpacing/>
        <w:jc w:val="left"/>
        <w:textAlignment w:val="auto"/>
        <w:rPr>
          <w:b/>
          <w:bCs/>
          <w:sz w:val="22"/>
          <w:szCs w:val="22"/>
        </w:rPr>
      </w:pPr>
      <w:r w:rsidRPr="00190967">
        <w:rPr>
          <w:rFonts w:eastAsia="SimSun"/>
          <w:b/>
          <w:bCs/>
          <w:color w:val="000000"/>
          <w:sz w:val="22"/>
          <w:szCs w:val="22"/>
        </w:rPr>
        <w:t>72320000-4 – Usługi bazy danych</w:t>
      </w:r>
      <w:r w:rsidRPr="00190967">
        <w:rPr>
          <w:rFonts w:eastAsia="SimSun"/>
          <w:b/>
          <w:bCs/>
          <w:color w:val="000000"/>
          <w:sz w:val="22"/>
          <w:szCs w:val="22"/>
        </w:rPr>
        <w:br/>
        <w:t>72314000-9 – Usługi gromadzenia i scalania danych</w:t>
      </w:r>
      <w:r w:rsidRPr="00190967">
        <w:rPr>
          <w:rFonts w:eastAsia="SimSun"/>
          <w:b/>
          <w:bCs/>
          <w:color w:val="000000"/>
          <w:sz w:val="22"/>
          <w:szCs w:val="22"/>
        </w:rPr>
        <w:br/>
        <w:t>72312000-5 – Usługi wprowadzania danych</w:t>
      </w:r>
      <w:r w:rsidRPr="00190967">
        <w:rPr>
          <w:rFonts w:eastAsia="SimSun"/>
          <w:b/>
          <w:bCs/>
          <w:color w:val="000000"/>
          <w:sz w:val="22"/>
          <w:szCs w:val="22"/>
        </w:rPr>
        <w:br/>
        <w:t>72312100-6 – Usługi przygotowywania danych</w:t>
      </w:r>
      <w:r w:rsidRPr="00190967">
        <w:rPr>
          <w:rFonts w:eastAsia="SimSun"/>
          <w:b/>
          <w:bCs/>
          <w:color w:val="000000"/>
          <w:sz w:val="22"/>
          <w:szCs w:val="22"/>
        </w:rPr>
        <w:br/>
        <w:t>72316000-3 – Usługi analizy danych</w:t>
      </w:r>
      <w:r w:rsidRPr="00190967">
        <w:rPr>
          <w:rFonts w:eastAsia="SimSun"/>
          <w:b/>
          <w:bCs/>
          <w:color w:val="000000"/>
          <w:sz w:val="22"/>
          <w:szCs w:val="22"/>
        </w:rPr>
        <w:br/>
      </w:r>
      <w:r w:rsidRPr="00190967">
        <w:rPr>
          <w:rFonts w:eastAsia="SimSun"/>
          <w:b/>
          <w:bCs/>
          <w:color w:val="000000"/>
          <w:sz w:val="22"/>
          <w:szCs w:val="22"/>
        </w:rPr>
        <w:lastRenderedPageBreak/>
        <w:t>71354000-4 – Usługi sporządzania map</w:t>
      </w:r>
      <w:r w:rsidRPr="00190967">
        <w:rPr>
          <w:rFonts w:eastAsia="SimSun"/>
          <w:b/>
          <w:bCs/>
          <w:color w:val="000000"/>
          <w:sz w:val="22"/>
          <w:szCs w:val="22"/>
        </w:rPr>
        <w:br/>
        <w:t>71355000-1 – Usługi pomiarowe</w:t>
      </w:r>
    </w:p>
    <w:p w14:paraId="27E93B56" w14:textId="77777777" w:rsidR="001C0D5E" w:rsidRDefault="001C0D5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</w:p>
    <w:p w14:paraId="0FAC076C" w14:textId="77777777" w:rsidR="00263313" w:rsidRPr="00263313" w:rsidRDefault="00263313" w:rsidP="00A05EDA">
      <w:pPr>
        <w:pStyle w:val="Akapitzlist"/>
        <w:widowControl/>
        <w:numPr>
          <w:ilvl w:val="0"/>
          <w:numId w:val="156"/>
        </w:numPr>
        <w:suppressAutoHyphens w:val="0"/>
        <w:autoSpaceDN/>
        <w:spacing w:line="240" w:lineRule="auto"/>
        <w:contextualSpacing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  <w:r w:rsidRPr="00263313">
        <w:rPr>
          <w:b/>
          <w:color w:val="000000"/>
          <w:kern w:val="0"/>
          <w:sz w:val="22"/>
          <w:szCs w:val="22"/>
          <w:lang w:eastAsia="pl-PL" w:bidi="ar-SA"/>
        </w:rPr>
        <w:t>WYMAGANIA ZWIĄZANE Z REALIZACJĄ ZAMÓWIENIA W ZAKRESIE ZATRUDNIENIA PRZEZ WYKONAWCĘ LUB PODWYKONAWCĘ NA PODSTAWIE STOSUNKU PRACY, W OKOLICZNOŚCIACH O KTÓRYCH MOWA W ART. 95 USTAWY PZP</w:t>
      </w:r>
    </w:p>
    <w:p w14:paraId="5EB4DE36" w14:textId="2A61FDE7" w:rsidR="00CC72F5" w:rsidRDefault="00CC72F5" w:rsidP="00A05EDA">
      <w:pPr>
        <w:pStyle w:val="numeracjaurzdowa0"/>
        <w:numPr>
          <w:ilvl w:val="0"/>
          <w:numId w:val="162"/>
        </w:numPr>
        <w:ind w:left="709" w:hanging="283"/>
        <w:jc w:val="both"/>
        <w:rPr>
          <w:sz w:val="22"/>
          <w:szCs w:val="22"/>
        </w:rPr>
      </w:pPr>
      <w:r w:rsidRPr="00CC72F5">
        <w:rPr>
          <w:sz w:val="22"/>
          <w:szCs w:val="22"/>
        </w:rPr>
        <w:t xml:space="preserve">Wykonawca zobowiązany jest, aby w zakresie realizacji zamówienia, osoby wykonujące czynności, wskazane poniżej, były zatrudnione na podstawie umowy o pracę w rozumieniu przepisów ustawy z dnia art. 22 § 1 ustawy z dnia 26 czerwca 1974 </w:t>
      </w:r>
      <w:r w:rsidR="001C0D5E">
        <w:rPr>
          <w:sz w:val="22"/>
          <w:szCs w:val="22"/>
        </w:rPr>
        <w:t>r. - Kodeks pracy (Dz. U. z 2020 r. poz. 1320</w:t>
      </w:r>
      <w:r w:rsidRPr="00CC72F5">
        <w:rPr>
          <w:sz w:val="22"/>
          <w:szCs w:val="22"/>
        </w:rPr>
        <w:t>):</w:t>
      </w:r>
    </w:p>
    <w:p w14:paraId="72A199B1" w14:textId="77777777" w:rsidR="00CC72F5" w:rsidRDefault="00CC72F5" w:rsidP="00A05EDA">
      <w:pPr>
        <w:pStyle w:val="numeracjaurzdowa0"/>
        <w:numPr>
          <w:ilvl w:val="0"/>
          <w:numId w:val="163"/>
        </w:numPr>
        <w:spacing w:after="240" w:afterAutospacing="0"/>
        <w:jc w:val="both"/>
        <w:rPr>
          <w:sz w:val="22"/>
          <w:szCs w:val="22"/>
        </w:rPr>
      </w:pPr>
      <w:r w:rsidRPr="00CC72F5">
        <w:rPr>
          <w:sz w:val="22"/>
          <w:szCs w:val="22"/>
        </w:rPr>
        <w:t>czynności w zakresie prac teleinformatycznych związanych z wprowadzaniem danych;</w:t>
      </w:r>
    </w:p>
    <w:p w14:paraId="45740251" w14:textId="1CFB00A4" w:rsidR="00897A38" w:rsidRDefault="00CC72F5" w:rsidP="00A05EDA">
      <w:pPr>
        <w:pStyle w:val="numeracjaurzdowa0"/>
        <w:numPr>
          <w:ilvl w:val="0"/>
          <w:numId w:val="163"/>
        </w:numPr>
        <w:spacing w:after="240" w:afterAutospacing="0"/>
        <w:jc w:val="both"/>
        <w:rPr>
          <w:sz w:val="22"/>
          <w:szCs w:val="22"/>
        </w:rPr>
      </w:pPr>
      <w:r w:rsidRPr="00CC72F5">
        <w:rPr>
          <w:sz w:val="22"/>
          <w:szCs w:val="22"/>
        </w:rPr>
        <w:t>czynności w zakresie prac biurowych;</w:t>
      </w:r>
    </w:p>
    <w:p w14:paraId="25A4BC0F" w14:textId="0E30FF21" w:rsidR="00634881" w:rsidRDefault="00634881" w:rsidP="00A05EDA">
      <w:pPr>
        <w:pStyle w:val="NumeracjaUrzdowa"/>
        <w:numPr>
          <w:ilvl w:val="0"/>
          <w:numId w:val="163"/>
        </w:numPr>
        <w:spacing w:before="57" w:after="57" w:line="240" w:lineRule="auto"/>
        <w:rPr>
          <w:sz w:val="22"/>
          <w:szCs w:val="22"/>
        </w:rPr>
      </w:pPr>
      <w:r w:rsidRPr="00355280">
        <w:rPr>
          <w:sz w:val="22"/>
          <w:szCs w:val="22"/>
        </w:rPr>
        <w:t xml:space="preserve">czynności w zakresie prac </w:t>
      </w:r>
      <w:r>
        <w:rPr>
          <w:sz w:val="22"/>
          <w:szCs w:val="22"/>
        </w:rPr>
        <w:t>organizacyjnych;</w:t>
      </w:r>
    </w:p>
    <w:p w14:paraId="3DB8B869" w14:textId="4361556C" w:rsidR="00D82D7B" w:rsidRDefault="00D82D7B" w:rsidP="00A05EDA">
      <w:pPr>
        <w:pStyle w:val="NumeracjaUrzdowa"/>
        <w:numPr>
          <w:ilvl w:val="0"/>
          <w:numId w:val="163"/>
        </w:numPr>
        <w:spacing w:before="57" w:after="57" w:line="240" w:lineRule="auto"/>
        <w:rPr>
          <w:sz w:val="22"/>
          <w:szCs w:val="22"/>
        </w:rPr>
      </w:pPr>
      <w:r>
        <w:rPr>
          <w:sz w:val="22"/>
          <w:szCs w:val="22"/>
        </w:rPr>
        <w:t>dostarczenie bazy danych GESUT;</w:t>
      </w:r>
    </w:p>
    <w:p w14:paraId="0B9038F4" w14:textId="77777777" w:rsidR="00D82D7B" w:rsidRPr="00D82D7B" w:rsidRDefault="00D82D7B" w:rsidP="00D82D7B">
      <w:pPr>
        <w:pStyle w:val="NumeracjaUrzdowa"/>
        <w:numPr>
          <w:ilvl w:val="0"/>
          <w:numId w:val="0"/>
        </w:numPr>
        <w:spacing w:before="57" w:after="57" w:line="240" w:lineRule="auto"/>
        <w:ind w:left="1146"/>
        <w:rPr>
          <w:sz w:val="22"/>
          <w:szCs w:val="22"/>
        </w:rPr>
      </w:pPr>
    </w:p>
    <w:p w14:paraId="5924A4FE" w14:textId="77777777" w:rsidR="00D82D7B" w:rsidRDefault="00D82D7B" w:rsidP="00A05EDA">
      <w:pPr>
        <w:pStyle w:val="Akapitzlist"/>
        <w:widowControl/>
        <w:numPr>
          <w:ilvl w:val="0"/>
          <w:numId w:val="162"/>
        </w:numPr>
        <w:autoSpaceDN/>
        <w:spacing w:line="240" w:lineRule="auto"/>
        <w:ind w:left="709" w:right="-2" w:hanging="283"/>
        <w:textAlignment w:val="auto"/>
        <w:rPr>
          <w:sz w:val="22"/>
          <w:szCs w:val="22"/>
        </w:rPr>
      </w:pPr>
      <w:r w:rsidRPr="00D82D7B">
        <w:rPr>
          <w:sz w:val="22"/>
          <w:szCs w:val="22"/>
        </w:rPr>
        <w:t>Obowiązek ten nie dotyczy sytuacji, gdy prace wymienione powyżej będą wykonywane samodzielnie i osobiście przez osoby fizyczne prowadzące działalność gospodarczą w postaci tzw. samozatrudnienia jako podwykonawcy.</w:t>
      </w:r>
    </w:p>
    <w:p w14:paraId="6B93E4C4" w14:textId="312A3582" w:rsidR="00D82D7B" w:rsidRPr="00D82D7B" w:rsidRDefault="00D82D7B" w:rsidP="00A05EDA">
      <w:pPr>
        <w:pStyle w:val="Akapitzlist"/>
        <w:widowControl/>
        <w:numPr>
          <w:ilvl w:val="0"/>
          <w:numId w:val="162"/>
        </w:numPr>
        <w:autoSpaceDN/>
        <w:spacing w:line="240" w:lineRule="auto"/>
        <w:ind w:left="709" w:right="-2" w:hanging="283"/>
        <w:textAlignment w:val="auto"/>
        <w:rPr>
          <w:sz w:val="22"/>
          <w:szCs w:val="22"/>
        </w:rPr>
      </w:pPr>
      <w:r w:rsidRPr="00D82D7B">
        <w:rPr>
          <w:sz w:val="22"/>
          <w:szCs w:val="22"/>
        </w:rPr>
        <w:t xml:space="preserve">W celu weryfikacji zatrudnienia przez wykonawcę lub podwykonawcę na podstawie umowy o prace osób wykonujących prace wskazane </w:t>
      </w:r>
      <w:r w:rsidRPr="00D82D7B">
        <w:rPr>
          <w:b/>
          <w:bCs/>
          <w:sz w:val="22"/>
          <w:szCs w:val="22"/>
        </w:rPr>
        <w:t>w ust. 1,</w:t>
      </w:r>
      <w:r w:rsidRPr="00D82D7B">
        <w:rPr>
          <w:sz w:val="22"/>
          <w:szCs w:val="22"/>
        </w:rPr>
        <w:t xml:space="preserve"> Wykonawca zobowiązany jest do przekazania Zamawiającemu w terminie </w:t>
      </w:r>
      <w:r w:rsidRPr="00D82D7B">
        <w:rPr>
          <w:b/>
          <w:bCs/>
          <w:sz w:val="22"/>
          <w:szCs w:val="22"/>
        </w:rPr>
        <w:t>7 dni</w:t>
      </w:r>
      <w:r w:rsidRPr="00D82D7B">
        <w:rPr>
          <w:sz w:val="22"/>
          <w:szCs w:val="22"/>
        </w:rPr>
        <w:t xml:space="preserve"> od dnia podpisania umowy lub na każdorazowe wezwanie Zamawiającego w trakcie realizacji umowy w terminie </w:t>
      </w:r>
      <w:r w:rsidRPr="00D82D7B">
        <w:rPr>
          <w:b/>
          <w:bCs/>
          <w:sz w:val="22"/>
          <w:szCs w:val="22"/>
        </w:rPr>
        <w:t>3 dni</w:t>
      </w:r>
      <w:r w:rsidRPr="00D82D7B">
        <w:rPr>
          <w:sz w:val="22"/>
          <w:szCs w:val="22"/>
        </w:rPr>
        <w:t xml:space="preserve"> kalendarzowych od otrzymania wezwania, dowodu złożonego w formie oświadczenia lub dokumentu poświadczającego fakt zatrudnienia, określonego w katalogu dokumentów w szczególności może to być jeden z opisanych poniżej:</w:t>
      </w:r>
    </w:p>
    <w:p w14:paraId="3519E8F2" w14:textId="77777777" w:rsidR="00897A38" w:rsidRDefault="00CC72F5" w:rsidP="00A05EDA">
      <w:pPr>
        <w:pStyle w:val="Akapitzlist"/>
        <w:numPr>
          <w:ilvl w:val="0"/>
          <w:numId w:val="164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oświadczenia Wykonawcy lub podwykonawcy o zatrudnieniu pracownika na</w:t>
      </w:r>
      <w:r w:rsidRPr="00897A38">
        <w:rPr>
          <w:i/>
          <w:iCs/>
          <w:sz w:val="22"/>
          <w:szCs w:val="22"/>
        </w:rPr>
        <w:t xml:space="preserve"> </w:t>
      </w:r>
      <w:r w:rsidRPr="00897A38">
        <w:rPr>
          <w:sz w:val="22"/>
          <w:szCs w:val="22"/>
        </w:rPr>
        <w:t xml:space="preserve">podstawie umowy o pracę; </w:t>
      </w:r>
    </w:p>
    <w:p w14:paraId="23481C4E" w14:textId="77777777" w:rsidR="00897A38" w:rsidRDefault="00CC72F5" w:rsidP="00A05EDA">
      <w:pPr>
        <w:pStyle w:val="Akapitzlist"/>
        <w:numPr>
          <w:ilvl w:val="0"/>
          <w:numId w:val="164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poświadczonej za zgodność z oryginałem kopii umowy o pracę zatrudnionego pracownika;</w:t>
      </w:r>
    </w:p>
    <w:p w14:paraId="6FC5582C" w14:textId="77777777" w:rsidR="00897A38" w:rsidRDefault="00CC72F5" w:rsidP="00A05EDA">
      <w:pPr>
        <w:pStyle w:val="Akapitzlist"/>
        <w:numPr>
          <w:ilvl w:val="0"/>
          <w:numId w:val="164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pracownika;</w:t>
      </w:r>
    </w:p>
    <w:p w14:paraId="7E2A00A4" w14:textId="00D488FF" w:rsidR="00CC72F5" w:rsidRPr="00897A38" w:rsidRDefault="00CC72F5" w:rsidP="00A05EDA">
      <w:pPr>
        <w:pStyle w:val="Akapitzlist"/>
        <w:numPr>
          <w:ilvl w:val="0"/>
          <w:numId w:val="162"/>
        </w:numPr>
        <w:spacing w:before="100" w:beforeAutospacing="1" w:line="240" w:lineRule="auto"/>
        <w:rPr>
          <w:sz w:val="22"/>
          <w:szCs w:val="22"/>
        </w:rPr>
      </w:pPr>
      <w:r w:rsidRPr="00897A38">
        <w:rPr>
          <w:sz w:val="22"/>
          <w:szCs w:val="22"/>
        </w:rPr>
        <w:t xml:space="preserve">W przypadku powzięcia przez Zamawiającego wątpliwości co do stosunku prawnego łączącego wykonawcę   z osobami wykonującymi czynności, o których mowa </w:t>
      </w:r>
      <w:r w:rsidRPr="00897A38">
        <w:rPr>
          <w:b/>
          <w:bCs/>
          <w:sz w:val="22"/>
          <w:szCs w:val="22"/>
        </w:rPr>
        <w:t>w ust. 2</w:t>
      </w:r>
      <w:r w:rsidRPr="00897A38">
        <w:rPr>
          <w:sz w:val="22"/>
          <w:szCs w:val="22"/>
        </w:rPr>
        <w:t xml:space="preserve"> Zamawiający zawiadomi Państwową Inspekcję Pracy w celu przeprowadzenia kontroli.</w:t>
      </w:r>
    </w:p>
    <w:p w14:paraId="758C4308" w14:textId="39267C40" w:rsidR="00F83506" w:rsidRPr="00897A38" w:rsidRDefault="00897A38" w:rsidP="00A05EDA">
      <w:pPr>
        <w:pStyle w:val="Akapitzlist"/>
        <w:widowControl/>
        <w:numPr>
          <w:ilvl w:val="0"/>
          <w:numId w:val="16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kern w:val="0"/>
          <w:sz w:val="22"/>
          <w:szCs w:val="22"/>
          <w:lang w:eastAsia="pl-PL" w:bidi="ar-SA"/>
        </w:rPr>
      </w:pPr>
      <w:r w:rsidRPr="00897A38">
        <w:rPr>
          <w:kern w:val="0"/>
          <w:sz w:val="22"/>
          <w:szCs w:val="22"/>
          <w:lang w:eastAsia="pl-PL" w:bidi="ar-SA"/>
        </w:rPr>
        <w:t xml:space="preserve">Zakres obowiązków osób zatrudnionych na podstawie umowy o pracę musi wynikać z zakresu czynności 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3DB9FB20" w14:textId="2B29EEED" w:rsidR="00305C57" w:rsidRDefault="00305C57" w:rsidP="00A05EDA">
      <w:pPr>
        <w:pStyle w:val="NumeracjaUrzdowa"/>
        <w:numPr>
          <w:ilvl w:val="0"/>
          <w:numId w:val="16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WIZJA LOKALNA</w:t>
      </w:r>
    </w:p>
    <w:p w14:paraId="7D651D82" w14:textId="002DCC94" w:rsidR="00305C57" w:rsidRPr="00305C57" w:rsidRDefault="00305C57" w:rsidP="00305C57">
      <w:pPr>
        <w:pStyle w:val="NumeracjaUrzdowa"/>
        <w:numPr>
          <w:ilvl w:val="0"/>
          <w:numId w:val="0"/>
        </w:numPr>
        <w:ind w:left="1080"/>
        <w:rPr>
          <w:sz w:val="22"/>
          <w:szCs w:val="22"/>
        </w:rPr>
      </w:pPr>
      <w:r w:rsidRPr="00305C57">
        <w:rPr>
          <w:sz w:val="22"/>
          <w:szCs w:val="22"/>
        </w:rPr>
        <w:t>Za</w:t>
      </w:r>
      <w:r>
        <w:rPr>
          <w:sz w:val="22"/>
          <w:szCs w:val="22"/>
        </w:rPr>
        <w:t>mawiający zaleca przeprowadzenie wizji lokalnej – nie dotyczy.</w:t>
      </w:r>
    </w:p>
    <w:p w14:paraId="1E5F81E7" w14:textId="1732D499" w:rsidR="00255BFC" w:rsidRPr="008C27F4" w:rsidRDefault="00255BFC" w:rsidP="00A05EDA">
      <w:pPr>
        <w:pStyle w:val="NumeracjaUrzdowa"/>
        <w:numPr>
          <w:ilvl w:val="0"/>
          <w:numId w:val="16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PROJEKTOWANE POSTANOWIENIA UMOWNE</w:t>
      </w:r>
    </w:p>
    <w:p w14:paraId="3E9B09D1" w14:textId="6603F5AD" w:rsidR="00B40E1E" w:rsidRPr="00897A38" w:rsidRDefault="00255BFC" w:rsidP="00F83506">
      <w:pPr>
        <w:pStyle w:val="NumeracjaUrzdowa"/>
        <w:numPr>
          <w:ilvl w:val="0"/>
          <w:numId w:val="0"/>
        </w:numPr>
        <w:spacing w:after="240" w:line="240" w:lineRule="auto"/>
        <w:rPr>
          <w:color w:val="385623" w:themeColor="accent6" w:themeShade="80"/>
          <w:sz w:val="22"/>
          <w:szCs w:val="22"/>
        </w:rPr>
      </w:pPr>
      <w:r>
        <w:rPr>
          <w:sz w:val="22"/>
          <w:szCs w:val="22"/>
        </w:rPr>
        <w:t xml:space="preserve">Zamawiający informuje, że </w:t>
      </w:r>
      <w:r w:rsidRPr="004C7D8B">
        <w:rPr>
          <w:sz w:val="22"/>
          <w:szCs w:val="22"/>
        </w:rPr>
        <w:t>projektowane postanowienia umowy</w:t>
      </w:r>
      <w:r>
        <w:rPr>
          <w:sz w:val="22"/>
          <w:szCs w:val="22"/>
        </w:rPr>
        <w:t xml:space="preserve">, projektowane zmiany do umowy </w:t>
      </w:r>
      <w:r w:rsidRPr="004C7D8B">
        <w:rPr>
          <w:sz w:val="22"/>
          <w:szCs w:val="22"/>
        </w:rPr>
        <w:t xml:space="preserve"> w sprawie </w:t>
      </w:r>
      <w:r w:rsidRPr="004C7D8B">
        <w:rPr>
          <w:rStyle w:val="Uwydatnienie"/>
          <w:i w:val="0"/>
          <w:sz w:val="22"/>
          <w:szCs w:val="22"/>
        </w:rPr>
        <w:t>zamówienia</w:t>
      </w:r>
      <w:r w:rsidRPr="004C7D8B">
        <w:rPr>
          <w:i/>
          <w:sz w:val="22"/>
          <w:szCs w:val="22"/>
        </w:rPr>
        <w:t xml:space="preserve"> </w:t>
      </w:r>
      <w:r w:rsidRPr="004C7D8B">
        <w:rPr>
          <w:sz w:val="22"/>
          <w:szCs w:val="22"/>
        </w:rPr>
        <w:t xml:space="preserve">publicznego, </w:t>
      </w:r>
      <w:r w:rsidR="00F83506">
        <w:rPr>
          <w:sz w:val="22"/>
          <w:szCs w:val="22"/>
        </w:rPr>
        <w:t xml:space="preserve">szczegółowy opis realizacji umowy, </w:t>
      </w:r>
      <w:r>
        <w:rPr>
          <w:sz w:val="22"/>
          <w:szCs w:val="22"/>
        </w:rPr>
        <w:t xml:space="preserve">zawiera </w:t>
      </w:r>
      <w:r w:rsidRPr="00D57B6A">
        <w:rPr>
          <w:color w:val="385623" w:themeColor="accent6" w:themeShade="80"/>
          <w:sz w:val="22"/>
          <w:szCs w:val="22"/>
        </w:rPr>
        <w:t>Projekt umowy</w:t>
      </w:r>
      <w:r>
        <w:rPr>
          <w:color w:val="385623" w:themeColor="accent6" w:themeShade="80"/>
          <w:sz w:val="22"/>
          <w:szCs w:val="22"/>
        </w:rPr>
        <w:t xml:space="preserve"> - </w:t>
      </w:r>
      <w:r w:rsidRPr="00D57B6A">
        <w:rPr>
          <w:color w:val="385623" w:themeColor="accent6" w:themeShade="80"/>
          <w:sz w:val="22"/>
          <w:szCs w:val="22"/>
        </w:rPr>
        <w:t xml:space="preserve"> załącznik </w:t>
      </w:r>
      <w:r w:rsidRPr="00D57B6A">
        <w:rPr>
          <w:b/>
          <w:color w:val="385623" w:themeColor="accent6" w:themeShade="80"/>
          <w:sz w:val="22"/>
          <w:szCs w:val="22"/>
        </w:rPr>
        <w:t>nr 4 do SWZ</w:t>
      </w:r>
      <w:r>
        <w:rPr>
          <w:color w:val="385623" w:themeColor="accent6" w:themeShade="80"/>
          <w:sz w:val="22"/>
          <w:szCs w:val="22"/>
        </w:rPr>
        <w:t xml:space="preserve"> stanowiący </w:t>
      </w:r>
      <w:r w:rsidRPr="00D57B6A">
        <w:rPr>
          <w:color w:val="385623" w:themeColor="accent6" w:themeShade="80"/>
          <w:sz w:val="22"/>
          <w:szCs w:val="22"/>
        </w:rPr>
        <w:t>integralną części SWZ.</w:t>
      </w:r>
    </w:p>
    <w:p w14:paraId="72BF9E51" w14:textId="77777777" w:rsidR="00F83506" w:rsidRPr="00983DF5" w:rsidRDefault="00F83506" w:rsidP="00983DF5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5ABF0F1" w14:textId="77777777" w:rsidR="003D06C7" w:rsidRPr="00A6474C" w:rsidRDefault="003D06C7" w:rsidP="00A05EDA">
      <w:pPr>
        <w:pStyle w:val="Tekstpodstawowy"/>
        <w:numPr>
          <w:ilvl w:val="0"/>
          <w:numId w:val="165"/>
        </w:numPr>
        <w:rPr>
          <w:rFonts w:ascii="Times New Roman" w:hAnsi="Times New Roman" w:cs="Times New Roman"/>
          <w:b/>
          <w:sz w:val="22"/>
          <w:szCs w:val="22"/>
        </w:rPr>
      </w:pPr>
      <w:r w:rsidRPr="00A6474C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70473001" w14:textId="77777777" w:rsidR="003D06C7" w:rsidRPr="00A6474C" w:rsidRDefault="003D06C7" w:rsidP="003D06C7">
      <w:pPr>
        <w:pStyle w:val="Tekstpodstawowy"/>
        <w:ind w:right="28"/>
        <w:rPr>
          <w:rFonts w:ascii="Times New Roman" w:hAnsi="Times New Roman" w:cs="Times New Roman"/>
          <w:sz w:val="22"/>
          <w:szCs w:val="22"/>
        </w:rPr>
      </w:pPr>
    </w:p>
    <w:p w14:paraId="524EBC89" w14:textId="5DF316AC" w:rsidR="003D06C7" w:rsidRPr="00234CAC" w:rsidRDefault="003D06C7" w:rsidP="00A05EDA">
      <w:pPr>
        <w:pStyle w:val="Tekstpodstawowy"/>
        <w:widowControl/>
        <w:numPr>
          <w:ilvl w:val="0"/>
          <w:numId w:val="130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>Treść SWZ wraz z załącznikami zamieszczona</w:t>
      </w:r>
      <w:r w:rsidR="00D82D7B">
        <w:rPr>
          <w:rFonts w:ascii="Times New Roman" w:hAnsi="Times New Roman" w:cs="Times New Roman"/>
          <w:sz w:val="22"/>
          <w:szCs w:val="22"/>
        </w:rPr>
        <w:t xml:space="preserve"> jest na platformie zakupowej</w:t>
      </w:r>
      <w:r w:rsidRPr="00A6474C">
        <w:rPr>
          <w:rFonts w:ascii="Times New Roman" w:hAnsi="Times New Roman" w:cs="Times New Roman"/>
          <w:sz w:val="22"/>
          <w:szCs w:val="22"/>
        </w:rPr>
        <w:t>.</w:t>
      </w:r>
      <w:r w:rsidR="00234CAC">
        <w:rPr>
          <w:rFonts w:ascii="Times New Roman" w:hAnsi="Times New Roman" w:cs="Times New Roman"/>
          <w:sz w:val="22"/>
          <w:szCs w:val="22"/>
        </w:rPr>
        <w:t xml:space="preserve"> </w:t>
      </w:r>
      <w:r w:rsidRPr="00234CAC">
        <w:rPr>
          <w:rFonts w:ascii="Times New Roman" w:hAnsi="Times New Roman" w:cs="Times New Roman"/>
          <w:sz w:val="22"/>
          <w:szCs w:val="22"/>
        </w:rPr>
        <w:t>Wykonawca może zwrócić się do Zamawiającego z wni</w:t>
      </w:r>
      <w:r w:rsidR="00FC225C" w:rsidRPr="00234CAC">
        <w:rPr>
          <w:rFonts w:ascii="Times New Roman" w:hAnsi="Times New Roman" w:cs="Times New Roman"/>
          <w:sz w:val="22"/>
          <w:szCs w:val="22"/>
        </w:rPr>
        <w:t>oskiem o wyjaśnienie treści SWZ, na podstawie art. 284 ust. 1  Ustawy.</w:t>
      </w:r>
    </w:p>
    <w:p w14:paraId="0BA97064" w14:textId="77777777" w:rsidR="00FC225C" w:rsidRPr="00FC225C" w:rsidRDefault="00FC225C" w:rsidP="00FC225C">
      <w:pPr>
        <w:pStyle w:val="Tekstpodstawowy"/>
        <w:widowControl/>
        <w:suppressAutoHyphens w:val="0"/>
        <w:autoSpaceDN/>
        <w:spacing w:after="0"/>
        <w:ind w:left="567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BE662A9" w14:textId="77777777" w:rsidR="00234CAC" w:rsidRDefault="003D06C7" w:rsidP="00A05EDA">
      <w:pPr>
        <w:pStyle w:val="Tekstpodstawowy"/>
        <w:widowControl/>
        <w:numPr>
          <w:ilvl w:val="0"/>
          <w:numId w:val="130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 xml:space="preserve">Zamawiający niezwłocznie udzieli wyjaśnień, jednakże nie później niż na 2 dni przed upływem terminu składania ofert, o ile wniosek o wyjaśnienie SWZ wpłynie do Zamawiającego nie później niż na 4 dni przed </w:t>
      </w:r>
      <w:r w:rsidR="00FC225C">
        <w:rPr>
          <w:rFonts w:ascii="Times New Roman" w:hAnsi="Times New Roman" w:cs="Times New Roman"/>
          <w:sz w:val="22"/>
          <w:szCs w:val="22"/>
        </w:rPr>
        <w:t xml:space="preserve">upływem terminu składania ofert, </w:t>
      </w:r>
      <w:r w:rsidR="00FC225C" w:rsidRPr="00FC225C">
        <w:rPr>
          <w:rFonts w:ascii="Times New Roman" w:hAnsi="Times New Roman" w:cs="Times New Roman"/>
          <w:sz w:val="22"/>
          <w:szCs w:val="22"/>
        </w:rPr>
        <w:t>na podstawie art. 284 ust. 1  Ustawy.</w:t>
      </w:r>
    </w:p>
    <w:p w14:paraId="3A7E0CE8" w14:textId="77777777" w:rsidR="00234CAC" w:rsidRDefault="00234CAC" w:rsidP="00234CAC">
      <w:pPr>
        <w:pStyle w:val="Tekstpodstawowy"/>
        <w:widowControl/>
        <w:suppressAutoHyphens w:val="0"/>
        <w:autoSpaceDN/>
        <w:spacing w:after="0"/>
        <w:ind w:left="426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191DF2C" w14:textId="463A3B98" w:rsidR="00234CAC" w:rsidRPr="00234CAC" w:rsidRDefault="00234CAC" w:rsidP="00A05EDA">
      <w:pPr>
        <w:pStyle w:val="Tekstpodstawowy"/>
        <w:widowControl/>
        <w:numPr>
          <w:ilvl w:val="0"/>
          <w:numId w:val="130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34CAC">
        <w:rPr>
          <w:rFonts w:ascii="Times New Roman" w:hAnsi="Times New Roman" w:cs="Times New Roman"/>
          <w:sz w:val="22"/>
          <w:szCs w:val="22"/>
        </w:rPr>
        <w:t xml:space="preserve">Jeżeli Zamawiający nie udzieli wyjaśnień w terminie, o którym  mowa w art. 2, przedłuża odpowiednio termin na składanie </w:t>
      </w:r>
      <w:r>
        <w:rPr>
          <w:rFonts w:ascii="Times New Roman" w:hAnsi="Times New Roman" w:cs="Times New Roman"/>
          <w:sz w:val="22"/>
          <w:szCs w:val="22"/>
        </w:rPr>
        <w:t>ofert o czas niezbędny do zapoznania się wszystkich zainteresowanych Wykonawców z wyjaśnieniami.</w:t>
      </w:r>
    </w:p>
    <w:p w14:paraId="41CEFAC4" w14:textId="77777777" w:rsidR="003D06C7" w:rsidRPr="00A6474C" w:rsidRDefault="003D06C7" w:rsidP="00FC225C">
      <w:pPr>
        <w:pStyle w:val="Tekstpodstawowy"/>
        <w:widowControl/>
        <w:suppressAutoHyphens w:val="0"/>
        <w:autoSpaceDN/>
        <w:spacing w:after="0"/>
        <w:ind w:left="426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DFA9A58" w14:textId="327A5034" w:rsidR="003D06C7" w:rsidRPr="00A6474C" w:rsidRDefault="003D06C7" w:rsidP="00A05EDA">
      <w:pPr>
        <w:pStyle w:val="Tekstpodstawowy"/>
        <w:widowControl/>
        <w:numPr>
          <w:ilvl w:val="0"/>
          <w:numId w:val="130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 xml:space="preserve">Wszelkie wyjaśnienia, modyfikacje treści SWZ oraz inne informacje związane z niniejszym postępowaniem, Zamawiający </w:t>
      </w:r>
      <w:r w:rsidR="004E2A47">
        <w:rPr>
          <w:rFonts w:ascii="Times New Roman" w:hAnsi="Times New Roman" w:cs="Times New Roman"/>
          <w:sz w:val="22"/>
          <w:szCs w:val="22"/>
        </w:rPr>
        <w:t xml:space="preserve">będzie zamieszczał wyłącznie na platformie zakupowej </w:t>
      </w:r>
      <w:r w:rsidRPr="00A6474C">
        <w:rPr>
          <w:rFonts w:ascii="Times New Roman" w:hAnsi="Times New Roman" w:cs="Times New Roman"/>
          <w:sz w:val="22"/>
          <w:szCs w:val="22"/>
        </w:rPr>
        <w:t>w wierszu oznaczonym tytułem oraz znakiem sprawy niniejszego postępowania.</w:t>
      </w:r>
    </w:p>
    <w:p w14:paraId="42000D0B" w14:textId="77777777" w:rsidR="003D06C7" w:rsidRPr="00A6474C" w:rsidRDefault="003D06C7" w:rsidP="00FC225C">
      <w:pPr>
        <w:pStyle w:val="Tekstpodstawowy"/>
        <w:spacing w:after="0"/>
        <w:ind w:left="426" w:right="28"/>
        <w:rPr>
          <w:rFonts w:ascii="Times New Roman" w:hAnsi="Times New Roman" w:cs="Times New Roman"/>
          <w:sz w:val="22"/>
          <w:szCs w:val="22"/>
        </w:rPr>
      </w:pPr>
    </w:p>
    <w:p w14:paraId="275EDA6B" w14:textId="77777777" w:rsidR="004E2A47" w:rsidRDefault="003D06C7" w:rsidP="00A05EDA">
      <w:pPr>
        <w:pStyle w:val="Tekstpodstawowy"/>
        <w:widowControl/>
        <w:numPr>
          <w:ilvl w:val="0"/>
          <w:numId w:val="130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 xml:space="preserve">W uzasadnionych przypadkach Zamawiający może przed upływem terminu składania ofert zmienić treść SWZ. Każda wprowadzona przez Zamawiającego zmiana staje się w takim przypadku częścią SWZ. Dokonaną zmianę treści SWZ Zamawiający udostępnia na </w:t>
      </w:r>
      <w:r w:rsidR="004E2A47">
        <w:rPr>
          <w:rFonts w:ascii="Times New Roman" w:hAnsi="Times New Roman" w:cs="Times New Roman"/>
          <w:sz w:val="22"/>
          <w:szCs w:val="22"/>
        </w:rPr>
        <w:t>platformie zakupowej</w:t>
      </w:r>
      <w:r w:rsidR="004E2A47" w:rsidRPr="00A6474C">
        <w:rPr>
          <w:rFonts w:ascii="Times New Roman" w:hAnsi="Times New Roman" w:cs="Times New Roman"/>
          <w:sz w:val="22"/>
          <w:szCs w:val="22"/>
        </w:rPr>
        <w:t>.</w:t>
      </w:r>
    </w:p>
    <w:p w14:paraId="53332C15" w14:textId="77777777" w:rsidR="004E2A47" w:rsidRDefault="004E2A47" w:rsidP="00FC225C">
      <w:pPr>
        <w:pStyle w:val="Tekstpodstawowy"/>
        <w:widowControl/>
        <w:suppressAutoHyphens w:val="0"/>
        <w:autoSpaceDN/>
        <w:spacing w:after="0"/>
        <w:ind w:left="426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15A572C" w14:textId="7CEE0B44" w:rsidR="003D06C7" w:rsidRPr="004E2A47" w:rsidRDefault="003D06C7" w:rsidP="00A05EDA">
      <w:pPr>
        <w:pStyle w:val="Tekstpodstawowy"/>
        <w:widowControl/>
        <w:numPr>
          <w:ilvl w:val="0"/>
          <w:numId w:val="130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E2A47">
        <w:rPr>
          <w:rFonts w:ascii="Times New Roman" w:hAnsi="Times New Roman" w:cs="Times New Roman"/>
          <w:sz w:val="22"/>
          <w:szCs w:val="22"/>
        </w:rPr>
        <w:t>Zamawiający oświadcza, iż nie zamierza zwoływać zebrania Wykonawców w celu wyjaśnienia treści SWZ.</w:t>
      </w:r>
    </w:p>
    <w:p w14:paraId="2C2D1EF1" w14:textId="77777777" w:rsidR="004D3597" w:rsidRDefault="004D3597" w:rsidP="001005E6">
      <w:pPr>
        <w:pStyle w:val="NumeracjaUrzdowa"/>
        <w:numPr>
          <w:ilvl w:val="0"/>
          <w:numId w:val="0"/>
        </w:numPr>
        <w:spacing w:line="240" w:lineRule="auto"/>
      </w:pPr>
    </w:p>
    <w:p w14:paraId="5FE2DE73" w14:textId="7953821F" w:rsidR="00644F86" w:rsidRPr="00872D66" w:rsidRDefault="008316A8" w:rsidP="00A05EDA">
      <w:pPr>
        <w:pStyle w:val="NumeracjaUrzdowa"/>
        <w:numPr>
          <w:ilvl w:val="0"/>
          <w:numId w:val="169"/>
        </w:numPr>
        <w:spacing w:before="114" w:after="114" w:line="240" w:lineRule="auto"/>
        <w:ind w:right="-2"/>
        <w:textAlignment w:val="auto"/>
        <w:rPr>
          <w:color w:val="FF0000"/>
        </w:rPr>
      </w:pPr>
      <w:r w:rsidRPr="00872D66">
        <w:rPr>
          <w:b/>
          <w:sz w:val="22"/>
          <w:szCs w:val="22"/>
        </w:rPr>
        <w:t>TERMIN WYKONANIA ZAMÓWIENIA</w:t>
      </w:r>
    </w:p>
    <w:p w14:paraId="7BFF07CE" w14:textId="20D97F20" w:rsidR="001D24BB" w:rsidRPr="001D24BB" w:rsidRDefault="00D2781F" w:rsidP="0098511B">
      <w:pPr>
        <w:pStyle w:val="Akapitzlist"/>
        <w:numPr>
          <w:ilvl w:val="0"/>
          <w:numId w:val="94"/>
        </w:numPr>
        <w:spacing w:after="240" w:line="240" w:lineRule="auto"/>
        <w:rPr>
          <w:sz w:val="22"/>
          <w:szCs w:val="22"/>
        </w:rPr>
      </w:pPr>
      <w:r w:rsidRPr="000A59F9">
        <w:rPr>
          <w:sz w:val="22"/>
          <w:szCs w:val="22"/>
        </w:rPr>
        <w:t>Ustala się następujące terminy realizacji przedmiotu zamówienia:</w:t>
      </w:r>
    </w:p>
    <w:p w14:paraId="01DB6B8A" w14:textId="77777777" w:rsidR="001D24BB" w:rsidRDefault="001D24BB" w:rsidP="00A05EDA">
      <w:pPr>
        <w:numPr>
          <w:ilvl w:val="0"/>
          <w:numId w:val="14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termin rozpoczęcia: od dnia podpisania umowy;</w:t>
      </w:r>
    </w:p>
    <w:p w14:paraId="43695370" w14:textId="2CAEA57D" w:rsidR="00D82D7B" w:rsidRPr="00AF77CC" w:rsidRDefault="00D82D7B" w:rsidP="00A05EDA">
      <w:pPr>
        <w:numPr>
          <w:ilvl w:val="0"/>
          <w:numId w:val="145"/>
        </w:num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1E6A">
        <w:rPr>
          <w:rFonts w:ascii="Times New Roman" w:hAnsi="Times New Roman" w:cs="Times New Roman"/>
          <w:sz w:val="22"/>
          <w:szCs w:val="22"/>
        </w:rPr>
        <w:t>termin zakończenia zasilania Ba</w:t>
      </w:r>
      <w:r w:rsidR="000C3466">
        <w:rPr>
          <w:rFonts w:ascii="Times New Roman" w:hAnsi="Times New Roman" w:cs="Times New Roman"/>
          <w:sz w:val="22"/>
          <w:szCs w:val="22"/>
        </w:rPr>
        <w:t xml:space="preserve">zy GESUT najpóźniej do </w:t>
      </w:r>
      <w:r w:rsidRPr="00AF77CC">
        <w:rPr>
          <w:rFonts w:ascii="Times New Roman" w:hAnsi="Times New Roman" w:cs="Times New Roman"/>
          <w:b/>
          <w:bCs/>
          <w:sz w:val="22"/>
          <w:szCs w:val="22"/>
        </w:rPr>
        <w:t>30 listopada 2021 r</w:t>
      </w:r>
      <w:r w:rsidRPr="00AF77CC">
        <w:rPr>
          <w:rFonts w:ascii="Times New Roman" w:hAnsi="Times New Roman" w:cs="Times New Roman"/>
          <w:bCs/>
          <w:sz w:val="22"/>
          <w:szCs w:val="22"/>
        </w:rPr>
        <w:t>.;</w:t>
      </w:r>
    </w:p>
    <w:p w14:paraId="1DF0EA3E" w14:textId="3AB2D524" w:rsidR="00D82D7B" w:rsidRPr="00D82D7B" w:rsidRDefault="00D82D7B" w:rsidP="00A05EDA">
      <w:pPr>
        <w:numPr>
          <w:ilvl w:val="0"/>
          <w:numId w:val="145"/>
        </w:num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2D7B">
        <w:rPr>
          <w:rFonts w:ascii="Times New Roman" w:hAnsi="Times New Roman" w:cs="Times New Roman"/>
          <w:sz w:val="22"/>
          <w:szCs w:val="22"/>
        </w:rPr>
        <w:t xml:space="preserve">termin złożenia kompletnego opracowania geodezyjnego najpóźniej do </w:t>
      </w:r>
      <w:r w:rsidRPr="00D82D7B">
        <w:rPr>
          <w:rFonts w:ascii="Times New Roman" w:hAnsi="Times New Roman" w:cs="Times New Roman"/>
          <w:b/>
          <w:sz w:val="22"/>
          <w:szCs w:val="22"/>
        </w:rPr>
        <w:t>05 grudnia 2021 r.;</w:t>
      </w:r>
    </w:p>
    <w:p w14:paraId="4468025C" w14:textId="3AE426CD" w:rsidR="00AF77CC" w:rsidRPr="006D3A13" w:rsidRDefault="00AF77CC" w:rsidP="00A05EDA">
      <w:pPr>
        <w:pStyle w:val="Akapitzlist"/>
        <w:widowControl/>
        <w:numPr>
          <w:ilvl w:val="0"/>
          <w:numId w:val="167"/>
        </w:numPr>
        <w:spacing w:after="120" w:line="240" w:lineRule="auto"/>
        <w:ind w:left="709" w:hanging="283"/>
        <w:textAlignment w:val="auto"/>
        <w:rPr>
          <w:color w:val="92D050"/>
          <w:sz w:val="22"/>
          <w:szCs w:val="22"/>
        </w:rPr>
      </w:pPr>
      <w:r w:rsidRPr="006D3A13">
        <w:rPr>
          <w:color w:val="92D050"/>
          <w:sz w:val="22"/>
          <w:szCs w:val="22"/>
        </w:rPr>
        <w:t xml:space="preserve">Zamawiający określa termin wykonania datą kalendarzową – uzasadnienie: </w:t>
      </w:r>
      <w:r w:rsidRPr="006D3A13">
        <w:rPr>
          <w:rFonts w:eastAsia="Arial Narrow"/>
          <w:bCs/>
          <w:color w:val="92D050"/>
          <w:sz w:val="22"/>
        </w:rPr>
        <w:t>Określenie jednoznacznej daty zakończenia realizacji zamówienia wynika z konieczności realizacji zobowiązania powziętego  wobec  Wojewódzkiego</w:t>
      </w:r>
      <w:r w:rsidRPr="006D3A13">
        <w:rPr>
          <w:bCs/>
          <w:color w:val="92D050"/>
          <w:sz w:val="22"/>
          <w:szCs w:val="22"/>
        </w:rPr>
        <w:t xml:space="preserve"> Inspektora Nadzoru Geodezyjnego </w:t>
      </w:r>
      <w:r w:rsidRPr="006D3A13">
        <w:rPr>
          <w:bCs/>
          <w:color w:val="92D050"/>
          <w:sz w:val="22"/>
          <w:szCs w:val="22"/>
        </w:rPr>
        <w:br/>
        <w:t>i   Kartograficznego</w:t>
      </w:r>
      <w:r w:rsidRPr="006D3A13">
        <w:rPr>
          <w:b/>
          <w:bCs/>
          <w:color w:val="92D050"/>
          <w:sz w:val="22"/>
          <w:szCs w:val="22"/>
        </w:rPr>
        <w:t>.</w:t>
      </w:r>
    </w:p>
    <w:p w14:paraId="41B8281D" w14:textId="77777777" w:rsidR="00CC1A6B" w:rsidRDefault="00CC1A6B" w:rsidP="00A05EDA">
      <w:pPr>
        <w:pStyle w:val="NumeracjaUrzdowa"/>
        <w:numPr>
          <w:ilvl w:val="0"/>
          <w:numId w:val="170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UDZIAŁU W POSTĘPOWANIU</w:t>
      </w:r>
    </w:p>
    <w:p w14:paraId="60C1A505" w14:textId="556D9C6B" w:rsidR="00CC1A6B" w:rsidRPr="00CC1A6B" w:rsidRDefault="00F710DF" w:rsidP="00A05EDA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 </w:t>
      </w:r>
      <w:r w:rsidR="00CC1A6B" w:rsidRPr="00CC1A6B">
        <w:rPr>
          <w:sz w:val="22"/>
          <w:szCs w:val="22"/>
        </w:rPr>
        <w:t>udzielenie zamówienia mogą ubiegać się Wykonawcy, którzy:</w:t>
      </w:r>
    </w:p>
    <w:p w14:paraId="270FE36D" w14:textId="77777777" w:rsidR="00A233B4" w:rsidRDefault="00CC1A6B" w:rsidP="00A05EDA">
      <w:pPr>
        <w:pStyle w:val="Akapitzlist"/>
        <w:widowControl/>
        <w:numPr>
          <w:ilvl w:val="0"/>
          <w:numId w:val="125"/>
        </w:numPr>
        <w:suppressAutoHyphens w:val="0"/>
        <w:spacing w:line="240" w:lineRule="auto"/>
        <w:ind w:left="993" w:hanging="284"/>
        <w:textAlignment w:val="auto"/>
        <w:rPr>
          <w:sz w:val="22"/>
          <w:szCs w:val="22"/>
        </w:rPr>
      </w:pPr>
      <w:r w:rsidRPr="00C269AE">
        <w:rPr>
          <w:sz w:val="22"/>
          <w:szCs w:val="22"/>
        </w:rPr>
        <w:t>nie podlegają wykluczeniu z postępowania;</w:t>
      </w:r>
      <w:bookmarkStart w:id="0" w:name="bookmark3"/>
    </w:p>
    <w:p w14:paraId="5F589905" w14:textId="279489D1" w:rsidR="00C269AE" w:rsidRPr="00A233B4" w:rsidRDefault="00C269AE" w:rsidP="00A05EDA">
      <w:pPr>
        <w:pStyle w:val="Akapitzlist"/>
        <w:widowControl/>
        <w:numPr>
          <w:ilvl w:val="0"/>
          <w:numId w:val="125"/>
        </w:numPr>
        <w:suppressAutoHyphens w:val="0"/>
        <w:spacing w:line="240" w:lineRule="auto"/>
        <w:ind w:left="993" w:hanging="284"/>
        <w:textAlignment w:val="auto"/>
        <w:rPr>
          <w:sz w:val="22"/>
          <w:szCs w:val="22"/>
        </w:rPr>
      </w:pPr>
      <w:r w:rsidRPr="00A233B4">
        <w:rPr>
          <w:sz w:val="22"/>
          <w:szCs w:val="22"/>
        </w:rPr>
        <w:t>spełniają warunki dotyczące:</w:t>
      </w:r>
      <w:bookmarkEnd w:id="0"/>
    </w:p>
    <w:p w14:paraId="016062BE" w14:textId="3439A8FD" w:rsidR="00A233B4" w:rsidRDefault="00C269AE" w:rsidP="00A05EDA">
      <w:pPr>
        <w:pStyle w:val="Akapitzlist"/>
        <w:widowControl/>
        <w:numPr>
          <w:ilvl w:val="0"/>
          <w:numId w:val="146"/>
        </w:numPr>
        <w:suppressAutoHyphens w:val="0"/>
        <w:spacing w:line="240" w:lineRule="auto"/>
        <w:ind w:left="1560" w:hanging="284"/>
        <w:textAlignment w:val="auto"/>
        <w:rPr>
          <w:sz w:val="22"/>
          <w:szCs w:val="22"/>
        </w:rPr>
      </w:pPr>
      <w:r w:rsidRPr="00A233B4">
        <w:rPr>
          <w:b/>
          <w:sz w:val="22"/>
          <w:szCs w:val="22"/>
        </w:rPr>
        <w:lastRenderedPageBreak/>
        <w:t xml:space="preserve">zdolności do występowania w obrocie gospodarczym: </w:t>
      </w:r>
      <w:r w:rsidRPr="00A233B4">
        <w:rPr>
          <w:sz w:val="22"/>
          <w:szCs w:val="22"/>
        </w:rPr>
        <w:t>Zamawiający nie staw</w:t>
      </w:r>
      <w:r w:rsidR="00A233B4">
        <w:rPr>
          <w:sz w:val="22"/>
          <w:szCs w:val="22"/>
        </w:rPr>
        <w:t>ia warunku w powyższym zakresie;</w:t>
      </w:r>
    </w:p>
    <w:p w14:paraId="3DADAF23" w14:textId="5743CA5D" w:rsidR="00A233B4" w:rsidRDefault="00C269AE" w:rsidP="00A05EDA">
      <w:pPr>
        <w:pStyle w:val="Akapitzlist"/>
        <w:widowControl/>
        <w:numPr>
          <w:ilvl w:val="0"/>
          <w:numId w:val="146"/>
        </w:numPr>
        <w:suppressAutoHyphens w:val="0"/>
        <w:spacing w:line="240" w:lineRule="auto"/>
        <w:ind w:left="1560" w:hanging="284"/>
        <w:textAlignment w:val="auto"/>
        <w:rPr>
          <w:sz w:val="22"/>
          <w:szCs w:val="22"/>
        </w:rPr>
      </w:pPr>
      <w:r w:rsidRPr="00A233B4">
        <w:rPr>
          <w:b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A233B4">
        <w:rPr>
          <w:sz w:val="22"/>
          <w:szCs w:val="22"/>
        </w:rPr>
        <w:t xml:space="preserve">Zamawiający nie stawia warunku w powyższym </w:t>
      </w:r>
      <w:r w:rsidR="00A233B4">
        <w:rPr>
          <w:sz w:val="22"/>
          <w:szCs w:val="22"/>
        </w:rPr>
        <w:t>zakresie;</w:t>
      </w:r>
    </w:p>
    <w:p w14:paraId="33B33C44" w14:textId="77777777" w:rsidR="00A233B4" w:rsidRDefault="00C269AE" w:rsidP="00A05EDA">
      <w:pPr>
        <w:pStyle w:val="Akapitzlist"/>
        <w:widowControl/>
        <w:numPr>
          <w:ilvl w:val="0"/>
          <w:numId w:val="146"/>
        </w:numPr>
        <w:suppressAutoHyphens w:val="0"/>
        <w:spacing w:line="240" w:lineRule="auto"/>
        <w:ind w:left="1560" w:hanging="284"/>
        <w:textAlignment w:val="auto"/>
        <w:rPr>
          <w:sz w:val="22"/>
          <w:szCs w:val="22"/>
        </w:rPr>
      </w:pPr>
      <w:r w:rsidRPr="00A233B4">
        <w:rPr>
          <w:b/>
          <w:sz w:val="22"/>
          <w:szCs w:val="22"/>
        </w:rPr>
        <w:t xml:space="preserve">sytuacji ekonomicznej lub finansowej: </w:t>
      </w:r>
      <w:r w:rsidRPr="00A233B4">
        <w:rPr>
          <w:sz w:val="22"/>
          <w:szCs w:val="22"/>
        </w:rPr>
        <w:t>Zamawiający nie staw</w:t>
      </w:r>
      <w:r w:rsidR="00A233B4">
        <w:rPr>
          <w:sz w:val="22"/>
          <w:szCs w:val="22"/>
        </w:rPr>
        <w:t>ia warunku w powyższym zakresie;</w:t>
      </w:r>
    </w:p>
    <w:p w14:paraId="0508B8D4" w14:textId="7E1BCAA0" w:rsidR="00683A0B" w:rsidRPr="00A233B4" w:rsidRDefault="00C269AE" w:rsidP="00A05EDA">
      <w:pPr>
        <w:pStyle w:val="Akapitzlist"/>
        <w:widowControl/>
        <w:numPr>
          <w:ilvl w:val="0"/>
          <w:numId w:val="146"/>
        </w:numPr>
        <w:suppressAutoHyphens w:val="0"/>
        <w:spacing w:line="240" w:lineRule="auto"/>
        <w:ind w:left="1560" w:hanging="284"/>
        <w:textAlignment w:val="auto"/>
        <w:rPr>
          <w:sz w:val="22"/>
          <w:szCs w:val="22"/>
        </w:rPr>
      </w:pPr>
      <w:r w:rsidRPr="00A233B4">
        <w:rPr>
          <w:b/>
          <w:sz w:val="22"/>
          <w:szCs w:val="22"/>
        </w:rPr>
        <w:t>zdolności technicznej lub zawodowej:</w:t>
      </w:r>
      <w:r w:rsidRPr="00A233B4">
        <w:rPr>
          <w:sz w:val="22"/>
          <w:szCs w:val="22"/>
        </w:rPr>
        <w:t xml:space="preserve"> </w:t>
      </w:r>
    </w:p>
    <w:p w14:paraId="385F1D87" w14:textId="5AEFD685" w:rsidR="009973B9" w:rsidRPr="009973B9" w:rsidRDefault="005B2E5B" w:rsidP="00A05EDA">
      <w:pPr>
        <w:pStyle w:val="Akapitzlist"/>
        <w:widowControl/>
        <w:numPr>
          <w:ilvl w:val="1"/>
          <w:numId w:val="146"/>
        </w:numPr>
        <w:suppressAutoHyphens w:val="0"/>
        <w:spacing w:line="240" w:lineRule="auto"/>
        <w:ind w:left="1701" w:hanging="283"/>
        <w:textAlignment w:val="auto"/>
        <w:rPr>
          <w:rFonts w:eastAsia="SimSun"/>
          <w:sz w:val="22"/>
          <w:szCs w:val="22"/>
        </w:rPr>
      </w:pPr>
      <w:r w:rsidRPr="00897A38">
        <w:rPr>
          <w:sz w:val="22"/>
          <w:szCs w:val="22"/>
        </w:rPr>
        <w:t xml:space="preserve">wykazu minimum dwóch usług wykonanych, a w przypadku świadczeń powtarzających się lub ciągłych również wykonywanych, w okresie ostatnich 3 lat, a jeżeli okres prowadzenia działalności jest krótszy - w tym okresie, </w:t>
      </w:r>
      <w:r w:rsidRPr="00897A38">
        <w:rPr>
          <w:rFonts w:eastAsia="Arial Narrow"/>
          <w:sz w:val="22"/>
          <w:szCs w:val="22"/>
        </w:rPr>
        <w:t xml:space="preserve">- usług obejmujących </w:t>
      </w:r>
      <w:r w:rsidR="00190967">
        <w:rPr>
          <w:rFonts w:eastAsia="Arial Narrow"/>
          <w:sz w:val="22"/>
          <w:szCs w:val="22"/>
        </w:rPr>
        <w:t>d</w:t>
      </w:r>
      <w:r w:rsidR="00190967" w:rsidRPr="00190967">
        <w:rPr>
          <w:rFonts w:eastAsia="Arial Narrow"/>
          <w:sz w:val="22"/>
          <w:szCs w:val="22"/>
        </w:rPr>
        <w:t>ostaw</w:t>
      </w:r>
      <w:r w:rsidR="00190967">
        <w:rPr>
          <w:rFonts w:eastAsia="Arial Narrow"/>
          <w:sz w:val="22"/>
          <w:szCs w:val="22"/>
        </w:rPr>
        <w:t>ę</w:t>
      </w:r>
      <w:r w:rsidR="00190967" w:rsidRPr="00190967">
        <w:rPr>
          <w:rFonts w:eastAsia="Arial Narrow"/>
          <w:sz w:val="22"/>
          <w:szCs w:val="22"/>
        </w:rPr>
        <w:t xml:space="preserve"> bazy danych GESUT (geodezyjnej ewidencji sieci uzbrojenia terenu)</w:t>
      </w:r>
      <w:r w:rsidR="00190967">
        <w:rPr>
          <w:rFonts w:eastAsia="Arial Narrow"/>
          <w:sz w:val="22"/>
          <w:szCs w:val="22"/>
        </w:rPr>
        <w:t xml:space="preserve">  </w:t>
      </w:r>
      <w:r w:rsidRPr="00897A38">
        <w:rPr>
          <w:rFonts w:eastAsia="Arial Narrow"/>
          <w:sz w:val="22"/>
          <w:szCs w:val="22"/>
        </w:rPr>
        <w:t xml:space="preserve">o wartości nie mniejszej niż </w:t>
      </w:r>
      <w:r w:rsidR="008D7672">
        <w:rPr>
          <w:rFonts w:eastAsia="Arial Narrow"/>
          <w:sz w:val="22"/>
          <w:szCs w:val="22"/>
        </w:rPr>
        <w:t>2</w:t>
      </w:r>
      <w:r w:rsidRPr="00897A38">
        <w:rPr>
          <w:rFonts w:eastAsia="Arial Narrow"/>
          <w:sz w:val="22"/>
          <w:szCs w:val="22"/>
        </w:rPr>
        <w:t xml:space="preserve">0 000 zł brutto każda - </w:t>
      </w:r>
      <w:r w:rsidRPr="00897A38">
        <w:rPr>
          <w:sz w:val="22"/>
          <w:szCs w:val="22"/>
        </w:rPr>
        <w:t>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9973B9">
        <w:rPr>
          <w:sz w:val="22"/>
          <w:szCs w:val="22"/>
        </w:rPr>
        <w:t xml:space="preserve">, </w:t>
      </w:r>
      <w:r w:rsidRPr="009973B9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9973B9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9973B9">
        <w:rPr>
          <w:rFonts w:eastAsia="Calibri"/>
          <w:sz w:val="22"/>
          <w:szCs w:val="22"/>
          <w:lang w:eastAsia="pl-PL"/>
        </w:rPr>
        <w:t>ogłoszenia o</w:t>
      </w:r>
      <w:r w:rsidRPr="009973B9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="009973B9">
        <w:rPr>
          <w:rFonts w:eastAsia="Calibri"/>
          <w:sz w:val="22"/>
          <w:szCs w:val="22"/>
          <w:lang w:eastAsia="pl-PL"/>
        </w:rPr>
        <w:t xml:space="preserve">zamówieniu </w:t>
      </w:r>
      <w:r w:rsidRPr="009973B9">
        <w:rPr>
          <w:rFonts w:eastAsia="Calibri"/>
          <w:sz w:val="22"/>
          <w:szCs w:val="22"/>
          <w:lang w:eastAsia="pl-PL"/>
        </w:rPr>
        <w:t>w Biuletynie Zamówień Publicznych. Jeżeli w dniu publikacji ogłoszenia o zamówieniu 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 w którym zostanie on opublikowany;</w:t>
      </w:r>
    </w:p>
    <w:p w14:paraId="22F9495D" w14:textId="789A8503" w:rsidR="00A233B4" w:rsidRPr="00A233B4" w:rsidRDefault="005B2E5B" w:rsidP="00A05EDA">
      <w:pPr>
        <w:pStyle w:val="Akapitzlist"/>
        <w:widowControl/>
        <w:numPr>
          <w:ilvl w:val="1"/>
          <w:numId w:val="146"/>
        </w:numPr>
        <w:suppressAutoHyphens w:val="0"/>
        <w:spacing w:line="240" w:lineRule="auto"/>
        <w:ind w:left="1701" w:hanging="425"/>
        <w:textAlignment w:val="auto"/>
        <w:rPr>
          <w:rFonts w:eastAsia="SimSun"/>
          <w:sz w:val="22"/>
          <w:szCs w:val="22"/>
        </w:rPr>
      </w:pPr>
      <w:r w:rsidRPr="009973B9">
        <w:rPr>
          <w:sz w:val="22"/>
          <w:szCs w:val="22"/>
        </w:rPr>
        <w:t>wykazu osób, skierowanych przez wykonawcę do realizacji zamówienia publicz</w:t>
      </w:r>
      <w:r w:rsidR="009973B9">
        <w:rPr>
          <w:sz w:val="22"/>
          <w:szCs w:val="22"/>
        </w:rPr>
        <w:t xml:space="preserve">nego, </w:t>
      </w:r>
      <w:r w:rsidRPr="009973B9">
        <w:rPr>
          <w:sz w:val="22"/>
          <w:szCs w:val="22"/>
        </w:rPr>
        <w:t>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–</w:t>
      </w:r>
    </w:p>
    <w:p w14:paraId="0736D380" w14:textId="50804BA0" w:rsidR="00F92142" w:rsidRPr="001879F0" w:rsidRDefault="00F92142" w:rsidP="00A233B4">
      <w:pPr>
        <w:pStyle w:val="Akapitzlist"/>
        <w:widowControl/>
        <w:suppressAutoHyphens w:val="0"/>
        <w:spacing w:line="240" w:lineRule="auto"/>
        <w:ind w:left="1701"/>
        <w:textAlignment w:val="auto"/>
        <w:rPr>
          <w:rFonts w:eastAsia="SimSun"/>
          <w:sz w:val="22"/>
          <w:szCs w:val="22"/>
        </w:rPr>
      </w:pPr>
      <w:r w:rsidRPr="00A233B4">
        <w:rPr>
          <w:rFonts w:eastAsia="Arial Narrow"/>
          <w:sz w:val="22"/>
          <w:szCs w:val="22"/>
        </w:rPr>
        <w:t xml:space="preserve">co najmniej jedna osoba posiadająca uprawnienia zawodowe o którym mowa w </w:t>
      </w:r>
      <w:r w:rsidRPr="00A233B4">
        <w:rPr>
          <w:rFonts w:eastAsia="Arial Narrow"/>
          <w:b/>
          <w:sz w:val="22"/>
          <w:szCs w:val="22"/>
        </w:rPr>
        <w:t xml:space="preserve">art. 43 pkt 1 </w:t>
      </w:r>
      <w:r w:rsidRPr="00A233B4">
        <w:rPr>
          <w:rFonts w:eastAsia="Arial Narrow"/>
          <w:bCs/>
          <w:sz w:val="22"/>
          <w:szCs w:val="22"/>
        </w:rPr>
        <w:t xml:space="preserve">ustawy </w:t>
      </w:r>
      <w:r w:rsidRPr="00A233B4">
        <w:rPr>
          <w:bCs/>
          <w:sz w:val="22"/>
          <w:szCs w:val="22"/>
        </w:rPr>
        <w:t xml:space="preserve">z dnia </w:t>
      </w:r>
      <w:r w:rsidRPr="001879F0">
        <w:rPr>
          <w:bCs/>
          <w:sz w:val="22"/>
          <w:szCs w:val="22"/>
        </w:rPr>
        <w:t xml:space="preserve">17 maja 1989 r. - Prawo geodezyjne i kartograficzne </w:t>
      </w:r>
      <w:r w:rsidRPr="001879F0">
        <w:rPr>
          <w:b/>
          <w:sz w:val="22"/>
          <w:szCs w:val="22"/>
        </w:rPr>
        <w:br/>
      </w:r>
      <w:r w:rsidRPr="001879F0">
        <w:rPr>
          <w:bCs/>
          <w:sz w:val="22"/>
          <w:szCs w:val="22"/>
        </w:rPr>
        <w:t>(</w:t>
      </w:r>
      <w:proofErr w:type="spellStart"/>
      <w:r w:rsidRPr="001879F0">
        <w:rPr>
          <w:bCs/>
          <w:sz w:val="22"/>
          <w:szCs w:val="22"/>
        </w:rPr>
        <w:t>tj</w:t>
      </w:r>
      <w:proofErr w:type="spellEnd"/>
      <w:r w:rsidRPr="001879F0">
        <w:rPr>
          <w:bCs/>
          <w:sz w:val="22"/>
          <w:szCs w:val="22"/>
        </w:rPr>
        <w:t>: Dz.U.2020.0.2052);</w:t>
      </w:r>
    </w:p>
    <w:p w14:paraId="1B6C7394" w14:textId="77777777" w:rsidR="00E73EA0" w:rsidRPr="001879F0" w:rsidRDefault="00E73EA0" w:rsidP="00E73EA0">
      <w:pPr>
        <w:widowControl/>
        <w:suppressAutoHyphens w:val="0"/>
        <w:textAlignment w:val="auto"/>
        <w:rPr>
          <w:sz w:val="22"/>
          <w:szCs w:val="22"/>
        </w:rPr>
      </w:pPr>
    </w:p>
    <w:p w14:paraId="0AA3B7E1" w14:textId="69C261F2" w:rsidR="00255BFC" w:rsidRPr="00DF3BC6" w:rsidRDefault="00CC1A6B" w:rsidP="00A05EDA">
      <w:pPr>
        <w:pStyle w:val="Akapitzlist"/>
        <w:widowControl/>
        <w:numPr>
          <w:ilvl w:val="0"/>
          <w:numId w:val="147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DF3BC6">
        <w:rPr>
          <w:color w:val="000000"/>
          <w:kern w:val="0"/>
          <w:sz w:val="22"/>
          <w:szCs w:val="22"/>
          <w:lang w:eastAsia="pl-PL" w:bidi="ar-SA"/>
        </w:rPr>
        <w:t xml:space="preserve">Zamawiający może na każdym etapie postępowania, uznać, że Wykonawca nie posiada wymaganych zdolności, jeżeli posiadanie przez wykonawcę sprzecznych interesów, </w:t>
      </w:r>
      <w:r w:rsidR="00874626">
        <w:rPr>
          <w:color w:val="000000"/>
          <w:kern w:val="0"/>
          <w:sz w:val="22"/>
          <w:szCs w:val="22"/>
          <w:lang w:eastAsia="pl-PL" w:bidi="ar-SA"/>
        </w:rPr>
        <w:br/>
      </w:r>
      <w:r w:rsidRPr="00DF3BC6">
        <w:rPr>
          <w:color w:val="000000"/>
          <w:kern w:val="0"/>
          <w:sz w:val="22"/>
          <w:szCs w:val="22"/>
          <w:lang w:eastAsia="pl-PL" w:bidi="ar-SA"/>
        </w:rPr>
        <w:t>w szczególności zaangażowanie zasobów technicznych lub zawodowych wykonawcy w inne przedsięwzięcia gospodarcze wykonawcy może mieć negatywny wpływ na realizację zamówienia.</w:t>
      </w:r>
    </w:p>
    <w:p w14:paraId="51484C61" w14:textId="77777777" w:rsidR="0019433E" w:rsidRPr="0019433E" w:rsidRDefault="0019433E" w:rsidP="00A05EDA">
      <w:pPr>
        <w:numPr>
          <w:ilvl w:val="0"/>
          <w:numId w:val="183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9433E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5DA70020" w14:textId="5EE06004" w:rsidR="0019433E" w:rsidRPr="001D24BB" w:rsidRDefault="0019433E" w:rsidP="000E64C2">
      <w:pPr>
        <w:numPr>
          <w:ilvl w:val="0"/>
          <w:numId w:val="87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 xml:space="preserve">Zamawiający wykluczy z postępowania Wykonawcę w przypadkach, o których mowa w art. 108 </w:t>
      </w:r>
      <w:r w:rsidR="00762ED5" w:rsidRPr="001D24BB">
        <w:rPr>
          <w:rFonts w:ascii="Times New Roman" w:eastAsia="Times New Roman" w:hAnsi="Times New Roman" w:cs="Times New Roman"/>
          <w:b/>
          <w:sz w:val="22"/>
          <w:szCs w:val="22"/>
        </w:rPr>
        <w:t xml:space="preserve">ustawy  - </w:t>
      </w: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oblig</w:t>
      </w:r>
      <w:r w:rsidR="00FC1727" w:rsidRPr="001D24BB">
        <w:rPr>
          <w:rFonts w:ascii="Times New Roman" w:eastAsia="Times New Roman" w:hAnsi="Times New Roman" w:cs="Times New Roman"/>
          <w:b/>
          <w:sz w:val="22"/>
          <w:szCs w:val="22"/>
        </w:rPr>
        <w:t>atoryjne przesłanki wykluczenia</w:t>
      </w: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60D06606" w14:textId="013BC12D" w:rsidR="00FC1727" w:rsidRPr="001D24BB" w:rsidRDefault="00FC1727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art. 108 ust. 1 pkt 1 lit a-h</w:t>
      </w:r>
    </w:p>
    <w:p w14:paraId="6ABCB220" w14:textId="07F29BA6" w:rsidR="0019433E" w:rsidRPr="001D24BB" w:rsidRDefault="0019433E" w:rsidP="004D4D86">
      <w:pPr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będącego osobą fizyczną, którego prawomocnie skazano za przestępstwo:</w:t>
      </w:r>
    </w:p>
    <w:p w14:paraId="5534BB46" w14:textId="77777777" w:rsidR="00255BFC" w:rsidRPr="001D24BB" w:rsidRDefault="0019433E" w:rsidP="00A05EDA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r w:rsidR="00255BFC" w:rsidRPr="001D24BB">
        <w:rPr>
          <w:sz w:val="22"/>
          <w:szCs w:val="22"/>
        </w:rPr>
        <w:t>art. 258 Kodeksu karnego;</w:t>
      </w:r>
    </w:p>
    <w:p w14:paraId="1ABA5E2E" w14:textId="77777777" w:rsidR="00255BFC" w:rsidRPr="001D24BB" w:rsidRDefault="0019433E" w:rsidP="00A05EDA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 xml:space="preserve"> handlu ludźmi, o którym m</w:t>
      </w:r>
      <w:r w:rsidR="00255BFC" w:rsidRPr="001D24BB">
        <w:rPr>
          <w:sz w:val="22"/>
          <w:szCs w:val="22"/>
        </w:rPr>
        <w:t>owa w art. 189a Kodeksu karnego;</w:t>
      </w:r>
    </w:p>
    <w:p w14:paraId="5D4E240D" w14:textId="77777777" w:rsidR="00255BFC" w:rsidRPr="001D24BB" w:rsidRDefault="0019433E" w:rsidP="00A05EDA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>o którym mowa w art. 228–230a, art. 250a Kodeksu karnego lub w art. 46 lub art. 48 ustawy z dn</w:t>
      </w:r>
      <w:r w:rsidR="00255BFC" w:rsidRPr="001D24BB">
        <w:rPr>
          <w:sz w:val="22"/>
          <w:szCs w:val="22"/>
        </w:rPr>
        <w:t>ia 25 czerwca 2010 r. o sporcie;</w:t>
      </w:r>
    </w:p>
    <w:p w14:paraId="43A3E716" w14:textId="77777777" w:rsidR="00255BFC" w:rsidRPr="001D24BB" w:rsidRDefault="0019433E" w:rsidP="00A05EDA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</w:t>
      </w:r>
      <w:r w:rsidR="00255BFC" w:rsidRPr="001D24BB">
        <w:rPr>
          <w:sz w:val="22"/>
          <w:szCs w:val="22"/>
        </w:rPr>
        <w:t>mowa w art. 299 Kodeksu karnego;</w:t>
      </w:r>
    </w:p>
    <w:p w14:paraId="3BF98639" w14:textId="77777777" w:rsidR="00255BFC" w:rsidRPr="001D24BB" w:rsidRDefault="0019433E" w:rsidP="00A05EDA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>o charakterze terrorystycznym, o którym mowa w art. 115 § 20 Kodeksu karnego, lub mające na cel</w:t>
      </w:r>
      <w:r w:rsidR="00255BFC" w:rsidRPr="001D24BB">
        <w:rPr>
          <w:sz w:val="22"/>
          <w:szCs w:val="22"/>
        </w:rPr>
        <w:t>u popełnienie tego przestępstwa;</w:t>
      </w:r>
    </w:p>
    <w:p w14:paraId="2BD6C8CD" w14:textId="77777777" w:rsidR="00255BFC" w:rsidRPr="001D24BB" w:rsidRDefault="0019433E" w:rsidP="00A05EDA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1D24BB">
        <w:rPr>
          <w:bCs/>
          <w:sz w:val="22"/>
          <w:szCs w:val="22"/>
        </w:rPr>
        <w:t>powierzenia wykonywania pracy małoletniemu cudzoziemcowi</w:t>
      </w:r>
      <w:r w:rsidRPr="001D24BB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</w:t>
      </w:r>
      <w:r w:rsidR="00255BFC" w:rsidRPr="001D24BB">
        <w:rPr>
          <w:sz w:val="22"/>
          <w:szCs w:val="22"/>
        </w:rPr>
        <w:t>itej Polskiej (Dz. U. poz. 769);</w:t>
      </w:r>
    </w:p>
    <w:p w14:paraId="06E9D133" w14:textId="77777777" w:rsidR="00255BFC" w:rsidRPr="001D24BB" w:rsidRDefault="0019433E" w:rsidP="00A05EDA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1D24BB">
        <w:rPr>
          <w:sz w:val="22"/>
          <w:szCs w:val="22"/>
        </w:rPr>
        <w:t>nego, lub przestępstwo skarbowe;</w:t>
      </w:r>
    </w:p>
    <w:p w14:paraId="48EB17AB" w14:textId="530B5629" w:rsidR="0019433E" w:rsidRPr="001D24BB" w:rsidRDefault="0019433E" w:rsidP="00A05EDA">
      <w:pPr>
        <w:pStyle w:val="Akapitzlist"/>
        <w:numPr>
          <w:ilvl w:val="0"/>
          <w:numId w:val="12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1D24BB" w:rsidRDefault="0019433E" w:rsidP="0019433E">
      <w:pPr>
        <w:spacing w:after="240"/>
        <w:ind w:left="1418" w:hanging="283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– lub za odpowiedni czyn zabroniony określony w przepisach prawa obcego;</w:t>
      </w:r>
    </w:p>
    <w:p w14:paraId="0B527516" w14:textId="77777777" w:rsidR="004D4D86" w:rsidRPr="001D24BB" w:rsidRDefault="00FC1727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</w:t>
      </w:r>
      <w:r w:rsidR="004D4D86" w:rsidRPr="001D24BB">
        <w:rPr>
          <w:rFonts w:ascii="Times New Roman" w:eastAsia="Times New Roman" w:hAnsi="Times New Roman" w:cs="Times New Roman"/>
          <w:b/>
          <w:sz w:val="22"/>
          <w:szCs w:val="22"/>
        </w:rPr>
        <w:t xml:space="preserve"> 1 pkt 2</w:t>
      </w:r>
    </w:p>
    <w:p w14:paraId="46B6E57A" w14:textId="4C339CBA" w:rsidR="004D4D86" w:rsidRPr="001D24BB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3107A03" w14:textId="77777777" w:rsidR="004D4D86" w:rsidRPr="001D24BB" w:rsidRDefault="004D4D86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EB2AC2E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64729C90" w14:textId="67842AAA" w:rsidR="00255BFC" w:rsidRPr="001D24BB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3E86C3D4" w14:textId="77777777" w:rsidR="001D24BB" w:rsidRPr="001D24BB" w:rsidRDefault="001D24BB" w:rsidP="00DF3B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7DEED53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0CFEC942" w14:textId="7E4347F0" w:rsidR="00255BFC" w:rsidRPr="001D24BB" w:rsidRDefault="0019433E" w:rsidP="004D4D86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1D24BB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1D24BB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2E42C3BB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3CBCE322" w14:textId="525B9FFE" w:rsidR="00255BFC" w:rsidRPr="001D24BB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B553FD4" w14:textId="77777777" w:rsidR="004D4D86" w:rsidRPr="001D24BB" w:rsidRDefault="004D4D86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964B650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6375EEEC" w14:textId="57B30562" w:rsidR="00762ED5" w:rsidRPr="001D24BB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6836475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D74695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62492218" w14:textId="57BBA3FC" w:rsidR="00762ED5" w:rsidRPr="001D24BB" w:rsidRDefault="00762ED5" w:rsidP="004D4D86">
      <w:pPr>
        <w:ind w:left="284"/>
        <w:jc w:val="both"/>
        <w:rPr>
          <w:rFonts w:ascii="Times New Roman" w:hAnsi="Times New Roman" w:cs="Times New Roman"/>
        </w:rPr>
      </w:pPr>
      <w:r w:rsidRPr="001D24BB">
        <w:rPr>
          <w:rFonts w:ascii="Times New Roman" w:hAnsi="Times New Roman" w:cs="Times New Roman"/>
        </w:rPr>
        <w:t xml:space="preserve">z </w:t>
      </w:r>
      <w:r w:rsidRPr="001D24BB">
        <w:rPr>
          <w:rFonts w:ascii="Times New Roman" w:hAnsi="Times New Roman" w:cs="Times New Roman"/>
          <w:sz w:val="22"/>
          <w:szCs w:val="22"/>
        </w:rPr>
        <w:t>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  <w:r w:rsidRPr="001D24BB">
        <w:rPr>
          <w:rFonts w:ascii="Times New Roman" w:hAnsi="Times New Roman" w:cs="Times New Roman"/>
        </w:rPr>
        <w:t xml:space="preserve"> </w:t>
      </w:r>
    </w:p>
    <w:p w14:paraId="2CFE8D24" w14:textId="77777777" w:rsidR="004D4D86" w:rsidRPr="001D24BB" w:rsidRDefault="004D4D86" w:rsidP="004D4D86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1347BC" w14:textId="2AADD1BB" w:rsidR="0019433E" w:rsidRPr="00A225A7" w:rsidRDefault="0019433E" w:rsidP="00A05EDA">
      <w:pPr>
        <w:pStyle w:val="Akapitzlist"/>
        <w:numPr>
          <w:ilvl w:val="0"/>
          <w:numId w:val="135"/>
        </w:numPr>
        <w:spacing w:after="240" w:line="240" w:lineRule="auto"/>
        <w:ind w:left="567" w:hanging="283"/>
        <w:rPr>
          <w:sz w:val="22"/>
          <w:szCs w:val="22"/>
        </w:rPr>
      </w:pPr>
      <w:r w:rsidRPr="00762ED5">
        <w:rPr>
          <w:b/>
          <w:sz w:val="22"/>
          <w:szCs w:val="22"/>
        </w:rPr>
        <w:t>Zamawiający przewiduje także dodatkowe/fakultatywne podstawy (przesłanki) wykluczenia zawarte w art. 109 ust. 1 ustawy i wykluczy z postępowania Wykonawcę w następujących przypadkach:</w:t>
      </w:r>
    </w:p>
    <w:p w14:paraId="56539664" w14:textId="77777777" w:rsidR="00A225A7" w:rsidRDefault="00A225A7" w:rsidP="00A225A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1</w:t>
      </w:r>
    </w:p>
    <w:p w14:paraId="7CB3ABE5" w14:textId="5FBD6FAA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6E652BA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2 lit b</w:t>
      </w:r>
    </w:p>
    <w:p w14:paraId="56293E64" w14:textId="6F7551B4" w:rsidR="00FC1727" w:rsidRPr="004D4D86" w:rsidRDefault="0019433E" w:rsidP="004D4D86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który naruszył obowiązki w dziedzinie ochrony środowiska, prawa socjalnego lub prawa pracy</w:t>
      </w:r>
      <w:r w:rsidRPr="0001096E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: b)</w:t>
      </w: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 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5B62F25" w14:textId="43C46991" w:rsidR="00FC1727" w:rsidRPr="00FC1727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2 lit c</w:t>
      </w:r>
    </w:p>
    <w:p w14:paraId="2448CCA7" w14:textId="0BE58BE5" w:rsidR="00FC1727" w:rsidRP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C1727">
        <w:rPr>
          <w:rFonts w:ascii="Times New Roman" w:hAnsi="Times New Roman" w:cs="Times New Roman"/>
          <w:sz w:val="22"/>
          <w:szCs w:val="22"/>
        </w:rPr>
        <w:t>który naruszył obowiązki w dziedzinie ochrony środowiska, prawa socjalnego lub prawa pracy:</w:t>
      </w:r>
    </w:p>
    <w:p w14:paraId="003475E2" w14:textId="263AD95F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1096E">
        <w:rPr>
          <w:rFonts w:ascii="Times New Roman" w:hAnsi="Times New Roman" w:cs="Times New Roman"/>
          <w:sz w:val="22"/>
          <w:szCs w:val="22"/>
        </w:rPr>
        <w:t>c)</w:t>
      </w:r>
      <w:r w:rsidRPr="00FC1727">
        <w:rPr>
          <w:rFonts w:ascii="Times New Roman" w:hAnsi="Times New Roman" w:cs="Times New Roman"/>
          <w:sz w:val="22"/>
          <w:szCs w:val="22"/>
        </w:rPr>
        <w:t xml:space="preserve">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15DB0023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3</w:t>
      </w:r>
    </w:p>
    <w:p w14:paraId="21D404C6" w14:textId="15CFEC92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</w:t>
      </w:r>
      <w:r w:rsidR="00FC172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e, o którym mowa w </w:t>
      </w:r>
      <w:r w:rsidR="00FC1727" w:rsidRPr="00FC1727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pkt 2 lit. </w:t>
      </w:r>
      <w:r w:rsidRPr="00FC1727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</w:rPr>
        <w:t>b;</w:t>
      </w:r>
    </w:p>
    <w:p w14:paraId="7ED7114A" w14:textId="77777777" w:rsidR="00FC1727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4</w:t>
      </w:r>
    </w:p>
    <w:p w14:paraId="5DC7D461" w14:textId="1BBF44B0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24C40CB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5</w:t>
      </w:r>
    </w:p>
    <w:p w14:paraId="562B6CC5" w14:textId="625E7BD8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 xml:space="preserve">który w sposób zawiniony poważnie naruszył obowiązki zawodowe, co podważa jego uczciwość, w </w:t>
      </w: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lastRenderedPageBreak/>
        <w:t>szczególności gdy wykonawca w wyniku zamierzonego działania lub rażącego niedbalstwa nie wykonał lub nienależycie wykonał zamówienie, co zamawiający jest w stanie wykazać za pomocą stosownych dowodów;</w:t>
      </w:r>
    </w:p>
    <w:p w14:paraId="557134A6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6</w:t>
      </w:r>
    </w:p>
    <w:p w14:paraId="5AF8B21B" w14:textId="72FDB8D1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jeżeli występuje konflikt interesów w rozumieniu art. 56 ust. 2, którego nie można skutecznie wyeliminować w inny sposób niż przez wykluczenie wykonawcy;</w:t>
      </w:r>
    </w:p>
    <w:p w14:paraId="0542F008" w14:textId="77777777" w:rsidR="00FC1727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7</w:t>
      </w:r>
    </w:p>
    <w:p w14:paraId="11D5AF45" w14:textId="73FF048C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C0EE42D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8</w:t>
      </w:r>
    </w:p>
    <w:p w14:paraId="19E37097" w14:textId="24867F37" w:rsidR="004D4D86" w:rsidRDefault="0019433E" w:rsidP="00DF3BC6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D60B09E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9</w:t>
      </w:r>
    </w:p>
    <w:p w14:paraId="347C7212" w14:textId="41646F72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6BAB943D" w14:textId="77777777" w:rsidR="00FC1727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10</w:t>
      </w:r>
    </w:p>
    <w:p w14:paraId="615D64F0" w14:textId="05B7077F" w:rsidR="0019433E" w:rsidRPr="001B2311" w:rsidRDefault="0019433E" w:rsidP="001B2311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7950291B" w14:textId="414153A9" w:rsidR="00032F19" w:rsidRPr="00AD75D3" w:rsidRDefault="00AD75D3" w:rsidP="0098511B">
      <w:pPr>
        <w:pStyle w:val="Akapitzlist"/>
        <w:numPr>
          <w:ilvl w:val="0"/>
          <w:numId w:val="96"/>
        </w:numPr>
        <w:suppressAutoHyphens w:val="0"/>
        <w:autoSpaceDE w:val="0"/>
        <w:spacing w:line="240" w:lineRule="auto"/>
        <w:ind w:left="284" w:hanging="284"/>
        <w:rPr>
          <w:rFonts w:eastAsia="Calibri"/>
          <w:iCs/>
          <w:vanish/>
          <w:color w:val="FF0000"/>
          <w:sz w:val="22"/>
          <w:szCs w:val="22"/>
        </w:rPr>
      </w:pPr>
      <w:r w:rsidRPr="00AD75D3">
        <w:rPr>
          <w:rFonts w:eastAsia="Calibri"/>
          <w:iCs/>
          <w:vanish/>
          <w:color w:val="FF0000"/>
          <w:sz w:val="22"/>
          <w:szCs w:val="22"/>
        </w:rPr>
        <w:t>……………………</w:t>
      </w:r>
    </w:p>
    <w:p w14:paraId="6DB46C22" w14:textId="4FD6AA4D" w:rsidR="00051A4D" w:rsidRDefault="0019433E" w:rsidP="0098511B">
      <w:pPr>
        <w:numPr>
          <w:ilvl w:val="0"/>
          <w:numId w:val="96"/>
        </w:numPr>
        <w:suppressAutoHyphens w:val="0"/>
        <w:autoSpaceDE w:val="0"/>
        <w:spacing w:after="200"/>
        <w:ind w:left="284" w:hanging="284"/>
        <w:jc w:val="both"/>
        <w:rPr>
          <w:rFonts w:ascii="Times New Roman" w:eastAsia="Calibri" w:hAnsi="Times New Roman" w:cs="Times New Roman"/>
          <w:iCs/>
          <w:sz w:val="22"/>
          <w:szCs w:val="22"/>
        </w:rPr>
      </w:pPr>
      <w:r w:rsidRPr="0019433E">
        <w:rPr>
          <w:rFonts w:ascii="Times New Roman" w:eastAsia="Calibri" w:hAnsi="Times New Roman" w:cs="Times New Roman"/>
          <w:iCs/>
          <w:sz w:val="22"/>
          <w:szCs w:val="22"/>
        </w:rPr>
        <w:t xml:space="preserve">W przypadku Wykonawców wspólnie ubiegających się o udzielenie zamówienia, każdy </w:t>
      </w:r>
      <w:r w:rsidRPr="0019433E">
        <w:rPr>
          <w:rFonts w:ascii="Times New Roman" w:eastAsia="Calibri" w:hAnsi="Times New Roman" w:cs="Times New Roman"/>
          <w:iCs/>
          <w:sz w:val="22"/>
          <w:szCs w:val="22"/>
        </w:rPr>
        <w:br/>
        <w:t xml:space="preserve">z Wykonawców nie może podlegać wykluczeniu  z postępowania w zakresie, o którym mowa </w:t>
      </w:r>
      <w:r w:rsidR="00051A4D">
        <w:rPr>
          <w:rFonts w:ascii="Times New Roman" w:eastAsia="Calibri" w:hAnsi="Times New Roman" w:cs="Times New Roman"/>
          <w:iCs/>
          <w:sz w:val="22"/>
          <w:szCs w:val="22"/>
        </w:rPr>
        <w:t>powyżej.</w:t>
      </w:r>
    </w:p>
    <w:p w14:paraId="3BD7B0A3" w14:textId="3F4EF56C" w:rsidR="0019433E" w:rsidRPr="0019433E" w:rsidRDefault="00051A4D" w:rsidP="0098511B">
      <w:pPr>
        <w:numPr>
          <w:ilvl w:val="0"/>
          <w:numId w:val="96"/>
        </w:numPr>
        <w:suppressAutoHyphens w:val="0"/>
        <w:autoSpaceDE w:val="0"/>
        <w:spacing w:after="200"/>
        <w:ind w:left="284" w:hanging="284"/>
        <w:jc w:val="both"/>
        <w:rPr>
          <w:rFonts w:ascii="Times New Roman" w:eastAsia="Calibri" w:hAnsi="Times New Roman" w:cs="Times New Roman"/>
          <w:iCs/>
          <w:sz w:val="22"/>
          <w:szCs w:val="22"/>
        </w:rPr>
      </w:pPr>
      <w:r>
        <w:rPr>
          <w:rFonts w:ascii="Times New Roman" w:eastAsia="Calibri" w:hAnsi="Times New Roman" w:cs="Times New Roman"/>
          <w:iCs/>
          <w:sz w:val="22"/>
          <w:szCs w:val="22"/>
        </w:rPr>
        <w:t>Podmioty trzecie, podwykonawcy</w:t>
      </w:r>
      <w:r w:rsidR="0019433E" w:rsidRPr="0019433E">
        <w:rPr>
          <w:rFonts w:ascii="Times New Roman" w:eastAsia="Calibri" w:hAnsi="Times New Roman" w:cs="Times New Roman"/>
          <w:iCs/>
          <w:sz w:val="22"/>
          <w:szCs w:val="22"/>
        </w:rPr>
        <w:t xml:space="preserve"> </w:t>
      </w:r>
      <w:r w:rsidR="001B2311">
        <w:rPr>
          <w:rFonts w:ascii="Times New Roman" w:eastAsia="Calibri" w:hAnsi="Times New Roman" w:cs="Times New Roman"/>
          <w:iCs/>
          <w:sz w:val="22"/>
          <w:szCs w:val="22"/>
        </w:rPr>
        <w:t>nie mogą</w:t>
      </w:r>
      <w:r w:rsidR="0019433E" w:rsidRPr="0019433E">
        <w:rPr>
          <w:rFonts w:ascii="Times New Roman" w:eastAsia="Calibri" w:hAnsi="Times New Roman" w:cs="Times New Roman"/>
          <w:iCs/>
          <w:sz w:val="22"/>
          <w:szCs w:val="22"/>
        </w:rPr>
        <w:t xml:space="preserve"> podl</w:t>
      </w:r>
      <w:r w:rsidR="00255BFC" w:rsidRPr="00051A4D">
        <w:rPr>
          <w:rFonts w:ascii="Times New Roman" w:eastAsia="Calibri" w:hAnsi="Times New Roman" w:cs="Times New Roman"/>
          <w:iCs/>
          <w:sz w:val="22"/>
          <w:szCs w:val="22"/>
        </w:rPr>
        <w:t>egać wykluczeniu z postępowania</w:t>
      </w:r>
      <w:r w:rsidR="00296335">
        <w:rPr>
          <w:rFonts w:ascii="Times New Roman" w:eastAsia="Calibri" w:hAnsi="Times New Roman" w:cs="Times New Roman"/>
          <w:iCs/>
          <w:sz w:val="22"/>
          <w:szCs w:val="22"/>
        </w:rPr>
        <w:t xml:space="preserve">  </w:t>
      </w:r>
      <w:r w:rsidR="0019433E" w:rsidRPr="0019433E">
        <w:rPr>
          <w:rFonts w:ascii="Times New Roman" w:eastAsia="Calibri" w:hAnsi="Times New Roman" w:cs="Times New Roman"/>
          <w:iCs/>
          <w:sz w:val="22"/>
          <w:szCs w:val="22"/>
        </w:rPr>
        <w:t xml:space="preserve"> w z</w:t>
      </w:r>
      <w:r w:rsidR="007B6396">
        <w:rPr>
          <w:rFonts w:ascii="Times New Roman" w:eastAsia="Calibri" w:hAnsi="Times New Roman" w:cs="Times New Roman"/>
          <w:iCs/>
          <w:sz w:val="22"/>
          <w:szCs w:val="22"/>
        </w:rPr>
        <w:t>akresie, o którym mowa powyżej  uczestniczących w  realizacji przedmiotowego zamówienia.</w:t>
      </w:r>
    </w:p>
    <w:p w14:paraId="230C86E9" w14:textId="718BCAA6" w:rsidR="00051A4D" w:rsidRPr="001B2311" w:rsidRDefault="00051A4D" w:rsidP="00A05EDA">
      <w:pPr>
        <w:pStyle w:val="Akapitzlist"/>
        <w:numPr>
          <w:ilvl w:val="0"/>
          <w:numId w:val="171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051A4D">
        <w:rPr>
          <w:b/>
          <w:sz w:val="22"/>
          <w:szCs w:val="22"/>
        </w:rPr>
        <w:t>PROCEDURA SANACYJNA - SAMOOCZYSZCZENIE</w:t>
      </w:r>
    </w:p>
    <w:p w14:paraId="32A0550A" w14:textId="7425C995" w:rsidR="00051A4D" w:rsidRPr="00051A4D" w:rsidRDefault="00051A4D" w:rsidP="00A05EDA">
      <w:pPr>
        <w:pStyle w:val="NormalnyWeb"/>
        <w:widowControl/>
        <w:numPr>
          <w:ilvl w:val="2"/>
          <w:numId w:val="131"/>
        </w:numPr>
        <w:tabs>
          <w:tab w:val="clear" w:pos="2520"/>
          <w:tab w:val="num" w:pos="426"/>
        </w:tabs>
        <w:autoSpaceDN/>
        <w:spacing w:before="0" w:after="0" w:line="240" w:lineRule="auto"/>
        <w:ind w:left="426" w:right="-114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 xml:space="preserve">Wykonawca nie podlega wykluczeniu w okolicznościach określonych </w:t>
      </w:r>
      <w:r w:rsidRPr="00A22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art. 108 </w:t>
      </w:r>
      <w:r w:rsidR="00A22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ust. 1 pkt 1 - </w:t>
      </w:r>
      <w:r w:rsidRPr="00A22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 i 5 </w:t>
      </w:r>
      <w:r w:rsidR="00A225A7">
        <w:rPr>
          <w:rFonts w:ascii="Times New Roman" w:hAnsi="Times New Roman" w:cs="Times New Roman"/>
          <w:b/>
          <w:sz w:val="22"/>
          <w:szCs w:val="22"/>
        </w:rPr>
        <w:t xml:space="preserve">lub art. </w:t>
      </w:r>
      <w:r w:rsidRPr="00A225A7">
        <w:rPr>
          <w:rFonts w:ascii="Times New Roman" w:hAnsi="Times New Roman" w:cs="Times New Roman"/>
          <w:b/>
          <w:sz w:val="22"/>
          <w:szCs w:val="22"/>
        </w:rPr>
        <w:t xml:space="preserve">109 ust. 1 pkt </w:t>
      </w:r>
      <w:r w:rsidR="00A225A7">
        <w:rPr>
          <w:rFonts w:ascii="Times New Roman" w:hAnsi="Times New Roman" w:cs="Times New Roman"/>
          <w:b/>
          <w:sz w:val="22"/>
          <w:szCs w:val="22"/>
        </w:rPr>
        <w:t xml:space="preserve">2-5 </w:t>
      </w:r>
      <w:r w:rsidRPr="00A225A7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A225A7">
        <w:rPr>
          <w:rFonts w:ascii="Times New Roman" w:hAnsi="Times New Roman" w:cs="Times New Roman"/>
          <w:b/>
          <w:sz w:val="22"/>
          <w:szCs w:val="22"/>
        </w:rPr>
        <w:t xml:space="preserve">7 - </w:t>
      </w:r>
      <w:r w:rsidRPr="00A225A7">
        <w:rPr>
          <w:rFonts w:ascii="Times New Roman" w:hAnsi="Times New Roman" w:cs="Times New Roman"/>
          <w:b/>
          <w:sz w:val="22"/>
          <w:szCs w:val="22"/>
        </w:rPr>
        <w:t>10</w:t>
      </w:r>
      <w:r w:rsidRPr="00051A4D">
        <w:rPr>
          <w:rFonts w:ascii="Times New Roman" w:hAnsi="Times New Roman" w:cs="Times New Roman"/>
          <w:sz w:val="22"/>
          <w:szCs w:val="22"/>
        </w:rPr>
        <w:t xml:space="preserve"> jeżeli udowodni Zamawiającemu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>, że spełnił łącznie następujące przesłanki:</w:t>
      </w:r>
    </w:p>
    <w:p w14:paraId="4BEB238B" w14:textId="77777777" w:rsidR="00051A4D" w:rsidRPr="00051A4D" w:rsidRDefault="00051A4D" w:rsidP="00051A4D">
      <w:pPr>
        <w:pStyle w:val="NormalnyWeb"/>
        <w:spacing w:before="0" w:after="0" w:line="240" w:lineRule="auto"/>
        <w:ind w:left="426" w:right="-114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lastRenderedPageBreak/>
        <w:t>a)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051A4D" w:rsidRDefault="00051A4D" w:rsidP="00051A4D">
      <w:pPr>
        <w:ind w:right="-114"/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01508F88" w:rsidR="003D06C7" w:rsidRPr="00A225A7" w:rsidRDefault="00051A4D" w:rsidP="00A05EDA">
      <w:pPr>
        <w:pStyle w:val="Akapitzlist"/>
        <w:widowControl/>
        <w:numPr>
          <w:ilvl w:val="2"/>
          <w:numId w:val="131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right="-114" w:hanging="426"/>
        <w:textAlignment w:val="auto"/>
        <w:rPr>
          <w:sz w:val="22"/>
          <w:szCs w:val="22"/>
        </w:rPr>
      </w:pPr>
      <w:r w:rsidRPr="00051A4D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1D24BB" w:rsidRDefault="003D06C7" w:rsidP="00BA5CEE">
      <w:pPr>
        <w:pStyle w:val="NumeracjaUrzdowa"/>
        <w:numPr>
          <w:ilvl w:val="0"/>
          <w:numId w:val="0"/>
        </w:numPr>
        <w:rPr>
          <w:sz w:val="22"/>
          <w:szCs w:val="22"/>
        </w:rPr>
      </w:pPr>
    </w:p>
    <w:p w14:paraId="3BC3CE49" w14:textId="77777777" w:rsidR="003D06C7" w:rsidRPr="001D24BB" w:rsidRDefault="003D06C7" w:rsidP="00A05EDA">
      <w:pPr>
        <w:pStyle w:val="NumeracjaUrzdowa"/>
        <w:numPr>
          <w:ilvl w:val="0"/>
          <w:numId w:val="171"/>
        </w:numPr>
        <w:rPr>
          <w:b/>
          <w:sz w:val="22"/>
          <w:szCs w:val="22"/>
        </w:rPr>
      </w:pPr>
      <w:r w:rsidRPr="001D24BB">
        <w:rPr>
          <w:b/>
          <w:sz w:val="22"/>
          <w:szCs w:val="22"/>
        </w:rPr>
        <w:t>WADIUM</w:t>
      </w:r>
    </w:p>
    <w:p w14:paraId="61CD8D7A" w14:textId="0501E0E0" w:rsidR="003D06C7" w:rsidRPr="001D24BB" w:rsidRDefault="003D06C7" w:rsidP="009C7936">
      <w:pPr>
        <w:pStyle w:val="NumeracjaUrzdowa"/>
        <w:numPr>
          <w:ilvl w:val="0"/>
          <w:numId w:val="0"/>
        </w:numPr>
        <w:spacing w:after="240" w:line="240" w:lineRule="auto"/>
        <w:ind w:left="426"/>
        <w:rPr>
          <w:b/>
          <w:sz w:val="22"/>
          <w:szCs w:val="22"/>
        </w:rPr>
      </w:pPr>
      <w:r w:rsidRPr="001D24BB">
        <w:rPr>
          <w:sz w:val="22"/>
          <w:szCs w:val="22"/>
        </w:rPr>
        <w:t xml:space="preserve">Zamawiający  </w:t>
      </w:r>
      <w:r w:rsidR="009C7936">
        <w:rPr>
          <w:sz w:val="22"/>
          <w:szCs w:val="22"/>
        </w:rPr>
        <w:t xml:space="preserve">nie </w:t>
      </w:r>
      <w:r w:rsidRPr="001D24BB">
        <w:rPr>
          <w:sz w:val="22"/>
          <w:szCs w:val="22"/>
        </w:rPr>
        <w:t>żąda od Wykonawców wniesieni</w:t>
      </w:r>
      <w:r w:rsidR="004E1661" w:rsidRPr="001D24BB">
        <w:rPr>
          <w:sz w:val="22"/>
          <w:szCs w:val="22"/>
        </w:rPr>
        <w:t>a</w:t>
      </w:r>
      <w:r w:rsidR="009C7936">
        <w:rPr>
          <w:sz w:val="22"/>
          <w:szCs w:val="22"/>
        </w:rPr>
        <w:t xml:space="preserve"> wadium.</w:t>
      </w:r>
    </w:p>
    <w:p w14:paraId="3319FA0D" w14:textId="77777777" w:rsidR="003D06C7" w:rsidRDefault="003D06C7" w:rsidP="00A05EDA">
      <w:pPr>
        <w:pStyle w:val="NumeracjaUrzdowa"/>
        <w:numPr>
          <w:ilvl w:val="0"/>
          <w:numId w:val="171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ŚRODKACH KOMUNIKACJI ELELKTRONICZNEJ, PRZY UŻYCIU KTÓRYCH ZAMAWIAJĄCY BĘDZIE SIĘ KOMUNIKOWAŁ Z WYKONAWCAMI, ORAZ INFORMACJE O WYMAGANIACH TECHNICZNYCH I ORGANIZACYJNYCH SPORZĄDZANIA, WYSYŁANIA I ODBIERANIA KORESPONDENCJI ELELKTRONICZNEJ </w:t>
      </w:r>
    </w:p>
    <w:p w14:paraId="069A8D2F" w14:textId="77777777" w:rsidR="003D06C7" w:rsidRDefault="003D06C7" w:rsidP="003D06C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C1716E4" w14:textId="07533975" w:rsidR="0090458B" w:rsidRPr="00C43853" w:rsidRDefault="0090458B" w:rsidP="00A05EDA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3E4E8A">
        <w:rPr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w formie elektronicznej lub postaci elektronicznej za pośrednictwem </w:t>
      </w:r>
      <w:hyperlink r:id="rId17" w:history="1">
        <w:r w:rsidRPr="009F1AB7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9F1AB7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8" w:history="1">
        <w:r w:rsidRPr="009F1AB7">
          <w:rPr>
            <w:bCs/>
            <w:color w:val="0000FF"/>
            <w:sz w:val="22"/>
            <w:szCs w:val="22"/>
          </w:rPr>
          <w:t>https://platformazakupowa.pl/pn/powiat_zgierz</w:t>
        </w:r>
      </w:hyperlink>
      <w:r w:rsidR="000D6511">
        <w:rPr>
          <w:bCs/>
          <w:color w:val="0000FF"/>
          <w:sz w:val="22"/>
          <w:szCs w:val="22"/>
        </w:rPr>
        <w:t xml:space="preserve">,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instrukcje dotyczące </w:t>
      </w:r>
      <w:r w:rsidRPr="003E4E8A">
        <w:rPr>
          <w:color w:val="000000"/>
          <w:kern w:val="0"/>
          <w:sz w:val="22"/>
          <w:szCs w:val="22"/>
          <w:lang w:eastAsia="pl-PL" w:bidi="ar-SA"/>
        </w:rPr>
        <w:t xml:space="preserve">czynności podejmowanych w niniejszym postępowaniu przy użyciu </w:t>
      </w:r>
      <w:r w:rsidRPr="00C43853">
        <w:rPr>
          <w:b/>
          <w:kern w:val="0"/>
          <w:sz w:val="22"/>
          <w:szCs w:val="22"/>
          <w:lang w:eastAsia="pl-PL" w:bidi="ar-SA"/>
        </w:rPr>
        <w:t>platformy zakupowej</w:t>
      </w:r>
      <w:r w:rsidRPr="00C43853">
        <w:rPr>
          <w:kern w:val="0"/>
          <w:sz w:val="22"/>
          <w:szCs w:val="22"/>
          <w:lang w:eastAsia="pl-PL" w:bidi="ar-SA"/>
        </w:rPr>
        <w:t xml:space="preserve"> </w:t>
      </w:r>
      <w:r w:rsidRPr="00C43853">
        <w:rPr>
          <w:color w:val="000000"/>
          <w:kern w:val="0"/>
          <w:sz w:val="22"/>
          <w:szCs w:val="22"/>
          <w:lang w:eastAsia="pl-PL" w:bidi="ar-SA"/>
        </w:rPr>
        <w:t>znajdują</w:t>
      </w:r>
      <w:r w:rsidRPr="003E4E8A">
        <w:rPr>
          <w:color w:val="000000"/>
          <w:kern w:val="0"/>
          <w:sz w:val="22"/>
          <w:szCs w:val="22"/>
          <w:lang w:eastAsia="pl-PL" w:bidi="ar-SA"/>
        </w:rPr>
        <w:t xml:space="preserve"> się w zakładce „Instrukcje dla Wykonawców" na stronie internetowej pod adresem: </w:t>
      </w:r>
      <w:hyperlink r:id="rId19" w:history="1">
        <w:r w:rsidRPr="003E4E8A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  <w:r w:rsidRPr="003E4E8A">
        <w:rPr>
          <w:color w:val="1155CC"/>
          <w:kern w:val="0"/>
          <w:sz w:val="22"/>
          <w:szCs w:val="22"/>
          <w:u w:val="single"/>
          <w:lang w:eastAsia="pl-PL" w:bidi="ar-SA"/>
        </w:rPr>
        <w:t>.</w:t>
      </w:r>
    </w:p>
    <w:p w14:paraId="1CD6316D" w14:textId="77777777" w:rsidR="0090458B" w:rsidRPr="00173423" w:rsidRDefault="0090458B" w:rsidP="00A05EDA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Komunikacja między Zamawiającym a Wykonawcami - </w:t>
      </w:r>
      <w:r w:rsidRPr="00C43853">
        <w:rPr>
          <w:color w:val="000000"/>
          <w:kern w:val="0"/>
          <w:sz w:val="22"/>
          <w:szCs w:val="22"/>
          <w:lang w:eastAsia="pl-PL" w:bidi="ar-SA"/>
        </w:rPr>
        <w:t>oświadczen</w:t>
      </w:r>
      <w:r>
        <w:rPr>
          <w:color w:val="000000"/>
          <w:kern w:val="0"/>
          <w:sz w:val="22"/>
          <w:szCs w:val="22"/>
          <w:lang w:eastAsia="pl-PL" w:bidi="ar-SA"/>
        </w:rPr>
        <w:t xml:space="preserve">ia, wnioski, zawiadomienia, </w:t>
      </w:r>
      <w:r w:rsidRPr="00C43853">
        <w:rPr>
          <w:color w:val="000000"/>
          <w:kern w:val="0"/>
          <w:sz w:val="22"/>
          <w:szCs w:val="22"/>
          <w:lang w:eastAsia="pl-PL" w:bidi="ar-SA"/>
        </w:rPr>
        <w:t>informacje, przekazywane będą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za pośrednictwem  </w:t>
      </w:r>
      <w:r w:rsidRPr="00C43853">
        <w:rPr>
          <w:color w:val="000000"/>
          <w:kern w:val="0"/>
          <w:sz w:val="22"/>
          <w:szCs w:val="22"/>
          <w:lang w:eastAsia="pl-PL" w:bidi="ar-SA"/>
        </w:rPr>
        <w:t>f</w:t>
      </w:r>
      <w:r>
        <w:rPr>
          <w:color w:val="000000"/>
          <w:kern w:val="0"/>
          <w:sz w:val="22"/>
          <w:szCs w:val="22"/>
          <w:lang w:eastAsia="pl-PL" w:bidi="ar-SA"/>
        </w:rPr>
        <w:t>ormularza „Wyślij wiadomość do Zamawiającego”</w:t>
      </w:r>
      <w:r w:rsidRPr="00173423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color w:val="000000"/>
          <w:kern w:val="0"/>
          <w:sz w:val="22"/>
          <w:szCs w:val="22"/>
          <w:lang w:eastAsia="pl-PL" w:bidi="ar-SA"/>
        </w:rPr>
        <w:t>po którym</w:t>
      </w:r>
      <w:r w:rsidRPr="00C43853">
        <w:rPr>
          <w:color w:val="000000"/>
          <w:kern w:val="0"/>
          <w:sz w:val="22"/>
          <w:szCs w:val="22"/>
          <w:lang w:eastAsia="pl-PL" w:bidi="ar-SA"/>
        </w:rPr>
        <w:t xml:space="preserve"> pojawi się komunikat, ż</w:t>
      </w:r>
      <w:r>
        <w:rPr>
          <w:color w:val="000000"/>
          <w:kern w:val="0"/>
          <w:sz w:val="22"/>
          <w:szCs w:val="22"/>
          <w:lang w:eastAsia="pl-PL" w:bidi="ar-SA"/>
        </w:rPr>
        <w:t>e wiadomość została wysłana do Z</w:t>
      </w:r>
      <w:r w:rsidRPr="00C43853">
        <w:rPr>
          <w:color w:val="000000"/>
          <w:kern w:val="0"/>
          <w:sz w:val="22"/>
          <w:szCs w:val="22"/>
          <w:lang w:eastAsia="pl-PL" w:bidi="ar-SA"/>
        </w:rPr>
        <w:t xml:space="preserve">amawiającego. </w:t>
      </w:r>
      <w:r w:rsidRPr="00173423">
        <w:rPr>
          <w:color w:val="000000"/>
          <w:kern w:val="0"/>
          <w:sz w:val="22"/>
          <w:szCs w:val="22"/>
          <w:lang w:eastAsia="pl-PL" w:bidi="ar-SA"/>
        </w:rPr>
        <w:t xml:space="preserve">Za datę wpływu </w:t>
      </w:r>
      <w:r>
        <w:rPr>
          <w:color w:val="000000"/>
          <w:kern w:val="0"/>
          <w:sz w:val="22"/>
          <w:szCs w:val="22"/>
          <w:lang w:eastAsia="pl-PL" w:bidi="ar-SA"/>
        </w:rPr>
        <w:t>przyjmuje się datę ich</w:t>
      </w:r>
      <w:r w:rsidRPr="00173423">
        <w:rPr>
          <w:color w:val="000000"/>
          <w:kern w:val="0"/>
          <w:sz w:val="22"/>
          <w:szCs w:val="22"/>
          <w:lang w:eastAsia="pl-PL" w:bidi="ar-SA"/>
        </w:rPr>
        <w:t xml:space="preserve"> przesłania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w formie opisanej powyżej. </w:t>
      </w:r>
    </w:p>
    <w:p w14:paraId="6032DB2B" w14:textId="77777777" w:rsidR="0090458B" w:rsidRDefault="0090458B" w:rsidP="00A05EDA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Zamawiający będzie przekazywał W</w:t>
      </w:r>
      <w:r w:rsidRPr="00C43853">
        <w:rPr>
          <w:color w:val="000000"/>
          <w:kern w:val="0"/>
          <w:sz w:val="22"/>
          <w:szCs w:val="22"/>
          <w:lang w:eastAsia="pl-PL" w:bidi="ar-SA"/>
        </w:rPr>
        <w:t xml:space="preserve">ykonawcom informacje w formie elektronicznej lub postaci elektronicznej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r w:rsidRPr="00EC49C6">
        <w:rPr>
          <w:kern w:val="0"/>
          <w:sz w:val="22"/>
          <w:szCs w:val="22"/>
          <w:lang w:eastAsia="pl-PL" w:bidi="ar-SA"/>
        </w:rPr>
        <w:t>platformy</w:t>
      </w:r>
      <w:r>
        <w:rPr>
          <w:kern w:val="0"/>
          <w:sz w:val="22"/>
          <w:szCs w:val="22"/>
          <w:lang w:eastAsia="pl-PL" w:bidi="ar-SA"/>
        </w:rPr>
        <w:t xml:space="preserve"> zakupowej</w:t>
      </w:r>
      <w:r w:rsidRPr="00EC49C6">
        <w:rPr>
          <w:kern w:val="0"/>
          <w:sz w:val="22"/>
          <w:szCs w:val="22"/>
          <w:lang w:eastAsia="pl-PL" w:bidi="ar-SA"/>
        </w:rPr>
        <w:t xml:space="preserve">. </w:t>
      </w:r>
      <w:r w:rsidRPr="00EC49C6">
        <w:rPr>
          <w:color w:val="000000"/>
          <w:kern w:val="0"/>
          <w:sz w:val="22"/>
          <w:szCs w:val="22"/>
          <w:lang w:eastAsia="pl-PL" w:bidi="ar-SA"/>
        </w:rPr>
        <w:t>I</w:t>
      </w:r>
      <w:r w:rsidRPr="00C43853">
        <w:rPr>
          <w:color w:val="000000"/>
          <w:kern w:val="0"/>
          <w:sz w:val="22"/>
          <w:szCs w:val="22"/>
          <w:lang w:eastAsia="pl-PL" w:bidi="ar-SA"/>
        </w:rPr>
        <w:t xml:space="preserve">nformacje dotyczące odpowiedzi na pytania, zmiany specyfikacji, zmiany terminu składania i otwarcia ofert Zamawiający będzie zamieszczał na platformie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zakupowej </w:t>
      </w:r>
      <w:r w:rsidRPr="00C43853">
        <w:rPr>
          <w:color w:val="000000"/>
          <w:kern w:val="0"/>
          <w:sz w:val="22"/>
          <w:szCs w:val="22"/>
          <w:lang w:eastAsia="pl-PL" w:bidi="ar-SA"/>
        </w:rPr>
        <w:t>w sekc</w:t>
      </w:r>
      <w:r>
        <w:rPr>
          <w:color w:val="000000"/>
          <w:kern w:val="0"/>
          <w:sz w:val="22"/>
          <w:szCs w:val="22"/>
          <w:lang w:eastAsia="pl-PL" w:bidi="ar-SA"/>
        </w:rPr>
        <w:t>ji “Komunikaty”. Korespondencja</w:t>
      </w:r>
      <w:r w:rsidRPr="00C43853">
        <w:rPr>
          <w:color w:val="000000"/>
          <w:kern w:val="0"/>
          <w:sz w:val="22"/>
          <w:szCs w:val="22"/>
          <w:lang w:eastAsia="pl-PL" w:bidi="ar-SA"/>
        </w:rPr>
        <w:t xml:space="preserve">, będzie przekazywana </w:t>
      </w:r>
      <w:r>
        <w:rPr>
          <w:color w:val="000000"/>
          <w:kern w:val="0"/>
          <w:sz w:val="22"/>
          <w:szCs w:val="22"/>
          <w:lang w:eastAsia="pl-PL" w:bidi="ar-SA"/>
        </w:rPr>
        <w:t>za pośrednictw</w:t>
      </w:r>
      <w:r w:rsidRPr="00EC49C6">
        <w:rPr>
          <w:kern w:val="0"/>
          <w:sz w:val="22"/>
          <w:szCs w:val="22"/>
          <w:lang w:eastAsia="pl-PL" w:bidi="ar-SA"/>
        </w:rPr>
        <w:t xml:space="preserve">em platformy </w:t>
      </w:r>
      <w:r>
        <w:rPr>
          <w:color w:val="000000"/>
          <w:kern w:val="0"/>
          <w:sz w:val="22"/>
          <w:szCs w:val="22"/>
          <w:lang w:eastAsia="pl-PL" w:bidi="ar-SA"/>
        </w:rPr>
        <w:t>do konkretnego W</w:t>
      </w:r>
      <w:r w:rsidRPr="00C43853">
        <w:rPr>
          <w:color w:val="000000"/>
          <w:kern w:val="0"/>
          <w:sz w:val="22"/>
          <w:szCs w:val="22"/>
          <w:lang w:eastAsia="pl-PL" w:bidi="ar-SA"/>
        </w:rPr>
        <w:t>ykonawcy.</w:t>
      </w:r>
    </w:p>
    <w:p w14:paraId="1A0EDFC8" w14:textId="77777777" w:rsidR="0090458B" w:rsidRDefault="0090458B" w:rsidP="00A05EDA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C43853">
        <w:rPr>
          <w:color w:val="000000"/>
          <w:kern w:val="0"/>
          <w:sz w:val="22"/>
          <w:szCs w:val="22"/>
          <w:lang w:eastAsia="pl-PL" w:bidi="ar-SA"/>
        </w:rPr>
        <w:t>Wykonawca ma obowiązek sprawdzania komunikatów i wiadomości bezpo</w:t>
      </w:r>
      <w:r>
        <w:rPr>
          <w:color w:val="000000"/>
          <w:kern w:val="0"/>
          <w:sz w:val="22"/>
          <w:szCs w:val="22"/>
          <w:lang w:eastAsia="pl-PL" w:bidi="ar-SA"/>
        </w:rPr>
        <w:t xml:space="preserve">średnio na platformie zakupowej </w:t>
      </w:r>
      <w:r w:rsidRPr="00C43853">
        <w:rPr>
          <w:color w:val="000000"/>
          <w:kern w:val="0"/>
          <w:sz w:val="22"/>
          <w:szCs w:val="22"/>
          <w:lang w:eastAsia="pl-PL" w:bidi="ar-SA"/>
        </w:rPr>
        <w:t>przesłanych przez Zamawiającego, gdyż system powiadomień może ulec awarii lub powiadomienie może trafić do folderu SPAM.</w:t>
      </w:r>
    </w:p>
    <w:p w14:paraId="47ABC95B" w14:textId="77777777" w:rsidR="0090458B" w:rsidRPr="00C43853" w:rsidRDefault="0090458B" w:rsidP="00A05EDA">
      <w:pPr>
        <w:pStyle w:val="Akapitzlist"/>
        <w:widowControl/>
        <w:numPr>
          <w:ilvl w:val="0"/>
          <w:numId w:val="16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C43853">
        <w:rPr>
          <w:color w:val="000000"/>
          <w:kern w:val="0"/>
          <w:sz w:val="22"/>
          <w:szCs w:val="22"/>
          <w:lang w:eastAsia="pl-PL" w:bidi="ar-SA"/>
        </w:rPr>
        <w:t xml:space="preserve">Zamawiający określa niezbędne wymagania sprzętowo - aplikacyjne umożliwiające pracę na </w:t>
      </w:r>
      <w:hyperlink r:id="rId20" w:history="1">
        <w:r w:rsidRPr="00C43853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C43853">
        <w:rPr>
          <w:color w:val="000000"/>
          <w:kern w:val="0"/>
          <w:sz w:val="22"/>
          <w:szCs w:val="22"/>
          <w:lang w:eastAsia="pl-PL" w:bidi="ar-SA"/>
        </w:rPr>
        <w:t>, tj.:</w:t>
      </w:r>
    </w:p>
    <w:p w14:paraId="24588FC3" w14:textId="77777777" w:rsidR="0090458B" w:rsidRPr="00836C0E" w:rsidRDefault="0090458B" w:rsidP="00A05ED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stały dostęp do sieci Internet o gwarantowanej przepustowości nie mniejszej niż 512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kb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/s;</w:t>
      </w:r>
    </w:p>
    <w:p w14:paraId="748FEE4C" w14:textId="77777777" w:rsidR="0090458B" w:rsidRPr="00836C0E" w:rsidRDefault="0090458B" w:rsidP="00A05ED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50B5DE3B" w14:textId="77777777" w:rsidR="0090458B" w:rsidRPr="00836C0E" w:rsidRDefault="0090458B" w:rsidP="00A05ED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zainstalowana dowolna przeglądarka internetowa, w przypadku Internet Explorer minimalnie wersja 10.0;</w:t>
      </w:r>
    </w:p>
    <w:p w14:paraId="6C1B6AC0" w14:textId="77777777" w:rsidR="0090458B" w:rsidRPr="00836C0E" w:rsidRDefault="0090458B" w:rsidP="00A05ED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włączona obsługa JavaScript;</w:t>
      </w:r>
    </w:p>
    <w:p w14:paraId="72DB4879" w14:textId="77777777" w:rsidR="0090458B" w:rsidRPr="00836C0E" w:rsidRDefault="0090458B" w:rsidP="00A05ED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zainstalowany program Adobe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Acrobat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Reader lub inny obsługujący format plików .pdf;</w:t>
      </w:r>
    </w:p>
    <w:p w14:paraId="61784C8E" w14:textId="77777777" w:rsidR="0090458B" w:rsidRPr="00836C0E" w:rsidRDefault="0090458B" w:rsidP="00A05ED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Platformazakupowa.pl działa według standardu przyjętego w komunikacji sieciowej - kodowanie UTF8;</w:t>
      </w:r>
    </w:p>
    <w:p w14:paraId="5F1DD480" w14:textId="77777777" w:rsidR="0090458B" w:rsidRPr="00836C0E" w:rsidRDefault="0090458B" w:rsidP="00A05ED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Oznaczenie czasu odbioru danych przez platformę zakupową stanowi datę oraz dokładny czas (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hh:mm:ss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) generowany wg. czasu lokalnego serwera synchronizowanego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  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 zegarem Głównego Urzędu Miar.</w:t>
      </w:r>
    </w:p>
    <w:p w14:paraId="166E2871" w14:textId="0C2E94BF" w:rsidR="0090458B" w:rsidRPr="00485A57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85A57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Formaty plików wykorzystywanych przez Wykonawców muszą  być zgodne  z</w:t>
      </w:r>
      <w:r w:rsidRPr="00485A5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obwieszczeniem  Prezesa Rady Ministrów z dnia 9 listopada 2017 r. (Dz.U. z 2017 r. poz. 2247) w sprawie ogłoszenia jednolitego tekstu rozporządzenia Rady Ministrów w sprawie Krajowych Ram Interoperacyjności, minimalnych w</w:t>
      </w:r>
      <w:r w:rsidR="006D556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ymagań dla rejestrów publicznych</w:t>
      </w:r>
      <w:r w:rsidRPr="00485A5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wymiany informacji w postaci elektronicznej oraz minimalnych wymagań dla systemów teleinformatycznych.</w:t>
      </w:r>
    </w:p>
    <w:p w14:paraId="1B1226C8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rekomenduje wykorzystanie formatów: .pdf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doc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.xls .jpg (.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jpeg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) </w:t>
      </w:r>
      <w:r w:rsidRPr="00836C0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ze szczególnym wskazaniem na .pdf</w:t>
      </w:r>
    </w:p>
    <w:p w14:paraId="2266952F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celu ewentualnej kompresji danych Zamawiający rekomenduje wykorzystanie jednego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 formatów: .zip, .7Z.</w:t>
      </w:r>
    </w:p>
    <w:p w14:paraId="5475ED56" w14:textId="77777777" w:rsidR="0090458B" w:rsidRPr="00C43853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4385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Oferta, wniosek, przedmiotowe i podmiotow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e środki dowodowe, oświadczenia, </w:t>
      </w:r>
      <w:r w:rsidRPr="00C4385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wyjaśnienia, dokumenty składane elektronicznie muszą zostać podpisane elektronicznym kwalifikowanym podpisem lub podpisem zaufanym lub podpisem osobistym.</w:t>
      </w:r>
    </w:p>
    <w:p w14:paraId="4B1EDE19" w14:textId="2F3BA5EA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zwraca uwagę na ograniczenia wielkości plików podpisywanych profilem zaufanym, który wynosi max 10MB, oraz na ograniczenie wielkości plików podpisywanych</w:t>
      </w:r>
      <w:r w:rsidR="006D556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aplikacji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eDoApp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służącej do składania podpisu osobistego, który wynosi max 5MB.</w:t>
      </w:r>
    </w:p>
    <w:p w14:paraId="7A3B4776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PAdES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 </w:t>
      </w:r>
    </w:p>
    <w:p w14:paraId="4F3166AA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Pliki w innych formatach niż PDF zaleca się opatrzyć zewnętrznym podpisem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 Wykonawca powinien pamiętać, aby plik z podpisem przekazywać łącznie z dokumentem podpisywanym.</w:t>
      </w:r>
    </w:p>
    <w:p w14:paraId="353C57B5" w14:textId="0F999B2C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zaleca aby w przypadku podpisywania pliku przez kilka osób, stosować podpisy tego samego rodzaju. Podpisywanie różnymi rodzajami podpisów np. osobistym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kwalifikowanym może doprowadzić do problemów w weryfikacji plików. </w:t>
      </w:r>
    </w:p>
    <w:p w14:paraId="66FD8D53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zaleca, aby Wykonawca z odpowiednim wyprzedzeniem przetestował możliwość prawidłowego wykorzystania wybranej metody podpisania plików oferty.</w:t>
      </w:r>
    </w:p>
    <w:p w14:paraId="28238970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Zaleca się, aby komunikacja z wykonawcami odbywała się tylko na Platformie za pośrednictwem formularza “Wyślij wiadomość do zamawiającego”, nie za pośrednictwem adresu email.</w:t>
      </w:r>
    </w:p>
    <w:p w14:paraId="765C50D2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Osobą składającą ofertę powinna być osoba kontaktowa podawana w dokumentacji.</w:t>
      </w:r>
    </w:p>
    <w:p w14:paraId="4E957EE6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8322C13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Podczas podpisywania plików zaleca się stosowanie algorytmu skrótu SHA2.</w:t>
      </w:r>
    </w:p>
    <w:p w14:paraId="17D1ABAC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Jeśli wykonawca pakuje dokumenty np. w plik ZIP zalecamy wcześniejsze podpisanie każdego ze skompresowanych plików. </w:t>
      </w:r>
    </w:p>
    <w:p w14:paraId="61B3A5FF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rekomenduje wykorzystanie podpisu z kwalifikowanym znacznikiem czasu.</w:t>
      </w:r>
    </w:p>
    <w:p w14:paraId="43F41089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zaleca aby nie wprowadzać jakichkolwiek zmian w plikach po podpisaniu ich podpisem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kwalifikowanym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 Może to skutkować naruszeniem integralności plików co równoważne będzie z koniecznością odrzucenia oferty w postępowaniu</w:t>
      </w:r>
    </w:p>
    <w:p w14:paraId="052B3D00" w14:textId="4398AE33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Zamawiający lub Wykonawca przekazując oświadczenia, wnioski, zawiadomienia oraz informacje przy użyciu środków komunikacji elektronicznej w rozumieniu ustawy z dnia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>18 lipca 2002 r. o świadczeniu usług drogą elektroniczną, mogą zażądać od drugiej strony niezwłocznego potwierdzenia ich otrzymania.</w:t>
      </w:r>
    </w:p>
    <w:p w14:paraId="66CFEBAF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Przyjmuje się, ż</w:t>
      </w:r>
      <w:r>
        <w:rPr>
          <w:rFonts w:ascii="Times New Roman" w:eastAsia="Times New Roman" w:hAnsi="Times New Roman" w:cs="Times New Roman"/>
          <w:sz w:val="22"/>
          <w:szCs w:val="22"/>
        </w:rPr>
        <w:t>e dokument wysłany przy użyciu platformy zakupowej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 został doręczony Wykonawcy w sposób umożliwiający zapoznanie się z jego treśc</w:t>
      </w:r>
      <w:r>
        <w:rPr>
          <w:rFonts w:ascii="Times New Roman" w:eastAsia="Times New Roman" w:hAnsi="Times New Roman" w:cs="Times New Roman"/>
          <w:sz w:val="22"/>
          <w:szCs w:val="22"/>
        </w:rPr>
        <w:t>ią, w dniu przekazania przez platformę zakupową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1918BBD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Komunikacja ustna dopuszczalna jest wyłącznie w toku negocjacji jeżeli są prowadzone oraz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w odniesieniu do informacji, które nie są istotne, w szczególności nie dotyczą ogłoszenia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>o zamówieniu lub dokumentów zamówienia, ofert, o ile jej treść jest udokumentowana.</w:t>
      </w:r>
    </w:p>
    <w:p w14:paraId="57AAB277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Wśród formatów powszechnych a </w:t>
      </w:r>
      <w:r w:rsidRPr="00836C0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NIE występujących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w rozporządzeniu występują: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rar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.gif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bmp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numbers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pages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. </w:t>
      </w:r>
      <w:r w:rsidRPr="00836C0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Dokumenty złożone w takich plikach zostaną uznane za złożone nieskutecznie.</w:t>
      </w:r>
    </w:p>
    <w:p w14:paraId="4A8D7325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dopuszcza, awaryjnie, komunikację  za pośrednictwem poczty elektronicznej podanej w SWZ.</w:t>
      </w:r>
    </w:p>
    <w:p w14:paraId="2F872C35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Wykonawca, przystępując do niniejszego postępowania o udzielenie zamówienia publicznego oświadcza, że akceptuje warunki korzystania z </w:t>
      </w:r>
      <w:hyperlink r:id="rId21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określone w Regulaminie zamieszczonym na stronie internetowej </w:t>
      </w:r>
      <w:hyperlink r:id="rId22" w:history="1">
        <w:r w:rsidRPr="00836C0E">
          <w:rPr>
            <w:rFonts w:ascii="Times New Roman" w:eastAsia="Times New Roman" w:hAnsi="Times New Roman" w:cs="Times New Roman"/>
            <w:color w:val="000000"/>
            <w:kern w:val="0"/>
            <w:sz w:val="22"/>
            <w:szCs w:val="22"/>
            <w:u w:val="single"/>
            <w:lang w:eastAsia="pl-PL" w:bidi="ar-SA"/>
          </w:rPr>
          <w:t>pod linkiem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  w zakładce „Regulamin" oraz uznaje go za wiążący oraz zapoznał i stosuje się do Instrukcji składania ofert/wniosków dostępnej </w:t>
      </w:r>
      <w:hyperlink r:id="rId23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pod linkiem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 </w:t>
      </w:r>
    </w:p>
    <w:p w14:paraId="6FB7B7F4" w14:textId="7777777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Niezwłocznie po otwarciu złożonych ofert, Zamawiający zamieści na Platformie przetargowej informacje dotyczące nazw albo imion i nazwisk oraz siedzib  lub miejsc prowadzonej działalności gospodarczej, albo </w:t>
      </w:r>
      <w:r w:rsidRPr="00836C0E">
        <w:rPr>
          <w:rFonts w:ascii="Times New Roman" w:eastAsia="Times New Roman" w:hAnsi="Times New Roman" w:cs="Times New Roman"/>
          <w:sz w:val="21"/>
        </w:rPr>
        <w:t xml:space="preserve">miejsc 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>zamieszkania Wykonawców, których oferty zostały otwarte, cen  zawartych w ofertach.</w:t>
      </w:r>
    </w:p>
    <w:p w14:paraId="76190F83" w14:textId="21ADE7F7" w:rsidR="0090458B" w:rsidRPr="00836C0E" w:rsidRDefault="0090458B" w:rsidP="00A05EDA">
      <w:pPr>
        <w:widowControl/>
        <w:numPr>
          <w:ilvl w:val="0"/>
          <w:numId w:val="172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Informację o wyborze oferty najkorzystniejszej bądź o unieważnieniu postępowania Zamawiający zami</w:t>
      </w:r>
      <w:r w:rsidR="000D6511">
        <w:rPr>
          <w:rFonts w:ascii="Times New Roman" w:eastAsia="Times New Roman" w:hAnsi="Times New Roman" w:cs="Times New Roman"/>
          <w:sz w:val="22"/>
          <w:szCs w:val="22"/>
        </w:rPr>
        <w:t>eści na platformie zakupowej.</w:t>
      </w:r>
    </w:p>
    <w:p w14:paraId="268936DF" w14:textId="77777777" w:rsidR="00391E7F" w:rsidRPr="0019433E" w:rsidRDefault="00391E7F" w:rsidP="00391E7F">
      <w:pPr>
        <w:pStyle w:val="Akapitzlist"/>
        <w:widowControl/>
        <w:suppressAutoHyphens w:val="0"/>
        <w:autoSpaceDN/>
        <w:spacing w:line="240" w:lineRule="auto"/>
        <w:ind w:left="993"/>
        <w:textAlignment w:val="auto"/>
        <w:rPr>
          <w:b/>
          <w:sz w:val="22"/>
          <w:szCs w:val="22"/>
        </w:rPr>
      </w:pPr>
    </w:p>
    <w:p w14:paraId="4EBFA609" w14:textId="77777777" w:rsidR="003D06C7" w:rsidRPr="004C7D8B" w:rsidRDefault="003D06C7" w:rsidP="00A05EDA">
      <w:pPr>
        <w:pStyle w:val="Akapitzlist"/>
        <w:widowControl/>
        <w:numPr>
          <w:ilvl w:val="0"/>
          <w:numId w:val="173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4C7D8B">
        <w:rPr>
          <w:b/>
          <w:sz w:val="22"/>
          <w:szCs w:val="22"/>
        </w:rPr>
        <w:t>INFORMACJE O SPOSOBIE KOMUNIKOWANIA SIĘ ZAMAWIAJĄCEGO Z WYKONAWCAMI W INNY SPOSÓB NIŻ PRZY UŻYCIU ŚRODKÓW KOMUNIKACJI ELEKTRONICZNEJ</w:t>
      </w:r>
    </w:p>
    <w:p w14:paraId="295195A4" w14:textId="77777777" w:rsidR="003D06C7" w:rsidRDefault="003D06C7" w:rsidP="00A05EDA">
      <w:pPr>
        <w:pStyle w:val="Akapitzlist"/>
        <w:widowControl/>
        <w:numPr>
          <w:ilvl w:val="0"/>
          <w:numId w:val="119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4C7D8B">
        <w:rPr>
          <w:sz w:val="22"/>
          <w:szCs w:val="22"/>
        </w:rPr>
        <w:t xml:space="preserve">Zamawiający nie przewiduje odstąpienia od </w:t>
      </w:r>
      <w:r>
        <w:rPr>
          <w:sz w:val="22"/>
          <w:szCs w:val="22"/>
        </w:rPr>
        <w:t>użycia</w:t>
      </w:r>
      <w:r w:rsidRPr="004C7D8B">
        <w:rPr>
          <w:sz w:val="22"/>
          <w:szCs w:val="22"/>
        </w:rPr>
        <w:t xml:space="preserve"> środków komunikacji elektronicznej</w:t>
      </w:r>
      <w:r>
        <w:rPr>
          <w:sz w:val="22"/>
          <w:szCs w:val="22"/>
        </w:rPr>
        <w:t>.</w:t>
      </w:r>
    </w:p>
    <w:p w14:paraId="19063D15" w14:textId="158FEA1E" w:rsidR="001D24BB" w:rsidRPr="00964C18" w:rsidRDefault="003D06C7" w:rsidP="00A05EDA">
      <w:pPr>
        <w:pStyle w:val="Akapitzlist"/>
        <w:widowControl/>
        <w:numPr>
          <w:ilvl w:val="0"/>
          <w:numId w:val="119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informuje, że nie występują </w:t>
      </w:r>
      <w:r>
        <w:t>sytuacje określonych w art. 65 ust. 1, art. 66 i art. 69 ustaw</w:t>
      </w:r>
      <w:r w:rsidR="00964C18">
        <w:t xml:space="preserve">y </w:t>
      </w:r>
      <w:proofErr w:type="spellStart"/>
      <w:r w:rsidR="00964C18">
        <w:t>Pzp</w:t>
      </w:r>
      <w:proofErr w:type="spellEnd"/>
      <w:r w:rsidR="005B2E5B">
        <w:t>.</w:t>
      </w:r>
    </w:p>
    <w:p w14:paraId="4D8A6239" w14:textId="77777777" w:rsidR="001D24BB" w:rsidRPr="001D24BB" w:rsidRDefault="001D24BB" w:rsidP="001D24BB">
      <w:pPr>
        <w:widowControl/>
        <w:suppressAutoHyphens w:val="0"/>
        <w:autoSpaceDN/>
        <w:textAlignment w:val="auto"/>
        <w:rPr>
          <w:sz w:val="22"/>
          <w:szCs w:val="22"/>
        </w:rPr>
      </w:pPr>
    </w:p>
    <w:p w14:paraId="5A65EDE6" w14:textId="77777777" w:rsidR="003D06C7" w:rsidRPr="00EB3EC0" w:rsidRDefault="003D06C7" w:rsidP="00A05EDA">
      <w:pPr>
        <w:pStyle w:val="Akapitzlist"/>
        <w:widowControl/>
        <w:numPr>
          <w:ilvl w:val="0"/>
          <w:numId w:val="173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EB3EC0">
        <w:rPr>
          <w:b/>
        </w:rPr>
        <w:t>WSKAZANIE OSÓB UPRAWNIONYCH DO KOMUNIKOWANIA SIĘ Z WYKONAWCAMI;</w:t>
      </w:r>
    </w:p>
    <w:p w14:paraId="136478B5" w14:textId="77777777" w:rsidR="003D06C7" w:rsidRPr="00EB3EC0" w:rsidRDefault="003D06C7" w:rsidP="00A05EDA">
      <w:pPr>
        <w:pStyle w:val="Akapitzlist"/>
        <w:widowControl/>
        <w:numPr>
          <w:ilvl w:val="0"/>
          <w:numId w:val="12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B3EC0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Osobami uprawnionymi do kontaktu z Wykonawcami są: </w:t>
      </w:r>
    </w:p>
    <w:p w14:paraId="10777DAA" w14:textId="3A7508CE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Monika Wójcik, Renata Fandrych, </w:t>
      </w:r>
    </w:p>
    <w:p w14:paraId="531CA84A" w14:textId="77777777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77777777" w:rsidR="003D06C7" w:rsidRDefault="003D06C7" w:rsidP="00A05EDA">
      <w:pPr>
        <w:widowControl/>
        <w:numPr>
          <w:ilvl w:val="0"/>
          <w:numId w:val="121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w formie elektronicznej za pośrednictwem </w:t>
      </w:r>
      <w:hyperlink r:id="rId24" w:history="1">
        <w:r w:rsidRPr="00EB3EC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25" w:history="1">
        <w:r w:rsidRPr="00EB3EC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1B29C895" w:rsidR="003D06C7" w:rsidRDefault="003D06C7" w:rsidP="00A05EDA">
      <w:pPr>
        <w:widowControl/>
        <w:numPr>
          <w:ilvl w:val="0"/>
          <w:numId w:val="121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omunikacja między zamawiającym a Wykonawcami, w tym wszelkie oświadczenia, wnioski, zawiadomienia oraz informacje,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należy przekazywać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za pośrednictwem </w:t>
      </w:r>
      <w:hyperlink r:id="rId26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6D556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formularza „Wyślij wiadomość do zamawiającego”. </w:t>
      </w:r>
    </w:p>
    <w:p w14:paraId="09668BA4" w14:textId="39EE65E6" w:rsidR="003D06C7" w:rsidRPr="00E37E02" w:rsidRDefault="003D06C7" w:rsidP="00A05EDA">
      <w:pPr>
        <w:widowControl/>
        <w:numPr>
          <w:ilvl w:val="0"/>
          <w:numId w:val="121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60FF7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27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8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14:paraId="3E07D99C" w14:textId="77777777" w:rsidR="003D06C7" w:rsidRDefault="003D06C7" w:rsidP="003D06C7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p w14:paraId="346D9DC0" w14:textId="77777777" w:rsidR="00092356" w:rsidRPr="00EB3EC0" w:rsidRDefault="00092356" w:rsidP="003D06C7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p w14:paraId="4E341701" w14:textId="45CB6767" w:rsidR="003D06C7" w:rsidRPr="00BF449E" w:rsidRDefault="003D06C7" w:rsidP="00A05EDA">
      <w:pPr>
        <w:pStyle w:val="NumeracjaUrzdowa"/>
        <w:numPr>
          <w:ilvl w:val="0"/>
          <w:numId w:val="174"/>
        </w:numPr>
        <w:rPr>
          <w:b/>
          <w:sz w:val="22"/>
          <w:szCs w:val="22"/>
        </w:rPr>
      </w:pPr>
      <w:r w:rsidRPr="00BF449E">
        <w:rPr>
          <w:b/>
          <w:color w:val="000000"/>
          <w:kern w:val="0"/>
          <w:sz w:val="22"/>
          <w:szCs w:val="22"/>
          <w:lang w:eastAsia="pl-PL" w:bidi="ar-SA"/>
        </w:rPr>
        <w:t xml:space="preserve">OPIS SPOSOBU PRZYGOTOWANIA OFERT ORAZ DOKUMENTÓW WYMAGANYCH </w:t>
      </w:r>
      <w:r w:rsidR="005B2E5B">
        <w:rPr>
          <w:b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BF449E">
        <w:rPr>
          <w:b/>
          <w:color w:val="000000"/>
          <w:kern w:val="0"/>
          <w:sz w:val="22"/>
          <w:szCs w:val="22"/>
          <w:lang w:eastAsia="pl-PL" w:bidi="ar-SA"/>
        </w:rPr>
        <w:t>PRZEZ ZAMAWIAJĄCEGO W SWZ</w:t>
      </w:r>
    </w:p>
    <w:p w14:paraId="3F635954" w14:textId="06B07B04" w:rsidR="003D06C7" w:rsidRPr="00BF449E" w:rsidRDefault="001B2311" w:rsidP="00A05EDA">
      <w:pPr>
        <w:widowControl/>
        <w:numPr>
          <w:ilvl w:val="0"/>
          <w:numId w:val="110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Oferta, wniosek,</w:t>
      </w:r>
      <w:r w:rsidR="003D06C7"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przedmiotowe</w:t>
      </w:r>
      <w:r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i podmiotowe</w:t>
      </w:r>
      <w:r w:rsidR="003D06C7"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środki dowodowe</w:t>
      </w:r>
      <w:r w:rsidR="00391E7F"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, oświadczenia z art. 125 Ustawy PZP</w:t>
      </w:r>
      <w:r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- jeżeli były wymagane, </w:t>
      </w:r>
      <w:r w:rsidR="003D06C7"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składane elektronicznie muszą zostać podpisane elektronicznym kwalifikowanym podpisem lub podpisem zaufanym lub podpisem osobistym.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W procesie składania oferty, wniosku w tym przedmiotowych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podmiotowych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środków dowodowych na platformie,  kwalifikowany podpis elektroniczny Wykonawca może złożyć bezpośrednio na dokumencie, który</w:t>
      </w:r>
      <w:r w:rsidR="003D06C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następnie przesyła do systemu - 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przez</w:t>
      </w:r>
      <w:r w:rsidR="003D06C7" w:rsidRPr="00BF449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29" w:history="1">
        <w:r w:rsidR="003D06C7" w:rsidRPr="00BF449E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 w kroku 2 </w:t>
      </w:r>
      <w:r w:rsidR="003D06C7" w:rsidRPr="00BF449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="003D06C7" w:rsidRPr="00BF449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166CECB" w14:textId="77777777" w:rsidR="003D06C7" w:rsidRPr="00BF449E" w:rsidRDefault="003D06C7" w:rsidP="00A05EDA">
      <w:pPr>
        <w:widowControl/>
        <w:numPr>
          <w:ilvl w:val="0"/>
          <w:numId w:val="110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Poświadczenia za zgodność z oryginałem dokonuje odpowiednio Wykonawca, podmiot, na którego zdolnościach lub sytuacji polega Wykonawca, wykonawcy wspólnie ubiegający się o udzielenie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zamówienia publicznego albo podw</w:t>
      </w: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BF449E" w:rsidRDefault="003D06C7" w:rsidP="00A05EDA">
      <w:pPr>
        <w:widowControl/>
        <w:numPr>
          <w:ilvl w:val="0"/>
          <w:numId w:val="110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Default="003D06C7" w:rsidP="00A05EDA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</w:t>
      </w:r>
      <w:r>
        <w:rPr>
          <w:color w:val="000000"/>
          <w:kern w:val="0"/>
          <w:sz w:val="22"/>
          <w:szCs w:val="22"/>
          <w:lang w:eastAsia="pl-PL" w:bidi="ar-SA"/>
        </w:rPr>
        <w:t>;</w:t>
      </w:r>
    </w:p>
    <w:p w14:paraId="14EEA7EE" w14:textId="77777777" w:rsidR="003D06C7" w:rsidRDefault="003D06C7" w:rsidP="00A05EDA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30" w:history="1">
        <w:r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77777777" w:rsidR="003D06C7" w:rsidRPr="00BE35E8" w:rsidRDefault="003D06C7" w:rsidP="00A05EDA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1" w:history="1">
        <w:r w:rsidRPr="00BE35E8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2" w:history="1">
        <w:r w:rsidRPr="00BE35E8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3" w:history="1">
        <w:r w:rsidRPr="00BE35E8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63A42C34" w14:textId="77777777" w:rsidR="003D06C7" w:rsidRDefault="003D06C7" w:rsidP="00A05ED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>) (UE) nr 910/2014 - od 1 lipca 2016 roku”.</w:t>
      </w:r>
    </w:p>
    <w:p w14:paraId="2C40A560" w14:textId="2FD45A73" w:rsidR="003D06C7" w:rsidRDefault="003D06C7" w:rsidP="00A05ED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F477CC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9973B9">
        <w:rPr>
          <w:color w:val="000000"/>
          <w:kern w:val="0"/>
          <w:sz w:val="22"/>
          <w:szCs w:val="22"/>
          <w:lang w:eastAsia="pl-PL" w:bidi="ar-SA"/>
        </w:rPr>
        <w:t>zewnętrzny</w:t>
      </w:r>
      <w:r w:rsidR="005B2E5B" w:rsidRPr="009973B9">
        <w:rPr>
          <w:color w:val="000000"/>
          <w:kern w:val="0"/>
          <w:sz w:val="22"/>
          <w:szCs w:val="22"/>
          <w:lang w:eastAsia="pl-PL" w:bidi="ar-SA"/>
        </w:rPr>
        <w:t xml:space="preserve">  </w:t>
      </w:r>
      <w:r w:rsidRPr="009973B9">
        <w:rPr>
          <w:color w:val="000000"/>
          <w:kern w:val="0"/>
          <w:sz w:val="22"/>
          <w:szCs w:val="22"/>
          <w:lang w:eastAsia="pl-PL" w:bidi="ar-SA"/>
        </w:rPr>
        <w:t xml:space="preserve"> Zamawiający</w:t>
      </w: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wymaga dołączenia odpowiedniej ilości plików tj. podpisywanych plików z danymi oraz plików 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47152F96" w14:textId="77777777" w:rsidR="003D06C7" w:rsidRDefault="003D06C7" w:rsidP="00A05ED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Zgodnie z art. 18 ust. 3 ustawy 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B9EE3D3" w14:textId="3ED64A09" w:rsidR="003D06C7" w:rsidRPr="000C3466" w:rsidRDefault="003D06C7" w:rsidP="00A05ED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34" w:history="1">
        <w:r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0C3466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5" w:history="1">
        <w:r w:rsidRPr="000C3466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996ED3E" w14:textId="77777777" w:rsidR="003D06C7" w:rsidRDefault="003D06C7" w:rsidP="00A05ED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spowoduje podlegać będzie odrzuceniu.</w:t>
      </w:r>
    </w:p>
    <w:p w14:paraId="0E184A54" w14:textId="77777777" w:rsidR="003D06C7" w:rsidRDefault="003D06C7" w:rsidP="00A05ED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54E83415" w14:textId="77777777" w:rsidR="003D06C7" w:rsidRDefault="003D06C7" w:rsidP="00A05ED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Dokumenty i oświadczenia składane przez wykonawcę </w:t>
      </w:r>
      <w:r>
        <w:rPr>
          <w:color w:val="000000"/>
          <w:kern w:val="0"/>
          <w:sz w:val="22"/>
          <w:szCs w:val="22"/>
          <w:lang w:eastAsia="pl-PL" w:bidi="ar-SA"/>
        </w:rPr>
        <w:t>powinny być w języku polskim</w:t>
      </w:r>
      <w:r w:rsidRPr="00BE35E8">
        <w:rPr>
          <w:color w:val="000000"/>
          <w:kern w:val="0"/>
          <w:sz w:val="22"/>
          <w:szCs w:val="22"/>
          <w:lang w:eastAsia="pl-PL" w:bidi="ar-SA"/>
        </w:rPr>
        <w:t>. W przypadku  załączenia dokumentów sporządzonych w innym języku niż dopuszczony, Wykonawca zobowiązany jest załączyć tłumaczenie na język polski.</w:t>
      </w:r>
    </w:p>
    <w:p w14:paraId="6B22F2FA" w14:textId="736D721F" w:rsidR="003D06C7" w:rsidRDefault="003D06C7" w:rsidP="00A05ED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Zgodnie z definicją dokumentu elektronicznego </w:t>
      </w:r>
      <w:r w:rsidR="00E52DD6">
        <w:rPr>
          <w:b/>
          <w:color w:val="000000"/>
          <w:kern w:val="0"/>
          <w:sz w:val="22"/>
          <w:szCs w:val="22"/>
          <w:lang w:eastAsia="pl-PL" w:bidi="ar-SA"/>
        </w:rPr>
        <w:t>z art. 3 ust.</w:t>
      </w:r>
      <w:r w:rsidRPr="00E75F31">
        <w:rPr>
          <w:b/>
          <w:color w:val="000000"/>
          <w:kern w:val="0"/>
          <w:sz w:val="22"/>
          <w:szCs w:val="22"/>
          <w:lang w:eastAsia="pl-PL" w:bidi="ar-SA"/>
        </w:rPr>
        <w:t xml:space="preserve"> 2</w:t>
      </w: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619D284" w14:textId="30188E08" w:rsidR="003D06C7" w:rsidRPr="00B81CEC" w:rsidRDefault="003D06C7" w:rsidP="00A05ED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kern w:val="0"/>
          <w:sz w:val="22"/>
          <w:szCs w:val="22"/>
          <w:lang w:eastAsia="pl-PL" w:bidi="ar-SA"/>
        </w:rPr>
      </w:pPr>
      <w:r w:rsidRPr="0001096E">
        <w:rPr>
          <w:color w:val="000000"/>
          <w:kern w:val="0"/>
          <w:sz w:val="22"/>
          <w:szCs w:val="22"/>
          <w:lang w:eastAsia="pl-PL" w:bidi="ar-SA"/>
        </w:rPr>
        <w:t xml:space="preserve">Maksymalny rozmiar jednego pliku przesyłanego za pośrednictwem dedykowanych formularzy do: </w:t>
      </w:r>
      <w:r w:rsidRPr="0001096E">
        <w:rPr>
          <w:kern w:val="0"/>
          <w:sz w:val="22"/>
          <w:szCs w:val="22"/>
          <w:lang w:eastAsia="pl-PL" w:bidi="ar-SA"/>
        </w:rPr>
        <w:t>złożenia, zmiany, wycofania oferty wynosi 150 MB natomiast przy komunikacji wielkość pliku to maksymalni</w:t>
      </w:r>
      <w:r w:rsidR="0001096E" w:rsidRPr="0001096E">
        <w:rPr>
          <w:kern w:val="0"/>
          <w:sz w:val="22"/>
          <w:szCs w:val="22"/>
          <w:lang w:eastAsia="pl-PL" w:bidi="ar-SA"/>
        </w:rPr>
        <w:t>e</w:t>
      </w:r>
      <w:r w:rsidR="0001096E" w:rsidRPr="0001096E">
        <w:rPr>
          <w:lang w:eastAsia="pl-PL"/>
        </w:rPr>
        <w:t xml:space="preserve"> 500 MB.</w:t>
      </w:r>
    </w:p>
    <w:p w14:paraId="3040FF36" w14:textId="77777777" w:rsidR="00B81CEC" w:rsidRPr="009973B9" w:rsidRDefault="00B81CEC" w:rsidP="00E52DD6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kern w:val="0"/>
          <w:sz w:val="22"/>
          <w:szCs w:val="22"/>
          <w:lang w:eastAsia="pl-PL" w:bidi="ar-SA"/>
        </w:rPr>
      </w:pPr>
    </w:p>
    <w:p w14:paraId="01DD39E3" w14:textId="77777777" w:rsidR="00D7739F" w:rsidRPr="00D7739F" w:rsidRDefault="00D7739F" w:rsidP="00A05EDA">
      <w:pPr>
        <w:pStyle w:val="Akapitzlist"/>
        <w:numPr>
          <w:ilvl w:val="0"/>
          <w:numId w:val="175"/>
        </w:numPr>
        <w:spacing w:line="240" w:lineRule="auto"/>
        <w:rPr>
          <w:b/>
          <w:sz w:val="22"/>
          <w:szCs w:val="22"/>
        </w:rPr>
      </w:pPr>
      <w:r w:rsidRPr="00D7739F">
        <w:rPr>
          <w:b/>
          <w:sz w:val="22"/>
          <w:szCs w:val="22"/>
        </w:rPr>
        <w:t>INFORMACJA NA TEMAT WSPÓLNEGO UBIEGANIA SIĘ WYKONAWCÓW</w:t>
      </w:r>
    </w:p>
    <w:p w14:paraId="1F027855" w14:textId="77777777" w:rsidR="00D7739F" w:rsidRPr="00D7739F" w:rsidRDefault="00D7739F" w:rsidP="00D7739F">
      <w:pPr>
        <w:jc w:val="center"/>
        <w:rPr>
          <w:rFonts w:ascii="Times New Roman" w:hAnsi="Times New Roman" w:cs="Times New Roman"/>
          <w:sz w:val="22"/>
          <w:szCs w:val="22"/>
        </w:rPr>
      </w:pPr>
      <w:r w:rsidRPr="00D7739F">
        <w:rPr>
          <w:rFonts w:ascii="Times New Roman" w:hAnsi="Times New Roman" w:cs="Times New Roman"/>
          <w:b/>
          <w:sz w:val="22"/>
          <w:szCs w:val="22"/>
        </w:rPr>
        <w:t>O UDZIELENIE ZAMÓWIENIA</w:t>
      </w:r>
    </w:p>
    <w:p w14:paraId="3CCF1791" w14:textId="77777777" w:rsidR="00D7739F" w:rsidRPr="00D7739F" w:rsidRDefault="00D7739F" w:rsidP="00D773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B6ED90" w14:textId="77777777" w:rsidR="00E52DD6" w:rsidRPr="00E52DD6" w:rsidRDefault="00E52DD6" w:rsidP="00A05EDA">
      <w:pPr>
        <w:widowControl/>
        <w:numPr>
          <w:ilvl w:val="1"/>
          <w:numId w:val="142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>Wykonawcy mogą wspólnie ubiegać się o udzielenie zamówienia.</w:t>
      </w:r>
    </w:p>
    <w:p w14:paraId="4CC4965D" w14:textId="77777777" w:rsidR="00E52DD6" w:rsidRPr="00E52DD6" w:rsidRDefault="00E52DD6" w:rsidP="00E52DD6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2CC93A97" w14:textId="77777777" w:rsidR="00E52DD6" w:rsidRPr="00E52DD6" w:rsidRDefault="00E52DD6" w:rsidP="00A05EDA">
      <w:pPr>
        <w:widowControl/>
        <w:numPr>
          <w:ilvl w:val="1"/>
          <w:numId w:val="142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14:paraId="3ED96D4D" w14:textId="77777777" w:rsidR="00E52DD6" w:rsidRPr="00E52DD6" w:rsidRDefault="00E52DD6" w:rsidP="00E52DD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42F086" w14:textId="77777777" w:rsidR="00E52DD6" w:rsidRPr="00E52DD6" w:rsidRDefault="00E52DD6" w:rsidP="00A05EDA">
      <w:pPr>
        <w:widowControl/>
        <w:numPr>
          <w:ilvl w:val="1"/>
          <w:numId w:val="142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E52DD6">
        <w:rPr>
          <w:rFonts w:ascii="Times New Roman" w:hAnsi="Times New Roman" w:cs="Times New Roman"/>
          <w:sz w:val="22"/>
          <w:szCs w:val="22"/>
        </w:rPr>
        <w:t>Wykonawcy wspólnie ubiegający się o udzielenie zamówienia, zobowiązani się złożyć wraz z ofertą stosowne pełnomocnictwo.</w:t>
      </w:r>
    </w:p>
    <w:p w14:paraId="41121E72" w14:textId="77777777" w:rsidR="00E52DD6" w:rsidRPr="00E52DD6" w:rsidRDefault="00E52DD6" w:rsidP="00E52DD6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6F26C61D" w14:textId="77777777" w:rsidR="00E52DD6" w:rsidRPr="00E52DD6" w:rsidRDefault="00E52DD6" w:rsidP="00A05EDA">
      <w:pPr>
        <w:widowControl/>
        <w:numPr>
          <w:ilvl w:val="1"/>
          <w:numId w:val="142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E52DD6">
        <w:rPr>
          <w:rFonts w:ascii="Times New Roman" w:hAnsi="Times New Roman" w:cs="Times New Roman"/>
          <w:bCs/>
          <w:sz w:val="22"/>
          <w:szCs w:val="22"/>
        </w:rPr>
        <w:t xml:space="preserve">W przypadku wspólnego ubiegania się o udzielenie zamówienie przez Wykonawców oświadczenie, o którym mowa w art. 125 ustawy </w:t>
      </w:r>
      <w:proofErr w:type="spellStart"/>
      <w:r w:rsidRPr="00E52DD6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E52DD6">
        <w:rPr>
          <w:rFonts w:ascii="Times New Roman" w:hAnsi="Times New Roman" w:cs="Times New Roman"/>
          <w:bCs/>
          <w:sz w:val="22"/>
          <w:szCs w:val="22"/>
        </w:rPr>
        <w:t>, składa każdy z Wykonawców wspólnie ubiegających się                       o zamówienie. Oświadczenia te potwierdzają spełnianie warunków udziału w postępowaniu                                  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że:</w:t>
      </w:r>
    </w:p>
    <w:p w14:paraId="3D8B4A69" w14:textId="77777777" w:rsidR="00E52DD6" w:rsidRPr="00E52DD6" w:rsidRDefault="00E52DD6" w:rsidP="00E52DD6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2"/>
          <w:szCs w:val="22"/>
        </w:rPr>
      </w:pPr>
    </w:p>
    <w:p w14:paraId="23B26BFF" w14:textId="77777777" w:rsidR="00E52DD6" w:rsidRPr="00E52DD6" w:rsidRDefault="00E52DD6" w:rsidP="00A05EDA">
      <w:pPr>
        <w:widowControl/>
        <w:numPr>
          <w:ilvl w:val="0"/>
          <w:numId w:val="144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52DD6">
        <w:rPr>
          <w:rFonts w:ascii="Times New Roman" w:hAnsi="Times New Roman" w:cs="Times New Roman"/>
          <w:bCs/>
          <w:sz w:val="22"/>
          <w:szCs w:val="22"/>
        </w:rPr>
        <w:lastRenderedPageBreak/>
        <w:t>Oświadczenie w zakresie braku podstaw wykluczenia musi złożyć każdy z Wykonawców wspólnie ubiegających się o udzielenie zamówienia – załącznik nr 3 do SWZ.</w:t>
      </w:r>
    </w:p>
    <w:p w14:paraId="0EE5E4EA" w14:textId="77777777" w:rsidR="00E52DD6" w:rsidRPr="00E52DD6" w:rsidRDefault="00E52DD6" w:rsidP="00E52DD6">
      <w:pPr>
        <w:widowControl/>
        <w:tabs>
          <w:tab w:val="left" w:pos="851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48B9F3B" w14:textId="77777777" w:rsidR="00E52DD6" w:rsidRPr="00E52DD6" w:rsidRDefault="00E52DD6" w:rsidP="00A05EDA">
      <w:pPr>
        <w:widowControl/>
        <w:numPr>
          <w:ilvl w:val="0"/>
          <w:numId w:val="144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52DD6">
        <w:rPr>
          <w:rFonts w:ascii="Times New Roman" w:hAnsi="Times New Roman" w:cs="Times New Roman"/>
          <w:bCs/>
          <w:sz w:val="22"/>
          <w:szCs w:val="22"/>
        </w:rPr>
        <w:t>Oświadczenie o spełnianiu warunków udziału w postępowaniu składa podmiot, który                                  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 załącznik nr 2 do SWZ.</w:t>
      </w:r>
    </w:p>
    <w:p w14:paraId="1B685315" w14:textId="77777777" w:rsidR="00E52DD6" w:rsidRPr="00E52DD6" w:rsidRDefault="00E52DD6" w:rsidP="00E52DD6">
      <w:pPr>
        <w:spacing w:after="20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480C65" w14:textId="77777777" w:rsidR="00E52DD6" w:rsidRPr="00E52DD6" w:rsidRDefault="00E52DD6" w:rsidP="00A05EDA">
      <w:pPr>
        <w:widowControl/>
        <w:numPr>
          <w:ilvl w:val="0"/>
          <w:numId w:val="144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52DD6">
        <w:rPr>
          <w:rFonts w:ascii="Times New Roman" w:hAnsi="Times New Roman" w:cs="Times New Roman"/>
          <w:bCs/>
          <w:sz w:val="22"/>
          <w:szCs w:val="22"/>
        </w:rPr>
        <w:t xml:space="preserve">Oświadczenie z zakresu art. 117 ust. 4 Ustawy – załącznik do SWZ - </w:t>
      </w:r>
      <w:r w:rsidRPr="00E52DD6">
        <w:rPr>
          <w:rFonts w:ascii="Times New Roman" w:hAnsi="Times New Roman" w:cs="Times New Roman"/>
          <w:b/>
          <w:bCs/>
          <w:sz w:val="22"/>
          <w:szCs w:val="22"/>
        </w:rPr>
        <w:t>jeżeli dotyczy.</w:t>
      </w:r>
    </w:p>
    <w:p w14:paraId="43104845" w14:textId="77777777" w:rsidR="00E52DD6" w:rsidRPr="00E52DD6" w:rsidRDefault="00E52DD6" w:rsidP="00E52DD6">
      <w:pPr>
        <w:jc w:val="both"/>
        <w:rPr>
          <w:rFonts w:ascii="Times New Roman" w:hAnsi="Times New Roman" w:cs="Times New Roman"/>
          <w:sz w:val="22"/>
          <w:szCs w:val="22"/>
        </w:rPr>
      </w:pPr>
      <w:r w:rsidRPr="00E52DD6">
        <w:rPr>
          <w:rFonts w:ascii="Times New Roman" w:hAnsi="Times New Roman" w:cs="Times New Roman"/>
          <w:sz w:val="22"/>
          <w:szCs w:val="22"/>
        </w:rPr>
        <w:t>.</w:t>
      </w:r>
    </w:p>
    <w:p w14:paraId="62B16724" w14:textId="77777777" w:rsidR="00E52DD6" w:rsidRPr="00E52DD6" w:rsidRDefault="00E52DD6" w:rsidP="00A05EDA">
      <w:pPr>
        <w:widowControl/>
        <w:numPr>
          <w:ilvl w:val="0"/>
          <w:numId w:val="14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4ACEB561" w14:textId="77777777" w:rsidR="00E52DD6" w:rsidRPr="00E52DD6" w:rsidRDefault="00E52DD6" w:rsidP="00E52DD6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77113A41" w14:textId="77777777" w:rsidR="00E52DD6" w:rsidRPr="00E52DD6" w:rsidRDefault="00E52DD6" w:rsidP="00A05EDA">
      <w:pPr>
        <w:widowControl/>
        <w:numPr>
          <w:ilvl w:val="0"/>
          <w:numId w:val="14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6AF4BEA8" w14:textId="77777777" w:rsidR="00E52DD6" w:rsidRPr="00E52DD6" w:rsidRDefault="00E52DD6" w:rsidP="00E52DD6">
      <w:pPr>
        <w:spacing w:after="20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43145D" w14:textId="77777777" w:rsidR="00E52DD6" w:rsidRPr="00E52DD6" w:rsidRDefault="00E52DD6" w:rsidP="00A05EDA">
      <w:pPr>
        <w:widowControl/>
        <w:numPr>
          <w:ilvl w:val="0"/>
          <w:numId w:val="14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 xml:space="preserve">W przypadku, o którym mowa </w:t>
      </w:r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>w ust. 6</w:t>
      </w:r>
      <w:r w:rsidRPr="00E52DD6">
        <w:rPr>
          <w:rFonts w:ascii="Times New Roman" w:eastAsia="Times New Roman" w:hAnsi="Times New Roman" w:cs="Times New Roman"/>
          <w:sz w:val="22"/>
          <w:szCs w:val="22"/>
        </w:rPr>
        <w:t xml:space="preserve"> wykonawcy wspólnie ubiegający się o udzielenie zamówienia /wspólnicy spółek cywilnych dołączają odpowiednio do wniosku o dopuszczenie do udziału w postępowaniu albo do oferty oświadczenie, z którego wynika, które roboty budowlane, dostawy lub usługi wykonają poszczególni wykonawcy, tj. oświadczenie z zakresu </w:t>
      </w:r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 xml:space="preserve">art. 117 ust 4 ustawy </w:t>
      </w:r>
      <w:proofErr w:type="spellStart"/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>Pzp</w:t>
      </w:r>
      <w:proofErr w:type="spellEnd"/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E52DD6">
        <w:rPr>
          <w:rFonts w:ascii="Times New Roman" w:eastAsia="Times New Roman" w:hAnsi="Times New Roman" w:cs="Times New Roman"/>
          <w:bCs/>
          <w:sz w:val="22"/>
          <w:szCs w:val="22"/>
        </w:rPr>
        <w:t>- załącznik do SWZ</w:t>
      </w:r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 xml:space="preserve"> - jeżeli dotyczy.</w:t>
      </w:r>
    </w:p>
    <w:p w14:paraId="0A710BD4" w14:textId="77777777" w:rsidR="00E52DD6" w:rsidRPr="00E52DD6" w:rsidRDefault="00E52DD6" w:rsidP="00E52DD6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080B7A67" w14:textId="6B35F464" w:rsidR="009C02F9" w:rsidRPr="009C02F9" w:rsidRDefault="009C02F9" w:rsidP="00A05EDA">
      <w:pPr>
        <w:pStyle w:val="NumeracjaUrzdowa"/>
        <w:numPr>
          <w:ilvl w:val="0"/>
          <w:numId w:val="176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  <w:lang w:eastAsia="pl-PL"/>
        </w:rPr>
        <w:t>OŚWIADCZENIA</w:t>
      </w:r>
      <w:r w:rsidRPr="001974CB">
        <w:rPr>
          <w:b/>
          <w:color w:val="000000"/>
          <w:sz w:val="22"/>
          <w:szCs w:val="22"/>
          <w:lang w:eastAsia="pl-PL"/>
        </w:rPr>
        <w:t xml:space="preserve">, JAKIE </w:t>
      </w:r>
      <w:r w:rsidR="00A6474C">
        <w:rPr>
          <w:b/>
          <w:color w:val="000000"/>
          <w:sz w:val="22"/>
          <w:szCs w:val="22"/>
          <w:lang w:eastAsia="pl-PL"/>
        </w:rPr>
        <w:t xml:space="preserve">WYKONAWCY </w:t>
      </w:r>
      <w:r w:rsidRPr="001974CB">
        <w:rPr>
          <w:b/>
          <w:color w:val="000000"/>
          <w:sz w:val="22"/>
          <w:szCs w:val="22"/>
          <w:lang w:eastAsia="pl-PL"/>
        </w:rPr>
        <w:t>ZOBOWIĄZANI SĄ DOSTARCZYĆ W</w:t>
      </w:r>
      <w:r>
        <w:rPr>
          <w:b/>
          <w:color w:val="000000"/>
          <w:sz w:val="22"/>
          <w:szCs w:val="22"/>
          <w:lang w:eastAsia="pl-PL"/>
        </w:rPr>
        <w:t>RAZ Z OFERTĄ</w:t>
      </w:r>
    </w:p>
    <w:p w14:paraId="571B72E3" w14:textId="77777777" w:rsidR="00E52DD6" w:rsidRPr="00E52DD6" w:rsidRDefault="00E52DD6" w:rsidP="00A05EDA">
      <w:pPr>
        <w:numPr>
          <w:ilvl w:val="0"/>
          <w:numId w:val="132"/>
        </w:numPr>
        <w:spacing w:before="228" w:after="22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Do oferty Wykonawca zobowiązany jest dołączyć aktualne na dzień składania ofert:</w:t>
      </w:r>
    </w:p>
    <w:p w14:paraId="53135C16" w14:textId="77777777" w:rsidR="00E52DD6" w:rsidRPr="00E52DD6" w:rsidRDefault="00E52DD6" w:rsidP="00A05EDA">
      <w:pPr>
        <w:numPr>
          <w:ilvl w:val="0"/>
          <w:numId w:val="136"/>
        </w:numPr>
        <w:spacing w:before="228" w:after="22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b/>
          <w:bCs/>
          <w:sz w:val="22"/>
          <w:szCs w:val="22"/>
        </w:rPr>
        <w:t>formularz ofertowy – zgodnie ze wzorem stanowiącym załącznik nr 1 do SWZ;</w:t>
      </w:r>
    </w:p>
    <w:p w14:paraId="28C087DE" w14:textId="77777777" w:rsidR="00E52DD6" w:rsidRPr="00E52DD6" w:rsidRDefault="00E52DD6" w:rsidP="00A05EDA">
      <w:pPr>
        <w:numPr>
          <w:ilvl w:val="0"/>
          <w:numId w:val="136"/>
        </w:numPr>
        <w:spacing w:before="228" w:after="22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>oświadczenia, o którym mowa w art. 125 ust. 1 Ustawy</w:t>
      </w:r>
      <w:r w:rsidRPr="00E52DD6">
        <w:rPr>
          <w:rFonts w:ascii="Times New Roman" w:eastAsia="Times New Roman" w:hAnsi="Times New Roman" w:cs="Times New Roman"/>
          <w:sz w:val="22"/>
          <w:szCs w:val="22"/>
        </w:rPr>
        <w:t xml:space="preserve">, o niepodleganiu wykluczeniu z postępowania oraz spełnianiu warunków udziału w postępowaniu – </w:t>
      </w:r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>zgodnie                                          z załącznikami nr 2 i 3 do SWZ.</w:t>
      </w:r>
      <w:r w:rsidRPr="00E52DD6">
        <w:rPr>
          <w:rFonts w:ascii="Times New Roman" w:eastAsia="Times New Roman" w:hAnsi="Times New Roman" w:cs="Times New Roman"/>
          <w:sz w:val="22"/>
          <w:szCs w:val="22"/>
        </w:rPr>
        <w:t xml:space="preserve"> Oświadczenia stanowią dowód potwierdzający brak podstaw wykluczenia oraz spełniania warunków udziału w postępowaniu na dzień składania ofert, tymczasowo zastępujący wymagane przez Zamawiającego podmiotowe środki dowodowe, wskazane w SWZ. Oświadczenie składa się, pod rygorem nieważności w formie elektronicznej – w postaci elektronicznej opatrzonej kwalifikowanym podpisem elektronicznym lub w postaci elektronicznej opatrzonej podpisem zaufanym lub podpisem osobistym;</w:t>
      </w:r>
    </w:p>
    <w:p w14:paraId="7D291B3F" w14:textId="77777777" w:rsidR="00E52DD6" w:rsidRPr="00E52DD6" w:rsidRDefault="00E52DD6" w:rsidP="00A05EDA">
      <w:pPr>
        <w:numPr>
          <w:ilvl w:val="0"/>
          <w:numId w:val="136"/>
        </w:numPr>
        <w:spacing w:before="228" w:after="22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>pełnomocnictwo ustanowione do reprezentowania Wykonawcy/ów ubiegającego/</w:t>
      </w:r>
      <w:proofErr w:type="spellStart"/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>cych</w:t>
      </w:r>
      <w:proofErr w:type="spellEnd"/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 xml:space="preserve"> się o udzielenie zamówienia publicznego - </w:t>
      </w:r>
      <w:r w:rsidRPr="00E52DD6">
        <w:rPr>
          <w:rFonts w:ascii="Times New Roman" w:eastAsia="Times New Roman" w:hAnsi="Times New Roman" w:cs="Times New Roman"/>
          <w:bCs/>
          <w:sz w:val="22"/>
          <w:szCs w:val="22"/>
        </w:rPr>
        <w:t>Pełnomocnictwo przekazuje się w postaci elektronicznej  i opatruje kwalifikowanym podpisem elektronicznym, podpisem zaufanym lub podpisem osobistym. 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                                   z dokumentem w postaci papierowej. Poświadczenia zgodności cyfrowego odwzorowania z pełnomocnictwem w postaci papierowej, może dokonać mocodawca (osoba/osoby wystawiające pełnomocnictwo) lub notariusz – jeżeli dotyczy;</w:t>
      </w:r>
    </w:p>
    <w:p w14:paraId="2D074AA8" w14:textId="1E1DE2B0" w:rsidR="00E52DD6" w:rsidRPr="00E52DD6" w:rsidRDefault="00E52DD6" w:rsidP="00A05EDA">
      <w:pPr>
        <w:numPr>
          <w:ilvl w:val="0"/>
          <w:numId w:val="136"/>
        </w:numPr>
        <w:spacing w:before="228" w:after="22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>zobowiązanie podmiotu udostępniającego Wykonawcy zasoby</w:t>
      </w:r>
      <w:r w:rsidRPr="00E52DD6">
        <w:rPr>
          <w:rFonts w:ascii="Times New Roman" w:eastAsia="Times New Roman" w:hAnsi="Times New Roman" w:cs="Times New Roman"/>
          <w:sz w:val="22"/>
          <w:szCs w:val="22"/>
        </w:rPr>
        <w:t xml:space="preserve">, do oddania do dyspozycji Wykonawcy niezbędnych zasobów na potrzeby realizacji zamówienia lub inny podmiotowy środek dowodowy potwierdzający, że Wykonawca realizując zamówienie, będzie dysponował </w:t>
      </w:r>
      <w:r w:rsidRPr="00E52DD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niezbędnymi zasobami tych podmiotów - o ile Wykonawca korzysta ze zdolności innych podmiotów na zasadach określonych w art. 118 Ustawy. Zobowiązanie lub inny podmiotowy środek dowodowy w opisywanym zakresie, przekazuje się w postaci elektronicznej, </w:t>
      </w:r>
      <w:r w:rsidRPr="00E52DD6">
        <w:rPr>
          <w:rFonts w:ascii="Times New Roman" w:eastAsia="Times New Roman" w:hAnsi="Times New Roman" w:cs="Times New Roman"/>
          <w:bCs/>
          <w:sz w:val="22"/>
          <w:szCs w:val="22"/>
        </w:rPr>
        <w:t xml:space="preserve"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</w:t>
      </w:r>
      <w:r w:rsidR="00A7219F">
        <w:rPr>
          <w:rFonts w:ascii="Times New Roman" w:eastAsia="Times New Roman" w:hAnsi="Times New Roman" w:cs="Times New Roman"/>
          <w:bCs/>
          <w:sz w:val="22"/>
          <w:szCs w:val="22"/>
        </w:rPr>
        <w:t>dokumentem w postaci papierowej – jeżeli dotyczy;</w:t>
      </w:r>
    </w:p>
    <w:p w14:paraId="03C80B74" w14:textId="016D3650" w:rsidR="00A7219F" w:rsidRPr="00A7219F" w:rsidRDefault="00A7219F" w:rsidP="00A7219F">
      <w:pPr>
        <w:widowControl/>
        <w:numPr>
          <w:ilvl w:val="0"/>
          <w:numId w:val="136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E52DD6">
        <w:rPr>
          <w:rFonts w:ascii="Times New Roman" w:hAnsi="Times New Roman" w:cs="Times New Roman"/>
          <w:bCs/>
          <w:sz w:val="22"/>
          <w:szCs w:val="22"/>
        </w:rPr>
        <w:t xml:space="preserve">świadczenie z zakresu art. 117 ust. 4 Ustawy – załącznik do SWZ - </w:t>
      </w:r>
      <w:r>
        <w:rPr>
          <w:rFonts w:ascii="Times New Roman" w:hAnsi="Times New Roman" w:cs="Times New Roman"/>
          <w:b/>
          <w:bCs/>
          <w:sz w:val="22"/>
          <w:szCs w:val="22"/>
        </w:rPr>
        <w:t>jeżeli dotyczy;</w:t>
      </w:r>
    </w:p>
    <w:p w14:paraId="0BC7D1CC" w14:textId="1426C5D3" w:rsidR="00E52DD6" w:rsidRPr="00E52DD6" w:rsidRDefault="00E52DD6" w:rsidP="00A05EDA">
      <w:pPr>
        <w:numPr>
          <w:ilvl w:val="0"/>
          <w:numId w:val="136"/>
        </w:numPr>
        <w:spacing w:before="228" w:after="22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bCs/>
          <w:sz w:val="22"/>
          <w:szCs w:val="22"/>
        </w:rPr>
        <w:t xml:space="preserve">zgodnie z art. 125 ust. 5 ustawy </w:t>
      </w:r>
      <w:proofErr w:type="spellStart"/>
      <w:r w:rsidRPr="00E52DD6">
        <w:rPr>
          <w:rFonts w:ascii="Times New Roman" w:eastAsia="Times New Roman" w:hAnsi="Times New Roman" w:cs="Times New Roman"/>
          <w:bCs/>
          <w:sz w:val="22"/>
          <w:szCs w:val="22"/>
        </w:rPr>
        <w:t>Pzp</w:t>
      </w:r>
      <w:proofErr w:type="spellEnd"/>
      <w:r w:rsidRPr="00E52DD6">
        <w:rPr>
          <w:rFonts w:ascii="Times New Roman" w:eastAsia="Times New Roman" w:hAnsi="Times New Roman" w:cs="Times New Roman"/>
          <w:bCs/>
          <w:sz w:val="22"/>
          <w:szCs w:val="22"/>
        </w:rPr>
        <w:t xml:space="preserve">, Wykonawca, w przypadku polegania na zdolnościach lub sytuacji podmiotów udostępniających zasoby, przedstawia wraz z oświadczeniami,  o których mowa w pkt 2, także </w:t>
      </w:r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>oświadczenie podmiotu udostępniającego zasoby, potwierdzające brak podstaw wykluczenia tego podmiotu oraz odpowiednio spełnianie warunków udziału w postępowaniu, w zakresie, w jakim Wykonawca powołuje się na jego zasoby – zgodnie z załącznikami nr 2 i 3 do SWZ</w:t>
      </w:r>
      <w:r w:rsidR="00454644">
        <w:rPr>
          <w:rFonts w:ascii="Times New Roman" w:eastAsia="Times New Roman" w:hAnsi="Times New Roman" w:cs="Times New Roman"/>
          <w:b/>
          <w:sz w:val="22"/>
          <w:szCs w:val="22"/>
        </w:rPr>
        <w:t xml:space="preserve"> – </w:t>
      </w:r>
      <w:r w:rsidR="00454644" w:rsidRPr="00D30BB6">
        <w:rPr>
          <w:rFonts w:ascii="Times New Roman" w:eastAsia="Times New Roman" w:hAnsi="Times New Roman" w:cs="Times New Roman"/>
          <w:b/>
          <w:sz w:val="22"/>
          <w:szCs w:val="22"/>
        </w:rPr>
        <w:t>jeżeli dotyczy.</w:t>
      </w:r>
    </w:p>
    <w:p w14:paraId="0BC82C85" w14:textId="77777777" w:rsidR="00E52DD6" w:rsidRPr="00E52DD6" w:rsidRDefault="00E52DD6" w:rsidP="00A05EDA">
      <w:pPr>
        <w:widowControl/>
        <w:numPr>
          <w:ilvl w:val="0"/>
          <w:numId w:val="127"/>
        </w:numPr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>Wykonawca może złożyć tylko jedną ofertę. Ofertę należy sporządzić zgodnie z wymaganiami SWZ.</w:t>
      </w:r>
    </w:p>
    <w:p w14:paraId="1960A0A4" w14:textId="77777777" w:rsidR="00E52DD6" w:rsidRPr="00E52DD6" w:rsidRDefault="00E52DD6" w:rsidP="00A05EDA">
      <w:pPr>
        <w:widowControl/>
        <w:numPr>
          <w:ilvl w:val="0"/>
          <w:numId w:val="127"/>
        </w:numPr>
        <w:tabs>
          <w:tab w:val="left" w:pos="851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2AFF8181" w14:textId="77777777" w:rsidR="00E52DD6" w:rsidRPr="00E52DD6" w:rsidRDefault="00E52DD6" w:rsidP="00A05EDA">
      <w:pPr>
        <w:widowControl/>
        <w:numPr>
          <w:ilvl w:val="0"/>
          <w:numId w:val="127"/>
        </w:numPr>
        <w:tabs>
          <w:tab w:val="left" w:pos="851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>Oferta musi być podpisana przez osobę/y upoważnioną/e do reprezentowania Wykonawcy.</w:t>
      </w:r>
    </w:p>
    <w:p w14:paraId="2718081C" w14:textId="4C604094" w:rsidR="00E52DD6" w:rsidRPr="00E52DD6" w:rsidRDefault="00E52DD6" w:rsidP="00A05EDA">
      <w:pPr>
        <w:widowControl/>
        <w:numPr>
          <w:ilvl w:val="0"/>
          <w:numId w:val="127"/>
        </w:numPr>
        <w:tabs>
          <w:tab w:val="left" w:pos="851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>Upoważnienie (pełnomocnictwo) do podpisania oferty, do poświadczania dokumentów za zgodność z oryginałem należy dołączyć do oferty o ile nie wynika ono z dokumentów rejestrowych Wykonawcy, jeżeli Zamawiający może je uzyskać za pomocą bezpłatnyc</w:t>
      </w:r>
      <w:r w:rsidR="00D30BB6">
        <w:rPr>
          <w:rFonts w:ascii="Times New Roman" w:eastAsia="Times New Roman" w:hAnsi="Times New Roman" w:cs="Times New Roman"/>
          <w:sz w:val="22"/>
          <w:szCs w:val="22"/>
        </w:rPr>
        <w:t xml:space="preserve">h </w:t>
      </w:r>
      <w:r w:rsidRPr="00E52DD6">
        <w:rPr>
          <w:rFonts w:ascii="Times New Roman" w:eastAsia="Times New Roman" w:hAnsi="Times New Roman" w:cs="Times New Roman"/>
          <w:sz w:val="22"/>
          <w:szCs w:val="22"/>
        </w:rPr>
        <w:t xml:space="preserve">  i ogólnodostępnych baz danych.</w:t>
      </w:r>
    </w:p>
    <w:p w14:paraId="5FFBD045" w14:textId="77777777" w:rsidR="00E52DD6" w:rsidRPr="00E52DD6" w:rsidRDefault="00E52DD6" w:rsidP="00A05EDA">
      <w:pPr>
        <w:widowControl/>
        <w:numPr>
          <w:ilvl w:val="0"/>
          <w:numId w:val="127"/>
        </w:numPr>
        <w:tabs>
          <w:tab w:val="left" w:pos="851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E52DD6">
        <w:rPr>
          <w:rFonts w:ascii="Times New Roman" w:eastAsia="Times New Roman" w:hAnsi="Times New Roman" w:cs="Times New Roman"/>
          <w:b/>
          <w:sz w:val="22"/>
          <w:szCs w:val="22"/>
        </w:rPr>
        <w:t>muszą być ponownie</w:t>
      </w:r>
      <w:r w:rsidRPr="00E52DD6">
        <w:rPr>
          <w:rFonts w:ascii="Times New Roman" w:eastAsia="Times New Roman" w:hAnsi="Times New Roman" w:cs="Times New Roman"/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5A71C673" w14:textId="77777777" w:rsidR="00E52DD6" w:rsidRPr="00E52DD6" w:rsidRDefault="00E52DD6" w:rsidP="00A05EDA">
      <w:pPr>
        <w:widowControl/>
        <w:numPr>
          <w:ilvl w:val="0"/>
          <w:numId w:val="127"/>
        </w:numPr>
        <w:tabs>
          <w:tab w:val="left" w:pos="851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>Wykonawca może wprowadzić zmiany w złożonej przez siebie ofercie lub wycofać złożoną przez siebie ofertę.</w:t>
      </w:r>
    </w:p>
    <w:p w14:paraId="59D70C62" w14:textId="77777777" w:rsidR="00E52DD6" w:rsidRPr="00E52DD6" w:rsidRDefault="00E52DD6" w:rsidP="00A05EDA">
      <w:pPr>
        <w:widowControl/>
        <w:numPr>
          <w:ilvl w:val="0"/>
          <w:numId w:val="127"/>
        </w:numPr>
        <w:tabs>
          <w:tab w:val="left" w:pos="851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sz w:val="22"/>
          <w:szCs w:val="22"/>
        </w:rPr>
        <w:t>Protokół postępowania o udzielenie zamówienia wraz z załącznikami, w tym oferta Wykonawcy wraz  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2A02E6F1" w14:textId="77777777" w:rsidR="00E52DD6" w:rsidRPr="00E52DD6" w:rsidRDefault="00E52DD6" w:rsidP="00A05EDA">
      <w:pPr>
        <w:widowControl/>
        <w:numPr>
          <w:ilvl w:val="0"/>
          <w:numId w:val="127"/>
        </w:numPr>
        <w:tabs>
          <w:tab w:val="left" w:pos="851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DD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0FE55C67" w14:textId="77777777" w:rsidR="00953C0C" w:rsidRPr="00953C0C" w:rsidRDefault="00953C0C" w:rsidP="00953C0C">
      <w:pPr>
        <w:widowControl/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</w:p>
    <w:p w14:paraId="7D39CEB1" w14:textId="77777777" w:rsidR="006E0661" w:rsidRDefault="006E0661" w:rsidP="00A05EDA">
      <w:pPr>
        <w:pStyle w:val="NumeracjaUrzdowa"/>
        <w:numPr>
          <w:ilvl w:val="0"/>
          <w:numId w:val="17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TERMIN ZWIĄZANIA OFERTĄ</w:t>
      </w:r>
    </w:p>
    <w:p w14:paraId="2DBB47D3" w14:textId="77777777" w:rsidR="006E0661" w:rsidRPr="00CA7B07" w:rsidRDefault="006E0661" w:rsidP="0098511B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 xml:space="preserve">Termin związania ofertą wynosi 30 dni. </w:t>
      </w:r>
    </w:p>
    <w:p w14:paraId="2BFD8154" w14:textId="4831F944" w:rsidR="001C77FB" w:rsidRPr="00953C0C" w:rsidRDefault="006E0661" w:rsidP="0098511B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8B250E">
        <w:rPr>
          <w:b/>
          <w:sz w:val="22"/>
          <w:szCs w:val="22"/>
        </w:rPr>
        <w:t>pływa</w:t>
      </w:r>
      <w:r w:rsidR="005465B6">
        <w:rPr>
          <w:b/>
          <w:sz w:val="22"/>
          <w:szCs w:val="22"/>
        </w:rPr>
        <w:t xml:space="preserve"> w dniu</w:t>
      </w:r>
      <w:r w:rsidR="00432211">
        <w:rPr>
          <w:b/>
          <w:sz w:val="22"/>
          <w:szCs w:val="22"/>
        </w:rPr>
        <w:t xml:space="preserve"> 1</w:t>
      </w:r>
      <w:r w:rsidR="00FC5402">
        <w:rPr>
          <w:b/>
          <w:sz w:val="22"/>
          <w:szCs w:val="22"/>
        </w:rPr>
        <w:t>4</w:t>
      </w:r>
      <w:r w:rsidR="00432211">
        <w:rPr>
          <w:b/>
          <w:sz w:val="22"/>
          <w:szCs w:val="22"/>
        </w:rPr>
        <w:t>.</w:t>
      </w:r>
      <w:r w:rsidR="00FC5402">
        <w:rPr>
          <w:b/>
          <w:sz w:val="22"/>
          <w:szCs w:val="22"/>
        </w:rPr>
        <w:t>10</w:t>
      </w:r>
      <w:r w:rsidR="00432211">
        <w:rPr>
          <w:b/>
          <w:sz w:val="22"/>
          <w:szCs w:val="22"/>
        </w:rPr>
        <w:t>.2021 r.</w:t>
      </w:r>
    </w:p>
    <w:p w14:paraId="4A97014D" w14:textId="77777777" w:rsidR="00EB3EC0" w:rsidRDefault="00EB3EC0" w:rsidP="00A05EDA">
      <w:pPr>
        <w:pStyle w:val="NumeracjaUrzdowa"/>
        <w:numPr>
          <w:ilvl w:val="0"/>
          <w:numId w:val="17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ORAZ TERMIN SKŁADANIA OFERT</w:t>
      </w:r>
    </w:p>
    <w:p w14:paraId="1E19B520" w14:textId="3C380B1E" w:rsidR="00EB3EC0" w:rsidRPr="00CA7B07" w:rsidRDefault="00EB3EC0" w:rsidP="00A05EDA">
      <w:pPr>
        <w:pStyle w:val="Akapitzlist"/>
        <w:widowControl/>
        <w:numPr>
          <w:ilvl w:val="0"/>
          <w:numId w:val="100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Ofertę należy złożyć za pośrednictwem</w:t>
      </w:r>
      <w:r w:rsidRPr="00CA7B0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6" w:history="1">
        <w:r w:rsidRPr="00CA7B07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CA7B07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37" w:history="1">
        <w:r w:rsidRPr="00CA7B07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>
        <w:rPr>
          <w:rStyle w:val="Hipercze"/>
          <w:b/>
          <w:bCs/>
          <w:sz w:val="22"/>
          <w:szCs w:val="22"/>
        </w:rPr>
        <w:t xml:space="preserve">,  </w:t>
      </w:r>
      <w:r w:rsidR="001809D2">
        <w:rPr>
          <w:rStyle w:val="Hipercze"/>
          <w:b/>
          <w:bCs/>
          <w:color w:val="auto"/>
          <w:sz w:val="22"/>
          <w:szCs w:val="22"/>
          <w:u w:val="none"/>
        </w:rPr>
        <w:t>nie</w:t>
      </w:r>
      <w:r w:rsidR="008B250E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5465B6">
        <w:rPr>
          <w:rStyle w:val="Hipercze"/>
          <w:b/>
          <w:bCs/>
          <w:color w:val="auto"/>
          <w:sz w:val="22"/>
          <w:szCs w:val="22"/>
          <w:u w:val="none"/>
        </w:rPr>
        <w:t xml:space="preserve">później niż do dnia </w:t>
      </w:r>
      <w:r w:rsidR="00FC5402">
        <w:rPr>
          <w:rStyle w:val="Hipercze"/>
          <w:b/>
          <w:bCs/>
          <w:color w:val="auto"/>
          <w:sz w:val="22"/>
          <w:szCs w:val="22"/>
          <w:u w:val="none"/>
        </w:rPr>
        <w:t xml:space="preserve">15.09.2021 r. </w:t>
      </w:r>
      <w:r w:rsidR="001809D2">
        <w:rPr>
          <w:rStyle w:val="Hipercze"/>
          <w:b/>
          <w:bCs/>
          <w:color w:val="auto"/>
          <w:sz w:val="22"/>
          <w:szCs w:val="22"/>
          <w:u w:val="none"/>
        </w:rPr>
        <w:t>do godziny 10:00</w:t>
      </w:r>
      <w:r w:rsidRPr="00CA7B07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77777777" w:rsidR="00EB3EC0" w:rsidRDefault="00EB3EC0" w:rsidP="00A05EDA">
      <w:pPr>
        <w:pStyle w:val="Akapitzlist"/>
        <w:widowControl/>
        <w:numPr>
          <w:ilvl w:val="0"/>
          <w:numId w:val="100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 datę i godzinę złożenia oferty rozumie się datę i godzinę jej wpływu na Platformę przetargową tj. datę i godzinę złożenia oferty wyświetloną na koncie Zamawiającego w postepowaniu , którego dotyczy niniejszy SWZ.</w:t>
      </w:r>
    </w:p>
    <w:p w14:paraId="2D948926" w14:textId="287D9DC4" w:rsidR="001D24BB" w:rsidRPr="001C77FB" w:rsidRDefault="00EB3EC0" w:rsidP="00A05EDA">
      <w:pPr>
        <w:pStyle w:val="Akapitzlist"/>
        <w:widowControl/>
        <w:numPr>
          <w:ilvl w:val="0"/>
          <w:numId w:val="100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przypadku otrzymania przez Zamawiającego oferty po terminie podanym powyżej oferta zostanie odrzucona.</w:t>
      </w:r>
    </w:p>
    <w:p w14:paraId="07EB2AF3" w14:textId="67468C60" w:rsidR="00EB3EC0" w:rsidRPr="007B6396" w:rsidRDefault="00EB3EC0" w:rsidP="00A05EDA">
      <w:pPr>
        <w:pStyle w:val="NumeracjaUrzdowa"/>
        <w:numPr>
          <w:ilvl w:val="0"/>
          <w:numId w:val="178"/>
        </w:numPr>
        <w:rPr>
          <w:b/>
        </w:rPr>
      </w:pPr>
      <w:r>
        <w:rPr>
          <w:b/>
        </w:rPr>
        <w:t>TERMIN OTWARCIA OFERT  CZYNNOŚCI ZWIAZNE Z OTWARCIEM OFERT</w:t>
      </w:r>
    </w:p>
    <w:p w14:paraId="63DB7029" w14:textId="3740BE87" w:rsidR="00EB3EC0" w:rsidRDefault="00EB3EC0" w:rsidP="00A05EDA">
      <w:pPr>
        <w:pStyle w:val="Tekstpodstawowy"/>
        <w:widowControl/>
        <w:numPr>
          <w:ilvl w:val="0"/>
          <w:numId w:val="11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1" w:name="_Hlk61446340"/>
      <w:r w:rsidRPr="008606FA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 w:rsidR="00FC5402">
        <w:rPr>
          <w:rFonts w:ascii="Times New Roman" w:hAnsi="Times New Roman" w:cs="Times New Roman"/>
          <w:b/>
          <w:sz w:val="22"/>
          <w:szCs w:val="22"/>
        </w:rPr>
        <w:t xml:space="preserve">15.09.2021 r. </w:t>
      </w:r>
      <w:r w:rsidRPr="008606FA">
        <w:rPr>
          <w:rFonts w:ascii="Times New Roman" w:hAnsi="Times New Roman" w:cs="Times New Roman"/>
          <w:sz w:val="22"/>
          <w:szCs w:val="22"/>
        </w:rPr>
        <w:t>o godzinie</w:t>
      </w:r>
      <w:r w:rsidRPr="008606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A7A65">
        <w:rPr>
          <w:rFonts w:ascii="Times New Roman" w:hAnsi="Times New Roman" w:cs="Times New Roman"/>
          <w:b/>
          <w:sz w:val="22"/>
          <w:szCs w:val="22"/>
        </w:rPr>
        <w:t>10:30</w:t>
      </w:r>
      <w:r w:rsidR="001809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na komputerze Zamawiającego, po odszyfrowaniu i po</w:t>
      </w:r>
      <w:r>
        <w:rPr>
          <w:rFonts w:ascii="Times New Roman" w:hAnsi="Times New Roman" w:cs="Times New Roman"/>
          <w:sz w:val="22"/>
          <w:szCs w:val="22"/>
        </w:rPr>
        <w:t xml:space="preserve">braniu </w:t>
      </w:r>
      <w:r w:rsidRPr="008606FA">
        <w:rPr>
          <w:rFonts w:ascii="Times New Roman" w:hAnsi="Times New Roman" w:cs="Times New Roman"/>
          <w:sz w:val="22"/>
          <w:szCs w:val="22"/>
        </w:rPr>
        <w:t xml:space="preserve">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8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8606FA">
        <w:rPr>
          <w:rFonts w:ascii="Times New Roman" w:hAnsi="Times New Roman" w:cs="Times New Roman"/>
          <w:sz w:val="22"/>
          <w:szCs w:val="22"/>
        </w:rPr>
        <w:t>złożonych ofert</w:t>
      </w:r>
      <w:bookmarkEnd w:id="1"/>
      <w:r w:rsidRPr="008606FA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E52233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Default="00EB3EC0" w:rsidP="00A05EDA">
      <w:pPr>
        <w:pStyle w:val="Tekstpodstawowy"/>
        <w:widowControl/>
        <w:numPr>
          <w:ilvl w:val="0"/>
          <w:numId w:val="11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606FA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9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informację o kwocie, jaką zamierza przeznaczyć na sfinan</w:t>
      </w:r>
      <w:r>
        <w:rPr>
          <w:rFonts w:ascii="Times New Roman" w:hAnsi="Times New Roman" w:cs="Times New Roman"/>
          <w:sz w:val="22"/>
          <w:szCs w:val="22"/>
        </w:rPr>
        <w:t xml:space="preserve">sowanie niniejszego zamówienia </w:t>
      </w:r>
      <w:r w:rsidR="006F0394">
        <w:rPr>
          <w:rFonts w:ascii="Times New Roman" w:hAnsi="Times New Roman" w:cs="Times New Roman"/>
          <w:sz w:val="22"/>
          <w:szCs w:val="22"/>
        </w:rPr>
        <w:t>w postaci kwoty</w:t>
      </w:r>
      <w:r w:rsidRPr="008606FA">
        <w:rPr>
          <w:rFonts w:ascii="Times New Roman" w:hAnsi="Times New Roman" w:cs="Times New Roman"/>
          <w:sz w:val="22"/>
          <w:szCs w:val="22"/>
        </w:rPr>
        <w:t xml:space="preserve"> brutto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A07EC6" w14:textId="77777777" w:rsidR="00EB3EC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77777777" w:rsidR="006F0394" w:rsidRDefault="00EB3EC0" w:rsidP="00A05EDA">
      <w:pPr>
        <w:pStyle w:val="Tekstpodstawowy"/>
        <w:widowControl/>
        <w:numPr>
          <w:ilvl w:val="0"/>
          <w:numId w:val="11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52233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przypadku awa</w:t>
      </w:r>
      <w:r w:rsidR="006F0394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E52233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E52233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6F0394" w:rsidRDefault="00EB3EC0" w:rsidP="00A05EDA">
      <w:pPr>
        <w:pStyle w:val="Tekstpodstawowy"/>
        <w:widowControl/>
        <w:numPr>
          <w:ilvl w:val="0"/>
          <w:numId w:val="11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6F0394">
        <w:rPr>
          <w:rFonts w:ascii="Times New Roman" w:hAnsi="Times New Roman" w:cs="Times New Roman"/>
          <w:sz w:val="22"/>
          <w:szCs w:val="22"/>
        </w:rPr>
        <w:t>za pośrednictwem</w:t>
      </w:r>
      <w:r w:rsidRPr="006F039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0" w:history="1">
        <w:r w:rsidRPr="006F039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6F0394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6F0394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6F0394" w:rsidRDefault="00EB3EC0" w:rsidP="00A05EDA">
      <w:pPr>
        <w:pStyle w:val="Tekstpodstawowy"/>
        <w:widowControl/>
        <w:numPr>
          <w:ilvl w:val="0"/>
          <w:numId w:val="13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CF3E90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F82A35" w14:textId="2861F1F5" w:rsidR="00EB3EC0" w:rsidRPr="006F0394" w:rsidRDefault="00EB3EC0" w:rsidP="00A05EDA">
      <w:pPr>
        <w:pStyle w:val="Tekstpodstawowy"/>
        <w:widowControl/>
        <w:numPr>
          <w:ilvl w:val="0"/>
          <w:numId w:val="13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cenach zawartych w ofertach.</w:t>
      </w:r>
    </w:p>
    <w:p w14:paraId="4BDF6B42" w14:textId="77777777" w:rsidR="00F17982" w:rsidRPr="00EB3EC0" w:rsidRDefault="00F17982" w:rsidP="00F17982">
      <w:pPr>
        <w:widowControl/>
        <w:suppressAutoHyphens w:val="0"/>
        <w:autoSpaceDN/>
        <w:spacing w:before="60" w:after="60"/>
        <w:rPr>
          <w:color w:val="000000"/>
          <w:sz w:val="22"/>
          <w:szCs w:val="22"/>
          <w:lang w:eastAsia="pl-PL"/>
        </w:rPr>
      </w:pPr>
    </w:p>
    <w:p w14:paraId="5B646135" w14:textId="5F540813" w:rsidR="0016677B" w:rsidRPr="006F0394" w:rsidRDefault="00A26D9E" w:rsidP="00A05EDA">
      <w:pPr>
        <w:pStyle w:val="Akapitzlist"/>
        <w:widowControl/>
        <w:numPr>
          <w:ilvl w:val="0"/>
          <w:numId w:val="179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A26D9E">
        <w:rPr>
          <w:b/>
          <w:sz w:val="22"/>
          <w:szCs w:val="22"/>
        </w:rPr>
        <w:t>TAJEMNICA PRZEDSIĘBIORSTWA</w:t>
      </w:r>
    </w:p>
    <w:p w14:paraId="32AB22CF" w14:textId="1584981B" w:rsidR="00A26D9E" w:rsidRDefault="00A26D9E" w:rsidP="00A05EDA">
      <w:pPr>
        <w:pStyle w:val="Akapitzlist"/>
        <w:widowControl/>
        <w:numPr>
          <w:ilvl w:val="0"/>
          <w:numId w:val="129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 xml:space="preserve">Informacje stanowiące tajemnicę przedsiębiorstwa powinny być zgrupowane i stanowić oddzielną część oferty </w:t>
      </w:r>
      <w:r w:rsidR="004051DE">
        <w:rPr>
          <w:color w:val="000000" w:themeColor="text1"/>
          <w:sz w:val="22"/>
          <w:szCs w:val="22"/>
        </w:rPr>
        <w:t>–</w:t>
      </w:r>
      <w:r w:rsidRPr="00A26D9E">
        <w:rPr>
          <w:color w:val="000000" w:themeColor="text1"/>
          <w:sz w:val="22"/>
          <w:szCs w:val="22"/>
        </w:rPr>
        <w:t xml:space="preserve"> odrębny plik lub pliki elektroniczne. Plik (pliki) należy opatrzyć dopiskiem „tajemni</w:t>
      </w:r>
      <w:r w:rsidR="006F0394">
        <w:rPr>
          <w:color w:val="000000" w:themeColor="text1"/>
          <w:sz w:val="22"/>
          <w:szCs w:val="22"/>
        </w:rPr>
        <w:t xml:space="preserve">ca przedsiębiorstwa” lub innym </w:t>
      </w:r>
      <w:r w:rsidR="004051DE">
        <w:rPr>
          <w:color w:val="000000" w:themeColor="text1"/>
          <w:sz w:val="22"/>
          <w:szCs w:val="22"/>
        </w:rPr>
        <w:t>–</w:t>
      </w:r>
      <w:r w:rsidR="006F0394">
        <w:rPr>
          <w:color w:val="000000" w:themeColor="text1"/>
          <w:sz w:val="22"/>
          <w:szCs w:val="22"/>
        </w:rPr>
        <w:t xml:space="preserve"> </w:t>
      </w:r>
      <w:r w:rsidRPr="00A26D9E">
        <w:rPr>
          <w:sz w:val="22"/>
          <w:szCs w:val="22"/>
        </w:rPr>
        <w:t>nazwa pliku powinna jednoznacznie wskazywać, iż dane w nim zawarte stano</w:t>
      </w:r>
      <w:r w:rsidR="006F0394">
        <w:rPr>
          <w:sz w:val="22"/>
          <w:szCs w:val="22"/>
        </w:rPr>
        <w:t>wią tajemnicę przedsiębiorstwa.</w:t>
      </w:r>
    </w:p>
    <w:p w14:paraId="3DE7BCBA" w14:textId="0C1FA58F" w:rsidR="00953C0C" w:rsidRPr="005465B6" w:rsidRDefault="00DC7ED8" w:rsidP="00A05EDA">
      <w:pPr>
        <w:pStyle w:val="Akapitzlist"/>
        <w:widowControl/>
        <w:numPr>
          <w:ilvl w:val="0"/>
          <w:numId w:val="129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>W przypadku, gdy Wykonawca nie wykaże, że zastrzeżone informacje stanowią tajemnicę przedsiębiorstwa w rozumieniu art. 11 ust. 2 ustawy z dnia 16.04.1993 r. o zwalczaniu nieuczciwej konkurencji (</w:t>
      </w:r>
      <w:r w:rsidRPr="00A26D9E">
        <w:rPr>
          <w:sz w:val="22"/>
          <w:szCs w:val="22"/>
        </w:rPr>
        <w:t>tj. Dz. U. z 2020</w:t>
      </w:r>
      <w:r w:rsidR="00123657">
        <w:rPr>
          <w:sz w:val="22"/>
          <w:szCs w:val="22"/>
        </w:rPr>
        <w:t xml:space="preserve"> </w:t>
      </w:r>
      <w:r w:rsidRPr="00A26D9E">
        <w:rPr>
          <w:sz w:val="22"/>
          <w:szCs w:val="22"/>
        </w:rPr>
        <w:t>r. poz. 1913</w:t>
      </w:r>
      <w:r w:rsidRPr="00A26D9E">
        <w:rPr>
          <w:color w:val="000000" w:themeColor="text1"/>
          <w:sz w:val="22"/>
          <w:szCs w:val="22"/>
        </w:rPr>
        <w:t>) Zamawiający uzna zastrzeżenie tajemnicy za bezskuteczn</w:t>
      </w:r>
      <w:r w:rsidR="005465B6">
        <w:rPr>
          <w:color w:val="000000" w:themeColor="text1"/>
          <w:sz w:val="22"/>
          <w:szCs w:val="22"/>
        </w:rPr>
        <w:t>e, o czym poinformuje Wykonawcę.</w:t>
      </w:r>
    </w:p>
    <w:p w14:paraId="63BC625D" w14:textId="2BBD521E" w:rsidR="00A26D9E" w:rsidRPr="00A26D9E" w:rsidRDefault="00A26D9E" w:rsidP="00A05EDA">
      <w:pPr>
        <w:widowControl/>
        <w:numPr>
          <w:ilvl w:val="0"/>
          <w:numId w:val="180"/>
        </w:numPr>
        <w:spacing w:before="120" w:after="120"/>
        <w:ind w:left="15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DE1ABF" w:rsidRPr="00D50A6F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NIENIA</w:t>
      </w:r>
      <w:r w:rsidRPr="00A26D9E">
        <w:rPr>
          <w:rFonts w:ascii="Times New Roman" w:eastAsia="Times New Roman" w:hAnsi="Times New Roman" w:cs="Times New Roman"/>
          <w:b/>
          <w:sz w:val="22"/>
          <w:szCs w:val="22"/>
        </w:rPr>
        <w:t>, ZASADY POPRAWIANIA OFERT</w:t>
      </w:r>
    </w:p>
    <w:p w14:paraId="4D166B0B" w14:textId="77777777" w:rsidR="00A26D9E" w:rsidRPr="00A26D9E" w:rsidRDefault="00A26D9E" w:rsidP="00A26D9E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1555FE" w14:textId="575B5EE7" w:rsidR="00A26D9E" w:rsidRPr="00A26D9E" w:rsidRDefault="00A26D9E" w:rsidP="00A05EDA">
      <w:pPr>
        <w:widowControl/>
        <w:numPr>
          <w:ilvl w:val="0"/>
          <w:numId w:val="116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z uwzględnieniem ust. 2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niniejszego działu i art. 187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ustawy </w:t>
      </w:r>
      <w:proofErr w:type="spellStart"/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Pzp</w:t>
      </w:r>
      <w:proofErr w:type="spellEnd"/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,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dokonywanie jakiejkolwiek zmiany w jej treści.</w:t>
      </w:r>
    </w:p>
    <w:p w14:paraId="7D90D8AC" w14:textId="77777777" w:rsidR="00A26D9E" w:rsidRPr="00A26D9E" w:rsidRDefault="00A26D9E" w:rsidP="00A05EDA">
      <w:pPr>
        <w:widowControl/>
        <w:numPr>
          <w:ilvl w:val="0"/>
          <w:numId w:val="116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38D531CD" w14:textId="77777777" w:rsidR="00A26D9E" w:rsidRPr="00A26D9E" w:rsidRDefault="00A26D9E" w:rsidP="00A05EDA">
      <w:pPr>
        <w:widowControl/>
        <w:numPr>
          <w:ilvl w:val="0"/>
          <w:numId w:val="101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A26D9E" w:rsidRDefault="00A26D9E" w:rsidP="00A05EDA">
      <w:pPr>
        <w:widowControl/>
        <w:numPr>
          <w:ilvl w:val="0"/>
          <w:numId w:val="101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77777777" w:rsidR="00A26D9E" w:rsidRPr="00A26D9E" w:rsidRDefault="00A26D9E" w:rsidP="00A05EDA">
      <w:pPr>
        <w:widowControl/>
        <w:numPr>
          <w:ilvl w:val="0"/>
          <w:numId w:val="101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A26D9E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w treści oferty </w:t>
      </w:r>
    </w:p>
    <w:p w14:paraId="2D617C0E" w14:textId="77777777" w:rsidR="00A26D9E" w:rsidRPr="00A26D9E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niezwłocznie zawiadamiając o tym wykonawcę, którego oferta została poprawiona.</w:t>
      </w:r>
    </w:p>
    <w:p w14:paraId="702A9420" w14:textId="53460BFB" w:rsidR="00A26D9E" w:rsidRPr="006F0394" w:rsidRDefault="00A26D9E" w:rsidP="00A05EDA">
      <w:pPr>
        <w:widowControl/>
        <w:numPr>
          <w:ilvl w:val="0"/>
          <w:numId w:val="117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0F6C7724" w14:textId="24DBDB19" w:rsidR="00C61C8C" w:rsidRPr="00EF4C60" w:rsidRDefault="00EF4C60" w:rsidP="00A05EDA">
      <w:pPr>
        <w:pStyle w:val="Akapitzlist"/>
        <w:widowControl/>
        <w:numPr>
          <w:ilvl w:val="0"/>
          <w:numId w:val="184"/>
        </w:numPr>
        <w:suppressAutoHyphens w:val="0"/>
        <w:autoSpaceDN/>
        <w:spacing w:after="240"/>
        <w:textAlignment w:val="auto"/>
        <w:rPr>
          <w:sz w:val="22"/>
          <w:szCs w:val="22"/>
        </w:rPr>
      </w:pPr>
      <w:r w:rsidRPr="00EF4C60">
        <w:rPr>
          <w:b/>
          <w:bCs/>
          <w:sz w:val="22"/>
          <w:szCs w:val="22"/>
        </w:rPr>
        <w:t>WYKAZ PODMIOTOWYCH ŚRODKÓW DOWODOWYCH.</w:t>
      </w:r>
    </w:p>
    <w:p w14:paraId="10C238CB" w14:textId="77777777" w:rsidR="008041EA" w:rsidRPr="008041EA" w:rsidRDefault="008041EA" w:rsidP="00A05EDA">
      <w:pPr>
        <w:widowControl/>
        <w:numPr>
          <w:ilvl w:val="0"/>
          <w:numId w:val="128"/>
        </w:numPr>
        <w:suppressAutoHyphens w:val="0"/>
        <w:autoSpaceDN/>
        <w:spacing w:after="24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wzywa wykonawcę, którego oferta została najwyżej oceniona, do złożenia                          w wyznaczonym terminie, nie krótszym niż 5 dni od dnia wezwania, podmiotowych środków dowodowych, aktualnych na dzień złożenia:</w:t>
      </w:r>
    </w:p>
    <w:p w14:paraId="0609767A" w14:textId="5A0504EC" w:rsidR="008041EA" w:rsidRPr="008041EA" w:rsidRDefault="008041EA" w:rsidP="00A05EDA">
      <w:pPr>
        <w:widowControl/>
        <w:numPr>
          <w:ilvl w:val="0"/>
          <w:numId w:val="11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041EA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oświadczenia Wykonawcy</w:t>
      </w: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, w zakresie </w:t>
      </w:r>
      <w:r w:rsidRPr="008041E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i konsumentów  (Dz. U. z 2019 r. poz. 369), z innym Wykonawca, który złożył odrębną ofertę, ofertę częściową lub wniosek o dopuszczenie do udziału w </w:t>
      </w:r>
      <w:r w:rsidR="00311C3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postępowaniu, albo oświadczenia </w:t>
      </w: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 przynależności do tej samej grupy kapitałowej wraz z dokumentami lub informacjami potwierdzającymi przygotowanie oferty, oferty częściowej lub wniosku  o dopuszczenie do udziału w postępowaniu niezależnie od innego wykonawcy należącego do tej samej grupy kapitałowej;</w:t>
      </w:r>
    </w:p>
    <w:p w14:paraId="3412D8AC" w14:textId="77777777" w:rsidR="008041EA" w:rsidRPr="008041EA" w:rsidRDefault="008041EA" w:rsidP="00A05EDA">
      <w:pPr>
        <w:widowControl/>
        <w:numPr>
          <w:ilvl w:val="0"/>
          <w:numId w:val="11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041EA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odpisu lub informacji z Krajowego Rejestru Sądowego lub z Centralnej Ewidencji                                  i Informacji o Działalności Gospodarczej</w:t>
      </w: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, w zakresie </w:t>
      </w:r>
      <w:r w:rsidRPr="008041E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, sporządzonych nie wcześniej niż 3 miesiące przed jej złożeniem, jeżeli odrębne przepisy wymagają wpisu do rejestru lub ewidencji; </w:t>
      </w:r>
    </w:p>
    <w:p w14:paraId="520F1AB8" w14:textId="77777777" w:rsidR="008041EA" w:rsidRPr="008041EA" w:rsidRDefault="008041EA" w:rsidP="00A05EDA">
      <w:pPr>
        <w:widowControl/>
        <w:numPr>
          <w:ilvl w:val="0"/>
          <w:numId w:val="113"/>
        </w:numPr>
        <w:suppressAutoHyphens w:val="0"/>
        <w:autoSpaceDN/>
        <w:spacing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041E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Wykonawcy</w:t>
      </w:r>
      <w:r w:rsidRPr="008041EA">
        <w:rPr>
          <w:rFonts w:ascii="Times New Roman" w:eastAsia="Times New Roman" w:hAnsi="Times New Roman" w:cs="Times New Roman"/>
          <w:sz w:val="22"/>
          <w:szCs w:val="22"/>
        </w:rPr>
        <w:t xml:space="preserve"> o aktualności informacji zawartych w oświadczeniu, o którym mowa w art. 125 ust. 1 Ustawy, w zakresie podstaw wykluczenia z postępowania określonych w:</w:t>
      </w:r>
    </w:p>
    <w:p w14:paraId="2880F5B0" w14:textId="77777777" w:rsidR="008041EA" w:rsidRPr="008041EA" w:rsidRDefault="008041EA" w:rsidP="00A05EDA">
      <w:pPr>
        <w:widowControl/>
        <w:numPr>
          <w:ilvl w:val="0"/>
          <w:numId w:val="133"/>
        </w:numPr>
        <w:suppressAutoHyphens w:val="0"/>
        <w:autoSpaceDN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041EA">
        <w:rPr>
          <w:rFonts w:ascii="Times New Roman" w:hAnsi="Times New Roman" w:cs="Times New Roman"/>
          <w:sz w:val="22"/>
          <w:szCs w:val="22"/>
        </w:rPr>
        <w:t>art. 108 ust. 1 pkt 1-4 Ustawy;</w:t>
      </w:r>
    </w:p>
    <w:p w14:paraId="765E298A" w14:textId="77777777" w:rsidR="008041EA" w:rsidRPr="008041EA" w:rsidRDefault="008041EA" w:rsidP="00A05EDA">
      <w:pPr>
        <w:widowControl/>
        <w:numPr>
          <w:ilvl w:val="0"/>
          <w:numId w:val="133"/>
        </w:numPr>
        <w:suppressAutoHyphens w:val="0"/>
        <w:autoSpaceDN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041EA">
        <w:rPr>
          <w:rFonts w:ascii="Times New Roman" w:hAnsi="Times New Roman" w:cs="Times New Roman"/>
          <w:sz w:val="22"/>
          <w:szCs w:val="22"/>
        </w:rPr>
        <w:t>art. 108 ust. 1 pkt 5 Ustawy dotyczących zawarcia z innymi Wykonawcami porozumienia mającego na celu zakłócenie konkurencji;</w:t>
      </w:r>
    </w:p>
    <w:p w14:paraId="156C93B6" w14:textId="77777777" w:rsidR="008041EA" w:rsidRPr="008041EA" w:rsidRDefault="008041EA" w:rsidP="00A05EDA">
      <w:pPr>
        <w:widowControl/>
        <w:numPr>
          <w:ilvl w:val="0"/>
          <w:numId w:val="133"/>
        </w:numPr>
        <w:suppressAutoHyphens w:val="0"/>
        <w:autoSpaceDN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041EA">
        <w:rPr>
          <w:rFonts w:ascii="Times New Roman" w:hAnsi="Times New Roman" w:cs="Times New Roman"/>
          <w:sz w:val="22"/>
          <w:szCs w:val="22"/>
        </w:rPr>
        <w:t>art. 108 ust. 1 pkt 6 Ustawy;</w:t>
      </w:r>
    </w:p>
    <w:p w14:paraId="016B7B46" w14:textId="77777777" w:rsidR="008041EA" w:rsidRPr="008041EA" w:rsidRDefault="008041EA" w:rsidP="00A05EDA">
      <w:pPr>
        <w:widowControl/>
        <w:numPr>
          <w:ilvl w:val="0"/>
          <w:numId w:val="133"/>
        </w:numPr>
        <w:suppressAutoHyphens w:val="0"/>
        <w:autoSpaceDN/>
        <w:ind w:left="1701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041E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art. 109 ust. 1 pkt 1 Ustawy;</w:t>
      </w:r>
    </w:p>
    <w:p w14:paraId="1364CADB" w14:textId="77777777" w:rsidR="008041EA" w:rsidRPr="008041EA" w:rsidRDefault="008041EA" w:rsidP="00A05EDA">
      <w:pPr>
        <w:widowControl/>
        <w:numPr>
          <w:ilvl w:val="0"/>
          <w:numId w:val="133"/>
        </w:numPr>
        <w:suppressAutoHyphens w:val="0"/>
        <w:autoSpaceDN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041EA">
        <w:rPr>
          <w:rFonts w:ascii="Times New Roman" w:hAnsi="Times New Roman" w:cs="Times New Roman"/>
          <w:sz w:val="22"/>
          <w:szCs w:val="22"/>
        </w:rPr>
        <w:t xml:space="preserve">art. 109 ust. 1 pkt 2 lit. B i c Ustawy, </w:t>
      </w:r>
    </w:p>
    <w:p w14:paraId="1CC6DD4C" w14:textId="77777777" w:rsidR="008041EA" w:rsidRPr="008041EA" w:rsidRDefault="008041EA" w:rsidP="00A05EDA">
      <w:pPr>
        <w:widowControl/>
        <w:numPr>
          <w:ilvl w:val="0"/>
          <w:numId w:val="133"/>
        </w:numPr>
        <w:suppressAutoHyphens w:val="0"/>
        <w:autoSpaceDN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041EA">
        <w:rPr>
          <w:rFonts w:ascii="Times New Roman" w:hAnsi="Times New Roman" w:cs="Times New Roman"/>
          <w:sz w:val="22"/>
          <w:szCs w:val="22"/>
        </w:rPr>
        <w:lastRenderedPageBreak/>
        <w:t>art. 109 ust. 1 pkt 3-10 Ustawy.</w:t>
      </w:r>
    </w:p>
    <w:p w14:paraId="14247242" w14:textId="77777777" w:rsidR="008041EA" w:rsidRPr="008041EA" w:rsidRDefault="008041EA" w:rsidP="008041EA">
      <w:pPr>
        <w:widowControl/>
        <w:suppressAutoHyphens w:val="0"/>
        <w:autoSpaceDN/>
        <w:ind w:left="170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5400E4D" w14:textId="77777777" w:rsidR="008041EA" w:rsidRPr="008041EA" w:rsidRDefault="008041EA" w:rsidP="00A05EDA">
      <w:pPr>
        <w:widowControl/>
        <w:numPr>
          <w:ilvl w:val="0"/>
          <w:numId w:val="134"/>
        </w:numPr>
        <w:suppressAutoHyphens w:val="0"/>
        <w:autoSpaceDN/>
        <w:spacing w:line="259" w:lineRule="auto"/>
        <w:ind w:left="567" w:hanging="425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Jeżeli Wykonawca nie może uzyskać dokumentu, dokumentów, </w:t>
      </w:r>
      <w:r w:rsidRPr="008041E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o których mowa w ust. 1 pkt 2)</w:t>
      </w: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składa dokument lub dokumenty wystawione w kraju, w którym ma siedzibę lub miejsce zamieszkania, potwierdzające odpowiednio że: nie otwarto jego likwidacji ani nie ogłoszono upadłości, jego  </w:t>
      </w:r>
      <w:r w:rsidRPr="008041E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</w:t>
      </w:r>
      <w:r w:rsidRPr="008041EA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pl-PL"/>
        </w:rPr>
        <w:t xml:space="preserve"> </w:t>
      </w: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lub miejsce zamieszkania, nie wydaje się dokumentów, </w:t>
      </w:r>
      <w:r w:rsidRPr="008041E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o których mowa w ust. 1 pkt 2</w:t>
      </w:r>
      <w:r w:rsidRPr="008041E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, zastępuje się je w całości lub części dokumentem zawierającym odpowiednio oświadczenie Wykonawcy, ze wskazaniem osoby albo osób uprawnionych do jego reprezentacji, lub oświadczenie osoby, której dokument dotyczy, złożone pod przysięgą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15718AA3" w14:textId="77777777" w:rsidR="008041EA" w:rsidRPr="008041EA" w:rsidRDefault="008041EA" w:rsidP="008041EA">
      <w:pPr>
        <w:widowControl/>
        <w:suppressAutoHyphens w:val="0"/>
        <w:autoSpaceDN/>
        <w:spacing w:line="259" w:lineRule="auto"/>
        <w:ind w:left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l-PL" w:bidi="ar-SA"/>
        </w:rPr>
      </w:pPr>
    </w:p>
    <w:p w14:paraId="3FE0452A" w14:textId="77777777" w:rsidR="008041EA" w:rsidRPr="008041EA" w:rsidRDefault="008041EA" w:rsidP="00A05EDA">
      <w:pPr>
        <w:widowControl/>
        <w:numPr>
          <w:ilvl w:val="0"/>
          <w:numId w:val="134"/>
        </w:numPr>
        <w:suppressAutoHyphens w:val="0"/>
        <w:autoSpaceDN/>
        <w:spacing w:line="259" w:lineRule="auto"/>
        <w:ind w:left="567" w:hanging="425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8041E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Pr="008041E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w zakresie ust. 1 pkt 1 – 3</w:t>
      </w:r>
      <w:r w:rsidRPr="008041E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składa każdy z Wykonawców, wspólnie ubiegających się o zamówienie.</w:t>
      </w:r>
    </w:p>
    <w:p w14:paraId="19CA2DB5" w14:textId="77777777" w:rsidR="008041EA" w:rsidRPr="008041EA" w:rsidRDefault="008041EA" w:rsidP="008041EA">
      <w:pPr>
        <w:widowControl/>
        <w:suppressAutoHyphens w:val="0"/>
        <w:autoSpaceDN/>
        <w:spacing w:line="259" w:lineRule="auto"/>
        <w:ind w:left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l-PL" w:bidi="ar-SA"/>
        </w:rPr>
      </w:pPr>
    </w:p>
    <w:p w14:paraId="7C483D3C" w14:textId="77777777" w:rsidR="008041EA" w:rsidRPr="008041EA" w:rsidRDefault="008041EA" w:rsidP="00A05EDA">
      <w:pPr>
        <w:widowControl/>
        <w:numPr>
          <w:ilvl w:val="0"/>
          <w:numId w:val="134"/>
        </w:numPr>
        <w:suppressAutoHyphens w:val="0"/>
        <w:autoSpaceDN/>
        <w:spacing w:line="259" w:lineRule="auto"/>
        <w:ind w:left="567" w:hanging="425"/>
        <w:jc w:val="both"/>
        <w:textAlignment w:val="auto"/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pl-PL" w:bidi="ar-SA"/>
        </w:rPr>
      </w:pPr>
      <w:r w:rsidRPr="008041EA">
        <w:rPr>
          <w:rFonts w:ascii="Times New Roman" w:eastAsia="Times New Roman" w:hAnsi="Times New Roman" w:cs="Times New Roman"/>
          <w:bCs/>
          <w:sz w:val="22"/>
          <w:szCs w:val="22"/>
        </w:rPr>
        <w:t xml:space="preserve">W przypadku gdy Wykonawca polega na zdolnościach technicznych lub zawodowych lub sytuacji ekonomicznej lub sytuacji finansowej podmiotów udostępniających zasoby na podstawy </w:t>
      </w:r>
      <w:r w:rsidRPr="008041EA">
        <w:rPr>
          <w:rFonts w:ascii="Times New Roman" w:eastAsia="Times New Roman" w:hAnsi="Times New Roman" w:cs="Times New Roman"/>
          <w:b/>
          <w:sz w:val="22"/>
          <w:szCs w:val="22"/>
        </w:rPr>
        <w:t>art. 118 ustawy</w:t>
      </w:r>
      <w:r w:rsidRPr="008041EA">
        <w:rPr>
          <w:rFonts w:ascii="Times New Roman" w:eastAsia="Times New Roman" w:hAnsi="Times New Roman" w:cs="Times New Roman"/>
          <w:bCs/>
          <w:sz w:val="22"/>
          <w:szCs w:val="22"/>
        </w:rPr>
        <w:t xml:space="preserve">, Zamawiający żąda od Wykonawcy przedstawienia oświadczeń i dokumentów podmiotów udostępniających zasoby </w:t>
      </w:r>
      <w:r w:rsidRPr="008041EA">
        <w:rPr>
          <w:rFonts w:ascii="Times New Roman" w:eastAsia="Times New Roman" w:hAnsi="Times New Roman" w:cs="Times New Roman"/>
          <w:b/>
          <w:sz w:val="22"/>
          <w:szCs w:val="22"/>
        </w:rPr>
        <w:t>w zakresie ust. 1 pkt 2-3</w:t>
      </w:r>
      <w:r w:rsidRPr="008041EA">
        <w:rPr>
          <w:rFonts w:ascii="Times New Roman" w:eastAsia="Times New Roman" w:hAnsi="Times New Roman" w:cs="Times New Roman"/>
          <w:bCs/>
          <w:sz w:val="22"/>
          <w:szCs w:val="22"/>
        </w:rPr>
        <w:t xml:space="preserve"> od podmiotu, aktualnych na dzień złożenia.</w:t>
      </w:r>
    </w:p>
    <w:p w14:paraId="7A6227BF" w14:textId="77777777" w:rsidR="008041EA" w:rsidRPr="008041EA" w:rsidRDefault="008041EA" w:rsidP="008041EA">
      <w:pPr>
        <w:widowControl/>
        <w:suppressAutoHyphens w:val="0"/>
        <w:autoSpaceDN/>
        <w:spacing w:line="259" w:lineRule="auto"/>
        <w:ind w:left="567"/>
        <w:jc w:val="both"/>
        <w:textAlignment w:val="auto"/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pl-PL" w:bidi="ar-SA"/>
        </w:rPr>
      </w:pPr>
    </w:p>
    <w:p w14:paraId="229BBB75" w14:textId="77777777" w:rsidR="008041EA" w:rsidRPr="008041EA" w:rsidRDefault="008041EA" w:rsidP="00A05EDA">
      <w:pPr>
        <w:widowControl/>
        <w:numPr>
          <w:ilvl w:val="0"/>
          <w:numId w:val="134"/>
        </w:numPr>
        <w:suppressAutoHyphens w:val="0"/>
        <w:autoSpaceDN/>
        <w:spacing w:line="259" w:lineRule="auto"/>
        <w:ind w:left="567" w:hanging="425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8041EA">
        <w:rPr>
          <w:rFonts w:ascii="Times New Roman" w:eastAsia="Times New Roman" w:hAnsi="Times New Roman" w:cs="Times New Roman"/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w zakresie braku podstaw wykluczenia z postępowania dotyczących tego podmiotu.</w:t>
      </w:r>
    </w:p>
    <w:p w14:paraId="1CD46A64" w14:textId="77777777" w:rsidR="008041EA" w:rsidRPr="008041EA" w:rsidRDefault="008041EA" w:rsidP="008041EA">
      <w:pPr>
        <w:widowControl/>
        <w:suppressAutoHyphens w:val="0"/>
        <w:autoSpaceDN/>
        <w:spacing w:line="259" w:lineRule="auto"/>
        <w:ind w:left="142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l-PL" w:bidi="ar-SA"/>
        </w:rPr>
      </w:pPr>
    </w:p>
    <w:p w14:paraId="0C2384A2" w14:textId="77777777" w:rsidR="00123657" w:rsidRPr="00123657" w:rsidRDefault="00F710DF" w:rsidP="00A05EDA">
      <w:pPr>
        <w:pStyle w:val="Akapitzlist"/>
        <w:widowControl/>
        <w:numPr>
          <w:ilvl w:val="0"/>
          <w:numId w:val="134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8B250E">
        <w:rPr>
          <w:color w:val="000000"/>
          <w:kern w:val="0"/>
          <w:sz w:val="22"/>
          <w:szCs w:val="22"/>
          <w:lang w:eastAsia="pl-PL" w:bidi="ar-SA"/>
        </w:rPr>
        <w:t>W celu potwierdzenia spełniania warunków udziału w postepowaniu</w:t>
      </w:r>
      <w:r w:rsidR="00CF0654" w:rsidRPr="008B250E">
        <w:rPr>
          <w:color w:val="000000"/>
          <w:kern w:val="0"/>
          <w:sz w:val="22"/>
          <w:szCs w:val="22"/>
          <w:lang w:eastAsia="pl-PL" w:bidi="ar-SA"/>
        </w:rPr>
        <w:t xml:space="preserve"> w zakresie sytuacji </w:t>
      </w:r>
      <w:r w:rsidR="008B250E" w:rsidRPr="008B250E">
        <w:rPr>
          <w:b/>
          <w:sz w:val="22"/>
          <w:szCs w:val="22"/>
        </w:rPr>
        <w:t>zdolności technicznej lub zawodowej:</w:t>
      </w:r>
      <w:r w:rsidR="008B250E" w:rsidRPr="008B250E">
        <w:rPr>
          <w:sz w:val="22"/>
          <w:szCs w:val="22"/>
        </w:rPr>
        <w:t xml:space="preserve"> </w:t>
      </w:r>
      <w:r w:rsidR="008B250E" w:rsidRPr="008B250E">
        <w:rPr>
          <w:color w:val="000000"/>
          <w:kern w:val="0"/>
          <w:sz w:val="22"/>
          <w:szCs w:val="22"/>
          <w:lang w:eastAsia="pl-PL" w:bidi="ar-SA"/>
        </w:rPr>
        <w:t>żąda złożenia podmiotowych środków dowodowych:</w:t>
      </w:r>
    </w:p>
    <w:p w14:paraId="36A50297" w14:textId="0B8F30D3" w:rsidR="00123657" w:rsidRPr="00123657" w:rsidRDefault="008B250E" w:rsidP="00A05EDA">
      <w:pPr>
        <w:pStyle w:val="Akapitzlist"/>
        <w:widowControl/>
        <w:numPr>
          <w:ilvl w:val="1"/>
          <w:numId w:val="134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123657">
        <w:rPr>
          <w:sz w:val="22"/>
          <w:szCs w:val="22"/>
        </w:rPr>
        <w:t xml:space="preserve">wykazu minimum dwóch usług wykonanych, a w przypadku świadczeń powtarzających się lub ciągłych również wykonywanych, w okresie ostatnich 3 lat, a jeżeli okres prowadzenia działalności jest krótszy </w:t>
      </w:r>
      <w:r w:rsidR="004051DE">
        <w:rPr>
          <w:sz w:val="22"/>
          <w:szCs w:val="22"/>
        </w:rPr>
        <w:t>–</w:t>
      </w:r>
      <w:r w:rsidRPr="00123657">
        <w:rPr>
          <w:sz w:val="22"/>
          <w:szCs w:val="22"/>
        </w:rPr>
        <w:t xml:space="preserve"> w tym okresie, </w:t>
      </w:r>
      <w:r w:rsidRPr="00123657">
        <w:rPr>
          <w:rFonts w:eastAsia="Arial Narrow"/>
          <w:sz w:val="22"/>
          <w:szCs w:val="22"/>
        </w:rPr>
        <w:t xml:space="preserve">- usług obejmujących </w:t>
      </w:r>
      <w:r w:rsidR="00AA4F29">
        <w:rPr>
          <w:rFonts w:eastAsia="Arial Narrow"/>
          <w:sz w:val="22"/>
          <w:szCs w:val="22"/>
        </w:rPr>
        <w:t>d</w:t>
      </w:r>
      <w:r w:rsidR="00AA4F29" w:rsidRPr="00AA4F29">
        <w:rPr>
          <w:rFonts w:eastAsia="Arial Narrow"/>
          <w:sz w:val="22"/>
          <w:szCs w:val="22"/>
        </w:rPr>
        <w:t>ostaw</w:t>
      </w:r>
      <w:r w:rsidR="00AA4F29">
        <w:rPr>
          <w:rFonts w:eastAsia="Arial Narrow"/>
          <w:sz w:val="22"/>
          <w:szCs w:val="22"/>
        </w:rPr>
        <w:t>ę</w:t>
      </w:r>
      <w:r w:rsidR="00AA4F29" w:rsidRPr="00AA4F29">
        <w:rPr>
          <w:rFonts w:eastAsia="Arial Narrow"/>
          <w:sz w:val="22"/>
          <w:szCs w:val="22"/>
        </w:rPr>
        <w:t xml:space="preserve"> bazy danych GESUT (geodezyjnej ewidencji sieci uzbrojenia terenu)</w:t>
      </w:r>
      <w:r w:rsidRPr="00123657">
        <w:rPr>
          <w:rFonts w:eastAsia="Arial Narrow"/>
          <w:sz w:val="22"/>
          <w:szCs w:val="22"/>
        </w:rPr>
        <w:t xml:space="preserve"> o wartości nie mniejszej niż </w:t>
      </w:r>
      <w:r w:rsidR="008D7672">
        <w:rPr>
          <w:rFonts w:eastAsia="Arial Narrow"/>
          <w:sz w:val="22"/>
          <w:szCs w:val="22"/>
        </w:rPr>
        <w:t>2</w:t>
      </w:r>
      <w:r w:rsidRPr="00123657">
        <w:rPr>
          <w:rFonts w:eastAsia="Arial Narrow"/>
          <w:sz w:val="22"/>
          <w:szCs w:val="22"/>
        </w:rPr>
        <w:t xml:space="preserve">0 000 zł brutto każda </w:t>
      </w:r>
      <w:r w:rsidR="004051DE">
        <w:rPr>
          <w:rFonts w:eastAsia="Arial Narrow"/>
          <w:sz w:val="22"/>
          <w:szCs w:val="22"/>
        </w:rPr>
        <w:t>–</w:t>
      </w:r>
      <w:r w:rsidRPr="00123657">
        <w:rPr>
          <w:rFonts w:eastAsia="Arial Narrow"/>
          <w:sz w:val="22"/>
          <w:szCs w:val="22"/>
        </w:rPr>
        <w:t xml:space="preserve"> </w:t>
      </w:r>
      <w:r w:rsidRPr="00123657">
        <w:rPr>
          <w:sz w:val="22"/>
          <w:szCs w:val="22"/>
        </w:rPr>
        <w:t xml:space="preserve">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</w:t>
      </w:r>
      <w:r w:rsidR="004051DE">
        <w:rPr>
          <w:sz w:val="22"/>
          <w:szCs w:val="22"/>
        </w:rPr>
        <w:t>–</w:t>
      </w:r>
      <w:r w:rsidRPr="00123657">
        <w:rPr>
          <w:sz w:val="22"/>
          <w:szCs w:val="22"/>
        </w:rPr>
        <w:t xml:space="preserve"> oświadczenie wykonawcy; w przypadku świadczeń powtarzających się lub ciągłych nadal wykonywanych referencje bądź inne dokumenty potwierdzające ich należyte wykonywanie powinny być wystawione w okresie ostatnich 3 miesięcy, </w:t>
      </w:r>
      <w:r w:rsidRPr="00123657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123657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123657">
        <w:rPr>
          <w:rFonts w:eastAsia="Calibri"/>
          <w:sz w:val="22"/>
          <w:szCs w:val="22"/>
          <w:lang w:eastAsia="pl-PL"/>
        </w:rPr>
        <w:t>ogłoszenia o</w:t>
      </w:r>
      <w:r w:rsidRPr="00123657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123657">
        <w:rPr>
          <w:rFonts w:eastAsia="Calibri"/>
          <w:sz w:val="22"/>
          <w:szCs w:val="22"/>
          <w:lang w:eastAsia="pl-PL"/>
        </w:rPr>
        <w:t xml:space="preserve">zamówieniu </w:t>
      </w:r>
      <w:r w:rsidR="00123657">
        <w:rPr>
          <w:rFonts w:eastAsia="Calibri"/>
          <w:sz w:val="22"/>
          <w:szCs w:val="22"/>
          <w:lang w:eastAsia="pl-PL"/>
        </w:rPr>
        <w:t xml:space="preserve"> </w:t>
      </w:r>
      <w:r w:rsidRPr="00123657">
        <w:rPr>
          <w:rFonts w:eastAsia="Calibri"/>
          <w:sz w:val="22"/>
          <w:szCs w:val="22"/>
          <w:lang w:eastAsia="pl-PL"/>
        </w:rPr>
        <w:t xml:space="preserve">w Biuletynie Zamówień Publicznych. Jeżeli w dniu publikacji ogłoszenia o zamówieniu w Biuletynie Zamówień Publicznych, Narodowy Bank Polski nie publikuje średniego kursu danej waluty, za podstawę przeliczenia przyjmuje się średni kurs </w:t>
      </w:r>
      <w:r w:rsidRPr="00123657">
        <w:rPr>
          <w:rFonts w:eastAsia="Calibri"/>
          <w:sz w:val="22"/>
          <w:szCs w:val="22"/>
          <w:lang w:eastAsia="pl-PL"/>
        </w:rPr>
        <w:lastRenderedPageBreak/>
        <w:t>danej waluty publikowany pierwszego dnia, po dniu publikacji ogłoszenia o zamówieniu w Biuletynie Zamówień Publicznych, w którym zostanie on opublikowany;</w:t>
      </w:r>
    </w:p>
    <w:p w14:paraId="60B20FEA" w14:textId="60326FEE" w:rsidR="008B250E" w:rsidRPr="00D30BB6" w:rsidRDefault="008B250E" w:rsidP="00A05EDA">
      <w:pPr>
        <w:pStyle w:val="Akapitzlist"/>
        <w:widowControl/>
        <w:numPr>
          <w:ilvl w:val="1"/>
          <w:numId w:val="134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52DD6">
        <w:rPr>
          <w:sz w:val="22"/>
          <w:szCs w:val="22"/>
        </w:rPr>
        <w:t xml:space="preserve">wykazu osób, skierowanych przez wykonawcę do realizacji zamówienia publicznego, </w:t>
      </w:r>
      <w:r w:rsidRPr="00E52DD6">
        <w:rPr>
          <w:sz w:val="22"/>
          <w:szCs w:val="22"/>
        </w:rPr>
        <w:br/>
        <w:t>w szczególności odpowiedzialnych za świadczenie usług, wraz z informacjami na temat ich kwalifikacji zawodowych, uprawnień, doświadczenia i wykształcenia niezbędnych do wykonania zamówienia publicznego, a także zakresu wykonywanych przez nie czynności oraz</w:t>
      </w:r>
      <w:r w:rsidR="00123657" w:rsidRPr="00E52DD6">
        <w:rPr>
          <w:sz w:val="22"/>
          <w:szCs w:val="22"/>
        </w:rPr>
        <w:t xml:space="preserve"> </w:t>
      </w:r>
      <w:r w:rsidRPr="00E52DD6">
        <w:rPr>
          <w:sz w:val="22"/>
          <w:szCs w:val="22"/>
        </w:rPr>
        <w:t xml:space="preserve">informacją o podstawie do dysponowania tymi osobami – </w:t>
      </w:r>
      <w:r w:rsidR="00123657" w:rsidRPr="00E52DD6">
        <w:rPr>
          <w:rFonts w:eastAsia="Arial Narrow"/>
          <w:sz w:val="22"/>
          <w:szCs w:val="22"/>
        </w:rPr>
        <w:t xml:space="preserve">co najmniej jedna osoba posiadająca uprawnienia zawodowe o którym mowa w </w:t>
      </w:r>
      <w:r w:rsidR="00123657" w:rsidRPr="00E52DD6">
        <w:rPr>
          <w:rFonts w:eastAsia="Arial Narrow"/>
          <w:b/>
          <w:sz w:val="22"/>
          <w:szCs w:val="22"/>
        </w:rPr>
        <w:t>art. 43 pkt 1</w:t>
      </w:r>
      <w:r w:rsidR="00123657" w:rsidRPr="00E52DD6">
        <w:rPr>
          <w:rFonts w:eastAsia="Arial Narrow"/>
          <w:bCs/>
          <w:sz w:val="22"/>
          <w:szCs w:val="22"/>
        </w:rPr>
        <w:t xml:space="preserve"> </w:t>
      </w:r>
      <w:r w:rsidR="00E52DD6" w:rsidRPr="001521A6">
        <w:t>ustawy z dnia</w:t>
      </w:r>
      <w:r w:rsidR="00E52DD6" w:rsidRPr="00A837E2">
        <w:rPr>
          <w:color w:val="FF0000"/>
        </w:rPr>
        <w:t xml:space="preserve"> </w:t>
      </w:r>
      <w:r w:rsidR="00E52DD6" w:rsidRPr="00D30BB6">
        <w:t xml:space="preserve">17 maja 1989 roku Prawo geodezyjne i kartograficzne </w:t>
      </w:r>
      <w:r w:rsidR="00E52DD6" w:rsidRPr="00D30BB6">
        <w:rPr>
          <w:spacing w:val="3"/>
        </w:rPr>
        <w:t>(</w:t>
      </w:r>
      <w:proofErr w:type="spellStart"/>
      <w:r w:rsidR="00E52DD6" w:rsidRPr="00D30BB6">
        <w:rPr>
          <w:spacing w:val="3"/>
        </w:rPr>
        <w:t>t</w:t>
      </w:r>
      <w:r w:rsidR="00D30BB6" w:rsidRPr="00D30BB6">
        <w:rPr>
          <w:spacing w:val="3"/>
        </w:rPr>
        <w:t>.j</w:t>
      </w:r>
      <w:proofErr w:type="spellEnd"/>
      <w:r w:rsidR="00D30BB6" w:rsidRPr="00D30BB6">
        <w:rPr>
          <w:spacing w:val="3"/>
        </w:rPr>
        <w:t>. Dz.U.2020 poz. 2052)</w:t>
      </w:r>
    </w:p>
    <w:p w14:paraId="35FC70DB" w14:textId="6677DE71" w:rsidR="001C77FB" w:rsidRPr="001C77FB" w:rsidRDefault="00CF0654" w:rsidP="00A05EDA">
      <w:pPr>
        <w:pStyle w:val="Akapitzlist"/>
        <w:widowControl/>
        <w:numPr>
          <w:ilvl w:val="0"/>
          <w:numId w:val="16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81D61">
        <w:rPr>
          <w:color w:val="000000"/>
          <w:kern w:val="0"/>
          <w:sz w:val="22"/>
          <w:szCs w:val="22"/>
          <w:lang w:eastAsia="pl-PL" w:bidi="ar-SA"/>
        </w:rPr>
        <w:t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</w:t>
      </w:r>
      <w:r w:rsidR="00215ED7">
        <w:rPr>
          <w:color w:val="000000"/>
          <w:kern w:val="0"/>
          <w:sz w:val="22"/>
          <w:szCs w:val="22"/>
          <w:lang w:eastAsia="pl-PL" w:bidi="ar-SA"/>
        </w:rPr>
        <w:t xml:space="preserve"> dotyczącego sytuacji ekonomicznej i finansowej</w:t>
      </w:r>
      <w:r w:rsidRPr="00D81D61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1C77FB" w:rsidRPr="00D81D61">
        <w:rPr>
          <w:color w:val="000000"/>
          <w:kern w:val="0"/>
          <w:sz w:val="22"/>
          <w:szCs w:val="22"/>
          <w:lang w:eastAsia="pl-PL" w:bidi="ar-SA"/>
        </w:rPr>
        <w:t>– jeżeli dotyczy.</w:t>
      </w:r>
    </w:p>
    <w:p w14:paraId="125292E4" w14:textId="30825CD3" w:rsidR="009030DE" w:rsidRPr="001C77FB" w:rsidRDefault="009030DE" w:rsidP="00A05EDA">
      <w:pPr>
        <w:pStyle w:val="Akapitzlist"/>
        <w:widowControl/>
        <w:numPr>
          <w:ilvl w:val="0"/>
          <w:numId w:val="16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81D61">
        <w:rPr>
          <w:color w:val="000000"/>
          <w:kern w:val="0"/>
          <w:sz w:val="22"/>
          <w:szCs w:val="22"/>
          <w:lang w:eastAsia="pl-PL" w:bidi="ar-SA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D81D61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D81D61">
        <w:rPr>
          <w:color w:val="000000"/>
          <w:kern w:val="0"/>
          <w:sz w:val="22"/>
          <w:szCs w:val="22"/>
          <w:lang w:eastAsia="pl-PL" w:bidi="ar-SA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</w:t>
      </w:r>
      <w:r w:rsidR="001C77FB" w:rsidRPr="00D81D61">
        <w:rPr>
          <w:color w:val="000000"/>
          <w:kern w:val="0"/>
          <w:sz w:val="22"/>
          <w:szCs w:val="22"/>
          <w:lang w:eastAsia="pl-PL" w:bidi="ar-SA"/>
        </w:rPr>
        <w:t>powania o udzielenie zamówienia – jeżeli dotyczy</w:t>
      </w:r>
    </w:p>
    <w:p w14:paraId="4930A9DC" w14:textId="65130F06" w:rsidR="0016677B" w:rsidRPr="00D81D61" w:rsidRDefault="0016677B" w:rsidP="00A05EDA">
      <w:pPr>
        <w:pStyle w:val="Akapitzlist"/>
        <w:widowControl/>
        <w:numPr>
          <w:ilvl w:val="0"/>
          <w:numId w:val="16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81D61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jeżeli:</w:t>
      </w:r>
    </w:p>
    <w:p w14:paraId="6AF1290C" w14:textId="77777777" w:rsidR="0016677B" w:rsidRPr="00FB3702" w:rsidRDefault="0016677B" w:rsidP="00A05EDA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993" w:firstLine="0"/>
        <w:textAlignment w:val="auto"/>
        <w:rPr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 dane umożliwiające dostęp do tych środków;</w:t>
      </w:r>
    </w:p>
    <w:p w14:paraId="40C0A02E" w14:textId="77777777" w:rsidR="0016677B" w:rsidRPr="00FB3702" w:rsidRDefault="0016677B" w:rsidP="00A05EDA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993" w:firstLine="0"/>
        <w:textAlignment w:val="auto"/>
        <w:rPr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t xml:space="preserve">podmiotowym środkiem dowodowym jest oświadczenie, którego treść odpowiada zakresowi oświadczenia, o którym mowa </w:t>
      </w:r>
      <w:r w:rsidRPr="00296335">
        <w:rPr>
          <w:b/>
          <w:color w:val="000000"/>
          <w:kern w:val="0"/>
          <w:sz w:val="22"/>
          <w:szCs w:val="22"/>
          <w:lang w:eastAsia="pl-PL" w:bidi="ar-SA"/>
        </w:rPr>
        <w:t>w art. 125 ust. 1.</w:t>
      </w:r>
    </w:p>
    <w:p w14:paraId="046895B8" w14:textId="77777777" w:rsidR="00DE1CD1" w:rsidRPr="00D81D61" w:rsidRDefault="0016677B" w:rsidP="00A05EDA">
      <w:pPr>
        <w:pStyle w:val="Akapitzlist"/>
        <w:widowControl/>
        <w:numPr>
          <w:ilvl w:val="0"/>
          <w:numId w:val="16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18458A0" w14:textId="7438FA2C" w:rsidR="00DC7ED8" w:rsidRPr="00D81D61" w:rsidRDefault="0016677B" w:rsidP="00A05EDA">
      <w:pPr>
        <w:pStyle w:val="Akapitzlist"/>
        <w:widowControl/>
        <w:numPr>
          <w:ilvl w:val="0"/>
          <w:numId w:val="16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Prezesa Rady Ministrów z dnia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> </w:t>
      </w:r>
      <w:r w:rsidR="009C7936" w:rsidRPr="009C7936">
        <w:rPr>
          <w:color w:val="000000"/>
          <w:kern w:val="0"/>
          <w:sz w:val="22"/>
          <w:szCs w:val="22"/>
          <w:lang w:eastAsia="pl-PL" w:bidi="ar-SA"/>
        </w:rPr>
        <w:t xml:space="preserve">30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 grudnia 2020</w:t>
      </w:r>
      <w:r w:rsidRPr="009C7936">
        <w:rPr>
          <w:color w:val="000000"/>
          <w:kern w:val="0"/>
          <w:sz w:val="22"/>
          <w:szCs w:val="22"/>
          <w:u w:val="single"/>
          <w:lang w:eastAsia="pl-PL" w:bidi="ar-SA"/>
        </w:rPr>
        <w:t xml:space="preserve"> r</w:t>
      </w:r>
      <w:r w:rsidRPr="009C7936">
        <w:rPr>
          <w:color w:val="000000"/>
          <w:kern w:val="0"/>
          <w:sz w:val="22"/>
          <w:szCs w:val="22"/>
          <w:lang w:eastAsia="pl-PL" w:bidi="ar-SA"/>
        </w:rPr>
        <w:t>. w sprawie sposobu sporządzania i przekazywania informacji oraz wymagań technicznych dla</w:t>
      </w: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 dokumentów elektronicznych oraz środków komunikacji elektronicznej w postępowaniu o udzielenie zamówienia publicznego lub konkursie.</w:t>
      </w:r>
    </w:p>
    <w:p w14:paraId="45BC3CD9" w14:textId="77777777" w:rsidR="00EB3EC0" w:rsidRPr="00EF4C60" w:rsidRDefault="00EB3EC0" w:rsidP="00EB3EC0">
      <w:pPr>
        <w:widowControl/>
        <w:suppressAutoHyphens w:val="0"/>
        <w:autoSpaceDN/>
        <w:spacing w:before="60" w:after="6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14:paraId="421920F8" w14:textId="77777777" w:rsidR="00EB3EC0" w:rsidRDefault="00EB3EC0" w:rsidP="00A05EDA">
      <w:pPr>
        <w:pStyle w:val="NumeracjaUrzdowa"/>
        <w:numPr>
          <w:ilvl w:val="0"/>
          <w:numId w:val="185"/>
        </w:numPr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OPIS SPOSOBU OBLICZENIA CENY</w:t>
      </w:r>
    </w:p>
    <w:p w14:paraId="38FEF9E9" w14:textId="77777777" w:rsidR="00561E94" w:rsidRPr="00561E94" w:rsidRDefault="00561E94" w:rsidP="0098511B">
      <w:pPr>
        <w:numPr>
          <w:ilvl w:val="0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Calibri" w:hAnsi="Times New Roman" w:cs="Times New Roman"/>
          <w:sz w:val="22"/>
          <w:szCs w:val="22"/>
        </w:rPr>
        <w:t xml:space="preserve">Wykonawca określi cenę oferty brutto, która stanowić będzie całkowite </w:t>
      </w:r>
      <w:r w:rsidRPr="00561E94">
        <w:rPr>
          <w:rFonts w:ascii="Times New Roman" w:eastAsia="Calibri" w:hAnsi="Times New Roman" w:cs="Times New Roman"/>
          <w:b/>
          <w:sz w:val="22"/>
          <w:szCs w:val="22"/>
        </w:rPr>
        <w:t>wynagrodzenie ryczałtowe</w:t>
      </w:r>
      <w:r w:rsidRPr="00561E94">
        <w:rPr>
          <w:rFonts w:ascii="Times New Roman" w:eastAsia="Calibri" w:hAnsi="Times New Roman" w:cs="Times New Roman"/>
          <w:sz w:val="22"/>
          <w:szCs w:val="22"/>
        </w:rPr>
        <w:t xml:space="preserve"> za realizację całego przedmiotu zamówienia podając ją w zapisie liczbowym z dokładnością do dwóch miejsc po przecinku i słownie w treści Formularza Ofertowego stanowiącego załącznik nr 1 do SWZ.</w:t>
      </w:r>
      <w:r w:rsidRPr="00561E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FF0F7CB" w14:textId="77777777" w:rsidR="00561E94" w:rsidRP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t xml:space="preserve">Podana w ofercie cena brutto musi uwzględniać wszystkie wymagania Zamawiającego określone </w:t>
      </w:r>
      <w:r w:rsidRPr="00561E94">
        <w:rPr>
          <w:rFonts w:ascii="Times New Roman" w:eastAsia="Times New Roman" w:hAnsi="Times New Roman" w:cs="Times New Roman"/>
          <w:sz w:val="22"/>
          <w:szCs w:val="22"/>
        </w:rPr>
        <w:br/>
        <w:t xml:space="preserve">w niniejsze SWZ, koszty jakie Wykonawca poniesie z tytułu należytego oraz zgodnego z umową </w:t>
      </w:r>
      <w:r w:rsidRPr="00561E94">
        <w:rPr>
          <w:rFonts w:ascii="Times New Roman" w:eastAsia="Times New Roman" w:hAnsi="Times New Roman" w:cs="Times New Roman"/>
          <w:sz w:val="22"/>
          <w:szCs w:val="22"/>
        </w:rPr>
        <w:br/>
        <w:t>i obowiązującymi przepisami wykonania przedmiotu zamówienia.</w:t>
      </w:r>
    </w:p>
    <w:p w14:paraId="5A5F212D" w14:textId="77777777" w:rsidR="00561E94" w:rsidRP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W cenie oferty uwzględnia się zysk Wykonawcy oraz wszelkie wymagane przepisami prawa podatki i opłaty, a w szczególności podatek VAT. </w:t>
      </w:r>
    </w:p>
    <w:p w14:paraId="0E88B40F" w14:textId="77777777" w:rsidR="00561E94" w:rsidRP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t>Obowiązek wykazania, że oferta nie zawiera rażąco niskiej ceny, spoczywa na Wykonawcy.</w:t>
      </w:r>
    </w:p>
    <w:p w14:paraId="69DC9238" w14:textId="77777777" w:rsid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Rozliczenia pomiędzy Zamawiającym a Wykonawcą będą prowadzone wyłącznie w PLN,</w:t>
      </w:r>
      <w:r w:rsidRPr="00561E94">
        <w:rPr>
          <w:rFonts w:ascii="Times New Roman" w:eastAsia="Times New Roman" w:hAnsi="Times New Roman" w:cs="Times New Roman"/>
          <w:sz w:val="22"/>
          <w:szCs w:val="22"/>
        </w:rPr>
        <w:t xml:space="preserve"> zgodnie </w:t>
      </w:r>
      <w:r w:rsidRPr="00561E94">
        <w:rPr>
          <w:rFonts w:ascii="Times New Roman" w:eastAsia="Times New Roman" w:hAnsi="Times New Roman" w:cs="Times New Roman"/>
          <w:sz w:val="22"/>
          <w:szCs w:val="22"/>
        </w:rPr>
        <w:br/>
        <w:t>z przyjętymi normami, końcówki poniżej 0,5 grosza pomija się  końcówki, 0,5 grosza i wyższe zaokrągla się do 1 grosza.</w:t>
      </w:r>
    </w:p>
    <w:p w14:paraId="66331F3D" w14:textId="4C8709F0" w:rsidR="00561E94" w:rsidRP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hAnsi="Times New Roman" w:cs="Times New Roman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E6D81A1" w14:textId="79985589" w:rsidR="00EB3EC0" w:rsidRDefault="00EB3EC0" w:rsidP="00A05EDA">
      <w:pPr>
        <w:pStyle w:val="NumeracjaUrzdowa"/>
        <w:numPr>
          <w:ilvl w:val="0"/>
          <w:numId w:val="186"/>
        </w:numPr>
        <w:spacing w:line="24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OPIS KRYTERIÓW, KTÓRYMI ZAMAWIAJĄCY BĘDZIE SIĘ KIEROWAŁ PRZY WYBORZE OFERTY, WRAZ Z PODANIEM ZNACZENIA TYCH KRYTERIÓW I SPOSOBU OCENY OFERT</w:t>
      </w:r>
    </w:p>
    <w:p w14:paraId="0A12CB0B" w14:textId="77777777" w:rsidR="00EB3EC0" w:rsidRPr="00952582" w:rsidRDefault="00EB3EC0" w:rsidP="00EB3EC0">
      <w:pPr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1C258053" w14:textId="77777777" w:rsidR="00561E94" w:rsidRPr="00561E94" w:rsidRDefault="00561E94" w:rsidP="00A05EDA">
      <w:pPr>
        <w:numPr>
          <w:ilvl w:val="1"/>
          <w:numId w:val="158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stanowiącego załącznik nr 1 do SWZ.</w:t>
      </w:r>
    </w:p>
    <w:p w14:paraId="65B8BCE0" w14:textId="77777777" w:rsidR="00561E94" w:rsidRPr="00561E94" w:rsidRDefault="00561E94" w:rsidP="00A05EDA">
      <w:pPr>
        <w:numPr>
          <w:ilvl w:val="1"/>
          <w:numId w:val="158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561E94" w:rsidRPr="00561E94" w14:paraId="650E944E" w14:textId="77777777" w:rsidTr="006F66B6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DD93" w14:textId="77777777" w:rsidR="00561E94" w:rsidRPr="00561E94" w:rsidRDefault="00561E94" w:rsidP="00561E9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96B486F" w14:textId="77777777" w:rsidR="00561E94" w:rsidRPr="00561E94" w:rsidRDefault="00561E94" w:rsidP="00561E94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CA3A" w14:textId="77777777" w:rsidR="00561E94" w:rsidRPr="00561E94" w:rsidRDefault="00561E94" w:rsidP="00561E94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0C48EF3C" w14:textId="77777777" w:rsidR="00561E94" w:rsidRPr="00561E94" w:rsidRDefault="00561E94" w:rsidP="00561E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561E94" w:rsidRPr="00561E94" w14:paraId="3E9D5EAF" w14:textId="77777777" w:rsidTr="006F66B6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676C" w14:textId="77777777" w:rsidR="00561E94" w:rsidRPr="00561E94" w:rsidRDefault="00561E94" w:rsidP="00561E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9A70" w14:textId="77777777" w:rsidR="00561E94" w:rsidRPr="00561E94" w:rsidRDefault="00561E94" w:rsidP="00561E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8C6F" w14:textId="77777777" w:rsidR="00561E94" w:rsidRPr="00561E94" w:rsidRDefault="00561E94" w:rsidP="00561E94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61E94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561E94" w:rsidRPr="00561E94" w14:paraId="131228C0" w14:textId="77777777" w:rsidTr="006F66B6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29AE" w14:textId="77777777" w:rsidR="00561E94" w:rsidRPr="00561E94" w:rsidRDefault="00561E94" w:rsidP="00561E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C457" w14:textId="77777777" w:rsidR="00561E94" w:rsidRPr="00561E94" w:rsidRDefault="00561E94" w:rsidP="00561E94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DŁUGOŚĆ GWARANCJI (G)</w:t>
            </w:r>
          </w:p>
          <w:p w14:paraId="3DAE0610" w14:textId="77777777" w:rsidR="00561E94" w:rsidRPr="00561E94" w:rsidRDefault="00561E94" w:rsidP="00561E9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6017" w14:textId="77777777" w:rsidR="00561E94" w:rsidRPr="00561E94" w:rsidRDefault="00561E94" w:rsidP="00561E94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61E94">
              <w:rPr>
                <w:rFonts w:ascii="Times New Roman" w:eastAsia="Arial Unicode MS" w:hAnsi="Times New Roman" w:cs="Times New Roman"/>
                <w:sz w:val="22"/>
                <w:szCs w:val="22"/>
              </w:rPr>
              <w:t>40% waga udział w ocenie 40 pkt</w:t>
            </w:r>
          </w:p>
        </w:tc>
      </w:tr>
    </w:tbl>
    <w:p w14:paraId="3AB211C9" w14:textId="77777777" w:rsidR="00561E94" w:rsidRPr="00561E94" w:rsidRDefault="00561E94" w:rsidP="00A05EDA">
      <w:pPr>
        <w:numPr>
          <w:ilvl w:val="1"/>
          <w:numId w:val="158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5C612329" w14:textId="56AFB6C7" w:rsidR="00561E94" w:rsidRPr="00561E94" w:rsidRDefault="00561E94" w:rsidP="00A05EDA">
      <w:pPr>
        <w:numPr>
          <w:ilvl w:val="2"/>
          <w:numId w:val="157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CENA OFERTY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4051DE"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 kryterium będzie oceniane na podstawie łącznej ceny oferty brutto za realizację  całego przedmiotu zamówienia złożonej w Formularzu ofertowym załącznik nr 1 do SWZ, na którą składają się wszelkie koszty ponoszone przez Wykonawcę obliczoną zgodnie z zasadami określonymi w SWZ. Przyznawanie ilości punktów poszczególnym ofertom w kryterium – CENA OFERTY </w:t>
      </w:r>
      <w:r w:rsidR="004051DE"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 odbywać się będzie wg następującej zasady:</w:t>
      </w:r>
    </w:p>
    <w:p w14:paraId="158EBF41" w14:textId="77777777" w:rsidR="00561E94" w:rsidRPr="00561E94" w:rsidRDefault="00561E94" w:rsidP="00561E94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204BCE8C" w14:textId="77777777" w:rsidR="00561E94" w:rsidRPr="00561E94" w:rsidRDefault="00561E94" w:rsidP="00561E94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173F919A" w14:textId="77777777" w:rsidR="00561E94" w:rsidRPr="00561E94" w:rsidRDefault="00561E94" w:rsidP="00561E94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7CC17205" w14:textId="77777777" w:rsidR="00561E94" w:rsidRPr="00561E94" w:rsidRDefault="00561E94" w:rsidP="00561E94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2440290C" w14:textId="13F2AD9E" w:rsidR="00561E94" w:rsidRPr="00561E94" w:rsidRDefault="00561E94" w:rsidP="00561E94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CBON –</w:t>
      </w:r>
      <w:r w:rsidR="00F470B6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9C7936" w:rsidRPr="00561E94">
        <w:rPr>
          <w:rFonts w:ascii="Times New Roman" w:eastAsia="Arial Unicode MS" w:hAnsi="Times New Roman" w:cs="Times New Roman"/>
          <w:sz w:val="22"/>
          <w:szCs w:val="22"/>
        </w:rPr>
        <w:t>cena brutto oferty najkorzystniejszej</w:t>
      </w:r>
    </w:p>
    <w:p w14:paraId="4C737552" w14:textId="77777777" w:rsidR="00561E94" w:rsidRPr="00561E94" w:rsidRDefault="00561E94" w:rsidP="00561E94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04689AF7" w14:textId="77777777" w:rsidR="00561E94" w:rsidRPr="00561E94" w:rsidRDefault="00561E94" w:rsidP="00561E94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3C0DB6D8" w14:textId="77777777" w:rsidR="00561E94" w:rsidRPr="00561E94" w:rsidRDefault="00561E94" w:rsidP="00561E94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752C5063" w14:textId="5B6104CF" w:rsidR="00561E94" w:rsidRPr="00561E94" w:rsidRDefault="00561E94" w:rsidP="00A05EDA">
      <w:pPr>
        <w:numPr>
          <w:ilvl w:val="2"/>
          <w:numId w:val="157"/>
        </w:numPr>
        <w:tabs>
          <w:tab w:val="left" w:pos="567"/>
        </w:tabs>
        <w:spacing w:after="200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DŁUGOŚĆ GWARANCJI (G) </w:t>
      </w:r>
      <w:r w:rsidR="004051DE">
        <w:rPr>
          <w:rFonts w:ascii="Times New Roman" w:eastAsia="Arial Unicode MS" w:hAnsi="Times New Roman" w:cs="Times New Roman"/>
          <w:b/>
          <w:sz w:val="22"/>
          <w:szCs w:val="22"/>
        </w:rPr>
        <w:t>–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kryterium będzie oceniane na podstawie oświadczenia złożonego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lastRenderedPageBreak/>
        <w:t xml:space="preserve">w treści Formularza ofertowego załącznik nr 1 do SWZ. </w:t>
      </w:r>
      <w:r w:rsidRPr="009C7936">
        <w:rPr>
          <w:rFonts w:ascii="Times New Roman" w:eastAsia="Arial Unicode MS" w:hAnsi="Times New Roman" w:cs="Times New Roman"/>
          <w:sz w:val="22"/>
          <w:szCs w:val="22"/>
        </w:rPr>
        <w:t xml:space="preserve">Gwarancja jakości liczona od </w:t>
      </w:r>
      <w:r w:rsidR="000A245E" w:rsidRPr="009C7936">
        <w:rPr>
          <w:rFonts w:ascii="Times New Roman" w:eastAsia="Arial Unicode MS" w:hAnsi="Times New Roman" w:cs="Times New Roman"/>
          <w:sz w:val="22"/>
          <w:szCs w:val="22"/>
        </w:rPr>
        <w:t>daty  Protokołu odbioru końcowego całości prac</w:t>
      </w:r>
      <w:r w:rsidR="007735B6">
        <w:rPr>
          <w:rFonts w:ascii="Times New Roman" w:eastAsia="Arial Unicode MS" w:hAnsi="Times New Roman" w:cs="Times New Roman"/>
          <w:sz w:val="22"/>
          <w:szCs w:val="22"/>
        </w:rPr>
        <w:t xml:space="preserve"> zgodnie z</w:t>
      </w:r>
      <w:r w:rsidR="00F470B6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WT</w:t>
      </w:r>
      <w:r w:rsidRPr="009C7936">
        <w:rPr>
          <w:rFonts w:ascii="Times New Roman" w:eastAsia="Arial Unicode MS" w:hAnsi="Times New Roman" w:cs="Times New Roman"/>
          <w:sz w:val="22"/>
          <w:szCs w:val="22"/>
        </w:rPr>
        <w:t xml:space="preserve"> objętych przedmiotem zamówienia wraz z rozszerzeniem odpowiedzialności z tytułu rękojmi za wady na okres równy okresowi gwarancji jakości </w:t>
      </w:r>
      <w:r w:rsidR="004051DE">
        <w:rPr>
          <w:rFonts w:ascii="Times New Roman" w:eastAsia="Arial Unicode MS" w:hAnsi="Times New Roman" w:cs="Times New Roman"/>
          <w:b/>
          <w:bCs/>
          <w:sz w:val="22"/>
          <w:szCs w:val="22"/>
        </w:rPr>
        <w:t>–</w:t>
      </w:r>
      <w:r w:rsidR="00F470B6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</w:t>
      </w:r>
      <w:r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wynosi </w:t>
      </w:r>
      <w:r w:rsidR="000A245E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24</w:t>
      </w:r>
      <w:r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miesi</w:t>
      </w:r>
      <w:r w:rsidR="000A245E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ą</w:t>
      </w:r>
      <w:r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c</w:t>
      </w:r>
      <w:r w:rsidR="000A245E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e</w:t>
      </w:r>
      <w:r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.</w:t>
      </w:r>
      <w:r w:rsidRPr="000A245E">
        <w:rPr>
          <w:rFonts w:ascii="Times New Roman" w:eastAsia="Arial Unicode MS" w:hAnsi="Times New Roman" w:cs="Times New Roman"/>
          <w:sz w:val="22"/>
          <w:szCs w:val="22"/>
        </w:rPr>
        <w:t xml:space="preserve"> Wykonawca może zaproponować okres wydłużenia gwarancji i rękojmi ponad wymagany przez Zamawiającego, p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rzyznawanie punktów poszczególnym ofertom w/w kryterium odbywać się będzie wg następującej zasady: </w:t>
      </w:r>
    </w:p>
    <w:p w14:paraId="0A489D1F" w14:textId="17D4AB19" w:rsidR="00305C57" w:rsidRDefault="00561E94" w:rsidP="00305C57">
      <w:pPr>
        <w:tabs>
          <w:tab w:val="right" w:pos="284"/>
        </w:tabs>
        <w:spacing w:after="120" w:line="276" w:lineRule="auto"/>
        <w:ind w:left="567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>60</w:t>
      </w:r>
      <w:r w:rsidR="003302CA" w:rsidRPr="003302CA">
        <w:rPr>
          <w:rFonts w:ascii="Times New Roman" w:eastAsia="Arial Unicode MS" w:hAnsi="Times New Roman" w:cs="Times New Roman"/>
          <w:b/>
          <w:sz w:val="22"/>
          <w:szCs w:val="22"/>
        </w:rPr>
        <w:t xml:space="preserve"> miesięcy</w:t>
      </w:r>
      <w:r w:rsidR="003302CA"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220229"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długości</w:t>
      </w:r>
      <w:r w:rsidR="00220229"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3302CA" w:rsidRPr="00561E94">
        <w:rPr>
          <w:rFonts w:ascii="Times New Roman" w:eastAsia="Arial Unicode MS" w:hAnsi="Times New Roman" w:cs="Times New Roman"/>
          <w:b/>
          <w:sz w:val="22"/>
          <w:szCs w:val="22"/>
        </w:rPr>
        <w:t>okre</w:t>
      </w:r>
      <w:r w:rsidR="00305C57">
        <w:rPr>
          <w:rFonts w:ascii="Times New Roman" w:eastAsia="Arial Unicode MS" w:hAnsi="Times New Roman" w:cs="Times New Roman"/>
          <w:b/>
          <w:sz w:val="22"/>
          <w:szCs w:val="22"/>
        </w:rPr>
        <w:t>su gwarancji i rękojmi – 40 pkt,</w:t>
      </w:r>
    </w:p>
    <w:p w14:paraId="48D9D44C" w14:textId="77777777" w:rsidR="00305C57" w:rsidRDefault="00561E94" w:rsidP="00305C57">
      <w:pPr>
        <w:tabs>
          <w:tab w:val="right" w:pos="284"/>
        </w:tabs>
        <w:spacing w:after="120" w:line="276" w:lineRule="auto"/>
        <w:ind w:left="567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 xml:space="preserve">48 </w:t>
      </w:r>
      <w:r w:rsidR="003302CA" w:rsidRPr="003302CA">
        <w:rPr>
          <w:rFonts w:ascii="Times New Roman" w:eastAsia="Arial Unicode MS" w:hAnsi="Times New Roman" w:cs="Times New Roman"/>
          <w:b/>
          <w:sz w:val="22"/>
          <w:szCs w:val="22"/>
        </w:rPr>
        <w:t>miesięcy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220229"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długości</w:t>
      </w:r>
      <w:r w:rsidR="00220229" w:rsidRPr="003302CA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3302CA" w:rsidRPr="003302CA">
        <w:rPr>
          <w:rFonts w:ascii="Times New Roman" w:eastAsia="Arial Unicode MS" w:hAnsi="Times New Roman" w:cs="Times New Roman"/>
          <w:b/>
          <w:sz w:val="22"/>
          <w:szCs w:val="22"/>
        </w:rPr>
        <w:t>gwarancji i rękojmi – 30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pkt, </w:t>
      </w:r>
    </w:p>
    <w:p w14:paraId="557493B2" w14:textId="77777777" w:rsidR="00305C57" w:rsidRDefault="00561E94" w:rsidP="00305C57">
      <w:pPr>
        <w:tabs>
          <w:tab w:val="right" w:pos="284"/>
        </w:tabs>
        <w:spacing w:after="120" w:line="276" w:lineRule="auto"/>
        <w:ind w:left="567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>3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6 miesięcy  okresu gwarancji i rękojmi – 2</w:t>
      </w:r>
      <w:r w:rsidR="00220229">
        <w:rPr>
          <w:rFonts w:ascii="Times New Roman" w:eastAsia="Arial Unicode MS" w:hAnsi="Times New Roman" w:cs="Times New Roman"/>
          <w:b/>
          <w:sz w:val="22"/>
          <w:szCs w:val="22"/>
        </w:rPr>
        <w:t>0 pk</w:t>
      </w:r>
      <w:r w:rsidR="000A245E">
        <w:rPr>
          <w:rFonts w:ascii="Times New Roman" w:eastAsia="Arial Unicode MS" w:hAnsi="Times New Roman" w:cs="Times New Roman"/>
          <w:b/>
          <w:sz w:val="22"/>
          <w:szCs w:val="22"/>
        </w:rPr>
        <w:t>t,</w:t>
      </w:r>
    </w:p>
    <w:p w14:paraId="160BC300" w14:textId="7452EB07" w:rsidR="00561E94" w:rsidRPr="00305C57" w:rsidRDefault="00561E94" w:rsidP="00305C57">
      <w:pPr>
        <w:tabs>
          <w:tab w:val="right" w:pos="284"/>
        </w:tabs>
        <w:spacing w:after="120" w:line="276" w:lineRule="auto"/>
        <w:ind w:left="567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>24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3302C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miesiące</w:t>
      </w:r>
      <w:r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długości gwarancji jakości i rękojmi  – 0 pkt, </w:t>
      </w:r>
    </w:p>
    <w:p w14:paraId="5C448215" w14:textId="77777777" w:rsidR="00561E94" w:rsidRPr="00561E94" w:rsidRDefault="00561E94" w:rsidP="00561E94">
      <w:pPr>
        <w:ind w:left="284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Wykonawca obowiązkowo musi wskazać tylko jeden przedział gwarancji jakości liczony w miesiącach wymienionych powyżej;</w:t>
      </w:r>
    </w:p>
    <w:p w14:paraId="4B3F4A7A" w14:textId="77777777" w:rsidR="00561E94" w:rsidRPr="00561E94" w:rsidRDefault="00561E94" w:rsidP="00561E94">
      <w:pPr>
        <w:ind w:left="284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561904E8" w14:textId="57DF5C50" w:rsidR="00561E94" w:rsidRPr="00561E94" w:rsidRDefault="00561E94" w:rsidP="00A05EDA">
      <w:pPr>
        <w:numPr>
          <w:ilvl w:val="0"/>
          <w:numId w:val="159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i rękojmi poniżej </w:t>
      </w:r>
      <w:r w:rsidR="003302CA" w:rsidRPr="003302C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24</w:t>
      </w:r>
      <w:r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miesięcy </w:t>
      </w:r>
      <w:r w:rsidR="004051DE"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 w:rsidRPr="00561E94">
        <w:rPr>
          <w:rFonts w:ascii="Times New Roman" w:eastAsia="Times New Roman" w:hAnsi="Times New Roman" w:cs="Times New Roman"/>
          <w:b/>
          <w:sz w:val="22"/>
          <w:szCs w:val="22"/>
        </w:rPr>
        <w:t xml:space="preserve"> oferta Wykonawcy zostanie odrzucona ;</w:t>
      </w:r>
    </w:p>
    <w:p w14:paraId="18DE2947" w14:textId="49DBB335" w:rsidR="00561E94" w:rsidRPr="00561E94" w:rsidRDefault="00561E94" w:rsidP="00A05EDA">
      <w:pPr>
        <w:numPr>
          <w:ilvl w:val="0"/>
          <w:numId w:val="159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i rękojmi powyżej </w:t>
      </w:r>
      <w:r w:rsidR="003302CA" w:rsidRPr="003302C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60</w:t>
      </w:r>
      <w:r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miesięcy- </w:t>
      </w:r>
      <w:r w:rsidRPr="00561E94">
        <w:rPr>
          <w:rFonts w:ascii="Times New Roman" w:eastAsia="Times New Roman" w:hAnsi="Times New Roman" w:cs="Times New Roman"/>
          <w:b/>
          <w:sz w:val="22"/>
          <w:szCs w:val="22"/>
        </w:rPr>
        <w:t>oferta Wykonawcy uzyska 40 pkt;</w:t>
      </w:r>
    </w:p>
    <w:p w14:paraId="1DE238F9" w14:textId="77777777" w:rsidR="00561E94" w:rsidRPr="00561E94" w:rsidRDefault="00561E94" w:rsidP="00A05EDA">
      <w:pPr>
        <w:numPr>
          <w:ilvl w:val="1"/>
          <w:numId w:val="158"/>
        </w:numPr>
        <w:spacing w:after="240"/>
        <w:ind w:left="142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Wykonawca jest zobowiązany złożyć w sposób czytelny, nie budzący wątpliwości w treści formularza ofertowego, oświadczenie woli w zakresie wskazanych kryteriów. Zgodnie 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ust. 1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>[…] Ustawy, niedopuszczalne jest prowadzenie między Zamawiającym a Wykonawcą negocjacji dotyczących złożonej oferty. W przypadku gdy Wykonawca nie wpisze, wykreśli, lub w inny sposób utrudni prawidłowe odczytanie oświadczenia woli w zakresie kryteriów określonych przez Zamawiającego jego oferta zostanie uznana jako niezgodna z treścią SWZ.</w:t>
      </w:r>
    </w:p>
    <w:p w14:paraId="0AB07A6F" w14:textId="77777777" w:rsidR="00561E94" w:rsidRPr="00561E94" w:rsidRDefault="00561E94" w:rsidP="00A05EDA">
      <w:pPr>
        <w:numPr>
          <w:ilvl w:val="1"/>
          <w:numId w:val="158"/>
        </w:numPr>
        <w:spacing w:after="240"/>
        <w:ind w:left="142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2F559CDD" w14:textId="77777777" w:rsidR="00561E94" w:rsidRPr="00561E94" w:rsidRDefault="00561E94" w:rsidP="00561E94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B = CO + G</w:t>
      </w:r>
    </w:p>
    <w:p w14:paraId="026F8808" w14:textId="77777777" w:rsidR="00561E94" w:rsidRPr="00561E94" w:rsidRDefault="00561E94" w:rsidP="00561E94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0BC241CC" w14:textId="2E18F483" w:rsidR="00561E94" w:rsidRPr="00561E94" w:rsidRDefault="00561E94" w:rsidP="00561E94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B </w:t>
      </w:r>
      <w:r w:rsidR="004051DE"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 suma  punktów badanej oferty przy zastosowanych kryteriach</w:t>
      </w:r>
    </w:p>
    <w:p w14:paraId="3662ED01" w14:textId="6EE81329" w:rsidR="00561E94" w:rsidRPr="00561E94" w:rsidRDefault="00561E94" w:rsidP="00561E94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CO </w:t>
      </w:r>
      <w:r w:rsidR="004051DE"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– CENA OFERTY</w:t>
      </w:r>
    </w:p>
    <w:p w14:paraId="6A58CDBB" w14:textId="09476A5A" w:rsidR="00561E94" w:rsidRPr="00561E94" w:rsidRDefault="00561E94" w:rsidP="003302CA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G- liczba punktów przyznanych ocenianej ofercie w kryterium  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>DŁUGOŚĆ GWARANCJI</w:t>
      </w:r>
    </w:p>
    <w:p w14:paraId="1730AAD4" w14:textId="77777777" w:rsidR="00AE77D2" w:rsidRDefault="00AE77D2" w:rsidP="00B11EED">
      <w:pPr>
        <w:pStyle w:val="Standard"/>
        <w:tabs>
          <w:tab w:val="left" w:pos="993"/>
          <w:tab w:val="left" w:pos="1276"/>
        </w:tabs>
        <w:spacing w:after="240" w:line="240" w:lineRule="auto"/>
        <w:rPr>
          <w:rFonts w:eastAsia="Arial Unicode MS"/>
          <w:sz w:val="22"/>
          <w:szCs w:val="22"/>
        </w:rPr>
      </w:pPr>
    </w:p>
    <w:p w14:paraId="7F561BC0" w14:textId="62F8AAF6" w:rsidR="00BA02F0" w:rsidRPr="008F77E0" w:rsidRDefault="00BA02F0" w:rsidP="00A05EDA">
      <w:pPr>
        <w:pStyle w:val="Tekstpodstawowy"/>
        <w:numPr>
          <w:ilvl w:val="0"/>
          <w:numId w:val="187"/>
        </w:num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77D2">
        <w:rPr>
          <w:rFonts w:ascii="Times New Roman" w:hAnsi="Times New Roman" w:cs="Times New Roman"/>
          <w:b/>
          <w:sz w:val="22"/>
          <w:szCs w:val="22"/>
        </w:rPr>
        <w:t>NEGOCJACJE TRE</w:t>
      </w:r>
      <w:r w:rsidR="008F77E0">
        <w:rPr>
          <w:rFonts w:ascii="Times New Roman" w:hAnsi="Times New Roman" w:cs="Times New Roman"/>
          <w:b/>
          <w:sz w:val="22"/>
          <w:szCs w:val="22"/>
        </w:rPr>
        <w:t>ŚCI OFERT W CELU ICH ULEPSZENIA</w:t>
      </w:r>
    </w:p>
    <w:p w14:paraId="25738A3D" w14:textId="780B9CF0" w:rsidR="00BA02F0" w:rsidRDefault="00BA02F0" w:rsidP="00A05EDA">
      <w:pPr>
        <w:pStyle w:val="Tekstpodstawowy"/>
        <w:widowControl/>
        <w:numPr>
          <w:ilvl w:val="2"/>
          <w:numId w:val="150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może, ale ni</w:t>
      </w:r>
      <w:r w:rsidR="007469D1">
        <w:rPr>
          <w:rFonts w:ascii="Times New Roman" w:hAnsi="Times New Roman" w:cs="Times New Roman"/>
          <w:sz w:val="22"/>
          <w:szCs w:val="22"/>
        </w:rPr>
        <w:t>e musi, przeprowadzić negocjacje</w:t>
      </w:r>
      <w:r w:rsidRPr="00AE77D2">
        <w:rPr>
          <w:rFonts w:ascii="Times New Roman" w:hAnsi="Times New Roman" w:cs="Times New Roman"/>
          <w:sz w:val="22"/>
          <w:szCs w:val="22"/>
        </w:rPr>
        <w:t xml:space="preserve"> w </w:t>
      </w:r>
      <w:r w:rsidR="007469D1">
        <w:rPr>
          <w:rFonts w:ascii="Times New Roman" w:hAnsi="Times New Roman" w:cs="Times New Roman"/>
          <w:sz w:val="22"/>
          <w:szCs w:val="22"/>
        </w:rPr>
        <w:t xml:space="preserve">celu </w:t>
      </w:r>
      <w:r w:rsidRPr="00AE77D2">
        <w:rPr>
          <w:rFonts w:ascii="Times New Roman" w:hAnsi="Times New Roman" w:cs="Times New Roman"/>
          <w:sz w:val="22"/>
          <w:szCs w:val="22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3F6B5F9D" w14:textId="77777777" w:rsidR="008F77E0" w:rsidRPr="00AE77D2" w:rsidRDefault="008F77E0" w:rsidP="008F77E0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C8B18CE" w14:textId="77777777" w:rsidR="00BA02F0" w:rsidRPr="00AE77D2" w:rsidRDefault="00BA02F0" w:rsidP="00A05EDA">
      <w:pPr>
        <w:pStyle w:val="Tekstpodstawowy"/>
        <w:widowControl/>
        <w:numPr>
          <w:ilvl w:val="2"/>
          <w:numId w:val="150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F437E16" w14:textId="77777777" w:rsidR="00BA02F0" w:rsidRPr="00AE77D2" w:rsidRDefault="00BA02F0" w:rsidP="008F77E0">
      <w:pPr>
        <w:rPr>
          <w:rFonts w:ascii="Times New Roman" w:hAnsi="Times New Roman" w:cs="Times New Roman"/>
          <w:sz w:val="22"/>
          <w:szCs w:val="22"/>
        </w:rPr>
      </w:pPr>
    </w:p>
    <w:p w14:paraId="3B48F75F" w14:textId="77777777" w:rsidR="00BA02F0" w:rsidRPr="00AE77D2" w:rsidRDefault="00BA02F0" w:rsidP="00A05EDA">
      <w:pPr>
        <w:pStyle w:val="Tekstpodstawowy"/>
        <w:widowControl/>
        <w:numPr>
          <w:ilvl w:val="2"/>
          <w:numId w:val="150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informuje równocześnie wszystkich Wykonawców, którzy w odpowiedzi na ogłoszenie o zamówieniu złożyli oferty, o Wykonawcach:</w:t>
      </w:r>
    </w:p>
    <w:p w14:paraId="7946C822" w14:textId="77777777" w:rsidR="00BA02F0" w:rsidRPr="00AE77D2" w:rsidRDefault="00BA02F0" w:rsidP="008F77E0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2B78AB47" w14:textId="77777777" w:rsidR="00BA02F0" w:rsidRPr="00AE77D2" w:rsidRDefault="00BA02F0" w:rsidP="00A05EDA">
      <w:pPr>
        <w:pStyle w:val="Tekstpodstawowy"/>
        <w:widowControl/>
        <w:numPr>
          <w:ilvl w:val="0"/>
          <w:numId w:val="15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lastRenderedPageBreak/>
        <w:t>których oferty nie zostały odrzucone oraz punktacji przyznanej ofertom w każdym kryterium oceny ofert i łącznej punktacji,</w:t>
      </w:r>
    </w:p>
    <w:p w14:paraId="4F4F7E10" w14:textId="77777777" w:rsidR="00BA02F0" w:rsidRPr="00AE77D2" w:rsidRDefault="00BA02F0" w:rsidP="00A05EDA">
      <w:pPr>
        <w:pStyle w:val="Tekstpodstawowy"/>
        <w:widowControl/>
        <w:numPr>
          <w:ilvl w:val="0"/>
          <w:numId w:val="15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37A3F94A" w14:textId="77777777" w:rsidR="00BA02F0" w:rsidRPr="00AE77D2" w:rsidRDefault="00BA02F0" w:rsidP="008F77E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89F5EAE" w14:textId="77777777" w:rsidR="00BA02F0" w:rsidRPr="00AE77D2" w:rsidRDefault="00BA02F0" w:rsidP="00A05EDA">
      <w:pPr>
        <w:pStyle w:val="Tekstpodstawowy"/>
        <w:widowControl/>
        <w:numPr>
          <w:ilvl w:val="2"/>
          <w:numId w:val="150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E77D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E77D2">
        <w:rPr>
          <w:rFonts w:ascii="Times New Roman" w:hAnsi="Times New Roman" w:cs="Times New Roman"/>
          <w:sz w:val="22"/>
          <w:szCs w:val="22"/>
        </w:rPr>
        <w:t>do negocjacji ofert złożonych w odpowiedzi na ogłoszenie o zamówieniu.</w:t>
      </w:r>
    </w:p>
    <w:p w14:paraId="0500080A" w14:textId="77777777" w:rsidR="00BA02F0" w:rsidRPr="00AE77D2" w:rsidRDefault="00BA02F0" w:rsidP="008F77E0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6D411E67" w14:textId="77777777" w:rsidR="00BA02F0" w:rsidRPr="00AE77D2" w:rsidRDefault="00BA02F0" w:rsidP="00A05EDA">
      <w:pPr>
        <w:pStyle w:val="Tekstpodstawowy"/>
        <w:widowControl/>
        <w:numPr>
          <w:ilvl w:val="0"/>
          <w:numId w:val="154"/>
        </w:numPr>
        <w:tabs>
          <w:tab w:val="left" w:pos="851"/>
        </w:tabs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zaproszeniu do negocjacji Zamawiający wskazuje:</w:t>
      </w:r>
    </w:p>
    <w:p w14:paraId="76384D27" w14:textId="77777777" w:rsidR="00BA02F0" w:rsidRPr="00AE77D2" w:rsidRDefault="00BA02F0" w:rsidP="008F77E0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68F4B532" w14:textId="77777777" w:rsidR="00BA02F0" w:rsidRPr="00AE77D2" w:rsidRDefault="00BA02F0" w:rsidP="00A05EDA">
      <w:pPr>
        <w:pStyle w:val="Tekstpodstawowy"/>
        <w:widowControl/>
        <w:numPr>
          <w:ilvl w:val="0"/>
          <w:numId w:val="15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0ED82BE3" w14:textId="77777777" w:rsidR="00BA02F0" w:rsidRPr="00AE77D2" w:rsidRDefault="00BA02F0" w:rsidP="00A05EDA">
      <w:pPr>
        <w:pStyle w:val="Tekstpodstawowy"/>
        <w:widowControl/>
        <w:numPr>
          <w:ilvl w:val="0"/>
          <w:numId w:val="15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16186C73" w14:textId="77777777" w:rsidR="00BA02F0" w:rsidRPr="00AE77D2" w:rsidRDefault="00BA02F0" w:rsidP="00A05EDA">
      <w:pPr>
        <w:pStyle w:val="Tekstpodstawowy"/>
        <w:widowControl/>
        <w:numPr>
          <w:ilvl w:val="0"/>
          <w:numId w:val="15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4205281B" w14:textId="77777777" w:rsidR="00BA02F0" w:rsidRPr="00AE77D2" w:rsidRDefault="00BA02F0" w:rsidP="00A05EDA">
      <w:pPr>
        <w:pStyle w:val="Tekstpodstawowy"/>
        <w:widowControl/>
        <w:numPr>
          <w:ilvl w:val="0"/>
          <w:numId w:val="15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5AE073B7" w14:textId="77777777" w:rsidR="00BA02F0" w:rsidRPr="00AE77D2" w:rsidRDefault="00BA02F0" w:rsidP="008F77E0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5F1461D1" w14:textId="77777777" w:rsidR="008F77E0" w:rsidRDefault="00BA02F0" w:rsidP="00A05EDA">
      <w:pPr>
        <w:pStyle w:val="Tekstpodstawowy"/>
        <w:widowControl/>
        <w:numPr>
          <w:ilvl w:val="0"/>
          <w:numId w:val="154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0DBD624E" w14:textId="77777777" w:rsidR="008F77E0" w:rsidRDefault="00BA02F0" w:rsidP="00A05EDA">
      <w:pPr>
        <w:pStyle w:val="Tekstpodstawowy"/>
        <w:widowControl/>
        <w:numPr>
          <w:ilvl w:val="0"/>
          <w:numId w:val="154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F77E0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24AD7B99" w14:textId="77777777" w:rsidR="008F77E0" w:rsidRDefault="00BA02F0" w:rsidP="00A05EDA">
      <w:pPr>
        <w:pStyle w:val="Tekstpodstawowy"/>
        <w:widowControl/>
        <w:numPr>
          <w:ilvl w:val="0"/>
          <w:numId w:val="154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F77E0">
        <w:rPr>
          <w:rFonts w:ascii="Times New Roman" w:hAnsi="Times New Roman" w:cs="Times New Roman"/>
          <w:sz w:val="22"/>
          <w:szCs w:val="22"/>
        </w:rPr>
        <w:t>Prowadzone negocjacje mają charakter poufny.</w:t>
      </w:r>
    </w:p>
    <w:p w14:paraId="4E5581DA" w14:textId="2E6B5BAC" w:rsidR="00BA02F0" w:rsidRPr="008F77E0" w:rsidRDefault="00BA02F0" w:rsidP="00A05EDA">
      <w:pPr>
        <w:pStyle w:val="Tekstpodstawowy"/>
        <w:widowControl/>
        <w:numPr>
          <w:ilvl w:val="0"/>
          <w:numId w:val="154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F77E0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1635EE3" w14:textId="77777777" w:rsidR="00BA02F0" w:rsidRPr="00AE77D2" w:rsidRDefault="00BA02F0" w:rsidP="008F77E0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277012B8" w14:textId="77777777" w:rsidR="008F77E0" w:rsidRDefault="00BA02F0" w:rsidP="00A05EDA">
      <w:pPr>
        <w:pStyle w:val="Tekstpodstawowy"/>
        <w:widowControl/>
        <w:numPr>
          <w:ilvl w:val="2"/>
          <w:numId w:val="150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AE77D2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AE77D2">
        <w:rPr>
          <w:rFonts w:ascii="Times New Roman" w:hAnsi="Times New Roman" w:cs="Times New Roman"/>
          <w:sz w:val="22"/>
          <w:szCs w:val="22"/>
        </w:rPr>
        <w:t>.</w:t>
      </w:r>
    </w:p>
    <w:p w14:paraId="190A0190" w14:textId="77777777" w:rsidR="008F77E0" w:rsidRDefault="008F77E0" w:rsidP="008F77E0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9B0542" w14:textId="118AE899" w:rsidR="00BA02F0" w:rsidRPr="008F77E0" w:rsidRDefault="00BA02F0" w:rsidP="00A05EDA">
      <w:pPr>
        <w:pStyle w:val="Tekstpodstawowy"/>
        <w:widowControl/>
        <w:numPr>
          <w:ilvl w:val="2"/>
          <w:numId w:val="150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F77E0">
        <w:rPr>
          <w:rFonts w:ascii="Times New Roman" w:hAnsi="Times New Roman" w:cs="Times New Roman"/>
          <w:sz w:val="22"/>
          <w:szCs w:val="22"/>
        </w:rPr>
        <w:t>Zaproszenie do składania ofert dodatkowych zawiera co najmniej:</w:t>
      </w:r>
    </w:p>
    <w:p w14:paraId="0625A18D" w14:textId="77777777" w:rsidR="00BA02F0" w:rsidRPr="00AE77D2" w:rsidRDefault="00BA02F0" w:rsidP="008F77E0">
      <w:pPr>
        <w:pStyle w:val="Tekstpodstawowy"/>
        <w:ind w:left="851"/>
        <w:rPr>
          <w:rFonts w:ascii="Times New Roman" w:hAnsi="Times New Roman" w:cs="Times New Roman"/>
          <w:sz w:val="22"/>
          <w:szCs w:val="22"/>
        </w:rPr>
      </w:pPr>
    </w:p>
    <w:p w14:paraId="6CB35957" w14:textId="77777777" w:rsidR="00BA02F0" w:rsidRPr="00AE77D2" w:rsidRDefault="00BA02F0" w:rsidP="00A05EDA">
      <w:pPr>
        <w:pStyle w:val="Tekstpodstawowy"/>
        <w:widowControl/>
        <w:numPr>
          <w:ilvl w:val="0"/>
          <w:numId w:val="15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nazwę oraz adres Zamawiającego, numer telefonu, adres poczty elektronicznej oraz strony internetowej prowadzonego postępowania,</w:t>
      </w:r>
    </w:p>
    <w:p w14:paraId="37774482" w14:textId="77777777" w:rsidR="00BA02F0" w:rsidRPr="00AE77D2" w:rsidRDefault="00BA02F0" w:rsidP="00A05EDA">
      <w:pPr>
        <w:pStyle w:val="Tekstpodstawowy"/>
        <w:widowControl/>
        <w:numPr>
          <w:ilvl w:val="0"/>
          <w:numId w:val="15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i termin składania ofert dodatkowych oraz język lub języki, w jakich muszą być one sporządzone, oraz termin otwarcia tych ofert.</w:t>
      </w:r>
    </w:p>
    <w:p w14:paraId="758C0A43" w14:textId="77777777" w:rsidR="00BA02F0" w:rsidRPr="00AE77D2" w:rsidRDefault="00BA02F0" w:rsidP="008F77E0">
      <w:pPr>
        <w:pStyle w:val="Tekstpodstawowy"/>
        <w:ind w:left="1211"/>
        <w:rPr>
          <w:rFonts w:ascii="Times New Roman" w:hAnsi="Times New Roman" w:cs="Times New Roman"/>
          <w:sz w:val="22"/>
          <w:szCs w:val="22"/>
        </w:rPr>
      </w:pPr>
    </w:p>
    <w:p w14:paraId="477B2D56" w14:textId="77777777" w:rsidR="000C746A" w:rsidRDefault="00BA02F0" w:rsidP="00A05EDA">
      <w:pPr>
        <w:pStyle w:val="Tekstpodstawowy"/>
        <w:widowControl/>
        <w:numPr>
          <w:ilvl w:val="0"/>
          <w:numId w:val="15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AE77D2">
        <w:rPr>
          <w:rFonts w:ascii="Times New Roman" w:hAnsi="Times New Roman" w:cs="Times New Roman"/>
          <w:b/>
          <w:sz w:val="22"/>
          <w:szCs w:val="22"/>
        </w:rPr>
        <w:t>może złożyć ofertę dodatkową</w:t>
      </w:r>
      <w:r w:rsidRPr="00AE77D2">
        <w:rPr>
          <w:rFonts w:ascii="Times New Roman" w:hAnsi="Times New Roman" w:cs="Times New Roman"/>
          <w:sz w:val="22"/>
          <w:szCs w:val="22"/>
        </w:rPr>
        <w:t>, która zawiera nowe propozycje w zakresie treści oferty podlegających ocenie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0CA91526" w14:textId="77777777" w:rsidR="000C746A" w:rsidRDefault="00BA02F0" w:rsidP="00A05EDA">
      <w:pPr>
        <w:pStyle w:val="Tekstpodstawowy"/>
        <w:widowControl/>
        <w:numPr>
          <w:ilvl w:val="0"/>
          <w:numId w:val="15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C746A">
        <w:rPr>
          <w:rFonts w:ascii="Times New Roman" w:hAnsi="Times New Roman" w:cs="Times New Roman"/>
          <w:sz w:val="22"/>
          <w:szCs w:val="22"/>
        </w:rPr>
        <w:t>Oferta dodatkowa nie może być mniej korzystna w żadnym z kryteriów oceny ofert wskazanych w zaproszeniu do negocjacji niż oferta złożona w odpowiedzi na ogłoszenie o zamówieniu.</w:t>
      </w:r>
    </w:p>
    <w:p w14:paraId="2EEB8C63" w14:textId="77777777" w:rsidR="000C746A" w:rsidRDefault="00BA02F0" w:rsidP="00A05EDA">
      <w:pPr>
        <w:pStyle w:val="Tekstpodstawowy"/>
        <w:widowControl/>
        <w:numPr>
          <w:ilvl w:val="0"/>
          <w:numId w:val="15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C746A">
        <w:rPr>
          <w:rFonts w:ascii="Times New Roman" w:hAnsi="Times New Roman" w:cs="Times New Roman"/>
          <w:sz w:val="22"/>
          <w:szCs w:val="22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7887D643" w14:textId="1D758DC1" w:rsidR="00BA02F0" w:rsidRPr="000C746A" w:rsidRDefault="00BA02F0" w:rsidP="00A05EDA">
      <w:pPr>
        <w:pStyle w:val="Tekstpodstawowy"/>
        <w:widowControl/>
        <w:numPr>
          <w:ilvl w:val="0"/>
          <w:numId w:val="15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C746A">
        <w:rPr>
          <w:rFonts w:ascii="Times New Roman" w:hAnsi="Times New Roman" w:cs="Times New Roman"/>
          <w:sz w:val="22"/>
          <w:szCs w:val="22"/>
        </w:rPr>
        <w:t>Oferta dodatkowa, która jest mniej korzystna niż oferta złożona w odpowiedzi na ogłoszenie o zamówieniu, podlega odrzuceniu.</w:t>
      </w:r>
    </w:p>
    <w:p w14:paraId="0378F358" w14:textId="2EA08A10" w:rsidR="00D30BB6" w:rsidRDefault="00D30BB6">
      <w:pPr>
        <w:suppressAutoHyphens w:val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14:paraId="5FDD4B52" w14:textId="77777777" w:rsidR="00BA02F0" w:rsidRPr="00AE77D2" w:rsidRDefault="00BA02F0" w:rsidP="00B11EED">
      <w:pPr>
        <w:pStyle w:val="Standard"/>
        <w:tabs>
          <w:tab w:val="left" w:pos="993"/>
          <w:tab w:val="left" w:pos="1276"/>
        </w:tabs>
        <w:spacing w:after="240" w:line="240" w:lineRule="auto"/>
        <w:rPr>
          <w:rFonts w:eastAsia="Arial Unicode MS"/>
          <w:sz w:val="22"/>
          <w:szCs w:val="22"/>
        </w:rPr>
      </w:pPr>
    </w:p>
    <w:p w14:paraId="4A228222" w14:textId="1297004D" w:rsidR="00644F86" w:rsidRDefault="008316A8" w:rsidP="00A05EDA">
      <w:pPr>
        <w:pStyle w:val="NumeracjaUrzdowa"/>
        <w:numPr>
          <w:ilvl w:val="0"/>
          <w:numId w:val="188"/>
        </w:numPr>
        <w:spacing w:after="240" w:line="240" w:lineRule="auto"/>
        <w:rPr>
          <w:b/>
          <w:bCs/>
        </w:rPr>
      </w:pPr>
      <w:r>
        <w:rPr>
          <w:b/>
          <w:bCs/>
        </w:rPr>
        <w:t>ZABEZPIECZENIE NALEŻYTEGO WYKONANIA UMOWY</w:t>
      </w:r>
    </w:p>
    <w:p w14:paraId="6663CCCB" w14:textId="3039173B" w:rsidR="00561E94" w:rsidRPr="00D30BB6" w:rsidRDefault="00561E94" w:rsidP="00D30BB6">
      <w:pPr>
        <w:spacing w:after="240"/>
        <w:rPr>
          <w:rFonts w:ascii="Times New Roman" w:eastAsia="Arial Unicode MS" w:hAnsi="Times New Roman" w:cs="Times New Roman"/>
          <w:sz w:val="22"/>
          <w:szCs w:val="22"/>
        </w:rPr>
      </w:pPr>
      <w:r w:rsidRPr="00D30BB6">
        <w:rPr>
          <w:rFonts w:ascii="Times New Roman" w:eastAsia="Arial Unicode MS" w:hAnsi="Times New Roman" w:cs="Times New Roman"/>
          <w:sz w:val="22"/>
          <w:szCs w:val="22"/>
        </w:rPr>
        <w:t xml:space="preserve">Zamawiający </w:t>
      </w:r>
      <w:r w:rsidR="00D30BB6" w:rsidRPr="00D30BB6">
        <w:rPr>
          <w:rFonts w:ascii="Times New Roman" w:eastAsia="Arial Unicode MS" w:hAnsi="Times New Roman" w:cs="Times New Roman"/>
          <w:sz w:val="22"/>
          <w:szCs w:val="22"/>
        </w:rPr>
        <w:t xml:space="preserve">nie </w:t>
      </w:r>
      <w:r w:rsidRPr="00D30BB6">
        <w:rPr>
          <w:rFonts w:ascii="Times New Roman" w:eastAsia="Arial Unicode MS" w:hAnsi="Times New Roman" w:cs="Times New Roman"/>
          <w:sz w:val="22"/>
          <w:szCs w:val="22"/>
        </w:rPr>
        <w:t>żąda zabezpieczenia należytego wykonania umowy (dalej „Zabezpieczenie”) na pokrycie roszczeń z tytułu niewykonania lub niewłaściwego wykonania umowy.</w:t>
      </w:r>
    </w:p>
    <w:p w14:paraId="2E2536A5" w14:textId="77777777" w:rsidR="00F17982" w:rsidRDefault="00F17982" w:rsidP="00A05EDA">
      <w:pPr>
        <w:pStyle w:val="NumeracjaUrzdowa"/>
        <w:numPr>
          <w:ilvl w:val="0"/>
          <w:numId w:val="18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FORMALNOŚCIACH, JAKIE POWINNY ZOSTAĆ DOPEŁNIONE PO WYBORZE OFERTY</w:t>
      </w:r>
    </w:p>
    <w:p w14:paraId="64AE269D" w14:textId="3658773A" w:rsidR="00F17982" w:rsidRDefault="00F17982" w:rsidP="00A05EDA">
      <w:pPr>
        <w:pStyle w:val="NumeracjaUrzdowa"/>
        <w:numPr>
          <w:ilvl w:val="1"/>
          <w:numId w:val="122"/>
        </w:numPr>
        <w:spacing w:after="24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>
        <w:rPr>
          <w:sz w:val="22"/>
          <w:szCs w:val="22"/>
        </w:rPr>
        <w:t>ienia  i przystępuje do podpisania</w:t>
      </w:r>
      <w:r>
        <w:rPr>
          <w:sz w:val="22"/>
          <w:szCs w:val="22"/>
        </w:rPr>
        <w:t xml:space="preserve"> umowy, bez zbędnej zwłoki.</w:t>
      </w:r>
    </w:p>
    <w:p w14:paraId="6ACF39F3" w14:textId="43531DFF" w:rsidR="00F17982" w:rsidRPr="00554303" w:rsidRDefault="00F17982" w:rsidP="00A05EDA">
      <w:pPr>
        <w:pStyle w:val="NumeracjaUrzdowa"/>
        <w:numPr>
          <w:ilvl w:val="1"/>
          <w:numId w:val="122"/>
        </w:numPr>
        <w:spacing w:after="240" w:line="240" w:lineRule="auto"/>
        <w:ind w:left="567"/>
        <w:rPr>
          <w:sz w:val="16"/>
          <w:szCs w:val="16"/>
        </w:rPr>
      </w:pPr>
      <w:r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</w:t>
      </w:r>
      <w:r>
        <w:rPr>
          <w:sz w:val="22"/>
          <w:szCs w:val="22"/>
        </w:rPr>
        <w:br/>
        <w:t>z do</w:t>
      </w:r>
      <w:r w:rsidR="003266AC">
        <w:rPr>
          <w:sz w:val="22"/>
          <w:szCs w:val="22"/>
        </w:rPr>
        <w:t>kumentów załączonych do oferty a w</w:t>
      </w:r>
      <w:r>
        <w:rPr>
          <w:sz w:val="22"/>
          <w:szCs w:val="22"/>
        </w:rPr>
        <w:t xml:space="preserve"> przypadku konsorcjum/ spółki cywilnej kopię umowy reg</w:t>
      </w:r>
      <w:r w:rsidR="003266AC">
        <w:rPr>
          <w:sz w:val="22"/>
          <w:szCs w:val="22"/>
        </w:rPr>
        <w:t>ulującej reprezentację</w:t>
      </w:r>
      <w:r>
        <w:rPr>
          <w:sz w:val="22"/>
          <w:szCs w:val="22"/>
        </w:rPr>
        <w:t>.</w:t>
      </w:r>
      <w:r>
        <w:rPr>
          <w:sz w:val="16"/>
          <w:szCs w:val="16"/>
        </w:rPr>
        <w:t xml:space="preserve"> </w:t>
      </w:r>
    </w:p>
    <w:p w14:paraId="340967E7" w14:textId="77777777" w:rsidR="00644F86" w:rsidRDefault="008316A8" w:rsidP="00A05EDA">
      <w:pPr>
        <w:pStyle w:val="NumeracjaUrzdowa"/>
        <w:numPr>
          <w:ilvl w:val="0"/>
          <w:numId w:val="188"/>
        </w:numPr>
        <w:rPr>
          <w:b/>
          <w:bCs/>
        </w:rPr>
      </w:pPr>
      <w:r>
        <w:rPr>
          <w:b/>
          <w:bCs/>
        </w:rPr>
        <w:t>UMOWA NA WYKONANIE ZAMÓWIENIA</w:t>
      </w:r>
    </w:p>
    <w:p w14:paraId="1AA2C25D" w14:textId="77777777" w:rsidR="00E33122" w:rsidRPr="00E33122" w:rsidRDefault="008316A8" w:rsidP="00A05EDA">
      <w:pPr>
        <w:pStyle w:val="NumeracjaUrzdowa"/>
        <w:numPr>
          <w:ilvl w:val="0"/>
          <w:numId w:val="102"/>
        </w:numPr>
        <w:spacing w:after="240" w:line="240" w:lineRule="auto"/>
      </w:pPr>
      <w:r>
        <w:rPr>
          <w:sz w:val="22"/>
          <w:szCs w:val="22"/>
        </w:rPr>
        <w:t>Z Wykonawcą, którego oferta w wyniku badania będzie najkorzystniejsza, zostanie podpis</w:t>
      </w:r>
      <w:r w:rsidR="00A12810">
        <w:rPr>
          <w:sz w:val="22"/>
          <w:szCs w:val="22"/>
        </w:rPr>
        <w:t xml:space="preserve">ana umowa. </w:t>
      </w:r>
      <w:r w:rsidRPr="00A12810">
        <w:rPr>
          <w:sz w:val="22"/>
          <w:szCs w:val="22"/>
        </w:rPr>
        <w:t xml:space="preserve">Wraz ze </w:t>
      </w:r>
      <w:r w:rsidR="0008348A">
        <w:rPr>
          <w:sz w:val="22"/>
          <w:szCs w:val="22"/>
        </w:rPr>
        <w:t>SWZ</w:t>
      </w:r>
      <w:r w:rsidRPr="00A12810">
        <w:rPr>
          <w:sz w:val="22"/>
          <w:szCs w:val="22"/>
        </w:rPr>
        <w:t>, Wykonawca otrzymał od Zamawiającego projekt umowy na wykonanie Zamówienia.</w:t>
      </w:r>
      <w:r w:rsidR="00A12810">
        <w:t xml:space="preserve"> </w:t>
      </w:r>
      <w:r w:rsidRPr="00A12810">
        <w:rPr>
          <w:sz w:val="22"/>
          <w:szCs w:val="22"/>
        </w:rPr>
        <w:t>Oświadczenie o gotowości zawarcia umowy z Zamawiającym na warunkach Projektu Umowy zawarte jest w treści Formularza ofertowego.</w:t>
      </w:r>
      <w:r w:rsidR="00E33122">
        <w:rPr>
          <w:sz w:val="22"/>
          <w:szCs w:val="22"/>
        </w:rPr>
        <w:t xml:space="preserve"> </w:t>
      </w:r>
    </w:p>
    <w:p w14:paraId="4AB4955D" w14:textId="7107310A" w:rsidR="00554303" w:rsidRPr="00554303" w:rsidRDefault="00554303" w:rsidP="00A05EDA">
      <w:pPr>
        <w:pStyle w:val="NumeracjaUrzdowa"/>
        <w:numPr>
          <w:ilvl w:val="0"/>
          <w:numId w:val="102"/>
        </w:numPr>
        <w:spacing w:after="240" w:line="240" w:lineRule="auto"/>
      </w:pPr>
      <w:r w:rsidRPr="00E33122">
        <w:rPr>
          <w:sz w:val="22"/>
          <w:szCs w:val="22"/>
        </w:rPr>
        <w:t xml:space="preserve">Zamawiający przewiduje zmiany do treści niniejszej umowy na podstawie </w:t>
      </w:r>
      <w:r w:rsidRPr="00E33122">
        <w:rPr>
          <w:b/>
          <w:sz w:val="22"/>
          <w:szCs w:val="22"/>
        </w:rPr>
        <w:t>art. 455</w:t>
      </w:r>
      <w:r w:rsidRPr="00E33122">
        <w:rPr>
          <w:sz w:val="22"/>
          <w:szCs w:val="22"/>
        </w:rPr>
        <w:t xml:space="preserve"> </w:t>
      </w:r>
      <w:r w:rsidR="00E33122">
        <w:rPr>
          <w:sz w:val="22"/>
          <w:szCs w:val="22"/>
        </w:rPr>
        <w:t xml:space="preserve"> Ustawy </w:t>
      </w:r>
      <w:proofErr w:type="spellStart"/>
      <w:r w:rsidR="00E33122">
        <w:rPr>
          <w:sz w:val="22"/>
          <w:szCs w:val="22"/>
        </w:rPr>
        <w:t>Pzp</w:t>
      </w:r>
      <w:proofErr w:type="spellEnd"/>
      <w:r w:rsidR="00E33122">
        <w:rPr>
          <w:sz w:val="22"/>
          <w:szCs w:val="22"/>
        </w:rPr>
        <w:t xml:space="preserve">, </w:t>
      </w:r>
      <w:r w:rsidRPr="00E33122">
        <w:rPr>
          <w:sz w:val="22"/>
          <w:szCs w:val="22"/>
        </w:rPr>
        <w:t>w szczególnośc</w:t>
      </w:r>
      <w:r w:rsidR="00E33122" w:rsidRPr="00E33122">
        <w:rPr>
          <w:sz w:val="22"/>
          <w:szCs w:val="22"/>
        </w:rPr>
        <w:t>i w niżej opisanych przypadkach:</w:t>
      </w:r>
    </w:p>
    <w:p w14:paraId="47A8717A" w14:textId="77777777" w:rsidR="00D50A6F" w:rsidRPr="00D50A6F" w:rsidRDefault="00D50A6F" w:rsidP="00A05EDA">
      <w:pPr>
        <w:numPr>
          <w:ilvl w:val="0"/>
          <w:numId w:val="140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adresu/siedziby/danych kontaktowych Zamawiającego/Wykonawcy, osób występujących po stronie Zamawiającego/Wykonawcy;</w:t>
      </w:r>
    </w:p>
    <w:p w14:paraId="24162DE3" w14:textId="77777777" w:rsidR="00D50A6F" w:rsidRPr="00D50A6F" w:rsidRDefault="00D50A6F" w:rsidP="00A05EDA">
      <w:pPr>
        <w:numPr>
          <w:ilvl w:val="0"/>
          <w:numId w:val="140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01EB2BC5" w14:textId="77777777" w:rsidR="00D50A6F" w:rsidRPr="00D50A6F" w:rsidRDefault="00D50A6F" w:rsidP="00A05EDA">
      <w:pPr>
        <w:numPr>
          <w:ilvl w:val="0"/>
          <w:numId w:val="140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722DDBF4" w14:textId="77777777" w:rsidR="00D50A6F" w:rsidRPr="00D50A6F" w:rsidRDefault="00D50A6F" w:rsidP="00A05EDA">
      <w:pPr>
        <w:numPr>
          <w:ilvl w:val="0"/>
          <w:numId w:val="140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wysokości wynagrodzenia Wykonawcy z tytułu realizacji umowy, w przypadku zmiany </w:t>
      </w:r>
      <w:r w:rsidRPr="00D50A6F">
        <w:rPr>
          <w:rFonts w:ascii="Times New Roman" w:hAnsi="Times New Roman" w:cs="Times New Roman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</w:t>
      </w:r>
      <w:r w:rsidRPr="00D50A6F">
        <w:rPr>
          <w:rFonts w:ascii="Times New Roman" w:hAnsi="Times New Roman" w:cs="Times New Roman"/>
          <w:sz w:val="22"/>
          <w:szCs w:val="22"/>
        </w:rPr>
        <w:t>;</w:t>
      </w:r>
    </w:p>
    <w:p w14:paraId="645C17E6" w14:textId="77777777" w:rsidR="00D50A6F" w:rsidRPr="00D50A6F" w:rsidRDefault="00D50A6F" w:rsidP="00A05EDA">
      <w:pPr>
        <w:numPr>
          <w:ilvl w:val="0"/>
          <w:numId w:val="140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3C0DC0ED" w14:textId="77777777" w:rsidR="00D50A6F" w:rsidRPr="00D50A6F" w:rsidRDefault="00D50A6F" w:rsidP="00A05EDA">
      <w:pPr>
        <w:numPr>
          <w:ilvl w:val="0"/>
          <w:numId w:val="140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D50A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</w:p>
    <w:p w14:paraId="76AF0CED" w14:textId="77777777" w:rsidR="00D50A6F" w:rsidRPr="00D50A6F" w:rsidRDefault="00D50A6F" w:rsidP="00A05EDA">
      <w:pPr>
        <w:numPr>
          <w:ilvl w:val="0"/>
          <w:numId w:val="140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 xml:space="preserve">zmiany </w:t>
      </w:r>
      <w:r w:rsidRPr="00D50A6F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D50A6F">
        <w:rPr>
          <w:rFonts w:ascii="Times New Roman" w:hAnsi="Times New Roman" w:cs="Times New Roman"/>
          <w:sz w:val="22"/>
          <w:szCs w:val="22"/>
        </w:rPr>
        <w:t xml:space="preserve"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</w:t>
      </w:r>
      <w:r w:rsidRPr="00D50A6F">
        <w:rPr>
          <w:rFonts w:ascii="Times New Roman" w:hAnsi="Times New Roman" w:cs="Times New Roman"/>
          <w:sz w:val="22"/>
          <w:szCs w:val="22"/>
        </w:rPr>
        <w:lastRenderedPageBreak/>
        <w:t>poz. 1842);</w:t>
      </w:r>
    </w:p>
    <w:p w14:paraId="348FCF38" w14:textId="77777777" w:rsidR="00D50A6F" w:rsidRPr="00D50A6F" w:rsidRDefault="00D50A6F" w:rsidP="00A05EDA">
      <w:pPr>
        <w:widowControl/>
        <w:numPr>
          <w:ilvl w:val="0"/>
          <w:numId w:val="140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0C0D5936" w14:textId="77777777" w:rsidR="00D50A6F" w:rsidRPr="00D50A6F" w:rsidRDefault="00D50A6F" w:rsidP="00A05EDA">
      <w:pPr>
        <w:widowControl/>
        <w:numPr>
          <w:ilvl w:val="0"/>
          <w:numId w:val="140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D50A6F">
        <w:rPr>
          <w:rFonts w:ascii="Times New Roman" w:hAnsi="Times New Roman" w:cs="Times New Roman"/>
          <w:sz w:val="22"/>
          <w:szCs w:val="22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77241321" w14:textId="77777777" w:rsidR="00D50A6F" w:rsidRPr="00D50A6F" w:rsidRDefault="00D50A6F" w:rsidP="00A05EDA">
      <w:pPr>
        <w:widowControl/>
        <w:numPr>
          <w:ilvl w:val="0"/>
          <w:numId w:val="149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Zakres zmian wprowadzonych do przedmiotu zamówienia nie może wykraczać poza zmiany konieczne dla prawidłowego wykonania przedmiotu zamówienia.</w:t>
      </w:r>
    </w:p>
    <w:p w14:paraId="3DFEC0C4" w14:textId="77777777" w:rsidR="00D50A6F" w:rsidRPr="00D50A6F" w:rsidRDefault="00D50A6F" w:rsidP="00A05EDA">
      <w:pPr>
        <w:widowControl/>
        <w:numPr>
          <w:ilvl w:val="0"/>
          <w:numId w:val="149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umowy możliwa jest także w przypadku:</w:t>
      </w:r>
    </w:p>
    <w:p w14:paraId="7135E8B5" w14:textId="77777777" w:rsidR="00D50A6F" w:rsidRPr="00D50A6F" w:rsidRDefault="00D50A6F" w:rsidP="00A05EDA">
      <w:pPr>
        <w:widowControl/>
        <w:numPr>
          <w:ilvl w:val="0"/>
          <w:numId w:val="139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3C2D48DD" w14:textId="66E138CD" w:rsidR="00D50A6F" w:rsidRPr="00D50A6F" w:rsidRDefault="00D50A6F" w:rsidP="00A05EDA">
      <w:pPr>
        <w:widowControl/>
        <w:numPr>
          <w:ilvl w:val="0"/>
          <w:numId w:val="139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</w:t>
      </w:r>
      <w:r w:rsidR="009F6D78">
        <w:rPr>
          <w:rFonts w:ascii="Times New Roman" w:hAnsi="Times New Roman" w:cs="Times New Roman"/>
          <w:sz w:val="22"/>
          <w:szCs w:val="22"/>
        </w:rPr>
        <w:t xml:space="preserve"> prace </w:t>
      </w:r>
      <w:r w:rsidRPr="00D50A6F">
        <w:rPr>
          <w:rFonts w:ascii="Times New Roman" w:hAnsi="Times New Roman" w:cs="Times New Roman"/>
          <w:sz w:val="22"/>
          <w:szCs w:val="22"/>
        </w:rPr>
        <w:t>mogą nie zostać należycie wykonane, z</w:t>
      </w:r>
      <w:r w:rsidR="009F6D78">
        <w:rPr>
          <w:rFonts w:ascii="Times New Roman" w:hAnsi="Times New Roman" w:cs="Times New Roman"/>
          <w:sz w:val="22"/>
          <w:szCs w:val="22"/>
        </w:rPr>
        <w:t>godnie z WT</w:t>
      </w:r>
      <w:r w:rsidRPr="00D50A6F">
        <w:rPr>
          <w:rFonts w:ascii="Times New Roman" w:hAnsi="Times New Roman" w:cs="Times New Roman"/>
          <w:sz w:val="22"/>
          <w:szCs w:val="22"/>
        </w:rPr>
        <w:t>.</w:t>
      </w:r>
    </w:p>
    <w:p w14:paraId="30510959" w14:textId="5DDB22C2" w:rsidR="00D50A6F" w:rsidRPr="00D50A6F" w:rsidRDefault="00D50A6F" w:rsidP="00A05EDA">
      <w:pPr>
        <w:widowControl/>
        <w:numPr>
          <w:ilvl w:val="0"/>
          <w:numId w:val="148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</w:t>
      </w:r>
      <w:r w:rsidR="004051DE">
        <w:rPr>
          <w:rFonts w:ascii="Times New Roman" w:hAnsi="Times New Roman" w:cs="Times New Roman"/>
          <w:sz w:val="22"/>
          <w:szCs w:val="22"/>
        </w:rPr>
        <w:t>–</w:t>
      </w:r>
      <w:r w:rsidRPr="00D50A6F">
        <w:rPr>
          <w:rFonts w:ascii="Times New Roman" w:hAnsi="Times New Roman" w:cs="Times New Roman"/>
          <w:sz w:val="22"/>
          <w:szCs w:val="22"/>
        </w:rPr>
        <w:t xml:space="preserve"> w wyniku sukcesji, wstępując w </w:t>
      </w:r>
      <w:r w:rsidRPr="00D50A6F">
        <w:rPr>
          <w:rFonts w:ascii="Times New Roman" w:hAnsi="Times New Roman" w:cs="Times New Roman"/>
          <w:iCs/>
          <w:sz w:val="22"/>
          <w:szCs w:val="22"/>
        </w:rPr>
        <w:t>prawa</w:t>
      </w:r>
      <w:r w:rsidRPr="00D50A6F">
        <w:rPr>
          <w:rFonts w:ascii="Times New Roman" w:hAnsi="Times New Roman" w:cs="Times New Roman"/>
          <w:sz w:val="22"/>
          <w:szCs w:val="22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2FE0649D" w14:textId="4278BF2D" w:rsidR="00D50A6F" w:rsidRPr="00D50A6F" w:rsidRDefault="00D50A6F" w:rsidP="00A05EDA">
      <w:pPr>
        <w:widowControl/>
        <w:numPr>
          <w:ilvl w:val="0"/>
          <w:numId w:val="148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="00E33122" w:rsidRPr="00E33122">
        <w:rPr>
          <w:rFonts w:ascii="Times New Roman" w:hAnsi="Times New Roman" w:cs="Times New Roman"/>
          <w:sz w:val="22"/>
          <w:szCs w:val="22"/>
        </w:rPr>
        <w:t>poniżej</w:t>
      </w:r>
      <w:r w:rsidR="00E33122">
        <w:rPr>
          <w:rFonts w:ascii="Times New Roman" w:hAnsi="Times New Roman" w:cs="Times New Roman"/>
          <w:sz w:val="22"/>
          <w:szCs w:val="22"/>
        </w:rPr>
        <w:t xml:space="preserve">. </w:t>
      </w:r>
      <w:r w:rsidRPr="00D50A6F">
        <w:rPr>
          <w:rFonts w:ascii="Times New Roman" w:hAnsi="Times New Roman" w:cs="Times New Roman"/>
          <w:sz w:val="22"/>
          <w:szCs w:val="22"/>
        </w:rPr>
        <w:t>Konieczność wnioskowanych zmian musi zostać zatwierdzona przez strony umowy.</w:t>
      </w:r>
    </w:p>
    <w:p w14:paraId="4E80A73D" w14:textId="77777777" w:rsidR="00D50A6F" w:rsidRPr="00D50A6F" w:rsidRDefault="00D50A6F" w:rsidP="00A05EDA">
      <w:pPr>
        <w:widowControl/>
        <w:numPr>
          <w:ilvl w:val="0"/>
          <w:numId w:val="148"/>
        </w:numPr>
        <w:tabs>
          <w:tab w:val="left" w:pos="284"/>
        </w:tabs>
        <w:autoSpaceDN/>
        <w:spacing w:before="120" w:after="120"/>
        <w:ind w:left="709" w:hanging="283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389C9E96" w14:textId="77777777" w:rsidR="00D50A6F" w:rsidRPr="00D50A6F" w:rsidRDefault="00D50A6F" w:rsidP="00A05EDA">
      <w:pPr>
        <w:numPr>
          <w:ilvl w:val="0"/>
          <w:numId w:val="138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6B7CA8A5" w14:textId="77777777" w:rsidR="00D50A6F" w:rsidRPr="00D50A6F" w:rsidRDefault="00D50A6F" w:rsidP="00A05EDA">
      <w:pPr>
        <w:numPr>
          <w:ilvl w:val="0"/>
          <w:numId w:val="138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powyższych okoliczności;</w:t>
      </w:r>
    </w:p>
    <w:p w14:paraId="285EBF13" w14:textId="77777777" w:rsidR="00D50A6F" w:rsidRPr="00D50A6F" w:rsidRDefault="00D50A6F" w:rsidP="00A05EDA">
      <w:pPr>
        <w:numPr>
          <w:ilvl w:val="0"/>
          <w:numId w:val="138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umowy musi być wyrażony na piśmie.</w:t>
      </w:r>
    </w:p>
    <w:p w14:paraId="7E29A362" w14:textId="77777777" w:rsidR="00554303" w:rsidRPr="00554303" w:rsidRDefault="00554303" w:rsidP="00554303">
      <w:pPr>
        <w:spacing w:before="240"/>
        <w:ind w:left="1069"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51DEBD" w14:textId="6B5D42A6" w:rsidR="004214CA" w:rsidRPr="00554303" w:rsidRDefault="008316A8" w:rsidP="00A05EDA">
      <w:pPr>
        <w:pStyle w:val="NumeracjaUrzdowa"/>
        <w:numPr>
          <w:ilvl w:val="0"/>
          <w:numId w:val="188"/>
        </w:numPr>
        <w:rPr>
          <w:rFonts w:eastAsia="Calibri"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0ADABA6A" w14:textId="77777777" w:rsidR="004214CA" w:rsidRPr="004214CA" w:rsidRDefault="004214CA" w:rsidP="00A05EDA">
      <w:pPr>
        <w:widowControl/>
        <w:numPr>
          <w:ilvl w:val="0"/>
          <w:numId w:val="118"/>
        </w:numPr>
        <w:tabs>
          <w:tab w:val="num" w:pos="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t xml:space="preserve">Zasady, terminy oraz sposób korzystania ze środków ochrony prawnej szczegółowo regulują przepisy </w:t>
      </w:r>
      <w:r w:rsidRPr="004214CA">
        <w:rPr>
          <w:rFonts w:ascii="Times New Roman" w:hAnsi="Times New Roman" w:cs="Times New Roman"/>
          <w:b/>
          <w:sz w:val="22"/>
          <w:szCs w:val="22"/>
        </w:rPr>
        <w:t>działu IX ustawy</w:t>
      </w:r>
      <w:r w:rsidRPr="004214CA">
        <w:rPr>
          <w:rFonts w:ascii="Times New Roman" w:hAnsi="Times New Roman" w:cs="Times New Roman"/>
          <w:sz w:val="22"/>
          <w:szCs w:val="22"/>
        </w:rPr>
        <w:t xml:space="preserve"> – Środki ochrony prawnej (</w:t>
      </w:r>
      <w:r w:rsidRPr="004214CA">
        <w:rPr>
          <w:rFonts w:ascii="Times New Roman" w:hAnsi="Times New Roman" w:cs="Times New Roman"/>
          <w:b/>
          <w:sz w:val="22"/>
          <w:szCs w:val="22"/>
        </w:rPr>
        <w:t>art. 505 – 590 ustawy</w:t>
      </w:r>
      <w:r w:rsidRPr="004214CA">
        <w:rPr>
          <w:rFonts w:ascii="Times New Roman" w:hAnsi="Times New Roman" w:cs="Times New Roman"/>
          <w:sz w:val="22"/>
          <w:szCs w:val="22"/>
        </w:rPr>
        <w:t>)</w:t>
      </w:r>
      <w:r w:rsidRPr="004214CA">
        <w:rPr>
          <w:rFonts w:ascii="Times New Roman" w:hAnsi="Times New Roman" w:cs="Times New Roman"/>
          <w:b/>
          <w:sz w:val="22"/>
          <w:szCs w:val="22"/>
        </w:rPr>
        <w:t>.</w:t>
      </w:r>
    </w:p>
    <w:p w14:paraId="042E3AC2" w14:textId="77777777" w:rsidR="004214CA" w:rsidRPr="004214CA" w:rsidRDefault="004214CA" w:rsidP="004214CA">
      <w:pPr>
        <w:ind w:right="2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C90CFD2" w14:textId="77777777" w:rsidR="004214CA" w:rsidRPr="004214CA" w:rsidRDefault="004214CA" w:rsidP="00A05EDA">
      <w:pPr>
        <w:widowControl/>
        <w:numPr>
          <w:ilvl w:val="0"/>
          <w:numId w:val="118"/>
        </w:numPr>
        <w:tabs>
          <w:tab w:val="num" w:pos="426"/>
          <w:tab w:val="left" w:pos="90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lastRenderedPageBreak/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5A819B58" w14:textId="77777777" w:rsidR="004214CA" w:rsidRPr="004214CA" w:rsidRDefault="004214CA" w:rsidP="004214CA">
      <w:pPr>
        <w:tabs>
          <w:tab w:val="left" w:pos="900"/>
        </w:tabs>
        <w:ind w:right="28"/>
        <w:jc w:val="both"/>
        <w:rPr>
          <w:rFonts w:ascii="Times New Roman" w:hAnsi="Times New Roman" w:cs="Times New Roman"/>
          <w:sz w:val="22"/>
          <w:szCs w:val="22"/>
        </w:rPr>
      </w:pPr>
    </w:p>
    <w:p w14:paraId="39315E5A" w14:textId="372BCB7C" w:rsidR="004214CA" w:rsidRDefault="004214CA" w:rsidP="00A05EDA">
      <w:pPr>
        <w:widowControl/>
        <w:numPr>
          <w:ilvl w:val="0"/>
          <w:numId w:val="118"/>
        </w:numPr>
        <w:tabs>
          <w:tab w:val="left" w:pos="90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554303">
        <w:rPr>
          <w:rFonts w:ascii="Times New Roman" w:hAnsi="Times New Roman" w:cs="Times New Roman"/>
          <w:b/>
          <w:sz w:val="22"/>
          <w:szCs w:val="22"/>
        </w:rPr>
        <w:t>w art. 469 pkt 15</w:t>
      </w:r>
      <w:r w:rsidR="00554303">
        <w:rPr>
          <w:rFonts w:ascii="Times New Roman" w:hAnsi="Times New Roman" w:cs="Times New Roman"/>
          <w:b/>
          <w:sz w:val="22"/>
          <w:szCs w:val="22"/>
        </w:rPr>
        <w:t xml:space="preserve"> Ustawy </w:t>
      </w:r>
      <w:proofErr w:type="spellStart"/>
      <w:r w:rsidR="00554303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554303">
        <w:rPr>
          <w:rFonts w:ascii="Times New Roman" w:hAnsi="Times New Roman" w:cs="Times New Roman"/>
          <w:b/>
          <w:sz w:val="22"/>
          <w:szCs w:val="22"/>
        </w:rPr>
        <w:t>,</w:t>
      </w:r>
      <w:r w:rsidRPr="004214CA">
        <w:rPr>
          <w:rFonts w:ascii="Times New Roman" w:hAnsi="Times New Roman" w:cs="Times New Roman"/>
          <w:sz w:val="22"/>
          <w:szCs w:val="22"/>
        </w:rPr>
        <w:t xml:space="preserve"> oraz Rzecznikowi Małych i Średnich Przedsiębiorców.</w:t>
      </w:r>
    </w:p>
    <w:p w14:paraId="73D2B8C9" w14:textId="77777777" w:rsidR="00554303" w:rsidRPr="004214CA" w:rsidRDefault="00554303" w:rsidP="00554303">
      <w:pPr>
        <w:widowControl/>
        <w:tabs>
          <w:tab w:val="left" w:pos="900"/>
        </w:tabs>
        <w:suppressAutoHyphens w:val="0"/>
        <w:autoSpaceDN/>
        <w:ind w:left="425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CD6952F" w14:textId="41DB8098" w:rsidR="004214CA" w:rsidRPr="00C46239" w:rsidRDefault="004214CA" w:rsidP="00A05EDA">
      <w:pPr>
        <w:pStyle w:val="Akapitzlist"/>
        <w:numPr>
          <w:ilvl w:val="0"/>
          <w:numId w:val="189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7621F1">
        <w:rPr>
          <w:b/>
          <w:sz w:val="22"/>
          <w:szCs w:val="22"/>
        </w:rPr>
        <w:t>INFORMACJA W SPRAWIE ZWROTU KOSZTÓW W POSTĘPOWANIU</w:t>
      </w:r>
    </w:p>
    <w:p w14:paraId="4F2630FF" w14:textId="64CCEC51" w:rsidR="004214CA" w:rsidRPr="004214CA" w:rsidRDefault="004214CA" w:rsidP="004214CA">
      <w:pPr>
        <w:jc w:val="both"/>
        <w:rPr>
          <w:rFonts w:ascii="Times New Roman" w:hAnsi="Times New Roman" w:cs="Times New Roman"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4214CA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>
        <w:rPr>
          <w:rFonts w:ascii="Times New Roman" w:hAnsi="Times New Roman" w:cs="Times New Roman"/>
          <w:sz w:val="22"/>
          <w:szCs w:val="22"/>
        </w:rPr>
        <w:t xml:space="preserve">órej mowa w art. 261 Ustawy </w:t>
      </w:r>
      <w:proofErr w:type="spellStart"/>
      <w:r w:rsidR="0055430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214CA">
        <w:rPr>
          <w:rFonts w:ascii="Times New Roman" w:hAnsi="Times New Roman" w:cs="Times New Roman"/>
          <w:sz w:val="22"/>
          <w:szCs w:val="22"/>
        </w:rPr>
        <w:t>.</w:t>
      </w:r>
    </w:p>
    <w:p w14:paraId="454E661D" w14:textId="77777777" w:rsidR="007621F1" w:rsidRDefault="007621F1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42430B31" w14:textId="77777777" w:rsidR="00223FE3" w:rsidRPr="00554303" w:rsidRDefault="00223FE3" w:rsidP="00A05EDA">
      <w:pPr>
        <w:widowControl/>
        <w:numPr>
          <w:ilvl w:val="0"/>
          <w:numId w:val="189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54303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E6780B" w:rsidRDefault="00223FE3" w:rsidP="00A05EDA">
      <w:pPr>
        <w:widowControl/>
        <w:numPr>
          <w:ilvl w:val="0"/>
          <w:numId w:val="108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422C1A7F" w14:textId="77777777" w:rsidR="00305C57" w:rsidRPr="00305C57" w:rsidRDefault="00223FE3" w:rsidP="00A05EDA">
      <w:pPr>
        <w:widowControl/>
        <w:numPr>
          <w:ilvl w:val="0"/>
          <w:numId w:val="109"/>
        </w:numPr>
        <w:tabs>
          <w:tab w:val="left" w:pos="1276"/>
        </w:tabs>
        <w:suppressAutoHyphens w:val="0"/>
        <w:autoSpaceDN/>
        <w:spacing w:before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  <w:r w:rsidR="00305C57"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C05A3"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="005C05A3"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="005C05A3"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="005C05A3"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="005C05A3"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="005C05A3"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="005C05A3"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41" w:history="1">
        <w:r w:rsidRPr="00305C57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="005C05A3" w:rsidRPr="00305C57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52A0B7EB" w14:textId="77777777" w:rsidR="00305C57" w:rsidRPr="00305C57" w:rsidRDefault="00305C57" w:rsidP="00305C57">
      <w:pPr>
        <w:widowControl/>
        <w:tabs>
          <w:tab w:val="left" w:pos="1276"/>
        </w:tabs>
        <w:suppressAutoHyphens w:val="0"/>
        <w:autoSpaceDN/>
        <w:spacing w:before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4C2A441C" w14:textId="77777777" w:rsidR="00305C57" w:rsidRPr="00305C57" w:rsidRDefault="00223FE3" w:rsidP="00A05EDA">
      <w:pPr>
        <w:widowControl/>
        <w:numPr>
          <w:ilvl w:val="0"/>
          <w:numId w:val="109"/>
        </w:numPr>
        <w:tabs>
          <w:tab w:val="left" w:pos="1276"/>
        </w:tabs>
        <w:suppressAutoHyphens w:val="0"/>
        <w:autoSpaceDN/>
        <w:spacing w:before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305C5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 </w:t>
      </w:r>
      <w:r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RODO w celu </w:t>
      </w:r>
      <w:r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związanym z </w:t>
      </w:r>
      <w:r w:rsidR="005C05A3"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przedmiotowym </w:t>
      </w:r>
      <w:r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zn</w:t>
      </w:r>
      <w:r w:rsidR="00140AFF"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ak rejestru ZP. 272.</w:t>
      </w:r>
      <w:r w:rsidR="002A7A65"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32</w:t>
      </w:r>
      <w:r w:rsidR="00116658"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.2021 </w:t>
      </w:r>
      <w:r w:rsidRPr="00305C5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pn.:</w:t>
      </w:r>
      <w:r w:rsidR="00116658"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190967"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</w:t>
      </w:r>
      <w:r w:rsidR="00190967" w:rsidRPr="00305C57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Dostawa bazy danych GESUT (geodezyjnej ewidencji sieci uzbrojenia terenu) dla </w:t>
      </w:r>
      <w:r w:rsidR="002A7A65" w:rsidRPr="00305C57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>obrębów Antoniew,</w:t>
      </w:r>
      <w:r w:rsidR="00190967" w:rsidRPr="00305C57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 Rąbień, Rąbień AB, gminy Aleksandrów Łódzki, powiatu zgierskiego</w:t>
      </w:r>
      <w:r w:rsidR="00305C57" w:rsidRPr="00305C57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>;</w:t>
      </w:r>
    </w:p>
    <w:p w14:paraId="3D99634F" w14:textId="77777777" w:rsidR="00305C57" w:rsidRPr="00305C57" w:rsidRDefault="00223FE3" w:rsidP="00A05EDA">
      <w:pPr>
        <w:widowControl/>
        <w:numPr>
          <w:ilvl w:val="0"/>
          <w:numId w:val="109"/>
        </w:numPr>
        <w:tabs>
          <w:tab w:val="left" w:pos="1276"/>
        </w:tabs>
        <w:suppressAutoHyphens w:val="0"/>
        <w:autoSpaceDN/>
        <w:spacing w:before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ciu o </w:t>
      </w:r>
      <w:r w:rsidR="005C05A3" w:rsidRPr="00305C57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art. 74</w:t>
      </w:r>
      <w:r w:rsidRPr="00305C57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305C57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305C57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Pr="00305C57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;</w:t>
      </w:r>
    </w:p>
    <w:p w14:paraId="7ABC8158" w14:textId="77777777" w:rsidR="00305C57" w:rsidRPr="00305C57" w:rsidRDefault="00305C57" w:rsidP="00305C57">
      <w:pPr>
        <w:widowControl/>
        <w:tabs>
          <w:tab w:val="left" w:pos="1276"/>
        </w:tabs>
        <w:suppressAutoHyphens w:val="0"/>
        <w:autoSpaceDN/>
        <w:spacing w:before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471705F9" w14:textId="77777777" w:rsidR="00305C57" w:rsidRPr="00305C57" w:rsidRDefault="00223FE3" w:rsidP="00A05EDA">
      <w:pPr>
        <w:widowControl/>
        <w:numPr>
          <w:ilvl w:val="0"/>
          <w:numId w:val="109"/>
        </w:numPr>
        <w:tabs>
          <w:tab w:val="left" w:pos="1276"/>
        </w:tabs>
        <w:suppressAutoHyphens w:val="0"/>
        <w:autoSpaceDN/>
        <w:spacing w:before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305C57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z art. 78</w:t>
      </w:r>
      <w:r w:rsidRPr="00305C57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ust. 1 Ustawy </w:t>
      </w:r>
      <w:proofErr w:type="spellStart"/>
      <w:r w:rsidR="005C05A3" w:rsidRPr="00305C57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="005C05A3"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2CBAF80B" w14:textId="77777777" w:rsidR="00305C57" w:rsidRPr="00305C57" w:rsidRDefault="00305C57" w:rsidP="00305C57">
      <w:pPr>
        <w:widowControl/>
        <w:tabs>
          <w:tab w:val="left" w:pos="1276"/>
        </w:tabs>
        <w:suppressAutoHyphens w:val="0"/>
        <w:autoSpaceDN/>
        <w:spacing w:before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235DF5B1" w14:textId="77777777" w:rsidR="00305C57" w:rsidRPr="00305C57" w:rsidRDefault="00223FE3" w:rsidP="00A05EDA">
      <w:pPr>
        <w:widowControl/>
        <w:numPr>
          <w:ilvl w:val="0"/>
          <w:numId w:val="109"/>
        </w:numPr>
        <w:tabs>
          <w:tab w:val="left" w:pos="1276"/>
        </w:tabs>
        <w:suppressAutoHyphens w:val="0"/>
        <w:autoSpaceDN/>
        <w:spacing w:before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Pzp</w:t>
      </w:r>
      <w:proofErr w:type="spellEnd"/>
      <w:r w:rsidRPr="00305C57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1BCA8734" w14:textId="77777777" w:rsidR="00305C57" w:rsidRPr="00305C57" w:rsidRDefault="00305C57" w:rsidP="00305C57">
      <w:pPr>
        <w:widowControl/>
        <w:tabs>
          <w:tab w:val="left" w:pos="1276"/>
        </w:tabs>
        <w:suppressAutoHyphens w:val="0"/>
        <w:autoSpaceDN/>
        <w:spacing w:before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7376DAA" w14:textId="77777777" w:rsidR="00305C57" w:rsidRPr="00305C57" w:rsidRDefault="00223FE3" w:rsidP="00A05EDA">
      <w:pPr>
        <w:widowControl/>
        <w:numPr>
          <w:ilvl w:val="0"/>
          <w:numId w:val="109"/>
        </w:numPr>
        <w:tabs>
          <w:tab w:val="left" w:pos="1276"/>
        </w:tabs>
        <w:suppressAutoHyphens w:val="0"/>
        <w:autoSpaceDN/>
        <w:spacing w:before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45BC6DB" w14:textId="0476F764" w:rsidR="00223FE3" w:rsidRPr="00305C57" w:rsidRDefault="00223FE3" w:rsidP="00A05EDA">
      <w:pPr>
        <w:widowControl/>
        <w:numPr>
          <w:ilvl w:val="0"/>
          <w:numId w:val="109"/>
        </w:numPr>
        <w:tabs>
          <w:tab w:val="left" w:pos="1276"/>
        </w:tabs>
        <w:suppressAutoHyphens w:val="0"/>
        <w:autoSpaceDN/>
        <w:spacing w:before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305C5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436C400E" w14:textId="2C5B52F5" w:rsidR="00F81DC0" w:rsidRDefault="00223FE3" w:rsidP="00A05EDA">
      <w:pPr>
        <w:widowControl/>
        <w:numPr>
          <w:ilvl w:val="0"/>
          <w:numId w:val="105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 - w przypadku, gdy skorzystacie z tego prawa </w:t>
      </w:r>
      <w:r w:rsidR="00F81DC0" w:rsidRPr="00F81D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</w:t>
      </w:r>
      <w:r w:rsidR="00F81D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powania o udzielenie zamówienia</w:t>
      </w:r>
      <w:r w:rsidR="00F81DC0" w:rsidRPr="00F81D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;</w:t>
      </w:r>
    </w:p>
    <w:p w14:paraId="468A4830" w14:textId="77777777" w:rsidR="00D727BD" w:rsidRPr="00D727BD" w:rsidRDefault="00D727BD" w:rsidP="00D727BD">
      <w:pPr>
        <w:widowControl/>
        <w:suppressAutoHyphens w:val="0"/>
        <w:autoSpaceDN/>
        <w:spacing w:before="120" w:after="120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31CB30A8" w:rsidR="00D727BD" w:rsidRPr="00D727BD" w:rsidRDefault="00223FE3" w:rsidP="00A05EDA">
      <w:pPr>
        <w:widowControl/>
        <w:numPr>
          <w:ilvl w:val="0"/>
          <w:numId w:val="105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16 RODO prawo do sprostow</w:t>
      </w:r>
      <w:r w:rsidR="00D727B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D727BD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 xml:space="preserve">skorzystanie z prawa do sprostowania nie może skutkować zmianą </w:t>
      </w:r>
      <w:r w:rsidR="00D727BD" w:rsidRPr="00D727BD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lastRenderedPageBreak/>
        <w:t>wyniku postępowania o udzielenie zamówienia publicznego ani zmianą postanowień umowy w zakresie niezgodnym z ustawą PZP oraz nie może naruszać integralności protokołu oraz jego załączników</w:t>
      </w:r>
      <w:r w:rsidR="00D727BD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;</w:t>
      </w:r>
    </w:p>
    <w:p w14:paraId="1E7074D5" w14:textId="113E1B46" w:rsidR="00223FE3" w:rsidRPr="00E6780B" w:rsidRDefault="00223FE3" w:rsidP="006A42BA">
      <w:pPr>
        <w:widowControl/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0C6BE19B" w:rsidR="006A42BA" w:rsidRPr="006A42BA" w:rsidRDefault="00223FE3" w:rsidP="00A05EDA">
      <w:pPr>
        <w:widowControl/>
        <w:numPr>
          <w:ilvl w:val="0"/>
          <w:numId w:val="105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4051D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–</w:t>
      </w:r>
      <w:r w:rsidR="006A42B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6A42BA" w:rsidRPr="006A42BA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6A42B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38595EA" w14:textId="77777777" w:rsidR="006A42BA" w:rsidRDefault="006A42BA" w:rsidP="006A42BA">
      <w:pPr>
        <w:widowControl/>
        <w:suppressAutoHyphens w:val="0"/>
        <w:autoSpaceDN/>
        <w:spacing w:before="120" w:after="120"/>
        <w:ind w:left="212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6A42BA" w:rsidRDefault="00223FE3" w:rsidP="00A05EDA">
      <w:pPr>
        <w:widowControl/>
        <w:numPr>
          <w:ilvl w:val="0"/>
          <w:numId w:val="105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E6780B" w:rsidRDefault="006A42BA" w:rsidP="00305C57">
      <w:pPr>
        <w:widowControl/>
        <w:suppressAutoHyphens w:val="0"/>
        <w:autoSpaceDN/>
        <w:spacing w:before="120" w:after="120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2C3EF53" w14:textId="77777777" w:rsidR="00223FE3" w:rsidRPr="00305C57" w:rsidRDefault="00223FE3" w:rsidP="00A05EDA">
      <w:pPr>
        <w:pStyle w:val="Akapitzlist"/>
        <w:widowControl/>
        <w:numPr>
          <w:ilvl w:val="0"/>
          <w:numId w:val="181"/>
        </w:numPr>
        <w:suppressAutoHyphens w:val="0"/>
        <w:autoSpaceDN/>
        <w:spacing w:before="120" w:after="120" w:line="240" w:lineRule="auto"/>
        <w:ind w:left="1701" w:hanging="283"/>
        <w:contextualSpacing/>
        <w:textAlignment w:val="auto"/>
        <w:rPr>
          <w:i/>
          <w:color w:val="000000" w:themeColor="text1"/>
          <w:sz w:val="22"/>
          <w:szCs w:val="22"/>
          <w:lang w:eastAsia="pl-PL"/>
        </w:rPr>
      </w:pPr>
      <w:r w:rsidRPr="00305C57">
        <w:rPr>
          <w:color w:val="000000" w:themeColor="text1"/>
          <w:sz w:val="22"/>
          <w:szCs w:val="22"/>
          <w:lang w:eastAsia="pl-PL"/>
        </w:rPr>
        <w:t>nie przysługuje Pani/Panu:</w:t>
      </w:r>
    </w:p>
    <w:p w14:paraId="41C13558" w14:textId="77777777" w:rsidR="00223FE3" w:rsidRPr="006A42BA" w:rsidRDefault="00223FE3" w:rsidP="00A05EDA">
      <w:pPr>
        <w:widowControl/>
        <w:numPr>
          <w:ilvl w:val="0"/>
          <w:numId w:val="106"/>
        </w:numPr>
        <w:suppressAutoHyphens w:val="0"/>
        <w:autoSpaceDN/>
        <w:spacing w:before="120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14:paraId="0B9DBA0E" w14:textId="77777777" w:rsidR="006A42BA" w:rsidRPr="00E6780B" w:rsidRDefault="006A42BA" w:rsidP="00305C57">
      <w:pPr>
        <w:widowControl/>
        <w:suppressAutoHyphens w:val="0"/>
        <w:autoSpaceDN/>
        <w:spacing w:before="120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EC02023" w14:textId="7CD5BB33" w:rsidR="006A42BA" w:rsidRDefault="00223FE3" w:rsidP="00A05EDA">
      <w:pPr>
        <w:widowControl/>
        <w:numPr>
          <w:ilvl w:val="0"/>
          <w:numId w:val="106"/>
        </w:numPr>
        <w:suppressAutoHyphens w:val="0"/>
        <w:autoSpaceDN/>
        <w:spacing w:before="120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E7B8439" w14:textId="77777777" w:rsidR="006A42BA" w:rsidRPr="006A42BA" w:rsidRDefault="006A42BA" w:rsidP="00305C57">
      <w:pPr>
        <w:widowControl/>
        <w:suppressAutoHyphens w:val="0"/>
        <w:autoSpaceDN/>
        <w:spacing w:before="120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</w:p>
    <w:p w14:paraId="233B1038" w14:textId="4521BFE8" w:rsidR="00F303CD" w:rsidRPr="00F303CD" w:rsidRDefault="00223FE3" w:rsidP="00A05EDA">
      <w:pPr>
        <w:widowControl/>
        <w:numPr>
          <w:ilvl w:val="0"/>
          <w:numId w:val="106"/>
        </w:numPr>
        <w:suppressAutoHyphens w:val="0"/>
        <w:autoSpaceDN/>
        <w:spacing w:before="120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E678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2BE9ECC4" w14:textId="77777777" w:rsidR="00F303CD" w:rsidRPr="00F303CD" w:rsidRDefault="00F303CD" w:rsidP="00305C57">
      <w:pPr>
        <w:widowControl/>
        <w:suppressAutoHyphens w:val="0"/>
        <w:autoSpaceDN/>
        <w:spacing w:before="120"/>
        <w:contextualSpacing/>
        <w:textAlignment w:val="auto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329D8016" w14:textId="48141495" w:rsidR="00F303CD" w:rsidRPr="00F303CD" w:rsidRDefault="00F303CD" w:rsidP="00A05EDA">
      <w:pPr>
        <w:pStyle w:val="Akapitzlist"/>
        <w:widowControl/>
        <w:numPr>
          <w:ilvl w:val="0"/>
          <w:numId w:val="182"/>
        </w:numPr>
        <w:suppressAutoHyphens w:val="0"/>
        <w:autoSpaceDN/>
        <w:spacing w:after="160" w:line="240" w:lineRule="auto"/>
        <w:ind w:left="1843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03CD">
        <w:rPr>
          <w:color w:val="000000"/>
          <w:kern w:val="0"/>
          <w:sz w:val="22"/>
          <w:szCs w:val="22"/>
          <w:lang w:eastAsia="pl-PL" w:bidi="ar-SA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AD50E75" w14:textId="77777777" w:rsidR="00223FE3" w:rsidRPr="00E6780B" w:rsidRDefault="00223FE3" w:rsidP="00A05EDA">
      <w:pPr>
        <w:widowControl/>
        <w:numPr>
          <w:ilvl w:val="0"/>
          <w:numId w:val="107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77777777" w:rsidR="00223FE3" w:rsidRPr="00E6780B" w:rsidRDefault="00223FE3" w:rsidP="00A05EDA">
      <w:pPr>
        <w:widowControl/>
        <w:numPr>
          <w:ilvl w:val="0"/>
          <w:numId w:val="107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22B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pośrednio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pozyskał, chyba że ma zastosowanie co najmniej jedno z włączeń, o których mowa w art. 14 ust. 5 RODO.</w:t>
      </w:r>
    </w:p>
    <w:p w14:paraId="2AE544BF" w14:textId="77777777" w:rsidR="00223FE3" w:rsidRPr="00E6780B" w:rsidRDefault="00223FE3" w:rsidP="00A05EDA">
      <w:pPr>
        <w:widowControl/>
        <w:numPr>
          <w:ilvl w:val="0"/>
          <w:numId w:val="107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2285C7F5" w14:textId="77777777" w:rsidR="00223FE3" w:rsidRDefault="00223FE3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0154BA0E" w14:textId="77777777" w:rsidR="00223FE3" w:rsidRPr="004051DE" w:rsidRDefault="00223FE3" w:rsidP="00574C03">
      <w:pPr>
        <w:pStyle w:val="Nagwek"/>
        <w:suppressLineNumbers w:val="0"/>
        <w:snapToGrid w:val="0"/>
        <w:ind w:right="-40"/>
        <w:jc w:val="right"/>
        <w:rPr>
          <w:sz w:val="18"/>
          <w:szCs w:val="18"/>
        </w:rPr>
      </w:pPr>
    </w:p>
    <w:p w14:paraId="7D92CD03" w14:textId="1FA02E6D" w:rsidR="005465B6" w:rsidRPr="004051DE" w:rsidRDefault="004051DE" w:rsidP="004051DE">
      <w:pPr>
        <w:pStyle w:val="Nagwek"/>
        <w:suppressLineNumbers w:val="0"/>
        <w:snapToGrid w:val="0"/>
        <w:ind w:right="-40"/>
        <w:jc w:val="right"/>
        <w:rPr>
          <w:b/>
          <w:bCs/>
          <w:sz w:val="18"/>
          <w:szCs w:val="18"/>
        </w:rPr>
      </w:pPr>
      <w:r w:rsidRPr="004051DE">
        <w:rPr>
          <w:b/>
          <w:bCs/>
          <w:sz w:val="18"/>
          <w:szCs w:val="18"/>
        </w:rPr>
        <w:t>Zarząd Powiatu Zgierskiego</w:t>
      </w:r>
    </w:p>
    <w:p w14:paraId="204A074C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5306A635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 podpis Kierownika Zamawiającego lub osoby upoważnionej)</w:t>
      </w:r>
    </w:p>
    <w:p w14:paraId="4123108D" w14:textId="77777777" w:rsidR="00644F86" w:rsidRDefault="008316A8" w:rsidP="00574C03">
      <w:pPr>
        <w:pStyle w:val="Standard"/>
        <w:suppressAutoHyphens w:val="0"/>
        <w:ind w:left="720"/>
        <w:jc w:val="right"/>
      </w:pPr>
      <w:r>
        <w:rPr>
          <w:i/>
          <w:sz w:val="16"/>
          <w:szCs w:val="16"/>
        </w:rPr>
        <w:t xml:space="preserve">    </w:t>
      </w:r>
      <w:r>
        <w:rPr>
          <w:i/>
          <w:sz w:val="18"/>
          <w:szCs w:val="18"/>
        </w:rPr>
        <w:t xml:space="preserve">    </w:t>
      </w:r>
    </w:p>
    <w:p w14:paraId="5FDD2A6A" w14:textId="77777777" w:rsidR="009E26C2" w:rsidRDefault="009E26C2" w:rsidP="009E26C2">
      <w:pPr>
        <w:pStyle w:val="NumeracjaUrzdowa"/>
        <w:numPr>
          <w:ilvl w:val="0"/>
          <w:numId w:val="0"/>
        </w:numPr>
        <w:ind w:left="360" w:hanging="360"/>
        <w:rPr>
          <w:b/>
          <w:bCs/>
          <w:sz w:val="18"/>
          <w:szCs w:val="18"/>
        </w:rPr>
      </w:pPr>
    </w:p>
    <w:p w14:paraId="42B111AE" w14:textId="77777777" w:rsidR="009E26C2" w:rsidRDefault="009E26C2" w:rsidP="009E26C2">
      <w:pPr>
        <w:pStyle w:val="NumeracjaUrzdowa"/>
        <w:numPr>
          <w:ilvl w:val="0"/>
          <w:numId w:val="0"/>
        </w:numPr>
        <w:ind w:left="360" w:hanging="360"/>
        <w:rPr>
          <w:b/>
          <w:bCs/>
          <w:sz w:val="18"/>
          <w:szCs w:val="18"/>
        </w:rPr>
      </w:pPr>
    </w:p>
    <w:p w14:paraId="1E000CA4" w14:textId="77777777" w:rsidR="009E26C2" w:rsidRDefault="009E26C2" w:rsidP="009E26C2">
      <w:pPr>
        <w:pStyle w:val="NumeracjaUrzdowa"/>
        <w:numPr>
          <w:ilvl w:val="0"/>
          <w:numId w:val="0"/>
        </w:numPr>
        <w:ind w:left="360" w:hanging="360"/>
        <w:rPr>
          <w:b/>
          <w:bCs/>
          <w:sz w:val="18"/>
          <w:szCs w:val="18"/>
        </w:rPr>
      </w:pPr>
    </w:p>
    <w:p w14:paraId="793ECE21" w14:textId="77777777" w:rsidR="00644F86" w:rsidRDefault="008316A8" w:rsidP="009E26C2">
      <w:pPr>
        <w:pStyle w:val="NumeracjaUrzdowa"/>
        <w:numPr>
          <w:ilvl w:val="0"/>
          <w:numId w:val="0"/>
        </w:numPr>
        <w:ind w:left="360" w:hanging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ZAŁĄCZNIKI</w:t>
      </w:r>
    </w:p>
    <w:p w14:paraId="31B47C59" w14:textId="77777777" w:rsidR="007621F1" w:rsidRPr="007621F1" w:rsidRDefault="00402C04" w:rsidP="00A05EDA">
      <w:pPr>
        <w:pStyle w:val="NumeracjaUrzdowa"/>
        <w:numPr>
          <w:ilvl w:val="0"/>
          <w:numId w:val="141"/>
        </w:numPr>
        <w:spacing w:line="240" w:lineRule="auto"/>
        <w:rPr>
          <w:b/>
          <w:sz w:val="16"/>
          <w:szCs w:val="16"/>
        </w:rPr>
      </w:pPr>
      <w:r w:rsidRPr="007621F1">
        <w:rPr>
          <w:b/>
          <w:sz w:val="16"/>
          <w:szCs w:val="16"/>
        </w:rPr>
        <w:t xml:space="preserve">Formularz ofertowy zał. nr 1do </w:t>
      </w:r>
      <w:r w:rsidR="0008348A" w:rsidRPr="007621F1">
        <w:rPr>
          <w:b/>
          <w:sz w:val="16"/>
          <w:szCs w:val="16"/>
        </w:rPr>
        <w:t>SWZ</w:t>
      </w:r>
      <w:r w:rsidRPr="007621F1">
        <w:rPr>
          <w:b/>
          <w:sz w:val="16"/>
          <w:szCs w:val="16"/>
        </w:rPr>
        <w:t>,</w:t>
      </w:r>
    </w:p>
    <w:p w14:paraId="170DE5AC" w14:textId="035EE538" w:rsidR="007621F1" w:rsidRPr="007621F1" w:rsidRDefault="00BB25A4" w:rsidP="00A05EDA">
      <w:pPr>
        <w:pStyle w:val="NumeracjaUrzdowa"/>
        <w:numPr>
          <w:ilvl w:val="0"/>
          <w:numId w:val="141"/>
        </w:numPr>
        <w:spacing w:line="240" w:lineRule="auto"/>
        <w:rPr>
          <w:b/>
          <w:sz w:val="16"/>
          <w:szCs w:val="16"/>
        </w:rPr>
      </w:pPr>
      <w:r w:rsidRPr="007621F1">
        <w:rPr>
          <w:b/>
          <w:sz w:val="16"/>
          <w:szCs w:val="16"/>
        </w:rPr>
        <w:t>O</w:t>
      </w:r>
      <w:r w:rsidR="00E30596" w:rsidRPr="007621F1">
        <w:rPr>
          <w:b/>
          <w:sz w:val="16"/>
          <w:szCs w:val="16"/>
        </w:rPr>
        <w:t>świadczenie o spełnieniu wa</w:t>
      </w:r>
      <w:r w:rsidR="007621F1" w:rsidRPr="007621F1">
        <w:rPr>
          <w:b/>
          <w:sz w:val="16"/>
          <w:szCs w:val="16"/>
        </w:rPr>
        <w:t xml:space="preserve">runków </w:t>
      </w:r>
      <w:r w:rsidR="00E30596" w:rsidRPr="007621F1">
        <w:rPr>
          <w:b/>
          <w:sz w:val="16"/>
          <w:szCs w:val="16"/>
        </w:rPr>
        <w:t xml:space="preserve"> zał. nr 2 do </w:t>
      </w:r>
      <w:r w:rsidR="0008348A" w:rsidRPr="007621F1">
        <w:rPr>
          <w:b/>
          <w:sz w:val="16"/>
          <w:szCs w:val="16"/>
        </w:rPr>
        <w:t>SWZ</w:t>
      </w:r>
      <w:r w:rsidR="00E30596" w:rsidRPr="007621F1">
        <w:rPr>
          <w:b/>
          <w:sz w:val="16"/>
          <w:szCs w:val="16"/>
        </w:rPr>
        <w:t>;</w:t>
      </w:r>
      <w:r w:rsidR="0035391A">
        <w:rPr>
          <w:b/>
          <w:sz w:val="16"/>
          <w:szCs w:val="16"/>
        </w:rPr>
        <w:t xml:space="preserve">- </w:t>
      </w:r>
      <w:r w:rsidR="00A000D9">
        <w:rPr>
          <w:b/>
          <w:sz w:val="16"/>
          <w:szCs w:val="16"/>
        </w:rPr>
        <w:t xml:space="preserve">jeżeli </w:t>
      </w:r>
      <w:r w:rsidR="0035391A">
        <w:rPr>
          <w:b/>
          <w:sz w:val="16"/>
          <w:szCs w:val="16"/>
        </w:rPr>
        <w:t>dotyczy</w:t>
      </w:r>
    </w:p>
    <w:p w14:paraId="3A7DD0F8" w14:textId="77777777" w:rsidR="007621F1" w:rsidRPr="007621F1" w:rsidRDefault="007621F1" w:rsidP="00A05EDA">
      <w:pPr>
        <w:pStyle w:val="NumeracjaUrzdowa"/>
        <w:numPr>
          <w:ilvl w:val="0"/>
          <w:numId w:val="141"/>
        </w:numPr>
        <w:spacing w:line="240" w:lineRule="auto"/>
        <w:rPr>
          <w:b/>
          <w:sz w:val="16"/>
          <w:szCs w:val="16"/>
        </w:rPr>
      </w:pPr>
      <w:r w:rsidRPr="007621F1">
        <w:rPr>
          <w:b/>
          <w:color w:val="000000"/>
          <w:sz w:val="16"/>
          <w:szCs w:val="16"/>
        </w:rPr>
        <w:t>O</w:t>
      </w:r>
      <w:r w:rsidR="00402C04" w:rsidRPr="007621F1">
        <w:rPr>
          <w:b/>
          <w:color w:val="000000"/>
          <w:sz w:val="16"/>
          <w:szCs w:val="16"/>
        </w:rPr>
        <w:t xml:space="preserve">świadczenie o braku podstaw </w:t>
      </w:r>
      <w:r w:rsidRPr="007621F1">
        <w:rPr>
          <w:b/>
          <w:color w:val="000000"/>
          <w:sz w:val="16"/>
          <w:szCs w:val="16"/>
        </w:rPr>
        <w:t xml:space="preserve">do wykluczenia </w:t>
      </w:r>
      <w:r w:rsidR="00402C04" w:rsidRPr="007621F1">
        <w:rPr>
          <w:b/>
          <w:color w:val="000000"/>
          <w:sz w:val="16"/>
          <w:szCs w:val="16"/>
        </w:rPr>
        <w:t xml:space="preserve"> zał. nr </w:t>
      </w:r>
      <w:r w:rsidR="00E30596" w:rsidRPr="007621F1">
        <w:rPr>
          <w:b/>
          <w:color w:val="000000"/>
          <w:sz w:val="16"/>
          <w:szCs w:val="16"/>
        </w:rPr>
        <w:t>3</w:t>
      </w:r>
      <w:r w:rsidR="00402C04" w:rsidRPr="007621F1">
        <w:rPr>
          <w:b/>
          <w:color w:val="000000"/>
          <w:sz w:val="16"/>
          <w:szCs w:val="16"/>
        </w:rPr>
        <w:t xml:space="preserve"> do </w:t>
      </w:r>
      <w:r w:rsidR="0008348A" w:rsidRPr="007621F1">
        <w:rPr>
          <w:b/>
          <w:color w:val="000000"/>
          <w:sz w:val="16"/>
          <w:szCs w:val="16"/>
        </w:rPr>
        <w:t>SWZ</w:t>
      </w:r>
      <w:r w:rsidR="00402C04" w:rsidRPr="007621F1">
        <w:rPr>
          <w:b/>
          <w:color w:val="000000"/>
          <w:sz w:val="16"/>
          <w:szCs w:val="16"/>
        </w:rPr>
        <w:t>;</w:t>
      </w:r>
    </w:p>
    <w:p w14:paraId="4C2E25EF" w14:textId="07C68BD8" w:rsidR="003A7FDC" w:rsidRDefault="00402C04" w:rsidP="00A05EDA">
      <w:pPr>
        <w:pStyle w:val="NumeracjaUrzdowa"/>
        <w:numPr>
          <w:ilvl w:val="0"/>
          <w:numId w:val="141"/>
        </w:numPr>
        <w:spacing w:line="240" w:lineRule="auto"/>
        <w:rPr>
          <w:b/>
          <w:sz w:val="16"/>
          <w:szCs w:val="16"/>
        </w:rPr>
      </w:pPr>
      <w:r w:rsidRPr="007621F1">
        <w:rPr>
          <w:b/>
          <w:sz w:val="16"/>
          <w:szCs w:val="16"/>
        </w:rPr>
        <w:t>Projekt umowy - z</w:t>
      </w:r>
      <w:r w:rsidR="00623C9E" w:rsidRPr="007621F1">
        <w:rPr>
          <w:b/>
          <w:sz w:val="16"/>
          <w:szCs w:val="16"/>
        </w:rPr>
        <w:t>ał. nr 4</w:t>
      </w:r>
      <w:r w:rsidRPr="007621F1">
        <w:rPr>
          <w:b/>
          <w:sz w:val="16"/>
          <w:szCs w:val="16"/>
        </w:rPr>
        <w:t xml:space="preserve"> do </w:t>
      </w:r>
      <w:r w:rsidR="0008348A" w:rsidRPr="007621F1">
        <w:rPr>
          <w:b/>
          <w:sz w:val="16"/>
          <w:szCs w:val="16"/>
        </w:rPr>
        <w:t>SWZ</w:t>
      </w:r>
      <w:r w:rsidRPr="007621F1">
        <w:rPr>
          <w:b/>
          <w:sz w:val="16"/>
          <w:szCs w:val="16"/>
        </w:rPr>
        <w:t>,</w:t>
      </w:r>
    </w:p>
    <w:p w14:paraId="5307B4FB" w14:textId="4DD7EFA0" w:rsidR="00547E09" w:rsidRDefault="00547E09" w:rsidP="00A05EDA">
      <w:pPr>
        <w:pStyle w:val="NumeracjaUrzdowa"/>
        <w:numPr>
          <w:ilvl w:val="0"/>
          <w:numId w:val="141"/>
        </w:num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W</w:t>
      </w:r>
      <w:r w:rsidR="002A7A65">
        <w:rPr>
          <w:b/>
          <w:sz w:val="16"/>
          <w:szCs w:val="16"/>
        </w:rPr>
        <w:t xml:space="preserve">arunki Techniczne WT-  zał. </w:t>
      </w:r>
      <w:r>
        <w:rPr>
          <w:b/>
          <w:sz w:val="16"/>
          <w:szCs w:val="16"/>
        </w:rPr>
        <w:t>nr 5 do SWZ</w:t>
      </w:r>
    </w:p>
    <w:p w14:paraId="4D43F40A" w14:textId="5FEF6537" w:rsidR="003A7FDC" w:rsidRDefault="003A7FDC" w:rsidP="00BB25A4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p w14:paraId="73D647AE" w14:textId="77777777" w:rsidR="00290CE9" w:rsidRDefault="00290CE9" w:rsidP="00DD7E71">
      <w:pPr>
        <w:pStyle w:val="NumeracjaUrzdowa"/>
        <w:numPr>
          <w:ilvl w:val="0"/>
          <w:numId w:val="0"/>
        </w:numPr>
        <w:spacing w:line="240" w:lineRule="auto"/>
        <w:ind w:left="1440"/>
        <w:rPr>
          <w:sz w:val="16"/>
          <w:szCs w:val="16"/>
        </w:rPr>
      </w:pPr>
    </w:p>
    <w:sectPr w:rsidR="00290CE9" w:rsidSect="00574C03">
      <w:headerReference w:type="default" r:id="rId42"/>
      <w:footerReference w:type="default" r:id="rId43"/>
      <w:pgSz w:w="11906" w:h="16838"/>
      <w:pgMar w:top="1234" w:right="1133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FDBD" w14:textId="77777777" w:rsidR="00F736EA" w:rsidRDefault="00F736EA">
      <w:r>
        <w:separator/>
      </w:r>
    </w:p>
  </w:endnote>
  <w:endnote w:type="continuationSeparator" w:id="0">
    <w:p w14:paraId="25BA3485" w14:textId="77777777" w:rsidR="00F736EA" w:rsidRDefault="00F7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 'Arial Unicode MS'">
    <w:charset w:val="00"/>
    <w:family w:val="swiss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193611"/>
      <w:docPartObj>
        <w:docPartGallery w:val="Page Numbers (Bottom of Page)"/>
        <w:docPartUnique/>
      </w:docPartObj>
    </w:sdtPr>
    <w:sdtEndPr/>
    <w:sdtContent>
      <w:p w14:paraId="6DD2E748" w14:textId="3F9EA19E" w:rsidR="00F736EA" w:rsidRDefault="00F73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94">
          <w:rPr>
            <w:noProof/>
          </w:rPr>
          <w:t>17</w:t>
        </w:r>
        <w:r>
          <w:fldChar w:fldCharType="end"/>
        </w:r>
      </w:p>
    </w:sdtContent>
  </w:sdt>
  <w:p w14:paraId="6C892E56" w14:textId="3EDAE012" w:rsidR="00F736EA" w:rsidRDefault="00F736E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04C4" w14:textId="77777777" w:rsidR="00F736EA" w:rsidRDefault="00F736EA">
      <w:r>
        <w:rPr>
          <w:color w:val="000000"/>
        </w:rPr>
        <w:separator/>
      </w:r>
    </w:p>
  </w:footnote>
  <w:footnote w:type="continuationSeparator" w:id="0">
    <w:p w14:paraId="0283CAFB" w14:textId="77777777" w:rsidR="00F736EA" w:rsidRDefault="00F7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478A2652" w:rsidR="00F736EA" w:rsidRDefault="00F736EA">
    <w:pPr>
      <w:pStyle w:val="Nagwek"/>
      <w:rPr>
        <w:sz w:val="18"/>
        <w:szCs w:val="18"/>
      </w:rPr>
    </w:pPr>
    <w:r>
      <w:rPr>
        <w:sz w:val="18"/>
        <w:szCs w:val="18"/>
      </w:rPr>
      <w:t>ZP.272.32.2021</w:t>
    </w:r>
  </w:p>
  <w:p w14:paraId="3F24F411" w14:textId="77777777" w:rsidR="00F736EA" w:rsidRDefault="00F736EA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613652"/>
    <w:multiLevelType w:val="hybridMultilevel"/>
    <w:tmpl w:val="221E2F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BB647E"/>
    <w:multiLevelType w:val="hybridMultilevel"/>
    <w:tmpl w:val="170EF8BE"/>
    <w:lvl w:ilvl="0" w:tplc="22D6B0A4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7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7A0331A"/>
    <w:multiLevelType w:val="hybridMultilevel"/>
    <w:tmpl w:val="6338E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87E0995"/>
    <w:multiLevelType w:val="multilevel"/>
    <w:tmpl w:val="DF902A5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3" w15:restartNumberingAfterBreak="0">
    <w:nsid w:val="0AEF24C8"/>
    <w:multiLevelType w:val="hybridMultilevel"/>
    <w:tmpl w:val="7FA0ACBA"/>
    <w:lvl w:ilvl="0" w:tplc="2222B736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BB22EA"/>
    <w:multiLevelType w:val="hybridMultilevel"/>
    <w:tmpl w:val="43B4B732"/>
    <w:lvl w:ilvl="0" w:tplc="963013B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842123"/>
    <w:multiLevelType w:val="hybridMultilevel"/>
    <w:tmpl w:val="F54A9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5C7B0C"/>
    <w:multiLevelType w:val="hybridMultilevel"/>
    <w:tmpl w:val="092E7B60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2" w15:restartNumberingAfterBreak="0">
    <w:nsid w:val="112D1B79"/>
    <w:multiLevelType w:val="multilevel"/>
    <w:tmpl w:val="539AD30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1F87C61"/>
    <w:multiLevelType w:val="multilevel"/>
    <w:tmpl w:val="F79A8E8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8AB1BF9"/>
    <w:multiLevelType w:val="hybridMultilevel"/>
    <w:tmpl w:val="99C0CB90"/>
    <w:lvl w:ilvl="0" w:tplc="38206DEA">
      <w:start w:val="27"/>
      <w:numFmt w:val="upperRoman"/>
      <w:lvlText w:val="%1."/>
      <w:lvlJc w:val="right"/>
      <w:pPr>
        <w:ind w:left="185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BB561B"/>
    <w:multiLevelType w:val="hybridMultilevel"/>
    <w:tmpl w:val="2086F60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6B7FCA"/>
    <w:multiLevelType w:val="hybridMultilevel"/>
    <w:tmpl w:val="1472B5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D130A53"/>
    <w:multiLevelType w:val="hybridMultilevel"/>
    <w:tmpl w:val="A47481CA"/>
    <w:lvl w:ilvl="0" w:tplc="D256E77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EB41B34"/>
    <w:multiLevelType w:val="hybridMultilevel"/>
    <w:tmpl w:val="8F80BEB2"/>
    <w:lvl w:ilvl="0" w:tplc="E91EE694">
      <w:start w:val="9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5" w15:restartNumberingAfterBreak="0">
    <w:nsid w:val="1FCF0C3F"/>
    <w:multiLevelType w:val="hybridMultilevel"/>
    <w:tmpl w:val="1B04AA70"/>
    <w:lvl w:ilvl="0" w:tplc="C9EC002E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18701F2"/>
    <w:multiLevelType w:val="hybridMultilevel"/>
    <w:tmpl w:val="FD4ABBE0"/>
    <w:lvl w:ilvl="0" w:tplc="306E7942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8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0" w15:restartNumberingAfterBreak="0">
    <w:nsid w:val="24186842"/>
    <w:multiLevelType w:val="hybridMultilevel"/>
    <w:tmpl w:val="F6640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69B52CF"/>
    <w:multiLevelType w:val="hybridMultilevel"/>
    <w:tmpl w:val="3F82C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6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68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9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B98319A"/>
    <w:multiLevelType w:val="hybridMultilevel"/>
    <w:tmpl w:val="43EE4DC6"/>
    <w:lvl w:ilvl="0" w:tplc="4EF09D8A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CC07136"/>
    <w:multiLevelType w:val="hybridMultilevel"/>
    <w:tmpl w:val="D298A0A4"/>
    <w:lvl w:ilvl="0" w:tplc="8FC4CF6E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DFE16F0"/>
    <w:multiLevelType w:val="hybridMultilevel"/>
    <w:tmpl w:val="0BC2814E"/>
    <w:lvl w:ilvl="0" w:tplc="91BA097C">
      <w:start w:val="11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E2E5088"/>
    <w:multiLevelType w:val="hybridMultilevel"/>
    <w:tmpl w:val="4A4EE5A6"/>
    <w:lvl w:ilvl="0" w:tplc="32D46B78">
      <w:start w:val="26"/>
      <w:numFmt w:val="upperRoman"/>
      <w:lvlText w:val="%1."/>
      <w:lvlJc w:val="righ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2F120D09"/>
    <w:multiLevelType w:val="hybridMultilevel"/>
    <w:tmpl w:val="8DDA8A62"/>
    <w:lvl w:ilvl="0" w:tplc="F3BAD4DA">
      <w:start w:val="1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0DD5ABF"/>
    <w:multiLevelType w:val="hybridMultilevel"/>
    <w:tmpl w:val="1724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E7151F"/>
    <w:multiLevelType w:val="hybridMultilevel"/>
    <w:tmpl w:val="B274A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325B1B23"/>
    <w:multiLevelType w:val="hybridMultilevel"/>
    <w:tmpl w:val="79CC02A8"/>
    <w:lvl w:ilvl="0" w:tplc="DBE6B81A">
      <w:start w:val="28"/>
      <w:numFmt w:val="upperRoman"/>
      <w:lvlText w:val="%1."/>
      <w:lvlJc w:val="righ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89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1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4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A138F6"/>
    <w:multiLevelType w:val="hybridMultilevel"/>
    <w:tmpl w:val="08A88412"/>
    <w:lvl w:ilvl="0" w:tplc="A1D64132">
      <w:start w:val="10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8" w15:restartNumberingAfterBreak="0">
    <w:nsid w:val="3B8101AA"/>
    <w:multiLevelType w:val="hybridMultilevel"/>
    <w:tmpl w:val="2C8E8E3A"/>
    <w:lvl w:ilvl="0" w:tplc="62BE788E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0E382E"/>
    <w:multiLevelType w:val="multilevel"/>
    <w:tmpl w:val="1962304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0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0CA34BE"/>
    <w:multiLevelType w:val="multilevel"/>
    <w:tmpl w:val="5BA893D6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05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6" w15:restartNumberingAfterBreak="0">
    <w:nsid w:val="42C36D63"/>
    <w:multiLevelType w:val="hybridMultilevel"/>
    <w:tmpl w:val="9D14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09" w15:restartNumberingAfterBreak="0">
    <w:nsid w:val="43A97009"/>
    <w:multiLevelType w:val="hybridMultilevel"/>
    <w:tmpl w:val="77D241E8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B2BEB6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1AEAEF8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3F5DAF"/>
    <w:multiLevelType w:val="hybridMultilevel"/>
    <w:tmpl w:val="B12A1B8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1" w15:restartNumberingAfterBreak="0">
    <w:nsid w:val="446D44B0"/>
    <w:multiLevelType w:val="hybridMultilevel"/>
    <w:tmpl w:val="C39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46171734"/>
    <w:multiLevelType w:val="hybridMultilevel"/>
    <w:tmpl w:val="9BB632B8"/>
    <w:lvl w:ilvl="0" w:tplc="950A0C8A">
      <w:start w:val="8"/>
      <w:numFmt w:val="decimal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6D822DC"/>
    <w:multiLevelType w:val="hybridMultilevel"/>
    <w:tmpl w:val="2D8A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307C82"/>
    <w:multiLevelType w:val="hybridMultilevel"/>
    <w:tmpl w:val="B04017C8"/>
    <w:lvl w:ilvl="0" w:tplc="E1F87DD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2" w15:restartNumberingAfterBreak="0">
    <w:nsid w:val="4C0D4873"/>
    <w:multiLevelType w:val="hybridMultilevel"/>
    <w:tmpl w:val="97447E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DB2AA9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4E05506A"/>
    <w:multiLevelType w:val="hybridMultilevel"/>
    <w:tmpl w:val="8C58893A"/>
    <w:lvl w:ilvl="0" w:tplc="4044FA44">
      <w:start w:val="6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4E8B6978"/>
    <w:multiLevelType w:val="multilevel"/>
    <w:tmpl w:val="CA50F2B8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1" w15:restartNumberingAfterBreak="0">
    <w:nsid w:val="4EF95F8D"/>
    <w:multiLevelType w:val="hybridMultilevel"/>
    <w:tmpl w:val="FAB0CCEE"/>
    <w:lvl w:ilvl="0" w:tplc="F8E2BEAE">
      <w:start w:val="16"/>
      <w:numFmt w:val="upperRoman"/>
      <w:lvlText w:val="%1.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4" w15:restartNumberingAfterBreak="0">
    <w:nsid w:val="52497D5C"/>
    <w:multiLevelType w:val="hybridMultilevel"/>
    <w:tmpl w:val="190C53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52747611"/>
    <w:multiLevelType w:val="hybridMultilevel"/>
    <w:tmpl w:val="9BD8287E"/>
    <w:lvl w:ilvl="0" w:tplc="C44AD42E">
      <w:start w:val="32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541C0A85"/>
    <w:multiLevelType w:val="hybridMultilevel"/>
    <w:tmpl w:val="5C3CD996"/>
    <w:lvl w:ilvl="0" w:tplc="2AC420C6">
      <w:start w:val="6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577C0878"/>
    <w:multiLevelType w:val="hybridMultilevel"/>
    <w:tmpl w:val="4DB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58BA3066"/>
    <w:multiLevelType w:val="hybridMultilevel"/>
    <w:tmpl w:val="D626295C"/>
    <w:lvl w:ilvl="0" w:tplc="94560B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304A66"/>
    <w:multiLevelType w:val="hybridMultilevel"/>
    <w:tmpl w:val="EDBAA9C4"/>
    <w:lvl w:ilvl="0" w:tplc="B25A9D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B767E3F"/>
    <w:multiLevelType w:val="hybridMultilevel"/>
    <w:tmpl w:val="1AA45E94"/>
    <w:lvl w:ilvl="0" w:tplc="F7C016E6">
      <w:start w:val="22"/>
      <w:numFmt w:val="upp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6111158E"/>
    <w:multiLevelType w:val="hybridMultilevel"/>
    <w:tmpl w:val="2D6E622E"/>
    <w:lvl w:ilvl="0" w:tplc="35FEB4C0">
      <w:start w:val="9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61EA11E8"/>
    <w:multiLevelType w:val="hybridMultilevel"/>
    <w:tmpl w:val="85A8E9B4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0" w15:restartNumberingAfterBreak="0">
    <w:nsid w:val="64AB37B1"/>
    <w:multiLevelType w:val="hybridMultilevel"/>
    <w:tmpl w:val="A6F69B10"/>
    <w:lvl w:ilvl="0" w:tplc="3BF46F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2" w15:restartNumberingAfterBreak="0">
    <w:nsid w:val="65C75CBD"/>
    <w:multiLevelType w:val="hybridMultilevel"/>
    <w:tmpl w:val="F956E67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68577C"/>
    <w:multiLevelType w:val="hybridMultilevel"/>
    <w:tmpl w:val="10D8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6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5B6DCD"/>
    <w:multiLevelType w:val="hybridMultilevel"/>
    <w:tmpl w:val="3EF25B82"/>
    <w:lvl w:ilvl="0" w:tplc="5686B2F4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E90D80"/>
    <w:multiLevelType w:val="hybridMultilevel"/>
    <w:tmpl w:val="7CF2B4CE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6C931ECE"/>
    <w:multiLevelType w:val="hybridMultilevel"/>
    <w:tmpl w:val="41222B98"/>
    <w:lvl w:ilvl="0" w:tplc="F3D25C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70681329"/>
    <w:multiLevelType w:val="hybridMultilevel"/>
    <w:tmpl w:val="3F68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F250F4"/>
    <w:multiLevelType w:val="hybridMultilevel"/>
    <w:tmpl w:val="EA94BEAA"/>
    <w:lvl w:ilvl="0" w:tplc="47D8C180">
      <w:start w:val="25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724B6DE7"/>
    <w:multiLevelType w:val="hybridMultilevel"/>
    <w:tmpl w:val="EAB00E56"/>
    <w:lvl w:ilvl="0" w:tplc="40300054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73E31254"/>
    <w:multiLevelType w:val="hybridMultilevel"/>
    <w:tmpl w:val="CC043D4A"/>
    <w:lvl w:ilvl="0" w:tplc="7EE21EFA">
      <w:start w:val="17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5" w15:restartNumberingAfterBreak="0">
    <w:nsid w:val="76875E44"/>
    <w:multiLevelType w:val="hybridMultilevel"/>
    <w:tmpl w:val="4CD01C42"/>
    <w:lvl w:ilvl="0" w:tplc="B0B83656">
      <w:start w:val="24"/>
      <w:numFmt w:val="upperRoman"/>
      <w:lvlText w:val="%1."/>
      <w:lvlJc w:val="righ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7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78FD62DA"/>
    <w:multiLevelType w:val="hybridMultilevel"/>
    <w:tmpl w:val="7C74DAC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0" w15:restartNumberingAfterBreak="0">
    <w:nsid w:val="790E53DB"/>
    <w:multiLevelType w:val="hybridMultilevel"/>
    <w:tmpl w:val="62D643B4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3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87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88"/>
  </w:num>
  <w:num w:numId="4">
    <w:abstractNumId w:val="93"/>
  </w:num>
  <w:num w:numId="5">
    <w:abstractNumId w:val="22"/>
  </w:num>
  <w:num w:numId="6">
    <w:abstractNumId w:val="186"/>
  </w:num>
  <w:num w:numId="7">
    <w:abstractNumId w:val="6"/>
  </w:num>
  <w:num w:numId="8">
    <w:abstractNumId w:val="20"/>
  </w:num>
  <w:num w:numId="9">
    <w:abstractNumId w:val="90"/>
  </w:num>
  <w:num w:numId="10">
    <w:abstractNumId w:val="97"/>
  </w:num>
  <w:num w:numId="11">
    <w:abstractNumId w:val="99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4"/>
  </w:num>
  <w:num w:numId="13">
    <w:abstractNumId w:val="84"/>
  </w:num>
  <w:num w:numId="14">
    <w:abstractNumId w:val="65"/>
  </w:num>
  <w:num w:numId="15">
    <w:abstractNumId w:val="19"/>
  </w:num>
  <w:num w:numId="16">
    <w:abstractNumId w:val="56"/>
  </w:num>
  <w:num w:numId="17">
    <w:abstractNumId w:val="3"/>
  </w:num>
  <w:num w:numId="18">
    <w:abstractNumId w:val="91"/>
  </w:num>
  <w:num w:numId="19">
    <w:abstractNumId w:val="137"/>
  </w:num>
  <w:num w:numId="20">
    <w:abstractNumId w:val="163"/>
  </w:num>
  <w:num w:numId="21">
    <w:abstractNumId w:val="183"/>
  </w:num>
  <w:num w:numId="22">
    <w:abstractNumId w:val="87"/>
  </w:num>
  <w:num w:numId="23">
    <w:abstractNumId w:val="51"/>
  </w:num>
  <w:num w:numId="24">
    <w:abstractNumId w:val="39"/>
  </w:num>
  <w:num w:numId="25">
    <w:abstractNumId w:val="165"/>
  </w:num>
  <w:num w:numId="26">
    <w:abstractNumId w:val="73"/>
  </w:num>
  <w:num w:numId="27">
    <w:abstractNumId w:val="62"/>
  </w:num>
  <w:num w:numId="28">
    <w:abstractNumId w:val="92"/>
  </w:num>
  <w:num w:numId="29">
    <w:abstractNumId w:val="100"/>
  </w:num>
  <w:num w:numId="30">
    <w:abstractNumId w:val="142"/>
  </w:num>
  <w:num w:numId="31">
    <w:abstractNumId w:val="124"/>
  </w:num>
  <w:num w:numId="32">
    <w:abstractNumId w:val="151"/>
  </w:num>
  <w:num w:numId="33">
    <w:abstractNumId w:val="42"/>
  </w:num>
  <w:num w:numId="34">
    <w:abstractNumId w:val="167"/>
  </w:num>
  <w:num w:numId="35">
    <w:abstractNumId w:val="101"/>
  </w:num>
  <w:num w:numId="36">
    <w:abstractNumId w:val="77"/>
  </w:num>
  <w:num w:numId="37">
    <w:abstractNumId w:val="70"/>
  </w:num>
  <w:num w:numId="38">
    <w:abstractNumId w:val="16"/>
  </w:num>
  <w:num w:numId="39">
    <w:abstractNumId w:val="166"/>
  </w:num>
  <w:num w:numId="40">
    <w:abstractNumId w:val="170"/>
  </w:num>
  <w:num w:numId="41">
    <w:abstractNumId w:val="38"/>
  </w:num>
  <w:num w:numId="42">
    <w:abstractNumId w:val="34"/>
  </w:num>
  <w:num w:numId="43">
    <w:abstractNumId w:val="41"/>
  </w:num>
  <w:num w:numId="44">
    <w:abstractNumId w:val="79"/>
  </w:num>
  <w:num w:numId="45">
    <w:abstractNumId w:val="129"/>
  </w:num>
  <w:num w:numId="46">
    <w:abstractNumId w:val="75"/>
  </w:num>
  <w:num w:numId="47">
    <w:abstractNumId w:val="178"/>
  </w:num>
  <w:num w:numId="48">
    <w:abstractNumId w:val="139"/>
  </w:num>
  <w:num w:numId="49">
    <w:abstractNumId w:val="136"/>
  </w:num>
  <w:num w:numId="50">
    <w:abstractNumId w:val="148"/>
  </w:num>
  <w:num w:numId="51">
    <w:abstractNumId w:val="185"/>
  </w:num>
  <w:num w:numId="52">
    <w:abstractNumId w:val="66"/>
  </w:num>
  <w:num w:numId="53">
    <w:abstractNumId w:val="11"/>
  </w:num>
  <w:num w:numId="54">
    <w:abstractNumId w:val="114"/>
  </w:num>
  <w:num w:numId="55">
    <w:abstractNumId w:val="164"/>
  </w:num>
  <w:num w:numId="56">
    <w:abstractNumId w:val="113"/>
  </w:num>
  <w:num w:numId="57">
    <w:abstractNumId w:val="63"/>
  </w:num>
  <w:num w:numId="58">
    <w:abstractNumId w:val="49"/>
  </w:num>
  <w:num w:numId="59">
    <w:abstractNumId w:val="112"/>
  </w:num>
  <w:num w:numId="60">
    <w:abstractNumId w:val="102"/>
  </w:num>
  <w:num w:numId="61">
    <w:abstractNumId w:val="140"/>
  </w:num>
  <w:num w:numId="62">
    <w:abstractNumId w:val="177"/>
  </w:num>
  <w:num w:numId="63">
    <w:abstractNumId w:val="52"/>
  </w:num>
  <w:num w:numId="64">
    <w:abstractNumId w:val="40"/>
  </w:num>
  <w:num w:numId="65">
    <w:abstractNumId w:val="12"/>
  </w:num>
  <w:num w:numId="66">
    <w:abstractNumId w:val="7"/>
  </w:num>
  <w:num w:numId="67">
    <w:abstractNumId w:val="67"/>
  </w:num>
  <w:num w:numId="68">
    <w:abstractNumId w:val="120"/>
  </w:num>
  <w:num w:numId="69">
    <w:abstractNumId w:val="127"/>
  </w:num>
  <w:num w:numId="70">
    <w:abstractNumId w:val="9"/>
  </w:num>
  <w:num w:numId="71">
    <w:abstractNumId w:val="172"/>
  </w:num>
  <w:num w:numId="72">
    <w:abstractNumId w:val="68"/>
  </w:num>
  <w:num w:numId="73">
    <w:abstractNumId w:val="105"/>
  </w:num>
  <w:num w:numId="74">
    <w:abstractNumId w:val="182"/>
  </w:num>
  <w:num w:numId="75">
    <w:abstractNumId w:val="24"/>
  </w:num>
  <w:num w:numId="76">
    <w:abstractNumId w:val="154"/>
  </w:num>
  <w:num w:numId="77">
    <w:abstractNumId w:val="72"/>
  </w:num>
  <w:num w:numId="78">
    <w:abstractNumId w:val="160"/>
  </w:num>
  <w:num w:numId="79">
    <w:abstractNumId w:val="14"/>
  </w:num>
  <w:num w:numId="80">
    <w:abstractNumId w:val="61"/>
  </w:num>
  <w:num w:numId="81">
    <w:abstractNumId w:val="10"/>
  </w:num>
  <w:num w:numId="82">
    <w:abstractNumId w:val="162"/>
  </w:num>
  <w:num w:numId="83">
    <w:abstractNumId w:val="103"/>
  </w:num>
  <w:num w:numId="84">
    <w:abstractNumId w:val="18"/>
  </w:num>
  <w:num w:numId="85">
    <w:abstractNumId w:val="117"/>
  </w:num>
  <w:num w:numId="86">
    <w:abstractNumId w:val="99"/>
    <w:lvlOverride w:ilvl="0">
      <w:startOverride w:val="1"/>
    </w:lvlOverride>
  </w:num>
  <w:num w:numId="87">
    <w:abstractNumId w:val="158"/>
  </w:num>
  <w:num w:numId="88">
    <w:abstractNumId w:val="99"/>
  </w:num>
  <w:num w:numId="89">
    <w:abstractNumId w:val="54"/>
  </w:num>
  <w:num w:numId="90">
    <w:abstractNumId w:val="17"/>
  </w:num>
  <w:num w:numId="91">
    <w:abstractNumId w:val="89"/>
  </w:num>
  <w:num w:numId="92">
    <w:abstractNumId w:val="83"/>
  </w:num>
  <w:num w:numId="93">
    <w:abstractNumId w:val="26"/>
  </w:num>
  <w:num w:numId="94">
    <w:abstractNumId w:val="150"/>
  </w:num>
  <w:num w:numId="95">
    <w:abstractNumId w:val="30"/>
  </w:num>
  <w:num w:numId="96">
    <w:abstractNumId w:val="33"/>
  </w:num>
  <w:num w:numId="97">
    <w:abstractNumId w:val="104"/>
  </w:num>
  <w:num w:numId="98">
    <w:abstractNumId w:val="37"/>
  </w:num>
  <w:num w:numId="99">
    <w:abstractNumId w:val="130"/>
  </w:num>
  <w:num w:numId="100">
    <w:abstractNumId w:val="119"/>
  </w:num>
  <w:num w:numId="101">
    <w:abstractNumId w:val="86"/>
  </w:num>
  <w:num w:numId="102">
    <w:abstractNumId w:val="116"/>
  </w:num>
  <w:num w:numId="103">
    <w:abstractNumId w:val="184"/>
  </w:num>
  <w:num w:numId="104">
    <w:abstractNumId w:val="179"/>
  </w:num>
  <w:num w:numId="105">
    <w:abstractNumId w:val="59"/>
  </w:num>
  <w:num w:numId="106">
    <w:abstractNumId w:val="176"/>
  </w:num>
  <w:num w:numId="107">
    <w:abstractNumId w:val="82"/>
  </w:num>
  <w:num w:numId="108">
    <w:abstractNumId w:val="47"/>
  </w:num>
  <w:num w:numId="109">
    <w:abstractNumId w:val="8"/>
  </w:num>
  <w:num w:numId="110">
    <w:abstractNumId w:val="36"/>
  </w:num>
  <w:num w:numId="111">
    <w:abstractNumId w:val="96"/>
  </w:num>
  <w:num w:numId="112">
    <w:abstractNumId w:val="35"/>
  </w:num>
  <w:num w:numId="113">
    <w:abstractNumId w:val="153"/>
  </w:num>
  <w:num w:numId="114">
    <w:abstractNumId w:val="110"/>
  </w:num>
  <w:num w:numId="115">
    <w:abstractNumId w:val="45"/>
  </w:num>
  <w:num w:numId="116">
    <w:abstractNumId w:val="69"/>
  </w:num>
  <w:num w:numId="117">
    <w:abstractNumId w:val="29"/>
  </w:num>
  <w:num w:numId="118">
    <w:abstractNumId w:val="108"/>
  </w:num>
  <w:num w:numId="119">
    <w:abstractNumId w:val="181"/>
  </w:num>
  <w:num w:numId="120">
    <w:abstractNumId w:val="27"/>
  </w:num>
  <w:num w:numId="121">
    <w:abstractNumId w:val="187"/>
  </w:num>
  <w:num w:numId="122">
    <w:abstractNumId w:val="94"/>
  </w:num>
  <w:num w:numId="123">
    <w:abstractNumId w:val="64"/>
  </w:num>
  <w:num w:numId="124">
    <w:abstractNumId w:val="21"/>
  </w:num>
  <w:num w:numId="125">
    <w:abstractNumId w:val="57"/>
  </w:num>
  <w:num w:numId="126">
    <w:abstractNumId w:val="25"/>
  </w:num>
  <w:num w:numId="127">
    <w:abstractNumId w:val="126"/>
  </w:num>
  <w:num w:numId="128">
    <w:abstractNumId w:val="106"/>
  </w:num>
  <w:num w:numId="129">
    <w:abstractNumId w:val="141"/>
  </w:num>
  <w:num w:numId="130">
    <w:abstractNumId w:val="159"/>
  </w:num>
  <w:num w:numId="131">
    <w:abstractNumId w:val="133"/>
  </w:num>
  <w:num w:numId="132">
    <w:abstractNumId w:val="156"/>
  </w:num>
  <w:num w:numId="133">
    <w:abstractNumId w:val="121"/>
  </w:num>
  <w:num w:numId="134">
    <w:abstractNumId w:val="109"/>
  </w:num>
  <w:num w:numId="135">
    <w:abstractNumId w:val="118"/>
  </w:num>
  <w:num w:numId="136">
    <w:abstractNumId w:val="180"/>
  </w:num>
  <w:num w:numId="137">
    <w:abstractNumId w:val="146"/>
  </w:num>
  <w:num w:numId="138">
    <w:abstractNumId w:val="32"/>
  </w:num>
  <w:num w:numId="139">
    <w:abstractNumId w:val="155"/>
  </w:num>
  <w:num w:numId="140">
    <w:abstractNumId w:val="123"/>
  </w:num>
  <w:num w:numId="141">
    <w:abstractNumId w:val="134"/>
  </w:num>
  <w:num w:numId="142">
    <w:abstractNumId w:val="122"/>
  </w:num>
  <w:num w:numId="143">
    <w:abstractNumId w:val="15"/>
  </w:num>
  <w:num w:numId="144">
    <w:abstractNumId w:val="60"/>
  </w:num>
  <w:num w:numId="145">
    <w:abstractNumId w:val="144"/>
  </w:num>
  <w:num w:numId="146">
    <w:abstractNumId w:val="149"/>
  </w:num>
  <w:num w:numId="147">
    <w:abstractNumId w:val="157"/>
  </w:num>
  <w:num w:numId="148">
    <w:abstractNumId w:val="58"/>
  </w:num>
  <w:num w:numId="149">
    <w:abstractNumId w:val="132"/>
  </w:num>
  <w:num w:numId="150">
    <w:abstractNumId w:val="174"/>
  </w:num>
  <w:num w:numId="151">
    <w:abstractNumId w:val="107"/>
  </w:num>
  <w:num w:numId="152">
    <w:abstractNumId w:val="125"/>
  </w:num>
  <w:num w:numId="153">
    <w:abstractNumId w:val="48"/>
  </w:num>
  <w:num w:numId="154">
    <w:abstractNumId w:val="168"/>
  </w:num>
  <w:num w:numId="155">
    <w:abstractNumId w:val="143"/>
  </w:num>
  <w:num w:numId="156">
    <w:abstractNumId w:val="50"/>
  </w:num>
  <w:num w:numId="157">
    <w:abstractNumId w:val="152"/>
  </w:num>
  <w:num w:numId="158">
    <w:abstractNumId w:val="44"/>
  </w:num>
  <w:num w:numId="159">
    <w:abstractNumId w:val="46"/>
  </w:num>
  <w:num w:numId="160">
    <w:abstractNumId w:val="81"/>
  </w:num>
  <w:num w:numId="161">
    <w:abstractNumId w:val="138"/>
  </w:num>
  <w:num w:numId="162">
    <w:abstractNumId w:val="161"/>
  </w:num>
  <w:num w:numId="163">
    <w:abstractNumId w:val="13"/>
  </w:num>
  <w:num w:numId="164">
    <w:abstractNumId w:val="111"/>
  </w:num>
  <w:num w:numId="165">
    <w:abstractNumId w:val="74"/>
  </w:num>
  <w:num w:numId="166">
    <w:abstractNumId w:val="28"/>
  </w:num>
  <w:num w:numId="167">
    <w:abstractNumId w:val="5"/>
  </w:num>
  <w:num w:numId="168">
    <w:abstractNumId w:val="1"/>
  </w:num>
  <w:num w:numId="169">
    <w:abstractNumId w:val="71"/>
  </w:num>
  <w:num w:numId="170">
    <w:abstractNumId w:val="147"/>
  </w:num>
  <w:num w:numId="171">
    <w:abstractNumId w:val="76"/>
  </w:num>
  <w:num w:numId="172">
    <w:abstractNumId w:val="128"/>
  </w:num>
  <w:num w:numId="173">
    <w:abstractNumId w:val="80"/>
  </w:num>
  <w:num w:numId="174">
    <w:abstractNumId w:val="131"/>
  </w:num>
  <w:num w:numId="175">
    <w:abstractNumId w:val="173"/>
  </w:num>
  <w:num w:numId="176">
    <w:abstractNumId w:val="23"/>
  </w:num>
  <w:num w:numId="177">
    <w:abstractNumId w:val="55"/>
  </w:num>
  <w:num w:numId="178">
    <w:abstractNumId w:val="98"/>
  </w:num>
  <w:num w:numId="179">
    <w:abstractNumId w:val="145"/>
  </w:num>
  <w:num w:numId="180">
    <w:abstractNumId w:val="171"/>
  </w:num>
  <w:num w:numId="181">
    <w:abstractNumId w:val="115"/>
  </w:num>
  <w:num w:numId="182">
    <w:abstractNumId w:val="53"/>
  </w:num>
  <w:num w:numId="183">
    <w:abstractNumId w:val="95"/>
  </w:num>
  <w:num w:numId="184">
    <w:abstractNumId w:val="175"/>
  </w:num>
  <w:num w:numId="185">
    <w:abstractNumId w:val="169"/>
  </w:num>
  <w:num w:numId="186">
    <w:abstractNumId w:val="78"/>
  </w:num>
  <w:num w:numId="187">
    <w:abstractNumId w:val="43"/>
  </w:num>
  <w:num w:numId="188">
    <w:abstractNumId w:val="85"/>
  </w:num>
  <w:num w:numId="189">
    <w:abstractNumId w:val="135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86"/>
    <w:rsid w:val="0001096E"/>
    <w:rsid w:val="00011470"/>
    <w:rsid w:val="00012B51"/>
    <w:rsid w:val="0002284C"/>
    <w:rsid w:val="00027E8F"/>
    <w:rsid w:val="00030A6B"/>
    <w:rsid w:val="00030F83"/>
    <w:rsid w:val="00032F19"/>
    <w:rsid w:val="00040879"/>
    <w:rsid w:val="00041357"/>
    <w:rsid w:val="000518FE"/>
    <w:rsid w:val="00051A4D"/>
    <w:rsid w:val="000537B4"/>
    <w:rsid w:val="0005409E"/>
    <w:rsid w:val="00061AA5"/>
    <w:rsid w:val="000650CD"/>
    <w:rsid w:val="0006768C"/>
    <w:rsid w:val="00067A5F"/>
    <w:rsid w:val="00067F95"/>
    <w:rsid w:val="00070760"/>
    <w:rsid w:val="0007086D"/>
    <w:rsid w:val="0007087F"/>
    <w:rsid w:val="00072931"/>
    <w:rsid w:val="000740C6"/>
    <w:rsid w:val="00074F89"/>
    <w:rsid w:val="0008010C"/>
    <w:rsid w:val="00083257"/>
    <w:rsid w:val="0008348A"/>
    <w:rsid w:val="00085FF6"/>
    <w:rsid w:val="0009045F"/>
    <w:rsid w:val="00092356"/>
    <w:rsid w:val="000934EB"/>
    <w:rsid w:val="0009433B"/>
    <w:rsid w:val="00094E4E"/>
    <w:rsid w:val="00095B20"/>
    <w:rsid w:val="00096D50"/>
    <w:rsid w:val="00097420"/>
    <w:rsid w:val="000A05F9"/>
    <w:rsid w:val="000A245E"/>
    <w:rsid w:val="000A370E"/>
    <w:rsid w:val="000A48B5"/>
    <w:rsid w:val="000A4CD4"/>
    <w:rsid w:val="000A52D5"/>
    <w:rsid w:val="000A59F9"/>
    <w:rsid w:val="000B065D"/>
    <w:rsid w:val="000B6047"/>
    <w:rsid w:val="000B7C36"/>
    <w:rsid w:val="000C0EB8"/>
    <w:rsid w:val="000C3466"/>
    <w:rsid w:val="000C656C"/>
    <w:rsid w:val="000C746A"/>
    <w:rsid w:val="000C7968"/>
    <w:rsid w:val="000C7F99"/>
    <w:rsid w:val="000D266F"/>
    <w:rsid w:val="000D2DFD"/>
    <w:rsid w:val="000D6511"/>
    <w:rsid w:val="000D69FE"/>
    <w:rsid w:val="000E174B"/>
    <w:rsid w:val="000E201B"/>
    <w:rsid w:val="000E220D"/>
    <w:rsid w:val="000E5ADD"/>
    <w:rsid w:val="000E5BFF"/>
    <w:rsid w:val="000E5CC4"/>
    <w:rsid w:val="000E64C2"/>
    <w:rsid w:val="000E71F6"/>
    <w:rsid w:val="000F0456"/>
    <w:rsid w:val="000F1F59"/>
    <w:rsid w:val="000F33C1"/>
    <w:rsid w:val="000F35C4"/>
    <w:rsid w:val="000F5C12"/>
    <w:rsid w:val="001005E6"/>
    <w:rsid w:val="00104977"/>
    <w:rsid w:val="001123BA"/>
    <w:rsid w:val="001149DC"/>
    <w:rsid w:val="0011624E"/>
    <w:rsid w:val="00116658"/>
    <w:rsid w:val="001167E5"/>
    <w:rsid w:val="00121D5A"/>
    <w:rsid w:val="00122C37"/>
    <w:rsid w:val="00123657"/>
    <w:rsid w:val="00124B34"/>
    <w:rsid w:val="00125978"/>
    <w:rsid w:val="00131293"/>
    <w:rsid w:val="00134FB8"/>
    <w:rsid w:val="0013666B"/>
    <w:rsid w:val="00140288"/>
    <w:rsid w:val="00140AFF"/>
    <w:rsid w:val="001415D1"/>
    <w:rsid w:val="00141748"/>
    <w:rsid w:val="001434FC"/>
    <w:rsid w:val="00143A42"/>
    <w:rsid w:val="0014437B"/>
    <w:rsid w:val="0014485E"/>
    <w:rsid w:val="0015696F"/>
    <w:rsid w:val="001577BE"/>
    <w:rsid w:val="001602F4"/>
    <w:rsid w:val="001619A0"/>
    <w:rsid w:val="001636F5"/>
    <w:rsid w:val="00165DEA"/>
    <w:rsid w:val="0016677B"/>
    <w:rsid w:val="00176916"/>
    <w:rsid w:val="00176E01"/>
    <w:rsid w:val="001809D2"/>
    <w:rsid w:val="0018260E"/>
    <w:rsid w:val="0018263A"/>
    <w:rsid w:val="00187412"/>
    <w:rsid w:val="001879F0"/>
    <w:rsid w:val="00190967"/>
    <w:rsid w:val="00192959"/>
    <w:rsid w:val="0019433E"/>
    <w:rsid w:val="001964C4"/>
    <w:rsid w:val="001974CB"/>
    <w:rsid w:val="001A5F08"/>
    <w:rsid w:val="001B1958"/>
    <w:rsid w:val="001B2311"/>
    <w:rsid w:val="001B261A"/>
    <w:rsid w:val="001B2762"/>
    <w:rsid w:val="001B575C"/>
    <w:rsid w:val="001C0D5E"/>
    <w:rsid w:val="001C2F7B"/>
    <w:rsid w:val="001C77FB"/>
    <w:rsid w:val="001D11ED"/>
    <w:rsid w:val="001D24BB"/>
    <w:rsid w:val="001D4732"/>
    <w:rsid w:val="001D6A00"/>
    <w:rsid w:val="001E095B"/>
    <w:rsid w:val="001E19F0"/>
    <w:rsid w:val="001F040D"/>
    <w:rsid w:val="001F5243"/>
    <w:rsid w:val="001F5399"/>
    <w:rsid w:val="001F7A67"/>
    <w:rsid w:val="00200A1E"/>
    <w:rsid w:val="00201577"/>
    <w:rsid w:val="00205CF9"/>
    <w:rsid w:val="0021106D"/>
    <w:rsid w:val="00211D0D"/>
    <w:rsid w:val="0021225D"/>
    <w:rsid w:val="00213C0B"/>
    <w:rsid w:val="00215ED7"/>
    <w:rsid w:val="002164CF"/>
    <w:rsid w:val="00220229"/>
    <w:rsid w:val="002213CF"/>
    <w:rsid w:val="00221A8D"/>
    <w:rsid w:val="00223FE3"/>
    <w:rsid w:val="00224309"/>
    <w:rsid w:val="00230D29"/>
    <w:rsid w:val="00234CAC"/>
    <w:rsid w:val="002377DA"/>
    <w:rsid w:val="00240707"/>
    <w:rsid w:val="00240D29"/>
    <w:rsid w:val="002417C5"/>
    <w:rsid w:val="002428D3"/>
    <w:rsid w:val="00243A26"/>
    <w:rsid w:val="002448E4"/>
    <w:rsid w:val="00245DDE"/>
    <w:rsid w:val="00246FD4"/>
    <w:rsid w:val="00250EE0"/>
    <w:rsid w:val="002510AE"/>
    <w:rsid w:val="002510E7"/>
    <w:rsid w:val="00252041"/>
    <w:rsid w:val="0025364E"/>
    <w:rsid w:val="00254944"/>
    <w:rsid w:val="00254E25"/>
    <w:rsid w:val="00255BFC"/>
    <w:rsid w:val="0026047C"/>
    <w:rsid w:val="00260FD7"/>
    <w:rsid w:val="0026237F"/>
    <w:rsid w:val="002631EE"/>
    <w:rsid w:val="00263313"/>
    <w:rsid w:val="00264919"/>
    <w:rsid w:val="002734AF"/>
    <w:rsid w:val="00273ABA"/>
    <w:rsid w:val="00274F8F"/>
    <w:rsid w:val="0027630E"/>
    <w:rsid w:val="002763F7"/>
    <w:rsid w:val="00276FDA"/>
    <w:rsid w:val="002770E6"/>
    <w:rsid w:val="00277D7D"/>
    <w:rsid w:val="002801EA"/>
    <w:rsid w:val="00282571"/>
    <w:rsid w:val="00282EB1"/>
    <w:rsid w:val="0028471A"/>
    <w:rsid w:val="00284DE5"/>
    <w:rsid w:val="00284ED1"/>
    <w:rsid w:val="00286DBD"/>
    <w:rsid w:val="00287F50"/>
    <w:rsid w:val="00290CE9"/>
    <w:rsid w:val="00290E04"/>
    <w:rsid w:val="002930E9"/>
    <w:rsid w:val="0029327B"/>
    <w:rsid w:val="00294DC2"/>
    <w:rsid w:val="00295313"/>
    <w:rsid w:val="00295D49"/>
    <w:rsid w:val="00296335"/>
    <w:rsid w:val="00297506"/>
    <w:rsid w:val="00297EFF"/>
    <w:rsid w:val="002A096D"/>
    <w:rsid w:val="002A380A"/>
    <w:rsid w:val="002A3DD8"/>
    <w:rsid w:val="002A3F04"/>
    <w:rsid w:val="002A77F9"/>
    <w:rsid w:val="002A7A65"/>
    <w:rsid w:val="002B1017"/>
    <w:rsid w:val="002B2899"/>
    <w:rsid w:val="002B5002"/>
    <w:rsid w:val="002B5033"/>
    <w:rsid w:val="002C1105"/>
    <w:rsid w:val="002C3C80"/>
    <w:rsid w:val="002C44DE"/>
    <w:rsid w:val="002C568A"/>
    <w:rsid w:val="002C57F0"/>
    <w:rsid w:val="002C62C9"/>
    <w:rsid w:val="002D174E"/>
    <w:rsid w:val="002D444B"/>
    <w:rsid w:val="002D4628"/>
    <w:rsid w:val="002D63D4"/>
    <w:rsid w:val="002D69A5"/>
    <w:rsid w:val="002E1317"/>
    <w:rsid w:val="002E25BC"/>
    <w:rsid w:val="002E5436"/>
    <w:rsid w:val="002E64D1"/>
    <w:rsid w:val="002F1292"/>
    <w:rsid w:val="002F159F"/>
    <w:rsid w:val="002F2ECD"/>
    <w:rsid w:val="002F368A"/>
    <w:rsid w:val="00302853"/>
    <w:rsid w:val="00304079"/>
    <w:rsid w:val="00305C57"/>
    <w:rsid w:val="00306452"/>
    <w:rsid w:val="00306A99"/>
    <w:rsid w:val="00306CE5"/>
    <w:rsid w:val="00307174"/>
    <w:rsid w:val="0031163C"/>
    <w:rsid w:val="00311C34"/>
    <w:rsid w:val="003123FB"/>
    <w:rsid w:val="0032187A"/>
    <w:rsid w:val="00323487"/>
    <w:rsid w:val="00326504"/>
    <w:rsid w:val="003266AC"/>
    <w:rsid w:val="003302CA"/>
    <w:rsid w:val="0033059C"/>
    <w:rsid w:val="003323D8"/>
    <w:rsid w:val="00334192"/>
    <w:rsid w:val="0033792B"/>
    <w:rsid w:val="00341A9C"/>
    <w:rsid w:val="00343BD0"/>
    <w:rsid w:val="0034562E"/>
    <w:rsid w:val="00347FDD"/>
    <w:rsid w:val="003523F1"/>
    <w:rsid w:val="00352CB5"/>
    <w:rsid w:val="0035385E"/>
    <w:rsid w:val="0035391A"/>
    <w:rsid w:val="00360735"/>
    <w:rsid w:val="00363702"/>
    <w:rsid w:val="00363ABD"/>
    <w:rsid w:val="00363C29"/>
    <w:rsid w:val="00365B27"/>
    <w:rsid w:val="00372159"/>
    <w:rsid w:val="003762C3"/>
    <w:rsid w:val="0038209B"/>
    <w:rsid w:val="003829DF"/>
    <w:rsid w:val="00384E56"/>
    <w:rsid w:val="00391E7F"/>
    <w:rsid w:val="003925DA"/>
    <w:rsid w:val="00394C51"/>
    <w:rsid w:val="00396394"/>
    <w:rsid w:val="00396A34"/>
    <w:rsid w:val="00397C35"/>
    <w:rsid w:val="003A09D4"/>
    <w:rsid w:val="003A5A3C"/>
    <w:rsid w:val="003A5F8A"/>
    <w:rsid w:val="003A7FDC"/>
    <w:rsid w:val="003B6129"/>
    <w:rsid w:val="003B70FC"/>
    <w:rsid w:val="003C0706"/>
    <w:rsid w:val="003C0FC4"/>
    <w:rsid w:val="003C15DA"/>
    <w:rsid w:val="003C5B9E"/>
    <w:rsid w:val="003C6A66"/>
    <w:rsid w:val="003D06C7"/>
    <w:rsid w:val="003D0CB3"/>
    <w:rsid w:val="003D2E31"/>
    <w:rsid w:val="003D5999"/>
    <w:rsid w:val="003D6AA0"/>
    <w:rsid w:val="003D6BEF"/>
    <w:rsid w:val="003D75C7"/>
    <w:rsid w:val="003E3C4E"/>
    <w:rsid w:val="003F400A"/>
    <w:rsid w:val="003F4BD7"/>
    <w:rsid w:val="003F6A0A"/>
    <w:rsid w:val="003F7F83"/>
    <w:rsid w:val="00402C04"/>
    <w:rsid w:val="0040318D"/>
    <w:rsid w:val="004043BE"/>
    <w:rsid w:val="004051DE"/>
    <w:rsid w:val="00406711"/>
    <w:rsid w:val="004076F9"/>
    <w:rsid w:val="00410110"/>
    <w:rsid w:val="004109EE"/>
    <w:rsid w:val="00410DE9"/>
    <w:rsid w:val="00412A5A"/>
    <w:rsid w:val="00414296"/>
    <w:rsid w:val="00416F0E"/>
    <w:rsid w:val="00417A60"/>
    <w:rsid w:val="00420B3C"/>
    <w:rsid w:val="00420EAE"/>
    <w:rsid w:val="004214CA"/>
    <w:rsid w:val="0042190B"/>
    <w:rsid w:val="004239F0"/>
    <w:rsid w:val="00424A62"/>
    <w:rsid w:val="00427CF6"/>
    <w:rsid w:val="00432211"/>
    <w:rsid w:val="004449B7"/>
    <w:rsid w:val="00450B56"/>
    <w:rsid w:val="00450B97"/>
    <w:rsid w:val="00450C0A"/>
    <w:rsid w:val="00454644"/>
    <w:rsid w:val="00457BF6"/>
    <w:rsid w:val="00464D4B"/>
    <w:rsid w:val="004652BE"/>
    <w:rsid w:val="0047078B"/>
    <w:rsid w:val="00472469"/>
    <w:rsid w:val="00475996"/>
    <w:rsid w:val="00476C92"/>
    <w:rsid w:val="00480ACA"/>
    <w:rsid w:val="00480DE0"/>
    <w:rsid w:val="0048198B"/>
    <w:rsid w:val="00484104"/>
    <w:rsid w:val="004921C8"/>
    <w:rsid w:val="00492FB1"/>
    <w:rsid w:val="00493461"/>
    <w:rsid w:val="0049764E"/>
    <w:rsid w:val="004A4590"/>
    <w:rsid w:val="004A49B9"/>
    <w:rsid w:val="004A510D"/>
    <w:rsid w:val="004A5C82"/>
    <w:rsid w:val="004A6591"/>
    <w:rsid w:val="004B09F7"/>
    <w:rsid w:val="004B522C"/>
    <w:rsid w:val="004C3312"/>
    <w:rsid w:val="004C6748"/>
    <w:rsid w:val="004C7410"/>
    <w:rsid w:val="004C7D8B"/>
    <w:rsid w:val="004D3123"/>
    <w:rsid w:val="004D3597"/>
    <w:rsid w:val="004D4D86"/>
    <w:rsid w:val="004D6200"/>
    <w:rsid w:val="004E1661"/>
    <w:rsid w:val="004E28D2"/>
    <w:rsid w:val="004E2A47"/>
    <w:rsid w:val="004E504B"/>
    <w:rsid w:val="004E6C85"/>
    <w:rsid w:val="004F2A5C"/>
    <w:rsid w:val="004F310C"/>
    <w:rsid w:val="004F5D79"/>
    <w:rsid w:val="00500C03"/>
    <w:rsid w:val="0050290C"/>
    <w:rsid w:val="00505202"/>
    <w:rsid w:val="0050535C"/>
    <w:rsid w:val="00506E0F"/>
    <w:rsid w:val="00510BCA"/>
    <w:rsid w:val="00523B70"/>
    <w:rsid w:val="00523E6F"/>
    <w:rsid w:val="00527221"/>
    <w:rsid w:val="005278AE"/>
    <w:rsid w:val="0053201F"/>
    <w:rsid w:val="00540CCB"/>
    <w:rsid w:val="0054202F"/>
    <w:rsid w:val="0054313F"/>
    <w:rsid w:val="005434C9"/>
    <w:rsid w:val="0054383E"/>
    <w:rsid w:val="00543BC0"/>
    <w:rsid w:val="00545758"/>
    <w:rsid w:val="005465B6"/>
    <w:rsid w:val="00547E09"/>
    <w:rsid w:val="00552B62"/>
    <w:rsid w:val="00554303"/>
    <w:rsid w:val="00560FF7"/>
    <w:rsid w:val="00561E94"/>
    <w:rsid w:val="00562C9F"/>
    <w:rsid w:val="005634AE"/>
    <w:rsid w:val="005636BD"/>
    <w:rsid w:val="00566B3A"/>
    <w:rsid w:val="00566DF2"/>
    <w:rsid w:val="00570595"/>
    <w:rsid w:val="0057135F"/>
    <w:rsid w:val="00571BB1"/>
    <w:rsid w:val="00572308"/>
    <w:rsid w:val="00574C03"/>
    <w:rsid w:val="00575DCD"/>
    <w:rsid w:val="0058020A"/>
    <w:rsid w:val="00580F3F"/>
    <w:rsid w:val="00582861"/>
    <w:rsid w:val="005830F5"/>
    <w:rsid w:val="00585CBB"/>
    <w:rsid w:val="00592E25"/>
    <w:rsid w:val="00594E35"/>
    <w:rsid w:val="00595A67"/>
    <w:rsid w:val="00596291"/>
    <w:rsid w:val="005968FE"/>
    <w:rsid w:val="005971A0"/>
    <w:rsid w:val="005974AA"/>
    <w:rsid w:val="005A0AA8"/>
    <w:rsid w:val="005A200A"/>
    <w:rsid w:val="005A262F"/>
    <w:rsid w:val="005A26BB"/>
    <w:rsid w:val="005A6117"/>
    <w:rsid w:val="005A6951"/>
    <w:rsid w:val="005B01A9"/>
    <w:rsid w:val="005B0CFB"/>
    <w:rsid w:val="005B11E5"/>
    <w:rsid w:val="005B2E5B"/>
    <w:rsid w:val="005C05A3"/>
    <w:rsid w:val="005C2317"/>
    <w:rsid w:val="005C31C6"/>
    <w:rsid w:val="005C342F"/>
    <w:rsid w:val="005C417C"/>
    <w:rsid w:val="005C432F"/>
    <w:rsid w:val="005C50CB"/>
    <w:rsid w:val="005C6CD3"/>
    <w:rsid w:val="005D0D24"/>
    <w:rsid w:val="005D1E8E"/>
    <w:rsid w:val="005D3AEF"/>
    <w:rsid w:val="005D497F"/>
    <w:rsid w:val="005D6795"/>
    <w:rsid w:val="005D7E8D"/>
    <w:rsid w:val="005E103D"/>
    <w:rsid w:val="005F13FB"/>
    <w:rsid w:val="005F3FFE"/>
    <w:rsid w:val="005F5CB9"/>
    <w:rsid w:val="005F669D"/>
    <w:rsid w:val="00601130"/>
    <w:rsid w:val="00603A7B"/>
    <w:rsid w:val="00604189"/>
    <w:rsid w:val="0060440E"/>
    <w:rsid w:val="00611303"/>
    <w:rsid w:val="00614D27"/>
    <w:rsid w:val="00617C29"/>
    <w:rsid w:val="0062099D"/>
    <w:rsid w:val="00623B0C"/>
    <w:rsid w:val="00623C9E"/>
    <w:rsid w:val="00623E0E"/>
    <w:rsid w:val="00625BBB"/>
    <w:rsid w:val="00625F00"/>
    <w:rsid w:val="00626B78"/>
    <w:rsid w:val="00630F40"/>
    <w:rsid w:val="00633934"/>
    <w:rsid w:val="00634595"/>
    <w:rsid w:val="00634881"/>
    <w:rsid w:val="006406D8"/>
    <w:rsid w:val="00641C0F"/>
    <w:rsid w:val="006433FB"/>
    <w:rsid w:val="00644F86"/>
    <w:rsid w:val="006476F4"/>
    <w:rsid w:val="00650B77"/>
    <w:rsid w:val="00650EF0"/>
    <w:rsid w:val="00652A37"/>
    <w:rsid w:val="006531CA"/>
    <w:rsid w:val="00653CBD"/>
    <w:rsid w:val="00657329"/>
    <w:rsid w:val="00661981"/>
    <w:rsid w:val="006625C4"/>
    <w:rsid w:val="0066471B"/>
    <w:rsid w:val="00666C04"/>
    <w:rsid w:val="00675C3D"/>
    <w:rsid w:val="00676E7A"/>
    <w:rsid w:val="0067746A"/>
    <w:rsid w:val="00683A0B"/>
    <w:rsid w:val="006840FD"/>
    <w:rsid w:val="0068475D"/>
    <w:rsid w:val="00684A73"/>
    <w:rsid w:val="00684C70"/>
    <w:rsid w:val="0069297E"/>
    <w:rsid w:val="00694DCC"/>
    <w:rsid w:val="006963FA"/>
    <w:rsid w:val="006A1917"/>
    <w:rsid w:val="006A2F55"/>
    <w:rsid w:val="006A2F78"/>
    <w:rsid w:val="006A41B9"/>
    <w:rsid w:val="006A42BA"/>
    <w:rsid w:val="006A665C"/>
    <w:rsid w:val="006B09C4"/>
    <w:rsid w:val="006B5DCE"/>
    <w:rsid w:val="006B667D"/>
    <w:rsid w:val="006C2745"/>
    <w:rsid w:val="006C2DA1"/>
    <w:rsid w:val="006C43D7"/>
    <w:rsid w:val="006C65B5"/>
    <w:rsid w:val="006D3A13"/>
    <w:rsid w:val="006D3C37"/>
    <w:rsid w:val="006D5563"/>
    <w:rsid w:val="006D5FF0"/>
    <w:rsid w:val="006D7B9F"/>
    <w:rsid w:val="006E052F"/>
    <w:rsid w:val="006E0661"/>
    <w:rsid w:val="006E5345"/>
    <w:rsid w:val="006E55FB"/>
    <w:rsid w:val="006E6E8D"/>
    <w:rsid w:val="006E71C5"/>
    <w:rsid w:val="006F00C1"/>
    <w:rsid w:val="006F0394"/>
    <w:rsid w:val="006F0E9D"/>
    <w:rsid w:val="006F1DE7"/>
    <w:rsid w:val="006F66B6"/>
    <w:rsid w:val="006F69D2"/>
    <w:rsid w:val="0070157D"/>
    <w:rsid w:val="00702068"/>
    <w:rsid w:val="007033CB"/>
    <w:rsid w:val="00713C3B"/>
    <w:rsid w:val="0071427C"/>
    <w:rsid w:val="007149F3"/>
    <w:rsid w:val="00717C8B"/>
    <w:rsid w:val="007228B7"/>
    <w:rsid w:val="00722A65"/>
    <w:rsid w:val="00722E79"/>
    <w:rsid w:val="00723F9B"/>
    <w:rsid w:val="00724F65"/>
    <w:rsid w:val="00726299"/>
    <w:rsid w:val="00733029"/>
    <w:rsid w:val="007342E2"/>
    <w:rsid w:val="00735167"/>
    <w:rsid w:val="00742829"/>
    <w:rsid w:val="007469D1"/>
    <w:rsid w:val="00751FCD"/>
    <w:rsid w:val="0075215E"/>
    <w:rsid w:val="007526F4"/>
    <w:rsid w:val="00755461"/>
    <w:rsid w:val="00755EC1"/>
    <w:rsid w:val="00757BE8"/>
    <w:rsid w:val="00761580"/>
    <w:rsid w:val="0076195D"/>
    <w:rsid w:val="00762044"/>
    <w:rsid w:val="007621F1"/>
    <w:rsid w:val="00762ED5"/>
    <w:rsid w:val="0076547B"/>
    <w:rsid w:val="0076648F"/>
    <w:rsid w:val="007719B6"/>
    <w:rsid w:val="00771D3B"/>
    <w:rsid w:val="007735B6"/>
    <w:rsid w:val="0077573E"/>
    <w:rsid w:val="00775FDD"/>
    <w:rsid w:val="0077617B"/>
    <w:rsid w:val="007768A5"/>
    <w:rsid w:val="00780121"/>
    <w:rsid w:val="0078652B"/>
    <w:rsid w:val="00786B8A"/>
    <w:rsid w:val="00791609"/>
    <w:rsid w:val="00793D8C"/>
    <w:rsid w:val="007A671E"/>
    <w:rsid w:val="007B15C0"/>
    <w:rsid w:val="007B1F1C"/>
    <w:rsid w:val="007B5294"/>
    <w:rsid w:val="007B6396"/>
    <w:rsid w:val="007B6C5E"/>
    <w:rsid w:val="007B6D27"/>
    <w:rsid w:val="007C29A2"/>
    <w:rsid w:val="007C3413"/>
    <w:rsid w:val="007C5350"/>
    <w:rsid w:val="007D0EAE"/>
    <w:rsid w:val="007D3033"/>
    <w:rsid w:val="007D3715"/>
    <w:rsid w:val="007E0355"/>
    <w:rsid w:val="007E22FC"/>
    <w:rsid w:val="007E4107"/>
    <w:rsid w:val="007E453C"/>
    <w:rsid w:val="007E755C"/>
    <w:rsid w:val="007E7E87"/>
    <w:rsid w:val="007F038E"/>
    <w:rsid w:val="007F0525"/>
    <w:rsid w:val="007F0927"/>
    <w:rsid w:val="007F1AD0"/>
    <w:rsid w:val="007F31E9"/>
    <w:rsid w:val="007F3FD7"/>
    <w:rsid w:val="007F4498"/>
    <w:rsid w:val="007F461F"/>
    <w:rsid w:val="007F5B25"/>
    <w:rsid w:val="007F6A33"/>
    <w:rsid w:val="00802C9B"/>
    <w:rsid w:val="008041EA"/>
    <w:rsid w:val="00805275"/>
    <w:rsid w:val="00805FF8"/>
    <w:rsid w:val="0080648E"/>
    <w:rsid w:val="008071B2"/>
    <w:rsid w:val="008077AD"/>
    <w:rsid w:val="00810C5F"/>
    <w:rsid w:val="0082334C"/>
    <w:rsid w:val="00826E08"/>
    <w:rsid w:val="008316A8"/>
    <w:rsid w:val="0084456F"/>
    <w:rsid w:val="00845574"/>
    <w:rsid w:val="00854340"/>
    <w:rsid w:val="0085728E"/>
    <w:rsid w:val="008606FA"/>
    <w:rsid w:val="00863CF2"/>
    <w:rsid w:val="00863DCB"/>
    <w:rsid w:val="00867197"/>
    <w:rsid w:val="008677FD"/>
    <w:rsid w:val="00867A19"/>
    <w:rsid w:val="00872D66"/>
    <w:rsid w:val="00873001"/>
    <w:rsid w:val="00873BDD"/>
    <w:rsid w:val="00874626"/>
    <w:rsid w:val="00875AF1"/>
    <w:rsid w:val="00875B8C"/>
    <w:rsid w:val="00880E94"/>
    <w:rsid w:val="00881102"/>
    <w:rsid w:val="00881675"/>
    <w:rsid w:val="00881771"/>
    <w:rsid w:val="00887564"/>
    <w:rsid w:val="00887A98"/>
    <w:rsid w:val="0089341D"/>
    <w:rsid w:val="00893800"/>
    <w:rsid w:val="00893D22"/>
    <w:rsid w:val="008976A6"/>
    <w:rsid w:val="00897A38"/>
    <w:rsid w:val="008A0CDD"/>
    <w:rsid w:val="008A1216"/>
    <w:rsid w:val="008A3FF5"/>
    <w:rsid w:val="008A499B"/>
    <w:rsid w:val="008A6CB0"/>
    <w:rsid w:val="008B250E"/>
    <w:rsid w:val="008B5E79"/>
    <w:rsid w:val="008B77DE"/>
    <w:rsid w:val="008B795B"/>
    <w:rsid w:val="008C27F4"/>
    <w:rsid w:val="008C48B7"/>
    <w:rsid w:val="008C727D"/>
    <w:rsid w:val="008C7953"/>
    <w:rsid w:val="008D1D9C"/>
    <w:rsid w:val="008D2583"/>
    <w:rsid w:val="008D43D6"/>
    <w:rsid w:val="008D7672"/>
    <w:rsid w:val="008E0957"/>
    <w:rsid w:val="008E1A1E"/>
    <w:rsid w:val="008E5F70"/>
    <w:rsid w:val="008E754A"/>
    <w:rsid w:val="008F33AC"/>
    <w:rsid w:val="008F5A4F"/>
    <w:rsid w:val="008F77E0"/>
    <w:rsid w:val="00900FF5"/>
    <w:rsid w:val="00901322"/>
    <w:rsid w:val="00902658"/>
    <w:rsid w:val="009030DE"/>
    <w:rsid w:val="0090458B"/>
    <w:rsid w:val="00907FBE"/>
    <w:rsid w:val="00910636"/>
    <w:rsid w:val="00913C9D"/>
    <w:rsid w:val="00913DC5"/>
    <w:rsid w:val="00920A6C"/>
    <w:rsid w:val="00922000"/>
    <w:rsid w:val="00922D6B"/>
    <w:rsid w:val="009260BA"/>
    <w:rsid w:val="00926D35"/>
    <w:rsid w:val="00927AB5"/>
    <w:rsid w:val="009324E2"/>
    <w:rsid w:val="00934615"/>
    <w:rsid w:val="00941C7F"/>
    <w:rsid w:val="009430E6"/>
    <w:rsid w:val="00944507"/>
    <w:rsid w:val="009505D7"/>
    <w:rsid w:val="00952582"/>
    <w:rsid w:val="00953A31"/>
    <w:rsid w:val="00953C0C"/>
    <w:rsid w:val="00955C66"/>
    <w:rsid w:val="00957927"/>
    <w:rsid w:val="00964C18"/>
    <w:rsid w:val="00964FC2"/>
    <w:rsid w:val="0097061B"/>
    <w:rsid w:val="00972CDE"/>
    <w:rsid w:val="009758D0"/>
    <w:rsid w:val="00975F8B"/>
    <w:rsid w:val="009828C4"/>
    <w:rsid w:val="00983DF5"/>
    <w:rsid w:val="0098511B"/>
    <w:rsid w:val="00986E27"/>
    <w:rsid w:val="009936E9"/>
    <w:rsid w:val="009973B9"/>
    <w:rsid w:val="009A2578"/>
    <w:rsid w:val="009A794A"/>
    <w:rsid w:val="009B0D7B"/>
    <w:rsid w:val="009B6CCB"/>
    <w:rsid w:val="009B78BE"/>
    <w:rsid w:val="009C02F9"/>
    <w:rsid w:val="009C7936"/>
    <w:rsid w:val="009D0265"/>
    <w:rsid w:val="009D2E03"/>
    <w:rsid w:val="009D757E"/>
    <w:rsid w:val="009E26C2"/>
    <w:rsid w:val="009E3481"/>
    <w:rsid w:val="009E4336"/>
    <w:rsid w:val="009F2F76"/>
    <w:rsid w:val="009F6D78"/>
    <w:rsid w:val="009F71A0"/>
    <w:rsid w:val="009F7220"/>
    <w:rsid w:val="00A000D9"/>
    <w:rsid w:val="00A0470B"/>
    <w:rsid w:val="00A0512E"/>
    <w:rsid w:val="00A05EDA"/>
    <w:rsid w:val="00A07F0F"/>
    <w:rsid w:val="00A11A8F"/>
    <w:rsid w:val="00A12810"/>
    <w:rsid w:val="00A1325C"/>
    <w:rsid w:val="00A159DB"/>
    <w:rsid w:val="00A21784"/>
    <w:rsid w:val="00A21B68"/>
    <w:rsid w:val="00A225A7"/>
    <w:rsid w:val="00A233B4"/>
    <w:rsid w:val="00A251E8"/>
    <w:rsid w:val="00A267E6"/>
    <w:rsid w:val="00A26D9E"/>
    <w:rsid w:val="00A275D9"/>
    <w:rsid w:val="00A432BD"/>
    <w:rsid w:val="00A46167"/>
    <w:rsid w:val="00A47F42"/>
    <w:rsid w:val="00A52A0A"/>
    <w:rsid w:val="00A5345B"/>
    <w:rsid w:val="00A62116"/>
    <w:rsid w:val="00A6474C"/>
    <w:rsid w:val="00A65F29"/>
    <w:rsid w:val="00A7219F"/>
    <w:rsid w:val="00A73072"/>
    <w:rsid w:val="00A74C3C"/>
    <w:rsid w:val="00A771F3"/>
    <w:rsid w:val="00A8023E"/>
    <w:rsid w:val="00A812EA"/>
    <w:rsid w:val="00A81BCC"/>
    <w:rsid w:val="00A837E2"/>
    <w:rsid w:val="00A83925"/>
    <w:rsid w:val="00A84316"/>
    <w:rsid w:val="00A858AA"/>
    <w:rsid w:val="00A869EC"/>
    <w:rsid w:val="00A8710C"/>
    <w:rsid w:val="00A90746"/>
    <w:rsid w:val="00A9100B"/>
    <w:rsid w:val="00A947B2"/>
    <w:rsid w:val="00A969A5"/>
    <w:rsid w:val="00AA305E"/>
    <w:rsid w:val="00AA4F29"/>
    <w:rsid w:val="00AA54B5"/>
    <w:rsid w:val="00AA77BB"/>
    <w:rsid w:val="00AC3B37"/>
    <w:rsid w:val="00AC6DF4"/>
    <w:rsid w:val="00AD0856"/>
    <w:rsid w:val="00AD0F88"/>
    <w:rsid w:val="00AD2940"/>
    <w:rsid w:val="00AD3151"/>
    <w:rsid w:val="00AD5080"/>
    <w:rsid w:val="00AD5759"/>
    <w:rsid w:val="00AD75D3"/>
    <w:rsid w:val="00AE439E"/>
    <w:rsid w:val="00AE5BE1"/>
    <w:rsid w:val="00AE77D2"/>
    <w:rsid w:val="00AE7DF7"/>
    <w:rsid w:val="00AF2634"/>
    <w:rsid w:val="00AF2D7B"/>
    <w:rsid w:val="00AF4C36"/>
    <w:rsid w:val="00AF5BAA"/>
    <w:rsid w:val="00AF6268"/>
    <w:rsid w:val="00AF6F52"/>
    <w:rsid w:val="00AF77CC"/>
    <w:rsid w:val="00AF79CA"/>
    <w:rsid w:val="00B03BAE"/>
    <w:rsid w:val="00B0489C"/>
    <w:rsid w:val="00B057DA"/>
    <w:rsid w:val="00B0675C"/>
    <w:rsid w:val="00B11EED"/>
    <w:rsid w:val="00B1494E"/>
    <w:rsid w:val="00B149D9"/>
    <w:rsid w:val="00B14B47"/>
    <w:rsid w:val="00B14F3C"/>
    <w:rsid w:val="00B1529D"/>
    <w:rsid w:val="00B171B7"/>
    <w:rsid w:val="00B239B9"/>
    <w:rsid w:val="00B26DE7"/>
    <w:rsid w:val="00B32D1D"/>
    <w:rsid w:val="00B32FD1"/>
    <w:rsid w:val="00B353D1"/>
    <w:rsid w:val="00B3659A"/>
    <w:rsid w:val="00B40715"/>
    <w:rsid w:val="00B40E1E"/>
    <w:rsid w:val="00B420EC"/>
    <w:rsid w:val="00B4482F"/>
    <w:rsid w:val="00B51482"/>
    <w:rsid w:val="00B52128"/>
    <w:rsid w:val="00B523B1"/>
    <w:rsid w:val="00B54CAF"/>
    <w:rsid w:val="00B5501C"/>
    <w:rsid w:val="00B55100"/>
    <w:rsid w:val="00B551AE"/>
    <w:rsid w:val="00B57D09"/>
    <w:rsid w:val="00B60B17"/>
    <w:rsid w:val="00B64394"/>
    <w:rsid w:val="00B6557C"/>
    <w:rsid w:val="00B658C0"/>
    <w:rsid w:val="00B73F4A"/>
    <w:rsid w:val="00B7529C"/>
    <w:rsid w:val="00B757FB"/>
    <w:rsid w:val="00B812E6"/>
    <w:rsid w:val="00B813F8"/>
    <w:rsid w:val="00B81CEC"/>
    <w:rsid w:val="00B82B81"/>
    <w:rsid w:val="00B869A2"/>
    <w:rsid w:val="00B86F57"/>
    <w:rsid w:val="00B91148"/>
    <w:rsid w:val="00B9454B"/>
    <w:rsid w:val="00BA02F0"/>
    <w:rsid w:val="00BA0F9B"/>
    <w:rsid w:val="00BA2CBA"/>
    <w:rsid w:val="00BA4E99"/>
    <w:rsid w:val="00BA511D"/>
    <w:rsid w:val="00BA5CEE"/>
    <w:rsid w:val="00BA5F3D"/>
    <w:rsid w:val="00BA6533"/>
    <w:rsid w:val="00BA6C2D"/>
    <w:rsid w:val="00BA6F76"/>
    <w:rsid w:val="00BB25A4"/>
    <w:rsid w:val="00BB3842"/>
    <w:rsid w:val="00BB4BCA"/>
    <w:rsid w:val="00BB4D36"/>
    <w:rsid w:val="00BB5A79"/>
    <w:rsid w:val="00BB5B45"/>
    <w:rsid w:val="00BC6FA2"/>
    <w:rsid w:val="00BD0B58"/>
    <w:rsid w:val="00BD0D12"/>
    <w:rsid w:val="00BD120B"/>
    <w:rsid w:val="00BD157B"/>
    <w:rsid w:val="00BD20AA"/>
    <w:rsid w:val="00BD2E25"/>
    <w:rsid w:val="00BD4CE6"/>
    <w:rsid w:val="00BD52C9"/>
    <w:rsid w:val="00BD5462"/>
    <w:rsid w:val="00BD71D8"/>
    <w:rsid w:val="00BE0A1A"/>
    <w:rsid w:val="00BE1109"/>
    <w:rsid w:val="00BE1F4A"/>
    <w:rsid w:val="00BE1F97"/>
    <w:rsid w:val="00BE240A"/>
    <w:rsid w:val="00BE35E8"/>
    <w:rsid w:val="00BE7838"/>
    <w:rsid w:val="00BF1CD4"/>
    <w:rsid w:val="00BF1F9E"/>
    <w:rsid w:val="00BF449E"/>
    <w:rsid w:val="00BF5525"/>
    <w:rsid w:val="00BF5E9D"/>
    <w:rsid w:val="00C034EC"/>
    <w:rsid w:val="00C0374D"/>
    <w:rsid w:val="00C04B2F"/>
    <w:rsid w:val="00C05622"/>
    <w:rsid w:val="00C05CB5"/>
    <w:rsid w:val="00C12B43"/>
    <w:rsid w:val="00C135C5"/>
    <w:rsid w:val="00C14C85"/>
    <w:rsid w:val="00C17407"/>
    <w:rsid w:val="00C21BF3"/>
    <w:rsid w:val="00C22602"/>
    <w:rsid w:val="00C269AE"/>
    <w:rsid w:val="00C27138"/>
    <w:rsid w:val="00C3007D"/>
    <w:rsid w:val="00C302EF"/>
    <w:rsid w:val="00C30FB5"/>
    <w:rsid w:val="00C31DB1"/>
    <w:rsid w:val="00C31DB2"/>
    <w:rsid w:val="00C33DAA"/>
    <w:rsid w:val="00C34118"/>
    <w:rsid w:val="00C369E7"/>
    <w:rsid w:val="00C37556"/>
    <w:rsid w:val="00C37631"/>
    <w:rsid w:val="00C42384"/>
    <w:rsid w:val="00C46239"/>
    <w:rsid w:val="00C46DED"/>
    <w:rsid w:val="00C47710"/>
    <w:rsid w:val="00C5046F"/>
    <w:rsid w:val="00C559DC"/>
    <w:rsid w:val="00C561A8"/>
    <w:rsid w:val="00C6098D"/>
    <w:rsid w:val="00C60CBA"/>
    <w:rsid w:val="00C610C3"/>
    <w:rsid w:val="00C61C8C"/>
    <w:rsid w:val="00C66080"/>
    <w:rsid w:val="00C6696F"/>
    <w:rsid w:val="00C7041F"/>
    <w:rsid w:val="00C715BD"/>
    <w:rsid w:val="00C77029"/>
    <w:rsid w:val="00C813A8"/>
    <w:rsid w:val="00C81F31"/>
    <w:rsid w:val="00C8285B"/>
    <w:rsid w:val="00C90B9F"/>
    <w:rsid w:val="00C92A27"/>
    <w:rsid w:val="00C94EEC"/>
    <w:rsid w:val="00CA0B4B"/>
    <w:rsid w:val="00CA40B2"/>
    <w:rsid w:val="00CA40EC"/>
    <w:rsid w:val="00CA7799"/>
    <w:rsid w:val="00CA7B07"/>
    <w:rsid w:val="00CB469C"/>
    <w:rsid w:val="00CC08A0"/>
    <w:rsid w:val="00CC0CDC"/>
    <w:rsid w:val="00CC1385"/>
    <w:rsid w:val="00CC1A6B"/>
    <w:rsid w:val="00CC218F"/>
    <w:rsid w:val="00CC3AAD"/>
    <w:rsid w:val="00CC3FB2"/>
    <w:rsid w:val="00CC58A2"/>
    <w:rsid w:val="00CC5CB2"/>
    <w:rsid w:val="00CC5D37"/>
    <w:rsid w:val="00CC72F5"/>
    <w:rsid w:val="00CD07BE"/>
    <w:rsid w:val="00CD353E"/>
    <w:rsid w:val="00CD6388"/>
    <w:rsid w:val="00CD6A64"/>
    <w:rsid w:val="00CE1545"/>
    <w:rsid w:val="00CF0654"/>
    <w:rsid w:val="00CF095D"/>
    <w:rsid w:val="00CF2D5E"/>
    <w:rsid w:val="00D02FF2"/>
    <w:rsid w:val="00D03CF4"/>
    <w:rsid w:val="00D04355"/>
    <w:rsid w:val="00D05491"/>
    <w:rsid w:val="00D059DE"/>
    <w:rsid w:val="00D070B0"/>
    <w:rsid w:val="00D11FEE"/>
    <w:rsid w:val="00D14A3A"/>
    <w:rsid w:val="00D17422"/>
    <w:rsid w:val="00D2529A"/>
    <w:rsid w:val="00D25754"/>
    <w:rsid w:val="00D2781F"/>
    <w:rsid w:val="00D30BB6"/>
    <w:rsid w:val="00D31CD2"/>
    <w:rsid w:val="00D32483"/>
    <w:rsid w:val="00D33330"/>
    <w:rsid w:val="00D34063"/>
    <w:rsid w:val="00D34505"/>
    <w:rsid w:val="00D353C7"/>
    <w:rsid w:val="00D371DB"/>
    <w:rsid w:val="00D373A2"/>
    <w:rsid w:val="00D40125"/>
    <w:rsid w:val="00D4152E"/>
    <w:rsid w:val="00D429CC"/>
    <w:rsid w:val="00D44639"/>
    <w:rsid w:val="00D4508E"/>
    <w:rsid w:val="00D4566E"/>
    <w:rsid w:val="00D472D9"/>
    <w:rsid w:val="00D50A6F"/>
    <w:rsid w:val="00D51A5A"/>
    <w:rsid w:val="00D52E4A"/>
    <w:rsid w:val="00D57B6A"/>
    <w:rsid w:val="00D61553"/>
    <w:rsid w:val="00D64726"/>
    <w:rsid w:val="00D66958"/>
    <w:rsid w:val="00D71937"/>
    <w:rsid w:val="00D727BD"/>
    <w:rsid w:val="00D74A3E"/>
    <w:rsid w:val="00D7733B"/>
    <w:rsid w:val="00D7739F"/>
    <w:rsid w:val="00D80827"/>
    <w:rsid w:val="00D81D61"/>
    <w:rsid w:val="00D82D7B"/>
    <w:rsid w:val="00D84344"/>
    <w:rsid w:val="00D90CB5"/>
    <w:rsid w:val="00D92F7C"/>
    <w:rsid w:val="00D95BFB"/>
    <w:rsid w:val="00DA1E4E"/>
    <w:rsid w:val="00DA2198"/>
    <w:rsid w:val="00DB01BB"/>
    <w:rsid w:val="00DB08D2"/>
    <w:rsid w:val="00DB1F36"/>
    <w:rsid w:val="00DB3FA2"/>
    <w:rsid w:val="00DC188F"/>
    <w:rsid w:val="00DC24AB"/>
    <w:rsid w:val="00DC43C6"/>
    <w:rsid w:val="00DC4EA7"/>
    <w:rsid w:val="00DC7ED8"/>
    <w:rsid w:val="00DD3A5E"/>
    <w:rsid w:val="00DD4436"/>
    <w:rsid w:val="00DD47CE"/>
    <w:rsid w:val="00DD5589"/>
    <w:rsid w:val="00DD5A5A"/>
    <w:rsid w:val="00DD6437"/>
    <w:rsid w:val="00DD7B9C"/>
    <w:rsid w:val="00DD7E71"/>
    <w:rsid w:val="00DE1ABF"/>
    <w:rsid w:val="00DE1CD1"/>
    <w:rsid w:val="00DE3D85"/>
    <w:rsid w:val="00DE4575"/>
    <w:rsid w:val="00DF0BEA"/>
    <w:rsid w:val="00DF18AA"/>
    <w:rsid w:val="00DF2221"/>
    <w:rsid w:val="00DF258F"/>
    <w:rsid w:val="00DF3BC6"/>
    <w:rsid w:val="00E021BF"/>
    <w:rsid w:val="00E022B1"/>
    <w:rsid w:val="00E04F49"/>
    <w:rsid w:val="00E05E24"/>
    <w:rsid w:val="00E11C31"/>
    <w:rsid w:val="00E12028"/>
    <w:rsid w:val="00E15A73"/>
    <w:rsid w:val="00E16E21"/>
    <w:rsid w:val="00E172B4"/>
    <w:rsid w:val="00E2045A"/>
    <w:rsid w:val="00E25892"/>
    <w:rsid w:val="00E25DA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3122"/>
    <w:rsid w:val="00E37E02"/>
    <w:rsid w:val="00E4177F"/>
    <w:rsid w:val="00E44774"/>
    <w:rsid w:val="00E44BBB"/>
    <w:rsid w:val="00E45923"/>
    <w:rsid w:val="00E46E9C"/>
    <w:rsid w:val="00E504EF"/>
    <w:rsid w:val="00E52233"/>
    <w:rsid w:val="00E52A8E"/>
    <w:rsid w:val="00E52DD6"/>
    <w:rsid w:val="00E54442"/>
    <w:rsid w:val="00E54871"/>
    <w:rsid w:val="00E55028"/>
    <w:rsid w:val="00E60FF7"/>
    <w:rsid w:val="00E62185"/>
    <w:rsid w:val="00E72C02"/>
    <w:rsid w:val="00E73B24"/>
    <w:rsid w:val="00E73EA0"/>
    <w:rsid w:val="00E746CA"/>
    <w:rsid w:val="00E74BC1"/>
    <w:rsid w:val="00E75F31"/>
    <w:rsid w:val="00E81EFB"/>
    <w:rsid w:val="00E9146A"/>
    <w:rsid w:val="00E96EC3"/>
    <w:rsid w:val="00EA06E1"/>
    <w:rsid w:val="00EA195A"/>
    <w:rsid w:val="00EA418E"/>
    <w:rsid w:val="00EA72DD"/>
    <w:rsid w:val="00EB3A59"/>
    <w:rsid w:val="00EB3EC0"/>
    <w:rsid w:val="00EC01FC"/>
    <w:rsid w:val="00EC456B"/>
    <w:rsid w:val="00EC4C7F"/>
    <w:rsid w:val="00EC62C7"/>
    <w:rsid w:val="00ED18CA"/>
    <w:rsid w:val="00ED1BDE"/>
    <w:rsid w:val="00ED4218"/>
    <w:rsid w:val="00ED4802"/>
    <w:rsid w:val="00ED4FB8"/>
    <w:rsid w:val="00ED5C00"/>
    <w:rsid w:val="00ED6CC5"/>
    <w:rsid w:val="00EE0B76"/>
    <w:rsid w:val="00EE13EC"/>
    <w:rsid w:val="00EE22A5"/>
    <w:rsid w:val="00EE25D2"/>
    <w:rsid w:val="00EE52E5"/>
    <w:rsid w:val="00EE6406"/>
    <w:rsid w:val="00EE6C0E"/>
    <w:rsid w:val="00EE6F40"/>
    <w:rsid w:val="00EF4C60"/>
    <w:rsid w:val="00EF6CB4"/>
    <w:rsid w:val="00F002DF"/>
    <w:rsid w:val="00F0256C"/>
    <w:rsid w:val="00F026C0"/>
    <w:rsid w:val="00F05EA0"/>
    <w:rsid w:val="00F12A46"/>
    <w:rsid w:val="00F15733"/>
    <w:rsid w:val="00F1625B"/>
    <w:rsid w:val="00F17982"/>
    <w:rsid w:val="00F2693A"/>
    <w:rsid w:val="00F2708A"/>
    <w:rsid w:val="00F27269"/>
    <w:rsid w:val="00F27B34"/>
    <w:rsid w:val="00F303CD"/>
    <w:rsid w:val="00F31AC2"/>
    <w:rsid w:val="00F4274B"/>
    <w:rsid w:val="00F43CD9"/>
    <w:rsid w:val="00F44A0F"/>
    <w:rsid w:val="00F45175"/>
    <w:rsid w:val="00F45AE7"/>
    <w:rsid w:val="00F470B6"/>
    <w:rsid w:val="00F477CC"/>
    <w:rsid w:val="00F60142"/>
    <w:rsid w:val="00F603E5"/>
    <w:rsid w:val="00F60D34"/>
    <w:rsid w:val="00F611BF"/>
    <w:rsid w:val="00F61948"/>
    <w:rsid w:val="00F62A24"/>
    <w:rsid w:val="00F636C4"/>
    <w:rsid w:val="00F645D4"/>
    <w:rsid w:val="00F664AF"/>
    <w:rsid w:val="00F7022F"/>
    <w:rsid w:val="00F710DF"/>
    <w:rsid w:val="00F71C32"/>
    <w:rsid w:val="00F7356D"/>
    <w:rsid w:val="00F736EA"/>
    <w:rsid w:val="00F7409A"/>
    <w:rsid w:val="00F80BDB"/>
    <w:rsid w:val="00F80BDC"/>
    <w:rsid w:val="00F81B23"/>
    <w:rsid w:val="00F81DC0"/>
    <w:rsid w:val="00F83506"/>
    <w:rsid w:val="00F83896"/>
    <w:rsid w:val="00F8410F"/>
    <w:rsid w:val="00F84D1F"/>
    <w:rsid w:val="00F86F3B"/>
    <w:rsid w:val="00F92142"/>
    <w:rsid w:val="00F93407"/>
    <w:rsid w:val="00F9348A"/>
    <w:rsid w:val="00FA0C8A"/>
    <w:rsid w:val="00FA4C35"/>
    <w:rsid w:val="00FA5713"/>
    <w:rsid w:val="00FB15D8"/>
    <w:rsid w:val="00FB3702"/>
    <w:rsid w:val="00FB420B"/>
    <w:rsid w:val="00FC1727"/>
    <w:rsid w:val="00FC225C"/>
    <w:rsid w:val="00FC2FFF"/>
    <w:rsid w:val="00FC4881"/>
    <w:rsid w:val="00FC5402"/>
    <w:rsid w:val="00FD2244"/>
    <w:rsid w:val="00FD51D6"/>
    <w:rsid w:val="00FD5986"/>
    <w:rsid w:val="00FD7C2D"/>
    <w:rsid w:val="00FE02F3"/>
    <w:rsid w:val="00FE2D22"/>
    <w:rsid w:val="00FE3FA2"/>
    <w:rsid w:val="00FE4D0E"/>
    <w:rsid w:val="00FE5064"/>
    <w:rsid w:val="00FF4BDC"/>
    <w:rsid w:val="00FF6988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59997"/>
  <w15:docId w15:val="{1DA40D6B-9078-4A6B-B788-8E5333D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3F9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88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96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9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9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paragraph" w:styleId="Bezodstpw">
    <w:name w:val="No Spacing"/>
    <w:rsid w:val="008C27F4"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ectionTitle">
    <w:name w:val="SectionTitle"/>
    <w:basedOn w:val="Normalny"/>
    <w:next w:val="Nagwek1"/>
    <w:rsid w:val="00C269AE"/>
    <w:pPr>
      <w:keepNext/>
      <w:widowControl/>
      <w:suppressAutoHyphens w:val="0"/>
      <w:autoSpaceDN/>
      <w:spacing w:before="120" w:after="360"/>
      <w:jc w:val="center"/>
      <w:textAlignment w:val="auto"/>
    </w:pPr>
    <w:rPr>
      <w:rFonts w:ascii="Times New Roman" w:eastAsiaTheme="minorEastAsia" w:hAnsi="Times New Roman" w:cs="Times New Roman"/>
      <w:b/>
      <w:smallCaps/>
      <w:kern w:val="0"/>
      <w:sz w:val="28"/>
      <w:szCs w:val="22"/>
      <w:lang w:eastAsia="en-GB" w:bidi="ar-SA"/>
    </w:rPr>
  </w:style>
  <w:style w:type="character" w:customStyle="1" w:styleId="Teksttreci">
    <w:name w:val="Tekst treści_"/>
    <w:basedOn w:val="Domylnaczcionkaakapitu"/>
    <w:link w:val="Teksttreci0"/>
    <w:locked/>
    <w:rsid w:val="00C269A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9AE"/>
    <w:pPr>
      <w:widowControl/>
      <w:shd w:val="clear" w:color="auto" w:fill="FFFFFF"/>
      <w:suppressAutoHyphens w:val="0"/>
      <w:autoSpaceDN/>
      <w:spacing w:line="240" w:lineRule="atLeast"/>
      <w:ind w:hanging="1700"/>
      <w:textAlignment w:val="auto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C269A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457BF6"/>
    <w:rPr>
      <w:rFonts w:ascii="Times New Roman" w:eastAsia="Times New Roman" w:hAnsi="Times New Roman" w:cs="Times New Roman"/>
      <w:sz w:val="21"/>
    </w:rPr>
  </w:style>
  <w:style w:type="character" w:styleId="Pogrubienie">
    <w:name w:val="Strong"/>
    <w:basedOn w:val="Domylnaczcionkaakapitu"/>
    <w:uiPriority w:val="22"/>
    <w:qFormat/>
    <w:rsid w:val="00B6557C"/>
    <w:rPr>
      <w:b/>
      <w:bCs/>
    </w:rPr>
  </w:style>
  <w:style w:type="paragraph" w:customStyle="1" w:styleId="numeracjaurzdowa0">
    <w:name w:val="numeracjaurzdowa"/>
    <w:basedOn w:val="Normalny"/>
    <w:rsid w:val="00CC72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01">
    <w:name w:val="fontstyle01"/>
    <w:rsid w:val="00DD47C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.fandrych@powiat.zgierz.pl" TargetMode="External"/><Relationship Id="rId18" Type="http://schemas.openxmlformats.org/officeDocument/2006/relationships/hyperlink" Target="https://platformazakupowa.pl/pn/powiat_zgierz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rzetargi_wojcik@powiat.zgierz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pn/powiat_zgierz" TargetMode="External"/><Relationship Id="rId33" Type="http://schemas.openxmlformats.org/officeDocument/2006/relationships/hyperlink" Target="https://www.gov.pl/web/mswia/oprogramowanie-do-pobrania" TargetMode="External"/><Relationship Id="rId38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zp.gov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mailto:poczta@mkoralew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moj.gov.pl/nforms/signer/upload?xFormsAppName=SIGNER" TargetMode="External"/><Relationship Id="rId37" Type="http://schemas.openxmlformats.org/officeDocument/2006/relationships/hyperlink" Target="https://platformazakupowa.pl/pn/powiat_zgierz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owiat_zgierz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mailto:r.fandrych@powiat.zgierz.pl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www.nccert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/" TargetMode="External"/><Relationship Id="rId14" Type="http://schemas.openxmlformats.org/officeDocument/2006/relationships/hyperlink" Target="http://www.powiatzgierski.bip.net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mailto:przetargi_wojcik@powiat.zgierz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D432-7EA3-4DB5-890F-5FC95E35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13</TotalTime>
  <Pages>28</Pages>
  <Words>11598</Words>
  <Characters>69588</Characters>
  <Application>Microsoft Office Word</Application>
  <DocSecurity>0</DocSecurity>
  <Lines>579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81024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Sandra Zielińska</cp:lastModifiedBy>
  <cp:revision>7</cp:revision>
  <cp:lastPrinted>2021-09-02T11:10:00Z</cp:lastPrinted>
  <dcterms:created xsi:type="dcterms:W3CDTF">2021-09-02T11:11:00Z</dcterms:created>
  <dcterms:modified xsi:type="dcterms:W3CDTF">2021-09-02T12:57:00Z</dcterms:modified>
</cp:coreProperties>
</file>