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7A10" w14:textId="77777777" w:rsidR="00BB7B1D" w:rsidRDefault="00BB7B1D" w:rsidP="00BB7B1D">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Załącznik nr 1 do SWZ</w:t>
      </w:r>
    </w:p>
    <w:p w14:paraId="567281EA" w14:textId="77777777" w:rsidR="00BB7B1D" w:rsidRDefault="00BB7B1D" w:rsidP="00BB7B1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1EEE081"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442756F5"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343FC149"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0CE6D48E" w14:textId="77777777" w:rsidR="00BB7B1D" w:rsidRDefault="00BB7B1D" w:rsidP="00BB7B1D">
      <w:pPr>
        <w:widowControl w:val="0"/>
        <w:spacing w:line="360" w:lineRule="atLeast"/>
        <w:jc w:val="center"/>
        <w:rPr>
          <w:rFonts w:cstheme="minorHAnsi"/>
          <w:b/>
          <w:bCs/>
        </w:rPr>
      </w:pPr>
      <w:r>
        <w:rPr>
          <w:rFonts w:cstheme="minorHAnsi"/>
          <w:b/>
          <w:bCs/>
        </w:rPr>
        <w:t>FORMULARZ OFERTOWY – Część I</w:t>
      </w:r>
    </w:p>
    <w:p w14:paraId="3A894D8D" w14:textId="77777777" w:rsidR="00BB7B1D" w:rsidRDefault="00BB7B1D" w:rsidP="00BB7B1D">
      <w:pPr>
        <w:widowControl w:val="0"/>
        <w:spacing w:line="360" w:lineRule="atLeast"/>
        <w:rPr>
          <w:rFonts w:cstheme="minorHAnsi"/>
          <w:b/>
          <w:bCs/>
          <w:i/>
        </w:rPr>
      </w:pPr>
    </w:p>
    <w:p w14:paraId="4070FD81" w14:textId="77777777" w:rsidR="00BB7B1D" w:rsidRPr="000D558B" w:rsidRDefault="00BB7B1D" w:rsidP="00BB7B1D">
      <w:pPr>
        <w:jc w:val="both"/>
        <w:rPr>
          <w:rFonts w:cstheme="minorHAnsi"/>
          <w:b/>
        </w:rPr>
      </w:pPr>
      <w:r>
        <w:rPr>
          <w:rFonts w:cstheme="minorHAnsi"/>
          <w:bCs/>
        </w:rPr>
        <w:t xml:space="preserve">w postępowaniu o udzielenie zamówienia publicznego, prowadzonym przez Gminę </w:t>
      </w:r>
      <w:proofErr w:type="gramStart"/>
      <w:r>
        <w:rPr>
          <w:rFonts w:cstheme="minorHAnsi"/>
          <w:bCs/>
        </w:rPr>
        <w:t>Kościerzyna,  pn.</w:t>
      </w:r>
      <w:proofErr w:type="gramEnd"/>
      <w:r>
        <w:rPr>
          <w:rFonts w:cstheme="minorHAnsi"/>
          <w:bCs/>
        </w:rPr>
        <w:t xml:space="preserve">: </w:t>
      </w:r>
      <w:r w:rsidRPr="000D558B">
        <w:rPr>
          <w:rFonts w:cstheme="minorHAnsi"/>
          <w:bCs/>
        </w:rPr>
        <w:t>„</w:t>
      </w:r>
      <w:r>
        <w:rPr>
          <w:b/>
          <w:bCs/>
        </w:rPr>
        <w:t>Dostawa sprzętu komputerowego i oprogramowania w ramach projektu „Cyfrowa Gmina</w:t>
      </w:r>
      <w:r w:rsidRPr="000D558B">
        <w:rPr>
          <w:rFonts w:cstheme="minorHAnsi"/>
          <w:b/>
        </w:rPr>
        <w:t>”, znak sprawy ZP.271</w:t>
      </w:r>
      <w:r>
        <w:rPr>
          <w:rFonts w:cstheme="minorHAnsi"/>
          <w:b/>
        </w:rPr>
        <w:t>.16.</w:t>
      </w:r>
      <w:r w:rsidRPr="000D558B">
        <w:rPr>
          <w:rFonts w:cstheme="minorHAnsi"/>
          <w:b/>
        </w:rPr>
        <w:t>2022</w:t>
      </w:r>
    </w:p>
    <w:p w14:paraId="49BA0B30" w14:textId="77777777" w:rsidR="00BB7B1D" w:rsidRDefault="00BB7B1D" w:rsidP="00BB7B1D">
      <w:pPr>
        <w:widowControl w:val="0"/>
        <w:spacing w:line="360" w:lineRule="atLeast"/>
        <w:jc w:val="both"/>
        <w:rPr>
          <w:rFonts w:cstheme="minorHAnsi"/>
          <w:b/>
        </w:rPr>
      </w:pPr>
    </w:p>
    <w:p w14:paraId="014C1BAA" w14:textId="77777777" w:rsidR="00BB7B1D" w:rsidRDefault="00BB7B1D" w:rsidP="00BB7B1D">
      <w:pPr>
        <w:widowControl w:val="0"/>
        <w:numPr>
          <w:ilvl w:val="1"/>
          <w:numId w:val="1"/>
        </w:numPr>
        <w:tabs>
          <w:tab w:val="left" w:pos="360"/>
        </w:tabs>
        <w:suppressAutoHyphens/>
        <w:spacing w:after="0" w:line="360" w:lineRule="atLeast"/>
        <w:ind w:hanging="1080"/>
        <w:jc w:val="both"/>
        <w:rPr>
          <w:rFonts w:cstheme="minorHAnsi"/>
          <w:b/>
        </w:rPr>
      </w:pPr>
      <w:r>
        <w:rPr>
          <w:rFonts w:cstheme="minorHAnsi"/>
          <w:b/>
          <w:bCs/>
        </w:rPr>
        <w:t>Wykonawca</w:t>
      </w:r>
    </w:p>
    <w:p w14:paraId="5FCDF976" w14:textId="77777777" w:rsidR="00BB7B1D" w:rsidRDefault="00BB7B1D" w:rsidP="00BB7B1D">
      <w:pPr>
        <w:widowControl w:val="0"/>
        <w:spacing w:line="360" w:lineRule="atLeast"/>
        <w:jc w:val="both"/>
        <w:rPr>
          <w:rFonts w:cstheme="minorHAnsi"/>
        </w:rPr>
      </w:pPr>
    </w:p>
    <w:p w14:paraId="7BE80040" w14:textId="77777777" w:rsidR="00BB7B1D" w:rsidRDefault="00BB7B1D" w:rsidP="00BB7B1D">
      <w:pPr>
        <w:widowControl w:val="0"/>
        <w:spacing w:line="360" w:lineRule="auto"/>
        <w:ind w:left="360"/>
        <w:jc w:val="both"/>
        <w:rPr>
          <w:rFonts w:cstheme="minorHAnsi"/>
        </w:rPr>
      </w:pPr>
      <w:r>
        <w:rPr>
          <w:rFonts w:cstheme="minorHAnsi"/>
          <w:bCs/>
        </w:rPr>
        <w:t>Nazwa i adres</w:t>
      </w:r>
      <w:r>
        <w:rPr>
          <w:rFonts w:cstheme="minorHAnsi"/>
        </w:rPr>
        <w:t>....................................................................................................................</w:t>
      </w:r>
    </w:p>
    <w:p w14:paraId="0E5EA17F" w14:textId="77777777" w:rsidR="00BB7B1D" w:rsidRDefault="00BB7B1D" w:rsidP="00BB7B1D">
      <w:pPr>
        <w:widowControl w:val="0"/>
        <w:spacing w:line="360" w:lineRule="auto"/>
        <w:ind w:left="357"/>
        <w:jc w:val="both"/>
        <w:rPr>
          <w:rFonts w:cstheme="minorHAnsi"/>
        </w:rPr>
      </w:pPr>
      <w:r>
        <w:rPr>
          <w:rFonts w:cstheme="minorHAnsi"/>
        </w:rPr>
        <w:t xml:space="preserve">NIP/PESEL.................................................................. REGON....................................... </w:t>
      </w:r>
    </w:p>
    <w:p w14:paraId="5F663D8E" w14:textId="77777777" w:rsidR="00BB7B1D" w:rsidRDefault="00BB7B1D" w:rsidP="00BB7B1D">
      <w:pPr>
        <w:widowControl w:val="0"/>
        <w:spacing w:line="360" w:lineRule="auto"/>
        <w:ind w:left="360"/>
        <w:jc w:val="both"/>
        <w:rPr>
          <w:rFonts w:cstheme="minorHAnsi"/>
        </w:rPr>
      </w:pPr>
      <w:r>
        <w:rPr>
          <w:rFonts w:cstheme="minorHAnsi"/>
        </w:rPr>
        <w:t>KRS/CEiDG.......................................................................................................................</w:t>
      </w:r>
    </w:p>
    <w:p w14:paraId="7054682B" w14:textId="77777777" w:rsidR="00BB7B1D" w:rsidRDefault="00BB7B1D" w:rsidP="00BB7B1D">
      <w:pPr>
        <w:widowControl w:val="0"/>
        <w:spacing w:line="360" w:lineRule="atLeast"/>
        <w:ind w:left="360" w:right="1"/>
        <w:jc w:val="both"/>
        <w:rPr>
          <w:rFonts w:cstheme="minorHAnsi"/>
          <w:i/>
        </w:rPr>
      </w:pPr>
      <w:r>
        <w:rPr>
          <w:rFonts w:cstheme="minorHAnsi"/>
        </w:rPr>
        <w:t>reprezentowany przez.......................................................................................................</w:t>
      </w:r>
    </w:p>
    <w:p w14:paraId="712D35ED" w14:textId="77777777" w:rsidR="00BB7B1D" w:rsidRDefault="00BB7B1D" w:rsidP="00BB7B1D">
      <w:pPr>
        <w:widowControl w:val="0"/>
        <w:jc w:val="center"/>
        <w:rPr>
          <w:rFonts w:cstheme="minorHAnsi"/>
          <w:i/>
        </w:rPr>
      </w:pPr>
      <w:r>
        <w:rPr>
          <w:rFonts w:cstheme="minorHAnsi"/>
          <w:i/>
        </w:rPr>
        <w:t xml:space="preserve">                                      (należy podać imię, nazwisko, stanowisko/podstawa do reprezentacji)</w:t>
      </w:r>
    </w:p>
    <w:p w14:paraId="6E7AAC1F" w14:textId="77777777" w:rsidR="00BB7B1D" w:rsidRDefault="00BB7B1D" w:rsidP="00BB7B1D">
      <w:pPr>
        <w:widowControl w:val="0"/>
        <w:spacing w:line="360" w:lineRule="auto"/>
        <w:ind w:left="360"/>
        <w:jc w:val="both"/>
        <w:rPr>
          <w:rFonts w:cstheme="minorHAnsi"/>
        </w:rPr>
      </w:pPr>
      <w:r>
        <w:rPr>
          <w:rFonts w:cstheme="minorHAnsi"/>
        </w:rPr>
        <w:t xml:space="preserve">Tel....................................................... </w:t>
      </w:r>
      <w:proofErr w:type="gramStart"/>
      <w:r>
        <w:rPr>
          <w:rFonts w:cstheme="minorHAnsi"/>
        </w:rPr>
        <w:t>Fax:............................................................................</w:t>
      </w:r>
      <w:proofErr w:type="gramEnd"/>
    </w:p>
    <w:p w14:paraId="732A182C" w14:textId="77777777" w:rsidR="00BB7B1D" w:rsidRDefault="00BB7B1D" w:rsidP="00BB7B1D">
      <w:pPr>
        <w:widowControl w:val="0"/>
        <w:spacing w:line="360" w:lineRule="auto"/>
        <w:ind w:left="360"/>
        <w:jc w:val="both"/>
        <w:rPr>
          <w:rFonts w:cstheme="minorHAnsi"/>
          <w:lang w:val="de-DE"/>
        </w:rPr>
      </w:pPr>
      <w:proofErr w:type="gramStart"/>
      <w:r>
        <w:rPr>
          <w:rFonts w:cstheme="minorHAnsi"/>
          <w:lang w:val="de-DE"/>
        </w:rPr>
        <w:t>e-mail:.................................................................................................................................</w:t>
      </w:r>
      <w:proofErr w:type="gramEnd"/>
    </w:p>
    <w:p w14:paraId="30EE3404" w14:textId="77777777" w:rsidR="00BB7B1D" w:rsidRDefault="00BB7B1D" w:rsidP="00BB7B1D">
      <w:pPr>
        <w:widowControl w:val="0"/>
        <w:spacing w:line="360" w:lineRule="atLeast"/>
        <w:ind w:left="426" w:hanging="69"/>
        <w:jc w:val="both"/>
        <w:rPr>
          <w:rFonts w:cstheme="minorHAnsi"/>
          <w:b/>
        </w:rPr>
      </w:pPr>
      <w:r>
        <w:rPr>
          <w:rFonts w:cstheme="minorHAnsi"/>
          <w:b/>
        </w:rPr>
        <w:t>Informacja o przedsiębiorstwie</w:t>
      </w:r>
      <w:r>
        <w:rPr>
          <w:rStyle w:val="Zakotwiczenieprzypisudolnego"/>
          <w:rFonts w:cstheme="minorHAnsi"/>
          <w:b/>
        </w:rPr>
        <w:footnoteReference w:id="1"/>
      </w:r>
      <w:r>
        <w:rPr>
          <w:rFonts w:cstheme="minorHAnsi"/>
          <w:b/>
        </w:rPr>
        <w:t>:</w:t>
      </w:r>
    </w:p>
    <w:p w14:paraId="3D4E43D0" w14:textId="77777777" w:rsidR="00BB7B1D" w:rsidRDefault="00BB7B1D" w:rsidP="00BB7B1D">
      <w:pPr>
        <w:widowControl w:val="0"/>
        <w:spacing w:line="360" w:lineRule="atLeast"/>
        <w:ind w:left="426" w:hanging="69"/>
        <w:jc w:val="both"/>
        <w:rPr>
          <w:rFonts w:cstheme="minorHAnsi"/>
          <w:b/>
          <w:i/>
          <w:color w:val="000000"/>
        </w:rPr>
      </w:pPr>
      <w:r>
        <w:rPr>
          <w:rFonts w:ascii="Symbol" w:eastAsia="Symbol" w:hAnsi="Symbol" w:cs="Symbol"/>
          <w:b/>
          <w:color w:val="000000"/>
        </w:rPr>
        <w:t></w:t>
      </w:r>
      <w:r>
        <w:rPr>
          <w:rFonts w:cstheme="minorHAnsi"/>
          <w:b/>
          <w:color w:val="000000"/>
        </w:rPr>
        <w:t xml:space="preserve"> </w:t>
      </w:r>
      <w:r>
        <w:rPr>
          <w:rFonts w:cstheme="minorHAnsi"/>
          <w:b/>
          <w:i/>
          <w:color w:val="000000"/>
        </w:rPr>
        <w:t xml:space="preserve">mikroprzedsiębiorstwo / </w:t>
      </w:r>
      <w:r>
        <w:rPr>
          <w:rFonts w:ascii="Symbol" w:eastAsia="Symbol" w:hAnsi="Symbol" w:cs="Symbol"/>
          <w:b/>
          <w:color w:val="000000"/>
        </w:rPr>
        <w:t></w:t>
      </w:r>
      <w:r>
        <w:rPr>
          <w:rFonts w:cstheme="minorHAnsi"/>
          <w:b/>
          <w:color w:val="000000"/>
        </w:rPr>
        <w:t xml:space="preserve"> </w:t>
      </w:r>
      <w:proofErr w:type="gramStart"/>
      <w:r>
        <w:rPr>
          <w:rFonts w:cstheme="minorHAnsi"/>
          <w:b/>
          <w:i/>
          <w:color w:val="000000"/>
        </w:rPr>
        <w:t>małe  przedsiębiorstwo</w:t>
      </w:r>
      <w:proofErr w:type="gramEnd"/>
      <w:r>
        <w:rPr>
          <w:rFonts w:cstheme="minorHAnsi"/>
          <w:b/>
          <w:i/>
          <w:color w:val="000000"/>
        </w:rPr>
        <w:t xml:space="preserve"> / </w:t>
      </w:r>
      <w:r>
        <w:rPr>
          <w:rFonts w:ascii="Symbol" w:eastAsia="Symbol" w:hAnsi="Symbol" w:cs="Symbol"/>
          <w:b/>
          <w:color w:val="000000"/>
        </w:rPr>
        <w:t></w:t>
      </w:r>
      <w:r>
        <w:rPr>
          <w:rFonts w:cstheme="minorHAnsi"/>
          <w:b/>
          <w:color w:val="000000"/>
        </w:rPr>
        <w:t xml:space="preserve"> </w:t>
      </w:r>
      <w:r>
        <w:rPr>
          <w:rFonts w:cstheme="minorHAnsi"/>
          <w:b/>
          <w:i/>
          <w:color w:val="000000"/>
        </w:rPr>
        <w:t>średnie przedsiębiorstwo</w:t>
      </w:r>
    </w:p>
    <w:p w14:paraId="7E8C4B8A" w14:textId="77777777" w:rsidR="00BB7B1D" w:rsidRDefault="00BB7B1D" w:rsidP="00BB7B1D">
      <w:pPr>
        <w:widowControl w:val="0"/>
        <w:spacing w:line="360" w:lineRule="atLeast"/>
        <w:ind w:left="426" w:hanging="69"/>
        <w:jc w:val="both"/>
        <w:rPr>
          <w:rFonts w:cstheme="minorHAnsi"/>
          <w:b/>
          <w:color w:val="000000"/>
        </w:rPr>
      </w:pPr>
      <w:r>
        <w:rPr>
          <w:rFonts w:ascii="Symbol" w:eastAsia="Symbol" w:hAnsi="Symbol" w:cs="Symbol"/>
          <w:b/>
          <w:color w:val="000000"/>
        </w:rPr>
        <w:t></w:t>
      </w:r>
      <w:r>
        <w:rPr>
          <w:rFonts w:cstheme="minorHAnsi"/>
          <w:b/>
          <w:i/>
          <w:color w:val="000000"/>
        </w:rPr>
        <w:t xml:space="preserve"> nie dotyczy</w:t>
      </w:r>
    </w:p>
    <w:p w14:paraId="673AEA30" w14:textId="77777777" w:rsidR="00BB7B1D" w:rsidRDefault="00BB7B1D" w:rsidP="00BB7B1D">
      <w:pPr>
        <w:widowControl w:val="0"/>
        <w:spacing w:line="360" w:lineRule="atLeast"/>
        <w:ind w:left="426" w:hanging="69"/>
        <w:jc w:val="both"/>
        <w:rPr>
          <w:rFonts w:cstheme="minorHAnsi"/>
          <w:i/>
        </w:rPr>
      </w:pPr>
      <w:r>
        <w:rPr>
          <w:rFonts w:cstheme="minorHAnsi"/>
          <w:i/>
        </w:rPr>
        <w:lastRenderedPageBreak/>
        <w:t>(należy zaznaczyć właściwą odpowiedź)</w:t>
      </w:r>
    </w:p>
    <w:p w14:paraId="5A37136B" w14:textId="77777777" w:rsidR="00BB7B1D" w:rsidRDefault="00BB7B1D" w:rsidP="00BB7B1D">
      <w:pPr>
        <w:widowControl w:val="0"/>
        <w:spacing w:line="360" w:lineRule="atLeast"/>
        <w:ind w:left="426" w:hanging="69"/>
        <w:jc w:val="both"/>
        <w:rPr>
          <w:rFonts w:cstheme="minorHAnsi"/>
          <w:i/>
        </w:rPr>
      </w:pPr>
    </w:p>
    <w:p w14:paraId="0DF0E3DD" w14:textId="77777777" w:rsidR="00BB7B1D" w:rsidRDefault="00BB7B1D" w:rsidP="00BB7B1D">
      <w:pPr>
        <w:widowControl w:val="0"/>
        <w:tabs>
          <w:tab w:val="left" w:pos="360"/>
        </w:tabs>
        <w:spacing w:before="120"/>
        <w:ind w:left="357" w:hanging="357"/>
        <w:jc w:val="both"/>
        <w:textAlignment w:val="baseline"/>
        <w:rPr>
          <w:rFonts w:cstheme="minorHAnsi"/>
          <w:lang w:val="x-none" w:eastAsia="x-none"/>
        </w:rPr>
      </w:pPr>
      <w:r>
        <w:rPr>
          <w:rFonts w:cstheme="minorHAnsi"/>
          <w:lang w:val="x-none" w:eastAsia="x-none"/>
        </w:rPr>
        <w:t>2.</w:t>
      </w:r>
      <w:r>
        <w:rPr>
          <w:rFonts w:cstheme="minorHAnsi"/>
          <w:lang w:val="x-none" w:eastAsia="x-none"/>
        </w:rPr>
        <w:tab/>
        <w:t xml:space="preserve">Składając ofertę w postępowaniu o udzielenie zamówienia publicznego </w:t>
      </w:r>
      <w:r>
        <w:rPr>
          <w:rFonts w:cstheme="minorHAnsi"/>
          <w:lang w:eastAsia="x-none"/>
        </w:rPr>
        <w:t xml:space="preserve">pn. </w:t>
      </w:r>
      <w:r>
        <w:rPr>
          <w:rFonts w:cstheme="minorHAnsi"/>
          <w:b/>
          <w:bCs/>
          <w:i/>
          <w:iCs/>
          <w:lang w:eastAsia="x-none"/>
        </w:rPr>
        <w:t>………………………………………………</w:t>
      </w:r>
    </w:p>
    <w:p w14:paraId="6D624FA7" w14:textId="77777777" w:rsidR="00BB7B1D" w:rsidRDefault="00BB7B1D" w:rsidP="00BB7B1D">
      <w:pPr>
        <w:keepNext/>
        <w:widowControl w:val="0"/>
        <w:tabs>
          <w:tab w:val="left" w:pos="720"/>
        </w:tabs>
        <w:spacing w:before="120"/>
        <w:ind w:left="360"/>
        <w:jc w:val="both"/>
        <w:outlineLvl w:val="2"/>
        <w:rPr>
          <w:rFonts w:cstheme="minorHAnsi"/>
          <w:lang w:val="x-none" w:eastAsia="x-none"/>
        </w:rPr>
      </w:pPr>
      <w:r>
        <w:rPr>
          <w:rFonts w:cstheme="minorHAnsi"/>
          <w:lang w:val="x-none" w:eastAsia="x-none"/>
        </w:rPr>
        <w:t>Oferuj</w:t>
      </w:r>
      <w:r>
        <w:rPr>
          <w:rFonts w:cstheme="minorHAnsi"/>
          <w:lang w:eastAsia="x-none"/>
        </w:rPr>
        <w:t>ę/my</w:t>
      </w:r>
      <w:r>
        <w:rPr>
          <w:rFonts w:cstheme="minorHAnsi"/>
          <w:lang w:val="x-none" w:eastAsia="x-none"/>
        </w:rPr>
        <w:t xml:space="preserve"> wykonanie zamówienia</w:t>
      </w:r>
      <w:r>
        <w:rPr>
          <w:rFonts w:cstheme="minorHAnsi"/>
          <w:lang w:eastAsia="x-none"/>
        </w:rPr>
        <w:t xml:space="preserve"> </w:t>
      </w:r>
      <w:r>
        <w:rPr>
          <w:rFonts w:cstheme="minorHAnsi"/>
          <w:lang w:val="x-none" w:eastAsia="x-none"/>
        </w:rPr>
        <w:t xml:space="preserve">za cenę:  </w:t>
      </w:r>
    </w:p>
    <w:p w14:paraId="6F96A69C" w14:textId="77777777" w:rsidR="00BB7B1D" w:rsidRDefault="00BB7B1D" w:rsidP="00BB7B1D">
      <w:pPr>
        <w:keepNext/>
        <w:widowControl w:val="0"/>
        <w:tabs>
          <w:tab w:val="left" w:pos="720"/>
        </w:tabs>
        <w:spacing w:before="120"/>
        <w:ind w:left="360"/>
        <w:jc w:val="both"/>
        <w:outlineLvl w:val="2"/>
        <w:rPr>
          <w:rFonts w:cstheme="minorHAnsi"/>
          <w:lang w:eastAsia="x-none"/>
        </w:rPr>
      </w:pPr>
      <w:r>
        <w:rPr>
          <w:rFonts w:cstheme="minorHAnsi"/>
          <w:lang w:eastAsia="x-none"/>
        </w:rPr>
        <w:t>Cena netto: ………………………………………</w:t>
      </w:r>
      <w:proofErr w:type="gramStart"/>
      <w:r>
        <w:rPr>
          <w:rFonts w:cstheme="minorHAnsi"/>
          <w:lang w:eastAsia="x-none"/>
        </w:rPr>
        <w:t>…….</w:t>
      </w:r>
      <w:proofErr w:type="gramEnd"/>
      <w:r>
        <w:rPr>
          <w:rFonts w:cstheme="minorHAnsi"/>
          <w:lang w:eastAsia="x-none"/>
        </w:rPr>
        <w:t>zł,</w:t>
      </w:r>
    </w:p>
    <w:p w14:paraId="0182B313" w14:textId="77777777" w:rsidR="00BB7B1D" w:rsidRPr="00DB4F99" w:rsidRDefault="00BB7B1D" w:rsidP="00BB7B1D">
      <w:pPr>
        <w:keepNext/>
        <w:widowControl w:val="0"/>
        <w:tabs>
          <w:tab w:val="left" w:pos="720"/>
        </w:tabs>
        <w:spacing w:before="120"/>
        <w:ind w:left="360"/>
        <w:jc w:val="both"/>
        <w:outlineLvl w:val="2"/>
        <w:rPr>
          <w:rFonts w:cstheme="minorHAnsi"/>
          <w:lang w:eastAsia="x-none"/>
        </w:rPr>
      </w:pPr>
      <w:r>
        <w:rPr>
          <w:rFonts w:cstheme="minorHAnsi"/>
          <w:lang w:eastAsia="x-none"/>
        </w:rPr>
        <w:t>Podatek VAT …%.......................................zł,</w:t>
      </w:r>
    </w:p>
    <w:p w14:paraId="0E1C91E2" w14:textId="77777777" w:rsidR="00BB7B1D" w:rsidRDefault="00BB7B1D" w:rsidP="00BB7B1D">
      <w:pPr>
        <w:keepNext/>
        <w:widowControl w:val="0"/>
        <w:tabs>
          <w:tab w:val="left" w:pos="720"/>
        </w:tabs>
        <w:spacing w:before="120"/>
        <w:ind w:left="360"/>
        <w:jc w:val="both"/>
        <w:outlineLvl w:val="2"/>
        <w:rPr>
          <w:rFonts w:cstheme="minorHAnsi"/>
          <w:lang w:val="x-none" w:eastAsia="x-none"/>
        </w:rPr>
      </w:pPr>
    </w:p>
    <w:p w14:paraId="7915447F" w14:textId="77777777" w:rsidR="00BB7B1D" w:rsidRDefault="00BB7B1D" w:rsidP="00BB7B1D">
      <w:pPr>
        <w:spacing w:line="480" w:lineRule="auto"/>
        <w:jc w:val="both"/>
        <w:rPr>
          <w:rFonts w:ascii="Calibri" w:hAnsi="Calibri" w:cs="Calibri"/>
        </w:rPr>
      </w:pPr>
      <w:bookmarkStart w:id="0" w:name="_Hlk490814682"/>
      <w:bookmarkStart w:id="1" w:name="_Hlk43112817"/>
      <w:r>
        <w:rPr>
          <w:rFonts w:ascii="Calibri" w:hAnsi="Calibri" w:cs="Arial"/>
        </w:rPr>
        <w:t>cena brutto: ……………………………………………. zł.</w:t>
      </w:r>
      <w:r>
        <w:rPr>
          <w:rFonts w:ascii="Calibri" w:eastAsia="Calibri" w:hAnsi="Calibri" w:cs="Calibri"/>
        </w:rPr>
        <w:t xml:space="preserve"> </w:t>
      </w:r>
      <w:r>
        <w:rPr>
          <w:rFonts w:ascii="Calibri" w:hAnsi="Calibri" w:cs="Calibri"/>
        </w:rPr>
        <w:t>(słownie: …………………………………………………złotych brutto)</w:t>
      </w:r>
      <w:bookmarkEnd w:id="0"/>
    </w:p>
    <w:p w14:paraId="3FF1A6B9" w14:textId="77777777" w:rsidR="00BB7B1D" w:rsidRDefault="00BB7B1D" w:rsidP="00BB7B1D">
      <w:pPr>
        <w:pStyle w:val="Standard"/>
        <w:shd w:val="clear" w:color="auto" w:fill="FFFFFF"/>
        <w:spacing w:after="240"/>
        <w:ind w:left="371"/>
        <w:jc w:val="center"/>
        <w:rPr>
          <w:rFonts w:asciiTheme="minorHAnsi" w:hAnsiTheme="minorHAnsi" w:cstheme="minorHAnsi"/>
          <w:b/>
          <w:sz w:val="22"/>
          <w:szCs w:val="22"/>
          <w:lang w:eastAsia="ar-SA"/>
        </w:rPr>
      </w:pPr>
      <w:r w:rsidRPr="00F91D6C">
        <w:rPr>
          <w:rFonts w:asciiTheme="minorHAnsi" w:hAnsiTheme="minorHAnsi" w:cstheme="minorHAnsi"/>
          <w:b/>
          <w:sz w:val="22"/>
          <w:szCs w:val="22"/>
          <w:lang w:eastAsia="ar-SA"/>
        </w:rPr>
        <w:t>Część I według poniższej specyfikacji:</w:t>
      </w:r>
    </w:p>
    <w:p w14:paraId="3495DCB4" w14:textId="77777777" w:rsidR="00BB7B1D" w:rsidRPr="00F91D6C" w:rsidRDefault="00BB7B1D" w:rsidP="00BB7B1D">
      <w:pPr>
        <w:pStyle w:val="Standard"/>
        <w:shd w:val="clear" w:color="auto" w:fill="FFFFFF"/>
        <w:spacing w:after="240"/>
        <w:rPr>
          <w:rFonts w:asciiTheme="minorHAnsi" w:hAnsiTheme="minorHAnsi" w:cstheme="minorHAnsi"/>
          <w:b/>
          <w:sz w:val="22"/>
          <w:szCs w:val="22"/>
          <w:lang w:eastAsia="ar-SA"/>
        </w:rPr>
      </w:pPr>
      <w:r>
        <w:rPr>
          <w:rFonts w:asciiTheme="minorHAnsi" w:hAnsiTheme="minorHAnsi" w:cstheme="minorHAnsi"/>
          <w:b/>
          <w:sz w:val="22"/>
          <w:szCs w:val="22"/>
          <w:lang w:eastAsia="ar-SA"/>
        </w:rPr>
        <w:t>Laptopy – 2 sztuki</w:t>
      </w:r>
    </w:p>
    <w:tbl>
      <w:tblPr>
        <w:tblStyle w:val="Tabela-Siatka"/>
        <w:tblW w:w="0" w:type="auto"/>
        <w:shd w:val="clear" w:color="auto" w:fill="FFFFFF" w:themeFill="background1"/>
        <w:tblLook w:val="04A0" w:firstRow="1" w:lastRow="0" w:firstColumn="1" w:lastColumn="0" w:noHBand="0" w:noVBand="1"/>
      </w:tblPr>
      <w:tblGrid>
        <w:gridCol w:w="1704"/>
        <w:gridCol w:w="4397"/>
        <w:gridCol w:w="2961"/>
      </w:tblGrid>
      <w:tr w:rsidR="00BB7B1D" w:rsidRPr="00055049" w14:paraId="234EF20A" w14:textId="77777777" w:rsidTr="0077295B">
        <w:trPr>
          <w:trHeight w:val="350"/>
        </w:trPr>
        <w:tc>
          <w:tcPr>
            <w:tcW w:w="1706" w:type="dxa"/>
            <w:shd w:val="clear" w:color="auto" w:fill="FFFFFF" w:themeFill="background1"/>
          </w:tcPr>
          <w:p w14:paraId="7440A287" w14:textId="77777777" w:rsidR="00BB7B1D" w:rsidRPr="00BE0C81" w:rsidRDefault="00BB7B1D" w:rsidP="0077295B">
            <w:pPr>
              <w:pStyle w:val="Nagwek3"/>
              <w:outlineLvl w:val="2"/>
              <w:rPr>
                <w:rFonts w:ascii="Arial" w:hAnsi="Arial" w:cs="Arial"/>
                <w:color w:val="000000" w:themeColor="text1"/>
                <w:sz w:val="20"/>
                <w:szCs w:val="20"/>
              </w:rPr>
            </w:pPr>
            <w:r w:rsidRPr="00BE0C81">
              <w:rPr>
                <w:rFonts w:ascii="Arial" w:hAnsi="Arial" w:cs="Arial"/>
                <w:color w:val="000000" w:themeColor="text1"/>
                <w:sz w:val="20"/>
                <w:szCs w:val="20"/>
              </w:rPr>
              <w:t>Nazwa</w:t>
            </w:r>
          </w:p>
        </w:tc>
        <w:tc>
          <w:tcPr>
            <w:tcW w:w="4452" w:type="dxa"/>
            <w:shd w:val="clear" w:color="auto" w:fill="FFFFFF" w:themeFill="background1"/>
          </w:tcPr>
          <w:p w14:paraId="6EA81DA2" w14:textId="77777777" w:rsidR="00BB7B1D" w:rsidRPr="00BE0C81" w:rsidRDefault="00BB7B1D" w:rsidP="0077295B">
            <w:pPr>
              <w:jc w:val="center"/>
              <w:rPr>
                <w:rFonts w:cstheme="minorHAnsi"/>
                <w:color w:val="000000" w:themeColor="text1"/>
              </w:rPr>
            </w:pPr>
            <w:r w:rsidRPr="00BE0C81">
              <w:rPr>
                <w:rFonts w:cstheme="minorHAnsi"/>
                <w:color w:val="000000" w:themeColor="text1"/>
              </w:rPr>
              <w:t>Wymagane parametry techniczne</w:t>
            </w:r>
          </w:p>
        </w:tc>
        <w:tc>
          <w:tcPr>
            <w:tcW w:w="3012" w:type="dxa"/>
            <w:shd w:val="clear" w:color="auto" w:fill="FFFFFF" w:themeFill="background1"/>
          </w:tcPr>
          <w:p w14:paraId="4285D526" w14:textId="77777777" w:rsidR="00BB7B1D" w:rsidRPr="00BE0C81" w:rsidRDefault="00BB7B1D" w:rsidP="0077295B">
            <w:pPr>
              <w:jc w:val="center"/>
              <w:rPr>
                <w:rFonts w:cstheme="minorHAnsi"/>
                <w:color w:val="000000" w:themeColor="text1"/>
              </w:rPr>
            </w:pPr>
            <w:r w:rsidRPr="00BE0C81">
              <w:rPr>
                <w:rFonts w:cstheme="minorHAnsi"/>
                <w:color w:val="000000" w:themeColor="text1"/>
              </w:rPr>
              <w:t>Parametry oferowane przez Wykonawcę</w:t>
            </w:r>
          </w:p>
        </w:tc>
      </w:tr>
      <w:tr w:rsidR="00BB7B1D" w:rsidRPr="00E36606" w14:paraId="715676F8" w14:textId="77777777" w:rsidTr="0077295B">
        <w:tc>
          <w:tcPr>
            <w:tcW w:w="1706" w:type="dxa"/>
            <w:shd w:val="clear" w:color="auto" w:fill="FFFFFF" w:themeFill="background1"/>
          </w:tcPr>
          <w:p w14:paraId="26A83E4E" w14:textId="77777777" w:rsidR="00BB7B1D" w:rsidRPr="00055049" w:rsidRDefault="00BB7B1D" w:rsidP="0077295B">
            <w:pPr>
              <w:rPr>
                <w:rFonts w:ascii="Arial" w:hAnsi="Arial" w:cs="Arial"/>
                <w:sz w:val="20"/>
                <w:szCs w:val="20"/>
              </w:rPr>
            </w:pPr>
            <w:r w:rsidRPr="00055049">
              <w:rPr>
                <w:rFonts w:ascii="Arial" w:hAnsi="Arial" w:cs="Arial"/>
                <w:sz w:val="20"/>
                <w:szCs w:val="20"/>
              </w:rPr>
              <w:t>Zastosowanie</w:t>
            </w:r>
          </w:p>
        </w:tc>
        <w:tc>
          <w:tcPr>
            <w:tcW w:w="4452" w:type="dxa"/>
            <w:shd w:val="clear" w:color="auto" w:fill="FFFFFF" w:themeFill="background1"/>
          </w:tcPr>
          <w:p w14:paraId="1F6AF38E" w14:textId="77777777" w:rsidR="00BB7B1D" w:rsidRPr="00D70758" w:rsidRDefault="00BB7B1D" w:rsidP="0077295B">
            <w:pPr>
              <w:jc w:val="both"/>
              <w:rPr>
                <w:rFonts w:cstheme="minorHAnsi"/>
              </w:rPr>
            </w:pPr>
            <w:r w:rsidRPr="00D70758">
              <w:rPr>
                <w:rFonts w:cstheme="minorHAnsi"/>
              </w:rPr>
              <w:t>Komputer mobilny będzie wykorzystywany dla potrzeb aplikacji biurowych, edukacyjnych, obliczeniowych, dostępu do Internetu oraz poczty elektronicznej.</w:t>
            </w:r>
          </w:p>
        </w:tc>
        <w:tc>
          <w:tcPr>
            <w:tcW w:w="3012" w:type="dxa"/>
            <w:shd w:val="clear" w:color="auto" w:fill="FFFFFF" w:themeFill="background1"/>
          </w:tcPr>
          <w:p w14:paraId="650E516C" w14:textId="77777777" w:rsidR="00BB7B1D" w:rsidRPr="00D70758" w:rsidRDefault="00BB7B1D" w:rsidP="0077295B">
            <w:pPr>
              <w:jc w:val="both"/>
              <w:rPr>
                <w:rFonts w:cstheme="minorHAnsi"/>
              </w:rPr>
            </w:pPr>
          </w:p>
        </w:tc>
      </w:tr>
      <w:tr w:rsidR="00BB7B1D" w:rsidRPr="00E36606" w14:paraId="3163456C" w14:textId="77777777" w:rsidTr="0077295B">
        <w:tc>
          <w:tcPr>
            <w:tcW w:w="1706" w:type="dxa"/>
            <w:shd w:val="clear" w:color="auto" w:fill="FFFFFF" w:themeFill="background1"/>
          </w:tcPr>
          <w:p w14:paraId="1D1F0706" w14:textId="77777777" w:rsidR="00BB7B1D" w:rsidRPr="00055049" w:rsidRDefault="00BB7B1D" w:rsidP="0077295B">
            <w:pPr>
              <w:rPr>
                <w:rFonts w:ascii="Arial" w:hAnsi="Arial" w:cs="Arial"/>
                <w:sz w:val="20"/>
                <w:szCs w:val="20"/>
              </w:rPr>
            </w:pPr>
            <w:r w:rsidRPr="00055049">
              <w:rPr>
                <w:rFonts w:ascii="Arial" w:hAnsi="Arial" w:cs="Arial"/>
                <w:sz w:val="20"/>
                <w:szCs w:val="20"/>
              </w:rPr>
              <w:t>Przekątna Ekr</w:t>
            </w:r>
            <w:r>
              <w:rPr>
                <w:rFonts w:ascii="Arial" w:hAnsi="Arial" w:cs="Arial"/>
                <w:sz w:val="20"/>
                <w:szCs w:val="20"/>
              </w:rPr>
              <w:t>a</w:t>
            </w:r>
            <w:r w:rsidRPr="00055049">
              <w:rPr>
                <w:rFonts w:ascii="Arial" w:hAnsi="Arial" w:cs="Arial"/>
                <w:sz w:val="20"/>
                <w:szCs w:val="20"/>
              </w:rPr>
              <w:t>nu</w:t>
            </w:r>
          </w:p>
        </w:tc>
        <w:tc>
          <w:tcPr>
            <w:tcW w:w="4452" w:type="dxa"/>
            <w:shd w:val="clear" w:color="auto" w:fill="FFFFFF" w:themeFill="background1"/>
          </w:tcPr>
          <w:p w14:paraId="4A5D3FA1" w14:textId="77777777" w:rsidR="00BB7B1D" w:rsidRPr="00D70758" w:rsidRDefault="00BB7B1D" w:rsidP="0077295B">
            <w:pPr>
              <w:jc w:val="both"/>
              <w:outlineLvl w:val="0"/>
              <w:rPr>
                <w:rFonts w:cstheme="minorHAnsi"/>
              </w:rPr>
            </w:pPr>
            <w:r w:rsidRPr="00D70758">
              <w:rPr>
                <w:rFonts w:cstheme="minorHAnsi"/>
              </w:rPr>
              <w:t xml:space="preserve">15.6 FHD (1920 x 1080), powłoką przeciwodblaskową, jasność 220 </w:t>
            </w:r>
            <w:proofErr w:type="spellStart"/>
            <w:r w:rsidRPr="00D70758">
              <w:rPr>
                <w:rFonts w:cstheme="minorHAnsi"/>
              </w:rPr>
              <w:t>nits</w:t>
            </w:r>
            <w:proofErr w:type="spellEnd"/>
          </w:p>
        </w:tc>
        <w:tc>
          <w:tcPr>
            <w:tcW w:w="3012" w:type="dxa"/>
            <w:shd w:val="clear" w:color="auto" w:fill="FFFFFF" w:themeFill="background1"/>
          </w:tcPr>
          <w:p w14:paraId="765EE425" w14:textId="77777777" w:rsidR="00BB7B1D" w:rsidRPr="00D70758" w:rsidRDefault="00BB7B1D" w:rsidP="0077295B">
            <w:pPr>
              <w:jc w:val="both"/>
              <w:outlineLvl w:val="0"/>
              <w:rPr>
                <w:rFonts w:cstheme="minorHAnsi"/>
              </w:rPr>
            </w:pPr>
          </w:p>
        </w:tc>
      </w:tr>
      <w:tr w:rsidR="00BB7B1D" w:rsidRPr="00E36606" w14:paraId="6B03BBF2" w14:textId="77777777" w:rsidTr="0077295B">
        <w:tc>
          <w:tcPr>
            <w:tcW w:w="1706" w:type="dxa"/>
            <w:shd w:val="clear" w:color="auto" w:fill="FFFFFF" w:themeFill="background1"/>
          </w:tcPr>
          <w:p w14:paraId="486AFBF4" w14:textId="77777777" w:rsidR="00BB7B1D" w:rsidRPr="00055049" w:rsidRDefault="00BB7B1D" w:rsidP="0077295B">
            <w:pPr>
              <w:rPr>
                <w:rFonts w:ascii="Arial" w:hAnsi="Arial" w:cs="Arial"/>
                <w:sz w:val="20"/>
                <w:szCs w:val="20"/>
              </w:rPr>
            </w:pPr>
            <w:r w:rsidRPr="00055049">
              <w:rPr>
                <w:rFonts w:ascii="Arial" w:hAnsi="Arial" w:cs="Arial"/>
                <w:sz w:val="20"/>
                <w:szCs w:val="20"/>
              </w:rPr>
              <w:t>Wydajność</w:t>
            </w:r>
          </w:p>
        </w:tc>
        <w:tc>
          <w:tcPr>
            <w:tcW w:w="4452" w:type="dxa"/>
            <w:shd w:val="clear" w:color="auto" w:fill="FFFFFF" w:themeFill="background1"/>
          </w:tcPr>
          <w:p w14:paraId="4B509090" w14:textId="77777777" w:rsidR="00BB7B1D" w:rsidRPr="00D70758" w:rsidRDefault="00BB7B1D" w:rsidP="0077295B">
            <w:pPr>
              <w:jc w:val="both"/>
              <w:rPr>
                <w:rFonts w:cstheme="minorHAnsi"/>
                <w:bCs/>
              </w:rPr>
            </w:pPr>
            <w:r w:rsidRPr="00D70758">
              <w:rPr>
                <w:rFonts w:cstheme="minorHAnsi"/>
                <w:bCs/>
              </w:rPr>
              <w:t xml:space="preserve">Oferowany komputer przenośny musi osiągać w teście </w:t>
            </w:r>
            <w:proofErr w:type="gramStart"/>
            <w:r w:rsidRPr="00D70758">
              <w:rPr>
                <w:rFonts w:cstheme="minorHAnsi"/>
                <w:bCs/>
              </w:rPr>
              <w:t>wydajności :</w:t>
            </w:r>
            <w:proofErr w:type="gramEnd"/>
          </w:p>
          <w:p w14:paraId="6CC6C4BE" w14:textId="77777777" w:rsidR="00BB7B1D" w:rsidRPr="00D70758" w:rsidRDefault="00BB7B1D" w:rsidP="0077295B">
            <w:pPr>
              <w:jc w:val="both"/>
              <w:rPr>
                <w:rFonts w:cstheme="minorHAnsi"/>
              </w:rPr>
            </w:pPr>
            <w:r w:rsidRPr="00D70758">
              <w:rPr>
                <w:rFonts w:cstheme="minorHAnsi"/>
                <w:bCs/>
              </w:rPr>
              <w:t xml:space="preserve">SYSMARK 25 – min. 1250 pkt. </w:t>
            </w:r>
          </w:p>
          <w:p w14:paraId="2076A476" w14:textId="77777777" w:rsidR="00BB7B1D" w:rsidRPr="00D70758" w:rsidRDefault="00BB7B1D" w:rsidP="0077295B">
            <w:pPr>
              <w:jc w:val="both"/>
              <w:rPr>
                <w:rFonts w:cstheme="minorHAnsi"/>
              </w:rPr>
            </w:pPr>
          </w:p>
        </w:tc>
        <w:tc>
          <w:tcPr>
            <w:tcW w:w="3012" w:type="dxa"/>
            <w:shd w:val="clear" w:color="auto" w:fill="FFFFFF" w:themeFill="background1"/>
          </w:tcPr>
          <w:p w14:paraId="02900B07" w14:textId="77777777" w:rsidR="00BB7B1D" w:rsidRPr="00D70758" w:rsidRDefault="00BB7B1D" w:rsidP="0077295B">
            <w:pPr>
              <w:jc w:val="both"/>
              <w:rPr>
                <w:rFonts w:cstheme="minorHAnsi"/>
                <w:bCs/>
              </w:rPr>
            </w:pPr>
          </w:p>
        </w:tc>
      </w:tr>
      <w:tr w:rsidR="00BB7B1D" w:rsidRPr="00E36606" w14:paraId="0A0CC317" w14:textId="77777777" w:rsidTr="0077295B">
        <w:tc>
          <w:tcPr>
            <w:tcW w:w="1706" w:type="dxa"/>
            <w:shd w:val="clear" w:color="auto" w:fill="FFFFFF" w:themeFill="background1"/>
          </w:tcPr>
          <w:p w14:paraId="094E19CC" w14:textId="77777777" w:rsidR="00BB7B1D" w:rsidRPr="00055049" w:rsidRDefault="00BB7B1D" w:rsidP="0077295B">
            <w:pPr>
              <w:rPr>
                <w:rFonts w:ascii="Arial" w:hAnsi="Arial" w:cs="Arial"/>
                <w:sz w:val="20"/>
                <w:szCs w:val="20"/>
              </w:rPr>
            </w:pPr>
            <w:r w:rsidRPr="00055049">
              <w:rPr>
                <w:rFonts w:ascii="Arial" w:hAnsi="Arial" w:cs="Arial"/>
                <w:sz w:val="20"/>
                <w:szCs w:val="20"/>
              </w:rPr>
              <w:t>Pamięć RAM</w:t>
            </w:r>
          </w:p>
        </w:tc>
        <w:tc>
          <w:tcPr>
            <w:tcW w:w="4452" w:type="dxa"/>
            <w:shd w:val="clear" w:color="auto" w:fill="FFFFFF" w:themeFill="background1"/>
          </w:tcPr>
          <w:p w14:paraId="14405A4A" w14:textId="77777777" w:rsidR="00BB7B1D" w:rsidRPr="00D70758" w:rsidRDefault="00BB7B1D" w:rsidP="0077295B">
            <w:pPr>
              <w:jc w:val="both"/>
              <w:rPr>
                <w:rFonts w:cstheme="minorHAnsi"/>
              </w:rPr>
            </w:pPr>
            <w:r w:rsidRPr="00D70758">
              <w:rPr>
                <w:rFonts w:cstheme="minorHAnsi"/>
              </w:rPr>
              <w:t xml:space="preserve">16GB DDR4 3200MHz możliwość rozbudowy do min 32GB, 2 </w:t>
            </w:r>
            <w:proofErr w:type="spellStart"/>
            <w:r w:rsidRPr="00D70758">
              <w:rPr>
                <w:rFonts w:cstheme="minorHAnsi"/>
              </w:rPr>
              <w:t>sloty</w:t>
            </w:r>
            <w:proofErr w:type="spellEnd"/>
            <w:r w:rsidRPr="00D70758">
              <w:rPr>
                <w:rFonts w:cstheme="minorHAnsi"/>
              </w:rPr>
              <w:t xml:space="preserve"> na pamięci w tym min. jeden wolny.</w:t>
            </w:r>
          </w:p>
        </w:tc>
        <w:tc>
          <w:tcPr>
            <w:tcW w:w="3012" w:type="dxa"/>
            <w:shd w:val="clear" w:color="auto" w:fill="FFFFFF" w:themeFill="background1"/>
          </w:tcPr>
          <w:p w14:paraId="03D47EAF" w14:textId="77777777" w:rsidR="00BB7B1D" w:rsidRPr="00D70758" w:rsidRDefault="00BB7B1D" w:rsidP="0077295B">
            <w:pPr>
              <w:jc w:val="both"/>
              <w:rPr>
                <w:rFonts w:cstheme="minorHAnsi"/>
              </w:rPr>
            </w:pPr>
          </w:p>
        </w:tc>
      </w:tr>
      <w:tr w:rsidR="00BB7B1D" w:rsidRPr="00E36606" w14:paraId="03ED3206" w14:textId="77777777" w:rsidTr="0077295B">
        <w:tc>
          <w:tcPr>
            <w:tcW w:w="1706" w:type="dxa"/>
            <w:shd w:val="clear" w:color="auto" w:fill="FFFFFF" w:themeFill="background1"/>
          </w:tcPr>
          <w:p w14:paraId="26A4EFB8" w14:textId="77777777" w:rsidR="00BB7B1D" w:rsidRPr="00055049" w:rsidRDefault="00BB7B1D" w:rsidP="0077295B">
            <w:pPr>
              <w:rPr>
                <w:rFonts w:ascii="Arial" w:hAnsi="Arial" w:cs="Arial"/>
                <w:sz w:val="20"/>
                <w:szCs w:val="20"/>
              </w:rPr>
            </w:pPr>
            <w:r w:rsidRPr="00055049">
              <w:rPr>
                <w:rFonts w:ascii="Arial" w:hAnsi="Arial" w:cs="Arial"/>
                <w:sz w:val="20"/>
                <w:szCs w:val="20"/>
              </w:rPr>
              <w:t>Pamięć masowa</w:t>
            </w:r>
          </w:p>
        </w:tc>
        <w:tc>
          <w:tcPr>
            <w:tcW w:w="4452" w:type="dxa"/>
            <w:shd w:val="clear" w:color="auto" w:fill="FFFFFF" w:themeFill="background1"/>
          </w:tcPr>
          <w:p w14:paraId="208D3FAF" w14:textId="77777777" w:rsidR="00BB7B1D" w:rsidRPr="00D70758" w:rsidRDefault="00BB7B1D" w:rsidP="0077295B">
            <w:pPr>
              <w:jc w:val="both"/>
              <w:rPr>
                <w:rFonts w:cstheme="minorHAnsi"/>
              </w:rPr>
            </w:pPr>
            <w:r w:rsidRPr="00D70758">
              <w:rPr>
                <w:rFonts w:cstheme="minorHAnsi"/>
              </w:rPr>
              <w:t xml:space="preserve">Min. 500GB </w:t>
            </w:r>
            <w:proofErr w:type="spellStart"/>
            <w:r w:rsidRPr="00D70758">
              <w:rPr>
                <w:rFonts w:cstheme="minorHAnsi"/>
              </w:rPr>
              <w:t>NVMe</w:t>
            </w:r>
            <w:proofErr w:type="spellEnd"/>
            <w:r w:rsidRPr="00D70758">
              <w:rPr>
                <w:rFonts w:cstheme="minorHAnsi"/>
              </w:rPr>
              <w:t xml:space="preserve"> SSD</w:t>
            </w:r>
          </w:p>
          <w:p w14:paraId="65D0EE3E" w14:textId="77777777" w:rsidR="00BB7B1D" w:rsidRPr="00D70758" w:rsidRDefault="00BB7B1D" w:rsidP="0077295B">
            <w:pPr>
              <w:jc w:val="both"/>
              <w:rPr>
                <w:rFonts w:cstheme="minorHAnsi"/>
              </w:rPr>
            </w:pPr>
            <w:r w:rsidRPr="00D70758">
              <w:rPr>
                <w:rFonts w:cstheme="minorHAnsi"/>
              </w:rPr>
              <w:t xml:space="preserve">Komputer musi oferować montaż dwóch dysków </w:t>
            </w:r>
            <w:proofErr w:type="gramStart"/>
            <w:r w:rsidRPr="00D70758">
              <w:rPr>
                <w:rFonts w:cstheme="minorHAnsi"/>
              </w:rPr>
              <w:t>w  konfiguracji</w:t>
            </w:r>
            <w:proofErr w:type="gramEnd"/>
            <w:r w:rsidRPr="00D70758">
              <w:rPr>
                <w:rFonts w:cstheme="minorHAnsi"/>
              </w:rPr>
              <w:t xml:space="preserve"> M.2 + 2,5”</w:t>
            </w:r>
          </w:p>
        </w:tc>
        <w:tc>
          <w:tcPr>
            <w:tcW w:w="3012" w:type="dxa"/>
            <w:shd w:val="clear" w:color="auto" w:fill="FFFFFF" w:themeFill="background1"/>
          </w:tcPr>
          <w:p w14:paraId="1B50C047" w14:textId="77777777" w:rsidR="00BB7B1D" w:rsidRPr="00D70758" w:rsidRDefault="00BB7B1D" w:rsidP="0077295B">
            <w:pPr>
              <w:jc w:val="both"/>
              <w:rPr>
                <w:rFonts w:cstheme="minorHAnsi"/>
              </w:rPr>
            </w:pPr>
          </w:p>
        </w:tc>
      </w:tr>
      <w:tr w:rsidR="00BB7B1D" w:rsidRPr="00E36606" w14:paraId="7AAD67D5" w14:textId="77777777" w:rsidTr="0077295B">
        <w:tc>
          <w:tcPr>
            <w:tcW w:w="1706" w:type="dxa"/>
            <w:shd w:val="clear" w:color="auto" w:fill="FFFFFF" w:themeFill="background1"/>
          </w:tcPr>
          <w:p w14:paraId="3DA4B592" w14:textId="77777777" w:rsidR="00BB7B1D" w:rsidRPr="00055049" w:rsidRDefault="00BB7B1D" w:rsidP="0077295B">
            <w:pPr>
              <w:rPr>
                <w:rFonts w:ascii="Arial" w:hAnsi="Arial" w:cs="Arial"/>
                <w:sz w:val="20"/>
                <w:szCs w:val="20"/>
              </w:rPr>
            </w:pPr>
            <w:r w:rsidRPr="00055049">
              <w:rPr>
                <w:rFonts w:ascii="Arial" w:hAnsi="Arial" w:cs="Arial"/>
                <w:sz w:val="20"/>
                <w:szCs w:val="20"/>
              </w:rPr>
              <w:lastRenderedPageBreak/>
              <w:t>Karta graficzna</w:t>
            </w:r>
          </w:p>
        </w:tc>
        <w:tc>
          <w:tcPr>
            <w:tcW w:w="4452" w:type="dxa"/>
            <w:shd w:val="clear" w:color="auto" w:fill="FFFFFF" w:themeFill="background1"/>
          </w:tcPr>
          <w:p w14:paraId="72D66E03" w14:textId="77777777" w:rsidR="00BB7B1D" w:rsidRPr="00D70758" w:rsidRDefault="00BB7B1D" w:rsidP="0077295B">
            <w:pPr>
              <w:jc w:val="both"/>
              <w:rPr>
                <w:rFonts w:cstheme="minorHAnsi"/>
              </w:rPr>
            </w:pPr>
            <w:r w:rsidRPr="00D70758">
              <w:rPr>
                <w:rFonts w:cstheme="minorHAnsi"/>
                <w:bCs/>
              </w:rPr>
              <w:t xml:space="preserve">Wynik karty graficznej w teście SysMark25 </w:t>
            </w:r>
            <w:proofErr w:type="spellStart"/>
            <w:r w:rsidRPr="00D70758">
              <w:rPr>
                <w:rFonts w:cstheme="minorHAnsi"/>
                <w:bCs/>
              </w:rPr>
              <w:t>Creativity</w:t>
            </w:r>
            <w:proofErr w:type="spellEnd"/>
            <w:r w:rsidRPr="00D70758">
              <w:rPr>
                <w:rFonts w:cstheme="minorHAnsi"/>
                <w:bCs/>
              </w:rPr>
              <w:t xml:space="preserve"> co </w:t>
            </w:r>
            <w:proofErr w:type="gramStart"/>
            <w:r w:rsidRPr="00D70758">
              <w:rPr>
                <w:rFonts w:cstheme="minorHAnsi"/>
                <w:bCs/>
              </w:rPr>
              <w:t>najmniej  1200</w:t>
            </w:r>
            <w:proofErr w:type="gramEnd"/>
            <w:r w:rsidRPr="00D70758">
              <w:rPr>
                <w:rFonts w:cstheme="minorHAnsi"/>
                <w:bCs/>
              </w:rPr>
              <w:t xml:space="preserve"> punktów</w:t>
            </w:r>
            <w:r>
              <w:rPr>
                <w:rFonts w:cstheme="minorHAnsi"/>
                <w:bCs/>
              </w:rPr>
              <w:t>.</w:t>
            </w:r>
          </w:p>
        </w:tc>
        <w:tc>
          <w:tcPr>
            <w:tcW w:w="3012" w:type="dxa"/>
            <w:shd w:val="clear" w:color="auto" w:fill="FFFFFF" w:themeFill="background1"/>
          </w:tcPr>
          <w:p w14:paraId="27477056" w14:textId="77777777" w:rsidR="00BB7B1D" w:rsidRPr="00D70758" w:rsidRDefault="00BB7B1D" w:rsidP="0077295B">
            <w:pPr>
              <w:jc w:val="both"/>
              <w:rPr>
                <w:rFonts w:cstheme="minorHAnsi"/>
                <w:bCs/>
              </w:rPr>
            </w:pPr>
          </w:p>
        </w:tc>
      </w:tr>
      <w:tr w:rsidR="00BB7B1D" w:rsidRPr="00E36606" w14:paraId="63F2EC03" w14:textId="77777777" w:rsidTr="0077295B">
        <w:trPr>
          <w:trHeight w:val="70"/>
        </w:trPr>
        <w:tc>
          <w:tcPr>
            <w:tcW w:w="1706" w:type="dxa"/>
            <w:shd w:val="clear" w:color="auto" w:fill="FFFFFF" w:themeFill="background1"/>
          </w:tcPr>
          <w:p w14:paraId="6975595A" w14:textId="77777777" w:rsidR="00BB7B1D" w:rsidRPr="00055049" w:rsidRDefault="00BB7B1D" w:rsidP="0077295B">
            <w:pPr>
              <w:rPr>
                <w:rFonts w:ascii="Arial" w:hAnsi="Arial" w:cs="Arial"/>
                <w:sz w:val="20"/>
                <w:szCs w:val="20"/>
              </w:rPr>
            </w:pPr>
            <w:r w:rsidRPr="00055049">
              <w:rPr>
                <w:rFonts w:ascii="Arial" w:hAnsi="Arial" w:cs="Arial"/>
                <w:sz w:val="20"/>
                <w:szCs w:val="20"/>
              </w:rPr>
              <w:t>Klawiatura</w:t>
            </w:r>
          </w:p>
        </w:tc>
        <w:tc>
          <w:tcPr>
            <w:tcW w:w="4452" w:type="dxa"/>
            <w:shd w:val="clear" w:color="auto" w:fill="FFFFFF" w:themeFill="background1"/>
          </w:tcPr>
          <w:p w14:paraId="55F1BF04" w14:textId="77777777" w:rsidR="00BB7B1D" w:rsidRPr="00D70758" w:rsidRDefault="00BB7B1D" w:rsidP="0077295B">
            <w:pPr>
              <w:jc w:val="both"/>
              <w:rPr>
                <w:rFonts w:cstheme="minorHAnsi"/>
              </w:rPr>
            </w:pPr>
            <w:r w:rsidRPr="00D70758">
              <w:rPr>
                <w:rFonts w:cstheme="minorHAnsi"/>
              </w:rPr>
              <w:t xml:space="preserve">Klawiatura z wbudowanym w klawiaturze </w:t>
            </w:r>
            <w:proofErr w:type="gramStart"/>
            <w:r w:rsidRPr="00D70758">
              <w:rPr>
                <w:rFonts w:cstheme="minorHAnsi"/>
              </w:rPr>
              <w:t>podświetleniem,</w:t>
            </w:r>
            <w:proofErr w:type="gramEnd"/>
            <w:r w:rsidRPr="00D70758">
              <w:rPr>
                <w:rFonts w:cstheme="minorHAnsi"/>
              </w:rPr>
              <w:t xml:space="preserve"> (układ US), min 100 klawiszy. Wszystkie klawisze funkcyjne typu: </w:t>
            </w:r>
            <w:proofErr w:type="spellStart"/>
            <w:r w:rsidRPr="00D70758">
              <w:rPr>
                <w:rFonts w:cstheme="minorHAnsi"/>
              </w:rPr>
              <w:t>mute</w:t>
            </w:r>
            <w:proofErr w:type="spellEnd"/>
            <w:r w:rsidRPr="00D70758">
              <w:rPr>
                <w:rFonts w:cstheme="minorHAnsi"/>
              </w:rPr>
              <w:t xml:space="preserve">, regulacja głośności, </w:t>
            </w:r>
            <w:proofErr w:type="spellStart"/>
            <w:r w:rsidRPr="00D70758">
              <w:rPr>
                <w:rFonts w:cstheme="minorHAnsi"/>
              </w:rPr>
              <w:t>print</w:t>
            </w:r>
            <w:proofErr w:type="spellEnd"/>
            <w:r w:rsidRPr="00D70758">
              <w:rPr>
                <w:rFonts w:cstheme="minorHAnsi"/>
              </w:rPr>
              <w:t xml:space="preserve"> </w:t>
            </w:r>
            <w:proofErr w:type="spellStart"/>
            <w:r w:rsidRPr="00D70758">
              <w:rPr>
                <w:rFonts w:cstheme="minorHAnsi"/>
              </w:rPr>
              <w:t>screen</w:t>
            </w:r>
            <w:proofErr w:type="spellEnd"/>
            <w:r w:rsidRPr="00D70758">
              <w:rPr>
                <w:rFonts w:cstheme="minorHAnsi"/>
              </w:rPr>
              <w:t xml:space="preserve"> dostępne w ciągu klawiszy F1-F12. Nie dopuszcza się innego układu a w szczególności między klawiszami ALT i CTRL (oprócz klawisza FN i Windows z lewej strony)</w:t>
            </w:r>
          </w:p>
        </w:tc>
        <w:tc>
          <w:tcPr>
            <w:tcW w:w="3012" w:type="dxa"/>
            <w:shd w:val="clear" w:color="auto" w:fill="FFFFFF" w:themeFill="background1"/>
          </w:tcPr>
          <w:p w14:paraId="3639D6D1" w14:textId="77777777" w:rsidR="00BB7B1D" w:rsidRPr="00D70758" w:rsidRDefault="00BB7B1D" w:rsidP="0077295B">
            <w:pPr>
              <w:jc w:val="both"/>
              <w:rPr>
                <w:rFonts w:cstheme="minorHAnsi"/>
              </w:rPr>
            </w:pPr>
          </w:p>
        </w:tc>
      </w:tr>
      <w:tr w:rsidR="00BB7B1D" w:rsidRPr="00E36606" w14:paraId="1B77F18C" w14:textId="77777777" w:rsidTr="0077295B">
        <w:tc>
          <w:tcPr>
            <w:tcW w:w="1706" w:type="dxa"/>
            <w:shd w:val="clear" w:color="auto" w:fill="FFFFFF" w:themeFill="background1"/>
          </w:tcPr>
          <w:p w14:paraId="795511FE" w14:textId="77777777" w:rsidR="00BB7B1D" w:rsidRPr="00055049" w:rsidRDefault="00BB7B1D" w:rsidP="0077295B">
            <w:pPr>
              <w:rPr>
                <w:rFonts w:ascii="Arial" w:hAnsi="Arial" w:cs="Arial"/>
                <w:sz w:val="20"/>
                <w:szCs w:val="20"/>
              </w:rPr>
            </w:pPr>
            <w:r w:rsidRPr="00055049">
              <w:rPr>
                <w:rFonts w:ascii="Arial" w:hAnsi="Arial" w:cs="Arial"/>
                <w:sz w:val="20"/>
                <w:szCs w:val="20"/>
              </w:rPr>
              <w:t>Multimedia</w:t>
            </w:r>
          </w:p>
        </w:tc>
        <w:tc>
          <w:tcPr>
            <w:tcW w:w="4452" w:type="dxa"/>
            <w:shd w:val="clear" w:color="auto" w:fill="FFFFFF" w:themeFill="background1"/>
          </w:tcPr>
          <w:p w14:paraId="4FA0347C" w14:textId="77777777" w:rsidR="00BB7B1D" w:rsidRPr="00D70758" w:rsidRDefault="00BB7B1D" w:rsidP="0077295B">
            <w:pPr>
              <w:jc w:val="both"/>
              <w:rPr>
                <w:rFonts w:cstheme="minorHAnsi"/>
              </w:rPr>
            </w:pPr>
            <w:r w:rsidRPr="00D70758">
              <w:rPr>
                <w:rFonts w:cstheme="minorHAnsi"/>
              </w:rPr>
              <w:t>Karta dźwiękowa zintegrowana z płytą główną, wbudowane dwa głośniki stereo min. 2x2W.</w:t>
            </w:r>
          </w:p>
          <w:p w14:paraId="500A5296" w14:textId="77777777" w:rsidR="00BB7B1D" w:rsidRPr="00D70758" w:rsidRDefault="00BB7B1D" w:rsidP="0077295B">
            <w:pPr>
              <w:jc w:val="both"/>
              <w:rPr>
                <w:rFonts w:cstheme="minorHAnsi"/>
              </w:rPr>
            </w:pPr>
            <w:r w:rsidRPr="00D70758">
              <w:rPr>
                <w:rFonts w:cstheme="minorHAnsi"/>
              </w:rPr>
              <w:t xml:space="preserve">Cyfrowy mikrofon z funkcją redukcji szumów i poprawy mowy wbudowany w obudowę matrycy. </w:t>
            </w:r>
          </w:p>
          <w:p w14:paraId="370F20A8" w14:textId="77777777" w:rsidR="00BB7B1D" w:rsidRPr="00D70758" w:rsidRDefault="00BB7B1D" w:rsidP="0077295B">
            <w:pPr>
              <w:jc w:val="both"/>
              <w:rPr>
                <w:rFonts w:cstheme="minorHAnsi"/>
              </w:rPr>
            </w:pPr>
            <w:r w:rsidRPr="00D70758">
              <w:rPr>
                <w:rFonts w:cstheme="minorHAnsi"/>
              </w:rPr>
              <w:t>Kamera internetowa z diodą informującą o aktywności, 720p, trwale zainstalowana w obudowie matrycy.</w:t>
            </w:r>
          </w:p>
          <w:p w14:paraId="5A64908A" w14:textId="77777777" w:rsidR="00BB7B1D" w:rsidRPr="00D70758" w:rsidRDefault="00BB7B1D" w:rsidP="0077295B">
            <w:pPr>
              <w:jc w:val="both"/>
              <w:rPr>
                <w:rFonts w:cstheme="minorHAnsi"/>
              </w:rPr>
            </w:pPr>
            <w:r w:rsidRPr="00D70758">
              <w:rPr>
                <w:rFonts w:cstheme="minorHAnsi"/>
              </w:rPr>
              <w:t xml:space="preserve">czytnik kart </w:t>
            </w:r>
            <w:proofErr w:type="spellStart"/>
            <w:r w:rsidRPr="00D70758">
              <w:rPr>
                <w:rFonts w:cstheme="minorHAnsi"/>
              </w:rPr>
              <w:t>microSD</w:t>
            </w:r>
            <w:proofErr w:type="spellEnd"/>
            <w:r w:rsidRPr="00D70758">
              <w:rPr>
                <w:rFonts w:cstheme="minorHAnsi"/>
              </w:rPr>
              <w:t xml:space="preserve">, 1 port audio typu </w:t>
            </w:r>
            <w:proofErr w:type="spellStart"/>
            <w:r w:rsidRPr="00D70758">
              <w:rPr>
                <w:rFonts w:cstheme="minorHAnsi"/>
              </w:rPr>
              <w:t>combo</w:t>
            </w:r>
            <w:proofErr w:type="spellEnd"/>
            <w:r w:rsidRPr="00D70758">
              <w:rPr>
                <w:rFonts w:cstheme="minorHAnsi"/>
              </w:rPr>
              <w:t xml:space="preserve"> (słuchawki i mikrofon)</w:t>
            </w:r>
          </w:p>
        </w:tc>
        <w:tc>
          <w:tcPr>
            <w:tcW w:w="3012" w:type="dxa"/>
            <w:shd w:val="clear" w:color="auto" w:fill="FFFFFF" w:themeFill="background1"/>
          </w:tcPr>
          <w:p w14:paraId="5F09F139" w14:textId="77777777" w:rsidR="00BB7B1D" w:rsidRPr="00D70758" w:rsidRDefault="00BB7B1D" w:rsidP="0077295B">
            <w:pPr>
              <w:jc w:val="both"/>
              <w:rPr>
                <w:rFonts w:cstheme="minorHAnsi"/>
              </w:rPr>
            </w:pPr>
          </w:p>
        </w:tc>
      </w:tr>
      <w:tr w:rsidR="00BB7B1D" w:rsidRPr="00D33686" w14:paraId="66EFD5FE" w14:textId="77777777" w:rsidTr="0077295B">
        <w:tc>
          <w:tcPr>
            <w:tcW w:w="1706" w:type="dxa"/>
            <w:shd w:val="clear" w:color="auto" w:fill="FFFFFF" w:themeFill="background1"/>
          </w:tcPr>
          <w:p w14:paraId="637A5988" w14:textId="77777777" w:rsidR="00BB7B1D" w:rsidRPr="00055049" w:rsidRDefault="00BB7B1D" w:rsidP="0077295B">
            <w:pPr>
              <w:rPr>
                <w:rFonts w:ascii="Arial" w:hAnsi="Arial" w:cs="Arial"/>
                <w:sz w:val="20"/>
                <w:szCs w:val="20"/>
              </w:rPr>
            </w:pPr>
            <w:r w:rsidRPr="00055049">
              <w:rPr>
                <w:rFonts w:ascii="Arial" w:hAnsi="Arial" w:cs="Arial"/>
                <w:sz w:val="20"/>
                <w:szCs w:val="20"/>
              </w:rPr>
              <w:t>Łączność bezprzewodowa</w:t>
            </w:r>
          </w:p>
        </w:tc>
        <w:tc>
          <w:tcPr>
            <w:tcW w:w="4452" w:type="dxa"/>
            <w:shd w:val="clear" w:color="auto" w:fill="FFFFFF" w:themeFill="background1"/>
          </w:tcPr>
          <w:p w14:paraId="67C98FCB" w14:textId="77777777" w:rsidR="00BB7B1D" w:rsidRPr="00D70758" w:rsidRDefault="00BB7B1D" w:rsidP="0077295B">
            <w:pPr>
              <w:pStyle w:val="Default"/>
              <w:rPr>
                <w:rFonts w:asciiTheme="minorHAnsi" w:hAnsiTheme="minorHAnsi" w:cstheme="minorHAnsi"/>
                <w:color w:val="auto"/>
                <w:sz w:val="22"/>
                <w:szCs w:val="22"/>
                <w:lang w:val="en-US"/>
              </w:rPr>
            </w:pPr>
            <w:r w:rsidRPr="00D70758">
              <w:rPr>
                <w:rFonts w:asciiTheme="minorHAnsi" w:hAnsiTheme="minorHAnsi" w:cstheme="minorHAnsi"/>
                <w:color w:val="auto"/>
                <w:sz w:val="22"/>
                <w:szCs w:val="22"/>
                <w:lang w:val="en-US"/>
              </w:rPr>
              <w:t xml:space="preserve">Wi-Fi 6 AX201 2x2 + Bluetooth 5.1 </w:t>
            </w:r>
          </w:p>
        </w:tc>
        <w:tc>
          <w:tcPr>
            <w:tcW w:w="3012" w:type="dxa"/>
            <w:shd w:val="clear" w:color="auto" w:fill="FFFFFF" w:themeFill="background1"/>
          </w:tcPr>
          <w:p w14:paraId="3A9E5356" w14:textId="77777777" w:rsidR="00BB7B1D" w:rsidRPr="00D70758" w:rsidRDefault="00BB7B1D" w:rsidP="0077295B">
            <w:pPr>
              <w:pStyle w:val="Default"/>
              <w:rPr>
                <w:rFonts w:asciiTheme="minorHAnsi" w:hAnsiTheme="minorHAnsi" w:cstheme="minorHAnsi"/>
                <w:color w:val="auto"/>
                <w:sz w:val="22"/>
                <w:szCs w:val="22"/>
                <w:lang w:val="en-US"/>
              </w:rPr>
            </w:pPr>
          </w:p>
        </w:tc>
      </w:tr>
      <w:tr w:rsidR="00BB7B1D" w:rsidRPr="00E36606" w14:paraId="051E660A" w14:textId="77777777" w:rsidTr="0077295B">
        <w:tc>
          <w:tcPr>
            <w:tcW w:w="1706" w:type="dxa"/>
            <w:shd w:val="clear" w:color="auto" w:fill="FFFFFF" w:themeFill="background1"/>
          </w:tcPr>
          <w:p w14:paraId="19F1639E" w14:textId="77777777" w:rsidR="00BB7B1D" w:rsidRPr="00055049" w:rsidRDefault="00BB7B1D" w:rsidP="0077295B">
            <w:pPr>
              <w:rPr>
                <w:rFonts w:ascii="Arial" w:hAnsi="Arial" w:cs="Arial"/>
                <w:sz w:val="20"/>
                <w:szCs w:val="20"/>
              </w:rPr>
            </w:pPr>
            <w:r w:rsidRPr="00055049">
              <w:rPr>
                <w:rFonts w:ascii="Arial" w:hAnsi="Arial" w:cs="Arial"/>
                <w:sz w:val="20"/>
                <w:szCs w:val="20"/>
              </w:rPr>
              <w:t>Bateria i zasilanie</w:t>
            </w:r>
          </w:p>
        </w:tc>
        <w:tc>
          <w:tcPr>
            <w:tcW w:w="4452" w:type="dxa"/>
            <w:shd w:val="clear" w:color="auto" w:fill="FFFFFF" w:themeFill="background1"/>
          </w:tcPr>
          <w:p w14:paraId="5C875EEB" w14:textId="77777777" w:rsidR="00BB7B1D" w:rsidRPr="00D70758" w:rsidRDefault="00BB7B1D" w:rsidP="0077295B">
            <w:pPr>
              <w:jc w:val="both"/>
              <w:rPr>
                <w:rFonts w:cstheme="minorHAnsi"/>
              </w:rPr>
            </w:pPr>
            <w:proofErr w:type="spellStart"/>
            <w:r w:rsidRPr="00D70758">
              <w:rPr>
                <w:rFonts w:cstheme="minorHAnsi"/>
                <w:lang w:val="en-US"/>
              </w:rPr>
              <w:t>Bateria</w:t>
            </w:r>
            <w:proofErr w:type="spellEnd"/>
            <w:r w:rsidRPr="00D70758">
              <w:rPr>
                <w:rFonts w:cstheme="minorHAnsi"/>
                <w:lang w:val="en-US"/>
              </w:rPr>
              <w:t xml:space="preserve"> Polymer min. 3-cell [min. 40Whr]. </w:t>
            </w:r>
            <w:r w:rsidRPr="00D70758">
              <w:rPr>
                <w:rFonts w:cstheme="minorHAnsi"/>
              </w:rPr>
              <w:t>Umożliwiająca jej szybkie naładowanie do poziomu 80% w czasie 1 godziny i do poziomu 100% w czasie 2 godzin.</w:t>
            </w:r>
          </w:p>
          <w:p w14:paraId="505131E4" w14:textId="77777777" w:rsidR="00BB7B1D" w:rsidRPr="00D70758" w:rsidRDefault="00BB7B1D" w:rsidP="0077295B">
            <w:pPr>
              <w:jc w:val="both"/>
              <w:rPr>
                <w:rFonts w:cstheme="minorHAnsi"/>
              </w:rPr>
            </w:pPr>
            <w:r w:rsidRPr="00D70758">
              <w:rPr>
                <w:rFonts w:cstheme="minorHAnsi"/>
              </w:rPr>
              <w:t>Czas pracy na baterii min. 7 godzin</w:t>
            </w:r>
            <w:r>
              <w:rPr>
                <w:rFonts w:cstheme="minorHAnsi"/>
              </w:rPr>
              <w:t>.</w:t>
            </w:r>
          </w:p>
        </w:tc>
        <w:tc>
          <w:tcPr>
            <w:tcW w:w="3012" w:type="dxa"/>
            <w:shd w:val="clear" w:color="auto" w:fill="FFFFFF" w:themeFill="background1"/>
          </w:tcPr>
          <w:p w14:paraId="55F3CD78" w14:textId="77777777" w:rsidR="00BB7B1D" w:rsidRPr="00D70758" w:rsidRDefault="00BB7B1D" w:rsidP="0077295B">
            <w:pPr>
              <w:jc w:val="both"/>
              <w:rPr>
                <w:rFonts w:cstheme="minorHAnsi"/>
              </w:rPr>
            </w:pPr>
          </w:p>
        </w:tc>
      </w:tr>
      <w:tr w:rsidR="00BB7B1D" w:rsidRPr="00055049" w14:paraId="704A694B" w14:textId="77777777" w:rsidTr="0077295B">
        <w:tc>
          <w:tcPr>
            <w:tcW w:w="1706" w:type="dxa"/>
            <w:shd w:val="clear" w:color="auto" w:fill="FFFFFF" w:themeFill="background1"/>
          </w:tcPr>
          <w:p w14:paraId="7A3D4141" w14:textId="77777777" w:rsidR="00BB7B1D" w:rsidRPr="00055049" w:rsidRDefault="00BB7B1D" w:rsidP="0077295B">
            <w:pPr>
              <w:rPr>
                <w:rFonts w:ascii="Arial" w:hAnsi="Arial" w:cs="Arial"/>
                <w:sz w:val="20"/>
                <w:szCs w:val="20"/>
              </w:rPr>
            </w:pPr>
            <w:r w:rsidRPr="00055049">
              <w:rPr>
                <w:rFonts w:ascii="Arial" w:hAnsi="Arial" w:cs="Arial"/>
                <w:sz w:val="20"/>
                <w:szCs w:val="20"/>
              </w:rPr>
              <w:t>Waga i wymiary</w:t>
            </w:r>
          </w:p>
        </w:tc>
        <w:tc>
          <w:tcPr>
            <w:tcW w:w="4452" w:type="dxa"/>
            <w:shd w:val="clear" w:color="auto" w:fill="FFFFFF" w:themeFill="background1"/>
          </w:tcPr>
          <w:p w14:paraId="1AFD6096" w14:textId="77777777" w:rsidR="00BB7B1D" w:rsidRPr="00D70758" w:rsidRDefault="00BB7B1D" w:rsidP="0077295B">
            <w:pPr>
              <w:jc w:val="both"/>
              <w:rPr>
                <w:rFonts w:cstheme="minorHAnsi"/>
              </w:rPr>
            </w:pPr>
            <w:r w:rsidRPr="00D70758">
              <w:rPr>
                <w:rFonts w:cstheme="minorHAnsi"/>
              </w:rPr>
              <w:t>Waga max 2 kg z baterią</w:t>
            </w:r>
          </w:p>
          <w:p w14:paraId="056F2BA5" w14:textId="77777777" w:rsidR="00BB7B1D" w:rsidRPr="00D70758" w:rsidRDefault="00BB7B1D" w:rsidP="0077295B">
            <w:pPr>
              <w:jc w:val="both"/>
              <w:rPr>
                <w:rFonts w:cstheme="minorHAnsi"/>
              </w:rPr>
            </w:pPr>
          </w:p>
        </w:tc>
        <w:tc>
          <w:tcPr>
            <w:tcW w:w="3012" w:type="dxa"/>
            <w:shd w:val="clear" w:color="auto" w:fill="FFFFFF" w:themeFill="background1"/>
          </w:tcPr>
          <w:p w14:paraId="14EA018E" w14:textId="77777777" w:rsidR="00BB7B1D" w:rsidRPr="00D70758" w:rsidRDefault="00BB7B1D" w:rsidP="0077295B">
            <w:pPr>
              <w:jc w:val="both"/>
              <w:rPr>
                <w:rFonts w:cstheme="minorHAnsi"/>
              </w:rPr>
            </w:pPr>
          </w:p>
        </w:tc>
      </w:tr>
      <w:tr w:rsidR="00BB7B1D" w:rsidRPr="00E36606" w14:paraId="4FE4A20F" w14:textId="77777777" w:rsidTr="0077295B">
        <w:tc>
          <w:tcPr>
            <w:tcW w:w="1706" w:type="dxa"/>
            <w:shd w:val="clear" w:color="auto" w:fill="FFFFFF" w:themeFill="background1"/>
          </w:tcPr>
          <w:p w14:paraId="71B651BD" w14:textId="77777777" w:rsidR="00BB7B1D" w:rsidRPr="00055049" w:rsidRDefault="00BB7B1D" w:rsidP="0077295B">
            <w:pPr>
              <w:rPr>
                <w:rFonts w:ascii="Arial" w:hAnsi="Arial" w:cs="Arial"/>
                <w:sz w:val="20"/>
                <w:szCs w:val="20"/>
              </w:rPr>
            </w:pPr>
            <w:r w:rsidRPr="00055049">
              <w:rPr>
                <w:rFonts w:ascii="Arial" w:hAnsi="Arial" w:cs="Arial"/>
                <w:sz w:val="20"/>
                <w:szCs w:val="20"/>
              </w:rPr>
              <w:t>Obudowa</w:t>
            </w:r>
          </w:p>
        </w:tc>
        <w:tc>
          <w:tcPr>
            <w:tcW w:w="4452" w:type="dxa"/>
            <w:shd w:val="clear" w:color="auto" w:fill="FFFFFF" w:themeFill="background1"/>
          </w:tcPr>
          <w:p w14:paraId="7A6AA449" w14:textId="77777777" w:rsidR="00BB7B1D" w:rsidRPr="00D70758" w:rsidRDefault="00BB7B1D" w:rsidP="0077295B">
            <w:pPr>
              <w:jc w:val="both"/>
              <w:rPr>
                <w:rFonts w:cstheme="minorHAnsi"/>
              </w:rPr>
            </w:pPr>
            <w:r w:rsidRPr="00D70758">
              <w:rPr>
                <w:rFonts w:cstheme="minorHAnsi"/>
              </w:rPr>
              <w:t xml:space="preserve">Szkielet obudowy i zawiasy notebooka wzmacniane, dookoła matrycy uszczelnienie chroniące klawiaturę </w:t>
            </w:r>
            <w:proofErr w:type="gramStart"/>
            <w:r w:rsidRPr="00D70758">
              <w:rPr>
                <w:rFonts w:cstheme="minorHAnsi"/>
              </w:rPr>
              <w:t>notebooka  po</w:t>
            </w:r>
            <w:proofErr w:type="gramEnd"/>
            <w:r w:rsidRPr="00D70758">
              <w:rPr>
                <w:rFonts w:cstheme="minorHAnsi"/>
              </w:rPr>
              <w:t xml:space="preserve"> zamknięciu przed kurzem i wilgocią. </w:t>
            </w:r>
          </w:p>
          <w:p w14:paraId="682D829F" w14:textId="77777777" w:rsidR="00BB7B1D" w:rsidRPr="00D70758" w:rsidRDefault="00BB7B1D" w:rsidP="0077295B">
            <w:pPr>
              <w:jc w:val="both"/>
              <w:rPr>
                <w:rFonts w:cstheme="minorHAnsi"/>
              </w:rPr>
            </w:pPr>
            <w:r w:rsidRPr="00D70758">
              <w:rPr>
                <w:rFonts w:cstheme="minorHAnsi"/>
              </w:rPr>
              <w:t>Komputer spełniający normy MIL-STD-810G</w:t>
            </w:r>
          </w:p>
        </w:tc>
        <w:tc>
          <w:tcPr>
            <w:tcW w:w="3012" w:type="dxa"/>
            <w:shd w:val="clear" w:color="auto" w:fill="FFFFFF" w:themeFill="background1"/>
          </w:tcPr>
          <w:p w14:paraId="34F90293" w14:textId="77777777" w:rsidR="00BB7B1D" w:rsidRPr="00D70758" w:rsidRDefault="00BB7B1D" w:rsidP="0077295B">
            <w:pPr>
              <w:jc w:val="both"/>
              <w:rPr>
                <w:rFonts w:cstheme="minorHAnsi"/>
              </w:rPr>
            </w:pPr>
          </w:p>
        </w:tc>
      </w:tr>
      <w:tr w:rsidR="00BB7B1D" w:rsidRPr="00E36606" w14:paraId="347EFDE4" w14:textId="77777777" w:rsidTr="0077295B">
        <w:tc>
          <w:tcPr>
            <w:tcW w:w="1706" w:type="dxa"/>
            <w:shd w:val="clear" w:color="auto" w:fill="FFFFFF" w:themeFill="background1"/>
          </w:tcPr>
          <w:p w14:paraId="1129FF6E" w14:textId="77777777" w:rsidR="00BB7B1D" w:rsidRPr="00055049" w:rsidRDefault="00BB7B1D" w:rsidP="0077295B">
            <w:pPr>
              <w:rPr>
                <w:rFonts w:ascii="Arial" w:hAnsi="Arial" w:cs="Arial"/>
                <w:sz w:val="20"/>
                <w:szCs w:val="20"/>
              </w:rPr>
            </w:pPr>
            <w:r w:rsidRPr="00055049">
              <w:rPr>
                <w:rFonts w:ascii="Arial" w:hAnsi="Arial" w:cs="Arial"/>
                <w:sz w:val="20"/>
                <w:szCs w:val="20"/>
              </w:rPr>
              <w:t>BIOS</w:t>
            </w:r>
          </w:p>
        </w:tc>
        <w:tc>
          <w:tcPr>
            <w:tcW w:w="4452" w:type="dxa"/>
            <w:shd w:val="clear" w:color="auto" w:fill="FFFFFF" w:themeFill="background1"/>
          </w:tcPr>
          <w:p w14:paraId="1338DA9B" w14:textId="77777777" w:rsidR="00BB7B1D" w:rsidRPr="00D70758" w:rsidRDefault="00BB7B1D" w:rsidP="0077295B">
            <w:pPr>
              <w:tabs>
                <w:tab w:val="num" w:pos="283"/>
              </w:tabs>
              <w:jc w:val="both"/>
              <w:rPr>
                <w:rFonts w:cstheme="minorHAnsi"/>
              </w:rPr>
            </w:pPr>
            <w:r w:rsidRPr="00D70758">
              <w:rPr>
                <w:rFonts w:cstheme="minorHAnsi"/>
              </w:rPr>
              <w:t xml:space="preserve">BIOS producenta oferowanego komputera zgodny ze specyfikacją UEFI, wymagana pełna </w:t>
            </w:r>
            <w:r w:rsidRPr="00D70758">
              <w:rPr>
                <w:rFonts w:cstheme="minorHAnsi"/>
              </w:rPr>
              <w:lastRenderedPageBreak/>
              <w:t xml:space="preserve">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D70758">
              <w:rPr>
                <w:rFonts w:cstheme="minorHAnsi"/>
              </w:rPr>
              <w:t>asset</w:t>
            </w:r>
            <w:proofErr w:type="spellEnd"/>
            <w:r w:rsidRPr="00D70758">
              <w:rPr>
                <w:rFonts w:cstheme="minorHAnsi"/>
              </w:rPr>
              <w:t xml:space="preserve"> </w:t>
            </w:r>
            <w:proofErr w:type="spellStart"/>
            <w:r w:rsidRPr="00D70758">
              <w:rPr>
                <w:rFonts w:cstheme="minorHAnsi"/>
              </w:rPr>
              <w:t>tag</w:t>
            </w:r>
            <w:proofErr w:type="spellEnd"/>
            <w:r w:rsidRPr="00D70758">
              <w:rPr>
                <w:rFonts w:cstheme="minorHAnsi"/>
              </w:rPr>
              <w:t xml:space="preserve">. Możliwość ustawienia hasła dla administratora, możliwość ustawienia </w:t>
            </w:r>
            <w:proofErr w:type="gramStart"/>
            <w:r w:rsidRPr="00D70758">
              <w:rPr>
                <w:rFonts w:cstheme="minorHAnsi"/>
              </w:rPr>
              <w:t>hasła</w:t>
            </w:r>
            <w:proofErr w:type="gramEnd"/>
            <w:r w:rsidRPr="00D70758">
              <w:rPr>
                <w:rFonts w:cstheme="minorHAnsi"/>
              </w:rPr>
              <w:t xml:space="preserve"> dla użytkownika które jednocześnie będzie blokować uruchamianie systemu z jakichkolwiek urządzeń,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07273644" w14:textId="77777777" w:rsidR="00BB7B1D" w:rsidRPr="00D70758" w:rsidRDefault="00BB7B1D" w:rsidP="0077295B">
            <w:pPr>
              <w:jc w:val="both"/>
              <w:rPr>
                <w:rFonts w:cstheme="minorHAnsi"/>
              </w:rPr>
            </w:pPr>
            <w:r w:rsidRPr="00D70758">
              <w:rPr>
                <w:rFonts w:cstheme="minorHAnsi"/>
              </w:rPr>
              <w:t xml:space="preserve">Możliwość włączenia/wyłączenia funkcji automatycznego tworzenia </w:t>
            </w:r>
            <w:proofErr w:type="spellStart"/>
            <w:r w:rsidRPr="00D70758">
              <w:rPr>
                <w:rFonts w:cstheme="minorHAnsi"/>
              </w:rPr>
              <w:t>recovery</w:t>
            </w:r>
            <w:proofErr w:type="spellEnd"/>
            <w:r w:rsidRPr="00D70758">
              <w:rPr>
                <w:rFonts w:cstheme="minorHAnsi"/>
              </w:rPr>
              <w:t xml:space="preserve"> BIOS na dysku twardym.</w:t>
            </w:r>
          </w:p>
        </w:tc>
        <w:tc>
          <w:tcPr>
            <w:tcW w:w="3012" w:type="dxa"/>
            <w:shd w:val="clear" w:color="auto" w:fill="FFFFFF" w:themeFill="background1"/>
          </w:tcPr>
          <w:p w14:paraId="06598CE6" w14:textId="77777777" w:rsidR="00BB7B1D" w:rsidRPr="00D70758" w:rsidRDefault="00BB7B1D" w:rsidP="0077295B">
            <w:pPr>
              <w:tabs>
                <w:tab w:val="num" w:pos="283"/>
              </w:tabs>
              <w:jc w:val="both"/>
              <w:rPr>
                <w:rFonts w:cstheme="minorHAnsi"/>
              </w:rPr>
            </w:pPr>
          </w:p>
        </w:tc>
      </w:tr>
      <w:tr w:rsidR="00BB7B1D" w:rsidRPr="00E36606" w14:paraId="6135A52E" w14:textId="77777777" w:rsidTr="0077295B">
        <w:tc>
          <w:tcPr>
            <w:tcW w:w="1706" w:type="dxa"/>
            <w:shd w:val="clear" w:color="auto" w:fill="FFFFFF" w:themeFill="background1"/>
          </w:tcPr>
          <w:p w14:paraId="06DEDF5C" w14:textId="77777777" w:rsidR="00BB7B1D" w:rsidRPr="00055049" w:rsidRDefault="00BB7B1D" w:rsidP="0077295B">
            <w:pPr>
              <w:rPr>
                <w:rFonts w:ascii="Arial" w:hAnsi="Arial" w:cs="Arial"/>
                <w:sz w:val="20"/>
                <w:szCs w:val="20"/>
              </w:rPr>
            </w:pPr>
            <w:r w:rsidRPr="00055049">
              <w:rPr>
                <w:rFonts w:ascii="Arial" w:hAnsi="Arial" w:cs="Arial"/>
                <w:sz w:val="20"/>
                <w:szCs w:val="20"/>
              </w:rPr>
              <w:t>Certyfikaty</w:t>
            </w:r>
          </w:p>
        </w:tc>
        <w:tc>
          <w:tcPr>
            <w:tcW w:w="4452" w:type="dxa"/>
            <w:shd w:val="clear" w:color="auto" w:fill="FFFFFF" w:themeFill="background1"/>
          </w:tcPr>
          <w:p w14:paraId="2F2B837F" w14:textId="77777777" w:rsidR="00BB7B1D" w:rsidRPr="00D70758" w:rsidRDefault="00BB7B1D" w:rsidP="0077295B">
            <w:pPr>
              <w:jc w:val="both"/>
              <w:rPr>
                <w:rFonts w:cstheme="minorHAnsi"/>
              </w:rPr>
            </w:pPr>
            <w:r w:rsidRPr="00D70758">
              <w:rPr>
                <w:rFonts w:cstheme="minorHAnsi"/>
              </w:rPr>
              <w:t>Certyfikat ISO9001, ISO 14001, ISO 50 001 dla producenta sprzętu</w:t>
            </w:r>
          </w:p>
          <w:p w14:paraId="33606605" w14:textId="77777777" w:rsidR="00BB7B1D" w:rsidRDefault="00BB7B1D" w:rsidP="0077295B">
            <w:pPr>
              <w:jc w:val="both"/>
              <w:rPr>
                <w:rFonts w:cstheme="minorHAnsi"/>
                <w:strike/>
                <w:color w:val="FF0000"/>
              </w:rPr>
            </w:pPr>
            <w:r w:rsidRPr="00E203D2">
              <w:rPr>
                <w:rFonts w:cstheme="minorHAnsi"/>
                <w:color w:val="000000" w:themeColor="text1"/>
              </w:rPr>
              <w:t>Certyfikat</w:t>
            </w:r>
            <w:r w:rsidRPr="009D618C">
              <w:rPr>
                <w:rFonts w:cstheme="minorHAnsi"/>
                <w:color w:val="FF0000"/>
              </w:rPr>
              <w:t xml:space="preserve"> </w:t>
            </w:r>
            <w:proofErr w:type="spellStart"/>
            <w:r w:rsidRPr="00D70758">
              <w:rPr>
                <w:rFonts w:cstheme="minorHAnsi"/>
              </w:rPr>
              <w:t>EnergyStar</w:t>
            </w:r>
            <w:proofErr w:type="spellEnd"/>
            <w:r w:rsidRPr="00D70758">
              <w:rPr>
                <w:rFonts w:cstheme="minorHAnsi"/>
              </w:rPr>
              <w:t xml:space="preserve">  </w:t>
            </w:r>
          </w:p>
          <w:p w14:paraId="1436A137" w14:textId="77777777" w:rsidR="00BB7B1D" w:rsidRPr="00D70758" w:rsidRDefault="00BB7B1D" w:rsidP="0077295B">
            <w:pPr>
              <w:jc w:val="both"/>
              <w:rPr>
                <w:rFonts w:cstheme="minorHAnsi"/>
              </w:rPr>
            </w:pPr>
            <w:r w:rsidRPr="00D70758">
              <w:rPr>
                <w:rFonts w:cstheme="minorHAnsi"/>
              </w:rPr>
              <w:t>Certyfikat TCO</w:t>
            </w:r>
          </w:p>
        </w:tc>
        <w:tc>
          <w:tcPr>
            <w:tcW w:w="3012" w:type="dxa"/>
            <w:shd w:val="clear" w:color="auto" w:fill="FFFFFF" w:themeFill="background1"/>
          </w:tcPr>
          <w:p w14:paraId="0ED374D4" w14:textId="77777777" w:rsidR="00BB7B1D" w:rsidRPr="00D70758" w:rsidRDefault="00BB7B1D" w:rsidP="0077295B">
            <w:pPr>
              <w:jc w:val="both"/>
              <w:rPr>
                <w:rFonts w:cstheme="minorHAnsi"/>
              </w:rPr>
            </w:pPr>
          </w:p>
        </w:tc>
      </w:tr>
      <w:tr w:rsidR="00BB7B1D" w:rsidRPr="00E36606" w14:paraId="2EB15A5F" w14:textId="77777777" w:rsidTr="0077295B">
        <w:tc>
          <w:tcPr>
            <w:tcW w:w="1706" w:type="dxa"/>
            <w:shd w:val="clear" w:color="auto" w:fill="FFFFFF" w:themeFill="background1"/>
          </w:tcPr>
          <w:p w14:paraId="620ED071" w14:textId="77777777" w:rsidR="00BB7B1D" w:rsidRPr="00055049" w:rsidRDefault="00BB7B1D" w:rsidP="0077295B">
            <w:pPr>
              <w:rPr>
                <w:rFonts w:ascii="Arial" w:hAnsi="Arial" w:cs="Arial"/>
                <w:sz w:val="20"/>
                <w:szCs w:val="20"/>
              </w:rPr>
            </w:pPr>
            <w:r w:rsidRPr="00055049">
              <w:rPr>
                <w:rFonts w:ascii="Arial" w:hAnsi="Arial" w:cs="Arial"/>
                <w:sz w:val="20"/>
                <w:szCs w:val="20"/>
              </w:rPr>
              <w:t>Diagnostyka</w:t>
            </w:r>
          </w:p>
        </w:tc>
        <w:tc>
          <w:tcPr>
            <w:tcW w:w="4452" w:type="dxa"/>
            <w:shd w:val="clear" w:color="auto" w:fill="FFFFFF" w:themeFill="background1"/>
          </w:tcPr>
          <w:p w14:paraId="6D5F6D1E" w14:textId="77777777" w:rsidR="00BB7B1D" w:rsidRPr="00D70758" w:rsidRDefault="00BB7B1D" w:rsidP="0077295B">
            <w:pPr>
              <w:jc w:val="both"/>
              <w:rPr>
                <w:rFonts w:cstheme="minorHAnsi"/>
              </w:rPr>
            </w:pPr>
            <w:r w:rsidRPr="00D70758">
              <w:rPr>
                <w:rFonts w:cstheme="minorHAnsi"/>
              </w:rPr>
              <w:t xml:space="preserve">System diagnostyczny z graficznym interfejsem użytkownika dostępny z poziomu BIOS lub z poziomu menu </w:t>
            </w:r>
            <w:proofErr w:type="spellStart"/>
            <w:r w:rsidRPr="00D70758">
              <w:rPr>
                <w:rFonts w:cstheme="minorHAnsi"/>
              </w:rPr>
              <w:t>boot</w:t>
            </w:r>
            <w:proofErr w:type="spellEnd"/>
            <w:r w:rsidRPr="00D70758">
              <w:rPr>
                <w:rFonts w:cstheme="minorHAnsi"/>
              </w:rPr>
              <w:t xml:space="preserve">, umożliwiający </w:t>
            </w:r>
            <w:proofErr w:type="gramStart"/>
            <w:r w:rsidRPr="00D70758">
              <w:rPr>
                <w:rFonts w:cstheme="minorHAnsi"/>
              </w:rPr>
              <w:t>przetestowanie  komponentów</w:t>
            </w:r>
            <w:proofErr w:type="gramEnd"/>
            <w:r w:rsidRPr="00D70758">
              <w:rPr>
                <w:rFonts w:cstheme="minorHAnsi"/>
              </w:rPr>
              <w:t xml:space="preserve"> komputera. Pełna funkcjonalność systemu </w:t>
            </w:r>
            <w:r w:rsidRPr="00D70758">
              <w:rPr>
                <w:rFonts w:cstheme="minorHAnsi"/>
              </w:rPr>
              <w:lastRenderedPageBreak/>
              <w:t xml:space="preserve">diagnostycznego musi być realizowana bez </w:t>
            </w:r>
            <w:proofErr w:type="gramStart"/>
            <w:r w:rsidRPr="00D70758">
              <w:rPr>
                <w:rFonts w:cstheme="minorHAnsi"/>
              </w:rPr>
              <w:t>użycia :</w:t>
            </w:r>
            <w:proofErr w:type="gramEnd"/>
            <w:r w:rsidRPr="00D70758">
              <w:rPr>
                <w:rFonts w:cstheme="minorHAnsi"/>
              </w:rPr>
              <w:t xml:space="preserve"> dostępu do sieci i </w:t>
            </w:r>
            <w:proofErr w:type="spellStart"/>
            <w:r w:rsidRPr="00D70758">
              <w:rPr>
                <w:rFonts w:cstheme="minorHAnsi"/>
              </w:rPr>
              <w:t>internetu</w:t>
            </w:r>
            <w:proofErr w:type="spellEnd"/>
            <w:r w:rsidRPr="00D70758">
              <w:rPr>
                <w:rFonts w:cstheme="minorHAnsi"/>
              </w:rPr>
              <w:t xml:space="preserve">, dysku twardego również w przypadku jego braku, urządzeń zewnętrznych i wewnętrznych typu : pamięć </w:t>
            </w:r>
            <w:proofErr w:type="spellStart"/>
            <w:r w:rsidRPr="00D70758">
              <w:rPr>
                <w:rFonts w:cstheme="minorHAnsi"/>
              </w:rPr>
              <w:t>flash</w:t>
            </w:r>
            <w:proofErr w:type="spellEnd"/>
            <w:r w:rsidRPr="00D70758">
              <w:rPr>
                <w:rFonts w:cstheme="minorHAnsi"/>
              </w:rPr>
              <w:t xml:space="preserve">, </w:t>
            </w:r>
            <w:proofErr w:type="spellStart"/>
            <w:r w:rsidRPr="00D70758">
              <w:rPr>
                <w:rFonts w:cstheme="minorHAnsi"/>
              </w:rPr>
              <w:t>USBpen</w:t>
            </w:r>
            <w:proofErr w:type="spellEnd"/>
            <w:r w:rsidRPr="00D70758">
              <w:rPr>
                <w:rFonts w:cstheme="minorHAnsi"/>
              </w:rPr>
              <w:t xml:space="preserve"> itp.</w:t>
            </w:r>
          </w:p>
        </w:tc>
        <w:tc>
          <w:tcPr>
            <w:tcW w:w="3012" w:type="dxa"/>
            <w:shd w:val="clear" w:color="auto" w:fill="FFFFFF" w:themeFill="background1"/>
          </w:tcPr>
          <w:p w14:paraId="00EA1196" w14:textId="77777777" w:rsidR="00BB7B1D" w:rsidRPr="00D70758" w:rsidRDefault="00BB7B1D" w:rsidP="0077295B">
            <w:pPr>
              <w:jc w:val="both"/>
              <w:rPr>
                <w:rFonts w:cstheme="minorHAnsi"/>
              </w:rPr>
            </w:pPr>
          </w:p>
        </w:tc>
      </w:tr>
      <w:tr w:rsidR="00BB7B1D" w:rsidRPr="00E36606" w14:paraId="1FEC8E5E" w14:textId="77777777" w:rsidTr="0077295B">
        <w:tc>
          <w:tcPr>
            <w:tcW w:w="1706" w:type="dxa"/>
            <w:shd w:val="clear" w:color="auto" w:fill="FFFFFF" w:themeFill="background1"/>
          </w:tcPr>
          <w:p w14:paraId="64E4AECD" w14:textId="77777777" w:rsidR="00BB7B1D" w:rsidRPr="00055049" w:rsidRDefault="00BB7B1D" w:rsidP="0077295B">
            <w:pPr>
              <w:rPr>
                <w:rFonts w:ascii="Arial" w:hAnsi="Arial" w:cs="Arial"/>
                <w:sz w:val="20"/>
                <w:szCs w:val="20"/>
              </w:rPr>
            </w:pPr>
            <w:r w:rsidRPr="00055049">
              <w:rPr>
                <w:rFonts w:ascii="Arial" w:hAnsi="Arial" w:cs="Arial"/>
                <w:sz w:val="20"/>
                <w:szCs w:val="20"/>
              </w:rPr>
              <w:t>Inne</w:t>
            </w:r>
          </w:p>
        </w:tc>
        <w:tc>
          <w:tcPr>
            <w:tcW w:w="4452" w:type="dxa"/>
            <w:shd w:val="clear" w:color="auto" w:fill="FFFFFF" w:themeFill="background1"/>
          </w:tcPr>
          <w:p w14:paraId="3412CDF8" w14:textId="77777777" w:rsidR="00BB7B1D" w:rsidRPr="00D70758" w:rsidRDefault="00BB7B1D" w:rsidP="0077295B">
            <w:pPr>
              <w:jc w:val="both"/>
              <w:rPr>
                <w:rFonts w:cstheme="minorHAnsi"/>
              </w:rPr>
            </w:pPr>
            <w:r w:rsidRPr="00D70758">
              <w:rPr>
                <w:rFonts w:cstheme="minorHAnsi"/>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3012" w:type="dxa"/>
            <w:shd w:val="clear" w:color="auto" w:fill="FFFFFF" w:themeFill="background1"/>
          </w:tcPr>
          <w:p w14:paraId="50747D02" w14:textId="77777777" w:rsidR="00BB7B1D" w:rsidRPr="00D70758" w:rsidRDefault="00BB7B1D" w:rsidP="0077295B">
            <w:pPr>
              <w:jc w:val="both"/>
              <w:rPr>
                <w:rFonts w:cstheme="minorHAnsi"/>
              </w:rPr>
            </w:pPr>
          </w:p>
        </w:tc>
      </w:tr>
      <w:tr w:rsidR="00BB7B1D" w:rsidRPr="00E36606" w14:paraId="46CB652C" w14:textId="77777777" w:rsidTr="0077295B">
        <w:tc>
          <w:tcPr>
            <w:tcW w:w="1706" w:type="dxa"/>
            <w:shd w:val="clear" w:color="auto" w:fill="FFFFFF" w:themeFill="background1"/>
          </w:tcPr>
          <w:p w14:paraId="511E816B" w14:textId="77777777" w:rsidR="00BB7B1D" w:rsidRPr="00055049" w:rsidRDefault="00BB7B1D" w:rsidP="0077295B">
            <w:pPr>
              <w:rPr>
                <w:rFonts w:ascii="Arial" w:hAnsi="Arial" w:cs="Arial"/>
                <w:sz w:val="20"/>
                <w:szCs w:val="20"/>
              </w:rPr>
            </w:pPr>
            <w:r w:rsidRPr="00055049">
              <w:rPr>
                <w:rFonts w:ascii="Arial" w:hAnsi="Arial" w:cs="Arial"/>
                <w:sz w:val="20"/>
                <w:szCs w:val="20"/>
              </w:rPr>
              <w:t xml:space="preserve">System operacyjny </w:t>
            </w:r>
          </w:p>
        </w:tc>
        <w:tc>
          <w:tcPr>
            <w:tcW w:w="4452" w:type="dxa"/>
            <w:shd w:val="clear" w:color="auto" w:fill="FFFFFF" w:themeFill="background1"/>
          </w:tcPr>
          <w:p w14:paraId="1A57B479" w14:textId="77777777" w:rsidR="00BB7B1D" w:rsidRPr="00D70758" w:rsidRDefault="00BB7B1D" w:rsidP="0077295B">
            <w:pPr>
              <w:rPr>
                <w:rFonts w:cstheme="minorHAnsi"/>
              </w:rPr>
            </w:pPr>
            <w:r w:rsidRPr="00E203D2">
              <w:rPr>
                <w:rFonts w:cstheme="minorHAnsi"/>
                <w:color w:val="000000"/>
              </w:rPr>
              <w:t>Laptop musi być wyposażony w 64 bitowy system operacyjny w polskiej wersji językowej preinstalowany z ukrytej przestrzeni dysku umożliwiający pełną współpracę z usługą Active Directory,</w:t>
            </w:r>
            <w:r>
              <w:rPr>
                <w:rFonts w:cstheme="minorHAnsi"/>
                <w:color w:val="000000"/>
              </w:rPr>
              <w:t xml:space="preserve"> </w:t>
            </w:r>
            <w:r w:rsidRPr="00D70758">
              <w:rPr>
                <w:rFonts w:cstheme="minorHAnsi"/>
                <w:bdr w:val="none" w:sz="0" w:space="0" w:color="auto" w:frame="1"/>
              </w:rPr>
              <w:t xml:space="preserve">musi umożliwiać instalację systemu operacyjnego bez potrzeby ręcznego wpisywania klucza licencyjnego. </w:t>
            </w:r>
          </w:p>
        </w:tc>
        <w:tc>
          <w:tcPr>
            <w:tcW w:w="3012" w:type="dxa"/>
            <w:shd w:val="clear" w:color="auto" w:fill="FFFFFF" w:themeFill="background1"/>
          </w:tcPr>
          <w:p w14:paraId="31B34E30" w14:textId="77777777" w:rsidR="00BB7B1D" w:rsidRPr="00D70758" w:rsidRDefault="00BB7B1D" w:rsidP="0077295B">
            <w:pPr>
              <w:jc w:val="both"/>
              <w:rPr>
                <w:rFonts w:cstheme="minorHAnsi"/>
                <w:bdr w:val="none" w:sz="0" w:space="0" w:color="auto" w:frame="1"/>
              </w:rPr>
            </w:pPr>
          </w:p>
        </w:tc>
      </w:tr>
      <w:tr w:rsidR="00BB7B1D" w:rsidRPr="00E36606" w14:paraId="6768FBDA" w14:textId="77777777" w:rsidTr="0077295B">
        <w:trPr>
          <w:trHeight w:val="699"/>
        </w:trPr>
        <w:tc>
          <w:tcPr>
            <w:tcW w:w="1706" w:type="dxa"/>
            <w:shd w:val="clear" w:color="auto" w:fill="FFFFFF" w:themeFill="background1"/>
          </w:tcPr>
          <w:p w14:paraId="03F52BBE" w14:textId="77777777" w:rsidR="00BB7B1D" w:rsidRPr="00055049" w:rsidRDefault="00BB7B1D" w:rsidP="0077295B">
            <w:pPr>
              <w:rPr>
                <w:rFonts w:ascii="Arial" w:hAnsi="Arial" w:cs="Arial"/>
                <w:sz w:val="20"/>
                <w:szCs w:val="20"/>
              </w:rPr>
            </w:pPr>
            <w:r w:rsidRPr="00055049">
              <w:rPr>
                <w:rFonts w:ascii="Arial" w:hAnsi="Arial" w:cs="Arial"/>
                <w:sz w:val="20"/>
                <w:szCs w:val="20"/>
              </w:rPr>
              <w:t>Porty i złącza</w:t>
            </w:r>
          </w:p>
        </w:tc>
        <w:tc>
          <w:tcPr>
            <w:tcW w:w="4452" w:type="dxa"/>
            <w:shd w:val="clear" w:color="auto" w:fill="FFFFFF" w:themeFill="background1"/>
          </w:tcPr>
          <w:p w14:paraId="6F9BDAEF" w14:textId="77777777" w:rsidR="00BB7B1D" w:rsidRPr="00D70758" w:rsidRDefault="00BB7B1D" w:rsidP="0077295B">
            <w:pPr>
              <w:jc w:val="both"/>
              <w:rPr>
                <w:rFonts w:cstheme="minorHAnsi"/>
              </w:rPr>
            </w:pPr>
            <w:r w:rsidRPr="00D70758">
              <w:rPr>
                <w:rFonts w:cstheme="minorHAnsi"/>
              </w:rPr>
              <w:t xml:space="preserve">Wbudowane porty i złącza: </w:t>
            </w:r>
          </w:p>
          <w:p w14:paraId="492AE488" w14:textId="77777777" w:rsidR="00BB7B1D" w:rsidRPr="00D70758" w:rsidRDefault="00BB7B1D" w:rsidP="0077295B">
            <w:pPr>
              <w:jc w:val="both"/>
              <w:rPr>
                <w:rFonts w:cstheme="minorHAnsi"/>
              </w:rPr>
            </w:pPr>
            <w:r w:rsidRPr="00D70758">
              <w:rPr>
                <w:rFonts w:cstheme="minorHAnsi"/>
              </w:rPr>
              <w:t>1x HDMI 1.4</w:t>
            </w:r>
          </w:p>
          <w:p w14:paraId="0D8E09DB" w14:textId="77777777" w:rsidR="00BB7B1D" w:rsidRPr="00D70758" w:rsidRDefault="00BB7B1D" w:rsidP="0077295B">
            <w:pPr>
              <w:jc w:val="both"/>
              <w:rPr>
                <w:rFonts w:cstheme="minorHAnsi"/>
              </w:rPr>
            </w:pPr>
            <w:r w:rsidRPr="00D70758">
              <w:rPr>
                <w:rFonts w:cstheme="minorHAnsi"/>
              </w:rPr>
              <w:t xml:space="preserve">1x RJ-45, </w:t>
            </w:r>
          </w:p>
          <w:p w14:paraId="1D1CBEDF" w14:textId="77777777" w:rsidR="00BB7B1D" w:rsidRPr="00D70758" w:rsidRDefault="00BB7B1D" w:rsidP="0077295B">
            <w:pPr>
              <w:jc w:val="both"/>
              <w:rPr>
                <w:rFonts w:cstheme="minorHAnsi"/>
              </w:rPr>
            </w:pPr>
            <w:r w:rsidRPr="00D70758">
              <w:rPr>
                <w:rFonts w:cstheme="minorHAnsi"/>
              </w:rPr>
              <w:t>2x USB 3.1,</w:t>
            </w:r>
          </w:p>
          <w:p w14:paraId="72D34035" w14:textId="77777777" w:rsidR="00BB7B1D" w:rsidRPr="00D70758" w:rsidRDefault="00BB7B1D" w:rsidP="0077295B">
            <w:pPr>
              <w:jc w:val="both"/>
              <w:rPr>
                <w:rFonts w:cstheme="minorHAnsi"/>
              </w:rPr>
            </w:pPr>
            <w:r w:rsidRPr="00D70758">
              <w:rPr>
                <w:rFonts w:cstheme="minorHAnsi"/>
              </w:rPr>
              <w:t>1x USB 3.1 TYP-C z obsługą DP 1.2</w:t>
            </w:r>
          </w:p>
          <w:p w14:paraId="2D53313C" w14:textId="77777777" w:rsidR="00BB7B1D" w:rsidRPr="00D70758" w:rsidRDefault="00BB7B1D" w:rsidP="0077295B">
            <w:pPr>
              <w:jc w:val="both"/>
              <w:rPr>
                <w:rFonts w:cstheme="minorHAnsi"/>
              </w:rPr>
            </w:pPr>
            <w:r w:rsidRPr="00D70758">
              <w:rPr>
                <w:rFonts w:cstheme="minorHAnsi"/>
              </w:rPr>
              <w:t>1x USB 2.0</w:t>
            </w:r>
          </w:p>
          <w:p w14:paraId="6B948790" w14:textId="77777777" w:rsidR="00BB7B1D" w:rsidRPr="00D70758" w:rsidRDefault="00BB7B1D" w:rsidP="0077295B">
            <w:pPr>
              <w:jc w:val="both"/>
              <w:rPr>
                <w:rFonts w:cstheme="minorHAnsi"/>
              </w:rPr>
            </w:pPr>
            <w:r w:rsidRPr="00D70758">
              <w:rPr>
                <w:rFonts w:cstheme="minorHAnsi"/>
              </w:rPr>
              <w:t>port zasilania, złącze linki zabezpieczającą.</w:t>
            </w:r>
          </w:p>
          <w:p w14:paraId="3C218511" w14:textId="77777777" w:rsidR="00BB7B1D" w:rsidRPr="00D70758" w:rsidRDefault="00BB7B1D" w:rsidP="0077295B">
            <w:pPr>
              <w:jc w:val="both"/>
              <w:rPr>
                <w:rFonts w:cstheme="minorHAnsi"/>
              </w:rPr>
            </w:pPr>
            <w:r w:rsidRPr="00D70758">
              <w:rPr>
                <w:rFonts w:cstheme="minorHAnsi"/>
              </w:rPr>
              <w:t xml:space="preserve">Złącze do podłączenia stacji dokującej umożliwiające ładowanie laptopa. </w:t>
            </w:r>
          </w:p>
        </w:tc>
        <w:tc>
          <w:tcPr>
            <w:tcW w:w="3012" w:type="dxa"/>
            <w:shd w:val="clear" w:color="auto" w:fill="FFFFFF" w:themeFill="background1"/>
          </w:tcPr>
          <w:p w14:paraId="6CFAAA6D" w14:textId="77777777" w:rsidR="00BB7B1D" w:rsidRPr="00D70758" w:rsidRDefault="00BB7B1D" w:rsidP="0077295B">
            <w:pPr>
              <w:jc w:val="both"/>
              <w:rPr>
                <w:rFonts w:cstheme="minorHAnsi"/>
              </w:rPr>
            </w:pPr>
          </w:p>
        </w:tc>
      </w:tr>
      <w:tr w:rsidR="00BB7B1D" w:rsidRPr="00E36606" w14:paraId="08988A0B" w14:textId="77777777" w:rsidTr="0077295B">
        <w:trPr>
          <w:trHeight w:val="620"/>
        </w:trPr>
        <w:tc>
          <w:tcPr>
            <w:tcW w:w="1706" w:type="dxa"/>
            <w:shd w:val="clear" w:color="auto" w:fill="FFFFFF" w:themeFill="background1"/>
          </w:tcPr>
          <w:p w14:paraId="4192B588" w14:textId="77777777" w:rsidR="00BB7B1D" w:rsidRPr="00055049" w:rsidRDefault="00BB7B1D" w:rsidP="0077295B">
            <w:pPr>
              <w:rPr>
                <w:rFonts w:ascii="Arial" w:hAnsi="Arial" w:cs="Arial"/>
                <w:sz w:val="20"/>
                <w:szCs w:val="20"/>
              </w:rPr>
            </w:pPr>
            <w:r w:rsidRPr="00055049">
              <w:rPr>
                <w:rFonts w:ascii="Arial" w:hAnsi="Arial" w:cs="Arial"/>
                <w:sz w:val="20"/>
                <w:szCs w:val="20"/>
              </w:rPr>
              <w:t>Warunki gwarancyjne, wsparcie techniczne</w:t>
            </w:r>
          </w:p>
        </w:tc>
        <w:tc>
          <w:tcPr>
            <w:tcW w:w="4452" w:type="dxa"/>
            <w:shd w:val="clear" w:color="auto" w:fill="FFFFFF" w:themeFill="background1"/>
          </w:tcPr>
          <w:p w14:paraId="344B0C5B" w14:textId="77777777" w:rsidR="00BB7B1D" w:rsidRPr="00D70758" w:rsidRDefault="00BB7B1D" w:rsidP="0077295B">
            <w:pPr>
              <w:jc w:val="both"/>
              <w:rPr>
                <w:rFonts w:cstheme="minorHAnsi"/>
              </w:rPr>
            </w:pPr>
            <w:r w:rsidRPr="00D70758">
              <w:rPr>
                <w:rFonts w:cstheme="minorHAnsi"/>
              </w:rPr>
              <w:t xml:space="preserve">Dedykowany portal techniczny producenta, umożliwiający Zamawiającemu zgłaszanie awarii oraz samodzielne zamawianie zamiennych komponentów. </w:t>
            </w:r>
          </w:p>
          <w:p w14:paraId="3E25D2C1" w14:textId="77777777" w:rsidR="00BB7B1D" w:rsidRPr="00D70758" w:rsidRDefault="00BB7B1D" w:rsidP="0077295B">
            <w:pPr>
              <w:jc w:val="both"/>
              <w:rPr>
                <w:rFonts w:cstheme="minorHAnsi"/>
              </w:rPr>
            </w:pPr>
            <w:r w:rsidRPr="00D70758">
              <w:rPr>
                <w:rFonts w:cstheme="minorHAnsi"/>
              </w:rPr>
              <w:lastRenderedPageBreak/>
              <w:t xml:space="preserve">Możliwość sprawdzenia kompletnych danych o urządzeniu na jednej witrynie internetowej (automatyczna identyfikacja komputera, konfiguracja fabryczna, konfiguracja bieżąca, Rodzaj gwarancji, data wygaśnięcia gwarancji, data produkcji komputera, aktualizacje, diagnostyka, dedykowane oprogramowanie, tworzenie dysku </w:t>
            </w:r>
            <w:proofErr w:type="spellStart"/>
            <w:r w:rsidRPr="00D70758">
              <w:rPr>
                <w:rFonts w:cstheme="minorHAnsi"/>
              </w:rPr>
              <w:t>recovery</w:t>
            </w:r>
            <w:proofErr w:type="spellEnd"/>
            <w:r w:rsidRPr="00D70758">
              <w:rPr>
                <w:rFonts w:cstheme="minorHAnsi"/>
              </w:rPr>
              <w:t xml:space="preserve"> systemu operacyjnego)</w:t>
            </w:r>
          </w:p>
          <w:p w14:paraId="4C130BD5" w14:textId="77777777" w:rsidR="00BB7B1D" w:rsidRPr="00D70758" w:rsidRDefault="00BB7B1D" w:rsidP="0077295B">
            <w:pPr>
              <w:rPr>
                <w:rFonts w:cstheme="minorHAnsi"/>
              </w:rPr>
            </w:pPr>
            <w:r w:rsidRPr="001D373A">
              <w:rPr>
                <w:rFonts w:cstheme="minorHAnsi"/>
              </w:rPr>
              <w:t xml:space="preserve">Gwarancja minimum 24 miesiące, </w:t>
            </w:r>
            <w:r w:rsidRPr="00D70758">
              <w:rPr>
                <w:rFonts w:cstheme="minorHAnsi"/>
              </w:rPr>
              <w:t xml:space="preserve">czas reakcji serwisu, do końca następnego dnia roboczego. Gwarancja musi oferować przez cały </w:t>
            </w:r>
            <w:proofErr w:type="gramStart"/>
            <w:r w:rsidRPr="00D70758">
              <w:rPr>
                <w:rFonts w:cstheme="minorHAnsi"/>
              </w:rPr>
              <w:t>okres :</w:t>
            </w:r>
            <w:proofErr w:type="gramEnd"/>
          </w:p>
          <w:p w14:paraId="11B9BC6E" w14:textId="77777777" w:rsidR="00BB7B1D" w:rsidRPr="00D70758" w:rsidRDefault="00BB7B1D" w:rsidP="0077295B">
            <w:pPr>
              <w:rPr>
                <w:rFonts w:cstheme="minorHAnsi"/>
              </w:rPr>
            </w:pPr>
            <w:r w:rsidRPr="00D70758">
              <w:rPr>
                <w:rFonts w:cstheme="minorHAnsi"/>
              </w:rPr>
              <w:t>- mieć opiekę kierownika technicznego ds. Eskalacji</w:t>
            </w:r>
          </w:p>
          <w:p w14:paraId="1D7E7778" w14:textId="77777777" w:rsidR="00BB7B1D" w:rsidRPr="00D70758" w:rsidRDefault="00BB7B1D" w:rsidP="0077295B">
            <w:pPr>
              <w:rPr>
                <w:rFonts w:cstheme="minorHAnsi"/>
              </w:rPr>
            </w:pPr>
            <w:r w:rsidRPr="00D70758">
              <w:rPr>
                <w:rFonts w:cstheme="minorHAnsi"/>
              </w:rPr>
              <w:t>- dostępność wsparcia technicznego przez 24 godziny 7 dni w tygodniu przez cały rok (w języku polskim w dni robocze)</w:t>
            </w:r>
          </w:p>
          <w:p w14:paraId="17B9F037" w14:textId="77777777" w:rsidR="00BB7B1D" w:rsidRPr="00D70758" w:rsidRDefault="00BB7B1D" w:rsidP="0077295B">
            <w:pPr>
              <w:jc w:val="both"/>
              <w:rPr>
                <w:rFonts w:cstheme="minorHAnsi"/>
              </w:rPr>
            </w:pPr>
            <w:r w:rsidRPr="00D70758">
              <w:rPr>
                <w:rFonts w:cstheme="minorHAnsi"/>
              </w:rPr>
              <w:t>Firma serwisująca musi posiadać ISO 9001:2000 na świadczenie usług serwisowych oraz posiadać autoryzacje producenta komputera.</w:t>
            </w:r>
          </w:p>
        </w:tc>
        <w:tc>
          <w:tcPr>
            <w:tcW w:w="3012" w:type="dxa"/>
            <w:shd w:val="clear" w:color="auto" w:fill="FFFFFF" w:themeFill="background1"/>
          </w:tcPr>
          <w:p w14:paraId="53413B9B" w14:textId="77777777" w:rsidR="00BB7B1D" w:rsidRPr="00D70758" w:rsidRDefault="00BB7B1D" w:rsidP="0077295B">
            <w:pPr>
              <w:jc w:val="both"/>
              <w:rPr>
                <w:rFonts w:cstheme="minorHAnsi"/>
              </w:rPr>
            </w:pPr>
          </w:p>
        </w:tc>
      </w:tr>
    </w:tbl>
    <w:p w14:paraId="5EF48E94" w14:textId="77777777" w:rsidR="00BB7B1D" w:rsidRDefault="00BB7B1D" w:rsidP="00BB7B1D">
      <w:pPr>
        <w:rPr>
          <w:b/>
          <w:bCs/>
        </w:rPr>
      </w:pPr>
    </w:p>
    <w:p w14:paraId="670EA1A6" w14:textId="77777777" w:rsidR="00BB7B1D" w:rsidRPr="008E3F64" w:rsidRDefault="00BB7B1D" w:rsidP="00BB7B1D">
      <w:pPr>
        <w:rPr>
          <w:b/>
          <w:bCs/>
        </w:rPr>
      </w:pPr>
      <w:r w:rsidRPr="008E3F64">
        <w:rPr>
          <w:b/>
          <w:bCs/>
        </w:rPr>
        <w:t>Switch – 10 sztuk</w:t>
      </w:r>
    </w:p>
    <w:tbl>
      <w:tblPr>
        <w:tblpPr w:leftFromText="141" w:rightFromText="141" w:vertAnchor="text" w:tblpY="1"/>
        <w:tblOverlap w:val="never"/>
        <w:tblW w:w="9350" w:type="dxa"/>
        <w:tblLook w:val="04A0" w:firstRow="1" w:lastRow="0" w:firstColumn="1" w:lastColumn="0" w:noHBand="0" w:noVBand="1"/>
      </w:tblPr>
      <w:tblGrid>
        <w:gridCol w:w="1696"/>
        <w:gridCol w:w="5245"/>
        <w:gridCol w:w="2409"/>
      </w:tblGrid>
      <w:tr w:rsidR="00BB7B1D" w:rsidRPr="00587D9F" w14:paraId="41938E31" w14:textId="77777777" w:rsidTr="0077295B">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75C4DFF" w14:textId="77777777" w:rsidR="00BB7B1D" w:rsidRPr="00587D9F" w:rsidRDefault="00BB7B1D" w:rsidP="0077295B">
            <w:pPr>
              <w:shd w:val="clear" w:color="auto" w:fill="FFFFFF" w:themeFill="background1"/>
              <w:jc w:val="center"/>
              <w:rPr>
                <w:rFonts w:cstheme="minorHAnsi"/>
              </w:rPr>
            </w:pPr>
            <w:r>
              <w:rPr>
                <w:rFonts w:cstheme="minorHAnsi"/>
              </w:rPr>
              <w:t>Parametr</w:t>
            </w:r>
          </w:p>
          <w:p w14:paraId="6B2910AB" w14:textId="77777777" w:rsidR="00BB7B1D" w:rsidRPr="00587D9F" w:rsidRDefault="00BB7B1D" w:rsidP="0077295B">
            <w:pPr>
              <w:shd w:val="clear" w:color="auto" w:fill="FFFFFF" w:themeFill="background1"/>
              <w:jc w:val="center"/>
              <w:rPr>
                <w:rFonts w:cstheme="minorHAnsi"/>
              </w:rPr>
            </w:pPr>
          </w:p>
        </w:tc>
        <w:tc>
          <w:tcPr>
            <w:tcW w:w="524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1715294" w14:textId="77777777" w:rsidR="00BB7B1D" w:rsidRPr="00587D9F" w:rsidRDefault="00BB7B1D" w:rsidP="0077295B">
            <w:pPr>
              <w:shd w:val="clear" w:color="auto" w:fill="FFFFFF" w:themeFill="background1"/>
              <w:jc w:val="center"/>
              <w:rPr>
                <w:rFonts w:cstheme="minorHAnsi"/>
              </w:rPr>
            </w:pPr>
            <w:r w:rsidRPr="00587D9F">
              <w:rPr>
                <w:rFonts w:cstheme="minorHAnsi"/>
              </w:rPr>
              <w:t>Minimalne wymagania</w:t>
            </w:r>
          </w:p>
        </w:tc>
        <w:tc>
          <w:tcPr>
            <w:tcW w:w="2409" w:type="dxa"/>
            <w:tcBorders>
              <w:top w:val="single" w:sz="4" w:space="0" w:color="auto"/>
              <w:left w:val="single" w:sz="4" w:space="0" w:color="auto"/>
              <w:bottom w:val="single" w:sz="4" w:space="0" w:color="auto"/>
              <w:right w:val="single" w:sz="4" w:space="0" w:color="auto"/>
            </w:tcBorders>
            <w:shd w:val="clear" w:color="000000" w:fill="auto"/>
          </w:tcPr>
          <w:p w14:paraId="1379C552" w14:textId="77777777" w:rsidR="00BB7B1D" w:rsidRPr="00587D9F" w:rsidRDefault="00BB7B1D" w:rsidP="0077295B">
            <w:pPr>
              <w:shd w:val="clear" w:color="auto" w:fill="FFFFFF" w:themeFill="background1"/>
              <w:jc w:val="center"/>
              <w:rPr>
                <w:rFonts w:cstheme="minorHAnsi"/>
              </w:rPr>
            </w:pPr>
            <w:r>
              <w:rPr>
                <w:rFonts w:cstheme="minorHAnsi"/>
              </w:rPr>
              <w:t>Parametry oferowane przez Wykonawcę</w:t>
            </w:r>
          </w:p>
        </w:tc>
      </w:tr>
      <w:tr w:rsidR="00BB7B1D" w:rsidRPr="00587D9F" w14:paraId="4BE7F8D8" w14:textId="77777777" w:rsidTr="0077295B">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2B881" w14:textId="77777777" w:rsidR="00BB7B1D" w:rsidRPr="00587D9F" w:rsidRDefault="00BB7B1D" w:rsidP="0077295B">
            <w:pPr>
              <w:shd w:val="clear" w:color="auto" w:fill="FFFFFF" w:themeFill="background1"/>
              <w:jc w:val="center"/>
              <w:rPr>
                <w:rFonts w:cstheme="minorHAnsi"/>
                <w:b/>
                <w:bCs/>
              </w:rPr>
            </w:pPr>
            <w:r w:rsidRPr="00587D9F">
              <w:rPr>
                <w:rFonts w:cstheme="minorHAnsi"/>
                <w:b/>
                <w:bCs/>
              </w:rPr>
              <w:t>Obudowa</w:t>
            </w:r>
          </w:p>
        </w:tc>
        <w:tc>
          <w:tcPr>
            <w:tcW w:w="5245" w:type="dxa"/>
            <w:tcBorders>
              <w:top w:val="single" w:sz="4" w:space="0" w:color="auto"/>
              <w:left w:val="nil"/>
              <w:bottom w:val="single" w:sz="4" w:space="0" w:color="auto"/>
              <w:right w:val="single" w:sz="4" w:space="0" w:color="000000"/>
            </w:tcBorders>
            <w:shd w:val="clear" w:color="000000" w:fill="FFFFFF"/>
            <w:hideMark/>
          </w:tcPr>
          <w:p w14:paraId="4D2D0A60" w14:textId="77777777" w:rsidR="00BB7B1D" w:rsidRPr="00587D9F" w:rsidRDefault="00BB7B1D" w:rsidP="0077295B">
            <w:pPr>
              <w:shd w:val="clear" w:color="auto" w:fill="FFFFFF" w:themeFill="background1"/>
              <w:rPr>
                <w:rFonts w:cstheme="minorHAnsi"/>
              </w:rPr>
            </w:pPr>
            <w:r w:rsidRPr="00587D9F">
              <w:rPr>
                <w:rFonts w:cstheme="minorHAnsi"/>
              </w:rPr>
              <w:t xml:space="preserve">Do montażu w szafie </w:t>
            </w:r>
            <w:proofErr w:type="spellStart"/>
            <w:r w:rsidRPr="00587D9F">
              <w:rPr>
                <w:rFonts w:cstheme="minorHAnsi"/>
              </w:rPr>
              <w:t>Rack</w:t>
            </w:r>
            <w:proofErr w:type="spellEnd"/>
            <w:r w:rsidRPr="00587D9F">
              <w:rPr>
                <w:rFonts w:cstheme="minorHAnsi"/>
              </w:rPr>
              <w:t xml:space="preserve"> 19", o wysokości nie więcej niż 1U, wraz z kompletem odpowiednich szyn, wyposażona w zintegrowany zasilacz. </w:t>
            </w:r>
          </w:p>
        </w:tc>
        <w:tc>
          <w:tcPr>
            <w:tcW w:w="2409" w:type="dxa"/>
            <w:tcBorders>
              <w:top w:val="single" w:sz="4" w:space="0" w:color="auto"/>
              <w:left w:val="nil"/>
              <w:bottom w:val="single" w:sz="4" w:space="0" w:color="auto"/>
              <w:right w:val="single" w:sz="4" w:space="0" w:color="000000"/>
            </w:tcBorders>
            <w:shd w:val="clear" w:color="000000" w:fill="FFFFFF"/>
          </w:tcPr>
          <w:p w14:paraId="53F3D2B9" w14:textId="77777777" w:rsidR="00BB7B1D" w:rsidRPr="00587D9F" w:rsidRDefault="00BB7B1D" w:rsidP="0077295B">
            <w:pPr>
              <w:shd w:val="clear" w:color="auto" w:fill="FFFFFF" w:themeFill="background1"/>
              <w:rPr>
                <w:rFonts w:cstheme="minorHAnsi"/>
              </w:rPr>
            </w:pPr>
          </w:p>
        </w:tc>
      </w:tr>
      <w:tr w:rsidR="00BB7B1D" w:rsidRPr="00D33686" w14:paraId="62E366A6" w14:textId="77777777" w:rsidTr="0077295B">
        <w:trPr>
          <w:trHeight w:val="2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1D42570E" w14:textId="77777777" w:rsidR="00BB7B1D" w:rsidRPr="00587D9F" w:rsidRDefault="00BB7B1D" w:rsidP="0077295B">
            <w:pPr>
              <w:shd w:val="clear" w:color="auto" w:fill="FFFFFF" w:themeFill="background1"/>
              <w:jc w:val="center"/>
              <w:rPr>
                <w:rFonts w:cstheme="minorHAnsi"/>
              </w:rPr>
            </w:pPr>
            <w:bookmarkStart w:id="2" w:name="_Hlk509906381"/>
            <w:r w:rsidRPr="00587D9F">
              <w:rPr>
                <w:rFonts w:cstheme="minorHAnsi"/>
                <w:b/>
                <w:bCs/>
              </w:rPr>
              <w:t>Porty</w:t>
            </w:r>
          </w:p>
        </w:tc>
        <w:tc>
          <w:tcPr>
            <w:tcW w:w="5245" w:type="dxa"/>
            <w:tcBorders>
              <w:top w:val="single" w:sz="4" w:space="0" w:color="auto"/>
              <w:left w:val="nil"/>
              <w:bottom w:val="single" w:sz="4" w:space="0" w:color="auto"/>
              <w:right w:val="single" w:sz="4" w:space="0" w:color="000000"/>
            </w:tcBorders>
            <w:shd w:val="clear" w:color="000000" w:fill="FFFFFF"/>
            <w:hideMark/>
          </w:tcPr>
          <w:p w14:paraId="15126CBC" w14:textId="77777777" w:rsidR="00BB7B1D" w:rsidRPr="00587D9F" w:rsidRDefault="00BB7B1D" w:rsidP="0077295B">
            <w:pPr>
              <w:shd w:val="clear" w:color="auto" w:fill="FFFFFF" w:themeFill="background1"/>
              <w:rPr>
                <w:rFonts w:cstheme="minorHAnsi"/>
              </w:rPr>
            </w:pPr>
            <w:r w:rsidRPr="00587D9F">
              <w:rPr>
                <w:rFonts w:cstheme="minorHAnsi"/>
              </w:rPr>
              <w:t xml:space="preserve">Minimum 24 porty 10/100/1000Mbps RJ45, minimum 4 </w:t>
            </w:r>
            <w:proofErr w:type="gramStart"/>
            <w:r w:rsidRPr="00587D9F">
              <w:rPr>
                <w:rFonts w:cstheme="minorHAnsi"/>
              </w:rPr>
              <w:t>porty  SFP</w:t>
            </w:r>
            <w:proofErr w:type="gramEnd"/>
            <w:r w:rsidRPr="00587D9F">
              <w:rPr>
                <w:rFonts w:cstheme="minorHAnsi"/>
              </w:rPr>
              <w:t>/SFP+ 1/10GbE ,</w:t>
            </w:r>
          </w:p>
          <w:p w14:paraId="7EE2280F" w14:textId="77777777" w:rsidR="00BB7B1D" w:rsidRPr="00587D9F" w:rsidRDefault="00BB7B1D" w:rsidP="0077295B">
            <w:pPr>
              <w:shd w:val="clear" w:color="auto" w:fill="FFFFFF" w:themeFill="background1"/>
              <w:rPr>
                <w:rFonts w:cstheme="minorHAnsi"/>
              </w:rPr>
            </w:pPr>
            <w:r w:rsidRPr="00587D9F">
              <w:rPr>
                <w:rFonts w:cstheme="minorHAnsi"/>
              </w:rPr>
              <w:t>1 port konsolowy RJ-45</w:t>
            </w:r>
          </w:p>
          <w:p w14:paraId="4527B764" w14:textId="77777777" w:rsidR="00BB7B1D" w:rsidRPr="00587D9F" w:rsidRDefault="00BB7B1D" w:rsidP="0077295B">
            <w:pPr>
              <w:shd w:val="clear" w:color="auto" w:fill="FFFFFF" w:themeFill="background1"/>
              <w:rPr>
                <w:rFonts w:cstheme="minorHAnsi"/>
              </w:rPr>
            </w:pPr>
            <w:r w:rsidRPr="00587D9F">
              <w:rPr>
                <w:rFonts w:cstheme="minorHAnsi"/>
              </w:rPr>
              <w:t xml:space="preserve">1 port USB umożliwiający załadowanie konfiguracji dla przełącznika z pamięci </w:t>
            </w:r>
            <w:proofErr w:type="spellStart"/>
            <w:r w:rsidRPr="00587D9F">
              <w:rPr>
                <w:rFonts w:cstheme="minorHAnsi"/>
              </w:rPr>
              <w:t>flash</w:t>
            </w:r>
            <w:proofErr w:type="spellEnd"/>
            <w:r w:rsidRPr="00587D9F">
              <w:rPr>
                <w:rFonts w:cstheme="minorHAnsi"/>
              </w:rPr>
              <w:t xml:space="preserve"> USB</w:t>
            </w:r>
          </w:p>
          <w:p w14:paraId="1FB35F8E" w14:textId="77777777" w:rsidR="00BB7B1D" w:rsidRPr="008E3F64" w:rsidRDefault="00BB7B1D" w:rsidP="0077295B">
            <w:pPr>
              <w:shd w:val="clear" w:color="auto" w:fill="FFFFFF" w:themeFill="background1"/>
              <w:rPr>
                <w:rFonts w:cstheme="minorHAnsi"/>
                <w:lang w:val="en-US"/>
              </w:rPr>
            </w:pPr>
            <w:proofErr w:type="spellStart"/>
            <w:r w:rsidRPr="008E3F64">
              <w:rPr>
                <w:rFonts w:cstheme="minorHAnsi"/>
                <w:lang w:val="en-US"/>
              </w:rPr>
              <w:t>Obsługa</w:t>
            </w:r>
            <w:proofErr w:type="spellEnd"/>
            <w:r w:rsidRPr="008E3F64">
              <w:rPr>
                <w:rFonts w:cstheme="minorHAnsi"/>
                <w:lang w:val="en-US"/>
              </w:rPr>
              <w:t xml:space="preserve"> </w:t>
            </w:r>
            <w:proofErr w:type="spellStart"/>
            <w:r w:rsidRPr="008E3F64">
              <w:rPr>
                <w:rFonts w:cstheme="minorHAnsi"/>
                <w:lang w:val="en-US"/>
              </w:rPr>
              <w:t>modułów</w:t>
            </w:r>
            <w:proofErr w:type="spellEnd"/>
            <w:r w:rsidRPr="008E3F64">
              <w:rPr>
                <w:rFonts w:cstheme="minorHAnsi"/>
                <w:lang w:val="en-US"/>
              </w:rPr>
              <w:t xml:space="preserve"> SFP: 1000BASE-SX, 1000BASE-LX, 1000BASE-ZX</w:t>
            </w:r>
          </w:p>
          <w:p w14:paraId="3F659776" w14:textId="77777777" w:rsidR="00BB7B1D" w:rsidRPr="008E3F64" w:rsidRDefault="00BB7B1D" w:rsidP="0077295B">
            <w:pPr>
              <w:shd w:val="clear" w:color="auto" w:fill="FFFFFF" w:themeFill="background1"/>
              <w:rPr>
                <w:rFonts w:cstheme="minorHAnsi"/>
                <w:lang w:val="en-US"/>
              </w:rPr>
            </w:pPr>
            <w:proofErr w:type="spellStart"/>
            <w:r w:rsidRPr="008E3F64">
              <w:rPr>
                <w:rFonts w:cstheme="minorHAnsi"/>
                <w:lang w:val="en-US"/>
              </w:rPr>
              <w:t>Obsługa</w:t>
            </w:r>
            <w:proofErr w:type="spellEnd"/>
            <w:r w:rsidRPr="008E3F64">
              <w:rPr>
                <w:rFonts w:cstheme="minorHAnsi"/>
                <w:lang w:val="en-US"/>
              </w:rPr>
              <w:t xml:space="preserve"> </w:t>
            </w:r>
            <w:proofErr w:type="spellStart"/>
            <w:r w:rsidRPr="008E3F64">
              <w:rPr>
                <w:rFonts w:cstheme="minorHAnsi"/>
                <w:lang w:val="en-US"/>
              </w:rPr>
              <w:t>modułów</w:t>
            </w:r>
            <w:proofErr w:type="spellEnd"/>
            <w:r w:rsidRPr="008E3F64">
              <w:rPr>
                <w:rFonts w:cstheme="minorHAnsi"/>
                <w:lang w:val="en-US"/>
              </w:rPr>
              <w:t xml:space="preserve"> SFP+: 10GbE, SR, LR, ER</w:t>
            </w:r>
          </w:p>
          <w:p w14:paraId="377071A5" w14:textId="77777777" w:rsidR="00BB7B1D" w:rsidRPr="008E3F64" w:rsidRDefault="00BB7B1D" w:rsidP="0077295B">
            <w:pPr>
              <w:shd w:val="clear" w:color="auto" w:fill="FFFFFF" w:themeFill="background1"/>
              <w:rPr>
                <w:rFonts w:cstheme="minorHAnsi"/>
                <w:lang w:val="en-US"/>
              </w:rPr>
            </w:pPr>
          </w:p>
        </w:tc>
        <w:tc>
          <w:tcPr>
            <w:tcW w:w="2409" w:type="dxa"/>
            <w:tcBorders>
              <w:top w:val="single" w:sz="4" w:space="0" w:color="auto"/>
              <w:left w:val="nil"/>
              <w:bottom w:val="single" w:sz="4" w:space="0" w:color="auto"/>
              <w:right w:val="single" w:sz="4" w:space="0" w:color="000000"/>
            </w:tcBorders>
            <w:shd w:val="clear" w:color="000000" w:fill="FFFFFF"/>
          </w:tcPr>
          <w:p w14:paraId="6FC4905E" w14:textId="77777777" w:rsidR="00BB7B1D" w:rsidRPr="008E3F64" w:rsidRDefault="00BB7B1D" w:rsidP="0077295B">
            <w:pPr>
              <w:shd w:val="clear" w:color="auto" w:fill="FFFFFF" w:themeFill="background1"/>
              <w:rPr>
                <w:rFonts w:cstheme="minorHAnsi"/>
                <w:lang w:val="en-US"/>
              </w:rPr>
            </w:pPr>
          </w:p>
        </w:tc>
      </w:tr>
      <w:tr w:rsidR="00BB7B1D" w:rsidRPr="00D33686" w14:paraId="6038C1DA" w14:textId="77777777" w:rsidTr="0077295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E5DBED" w14:textId="77777777" w:rsidR="00BB7B1D" w:rsidRPr="00587D9F" w:rsidRDefault="00BB7B1D" w:rsidP="0077295B">
            <w:pPr>
              <w:shd w:val="clear" w:color="auto" w:fill="FFFFFF" w:themeFill="background1"/>
              <w:jc w:val="center"/>
              <w:rPr>
                <w:rFonts w:cstheme="minorHAnsi"/>
                <w:b/>
                <w:bCs/>
              </w:rPr>
            </w:pPr>
            <w:bookmarkStart w:id="3" w:name="_Hlk508870379"/>
            <w:bookmarkEnd w:id="2"/>
            <w:r w:rsidRPr="00587D9F">
              <w:rPr>
                <w:rFonts w:cstheme="minorHAnsi"/>
                <w:b/>
                <w:bCs/>
              </w:rPr>
              <w:lastRenderedPageBreak/>
              <w:t xml:space="preserve">Wydajność </w:t>
            </w:r>
            <w:proofErr w:type="spellStart"/>
            <w:r w:rsidRPr="00587D9F">
              <w:rPr>
                <w:rFonts w:cstheme="minorHAnsi"/>
                <w:b/>
                <w:bCs/>
              </w:rPr>
              <w:t>przełacznika</w:t>
            </w:r>
            <w:proofErr w:type="spellEnd"/>
          </w:p>
        </w:tc>
        <w:tc>
          <w:tcPr>
            <w:tcW w:w="5245" w:type="dxa"/>
            <w:tcBorders>
              <w:top w:val="single" w:sz="4" w:space="0" w:color="auto"/>
              <w:left w:val="nil"/>
              <w:bottom w:val="nil"/>
              <w:right w:val="single" w:sz="4" w:space="0" w:color="000000"/>
            </w:tcBorders>
            <w:shd w:val="clear" w:color="000000" w:fill="FFFFFF"/>
            <w:hideMark/>
          </w:tcPr>
          <w:p w14:paraId="3532E2F9"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 xml:space="preserve">Minimum 16000 </w:t>
            </w:r>
            <w:proofErr w:type="spellStart"/>
            <w:r w:rsidRPr="008E3F64">
              <w:rPr>
                <w:rFonts w:cstheme="minorHAnsi"/>
                <w:lang w:val="en-US"/>
              </w:rPr>
              <w:t>adresów</w:t>
            </w:r>
            <w:proofErr w:type="spellEnd"/>
            <w:r w:rsidRPr="008E3F64">
              <w:rPr>
                <w:rFonts w:cstheme="minorHAnsi"/>
                <w:lang w:val="en-US"/>
              </w:rPr>
              <w:t xml:space="preserve"> MAC</w:t>
            </w:r>
            <w:r w:rsidRPr="008E3F64">
              <w:rPr>
                <w:rFonts w:cstheme="minorHAnsi"/>
                <w:lang w:val="en-US"/>
              </w:rPr>
              <w:br/>
              <w:t>Switch fabric capacity min. 128Gbps</w:t>
            </w:r>
            <w:r w:rsidRPr="008E3F64">
              <w:rPr>
                <w:rFonts w:cstheme="minorHAnsi"/>
                <w:lang w:val="en-US"/>
              </w:rPr>
              <w:br/>
              <w:t>Forwarding rate min. 128Mpps</w:t>
            </w:r>
          </w:p>
        </w:tc>
        <w:tc>
          <w:tcPr>
            <w:tcW w:w="2409" w:type="dxa"/>
            <w:tcBorders>
              <w:top w:val="single" w:sz="4" w:space="0" w:color="auto"/>
              <w:left w:val="nil"/>
              <w:bottom w:val="nil"/>
              <w:right w:val="single" w:sz="4" w:space="0" w:color="000000"/>
            </w:tcBorders>
            <w:shd w:val="clear" w:color="000000" w:fill="FFFFFF"/>
          </w:tcPr>
          <w:p w14:paraId="7C3A360E" w14:textId="77777777" w:rsidR="00BB7B1D" w:rsidRPr="008E3F64" w:rsidRDefault="00BB7B1D" w:rsidP="0077295B">
            <w:pPr>
              <w:shd w:val="clear" w:color="auto" w:fill="FFFFFF" w:themeFill="background1"/>
              <w:rPr>
                <w:rFonts w:cstheme="minorHAnsi"/>
                <w:lang w:val="en-US"/>
              </w:rPr>
            </w:pPr>
          </w:p>
        </w:tc>
      </w:tr>
      <w:tr w:rsidR="00BB7B1D" w:rsidRPr="00587D9F" w14:paraId="33A3AA1A" w14:textId="77777777" w:rsidTr="0077295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7C71B151" w14:textId="77777777" w:rsidR="00BB7B1D" w:rsidRPr="008E3F64" w:rsidRDefault="00BB7B1D" w:rsidP="0077295B">
            <w:pPr>
              <w:shd w:val="clear" w:color="auto" w:fill="FFFFFF" w:themeFill="background1"/>
              <w:rPr>
                <w:rFonts w:cstheme="minorHAnsi"/>
                <w:b/>
                <w:bCs/>
                <w:lang w:val="en-US"/>
              </w:rPr>
            </w:pPr>
          </w:p>
        </w:tc>
        <w:tc>
          <w:tcPr>
            <w:tcW w:w="5245" w:type="dxa"/>
            <w:tcBorders>
              <w:top w:val="nil"/>
              <w:left w:val="nil"/>
              <w:bottom w:val="single" w:sz="4" w:space="0" w:color="auto"/>
              <w:right w:val="single" w:sz="4" w:space="0" w:color="000000"/>
            </w:tcBorders>
            <w:shd w:val="clear" w:color="000000" w:fill="FFFFFF"/>
            <w:hideMark/>
          </w:tcPr>
          <w:p w14:paraId="30AC6A8F" w14:textId="77777777" w:rsidR="00BB7B1D" w:rsidRPr="00587D9F" w:rsidRDefault="00BB7B1D" w:rsidP="0077295B">
            <w:pPr>
              <w:shd w:val="clear" w:color="auto" w:fill="FFFFFF" w:themeFill="background1"/>
              <w:rPr>
                <w:rFonts w:cstheme="minorHAnsi"/>
              </w:rPr>
            </w:pPr>
            <w:r w:rsidRPr="00587D9F">
              <w:rPr>
                <w:rFonts w:cstheme="minorHAnsi"/>
              </w:rPr>
              <w:t xml:space="preserve">Pamięć </w:t>
            </w:r>
            <w:proofErr w:type="spellStart"/>
            <w:r w:rsidRPr="00587D9F">
              <w:rPr>
                <w:rFonts w:cstheme="minorHAnsi"/>
              </w:rPr>
              <w:t>flash</w:t>
            </w:r>
            <w:proofErr w:type="spellEnd"/>
            <w:r w:rsidRPr="00587D9F">
              <w:rPr>
                <w:rFonts w:cstheme="minorHAnsi"/>
              </w:rPr>
              <w:t xml:space="preserve"> min. 256MB</w:t>
            </w:r>
          </w:p>
          <w:p w14:paraId="6180CCC9" w14:textId="77777777" w:rsidR="00BB7B1D" w:rsidRPr="00587D9F" w:rsidRDefault="00BB7B1D" w:rsidP="0077295B">
            <w:pPr>
              <w:shd w:val="clear" w:color="auto" w:fill="FFFFFF" w:themeFill="background1"/>
              <w:rPr>
                <w:rFonts w:cstheme="minorHAnsi"/>
              </w:rPr>
            </w:pPr>
            <w:r w:rsidRPr="00587D9F">
              <w:rPr>
                <w:rFonts w:cstheme="minorHAnsi"/>
              </w:rPr>
              <w:t xml:space="preserve">Pamięć </w:t>
            </w:r>
            <w:proofErr w:type="gramStart"/>
            <w:r w:rsidRPr="00587D9F">
              <w:rPr>
                <w:rFonts w:cstheme="minorHAnsi"/>
              </w:rPr>
              <w:t>procesora  min.</w:t>
            </w:r>
            <w:proofErr w:type="gramEnd"/>
            <w:r w:rsidRPr="00587D9F">
              <w:rPr>
                <w:rFonts w:cstheme="minorHAnsi"/>
              </w:rPr>
              <w:t xml:space="preserve"> 1GB</w:t>
            </w:r>
            <w:r w:rsidRPr="00587D9F">
              <w:rPr>
                <w:rFonts w:cstheme="minorHAnsi"/>
              </w:rPr>
              <w:br/>
              <w:t>Bufor pamięci dla pakietów minimum 1.5MB</w:t>
            </w:r>
          </w:p>
        </w:tc>
        <w:tc>
          <w:tcPr>
            <w:tcW w:w="2409" w:type="dxa"/>
            <w:tcBorders>
              <w:top w:val="nil"/>
              <w:left w:val="nil"/>
              <w:bottom w:val="single" w:sz="4" w:space="0" w:color="auto"/>
              <w:right w:val="single" w:sz="4" w:space="0" w:color="000000"/>
            </w:tcBorders>
            <w:shd w:val="clear" w:color="000000" w:fill="FFFFFF"/>
          </w:tcPr>
          <w:p w14:paraId="253D16E2" w14:textId="77777777" w:rsidR="00BB7B1D" w:rsidRPr="00587D9F" w:rsidRDefault="00BB7B1D" w:rsidP="0077295B">
            <w:pPr>
              <w:shd w:val="clear" w:color="auto" w:fill="FFFFFF" w:themeFill="background1"/>
              <w:rPr>
                <w:rFonts w:cstheme="minorHAnsi"/>
              </w:rPr>
            </w:pPr>
          </w:p>
        </w:tc>
      </w:tr>
      <w:tr w:rsidR="00BB7B1D" w:rsidRPr="00587D9F" w14:paraId="5E8AE326" w14:textId="77777777" w:rsidTr="0077295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C184A8" w14:textId="77777777" w:rsidR="00BB7B1D" w:rsidRPr="00587D9F" w:rsidRDefault="00BB7B1D" w:rsidP="0077295B">
            <w:pPr>
              <w:shd w:val="clear" w:color="auto" w:fill="FFFFFF" w:themeFill="background1"/>
              <w:jc w:val="center"/>
              <w:rPr>
                <w:rFonts w:cstheme="minorHAnsi"/>
                <w:b/>
                <w:bCs/>
              </w:rPr>
            </w:pPr>
            <w:bookmarkStart w:id="4" w:name="_Hlk508873244"/>
            <w:r w:rsidRPr="00587D9F">
              <w:rPr>
                <w:rFonts w:cstheme="minorHAnsi"/>
                <w:b/>
                <w:bCs/>
              </w:rPr>
              <w:t>Funkcjonalność warstwy II</w:t>
            </w:r>
          </w:p>
        </w:tc>
        <w:tc>
          <w:tcPr>
            <w:tcW w:w="5245" w:type="dxa"/>
            <w:tcBorders>
              <w:top w:val="single" w:sz="4" w:space="0" w:color="auto"/>
              <w:left w:val="nil"/>
              <w:bottom w:val="nil"/>
              <w:right w:val="single" w:sz="4" w:space="0" w:color="000000"/>
            </w:tcBorders>
            <w:shd w:val="clear" w:color="000000" w:fill="FFFFFF"/>
            <w:hideMark/>
          </w:tcPr>
          <w:p w14:paraId="230AF960" w14:textId="77777777" w:rsidR="00BB7B1D" w:rsidRPr="00587D9F" w:rsidRDefault="00BB7B1D" w:rsidP="0077295B">
            <w:pPr>
              <w:shd w:val="clear" w:color="auto" w:fill="FFFFFF" w:themeFill="background1"/>
              <w:rPr>
                <w:rFonts w:cstheme="minorHAnsi"/>
              </w:rPr>
            </w:pPr>
          </w:p>
        </w:tc>
        <w:tc>
          <w:tcPr>
            <w:tcW w:w="2409" w:type="dxa"/>
            <w:tcBorders>
              <w:top w:val="single" w:sz="4" w:space="0" w:color="auto"/>
              <w:left w:val="nil"/>
              <w:bottom w:val="nil"/>
              <w:right w:val="single" w:sz="4" w:space="0" w:color="000000"/>
            </w:tcBorders>
            <w:shd w:val="clear" w:color="000000" w:fill="FFFFFF"/>
          </w:tcPr>
          <w:p w14:paraId="770D9144" w14:textId="77777777" w:rsidR="00BB7B1D" w:rsidRPr="00587D9F" w:rsidRDefault="00BB7B1D" w:rsidP="0077295B">
            <w:pPr>
              <w:shd w:val="clear" w:color="auto" w:fill="FFFFFF" w:themeFill="background1"/>
              <w:rPr>
                <w:rFonts w:cstheme="minorHAnsi"/>
              </w:rPr>
            </w:pPr>
          </w:p>
        </w:tc>
      </w:tr>
      <w:tr w:rsidR="00BB7B1D" w:rsidRPr="00587D9F" w14:paraId="132FE228" w14:textId="77777777" w:rsidTr="0077295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113915FA" w14:textId="77777777" w:rsidR="00BB7B1D" w:rsidRPr="00587D9F" w:rsidRDefault="00BB7B1D" w:rsidP="0077295B">
            <w:pPr>
              <w:shd w:val="clear" w:color="auto" w:fill="FFFFFF" w:themeFill="background1"/>
              <w:rPr>
                <w:rFonts w:cstheme="minorHAnsi"/>
                <w:b/>
                <w:bCs/>
              </w:rPr>
            </w:pPr>
          </w:p>
        </w:tc>
        <w:tc>
          <w:tcPr>
            <w:tcW w:w="5245" w:type="dxa"/>
            <w:tcBorders>
              <w:top w:val="nil"/>
              <w:left w:val="nil"/>
              <w:bottom w:val="single" w:sz="4" w:space="0" w:color="auto"/>
              <w:right w:val="single" w:sz="4" w:space="0" w:color="000000"/>
            </w:tcBorders>
            <w:shd w:val="clear" w:color="000000" w:fill="FFFFFF"/>
            <w:hideMark/>
          </w:tcPr>
          <w:p w14:paraId="560CE43F" w14:textId="77777777" w:rsidR="00BB7B1D" w:rsidRPr="00587D9F" w:rsidRDefault="00BB7B1D" w:rsidP="0077295B">
            <w:pPr>
              <w:shd w:val="clear" w:color="auto" w:fill="FFFFFF" w:themeFill="background1"/>
              <w:rPr>
                <w:rFonts w:cstheme="minorHAnsi"/>
              </w:rPr>
            </w:pPr>
            <w:r w:rsidRPr="00587D9F">
              <w:rPr>
                <w:rFonts w:cstheme="minorHAnsi"/>
              </w:rPr>
              <w:t>Obsługa minimum 512 wirtualnych sieci</w:t>
            </w:r>
            <w:r w:rsidRPr="00587D9F">
              <w:rPr>
                <w:rFonts w:cstheme="minorHAnsi"/>
              </w:rPr>
              <w:br/>
              <w:t>Wsparcie dla agregacji LACP (802.3ad)</w:t>
            </w:r>
          </w:p>
          <w:p w14:paraId="479D2937" w14:textId="77777777" w:rsidR="00BB7B1D" w:rsidRPr="00587D9F" w:rsidRDefault="00BB7B1D" w:rsidP="0077295B">
            <w:pPr>
              <w:shd w:val="clear" w:color="auto" w:fill="FFFFFF" w:themeFill="background1"/>
              <w:rPr>
                <w:rFonts w:cstheme="minorHAnsi"/>
              </w:rPr>
            </w:pPr>
            <w:r w:rsidRPr="00587D9F">
              <w:rPr>
                <w:rFonts w:cstheme="minorHAnsi"/>
              </w:rPr>
              <w:t>Obsługa 64 grup LACP i 8 portów fizycznych per grupa</w:t>
            </w:r>
          </w:p>
          <w:p w14:paraId="73430522" w14:textId="77777777" w:rsidR="00BB7B1D" w:rsidRPr="008E3F64" w:rsidRDefault="00BB7B1D" w:rsidP="0077295B">
            <w:pPr>
              <w:shd w:val="clear" w:color="auto" w:fill="FFFFFF" w:themeFill="background1"/>
              <w:rPr>
                <w:rFonts w:cstheme="minorHAnsi"/>
                <w:lang w:val="en-US"/>
              </w:rPr>
            </w:pPr>
            <w:proofErr w:type="spellStart"/>
            <w:r w:rsidRPr="008E3F64">
              <w:rPr>
                <w:rFonts w:cstheme="minorHAnsi"/>
                <w:lang w:val="en-US"/>
              </w:rPr>
              <w:t>Obsługa</w:t>
            </w:r>
            <w:proofErr w:type="spellEnd"/>
            <w:r w:rsidRPr="008E3F64">
              <w:rPr>
                <w:rFonts w:cstheme="minorHAnsi"/>
                <w:lang w:val="en-US"/>
              </w:rPr>
              <w:t xml:space="preserve"> </w:t>
            </w:r>
            <w:proofErr w:type="spellStart"/>
            <w:r w:rsidRPr="008E3F64">
              <w:rPr>
                <w:rFonts w:cstheme="minorHAnsi"/>
                <w:lang w:val="en-US"/>
              </w:rPr>
              <w:t>technologii</w:t>
            </w:r>
            <w:proofErr w:type="spellEnd"/>
            <w:r w:rsidRPr="008E3F64">
              <w:rPr>
                <w:rFonts w:cstheme="minorHAnsi"/>
                <w:lang w:val="en-US"/>
              </w:rPr>
              <w:t xml:space="preserve"> port mirroring </w:t>
            </w:r>
            <w:proofErr w:type="spellStart"/>
            <w:r w:rsidRPr="008E3F64">
              <w:rPr>
                <w:rFonts w:cstheme="minorHAnsi"/>
                <w:lang w:val="en-US"/>
              </w:rPr>
              <w:t>oraz</w:t>
            </w:r>
            <w:proofErr w:type="spellEnd"/>
            <w:r w:rsidRPr="008E3F64">
              <w:rPr>
                <w:rFonts w:cstheme="minorHAnsi"/>
                <w:lang w:val="en-US"/>
              </w:rPr>
              <w:t xml:space="preserve"> remote port mirroring</w:t>
            </w:r>
          </w:p>
          <w:p w14:paraId="6D28E79A" w14:textId="77777777" w:rsidR="00BB7B1D" w:rsidRPr="00587D9F" w:rsidRDefault="00BB7B1D" w:rsidP="0077295B">
            <w:pPr>
              <w:shd w:val="clear" w:color="auto" w:fill="FFFFFF" w:themeFill="background1"/>
              <w:rPr>
                <w:rFonts w:cstheme="minorHAnsi"/>
              </w:rPr>
            </w:pPr>
            <w:r w:rsidRPr="00587D9F">
              <w:rPr>
                <w:rFonts w:cstheme="minorHAnsi"/>
              </w:rPr>
              <w:t xml:space="preserve">Obsługa </w:t>
            </w:r>
            <w:proofErr w:type="spellStart"/>
            <w:r w:rsidRPr="00587D9F">
              <w:rPr>
                <w:rFonts w:cstheme="minorHAnsi"/>
              </w:rPr>
              <w:t>funkcjonalnościi</w:t>
            </w:r>
            <w:proofErr w:type="spellEnd"/>
            <w:r w:rsidRPr="00587D9F">
              <w:rPr>
                <w:rFonts w:cstheme="minorHAnsi"/>
              </w:rPr>
              <w:t xml:space="preserve"> Voice </w:t>
            </w:r>
            <w:proofErr w:type="spellStart"/>
            <w:r w:rsidRPr="00587D9F">
              <w:rPr>
                <w:rFonts w:cstheme="minorHAnsi"/>
              </w:rPr>
              <w:t>vlan</w:t>
            </w:r>
            <w:proofErr w:type="spellEnd"/>
            <w:r w:rsidRPr="00587D9F">
              <w:rPr>
                <w:rFonts w:cstheme="minorHAnsi"/>
              </w:rPr>
              <w:t xml:space="preserve"> oraz Critical </w:t>
            </w:r>
            <w:proofErr w:type="spellStart"/>
            <w:r w:rsidRPr="00587D9F">
              <w:rPr>
                <w:rFonts w:cstheme="minorHAnsi"/>
              </w:rPr>
              <w:t>voice</w:t>
            </w:r>
            <w:proofErr w:type="spellEnd"/>
            <w:r w:rsidRPr="00587D9F">
              <w:rPr>
                <w:rFonts w:cstheme="minorHAnsi"/>
              </w:rPr>
              <w:t xml:space="preserve"> </w:t>
            </w:r>
            <w:proofErr w:type="spellStart"/>
            <w:r w:rsidRPr="00587D9F">
              <w:rPr>
                <w:rFonts w:cstheme="minorHAnsi"/>
              </w:rPr>
              <w:t>vlan</w:t>
            </w:r>
            <w:proofErr w:type="spellEnd"/>
            <w:r w:rsidRPr="00587D9F">
              <w:rPr>
                <w:rFonts w:cstheme="minorHAnsi"/>
              </w:rPr>
              <w:t xml:space="preserve"> (dostęp do </w:t>
            </w:r>
            <w:proofErr w:type="spellStart"/>
            <w:r w:rsidRPr="00587D9F">
              <w:rPr>
                <w:rFonts w:cstheme="minorHAnsi"/>
              </w:rPr>
              <w:t>vlan</w:t>
            </w:r>
            <w:proofErr w:type="spellEnd"/>
            <w:r w:rsidRPr="00587D9F">
              <w:rPr>
                <w:rFonts w:cstheme="minorHAnsi"/>
              </w:rPr>
              <w:t xml:space="preserve"> </w:t>
            </w:r>
            <w:proofErr w:type="spellStart"/>
            <w:r w:rsidRPr="00587D9F">
              <w:rPr>
                <w:rFonts w:cstheme="minorHAnsi"/>
              </w:rPr>
              <w:t>voice</w:t>
            </w:r>
            <w:proofErr w:type="spellEnd"/>
            <w:r w:rsidRPr="00587D9F">
              <w:rPr>
                <w:rFonts w:cstheme="minorHAnsi"/>
              </w:rPr>
              <w:t xml:space="preserve">, w </w:t>
            </w:r>
            <w:proofErr w:type="gramStart"/>
            <w:r w:rsidRPr="00587D9F">
              <w:rPr>
                <w:rFonts w:cstheme="minorHAnsi"/>
              </w:rPr>
              <w:t>przypadku</w:t>
            </w:r>
            <w:proofErr w:type="gramEnd"/>
            <w:r w:rsidRPr="00587D9F">
              <w:rPr>
                <w:rFonts w:cstheme="minorHAnsi"/>
              </w:rPr>
              <w:t xml:space="preserve"> gdy niedostępny jest serwer Radius)</w:t>
            </w:r>
          </w:p>
        </w:tc>
        <w:tc>
          <w:tcPr>
            <w:tcW w:w="2409" w:type="dxa"/>
            <w:tcBorders>
              <w:top w:val="nil"/>
              <w:left w:val="nil"/>
              <w:bottom w:val="single" w:sz="4" w:space="0" w:color="auto"/>
              <w:right w:val="single" w:sz="4" w:space="0" w:color="000000"/>
            </w:tcBorders>
            <w:shd w:val="clear" w:color="000000" w:fill="FFFFFF"/>
          </w:tcPr>
          <w:p w14:paraId="554A01B2" w14:textId="77777777" w:rsidR="00BB7B1D" w:rsidRPr="00587D9F" w:rsidRDefault="00BB7B1D" w:rsidP="0077295B">
            <w:pPr>
              <w:shd w:val="clear" w:color="auto" w:fill="FFFFFF" w:themeFill="background1"/>
              <w:rPr>
                <w:rFonts w:cstheme="minorHAnsi"/>
              </w:rPr>
            </w:pPr>
          </w:p>
        </w:tc>
      </w:tr>
      <w:tr w:rsidR="00BB7B1D" w:rsidRPr="00587D9F" w14:paraId="6046CD5F" w14:textId="77777777" w:rsidTr="0077295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03DFDD" w14:textId="77777777" w:rsidR="00BB7B1D" w:rsidRPr="00587D9F" w:rsidRDefault="00BB7B1D" w:rsidP="0077295B">
            <w:pPr>
              <w:shd w:val="clear" w:color="auto" w:fill="FFFFFF" w:themeFill="background1"/>
              <w:jc w:val="center"/>
              <w:rPr>
                <w:rFonts w:cstheme="minorHAnsi"/>
                <w:b/>
                <w:bCs/>
              </w:rPr>
            </w:pPr>
            <w:r w:rsidRPr="00587D9F">
              <w:rPr>
                <w:rFonts w:cstheme="minorHAnsi"/>
                <w:b/>
                <w:bCs/>
              </w:rPr>
              <w:t>Funkcjonalność warstwy III</w:t>
            </w:r>
          </w:p>
        </w:tc>
        <w:tc>
          <w:tcPr>
            <w:tcW w:w="5245" w:type="dxa"/>
            <w:tcBorders>
              <w:top w:val="single" w:sz="4" w:space="0" w:color="auto"/>
              <w:left w:val="nil"/>
              <w:bottom w:val="nil"/>
              <w:right w:val="single" w:sz="4" w:space="0" w:color="000000"/>
            </w:tcBorders>
            <w:shd w:val="clear" w:color="000000" w:fill="FFFFFF"/>
            <w:hideMark/>
          </w:tcPr>
          <w:p w14:paraId="42AFF821" w14:textId="77777777" w:rsidR="00BB7B1D" w:rsidRPr="00587D9F" w:rsidRDefault="00BB7B1D" w:rsidP="0077295B">
            <w:pPr>
              <w:shd w:val="clear" w:color="auto" w:fill="FFFFFF" w:themeFill="background1"/>
              <w:rPr>
                <w:rFonts w:cstheme="minorHAnsi"/>
              </w:rPr>
            </w:pPr>
          </w:p>
        </w:tc>
        <w:tc>
          <w:tcPr>
            <w:tcW w:w="2409" w:type="dxa"/>
            <w:tcBorders>
              <w:top w:val="single" w:sz="4" w:space="0" w:color="auto"/>
              <w:left w:val="nil"/>
              <w:bottom w:val="nil"/>
              <w:right w:val="single" w:sz="4" w:space="0" w:color="000000"/>
            </w:tcBorders>
            <w:shd w:val="clear" w:color="000000" w:fill="FFFFFF"/>
          </w:tcPr>
          <w:p w14:paraId="73CED178" w14:textId="77777777" w:rsidR="00BB7B1D" w:rsidRPr="00587D9F" w:rsidRDefault="00BB7B1D" w:rsidP="0077295B">
            <w:pPr>
              <w:shd w:val="clear" w:color="auto" w:fill="FFFFFF" w:themeFill="background1"/>
              <w:rPr>
                <w:rFonts w:cstheme="minorHAnsi"/>
              </w:rPr>
            </w:pPr>
          </w:p>
        </w:tc>
      </w:tr>
      <w:tr w:rsidR="00BB7B1D" w:rsidRPr="00587D9F" w14:paraId="5E43C070" w14:textId="77777777" w:rsidTr="0077295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17419B31" w14:textId="77777777" w:rsidR="00BB7B1D" w:rsidRPr="00587D9F" w:rsidRDefault="00BB7B1D" w:rsidP="0077295B">
            <w:pPr>
              <w:shd w:val="clear" w:color="auto" w:fill="FFFFFF" w:themeFill="background1"/>
              <w:rPr>
                <w:rFonts w:cstheme="minorHAnsi"/>
                <w:b/>
                <w:bCs/>
              </w:rPr>
            </w:pPr>
          </w:p>
        </w:tc>
        <w:tc>
          <w:tcPr>
            <w:tcW w:w="5245" w:type="dxa"/>
            <w:tcBorders>
              <w:top w:val="nil"/>
              <w:left w:val="nil"/>
              <w:bottom w:val="single" w:sz="4" w:space="0" w:color="auto"/>
              <w:right w:val="single" w:sz="4" w:space="0" w:color="000000"/>
            </w:tcBorders>
            <w:shd w:val="clear" w:color="000000" w:fill="FFFFFF"/>
            <w:hideMark/>
          </w:tcPr>
          <w:p w14:paraId="4AEB6CEF" w14:textId="77777777" w:rsidR="00BB7B1D" w:rsidRPr="00587D9F" w:rsidRDefault="00BB7B1D" w:rsidP="0077295B">
            <w:pPr>
              <w:shd w:val="clear" w:color="auto" w:fill="FFFFFF" w:themeFill="background1"/>
              <w:rPr>
                <w:rFonts w:cstheme="minorHAnsi"/>
              </w:rPr>
            </w:pPr>
            <w:r w:rsidRPr="00587D9F">
              <w:rPr>
                <w:rFonts w:cstheme="minorHAnsi"/>
              </w:rPr>
              <w:t>Obsługa minimum 256 wpisów routingu statycznego IPv4</w:t>
            </w:r>
          </w:p>
          <w:p w14:paraId="44BEE743" w14:textId="77777777" w:rsidR="00BB7B1D" w:rsidRPr="00587D9F" w:rsidRDefault="00BB7B1D" w:rsidP="0077295B">
            <w:pPr>
              <w:shd w:val="clear" w:color="auto" w:fill="FFFFFF" w:themeFill="background1"/>
              <w:rPr>
                <w:rFonts w:cstheme="minorHAnsi"/>
              </w:rPr>
            </w:pPr>
            <w:r w:rsidRPr="00587D9F">
              <w:rPr>
                <w:rFonts w:cstheme="minorHAnsi"/>
              </w:rPr>
              <w:t>Obsługa minimum 128 wpisów routingu statycznego IPv6</w:t>
            </w:r>
          </w:p>
          <w:p w14:paraId="6ABAD865" w14:textId="77777777" w:rsidR="00BB7B1D" w:rsidRPr="00587D9F" w:rsidRDefault="00BB7B1D" w:rsidP="0077295B">
            <w:pPr>
              <w:shd w:val="clear" w:color="auto" w:fill="FFFFFF" w:themeFill="background1"/>
              <w:rPr>
                <w:rFonts w:cstheme="minorHAnsi"/>
              </w:rPr>
            </w:pPr>
            <w:r w:rsidRPr="00587D9F">
              <w:rPr>
                <w:rFonts w:cstheme="minorHAnsi"/>
              </w:rPr>
              <w:t>Obsługa minimum 256 wpisów routingu dynamicznego IPv4</w:t>
            </w:r>
          </w:p>
          <w:p w14:paraId="1D0C797A" w14:textId="77777777" w:rsidR="00BB7B1D" w:rsidRPr="00587D9F" w:rsidRDefault="00BB7B1D" w:rsidP="0077295B">
            <w:pPr>
              <w:shd w:val="clear" w:color="auto" w:fill="FFFFFF" w:themeFill="background1"/>
              <w:rPr>
                <w:rFonts w:cstheme="minorHAnsi"/>
              </w:rPr>
            </w:pPr>
            <w:r w:rsidRPr="00587D9F">
              <w:rPr>
                <w:rFonts w:cstheme="minorHAnsi"/>
              </w:rPr>
              <w:t>Obsługa protokołu RIP2</w:t>
            </w:r>
          </w:p>
        </w:tc>
        <w:tc>
          <w:tcPr>
            <w:tcW w:w="2409" w:type="dxa"/>
            <w:tcBorders>
              <w:top w:val="nil"/>
              <w:left w:val="nil"/>
              <w:bottom w:val="single" w:sz="4" w:space="0" w:color="auto"/>
              <w:right w:val="single" w:sz="4" w:space="0" w:color="000000"/>
            </w:tcBorders>
            <w:shd w:val="clear" w:color="000000" w:fill="FFFFFF"/>
          </w:tcPr>
          <w:p w14:paraId="029D0E8C" w14:textId="77777777" w:rsidR="00BB7B1D" w:rsidRPr="00587D9F" w:rsidRDefault="00BB7B1D" w:rsidP="0077295B">
            <w:pPr>
              <w:shd w:val="clear" w:color="auto" w:fill="FFFFFF" w:themeFill="background1"/>
              <w:rPr>
                <w:rFonts w:cstheme="minorHAnsi"/>
              </w:rPr>
            </w:pPr>
          </w:p>
        </w:tc>
      </w:tr>
      <w:tr w:rsidR="00BB7B1D" w:rsidRPr="00587D9F" w14:paraId="052B7029" w14:textId="77777777" w:rsidTr="0077295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3A6FA4" w14:textId="77777777" w:rsidR="00BB7B1D" w:rsidRPr="00587D9F" w:rsidRDefault="00BB7B1D" w:rsidP="0077295B">
            <w:pPr>
              <w:shd w:val="clear" w:color="auto" w:fill="FFFFFF" w:themeFill="background1"/>
              <w:jc w:val="center"/>
              <w:rPr>
                <w:rFonts w:cstheme="minorHAnsi"/>
                <w:b/>
                <w:bCs/>
              </w:rPr>
            </w:pPr>
            <w:r w:rsidRPr="00587D9F">
              <w:rPr>
                <w:rFonts w:cstheme="minorHAnsi"/>
                <w:b/>
                <w:bCs/>
              </w:rPr>
              <w:t>Inne Funkcjonalności</w:t>
            </w:r>
          </w:p>
        </w:tc>
        <w:tc>
          <w:tcPr>
            <w:tcW w:w="5245" w:type="dxa"/>
            <w:tcBorders>
              <w:top w:val="single" w:sz="4" w:space="0" w:color="auto"/>
              <w:left w:val="nil"/>
              <w:bottom w:val="nil"/>
              <w:right w:val="single" w:sz="4" w:space="0" w:color="000000"/>
            </w:tcBorders>
            <w:shd w:val="clear" w:color="000000" w:fill="FFFFFF"/>
            <w:hideMark/>
          </w:tcPr>
          <w:p w14:paraId="24D9C716" w14:textId="77777777" w:rsidR="00BB7B1D" w:rsidRPr="00587D9F" w:rsidRDefault="00BB7B1D" w:rsidP="0077295B">
            <w:pPr>
              <w:shd w:val="clear" w:color="auto" w:fill="FFFFFF" w:themeFill="background1"/>
              <w:rPr>
                <w:rFonts w:cstheme="minorHAnsi"/>
              </w:rPr>
            </w:pPr>
          </w:p>
        </w:tc>
        <w:tc>
          <w:tcPr>
            <w:tcW w:w="2409" w:type="dxa"/>
            <w:tcBorders>
              <w:top w:val="single" w:sz="4" w:space="0" w:color="auto"/>
              <w:left w:val="nil"/>
              <w:bottom w:val="nil"/>
              <w:right w:val="single" w:sz="4" w:space="0" w:color="000000"/>
            </w:tcBorders>
            <w:shd w:val="clear" w:color="000000" w:fill="FFFFFF"/>
          </w:tcPr>
          <w:p w14:paraId="51B76F08" w14:textId="77777777" w:rsidR="00BB7B1D" w:rsidRPr="00587D9F" w:rsidRDefault="00BB7B1D" w:rsidP="0077295B">
            <w:pPr>
              <w:shd w:val="clear" w:color="auto" w:fill="FFFFFF" w:themeFill="background1"/>
              <w:rPr>
                <w:rFonts w:cstheme="minorHAnsi"/>
              </w:rPr>
            </w:pPr>
          </w:p>
        </w:tc>
      </w:tr>
      <w:tr w:rsidR="00BB7B1D" w:rsidRPr="00587D9F" w14:paraId="1ECC129D" w14:textId="77777777" w:rsidTr="0077295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6E7A77BC" w14:textId="77777777" w:rsidR="00BB7B1D" w:rsidRPr="00587D9F" w:rsidRDefault="00BB7B1D" w:rsidP="0077295B">
            <w:pPr>
              <w:shd w:val="clear" w:color="auto" w:fill="FFFFFF" w:themeFill="background1"/>
              <w:rPr>
                <w:rFonts w:cstheme="minorHAnsi"/>
                <w:b/>
                <w:bCs/>
              </w:rPr>
            </w:pPr>
          </w:p>
        </w:tc>
        <w:tc>
          <w:tcPr>
            <w:tcW w:w="5245" w:type="dxa"/>
            <w:tcBorders>
              <w:top w:val="nil"/>
              <w:left w:val="nil"/>
              <w:bottom w:val="single" w:sz="4" w:space="0" w:color="auto"/>
              <w:right w:val="single" w:sz="4" w:space="0" w:color="000000"/>
            </w:tcBorders>
            <w:shd w:val="clear" w:color="000000" w:fill="FFFFFF"/>
            <w:hideMark/>
          </w:tcPr>
          <w:p w14:paraId="6B5052E4" w14:textId="77777777" w:rsidR="00BB7B1D" w:rsidRPr="00587D9F" w:rsidRDefault="00BB7B1D" w:rsidP="0077295B">
            <w:pPr>
              <w:shd w:val="clear" w:color="auto" w:fill="FFFFFF" w:themeFill="background1"/>
              <w:rPr>
                <w:rFonts w:cstheme="minorHAnsi"/>
              </w:rPr>
            </w:pPr>
            <w:r w:rsidRPr="00587D9F">
              <w:rPr>
                <w:rFonts w:cstheme="minorHAnsi"/>
              </w:rPr>
              <w:t>Możliwość połączenia w stos do 4 urządzeń tego samego typu</w:t>
            </w:r>
          </w:p>
          <w:p w14:paraId="0388EEBE" w14:textId="77777777" w:rsidR="00BB7B1D" w:rsidRPr="00587D9F" w:rsidRDefault="00BB7B1D" w:rsidP="0077295B">
            <w:pPr>
              <w:shd w:val="clear" w:color="auto" w:fill="FFFFFF" w:themeFill="background1"/>
              <w:rPr>
                <w:rFonts w:cstheme="minorHAnsi"/>
              </w:rPr>
            </w:pPr>
            <w:r w:rsidRPr="00587D9F">
              <w:rPr>
                <w:rFonts w:cstheme="minorHAnsi"/>
              </w:rPr>
              <w:t>Wydajność połączenia pomiędzy przełącznikami w stosie min. 40Gbps</w:t>
            </w:r>
          </w:p>
          <w:p w14:paraId="373B9084" w14:textId="77777777" w:rsidR="00BB7B1D" w:rsidRPr="008E3F64" w:rsidRDefault="00BB7B1D" w:rsidP="0077295B">
            <w:pPr>
              <w:shd w:val="clear" w:color="auto" w:fill="FFFFFF" w:themeFill="background1"/>
              <w:rPr>
                <w:rFonts w:cstheme="minorHAnsi"/>
                <w:lang w:val="en-US"/>
              </w:rPr>
            </w:pPr>
            <w:proofErr w:type="spellStart"/>
            <w:r w:rsidRPr="008E3F64">
              <w:rPr>
                <w:rFonts w:cstheme="minorHAnsi"/>
                <w:lang w:val="en-US"/>
              </w:rPr>
              <w:t>Obsługa</w:t>
            </w:r>
            <w:proofErr w:type="spellEnd"/>
            <w:r w:rsidRPr="008E3F64">
              <w:rPr>
                <w:rFonts w:cstheme="minorHAnsi"/>
                <w:lang w:val="en-US"/>
              </w:rPr>
              <w:t xml:space="preserve"> 802.1x </w:t>
            </w:r>
            <w:proofErr w:type="spellStart"/>
            <w:r w:rsidRPr="008E3F64">
              <w:rPr>
                <w:rFonts w:cstheme="minorHAnsi"/>
                <w:lang w:val="en-US"/>
              </w:rPr>
              <w:t>oraz</w:t>
            </w:r>
            <w:proofErr w:type="spellEnd"/>
            <w:r w:rsidRPr="008E3F64">
              <w:rPr>
                <w:rFonts w:cstheme="minorHAnsi"/>
                <w:lang w:val="en-US"/>
              </w:rPr>
              <w:t xml:space="preserve"> Mac Based Authentication Bypass</w:t>
            </w:r>
          </w:p>
          <w:p w14:paraId="0323F937" w14:textId="77777777" w:rsidR="00BB7B1D" w:rsidRPr="00587D9F" w:rsidRDefault="00BB7B1D" w:rsidP="0077295B">
            <w:pPr>
              <w:shd w:val="clear" w:color="auto" w:fill="FFFFFF" w:themeFill="background1"/>
              <w:rPr>
                <w:rFonts w:cstheme="minorHAnsi"/>
              </w:rPr>
            </w:pPr>
            <w:r w:rsidRPr="00587D9F">
              <w:rPr>
                <w:rFonts w:cstheme="minorHAnsi"/>
              </w:rPr>
              <w:t xml:space="preserve">Obsługa list kontroli dostępu opartych o adresy MAC i IP </w:t>
            </w:r>
          </w:p>
          <w:p w14:paraId="161C5D9E" w14:textId="77777777" w:rsidR="00BB7B1D" w:rsidRPr="00587D9F" w:rsidRDefault="00BB7B1D" w:rsidP="0077295B">
            <w:pPr>
              <w:shd w:val="clear" w:color="auto" w:fill="FFFFFF" w:themeFill="background1"/>
              <w:rPr>
                <w:rFonts w:cstheme="minorHAnsi"/>
              </w:rPr>
            </w:pPr>
            <w:proofErr w:type="spellStart"/>
            <w:r w:rsidRPr="00587D9F">
              <w:rPr>
                <w:rFonts w:cstheme="minorHAnsi"/>
              </w:rPr>
              <w:t>Obługa</w:t>
            </w:r>
            <w:proofErr w:type="spellEnd"/>
            <w:r w:rsidRPr="00587D9F">
              <w:rPr>
                <w:rFonts w:cstheme="minorHAnsi"/>
              </w:rPr>
              <w:t xml:space="preserve"> minimum 100 list kontroli dostępu i 2000 reguł sumarycznie dla wszystkich list</w:t>
            </w:r>
          </w:p>
          <w:p w14:paraId="59403770" w14:textId="77777777" w:rsidR="00BB7B1D" w:rsidRPr="00587D9F" w:rsidRDefault="00BB7B1D" w:rsidP="0077295B">
            <w:pPr>
              <w:shd w:val="clear" w:color="auto" w:fill="FFFFFF" w:themeFill="background1"/>
              <w:rPr>
                <w:rFonts w:cstheme="minorHAnsi"/>
              </w:rPr>
            </w:pPr>
            <w:r w:rsidRPr="00587D9F">
              <w:rPr>
                <w:rFonts w:cstheme="minorHAnsi"/>
              </w:rPr>
              <w:lastRenderedPageBreak/>
              <w:t>Obsługa czasowych list kontroli dostępu</w:t>
            </w:r>
          </w:p>
          <w:p w14:paraId="0F9BA7A5" w14:textId="77777777" w:rsidR="00BB7B1D" w:rsidRPr="00587D9F" w:rsidRDefault="00BB7B1D" w:rsidP="0077295B">
            <w:pPr>
              <w:shd w:val="clear" w:color="auto" w:fill="FFFFFF" w:themeFill="background1"/>
              <w:rPr>
                <w:rFonts w:cstheme="minorHAnsi"/>
              </w:rPr>
            </w:pPr>
            <w:r w:rsidRPr="00587D9F">
              <w:rPr>
                <w:rFonts w:cstheme="minorHAnsi"/>
              </w:rPr>
              <w:t xml:space="preserve">Obsługa min 8 kolejek </w:t>
            </w:r>
            <w:proofErr w:type="spellStart"/>
            <w:r w:rsidRPr="00587D9F">
              <w:rPr>
                <w:rFonts w:cstheme="minorHAnsi"/>
              </w:rPr>
              <w:t>QoS</w:t>
            </w:r>
            <w:proofErr w:type="spellEnd"/>
            <w:r w:rsidRPr="00587D9F">
              <w:rPr>
                <w:rFonts w:cstheme="minorHAnsi"/>
              </w:rPr>
              <w:t xml:space="preserve"> na port fizyczny </w:t>
            </w:r>
          </w:p>
          <w:p w14:paraId="617B2441" w14:textId="77777777" w:rsidR="00BB7B1D" w:rsidRPr="00587D9F" w:rsidRDefault="00BB7B1D" w:rsidP="0077295B">
            <w:pPr>
              <w:shd w:val="clear" w:color="auto" w:fill="FFFFFF" w:themeFill="background1"/>
              <w:rPr>
                <w:rFonts w:cstheme="minorHAnsi"/>
              </w:rPr>
            </w:pPr>
            <w:r w:rsidRPr="00587D9F">
              <w:rPr>
                <w:rFonts w:cstheme="minorHAnsi"/>
              </w:rPr>
              <w:t xml:space="preserve">Obsługa protokołu </w:t>
            </w:r>
            <w:proofErr w:type="spellStart"/>
            <w:r w:rsidRPr="00587D9F">
              <w:rPr>
                <w:rFonts w:cstheme="minorHAnsi"/>
              </w:rPr>
              <w:t>sflow</w:t>
            </w:r>
            <w:proofErr w:type="spellEnd"/>
          </w:p>
        </w:tc>
        <w:tc>
          <w:tcPr>
            <w:tcW w:w="2409" w:type="dxa"/>
            <w:tcBorders>
              <w:top w:val="nil"/>
              <w:left w:val="nil"/>
              <w:bottom w:val="single" w:sz="4" w:space="0" w:color="auto"/>
              <w:right w:val="single" w:sz="4" w:space="0" w:color="000000"/>
            </w:tcBorders>
            <w:shd w:val="clear" w:color="000000" w:fill="FFFFFF"/>
          </w:tcPr>
          <w:p w14:paraId="4C2ABE1C" w14:textId="77777777" w:rsidR="00BB7B1D" w:rsidRPr="00587D9F" w:rsidRDefault="00BB7B1D" w:rsidP="0077295B">
            <w:pPr>
              <w:shd w:val="clear" w:color="auto" w:fill="FFFFFF" w:themeFill="background1"/>
              <w:rPr>
                <w:rFonts w:cstheme="minorHAnsi"/>
              </w:rPr>
            </w:pPr>
          </w:p>
        </w:tc>
      </w:tr>
      <w:bookmarkEnd w:id="3"/>
      <w:bookmarkEnd w:id="4"/>
      <w:tr w:rsidR="00BB7B1D" w:rsidRPr="00587D9F" w14:paraId="1D5E86F2" w14:textId="77777777" w:rsidTr="0077295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F2CDBB" w14:textId="77777777" w:rsidR="00BB7B1D" w:rsidRPr="00587D9F" w:rsidRDefault="00BB7B1D" w:rsidP="0077295B">
            <w:pPr>
              <w:shd w:val="clear" w:color="auto" w:fill="FFFFFF" w:themeFill="background1"/>
              <w:jc w:val="center"/>
              <w:rPr>
                <w:rFonts w:cstheme="minorHAnsi"/>
                <w:b/>
                <w:bCs/>
              </w:rPr>
            </w:pPr>
            <w:r w:rsidRPr="00587D9F">
              <w:rPr>
                <w:rFonts w:cstheme="minorHAnsi"/>
                <w:b/>
                <w:bCs/>
              </w:rPr>
              <w:t>Zgodność z protokołami</w:t>
            </w:r>
          </w:p>
        </w:tc>
        <w:tc>
          <w:tcPr>
            <w:tcW w:w="5245" w:type="dxa"/>
            <w:tcBorders>
              <w:top w:val="single" w:sz="4" w:space="0" w:color="auto"/>
              <w:left w:val="nil"/>
              <w:bottom w:val="nil"/>
              <w:right w:val="single" w:sz="4" w:space="0" w:color="000000"/>
            </w:tcBorders>
            <w:shd w:val="clear" w:color="000000" w:fill="FFFFFF"/>
          </w:tcPr>
          <w:p w14:paraId="1ECB375B"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802.1AB LLDP</w:t>
            </w:r>
          </w:p>
          <w:p w14:paraId="75176F47"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802.1D Bridging, Spanning Tree</w:t>
            </w:r>
          </w:p>
          <w:p w14:paraId="1F14F31A"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802.1p Ethernet Priority (User Provisioning and Mapping)</w:t>
            </w:r>
          </w:p>
          <w:p w14:paraId="01BEED1D"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802.1Q VLAN Tagging, Double VLAN Tagging, GVRP</w:t>
            </w:r>
          </w:p>
          <w:p w14:paraId="149B1BA6"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802.1S Multiple Spanning Tree (MSTP)</w:t>
            </w:r>
          </w:p>
          <w:p w14:paraId="1D8065EF"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802.1v Protocol-based VLANs</w:t>
            </w:r>
          </w:p>
          <w:p w14:paraId="61D335E6"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802.1W Rapid Spanning Tree (RSTP)</w:t>
            </w:r>
          </w:p>
          <w:p w14:paraId="7EC79B9B"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802.1X Network Access Control, Auto VLAN</w:t>
            </w:r>
          </w:p>
          <w:p w14:paraId="4AA98E75"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802.2 Logical Link Control</w:t>
            </w:r>
          </w:p>
          <w:p w14:paraId="65CAEFCD"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 10BASE-T</w:t>
            </w:r>
          </w:p>
          <w:p w14:paraId="355E6862"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802.3ab Gigabit Ethernet (1000BASE-T)</w:t>
            </w:r>
          </w:p>
          <w:p w14:paraId="01D75A70"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802.3ac Frame Extensions for VLAN Tagging</w:t>
            </w:r>
          </w:p>
          <w:p w14:paraId="3DB51E34"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802.3ad Link Aggregation with LACP</w:t>
            </w:r>
          </w:p>
          <w:p w14:paraId="68548E7A"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802.3ae 10 Gigabit Ethernet (10GBASE-X)</w:t>
            </w:r>
          </w:p>
          <w:p w14:paraId="0EEACA25"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802.3at PoE+ (N1524P and N1548P)</w:t>
            </w:r>
          </w:p>
          <w:p w14:paraId="6059AF87"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802.3AX LAG Load Balancing</w:t>
            </w:r>
          </w:p>
          <w:p w14:paraId="6BAFAFD2"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802.3az Energy Efficient Ethernet (EEE)</w:t>
            </w:r>
          </w:p>
          <w:p w14:paraId="4DF90D10"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802.3u Fast Ethernet (100BASE-TX) on Management Ports</w:t>
            </w:r>
          </w:p>
          <w:p w14:paraId="66770FBA"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802.3x Flow Control</w:t>
            </w:r>
          </w:p>
          <w:p w14:paraId="00A34883"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802.3z Gigabit Ethernet (1000BASE-X)</w:t>
            </w:r>
          </w:p>
          <w:p w14:paraId="13217952" w14:textId="77777777" w:rsidR="00BB7B1D" w:rsidRPr="00587D9F" w:rsidRDefault="00BB7B1D" w:rsidP="0077295B">
            <w:pPr>
              <w:shd w:val="clear" w:color="auto" w:fill="FFFFFF" w:themeFill="background1"/>
              <w:rPr>
                <w:rFonts w:cstheme="minorHAnsi"/>
              </w:rPr>
            </w:pPr>
            <w:r w:rsidRPr="00587D9F">
              <w:rPr>
                <w:rFonts w:cstheme="minorHAnsi"/>
              </w:rPr>
              <w:t>ANSI LLDP-MED (TIA-1057)</w:t>
            </w:r>
          </w:p>
          <w:p w14:paraId="06380D52" w14:textId="77777777" w:rsidR="00BB7B1D" w:rsidRPr="00587D9F" w:rsidRDefault="00BB7B1D" w:rsidP="0077295B">
            <w:pPr>
              <w:shd w:val="clear" w:color="auto" w:fill="FFFFFF" w:themeFill="background1"/>
              <w:rPr>
                <w:rFonts w:cstheme="minorHAnsi"/>
              </w:rPr>
            </w:pPr>
          </w:p>
        </w:tc>
        <w:tc>
          <w:tcPr>
            <w:tcW w:w="2409" w:type="dxa"/>
            <w:tcBorders>
              <w:top w:val="single" w:sz="4" w:space="0" w:color="auto"/>
              <w:left w:val="nil"/>
              <w:bottom w:val="nil"/>
              <w:right w:val="single" w:sz="4" w:space="0" w:color="000000"/>
            </w:tcBorders>
            <w:shd w:val="clear" w:color="000000" w:fill="FFFFFF"/>
          </w:tcPr>
          <w:p w14:paraId="2F63A931" w14:textId="77777777" w:rsidR="00BB7B1D" w:rsidRPr="00587D9F" w:rsidRDefault="00BB7B1D" w:rsidP="0077295B">
            <w:pPr>
              <w:shd w:val="clear" w:color="auto" w:fill="FFFFFF" w:themeFill="background1"/>
              <w:rPr>
                <w:rFonts w:cstheme="minorHAnsi"/>
              </w:rPr>
            </w:pPr>
          </w:p>
        </w:tc>
      </w:tr>
      <w:tr w:rsidR="00BB7B1D" w:rsidRPr="00587D9F" w14:paraId="430796D9" w14:textId="77777777" w:rsidTr="0077295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4E6BAE58" w14:textId="77777777" w:rsidR="00BB7B1D" w:rsidRPr="00587D9F" w:rsidRDefault="00BB7B1D" w:rsidP="0077295B">
            <w:pPr>
              <w:shd w:val="clear" w:color="auto" w:fill="FFFFFF" w:themeFill="background1"/>
              <w:rPr>
                <w:rFonts w:cstheme="minorHAnsi"/>
                <w:b/>
                <w:bCs/>
              </w:rPr>
            </w:pPr>
          </w:p>
        </w:tc>
        <w:tc>
          <w:tcPr>
            <w:tcW w:w="5245" w:type="dxa"/>
            <w:tcBorders>
              <w:top w:val="nil"/>
              <w:left w:val="nil"/>
              <w:bottom w:val="single" w:sz="4" w:space="0" w:color="auto"/>
              <w:right w:val="single" w:sz="4" w:space="0" w:color="000000"/>
            </w:tcBorders>
            <w:shd w:val="clear" w:color="000000" w:fill="FFFFFF"/>
            <w:hideMark/>
          </w:tcPr>
          <w:p w14:paraId="140C3F8C" w14:textId="77777777" w:rsidR="00BB7B1D" w:rsidRPr="00587D9F" w:rsidRDefault="00BB7B1D" w:rsidP="0077295B">
            <w:pPr>
              <w:shd w:val="clear" w:color="auto" w:fill="FFFFFF" w:themeFill="background1"/>
              <w:rPr>
                <w:rFonts w:cstheme="minorHAnsi"/>
              </w:rPr>
            </w:pPr>
          </w:p>
        </w:tc>
        <w:tc>
          <w:tcPr>
            <w:tcW w:w="2409" w:type="dxa"/>
            <w:tcBorders>
              <w:top w:val="nil"/>
              <w:left w:val="nil"/>
              <w:bottom w:val="single" w:sz="4" w:space="0" w:color="auto"/>
              <w:right w:val="single" w:sz="4" w:space="0" w:color="000000"/>
            </w:tcBorders>
            <w:shd w:val="clear" w:color="000000" w:fill="FFFFFF"/>
          </w:tcPr>
          <w:p w14:paraId="34EEAA4A" w14:textId="77777777" w:rsidR="00BB7B1D" w:rsidRPr="00587D9F" w:rsidRDefault="00BB7B1D" w:rsidP="0077295B">
            <w:pPr>
              <w:shd w:val="clear" w:color="auto" w:fill="FFFFFF" w:themeFill="background1"/>
              <w:rPr>
                <w:rFonts w:cstheme="minorHAnsi"/>
              </w:rPr>
            </w:pPr>
          </w:p>
        </w:tc>
      </w:tr>
      <w:tr w:rsidR="00BB7B1D" w:rsidRPr="00D33686" w14:paraId="51FE5EE7" w14:textId="77777777" w:rsidTr="0077295B">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2E4FE" w14:textId="77777777" w:rsidR="00BB7B1D" w:rsidRPr="00587D9F" w:rsidRDefault="00BB7B1D" w:rsidP="0077295B">
            <w:pPr>
              <w:shd w:val="clear" w:color="auto" w:fill="FFFFFF" w:themeFill="background1"/>
              <w:jc w:val="center"/>
              <w:rPr>
                <w:rFonts w:cstheme="minorHAnsi"/>
                <w:b/>
                <w:bCs/>
              </w:rPr>
            </w:pPr>
            <w:proofErr w:type="spellStart"/>
            <w:r w:rsidRPr="00587D9F">
              <w:rPr>
                <w:rFonts w:cstheme="minorHAnsi"/>
                <w:b/>
                <w:bCs/>
              </w:rPr>
              <w:lastRenderedPageBreak/>
              <w:t>Zgodnośc</w:t>
            </w:r>
            <w:proofErr w:type="spellEnd"/>
            <w:r w:rsidRPr="00587D9F">
              <w:rPr>
                <w:rFonts w:cstheme="minorHAnsi"/>
                <w:b/>
                <w:bCs/>
              </w:rPr>
              <w:t xml:space="preserve"> ze standardami RFC w zakresie zarządzania siecią i bezpieczeństwa</w:t>
            </w:r>
          </w:p>
        </w:tc>
        <w:tc>
          <w:tcPr>
            <w:tcW w:w="5245" w:type="dxa"/>
            <w:tcBorders>
              <w:top w:val="single" w:sz="4" w:space="0" w:color="auto"/>
              <w:left w:val="nil"/>
              <w:bottom w:val="single" w:sz="4" w:space="0" w:color="auto"/>
              <w:right w:val="single" w:sz="4" w:space="0" w:color="000000"/>
            </w:tcBorders>
            <w:shd w:val="clear" w:color="000000" w:fill="FFFFFF"/>
          </w:tcPr>
          <w:p w14:paraId="5C8795CD"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1155 SMIv1</w:t>
            </w:r>
          </w:p>
          <w:p w14:paraId="588AB5C8"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1157 SNMPv1</w:t>
            </w:r>
          </w:p>
          <w:p w14:paraId="5C6CB177"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1212 Concise MIB Definitions</w:t>
            </w:r>
          </w:p>
          <w:p w14:paraId="50E10D14"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1213 MIB-II</w:t>
            </w:r>
          </w:p>
          <w:p w14:paraId="64BF92DA"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1215 SNMP Traps</w:t>
            </w:r>
          </w:p>
          <w:p w14:paraId="2471A630"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1286 Bridge MIB</w:t>
            </w:r>
          </w:p>
          <w:p w14:paraId="370155FB"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1442 SMIv2</w:t>
            </w:r>
          </w:p>
          <w:p w14:paraId="494C5028"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1451 Manager-</w:t>
            </w:r>
            <w:proofErr w:type="spellStart"/>
            <w:r w:rsidRPr="008E3F64">
              <w:rPr>
                <w:rFonts w:cstheme="minorHAnsi"/>
                <w:lang w:val="en-US"/>
              </w:rPr>
              <w:t>toManager</w:t>
            </w:r>
            <w:proofErr w:type="spellEnd"/>
            <w:r w:rsidRPr="008E3F64">
              <w:rPr>
                <w:rFonts w:cstheme="minorHAnsi"/>
                <w:lang w:val="en-US"/>
              </w:rPr>
              <w:t xml:space="preserve"> MIB</w:t>
            </w:r>
          </w:p>
          <w:p w14:paraId="0FABDD6F"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1492 TACACS+</w:t>
            </w:r>
          </w:p>
          <w:p w14:paraId="4F5AA911"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1493 Managed Objects for Bridges MIB</w:t>
            </w:r>
          </w:p>
          <w:p w14:paraId="6414BE6D"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1573 Evolution of Interfaces</w:t>
            </w:r>
          </w:p>
          <w:p w14:paraId="0ADA3FDB"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1612 DNS Resolver MIB Extensions</w:t>
            </w:r>
          </w:p>
          <w:p w14:paraId="71D06961"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1643 Ethernet-like MIB</w:t>
            </w:r>
          </w:p>
          <w:p w14:paraId="6367B09D"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1757 RMON MIB</w:t>
            </w:r>
          </w:p>
          <w:p w14:paraId="1BEF52FA"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1867 HTML/2.0 Forms with File Upload Extensions</w:t>
            </w:r>
          </w:p>
          <w:p w14:paraId="474EEF6D"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1901 Community-based SNMPv2</w:t>
            </w:r>
          </w:p>
          <w:p w14:paraId="3A4401B0"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1907 SNMPv2 MIB</w:t>
            </w:r>
          </w:p>
          <w:p w14:paraId="5E0195A7"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1908 Coexistence Between SNMPv1/v2</w:t>
            </w:r>
          </w:p>
          <w:p w14:paraId="7DD703E7" w14:textId="77777777" w:rsidR="00BB7B1D" w:rsidRPr="00587D9F" w:rsidRDefault="00BB7B1D" w:rsidP="0077295B">
            <w:pPr>
              <w:shd w:val="clear" w:color="auto" w:fill="FFFFFF" w:themeFill="background1"/>
              <w:rPr>
                <w:rFonts w:cstheme="minorHAnsi"/>
              </w:rPr>
            </w:pPr>
            <w:r w:rsidRPr="00587D9F">
              <w:rPr>
                <w:rFonts w:cstheme="minorHAnsi"/>
              </w:rPr>
              <w:t>2011 IP MIB</w:t>
            </w:r>
          </w:p>
          <w:p w14:paraId="3CBDA5C3" w14:textId="77777777" w:rsidR="00BB7B1D" w:rsidRPr="00587D9F" w:rsidRDefault="00BB7B1D" w:rsidP="0077295B">
            <w:pPr>
              <w:shd w:val="clear" w:color="auto" w:fill="FFFFFF" w:themeFill="background1"/>
              <w:rPr>
                <w:rFonts w:cstheme="minorHAnsi"/>
              </w:rPr>
            </w:pPr>
            <w:r w:rsidRPr="00587D9F">
              <w:rPr>
                <w:rFonts w:cstheme="minorHAnsi"/>
              </w:rPr>
              <w:t>2012 TCP MIB</w:t>
            </w:r>
          </w:p>
          <w:p w14:paraId="528CF298" w14:textId="77777777" w:rsidR="00BB7B1D" w:rsidRPr="00587D9F" w:rsidRDefault="00BB7B1D" w:rsidP="0077295B">
            <w:pPr>
              <w:shd w:val="clear" w:color="auto" w:fill="FFFFFF" w:themeFill="background1"/>
              <w:rPr>
                <w:rFonts w:cstheme="minorHAnsi"/>
              </w:rPr>
            </w:pPr>
            <w:r w:rsidRPr="00587D9F">
              <w:rPr>
                <w:rFonts w:cstheme="minorHAnsi"/>
              </w:rPr>
              <w:t>2013 UDP MIB</w:t>
            </w:r>
          </w:p>
          <w:p w14:paraId="0443995F"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2068 HTTP/1.1</w:t>
            </w:r>
          </w:p>
          <w:p w14:paraId="305F976C"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2096 IP Forwarding Table MIB</w:t>
            </w:r>
          </w:p>
          <w:p w14:paraId="5E40CFC4"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2233 Interfaces Group using SMIv2</w:t>
            </w:r>
          </w:p>
          <w:p w14:paraId="776F819E"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2246 TLS v1</w:t>
            </w:r>
          </w:p>
          <w:p w14:paraId="0BCC8E6D"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2271 SNMP Framework MIB</w:t>
            </w:r>
          </w:p>
          <w:p w14:paraId="4180A12C"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2295 Transport Content Negotiation</w:t>
            </w:r>
          </w:p>
          <w:p w14:paraId="7EB3E9F3"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lastRenderedPageBreak/>
              <w:t>2296 Remote Variant Selection</w:t>
            </w:r>
          </w:p>
          <w:p w14:paraId="57230EBB"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 xml:space="preserve">2346 AES </w:t>
            </w:r>
            <w:proofErr w:type="spellStart"/>
            <w:r w:rsidRPr="008E3F64">
              <w:rPr>
                <w:rFonts w:cstheme="minorHAnsi"/>
                <w:lang w:val="en-US"/>
              </w:rPr>
              <w:t>Ciphersuites</w:t>
            </w:r>
            <w:proofErr w:type="spellEnd"/>
            <w:r w:rsidRPr="008E3F64">
              <w:rPr>
                <w:rFonts w:cstheme="minorHAnsi"/>
                <w:lang w:val="en-US"/>
              </w:rPr>
              <w:t xml:space="preserve"> for TLS</w:t>
            </w:r>
          </w:p>
          <w:p w14:paraId="76F8F4B8"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2576 Coexistence Between SNMPv1/v2/v3</w:t>
            </w:r>
          </w:p>
          <w:p w14:paraId="47D14069"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2578 SMIv2</w:t>
            </w:r>
          </w:p>
          <w:p w14:paraId="41A0E8DE"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2579 Textual Conventions for SMIv2</w:t>
            </w:r>
          </w:p>
          <w:p w14:paraId="551255A1"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2580 Conformance Statements for SMIv2</w:t>
            </w:r>
          </w:p>
          <w:p w14:paraId="3B6BD82E"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2613 RMON MIB</w:t>
            </w:r>
          </w:p>
          <w:p w14:paraId="33513C9F"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2618 RADIUS Authentication MIB</w:t>
            </w:r>
          </w:p>
          <w:p w14:paraId="4E8F666B"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2620 RADIUS Accounting MIB</w:t>
            </w:r>
          </w:p>
          <w:p w14:paraId="6E58FBB9"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2665 Ethernet-like Interfaces MIB</w:t>
            </w:r>
          </w:p>
          <w:p w14:paraId="66BDD4C7"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2674 Extended Bridge MIB</w:t>
            </w:r>
          </w:p>
          <w:p w14:paraId="1B98B7C7"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2737 ENTITY MIB</w:t>
            </w:r>
          </w:p>
          <w:p w14:paraId="4CCF0CD5"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2818 HTTP over TLS</w:t>
            </w:r>
          </w:p>
          <w:p w14:paraId="3E2C226B"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2819 RMON MIB (groups 1, 2, 3, 9)</w:t>
            </w:r>
          </w:p>
          <w:p w14:paraId="3E3130F2"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2863 Interfaces MIB</w:t>
            </w:r>
          </w:p>
          <w:p w14:paraId="002F9819"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2865 RADIUS</w:t>
            </w:r>
          </w:p>
          <w:p w14:paraId="3CEAA4F0"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2866 RADIUS Accounting</w:t>
            </w:r>
          </w:p>
          <w:p w14:paraId="10C66B53"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2868 RADIUS Attributes for Tunnel Prot.</w:t>
            </w:r>
          </w:p>
          <w:p w14:paraId="271012BD"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2869 RADIUS Extensions</w:t>
            </w:r>
          </w:p>
          <w:p w14:paraId="2EABB05B"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3410 Internet Standard Mgmt. Framework</w:t>
            </w:r>
          </w:p>
          <w:p w14:paraId="0B9968C8"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3411 SNMP Management Framework</w:t>
            </w:r>
          </w:p>
          <w:p w14:paraId="17556C58"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3412 Message Processing and Dispatching</w:t>
            </w:r>
          </w:p>
          <w:p w14:paraId="432A1B79"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3413 SNMP Applications</w:t>
            </w:r>
          </w:p>
          <w:p w14:paraId="416CD0F1"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3414 User-based security model</w:t>
            </w:r>
          </w:p>
          <w:p w14:paraId="06987B2E"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3415 View-based control model</w:t>
            </w:r>
          </w:p>
          <w:p w14:paraId="22BA4E15"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3416 SNMPv2</w:t>
            </w:r>
          </w:p>
          <w:p w14:paraId="60524236"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3418 SNMP MIB</w:t>
            </w:r>
          </w:p>
          <w:p w14:paraId="4EC2EF80"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lastRenderedPageBreak/>
              <w:t>3577 RMON MIB</w:t>
            </w:r>
          </w:p>
          <w:p w14:paraId="276AF232"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3580 802.1X with RADIUS</w:t>
            </w:r>
          </w:p>
          <w:p w14:paraId="4CDA22D5"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3737 Registry of RMOM MIB</w:t>
            </w:r>
          </w:p>
          <w:p w14:paraId="677727D5"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4086 Randomness Requirements</w:t>
            </w:r>
          </w:p>
          <w:p w14:paraId="61400A24"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4113 UDP MIB</w:t>
            </w:r>
          </w:p>
          <w:p w14:paraId="70D1F944"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4251 SSHv2 Protocol</w:t>
            </w:r>
          </w:p>
          <w:p w14:paraId="42549F03"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4252 SSHv2 Authentication</w:t>
            </w:r>
          </w:p>
          <w:p w14:paraId="436512ED"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4253 SSHv2 Transport</w:t>
            </w:r>
          </w:p>
          <w:p w14:paraId="1793E9F6"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4254 SSHv2 Connection Protocol</w:t>
            </w:r>
          </w:p>
          <w:p w14:paraId="2083505F"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4419 SSHv2 Transport Layer Protocol</w:t>
            </w:r>
          </w:p>
          <w:p w14:paraId="68AF035B"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4521 LDAP Extensions</w:t>
            </w:r>
          </w:p>
          <w:p w14:paraId="1D20B8C4"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4716 SECSH Public Key File Format</w:t>
            </w:r>
          </w:p>
          <w:p w14:paraId="0B5CF09A" w14:textId="77777777" w:rsidR="00BB7B1D" w:rsidRPr="008E3F64" w:rsidRDefault="00BB7B1D" w:rsidP="0077295B">
            <w:pPr>
              <w:shd w:val="clear" w:color="auto" w:fill="FFFFFF" w:themeFill="background1"/>
              <w:rPr>
                <w:rFonts w:cstheme="minorHAnsi"/>
                <w:lang w:val="en-US"/>
              </w:rPr>
            </w:pPr>
            <w:r w:rsidRPr="008E3F64">
              <w:rPr>
                <w:rFonts w:cstheme="minorHAnsi"/>
                <w:lang w:val="en-US"/>
              </w:rPr>
              <w:t>6101 SSL</w:t>
            </w:r>
          </w:p>
          <w:p w14:paraId="0786FCAB" w14:textId="77777777" w:rsidR="00BB7B1D" w:rsidRPr="008E3F64" w:rsidRDefault="00BB7B1D" w:rsidP="0077295B">
            <w:pPr>
              <w:shd w:val="clear" w:color="auto" w:fill="FFFFFF" w:themeFill="background1"/>
              <w:rPr>
                <w:rFonts w:cstheme="minorHAnsi"/>
                <w:lang w:val="en-US"/>
              </w:rPr>
            </w:pPr>
          </w:p>
          <w:p w14:paraId="6097F2DA" w14:textId="77777777" w:rsidR="00BB7B1D" w:rsidRPr="008E3F64" w:rsidRDefault="00BB7B1D" w:rsidP="0077295B">
            <w:pPr>
              <w:shd w:val="clear" w:color="auto" w:fill="FFFFFF" w:themeFill="background1"/>
              <w:rPr>
                <w:rFonts w:cstheme="minorHAnsi"/>
                <w:lang w:val="en-US"/>
              </w:rPr>
            </w:pPr>
          </w:p>
        </w:tc>
        <w:tc>
          <w:tcPr>
            <w:tcW w:w="2409" w:type="dxa"/>
            <w:tcBorders>
              <w:top w:val="single" w:sz="4" w:space="0" w:color="auto"/>
              <w:left w:val="nil"/>
              <w:bottom w:val="single" w:sz="4" w:space="0" w:color="auto"/>
              <w:right w:val="single" w:sz="4" w:space="0" w:color="000000"/>
            </w:tcBorders>
            <w:shd w:val="clear" w:color="000000" w:fill="FFFFFF"/>
          </w:tcPr>
          <w:p w14:paraId="404C8104" w14:textId="77777777" w:rsidR="00BB7B1D" w:rsidRPr="008E3F64" w:rsidRDefault="00BB7B1D" w:rsidP="0077295B">
            <w:pPr>
              <w:shd w:val="clear" w:color="auto" w:fill="FFFFFF" w:themeFill="background1"/>
              <w:rPr>
                <w:rFonts w:cstheme="minorHAnsi"/>
                <w:lang w:val="en-US"/>
              </w:rPr>
            </w:pPr>
          </w:p>
        </w:tc>
      </w:tr>
      <w:tr w:rsidR="00BB7B1D" w:rsidRPr="00587D9F" w14:paraId="26A615E2" w14:textId="77777777" w:rsidTr="0077295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68BA5B4" w14:textId="77777777" w:rsidR="00BB7B1D" w:rsidRPr="00587D9F" w:rsidRDefault="00BB7B1D" w:rsidP="0077295B">
            <w:pPr>
              <w:shd w:val="clear" w:color="auto" w:fill="FFFFFF" w:themeFill="background1"/>
              <w:jc w:val="center"/>
              <w:rPr>
                <w:rFonts w:cstheme="minorHAnsi"/>
                <w:b/>
                <w:bCs/>
              </w:rPr>
            </w:pPr>
            <w:bookmarkStart w:id="5" w:name="_Hlk508873494"/>
            <w:r w:rsidRPr="00587D9F">
              <w:rPr>
                <w:rFonts w:cstheme="minorHAnsi"/>
                <w:b/>
                <w:bCs/>
              </w:rPr>
              <w:lastRenderedPageBreak/>
              <w:t>Certyfikaty i standardy</w:t>
            </w:r>
          </w:p>
        </w:tc>
        <w:tc>
          <w:tcPr>
            <w:tcW w:w="5245" w:type="dxa"/>
            <w:tcBorders>
              <w:top w:val="single" w:sz="4" w:space="0" w:color="auto"/>
              <w:left w:val="nil"/>
              <w:bottom w:val="single" w:sz="4" w:space="0" w:color="auto"/>
              <w:right w:val="single" w:sz="4" w:space="0" w:color="000000"/>
            </w:tcBorders>
            <w:shd w:val="clear" w:color="000000" w:fill="FFFFFF"/>
            <w:hideMark/>
          </w:tcPr>
          <w:p w14:paraId="56609F70" w14:textId="77777777" w:rsidR="00BB7B1D" w:rsidRPr="00587D9F" w:rsidRDefault="00BB7B1D" w:rsidP="0077295B">
            <w:pPr>
              <w:shd w:val="clear" w:color="auto" w:fill="FFFFFF" w:themeFill="background1"/>
              <w:rPr>
                <w:rFonts w:cstheme="minorHAnsi"/>
              </w:rPr>
            </w:pPr>
            <w:r w:rsidRPr="00587D9F">
              <w:rPr>
                <w:rFonts w:cstheme="minorHAnsi"/>
              </w:rPr>
              <w:t xml:space="preserve">Zamawiający wymaga aby oferowany przełącznik: </w:t>
            </w:r>
            <w:r w:rsidRPr="00587D9F">
              <w:rPr>
                <w:rFonts w:cstheme="minorHAnsi"/>
              </w:rPr>
              <w:br/>
              <w:t xml:space="preserve">- został wyprodukowany zgodnie z </w:t>
            </w:r>
            <w:proofErr w:type="gramStart"/>
            <w:r w:rsidRPr="00587D9F">
              <w:rPr>
                <w:rFonts w:cstheme="minorHAnsi"/>
              </w:rPr>
              <w:t>normą  ISO</w:t>
            </w:r>
            <w:proofErr w:type="gramEnd"/>
            <w:r w:rsidRPr="00587D9F">
              <w:rPr>
                <w:rFonts w:cstheme="minorHAnsi"/>
              </w:rPr>
              <w:t xml:space="preserve">-9001 oraz ISO-14001 </w:t>
            </w:r>
            <w:r w:rsidRPr="00587D9F">
              <w:rPr>
                <w:rFonts w:cstheme="minorHAnsi"/>
              </w:rPr>
              <w:br/>
              <w:t xml:space="preserve">- posiadał deklarację CE </w:t>
            </w:r>
            <w:r w:rsidRPr="00587D9F">
              <w:rPr>
                <w:rFonts w:cstheme="minorHAnsi"/>
              </w:rPr>
              <w:br/>
              <w:t xml:space="preserve">- jest zgodny z standardem </w:t>
            </w:r>
            <w:proofErr w:type="spellStart"/>
            <w:r w:rsidRPr="00587D9F">
              <w:rPr>
                <w:rFonts w:cstheme="minorHAnsi"/>
              </w:rPr>
              <w:t>RoHS</w:t>
            </w:r>
            <w:proofErr w:type="spellEnd"/>
            <w:r w:rsidRPr="00587D9F">
              <w:rPr>
                <w:rFonts w:cstheme="minorHAnsi"/>
              </w:rPr>
              <w:t xml:space="preserve"> </w:t>
            </w:r>
          </w:p>
        </w:tc>
        <w:tc>
          <w:tcPr>
            <w:tcW w:w="2409" w:type="dxa"/>
            <w:tcBorders>
              <w:top w:val="single" w:sz="4" w:space="0" w:color="auto"/>
              <w:left w:val="nil"/>
              <w:bottom w:val="single" w:sz="4" w:space="0" w:color="auto"/>
              <w:right w:val="single" w:sz="4" w:space="0" w:color="000000"/>
            </w:tcBorders>
            <w:shd w:val="clear" w:color="000000" w:fill="FFFFFF"/>
          </w:tcPr>
          <w:p w14:paraId="53D17C9B" w14:textId="77777777" w:rsidR="00BB7B1D" w:rsidRPr="00587D9F" w:rsidRDefault="00BB7B1D" w:rsidP="0077295B">
            <w:pPr>
              <w:shd w:val="clear" w:color="auto" w:fill="FFFFFF" w:themeFill="background1"/>
              <w:rPr>
                <w:rFonts w:cstheme="minorHAnsi"/>
              </w:rPr>
            </w:pPr>
          </w:p>
        </w:tc>
      </w:tr>
      <w:tr w:rsidR="00BB7B1D" w:rsidRPr="00587D9F" w14:paraId="2090962C" w14:textId="77777777" w:rsidTr="0077295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tcPr>
          <w:p w14:paraId="4CA25532" w14:textId="77777777" w:rsidR="00BB7B1D" w:rsidRPr="001D373A" w:rsidRDefault="00BB7B1D" w:rsidP="0077295B">
            <w:pPr>
              <w:shd w:val="clear" w:color="auto" w:fill="FFFFFF" w:themeFill="background1"/>
              <w:jc w:val="center"/>
              <w:rPr>
                <w:rFonts w:cstheme="minorHAnsi"/>
                <w:b/>
                <w:bCs/>
              </w:rPr>
            </w:pPr>
            <w:r w:rsidRPr="001D373A">
              <w:rPr>
                <w:rFonts w:cstheme="minorHAnsi"/>
                <w:b/>
                <w:bCs/>
              </w:rPr>
              <w:t>Gwarancja</w:t>
            </w:r>
          </w:p>
        </w:tc>
        <w:tc>
          <w:tcPr>
            <w:tcW w:w="5245" w:type="dxa"/>
            <w:tcBorders>
              <w:top w:val="single" w:sz="4" w:space="0" w:color="auto"/>
              <w:left w:val="nil"/>
              <w:bottom w:val="single" w:sz="4" w:space="0" w:color="auto"/>
              <w:right w:val="single" w:sz="4" w:space="0" w:color="000000"/>
            </w:tcBorders>
            <w:shd w:val="clear" w:color="000000" w:fill="FFFFFF"/>
          </w:tcPr>
          <w:p w14:paraId="0AAB2DB1" w14:textId="77777777" w:rsidR="00BB7B1D" w:rsidRPr="001D373A" w:rsidRDefault="00BB7B1D" w:rsidP="0077295B">
            <w:pPr>
              <w:shd w:val="clear" w:color="auto" w:fill="FFFFFF" w:themeFill="background1"/>
              <w:rPr>
                <w:rFonts w:cstheme="minorHAnsi"/>
              </w:rPr>
            </w:pPr>
            <w:r w:rsidRPr="001D373A">
              <w:rPr>
                <w:rFonts w:cstheme="minorHAnsi"/>
              </w:rPr>
              <w:t>Minimum 24 miesiące</w:t>
            </w:r>
          </w:p>
        </w:tc>
        <w:tc>
          <w:tcPr>
            <w:tcW w:w="2409" w:type="dxa"/>
            <w:tcBorders>
              <w:top w:val="single" w:sz="4" w:space="0" w:color="auto"/>
              <w:left w:val="nil"/>
              <w:bottom w:val="single" w:sz="4" w:space="0" w:color="auto"/>
              <w:right w:val="single" w:sz="4" w:space="0" w:color="000000"/>
            </w:tcBorders>
            <w:shd w:val="clear" w:color="000000" w:fill="FFFFFF"/>
          </w:tcPr>
          <w:p w14:paraId="6404A090" w14:textId="77777777" w:rsidR="00BB7B1D" w:rsidRPr="00587D9F" w:rsidRDefault="00BB7B1D" w:rsidP="0077295B">
            <w:pPr>
              <w:shd w:val="clear" w:color="auto" w:fill="FFFFFF" w:themeFill="background1"/>
              <w:rPr>
                <w:rFonts w:cstheme="minorHAnsi"/>
              </w:rPr>
            </w:pPr>
          </w:p>
        </w:tc>
      </w:tr>
      <w:tr w:rsidR="00BB7B1D" w:rsidRPr="00587D9F" w14:paraId="73D42A19" w14:textId="77777777" w:rsidTr="0077295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5DDD200" w14:textId="77777777" w:rsidR="00BB7B1D" w:rsidRPr="00587D9F" w:rsidRDefault="00BB7B1D" w:rsidP="0077295B">
            <w:pPr>
              <w:shd w:val="clear" w:color="auto" w:fill="FFFFFF" w:themeFill="background1"/>
              <w:jc w:val="center"/>
              <w:rPr>
                <w:rFonts w:cstheme="minorHAnsi"/>
                <w:b/>
                <w:bCs/>
              </w:rPr>
            </w:pPr>
            <w:r w:rsidRPr="00587D9F">
              <w:rPr>
                <w:rFonts w:cstheme="minorHAnsi"/>
                <w:b/>
                <w:bCs/>
              </w:rPr>
              <w:t>Inne</w:t>
            </w:r>
          </w:p>
        </w:tc>
        <w:tc>
          <w:tcPr>
            <w:tcW w:w="5245" w:type="dxa"/>
            <w:tcBorders>
              <w:top w:val="single" w:sz="4" w:space="0" w:color="auto"/>
              <w:left w:val="nil"/>
              <w:bottom w:val="single" w:sz="4" w:space="0" w:color="auto"/>
              <w:right w:val="single" w:sz="4" w:space="0" w:color="000000"/>
            </w:tcBorders>
            <w:shd w:val="clear" w:color="000000" w:fill="FFFFFF"/>
            <w:hideMark/>
          </w:tcPr>
          <w:p w14:paraId="09CE36CD" w14:textId="77777777" w:rsidR="00BB7B1D" w:rsidRPr="00587D9F" w:rsidRDefault="00BB7B1D" w:rsidP="0077295B">
            <w:pPr>
              <w:shd w:val="clear" w:color="auto" w:fill="FFFFFF" w:themeFill="background1"/>
              <w:rPr>
                <w:rFonts w:cstheme="minorHAnsi"/>
              </w:rPr>
            </w:pPr>
            <w:r w:rsidRPr="00587D9F">
              <w:rPr>
                <w:rFonts w:cstheme="minorHAnsi"/>
              </w:rPr>
              <w:t xml:space="preserve">Przystosowanie do pracy w temperaturze 0-45 stopni </w:t>
            </w:r>
            <w:proofErr w:type="spellStart"/>
            <w:r w:rsidRPr="00587D9F">
              <w:rPr>
                <w:rFonts w:cstheme="minorHAnsi"/>
              </w:rPr>
              <w:t>Celcjusza</w:t>
            </w:r>
            <w:proofErr w:type="spellEnd"/>
          </w:p>
          <w:p w14:paraId="4719000F" w14:textId="77777777" w:rsidR="00BB7B1D" w:rsidRPr="00587D9F" w:rsidRDefault="00BB7B1D" w:rsidP="0077295B">
            <w:pPr>
              <w:shd w:val="clear" w:color="auto" w:fill="FFFFFF" w:themeFill="background1"/>
              <w:rPr>
                <w:rFonts w:cstheme="minorHAnsi"/>
              </w:rPr>
            </w:pPr>
          </w:p>
        </w:tc>
        <w:tc>
          <w:tcPr>
            <w:tcW w:w="2409" w:type="dxa"/>
            <w:tcBorders>
              <w:top w:val="single" w:sz="4" w:space="0" w:color="auto"/>
              <w:left w:val="nil"/>
              <w:bottom w:val="single" w:sz="4" w:space="0" w:color="auto"/>
              <w:right w:val="single" w:sz="4" w:space="0" w:color="000000"/>
            </w:tcBorders>
            <w:shd w:val="clear" w:color="000000" w:fill="FFFFFF"/>
          </w:tcPr>
          <w:p w14:paraId="25241206" w14:textId="77777777" w:rsidR="00BB7B1D" w:rsidRPr="00587D9F" w:rsidRDefault="00BB7B1D" w:rsidP="0077295B">
            <w:pPr>
              <w:shd w:val="clear" w:color="auto" w:fill="FFFFFF" w:themeFill="background1"/>
              <w:rPr>
                <w:rFonts w:cstheme="minorHAnsi"/>
              </w:rPr>
            </w:pPr>
          </w:p>
        </w:tc>
      </w:tr>
      <w:bookmarkEnd w:id="5"/>
      <w:tr w:rsidR="00BB7B1D" w:rsidRPr="00587D9F" w14:paraId="197AD17E" w14:textId="77777777" w:rsidTr="0077295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tcPr>
          <w:p w14:paraId="2D5FEA95" w14:textId="77777777" w:rsidR="00BB7B1D" w:rsidRPr="00587D9F" w:rsidRDefault="00BB7B1D" w:rsidP="0077295B">
            <w:pPr>
              <w:shd w:val="clear" w:color="auto" w:fill="FFFFFF" w:themeFill="background1"/>
              <w:jc w:val="center"/>
              <w:rPr>
                <w:rFonts w:cstheme="minorHAnsi"/>
                <w:b/>
                <w:bCs/>
              </w:rPr>
            </w:pPr>
            <w:r w:rsidRPr="00587D9F">
              <w:rPr>
                <w:rFonts w:cstheme="minorHAnsi"/>
                <w:b/>
                <w:bCs/>
              </w:rPr>
              <w:t xml:space="preserve">Dodatkowe Komponenty </w:t>
            </w:r>
          </w:p>
        </w:tc>
        <w:tc>
          <w:tcPr>
            <w:tcW w:w="5245" w:type="dxa"/>
            <w:tcBorders>
              <w:top w:val="single" w:sz="4" w:space="0" w:color="auto"/>
              <w:left w:val="nil"/>
              <w:bottom w:val="single" w:sz="4" w:space="0" w:color="auto"/>
              <w:right w:val="single" w:sz="4" w:space="0" w:color="000000"/>
            </w:tcBorders>
            <w:shd w:val="clear" w:color="000000" w:fill="FFFFFF"/>
          </w:tcPr>
          <w:p w14:paraId="53B72660" w14:textId="77777777" w:rsidR="00BB7B1D" w:rsidRPr="00587D9F" w:rsidRDefault="00BB7B1D" w:rsidP="0077295B">
            <w:pPr>
              <w:shd w:val="clear" w:color="auto" w:fill="FFFFFF" w:themeFill="background1"/>
              <w:rPr>
                <w:rFonts w:cstheme="minorHAnsi"/>
              </w:rPr>
            </w:pPr>
            <w:r w:rsidRPr="00587D9F">
              <w:rPr>
                <w:rFonts w:cstheme="minorHAnsi"/>
              </w:rPr>
              <w:t>1x Kabel 0.5m SFP+ DAC</w:t>
            </w:r>
          </w:p>
          <w:p w14:paraId="34481F52" w14:textId="77777777" w:rsidR="00BB7B1D" w:rsidRPr="00587D9F" w:rsidRDefault="00BB7B1D" w:rsidP="0077295B">
            <w:pPr>
              <w:shd w:val="clear" w:color="auto" w:fill="FFFFFF" w:themeFill="background1"/>
              <w:rPr>
                <w:rFonts w:cstheme="minorHAnsi"/>
              </w:rPr>
            </w:pPr>
            <w:r w:rsidRPr="00587D9F">
              <w:rPr>
                <w:rFonts w:cstheme="minorHAnsi"/>
              </w:rPr>
              <w:t xml:space="preserve">1x Kabel 3m SFP+ DAC </w:t>
            </w:r>
          </w:p>
        </w:tc>
        <w:tc>
          <w:tcPr>
            <w:tcW w:w="2409" w:type="dxa"/>
            <w:tcBorders>
              <w:top w:val="single" w:sz="4" w:space="0" w:color="auto"/>
              <w:left w:val="nil"/>
              <w:bottom w:val="single" w:sz="4" w:space="0" w:color="auto"/>
              <w:right w:val="single" w:sz="4" w:space="0" w:color="000000"/>
            </w:tcBorders>
            <w:shd w:val="clear" w:color="000000" w:fill="FFFFFF"/>
          </w:tcPr>
          <w:p w14:paraId="4DE65C96" w14:textId="77777777" w:rsidR="00BB7B1D" w:rsidRPr="00587D9F" w:rsidRDefault="00BB7B1D" w:rsidP="0077295B">
            <w:pPr>
              <w:shd w:val="clear" w:color="auto" w:fill="FFFFFF" w:themeFill="background1"/>
              <w:rPr>
                <w:rFonts w:cstheme="minorHAnsi"/>
              </w:rPr>
            </w:pPr>
          </w:p>
        </w:tc>
      </w:tr>
    </w:tbl>
    <w:p w14:paraId="17C390F0" w14:textId="77777777" w:rsidR="00BB7B1D" w:rsidRDefault="00BB7B1D" w:rsidP="00BB7B1D">
      <w:pPr>
        <w:pStyle w:val="Bezodstpw"/>
        <w:shd w:val="clear" w:color="auto" w:fill="FFFFFF" w:themeFill="background1"/>
        <w:ind w:left="0"/>
        <w:jc w:val="left"/>
        <w:rPr>
          <w:rFonts w:asciiTheme="minorHAnsi" w:hAnsiTheme="minorHAnsi" w:cstheme="minorHAnsi"/>
          <w:sz w:val="22"/>
          <w:szCs w:val="22"/>
        </w:rPr>
      </w:pPr>
    </w:p>
    <w:p w14:paraId="449C0993" w14:textId="77777777" w:rsidR="00BB7B1D" w:rsidRDefault="00BB7B1D" w:rsidP="00BB7B1D">
      <w:pPr>
        <w:pStyle w:val="Bezodstpw"/>
        <w:shd w:val="clear" w:color="auto" w:fill="FFFFFF" w:themeFill="background1"/>
        <w:ind w:left="0"/>
        <w:jc w:val="left"/>
        <w:rPr>
          <w:rFonts w:asciiTheme="minorHAnsi" w:hAnsiTheme="minorHAnsi" w:cstheme="minorHAnsi"/>
          <w:b/>
          <w:bCs/>
          <w:sz w:val="22"/>
          <w:szCs w:val="22"/>
        </w:rPr>
      </w:pPr>
      <w:r w:rsidRPr="00692556">
        <w:rPr>
          <w:rFonts w:asciiTheme="minorHAnsi" w:hAnsiTheme="minorHAnsi" w:cstheme="minorHAnsi"/>
          <w:b/>
          <w:bCs/>
          <w:sz w:val="22"/>
          <w:szCs w:val="22"/>
        </w:rPr>
        <w:t>Komputer stacjonarny – 3 sztuki</w:t>
      </w:r>
    </w:p>
    <w:p w14:paraId="312823B2" w14:textId="77777777" w:rsidR="00BB7B1D" w:rsidRDefault="00BB7B1D" w:rsidP="00BB7B1D">
      <w:pPr>
        <w:pStyle w:val="Bezodstpw"/>
        <w:shd w:val="clear" w:color="auto" w:fill="FFFFFF" w:themeFill="background1"/>
        <w:ind w:left="0"/>
        <w:jc w:val="left"/>
        <w:rPr>
          <w:rFonts w:asciiTheme="minorHAnsi" w:hAnsiTheme="minorHAnsi" w:cstheme="minorHAnsi"/>
          <w:b/>
          <w:bCs/>
          <w:sz w:val="22"/>
          <w:szCs w:val="22"/>
        </w:rPr>
      </w:pPr>
      <w:r>
        <w:rPr>
          <w:rFonts w:asciiTheme="minorHAnsi" w:hAnsiTheme="minorHAnsi" w:cstheme="minorHAnsi"/>
          <w:b/>
          <w:bCs/>
          <w:sz w:val="22"/>
          <w:szCs w:val="22"/>
        </w:rPr>
        <w:t xml:space="preserve">- producent </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w:t>
      </w:r>
    </w:p>
    <w:p w14:paraId="6BEE2E97" w14:textId="77777777" w:rsidR="00BB7B1D" w:rsidRPr="00692556" w:rsidRDefault="00BB7B1D" w:rsidP="00BB7B1D">
      <w:pPr>
        <w:pStyle w:val="Bezodstpw"/>
        <w:shd w:val="clear" w:color="auto" w:fill="FFFFFF" w:themeFill="background1"/>
        <w:ind w:left="0"/>
        <w:jc w:val="left"/>
        <w:rPr>
          <w:rFonts w:asciiTheme="minorHAnsi" w:hAnsiTheme="minorHAnsi" w:cstheme="minorHAnsi"/>
          <w:b/>
          <w:bCs/>
          <w:sz w:val="22"/>
          <w:szCs w:val="22"/>
        </w:rPr>
      </w:pPr>
      <w:r>
        <w:rPr>
          <w:rFonts w:asciiTheme="minorHAnsi" w:hAnsiTheme="minorHAnsi" w:cstheme="minorHAnsi"/>
          <w:b/>
          <w:bCs/>
          <w:sz w:val="22"/>
          <w:szCs w:val="22"/>
        </w:rPr>
        <w:t>- model ………….</w:t>
      </w:r>
    </w:p>
    <w:tbl>
      <w:tblPr>
        <w:tblW w:w="51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1" w:type="dxa"/>
          <w:right w:w="71" w:type="dxa"/>
        </w:tblCellMar>
        <w:tblLook w:val="0000" w:firstRow="0" w:lastRow="0" w:firstColumn="0" w:lastColumn="0" w:noHBand="0" w:noVBand="0"/>
      </w:tblPr>
      <w:tblGrid>
        <w:gridCol w:w="1411"/>
        <w:gridCol w:w="2443"/>
        <w:gridCol w:w="2884"/>
        <w:gridCol w:w="2507"/>
      </w:tblGrid>
      <w:tr w:rsidR="00BB7B1D" w:rsidRPr="002A3899" w14:paraId="68726B79" w14:textId="77777777" w:rsidTr="0077295B">
        <w:trPr>
          <w:trHeight w:val="733"/>
        </w:trPr>
        <w:tc>
          <w:tcPr>
            <w:tcW w:w="763" w:type="pct"/>
            <w:shd w:val="clear" w:color="auto" w:fill="FFFFFF" w:themeFill="background1"/>
            <w:vAlign w:val="center"/>
          </w:tcPr>
          <w:p w14:paraId="2B7E4946" w14:textId="77777777" w:rsidR="00BB7B1D" w:rsidRPr="002A3899" w:rsidRDefault="00BB7B1D" w:rsidP="0077295B">
            <w:pPr>
              <w:jc w:val="center"/>
              <w:rPr>
                <w:rFonts w:cstheme="minorHAnsi"/>
                <w:bCs/>
                <w:sz w:val="18"/>
                <w:szCs w:val="18"/>
              </w:rPr>
            </w:pPr>
            <w:r w:rsidRPr="002A3899">
              <w:rPr>
                <w:rFonts w:cstheme="minorHAnsi"/>
                <w:bCs/>
                <w:sz w:val="18"/>
                <w:szCs w:val="18"/>
              </w:rPr>
              <w:t xml:space="preserve">Nazwa </w:t>
            </w:r>
          </w:p>
        </w:tc>
        <w:tc>
          <w:tcPr>
            <w:tcW w:w="2881" w:type="pct"/>
            <w:gridSpan w:val="2"/>
            <w:shd w:val="clear" w:color="auto" w:fill="FFFFFF" w:themeFill="background1"/>
            <w:vAlign w:val="center"/>
          </w:tcPr>
          <w:p w14:paraId="26CDC3FE" w14:textId="77777777" w:rsidR="00BB7B1D" w:rsidRPr="002A3899" w:rsidRDefault="00BB7B1D" w:rsidP="0077295B">
            <w:pPr>
              <w:ind w:left="-71"/>
              <w:jc w:val="center"/>
              <w:rPr>
                <w:rFonts w:cstheme="minorHAnsi"/>
                <w:bCs/>
                <w:sz w:val="18"/>
                <w:szCs w:val="18"/>
              </w:rPr>
            </w:pPr>
            <w:r w:rsidRPr="002A3899">
              <w:rPr>
                <w:rFonts w:cstheme="minorHAnsi"/>
                <w:bCs/>
                <w:sz w:val="18"/>
                <w:szCs w:val="18"/>
              </w:rPr>
              <w:t xml:space="preserve">Wymagane minimalne parametry techniczne </w:t>
            </w:r>
          </w:p>
        </w:tc>
        <w:tc>
          <w:tcPr>
            <w:tcW w:w="1356" w:type="pct"/>
            <w:shd w:val="clear" w:color="auto" w:fill="FFFFFF" w:themeFill="background1"/>
          </w:tcPr>
          <w:p w14:paraId="3EE4BEA4" w14:textId="77777777" w:rsidR="00BB7B1D" w:rsidRPr="002A3899" w:rsidRDefault="00BB7B1D" w:rsidP="0077295B">
            <w:pPr>
              <w:ind w:left="-71"/>
              <w:jc w:val="center"/>
              <w:rPr>
                <w:rFonts w:cstheme="minorHAnsi"/>
                <w:bCs/>
                <w:sz w:val="18"/>
                <w:szCs w:val="18"/>
              </w:rPr>
            </w:pPr>
            <w:r w:rsidRPr="002A3899">
              <w:rPr>
                <w:rFonts w:cstheme="minorHAnsi"/>
                <w:bCs/>
                <w:sz w:val="18"/>
                <w:szCs w:val="18"/>
              </w:rPr>
              <w:t>Parametry oferowane przez Wykonawcę</w:t>
            </w:r>
          </w:p>
        </w:tc>
      </w:tr>
      <w:tr w:rsidR="00BB7B1D" w:rsidRPr="002A3899" w14:paraId="5E7B68F0" w14:textId="77777777" w:rsidTr="0077295B">
        <w:trPr>
          <w:trHeight w:val="284"/>
        </w:trPr>
        <w:tc>
          <w:tcPr>
            <w:tcW w:w="763" w:type="pct"/>
            <w:shd w:val="clear" w:color="auto" w:fill="FFFFFF" w:themeFill="background1"/>
          </w:tcPr>
          <w:p w14:paraId="0891EF41" w14:textId="77777777" w:rsidR="00BB7B1D" w:rsidRPr="002A3899" w:rsidRDefault="00BB7B1D" w:rsidP="0077295B">
            <w:pPr>
              <w:jc w:val="both"/>
              <w:rPr>
                <w:rFonts w:cstheme="minorHAnsi"/>
                <w:bCs/>
                <w:sz w:val="18"/>
                <w:szCs w:val="18"/>
              </w:rPr>
            </w:pPr>
            <w:r w:rsidRPr="002A3899">
              <w:rPr>
                <w:rFonts w:cstheme="minorHAnsi"/>
                <w:bCs/>
                <w:sz w:val="18"/>
                <w:szCs w:val="18"/>
              </w:rPr>
              <w:lastRenderedPageBreak/>
              <w:t>Typ</w:t>
            </w:r>
          </w:p>
        </w:tc>
        <w:tc>
          <w:tcPr>
            <w:tcW w:w="2881" w:type="pct"/>
            <w:gridSpan w:val="2"/>
            <w:shd w:val="clear" w:color="auto" w:fill="FFFFFF" w:themeFill="background1"/>
          </w:tcPr>
          <w:p w14:paraId="61945279"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Komputer stacjonarny. Typu </w:t>
            </w:r>
            <w:proofErr w:type="spellStart"/>
            <w:r w:rsidRPr="002A3899">
              <w:rPr>
                <w:rFonts w:cstheme="minorHAnsi"/>
                <w:bCs/>
                <w:sz w:val="18"/>
                <w:szCs w:val="18"/>
              </w:rPr>
              <w:t>All</w:t>
            </w:r>
            <w:proofErr w:type="spellEnd"/>
            <w:r w:rsidRPr="002A3899">
              <w:rPr>
                <w:rFonts w:cstheme="minorHAnsi"/>
                <w:bCs/>
                <w:sz w:val="18"/>
                <w:szCs w:val="18"/>
              </w:rPr>
              <w:t xml:space="preserve"> in One, komputer fabrycznie wbudowany w obudowę monitora. </w:t>
            </w:r>
          </w:p>
        </w:tc>
        <w:tc>
          <w:tcPr>
            <w:tcW w:w="1356" w:type="pct"/>
            <w:shd w:val="clear" w:color="auto" w:fill="FFFFFF" w:themeFill="background1"/>
          </w:tcPr>
          <w:p w14:paraId="122CDF33" w14:textId="77777777" w:rsidR="00BB7B1D" w:rsidRPr="002A3899" w:rsidRDefault="00BB7B1D" w:rsidP="0077295B">
            <w:pPr>
              <w:jc w:val="both"/>
              <w:rPr>
                <w:rFonts w:cstheme="minorHAnsi"/>
                <w:bCs/>
                <w:sz w:val="18"/>
                <w:szCs w:val="18"/>
              </w:rPr>
            </w:pPr>
          </w:p>
        </w:tc>
      </w:tr>
      <w:tr w:rsidR="00BB7B1D" w:rsidRPr="002A3899" w14:paraId="2E237C26" w14:textId="77777777" w:rsidTr="0077295B">
        <w:trPr>
          <w:trHeight w:val="284"/>
        </w:trPr>
        <w:tc>
          <w:tcPr>
            <w:tcW w:w="763" w:type="pct"/>
            <w:shd w:val="clear" w:color="auto" w:fill="FFFFFF" w:themeFill="background1"/>
          </w:tcPr>
          <w:p w14:paraId="3F75AEFB" w14:textId="77777777" w:rsidR="00BB7B1D" w:rsidRPr="002A3899" w:rsidRDefault="00BB7B1D" w:rsidP="0077295B">
            <w:pPr>
              <w:jc w:val="both"/>
              <w:rPr>
                <w:rFonts w:cstheme="minorHAnsi"/>
                <w:bCs/>
                <w:sz w:val="18"/>
                <w:szCs w:val="18"/>
              </w:rPr>
            </w:pPr>
            <w:r w:rsidRPr="002A3899">
              <w:rPr>
                <w:rFonts w:cstheme="minorHAnsi"/>
                <w:bCs/>
                <w:sz w:val="18"/>
                <w:szCs w:val="18"/>
              </w:rPr>
              <w:t>Zastosowanie</w:t>
            </w:r>
          </w:p>
        </w:tc>
        <w:tc>
          <w:tcPr>
            <w:tcW w:w="2881" w:type="pct"/>
            <w:gridSpan w:val="2"/>
            <w:shd w:val="clear" w:color="auto" w:fill="FFFFFF" w:themeFill="background1"/>
          </w:tcPr>
          <w:p w14:paraId="20C6AD53" w14:textId="77777777" w:rsidR="00BB7B1D" w:rsidRPr="002A3899" w:rsidRDefault="00BB7B1D" w:rsidP="0077295B">
            <w:pPr>
              <w:jc w:val="both"/>
              <w:rPr>
                <w:rFonts w:cstheme="minorHAnsi"/>
                <w:bCs/>
                <w:sz w:val="18"/>
                <w:szCs w:val="18"/>
              </w:rPr>
            </w:pPr>
            <w:r w:rsidRPr="002A3899">
              <w:rPr>
                <w:rFonts w:cstheme="minorHAnsi"/>
                <w:bCs/>
                <w:sz w:val="18"/>
                <w:szCs w:val="18"/>
              </w:rPr>
              <w:t>Komputer będzie wykorzystywany dla potrzeb aplikacji biurowych, aplikacji edukacyjnych, aplikacji obliczeniowych, dostępu do Internetu oraz poczty elektronicznej, jako lokalna baza danych, stacja programistyczna</w:t>
            </w:r>
          </w:p>
        </w:tc>
        <w:tc>
          <w:tcPr>
            <w:tcW w:w="1356" w:type="pct"/>
            <w:shd w:val="clear" w:color="auto" w:fill="FFFFFF" w:themeFill="background1"/>
          </w:tcPr>
          <w:p w14:paraId="00F41057" w14:textId="77777777" w:rsidR="00BB7B1D" w:rsidRPr="002A3899" w:rsidRDefault="00BB7B1D" w:rsidP="0077295B">
            <w:pPr>
              <w:jc w:val="both"/>
              <w:rPr>
                <w:rFonts w:cstheme="minorHAnsi"/>
                <w:bCs/>
                <w:sz w:val="18"/>
                <w:szCs w:val="18"/>
              </w:rPr>
            </w:pPr>
          </w:p>
        </w:tc>
      </w:tr>
      <w:tr w:rsidR="00BB7B1D" w:rsidRPr="002A3899" w14:paraId="5F81E597" w14:textId="77777777" w:rsidTr="0077295B">
        <w:trPr>
          <w:trHeight w:val="284"/>
        </w:trPr>
        <w:tc>
          <w:tcPr>
            <w:tcW w:w="763" w:type="pct"/>
            <w:shd w:val="clear" w:color="auto" w:fill="FFFFFF" w:themeFill="background1"/>
          </w:tcPr>
          <w:p w14:paraId="225E8D88" w14:textId="77777777" w:rsidR="00BB7B1D" w:rsidRPr="002A3899" w:rsidRDefault="00BB7B1D" w:rsidP="0077295B">
            <w:pPr>
              <w:jc w:val="both"/>
              <w:rPr>
                <w:rFonts w:cstheme="minorHAnsi"/>
                <w:bCs/>
                <w:sz w:val="18"/>
                <w:szCs w:val="18"/>
              </w:rPr>
            </w:pPr>
            <w:r w:rsidRPr="002A3899">
              <w:rPr>
                <w:rFonts w:cstheme="minorHAnsi"/>
                <w:bCs/>
                <w:sz w:val="18"/>
                <w:szCs w:val="18"/>
              </w:rPr>
              <w:t>Wydajność obliczeniowa</w:t>
            </w:r>
          </w:p>
        </w:tc>
        <w:tc>
          <w:tcPr>
            <w:tcW w:w="2881" w:type="pct"/>
            <w:gridSpan w:val="2"/>
            <w:shd w:val="clear" w:color="auto" w:fill="FFFFFF" w:themeFill="background1"/>
          </w:tcPr>
          <w:p w14:paraId="20686393"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Komputer w oferowanej konfiguracji musi osiągać w teście wydajnościowym </w:t>
            </w:r>
            <w:proofErr w:type="gramStart"/>
            <w:r w:rsidRPr="002A3899">
              <w:rPr>
                <w:rFonts w:cstheme="minorHAnsi"/>
                <w:bCs/>
                <w:sz w:val="18"/>
                <w:szCs w:val="18"/>
              </w:rPr>
              <w:t>BAPCO  wyniki</w:t>
            </w:r>
            <w:proofErr w:type="gramEnd"/>
            <w:r w:rsidRPr="002A3899">
              <w:rPr>
                <w:rFonts w:cstheme="minorHAnsi"/>
                <w:bCs/>
                <w:sz w:val="18"/>
                <w:szCs w:val="18"/>
              </w:rPr>
              <w:t xml:space="preserve"> nie gorsze niż:</w:t>
            </w:r>
          </w:p>
          <w:p w14:paraId="5FC0D355" w14:textId="77777777" w:rsidR="00BB7B1D" w:rsidRPr="002A3899" w:rsidRDefault="00BB7B1D" w:rsidP="0077295B">
            <w:pPr>
              <w:jc w:val="both"/>
              <w:rPr>
                <w:rFonts w:cstheme="minorHAnsi"/>
                <w:bCs/>
                <w:sz w:val="18"/>
                <w:szCs w:val="18"/>
              </w:rPr>
            </w:pPr>
            <w:proofErr w:type="spellStart"/>
            <w:r w:rsidRPr="002A3899">
              <w:rPr>
                <w:rFonts w:cstheme="minorHAnsi"/>
                <w:bCs/>
                <w:sz w:val="18"/>
                <w:szCs w:val="18"/>
              </w:rPr>
              <w:t>SYSmark</w:t>
            </w:r>
            <w:proofErr w:type="spellEnd"/>
            <w:r w:rsidRPr="002A3899">
              <w:rPr>
                <w:rFonts w:cstheme="minorHAnsi"/>
                <w:bCs/>
                <w:sz w:val="18"/>
                <w:szCs w:val="18"/>
              </w:rPr>
              <w:t xml:space="preserve"> 25 </w:t>
            </w:r>
            <w:proofErr w:type="spellStart"/>
            <w:r w:rsidRPr="002A3899">
              <w:rPr>
                <w:rFonts w:cstheme="minorHAnsi"/>
                <w:bCs/>
                <w:sz w:val="18"/>
                <w:szCs w:val="18"/>
              </w:rPr>
              <w:t>Overall</w:t>
            </w:r>
            <w:proofErr w:type="spellEnd"/>
            <w:r w:rsidRPr="002A3899">
              <w:rPr>
                <w:rFonts w:cstheme="minorHAnsi"/>
                <w:bCs/>
                <w:sz w:val="18"/>
                <w:szCs w:val="18"/>
              </w:rPr>
              <w:t xml:space="preserve"> Rating – co najmniej wynik 1300 punktów</w:t>
            </w:r>
          </w:p>
          <w:p w14:paraId="03784CAC"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Wymagane testy wydajnościowe wykonawca musi przeprowadzić na automatycznych ustawieniach konfiguratora przez firmę BAPCO i przy natywnej rozdzielczości wyświetlacza oraz włączonych wszystkich urządzaniach. Nie dopuszcza się stosowanie </w:t>
            </w:r>
            <w:proofErr w:type="spellStart"/>
            <w:r w:rsidRPr="002A3899">
              <w:rPr>
                <w:rFonts w:cstheme="minorHAnsi"/>
                <w:bCs/>
                <w:sz w:val="18"/>
                <w:szCs w:val="18"/>
              </w:rPr>
              <w:t>overclokingu</w:t>
            </w:r>
            <w:proofErr w:type="spellEnd"/>
            <w:r w:rsidRPr="002A3899">
              <w:rPr>
                <w:rFonts w:cstheme="minorHAnsi"/>
                <w:bCs/>
                <w:sz w:val="18"/>
                <w:szCs w:val="18"/>
              </w:rPr>
              <w:t xml:space="preserve">, oprogramowania wspomagającego pochodzącego z innego źródła niż fabrycznie zainstalowane oprogramowanie przez producenta, ingerowania w ustawieniach BIOS </w:t>
            </w:r>
            <w:proofErr w:type="gramStart"/>
            <w:r w:rsidRPr="002A3899">
              <w:rPr>
                <w:rFonts w:cstheme="minorHAnsi"/>
                <w:bCs/>
                <w:sz w:val="18"/>
                <w:szCs w:val="18"/>
              </w:rPr>
              <w:t>( tzn.</w:t>
            </w:r>
            <w:proofErr w:type="gramEnd"/>
            <w:r w:rsidRPr="002A3899">
              <w:rPr>
                <w:rFonts w:cstheme="minorHAnsi"/>
                <w:bCs/>
                <w:sz w:val="18"/>
                <w:szCs w:val="18"/>
              </w:rPr>
              <w:t xml:space="preserve"> wyłączanie urządzeń stanowiących pełną konfigurację) jak również w samym środowisku systemu (tzn. zmniejszanie rozdzielczości, jasności i kontrastu itp.). </w:t>
            </w:r>
          </w:p>
          <w:p w14:paraId="392203C1" w14:textId="77777777" w:rsidR="00BB7B1D" w:rsidRPr="00AD63CB" w:rsidRDefault="00BB7B1D" w:rsidP="0077295B">
            <w:pPr>
              <w:jc w:val="both"/>
              <w:rPr>
                <w:rFonts w:cstheme="minorHAnsi"/>
                <w:bCs/>
                <w:strike/>
                <w:sz w:val="18"/>
                <w:szCs w:val="18"/>
              </w:rPr>
            </w:pPr>
          </w:p>
        </w:tc>
        <w:tc>
          <w:tcPr>
            <w:tcW w:w="1356" w:type="pct"/>
            <w:shd w:val="clear" w:color="auto" w:fill="FFFFFF" w:themeFill="background1"/>
          </w:tcPr>
          <w:p w14:paraId="68F6CF77" w14:textId="77777777" w:rsidR="00BB7B1D" w:rsidRPr="002A3899" w:rsidRDefault="00BB7B1D" w:rsidP="0077295B">
            <w:pPr>
              <w:jc w:val="both"/>
              <w:rPr>
                <w:rFonts w:cstheme="minorHAnsi"/>
                <w:bCs/>
                <w:sz w:val="18"/>
                <w:szCs w:val="18"/>
              </w:rPr>
            </w:pPr>
          </w:p>
        </w:tc>
      </w:tr>
      <w:tr w:rsidR="00BB7B1D" w:rsidRPr="002A3899" w14:paraId="2FA4A038" w14:textId="77777777" w:rsidTr="0077295B">
        <w:trPr>
          <w:trHeight w:val="284"/>
        </w:trPr>
        <w:tc>
          <w:tcPr>
            <w:tcW w:w="763" w:type="pct"/>
            <w:shd w:val="clear" w:color="auto" w:fill="FFFFFF" w:themeFill="background1"/>
          </w:tcPr>
          <w:p w14:paraId="1551B823" w14:textId="77777777" w:rsidR="00BB7B1D" w:rsidRPr="002A3899" w:rsidRDefault="00BB7B1D" w:rsidP="0077295B">
            <w:pPr>
              <w:jc w:val="both"/>
              <w:rPr>
                <w:rFonts w:cstheme="minorHAnsi"/>
                <w:bCs/>
                <w:sz w:val="18"/>
                <w:szCs w:val="18"/>
              </w:rPr>
            </w:pPr>
            <w:r w:rsidRPr="002A3899">
              <w:rPr>
                <w:rFonts w:cstheme="minorHAnsi"/>
                <w:bCs/>
                <w:sz w:val="18"/>
                <w:szCs w:val="18"/>
              </w:rPr>
              <w:t>Pamięć RAM</w:t>
            </w:r>
          </w:p>
        </w:tc>
        <w:tc>
          <w:tcPr>
            <w:tcW w:w="2881" w:type="pct"/>
            <w:gridSpan w:val="2"/>
            <w:shd w:val="clear" w:color="auto" w:fill="FFFFFF" w:themeFill="background1"/>
          </w:tcPr>
          <w:p w14:paraId="7B11C7DD" w14:textId="77777777" w:rsidR="00BB7B1D" w:rsidRPr="002A3899" w:rsidRDefault="00BB7B1D" w:rsidP="0077295B">
            <w:pPr>
              <w:jc w:val="both"/>
              <w:rPr>
                <w:rFonts w:cstheme="minorHAnsi"/>
                <w:bCs/>
                <w:sz w:val="18"/>
                <w:szCs w:val="18"/>
              </w:rPr>
            </w:pPr>
            <w:r w:rsidRPr="002A3899">
              <w:rPr>
                <w:rFonts w:cstheme="minorHAnsi"/>
                <w:bCs/>
                <w:sz w:val="18"/>
                <w:szCs w:val="18"/>
              </w:rPr>
              <w:t>16GB DDR4 2666MHz możliwość rozbudowy do 64GB RAM.</w:t>
            </w:r>
          </w:p>
          <w:p w14:paraId="742D6F7B" w14:textId="77777777" w:rsidR="00BB7B1D" w:rsidRPr="002A3899" w:rsidRDefault="00BB7B1D" w:rsidP="0077295B">
            <w:pPr>
              <w:jc w:val="both"/>
              <w:rPr>
                <w:rFonts w:cstheme="minorHAnsi"/>
                <w:bCs/>
                <w:sz w:val="18"/>
                <w:szCs w:val="18"/>
              </w:rPr>
            </w:pPr>
          </w:p>
        </w:tc>
        <w:tc>
          <w:tcPr>
            <w:tcW w:w="1356" w:type="pct"/>
            <w:shd w:val="clear" w:color="auto" w:fill="FFFFFF" w:themeFill="background1"/>
          </w:tcPr>
          <w:p w14:paraId="0E1AA7D0" w14:textId="77777777" w:rsidR="00BB7B1D" w:rsidRPr="002A3899" w:rsidRDefault="00BB7B1D" w:rsidP="0077295B">
            <w:pPr>
              <w:jc w:val="both"/>
              <w:rPr>
                <w:rFonts w:cstheme="minorHAnsi"/>
                <w:bCs/>
                <w:sz w:val="18"/>
                <w:szCs w:val="18"/>
              </w:rPr>
            </w:pPr>
          </w:p>
        </w:tc>
      </w:tr>
      <w:tr w:rsidR="00BB7B1D" w:rsidRPr="002A3899" w14:paraId="61187491" w14:textId="77777777" w:rsidTr="0077295B">
        <w:trPr>
          <w:trHeight w:val="284"/>
        </w:trPr>
        <w:tc>
          <w:tcPr>
            <w:tcW w:w="763" w:type="pct"/>
            <w:shd w:val="clear" w:color="auto" w:fill="FFFFFF" w:themeFill="background1"/>
          </w:tcPr>
          <w:p w14:paraId="59A34D06" w14:textId="77777777" w:rsidR="00BB7B1D" w:rsidRPr="002A3899" w:rsidRDefault="00BB7B1D" w:rsidP="0077295B">
            <w:pPr>
              <w:jc w:val="both"/>
              <w:rPr>
                <w:rFonts w:cstheme="minorHAnsi"/>
                <w:bCs/>
                <w:sz w:val="18"/>
                <w:szCs w:val="18"/>
              </w:rPr>
            </w:pPr>
            <w:r w:rsidRPr="002A3899">
              <w:rPr>
                <w:rFonts w:cstheme="minorHAnsi"/>
                <w:bCs/>
                <w:sz w:val="18"/>
                <w:szCs w:val="18"/>
              </w:rPr>
              <w:t>Pamięć masowa</w:t>
            </w:r>
          </w:p>
        </w:tc>
        <w:tc>
          <w:tcPr>
            <w:tcW w:w="2881" w:type="pct"/>
            <w:gridSpan w:val="2"/>
            <w:shd w:val="clear" w:color="auto" w:fill="FFFFFF" w:themeFill="background1"/>
          </w:tcPr>
          <w:p w14:paraId="68CEC05C" w14:textId="77777777" w:rsidR="00BB7B1D" w:rsidRPr="002A3899" w:rsidRDefault="00BB7B1D" w:rsidP="0077295B">
            <w:pPr>
              <w:jc w:val="both"/>
              <w:rPr>
                <w:rFonts w:cstheme="minorHAnsi"/>
                <w:bCs/>
                <w:sz w:val="18"/>
                <w:szCs w:val="18"/>
                <w:lang w:val="sv-SE"/>
              </w:rPr>
            </w:pPr>
            <w:r w:rsidRPr="002A3899">
              <w:rPr>
                <w:rFonts w:cstheme="minorHAnsi"/>
                <w:bCs/>
                <w:sz w:val="18"/>
                <w:szCs w:val="18"/>
                <w:lang w:val="sv-SE"/>
              </w:rPr>
              <w:t>Min. 256GB SSD M.2 NVMe</w:t>
            </w:r>
          </w:p>
          <w:p w14:paraId="5EB679D0" w14:textId="77777777" w:rsidR="00BB7B1D" w:rsidRPr="002A3899" w:rsidRDefault="00BB7B1D" w:rsidP="0077295B">
            <w:pPr>
              <w:jc w:val="both"/>
              <w:rPr>
                <w:rFonts w:cstheme="minorHAnsi"/>
                <w:bCs/>
                <w:sz w:val="18"/>
                <w:szCs w:val="18"/>
              </w:rPr>
            </w:pPr>
            <w:r w:rsidRPr="002A3899">
              <w:rPr>
                <w:rFonts w:cstheme="minorHAnsi"/>
                <w:bCs/>
                <w:sz w:val="18"/>
                <w:szCs w:val="18"/>
              </w:rPr>
              <w:t>Możliwość instalacji dodatkowego dysku twardego M.2 lub 2.5</w:t>
            </w:r>
          </w:p>
        </w:tc>
        <w:tc>
          <w:tcPr>
            <w:tcW w:w="1356" w:type="pct"/>
            <w:shd w:val="clear" w:color="auto" w:fill="FFFFFF" w:themeFill="background1"/>
          </w:tcPr>
          <w:p w14:paraId="196C0C16" w14:textId="77777777" w:rsidR="00BB7B1D" w:rsidRPr="002A3899" w:rsidRDefault="00BB7B1D" w:rsidP="0077295B">
            <w:pPr>
              <w:jc w:val="both"/>
              <w:rPr>
                <w:rFonts w:cstheme="minorHAnsi"/>
                <w:bCs/>
                <w:sz w:val="18"/>
                <w:szCs w:val="18"/>
                <w:lang w:val="sv-SE"/>
              </w:rPr>
            </w:pPr>
          </w:p>
        </w:tc>
      </w:tr>
      <w:tr w:rsidR="00BB7B1D" w:rsidRPr="002A3899" w14:paraId="497E2F48" w14:textId="77777777" w:rsidTr="0077295B">
        <w:trPr>
          <w:trHeight w:val="284"/>
        </w:trPr>
        <w:tc>
          <w:tcPr>
            <w:tcW w:w="763" w:type="pct"/>
            <w:shd w:val="clear" w:color="auto" w:fill="FFFFFF" w:themeFill="background1"/>
          </w:tcPr>
          <w:p w14:paraId="023CD0F2" w14:textId="77777777" w:rsidR="00BB7B1D" w:rsidRPr="002A3899" w:rsidRDefault="00BB7B1D" w:rsidP="0077295B">
            <w:pPr>
              <w:jc w:val="both"/>
              <w:rPr>
                <w:rFonts w:cstheme="minorHAnsi"/>
                <w:bCs/>
                <w:sz w:val="18"/>
                <w:szCs w:val="18"/>
              </w:rPr>
            </w:pPr>
            <w:r w:rsidRPr="002A3899">
              <w:rPr>
                <w:rFonts w:cstheme="minorHAnsi"/>
                <w:bCs/>
                <w:sz w:val="18"/>
                <w:szCs w:val="18"/>
              </w:rPr>
              <w:t>Wydajność grafiki</w:t>
            </w:r>
          </w:p>
        </w:tc>
        <w:tc>
          <w:tcPr>
            <w:tcW w:w="2881" w:type="pct"/>
            <w:gridSpan w:val="2"/>
            <w:shd w:val="clear" w:color="auto" w:fill="FFFFFF" w:themeFill="background1"/>
          </w:tcPr>
          <w:p w14:paraId="72288776"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Grafika zintegrowana z procesorem powinna umożliwiać pracę min. dwumonitorową, współdzielona i dynamicznie przydzielana pamięć z RAM, </w:t>
            </w:r>
          </w:p>
        </w:tc>
        <w:tc>
          <w:tcPr>
            <w:tcW w:w="1356" w:type="pct"/>
            <w:shd w:val="clear" w:color="auto" w:fill="FFFFFF" w:themeFill="background1"/>
          </w:tcPr>
          <w:p w14:paraId="17E1B8E0" w14:textId="77777777" w:rsidR="00BB7B1D" w:rsidRPr="002A3899" w:rsidRDefault="00BB7B1D" w:rsidP="0077295B">
            <w:pPr>
              <w:jc w:val="both"/>
              <w:rPr>
                <w:rFonts w:cstheme="minorHAnsi"/>
                <w:bCs/>
                <w:sz w:val="18"/>
                <w:szCs w:val="18"/>
              </w:rPr>
            </w:pPr>
          </w:p>
        </w:tc>
      </w:tr>
      <w:tr w:rsidR="00BB7B1D" w:rsidRPr="002A3899" w14:paraId="0CBD0DE3" w14:textId="77777777" w:rsidTr="0077295B">
        <w:trPr>
          <w:trHeight w:val="204"/>
        </w:trPr>
        <w:tc>
          <w:tcPr>
            <w:tcW w:w="763" w:type="pct"/>
            <w:vMerge w:val="restart"/>
            <w:shd w:val="clear" w:color="auto" w:fill="FFFFFF" w:themeFill="background1"/>
          </w:tcPr>
          <w:p w14:paraId="08E8C90F" w14:textId="77777777" w:rsidR="00BB7B1D" w:rsidRPr="002A3899" w:rsidRDefault="00BB7B1D" w:rsidP="0077295B">
            <w:pPr>
              <w:jc w:val="both"/>
              <w:rPr>
                <w:rFonts w:cstheme="minorHAnsi"/>
                <w:bCs/>
                <w:sz w:val="18"/>
                <w:szCs w:val="18"/>
              </w:rPr>
            </w:pPr>
            <w:r w:rsidRPr="002A3899">
              <w:rPr>
                <w:rFonts w:cstheme="minorHAnsi"/>
                <w:bCs/>
                <w:sz w:val="18"/>
                <w:szCs w:val="18"/>
              </w:rPr>
              <w:t>Matryca</w:t>
            </w:r>
          </w:p>
        </w:tc>
        <w:tc>
          <w:tcPr>
            <w:tcW w:w="1321" w:type="pct"/>
            <w:shd w:val="clear" w:color="auto" w:fill="FFFFFF" w:themeFill="background1"/>
          </w:tcPr>
          <w:p w14:paraId="6575E724" w14:textId="77777777" w:rsidR="00BB7B1D" w:rsidRPr="002A3899" w:rsidRDefault="00BB7B1D" w:rsidP="0077295B">
            <w:pPr>
              <w:jc w:val="both"/>
              <w:rPr>
                <w:rFonts w:cstheme="minorHAnsi"/>
                <w:bCs/>
                <w:sz w:val="18"/>
                <w:szCs w:val="18"/>
              </w:rPr>
            </w:pPr>
            <w:r w:rsidRPr="002A3899">
              <w:rPr>
                <w:rFonts w:cstheme="minorHAnsi"/>
                <w:bCs/>
                <w:sz w:val="18"/>
                <w:szCs w:val="18"/>
              </w:rPr>
              <w:t>Rozmiar matrycy / plamki</w:t>
            </w:r>
          </w:p>
        </w:tc>
        <w:tc>
          <w:tcPr>
            <w:tcW w:w="1560" w:type="pct"/>
            <w:shd w:val="clear" w:color="auto" w:fill="FFFFFF" w:themeFill="background1"/>
          </w:tcPr>
          <w:p w14:paraId="77312DBC"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min.23,8” / max. 0,275mm </w:t>
            </w:r>
          </w:p>
        </w:tc>
        <w:tc>
          <w:tcPr>
            <w:tcW w:w="1356" w:type="pct"/>
            <w:shd w:val="clear" w:color="auto" w:fill="FFFFFF" w:themeFill="background1"/>
          </w:tcPr>
          <w:p w14:paraId="34B48773" w14:textId="77777777" w:rsidR="00BB7B1D" w:rsidRPr="002A3899" w:rsidRDefault="00BB7B1D" w:rsidP="0077295B">
            <w:pPr>
              <w:jc w:val="both"/>
              <w:rPr>
                <w:rFonts w:cstheme="minorHAnsi"/>
                <w:bCs/>
                <w:sz w:val="18"/>
                <w:szCs w:val="18"/>
              </w:rPr>
            </w:pPr>
          </w:p>
        </w:tc>
      </w:tr>
      <w:tr w:rsidR="00BB7B1D" w:rsidRPr="002A3899" w14:paraId="21EDD8AC" w14:textId="77777777" w:rsidTr="0077295B">
        <w:trPr>
          <w:trHeight w:val="255"/>
        </w:trPr>
        <w:tc>
          <w:tcPr>
            <w:tcW w:w="763" w:type="pct"/>
            <w:vMerge/>
            <w:shd w:val="clear" w:color="auto" w:fill="FFFFFF" w:themeFill="background1"/>
          </w:tcPr>
          <w:p w14:paraId="4BCA7F67" w14:textId="77777777" w:rsidR="00BB7B1D" w:rsidRPr="002A3899" w:rsidRDefault="00BB7B1D" w:rsidP="0077295B">
            <w:pPr>
              <w:jc w:val="both"/>
              <w:rPr>
                <w:rFonts w:cstheme="minorHAnsi"/>
                <w:bCs/>
                <w:sz w:val="18"/>
                <w:szCs w:val="18"/>
              </w:rPr>
            </w:pPr>
          </w:p>
        </w:tc>
        <w:tc>
          <w:tcPr>
            <w:tcW w:w="1321" w:type="pct"/>
            <w:shd w:val="clear" w:color="auto" w:fill="FFFFFF" w:themeFill="background1"/>
          </w:tcPr>
          <w:p w14:paraId="32866644" w14:textId="77777777" w:rsidR="00BB7B1D" w:rsidRPr="002A3899" w:rsidRDefault="00BB7B1D" w:rsidP="0077295B">
            <w:pPr>
              <w:jc w:val="both"/>
              <w:rPr>
                <w:rFonts w:cstheme="minorHAnsi"/>
                <w:bCs/>
                <w:sz w:val="18"/>
                <w:szCs w:val="18"/>
              </w:rPr>
            </w:pPr>
            <w:r w:rsidRPr="002A3899">
              <w:rPr>
                <w:rFonts w:cstheme="minorHAnsi"/>
                <w:bCs/>
                <w:sz w:val="18"/>
                <w:szCs w:val="18"/>
              </w:rPr>
              <w:t>Rozdzielczość</w:t>
            </w:r>
          </w:p>
        </w:tc>
        <w:tc>
          <w:tcPr>
            <w:tcW w:w="1560" w:type="pct"/>
            <w:shd w:val="clear" w:color="auto" w:fill="FFFFFF" w:themeFill="background1"/>
          </w:tcPr>
          <w:p w14:paraId="690DFBFE" w14:textId="77777777" w:rsidR="00BB7B1D" w:rsidRPr="002A3899" w:rsidRDefault="00BB7B1D" w:rsidP="0077295B">
            <w:pPr>
              <w:jc w:val="both"/>
              <w:rPr>
                <w:rFonts w:cstheme="minorHAnsi"/>
                <w:bCs/>
                <w:sz w:val="18"/>
                <w:szCs w:val="18"/>
              </w:rPr>
            </w:pPr>
            <w:r w:rsidRPr="002A3899">
              <w:rPr>
                <w:rFonts w:cstheme="minorHAnsi"/>
                <w:bCs/>
                <w:sz w:val="18"/>
                <w:szCs w:val="18"/>
              </w:rPr>
              <w:t>FHD (1920x1080)</w:t>
            </w:r>
          </w:p>
        </w:tc>
        <w:tc>
          <w:tcPr>
            <w:tcW w:w="1356" w:type="pct"/>
            <w:shd w:val="clear" w:color="auto" w:fill="FFFFFF" w:themeFill="background1"/>
          </w:tcPr>
          <w:p w14:paraId="58892F71" w14:textId="77777777" w:rsidR="00BB7B1D" w:rsidRPr="002A3899" w:rsidRDefault="00BB7B1D" w:rsidP="0077295B">
            <w:pPr>
              <w:jc w:val="both"/>
              <w:rPr>
                <w:rFonts w:cstheme="minorHAnsi"/>
                <w:bCs/>
                <w:sz w:val="18"/>
                <w:szCs w:val="18"/>
              </w:rPr>
            </w:pPr>
          </w:p>
        </w:tc>
      </w:tr>
      <w:tr w:rsidR="00BB7B1D" w:rsidRPr="002A3899" w14:paraId="23D6BA1C" w14:textId="77777777" w:rsidTr="0077295B">
        <w:trPr>
          <w:trHeight w:val="250"/>
        </w:trPr>
        <w:tc>
          <w:tcPr>
            <w:tcW w:w="763" w:type="pct"/>
            <w:vMerge/>
            <w:shd w:val="clear" w:color="auto" w:fill="FFFFFF" w:themeFill="background1"/>
          </w:tcPr>
          <w:p w14:paraId="3C9DF110" w14:textId="77777777" w:rsidR="00BB7B1D" w:rsidRPr="002A3899" w:rsidRDefault="00BB7B1D" w:rsidP="0077295B">
            <w:pPr>
              <w:jc w:val="both"/>
              <w:rPr>
                <w:rFonts w:cstheme="minorHAnsi"/>
                <w:bCs/>
                <w:sz w:val="18"/>
                <w:szCs w:val="18"/>
              </w:rPr>
            </w:pPr>
          </w:p>
        </w:tc>
        <w:tc>
          <w:tcPr>
            <w:tcW w:w="1321" w:type="pct"/>
            <w:shd w:val="clear" w:color="auto" w:fill="FFFFFF" w:themeFill="background1"/>
          </w:tcPr>
          <w:p w14:paraId="1235BD98" w14:textId="77777777" w:rsidR="00BB7B1D" w:rsidRPr="002A3899" w:rsidRDefault="00BB7B1D" w:rsidP="0077295B">
            <w:pPr>
              <w:jc w:val="both"/>
              <w:rPr>
                <w:rFonts w:cstheme="minorHAnsi"/>
                <w:bCs/>
                <w:sz w:val="18"/>
                <w:szCs w:val="18"/>
              </w:rPr>
            </w:pPr>
            <w:r w:rsidRPr="002A3899">
              <w:rPr>
                <w:rFonts w:cstheme="minorHAnsi"/>
                <w:bCs/>
                <w:sz w:val="18"/>
                <w:szCs w:val="18"/>
              </w:rPr>
              <w:t>Jasność typowa</w:t>
            </w:r>
          </w:p>
        </w:tc>
        <w:tc>
          <w:tcPr>
            <w:tcW w:w="1560" w:type="pct"/>
            <w:shd w:val="clear" w:color="auto" w:fill="FFFFFF" w:themeFill="background1"/>
          </w:tcPr>
          <w:p w14:paraId="32B72E56" w14:textId="77777777" w:rsidR="00BB7B1D" w:rsidRPr="002A3899" w:rsidRDefault="00BB7B1D" w:rsidP="0077295B">
            <w:pPr>
              <w:jc w:val="both"/>
              <w:rPr>
                <w:rFonts w:cstheme="minorHAnsi"/>
                <w:bCs/>
                <w:sz w:val="18"/>
                <w:szCs w:val="18"/>
                <w:lang w:val="en-US"/>
              </w:rPr>
            </w:pPr>
            <w:r w:rsidRPr="002A3899">
              <w:rPr>
                <w:rFonts w:cstheme="minorHAnsi"/>
                <w:bCs/>
                <w:sz w:val="18"/>
                <w:szCs w:val="18"/>
              </w:rPr>
              <w:t>min. 250 cd/m²</w:t>
            </w:r>
            <w:r w:rsidRPr="002A3899">
              <w:rPr>
                <w:rFonts w:cstheme="minorHAnsi"/>
                <w:bCs/>
                <w:sz w:val="18"/>
                <w:szCs w:val="18"/>
                <w:lang w:val="en-US"/>
              </w:rPr>
              <w:t xml:space="preserve"> </w:t>
            </w:r>
          </w:p>
        </w:tc>
        <w:tc>
          <w:tcPr>
            <w:tcW w:w="1356" w:type="pct"/>
            <w:shd w:val="clear" w:color="auto" w:fill="FFFFFF" w:themeFill="background1"/>
          </w:tcPr>
          <w:p w14:paraId="387962F9" w14:textId="77777777" w:rsidR="00BB7B1D" w:rsidRPr="002A3899" w:rsidRDefault="00BB7B1D" w:rsidP="0077295B">
            <w:pPr>
              <w:jc w:val="both"/>
              <w:rPr>
                <w:rFonts w:cstheme="minorHAnsi"/>
                <w:bCs/>
                <w:sz w:val="18"/>
                <w:szCs w:val="18"/>
              </w:rPr>
            </w:pPr>
          </w:p>
        </w:tc>
      </w:tr>
      <w:tr w:rsidR="00BB7B1D" w:rsidRPr="002A3899" w14:paraId="72F25DFA" w14:textId="77777777" w:rsidTr="0077295B">
        <w:trPr>
          <w:trHeight w:val="250"/>
        </w:trPr>
        <w:tc>
          <w:tcPr>
            <w:tcW w:w="763" w:type="pct"/>
            <w:vMerge/>
            <w:shd w:val="clear" w:color="auto" w:fill="FFFFFF" w:themeFill="background1"/>
          </w:tcPr>
          <w:p w14:paraId="7FAE7ADE" w14:textId="77777777" w:rsidR="00BB7B1D" w:rsidRPr="002A3899" w:rsidRDefault="00BB7B1D" w:rsidP="0077295B">
            <w:pPr>
              <w:jc w:val="both"/>
              <w:rPr>
                <w:rFonts w:cstheme="minorHAnsi"/>
                <w:bCs/>
                <w:sz w:val="18"/>
                <w:szCs w:val="18"/>
                <w:lang w:val="en-US"/>
              </w:rPr>
            </w:pPr>
          </w:p>
        </w:tc>
        <w:tc>
          <w:tcPr>
            <w:tcW w:w="1321" w:type="pct"/>
            <w:shd w:val="clear" w:color="auto" w:fill="FFFFFF" w:themeFill="background1"/>
          </w:tcPr>
          <w:p w14:paraId="63AC876A" w14:textId="77777777" w:rsidR="00BB7B1D" w:rsidRPr="002A3899" w:rsidRDefault="00BB7B1D" w:rsidP="0077295B">
            <w:pPr>
              <w:jc w:val="both"/>
              <w:rPr>
                <w:rFonts w:cstheme="minorHAnsi"/>
                <w:bCs/>
                <w:sz w:val="18"/>
                <w:szCs w:val="18"/>
              </w:rPr>
            </w:pPr>
            <w:r w:rsidRPr="002A3899">
              <w:rPr>
                <w:rFonts w:cstheme="minorHAnsi"/>
                <w:bCs/>
                <w:sz w:val="18"/>
                <w:szCs w:val="18"/>
              </w:rPr>
              <w:t>Kontrast typowy</w:t>
            </w:r>
          </w:p>
        </w:tc>
        <w:tc>
          <w:tcPr>
            <w:tcW w:w="1560" w:type="pct"/>
            <w:shd w:val="clear" w:color="auto" w:fill="FFFFFF" w:themeFill="background1"/>
          </w:tcPr>
          <w:p w14:paraId="6CD3D595" w14:textId="77777777" w:rsidR="00BB7B1D" w:rsidRPr="002A3899" w:rsidRDefault="00BB7B1D" w:rsidP="0077295B">
            <w:pPr>
              <w:jc w:val="both"/>
              <w:rPr>
                <w:rFonts w:cstheme="minorHAnsi"/>
                <w:bCs/>
                <w:sz w:val="18"/>
                <w:szCs w:val="18"/>
              </w:rPr>
            </w:pPr>
            <w:r w:rsidRPr="002A3899">
              <w:rPr>
                <w:rFonts w:cstheme="minorHAnsi"/>
                <w:bCs/>
                <w:sz w:val="18"/>
                <w:szCs w:val="18"/>
              </w:rPr>
              <w:t>700:1</w:t>
            </w:r>
          </w:p>
        </w:tc>
        <w:tc>
          <w:tcPr>
            <w:tcW w:w="1356" w:type="pct"/>
            <w:shd w:val="clear" w:color="auto" w:fill="FFFFFF" w:themeFill="background1"/>
          </w:tcPr>
          <w:p w14:paraId="15B59A6F" w14:textId="77777777" w:rsidR="00BB7B1D" w:rsidRPr="002A3899" w:rsidRDefault="00BB7B1D" w:rsidP="0077295B">
            <w:pPr>
              <w:jc w:val="both"/>
              <w:rPr>
                <w:rFonts w:cstheme="minorHAnsi"/>
                <w:bCs/>
                <w:sz w:val="18"/>
                <w:szCs w:val="18"/>
              </w:rPr>
            </w:pPr>
          </w:p>
        </w:tc>
      </w:tr>
      <w:tr w:rsidR="00BB7B1D" w:rsidRPr="002A3899" w14:paraId="4B8EF694" w14:textId="77777777" w:rsidTr="0077295B">
        <w:trPr>
          <w:trHeight w:val="255"/>
        </w:trPr>
        <w:tc>
          <w:tcPr>
            <w:tcW w:w="763" w:type="pct"/>
            <w:vMerge/>
            <w:shd w:val="clear" w:color="auto" w:fill="FFFFFF" w:themeFill="background1"/>
          </w:tcPr>
          <w:p w14:paraId="570C2EDD" w14:textId="77777777" w:rsidR="00BB7B1D" w:rsidRPr="002A3899" w:rsidRDefault="00BB7B1D" w:rsidP="0077295B">
            <w:pPr>
              <w:jc w:val="both"/>
              <w:rPr>
                <w:rFonts w:cstheme="minorHAnsi"/>
                <w:bCs/>
                <w:sz w:val="18"/>
                <w:szCs w:val="18"/>
              </w:rPr>
            </w:pPr>
          </w:p>
        </w:tc>
        <w:tc>
          <w:tcPr>
            <w:tcW w:w="1321" w:type="pct"/>
            <w:shd w:val="clear" w:color="auto" w:fill="FFFFFF" w:themeFill="background1"/>
          </w:tcPr>
          <w:p w14:paraId="096EB59F" w14:textId="77777777" w:rsidR="00BB7B1D" w:rsidRPr="002A3899" w:rsidRDefault="00BB7B1D" w:rsidP="0077295B">
            <w:pPr>
              <w:jc w:val="both"/>
              <w:rPr>
                <w:rFonts w:cstheme="minorHAnsi"/>
                <w:bCs/>
                <w:sz w:val="18"/>
                <w:szCs w:val="18"/>
              </w:rPr>
            </w:pPr>
            <w:r w:rsidRPr="002A3899">
              <w:rPr>
                <w:rFonts w:cstheme="minorHAnsi"/>
                <w:bCs/>
                <w:sz w:val="18"/>
                <w:szCs w:val="18"/>
              </w:rPr>
              <w:t>Barwa koloru (typowa)</w:t>
            </w:r>
          </w:p>
        </w:tc>
        <w:tc>
          <w:tcPr>
            <w:tcW w:w="1560" w:type="pct"/>
            <w:shd w:val="clear" w:color="auto" w:fill="FFFFFF" w:themeFill="background1"/>
          </w:tcPr>
          <w:p w14:paraId="773A465C" w14:textId="77777777" w:rsidR="00BB7B1D" w:rsidRPr="002A3899" w:rsidRDefault="00BB7B1D" w:rsidP="0077295B">
            <w:pPr>
              <w:jc w:val="both"/>
              <w:rPr>
                <w:rFonts w:cstheme="minorHAnsi"/>
                <w:bCs/>
                <w:sz w:val="18"/>
                <w:szCs w:val="18"/>
              </w:rPr>
            </w:pPr>
            <w:r w:rsidRPr="002A3899">
              <w:rPr>
                <w:rFonts w:cstheme="minorHAnsi"/>
                <w:bCs/>
                <w:sz w:val="18"/>
                <w:szCs w:val="18"/>
              </w:rPr>
              <w:t>72% NTSC</w:t>
            </w:r>
          </w:p>
        </w:tc>
        <w:tc>
          <w:tcPr>
            <w:tcW w:w="1356" w:type="pct"/>
            <w:shd w:val="clear" w:color="auto" w:fill="FFFFFF" w:themeFill="background1"/>
          </w:tcPr>
          <w:p w14:paraId="11AA4111" w14:textId="77777777" w:rsidR="00BB7B1D" w:rsidRPr="002A3899" w:rsidRDefault="00BB7B1D" w:rsidP="0077295B">
            <w:pPr>
              <w:jc w:val="both"/>
              <w:rPr>
                <w:rFonts w:cstheme="minorHAnsi"/>
                <w:bCs/>
                <w:sz w:val="18"/>
                <w:szCs w:val="18"/>
              </w:rPr>
            </w:pPr>
          </w:p>
        </w:tc>
      </w:tr>
      <w:tr w:rsidR="00BB7B1D" w:rsidRPr="002A3899" w14:paraId="75614D3C" w14:textId="77777777" w:rsidTr="0077295B">
        <w:trPr>
          <w:trHeight w:val="285"/>
        </w:trPr>
        <w:tc>
          <w:tcPr>
            <w:tcW w:w="763" w:type="pct"/>
            <w:vMerge/>
            <w:shd w:val="clear" w:color="auto" w:fill="FFFFFF" w:themeFill="background1"/>
          </w:tcPr>
          <w:p w14:paraId="46965798" w14:textId="77777777" w:rsidR="00BB7B1D" w:rsidRPr="002A3899" w:rsidRDefault="00BB7B1D" w:rsidP="0077295B">
            <w:pPr>
              <w:jc w:val="both"/>
              <w:rPr>
                <w:rFonts w:cstheme="minorHAnsi"/>
                <w:bCs/>
                <w:sz w:val="18"/>
                <w:szCs w:val="18"/>
              </w:rPr>
            </w:pPr>
          </w:p>
        </w:tc>
        <w:tc>
          <w:tcPr>
            <w:tcW w:w="1321" w:type="pct"/>
            <w:shd w:val="clear" w:color="auto" w:fill="FFFFFF" w:themeFill="background1"/>
          </w:tcPr>
          <w:p w14:paraId="10AB352B"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Kąty </w:t>
            </w:r>
            <w:proofErr w:type="spellStart"/>
            <w:r w:rsidRPr="002A3899">
              <w:rPr>
                <w:rFonts w:cstheme="minorHAnsi"/>
                <w:bCs/>
                <w:sz w:val="18"/>
                <w:szCs w:val="18"/>
              </w:rPr>
              <w:t>Horizontal</w:t>
            </w:r>
            <w:proofErr w:type="spellEnd"/>
            <w:r w:rsidRPr="002A3899">
              <w:rPr>
                <w:rFonts w:cstheme="minorHAnsi"/>
                <w:bCs/>
                <w:sz w:val="18"/>
                <w:szCs w:val="18"/>
              </w:rPr>
              <w:t>/</w:t>
            </w:r>
            <w:proofErr w:type="spellStart"/>
            <w:r w:rsidRPr="002A3899">
              <w:rPr>
                <w:rFonts w:cstheme="minorHAnsi"/>
                <w:bCs/>
                <w:sz w:val="18"/>
                <w:szCs w:val="18"/>
              </w:rPr>
              <w:t>Vertical</w:t>
            </w:r>
            <w:proofErr w:type="spellEnd"/>
          </w:p>
        </w:tc>
        <w:tc>
          <w:tcPr>
            <w:tcW w:w="1560" w:type="pct"/>
            <w:shd w:val="clear" w:color="auto" w:fill="FFFFFF" w:themeFill="background1"/>
          </w:tcPr>
          <w:p w14:paraId="13236906" w14:textId="77777777" w:rsidR="00BB7B1D" w:rsidRPr="002A3899" w:rsidRDefault="00BB7B1D" w:rsidP="0077295B">
            <w:pPr>
              <w:jc w:val="both"/>
              <w:rPr>
                <w:rFonts w:cstheme="minorHAnsi"/>
                <w:bCs/>
                <w:sz w:val="18"/>
                <w:szCs w:val="18"/>
              </w:rPr>
            </w:pPr>
            <w:r w:rsidRPr="002A3899">
              <w:rPr>
                <w:rFonts w:cstheme="minorHAnsi"/>
                <w:bCs/>
                <w:sz w:val="18"/>
                <w:szCs w:val="18"/>
              </w:rPr>
              <w:t>178(+/- 89) / 178 (+/-89)</w:t>
            </w:r>
          </w:p>
        </w:tc>
        <w:tc>
          <w:tcPr>
            <w:tcW w:w="1356" w:type="pct"/>
            <w:shd w:val="clear" w:color="auto" w:fill="FFFFFF" w:themeFill="background1"/>
          </w:tcPr>
          <w:p w14:paraId="5080B9B6" w14:textId="77777777" w:rsidR="00BB7B1D" w:rsidRPr="002A3899" w:rsidRDefault="00BB7B1D" w:rsidP="0077295B">
            <w:pPr>
              <w:jc w:val="both"/>
              <w:rPr>
                <w:rFonts w:cstheme="minorHAnsi"/>
                <w:bCs/>
                <w:sz w:val="18"/>
                <w:szCs w:val="18"/>
              </w:rPr>
            </w:pPr>
          </w:p>
        </w:tc>
      </w:tr>
      <w:tr w:rsidR="00BB7B1D" w:rsidRPr="002A3899" w14:paraId="50BB7054" w14:textId="77777777" w:rsidTr="0077295B">
        <w:trPr>
          <w:trHeight w:val="270"/>
        </w:trPr>
        <w:tc>
          <w:tcPr>
            <w:tcW w:w="763" w:type="pct"/>
            <w:vMerge/>
            <w:shd w:val="clear" w:color="auto" w:fill="FFFFFF" w:themeFill="background1"/>
          </w:tcPr>
          <w:p w14:paraId="30DCF9FF" w14:textId="77777777" w:rsidR="00BB7B1D" w:rsidRPr="002A3899" w:rsidRDefault="00BB7B1D" w:rsidP="0077295B">
            <w:pPr>
              <w:jc w:val="both"/>
              <w:rPr>
                <w:rFonts w:cstheme="minorHAnsi"/>
                <w:bCs/>
                <w:sz w:val="18"/>
                <w:szCs w:val="18"/>
              </w:rPr>
            </w:pPr>
          </w:p>
        </w:tc>
        <w:tc>
          <w:tcPr>
            <w:tcW w:w="1321" w:type="pct"/>
            <w:shd w:val="clear" w:color="auto" w:fill="FFFFFF" w:themeFill="background1"/>
          </w:tcPr>
          <w:p w14:paraId="286F8793" w14:textId="77777777" w:rsidR="00BB7B1D" w:rsidRPr="002A3899" w:rsidRDefault="00BB7B1D" w:rsidP="0077295B">
            <w:pPr>
              <w:jc w:val="both"/>
              <w:rPr>
                <w:rFonts w:cstheme="minorHAnsi"/>
                <w:bCs/>
                <w:sz w:val="18"/>
                <w:szCs w:val="18"/>
              </w:rPr>
            </w:pPr>
            <w:r w:rsidRPr="002A3899">
              <w:rPr>
                <w:rFonts w:cstheme="minorHAnsi"/>
                <w:bCs/>
                <w:sz w:val="18"/>
                <w:szCs w:val="18"/>
              </w:rPr>
              <w:t>Rodzaj matrycy</w:t>
            </w:r>
          </w:p>
          <w:p w14:paraId="59B0E75F" w14:textId="77777777" w:rsidR="00BB7B1D" w:rsidRPr="002A3899" w:rsidRDefault="00BB7B1D" w:rsidP="0077295B">
            <w:pPr>
              <w:jc w:val="both"/>
              <w:rPr>
                <w:rFonts w:cstheme="minorHAnsi"/>
                <w:bCs/>
                <w:sz w:val="18"/>
                <w:szCs w:val="18"/>
              </w:rPr>
            </w:pPr>
          </w:p>
          <w:p w14:paraId="72A90099" w14:textId="77777777" w:rsidR="00BB7B1D" w:rsidRPr="002A3899" w:rsidRDefault="00BB7B1D" w:rsidP="0077295B">
            <w:pPr>
              <w:jc w:val="both"/>
              <w:rPr>
                <w:rFonts w:cstheme="minorHAnsi"/>
                <w:bCs/>
                <w:sz w:val="18"/>
                <w:szCs w:val="18"/>
              </w:rPr>
            </w:pPr>
          </w:p>
        </w:tc>
        <w:tc>
          <w:tcPr>
            <w:tcW w:w="1560" w:type="pct"/>
            <w:shd w:val="clear" w:color="auto" w:fill="FFFFFF" w:themeFill="background1"/>
          </w:tcPr>
          <w:p w14:paraId="5888ECA9" w14:textId="77777777" w:rsidR="00BB7B1D" w:rsidRPr="002A3899" w:rsidRDefault="00BB7B1D" w:rsidP="0077295B">
            <w:pPr>
              <w:jc w:val="both"/>
              <w:rPr>
                <w:rFonts w:cstheme="minorHAnsi"/>
                <w:bCs/>
                <w:sz w:val="18"/>
                <w:szCs w:val="18"/>
              </w:rPr>
            </w:pPr>
            <w:r w:rsidRPr="002A3899">
              <w:rPr>
                <w:rFonts w:cstheme="minorHAnsi"/>
                <w:bCs/>
                <w:sz w:val="18"/>
                <w:szCs w:val="18"/>
              </w:rPr>
              <w:t>Matowa IPS</w:t>
            </w:r>
          </w:p>
        </w:tc>
        <w:tc>
          <w:tcPr>
            <w:tcW w:w="1356" w:type="pct"/>
            <w:shd w:val="clear" w:color="auto" w:fill="FFFFFF" w:themeFill="background1"/>
          </w:tcPr>
          <w:p w14:paraId="17EBEBA2" w14:textId="77777777" w:rsidR="00BB7B1D" w:rsidRPr="002A3899" w:rsidRDefault="00BB7B1D" w:rsidP="0077295B">
            <w:pPr>
              <w:jc w:val="both"/>
              <w:rPr>
                <w:rFonts w:cstheme="minorHAnsi"/>
                <w:bCs/>
                <w:sz w:val="18"/>
                <w:szCs w:val="18"/>
              </w:rPr>
            </w:pPr>
          </w:p>
        </w:tc>
      </w:tr>
      <w:tr w:rsidR="00BB7B1D" w:rsidRPr="002A3899" w14:paraId="6BABCCB0" w14:textId="77777777" w:rsidTr="0077295B">
        <w:trPr>
          <w:trHeight w:val="284"/>
        </w:trPr>
        <w:tc>
          <w:tcPr>
            <w:tcW w:w="763" w:type="pct"/>
            <w:shd w:val="clear" w:color="auto" w:fill="FFFFFF" w:themeFill="background1"/>
          </w:tcPr>
          <w:p w14:paraId="41D1357C" w14:textId="77777777" w:rsidR="00BB7B1D" w:rsidRPr="002A3899" w:rsidRDefault="00BB7B1D" w:rsidP="0077295B">
            <w:pPr>
              <w:jc w:val="both"/>
              <w:rPr>
                <w:rFonts w:cstheme="minorHAnsi"/>
                <w:bCs/>
                <w:sz w:val="18"/>
                <w:szCs w:val="18"/>
              </w:rPr>
            </w:pPr>
            <w:r w:rsidRPr="002A3899">
              <w:rPr>
                <w:rFonts w:cstheme="minorHAnsi"/>
                <w:bCs/>
                <w:sz w:val="18"/>
                <w:szCs w:val="18"/>
              </w:rPr>
              <w:t>Wyposażenie multimedialne</w:t>
            </w:r>
          </w:p>
        </w:tc>
        <w:tc>
          <w:tcPr>
            <w:tcW w:w="2881" w:type="pct"/>
            <w:gridSpan w:val="2"/>
            <w:shd w:val="clear" w:color="auto" w:fill="FFFFFF" w:themeFill="background1"/>
          </w:tcPr>
          <w:p w14:paraId="11FDB044"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Karta dźwiękowa zintegrowana z płytą główną, wbudowane dwa głośniki min. 2W na kanał. </w:t>
            </w:r>
          </w:p>
          <w:p w14:paraId="4C5FC87D" w14:textId="77777777" w:rsidR="00BB7B1D" w:rsidRPr="002A3899" w:rsidRDefault="00BB7B1D" w:rsidP="0077295B">
            <w:pPr>
              <w:jc w:val="both"/>
              <w:rPr>
                <w:rFonts w:cstheme="minorHAnsi"/>
                <w:bCs/>
                <w:sz w:val="18"/>
                <w:szCs w:val="18"/>
              </w:rPr>
            </w:pPr>
            <w:r w:rsidRPr="002A3899">
              <w:rPr>
                <w:rFonts w:cstheme="minorHAnsi"/>
                <w:bCs/>
                <w:sz w:val="18"/>
                <w:szCs w:val="18"/>
              </w:rPr>
              <w:lastRenderedPageBreak/>
              <w:t>Wbudowana w obudowę matrycy cyfrowa kamera 2,0 MP z diodą LED informującą użytkownika o pracy,</w:t>
            </w:r>
          </w:p>
          <w:p w14:paraId="119B4E90" w14:textId="77777777" w:rsidR="00BB7B1D" w:rsidRPr="002A3899" w:rsidRDefault="00BB7B1D" w:rsidP="0077295B">
            <w:pPr>
              <w:jc w:val="both"/>
              <w:rPr>
                <w:rFonts w:cstheme="minorHAnsi"/>
                <w:bCs/>
                <w:sz w:val="18"/>
                <w:szCs w:val="18"/>
              </w:rPr>
            </w:pPr>
            <w:r w:rsidRPr="002A3899">
              <w:rPr>
                <w:rFonts w:cstheme="minorHAnsi"/>
                <w:bCs/>
                <w:sz w:val="18"/>
                <w:szCs w:val="18"/>
              </w:rPr>
              <w:t>Mechaniczna chowana w obudowie (nie dopuszcza się kamer przekręcanych i wystających poza obrys obudowy)</w:t>
            </w:r>
          </w:p>
          <w:p w14:paraId="0E21940D"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Wbudowane w obudowę dwa mikrofony </w:t>
            </w:r>
          </w:p>
        </w:tc>
        <w:tc>
          <w:tcPr>
            <w:tcW w:w="1356" w:type="pct"/>
            <w:shd w:val="clear" w:color="auto" w:fill="FFFFFF" w:themeFill="background1"/>
          </w:tcPr>
          <w:p w14:paraId="393970DE" w14:textId="77777777" w:rsidR="00BB7B1D" w:rsidRPr="002A3899" w:rsidRDefault="00BB7B1D" w:rsidP="0077295B">
            <w:pPr>
              <w:jc w:val="both"/>
              <w:rPr>
                <w:rFonts w:cstheme="minorHAnsi"/>
                <w:bCs/>
                <w:sz w:val="18"/>
                <w:szCs w:val="18"/>
              </w:rPr>
            </w:pPr>
          </w:p>
        </w:tc>
      </w:tr>
      <w:tr w:rsidR="00BB7B1D" w:rsidRPr="002A3899" w14:paraId="13294556" w14:textId="77777777" w:rsidTr="0077295B">
        <w:trPr>
          <w:trHeight w:val="284"/>
        </w:trPr>
        <w:tc>
          <w:tcPr>
            <w:tcW w:w="763" w:type="pct"/>
            <w:shd w:val="clear" w:color="auto" w:fill="FFFFFF" w:themeFill="background1"/>
          </w:tcPr>
          <w:p w14:paraId="38D86630" w14:textId="77777777" w:rsidR="00BB7B1D" w:rsidRPr="002A3899" w:rsidRDefault="00BB7B1D" w:rsidP="0077295B">
            <w:pPr>
              <w:ind w:left="360" w:hanging="360"/>
              <w:jc w:val="both"/>
              <w:rPr>
                <w:rFonts w:cstheme="minorHAnsi"/>
                <w:bCs/>
                <w:sz w:val="18"/>
                <w:szCs w:val="18"/>
              </w:rPr>
            </w:pPr>
            <w:r w:rsidRPr="002A3899">
              <w:rPr>
                <w:rFonts w:cstheme="minorHAnsi"/>
                <w:bCs/>
                <w:sz w:val="18"/>
                <w:szCs w:val="18"/>
              </w:rPr>
              <w:t>Obudowa</w:t>
            </w:r>
          </w:p>
        </w:tc>
        <w:tc>
          <w:tcPr>
            <w:tcW w:w="2881" w:type="pct"/>
            <w:gridSpan w:val="2"/>
            <w:shd w:val="clear" w:color="auto" w:fill="FFFFFF" w:themeFill="background1"/>
          </w:tcPr>
          <w:p w14:paraId="60D508CA"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Typu </w:t>
            </w:r>
            <w:proofErr w:type="spellStart"/>
            <w:r w:rsidRPr="002A3899">
              <w:rPr>
                <w:rFonts w:cstheme="minorHAnsi"/>
                <w:bCs/>
                <w:sz w:val="18"/>
                <w:szCs w:val="18"/>
              </w:rPr>
              <w:t>All</w:t>
            </w:r>
            <w:proofErr w:type="spellEnd"/>
            <w:r w:rsidRPr="002A3899">
              <w:rPr>
                <w:rFonts w:cstheme="minorHAnsi"/>
                <w:bCs/>
                <w:sz w:val="18"/>
                <w:szCs w:val="18"/>
              </w:rPr>
              <w:t>-in-One zintegrowana z monitorem min. 23.8 cali. Obudowa musi umożliwiać zastosowanie zabezpieczenia fizycznego w postaci linki metalowej lub kłódki (oczko w obudowie do założenia kłódki), Demontaż tylnej pokrywy musi odbywać się bez użycia narzędzi. Komputer musi posiadać możliwość zainstalowania na ścianie przy wykorzystaniu ściennego systemu montażowego,</w:t>
            </w:r>
          </w:p>
          <w:p w14:paraId="67BF26EA" w14:textId="77777777" w:rsidR="00BB7B1D" w:rsidRPr="002A3899" w:rsidRDefault="00BB7B1D" w:rsidP="0077295B">
            <w:pPr>
              <w:jc w:val="both"/>
              <w:rPr>
                <w:rFonts w:cstheme="minorHAnsi"/>
                <w:bCs/>
                <w:sz w:val="18"/>
                <w:szCs w:val="18"/>
              </w:rPr>
            </w:pPr>
            <w:r w:rsidRPr="002A3899">
              <w:rPr>
                <w:rFonts w:cstheme="minorHAnsi"/>
                <w:bCs/>
                <w:sz w:val="18"/>
                <w:szCs w:val="18"/>
              </w:rPr>
              <w:t>Suma wymiarów obudowy z zainstalowanym standem nie może przekraczać: 114cm</w:t>
            </w:r>
          </w:p>
          <w:p w14:paraId="2B44D0AD" w14:textId="77777777" w:rsidR="00BB7B1D" w:rsidRPr="002A3899" w:rsidRDefault="00BB7B1D" w:rsidP="0077295B">
            <w:pPr>
              <w:jc w:val="both"/>
              <w:rPr>
                <w:rFonts w:cstheme="minorHAnsi"/>
                <w:bCs/>
                <w:sz w:val="18"/>
                <w:szCs w:val="18"/>
              </w:rPr>
            </w:pPr>
            <w:r w:rsidRPr="002A3899">
              <w:rPr>
                <w:rFonts w:cstheme="minorHAnsi"/>
                <w:bCs/>
                <w:sz w:val="18"/>
                <w:szCs w:val="18"/>
              </w:rPr>
              <w:t>Suma wymiarów obudowy bez zainstalowanego standu nie może przekraczać: 94cm</w:t>
            </w:r>
          </w:p>
          <w:p w14:paraId="0A064562"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Zasilacz wewnętrzny o mocy min. 220W o efektywności min. 85% przy obciążeniu zasilacza na poziomie 50% oraz o efektywności min. 80% przy obciążeniu zasilacza na poziomie 100%, </w:t>
            </w:r>
          </w:p>
          <w:p w14:paraId="2DA06D7C"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Zasilacz w oferowanym komputerze musi się znajdować na stronie </w:t>
            </w:r>
            <w:hyperlink r:id="rId7" w:history="1">
              <w:r w:rsidRPr="002A3899">
                <w:rPr>
                  <w:rStyle w:val="Hipercze"/>
                  <w:rFonts w:cstheme="minorHAnsi"/>
                  <w:bCs/>
                  <w:sz w:val="18"/>
                  <w:szCs w:val="18"/>
                </w:rPr>
                <w:t>http://www.plugloadsolutions.com/80pluspowersupplies.aspx</w:t>
              </w:r>
            </w:hyperlink>
            <w:r>
              <w:rPr>
                <w:rStyle w:val="Hipercze"/>
                <w:rFonts w:cstheme="minorHAnsi"/>
                <w:bCs/>
                <w:sz w:val="18"/>
                <w:szCs w:val="18"/>
              </w:rPr>
              <w:t>.</w:t>
            </w:r>
          </w:p>
          <w:p w14:paraId="7E950051"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System diagnostyczny nie może wykorzystywać minimalnej ilości wolnych slotów wymaganych w specyfikacji. </w:t>
            </w:r>
          </w:p>
          <w:p w14:paraId="353A0E33"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Każdy komputer musi być oznaczony niepowtarzalnym numerem seryjnym umieszonym na </w:t>
            </w:r>
            <w:proofErr w:type="gramStart"/>
            <w:r w:rsidRPr="002A3899">
              <w:rPr>
                <w:rFonts w:cstheme="minorHAnsi"/>
                <w:bCs/>
                <w:sz w:val="18"/>
                <w:szCs w:val="18"/>
              </w:rPr>
              <w:t>obudowie,</w:t>
            </w:r>
            <w:proofErr w:type="gramEnd"/>
            <w:r w:rsidRPr="002A3899">
              <w:rPr>
                <w:rFonts w:cstheme="minorHAnsi"/>
                <w:bCs/>
                <w:sz w:val="18"/>
                <w:szCs w:val="18"/>
              </w:rPr>
              <w:t xml:space="preserve"> oraz wpisanym na stałe w BIOS.</w:t>
            </w:r>
          </w:p>
          <w:p w14:paraId="0F3F8E3A"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Podstawa jednostki typu </w:t>
            </w:r>
            <w:proofErr w:type="spellStart"/>
            <w:r w:rsidRPr="002A3899">
              <w:rPr>
                <w:rFonts w:cstheme="minorHAnsi"/>
                <w:bCs/>
                <w:sz w:val="18"/>
                <w:szCs w:val="18"/>
              </w:rPr>
              <w:t>All</w:t>
            </w:r>
            <w:proofErr w:type="spellEnd"/>
            <w:r w:rsidRPr="002A3899">
              <w:rPr>
                <w:rFonts w:cstheme="minorHAnsi"/>
                <w:bCs/>
                <w:sz w:val="18"/>
                <w:szCs w:val="18"/>
              </w:rPr>
              <w:t xml:space="preserve"> – in – One musi umożliwiać:</w:t>
            </w:r>
          </w:p>
          <w:p w14:paraId="143FF66E" w14:textId="77777777" w:rsidR="00BB7B1D" w:rsidRPr="002A3899" w:rsidRDefault="00BB7B1D" w:rsidP="0077295B">
            <w:pPr>
              <w:jc w:val="both"/>
              <w:rPr>
                <w:rFonts w:cstheme="minorHAnsi"/>
                <w:bCs/>
                <w:sz w:val="18"/>
                <w:szCs w:val="18"/>
              </w:rPr>
            </w:pPr>
            <w:r w:rsidRPr="002A3899">
              <w:rPr>
                <w:rFonts w:cstheme="minorHAnsi"/>
                <w:bCs/>
                <w:sz w:val="18"/>
                <w:szCs w:val="18"/>
              </w:rPr>
              <w:t>Regulację pochyłu pionowego w zakresie minimum od -5 do 30 stopni.</w:t>
            </w:r>
          </w:p>
          <w:p w14:paraId="74DD85A4" w14:textId="77777777" w:rsidR="00BB7B1D" w:rsidRPr="002A3899" w:rsidRDefault="00BB7B1D" w:rsidP="0077295B">
            <w:pPr>
              <w:jc w:val="both"/>
              <w:rPr>
                <w:rFonts w:cstheme="minorHAnsi"/>
                <w:bCs/>
                <w:sz w:val="18"/>
                <w:szCs w:val="18"/>
              </w:rPr>
            </w:pPr>
            <w:r w:rsidRPr="002A3899">
              <w:rPr>
                <w:rFonts w:cstheme="minorHAnsi"/>
                <w:bCs/>
                <w:sz w:val="18"/>
                <w:szCs w:val="18"/>
              </w:rPr>
              <w:t>Regulację wysokości w zakresie minimum 10 cm.</w:t>
            </w:r>
          </w:p>
        </w:tc>
        <w:tc>
          <w:tcPr>
            <w:tcW w:w="1356" w:type="pct"/>
            <w:shd w:val="clear" w:color="auto" w:fill="FFFFFF" w:themeFill="background1"/>
          </w:tcPr>
          <w:p w14:paraId="715CE0CE" w14:textId="77777777" w:rsidR="00BB7B1D" w:rsidRPr="002A3899" w:rsidRDefault="00BB7B1D" w:rsidP="0077295B">
            <w:pPr>
              <w:jc w:val="both"/>
              <w:rPr>
                <w:rFonts w:cstheme="minorHAnsi"/>
                <w:bCs/>
                <w:sz w:val="18"/>
                <w:szCs w:val="18"/>
              </w:rPr>
            </w:pPr>
          </w:p>
        </w:tc>
      </w:tr>
      <w:tr w:rsidR="00BB7B1D" w:rsidRPr="002A3899" w14:paraId="63B0C70F" w14:textId="77777777" w:rsidTr="0077295B">
        <w:trPr>
          <w:trHeight w:val="284"/>
        </w:trPr>
        <w:tc>
          <w:tcPr>
            <w:tcW w:w="763" w:type="pct"/>
            <w:shd w:val="clear" w:color="auto" w:fill="FFFFFF" w:themeFill="background1"/>
          </w:tcPr>
          <w:p w14:paraId="3155A984" w14:textId="77777777" w:rsidR="00BB7B1D" w:rsidRPr="002A3899" w:rsidRDefault="00BB7B1D" w:rsidP="0077295B">
            <w:pPr>
              <w:jc w:val="both"/>
              <w:rPr>
                <w:rFonts w:cstheme="minorHAnsi"/>
                <w:bCs/>
                <w:sz w:val="18"/>
                <w:szCs w:val="18"/>
              </w:rPr>
            </w:pPr>
            <w:r w:rsidRPr="002A3899">
              <w:rPr>
                <w:rFonts w:cstheme="minorHAnsi"/>
                <w:bCs/>
                <w:sz w:val="18"/>
                <w:szCs w:val="18"/>
              </w:rPr>
              <w:t>Zgodność z systemami operacyjnymi i standardami</w:t>
            </w:r>
          </w:p>
        </w:tc>
        <w:tc>
          <w:tcPr>
            <w:tcW w:w="2881" w:type="pct"/>
            <w:gridSpan w:val="2"/>
            <w:shd w:val="clear" w:color="auto" w:fill="FFFFFF" w:themeFill="background1"/>
          </w:tcPr>
          <w:p w14:paraId="3E550C6A" w14:textId="77777777" w:rsidR="00BB7B1D" w:rsidRPr="002A3899" w:rsidRDefault="00BB7B1D" w:rsidP="0077295B">
            <w:pPr>
              <w:jc w:val="both"/>
              <w:rPr>
                <w:rFonts w:cstheme="minorHAnsi"/>
                <w:bCs/>
                <w:sz w:val="18"/>
                <w:szCs w:val="18"/>
              </w:rPr>
            </w:pPr>
            <w:r w:rsidRPr="002A3899">
              <w:rPr>
                <w:rFonts w:cstheme="minorHAnsi"/>
                <w:bCs/>
                <w:sz w:val="18"/>
                <w:szCs w:val="18"/>
              </w:rPr>
              <w:t>Oferowane modele komputerów muszą poprawnie współpracować z zamawianymi systemami operacyjnymi</w:t>
            </w:r>
          </w:p>
        </w:tc>
        <w:tc>
          <w:tcPr>
            <w:tcW w:w="1356" w:type="pct"/>
            <w:shd w:val="clear" w:color="auto" w:fill="FFFFFF" w:themeFill="background1"/>
          </w:tcPr>
          <w:p w14:paraId="5FCA01B8" w14:textId="77777777" w:rsidR="00BB7B1D" w:rsidRPr="002A3899" w:rsidRDefault="00BB7B1D" w:rsidP="0077295B">
            <w:pPr>
              <w:jc w:val="both"/>
              <w:rPr>
                <w:rFonts w:cstheme="minorHAnsi"/>
                <w:bCs/>
                <w:sz w:val="18"/>
                <w:szCs w:val="18"/>
              </w:rPr>
            </w:pPr>
          </w:p>
        </w:tc>
      </w:tr>
      <w:tr w:rsidR="00BB7B1D" w:rsidRPr="002A3899" w14:paraId="194F0565" w14:textId="77777777" w:rsidTr="0077295B">
        <w:trPr>
          <w:trHeight w:val="284"/>
        </w:trPr>
        <w:tc>
          <w:tcPr>
            <w:tcW w:w="763" w:type="pct"/>
            <w:shd w:val="clear" w:color="auto" w:fill="FFFFFF" w:themeFill="background1"/>
          </w:tcPr>
          <w:p w14:paraId="0FD174C7" w14:textId="77777777" w:rsidR="00BB7B1D" w:rsidRPr="002A3899" w:rsidRDefault="00BB7B1D" w:rsidP="0077295B">
            <w:pPr>
              <w:jc w:val="both"/>
              <w:rPr>
                <w:rFonts w:cstheme="minorHAnsi"/>
                <w:bCs/>
                <w:sz w:val="18"/>
                <w:szCs w:val="18"/>
              </w:rPr>
            </w:pPr>
            <w:r w:rsidRPr="002A3899">
              <w:rPr>
                <w:rFonts w:cstheme="minorHAnsi"/>
                <w:bCs/>
                <w:sz w:val="18"/>
                <w:szCs w:val="18"/>
              </w:rPr>
              <w:t>Zdalne zarządzanie</w:t>
            </w:r>
          </w:p>
        </w:tc>
        <w:tc>
          <w:tcPr>
            <w:tcW w:w="2881" w:type="pct"/>
            <w:gridSpan w:val="2"/>
            <w:shd w:val="clear" w:color="auto" w:fill="FFFFFF" w:themeFill="background1"/>
          </w:tcPr>
          <w:p w14:paraId="7179A01A" w14:textId="77777777" w:rsidR="00BB7B1D" w:rsidRPr="002A3899" w:rsidRDefault="00BB7B1D" w:rsidP="0077295B">
            <w:pPr>
              <w:jc w:val="both"/>
              <w:rPr>
                <w:rFonts w:cstheme="minorHAnsi"/>
                <w:bCs/>
                <w:sz w:val="18"/>
                <w:szCs w:val="18"/>
              </w:rPr>
            </w:pPr>
            <w:r w:rsidRPr="002A3899">
              <w:rPr>
                <w:rFonts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14:paraId="61FFECEB" w14:textId="77777777" w:rsidR="00BB7B1D" w:rsidRPr="002A3899" w:rsidRDefault="00BB7B1D" w:rsidP="0077295B">
            <w:pPr>
              <w:jc w:val="both"/>
              <w:rPr>
                <w:rFonts w:cstheme="minorHAnsi"/>
                <w:bCs/>
                <w:sz w:val="18"/>
                <w:szCs w:val="18"/>
              </w:rPr>
            </w:pPr>
            <w:r w:rsidRPr="002A3899">
              <w:rPr>
                <w:rFonts w:cstheme="minorHAnsi"/>
                <w:bCs/>
                <w:sz w:val="18"/>
                <w:szCs w:val="18"/>
              </w:rPr>
              <w:lastRenderedPageBreak/>
              <w:t>-</w:t>
            </w:r>
            <w:r w:rsidRPr="002A3899">
              <w:rPr>
                <w:rFonts w:cstheme="minorHAnsi"/>
                <w:bCs/>
                <w:sz w:val="18"/>
                <w:szCs w:val="18"/>
              </w:rPr>
              <w:tab/>
              <w:t xml:space="preserve">Monitorowanie konfiguracji komponentów komputera - CPU, Pamięć, HDD wersja BIOS płyty głównej; </w:t>
            </w:r>
          </w:p>
          <w:p w14:paraId="3230EDBB" w14:textId="77777777" w:rsidR="00BB7B1D" w:rsidRPr="002A3899" w:rsidRDefault="00BB7B1D" w:rsidP="0077295B">
            <w:pPr>
              <w:jc w:val="both"/>
              <w:rPr>
                <w:rFonts w:cstheme="minorHAnsi"/>
                <w:bCs/>
                <w:sz w:val="18"/>
                <w:szCs w:val="18"/>
              </w:rPr>
            </w:pPr>
            <w:r w:rsidRPr="002A3899">
              <w:rPr>
                <w:rFonts w:cstheme="minorHAnsi"/>
                <w:bCs/>
                <w:sz w:val="18"/>
                <w:szCs w:val="18"/>
              </w:rPr>
              <w:t>-</w:t>
            </w:r>
            <w:r w:rsidRPr="002A3899">
              <w:rPr>
                <w:rFonts w:cstheme="minorHAnsi"/>
                <w:bCs/>
                <w:sz w:val="18"/>
                <w:szCs w:val="18"/>
              </w:rPr>
              <w:tab/>
              <w:t>Zdalną konfigurację ustawień BIOS,</w:t>
            </w:r>
          </w:p>
          <w:p w14:paraId="1A1CEA2A" w14:textId="77777777" w:rsidR="00BB7B1D" w:rsidRPr="002A3899" w:rsidRDefault="00BB7B1D" w:rsidP="0077295B">
            <w:pPr>
              <w:jc w:val="both"/>
              <w:rPr>
                <w:rFonts w:cstheme="minorHAnsi"/>
                <w:bCs/>
                <w:sz w:val="18"/>
                <w:szCs w:val="18"/>
              </w:rPr>
            </w:pPr>
            <w:r w:rsidRPr="002A3899">
              <w:rPr>
                <w:rFonts w:cstheme="minorHAnsi"/>
                <w:bCs/>
                <w:sz w:val="18"/>
                <w:szCs w:val="18"/>
              </w:rPr>
              <w:t>-</w:t>
            </w:r>
            <w:r w:rsidRPr="002A3899">
              <w:rPr>
                <w:rFonts w:cstheme="minorHAnsi"/>
                <w:bCs/>
                <w:sz w:val="18"/>
                <w:szCs w:val="18"/>
              </w:rPr>
              <w:tab/>
              <w:t>Zdalne przejęcie konsoli tekstowej systemu, przekierowanie procesu ładowania systemu operacyjnego z wirtualnego CD ROM lub FDD z serwera zarządzającego;</w:t>
            </w:r>
          </w:p>
          <w:p w14:paraId="62500ED1" w14:textId="77777777" w:rsidR="00BB7B1D" w:rsidRPr="002A3899" w:rsidRDefault="00BB7B1D" w:rsidP="0077295B">
            <w:pPr>
              <w:jc w:val="both"/>
              <w:rPr>
                <w:rFonts w:cstheme="minorHAnsi"/>
                <w:bCs/>
                <w:sz w:val="18"/>
                <w:szCs w:val="18"/>
              </w:rPr>
            </w:pPr>
            <w:r w:rsidRPr="002A3899">
              <w:rPr>
                <w:rFonts w:cstheme="minorHAnsi"/>
                <w:bCs/>
                <w:sz w:val="18"/>
                <w:szCs w:val="18"/>
              </w:rPr>
              <w:t>-</w:t>
            </w:r>
            <w:r w:rsidRPr="002A3899">
              <w:rPr>
                <w:rFonts w:cstheme="minorHAnsi"/>
                <w:bCs/>
                <w:sz w:val="18"/>
                <w:szCs w:val="18"/>
              </w:rPr>
              <w:tab/>
              <w:t>Zapis i przechowywanie dodatkowych informacji o wersji zainstalowanego oprogramowania i zdalny odczyt tych informacji (wersja, zainstalowane uaktualnienia, sygnatury wirusów, itp.) z wbudowanej pamięci nieulotnej.</w:t>
            </w:r>
          </w:p>
          <w:p w14:paraId="345565A8" w14:textId="77777777" w:rsidR="00BB7B1D" w:rsidRPr="002A3899" w:rsidRDefault="00BB7B1D" w:rsidP="0077295B">
            <w:pPr>
              <w:jc w:val="both"/>
              <w:rPr>
                <w:rFonts w:cstheme="minorHAnsi"/>
                <w:bCs/>
                <w:sz w:val="18"/>
                <w:szCs w:val="18"/>
              </w:rPr>
            </w:pPr>
            <w:r w:rsidRPr="002A3899">
              <w:rPr>
                <w:rFonts w:cstheme="minorHAnsi"/>
                <w:bCs/>
                <w:sz w:val="18"/>
                <w:szCs w:val="18"/>
              </w:rPr>
              <w:t>-</w:t>
            </w:r>
            <w:r w:rsidRPr="002A3899">
              <w:rPr>
                <w:rFonts w:cstheme="minorHAnsi"/>
                <w:bCs/>
                <w:sz w:val="18"/>
                <w:szCs w:val="18"/>
              </w:rPr>
              <w:tab/>
              <w:t>Technologia zarządzania i monitorowania komputerem na poziomie sprzętowym powinna być zgodna z otwartymi standardami DMTF WS-MAN (http://www.dmtf.org/standards/wsman) oraz DASH (http://www.dmtf.org/standards/mgmt/dash/).</w:t>
            </w:r>
          </w:p>
        </w:tc>
        <w:tc>
          <w:tcPr>
            <w:tcW w:w="1356" w:type="pct"/>
            <w:shd w:val="clear" w:color="auto" w:fill="FFFFFF" w:themeFill="background1"/>
          </w:tcPr>
          <w:p w14:paraId="4B29AFED" w14:textId="77777777" w:rsidR="00BB7B1D" w:rsidRPr="002A3899" w:rsidRDefault="00BB7B1D" w:rsidP="0077295B">
            <w:pPr>
              <w:jc w:val="both"/>
              <w:rPr>
                <w:rFonts w:cstheme="minorHAnsi"/>
                <w:bCs/>
                <w:sz w:val="18"/>
                <w:szCs w:val="18"/>
              </w:rPr>
            </w:pPr>
          </w:p>
        </w:tc>
      </w:tr>
      <w:tr w:rsidR="00BB7B1D" w:rsidRPr="002A3899" w14:paraId="761C79D9" w14:textId="77777777" w:rsidTr="0077295B">
        <w:trPr>
          <w:trHeight w:val="284"/>
        </w:trPr>
        <w:tc>
          <w:tcPr>
            <w:tcW w:w="763" w:type="pct"/>
            <w:shd w:val="clear" w:color="auto" w:fill="FFFFFF" w:themeFill="background1"/>
          </w:tcPr>
          <w:p w14:paraId="078EB58F" w14:textId="77777777" w:rsidR="00BB7B1D" w:rsidRPr="002A3899" w:rsidRDefault="00BB7B1D" w:rsidP="0077295B">
            <w:pPr>
              <w:jc w:val="both"/>
              <w:rPr>
                <w:rFonts w:cstheme="minorHAnsi"/>
                <w:bCs/>
                <w:sz w:val="18"/>
                <w:szCs w:val="18"/>
              </w:rPr>
            </w:pPr>
            <w:r w:rsidRPr="002A3899">
              <w:rPr>
                <w:rFonts w:cstheme="minorHAnsi"/>
                <w:bCs/>
                <w:sz w:val="18"/>
                <w:szCs w:val="18"/>
              </w:rPr>
              <w:t>Bezpieczeństwo</w:t>
            </w:r>
          </w:p>
        </w:tc>
        <w:tc>
          <w:tcPr>
            <w:tcW w:w="2881" w:type="pct"/>
            <w:gridSpan w:val="2"/>
            <w:shd w:val="clear" w:color="auto" w:fill="FFFFFF" w:themeFill="background1"/>
          </w:tcPr>
          <w:p w14:paraId="08D7D577" w14:textId="77777777" w:rsidR="00BB7B1D" w:rsidRPr="002A3899" w:rsidRDefault="00BB7B1D" w:rsidP="0077295B">
            <w:pPr>
              <w:jc w:val="both"/>
              <w:rPr>
                <w:rFonts w:cstheme="minorHAnsi"/>
                <w:bCs/>
                <w:sz w:val="18"/>
                <w:szCs w:val="18"/>
              </w:rPr>
            </w:pPr>
            <w:r w:rsidRPr="002A3899">
              <w:rPr>
                <w:rFonts w:cstheme="minorHAnsi"/>
                <w:bCs/>
                <w:sz w:val="18"/>
                <w:szCs w:val="18"/>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5B24F7A4"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Zaimplementowany w BIOS system diagnostyczny z graficznym interfejsem użytkownika dostępny z poziomu BIOS lub szybkiego menu </w:t>
            </w:r>
            <w:proofErr w:type="spellStart"/>
            <w:r w:rsidRPr="002A3899">
              <w:rPr>
                <w:rFonts w:cstheme="minorHAnsi"/>
                <w:bCs/>
                <w:sz w:val="18"/>
                <w:szCs w:val="18"/>
              </w:rPr>
              <w:t>boot’owania</w:t>
            </w:r>
            <w:proofErr w:type="spellEnd"/>
            <w:r w:rsidRPr="002A3899">
              <w:rPr>
                <w:rFonts w:cstheme="minorHAnsi"/>
                <w:bCs/>
                <w:sz w:val="18"/>
                <w:szCs w:val="18"/>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2A3899">
              <w:rPr>
                <w:rFonts w:cstheme="minorHAnsi"/>
                <w:bCs/>
                <w:sz w:val="18"/>
                <w:szCs w:val="18"/>
              </w:rPr>
              <w:t>internetu</w:t>
            </w:r>
            <w:proofErr w:type="spellEnd"/>
            <w:r w:rsidRPr="002A3899">
              <w:rPr>
                <w:rFonts w:cstheme="minorHAnsi"/>
                <w:bCs/>
                <w:sz w:val="18"/>
                <w:szCs w:val="18"/>
              </w:rPr>
              <w:t xml:space="preserve">. Nie dopuszcza się stosowania wewnętrznych i zewnętrznych urządzeń w celu uzyskania funkcjonalności systemu diagnostycznego. </w:t>
            </w:r>
          </w:p>
          <w:p w14:paraId="343D3E5F"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Czujnik otwarcia obudowy, musi zbierać zdarzenia i zapisywać je w BIOS </w:t>
            </w:r>
          </w:p>
        </w:tc>
        <w:tc>
          <w:tcPr>
            <w:tcW w:w="1356" w:type="pct"/>
            <w:shd w:val="clear" w:color="auto" w:fill="FFFFFF" w:themeFill="background1"/>
          </w:tcPr>
          <w:p w14:paraId="2C8E9CA7" w14:textId="77777777" w:rsidR="00BB7B1D" w:rsidRPr="002A3899" w:rsidRDefault="00BB7B1D" w:rsidP="0077295B">
            <w:pPr>
              <w:jc w:val="both"/>
              <w:rPr>
                <w:rFonts w:cstheme="minorHAnsi"/>
                <w:bCs/>
                <w:sz w:val="18"/>
                <w:szCs w:val="18"/>
              </w:rPr>
            </w:pPr>
          </w:p>
        </w:tc>
      </w:tr>
      <w:tr w:rsidR="00BB7B1D" w:rsidRPr="002A3899" w14:paraId="074041D8" w14:textId="77777777" w:rsidTr="0077295B">
        <w:trPr>
          <w:trHeight w:val="284"/>
        </w:trPr>
        <w:tc>
          <w:tcPr>
            <w:tcW w:w="763" w:type="pct"/>
            <w:shd w:val="clear" w:color="auto" w:fill="FFFFFF" w:themeFill="background1"/>
          </w:tcPr>
          <w:p w14:paraId="3D7B691A" w14:textId="77777777" w:rsidR="00BB7B1D" w:rsidRPr="002A3899" w:rsidRDefault="00BB7B1D" w:rsidP="0077295B">
            <w:pPr>
              <w:jc w:val="both"/>
              <w:rPr>
                <w:rFonts w:cstheme="minorHAnsi"/>
                <w:bCs/>
                <w:sz w:val="18"/>
                <w:szCs w:val="18"/>
              </w:rPr>
            </w:pPr>
            <w:r w:rsidRPr="002A3899">
              <w:rPr>
                <w:rFonts w:cstheme="minorHAnsi"/>
                <w:bCs/>
                <w:sz w:val="18"/>
                <w:szCs w:val="18"/>
              </w:rPr>
              <w:t>Wirtualizacja</w:t>
            </w:r>
          </w:p>
        </w:tc>
        <w:tc>
          <w:tcPr>
            <w:tcW w:w="2881" w:type="pct"/>
            <w:gridSpan w:val="2"/>
            <w:shd w:val="clear" w:color="auto" w:fill="FFFFFF" w:themeFill="background1"/>
          </w:tcPr>
          <w:p w14:paraId="427BDA3E" w14:textId="77777777" w:rsidR="00BB7B1D" w:rsidRPr="002A3899" w:rsidRDefault="00BB7B1D" w:rsidP="0077295B">
            <w:pPr>
              <w:jc w:val="both"/>
              <w:rPr>
                <w:rFonts w:cstheme="minorHAnsi"/>
                <w:bCs/>
                <w:sz w:val="18"/>
                <w:szCs w:val="18"/>
              </w:rPr>
            </w:pPr>
            <w:r w:rsidRPr="002A3899">
              <w:rPr>
                <w:rFonts w:cstheme="minorHAnsi"/>
                <w:bCs/>
                <w:sz w:val="18"/>
                <w:szCs w:val="18"/>
              </w:rPr>
              <w:t>Sprzętowe wsparcie technologii wirtualizacji realizowane łącznie w procesorze, chipsecie płyty głównej oraz w BIOS systemu.</w:t>
            </w:r>
          </w:p>
        </w:tc>
        <w:tc>
          <w:tcPr>
            <w:tcW w:w="1356" w:type="pct"/>
            <w:shd w:val="clear" w:color="auto" w:fill="FFFFFF" w:themeFill="background1"/>
          </w:tcPr>
          <w:p w14:paraId="24706786" w14:textId="77777777" w:rsidR="00BB7B1D" w:rsidRPr="002A3899" w:rsidRDefault="00BB7B1D" w:rsidP="0077295B">
            <w:pPr>
              <w:jc w:val="both"/>
              <w:rPr>
                <w:rFonts w:cstheme="minorHAnsi"/>
                <w:bCs/>
                <w:sz w:val="18"/>
                <w:szCs w:val="18"/>
              </w:rPr>
            </w:pPr>
          </w:p>
        </w:tc>
      </w:tr>
      <w:tr w:rsidR="00BB7B1D" w:rsidRPr="002A3899" w14:paraId="0D5AEC38" w14:textId="77777777" w:rsidTr="0077295B">
        <w:trPr>
          <w:trHeight w:val="284"/>
        </w:trPr>
        <w:tc>
          <w:tcPr>
            <w:tcW w:w="763" w:type="pct"/>
            <w:shd w:val="clear" w:color="auto" w:fill="FFFFFF" w:themeFill="background1"/>
          </w:tcPr>
          <w:p w14:paraId="472ABDDB" w14:textId="77777777" w:rsidR="00BB7B1D" w:rsidRPr="002A3899" w:rsidRDefault="00BB7B1D" w:rsidP="0077295B">
            <w:pPr>
              <w:rPr>
                <w:rFonts w:cstheme="minorHAnsi"/>
                <w:bCs/>
                <w:sz w:val="18"/>
                <w:szCs w:val="18"/>
              </w:rPr>
            </w:pPr>
            <w:r w:rsidRPr="002A3899">
              <w:rPr>
                <w:rFonts w:cstheme="minorHAnsi"/>
                <w:bCs/>
                <w:sz w:val="18"/>
                <w:szCs w:val="18"/>
              </w:rPr>
              <w:t>BIOS</w:t>
            </w:r>
          </w:p>
        </w:tc>
        <w:tc>
          <w:tcPr>
            <w:tcW w:w="2881" w:type="pct"/>
            <w:gridSpan w:val="2"/>
            <w:shd w:val="clear" w:color="auto" w:fill="FFFFFF" w:themeFill="background1"/>
          </w:tcPr>
          <w:p w14:paraId="4DC251D9"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2A3899">
              <w:rPr>
                <w:rFonts w:cstheme="minorHAnsi"/>
                <w:bCs/>
                <w:sz w:val="18"/>
                <w:szCs w:val="18"/>
              </w:rPr>
              <w:t>wł</w:t>
            </w:r>
            <w:proofErr w:type="spellEnd"/>
            <w:r w:rsidRPr="002A3899">
              <w:rPr>
                <w:rFonts w:cstheme="minorHAnsi"/>
                <w:bCs/>
                <w:sz w:val="18"/>
                <w:szCs w:val="18"/>
              </w:rPr>
              <w:t>/wy funkcji bez używania klawiatury).</w:t>
            </w:r>
          </w:p>
          <w:p w14:paraId="32CAE320" w14:textId="77777777" w:rsidR="00BB7B1D" w:rsidRPr="002A3899" w:rsidRDefault="00BB7B1D" w:rsidP="0077295B">
            <w:pPr>
              <w:jc w:val="both"/>
              <w:rPr>
                <w:rFonts w:cstheme="minorHAnsi"/>
                <w:bCs/>
                <w:sz w:val="18"/>
                <w:szCs w:val="18"/>
              </w:rPr>
            </w:pPr>
            <w:r w:rsidRPr="002A3899">
              <w:rPr>
                <w:rFonts w:cstheme="minorHAnsi"/>
                <w:bCs/>
                <w:sz w:val="18"/>
                <w:szCs w:val="18"/>
              </w:rPr>
              <w:t>Informacje dostępne z poziomu BIOS na potrzeby inwentaryzacji:</w:t>
            </w:r>
          </w:p>
          <w:p w14:paraId="2C780EAE" w14:textId="77777777" w:rsidR="00BB7B1D" w:rsidRPr="002A3899" w:rsidRDefault="00BB7B1D" w:rsidP="0077295B">
            <w:pPr>
              <w:jc w:val="both"/>
              <w:rPr>
                <w:rFonts w:cstheme="minorHAnsi"/>
                <w:bCs/>
                <w:sz w:val="18"/>
                <w:szCs w:val="18"/>
              </w:rPr>
            </w:pPr>
            <w:r w:rsidRPr="002A3899">
              <w:rPr>
                <w:rFonts w:cstheme="minorHAnsi"/>
                <w:bCs/>
                <w:sz w:val="18"/>
                <w:szCs w:val="18"/>
              </w:rPr>
              <w:t>wersja BIOS, nr seryjny, data produkcji komputera, pamięć RAM (taktowanie, wielkość, obsadzenie kości w slotach, procesor (typ, nazwa, typowa prędkość, minimalna, maksymalna, cache L2 i L3</w:t>
            </w:r>
            <w:proofErr w:type="gramStart"/>
            <w:r w:rsidRPr="002A3899">
              <w:rPr>
                <w:rFonts w:cstheme="minorHAnsi"/>
                <w:bCs/>
                <w:sz w:val="18"/>
                <w:szCs w:val="18"/>
              </w:rPr>
              <w:t>) ,</w:t>
            </w:r>
            <w:proofErr w:type="gramEnd"/>
            <w:r w:rsidRPr="002A3899">
              <w:rPr>
                <w:rFonts w:cstheme="minorHAnsi"/>
                <w:bCs/>
                <w:sz w:val="18"/>
                <w:szCs w:val="18"/>
              </w:rPr>
              <w:t xml:space="preserve"> pojemności zainstalowanego lub zainstalowanych dysków twardych MAC adres zintegrowanej karty sieciowej, zintegrowany układ graficzny, kontroler audio.</w:t>
            </w:r>
          </w:p>
          <w:p w14:paraId="14D7EAB4" w14:textId="77777777" w:rsidR="00BB7B1D" w:rsidRPr="002A3899" w:rsidRDefault="00BB7B1D" w:rsidP="0077295B">
            <w:pPr>
              <w:jc w:val="both"/>
              <w:rPr>
                <w:rFonts w:cstheme="minorHAnsi"/>
                <w:bCs/>
                <w:sz w:val="18"/>
                <w:szCs w:val="18"/>
              </w:rPr>
            </w:pPr>
            <w:r w:rsidRPr="002A3899">
              <w:rPr>
                <w:rFonts w:cstheme="minorHAnsi"/>
                <w:bCs/>
                <w:sz w:val="18"/>
                <w:szCs w:val="18"/>
              </w:rPr>
              <w:lastRenderedPageBreak/>
              <w:t>Informacje dostępne w samym menu BIOS bez stosowania dodatkowego oprogramowania jak i wbudowanego systemu diagnostycznego.</w:t>
            </w:r>
          </w:p>
          <w:p w14:paraId="3A53A56D" w14:textId="77777777" w:rsidR="00BB7B1D" w:rsidRPr="002A3899" w:rsidRDefault="00BB7B1D" w:rsidP="0077295B">
            <w:pPr>
              <w:jc w:val="both"/>
              <w:rPr>
                <w:rFonts w:cstheme="minorHAnsi"/>
                <w:bCs/>
                <w:sz w:val="18"/>
                <w:szCs w:val="18"/>
              </w:rPr>
            </w:pPr>
            <w:r w:rsidRPr="002A3899">
              <w:rPr>
                <w:rFonts w:cstheme="minorHAnsi"/>
                <w:bCs/>
                <w:sz w:val="18"/>
                <w:szCs w:val="18"/>
              </w:rPr>
              <w:t>Możliwość, ustawienia hasła na poziomie:</w:t>
            </w:r>
          </w:p>
          <w:p w14:paraId="35FE1C9E" w14:textId="77777777" w:rsidR="00BB7B1D" w:rsidRPr="002A3899" w:rsidRDefault="00BB7B1D" w:rsidP="0077295B">
            <w:pPr>
              <w:jc w:val="both"/>
              <w:rPr>
                <w:rFonts w:cstheme="minorHAnsi"/>
                <w:bCs/>
                <w:sz w:val="18"/>
                <w:szCs w:val="18"/>
              </w:rPr>
            </w:pPr>
            <w:r w:rsidRPr="002A3899">
              <w:rPr>
                <w:rFonts w:cstheme="minorHAnsi"/>
                <w:bCs/>
                <w:sz w:val="18"/>
                <w:szCs w:val="18"/>
              </w:rPr>
              <w:t>- administratora [hasło nadrzędne]</w:t>
            </w:r>
          </w:p>
          <w:p w14:paraId="709CA0F4" w14:textId="77777777" w:rsidR="00BB7B1D" w:rsidRPr="002A3899" w:rsidRDefault="00BB7B1D" w:rsidP="0077295B">
            <w:pPr>
              <w:jc w:val="both"/>
              <w:rPr>
                <w:rFonts w:cstheme="minorHAnsi"/>
                <w:bCs/>
                <w:sz w:val="18"/>
                <w:szCs w:val="18"/>
              </w:rPr>
            </w:pPr>
            <w:r w:rsidRPr="002A3899">
              <w:rPr>
                <w:rFonts w:cstheme="minorHAnsi"/>
                <w:bCs/>
                <w:sz w:val="18"/>
                <w:szCs w:val="18"/>
              </w:rPr>
              <w:t>- użytkownika/systemowego [hasło umożliwiające użytkownikowi zmianę swojego hasła i zgodnie z uprawnieniami nadanymi przez administratora dokonywać zmian ustawień BIOS], rozruch systemu operacyjnego [hasło blokuje start systemu operacyjnego].</w:t>
            </w:r>
          </w:p>
          <w:p w14:paraId="43D79C63" w14:textId="77777777" w:rsidR="00BB7B1D" w:rsidRPr="002A3899" w:rsidRDefault="00BB7B1D" w:rsidP="0077295B">
            <w:pPr>
              <w:jc w:val="both"/>
              <w:rPr>
                <w:rFonts w:cstheme="minorHAnsi"/>
                <w:bCs/>
                <w:sz w:val="18"/>
                <w:szCs w:val="18"/>
              </w:rPr>
            </w:pPr>
            <w:r w:rsidRPr="002A3899">
              <w:rPr>
                <w:rFonts w:cstheme="minorHAnsi"/>
                <w:bCs/>
                <w:sz w:val="18"/>
                <w:szCs w:val="18"/>
              </w:rPr>
              <w:t>Funkcja blokowania/odblokowania BOOT-</w:t>
            </w:r>
            <w:proofErr w:type="spellStart"/>
            <w:r w:rsidRPr="002A3899">
              <w:rPr>
                <w:rFonts w:cstheme="minorHAnsi"/>
                <w:bCs/>
                <w:sz w:val="18"/>
                <w:szCs w:val="18"/>
              </w:rPr>
              <w:t>owania</w:t>
            </w:r>
            <w:proofErr w:type="spellEnd"/>
            <w:r w:rsidRPr="002A3899">
              <w:rPr>
                <w:rFonts w:cstheme="minorHAnsi"/>
                <w:bCs/>
                <w:sz w:val="18"/>
                <w:szCs w:val="18"/>
              </w:rPr>
              <w:t xml:space="preserve"> stacji roboczej z zewnętrznych urządzeń.</w:t>
            </w:r>
          </w:p>
          <w:p w14:paraId="41976399" w14:textId="77777777" w:rsidR="00BB7B1D" w:rsidRPr="002A3899" w:rsidRDefault="00BB7B1D" w:rsidP="0077295B">
            <w:pPr>
              <w:jc w:val="both"/>
              <w:rPr>
                <w:rFonts w:cstheme="minorHAnsi"/>
                <w:bCs/>
                <w:sz w:val="18"/>
                <w:szCs w:val="18"/>
              </w:rPr>
            </w:pPr>
            <w:r w:rsidRPr="002A3899">
              <w:rPr>
                <w:rFonts w:cstheme="minorHAnsi"/>
                <w:bCs/>
                <w:sz w:val="18"/>
                <w:szCs w:val="18"/>
              </w:rPr>
              <w:t>Możliwość wyłączenia/włączenia karty sieciowej</w:t>
            </w:r>
          </w:p>
          <w:p w14:paraId="67D4B20E" w14:textId="77777777" w:rsidR="00BB7B1D" w:rsidRPr="002A3899" w:rsidRDefault="00BB7B1D" w:rsidP="0077295B">
            <w:pPr>
              <w:jc w:val="both"/>
              <w:rPr>
                <w:rFonts w:cstheme="minorHAnsi"/>
                <w:bCs/>
                <w:sz w:val="18"/>
                <w:szCs w:val="18"/>
              </w:rPr>
            </w:pPr>
            <w:r w:rsidRPr="002A3899">
              <w:rPr>
                <w:rFonts w:cstheme="minorHAnsi"/>
                <w:bCs/>
                <w:sz w:val="18"/>
                <w:szCs w:val="18"/>
              </w:rPr>
              <w:t>Możliwość włączenia/wyłączenia kontrolera SATA</w:t>
            </w:r>
          </w:p>
          <w:p w14:paraId="65BFBC3E" w14:textId="77777777" w:rsidR="00BB7B1D" w:rsidRPr="002A3899" w:rsidRDefault="00BB7B1D" w:rsidP="0077295B">
            <w:pPr>
              <w:jc w:val="both"/>
              <w:rPr>
                <w:rFonts w:cstheme="minorHAnsi"/>
                <w:bCs/>
                <w:sz w:val="18"/>
                <w:szCs w:val="18"/>
              </w:rPr>
            </w:pPr>
            <w:r w:rsidRPr="002A3899">
              <w:rPr>
                <w:rFonts w:cstheme="minorHAnsi"/>
                <w:bCs/>
                <w:sz w:val="18"/>
                <w:szCs w:val="18"/>
              </w:rPr>
              <w:t>Możliwość włączenia/wyłączenia kontrolera audio,</w:t>
            </w:r>
          </w:p>
          <w:p w14:paraId="07A58BB7" w14:textId="77777777" w:rsidR="00BB7B1D" w:rsidRPr="002A3899" w:rsidRDefault="00BB7B1D" w:rsidP="0077295B">
            <w:pPr>
              <w:jc w:val="both"/>
              <w:rPr>
                <w:rFonts w:cstheme="minorHAnsi"/>
                <w:bCs/>
                <w:sz w:val="18"/>
                <w:szCs w:val="18"/>
              </w:rPr>
            </w:pPr>
            <w:r w:rsidRPr="002A3899">
              <w:rPr>
                <w:rFonts w:cstheme="minorHAnsi"/>
                <w:bCs/>
                <w:sz w:val="18"/>
                <w:szCs w:val="18"/>
              </w:rPr>
              <w:t>Możliwość włączenia/wyłączenia układu TPM.</w:t>
            </w:r>
          </w:p>
          <w:p w14:paraId="74EDA240" w14:textId="77777777" w:rsidR="00BB7B1D" w:rsidRPr="002A3899" w:rsidRDefault="00BB7B1D" w:rsidP="0077295B">
            <w:pPr>
              <w:jc w:val="both"/>
              <w:rPr>
                <w:rFonts w:cstheme="minorHAnsi"/>
                <w:bCs/>
                <w:sz w:val="18"/>
                <w:szCs w:val="18"/>
              </w:rPr>
            </w:pPr>
            <w:r w:rsidRPr="002A3899">
              <w:rPr>
                <w:rFonts w:cstheme="minorHAnsi"/>
                <w:bCs/>
                <w:sz w:val="18"/>
                <w:szCs w:val="18"/>
              </w:rPr>
              <w:t>Możliwość włączenia/wyłączenia wbudowanej kamery i czytnika kart multimedialnych</w:t>
            </w:r>
          </w:p>
          <w:p w14:paraId="5B7668FC"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Możliwość włączenia/wyłączenia czujnika otwarcia obudowy, ustawienia go w tryb cichy </w:t>
            </w:r>
          </w:p>
          <w:p w14:paraId="68A66F93"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Możliwość przypisania w BIOS numeru nadawanego przez Administratora oraz możliwość weryfikacji tego numeru w oprogramowaniu diagnostyczno-zarządzającym. </w:t>
            </w:r>
            <w:proofErr w:type="gramStart"/>
            <w:r w:rsidRPr="002A3899">
              <w:rPr>
                <w:rFonts w:cstheme="minorHAnsi"/>
                <w:bCs/>
                <w:sz w:val="18"/>
                <w:szCs w:val="18"/>
              </w:rPr>
              <w:t>[ musi</w:t>
            </w:r>
            <w:proofErr w:type="gramEnd"/>
            <w:r w:rsidRPr="002A3899">
              <w:rPr>
                <w:rFonts w:cstheme="minorHAnsi"/>
                <w:bCs/>
                <w:sz w:val="18"/>
                <w:szCs w:val="18"/>
              </w:rPr>
              <w:t xml:space="preserve"> umożliwiać znaki specjalne (@#$%^)]</w:t>
            </w:r>
          </w:p>
          <w:p w14:paraId="5413470C" w14:textId="77777777" w:rsidR="00BB7B1D" w:rsidRPr="002A3899" w:rsidRDefault="00BB7B1D" w:rsidP="0077295B">
            <w:pPr>
              <w:jc w:val="both"/>
              <w:rPr>
                <w:rFonts w:cstheme="minorHAnsi"/>
                <w:bCs/>
                <w:sz w:val="18"/>
                <w:szCs w:val="18"/>
              </w:rPr>
            </w:pPr>
            <w:r w:rsidRPr="002A3899">
              <w:rPr>
                <w:rFonts w:cstheme="minorHAnsi"/>
                <w:bCs/>
                <w:sz w:val="18"/>
                <w:szCs w:val="18"/>
              </w:rPr>
              <w:t>Możliwość zdefiniowania automatycznego uruchamiania komputera w min. dwóch trybach: codziennie lub w wybrane dni tygodnia,</w:t>
            </w:r>
          </w:p>
          <w:p w14:paraId="02997FBD"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Możliwość ustawienia portów USB w trybie „no BOOT”, czyli podczas startu komputer nie wykrywa urządzeń </w:t>
            </w:r>
            <w:proofErr w:type="spellStart"/>
            <w:r w:rsidRPr="002A3899">
              <w:rPr>
                <w:rFonts w:cstheme="minorHAnsi"/>
                <w:bCs/>
                <w:sz w:val="18"/>
                <w:szCs w:val="18"/>
              </w:rPr>
              <w:t>bootujących</w:t>
            </w:r>
            <w:proofErr w:type="spellEnd"/>
            <w:r w:rsidRPr="002A3899">
              <w:rPr>
                <w:rFonts w:cstheme="minorHAnsi"/>
                <w:bCs/>
                <w:sz w:val="18"/>
                <w:szCs w:val="18"/>
              </w:rPr>
              <w:t xml:space="preserve"> typu USB, natomiast po uruchomieniu systemu operacyjnego porty USB są aktywne.</w:t>
            </w:r>
          </w:p>
          <w:p w14:paraId="55C62A1C"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Możliwość wyłączania portów USB w szczególności pojedynczo w dowolnej kombinacja. </w:t>
            </w:r>
          </w:p>
          <w:p w14:paraId="2E4A53B6" w14:textId="77777777" w:rsidR="00BB7B1D" w:rsidRPr="002A3899" w:rsidRDefault="00BB7B1D" w:rsidP="0077295B">
            <w:pPr>
              <w:jc w:val="both"/>
              <w:rPr>
                <w:rFonts w:cstheme="minorHAnsi"/>
                <w:bCs/>
                <w:sz w:val="18"/>
                <w:szCs w:val="18"/>
              </w:rPr>
            </w:pPr>
            <w:r w:rsidRPr="002A3899">
              <w:rPr>
                <w:rFonts w:cstheme="minorHAnsi"/>
                <w:bCs/>
                <w:sz w:val="18"/>
                <w:szCs w:val="18"/>
              </w:rPr>
              <w:t>BIOS musi nanosić automatycznie wszystkie zmiany konfiguracji dotyczące w szczególności: pamięci, procesora, dysku.</w:t>
            </w:r>
          </w:p>
        </w:tc>
        <w:tc>
          <w:tcPr>
            <w:tcW w:w="1356" w:type="pct"/>
            <w:shd w:val="clear" w:color="auto" w:fill="FFFFFF" w:themeFill="background1"/>
          </w:tcPr>
          <w:p w14:paraId="747A27EF" w14:textId="77777777" w:rsidR="00BB7B1D" w:rsidRPr="002A3899" w:rsidRDefault="00BB7B1D" w:rsidP="0077295B">
            <w:pPr>
              <w:jc w:val="both"/>
              <w:rPr>
                <w:rFonts w:cstheme="minorHAnsi"/>
                <w:bCs/>
                <w:sz w:val="18"/>
                <w:szCs w:val="18"/>
              </w:rPr>
            </w:pPr>
          </w:p>
        </w:tc>
      </w:tr>
      <w:tr w:rsidR="00BB7B1D" w:rsidRPr="002A3899" w14:paraId="58032AF1" w14:textId="77777777" w:rsidTr="0077295B">
        <w:trPr>
          <w:trHeight w:val="284"/>
        </w:trPr>
        <w:tc>
          <w:tcPr>
            <w:tcW w:w="763" w:type="pct"/>
            <w:shd w:val="clear" w:color="auto" w:fill="FFFFFF" w:themeFill="background1"/>
          </w:tcPr>
          <w:p w14:paraId="7424E580" w14:textId="77777777" w:rsidR="00BB7B1D" w:rsidRPr="002A3899" w:rsidRDefault="00BB7B1D" w:rsidP="0077295B">
            <w:pPr>
              <w:jc w:val="both"/>
              <w:rPr>
                <w:rFonts w:cstheme="minorHAnsi"/>
                <w:bCs/>
                <w:sz w:val="18"/>
                <w:szCs w:val="18"/>
              </w:rPr>
            </w:pPr>
            <w:r w:rsidRPr="002A3899">
              <w:rPr>
                <w:rFonts w:cstheme="minorHAnsi"/>
                <w:bCs/>
                <w:sz w:val="18"/>
                <w:szCs w:val="18"/>
              </w:rPr>
              <w:t>Certyfikaty i standardy</w:t>
            </w:r>
          </w:p>
        </w:tc>
        <w:tc>
          <w:tcPr>
            <w:tcW w:w="2881" w:type="pct"/>
            <w:gridSpan w:val="2"/>
            <w:shd w:val="clear" w:color="auto" w:fill="FFFFFF" w:themeFill="background1"/>
          </w:tcPr>
          <w:p w14:paraId="46855271"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Certyfikat ISO9001 dla producenta sprzętu </w:t>
            </w:r>
          </w:p>
          <w:p w14:paraId="03B8851B" w14:textId="77777777" w:rsidR="00BB7B1D" w:rsidRPr="002A3899" w:rsidRDefault="00BB7B1D" w:rsidP="0077295B">
            <w:pPr>
              <w:jc w:val="both"/>
              <w:rPr>
                <w:rFonts w:cstheme="minorHAnsi"/>
                <w:bCs/>
                <w:sz w:val="18"/>
                <w:szCs w:val="18"/>
              </w:rPr>
            </w:pPr>
            <w:r w:rsidRPr="002A3899">
              <w:rPr>
                <w:rFonts w:cstheme="minorHAnsi"/>
                <w:bCs/>
                <w:sz w:val="18"/>
                <w:szCs w:val="18"/>
              </w:rPr>
              <w:t>Certyfikat ISO 50001 dla producenta sprzętu</w:t>
            </w:r>
          </w:p>
          <w:p w14:paraId="58D71E4B"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Deklaracja zgodności CE </w:t>
            </w:r>
          </w:p>
          <w:p w14:paraId="4FB21A02" w14:textId="77777777" w:rsidR="00BB7B1D" w:rsidRPr="002A3899" w:rsidRDefault="00BB7B1D" w:rsidP="0077295B">
            <w:pPr>
              <w:jc w:val="both"/>
              <w:rPr>
                <w:rFonts w:cstheme="minorHAnsi"/>
                <w:bCs/>
                <w:sz w:val="18"/>
                <w:szCs w:val="18"/>
              </w:rPr>
            </w:pPr>
            <w:r w:rsidRPr="002A3899">
              <w:rPr>
                <w:rStyle w:val="Hipercze"/>
                <w:rFonts w:cstheme="minorHAnsi"/>
                <w:bCs/>
                <w:sz w:val="18"/>
                <w:szCs w:val="18"/>
              </w:rPr>
              <w:t xml:space="preserve">Certyfikat TCO </w:t>
            </w:r>
          </w:p>
        </w:tc>
        <w:tc>
          <w:tcPr>
            <w:tcW w:w="1356" w:type="pct"/>
            <w:shd w:val="clear" w:color="auto" w:fill="FFFFFF" w:themeFill="background1"/>
          </w:tcPr>
          <w:p w14:paraId="7E9C94BE" w14:textId="77777777" w:rsidR="00BB7B1D" w:rsidRPr="002A3899" w:rsidRDefault="00BB7B1D" w:rsidP="0077295B">
            <w:pPr>
              <w:jc w:val="both"/>
              <w:rPr>
                <w:rFonts w:cstheme="minorHAnsi"/>
                <w:bCs/>
                <w:sz w:val="18"/>
                <w:szCs w:val="18"/>
              </w:rPr>
            </w:pPr>
          </w:p>
        </w:tc>
      </w:tr>
      <w:tr w:rsidR="00BB7B1D" w:rsidRPr="002A3899" w14:paraId="2EDAAB38" w14:textId="77777777" w:rsidTr="0077295B">
        <w:trPr>
          <w:trHeight w:val="284"/>
        </w:trPr>
        <w:tc>
          <w:tcPr>
            <w:tcW w:w="763" w:type="pct"/>
            <w:shd w:val="clear" w:color="auto" w:fill="FFFFFF" w:themeFill="background1"/>
          </w:tcPr>
          <w:p w14:paraId="0C934B60" w14:textId="77777777" w:rsidR="00BB7B1D" w:rsidRPr="002A3899" w:rsidRDefault="00BB7B1D" w:rsidP="0077295B">
            <w:pPr>
              <w:jc w:val="both"/>
              <w:rPr>
                <w:rFonts w:cstheme="minorHAnsi"/>
                <w:bCs/>
                <w:sz w:val="18"/>
                <w:szCs w:val="18"/>
              </w:rPr>
            </w:pPr>
            <w:r w:rsidRPr="002A3899">
              <w:rPr>
                <w:rFonts w:cstheme="minorHAnsi"/>
                <w:bCs/>
                <w:sz w:val="18"/>
                <w:szCs w:val="18"/>
              </w:rPr>
              <w:lastRenderedPageBreak/>
              <w:t>Ergonomia</w:t>
            </w:r>
          </w:p>
        </w:tc>
        <w:tc>
          <w:tcPr>
            <w:tcW w:w="2881" w:type="pct"/>
            <w:gridSpan w:val="2"/>
            <w:shd w:val="clear" w:color="auto" w:fill="FFFFFF" w:themeFill="background1"/>
          </w:tcPr>
          <w:p w14:paraId="09BF63F7"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Głośność jednostki centralnej mierzona zgodnie z normą ISO 7779 oraz wykazana zgodnie z normą ISO 9296 w pozycji operatora w trybie pracy jałowej dysku twardego (IDLE) wynosząca maksymalnie 24 </w:t>
            </w:r>
            <w:proofErr w:type="spellStart"/>
            <w:r w:rsidRPr="002A3899">
              <w:rPr>
                <w:rFonts w:cstheme="minorHAnsi"/>
                <w:bCs/>
                <w:sz w:val="18"/>
                <w:szCs w:val="18"/>
              </w:rPr>
              <w:t>dB</w:t>
            </w:r>
            <w:proofErr w:type="spellEnd"/>
            <w:r w:rsidRPr="002A3899">
              <w:rPr>
                <w:rFonts w:cstheme="minorHAnsi"/>
                <w:bCs/>
                <w:sz w:val="18"/>
                <w:szCs w:val="18"/>
              </w:rPr>
              <w:t xml:space="preserve"> </w:t>
            </w:r>
          </w:p>
        </w:tc>
        <w:tc>
          <w:tcPr>
            <w:tcW w:w="1356" w:type="pct"/>
            <w:shd w:val="clear" w:color="auto" w:fill="FFFFFF" w:themeFill="background1"/>
          </w:tcPr>
          <w:p w14:paraId="0E6AB627" w14:textId="77777777" w:rsidR="00BB7B1D" w:rsidRPr="002A3899" w:rsidRDefault="00BB7B1D" w:rsidP="0077295B">
            <w:pPr>
              <w:jc w:val="both"/>
              <w:rPr>
                <w:rFonts w:cstheme="minorHAnsi"/>
                <w:bCs/>
                <w:sz w:val="18"/>
                <w:szCs w:val="18"/>
              </w:rPr>
            </w:pPr>
          </w:p>
        </w:tc>
      </w:tr>
      <w:tr w:rsidR="00BB7B1D" w:rsidRPr="002A3899" w14:paraId="656BDC27" w14:textId="77777777" w:rsidTr="0077295B">
        <w:tc>
          <w:tcPr>
            <w:tcW w:w="763" w:type="pct"/>
            <w:shd w:val="clear" w:color="auto" w:fill="FFFFFF" w:themeFill="background1"/>
          </w:tcPr>
          <w:p w14:paraId="15E74DE6" w14:textId="77777777" w:rsidR="00BB7B1D" w:rsidRPr="002A3899" w:rsidRDefault="00BB7B1D" w:rsidP="0077295B">
            <w:pPr>
              <w:rPr>
                <w:rFonts w:cstheme="minorHAnsi"/>
                <w:bCs/>
                <w:sz w:val="18"/>
                <w:szCs w:val="18"/>
              </w:rPr>
            </w:pPr>
            <w:r w:rsidRPr="002A3899">
              <w:rPr>
                <w:rFonts w:cstheme="minorHAnsi"/>
                <w:bCs/>
                <w:sz w:val="18"/>
                <w:szCs w:val="18"/>
              </w:rPr>
              <w:t>System Operacyjny</w:t>
            </w:r>
          </w:p>
        </w:tc>
        <w:tc>
          <w:tcPr>
            <w:tcW w:w="2881" w:type="pct"/>
            <w:gridSpan w:val="2"/>
            <w:shd w:val="clear" w:color="auto" w:fill="FFFFFF" w:themeFill="background1"/>
          </w:tcPr>
          <w:p w14:paraId="65A44020" w14:textId="77777777" w:rsidR="00BB7B1D" w:rsidRPr="002A3899" w:rsidRDefault="00BB7B1D" w:rsidP="0077295B">
            <w:pPr>
              <w:jc w:val="both"/>
              <w:rPr>
                <w:rFonts w:cstheme="minorHAnsi"/>
                <w:bCs/>
                <w:sz w:val="18"/>
                <w:szCs w:val="18"/>
                <w:bdr w:val="none" w:sz="0" w:space="0" w:color="auto" w:frame="1"/>
              </w:rPr>
            </w:pPr>
            <w:r>
              <w:rPr>
                <w:rFonts w:cstheme="minorHAnsi"/>
                <w:color w:val="000000"/>
                <w:sz w:val="18"/>
                <w:szCs w:val="18"/>
              </w:rPr>
              <w:t xml:space="preserve">Komputer </w:t>
            </w:r>
            <w:r w:rsidRPr="002066D6">
              <w:rPr>
                <w:rFonts w:cstheme="minorHAnsi"/>
                <w:color w:val="000000"/>
                <w:sz w:val="18"/>
                <w:szCs w:val="18"/>
              </w:rPr>
              <w:t>musi być wyposażony w 64 bitowy system operacyjny w polskiej wersji językowej preinstalowany z ukrytej przestrzeni dysku umożliwiający pełną współpracę z usługą Active Directory</w:t>
            </w:r>
            <w:r w:rsidRPr="002066D6">
              <w:rPr>
                <w:rFonts w:cstheme="minorHAnsi"/>
                <w:bCs/>
                <w:sz w:val="18"/>
                <w:szCs w:val="18"/>
              </w:rPr>
              <w:t>,</w:t>
            </w:r>
            <w:r w:rsidRPr="002A3899">
              <w:rPr>
                <w:rFonts w:cstheme="minorHAnsi"/>
                <w:bCs/>
                <w:sz w:val="18"/>
                <w:szCs w:val="18"/>
              </w:rPr>
              <w:t xml:space="preserve"> musi umożliwiać instalację systemu operacyjnego bez potrzeby ręcznego wpisywania klucza licencyjnego.</w:t>
            </w:r>
            <w:r w:rsidRPr="002A3899">
              <w:rPr>
                <w:rFonts w:cstheme="minorHAnsi"/>
                <w:bCs/>
                <w:sz w:val="18"/>
                <w:szCs w:val="18"/>
                <w:bdr w:val="none" w:sz="0" w:space="0" w:color="auto" w:frame="1"/>
              </w:rPr>
              <w:t xml:space="preserve"> </w:t>
            </w:r>
          </w:p>
        </w:tc>
        <w:tc>
          <w:tcPr>
            <w:tcW w:w="1356" w:type="pct"/>
            <w:shd w:val="clear" w:color="auto" w:fill="FFFFFF" w:themeFill="background1"/>
          </w:tcPr>
          <w:p w14:paraId="693D0814" w14:textId="77777777" w:rsidR="00BB7B1D" w:rsidRPr="002A3899" w:rsidRDefault="00BB7B1D" w:rsidP="0077295B">
            <w:pPr>
              <w:jc w:val="both"/>
              <w:rPr>
                <w:rFonts w:cstheme="minorHAnsi"/>
                <w:bCs/>
                <w:sz w:val="18"/>
                <w:szCs w:val="18"/>
              </w:rPr>
            </w:pPr>
          </w:p>
        </w:tc>
      </w:tr>
      <w:tr w:rsidR="00BB7B1D" w:rsidRPr="002A3899" w14:paraId="628A78FB" w14:textId="77777777" w:rsidTr="0077295B">
        <w:tc>
          <w:tcPr>
            <w:tcW w:w="763" w:type="pct"/>
            <w:shd w:val="clear" w:color="auto" w:fill="FFFFFF" w:themeFill="background1"/>
          </w:tcPr>
          <w:p w14:paraId="75E9ABCA" w14:textId="77777777" w:rsidR="00BB7B1D" w:rsidRPr="002A3899" w:rsidRDefault="00BB7B1D" w:rsidP="0077295B">
            <w:pPr>
              <w:rPr>
                <w:rFonts w:cstheme="minorHAnsi"/>
                <w:bCs/>
                <w:sz w:val="18"/>
                <w:szCs w:val="18"/>
              </w:rPr>
            </w:pPr>
            <w:r w:rsidRPr="002A3899">
              <w:rPr>
                <w:rFonts w:cstheme="minorHAnsi"/>
                <w:bCs/>
                <w:sz w:val="18"/>
                <w:szCs w:val="18"/>
              </w:rPr>
              <w:t xml:space="preserve">Wymagania dodatkowe </w:t>
            </w:r>
          </w:p>
        </w:tc>
        <w:tc>
          <w:tcPr>
            <w:tcW w:w="2881" w:type="pct"/>
            <w:gridSpan w:val="2"/>
            <w:shd w:val="clear" w:color="auto" w:fill="FFFFFF" w:themeFill="background1"/>
          </w:tcPr>
          <w:p w14:paraId="20706C9B" w14:textId="77777777" w:rsidR="00BB7B1D" w:rsidRPr="002A3899" w:rsidRDefault="00BB7B1D" w:rsidP="0077295B">
            <w:pPr>
              <w:jc w:val="both"/>
              <w:rPr>
                <w:rFonts w:cstheme="minorHAnsi"/>
                <w:bCs/>
                <w:sz w:val="18"/>
                <w:szCs w:val="18"/>
              </w:rPr>
            </w:pPr>
            <w:r w:rsidRPr="002A3899">
              <w:rPr>
                <w:rFonts w:cstheme="minorHAnsi"/>
                <w:bCs/>
                <w:sz w:val="18"/>
                <w:szCs w:val="18"/>
              </w:rPr>
              <w:t>Wbudowane porty: (minimum)</w:t>
            </w:r>
          </w:p>
          <w:p w14:paraId="1403327B" w14:textId="77777777" w:rsidR="00BB7B1D" w:rsidRPr="00BB7B1D" w:rsidRDefault="00BB7B1D" w:rsidP="0077295B">
            <w:pPr>
              <w:jc w:val="both"/>
              <w:rPr>
                <w:rFonts w:cstheme="minorHAnsi"/>
                <w:bCs/>
                <w:sz w:val="18"/>
                <w:szCs w:val="18"/>
              </w:rPr>
            </w:pPr>
            <w:r w:rsidRPr="00BB7B1D">
              <w:rPr>
                <w:rFonts w:cstheme="minorHAnsi"/>
                <w:bCs/>
                <w:sz w:val="18"/>
                <w:szCs w:val="18"/>
              </w:rPr>
              <w:t>1</w:t>
            </w:r>
            <w:proofErr w:type="gramStart"/>
            <w:r w:rsidRPr="00BB7B1D">
              <w:rPr>
                <w:rFonts w:cstheme="minorHAnsi"/>
                <w:bCs/>
                <w:sz w:val="18"/>
                <w:szCs w:val="18"/>
              </w:rPr>
              <w:t>x  DP</w:t>
            </w:r>
            <w:proofErr w:type="gramEnd"/>
            <w:r w:rsidRPr="00BB7B1D">
              <w:rPr>
                <w:rFonts w:cstheme="minorHAnsi"/>
                <w:bCs/>
                <w:sz w:val="18"/>
                <w:szCs w:val="18"/>
              </w:rPr>
              <w:t>++ 1.4/HDCP 2.3 port (</w:t>
            </w:r>
            <w:proofErr w:type="spellStart"/>
            <w:r w:rsidRPr="00BB7B1D">
              <w:rPr>
                <w:rFonts w:cstheme="minorHAnsi"/>
                <w:bCs/>
                <w:sz w:val="18"/>
                <w:szCs w:val="18"/>
              </w:rPr>
              <w:t>rear</w:t>
            </w:r>
            <w:proofErr w:type="spellEnd"/>
            <w:r w:rsidRPr="00BB7B1D">
              <w:rPr>
                <w:rFonts w:cstheme="minorHAnsi"/>
                <w:bCs/>
                <w:sz w:val="18"/>
                <w:szCs w:val="18"/>
              </w:rPr>
              <w:t xml:space="preserve">) </w:t>
            </w:r>
          </w:p>
          <w:p w14:paraId="59B446B0" w14:textId="77777777" w:rsidR="00BB7B1D" w:rsidRPr="002A3899" w:rsidRDefault="00BB7B1D" w:rsidP="0077295B">
            <w:pPr>
              <w:jc w:val="both"/>
              <w:rPr>
                <w:rFonts w:cstheme="minorHAnsi"/>
                <w:bCs/>
                <w:sz w:val="18"/>
                <w:szCs w:val="18"/>
                <w:lang w:val="en-US"/>
              </w:rPr>
            </w:pPr>
            <w:r w:rsidRPr="002A3899">
              <w:rPr>
                <w:rFonts w:cstheme="minorHAnsi"/>
                <w:bCs/>
                <w:sz w:val="18"/>
                <w:szCs w:val="18"/>
                <w:lang w:val="en-US"/>
              </w:rPr>
              <w:t xml:space="preserve">1x USB 3.2 Gen 2 Type-C port </w:t>
            </w:r>
          </w:p>
          <w:p w14:paraId="7408BC01" w14:textId="77777777" w:rsidR="00BB7B1D" w:rsidRPr="002A3899" w:rsidRDefault="00BB7B1D" w:rsidP="0077295B">
            <w:pPr>
              <w:jc w:val="both"/>
              <w:rPr>
                <w:rFonts w:cstheme="minorHAnsi"/>
                <w:bCs/>
                <w:sz w:val="18"/>
                <w:szCs w:val="18"/>
                <w:lang w:val="en-US"/>
              </w:rPr>
            </w:pPr>
            <w:r w:rsidRPr="002A3899">
              <w:rPr>
                <w:rFonts w:cstheme="minorHAnsi"/>
                <w:bCs/>
                <w:sz w:val="18"/>
                <w:szCs w:val="18"/>
                <w:lang w:val="en-US"/>
              </w:rPr>
              <w:t xml:space="preserve">3x USB 3.2 Gen 1 Type-A port </w:t>
            </w:r>
          </w:p>
          <w:p w14:paraId="0E216C0D"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2x USB 2.0 </w:t>
            </w:r>
          </w:p>
          <w:p w14:paraId="333AE19A"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Wymagane porty USB wbudowane, nie dopuszcza się stosowania rozgałęziaczy, </w:t>
            </w:r>
            <w:proofErr w:type="spellStart"/>
            <w:r w:rsidRPr="002A3899">
              <w:rPr>
                <w:rFonts w:cstheme="minorHAnsi"/>
                <w:bCs/>
                <w:sz w:val="18"/>
                <w:szCs w:val="18"/>
              </w:rPr>
              <w:t>hubów</w:t>
            </w:r>
            <w:proofErr w:type="spellEnd"/>
            <w:r w:rsidRPr="002A3899">
              <w:rPr>
                <w:rFonts w:cstheme="minorHAnsi"/>
                <w:bCs/>
                <w:sz w:val="18"/>
                <w:szCs w:val="18"/>
              </w:rPr>
              <w:t xml:space="preserve"> itp. Wszystkie porty dostępne dla użytkownika w najniższej możliwej regulacji wysokości</w:t>
            </w:r>
          </w:p>
          <w:p w14:paraId="74ED913B"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1x Universal audio </w:t>
            </w:r>
            <w:proofErr w:type="spellStart"/>
            <w:r w:rsidRPr="002A3899">
              <w:rPr>
                <w:rFonts w:cstheme="minorHAnsi"/>
                <w:bCs/>
                <w:sz w:val="18"/>
                <w:szCs w:val="18"/>
              </w:rPr>
              <w:t>jack</w:t>
            </w:r>
            <w:proofErr w:type="spellEnd"/>
            <w:r w:rsidRPr="002A3899">
              <w:rPr>
                <w:rFonts w:cstheme="minorHAnsi"/>
                <w:bCs/>
                <w:sz w:val="18"/>
                <w:szCs w:val="18"/>
              </w:rPr>
              <w:t xml:space="preserve"> </w:t>
            </w:r>
          </w:p>
          <w:p w14:paraId="58E97ECA" w14:textId="77777777" w:rsidR="00BB7B1D" w:rsidRPr="002A3899" w:rsidRDefault="00BB7B1D" w:rsidP="0077295B">
            <w:pPr>
              <w:jc w:val="both"/>
              <w:rPr>
                <w:rFonts w:cstheme="minorHAnsi"/>
                <w:bCs/>
                <w:sz w:val="18"/>
                <w:szCs w:val="18"/>
                <w:lang w:val="en-US"/>
              </w:rPr>
            </w:pPr>
            <w:r w:rsidRPr="002A3899">
              <w:rPr>
                <w:rFonts w:cstheme="minorHAnsi"/>
                <w:bCs/>
                <w:sz w:val="18"/>
                <w:szCs w:val="18"/>
                <w:lang w:val="en-US"/>
              </w:rPr>
              <w:t>1</w:t>
            </w:r>
            <w:proofErr w:type="gramStart"/>
            <w:r w:rsidRPr="002A3899">
              <w:rPr>
                <w:rFonts w:cstheme="minorHAnsi"/>
                <w:bCs/>
                <w:sz w:val="18"/>
                <w:szCs w:val="18"/>
                <w:lang w:val="en-US"/>
              </w:rPr>
              <w:t>x  One</w:t>
            </w:r>
            <w:proofErr w:type="gramEnd"/>
            <w:r w:rsidRPr="002A3899">
              <w:rPr>
                <w:rFonts w:cstheme="minorHAnsi"/>
                <w:bCs/>
                <w:sz w:val="18"/>
                <w:szCs w:val="18"/>
                <w:lang w:val="en-US"/>
              </w:rPr>
              <w:t xml:space="preserve"> Line-out audio </w:t>
            </w:r>
          </w:p>
          <w:p w14:paraId="10B1FD0D" w14:textId="77777777" w:rsidR="00BB7B1D" w:rsidRPr="002A3899" w:rsidRDefault="00BB7B1D" w:rsidP="0077295B">
            <w:pPr>
              <w:jc w:val="both"/>
              <w:rPr>
                <w:rFonts w:cstheme="minorHAnsi"/>
                <w:bCs/>
                <w:sz w:val="18"/>
                <w:szCs w:val="18"/>
                <w:lang w:val="en-US"/>
              </w:rPr>
            </w:pPr>
            <w:r w:rsidRPr="002A3899">
              <w:rPr>
                <w:rFonts w:cstheme="minorHAnsi"/>
                <w:bCs/>
                <w:sz w:val="18"/>
                <w:szCs w:val="18"/>
                <w:lang w:val="en-US"/>
              </w:rPr>
              <w:t>1</w:t>
            </w:r>
            <w:proofErr w:type="gramStart"/>
            <w:r w:rsidRPr="002A3899">
              <w:rPr>
                <w:rFonts w:cstheme="minorHAnsi"/>
                <w:bCs/>
                <w:sz w:val="18"/>
                <w:szCs w:val="18"/>
                <w:lang w:val="en-US"/>
              </w:rPr>
              <w:t>x  RJ</w:t>
            </w:r>
            <w:proofErr w:type="gramEnd"/>
            <w:r w:rsidRPr="002A3899">
              <w:rPr>
                <w:rFonts w:cstheme="minorHAnsi"/>
                <w:bCs/>
                <w:sz w:val="18"/>
                <w:szCs w:val="18"/>
                <w:lang w:val="en-US"/>
              </w:rPr>
              <w:t>-45 port 10/100/1000 Mbps</w:t>
            </w:r>
          </w:p>
          <w:p w14:paraId="1745A442"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Czytnik kart SD 4.0 </w:t>
            </w:r>
          </w:p>
          <w:p w14:paraId="65BB24DB" w14:textId="77777777" w:rsidR="00BB7B1D" w:rsidRPr="002A3899" w:rsidRDefault="00BB7B1D" w:rsidP="0077295B">
            <w:pPr>
              <w:jc w:val="both"/>
              <w:rPr>
                <w:rFonts w:cstheme="minorHAnsi"/>
                <w:bCs/>
                <w:i/>
                <w:sz w:val="18"/>
                <w:szCs w:val="18"/>
              </w:rPr>
            </w:pPr>
            <w:r w:rsidRPr="002A3899">
              <w:rPr>
                <w:rFonts w:cstheme="minorHAnsi"/>
                <w:bCs/>
                <w:sz w:val="18"/>
                <w:szCs w:val="18"/>
              </w:rPr>
              <w:t xml:space="preserve">Karta </w:t>
            </w:r>
            <w:proofErr w:type="spellStart"/>
            <w:r w:rsidRPr="002A3899">
              <w:rPr>
                <w:rFonts w:cstheme="minorHAnsi"/>
                <w:bCs/>
                <w:sz w:val="18"/>
                <w:szCs w:val="18"/>
              </w:rPr>
              <w:t>WiFi</w:t>
            </w:r>
            <w:proofErr w:type="spellEnd"/>
            <w:r w:rsidRPr="002A3899">
              <w:rPr>
                <w:rFonts w:cstheme="minorHAnsi"/>
                <w:bCs/>
                <w:sz w:val="18"/>
                <w:szCs w:val="18"/>
              </w:rPr>
              <w:t xml:space="preserve"> </w:t>
            </w:r>
            <w:proofErr w:type="spellStart"/>
            <w:r w:rsidRPr="002A3899">
              <w:rPr>
                <w:rFonts w:cstheme="minorHAnsi"/>
                <w:bCs/>
                <w:sz w:val="18"/>
                <w:szCs w:val="18"/>
              </w:rPr>
              <w:t>ac</w:t>
            </w:r>
            <w:proofErr w:type="spellEnd"/>
            <w:r w:rsidRPr="002A3899">
              <w:rPr>
                <w:rFonts w:cstheme="minorHAnsi"/>
                <w:bCs/>
                <w:sz w:val="18"/>
                <w:szCs w:val="18"/>
              </w:rPr>
              <w:t xml:space="preserve">+ </w:t>
            </w:r>
            <w:proofErr w:type="spellStart"/>
            <w:r w:rsidRPr="002A3899">
              <w:rPr>
                <w:rFonts w:cstheme="minorHAnsi"/>
                <w:bCs/>
                <w:sz w:val="18"/>
                <w:szCs w:val="18"/>
              </w:rPr>
              <w:t>bluetooth</w:t>
            </w:r>
            <w:proofErr w:type="spellEnd"/>
            <w:r w:rsidRPr="002A3899">
              <w:rPr>
                <w:rFonts w:cstheme="minorHAnsi"/>
                <w:bCs/>
                <w:sz w:val="18"/>
                <w:szCs w:val="18"/>
              </w:rPr>
              <w:t xml:space="preserve"> 5</w:t>
            </w:r>
          </w:p>
          <w:p w14:paraId="5781DE31"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Płyta główna zaprojektowana i wyprodukowana na zlecenie producenta komputera, trwale oznaczona logo producenta oferowanej jednostki, dedykowana dla danego urządzenia; wyposażona w min. 2 złącza DIMM z obsługą do 64GB DDR4 pamięci RAM, min. 1 złącza M.2 2280 dla dysku twardego oraz 1 złącze M.2 karty </w:t>
            </w:r>
            <w:proofErr w:type="spellStart"/>
            <w:r w:rsidRPr="002A3899">
              <w:rPr>
                <w:rFonts w:cstheme="minorHAnsi"/>
                <w:bCs/>
                <w:sz w:val="18"/>
                <w:szCs w:val="18"/>
              </w:rPr>
              <w:t>WiFi</w:t>
            </w:r>
            <w:proofErr w:type="spellEnd"/>
          </w:p>
          <w:p w14:paraId="2C35E893" w14:textId="77777777" w:rsidR="00BB7B1D" w:rsidRPr="002A3899" w:rsidRDefault="00BB7B1D" w:rsidP="0077295B">
            <w:pPr>
              <w:jc w:val="both"/>
              <w:rPr>
                <w:rFonts w:cstheme="minorHAnsi"/>
                <w:bCs/>
                <w:i/>
                <w:sz w:val="18"/>
                <w:szCs w:val="18"/>
              </w:rPr>
            </w:pPr>
            <w:r w:rsidRPr="002A3899">
              <w:rPr>
                <w:rFonts w:cstheme="minorHAnsi"/>
                <w:bCs/>
                <w:sz w:val="18"/>
                <w:szCs w:val="18"/>
              </w:rPr>
              <w:t>Czytnik kart multimedialnych SD 4</w:t>
            </w:r>
          </w:p>
          <w:p w14:paraId="2B282306" w14:textId="77777777" w:rsidR="00BB7B1D" w:rsidRPr="002A3899" w:rsidRDefault="00BB7B1D" w:rsidP="0077295B">
            <w:pPr>
              <w:rPr>
                <w:rFonts w:cstheme="minorHAnsi"/>
                <w:bCs/>
                <w:sz w:val="18"/>
                <w:szCs w:val="18"/>
              </w:rPr>
            </w:pPr>
            <w:r w:rsidRPr="002A3899">
              <w:rPr>
                <w:rFonts w:cstheme="minorHAnsi"/>
                <w:bCs/>
                <w:sz w:val="18"/>
                <w:szCs w:val="18"/>
              </w:rPr>
              <w:t xml:space="preserve">Klawiatura USB w układzie polski programisty </w:t>
            </w:r>
          </w:p>
          <w:p w14:paraId="3DD46BEE" w14:textId="77777777" w:rsidR="00BB7B1D" w:rsidRPr="002A3899" w:rsidRDefault="00BB7B1D" w:rsidP="0077295B">
            <w:pPr>
              <w:rPr>
                <w:rFonts w:cstheme="minorHAnsi"/>
                <w:bCs/>
                <w:sz w:val="18"/>
                <w:szCs w:val="18"/>
              </w:rPr>
            </w:pPr>
            <w:r w:rsidRPr="002A3899">
              <w:rPr>
                <w:rFonts w:cstheme="minorHAnsi"/>
                <w:bCs/>
                <w:sz w:val="18"/>
                <w:szCs w:val="18"/>
              </w:rPr>
              <w:t>Mysz optyczna USB z dwoma przyciskami oraz rolką (</w:t>
            </w:r>
            <w:proofErr w:type="spellStart"/>
            <w:r w:rsidRPr="002A3899">
              <w:rPr>
                <w:rFonts w:cstheme="minorHAnsi"/>
                <w:bCs/>
                <w:sz w:val="18"/>
                <w:szCs w:val="18"/>
              </w:rPr>
              <w:t>scroll</w:t>
            </w:r>
            <w:proofErr w:type="spellEnd"/>
            <w:r w:rsidRPr="002A3899">
              <w:rPr>
                <w:rFonts w:cstheme="minorHAnsi"/>
                <w:bCs/>
                <w:sz w:val="18"/>
                <w:szCs w:val="18"/>
              </w:rPr>
              <w:t>)</w:t>
            </w:r>
          </w:p>
        </w:tc>
        <w:tc>
          <w:tcPr>
            <w:tcW w:w="1356" w:type="pct"/>
            <w:shd w:val="clear" w:color="auto" w:fill="FFFFFF" w:themeFill="background1"/>
          </w:tcPr>
          <w:p w14:paraId="193D5FA2" w14:textId="77777777" w:rsidR="00BB7B1D" w:rsidRPr="002A3899" w:rsidRDefault="00BB7B1D" w:rsidP="0077295B">
            <w:pPr>
              <w:jc w:val="both"/>
              <w:rPr>
                <w:rFonts w:cstheme="minorHAnsi"/>
                <w:bCs/>
                <w:sz w:val="18"/>
                <w:szCs w:val="18"/>
              </w:rPr>
            </w:pPr>
          </w:p>
        </w:tc>
      </w:tr>
      <w:tr w:rsidR="00BB7B1D" w:rsidRPr="002A3899" w14:paraId="485DE05C" w14:textId="77777777" w:rsidTr="0077295B">
        <w:tc>
          <w:tcPr>
            <w:tcW w:w="763" w:type="pct"/>
            <w:shd w:val="clear" w:color="auto" w:fill="FFFFFF" w:themeFill="background1"/>
          </w:tcPr>
          <w:p w14:paraId="755018AF" w14:textId="77777777" w:rsidR="00BB7B1D" w:rsidRPr="002A3899" w:rsidRDefault="00BB7B1D" w:rsidP="0077295B">
            <w:pPr>
              <w:rPr>
                <w:rFonts w:cstheme="minorHAnsi"/>
                <w:bCs/>
                <w:sz w:val="18"/>
                <w:szCs w:val="18"/>
              </w:rPr>
            </w:pPr>
            <w:r w:rsidRPr="002A3899">
              <w:rPr>
                <w:rFonts w:cstheme="minorHAnsi"/>
                <w:bCs/>
                <w:sz w:val="18"/>
                <w:szCs w:val="18"/>
              </w:rPr>
              <w:t>Dodatkowe oprogramowanie</w:t>
            </w:r>
          </w:p>
        </w:tc>
        <w:tc>
          <w:tcPr>
            <w:tcW w:w="2881" w:type="pct"/>
            <w:gridSpan w:val="2"/>
            <w:shd w:val="clear" w:color="auto" w:fill="FFFFFF" w:themeFill="background1"/>
          </w:tcPr>
          <w:p w14:paraId="1CCFFA2C" w14:textId="77777777" w:rsidR="00BB7B1D" w:rsidRPr="002A3899" w:rsidRDefault="00BB7B1D" w:rsidP="0077295B">
            <w:pPr>
              <w:jc w:val="both"/>
              <w:rPr>
                <w:rFonts w:cstheme="minorHAnsi"/>
                <w:bCs/>
                <w:sz w:val="18"/>
                <w:szCs w:val="18"/>
              </w:rPr>
            </w:pPr>
            <w:r w:rsidRPr="002A3899">
              <w:rPr>
                <w:rFonts w:cstheme="minorHAnsi"/>
                <w:bCs/>
                <w:sz w:val="18"/>
                <w:szCs w:val="18"/>
              </w:rPr>
              <w:t>Oprogramowanie producenta komputera z nieograniczoną czasowo licencją na użytkowanie umożliwiające:</w:t>
            </w:r>
          </w:p>
          <w:p w14:paraId="71BD228D"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 </w:t>
            </w:r>
            <w:proofErr w:type="spellStart"/>
            <w:r w:rsidRPr="002A3899">
              <w:rPr>
                <w:rFonts w:cstheme="minorHAnsi"/>
                <w:bCs/>
                <w:sz w:val="18"/>
                <w:szCs w:val="18"/>
              </w:rPr>
              <w:t>upgrade</w:t>
            </w:r>
            <w:proofErr w:type="spellEnd"/>
            <w:r w:rsidRPr="002A3899">
              <w:rPr>
                <w:rFonts w:cstheme="minorHAnsi"/>
                <w:bCs/>
                <w:sz w:val="18"/>
                <w:szCs w:val="18"/>
              </w:rPr>
              <w:t xml:space="preserve"> i instalacje wszystkich sterowników, aplikacji dostarczonych w obrazie systemu operacyjnego producenta, </w:t>
            </w:r>
            <w:proofErr w:type="spellStart"/>
            <w:r w:rsidRPr="002A3899">
              <w:rPr>
                <w:rFonts w:cstheme="minorHAnsi"/>
                <w:bCs/>
                <w:sz w:val="18"/>
                <w:szCs w:val="18"/>
              </w:rPr>
              <w:t>BIOS’u</w:t>
            </w:r>
            <w:proofErr w:type="spellEnd"/>
            <w:r w:rsidRPr="002A3899">
              <w:rPr>
                <w:rFonts w:cstheme="minorHAnsi"/>
                <w:bCs/>
                <w:sz w:val="18"/>
                <w:szCs w:val="18"/>
              </w:rPr>
              <w:t xml:space="preserve"> z certyfikatem zgodności producenta do najnowszej dostępnej wersji, </w:t>
            </w:r>
          </w:p>
          <w:p w14:paraId="7FE380BE"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w:t>
            </w:r>
            <w:r w:rsidRPr="002A3899">
              <w:rPr>
                <w:rFonts w:cstheme="minorHAnsi"/>
                <w:bCs/>
                <w:sz w:val="18"/>
                <w:szCs w:val="18"/>
              </w:rPr>
              <w:lastRenderedPageBreak/>
              <w:t xml:space="preserve">dacie wydania ostatniej aktualizacji, priorytecie aktualizacji, zgodności z systemami operacyjnymi                </w:t>
            </w:r>
          </w:p>
          <w:p w14:paraId="55CEED3C" w14:textId="77777777" w:rsidR="00BB7B1D" w:rsidRPr="002A3899" w:rsidRDefault="00BB7B1D" w:rsidP="0077295B">
            <w:pPr>
              <w:jc w:val="both"/>
              <w:rPr>
                <w:rFonts w:cstheme="minorHAnsi"/>
                <w:bCs/>
                <w:sz w:val="18"/>
                <w:szCs w:val="18"/>
              </w:rPr>
            </w:pPr>
            <w:r w:rsidRPr="002A3899">
              <w:rPr>
                <w:rFonts w:cstheme="minorHAnsi"/>
                <w:bCs/>
                <w:sz w:val="18"/>
                <w:szCs w:val="18"/>
              </w:rPr>
              <w:t>- dostęp do wykazu najnowszych aktualizacji z podziałem na krytyczne (wymagające natychmiastowej instalacji), rekomendowane i opcjonalne</w:t>
            </w:r>
          </w:p>
          <w:p w14:paraId="7E700C81"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 włączenie/wyłączenie funkcji automatycznego restartu w przypadku, kiedy jest wymagany przy instalacji sterownika, aplikacji </w:t>
            </w:r>
          </w:p>
          <w:p w14:paraId="2B9CBEC7" w14:textId="77777777" w:rsidR="00BB7B1D" w:rsidRPr="002A3899" w:rsidRDefault="00BB7B1D" w:rsidP="0077295B">
            <w:pPr>
              <w:jc w:val="both"/>
              <w:rPr>
                <w:rFonts w:cstheme="minorHAnsi"/>
                <w:bCs/>
                <w:sz w:val="18"/>
                <w:szCs w:val="18"/>
              </w:rPr>
            </w:pPr>
            <w:r w:rsidRPr="002A3899">
              <w:rPr>
                <w:rFonts w:cstheme="minorHAnsi"/>
                <w:bCs/>
                <w:sz w:val="18"/>
                <w:szCs w:val="18"/>
              </w:rPr>
              <w:t>- sprawdzenie historii aktualizacji z informacją, jakie sterowniki były instalowane z dokładną datą i wersją (rewizja wydania)</w:t>
            </w:r>
          </w:p>
          <w:p w14:paraId="374FB355"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 dostęp do wykaz wymaganych sterowników, aplikacji, </w:t>
            </w:r>
            <w:proofErr w:type="spellStart"/>
            <w:r w:rsidRPr="002A3899">
              <w:rPr>
                <w:rFonts w:cstheme="minorHAnsi"/>
                <w:bCs/>
                <w:sz w:val="18"/>
                <w:szCs w:val="18"/>
              </w:rPr>
              <w:t>BIOS’u</w:t>
            </w:r>
            <w:proofErr w:type="spellEnd"/>
            <w:r w:rsidRPr="002A3899">
              <w:rPr>
                <w:rFonts w:cstheme="minorHAnsi"/>
                <w:bCs/>
                <w:sz w:val="18"/>
                <w:szCs w:val="18"/>
              </w:rPr>
              <w:t xml:space="preserve"> z informacją o zainstalowanej obecnie wersji dla oferowanego komputera z możliwością exportu do pliku o rozszerzeniu *.</w:t>
            </w:r>
            <w:proofErr w:type="spellStart"/>
            <w:r w:rsidRPr="002A3899">
              <w:rPr>
                <w:rFonts w:cstheme="minorHAnsi"/>
                <w:bCs/>
                <w:sz w:val="18"/>
                <w:szCs w:val="18"/>
              </w:rPr>
              <w:t>xml</w:t>
            </w:r>
            <w:proofErr w:type="spellEnd"/>
          </w:p>
          <w:p w14:paraId="079F91F5" w14:textId="77777777" w:rsidR="00BB7B1D" w:rsidRPr="002A3899" w:rsidRDefault="00BB7B1D" w:rsidP="0077295B">
            <w:pPr>
              <w:jc w:val="both"/>
              <w:rPr>
                <w:rFonts w:cstheme="minorHAnsi"/>
                <w:bCs/>
                <w:sz w:val="18"/>
                <w:szCs w:val="18"/>
              </w:rPr>
            </w:pPr>
            <w:r w:rsidRPr="002A3899">
              <w:rPr>
                <w:rFonts w:cstheme="minorHAnsi"/>
                <w:bCs/>
                <w:sz w:val="18"/>
                <w:szCs w:val="18"/>
              </w:rPr>
              <w:t>- dostęp do raportu uwzględniającego informacje o znalezionych, pobranych i zainstalowanych aktualizacjach z informacją, jakich komponentów dotyczyły, możliwość exportu takiego raportu do pliku *.</w:t>
            </w:r>
            <w:proofErr w:type="spellStart"/>
            <w:r w:rsidRPr="002A3899">
              <w:rPr>
                <w:rFonts w:cstheme="minorHAnsi"/>
                <w:bCs/>
                <w:sz w:val="18"/>
                <w:szCs w:val="18"/>
              </w:rPr>
              <w:t>xml</w:t>
            </w:r>
            <w:proofErr w:type="spellEnd"/>
            <w:r w:rsidRPr="002A3899">
              <w:rPr>
                <w:rFonts w:cstheme="minorHAnsi"/>
                <w:bCs/>
                <w:sz w:val="18"/>
                <w:szCs w:val="18"/>
              </w:rPr>
              <w:t xml:space="preserve"> </w:t>
            </w:r>
          </w:p>
          <w:p w14:paraId="0FAF21D3" w14:textId="77777777" w:rsidR="00BB7B1D" w:rsidRPr="002A3899" w:rsidRDefault="00BB7B1D" w:rsidP="0077295B">
            <w:pPr>
              <w:jc w:val="both"/>
              <w:rPr>
                <w:rFonts w:cstheme="minorHAnsi"/>
                <w:bCs/>
                <w:sz w:val="18"/>
                <w:szCs w:val="18"/>
              </w:rPr>
            </w:pPr>
            <w:r w:rsidRPr="002A3899">
              <w:rPr>
                <w:rFonts w:cstheme="minorHAnsi"/>
                <w:bCs/>
                <w:sz w:val="18"/>
                <w:szCs w:val="18"/>
              </w:rPr>
              <w:t>Raport musi zawierać datę i godzinę podjętych i wykonanych akcji/zadań w przedziale czasowym min. 1 roku.</w:t>
            </w:r>
          </w:p>
        </w:tc>
        <w:tc>
          <w:tcPr>
            <w:tcW w:w="1356" w:type="pct"/>
            <w:shd w:val="clear" w:color="auto" w:fill="FFFFFF" w:themeFill="background1"/>
          </w:tcPr>
          <w:p w14:paraId="4CB14982" w14:textId="77777777" w:rsidR="00BB7B1D" w:rsidRPr="002A3899" w:rsidRDefault="00BB7B1D" w:rsidP="0077295B">
            <w:pPr>
              <w:jc w:val="both"/>
              <w:rPr>
                <w:rFonts w:cstheme="minorHAnsi"/>
                <w:bCs/>
                <w:sz w:val="18"/>
                <w:szCs w:val="18"/>
              </w:rPr>
            </w:pPr>
          </w:p>
        </w:tc>
      </w:tr>
      <w:tr w:rsidR="00BB7B1D" w:rsidRPr="002A3899" w14:paraId="3605FEE9" w14:textId="77777777" w:rsidTr="0077295B">
        <w:tc>
          <w:tcPr>
            <w:tcW w:w="763" w:type="pct"/>
            <w:shd w:val="clear" w:color="auto" w:fill="FFFFFF" w:themeFill="background1"/>
          </w:tcPr>
          <w:p w14:paraId="547504FC" w14:textId="77777777" w:rsidR="00BB7B1D" w:rsidRPr="002A3899" w:rsidRDefault="00BB7B1D" w:rsidP="0077295B">
            <w:pPr>
              <w:rPr>
                <w:rFonts w:cstheme="minorHAnsi"/>
                <w:bCs/>
                <w:sz w:val="18"/>
                <w:szCs w:val="18"/>
              </w:rPr>
            </w:pPr>
            <w:r w:rsidRPr="002A3899">
              <w:rPr>
                <w:rFonts w:cstheme="minorHAnsi"/>
                <w:bCs/>
                <w:sz w:val="18"/>
                <w:szCs w:val="18"/>
              </w:rPr>
              <w:t>Warunki gwarancji</w:t>
            </w:r>
          </w:p>
          <w:p w14:paraId="284D100A" w14:textId="77777777" w:rsidR="00BB7B1D" w:rsidRPr="002A3899" w:rsidRDefault="00BB7B1D" w:rsidP="0077295B">
            <w:pPr>
              <w:rPr>
                <w:rFonts w:cstheme="minorHAnsi"/>
                <w:bCs/>
                <w:sz w:val="18"/>
                <w:szCs w:val="18"/>
              </w:rPr>
            </w:pPr>
            <w:r w:rsidRPr="002A3899">
              <w:rPr>
                <w:rFonts w:cstheme="minorHAnsi"/>
                <w:bCs/>
                <w:sz w:val="18"/>
                <w:szCs w:val="18"/>
              </w:rPr>
              <w:t>Wsparcie techniczne</w:t>
            </w:r>
          </w:p>
        </w:tc>
        <w:tc>
          <w:tcPr>
            <w:tcW w:w="2881" w:type="pct"/>
            <w:gridSpan w:val="2"/>
            <w:shd w:val="clear" w:color="auto" w:fill="FFFFFF" w:themeFill="background1"/>
          </w:tcPr>
          <w:p w14:paraId="2F6D16F7"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Dedykowany portal techniczny producenta, umożliwiający Zamawiającemu zgłaszanie awarii oraz samodzielne zamawianie zamiennych komponentów. </w:t>
            </w:r>
          </w:p>
          <w:p w14:paraId="0716D893" w14:textId="77777777" w:rsidR="00BB7B1D" w:rsidRPr="002A3899" w:rsidRDefault="00BB7B1D" w:rsidP="0077295B">
            <w:pPr>
              <w:jc w:val="both"/>
              <w:rPr>
                <w:rFonts w:cstheme="minorHAnsi"/>
                <w:bCs/>
                <w:sz w:val="18"/>
                <w:szCs w:val="18"/>
              </w:rPr>
            </w:pPr>
            <w:r w:rsidRPr="002A3899">
              <w:rPr>
                <w:rFonts w:cstheme="minorHAnsi"/>
                <w:bCs/>
                <w:sz w:val="18"/>
                <w:szCs w:val="18"/>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A3899">
              <w:rPr>
                <w:rFonts w:cstheme="minorHAnsi"/>
                <w:bCs/>
                <w:sz w:val="18"/>
                <w:szCs w:val="18"/>
              </w:rPr>
              <w:t>recovery</w:t>
            </w:r>
            <w:proofErr w:type="spellEnd"/>
            <w:r w:rsidRPr="002A3899">
              <w:rPr>
                <w:rFonts w:cstheme="minorHAnsi"/>
                <w:bCs/>
                <w:sz w:val="18"/>
                <w:szCs w:val="18"/>
              </w:rPr>
              <w:t xml:space="preserve"> systemu operacyjnego)</w:t>
            </w:r>
          </w:p>
          <w:p w14:paraId="127F46E3" w14:textId="77777777" w:rsidR="00BB7B1D" w:rsidRPr="002A3899" w:rsidRDefault="00BB7B1D" w:rsidP="0077295B">
            <w:pPr>
              <w:rPr>
                <w:rFonts w:cstheme="minorHAnsi"/>
                <w:bCs/>
                <w:sz w:val="18"/>
                <w:szCs w:val="18"/>
              </w:rPr>
            </w:pPr>
            <w:r w:rsidRPr="001D373A">
              <w:rPr>
                <w:rFonts w:cstheme="minorHAnsi"/>
                <w:bCs/>
                <w:sz w:val="18"/>
                <w:szCs w:val="18"/>
              </w:rPr>
              <w:t xml:space="preserve">Gwarancja minimum 24 miesiące </w:t>
            </w:r>
            <w:r w:rsidRPr="002A3899">
              <w:rPr>
                <w:rFonts w:cstheme="minorHAnsi"/>
                <w:bCs/>
                <w:sz w:val="18"/>
                <w:szCs w:val="18"/>
              </w:rPr>
              <w:t>producenta świadczona na miejscu u klienta, Czas reakcji serwisu - do końca następnego dnia roboczego.</w:t>
            </w:r>
          </w:p>
          <w:p w14:paraId="37CF30E2" w14:textId="77777777" w:rsidR="00BB7B1D" w:rsidRPr="002A3899" w:rsidRDefault="00BB7B1D" w:rsidP="0077295B">
            <w:pPr>
              <w:rPr>
                <w:rFonts w:cstheme="minorHAnsi"/>
                <w:bCs/>
                <w:sz w:val="18"/>
                <w:szCs w:val="18"/>
              </w:rPr>
            </w:pPr>
            <w:r w:rsidRPr="002A3899">
              <w:rPr>
                <w:rFonts w:cstheme="minorHAnsi"/>
                <w:bCs/>
                <w:sz w:val="18"/>
                <w:szCs w:val="18"/>
              </w:rPr>
              <w:t>W przypadku awarii dysków twardych dysk pozostaje u Zamawiającego</w:t>
            </w:r>
            <w:r>
              <w:rPr>
                <w:rFonts w:cstheme="minorHAnsi"/>
                <w:bCs/>
                <w:sz w:val="18"/>
                <w:szCs w:val="18"/>
              </w:rPr>
              <w:t>.</w:t>
            </w:r>
          </w:p>
          <w:p w14:paraId="22930D58" w14:textId="77777777" w:rsidR="00BB7B1D" w:rsidRPr="002A3899" w:rsidRDefault="00BB7B1D" w:rsidP="0077295B">
            <w:pPr>
              <w:jc w:val="both"/>
              <w:rPr>
                <w:rFonts w:cstheme="minorHAnsi"/>
                <w:bCs/>
                <w:sz w:val="18"/>
                <w:szCs w:val="18"/>
              </w:rPr>
            </w:pPr>
            <w:r w:rsidRPr="002A3899">
              <w:rPr>
                <w:rFonts w:cstheme="minorHAnsi"/>
                <w:bCs/>
                <w:sz w:val="18"/>
                <w:szCs w:val="18"/>
              </w:rPr>
              <w:t>Firma serwisująca musi posiadać ISO 9001:2015 na świadczenie usług serwisowych oraz posiadać autoryzacje producenta komputera</w:t>
            </w:r>
            <w:r>
              <w:rPr>
                <w:rFonts w:cstheme="minorHAnsi"/>
                <w:bCs/>
                <w:sz w:val="18"/>
                <w:szCs w:val="18"/>
              </w:rPr>
              <w:t xml:space="preserve">. </w:t>
            </w:r>
            <w:r w:rsidRPr="002A3899">
              <w:rPr>
                <w:rFonts w:cstheme="minorHAnsi"/>
                <w:bCs/>
                <w:sz w:val="18"/>
                <w:szCs w:val="18"/>
              </w:rPr>
              <w:t>Serwis urządzeń musi być realizowany przez Producenta lub Autoryzowanego Partnera Serwisowego Producenta</w:t>
            </w:r>
            <w:r>
              <w:rPr>
                <w:rFonts w:cstheme="minorHAnsi"/>
                <w:bCs/>
                <w:sz w:val="18"/>
                <w:szCs w:val="18"/>
              </w:rPr>
              <w:t>.</w:t>
            </w:r>
          </w:p>
        </w:tc>
        <w:tc>
          <w:tcPr>
            <w:tcW w:w="1356" w:type="pct"/>
            <w:shd w:val="clear" w:color="auto" w:fill="FFFFFF" w:themeFill="background1"/>
          </w:tcPr>
          <w:p w14:paraId="7E73A821" w14:textId="77777777" w:rsidR="00BB7B1D" w:rsidRPr="002A3899" w:rsidRDefault="00BB7B1D" w:rsidP="0077295B">
            <w:pPr>
              <w:jc w:val="both"/>
              <w:rPr>
                <w:rFonts w:cstheme="minorHAnsi"/>
                <w:bCs/>
                <w:sz w:val="18"/>
                <w:szCs w:val="18"/>
              </w:rPr>
            </w:pPr>
          </w:p>
        </w:tc>
      </w:tr>
    </w:tbl>
    <w:p w14:paraId="1F11137A" w14:textId="77777777" w:rsidR="00BB7B1D" w:rsidRDefault="00BB7B1D" w:rsidP="00BB7B1D">
      <w:pPr>
        <w:pStyle w:val="Tekstpodstawowy"/>
        <w:spacing w:line="360" w:lineRule="auto"/>
        <w:rPr>
          <w:rFonts w:asciiTheme="minorHAnsi" w:hAnsiTheme="minorHAnsi" w:cstheme="minorHAnsi"/>
          <w:bCs/>
          <w:sz w:val="18"/>
          <w:szCs w:val="18"/>
        </w:rPr>
      </w:pPr>
    </w:p>
    <w:p w14:paraId="6D24F932" w14:textId="77777777" w:rsidR="00BB7B1D" w:rsidRPr="00F93E6C" w:rsidRDefault="00BB7B1D" w:rsidP="00BB7B1D">
      <w:pPr>
        <w:pStyle w:val="Tekstpodstawowy"/>
        <w:spacing w:line="360" w:lineRule="auto"/>
        <w:rPr>
          <w:rFonts w:asciiTheme="minorHAnsi" w:hAnsiTheme="minorHAnsi" w:cstheme="minorHAnsi"/>
          <w:b/>
          <w:sz w:val="22"/>
          <w:szCs w:val="22"/>
        </w:rPr>
      </w:pPr>
      <w:r w:rsidRPr="00F93E6C">
        <w:rPr>
          <w:rFonts w:asciiTheme="minorHAnsi" w:hAnsiTheme="minorHAnsi" w:cstheme="minorHAnsi"/>
          <w:b/>
          <w:sz w:val="22"/>
          <w:szCs w:val="22"/>
        </w:rPr>
        <w:t>Serwery sieciowe – 3 sztuki</w:t>
      </w:r>
    </w:p>
    <w:tbl>
      <w:tblPr>
        <w:tblW w:w="93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0"/>
        <w:gridCol w:w="5253"/>
        <w:gridCol w:w="2483"/>
      </w:tblGrid>
      <w:tr w:rsidR="00BB7B1D" w:rsidRPr="001E6949" w14:paraId="1E538078" w14:textId="77777777" w:rsidTr="0077295B">
        <w:tc>
          <w:tcPr>
            <w:tcW w:w="1408" w:type="dxa"/>
            <w:tcBorders>
              <w:top w:val="single" w:sz="8" w:space="0" w:color="auto"/>
              <w:left w:val="single" w:sz="8" w:space="0" w:color="auto"/>
              <w:bottom w:val="single" w:sz="8" w:space="0" w:color="auto"/>
              <w:right w:val="single" w:sz="8" w:space="0" w:color="auto"/>
            </w:tcBorders>
            <w:vAlign w:val="center"/>
            <w:hideMark/>
          </w:tcPr>
          <w:p w14:paraId="3E78F71D" w14:textId="77777777" w:rsidR="00BB7B1D" w:rsidRPr="001E6949" w:rsidRDefault="00BB7B1D" w:rsidP="0077295B">
            <w:pPr>
              <w:jc w:val="center"/>
              <w:textAlignment w:val="baseline"/>
              <w:rPr>
                <w:rFonts w:cstheme="minorHAnsi"/>
                <w:color w:val="000000"/>
              </w:rPr>
            </w:pPr>
            <w:proofErr w:type="spellStart"/>
            <w:r>
              <w:rPr>
                <w:rFonts w:cstheme="minorHAnsi"/>
                <w:b/>
                <w:bCs/>
                <w:color w:val="000000"/>
                <w:lang w:val="en-US"/>
              </w:rPr>
              <w:t>Nazwa</w:t>
            </w:r>
            <w:proofErr w:type="spellEnd"/>
          </w:p>
        </w:tc>
        <w:tc>
          <w:tcPr>
            <w:tcW w:w="5386" w:type="dxa"/>
            <w:tcBorders>
              <w:top w:val="single" w:sz="8" w:space="0" w:color="auto"/>
              <w:left w:val="nil"/>
              <w:bottom w:val="single" w:sz="8" w:space="0" w:color="auto"/>
              <w:right w:val="single" w:sz="8" w:space="0" w:color="auto"/>
            </w:tcBorders>
            <w:vAlign w:val="center"/>
            <w:hideMark/>
          </w:tcPr>
          <w:p w14:paraId="41ACE86E" w14:textId="77777777" w:rsidR="00BB7B1D" w:rsidRPr="001E6949" w:rsidRDefault="00BB7B1D" w:rsidP="0077295B">
            <w:pPr>
              <w:jc w:val="center"/>
              <w:textAlignment w:val="baseline"/>
              <w:rPr>
                <w:rFonts w:cstheme="minorHAnsi"/>
                <w:color w:val="000000"/>
              </w:rPr>
            </w:pPr>
            <w:proofErr w:type="spellStart"/>
            <w:r>
              <w:rPr>
                <w:rFonts w:cstheme="minorHAnsi"/>
                <w:b/>
                <w:bCs/>
                <w:color w:val="000000"/>
                <w:lang w:val="en-US"/>
              </w:rPr>
              <w:t>Wymagane</w:t>
            </w:r>
            <w:proofErr w:type="spellEnd"/>
            <w:r>
              <w:rPr>
                <w:rFonts w:cstheme="minorHAnsi"/>
                <w:b/>
                <w:bCs/>
                <w:color w:val="000000"/>
                <w:lang w:val="en-US"/>
              </w:rPr>
              <w:t xml:space="preserve"> </w:t>
            </w:r>
            <w:proofErr w:type="spellStart"/>
            <w:r>
              <w:rPr>
                <w:rFonts w:cstheme="minorHAnsi"/>
                <w:b/>
                <w:bCs/>
                <w:color w:val="000000"/>
                <w:lang w:val="en-US"/>
              </w:rPr>
              <w:t>parametry</w:t>
            </w:r>
            <w:proofErr w:type="spellEnd"/>
            <w:r>
              <w:rPr>
                <w:rFonts w:cstheme="minorHAnsi"/>
                <w:b/>
                <w:bCs/>
                <w:color w:val="000000"/>
                <w:lang w:val="en-US"/>
              </w:rPr>
              <w:t xml:space="preserve"> </w:t>
            </w:r>
            <w:proofErr w:type="spellStart"/>
            <w:r>
              <w:rPr>
                <w:rFonts w:cstheme="minorHAnsi"/>
                <w:b/>
                <w:bCs/>
                <w:color w:val="000000"/>
                <w:lang w:val="en-US"/>
              </w:rPr>
              <w:t>techniczne</w:t>
            </w:r>
            <w:proofErr w:type="spellEnd"/>
            <w:r w:rsidRPr="001E6949">
              <w:rPr>
                <w:rFonts w:cstheme="minorHAnsi"/>
                <w:color w:val="000000"/>
                <w:lang w:val="en-US"/>
              </w:rPr>
              <w:t> </w:t>
            </w:r>
          </w:p>
        </w:tc>
        <w:tc>
          <w:tcPr>
            <w:tcW w:w="2552" w:type="dxa"/>
            <w:tcBorders>
              <w:top w:val="single" w:sz="8" w:space="0" w:color="auto"/>
              <w:left w:val="nil"/>
              <w:bottom w:val="single" w:sz="8" w:space="0" w:color="auto"/>
              <w:right w:val="single" w:sz="8" w:space="0" w:color="auto"/>
            </w:tcBorders>
          </w:tcPr>
          <w:p w14:paraId="215D9616" w14:textId="77777777" w:rsidR="00BB7B1D" w:rsidRPr="001E6949" w:rsidRDefault="00BB7B1D" w:rsidP="0077295B">
            <w:pPr>
              <w:jc w:val="center"/>
              <w:textAlignment w:val="baseline"/>
              <w:rPr>
                <w:rFonts w:cstheme="minorHAnsi"/>
                <w:b/>
                <w:bCs/>
                <w:color w:val="000000"/>
                <w:lang w:val="en-US"/>
              </w:rPr>
            </w:pPr>
            <w:proofErr w:type="spellStart"/>
            <w:r w:rsidRPr="001E6949">
              <w:rPr>
                <w:rFonts w:cstheme="minorHAnsi"/>
                <w:b/>
                <w:bCs/>
                <w:color w:val="000000"/>
                <w:lang w:val="en-US"/>
              </w:rPr>
              <w:t>Parametry</w:t>
            </w:r>
            <w:proofErr w:type="spellEnd"/>
            <w:r w:rsidRPr="001E6949">
              <w:rPr>
                <w:rFonts w:cstheme="minorHAnsi"/>
                <w:b/>
                <w:bCs/>
                <w:color w:val="000000"/>
                <w:lang w:val="en-US"/>
              </w:rPr>
              <w:t xml:space="preserve"> </w:t>
            </w:r>
            <w:proofErr w:type="spellStart"/>
            <w:r w:rsidRPr="001E6949">
              <w:rPr>
                <w:rFonts w:cstheme="minorHAnsi"/>
                <w:b/>
                <w:bCs/>
                <w:color w:val="000000"/>
                <w:lang w:val="en-US"/>
              </w:rPr>
              <w:t>oferowane</w:t>
            </w:r>
            <w:proofErr w:type="spellEnd"/>
            <w:r w:rsidRPr="001E6949">
              <w:rPr>
                <w:rFonts w:cstheme="minorHAnsi"/>
                <w:b/>
                <w:bCs/>
                <w:color w:val="000000"/>
                <w:lang w:val="en-US"/>
              </w:rPr>
              <w:t xml:space="preserve"> </w:t>
            </w:r>
            <w:proofErr w:type="spellStart"/>
            <w:r w:rsidRPr="001E6949">
              <w:rPr>
                <w:rFonts w:cstheme="minorHAnsi"/>
                <w:b/>
                <w:bCs/>
                <w:color w:val="000000"/>
                <w:lang w:val="en-US"/>
              </w:rPr>
              <w:t>przez</w:t>
            </w:r>
            <w:proofErr w:type="spellEnd"/>
            <w:r w:rsidRPr="001E6949">
              <w:rPr>
                <w:rFonts w:cstheme="minorHAnsi"/>
                <w:b/>
                <w:bCs/>
                <w:color w:val="000000"/>
                <w:lang w:val="en-US"/>
              </w:rPr>
              <w:t xml:space="preserve"> </w:t>
            </w:r>
            <w:proofErr w:type="spellStart"/>
            <w:r w:rsidRPr="001E6949">
              <w:rPr>
                <w:rFonts w:cstheme="minorHAnsi"/>
                <w:b/>
                <w:bCs/>
                <w:color w:val="000000"/>
                <w:lang w:val="en-US"/>
              </w:rPr>
              <w:t>Wykonawcę</w:t>
            </w:r>
            <w:proofErr w:type="spellEnd"/>
          </w:p>
        </w:tc>
      </w:tr>
      <w:tr w:rsidR="00BB7B1D" w:rsidRPr="001E6949" w14:paraId="2E1AAC6E" w14:textId="77777777" w:rsidTr="0077295B">
        <w:tc>
          <w:tcPr>
            <w:tcW w:w="1408" w:type="dxa"/>
            <w:tcBorders>
              <w:top w:val="nil"/>
              <w:left w:val="single" w:sz="8" w:space="0" w:color="auto"/>
              <w:bottom w:val="single" w:sz="8" w:space="0" w:color="auto"/>
              <w:right w:val="single" w:sz="8" w:space="0" w:color="auto"/>
            </w:tcBorders>
            <w:vAlign w:val="center"/>
            <w:hideMark/>
          </w:tcPr>
          <w:p w14:paraId="04743119"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Obudowa</w:t>
            </w:r>
            <w:proofErr w:type="spellEnd"/>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788C33B7" w14:textId="77777777" w:rsidR="00BB7B1D" w:rsidRPr="001E6949" w:rsidRDefault="00BB7B1D" w:rsidP="0077295B">
            <w:pPr>
              <w:textAlignment w:val="baseline"/>
              <w:rPr>
                <w:rFonts w:cstheme="minorHAnsi"/>
                <w:color w:val="000000"/>
              </w:rPr>
            </w:pPr>
            <w:r w:rsidRPr="001E6949">
              <w:rPr>
                <w:rFonts w:cstheme="minorHAnsi"/>
                <w:color w:val="000000"/>
              </w:rPr>
              <w:t xml:space="preserve">Obudowa </w:t>
            </w:r>
            <w:proofErr w:type="spellStart"/>
            <w:r w:rsidRPr="001E6949">
              <w:rPr>
                <w:rFonts w:cstheme="minorHAnsi"/>
                <w:color w:val="000000"/>
              </w:rPr>
              <w:t>Rack</w:t>
            </w:r>
            <w:proofErr w:type="spellEnd"/>
            <w:r w:rsidRPr="001E6949">
              <w:rPr>
                <w:rFonts w:cstheme="minorHAnsi"/>
                <w:color w:val="000000"/>
              </w:rPr>
              <w:t xml:space="preserve"> o wysokości max. 1U umożliwiającą instalację min. 8 dysków 2,5” z kompletem wysuwanych </w:t>
            </w:r>
            <w:r w:rsidRPr="001E6949">
              <w:rPr>
                <w:rFonts w:cstheme="minorHAnsi"/>
                <w:color w:val="000000"/>
              </w:rPr>
              <w:lastRenderedPageBreak/>
              <w:t xml:space="preserve">szyn umożliwiających montaż w szafie </w:t>
            </w:r>
            <w:proofErr w:type="spellStart"/>
            <w:r w:rsidRPr="001E6949">
              <w:rPr>
                <w:rFonts w:cstheme="minorHAnsi"/>
                <w:color w:val="000000"/>
              </w:rPr>
              <w:t>rack</w:t>
            </w:r>
            <w:proofErr w:type="spellEnd"/>
            <w:r w:rsidRPr="001E6949">
              <w:rPr>
                <w:rFonts w:cstheme="minorHAnsi"/>
                <w:color w:val="000000"/>
              </w:rPr>
              <w:t xml:space="preserve"> i wysuwanie serwera do celów serwisowych. </w:t>
            </w:r>
          </w:p>
        </w:tc>
        <w:tc>
          <w:tcPr>
            <w:tcW w:w="2552" w:type="dxa"/>
            <w:tcBorders>
              <w:top w:val="nil"/>
              <w:left w:val="nil"/>
              <w:bottom w:val="single" w:sz="8" w:space="0" w:color="auto"/>
              <w:right w:val="single" w:sz="8" w:space="0" w:color="auto"/>
            </w:tcBorders>
          </w:tcPr>
          <w:p w14:paraId="35A8F70E" w14:textId="77777777" w:rsidR="00BB7B1D" w:rsidRPr="001E6949" w:rsidRDefault="00BB7B1D" w:rsidP="0077295B">
            <w:pPr>
              <w:textAlignment w:val="baseline"/>
              <w:rPr>
                <w:rFonts w:cstheme="minorHAnsi"/>
                <w:color w:val="000000"/>
              </w:rPr>
            </w:pPr>
          </w:p>
        </w:tc>
      </w:tr>
      <w:tr w:rsidR="00BB7B1D" w:rsidRPr="001E6949" w14:paraId="67A5D4CE" w14:textId="77777777" w:rsidTr="0077295B">
        <w:tc>
          <w:tcPr>
            <w:tcW w:w="1408" w:type="dxa"/>
            <w:tcBorders>
              <w:top w:val="nil"/>
              <w:left w:val="single" w:sz="8" w:space="0" w:color="auto"/>
              <w:bottom w:val="single" w:sz="8" w:space="0" w:color="auto"/>
              <w:right w:val="single" w:sz="8" w:space="0" w:color="auto"/>
            </w:tcBorders>
            <w:vAlign w:val="center"/>
            <w:hideMark/>
          </w:tcPr>
          <w:p w14:paraId="5055B15B"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Płyta</w:t>
            </w:r>
            <w:proofErr w:type="spellEnd"/>
            <w:r w:rsidRPr="001E6949">
              <w:rPr>
                <w:rFonts w:cstheme="minorHAnsi"/>
                <w:b/>
                <w:bCs/>
                <w:color w:val="000000"/>
                <w:lang w:val="en-US"/>
              </w:rPr>
              <w:t xml:space="preserve"> </w:t>
            </w:r>
            <w:proofErr w:type="spellStart"/>
            <w:r w:rsidRPr="001E6949">
              <w:rPr>
                <w:rFonts w:cstheme="minorHAnsi"/>
                <w:b/>
                <w:bCs/>
                <w:color w:val="000000"/>
                <w:lang w:val="en-US"/>
              </w:rPr>
              <w:t>główna</w:t>
            </w:r>
            <w:proofErr w:type="spellEnd"/>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0281CF26" w14:textId="77777777" w:rsidR="00BB7B1D" w:rsidRPr="001E6949" w:rsidRDefault="00BB7B1D" w:rsidP="0077295B">
            <w:pPr>
              <w:textAlignment w:val="baseline"/>
              <w:rPr>
                <w:rFonts w:cstheme="minorHAnsi"/>
                <w:color w:val="000000"/>
              </w:rPr>
            </w:pPr>
            <w:r w:rsidRPr="001E6949">
              <w:rPr>
                <w:rFonts w:cstheme="minorHAnsi"/>
                <w:color w:val="000000"/>
              </w:rPr>
              <w:t>Płyta główna z możliwością zainstalowania dwóch procesorów. Płyta główna musi być zaprojektowana przez producenta serwera i oznaczona jego znakiem firmowym. </w:t>
            </w:r>
          </w:p>
        </w:tc>
        <w:tc>
          <w:tcPr>
            <w:tcW w:w="2552" w:type="dxa"/>
            <w:tcBorders>
              <w:top w:val="nil"/>
              <w:left w:val="nil"/>
              <w:bottom w:val="single" w:sz="8" w:space="0" w:color="auto"/>
              <w:right w:val="single" w:sz="8" w:space="0" w:color="auto"/>
            </w:tcBorders>
          </w:tcPr>
          <w:p w14:paraId="48F4852C" w14:textId="77777777" w:rsidR="00BB7B1D" w:rsidRPr="001E6949" w:rsidRDefault="00BB7B1D" w:rsidP="0077295B">
            <w:pPr>
              <w:textAlignment w:val="baseline"/>
              <w:rPr>
                <w:rFonts w:cstheme="minorHAnsi"/>
                <w:color w:val="000000"/>
              </w:rPr>
            </w:pPr>
          </w:p>
        </w:tc>
      </w:tr>
      <w:tr w:rsidR="00BB7B1D" w:rsidRPr="001E6949" w14:paraId="273958D8" w14:textId="77777777" w:rsidTr="0077295B">
        <w:trPr>
          <w:trHeight w:val="735"/>
        </w:trPr>
        <w:tc>
          <w:tcPr>
            <w:tcW w:w="1408" w:type="dxa"/>
            <w:tcBorders>
              <w:top w:val="nil"/>
              <w:left w:val="single" w:sz="8" w:space="0" w:color="auto"/>
              <w:bottom w:val="single" w:sz="8" w:space="0" w:color="auto"/>
              <w:right w:val="single" w:sz="8" w:space="0" w:color="auto"/>
            </w:tcBorders>
            <w:vAlign w:val="center"/>
            <w:hideMark/>
          </w:tcPr>
          <w:p w14:paraId="5FE1E24A" w14:textId="77777777" w:rsidR="00BB7B1D" w:rsidRPr="001E6949" w:rsidRDefault="00BB7B1D" w:rsidP="0077295B">
            <w:pPr>
              <w:jc w:val="center"/>
              <w:textAlignment w:val="baseline"/>
              <w:rPr>
                <w:rFonts w:cstheme="minorHAnsi"/>
                <w:color w:val="000000"/>
              </w:rPr>
            </w:pPr>
            <w:r w:rsidRPr="001E6949">
              <w:rPr>
                <w:rFonts w:cstheme="minorHAnsi"/>
                <w:b/>
                <w:bCs/>
                <w:color w:val="000000"/>
                <w:lang w:val="en-US"/>
              </w:rPr>
              <w:t>Chipset</w:t>
            </w:r>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77B30998" w14:textId="77777777" w:rsidR="00BB7B1D" w:rsidRPr="001E6949" w:rsidRDefault="00BB7B1D" w:rsidP="0077295B">
            <w:pPr>
              <w:textAlignment w:val="baseline"/>
              <w:rPr>
                <w:rFonts w:cstheme="minorHAnsi"/>
                <w:color w:val="000000"/>
              </w:rPr>
            </w:pPr>
            <w:r w:rsidRPr="001E6949">
              <w:rPr>
                <w:rFonts w:cstheme="minorHAnsi"/>
                <w:color w:val="000000"/>
              </w:rPr>
              <w:t>Dedykowany przez producenta procesora do pracy w serwerach dwuprocesorowych </w:t>
            </w:r>
          </w:p>
        </w:tc>
        <w:tc>
          <w:tcPr>
            <w:tcW w:w="2552" w:type="dxa"/>
            <w:tcBorders>
              <w:top w:val="nil"/>
              <w:left w:val="nil"/>
              <w:bottom w:val="single" w:sz="8" w:space="0" w:color="auto"/>
              <w:right w:val="single" w:sz="8" w:space="0" w:color="auto"/>
            </w:tcBorders>
          </w:tcPr>
          <w:p w14:paraId="2A840ED2" w14:textId="77777777" w:rsidR="00BB7B1D" w:rsidRPr="001E6949" w:rsidRDefault="00BB7B1D" w:rsidP="0077295B">
            <w:pPr>
              <w:textAlignment w:val="baseline"/>
              <w:rPr>
                <w:rFonts w:cstheme="minorHAnsi"/>
                <w:color w:val="000000"/>
              </w:rPr>
            </w:pPr>
          </w:p>
        </w:tc>
      </w:tr>
      <w:tr w:rsidR="00BB7B1D" w:rsidRPr="001E6949" w14:paraId="238BF95E" w14:textId="77777777" w:rsidTr="0077295B">
        <w:trPr>
          <w:trHeight w:val="705"/>
        </w:trPr>
        <w:tc>
          <w:tcPr>
            <w:tcW w:w="1408" w:type="dxa"/>
            <w:tcBorders>
              <w:top w:val="nil"/>
              <w:left w:val="single" w:sz="8" w:space="0" w:color="auto"/>
              <w:bottom w:val="single" w:sz="8" w:space="0" w:color="auto"/>
              <w:right w:val="single" w:sz="8" w:space="0" w:color="auto"/>
            </w:tcBorders>
            <w:vAlign w:val="center"/>
            <w:hideMark/>
          </w:tcPr>
          <w:p w14:paraId="5E12260B"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Procesor</w:t>
            </w:r>
            <w:proofErr w:type="spellEnd"/>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794A4A16" w14:textId="77777777" w:rsidR="00BB7B1D" w:rsidRPr="001E6949" w:rsidRDefault="00BB7B1D" w:rsidP="0077295B">
            <w:pPr>
              <w:textAlignment w:val="baseline"/>
              <w:rPr>
                <w:rFonts w:cstheme="minorHAnsi"/>
                <w:color w:val="000000"/>
              </w:rPr>
            </w:pPr>
            <w:r w:rsidRPr="001E6949">
              <w:rPr>
                <w:rFonts w:cstheme="minorHAnsi"/>
                <w:color w:val="000000"/>
              </w:rPr>
              <w:t>Zainstalowany jeden procesor o taktowaniu min. 2.1Ghz, min. </w:t>
            </w:r>
            <w:proofErr w:type="gramStart"/>
            <w:r w:rsidRPr="001E6949">
              <w:rPr>
                <w:rFonts w:cstheme="minorHAnsi"/>
                <w:color w:val="000000"/>
              </w:rPr>
              <w:t>dwunasto-rdzeniowy</w:t>
            </w:r>
            <w:proofErr w:type="gramEnd"/>
            <w:r w:rsidRPr="001E6949">
              <w:rPr>
                <w:rFonts w:cstheme="minorHAnsi"/>
                <w:color w:val="000000"/>
              </w:rPr>
              <w:t xml:space="preserve"> klasy x86 do pracy z zaoferowanym serwerem umożliwiające osiągnięcie wyniku min. 23500</w:t>
            </w:r>
            <w:r w:rsidRPr="001E6949">
              <w:rPr>
                <w:rFonts w:cstheme="minorHAnsi"/>
                <w:color w:val="FF0000"/>
              </w:rPr>
              <w:t> </w:t>
            </w:r>
            <w:r w:rsidRPr="001E6949">
              <w:rPr>
                <w:rFonts w:cstheme="minorHAnsi"/>
                <w:color w:val="000000"/>
              </w:rPr>
              <w:t>punktów w teście </w:t>
            </w:r>
            <w:proofErr w:type="spellStart"/>
            <w:r w:rsidRPr="001E6949">
              <w:rPr>
                <w:rFonts w:cstheme="minorHAnsi"/>
                <w:color w:val="000000"/>
              </w:rPr>
              <w:t>Average</w:t>
            </w:r>
            <w:proofErr w:type="spellEnd"/>
            <w:r w:rsidRPr="001E6949">
              <w:rPr>
                <w:rFonts w:cstheme="minorHAnsi"/>
                <w:color w:val="000000"/>
              </w:rPr>
              <w:t xml:space="preserve"> CPU Mark dostępnym na stronie </w:t>
            </w:r>
            <w:hyperlink r:id="rId8" w:history="1">
              <w:r w:rsidRPr="001E6949">
                <w:rPr>
                  <w:rFonts w:cstheme="minorHAnsi"/>
                  <w:color w:val="0000FF"/>
                  <w:u w:val="single"/>
                </w:rPr>
                <w:t>cpubenchmark.net</w:t>
              </w:r>
            </w:hyperlink>
            <w:r w:rsidRPr="001E6949">
              <w:rPr>
                <w:rFonts w:cstheme="minorHAnsi"/>
                <w:color w:val="000000"/>
              </w:rPr>
              <w:t xml:space="preserve"> dla jednego procesora. </w:t>
            </w:r>
          </w:p>
        </w:tc>
        <w:tc>
          <w:tcPr>
            <w:tcW w:w="2552" w:type="dxa"/>
            <w:tcBorders>
              <w:top w:val="nil"/>
              <w:left w:val="nil"/>
              <w:bottom w:val="single" w:sz="8" w:space="0" w:color="auto"/>
              <w:right w:val="single" w:sz="8" w:space="0" w:color="auto"/>
            </w:tcBorders>
          </w:tcPr>
          <w:p w14:paraId="320922E2" w14:textId="77777777" w:rsidR="00BB7B1D" w:rsidRPr="001E6949" w:rsidRDefault="00BB7B1D" w:rsidP="0077295B">
            <w:pPr>
              <w:textAlignment w:val="baseline"/>
              <w:rPr>
                <w:rFonts w:cstheme="minorHAnsi"/>
                <w:color w:val="000000"/>
              </w:rPr>
            </w:pPr>
          </w:p>
        </w:tc>
      </w:tr>
      <w:tr w:rsidR="00BB7B1D" w:rsidRPr="001E6949" w14:paraId="5172FA6C" w14:textId="77777777" w:rsidTr="0077295B">
        <w:tc>
          <w:tcPr>
            <w:tcW w:w="1408" w:type="dxa"/>
            <w:tcBorders>
              <w:top w:val="nil"/>
              <w:left w:val="single" w:sz="8" w:space="0" w:color="auto"/>
              <w:bottom w:val="single" w:sz="8" w:space="0" w:color="auto"/>
              <w:right w:val="single" w:sz="8" w:space="0" w:color="auto"/>
            </w:tcBorders>
            <w:vAlign w:val="center"/>
            <w:hideMark/>
          </w:tcPr>
          <w:p w14:paraId="4BEA46A4" w14:textId="77777777" w:rsidR="00BB7B1D" w:rsidRPr="001E6949" w:rsidRDefault="00BB7B1D" w:rsidP="0077295B">
            <w:pPr>
              <w:jc w:val="center"/>
              <w:textAlignment w:val="baseline"/>
              <w:rPr>
                <w:rFonts w:cstheme="minorHAnsi"/>
                <w:color w:val="000000"/>
              </w:rPr>
            </w:pPr>
            <w:r w:rsidRPr="001E6949">
              <w:rPr>
                <w:rFonts w:cstheme="minorHAnsi"/>
                <w:b/>
                <w:bCs/>
                <w:color w:val="000000"/>
                <w:lang w:val="en-US"/>
              </w:rPr>
              <w:t>RAM</w:t>
            </w:r>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75A4E3F5" w14:textId="77777777" w:rsidR="00BB7B1D" w:rsidRPr="001E6949" w:rsidRDefault="00BB7B1D" w:rsidP="0077295B">
            <w:pPr>
              <w:textAlignment w:val="baseline"/>
              <w:rPr>
                <w:rFonts w:cstheme="minorHAnsi"/>
                <w:color w:val="000000"/>
              </w:rPr>
            </w:pPr>
            <w:r w:rsidRPr="001E6949">
              <w:rPr>
                <w:rFonts w:cstheme="minorHAnsi"/>
                <w:color w:val="000000"/>
              </w:rPr>
              <w:t>Min. 32GB DDR4 RDIMM 3200MT/s, na płycie głównej powinno znajdować się minimum 16 slotów przeznaczonych do instalacji pamięci. Płyta główna powinna obsługiwać do 1TB pamięci RAM. </w:t>
            </w:r>
          </w:p>
        </w:tc>
        <w:tc>
          <w:tcPr>
            <w:tcW w:w="2552" w:type="dxa"/>
            <w:tcBorders>
              <w:top w:val="nil"/>
              <w:left w:val="nil"/>
              <w:bottom w:val="single" w:sz="8" w:space="0" w:color="auto"/>
              <w:right w:val="single" w:sz="8" w:space="0" w:color="auto"/>
            </w:tcBorders>
          </w:tcPr>
          <w:p w14:paraId="51CA1ACD" w14:textId="77777777" w:rsidR="00BB7B1D" w:rsidRPr="001E6949" w:rsidRDefault="00BB7B1D" w:rsidP="0077295B">
            <w:pPr>
              <w:textAlignment w:val="baseline"/>
              <w:rPr>
                <w:rFonts w:cstheme="minorHAnsi"/>
                <w:color w:val="000000"/>
              </w:rPr>
            </w:pPr>
          </w:p>
        </w:tc>
      </w:tr>
      <w:tr w:rsidR="00BB7B1D" w:rsidRPr="00D33686" w14:paraId="2D07F74E" w14:textId="77777777" w:rsidTr="0077295B">
        <w:tc>
          <w:tcPr>
            <w:tcW w:w="1408" w:type="dxa"/>
            <w:tcBorders>
              <w:top w:val="nil"/>
              <w:left w:val="single" w:sz="8" w:space="0" w:color="auto"/>
              <w:bottom w:val="single" w:sz="8" w:space="0" w:color="auto"/>
              <w:right w:val="single" w:sz="8" w:space="0" w:color="auto"/>
            </w:tcBorders>
            <w:vAlign w:val="center"/>
            <w:hideMark/>
          </w:tcPr>
          <w:p w14:paraId="42FDD3CE"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Zabezpieczenia</w:t>
            </w:r>
            <w:proofErr w:type="spellEnd"/>
            <w:r w:rsidRPr="001E6949">
              <w:rPr>
                <w:rFonts w:cstheme="minorHAnsi"/>
                <w:b/>
                <w:bCs/>
                <w:color w:val="000000"/>
                <w:lang w:val="en-US"/>
              </w:rPr>
              <w:t xml:space="preserve"> </w:t>
            </w:r>
            <w:proofErr w:type="spellStart"/>
            <w:r w:rsidRPr="001E6949">
              <w:rPr>
                <w:rFonts w:cstheme="minorHAnsi"/>
                <w:b/>
                <w:bCs/>
                <w:color w:val="000000"/>
                <w:lang w:val="en-US"/>
              </w:rPr>
              <w:t>pamięci</w:t>
            </w:r>
            <w:proofErr w:type="spellEnd"/>
            <w:r w:rsidRPr="001E6949">
              <w:rPr>
                <w:rFonts w:cstheme="minorHAnsi"/>
                <w:b/>
                <w:bCs/>
                <w:color w:val="000000"/>
                <w:lang w:val="en-US"/>
              </w:rPr>
              <w:t xml:space="preserve"> RAM</w:t>
            </w:r>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1EB3661F" w14:textId="77777777" w:rsidR="00BB7B1D" w:rsidRPr="001E6949" w:rsidRDefault="00BB7B1D" w:rsidP="0077295B">
            <w:pPr>
              <w:textAlignment w:val="baseline"/>
              <w:rPr>
                <w:rFonts w:cstheme="minorHAnsi"/>
                <w:color w:val="000000"/>
                <w:lang w:val="en-US"/>
              </w:rPr>
            </w:pPr>
            <w:r w:rsidRPr="001E6949">
              <w:rPr>
                <w:rFonts w:cstheme="minorHAnsi"/>
                <w:color w:val="000000"/>
                <w:lang w:val="en-US"/>
              </w:rPr>
              <w:t>Advanced ECC, Memory Health Check, Memory Page Retire</w:t>
            </w:r>
          </w:p>
        </w:tc>
        <w:tc>
          <w:tcPr>
            <w:tcW w:w="2552" w:type="dxa"/>
            <w:tcBorders>
              <w:top w:val="nil"/>
              <w:left w:val="nil"/>
              <w:bottom w:val="single" w:sz="8" w:space="0" w:color="auto"/>
              <w:right w:val="single" w:sz="8" w:space="0" w:color="auto"/>
            </w:tcBorders>
          </w:tcPr>
          <w:p w14:paraId="63617665" w14:textId="77777777" w:rsidR="00BB7B1D" w:rsidRPr="001E6949" w:rsidRDefault="00BB7B1D" w:rsidP="0077295B">
            <w:pPr>
              <w:textAlignment w:val="baseline"/>
              <w:rPr>
                <w:rFonts w:cstheme="minorHAnsi"/>
                <w:color w:val="000000"/>
                <w:lang w:val="en-US"/>
              </w:rPr>
            </w:pPr>
          </w:p>
        </w:tc>
      </w:tr>
      <w:tr w:rsidR="00BB7B1D" w:rsidRPr="001E6949" w14:paraId="52ED7D6C" w14:textId="77777777" w:rsidTr="0077295B">
        <w:tc>
          <w:tcPr>
            <w:tcW w:w="1408" w:type="dxa"/>
            <w:tcBorders>
              <w:top w:val="nil"/>
              <w:left w:val="single" w:sz="8" w:space="0" w:color="auto"/>
              <w:bottom w:val="single" w:sz="8" w:space="0" w:color="auto"/>
              <w:right w:val="single" w:sz="8" w:space="0" w:color="auto"/>
            </w:tcBorders>
            <w:vAlign w:val="center"/>
            <w:hideMark/>
          </w:tcPr>
          <w:p w14:paraId="25A7336B"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Gniazda</w:t>
            </w:r>
            <w:proofErr w:type="spellEnd"/>
            <w:r w:rsidRPr="001E6949">
              <w:rPr>
                <w:rFonts w:cstheme="minorHAnsi"/>
                <w:b/>
                <w:bCs/>
                <w:color w:val="000000"/>
                <w:lang w:val="en-US"/>
              </w:rPr>
              <w:t xml:space="preserve"> PCIe</w:t>
            </w:r>
            <w:r w:rsidRPr="001E6949">
              <w:rPr>
                <w:rFonts w:cstheme="minorHAnsi"/>
                <w:color w:val="000000"/>
                <w:lang w:val="en-US"/>
              </w:rPr>
              <w:t> </w:t>
            </w:r>
          </w:p>
        </w:tc>
        <w:tc>
          <w:tcPr>
            <w:tcW w:w="5386" w:type="dxa"/>
            <w:tcBorders>
              <w:top w:val="nil"/>
              <w:left w:val="nil"/>
              <w:bottom w:val="single" w:sz="8" w:space="0" w:color="auto"/>
              <w:right w:val="single" w:sz="8" w:space="0" w:color="auto"/>
            </w:tcBorders>
            <w:hideMark/>
          </w:tcPr>
          <w:p w14:paraId="1A6C5FAC" w14:textId="77777777" w:rsidR="00BB7B1D" w:rsidRPr="001E6949" w:rsidRDefault="00BB7B1D" w:rsidP="0077295B">
            <w:pPr>
              <w:textAlignment w:val="baseline"/>
              <w:rPr>
                <w:rFonts w:cstheme="minorHAnsi"/>
                <w:color w:val="000000"/>
              </w:rPr>
            </w:pPr>
            <w:r w:rsidRPr="001E6949">
              <w:rPr>
                <w:rFonts w:cstheme="minorHAnsi"/>
                <w:color w:val="000000"/>
              </w:rPr>
              <w:t xml:space="preserve">- minimum 2 </w:t>
            </w:r>
            <w:proofErr w:type="spellStart"/>
            <w:r w:rsidRPr="001E6949">
              <w:rPr>
                <w:rFonts w:cstheme="minorHAnsi"/>
                <w:color w:val="000000"/>
              </w:rPr>
              <w:t>sloty</w:t>
            </w:r>
            <w:proofErr w:type="spellEnd"/>
            <w:r w:rsidRPr="001E6949">
              <w:rPr>
                <w:rFonts w:cstheme="minorHAnsi"/>
                <w:color w:val="000000"/>
              </w:rPr>
              <w:t xml:space="preserve"> </w:t>
            </w:r>
            <w:proofErr w:type="spellStart"/>
            <w:r w:rsidRPr="001E6949">
              <w:rPr>
                <w:rFonts w:cstheme="minorHAnsi"/>
                <w:color w:val="000000"/>
              </w:rPr>
              <w:t>PCIe</w:t>
            </w:r>
            <w:proofErr w:type="spellEnd"/>
            <w:r w:rsidRPr="001E6949">
              <w:rPr>
                <w:rFonts w:cstheme="minorHAnsi"/>
                <w:color w:val="000000"/>
              </w:rPr>
              <w:t xml:space="preserve"> x16 generacji min. 3 </w:t>
            </w:r>
          </w:p>
        </w:tc>
        <w:tc>
          <w:tcPr>
            <w:tcW w:w="2552" w:type="dxa"/>
            <w:tcBorders>
              <w:top w:val="nil"/>
              <w:left w:val="nil"/>
              <w:bottom w:val="single" w:sz="8" w:space="0" w:color="auto"/>
              <w:right w:val="single" w:sz="8" w:space="0" w:color="auto"/>
            </w:tcBorders>
          </w:tcPr>
          <w:p w14:paraId="4A9F0E1E" w14:textId="77777777" w:rsidR="00BB7B1D" w:rsidRPr="001E6949" w:rsidRDefault="00BB7B1D" w:rsidP="0077295B">
            <w:pPr>
              <w:textAlignment w:val="baseline"/>
              <w:rPr>
                <w:rFonts w:cstheme="minorHAnsi"/>
                <w:color w:val="000000"/>
              </w:rPr>
            </w:pPr>
          </w:p>
        </w:tc>
      </w:tr>
      <w:tr w:rsidR="00BB7B1D" w:rsidRPr="001E6949" w14:paraId="42703AB4" w14:textId="77777777" w:rsidTr="0077295B">
        <w:tc>
          <w:tcPr>
            <w:tcW w:w="1408" w:type="dxa"/>
            <w:tcBorders>
              <w:top w:val="nil"/>
              <w:left w:val="single" w:sz="8" w:space="0" w:color="auto"/>
              <w:bottom w:val="single" w:sz="8" w:space="0" w:color="auto"/>
              <w:right w:val="single" w:sz="8" w:space="0" w:color="auto"/>
            </w:tcBorders>
            <w:vAlign w:val="center"/>
            <w:hideMark/>
          </w:tcPr>
          <w:p w14:paraId="7BF180FB"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Interfejsy</w:t>
            </w:r>
            <w:proofErr w:type="spellEnd"/>
            <w:r w:rsidRPr="001E6949">
              <w:rPr>
                <w:rFonts w:cstheme="minorHAnsi"/>
                <w:b/>
                <w:bCs/>
                <w:color w:val="000000"/>
                <w:lang w:val="en-US"/>
              </w:rPr>
              <w:t xml:space="preserve"> </w:t>
            </w:r>
            <w:proofErr w:type="spellStart"/>
            <w:r w:rsidRPr="001E6949">
              <w:rPr>
                <w:rFonts w:cstheme="minorHAnsi"/>
                <w:b/>
                <w:bCs/>
                <w:color w:val="000000"/>
                <w:lang w:val="en-US"/>
              </w:rPr>
              <w:t>sieciowe</w:t>
            </w:r>
            <w:proofErr w:type="spellEnd"/>
            <w:r w:rsidRPr="001E6949">
              <w:rPr>
                <w:rFonts w:cstheme="minorHAnsi"/>
                <w:b/>
                <w:bCs/>
                <w:color w:val="000000"/>
                <w:lang w:val="en-US"/>
              </w:rPr>
              <w:t>/FC/SAS</w:t>
            </w:r>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7AEE1AD6" w14:textId="77777777" w:rsidR="00BB7B1D" w:rsidRPr="001E6949" w:rsidRDefault="00BB7B1D" w:rsidP="0077295B">
            <w:pPr>
              <w:textAlignment w:val="baseline"/>
              <w:rPr>
                <w:rFonts w:cstheme="minorHAnsi"/>
                <w:color w:val="000000"/>
              </w:rPr>
            </w:pPr>
            <w:r w:rsidRPr="001E6949">
              <w:rPr>
                <w:rFonts w:cstheme="minorHAnsi"/>
                <w:color w:val="000000"/>
              </w:rPr>
              <w:t>Zintegrowana z płytą główną karta sieciowa 2 x 1Gb Ethernet</w:t>
            </w:r>
          </w:p>
          <w:p w14:paraId="1B88751C" w14:textId="77777777" w:rsidR="00BB7B1D" w:rsidRPr="001E6949" w:rsidRDefault="00BB7B1D" w:rsidP="0077295B">
            <w:pPr>
              <w:textAlignment w:val="baseline"/>
              <w:rPr>
                <w:rFonts w:cstheme="minorHAnsi"/>
                <w:color w:val="000000"/>
              </w:rPr>
            </w:pPr>
            <w:r w:rsidRPr="001E6949">
              <w:rPr>
                <w:rFonts w:cstheme="minorHAnsi"/>
                <w:color w:val="000000"/>
              </w:rPr>
              <w:t> </w:t>
            </w:r>
          </w:p>
          <w:p w14:paraId="5D018644" w14:textId="77777777" w:rsidR="00BB7B1D" w:rsidRPr="001E6949" w:rsidRDefault="00BB7B1D" w:rsidP="0077295B">
            <w:pPr>
              <w:textAlignment w:val="baseline"/>
              <w:rPr>
                <w:rFonts w:cstheme="minorHAnsi"/>
                <w:color w:val="000000"/>
              </w:rPr>
            </w:pPr>
            <w:r w:rsidRPr="001E6949">
              <w:rPr>
                <w:rFonts w:cstheme="minorHAnsi"/>
                <w:color w:val="000000"/>
              </w:rPr>
              <w:t>Możliwość instalacji wymiennie modułów udostępniających: </w:t>
            </w:r>
          </w:p>
          <w:p w14:paraId="1E88C967" w14:textId="77777777" w:rsidR="00BB7B1D" w:rsidRPr="001E6949" w:rsidRDefault="00BB7B1D" w:rsidP="0077295B">
            <w:pPr>
              <w:textAlignment w:val="baseline"/>
              <w:rPr>
                <w:rFonts w:cstheme="minorHAnsi"/>
                <w:color w:val="000000"/>
              </w:rPr>
            </w:pPr>
            <w:r w:rsidRPr="001E6949">
              <w:rPr>
                <w:rFonts w:cstheme="minorHAnsi"/>
                <w:color w:val="000000"/>
              </w:rPr>
              <w:t xml:space="preserve">- dwa interfejsy sieciowe 10Gb Ethernet w standardzie </w:t>
            </w:r>
            <w:proofErr w:type="spellStart"/>
            <w:r w:rsidRPr="001E6949">
              <w:rPr>
                <w:rFonts w:cstheme="minorHAnsi"/>
                <w:color w:val="000000"/>
              </w:rPr>
              <w:t>BaseT</w:t>
            </w:r>
            <w:proofErr w:type="spellEnd"/>
            <w:r w:rsidRPr="001E6949">
              <w:rPr>
                <w:rFonts w:cstheme="minorHAnsi"/>
                <w:color w:val="000000"/>
              </w:rPr>
              <w:t> </w:t>
            </w:r>
          </w:p>
          <w:p w14:paraId="00A34113" w14:textId="77777777" w:rsidR="00BB7B1D" w:rsidRPr="001E6949" w:rsidRDefault="00BB7B1D" w:rsidP="0077295B">
            <w:pPr>
              <w:textAlignment w:val="baseline"/>
              <w:rPr>
                <w:rFonts w:cstheme="minorHAnsi"/>
                <w:color w:val="000000"/>
              </w:rPr>
            </w:pPr>
            <w:r w:rsidRPr="001E6949">
              <w:rPr>
                <w:rFonts w:cstheme="minorHAnsi"/>
                <w:color w:val="000000"/>
              </w:rPr>
              <w:t xml:space="preserve">- cztery interfejsy sieciowe 1Gb Ethernet w standardzie </w:t>
            </w:r>
            <w:proofErr w:type="spellStart"/>
            <w:r w:rsidRPr="001E6949">
              <w:rPr>
                <w:rFonts w:cstheme="minorHAnsi"/>
                <w:color w:val="000000"/>
              </w:rPr>
              <w:t>BaseT</w:t>
            </w:r>
            <w:proofErr w:type="spellEnd"/>
            <w:r w:rsidRPr="001E6949">
              <w:rPr>
                <w:rFonts w:cstheme="minorHAnsi"/>
                <w:color w:val="000000"/>
              </w:rPr>
              <w:t> </w:t>
            </w:r>
          </w:p>
          <w:p w14:paraId="1204226A" w14:textId="77777777" w:rsidR="00BB7B1D" w:rsidRPr="001E6949" w:rsidRDefault="00BB7B1D" w:rsidP="0077295B">
            <w:pPr>
              <w:textAlignment w:val="baseline"/>
              <w:rPr>
                <w:rFonts w:cstheme="minorHAnsi"/>
                <w:color w:val="000000"/>
              </w:rPr>
            </w:pPr>
            <w:r w:rsidRPr="001E6949">
              <w:rPr>
                <w:rFonts w:cstheme="minorHAnsi"/>
                <w:color w:val="000000"/>
              </w:rPr>
              <w:t>- dwa interfejsy sieciowe 25Gb Ethernet ze złączami SFP28</w:t>
            </w:r>
          </w:p>
        </w:tc>
        <w:tc>
          <w:tcPr>
            <w:tcW w:w="2552" w:type="dxa"/>
            <w:tcBorders>
              <w:top w:val="nil"/>
              <w:left w:val="nil"/>
              <w:bottom w:val="single" w:sz="8" w:space="0" w:color="auto"/>
              <w:right w:val="single" w:sz="8" w:space="0" w:color="auto"/>
            </w:tcBorders>
          </w:tcPr>
          <w:p w14:paraId="43A8EBF0" w14:textId="77777777" w:rsidR="00BB7B1D" w:rsidRPr="001E6949" w:rsidRDefault="00BB7B1D" w:rsidP="0077295B">
            <w:pPr>
              <w:textAlignment w:val="baseline"/>
              <w:rPr>
                <w:rFonts w:cstheme="minorHAnsi"/>
                <w:color w:val="000000"/>
              </w:rPr>
            </w:pPr>
          </w:p>
        </w:tc>
      </w:tr>
      <w:tr w:rsidR="00BB7B1D" w:rsidRPr="001E6949" w14:paraId="77E838D4" w14:textId="77777777" w:rsidTr="0077295B">
        <w:tc>
          <w:tcPr>
            <w:tcW w:w="1408" w:type="dxa"/>
            <w:tcBorders>
              <w:top w:val="nil"/>
              <w:left w:val="single" w:sz="8" w:space="0" w:color="auto"/>
              <w:bottom w:val="single" w:sz="8" w:space="0" w:color="auto"/>
              <w:right w:val="single" w:sz="8" w:space="0" w:color="auto"/>
            </w:tcBorders>
            <w:vAlign w:val="center"/>
            <w:hideMark/>
          </w:tcPr>
          <w:p w14:paraId="6688EBBF"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Dyski</w:t>
            </w:r>
            <w:proofErr w:type="spellEnd"/>
            <w:r w:rsidRPr="001E6949">
              <w:rPr>
                <w:rFonts w:cstheme="minorHAnsi"/>
                <w:b/>
                <w:bCs/>
                <w:color w:val="000000"/>
                <w:lang w:val="en-US"/>
              </w:rPr>
              <w:t xml:space="preserve"> </w:t>
            </w:r>
            <w:proofErr w:type="spellStart"/>
            <w:r w:rsidRPr="001E6949">
              <w:rPr>
                <w:rFonts w:cstheme="minorHAnsi"/>
                <w:b/>
                <w:bCs/>
                <w:color w:val="000000"/>
                <w:lang w:val="en-US"/>
              </w:rPr>
              <w:t>twarde</w:t>
            </w:r>
            <w:proofErr w:type="spellEnd"/>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2DC8EEDB" w14:textId="77777777" w:rsidR="00BB7B1D" w:rsidRPr="001E6949" w:rsidRDefault="00BB7B1D" w:rsidP="0077295B">
            <w:pPr>
              <w:textAlignment w:val="baseline"/>
              <w:rPr>
                <w:rFonts w:cstheme="minorHAnsi"/>
                <w:color w:val="000000"/>
              </w:rPr>
            </w:pPr>
            <w:proofErr w:type="spellStart"/>
            <w:r w:rsidRPr="001E6949">
              <w:rPr>
                <w:rFonts w:cstheme="minorHAnsi"/>
                <w:color w:val="000000"/>
                <w:lang w:val="de-DE"/>
              </w:rPr>
              <w:t>Zainstalowane</w:t>
            </w:r>
            <w:proofErr w:type="spellEnd"/>
            <w:r w:rsidRPr="001E6949">
              <w:rPr>
                <w:rFonts w:cstheme="minorHAnsi"/>
                <w:color w:val="000000"/>
                <w:lang w:val="de-DE"/>
              </w:rPr>
              <w:t>:</w:t>
            </w:r>
          </w:p>
          <w:p w14:paraId="108013B0" w14:textId="77777777" w:rsidR="00BB7B1D" w:rsidRPr="001E6949" w:rsidRDefault="00BB7B1D" w:rsidP="0077295B">
            <w:pPr>
              <w:textAlignment w:val="baseline"/>
              <w:rPr>
                <w:rFonts w:cstheme="minorHAnsi"/>
                <w:color w:val="000000"/>
              </w:rPr>
            </w:pPr>
            <w:r w:rsidRPr="001E6949">
              <w:rPr>
                <w:rFonts w:cstheme="minorHAnsi"/>
                <w:color w:val="000000"/>
                <w:lang w:val="de-DE"/>
              </w:rPr>
              <w:t> </w:t>
            </w:r>
          </w:p>
          <w:p w14:paraId="1C800F65" w14:textId="77777777" w:rsidR="00BB7B1D" w:rsidRPr="001E6949" w:rsidRDefault="00BB7B1D" w:rsidP="0077295B">
            <w:pPr>
              <w:textAlignment w:val="baseline"/>
              <w:rPr>
                <w:rFonts w:cstheme="minorHAnsi"/>
                <w:color w:val="000000"/>
              </w:rPr>
            </w:pPr>
            <w:r w:rsidRPr="001E6949">
              <w:rPr>
                <w:rFonts w:cstheme="minorHAnsi"/>
                <w:color w:val="000000"/>
                <w:lang w:val="de-DE"/>
              </w:rPr>
              <w:t>2 x 2.4TB HDD SAS 10k</w:t>
            </w:r>
          </w:p>
          <w:p w14:paraId="77DB61F7" w14:textId="77777777" w:rsidR="00BB7B1D" w:rsidRPr="001E6949" w:rsidRDefault="00BB7B1D" w:rsidP="0077295B">
            <w:pPr>
              <w:textAlignment w:val="baseline"/>
              <w:rPr>
                <w:rFonts w:cstheme="minorHAnsi"/>
                <w:color w:val="000000"/>
              </w:rPr>
            </w:pPr>
            <w:r w:rsidRPr="001E6949">
              <w:rPr>
                <w:rFonts w:cstheme="minorHAnsi"/>
                <w:color w:val="000000"/>
                <w:lang w:val="de-DE"/>
              </w:rPr>
              <w:lastRenderedPageBreak/>
              <w:t>2 x 960GB SSD SATA RI</w:t>
            </w:r>
          </w:p>
          <w:p w14:paraId="364A3D7D" w14:textId="77777777" w:rsidR="00BB7B1D" w:rsidRPr="001E6949" w:rsidRDefault="00BB7B1D" w:rsidP="0077295B">
            <w:pPr>
              <w:textAlignment w:val="baseline"/>
              <w:rPr>
                <w:rFonts w:cstheme="minorHAnsi"/>
                <w:color w:val="000000"/>
              </w:rPr>
            </w:pPr>
            <w:r w:rsidRPr="001E6949">
              <w:rPr>
                <w:rFonts w:cstheme="minorHAnsi"/>
                <w:color w:val="000000"/>
              </w:rPr>
              <w:t> </w:t>
            </w:r>
          </w:p>
          <w:p w14:paraId="5925A885" w14:textId="77777777" w:rsidR="00BB7B1D" w:rsidRPr="001E6949" w:rsidRDefault="00BB7B1D" w:rsidP="0077295B">
            <w:pPr>
              <w:textAlignment w:val="baseline"/>
              <w:rPr>
                <w:rFonts w:cstheme="minorHAnsi"/>
                <w:color w:val="000000"/>
              </w:rPr>
            </w:pPr>
            <w:r w:rsidRPr="001E6949">
              <w:rPr>
                <w:rFonts w:cstheme="minorHAnsi"/>
                <w:color w:val="000000"/>
              </w:rPr>
              <w:t>Możliwość instalacji dwóch dysków hot-</w:t>
            </w:r>
            <w:proofErr w:type="spellStart"/>
            <w:r w:rsidRPr="001E6949">
              <w:rPr>
                <w:rFonts w:cstheme="minorHAnsi"/>
                <w:color w:val="000000"/>
              </w:rPr>
              <w:t>swap</w:t>
            </w:r>
            <w:proofErr w:type="spellEnd"/>
            <w:r w:rsidRPr="001E6949">
              <w:rPr>
                <w:rFonts w:cstheme="minorHAnsi"/>
                <w:color w:val="000000"/>
              </w:rPr>
              <w:t xml:space="preserve"> M.2 SATA o pojemności min. 480GB z możliwością konfiguracji RAID 1. </w:t>
            </w:r>
          </w:p>
        </w:tc>
        <w:tc>
          <w:tcPr>
            <w:tcW w:w="2552" w:type="dxa"/>
            <w:tcBorders>
              <w:top w:val="nil"/>
              <w:left w:val="nil"/>
              <w:bottom w:val="single" w:sz="8" w:space="0" w:color="auto"/>
              <w:right w:val="single" w:sz="8" w:space="0" w:color="auto"/>
            </w:tcBorders>
          </w:tcPr>
          <w:p w14:paraId="14BED46E" w14:textId="77777777" w:rsidR="00BB7B1D" w:rsidRPr="001E6949" w:rsidRDefault="00BB7B1D" w:rsidP="0077295B">
            <w:pPr>
              <w:textAlignment w:val="baseline"/>
              <w:rPr>
                <w:rFonts w:cstheme="minorHAnsi"/>
                <w:color w:val="000000"/>
                <w:lang w:val="de-DE"/>
              </w:rPr>
            </w:pPr>
          </w:p>
        </w:tc>
      </w:tr>
      <w:tr w:rsidR="00BB7B1D" w:rsidRPr="001E6949" w14:paraId="5161C3A2" w14:textId="77777777" w:rsidTr="0077295B">
        <w:trPr>
          <w:trHeight w:val="510"/>
        </w:trPr>
        <w:tc>
          <w:tcPr>
            <w:tcW w:w="1408" w:type="dxa"/>
            <w:tcBorders>
              <w:top w:val="nil"/>
              <w:left w:val="single" w:sz="8" w:space="0" w:color="auto"/>
              <w:bottom w:val="single" w:sz="8" w:space="0" w:color="auto"/>
              <w:right w:val="single" w:sz="8" w:space="0" w:color="auto"/>
            </w:tcBorders>
            <w:vAlign w:val="center"/>
            <w:hideMark/>
          </w:tcPr>
          <w:p w14:paraId="22D9180D"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Kontroler</w:t>
            </w:r>
            <w:proofErr w:type="spellEnd"/>
            <w:r w:rsidRPr="001E6949">
              <w:rPr>
                <w:rFonts w:cstheme="minorHAnsi"/>
                <w:b/>
                <w:bCs/>
                <w:color w:val="000000"/>
                <w:lang w:val="en-US"/>
              </w:rPr>
              <w:t xml:space="preserve"> RAID</w:t>
            </w:r>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7D7C6816" w14:textId="77777777" w:rsidR="00BB7B1D" w:rsidRPr="001E6949" w:rsidRDefault="00BB7B1D" w:rsidP="0077295B">
            <w:pPr>
              <w:textAlignment w:val="baseline"/>
              <w:rPr>
                <w:rFonts w:cstheme="minorHAnsi"/>
                <w:color w:val="000000"/>
              </w:rPr>
            </w:pPr>
            <w:r w:rsidRPr="001E6949">
              <w:rPr>
                <w:rFonts w:cstheme="minorHAnsi"/>
                <w:color w:val="000000"/>
              </w:rPr>
              <w:t>Sprzętowy kontroler o minimalnej pamięci cache 8 GB, obsługujący RAID 0/1/5/10/50</w:t>
            </w:r>
          </w:p>
        </w:tc>
        <w:tc>
          <w:tcPr>
            <w:tcW w:w="2552" w:type="dxa"/>
            <w:tcBorders>
              <w:top w:val="nil"/>
              <w:left w:val="nil"/>
              <w:bottom w:val="single" w:sz="8" w:space="0" w:color="auto"/>
              <w:right w:val="single" w:sz="8" w:space="0" w:color="auto"/>
            </w:tcBorders>
          </w:tcPr>
          <w:p w14:paraId="28B20B21" w14:textId="77777777" w:rsidR="00BB7B1D" w:rsidRPr="001E6949" w:rsidRDefault="00BB7B1D" w:rsidP="0077295B">
            <w:pPr>
              <w:textAlignment w:val="baseline"/>
              <w:rPr>
                <w:rFonts w:cstheme="minorHAnsi"/>
                <w:color w:val="000000"/>
              </w:rPr>
            </w:pPr>
          </w:p>
        </w:tc>
      </w:tr>
      <w:tr w:rsidR="00BB7B1D" w:rsidRPr="001E6949" w14:paraId="11F56E5B" w14:textId="77777777" w:rsidTr="0077295B">
        <w:tc>
          <w:tcPr>
            <w:tcW w:w="1408" w:type="dxa"/>
            <w:tcBorders>
              <w:top w:val="nil"/>
              <w:left w:val="single" w:sz="8" w:space="0" w:color="auto"/>
              <w:bottom w:val="single" w:sz="8" w:space="0" w:color="auto"/>
              <w:right w:val="single" w:sz="8" w:space="0" w:color="auto"/>
            </w:tcBorders>
            <w:vAlign w:val="center"/>
            <w:hideMark/>
          </w:tcPr>
          <w:p w14:paraId="2E9B051B"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de-DE"/>
              </w:rPr>
              <w:t>Wbudowane</w:t>
            </w:r>
            <w:proofErr w:type="spellEnd"/>
            <w:r w:rsidRPr="001E6949">
              <w:rPr>
                <w:rFonts w:cstheme="minorHAnsi"/>
                <w:b/>
                <w:bCs/>
                <w:color w:val="000000"/>
                <w:lang w:val="de-DE"/>
              </w:rPr>
              <w:t xml:space="preserve"> </w:t>
            </w:r>
            <w:proofErr w:type="spellStart"/>
            <w:r w:rsidRPr="001E6949">
              <w:rPr>
                <w:rFonts w:cstheme="minorHAnsi"/>
                <w:b/>
                <w:bCs/>
                <w:color w:val="000000"/>
                <w:lang w:val="de-DE"/>
              </w:rPr>
              <w:t>porty</w:t>
            </w:r>
            <w:proofErr w:type="spellEnd"/>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0C1F9BD4" w14:textId="77777777" w:rsidR="00BB7B1D" w:rsidRPr="001E6949" w:rsidRDefault="00BB7B1D" w:rsidP="0077295B">
            <w:pPr>
              <w:textAlignment w:val="baseline"/>
              <w:rPr>
                <w:rFonts w:cstheme="minorHAnsi"/>
                <w:color w:val="000000"/>
              </w:rPr>
            </w:pPr>
            <w:r w:rsidRPr="001E6949">
              <w:rPr>
                <w:rFonts w:cstheme="minorHAnsi"/>
                <w:color w:val="000000"/>
              </w:rPr>
              <w:t>min. port USB 2.0 oraz port USB 3.0, port VGA.</w:t>
            </w:r>
          </w:p>
        </w:tc>
        <w:tc>
          <w:tcPr>
            <w:tcW w:w="2552" w:type="dxa"/>
            <w:tcBorders>
              <w:top w:val="nil"/>
              <w:left w:val="nil"/>
              <w:bottom w:val="single" w:sz="8" w:space="0" w:color="auto"/>
              <w:right w:val="single" w:sz="8" w:space="0" w:color="auto"/>
            </w:tcBorders>
          </w:tcPr>
          <w:p w14:paraId="33A9BE47" w14:textId="77777777" w:rsidR="00BB7B1D" w:rsidRPr="001E6949" w:rsidRDefault="00BB7B1D" w:rsidP="0077295B">
            <w:pPr>
              <w:textAlignment w:val="baseline"/>
              <w:rPr>
                <w:rFonts w:cstheme="minorHAnsi"/>
                <w:color w:val="000000"/>
              </w:rPr>
            </w:pPr>
          </w:p>
        </w:tc>
      </w:tr>
      <w:tr w:rsidR="00BB7B1D" w:rsidRPr="001E6949" w14:paraId="2C8C072A" w14:textId="77777777" w:rsidTr="0077295B">
        <w:tc>
          <w:tcPr>
            <w:tcW w:w="1408" w:type="dxa"/>
            <w:tcBorders>
              <w:top w:val="nil"/>
              <w:left w:val="single" w:sz="8" w:space="0" w:color="auto"/>
              <w:bottom w:val="single" w:sz="8" w:space="0" w:color="auto"/>
              <w:right w:val="single" w:sz="8" w:space="0" w:color="auto"/>
            </w:tcBorders>
            <w:vAlign w:val="center"/>
            <w:hideMark/>
          </w:tcPr>
          <w:p w14:paraId="0F975441" w14:textId="77777777" w:rsidR="00BB7B1D" w:rsidRPr="001E6949" w:rsidRDefault="00BB7B1D" w:rsidP="0077295B">
            <w:pPr>
              <w:jc w:val="center"/>
              <w:textAlignment w:val="baseline"/>
              <w:rPr>
                <w:rFonts w:cstheme="minorHAnsi"/>
                <w:color w:val="000000"/>
              </w:rPr>
            </w:pPr>
            <w:r w:rsidRPr="001E6949">
              <w:rPr>
                <w:rFonts w:cstheme="minorHAnsi"/>
                <w:b/>
                <w:bCs/>
                <w:color w:val="000000"/>
                <w:lang w:val="de-DE"/>
              </w:rPr>
              <w:t>Video</w:t>
            </w:r>
            <w:r w:rsidRPr="001E6949">
              <w:rPr>
                <w:rFonts w:cstheme="minorHAnsi"/>
                <w:color w:val="000000"/>
                <w:lang w:val="en-US"/>
              </w:rPr>
              <w:t> </w:t>
            </w:r>
          </w:p>
        </w:tc>
        <w:tc>
          <w:tcPr>
            <w:tcW w:w="5386" w:type="dxa"/>
            <w:tcBorders>
              <w:top w:val="nil"/>
              <w:left w:val="nil"/>
              <w:bottom w:val="single" w:sz="8" w:space="0" w:color="auto"/>
              <w:right w:val="single" w:sz="8" w:space="0" w:color="auto"/>
            </w:tcBorders>
            <w:hideMark/>
          </w:tcPr>
          <w:p w14:paraId="3B88081F" w14:textId="77777777" w:rsidR="00BB7B1D" w:rsidRPr="001E6949" w:rsidRDefault="00BB7B1D" w:rsidP="0077295B">
            <w:pPr>
              <w:textAlignment w:val="baseline"/>
              <w:rPr>
                <w:rFonts w:cstheme="minorHAnsi"/>
                <w:color w:val="000000"/>
              </w:rPr>
            </w:pPr>
            <w:r w:rsidRPr="001E6949">
              <w:rPr>
                <w:rFonts w:cstheme="minorHAnsi"/>
                <w:color w:val="000000"/>
              </w:rPr>
              <w:t>Zintegrowana karta graficzna umożliwiająca wyświetlenie rozdzielczości min. 1600x900 </w:t>
            </w:r>
          </w:p>
        </w:tc>
        <w:tc>
          <w:tcPr>
            <w:tcW w:w="2552" w:type="dxa"/>
            <w:tcBorders>
              <w:top w:val="nil"/>
              <w:left w:val="nil"/>
              <w:bottom w:val="single" w:sz="8" w:space="0" w:color="auto"/>
              <w:right w:val="single" w:sz="8" w:space="0" w:color="auto"/>
            </w:tcBorders>
          </w:tcPr>
          <w:p w14:paraId="6CAC642D" w14:textId="77777777" w:rsidR="00BB7B1D" w:rsidRPr="001E6949" w:rsidRDefault="00BB7B1D" w:rsidP="0077295B">
            <w:pPr>
              <w:textAlignment w:val="baseline"/>
              <w:rPr>
                <w:rFonts w:cstheme="minorHAnsi"/>
                <w:color w:val="000000"/>
              </w:rPr>
            </w:pPr>
          </w:p>
        </w:tc>
      </w:tr>
      <w:tr w:rsidR="00BB7B1D" w:rsidRPr="001E6949" w14:paraId="3E129EED" w14:textId="77777777" w:rsidTr="0077295B">
        <w:tc>
          <w:tcPr>
            <w:tcW w:w="1408" w:type="dxa"/>
            <w:tcBorders>
              <w:top w:val="nil"/>
              <w:left w:val="single" w:sz="8" w:space="0" w:color="auto"/>
              <w:bottom w:val="single" w:sz="8" w:space="0" w:color="auto"/>
              <w:right w:val="single" w:sz="8" w:space="0" w:color="auto"/>
            </w:tcBorders>
            <w:vAlign w:val="center"/>
            <w:hideMark/>
          </w:tcPr>
          <w:p w14:paraId="12FB90A1"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Wentylatory</w:t>
            </w:r>
            <w:proofErr w:type="spellEnd"/>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57E83712" w14:textId="77777777" w:rsidR="00BB7B1D" w:rsidRPr="001E6949" w:rsidRDefault="00BB7B1D" w:rsidP="0077295B">
            <w:pPr>
              <w:textAlignment w:val="baseline"/>
              <w:rPr>
                <w:rFonts w:cstheme="minorHAnsi"/>
                <w:color w:val="000000"/>
              </w:rPr>
            </w:pPr>
            <w:proofErr w:type="spellStart"/>
            <w:r w:rsidRPr="001E6949">
              <w:rPr>
                <w:rFonts w:cstheme="minorHAnsi"/>
                <w:color w:val="000000"/>
                <w:lang w:val="en-US"/>
              </w:rPr>
              <w:t>Redundantne</w:t>
            </w:r>
            <w:proofErr w:type="spellEnd"/>
          </w:p>
        </w:tc>
        <w:tc>
          <w:tcPr>
            <w:tcW w:w="2552" w:type="dxa"/>
            <w:tcBorders>
              <w:top w:val="nil"/>
              <w:left w:val="nil"/>
              <w:bottom w:val="single" w:sz="8" w:space="0" w:color="auto"/>
              <w:right w:val="single" w:sz="8" w:space="0" w:color="auto"/>
            </w:tcBorders>
          </w:tcPr>
          <w:p w14:paraId="02958B6E" w14:textId="77777777" w:rsidR="00BB7B1D" w:rsidRPr="001E6949" w:rsidRDefault="00BB7B1D" w:rsidP="0077295B">
            <w:pPr>
              <w:textAlignment w:val="baseline"/>
              <w:rPr>
                <w:rFonts w:cstheme="minorHAnsi"/>
                <w:color w:val="000000"/>
                <w:lang w:val="en-US"/>
              </w:rPr>
            </w:pPr>
          </w:p>
        </w:tc>
      </w:tr>
      <w:tr w:rsidR="00BB7B1D" w:rsidRPr="001E6949" w14:paraId="3A297F0F" w14:textId="77777777" w:rsidTr="0077295B">
        <w:tc>
          <w:tcPr>
            <w:tcW w:w="1408" w:type="dxa"/>
            <w:tcBorders>
              <w:top w:val="nil"/>
              <w:left w:val="single" w:sz="8" w:space="0" w:color="auto"/>
              <w:bottom w:val="single" w:sz="8" w:space="0" w:color="auto"/>
              <w:right w:val="single" w:sz="8" w:space="0" w:color="auto"/>
            </w:tcBorders>
            <w:vAlign w:val="center"/>
            <w:hideMark/>
          </w:tcPr>
          <w:p w14:paraId="6B67CB21"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Zasilacze</w:t>
            </w:r>
            <w:proofErr w:type="spellEnd"/>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07E8AA73" w14:textId="77777777" w:rsidR="00BB7B1D" w:rsidRPr="001E6949" w:rsidRDefault="00BB7B1D" w:rsidP="0077295B">
            <w:pPr>
              <w:textAlignment w:val="baseline"/>
              <w:rPr>
                <w:rFonts w:cstheme="minorHAnsi"/>
                <w:color w:val="000000"/>
              </w:rPr>
            </w:pPr>
            <w:r w:rsidRPr="001E6949">
              <w:rPr>
                <w:rFonts w:cstheme="minorHAnsi"/>
                <w:color w:val="000000"/>
              </w:rPr>
              <w:t>Min. dwa zasilacze Hot-Plug maksymalnie 800W </w:t>
            </w:r>
          </w:p>
        </w:tc>
        <w:tc>
          <w:tcPr>
            <w:tcW w:w="2552" w:type="dxa"/>
            <w:tcBorders>
              <w:top w:val="nil"/>
              <w:left w:val="nil"/>
              <w:bottom w:val="single" w:sz="8" w:space="0" w:color="auto"/>
              <w:right w:val="single" w:sz="8" w:space="0" w:color="auto"/>
            </w:tcBorders>
          </w:tcPr>
          <w:p w14:paraId="03DFC231" w14:textId="77777777" w:rsidR="00BB7B1D" w:rsidRPr="001E6949" w:rsidRDefault="00BB7B1D" w:rsidP="0077295B">
            <w:pPr>
              <w:textAlignment w:val="baseline"/>
              <w:rPr>
                <w:rFonts w:cstheme="minorHAnsi"/>
                <w:color w:val="000000"/>
              </w:rPr>
            </w:pPr>
          </w:p>
        </w:tc>
      </w:tr>
      <w:tr w:rsidR="00BB7B1D" w:rsidRPr="001E6949" w14:paraId="50D7659E" w14:textId="77777777" w:rsidTr="0077295B">
        <w:trPr>
          <w:trHeight w:val="675"/>
        </w:trPr>
        <w:tc>
          <w:tcPr>
            <w:tcW w:w="1408" w:type="dxa"/>
            <w:tcBorders>
              <w:top w:val="nil"/>
              <w:left w:val="single" w:sz="8" w:space="0" w:color="auto"/>
              <w:bottom w:val="single" w:sz="8" w:space="0" w:color="auto"/>
              <w:right w:val="single" w:sz="8" w:space="0" w:color="auto"/>
            </w:tcBorders>
            <w:vAlign w:val="center"/>
            <w:hideMark/>
          </w:tcPr>
          <w:p w14:paraId="64FC3132"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shd w:val="clear" w:color="auto" w:fill="D3D3D3"/>
                <w:lang w:val="en-US"/>
              </w:rPr>
              <w:t>Bezpieczeństwo</w:t>
            </w:r>
            <w:proofErr w:type="spellEnd"/>
            <w:r w:rsidRPr="001E6949">
              <w:rPr>
                <w:rFonts w:cstheme="minorHAnsi"/>
                <w:b/>
                <w:bCs/>
                <w:color w:val="000000"/>
                <w:lang w:val="en-US"/>
              </w:rPr>
              <w:t> </w:t>
            </w:r>
          </w:p>
        </w:tc>
        <w:tc>
          <w:tcPr>
            <w:tcW w:w="5386" w:type="dxa"/>
            <w:tcBorders>
              <w:top w:val="nil"/>
              <w:left w:val="nil"/>
              <w:bottom w:val="single" w:sz="8" w:space="0" w:color="auto"/>
              <w:right w:val="single" w:sz="8" w:space="0" w:color="auto"/>
            </w:tcBorders>
            <w:vAlign w:val="center"/>
            <w:hideMark/>
          </w:tcPr>
          <w:p w14:paraId="39F847B2" w14:textId="77777777" w:rsidR="00BB7B1D" w:rsidRPr="001E6949" w:rsidRDefault="00BB7B1D" w:rsidP="0077295B">
            <w:pPr>
              <w:textAlignment w:val="baseline"/>
              <w:rPr>
                <w:rFonts w:cstheme="minorHAnsi"/>
                <w:color w:val="000000"/>
              </w:rPr>
            </w:pPr>
            <w:r w:rsidRPr="001E6949">
              <w:rPr>
                <w:rFonts w:cstheme="minorHAnsi"/>
                <w:color w:val="000000"/>
              </w:rPr>
              <w:t xml:space="preserve">Zatrzask górnej pokrywy oraz blokada na ramce </w:t>
            </w:r>
            <w:proofErr w:type="spellStart"/>
            <w:r w:rsidRPr="001E6949">
              <w:rPr>
                <w:rFonts w:cstheme="minorHAnsi"/>
                <w:color w:val="000000"/>
              </w:rPr>
              <w:t>panela</w:t>
            </w:r>
            <w:proofErr w:type="spellEnd"/>
            <w:r w:rsidRPr="001E6949">
              <w:rPr>
                <w:rFonts w:cstheme="minorHAnsi"/>
                <w:color w:val="000000"/>
              </w:rPr>
              <w:t xml:space="preserve"> zamykana na klucz służąca do ochrony nieautoryzowanego dostępu do dysków twardych. </w:t>
            </w:r>
          </w:p>
          <w:p w14:paraId="04E34D29" w14:textId="77777777" w:rsidR="00BB7B1D" w:rsidRPr="001E6949" w:rsidRDefault="00BB7B1D" w:rsidP="0077295B">
            <w:pPr>
              <w:textAlignment w:val="baseline"/>
              <w:rPr>
                <w:rFonts w:cstheme="minorHAnsi"/>
                <w:color w:val="000000"/>
              </w:rPr>
            </w:pPr>
            <w:r w:rsidRPr="001E6949">
              <w:rPr>
                <w:rFonts w:cstheme="minorHAnsi"/>
                <w:color w:val="000000"/>
              </w:rPr>
              <w:t>Możliwość wyłączenia w BIOS funkcji przycisku zasilania. </w:t>
            </w:r>
          </w:p>
          <w:p w14:paraId="1F13DB0A" w14:textId="77777777" w:rsidR="00BB7B1D" w:rsidRPr="001E6949" w:rsidRDefault="00BB7B1D" w:rsidP="0077295B">
            <w:pPr>
              <w:textAlignment w:val="baseline"/>
              <w:rPr>
                <w:rFonts w:cstheme="minorHAnsi"/>
                <w:color w:val="000000"/>
              </w:rPr>
            </w:pPr>
            <w:r w:rsidRPr="001E6949">
              <w:rPr>
                <w:rFonts w:cstheme="minorHAnsi"/>
                <w:color w:val="000000"/>
              </w:rPr>
              <w:t>BIOS ma możliwość przejścia do bezpiecznego trybu rozruchowego z możliwością zarządzania blokadą zasilania, panelem sterowania oraz zmianą hasła </w:t>
            </w:r>
          </w:p>
          <w:p w14:paraId="57C6CA80" w14:textId="77777777" w:rsidR="00BB7B1D" w:rsidRPr="001E6949" w:rsidRDefault="00BB7B1D" w:rsidP="0077295B">
            <w:pPr>
              <w:textAlignment w:val="baseline"/>
              <w:rPr>
                <w:rFonts w:cstheme="minorHAnsi"/>
                <w:color w:val="000000"/>
              </w:rPr>
            </w:pPr>
            <w:r w:rsidRPr="001E6949">
              <w:rPr>
                <w:rFonts w:cstheme="minorHAnsi"/>
                <w:color w:val="000000"/>
              </w:rPr>
              <w:t>Wbudowany czujnik otwarcia obudowy współpracujący z BIOS i kartą zarządzającą. </w:t>
            </w:r>
          </w:p>
          <w:p w14:paraId="00536F5D" w14:textId="77777777" w:rsidR="00BB7B1D" w:rsidRPr="001E6949" w:rsidRDefault="00BB7B1D" w:rsidP="0077295B">
            <w:pPr>
              <w:textAlignment w:val="baseline"/>
              <w:rPr>
                <w:rFonts w:cstheme="minorHAnsi"/>
                <w:color w:val="000000"/>
              </w:rPr>
            </w:pPr>
            <w:r w:rsidRPr="001E6949">
              <w:rPr>
                <w:rFonts w:cstheme="minorHAnsi"/>
                <w:color w:val="000000"/>
              </w:rPr>
              <w:t>Moduł TPM 2.0 v3</w:t>
            </w:r>
          </w:p>
          <w:p w14:paraId="1BE3F49D" w14:textId="77777777" w:rsidR="00BB7B1D" w:rsidRPr="001E6949" w:rsidRDefault="00BB7B1D" w:rsidP="0077295B">
            <w:pPr>
              <w:textAlignment w:val="baseline"/>
              <w:rPr>
                <w:rFonts w:cstheme="minorHAnsi"/>
                <w:color w:val="000000"/>
              </w:rPr>
            </w:pPr>
            <w:r w:rsidRPr="001E6949">
              <w:rPr>
                <w:rFonts w:cstheme="minorHAnsi"/>
                <w:color w:val="000000"/>
              </w:rPr>
              <w:t>Możliwość dynamicznego włączania I wyłączania portów USB na obudowie – bez potrzeby restartu serwera</w:t>
            </w:r>
          </w:p>
          <w:p w14:paraId="132BFCDD" w14:textId="77777777" w:rsidR="00BB7B1D" w:rsidRPr="001E6949" w:rsidRDefault="00BB7B1D" w:rsidP="0077295B">
            <w:pPr>
              <w:textAlignment w:val="baseline"/>
              <w:rPr>
                <w:rFonts w:cstheme="minorHAnsi"/>
                <w:color w:val="000000"/>
              </w:rPr>
            </w:pPr>
            <w:r w:rsidRPr="001E6949">
              <w:rPr>
                <w:rFonts w:cstheme="minorHAnsi"/>
                <w:color w:val="000000"/>
              </w:rPr>
              <w:t>Możliwość wymazania danych ze znajdujących się dysków wewnątrz serwera – niezależne od zainstalowanego systemu operacyjnego, uruchamiane z poziomu zarządzania serwerem</w:t>
            </w:r>
          </w:p>
        </w:tc>
        <w:tc>
          <w:tcPr>
            <w:tcW w:w="2552" w:type="dxa"/>
            <w:tcBorders>
              <w:top w:val="nil"/>
              <w:left w:val="nil"/>
              <w:bottom w:val="single" w:sz="8" w:space="0" w:color="auto"/>
              <w:right w:val="single" w:sz="8" w:space="0" w:color="auto"/>
            </w:tcBorders>
          </w:tcPr>
          <w:p w14:paraId="19905346" w14:textId="77777777" w:rsidR="00BB7B1D" w:rsidRPr="001E6949" w:rsidRDefault="00BB7B1D" w:rsidP="0077295B">
            <w:pPr>
              <w:textAlignment w:val="baseline"/>
              <w:rPr>
                <w:rFonts w:cstheme="minorHAnsi"/>
                <w:color w:val="000000"/>
              </w:rPr>
            </w:pPr>
          </w:p>
        </w:tc>
      </w:tr>
      <w:tr w:rsidR="00BB7B1D" w:rsidRPr="001E6949" w14:paraId="09B51256" w14:textId="77777777" w:rsidTr="0077295B">
        <w:tc>
          <w:tcPr>
            <w:tcW w:w="1408" w:type="dxa"/>
            <w:tcBorders>
              <w:top w:val="nil"/>
              <w:left w:val="single" w:sz="8" w:space="0" w:color="auto"/>
              <w:bottom w:val="single" w:sz="8" w:space="0" w:color="auto"/>
              <w:right w:val="single" w:sz="8" w:space="0" w:color="auto"/>
            </w:tcBorders>
            <w:vAlign w:val="center"/>
            <w:hideMark/>
          </w:tcPr>
          <w:p w14:paraId="72623949" w14:textId="77777777" w:rsidR="00BB7B1D" w:rsidRPr="001E6949" w:rsidRDefault="00BB7B1D" w:rsidP="0077295B">
            <w:pPr>
              <w:jc w:val="center"/>
              <w:textAlignment w:val="baseline"/>
              <w:rPr>
                <w:rFonts w:cstheme="minorHAnsi"/>
                <w:color w:val="000000"/>
              </w:rPr>
            </w:pPr>
            <w:r w:rsidRPr="001E6949">
              <w:rPr>
                <w:rFonts w:cstheme="minorHAnsi"/>
                <w:b/>
                <w:bCs/>
                <w:color w:val="000000"/>
                <w:lang w:val="en-US"/>
              </w:rPr>
              <w:t xml:space="preserve">System </w:t>
            </w:r>
            <w:proofErr w:type="spellStart"/>
            <w:r w:rsidRPr="001E6949">
              <w:rPr>
                <w:rFonts w:cstheme="minorHAnsi"/>
                <w:b/>
                <w:bCs/>
                <w:color w:val="000000"/>
                <w:lang w:val="en-US"/>
              </w:rPr>
              <w:t>Operacyjny</w:t>
            </w:r>
            <w:proofErr w:type="spellEnd"/>
          </w:p>
        </w:tc>
        <w:tc>
          <w:tcPr>
            <w:tcW w:w="5386" w:type="dxa"/>
            <w:tcBorders>
              <w:top w:val="nil"/>
              <w:left w:val="nil"/>
              <w:bottom w:val="single" w:sz="8" w:space="0" w:color="auto"/>
              <w:right w:val="single" w:sz="8" w:space="0" w:color="auto"/>
            </w:tcBorders>
            <w:vAlign w:val="center"/>
            <w:hideMark/>
          </w:tcPr>
          <w:p w14:paraId="3D3C8C06" w14:textId="77777777" w:rsidR="00BB7B1D" w:rsidRPr="001E6949" w:rsidRDefault="00BB7B1D" w:rsidP="0077295B">
            <w:pPr>
              <w:rPr>
                <w:rFonts w:cstheme="minorHAnsi"/>
                <w:color w:val="000000"/>
              </w:rPr>
            </w:pPr>
            <w:r w:rsidRPr="001E6949">
              <w:rPr>
                <w:rFonts w:cstheme="minorHAnsi"/>
                <w:color w:val="000000"/>
              </w:rPr>
              <w:t> Serwerowy system operacyjny Microsoft Windows Serwer 2019 </w:t>
            </w:r>
          </w:p>
          <w:p w14:paraId="56D4883D" w14:textId="77777777" w:rsidR="00BB7B1D" w:rsidRPr="001E6949" w:rsidRDefault="00BB7B1D" w:rsidP="0077295B">
            <w:pPr>
              <w:rPr>
                <w:rFonts w:cstheme="minorHAnsi"/>
                <w:color w:val="000000"/>
              </w:rPr>
            </w:pPr>
            <w:r w:rsidRPr="001E6949">
              <w:rPr>
                <w:rFonts w:cstheme="minorHAnsi"/>
                <w:color w:val="000000"/>
              </w:rPr>
              <w:t xml:space="preserve">Każda Licencja serwerowego systemu operacyjnego musi uwzględniać wszystkie rdzenie procesorów </w:t>
            </w:r>
            <w:r w:rsidRPr="001E6949">
              <w:rPr>
                <w:rFonts w:cstheme="minorHAnsi"/>
                <w:color w:val="000000"/>
              </w:rPr>
              <w:lastRenderedPageBreak/>
              <w:t xml:space="preserve">zainstalowanych w posiadanym przez Zamawiającego </w:t>
            </w:r>
            <w:proofErr w:type="spellStart"/>
            <w:proofErr w:type="gramStart"/>
            <w:r w:rsidRPr="001E6949">
              <w:rPr>
                <w:rFonts w:cstheme="minorHAnsi"/>
                <w:color w:val="000000"/>
              </w:rPr>
              <w:t>serwerach.Licencja</w:t>
            </w:r>
            <w:proofErr w:type="spellEnd"/>
            <w:proofErr w:type="gramEnd"/>
            <w:r w:rsidRPr="001E6949">
              <w:rPr>
                <w:rFonts w:cstheme="minorHAnsi"/>
                <w:color w:val="000000"/>
              </w:rPr>
              <w:t xml:space="preserve"> na 16 rdzeni.</w:t>
            </w:r>
          </w:p>
          <w:p w14:paraId="327B5FA2" w14:textId="77777777" w:rsidR="00BB7B1D" w:rsidRPr="001E6949" w:rsidRDefault="00BB7B1D" w:rsidP="0077295B">
            <w:pPr>
              <w:rPr>
                <w:rFonts w:cstheme="minorHAnsi"/>
                <w:color w:val="000000"/>
              </w:rPr>
            </w:pPr>
            <w:r w:rsidRPr="001E6949">
              <w:rPr>
                <w:rFonts w:cstheme="minorHAnsi"/>
                <w:color w:val="000000"/>
              </w:rPr>
              <w:t>Licencje serwerowego systemu operacyjnego muszą uprawniać do uruchamiania co najmniej dwóch serwerowych systemów operacyjnych w środowisku wirtualnym</w:t>
            </w:r>
          </w:p>
          <w:p w14:paraId="42108AAA" w14:textId="77777777" w:rsidR="00BB7B1D" w:rsidRPr="001E6949" w:rsidRDefault="00BB7B1D" w:rsidP="0077295B">
            <w:pPr>
              <w:rPr>
                <w:rFonts w:cstheme="minorHAnsi"/>
                <w:color w:val="000000"/>
              </w:rPr>
            </w:pPr>
            <w:r w:rsidRPr="001E6949">
              <w:rPr>
                <w:rFonts w:cstheme="minorHAnsi"/>
                <w:color w:val="000000"/>
              </w:rPr>
              <w:t>Licencje serwerowego systemu operacyjnego nie mogą być ograniczone czasowo.</w:t>
            </w:r>
          </w:p>
          <w:p w14:paraId="0FA47A2C" w14:textId="77777777" w:rsidR="00BB7B1D" w:rsidRPr="001E6949" w:rsidRDefault="00BB7B1D" w:rsidP="0077295B">
            <w:pPr>
              <w:rPr>
                <w:rFonts w:cstheme="minorHAnsi"/>
                <w:color w:val="000000"/>
              </w:rPr>
            </w:pPr>
            <w:r w:rsidRPr="001E6949">
              <w:rPr>
                <w:rFonts w:cstheme="minorHAnsi"/>
                <w:color w:val="000000"/>
              </w:rPr>
              <w:t> </w:t>
            </w:r>
          </w:p>
        </w:tc>
        <w:tc>
          <w:tcPr>
            <w:tcW w:w="2552" w:type="dxa"/>
            <w:tcBorders>
              <w:top w:val="nil"/>
              <w:left w:val="nil"/>
              <w:bottom w:val="single" w:sz="8" w:space="0" w:color="auto"/>
              <w:right w:val="single" w:sz="8" w:space="0" w:color="auto"/>
            </w:tcBorders>
          </w:tcPr>
          <w:p w14:paraId="33EF985E" w14:textId="77777777" w:rsidR="00BB7B1D" w:rsidRPr="001E6949" w:rsidRDefault="00BB7B1D" w:rsidP="0077295B">
            <w:pPr>
              <w:rPr>
                <w:rFonts w:cstheme="minorHAnsi"/>
                <w:color w:val="000000"/>
              </w:rPr>
            </w:pPr>
          </w:p>
        </w:tc>
      </w:tr>
      <w:tr w:rsidR="00BB7B1D" w:rsidRPr="001E6949" w14:paraId="1666B691" w14:textId="77777777" w:rsidTr="0077295B">
        <w:tc>
          <w:tcPr>
            <w:tcW w:w="1408" w:type="dxa"/>
            <w:tcBorders>
              <w:top w:val="nil"/>
              <w:left w:val="single" w:sz="8" w:space="0" w:color="auto"/>
              <w:bottom w:val="single" w:sz="8" w:space="0" w:color="auto"/>
              <w:right w:val="single" w:sz="8" w:space="0" w:color="auto"/>
            </w:tcBorders>
            <w:vAlign w:val="center"/>
            <w:hideMark/>
          </w:tcPr>
          <w:p w14:paraId="028D2BF6"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Certyfikaty</w:t>
            </w:r>
            <w:proofErr w:type="spellEnd"/>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7CDC311D" w14:textId="77777777" w:rsidR="00BB7B1D" w:rsidRPr="001E6949" w:rsidRDefault="00BB7B1D" w:rsidP="0077295B">
            <w:pPr>
              <w:textAlignment w:val="baseline"/>
              <w:rPr>
                <w:rFonts w:cstheme="minorHAnsi"/>
                <w:color w:val="000000"/>
              </w:rPr>
            </w:pPr>
            <w:r w:rsidRPr="001E6949">
              <w:rPr>
                <w:rFonts w:cstheme="minorHAnsi"/>
                <w:color w:val="000000"/>
              </w:rPr>
              <w:t>Serwer musi być wyprodukowany zgodnie z normą ISO-9001:2015 oraz ISO-14001. </w:t>
            </w:r>
            <w:r w:rsidRPr="001E6949">
              <w:rPr>
                <w:rFonts w:cstheme="minorHAnsi"/>
                <w:color w:val="000000"/>
              </w:rPr>
              <w:br/>
              <w:t>Serwer musi posiadać deklaracja CE. </w:t>
            </w:r>
          </w:p>
          <w:p w14:paraId="265520F2" w14:textId="77777777" w:rsidR="00BB7B1D" w:rsidRPr="001E6949" w:rsidRDefault="00BB7B1D" w:rsidP="0077295B">
            <w:pPr>
              <w:textAlignment w:val="baseline"/>
              <w:rPr>
                <w:rFonts w:cstheme="minorHAnsi"/>
                <w:color w:val="000000"/>
              </w:rPr>
            </w:pPr>
            <w:r w:rsidRPr="001E6949">
              <w:rPr>
                <w:rFonts w:cstheme="minorHAnsi"/>
                <w:color w:val="000000"/>
              </w:rPr>
              <w:t>Urządzenia wyprodukowane są przez producenta, zgodnie z normą PN-EN ISO</w:t>
            </w:r>
            <w:r w:rsidRPr="00124343">
              <w:rPr>
                <w:rFonts w:cstheme="minorHAnsi"/>
                <w:color w:val="000000" w:themeColor="text1"/>
              </w:rPr>
              <w:t xml:space="preserve"> 50001 </w:t>
            </w:r>
            <w:r w:rsidRPr="001E6949">
              <w:rPr>
                <w:rFonts w:cstheme="minorHAnsi"/>
                <w:color w:val="000000"/>
              </w:rPr>
              <w:br/>
              <w:t xml:space="preserve">Oferowany serwer musi znajdować się na liście Windows Server </w:t>
            </w:r>
            <w:proofErr w:type="spellStart"/>
            <w:r w:rsidRPr="001E6949">
              <w:rPr>
                <w:rFonts w:cstheme="minorHAnsi"/>
                <w:color w:val="000000"/>
              </w:rPr>
              <w:t>Catalog</w:t>
            </w:r>
            <w:proofErr w:type="spellEnd"/>
            <w:r w:rsidRPr="001E6949">
              <w:rPr>
                <w:rFonts w:cstheme="minorHAnsi"/>
                <w:color w:val="000000"/>
              </w:rPr>
              <w:t xml:space="preserve"> i posiadać status „</w:t>
            </w:r>
            <w:proofErr w:type="spellStart"/>
            <w:r w:rsidRPr="001E6949">
              <w:rPr>
                <w:rFonts w:cstheme="minorHAnsi"/>
                <w:color w:val="000000"/>
              </w:rPr>
              <w:t>Certified</w:t>
            </w:r>
            <w:proofErr w:type="spellEnd"/>
            <w:r w:rsidRPr="001E6949">
              <w:rPr>
                <w:rFonts w:cstheme="minorHAnsi"/>
                <w:color w:val="000000"/>
              </w:rPr>
              <w:t xml:space="preserve"> for Windows” dla systemów Microsoft Windows 2016, Microsoft Windows 2019 x64, Microsoft Windows 2022.</w:t>
            </w:r>
          </w:p>
        </w:tc>
        <w:tc>
          <w:tcPr>
            <w:tcW w:w="2552" w:type="dxa"/>
            <w:tcBorders>
              <w:top w:val="nil"/>
              <w:left w:val="nil"/>
              <w:bottom w:val="single" w:sz="8" w:space="0" w:color="auto"/>
              <w:right w:val="single" w:sz="8" w:space="0" w:color="auto"/>
            </w:tcBorders>
          </w:tcPr>
          <w:p w14:paraId="2ADDB49D" w14:textId="77777777" w:rsidR="00BB7B1D" w:rsidRPr="001E6949" w:rsidRDefault="00BB7B1D" w:rsidP="0077295B">
            <w:pPr>
              <w:textAlignment w:val="baseline"/>
              <w:rPr>
                <w:rFonts w:cstheme="minorHAnsi"/>
                <w:color w:val="000000"/>
              </w:rPr>
            </w:pPr>
          </w:p>
        </w:tc>
      </w:tr>
      <w:tr w:rsidR="00BB7B1D" w:rsidRPr="001E6949" w14:paraId="564F8506" w14:textId="77777777" w:rsidTr="0077295B">
        <w:trPr>
          <w:trHeight w:val="615"/>
        </w:trPr>
        <w:tc>
          <w:tcPr>
            <w:tcW w:w="1408" w:type="dxa"/>
            <w:tcBorders>
              <w:top w:val="nil"/>
              <w:left w:val="single" w:sz="8" w:space="0" w:color="auto"/>
              <w:bottom w:val="single" w:sz="8" w:space="0" w:color="auto"/>
              <w:right w:val="single" w:sz="8" w:space="0" w:color="auto"/>
            </w:tcBorders>
            <w:vAlign w:val="center"/>
            <w:hideMark/>
          </w:tcPr>
          <w:p w14:paraId="7D768FBF"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Warunki</w:t>
            </w:r>
            <w:proofErr w:type="spellEnd"/>
            <w:r w:rsidRPr="001E6949">
              <w:rPr>
                <w:rFonts w:cstheme="minorHAnsi"/>
                <w:b/>
                <w:bCs/>
                <w:color w:val="000000"/>
                <w:lang w:val="en-US"/>
              </w:rPr>
              <w:t xml:space="preserve"> </w:t>
            </w:r>
            <w:proofErr w:type="spellStart"/>
            <w:r w:rsidRPr="001E6949">
              <w:rPr>
                <w:rFonts w:cstheme="minorHAnsi"/>
                <w:b/>
                <w:bCs/>
                <w:color w:val="000000"/>
                <w:lang w:val="en-US"/>
              </w:rPr>
              <w:t>gwarancji</w:t>
            </w:r>
            <w:proofErr w:type="spellEnd"/>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48757FA2" w14:textId="77777777" w:rsidR="00BB7B1D" w:rsidRPr="001E6949" w:rsidRDefault="00BB7B1D" w:rsidP="0077295B">
            <w:pPr>
              <w:textAlignment w:val="baseline"/>
              <w:rPr>
                <w:rFonts w:cstheme="minorHAnsi"/>
                <w:color w:val="000000"/>
              </w:rPr>
            </w:pPr>
            <w:r w:rsidRPr="001D373A">
              <w:rPr>
                <w:rFonts w:cstheme="minorHAnsi"/>
              </w:rPr>
              <w:t xml:space="preserve">Gwarancja minimum 24 miesiące </w:t>
            </w:r>
            <w:r w:rsidRPr="001E6949">
              <w:rPr>
                <w:rFonts w:cstheme="minorHAnsi"/>
                <w:color w:val="000000"/>
              </w:rPr>
              <w:t xml:space="preserve">producenta </w:t>
            </w:r>
            <w:proofErr w:type="gramStart"/>
            <w:r w:rsidRPr="001E6949">
              <w:rPr>
                <w:rFonts w:cstheme="minorHAnsi"/>
                <w:color w:val="000000"/>
              </w:rPr>
              <w:t>z  czasem</w:t>
            </w:r>
            <w:proofErr w:type="gramEnd"/>
            <w:r w:rsidRPr="001E6949">
              <w:rPr>
                <w:rFonts w:cstheme="minorHAnsi"/>
                <w:color w:val="000000"/>
              </w:rPr>
              <w:t xml:space="preserve"> reakcji do następnego dnia roboczego od przyjęcia zgłoszenia, możliwość zgłaszania awarii w trybie 365x7x24 poprzez ogólnopolską linię telefoniczną producenta. </w:t>
            </w:r>
          </w:p>
          <w:p w14:paraId="5EAE3D65" w14:textId="77777777" w:rsidR="00BB7B1D" w:rsidRPr="001E6949" w:rsidRDefault="00BB7B1D" w:rsidP="0077295B">
            <w:pPr>
              <w:textAlignment w:val="baseline"/>
              <w:rPr>
                <w:rFonts w:cstheme="minorHAnsi"/>
                <w:color w:val="000000"/>
              </w:rPr>
            </w:pPr>
            <w:r w:rsidRPr="001E6949">
              <w:rPr>
                <w:rFonts w:cstheme="minorHAnsi"/>
                <w:color w:val="000000"/>
              </w:rPr>
              <w:t>W przypadku awarii dysku możliwość zatrzymania dysku. </w:t>
            </w:r>
          </w:p>
          <w:p w14:paraId="5D7639D6" w14:textId="77777777" w:rsidR="00BB7B1D" w:rsidRPr="001E6949" w:rsidRDefault="00BB7B1D" w:rsidP="0077295B">
            <w:pPr>
              <w:textAlignment w:val="baseline"/>
              <w:rPr>
                <w:rFonts w:cstheme="minorHAnsi"/>
                <w:color w:val="000000"/>
              </w:rPr>
            </w:pPr>
            <w:r w:rsidRPr="001E6949">
              <w:rPr>
                <w:rFonts w:cstheme="minorHAnsi"/>
                <w:color w:val="000000"/>
              </w:rPr>
              <w:t xml:space="preserve">Możliwość sprawdzenia statusu gwarancji poprzez stronę producenta podając unikatowy numer urządzenia, oraz pobieranie uaktualnień </w:t>
            </w:r>
            <w:proofErr w:type="spellStart"/>
            <w:r w:rsidRPr="001E6949">
              <w:rPr>
                <w:rFonts w:cstheme="minorHAnsi"/>
                <w:color w:val="000000"/>
              </w:rPr>
              <w:t>mikrokodu</w:t>
            </w:r>
            <w:proofErr w:type="spellEnd"/>
            <w:r w:rsidRPr="001E6949">
              <w:rPr>
                <w:rFonts w:cstheme="minorHAnsi"/>
                <w:color w:val="000000"/>
              </w:rPr>
              <w:t xml:space="preserve"> oraz sterowników nawet w przypadku wygaśnięcia gwarancji systemu. </w:t>
            </w:r>
          </w:p>
        </w:tc>
        <w:tc>
          <w:tcPr>
            <w:tcW w:w="2552" w:type="dxa"/>
            <w:tcBorders>
              <w:top w:val="nil"/>
              <w:left w:val="nil"/>
              <w:bottom w:val="single" w:sz="8" w:space="0" w:color="auto"/>
              <w:right w:val="single" w:sz="8" w:space="0" w:color="auto"/>
            </w:tcBorders>
          </w:tcPr>
          <w:p w14:paraId="1B95A109" w14:textId="77777777" w:rsidR="00BB7B1D" w:rsidRPr="001E6949" w:rsidRDefault="00BB7B1D" w:rsidP="0077295B">
            <w:pPr>
              <w:textAlignment w:val="baseline"/>
              <w:rPr>
                <w:rFonts w:cstheme="minorHAnsi"/>
                <w:color w:val="000000"/>
              </w:rPr>
            </w:pPr>
          </w:p>
        </w:tc>
      </w:tr>
      <w:tr w:rsidR="00BB7B1D" w:rsidRPr="001E6949" w14:paraId="7BCE47B8" w14:textId="77777777" w:rsidTr="0077295B">
        <w:trPr>
          <w:trHeight w:val="300"/>
        </w:trPr>
        <w:tc>
          <w:tcPr>
            <w:tcW w:w="1408" w:type="dxa"/>
            <w:tcBorders>
              <w:top w:val="nil"/>
              <w:left w:val="single" w:sz="8" w:space="0" w:color="auto"/>
              <w:bottom w:val="single" w:sz="8" w:space="0" w:color="auto"/>
              <w:right w:val="single" w:sz="8" w:space="0" w:color="auto"/>
            </w:tcBorders>
            <w:vAlign w:val="center"/>
            <w:hideMark/>
          </w:tcPr>
          <w:p w14:paraId="43AF1E35" w14:textId="77777777" w:rsidR="00BB7B1D" w:rsidRPr="001E6949" w:rsidRDefault="00BB7B1D" w:rsidP="0077295B">
            <w:pPr>
              <w:jc w:val="center"/>
              <w:textAlignment w:val="baseline"/>
              <w:rPr>
                <w:rFonts w:cstheme="minorHAnsi"/>
                <w:color w:val="000000"/>
              </w:rPr>
            </w:pPr>
            <w:proofErr w:type="spellStart"/>
            <w:r w:rsidRPr="001E6949">
              <w:rPr>
                <w:rFonts w:cstheme="minorHAnsi"/>
                <w:b/>
                <w:bCs/>
                <w:color w:val="000000"/>
                <w:lang w:val="en-US"/>
              </w:rPr>
              <w:t>Dokumentacja</w:t>
            </w:r>
            <w:proofErr w:type="spellEnd"/>
            <w:r w:rsidRPr="001E6949">
              <w:rPr>
                <w:rFonts w:cstheme="minorHAnsi"/>
                <w:b/>
                <w:bCs/>
                <w:color w:val="000000"/>
                <w:lang w:val="en-US"/>
              </w:rPr>
              <w:t xml:space="preserve"> </w:t>
            </w:r>
            <w:proofErr w:type="spellStart"/>
            <w:r w:rsidRPr="001E6949">
              <w:rPr>
                <w:rFonts w:cstheme="minorHAnsi"/>
                <w:b/>
                <w:bCs/>
                <w:color w:val="000000"/>
                <w:lang w:val="en-US"/>
              </w:rPr>
              <w:t>użytkownika</w:t>
            </w:r>
            <w:proofErr w:type="spellEnd"/>
            <w:r w:rsidRPr="001E6949">
              <w:rPr>
                <w:rFonts w:cstheme="minorHAnsi"/>
                <w:color w:val="000000"/>
                <w:lang w:val="en-US"/>
              </w:rPr>
              <w:t> </w:t>
            </w:r>
          </w:p>
        </w:tc>
        <w:tc>
          <w:tcPr>
            <w:tcW w:w="5386" w:type="dxa"/>
            <w:tcBorders>
              <w:top w:val="nil"/>
              <w:left w:val="nil"/>
              <w:bottom w:val="single" w:sz="8" w:space="0" w:color="auto"/>
              <w:right w:val="single" w:sz="8" w:space="0" w:color="auto"/>
            </w:tcBorders>
            <w:vAlign w:val="center"/>
            <w:hideMark/>
          </w:tcPr>
          <w:p w14:paraId="3026A7BA" w14:textId="77777777" w:rsidR="00BB7B1D" w:rsidRPr="001E6949" w:rsidRDefault="00BB7B1D" w:rsidP="0077295B">
            <w:pPr>
              <w:textAlignment w:val="baseline"/>
              <w:rPr>
                <w:rFonts w:cstheme="minorHAnsi"/>
                <w:color w:val="000000"/>
              </w:rPr>
            </w:pPr>
            <w:r w:rsidRPr="001E6949">
              <w:rPr>
                <w:rFonts w:cstheme="minorHAnsi"/>
                <w:color w:val="000000"/>
              </w:rPr>
              <w:t>Zamawiający wymaga dokumentacji w języku polskim lub angi</w:t>
            </w:r>
            <w:r w:rsidRPr="001E6949">
              <w:rPr>
                <w:rFonts w:cstheme="minorHAnsi"/>
                <w:i/>
                <w:iCs/>
                <w:color w:val="000000"/>
              </w:rPr>
              <w:t>e</w:t>
            </w:r>
            <w:r w:rsidRPr="001E6949">
              <w:rPr>
                <w:rFonts w:cstheme="minorHAnsi"/>
                <w:color w:val="000000"/>
              </w:rPr>
              <w:t>lskim. </w:t>
            </w:r>
          </w:p>
          <w:p w14:paraId="55FD678E" w14:textId="77777777" w:rsidR="00BB7B1D" w:rsidRPr="00925D66" w:rsidRDefault="00BB7B1D" w:rsidP="0077295B">
            <w:pPr>
              <w:textAlignment w:val="baseline"/>
              <w:rPr>
                <w:rFonts w:cstheme="minorHAnsi"/>
                <w:strike/>
                <w:color w:val="000000"/>
              </w:rPr>
            </w:pPr>
          </w:p>
        </w:tc>
        <w:tc>
          <w:tcPr>
            <w:tcW w:w="2552" w:type="dxa"/>
            <w:tcBorders>
              <w:top w:val="nil"/>
              <w:left w:val="nil"/>
              <w:bottom w:val="single" w:sz="8" w:space="0" w:color="auto"/>
              <w:right w:val="single" w:sz="8" w:space="0" w:color="auto"/>
            </w:tcBorders>
          </w:tcPr>
          <w:p w14:paraId="757A9C62" w14:textId="77777777" w:rsidR="00BB7B1D" w:rsidRPr="001E6949" w:rsidRDefault="00BB7B1D" w:rsidP="0077295B">
            <w:pPr>
              <w:textAlignment w:val="baseline"/>
              <w:rPr>
                <w:rFonts w:cstheme="minorHAnsi"/>
                <w:color w:val="000000"/>
              </w:rPr>
            </w:pPr>
          </w:p>
        </w:tc>
      </w:tr>
    </w:tbl>
    <w:p w14:paraId="33A2623E" w14:textId="279B8A8B" w:rsidR="00BB7B1D" w:rsidRDefault="00BB7B1D" w:rsidP="00BB7B1D">
      <w:pPr>
        <w:spacing w:line="480" w:lineRule="auto"/>
        <w:jc w:val="both"/>
        <w:rPr>
          <w:rFonts w:ascii="Calibri" w:hAnsi="Calibri"/>
        </w:rPr>
      </w:pPr>
    </w:p>
    <w:p w14:paraId="151EACF9" w14:textId="54DE8D75" w:rsidR="00BB7B1D" w:rsidRDefault="00BB7B1D" w:rsidP="00BB7B1D">
      <w:pPr>
        <w:spacing w:line="480" w:lineRule="auto"/>
        <w:jc w:val="both"/>
        <w:rPr>
          <w:rFonts w:ascii="Calibri" w:hAnsi="Calibri"/>
        </w:rPr>
      </w:pPr>
    </w:p>
    <w:p w14:paraId="78E59E26" w14:textId="1BF11BD5" w:rsidR="00BB7B1D" w:rsidRDefault="00BB7B1D" w:rsidP="00BB7B1D">
      <w:pPr>
        <w:spacing w:line="480" w:lineRule="auto"/>
        <w:jc w:val="both"/>
        <w:rPr>
          <w:rFonts w:ascii="Calibri" w:hAnsi="Calibri"/>
        </w:rPr>
      </w:pPr>
    </w:p>
    <w:p w14:paraId="0BC56FF5" w14:textId="77777777" w:rsidR="00BB7B1D" w:rsidRDefault="00BB7B1D" w:rsidP="00BB7B1D">
      <w:pPr>
        <w:spacing w:line="480" w:lineRule="auto"/>
        <w:jc w:val="both"/>
        <w:rPr>
          <w:rFonts w:ascii="Calibri" w:hAnsi="Calibri"/>
        </w:rPr>
      </w:pPr>
    </w:p>
    <w:p w14:paraId="779FBCDC" w14:textId="77777777" w:rsidR="00BB7B1D" w:rsidRPr="00056F14" w:rsidRDefault="00BB7B1D" w:rsidP="00BB7B1D">
      <w:pPr>
        <w:spacing w:line="480" w:lineRule="auto"/>
        <w:jc w:val="both"/>
        <w:rPr>
          <w:rFonts w:ascii="Calibri" w:hAnsi="Calibri"/>
          <w:i/>
          <w:iCs/>
          <w:color w:val="FF0000"/>
          <w:u w:val="single"/>
        </w:rPr>
      </w:pPr>
      <w:r w:rsidRPr="00056F14">
        <w:rPr>
          <w:rFonts w:ascii="Calibri" w:hAnsi="Calibri"/>
          <w:color w:val="FF0000"/>
        </w:rPr>
        <w:lastRenderedPageBreak/>
        <w:t xml:space="preserve"> </w:t>
      </w:r>
      <w:r w:rsidRPr="00056F14">
        <w:rPr>
          <w:rFonts w:ascii="Calibri" w:hAnsi="Calibri"/>
          <w:i/>
          <w:iCs/>
          <w:color w:val="FF0000"/>
          <w:u w:val="single"/>
        </w:rPr>
        <w:t>Uwaga:</w:t>
      </w:r>
    </w:p>
    <w:p w14:paraId="461D4A0B" w14:textId="77777777" w:rsidR="00BB7B1D" w:rsidRPr="00056F14" w:rsidRDefault="00BB7B1D" w:rsidP="00BB7B1D">
      <w:pPr>
        <w:spacing w:line="480" w:lineRule="auto"/>
        <w:jc w:val="both"/>
        <w:rPr>
          <w:rFonts w:ascii="Calibri" w:hAnsi="Calibri"/>
          <w:i/>
          <w:iCs/>
          <w:color w:val="FF0000"/>
          <w:u w:val="single"/>
        </w:rPr>
      </w:pPr>
      <w:r w:rsidRPr="00056F14">
        <w:rPr>
          <w:rFonts w:ascii="Calibri" w:hAnsi="Calibri"/>
          <w:i/>
          <w:iCs/>
          <w:color w:val="FF0000"/>
          <w:u w:val="single"/>
        </w:rPr>
        <w:t>Uzupełnić tabelkę poprzez wpisanie rzeczywistego parametru technicznego lub potwierdzić spełnienie wymagań.</w:t>
      </w:r>
    </w:p>
    <w:p w14:paraId="6CAE673A" w14:textId="77777777" w:rsidR="00BB7B1D" w:rsidRPr="00805722" w:rsidRDefault="00BB7B1D" w:rsidP="00BB7B1D">
      <w:pPr>
        <w:spacing w:line="480" w:lineRule="auto"/>
        <w:jc w:val="both"/>
        <w:rPr>
          <w:rFonts w:ascii="Calibri" w:hAnsi="Calibri"/>
          <w:i/>
          <w:iCs/>
          <w:u w:val="single"/>
        </w:rPr>
      </w:pPr>
      <w:r w:rsidRPr="00805722">
        <w:rPr>
          <w:rFonts w:ascii="Calibri" w:hAnsi="Calibri"/>
          <w:i/>
          <w:iCs/>
          <w:u w:val="single"/>
        </w:rPr>
        <w:t xml:space="preserve">W przypadku </w:t>
      </w:r>
      <w:proofErr w:type="gramStart"/>
      <w:r w:rsidRPr="00805722">
        <w:rPr>
          <w:rFonts w:ascii="Calibri" w:hAnsi="Calibri"/>
          <w:i/>
          <w:iCs/>
          <w:u w:val="single"/>
        </w:rPr>
        <w:t>nie wypełnienia</w:t>
      </w:r>
      <w:proofErr w:type="gramEnd"/>
      <w:r w:rsidRPr="00805722">
        <w:rPr>
          <w:rFonts w:ascii="Calibri" w:hAnsi="Calibri"/>
          <w:i/>
          <w:iCs/>
          <w:u w:val="single"/>
        </w:rPr>
        <w:t xml:space="preserve"> obowiązkowych danych oferta Wykonawcy zostanie odrzucona jako niezgodna z warunkami zamówienia.</w:t>
      </w:r>
    </w:p>
    <w:p w14:paraId="79BB1719" w14:textId="77777777" w:rsidR="00BB7B1D" w:rsidRPr="00AD0FD8" w:rsidRDefault="00BB7B1D" w:rsidP="00BB7B1D">
      <w:pPr>
        <w:pStyle w:val="Akapitzlist"/>
        <w:numPr>
          <w:ilvl w:val="1"/>
          <w:numId w:val="1"/>
        </w:numPr>
        <w:suppressAutoHyphens/>
        <w:spacing w:line="480" w:lineRule="auto"/>
        <w:jc w:val="both"/>
        <w:rPr>
          <w:rFonts w:ascii="Calibri" w:hAnsi="Calibri"/>
          <w:b/>
          <w:szCs w:val="22"/>
          <w:u w:val="single"/>
          <w:lang w:eastAsia="en-US"/>
        </w:rPr>
      </w:pPr>
      <w:r w:rsidRPr="00AD0FD8">
        <w:rPr>
          <w:rFonts w:ascii="Calibri" w:hAnsi="Calibri"/>
          <w:szCs w:val="22"/>
          <w:lang w:eastAsia="en-US"/>
        </w:rPr>
        <w:t xml:space="preserve">Ustala </w:t>
      </w:r>
      <w:proofErr w:type="gramStart"/>
      <w:r w:rsidRPr="00AD0FD8">
        <w:rPr>
          <w:rFonts w:ascii="Calibri" w:hAnsi="Calibri"/>
          <w:szCs w:val="22"/>
          <w:lang w:eastAsia="en-US"/>
        </w:rPr>
        <w:t>się  termin</w:t>
      </w:r>
      <w:proofErr w:type="gramEnd"/>
      <w:r w:rsidRPr="00AD0FD8">
        <w:rPr>
          <w:rFonts w:ascii="Calibri" w:hAnsi="Calibri"/>
          <w:szCs w:val="22"/>
          <w:lang w:eastAsia="en-US"/>
        </w:rPr>
        <w:t xml:space="preserve"> realizacji przedmiotu zamówienia</w:t>
      </w:r>
      <w:r w:rsidRPr="00AD0FD8">
        <w:rPr>
          <w:rFonts w:ascii="Calibri" w:hAnsi="Calibri"/>
          <w:b/>
          <w:szCs w:val="22"/>
          <w:u w:val="single"/>
          <w:lang w:eastAsia="en-US"/>
        </w:rPr>
        <w:t xml:space="preserve">  w terminie </w:t>
      </w:r>
      <w:r>
        <w:rPr>
          <w:rFonts w:ascii="Calibri" w:hAnsi="Calibri"/>
          <w:b/>
          <w:szCs w:val="22"/>
          <w:u w:val="single"/>
          <w:lang w:eastAsia="en-US"/>
        </w:rPr>
        <w:t>4</w:t>
      </w:r>
      <w:r w:rsidRPr="00AD0FD8">
        <w:rPr>
          <w:rFonts w:ascii="Calibri" w:hAnsi="Calibri"/>
          <w:b/>
          <w:szCs w:val="22"/>
          <w:u w:val="single"/>
          <w:lang w:eastAsia="en-US"/>
        </w:rPr>
        <w:t xml:space="preserve"> miesięcy od daty zawarcia umowy </w:t>
      </w:r>
      <w:bookmarkEnd w:id="1"/>
    </w:p>
    <w:p w14:paraId="1972242D" w14:textId="77777777" w:rsidR="00BB7B1D" w:rsidRPr="00AD0FD8" w:rsidRDefault="00BB7B1D" w:rsidP="00BB7B1D">
      <w:pPr>
        <w:pStyle w:val="Akapitzlist"/>
        <w:numPr>
          <w:ilvl w:val="1"/>
          <w:numId w:val="1"/>
        </w:numPr>
        <w:suppressAutoHyphens/>
        <w:spacing w:line="480" w:lineRule="auto"/>
        <w:jc w:val="both"/>
        <w:rPr>
          <w:rFonts w:ascii="Calibri" w:hAnsi="Calibri"/>
          <w:b/>
          <w:szCs w:val="22"/>
          <w:u w:val="single"/>
          <w:lang w:eastAsia="en-US"/>
        </w:rPr>
      </w:pPr>
      <w:r w:rsidRPr="00AD0FD8">
        <w:rPr>
          <w:rFonts w:ascii="Calibri" w:hAnsi="Calibri"/>
          <w:b/>
          <w:szCs w:val="22"/>
          <w:u w:val="single"/>
          <w:lang w:eastAsia="en-US"/>
        </w:rPr>
        <w:t>Okres gwarancji:</w:t>
      </w:r>
    </w:p>
    <w:p w14:paraId="4AE2A332" w14:textId="77777777" w:rsidR="00BB7B1D" w:rsidRPr="00AD0FD8" w:rsidRDefault="00BB7B1D" w:rsidP="00BB7B1D">
      <w:pPr>
        <w:pStyle w:val="Akapitzlist"/>
        <w:spacing w:line="480" w:lineRule="auto"/>
        <w:ind w:left="1080"/>
        <w:jc w:val="both"/>
        <w:rPr>
          <w:rFonts w:ascii="Calibri" w:hAnsi="Calibri"/>
          <w:bCs/>
          <w:szCs w:val="22"/>
          <w:lang w:eastAsia="en-US"/>
        </w:rPr>
      </w:pPr>
      <w:r w:rsidRPr="00AD0FD8">
        <w:rPr>
          <w:rFonts w:ascii="Calibri" w:hAnsi="Calibri"/>
          <w:bCs/>
          <w:szCs w:val="22"/>
          <w:lang w:eastAsia="en-US"/>
        </w:rPr>
        <w:t>Oferowany okres gwarancji:</w:t>
      </w:r>
    </w:p>
    <w:p w14:paraId="739B8EA0" w14:textId="77777777" w:rsidR="00BB7B1D" w:rsidRPr="00AD0FD8" w:rsidRDefault="00BB7B1D" w:rsidP="00BB7B1D">
      <w:pPr>
        <w:pStyle w:val="Akapitzlist"/>
        <w:spacing w:line="480" w:lineRule="auto"/>
        <w:ind w:left="1080"/>
        <w:jc w:val="both"/>
        <w:rPr>
          <w:rFonts w:ascii="Calibri" w:hAnsi="Calibri"/>
          <w:bCs/>
          <w:szCs w:val="22"/>
          <w:lang w:eastAsia="en-US"/>
        </w:rPr>
      </w:pPr>
      <w:r w:rsidRPr="00AD0FD8">
        <w:rPr>
          <w:rFonts w:ascii="Calibri" w:hAnsi="Calibri"/>
          <w:bCs/>
          <w:szCs w:val="22"/>
          <w:lang w:eastAsia="en-US"/>
        </w:rPr>
        <w:t>- 24 miesiące –</w:t>
      </w:r>
      <w:r w:rsidRPr="00AD0FD8">
        <w:rPr>
          <w:rFonts w:ascii="Calibri" w:hAnsi="Calibri"/>
          <w:b/>
          <w:szCs w:val="22"/>
        </w:rPr>
        <w:t>□</w:t>
      </w:r>
    </w:p>
    <w:p w14:paraId="31BB8BAF" w14:textId="77777777" w:rsidR="00BB7B1D" w:rsidRDefault="00BB7B1D" w:rsidP="00BB7B1D">
      <w:pPr>
        <w:pStyle w:val="Akapitzlist"/>
        <w:spacing w:line="480" w:lineRule="auto"/>
        <w:ind w:left="1080"/>
        <w:jc w:val="both"/>
        <w:rPr>
          <w:rFonts w:ascii="Calibri" w:hAnsi="Calibri"/>
          <w:b/>
          <w:szCs w:val="22"/>
        </w:rPr>
      </w:pPr>
      <w:r w:rsidRPr="00AD0FD8">
        <w:rPr>
          <w:rFonts w:ascii="Calibri" w:hAnsi="Calibri"/>
          <w:bCs/>
          <w:szCs w:val="22"/>
          <w:lang w:eastAsia="en-US"/>
        </w:rPr>
        <w:t>- 36 miesięcy –</w:t>
      </w:r>
      <w:bookmarkStart w:id="6" w:name="_Hlk113619636"/>
      <w:r w:rsidRPr="00AD0FD8">
        <w:rPr>
          <w:rFonts w:ascii="Calibri" w:hAnsi="Calibri"/>
          <w:bCs/>
          <w:szCs w:val="22"/>
          <w:lang w:eastAsia="en-US"/>
        </w:rPr>
        <w:t xml:space="preserve"> </w:t>
      </w:r>
      <w:r w:rsidRPr="00AD0FD8">
        <w:rPr>
          <w:rFonts w:ascii="Calibri" w:hAnsi="Calibri"/>
          <w:b/>
          <w:szCs w:val="22"/>
        </w:rPr>
        <w:t>□</w:t>
      </w:r>
      <w:bookmarkEnd w:id="6"/>
    </w:p>
    <w:p w14:paraId="02EA8049" w14:textId="77777777" w:rsidR="00BB7B1D" w:rsidRPr="004F3440" w:rsidRDefault="00BB7B1D" w:rsidP="00BB7B1D">
      <w:pPr>
        <w:pStyle w:val="Akapitzlist"/>
        <w:spacing w:line="480" w:lineRule="auto"/>
        <w:ind w:left="1080"/>
        <w:jc w:val="both"/>
        <w:rPr>
          <w:rFonts w:ascii="Calibri" w:hAnsi="Calibri"/>
          <w:bCs/>
          <w:szCs w:val="22"/>
          <w:lang w:eastAsia="en-US"/>
        </w:rPr>
      </w:pPr>
      <w:r w:rsidRPr="004F3440">
        <w:rPr>
          <w:rFonts w:ascii="Calibri" w:hAnsi="Calibri"/>
          <w:bCs/>
          <w:szCs w:val="22"/>
        </w:rPr>
        <w:t>- 48 miesięcy -</w:t>
      </w:r>
      <w:r w:rsidRPr="004F3440">
        <w:rPr>
          <w:rFonts w:ascii="Calibri" w:hAnsi="Calibri"/>
          <w:bCs/>
          <w:szCs w:val="22"/>
          <w:lang w:eastAsia="en-US"/>
        </w:rPr>
        <w:t xml:space="preserve"> </w:t>
      </w:r>
      <w:r w:rsidRPr="004F3440">
        <w:rPr>
          <w:rFonts w:ascii="Calibri" w:hAnsi="Calibri"/>
          <w:bCs/>
          <w:szCs w:val="22"/>
        </w:rPr>
        <w:t>□</w:t>
      </w:r>
    </w:p>
    <w:p w14:paraId="79481D79" w14:textId="77777777" w:rsidR="00BB7B1D" w:rsidRPr="00653A7C" w:rsidRDefault="00BB7B1D" w:rsidP="00BB7B1D">
      <w:pPr>
        <w:spacing w:line="480" w:lineRule="auto"/>
        <w:jc w:val="both"/>
        <w:rPr>
          <w:rFonts w:ascii="Calibri" w:hAnsi="Calibri"/>
          <w:bCs/>
        </w:rPr>
      </w:pPr>
      <w:r>
        <w:rPr>
          <w:rFonts w:ascii="Calibri" w:hAnsi="Calibri"/>
          <w:bCs/>
        </w:rPr>
        <w:t xml:space="preserve">Minimalny okres gwarancji wynosi 24 miesiące. W przypadku braku informacji lub </w:t>
      </w:r>
      <w:proofErr w:type="gramStart"/>
      <w:r>
        <w:rPr>
          <w:rFonts w:ascii="Calibri" w:hAnsi="Calibri"/>
          <w:bCs/>
        </w:rPr>
        <w:t>nie wpisania</w:t>
      </w:r>
      <w:proofErr w:type="gramEnd"/>
      <w:r>
        <w:rPr>
          <w:rFonts w:ascii="Calibri" w:hAnsi="Calibri"/>
          <w:bCs/>
        </w:rPr>
        <w:t xml:space="preserve"> przez Wykonawcę, w zakresie oznaczenia okresu gwarancji Zamawiający przyjmie, iż Wykonawca wyznaczył okres gwarancji 24 miesiące.</w:t>
      </w:r>
    </w:p>
    <w:p w14:paraId="5E9FAA90" w14:textId="77777777" w:rsidR="00BB7B1D" w:rsidRDefault="00BB7B1D" w:rsidP="00BB7B1D">
      <w:pPr>
        <w:widowControl w:val="0"/>
        <w:spacing w:before="120"/>
        <w:jc w:val="both"/>
        <w:rPr>
          <w:rFonts w:cstheme="minorHAnsi"/>
        </w:rPr>
      </w:pPr>
      <w:r>
        <w:rPr>
          <w:rFonts w:cstheme="minorHAnsi"/>
        </w:rPr>
        <w:t xml:space="preserve">4. Niniejszym zobowiązujemy </w:t>
      </w:r>
      <w:proofErr w:type="gramStart"/>
      <w:r>
        <w:rPr>
          <w:rFonts w:cstheme="minorHAnsi"/>
        </w:rPr>
        <w:t>się  zrealizować</w:t>
      </w:r>
      <w:proofErr w:type="gramEnd"/>
      <w:r>
        <w:rPr>
          <w:rFonts w:cstheme="minorHAnsi"/>
        </w:rPr>
        <w:t xml:space="preserve"> przedmiot zamówienia w terminie </w:t>
      </w:r>
      <w:r w:rsidRPr="00504FC4">
        <w:rPr>
          <w:rFonts w:cstheme="minorHAnsi"/>
          <w:b/>
          <w:bCs/>
        </w:rPr>
        <w:t>określonym w SWZ</w:t>
      </w:r>
      <w:r>
        <w:rPr>
          <w:rFonts w:cstheme="minorHAnsi"/>
        </w:rPr>
        <w:t xml:space="preserve"> </w:t>
      </w:r>
    </w:p>
    <w:p w14:paraId="2E5F2D9B" w14:textId="77777777" w:rsidR="00BB7B1D" w:rsidRDefault="00BB7B1D" w:rsidP="00BB7B1D">
      <w:pPr>
        <w:widowControl w:val="0"/>
        <w:spacing w:before="120"/>
        <w:jc w:val="both"/>
        <w:rPr>
          <w:rFonts w:cstheme="minorHAnsi"/>
        </w:rPr>
      </w:pPr>
      <w:r>
        <w:rPr>
          <w:rFonts w:cstheme="minorHAnsi"/>
        </w:rPr>
        <w:t>5. Akceptujemy warunki płatności określone we wzorze umowy.</w:t>
      </w:r>
    </w:p>
    <w:p w14:paraId="14655E3D" w14:textId="77777777" w:rsidR="00BB7B1D" w:rsidRDefault="00BB7B1D" w:rsidP="00BB7B1D">
      <w:pPr>
        <w:widowControl w:val="0"/>
        <w:spacing w:before="120"/>
        <w:jc w:val="both"/>
        <w:rPr>
          <w:rFonts w:cstheme="minorHAnsi"/>
        </w:rPr>
      </w:pPr>
      <w:r>
        <w:rPr>
          <w:rFonts w:cstheme="minorHAnsi"/>
        </w:rPr>
        <w:t xml:space="preserve">6. Uważamy się związani naszą ofertą w ciągu okresu jej ważności. </w:t>
      </w:r>
    </w:p>
    <w:p w14:paraId="0FDD1637" w14:textId="77777777" w:rsidR="00BB7B1D" w:rsidRDefault="00BB7B1D" w:rsidP="00BB7B1D">
      <w:pPr>
        <w:widowControl w:val="0"/>
        <w:spacing w:before="120"/>
        <w:jc w:val="both"/>
        <w:rPr>
          <w:rFonts w:cstheme="minorHAnsi"/>
        </w:rPr>
      </w:pPr>
      <w:r>
        <w:rPr>
          <w:rFonts w:cstheme="minorHAnsi"/>
        </w:rPr>
        <w:t>7. Oświadczamy, że zapoznaliśmy się ze specyfikacją warunków zamówienia (SWZ) oraz wzorem umowy i przyjmujemy je bez zastrzeżeń.</w:t>
      </w:r>
    </w:p>
    <w:p w14:paraId="2FA9FD78" w14:textId="77777777" w:rsidR="00BB7B1D" w:rsidRDefault="00BB7B1D" w:rsidP="00BB7B1D">
      <w:pPr>
        <w:widowControl w:val="0"/>
        <w:spacing w:before="120"/>
        <w:jc w:val="both"/>
        <w:rPr>
          <w:rFonts w:cstheme="minorHAnsi"/>
        </w:rPr>
      </w:pPr>
      <w:r>
        <w:rPr>
          <w:rFonts w:cstheme="minorHAnsi"/>
        </w:rPr>
        <w:t>8.  Dane zawarte w załączonych do oferty oświadczeniach, są aktualne na dzień składania ofert.</w:t>
      </w:r>
    </w:p>
    <w:p w14:paraId="276DB4FE" w14:textId="77777777" w:rsidR="00BB7B1D" w:rsidRDefault="00BB7B1D" w:rsidP="00BB7B1D">
      <w:pPr>
        <w:widowControl w:val="0"/>
        <w:spacing w:before="120"/>
        <w:jc w:val="both"/>
        <w:rPr>
          <w:rFonts w:cstheme="minorHAnsi"/>
          <w:lang w:val="x-none" w:eastAsia="x-none"/>
        </w:rPr>
      </w:pPr>
      <w:r>
        <w:rPr>
          <w:rFonts w:cstheme="minorHAnsi"/>
          <w:lang w:eastAsia="x-none"/>
        </w:rPr>
        <w:t xml:space="preserve">9. </w:t>
      </w:r>
      <w:r>
        <w:rPr>
          <w:rFonts w:cstheme="minorHAnsi"/>
          <w:lang w:val="x-none" w:eastAsia="x-none"/>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w:t>
      </w:r>
      <w:r>
        <w:rPr>
          <w:rFonts w:cstheme="minorHAnsi"/>
          <w:lang w:val="x-none" w:eastAsia="x-none"/>
        </w:rPr>
        <w:lastRenderedPageBreak/>
        <w:t>niniejszym postępowaniu</w:t>
      </w:r>
      <w:r>
        <w:rPr>
          <w:rStyle w:val="Zakotwiczenieprzypisudolnego"/>
          <w:rFonts w:cstheme="minorHAnsi"/>
          <w:lang w:val="x-none" w:eastAsia="x-none"/>
        </w:rPr>
        <w:footnoteReference w:id="2"/>
      </w:r>
      <w:r>
        <w:rPr>
          <w:rFonts w:cstheme="minorHAnsi"/>
          <w:lang w:val="x-none" w:eastAsia="x-none"/>
        </w:rPr>
        <w:t>.</w:t>
      </w:r>
    </w:p>
    <w:p w14:paraId="36C54A4B" w14:textId="77777777" w:rsidR="00BB7B1D" w:rsidRDefault="00BB7B1D" w:rsidP="00BB7B1D">
      <w:pPr>
        <w:widowControl w:val="0"/>
        <w:spacing w:before="120"/>
        <w:jc w:val="both"/>
        <w:rPr>
          <w:rFonts w:cstheme="minorHAnsi"/>
          <w:lang w:val="x-none" w:eastAsia="x-none"/>
        </w:rPr>
      </w:pPr>
      <w:r>
        <w:rPr>
          <w:rFonts w:cstheme="minorHAnsi"/>
          <w:lang w:eastAsia="x-none"/>
        </w:rPr>
        <w:t xml:space="preserve">10. </w:t>
      </w:r>
      <w:r>
        <w:rPr>
          <w:rFonts w:cstheme="minorHAnsi"/>
          <w:lang w:val="x-none" w:eastAsia="x-none"/>
        </w:rPr>
        <w:t>PODWYKONAWCY (wype</w:t>
      </w:r>
      <w:r>
        <w:rPr>
          <w:rFonts w:ascii="Calibri" w:hAnsi="Calibri" w:cs="Calibri"/>
        </w:rPr>
        <w:t xml:space="preserve">łnić, jeżeli </w:t>
      </w:r>
      <w:proofErr w:type="gramStart"/>
      <w:r>
        <w:rPr>
          <w:rFonts w:ascii="Calibri" w:hAnsi="Calibri" w:cs="Calibri"/>
        </w:rPr>
        <w:t>dotyczy)*</w:t>
      </w:r>
      <w:proofErr w:type="gramEnd"/>
      <w:r>
        <w:rPr>
          <w:rFonts w:ascii="Calibri" w:hAnsi="Calibri" w:cs="Calibri"/>
        </w:rPr>
        <w:t xml:space="preserve">* </w:t>
      </w:r>
    </w:p>
    <w:tbl>
      <w:tblPr>
        <w:tblW w:w="8778" w:type="dxa"/>
        <w:jc w:val="center"/>
        <w:tblLayout w:type="fixed"/>
        <w:tblLook w:val="04A0" w:firstRow="1" w:lastRow="0" w:firstColumn="1" w:lastColumn="0" w:noHBand="0" w:noVBand="1"/>
      </w:tblPr>
      <w:tblGrid>
        <w:gridCol w:w="4373"/>
        <w:gridCol w:w="4405"/>
      </w:tblGrid>
      <w:tr w:rsidR="00BB7B1D" w14:paraId="22C16FD4" w14:textId="77777777" w:rsidTr="0077295B">
        <w:trPr>
          <w:jc w:val="center"/>
        </w:trPr>
        <w:tc>
          <w:tcPr>
            <w:tcW w:w="4373" w:type="dxa"/>
            <w:tcBorders>
              <w:top w:val="single" w:sz="4" w:space="0" w:color="000000"/>
              <w:left w:val="single" w:sz="4" w:space="0" w:color="000000"/>
              <w:bottom w:val="single" w:sz="4" w:space="0" w:color="000000"/>
              <w:right w:val="single" w:sz="4" w:space="0" w:color="000000"/>
            </w:tcBorders>
          </w:tcPr>
          <w:p w14:paraId="49BFE6CD" w14:textId="77777777" w:rsidR="00BB7B1D" w:rsidRDefault="00BB7B1D" w:rsidP="0077295B">
            <w:pPr>
              <w:widowControl w:val="0"/>
              <w:tabs>
                <w:tab w:val="left" w:pos="360"/>
              </w:tabs>
              <w:spacing w:before="120"/>
              <w:jc w:val="both"/>
              <w:rPr>
                <w:rFonts w:cstheme="minorHAnsi"/>
                <w:lang w:val="x-none" w:eastAsia="x-none"/>
              </w:rPr>
            </w:pPr>
            <w:r>
              <w:rPr>
                <w:rFonts w:ascii="Calibri" w:eastAsia="Calibri" w:hAnsi="Calibri" w:cs="Calibri"/>
                <w:iCs/>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62063238" w14:textId="77777777" w:rsidR="00BB7B1D" w:rsidRDefault="00BB7B1D" w:rsidP="0077295B">
            <w:pPr>
              <w:widowControl w:val="0"/>
              <w:tabs>
                <w:tab w:val="left" w:pos="360"/>
              </w:tabs>
              <w:spacing w:before="120"/>
            </w:pPr>
            <w:r>
              <w:rPr>
                <w:rFonts w:ascii="Calibri" w:hAnsi="Calibri" w:cs="Calibri"/>
              </w:rPr>
              <w:t>Nazwa firmy podwykonawcy</w:t>
            </w:r>
          </w:p>
        </w:tc>
      </w:tr>
      <w:tr w:rsidR="00BB7B1D" w14:paraId="007DF148" w14:textId="77777777" w:rsidTr="0077295B">
        <w:trPr>
          <w:jc w:val="center"/>
        </w:trPr>
        <w:tc>
          <w:tcPr>
            <w:tcW w:w="4373" w:type="dxa"/>
            <w:tcBorders>
              <w:top w:val="single" w:sz="4" w:space="0" w:color="000000"/>
              <w:left w:val="single" w:sz="4" w:space="0" w:color="000000"/>
              <w:bottom w:val="single" w:sz="4" w:space="0" w:color="000000"/>
              <w:right w:val="single" w:sz="4" w:space="0" w:color="000000"/>
            </w:tcBorders>
          </w:tcPr>
          <w:p w14:paraId="71EBD78D" w14:textId="77777777" w:rsidR="00BB7B1D" w:rsidRDefault="00BB7B1D" w:rsidP="0077295B">
            <w:pPr>
              <w:widowControl w:val="0"/>
              <w:tabs>
                <w:tab w:val="left" w:pos="360"/>
              </w:tabs>
              <w:spacing w:before="120"/>
              <w:ind w:left="2880"/>
              <w:jc w:val="both"/>
              <w:rPr>
                <w:rFonts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7FB93D9F" w14:textId="77777777" w:rsidR="00BB7B1D" w:rsidRDefault="00BB7B1D" w:rsidP="0077295B">
            <w:pPr>
              <w:widowControl w:val="0"/>
              <w:tabs>
                <w:tab w:val="left" w:pos="360"/>
              </w:tabs>
              <w:spacing w:before="120"/>
              <w:ind w:left="2880"/>
              <w:jc w:val="both"/>
              <w:rPr>
                <w:rFonts w:cstheme="minorHAnsi"/>
                <w:lang w:val="x-none" w:eastAsia="x-none"/>
              </w:rPr>
            </w:pPr>
          </w:p>
        </w:tc>
      </w:tr>
      <w:tr w:rsidR="00BB7B1D" w14:paraId="459EBA39" w14:textId="77777777" w:rsidTr="0077295B">
        <w:trPr>
          <w:jc w:val="center"/>
        </w:trPr>
        <w:tc>
          <w:tcPr>
            <w:tcW w:w="4373" w:type="dxa"/>
            <w:tcBorders>
              <w:top w:val="single" w:sz="4" w:space="0" w:color="000000"/>
              <w:left w:val="single" w:sz="4" w:space="0" w:color="000000"/>
              <w:bottom w:val="single" w:sz="4" w:space="0" w:color="000000"/>
              <w:right w:val="single" w:sz="4" w:space="0" w:color="000000"/>
            </w:tcBorders>
          </w:tcPr>
          <w:p w14:paraId="7A9DF5A6" w14:textId="77777777" w:rsidR="00BB7B1D" w:rsidRDefault="00BB7B1D" w:rsidP="0077295B">
            <w:pPr>
              <w:widowControl w:val="0"/>
              <w:tabs>
                <w:tab w:val="left" w:pos="360"/>
              </w:tabs>
              <w:spacing w:before="120"/>
              <w:ind w:left="2880"/>
              <w:jc w:val="both"/>
              <w:rPr>
                <w:rFonts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18E5DEBD" w14:textId="77777777" w:rsidR="00BB7B1D" w:rsidRDefault="00BB7B1D" w:rsidP="0077295B">
            <w:pPr>
              <w:widowControl w:val="0"/>
              <w:tabs>
                <w:tab w:val="left" w:pos="360"/>
              </w:tabs>
              <w:spacing w:before="120"/>
              <w:ind w:left="2880"/>
              <w:jc w:val="both"/>
              <w:rPr>
                <w:rFonts w:cstheme="minorHAnsi"/>
                <w:lang w:val="x-none" w:eastAsia="x-none"/>
              </w:rPr>
            </w:pPr>
          </w:p>
        </w:tc>
      </w:tr>
    </w:tbl>
    <w:p w14:paraId="755AF412" w14:textId="77777777" w:rsidR="00BB7B1D" w:rsidRDefault="00BB7B1D" w:rsidP="00BB7B1D">
      <w:pPr>
        <w:widowControl w:val="0"/>
        <w:tabs>
          <w:tab w:val="left" w:pos="360"/>
        </w:tabs>
        <w:spacing w:before="120"/>
        <w:jc w:val="both"/>
        <w:rPr>
          <w:rFonts w:cstheme="minorHAnsi"/>
          <w:lang w:val="x-none" w:eastAsia="x-none"/>
        </w:rPr>
      </w:pPr>
      <w:r>
        <w:rPr>
          <w:rFonts w:ascii="Calibri" w:hAnsi="Calibri" w:cs="Calibri"/>
          <w:sz w:val="20"/>
          <w:szCs w:val="20"/>
        </w:rPr>
        <w:t>** W przypadku powierzenia części zamówienia podwykonawcom, należy podać nazwy firm podwykonawców (o ile są znane)</w:t>
      </w:r>
    </w:p>
    <w:p w14:paraId="3D524ECD" w14:textId="77777777" w:rsidR="00BB7B1D" w:rsidRDefault="00BB7B1D" w:rsidP="00BB7B1D">
      <w:pPr>
        <w:widowControl w:val="0"/>
        <w:tabs>
          <w:tab w:val="left" w:pos="426"/>
        </w:tabs>
        <w:spacing w:before="120"/>
        <w:jc w:val="both"/>
        <w:rPr>
          <w:rFonts w:cstheme="minorHAnsi"/>
          <w:iCs/>
        </w:rPr>
      </w:pPr>
      <w:r>
        <w:rPr>
          <w:rFonts w:cstheme="minorHAnsi"/>
          <w:iCs/>
        </w:rPr>
        <w:t>10. Razem z ofertą składamy następujące oświadczenia i dokumenty wymagane w postępowaniu:</w:t>
      </w:r>
    </w:p>
    <w:p w14:paraId="19A5D67B" w14:textId="77777777" w:rsidR="00BB7B1D" w:rsidRDefault="00BB7B1D" w:rsidP="00BB7B1D">
      <w:pPr>
        <w:widowControl w:val="0"/>
        <w:numPr>
          <w:ilvl w:val="1"/>
          <w:numId w:val="2"/>
        </w:numPr>
        <w:tabs>
          <w:tab w:val="left" w:pos="720"/>
        </w:tabs>
        <w:suppressAutoHyphens/>
        <w:spacing w:before="240" w:after="0" w:line="240" w:lineRule="auto"/>
        <w:ind w:left="1701" w:hanging="1344"/>
        <w:jc w:val="both"/>
        <w:rPr>
          <w:rFonts w:cstheme="minorHAnsi"/>
          <w:lang w:val="de-DE"/>
        </w:rPr>
      </w:pPr>
      <w:r>
        <w:rPr>
          <w:rFonts w:cstheme="minorHAnsi"/>
          <w:lang w:val="de-DE"/>
        </w:rPr>
        <w:t>……………………………………………………</w:t>
      </w:r>
      <w:proofErr w:type="gramStart"/>
      <w:r>
        <w:rPr>
          <w:rFonts w:cstheme="minorHAnsi"/>
          <w:lang w:val="de-DE"/>
        </w:rPr>
        <w:t>…….</w:t>
      </w:r>
      <w:proofErr w:type="spellStart"/>
      <w:proofErr w:type="gramEnd"/>
      <w:r>
        <w:rPr>
          <w:rFonts w:cstheme="minorHAnsi"/>
          <w:lang w:val="de-DE"/>
        </w:rPr>
        <w:t>str</w:t>
      </w:r>
      <w:proofErr w:type="spellEnd"/>
      <w:r>
        <w:rPr>
          <w:rFonts w:cstheme="minorHAnsi"/>
          <w:lang w:val="de-DE"/>
        </w:rPr>
        <w:t>…………..</w:t>
      </w:r>
    </w:p>
    <w:p w14:paraId="0A21F584" w14:textId="77777777" w:rsidR="00BB7B1D" w:rsidRDefault="00BB7B1D" w:rsidP="00BB7B1D">
      <w:pPr>
        <w:widowControl w:val="0"/>
        <w:numPr>
          <w:ilvl w:val="1"/>
          <w:numId w:val="2"/>
        </w:numPr>
        <w:tabs>
          <w:tab w:val="left" w:pos="720"/>
        </w:tabs>
        <w:suppressAutoHyphens/>
        <w:spacing w:after="0" w:line="240" w:lineRule="auto"/>
        <w:ind w:left="1701" w:hanging="1344"/>
        <w:jc w:val="both"/>
        <w:rPr>
          <w:rFonts w:cstheme="minorHAnsi"/>
          <w:lang w:val="de-DE"/>
        </w:rPr>
      </w:pPr>
      <w:r>
        <w:rPr>
          <w:rFonts w:cstheme="minorHAnsi"/>
          <w:lang w:val="de-DE"/>
        </w:rPr>
        <w:t>……………………………………………………</w:t>
      </w:r>
      <w:proofErr w:type="gramStart"/>
      <w:r>
        <w:rPr>
          <w:rFonts w:cstheme="minorHAnsi"/>
          <w:lang w:val="de-DE"/>
        </w:rPr>
        <w:t>…….</w:t>
      </w:r>
      <w:proofErr w:type="spellStart"/>
      <w:proofErr w:type="gramEnd"/>
      <w:r>
        <w:rPr>
          <w:rFonts w:cstheme="minorHAnsi"/>
          <w:lang w:val="de-DE"/>
        </w:rPr>
        <w:t>str</w:t>
      </w:r>
      <w:proofErr w:type="spellEnd"/>
      <w:r>
        <w:rPr>
          <w:rFonts w:cstheme="minorHAnsi"/>
          <w:lang w:val="de-DE"/>
        </w:rPr>
        <w:t>…………..</w:t>
      </w:r>
    </w:p>
    <w:p w14:paraId="53D491B5" w14:textId="77777777" w:rsidR="00BB7B1D" w:rsidRDefault="00BB7B1D" w:rsidP="00BB7B1D">
      <w:pPr>
        <w:widowControl w:val="0"/>
        <w:numPr>
          <w:ilvl w:val="1"/>
          <w:numId w:val="2"/>
        </w:numPr>
        <w:tabs>
          <w:tab w:val="left" w:pos="720"/>
        </w:tabs>
        <w:suppressAutoHyphens/>
        <w:spacing w:after="0" w:line="240" w:lineRule="auto"/>
        <w:ind w:left="1701" w:hanging="1344"/>
        <w:jc w:val="both"/>
        <w:rPr>
          <w:rFonts w:cstheme="minorHAnsi"/>
          <w:lang w:val="de-DE"/>
        </w:rPr>
      </w:pPr>
      <w:r>
        <w:rPr>
          <w:rFonts w:cstheme="minorHAnsi"/>
          <w:lang w:val="de-DE"/>
        </w:rPr>
        <w:t>……………………………………………………</w:t>
      </w:r>
      <w:proofErr w:type="gramStart"/>
      <w:r>
        <w:rPr>
          <w:rFonts w:cstheme="minorHAnsi"/>
          <w:lang w:val="de-DE"/>
        </w:rPr>
        <w:t>…….</w:t>
      </w:r>
      <w:proofErr w:type="spellStart"/>
      <w:proofErr w:type="gramEnd"/>
      <w:r>
        <w:rPr>
          <w:rFonts w:cstheme="minorHAnsi"/>
          <w:lang w:val="de-DE"/>
        </w:rPr>
        <w:t>str</w:t>
      </w:r>
      <w:proofErr w:type="spellEnd"/>
      <w:r>
        <w:rPr>
          <w:rFonts w:cstheme="minorHAnsi"/>
          <w:lang w:val="de-DE"/>
        </w:rPr>
        <w:t>…………..</w:t>
      </w:r>
    </w:p>
    <w:p w14:paraId="1CE6B4E8" w14:textId="77777777" w:rsidR="00BB7B1D" w:rsidRPr="000D558B" w:rsidRDefault="00BB7B1D" w:rsidP="00BB7B1D">
      <w:pPr>
        <w:widowControl w:val="0"/>
        <w:spacing w:line="360" w:lineRule="auto"/>
        <w:jc w:val="both"/>
        <w:rPr>
          <w:rFonts w:cstheme="minorHAnsi"/>
        </w:rPr>
      </w:pPr>
      <w:r>
        <w:rPr>
          <w:rFonts w:cstheme="minorHAnsi"/>
        </w:rPr>
        <w:t xml:space="preserve">…………….……. </w:t>
      </w:r>
      <w:r>
        <w:rPr>
          <w:rFonts w:cstheme="minorHAnsi"/>
          <w:i/>
        </w:rPr>
        <w:t xml:space="preserve">(miejscowość), </w:t>
      </w:r>
      <w:r>
        <w:rPr>
          <w:rFonts w:cstheme="minorHAnsi"/>
        </w:rPr>
        <w:t>dnia ……</w:t>
      </w:r>
      <w:proofErr w:type="gramStart"/>
      <w:r>
        <w:rPr>
          <w:rFonts w:cstheme="minorHAnsi"/>
        </w:rPr>
        <w:t>…….</w:t>
      </w:r>
      <w:proofErr w:type="gramEnd"/>
      <w:r>
        <w:rPr>
          <w:rFonts w:cstheme="minorHAnsi"/>
        </w:rPr>
        <w:t>……. r</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p>
    <w:p w14:paraId="59B6EE30"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9DC9355"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E0D134B"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6AA2845"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8D7BB01"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72DEA54"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78397F7"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E69DDCF"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E6F2A6F"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9BBD52B"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5ED9B61"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76E9A07"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917C474"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FD85BAC"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A41C4E8" w14:textId="77777777" w:rsidR="00BB7B1D" w:rsidRDefault="00BB7B1D" w:rsidP="00BB7B1D">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82BAF95" w14:textId="77777777" w:rsidR="00BB7B1D" w:rsidRDefault="00BB7B1D" w:rsidP="00BB7B1D">
      <w:pPr>
        <w:pStyle w:val="Tekstpodstawowy"/>
        <w:tabs>
          <w:tab w:val="left" w:pos="426"/>
        </w:tabs>
        <w:spacing w:after="0"/>
        <w:ind w:right="20"/>
        <w:rPr>
          <w:rFonts w:asciiTheme="minorHAnsi" w:eastAsiaTheme="minorHAnsi" w:hAnsiTheme="minorHAnsi" w:cstheme="minorHAnsi"/>
          <w:bCs/>
          <w:sz w:val="22"/>
          <w:szCs w:val="22"/>
          <w:lang w:eastAsia="en-US"/>
        </w:rPr>
      </w:pPr>
    </w:p>
    <w:p w14:paraId="5EFB9C8D" w14:textId="77777777" w:rsidR="00BB7B1D" w:rsidRDefault="00BB7B1D" w:rsidP="00BB7B1D">
      <w:pPr>
        <w:suppressAutoHyphens/>
        <w:spacing w:before="120"/>
        <w:jc w:val="both"/>
        <w:rPr>
          <w:rFonts w:cstheme="minorHAnsi"/>
          <w:bCs/>
          <w:u w:val="single"/>
        </w:rPr>
      </w:pPr>
    </w:p>
    <w:p w14:paraId="54A09E91" w14:textId="77777777" w:rsidR="00E42906" w:rsidRDefault="00E42906"/>
    <w:sectPr w:rsidR="00E4290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6D01" w14:textId="77777777" w:rsidR="00BB7B1D" w:rsidRDefault="00BB7B1D" w:rsidP="00BB7B1D">
      <w:pPr>
        <w:spacing w:after="0" w:line="240" w:lineRule="auto"/>
      </w:pPr>
      <w:r>
        <w:separator/>
      </w:r>
    </w:p>
  </w:endnote>
  <w:endnote w:type="continuationSeparator" w:id="0">
    <w:p w14:paraId="2DC97D45" w14:textId="77777777" w:rsidR="00BB7B1D" w:rsidRDefault="00BB7B1D" w:rsidP="00BB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6B80" w14:textId="77777777" w:rsidR="00BB7B1D" w:rsidRDefault="00BB7B1D" w:rsidP="00BB7B1D">
      <w:pPr>
        <w:spacing w:after="0" w:line="240" w:lineRule="auto"/>
      </w:pPr>
      <w:r>
        <w:separator/>
      </w:r>
    </w:p>
  </w:footnote>
  <w:footnote w:type="continuationSeparator" w:id="0">
    <w:p w14:paraId="46B13F82" w14:textId="77777777" w:rsidR="00BB7B1D" w:rsidRDefault="00BB7B1D" w:rsidP="00BB7B1D">
      <w:pPr>
        <w:spacing w:after="0" w:line="240" w:lineRule="auto"/>
      </w:pPr>
      <w:r>
        <w:continuationSeparator/>
      </w:r>
    </w:p>
  </w:footnote>
  <w:footnote w:id="1">
    <w:p w14:paraId="75B1BA9D" w14:textId="77777777" w:rsidR="00BB7B1D" w:rsidRDefault="00BB7B1D" w:rsidP="00BB7B1D">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E5120BB" w14:textId="77777777" w:rsidR="00BB7B1D" w:rsidRDefault="00BB7B1D" w:rsidP="00BB7B1D">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49617DF9" w14:textId="77777777" w:rsidR="00BB7B1D" w:rsidRDefault="00BB7B1D" w:rsidP="00BB7B1D">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C2AA3B5" w14:textId="77777777" w:rsidR="00BB7B1D" w:rsidRDefault="00BB7B1D" w:rsidP="00BB7B1D">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AD71FF5" w14:textId="77777777" w:rsidR="00BB7B1D" w:rsidRDefault="00BB7B1D" w:rsidP="00BB7B1D">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A8C7" w14:textId="63C32B9A" w:rsidR="00BB7B1D" w:rsidRDefault="00BB7B1D">
    <w:pPr>
      <w:pStyle w:val="Nagwek"/>
    </w:pPr>
    <w:r>
      <w:rPr>
        <w:noProof/>
      </w:rPr>
      <w:drawing>
        <wp:anchor distT="0" distB="0" distL="114300" distR="114300" simplePos="0" relativeHeight="251659264" behindDoc="0" locked="0" layoutInCell="1" allowOverlap="0" wp14:anchorId="516CA62F" wp14:editId="4813D4BC">
          <wp:simplePos x="0" y="0"/>
          <wp:positionH relativeFrom="margin">
            <wp:posOffset>-295275</wp:posOffset>
          </wp:positionH>
          <wp:positionV relativeFrom="page">
            <wp:align>top</wp:align>
          </wp:positionV>
          <wp:extent cx="6120130" cy="643255"/>
          <wp:effectExtent l="0" t="0" r="0" b="444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16D20"/>
    <w:multiLevelType w:val="multilevel"/>
    <w:tmpl w:val="899493A8"/>
    <w:lvl w:ilvl="0">
      <w:start w:val="2"/>
      <w:numFmt w:val="decimal"/>
      <w:lvlText w:val="%1."/>
      <w:lvlJc w:val="left"/>
      <w:pPr>
        <w:tabs>
          <w:tab w:val="num" w:pos="360"/>
        </w:tabs>
        <w:ind w:left="360" w:hanging="360"/>
      </w:pPr>
      <w:rPr>
        <w:rFonts w:cs="Times New Roman"/>
        <w:position w:val="0"/>
        <w:sz w:val="22"/>
        <w:vertAlign w:val="baseline"/>
      </w:rPr>
    </w:lvl>
    <w:lvl w:ilvl="1">
      <w:start w:val="1"/>
      <w:numFmt w:val="decimal"/>
      <w:lvlText w:val="%2)"/>
      <w:lvlJc w:val="left"/>
      <w:pPr>
        <w:tabs>
          <w:tab w:val="num" w:pos="-737"/>
        </w:tabs>
        <w:ind w:left="-816" w:hanging="624"/>
      </w:pPr>
      <w:rPr>
        <w:rFonts w:cs="Times New Roman"/>
        <w:position w:val="0"/>
        <w:sz w:val="22"/>
        <w:vertAlign w:val="baseline"/>
      </w:rPr>
    </w:lvl>
    <w:lvl w:ilvl="2">
      <w:start w:val="2"/>
      <w:numFmt w:val="decimal"/>
      <w:lvlText w:val="%3."/>
      <w:lvlJc w:val="left"/>
      <w:pPr>
        <w:tabs>
          <w:tab w:val="num" w:pos="-180"/>
        </w:tabs>
        <w:ind w:left="-180" w:hanging="360"/>
      </w:pPr>
      <w:rPr>
        <w:rFonts w:cs="Times New Roman"/>
        <w:position w:val="0"/>
        <w:sz w:val="22"/>
        <w:vertAlign w:val="baseline"/>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972099585">
    <w:abstractNumId w:val="1"/>
  </w:num>
  <w:num w:numId="2" w16cid:durableId="99727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1D"/>
    <w:rsid w:val="00BB7B1D"/>
    <w:rsid w:val="00E42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4EA9"/>
  <w15:chartTrackingRefBased/>
  <w15:docId w15:val="{B7CC6160-A9CB-4194-9D55-C226E10C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B1D"/>
    <w:pPr>
      <w:spacing w:after="200" w:line="276" w:lineRule="auto"/>
    </w:pPr>
  </w:style>
  <w:style w:type="paragraph" w:styleId="Nagwek3">
    <w:name w:val="heading 3"/>
    <w:basedOn w:val="Normalny"/>
    <w:next w:val="Normalny"/>
    <w:link w:val="Nagwek3Znak"/>
    <w:uiPriority w:val="9"/>
    <w:semiHidden/>
    <w:unhideWhenUsed/>
    <w:qFormat/>
    <w:rsid w:val="00BB7B1D"/>
    <w:pPr>
      <w:keepNext/>
      <w:keepLines/>
      <w:suppressAutoHyphens/>
      <w:spacing w:before="40" w:after="0" w:line="240" w:lineRule="auto"/>
      <w:outlineLvl w:val="2"/>
    </w:pPr>
    <w:rPr>
      <w:rFonts w:asciiTheme="majorHAnsi" w:eastAsiaTheme="majorEastAsia" w:hAnsiTheme="majorHAnsi" w:cstheme="majorBid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BB7B1D"/>
    <w:rPr>
      <w:rFonts w:asciiTheme="majorHAnsi" w:eastAsiaTheme="majorEastAsia" w:hAnsiTheme="majorHAnsi" w:cstheme="majorBidi"/>
      <w:color w:val="1F3763" w:themeColor="accent1" w:themeShade="7F"/>
      <w:sz w:val="24"/>
      <w:szCs w:val="24"/>
      <w:lang w:eastAsia="pl-PL"/>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B7B1D"/>
    <w:pPr>
      <w:spacing w:after="0" w:line="240" w:lineRule="auto"/>
      <w:ind w:left="720"/>
      <w:contextualSpacing/>
    </w:pPr>
    <w:rPr>
      <w:rFonts w:ascii="Arial" w:eastAsia="Times New Roman" w:hAnsi="Arial" w:cs="Times New Roman"/>
      <w:szCs w:val="20"/>
      <w:lang w:eastAsia="pl-PL"/>
    </w:rPr>
  </w:style>
  <w:style w:type="paragraph" w:customStyle="1" w:styleId="Default">
    <w:name w:val="Default"/>
    <w:qFormat/>
    <w:rsid w:val="00BB7B1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BB7B1D"/>
    <w:rPr>
      <w:color w:val="0563C1" w:themeColor="hyperlink"/>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B7B1D"/>
    <w:rPr>
      <w:rFonts w:ascii="Arial" w:eastAsia="Times New Roman" w:hAnsi="Arial" w:cs="Times New Roman"/>
      <w:szCs w:val="20"/>
      <w:lang w:eastAsia="pl-PL"/>
    </w:rPr>
  </w:style>
  <w:style w:type="character" w:customStyle="1" w:styleId="TekstpodstawowyZnak">
    <w:name w:val="Tekst podstawowy Znak"/>
    <w:aliases w:val="Tekst podstawowy Znak Znak Znak"/>
    <w:basedOn w:val="Domylnaczcionkaakapitu"/>
    <w:link w:val="Tekstpodstawowy"/>
    <w:qFormat/>
    <w:rsid w:val="00BB7B1D"/>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BB7B1D"/>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BB7B1D"/>
    <w:rPr>
      <w:vertAlign w:val="superscript"/>
    </w:rPr>
  </w:style>
  <w:style w:type="character" w:customStyle="1" w:styleId="Znakiprzypiswdolnych">
    <w:name w:val="Znaki przypisów dolnych"/>
    <w:qFormat/>
    <w:rsid w:val="00BB7B1D"/>
  </w:style>
  <w:style w:type="paragraph" w:styleId="Tekstpodstawowy">
    <w:name w:val="Body Text"/>
    <w:aliases w:val="Tekst podstawowy Znak Znak"/>
    <w:basedOn w:val="Normalny"/>
    <w:link w:val="TekstpodstawowyZnak"/>
    <w:rsid w:val="00BB7B1D"/>
    <w:pPr>
      <w:suppressAutoHyphens/>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BB7B1D"/>
  </w:style>
  <w:style w:type="paragraph" w:styleId="Tekstprzypisudolnego">
    <w:name w:val="footnote text"/>
    <w:basedOn w:val="Normalny"/>
    <w:link w:val="TekstprzypisudolnegoZnak"/>
    <w:uiPriority w:val="99"/>
    <w:semiHidden/>
    <w:unhideWhenUsed/>
    <w:rsid w:val="00BB7B1D"/>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BB7B1D"/>
    <w:rPr>
      <w:sz w:val="20"/>
      <w:szCs w:val="20"/>
    </w:rPr>
  </w:style>
  <w:style w:type="paragraph" w:customStyle="1" w:styleId="Standard">
    <w:name w:val="Standard"/>
    <w:qFormat/>
    <w:rsid w:val="00BB7B1D"/>
    <w:pPr>
      <w:suppressAutoHyphens/>
      <w:spacing w:after="0" w:line="240" w:lineRule="auto"/>
    </w:pPr>
    <w:rPr>
      <w:rFonts w:ascii="Times New Roman" w:eastAsia="Times New Roman" w:hAnsi="Times New Roman" w:cs="Times New Roman"/>
      <w:kern w:val="2"/>
      <w:sz w:val="24"/>
      <w:szCs w:val="24"/>
      <w:lang w:eastAsia="pl-PL"/>
    </w:rPr>
  </w:style>
  <w:style w:type="paragraph" w:styleId="Bezodstpw">
    <w:name w:val="No Spacing"/>
    <w:uiPriority w:val="1"/>
    <w:qFormat/>
    <w:rsid w:val="00BB7B1D"/>
    <w:pPr>
      <w:suppressAutoHyphens/>
      <w:spacing w:after="0" w:line="240" w:lineRule="auto"/>
      <w:ind w:left="360"/>
      <w:jc w:val="right"/>
    </w:pPr>
    <w:rPr>
      <w:rFonts w:ascii="Liberation Serif" w:eastAsia="Arial" w:hAnsi="Liberation Serif" w:cs="Liberation Serif"/>
      <w:kern w:val="2"/>
      <w:sz w:val="24"/>
      <w:szCs w:val="24"/>
      <w:lang w:eastAsia="hi-IN"/>
    </w:rPr>
  </w:style>
  <w:style w:type="table" w:styleId="Tabela-Siatka">
    <w:name w:val="Table Grid"/>
    <w:basedOn w:val="Standardowy"/>
    <w:uiPriority w:val="59"/>
    <w:rsid w:val="00BB7B1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7B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7B1D"/>
  </w:style>
  <w:style w:type="paragraph" w:styleId="Stopka">
    <w:name w:val="footer"/>
    <w:basedOn w:val="Normalny"/>
    <w:link w:val="StopkaZnak"/>
    <w:uiPriority w:val="99"/>
    <w:unhideWhenUsed/>
    <w:rsid w:val="00BB7B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ubenchmark.net" TargetMode="Externa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4431</Words>
  <Characters>26592</Characters>
  <Application>Microsoft Office Word</Application>
  <DocSecurity>0</DocSecurity>
  <Lines>221</Lines>
  <Paragraphs>61</Paragraphs>
  <ScaleCrop>false</ScaleCrop>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cp:keywords/>
  <dc:description/>
  <cp:lastModifiedBy>Katarzyna Wysiecka-Szamocka</cp:lastModifiedBy>
  <cp:revision>1</cp:revision>
  <dcterms:created xsi:type="dcterms:W3CDTF">2022-09-13T07:52:00Z</dcterms:created>
  <dcterms:modified xsi:type="dcterms:W3CDTF">2022-09-13T07:54:00Z</dcterms:modified>
</cp:coreProperties>
</file>