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12983" w14:textId="3921B731" w:rsidR="008F3106" w:rsidRPr="00446B5F" w:rsidRDefault="008F3106" w:rsidP="008F3106">
      <w:pPr>
        <w:spacing w:after="220" w:line="259" w:lineRule="auto"/>
        <w:ind w:left="0" w:right="0" w:firstLine="0"/>
        <w:jc w:val="right"/>
        <w:rPr>
          <w:szCs w:val="24"/>
        </w:rPr>
      </w:pPr>
      <w:r w:rsidRPr="00446B5F">
        <w:rPr>
          <w:szCs w:val="24"/>
        </w:rPr>
        <w:t xml:space="preserve">Koronowo, dnia </w:t>
      </w:r>
      <w:r w:rsidR="00B140C2">
        <w:rPr>
          <w:szCs w:val="24"/>
        </w:rPr>
        <w:t>03</w:t>
      </w:r>
      <w:r w:rsidRPr="00446B5F">
        <w:rPr>
          <w:szCs w:val="24"/>
        </w:rPr>
        <w:t>-0</w:t>
      </w:r>
      <w:r w:rsidR="00B140C2">
        <w:rPr>
          <w:szCs w:val="24"/>
        </w:rPr>
        <w:t>7</w:t>
      </w:r>
      <w:r w:rsidRPr="00446B5F">
        <w:rPr>
          <w:szCs w:val="24"/>
        </w:rPr>
        <w:t xml:space="preserve">-2023 r. </w:t>
      </w:r>
    </w:p>
    <w:p w14:paraId="06526C6C" w14:textId="77777777" w:rsidR="008F3106" w:rsidRPr="00446B5F" w:rsidRDefault="008F3106" w:rsidP="008F3106">
      <w:pPr>
        <w:spacing w:after="220" w:line="259" w:lineRule="auto"/>
        <w:ind w:left="0" w:right="0" w:firstLine="0"/>
        <w:rPr>
          <w:szCs w:val="24"/>
        </w:rPr>
      </w:pPr>
      <w:r w:rsidRPr="00446B5F">
        <w:rPr>
          <w:szCs w:val="24"/>
        </w:rPr>
        <w:t xml:space="preserve"> </w:t>
      </w:r>
    </w:p>
    <w:p w14:paraId="23161905" w14:textId="1BC08909" w:rsidR="008F3106" w:rsidRPr="00446B5F" w:rsidRDefault="008F3106" w:rsidP="008F3106">
      <w:pPr>
        <w:spacing w:after="211" w:line="268" w:lineRule="auto"/>
        <w:ind w:left="-5" w:right="0"/>
        <w:rPr>
          <w:szCs w:val="24"/>
        </w:rPr>
      </w:pPr>
      <w:r w:rsidRPr="00B355E7">
        <w:rPr>
          <w:szCs w:val="24"/>
        </w:rPr>
        <w:t xml:space="preserve">Znak sprawy: </w:t>
      </w:r>
      <w:r w:rsidR="003E2C70" w:rsidRPr="00B355E7">
        <w:rPr>
          <w:szCs w:val="24"/>
        </w:rPr>
        <w:t>OR</w:t>
      </w:r>
      <w:r w:rsidR="003E2C70">
        <w:rPr>
          <w:szCs w:val="24"/>
        </w:rPr>
        <w:t>-O.2600.70.2023</w:t>
      </w:r>
    </w:p>
    <w:p w14:paraId="21CA879F" w14:textId="77777777" w:rsidR="008F3106" w:rsidRPr="00446B5F" w:rsidRDefault="008F3106" w:rsidP="008F3106">
      <w:pPr>
        <w:spacing w:after="211" w:line="268" w:lineRule="auto"/>
        <w:ind w:left="-5" w:right="0"/>
        <w:jc w:val="center"/>
        <w:rPr>
          <w:szCs w:val="24"/>
        </w:rPr>
      </w:pPr>
    </w:p>
    <w:p w14:paraId="71C19814" w14:textId="77777777" w:rsidR="008F3106" w:rsidRPr="00446B5F" w:rsidRDefault="008F3106" w:rsidP="008F3106">
      <w:pPr>
        <w:spacing w:after="21" w:line="259" w:lineRule="auto"/>
        <w:ind w:left="0" w:right="6" w:firstLine="0"/>
        <w:jc w:val="center"/>
        <w:rPr>
          <w:szCs w:val="24"/>
        </w:rPr>
      </w:pPr>
      <w:r w:rsidRPr="00446B5F">
        <w:rPr>
          <w:b/>
          <w:szCs w:val="24"/>
        </w:rPr>
        <w:t>Zapytanie ofertowe</w:t>
      </w:r>
    </w:p>
    <w:p w14:paraId="2AF435BF" w14:textId="77777777" w:rsidR="008F3106" w:rsidRPr="00446B5F" w:rsidRDefault="008F3106" w:rsidP="008F3106">
      <w:pPr>
        <w:spacing w:after="7"/>
        <w:ind w:left="284" w:firstLine="0"/>
        <w:jc w:val="center"/>
        <w:rPr>
          <w:szCs w:val="24"/>
        </w:rPr>
      </w:pPr>
      <w:r w:rsidRPr="00446B5F">
        <w:rPr>
          <w:szCs w:val="24"/>
        </w:rPr>
        <w:t>dla zamówienia publicznego o wartości nieprzekraczającej  kwoty             130 000 złotych</w:t>
      </w:r>
    </w:p>
    <w:p w14:paraId="2EBC2E9C" w14:textId="2870AB6D" w:rsidR="008F3106" w:rsidRPr="00446B5F" w:rsidRDefault="008F3106" w:rsidP="00333291">
      <w:pPr>
        <w:spacing w:after="76" w:line="259" w:lineRule="auto"/>
        <w:ind w:left="0" w:right="0" w:firstLine="0"/>
        <w:rPr>
          <w:szCs w:val="24"/>
        </w:rPr>
      </w:pPr>
      <w:r w:rsidRPr="00446B5F">
        <w:rPr>
          <w:szCs w:val="24"/>
        </w:rPr>
        <w:t xml:space="preserve"> </w:t>
      </w:r>
    </w:p>
    <w:p w14:paraId="0454DC6F" w14:textId="00F7EC31" w:rsidR="008F3106" w:rsidRPr="00333291" w:rsidRDefault="008F3106" w:rsidP="008F3106">
      <w:pPr>
        <w:spacing w:after="115" w:line="259" w:lineRule="auto"/>
        <w:ind w:left="0" w:firstLine="0"/>
        <w:rPr>
          <w:b/>
        </w:rPr>
      </w:pPr>
      <w:r w:rsidRPr="00446B5F">
        <w:t>Na podstawie § 8 ust. 1 Regulaminu udzielania zamówień publicznych w Urzędzie Miejskim w Koronowie wprowadzonego zarządzeniem Burmistrza Koronowa Nr OR-S.0050.1.2022 z dnia 03.01.2022 r. Gmina Koronowo zaprasza do złożenia oferty</w:t>
      </w:r>
      <w:r w:rsidRPr="00446B5F">
        <w:rPr>
          <w:b/>
          <w:bCs/>
        </w:rPr>
        <w:t xml:space="preserve"> </w:t>
      </w:r>
      <w:r w:rsidRPr="00446B5F">
        <w:t xml:space="preserve">na </w:t>
      </w:r>
      <w:r w:rsidRPr="00333291">
        <w:rPr>
          <w:b/>
        </w:rPr>
        <w:t xml:space="preserve">wykonanie tabliczek </w:t>
      </w:r>
      <w:r w:rsidR="009D4E3E">
        <w:rPr>
          <w:b/>
        </w:rPr>
        <w:t xml:space="preserve">z wypukłym piktogramem brajlowskim oraz tablic </w:t>
      </w:r>
      <w:r w:rsidRPr="00333291">
        <w:rPr>
          <w:b/>
        </w:rPr>
        <w:t xml:space="preserve">informacyjnych </w:t>
      </w:r>
      <w:r w:rsidR="007E5EBB">
        <w:rPr>
          <w:b/>
        </w:rPr>
        <w:t>do budynków urzędu.</w:t>
      </w:r>
    </w:p>
    <w:p w14:paraId="469945EC" w14:textId="77777777" w:rsidR="008F3106" w:rsidRPr="00446B5F" w:rsidRDefault="008F3106" w:rsidP="008F3106">
      <w:pPr>
        <w:spacing w:after="115" w:line="259" w:lineRule="auto"/>
        <w:ind w:left="0" w:firstLine="0"/>
      </w:pPr>
      <w:r w:rsidRPr="00446B5F">
        <w:t>Zadani</w:t>
      </w:r>
      <w:r>
        <w:t>e</w:t>
      </w:r>
      <w:r w:rsidRPr="00446B5F">
        <w:t xml:space="preserve"> realizowane </w:t>
      </w:r>
      <w:r>
        <w:t>jest</w:t>
      </w:r>
      <w:r w:rsidRPr="00446B5F">
        <w:t xml:space="preserve"> w ramach projektu pn. „</w:t>
      </w:r>
      <w:r w:rsidRPr="00446B5F">
        <w:rPr>
          <w:b/>
        </w:rPr>
        <w:t xml:space="preserve">Poprawa dostępności </w:t>
      </w:r>
      <w:proofErr w:type="spellStart"/>
      <w:r w:rsidRPr="00446B5F">
        <w:rPr>
          <w:b/>
        </w:rPr>
        <w:t>informacyjno</w:t>
      </w:r>
      <w:proofErr w:type="spellEnd"/>
      <w:r w:rsidRPr="00446B5F">
        <w:rPr>
          <w:b/>
        </w:rPr>
        <w:t xml:space="preserve"> – komunikacyjnej w budynkach Urzędu Miejskiego w Koronowie</w:t>
      </w:r>
      <w:r w:rsidRPr="00446B5F">
        <w:t>” realizowanego zgodnie z umową nr DSG/08</w:t>
      </w:r>
      <w:r>
        <w:t>88 o </w:t>
      </w:r>
      <w:r w:rsidRPr="00446B5F">
        <w:t xml:space="preserve">powierzenie grantu w ramach projektu „Dostępny samorząd – granty” realizowanego przez Państwowy Fundusz Rehabilitacji Osób Niepełnosprawnych w ramach Działania 2.18 Programu Operacyjnego Wiedza Edukacja Rozwój 2014-2020. </w:t>
      </w:r>
    </w:p>
    <w:p w14:paraId="011C4009" w14:textId="77777777" w:rsidR="008F3106" w:rsidRPr="00446B5F" w:rsidRDefault="008F3106" w:rsidP="008F3106">
      <w:pPr>
        <w:spacing w:after="115" w:line="259" w:lineRule="auto"/>
        <w:ind w:left="0" w:firstLine="0"/>
        <w:rPr>
          <w:sz w:val="6"/>
          <w:szCs w:val="4"/>
        </w:rPr>
      </w:pPr>
    </w:p>
    <w:p w14:paraId="33D14FD2" w14:textId="77777777" w:rsidR="008F3106" w:rsidRPr="00446B5F" w:rsidRDefault="008F3106" w:rsidP="008F3106">
      <w:pPr>
        <w:spacing w:after="91" w:line="259" w:lineRule="auto"/>
        <w:ind w:left="0" w:right="0" w:firstLine="0"/>
      </w:pPr>
      <w:r w:rsidRPr="00446B5F">
        <w:rPr>
          <w:b/>
        </w:rPr>
        <w:t xml:space="preserve">Zamawiający: </w:t>
      </w:r>
    </w:p>
    <w:p w14:paraId="7FEFE7C1" w14:textId="77777777" w:rsidR="008F3106" w:rsidRPr="00446B5F" w:rsidRDefault="008F3106" w:rsidP="008F3106">
      <w:pPr>
        <w:ind w:left="-5" w:right="47"/>
      </w:pPr>
      <w:r w:rsidRPr="00446B5F">
        <w:t>Gmina Koronowo z siedzibą w Koronowie przy Placu Zwycięstwa 1, reprezentowana przez Patryka Mikołajewskiego – Burmistrza Koronowa, zwana dalej „</w:t>
      </w:r>
      <w:r>
        <w:t>Z</w:t>
      </w:r>
      <w:r w:rsidRPr="00446B5F">
        <w:t xml:space="preserve">amawiającym”.  </w:t>
      </w:r>
    </w:p>
    <w:p w14:paraId="319AD2DC" w14:textId="77777777" w:rsidR="008F3106" w:rsidRPr="00446B5F" w:rsidRDefault="008F3106" w:rsidP="008F3106">
      <w:pPr>
        <w:spacing w:after="64"/>
        <w:ind w:left="-5" w:right="3"/>
        <w:rPr>
          <w:szCs w:val="24"/>
        </w:rPr>
      </w:pPr>
    </w:p>
    <w:p w14:paraId="1B9807D5" w14:textId="77777777" w:rsidR="008F3106" w:rsidRDefault="008F3106" w:rsidP="008F3106">
      <w:pPr>
        <w:spacing w:after="8"/>
        <w:ind w:left="-5" w:right="3"/>
        <w:rPr>
          <w:sz w:val="22"/>
        </w:rPr>
      </w:pPr>
      <w:r w:rsidRPr="00446B5F">
        <w:rPr>
          <w:szCs w:val="24"/>
        </w:rPr>
        <w:t>Wspólny Słownik Zamówień CPV: 33196200-2, 34933000-6</w:t>
      </w:r>
      <w:r w:rsidRPr="00446B5F">
        <w:rPr>
          <w:sz w:val="22"/>
        </w:rPr>
        <w:t xml:space="preserve"> </w:t>
      </w:r>
    </w:p>
    <w:p w14:paraId="32713BEA" w14:textId="77777777" w:rsidR="008F3106" w:rsidRDefault="008F3106">
      <w:pPr>
        <w:spacing w:after="160" w:line="259" w:lineRule="auto"/>
        <w:ind w:left="0" w:right="0" w:firstLine="0"/>
        <w:rPr>
          <w:sz w:val="22"/>
        </w:rPr>
      </w:pPr>
      <w:r>
        <w:rPr>
          <w:sz w:val="22"/>
        </w:rPr>
        <w:br w:type="page"/>
      </w:r>
    </w:p>
    <w:p w14:paraId="3D144910" w14:textId="77777777" w:rsidR="008F3106" w:rsidRPr="00446B5F" w:rsidRDefault="008F3106" w:rsidP="008F3106">
      <w:pPr>
        <w:spacing w:after="8"/>
        <w:ind w:left="-5" w:right="3"/>
        <w:rPr>
          <w:szCs w:val="24"/>
        </w:rPr>
      </w:pPr>
    </w:p>
    <w:p w14:paraId="4E43C879" w14:textId="77777777" w:rsidR="008F3106" w:rsidRPr="00446B5F" w:rsidRDefault="008F3106" w:rsidP="008F3106">
      <w:pPr>
        <w:spacing w:after="10" w:line="268" w:lineRule="auto"/>
        <w:ind w:left="-5" w:right="0"/>
        <w:rPr>
          <w:szCs w:val="24"/>
        </w:rPr>
      </w:pPr>
      <w:r w:rsidRPr="00446B5F">
        <w:rPr>
          <w:b/>
          <w:szCs w:val="24"/>
        </w:rPr>
        <w:t>I.</w:t>
      </w:r>
      <w:r w:rsidRPr="00446B5F">
        <w:rPr>
          <w:rFonts w:eastAsia="Arial" w:cs="Arial"/>
          <w:b/>
          <w:szCs w:val="24"/>
        </w:rPr>
        <w:t xml:space="preserve"> </w:t>
      </w:r>
      <w:r w:rsidRPr="00446B5F">
        <w:rPr>
          <w:b/>
          <w:szCs w:val="24"/>
        </w:rPr>
        <w:t xml:space="preserve">Opis przedmiotu zamówienia. </w:t>
      </w:r>
    </w:p>
    <w:p w14:paraId="196EA5BF" w14:textId="77777777" w:rsidR="008F3106" w:rsidRPr="00446B5F" w:rsidRDefault="008F3106" w:rsidP="008F3106">
      <w:pPr>
        <w:spacing w:after="21" w:line="259" w:lineRule="auto"/>
        <w:ind w:left="283" w:right="0" w:firstLine="0"/>
        <w:rPr>
          <w:szCs w:val="24"/>
        </w:rPr>
      </w:pPr>
      <w:r w:rsidRPr="00446B5F">
        <w:rPr>
          <w:b/>
          <w:szCs w:val="24"/>
        </w:rPr>
        <w:t xml:space="preserve"> </w:t>
      </w:r>
    </w:p>
    <w:p w14:paraId="44D9576B" w14:textId="77777777" w:rsidR="008F3106" w:rsidRPr="00446B5F" w:rsidRDefault="008F3106" w:rsidP="008F3106">
      <w:pPr>
        <w:spacing w:after="72" w:line="271" w:lineRule="auto"/>
        <w:ind w:left="0" w:right="47" w:firstLine="0"/>
        <w:jc w:val="both"/>
        <w:rPr>
          <w:szCs w:val="24"/>
        </w:rPr>
      </w:pPr>
      <w:r w:rsidRPr="00446B5F">
        <w:rPr>
          <w:szCs w:val="24"/>
        </w:rPr>
        <w:t>Przedmiotem zamówienia jest:</w:t>
      </w:r>
    </w:p>
    <w:p w14:paraId="60FB8534" w14:textId="77777777" w:rsidR="008F3106" w:rsidRPr="00446B5F" w:rsidRDefault="008F3106" w:rsidP="008F3106">
      <w:pPr>
        <w:spacing w:after="115" w:line="259" w:lineRule="auto"/>
        <w:ind w:left="0" w:firstLine="0"/>
        <w:rPr>
          <w:b/>
          <w:bCs/>
          <w:szCs w:val="24"/>
        </w:rPr>
      </w:pPr>
      <w:r w:rsidRPr="00446B5F">
        <w:rPr>
          <w:b/>
          <w:bCs/>
          <w:szCs w:val="24"/>
        </w:rPr>
        <w:t>Wykonanie tabliczek informacyjnych w budynkach urzędu.</w:t>
      </w:r>
    </w:p>
    <w:p w14:paraId="2C31F3DC" w14:textId="77777777" w:rsidR="008F3106" w:rsidRPr="00446B5F" w:rsidRDefault="008F3106" w:rsidP="008F3106">
      <w:pPr>
        <w:spacing w:after="72" w:line="271" w:lineRule="auto"/>
        <w:ind w:left="0" w:right="47" w:firstLine="0"/>
        <w:jc w:val="both"/>
        <w:rPr>
          <w:b/>
          <w:bCs/>
          <w:szCs w:val="24"/>
        </w:rPr>
      </w:pPr>
    </w:p>
    <w:p w14:paraId="1364FBD7" w14:textId="77777777" w:rsidR="008F3106" w:rsidRPr="00446B5F" w:rsidRDefault="008F3106" w:rsidP="008F3106">
      <w:pPr>
        <w:spacing w:after="72" w:line="271" w:lineRule="auto"/>
        <w:ind w:left="0" w:right="47" w:firstLine="0"/>
        <w:jc w:val="both"/>
        <w:rPr>
          <w:b/>
          <w:bCs/>
          <w:szCs w:val="24"/>
        </w:rPr>
      </w:pPr>
      <w:r w:rsidRPr="00446B5F">
        <w:rPr>
          <w:b/>
          <w:bCs/>
          <w:szCs w:val="24"/>
        </w:rPr>
        <w:t>W ramach zadania Wykonawca wykona:</w:t>
      </w:r>
    </w:p>
    <w:p w14:paraId="241E346F" w14:textId="77777777" w:rsidR="008F3106" w:rsidRPr="00446B5F" w:rsidRDefault="008F3106" w:rsidP="008F3106">
      <w:pPr>
        <w:pStyle w:val="Akapitzlist"/>
        <w:numPr>
          <w:ilvl w:val="0"/>
          <w:numId w:val="11"/>
        </w:numPr>
        <w:spacing w:after="72" w:line="271" w:lineRule="auto"/>
        <w:ind w:right="47"/>
        <w:jc w:val="both"/>
        <w:rPr>
          <w:szCs w:val="24"/>
        </w:rPr>
      </w:pPr>
      <w:r w:rsidRPr="00446B5F">
        <w:rPr>
          <w:szCs w:val="24"/>
        </w:rPr>
        <w:t xml:space="preserve">tabliczki na drzwi w budynkach przy ul. Plac Zwycięstwa 1 oraz Pomianowskiego 1, z wypukłym piktogramem brajlowskim (biura), </w:t>
      </w:r>
    </w:p>
    <w:p w14:paraId="35CE4B2F" w14:textId="77777777" w:rsidR="008F3106" w:rsidRPr="00446B5F" w:rsidRDefault="008F3106" w:rsidP="008F3106">
      <w:pPr>
        <w:pStyle w:val="Akapitzlist"/>
        <w:numPr>
          <w:ilvl w:val="0"/>
          <w:numId w:val="11"/>
        </w:numPr>
        <w:spacing w:after="72" w:line="271" w:lineRule="auto"/>
        <w:ind w:right="47"/>
        <w:jc w:val="both"/>
        <w:rPr>
          <w:szCs w:val="24"/>
        </w:rPr>
      </w:pPr>
      <w:r w:rsidRPr="00446B5F">
        <w:rPr>
          <w:szCs w:val="24"/>
        </w:rPr>
        <w:t xml:space="preserve">tabliczki na toalety w budynkach przy ul. Plac Zwycięstwa 1 oraz Pomianowskiego 1, z wypukłym piktogramem brajlowskim, </w:t>
      </w:r>
    </w:p>
    <w:p w14:paraId="46272124" w14:textId="77777777" w:rsidR="008F3106" w:rsidRPr="00446B5F" w:rsidRDefault="008F3106" w:rsidP="008F3106">
      <w:pPr>
        <w:pStyle w:val="Akapitzlist"/>
        <w:numPr>
          <w:ilvl w:val="0"/>
          <w:numId w:val="11"/>
        </w:numPr>
        <w:spacing w:after="72" w:line="271" w:lineRule="auto"/>
        <w:ind w:right="47"/>
        <w:jc w:val="both"/>
        <w:rPr>
          <w:szCs w:val="24"/>
        </w:rPr>
      </w:pPr>
      <w:r w:rsidRPr="00446B5F">
        <w:rPr>
          <w:szCs w:val="24"/>
        </w:rPr>
        <w:t>tabliczk</w:t>
      </w:r>
      <w:r w:rsidR="00800980">
        <w:rPr>
          <w:szCs w:val="24"/>
        </w:rPr>
        <w:t>a</w:t>
      </w:r>
      <w:r w:rsidRPr="00446B5F">
        <w:rPr>
          <w:szCs w:val="24"/>
        </w:rPr>
        <w:t xml:space="preserve"> przed wejściem do budynku przy ul. Pomianowskiego 1 z wypukłym piktogramem brajlowskim, </w:t>
      </w:r>
    </w:p>
    <w:p w14:paraId="662F3E76" w14:textId="77777777" w:rsidR="008F3106" w:rsidRPr="00446B5F" w:rsidRDefault="008F3106" w:rsidP="008F3106">
      <w:pPr>
        <w:pStyle w:val="Akapitzlist"/>
        <w:numPr>
          <w:ilvl w:val="0"/>
          <w:numId w:val="11"/>
        </w:numPr>
        <w:spacing w:after="72" w:line="271" w:lineRule="auto"/>
        <w:ind w:right="47"/>
        <w:jc w:val="both"/>
        <w:rPr>
          <w:szCs w:val="24"/>
        </w:rPr>
      </w:pPr>
      <w:r w:rsidRPr="00446B5F">
        <w:rPr>
          <w:szCs w:val="24"/>
        </w:rPr>
        <w:t xml:space="preserve">tablice kierunkowe w budynkach przy ul. Plac Zwycięstwa 1 oraz Pomianowskiego 1, </w:t>
      </w:r>
    </w:p>
    <w:p w14:paraId="3D7C33A5" w14:textId="77777777" w:rsidR="008F3106" w:rsidRPr="00446B5F" w:rsidRDefault="008F3106" w:rsidP="008F3106">
      <w:pPr>
        <w:pStyle w:val="Akapitzlist"/>
        <w:numPr>
          <w:ilvl w:val="0"/>
          <w:numId w:val="11"/>
        </w:numPr>
        <w:spacing w:after="72" w:line="271" w:lineRule="auto"/>
        <w:ind w:right="47"/>
        <w:jc w:val="both"/>
        <w:rPr>
          <w:szCs w:val="24"/>
        </w:rPr>
      </w:pPr>
      <w:r w:rsidRPr="00446B5F">
        <w:rPr>
          <w:szCs w:val="24"/>
        </w:rPr>
        <w:t>tablice z numeracją kondygnacji w budynkach przy ul. Plac Zwycięstwa 1 i Pomianowskiego 1.</w:t>
      </w:r>
    </w:p>
    <w:p w14:paraId="60D627AB" w14:textId="77777777" w:rsidR="008F3106" w:rsidRPr="00446B5F" w:rsidRDefault="008F3106" w:rsidP="008F3106">
      <w:pPr>
        <w:spacing w:after="21" w:line="259" w:lineRule="auto"/>
        <w:ind w:left="427" w:right="0" w:firstLine="0"/>
        <w:rPr>
          <w:szCs w:val="24"/>
        </w:rPr>
      </w:pPr>
    </w:p>
    <w:p w14:paraId="12BCA616" w14:textId="77777777" w:rsidR="008F3106" w:rsidRPr="00446B5F" w:rsidRDefault="008F3106" w:rsidP="008F3106">
      <w:pPr>
        <w:spacing w:after="160"/>
        <w:ind w:left="-5" w:right="3"/>
        <w:rPr>
          <w:szCs w:val="24"/>
        </w:rPr>
      </w:pPr>
      <w:r w:rsidRPr="00446B5F">
        <w:rPr>
          <w:szCs w:val="24"/>
        </w:rPr>
        <w:t>Tabliczki zapewnią informację o pomieszczeniach w budynku w sposób wizualny i dotykowy. Będą przekaźnikiem informacji i częścią systemu identyfikacji wizualnej dostosowanego obiektu, wpisując się w politykę planowania uniwersalnego. Atrakcyjna i czytelna grafika zapewni łatwą identyfikację przeznaczenia zarówno dla osób z dysfunkcjami wzroku jak i innych odbiorców. Przed wykonaniem tabliczek Wykonawca przedstawi projekt graficzny do zaakceptowania przez Zamawiającego.</w:t>
      </w:r>
    </w:p>
    <w:p w14:paraId="6A3C6119" w14:textId="77777777" w:rsidR="008F3106" w:rsidRPr="00446B5F" w:rsidRDefault="008F3106" w:rsidP="008F3106">
      <w:pPr>
        <w:spacing w:after="160"/>
        <w:ind w:left="-5" w:right="3"/>
        <w:rPr>
          <w:szCs w:val="24"/>
        </w:rPr>
      </w:pPr>
    </w:p>
    <w:p w14:paraId="2965E462" w14:textId="77777777" w:rsidR="008F3106" w:rsidRPr="00446B5F" w:rsidRDefault="008F3106" w:rsidP="008F3106">
      <w:pPr>
        <w:spacing w:after="21" w:line="259" w:lineRule="auto"/>
        <w:ind w:left="0" w:right="0" w:firstLine="0"/>
        <w:rPr>
          <w:b/>
          <w:bCs/>
          <w:szCs w:val="24"/>
        </w:rPr>
      </w:pPr>
      <w:r w:rsidRPr="00446B5F">
        <w:rPr>
          <w:b/>
          <w:bCs/>
          <w:szCs w:val="24"/>
        </w:rPr>
        <w:t>Specyfikacja tabliczek i tablic:</w:t>
      </w:r>
    </w:p>
    <w:p w14:paraId="44F75772" w14:textId="77777777" w:rsidR="008F3106" w:rsidRDefault="008F3106" w:rsidP="008F3106">
      <w:pPr>
        <w:pStyle w:val="Akapitzlist"/>
        <w:numPr>
          <w:ilvl w:val="0"/>
          <w:numId w:val="12"/>
        </w:numPr>
        <w:spacing w:after="132" w:line="268" w:lineRule="auto"/>
        <w:ind w:left="426" w:right="0" w:hanging="426"/>
        <w:rPr>
          <w:b/>
          <w:bCs/>
          <w:szCs w:val="24"/>
        </w:rPr>
      </w:pPr>
      <w:r w:rsidRPr="00446B5F">
        <w:rPr>
          <w:b/>
          <w:bCs/>
          <w:szCs w:val="24"/>
        </w:rPr>
        <w:t>Tabliczki na drzwi w budynkach przy ul. Plac Zwycięstwa 1                        oraz Pomianowskiego 1, z wypukłym piktogramem brajlowskim (biura):</w:t>
      </w:r>
    </w:p>
    <w:p w14:paraId="5FE29411" w14:textId="77777777" w:rsidR="00590CF1" w:rsidRDefault="00590CF1" w:rsidP="00590CF1">
      <w:pPr>
        <w:pStyle w:val="Akapitzlist"/>
        <w:spacing w:after="132" w:line="268" w:lineRule="auto"/>
        <w:ind w:left="426" w:right="0" w:firstLine="0"/>
        <w:rPr>
          <w:b/>
          <w:bCs/>
          <w:szCs w:val="24"/>
        </w:rPr>
      </w:pPr>
    </w:p>
    <w:p w14:paraId="12574059" w14:textId="77777777" w:rsidR="00590CF1" w:rsidRDefault="00590CF1" w:rsidP="00590CF1">
      <w:pPr>
        <w:pStyle w:val="Akapitzlist"/>
        <w:numPr>
          <w:ilvl w:val="0"/>
          <w:numId w:val="21"/>
        </w:numPr>
        <w:spacing w:after="132" w:line="268" w:lineRule="auto"/>
        <w:ind w:right="0"/>
        <w:rPr>
          <w:bCs/>
          <w:szCs w:val="24"/>
        </w:rPr>
      </w:pPr>
      <w:r>
        <w:rPr>
          <w:bCs/>
          <w:szCs w:val="24"/>
        </w:rPr>
        <w:t xml:space="preserve">rozmiar tabliczki: </w:t>
      </w:r>
      <w:r w:rsidR="00E86941">
        <w:rPr>
          <w:bCs/>
          <w:szCs w:val="24"/>
        </w:rPr>
        <w:t>160 mm</w:t>
      </w:r>
      <w:r>
        <w:rPr>
          <w:bCs/>
          <w:szCs w:val="24"/>
        </w:rPr>
        <w:t xml:space="preserve"> x </w:t>
      </w:r>
      <w:r w:rsidR="00E86941">
        <w:rPr>
          <w:bCs/>
          <w:szCs w:val="24"/>
        </w:rPr>
        <w:t>170 mm</w:t>
      </w:r>
      <w:r>
        <w:rPr>
          <w:bCs/>
          <w:szCs w:val="24"/>
        </w:rPr>
        <w:t>,</w:t>
      </w:r>
    </w:p>
    <w:p w14:paraId="384C4696" w14:textId="77777777" w:rsidR="00590CF1" w:rsidRDefault="00590CF1" w:rsidP="00590CF1">
      <w:pPr>
        <w:pStyle w:val="Akapitzlist"/>
        <w:numPr>
          <w:ilvl w:val="0"/>
          <w:numId w:val="21"/>
        </w:numPr>
        <w:spacing w:after="132" w:line="268" w:lineRule="auto"/>
        <w:ind w:right="0"/>
        <w:rPr>
          <w:bCs/>
          <w:szCs w:val="24"/>
        </w:rPr>
      </w:pPr>
      <w:r>
        <w:rPr>
          <w:bCs/>
          <w:szCs w:val="24"/>
        </w:rPr>
        <w:t xml:space="preserve">płyta warstwowa o grubości </w:t>
      </w:r>
      <w:r w:rsidRPr="00A666A3">
        <w:rPr>
          <w:b/>
          <w:bCs/>
          <w:szCs w:val="24"/>
        </w:rPr>
        <w:t>min. 3</w:t>
      </w:r>
      <w:r w:rsidR="00E86941">
        <w:rPr>
          <w:b/>
          <w:bCs/>
          <w:szCs w:val="24"/>
        </w:rPr>
        <w:t>mm</w:t>
      </w:r>
      <w:r w:rsidR="00A666A3">
        <w:rPr>
          <w:bCs/>
          <w:szCs w:val="24"/>
        </w:rPr>
        <w:t xml:space="preserve"> z tworzywa </w:t>
      </w:r>
      <w:r w:rsidR="00833955">
        <w:rPr>
          <w:bCs/>
          <w:szCs w:val="24"/>
        </w:rPr>
        <w:t>sztucznego/aluminium/</w:t>
      </w:r>
      <w:proofErr w:type="spellStart"/>
      <w:r w:rsidR="00833955">
        <w:rPr>
          <w:bCs/>
          <w:szCs w:val="24"/>
        </w:rPr>
        <w:t>dibond</w:t>
      </w:r>
      <w:proofErr w:type="spellEnd"/>
    </w:p>
    <w:p w14:paraId="77D6373F" w14:textId="15E2AA75" w:rsidR="00044CEC" w:rsidRPr="00044CEC" w:rsidRDefault="00044CEC" w:rsidP="00044CEC">
      <w:pPr>
        <w:pStyle w:val="Akapitzlist"/>
        <w:numPr>
          <w:ilvl w:val="0"/>
          <w:numId w:val="21"/>
        </w:numPr>
        <w:spacing w:after="132" w:line="268" w:lineRule="auto"/>
        <w:ind w:right="0"/>
        <w:rPr>
          <w:bCs/>
          <w:szCs w:val="24"/>
        </w:rPr>
      </w:pPr>
      <w:r>
        <w:rPr>
          <w:bCs/>
          <w:szCs w:val="24"/>
        </w:rPr>
        <w:lastRenderedPageBreak/>
        <w:t xml:space="preserve">przetłumaczone przez Wykonawcę opisy w alfabecie Braille’a   </w:t>
      </w:r>
      <w:r w:rsidR="00B355E7">
        <w:rPr>
          <w:bCs/>
          <w:szCs w:val="24"/>
        </w:rPr>
        <w:t>wykonane z</w:t>
      </w:r>
      <w:r w:rsidRPr="00044CEC">
        <w:rPr>
          <w:bCs/>
          <w:szCs w:val="24"/>
        </w:rPr>
        <w:t xml:space="preserve"> kolorowych lub transparentnych kulek z tworzyw sztucznych – standard pisma Marburg Medium)</w:t>
      </w:r>
    </w:p>
    <w:p w14:paraId="72D58A1A" w14:textId="77777777" w:rsidR="00FE6717" w:rsidRPr="00FE6717" w:rsidRDefault="00FE6717" w:rsidP="00590CF1">
      <w:pPr>
        <w:pStyle w:val="Akapitzlist"/>
        <w:numPr>
          <w:ilvl w:val="0"/>
          <w:numId w:val="21"/>
        </w:numPr>
        <w:spacing w:after="132" w:line="268" w:lineRule="auto"/>
        <w:ind w:right="0"/>
        <w:rPr>
          <w:bCs/>
          <w:szCs w:val="24"/>
        </w:rPr>
      </w:pPr>
      <w:r w:rsidRPr="00446B5F">
        <w:rPr>
          <w:szCs w:val="24"/>
        </w:rPr>
        <w:t xml:space="preserve">poza informacjami w alfabecie Braille’a – </w:t>
      </w:r>
      <w:r>
        <w:rPr>
          <w:szCs w:val="24"/>
        </w:rPr>
        <w:t xml:space="preserve">tabliczki powinny posiadać </w:t>
      </w:r>
      <w:r w:rsidRPr="00446B5F">
        <w:rPr>
          <w:szCs w:val="24"/>
        </w:rPr>
        <w:t>napisy czarnodrukowe w formie kolorowego</w:t>
      </w:r>
      <w:r>
        <w:rPr>
          <w:szCs w:val="24"/>
        </w:rPr>
        <w:t>, kontrastowego</w:t>
      </w:r>
      <w:r w:rsidRPr="00446B5F">
        <w:rPr>
          <w:szCs w:val="24"/>
        </w:rPr>
        <w:t xml:space="preserve"> poddruku lub grawer</w:t>
      </w:r>
      <w:r w:rsidR="00E56B84">
        <w:rPr>
          <w:szCs w:val="24"/>
        </w:rPr>
        <w:t>a</w:t>
      </w:r>
      <w:r w:rsidRPr="00446B5F">
        <w:rPr>
          <w:szCs w:val="24"/>
        </w:rPr>
        <w:t>,</w:t>
      </w:r>
    </w:p>
    <w:p w14:paraId="051FEBEE" w14:textId="77777777" w:rsidR="00FE6717" w:rsidRPr="002731C2" w:rsidRDefault="00FE6717" w:rsidP="002731C2">
      <w:pPr>
        <w:numPr>
          <w:ilvl w:val="0"/>
          <w:numId w:val="21"/>
        </w:numPr>
        <w:ind w:right="3"/>
        <w:rPr>
          <w:szCs w:val="24"/>
        </w:rPr>
      </w:pPr>
      <w:r>
        <w:rPr>
          <w:szCs w:val="24"/>
        </w:rPr>
        <w:t>t</w:t>
      </w:r>
      <w:r w:rsidRPr="00446B5F">
        <w:rPr>
          <w:szCs w:val="24"/>
        </w:rPr>
        <w:t>abliczki drzwiowe powinny zawierać grafikę logo Koronowa, wskazaną w później</w:t>
      </w:r>
      <w:r>
        <w:rPr>
          <w:szCs w:val="24"/>
        </w:rPr>
        <w:t>szym etapie przez Zamawiającego,</w:t>
      </w:r>
    </w:p>
    <w:p w14:paraId="34AAACE7" w14:textId="315DEA05" w:rsidR="002731C2" w:rsidRPr="00590CF1" w:rsidRDefault="002731C2" w:rsidP="002731C2">
      <w:pPr>
        <w:pStyle w:val="Akapitzlist"/>
        <w:numPr>
          <w:ilvl w:val="0"/>
          <w:numId w:val="21"/>
        </w:numPr>
        <w:spacing w:after="132" w:line="268" w:lineRule="auto"/>
        <w:ind w:right="0"/>
        <w:rPr>
          <w:bCs/>
          <w:szCs w:val="24"/>
        </w:rPr>
      </w:pPr>
      <w:r>
        <w:rPr>
          <w:bCs/>
          <w:szCs w:val="24"/>
        </w:rPr>
        <w:t xml:space="preserve">wykonanie tabliczek musi być zgodne z obowiązującymi zasadami wykonania dla osób niewidomych i słabowidzących, </w:t>
      </w:r>
      <w:r w:rsidRPr="00A666A3">
        <w:rPr>
          <w:b/>
          <w:bCs/>
          <w:szCs w:val="24"/>
        </w:rPr>
        <w:t>tabliczki muszą posiadać opinię poprawności czytelności Polskiego Związku Niewidomych</w:t>
      </w:r>
      <w:r>
        <w:rPr>
          <w:bCs/>
          <w:szCs w:val="24"/>
        </w:rPr>
        <w:t>,</w:t>
      </w:r>
      <w:r w:rsidR="00B55975">
        <w:rPr>
          <w:bCs/>
          <w:szCs w:val="24"/>
        </w:rPr>
        <w:t xml:space="preserve"> </w:t>
      </w:r>
      <w:r w:rsidR="002A7449">
        <w:rPr>
          <w:bCs/>
          <w:color w:val="auto"/>
          <w:szCs w:val="24"/>
        </w:rPr>
        <w:t>przedstawioną</w:t>
      </w:r>
      <w:r w:rsidR="00B55975" w:rsidRPr="00044CEC">
        <w:rPr>
          <w:bCs/>
          <w:color w:val="auto"/>
          <w:szCs w:val="24"/>
        </w:rPr>
        <w:t xml:space="preserve"> Zamawiające</w:t>
      </w:r>
      <w:r w:rsidR="002A7449">
        <w:rPr>
          <w:bCs/>
          <w:color w:val="auto"/>
          <w:szCs w:val="24"/>
        </w:rPr>
        <w:t>mu,</w:t>
      </w:r>
    </w:p>
    <w:p w14:paraId="12B7F08A" w14:textId="77777777" w:rsidR="00FE6717" w:rsidRDefault="002731C2" w:rsidP="002731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tabliczki muszą posiadać odpowiednio zaokrąglone krawędzie pozwalające na ich bezpieczne użytkowanie,</w:t>
      </w:r>
    </w:p>
    <w:p w14:paraId="359390B6" w14:textId="77777777" w:rsidR="00A666A3" w:rsidRPr="00A666A3" w:rsidRDefault="00A666A3" w:rsidP="00A666A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4"/>
          <w:lang w:eastAsia="en-US"/>
        </w:rPr>
      </w:pPr>
      <w:r w:rsidRPr="00446B5F">
        <w:rPr>
          <w:szCs w:val="24"/>
        </w:rPr>
        <w:t>tabliczki muszą być przygotowane do montażu – podklejone filmem</w:t>
      </w:r>
      <w:r>
        <w:rPr>
          <w:szCs w:val="24"/>
        </w:rPr>
        <w:t>,</w:t>
      </w:r>
    </w:p>
    <w:p w14:paraId="792360E4" w14:textId="77777777" w:rsidR="00A666A3" w:rsidRPr="00A666A3" w:rsidRDefault="00A666A3" w:rsidP="00A666A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4"/>
          <w:lang w:eastAsia="en-US"/>
        </w:rPr>
      </w:pPr>
      <w:r w:rsidRPr="00A666A3">
        <w:rPr>
          <w:rFonts w:eastAsiaTheme="minorHAnsi"/>
          <w:szCs w:val="24"/>
          <w:lang w:eastAsia="en-US"/>
        </w:rPr>
        <w:t xml:space="preserve">druk w pełnym kolorze oraz grafika wypukła odporna na warunki atmosferyczne, odporna na czynności dezynfekcyjne – nieblaknąca, z minimum 2 - letnią gwarancją </w:t>
      </w:r>
    </w:p>
    <w:p w14:paraId="5D4915AB" w14:textId="77777777" w:rsidR="008F3106" w:rsidRPr="00A666A3" w:rsidRDefault="008F3106" w:rsidP="00A666A3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HAnsi"/>
          <w:szCs w:val="24"/>
          <w:lang w:eastAsia="en-US"/>
        </w:rPr>
      </w:pPr>
    </w:p>
    <w:p w14:paraId="57D1314A" w14:textId="77777777" w:rsidR="008F3106" w:rsidRPr="00446B5F" w:rsidRDefault="008F3106" w:rsidP="008F3106">
      <w:pPr>
        <w:spacing w:after="131" w:line="267" w:lineRule="auto"/>
        <w:ind w:left="426" w:right="0"/>
        <w:rPr>
          <w:szCs w:val="24"/>
        </w:rPr>
      </w:pPr>
      <w:r w:rsidRPr="00446B5F">
        <w:rPr>
          <w:b/>
          <w:szCs w:val="24"/>
        </w:rPr>
        <w:t xml:space="preserve">Lokalizacja: </w:t>
      </w:r>
    </w:p>
    <w:p w14:paraId="0F5CBA81" w14:textId="77777777" w:rsidR="008F3106" w:rsidRPr="00446B5F" w:rsidRDefault="008F3106" w:rsidP="008F3106">
      <w:pPr>
        <w:ind w:left="426" w:right="3"/>
        <w:rPr>
          <w:szCs w:val="24"/>
        </w:rPr>
      </w:pPr>
      <w:r w:rsidRPr="00446B5F">
        <w:rPr>
          <w:szCs w:val="24"/>
        </w:rPr>
        <w:t xml:space="preserve">1.Urząd Miejski w Koronowie: </w:t>
      </w:r>
    </w:p>
    <w:p w14:paraId="736B9970" w14:textId="77777777" w:rsidR="008F3106" w:rsidRPr="00446B5F" w:rsidRDefault="008F3106" w:rsidP="008F3106">
      <w:pPr>
        <w:ind w:left="709" w:right="3"/>
        <w:rPr>
          <w:szCs w:val="24"/>
        </w:rPr>
      </w:pPr>
      <w:r w:rsidRPr="00446B5F">
        <w:rPr>
          <w:szCs w:val="24"/>
        </w:rPr>
        <w:t>a) Plac Zwycięstwa 1,</w:t>
      </w:r>
    </w:p>
    <w:p w14:paraId="01EA4ED5" w14:textId="77777777" w:rsidR="008F3106" w:rsidRPr="00446B5F" w:rsidRDefault="008F3106" w:rsidP="008F3106">
      <w:pPr>
        <w:ind w:left="709" w:right="3"/>
        <w:rPr>
          <w:szCs w:val="24"/>
        </w:rPr>
      </w:pPr>
      <w:r w:rsidRPr="00446B5F">
        <w:rPr>
          <w:szCs w:val="24"/>
        </w:rPr>
        <w:t>b) Pomianowskiego 1</w:t>
      </w:r>
    </w:p>
    <w:p w14:paraId="14DEFFA6" w14:textId="77777777" w:rsidR="008F3106" w:rsidRPr="00446B5F" w:rsidRDefault="008F3106" w:rsidP="008F3106">
      <w:pPr>
        <w:spacing w:after="129" w:line="268" w:lineRule="auto"/>
        <w:ind w:left="426" w:right="0"/>
        <w:rPr>
          <w:b/>
          <w:bCs/>
          <w:szCs w:val="24"/>
        </w:rPr>
      </w:pPr>
      <w:r w:rsidRPr="00446B5F">
        <w:rPr>
          <w:b/>
          <w:bCs/>
          <w:szCs w:val="24"/>
        </w:rPr>
        <w:t>łącznie 55 szt.</w:t>
      </w:r>
    </w:p>
    <w:p w14:paraId="4A02349C" w14:textId="77777777" w:rsidR="008F3106" w:rsidRPr="00446B5F" w:rsidRDefault="008F3106" w:rsidP="008F3106">
      <w:pPr>
        <w:spacing w:after="129" w:line="268" w:lineRule="auto"/>
        <w:ind w:left="-5" w:right="0"/>
        <w:rPr>
          <w:szCs w:val="24"/>
        </w:rPr>
      </w:pPr>
      <w:r w:rsidRPr="00446B5F">
        <w:rPr>
          <w:szCs w:val="24"/>
        </w:rPr>
        <w:t xml:space="preserve">  </w:t>
      </w:r>
    </w:p>
    <w:p w14:paraId="51A92315" w14:textId="77777777" w:rsidR="008F3106" w:rsidRPr="00446B5F" w:rsidRDefault="008F3106" w:rsidP="008F3106">
      <w:pPr>
        <w:pStyle w:val="Akapitzlist"/>
        <w:numPr>
          <w:ilvl w:val="0"/>
          <w:numId w:val="12"/>
        </w:numPr>
        <w:spacing w:after="129" w:line="268" w:lineRule="auto"/>
        <w:ind w:left="426" w:right="0" w:hanging="426"/>
        <w:rPr>
          <w:b/>
          <w:bCs/>
          <w:szCs w:val="24"/>
        </w:rPr>
      </w:pPr>
      <w:r w:rsidRPr="00446B5F">
        <w:rPr>
          <w:b/>
          <w:bCs/>
          <w:szCs w:val="24"/>
        </w:rPr>
        <w:t>Tabliczki na toalety w budynkach przy ul. Plac Zwycięstwa 1                        oraz Pomianowskiego 1, z wypukłym piktogramem brajlowskim:</w:t>
      </w:r>
    </w:p>
    <w:p w14:paraId="60B3B15F" w14:textId="77777777" w:rsidR="00E56B84" w:rsidRDefault="00E56B84" w:rsidP="00E56B84">
      <w:pPr>
        <w:pStyle w:val="Akapitzlist"/>
        <w:numPr>
          <w:ilvl w:val="0"/>
          <w:numId w:val="22"/>
        </w:numPr>
        <w:spacing w:after="132" w:line="268" w:lineRule="auto"/>
        <w:ind w:right="0" w:hanging="578"/>
        <w:rPr>
          <w:bCs/>
          <w:szCs w:val="24"/>
        </w:rPr>
      </w:pPr>
      <w:r>
        <w:rPr>
          <w:bCs/>
          <w:szCs w:val="24"/>
        </w:rPr>
        <w:t xml:space="preserve">rozmiar tabliczki: </w:t>
      </w:r>
      <w:r w:rsidR="00E86941">
        <w:rPr>
          <w:bCs/>
          <w:szCs w:val="24"/>
        </w:rPr>
        <w:t>160 mm</w:t>
      </w:r>
      <w:r>
        <w:rPr>
          <w:bCs/>
          <w:szCs w:val="24"/>
        </w:rPr>
        <w:t xml:space="preserve"> x </w:t>
      </w:r>
      <w:r w:rsidR="00E86941">
        <w:rPr>
          <w:bCs/>
          <w:szCs w:val="24"/>
        </w:rPr>
        <w:t>170 mm</w:t>
      </w:r>
      <w:r>
        <w:rPr>
          <w:bCs/>
          <w:szCs w:val="24"/>
        </w:rPr>
        <w:t>,</w:t>
      </w:r>
    </w:p>
    <w:p w14:paraId="68A8740F" w14:textId="77777777" w:rsidR="00E56B84" w:rsidRDefault="00E56B84" w:rsidP="00E56B84">
      <w:pPr>
        <w:pStyle w:val="Akapitzlist"/>
        <w:numPr>
          <w:ilvl w:val="0"/>
          <w:numId w:val="22"/>
        </w:numPr>
        <w:spacing w:after="132" w:line="268" w:lineRule="auto"/>
        <w:ind w:right="0" w:hanging="578"/>
        <w:rPr>
          <w:bCs/>
          <w:szCs w:val="24"/>
        </w:rPr>
      </w:pPr>
      <w:r>
        <w:rPr>
          <w:bCs/>
          <w:szCs w:val="24"/>
        </w:rPr>
        <w:t xml:space="preserve">płyta warstwowa o grubości </w:t>
      </w:r>
      <w:r w:rsidRPr="00A666A3">
        <w:rPr>
          <w:b/>
          <w:bCs/>
          <w:szCs w:val="24"/>
        </w:rPr>
        <w:t>min. 3</w:t>
      </w:r>
      <w:r w:rsidR="00E86941">
        <w:rPr>
          <w:b/>
          <w:bCs/>
          <w:szCs w:val="24"/>
        </w:rPr>
        <w:t>mm</w:t>
      </w:r>
      <w:r>
        <w:rPr>
          <w:bCs/>
          <w:szCs w:val="24"/>
        </w:rPr>
        <w:t xml:space="preserve"> z tworzywa sztucznego/aluminium/</w:t>
      </w:r>
      <w:proofErr w:type="spellStart"/>
      <w:r>
        <w:rPr>
          <w:bCs/>
          <w:szCs w:val="24"/>
        </w:rPr>
        <w:t>dibond</w:t>
      </w:r>
      <w:proofErr w:type="spellEnd"/>
    </w:p>
    <w:p w14:paraId="21794888" w14:textId="5962B607" w:rsidR="00E56B84" w:rsidRPr="00044CEC" w:rsidRDefault="00E56B84" w:rsidP="00F31774">
      <w:pPr>
        <w:pStyle w:val="Akapitzlist"/>
        <w:numPr>
          <w:ilvl w:val="0"/>
          <w:numId w:val="22"/>
        </w:numPr>
        <w:spacing w:after="132" w:line="268" w:lineRule="auto"/>
        <w:ind w:left="851" w:right="0"/>
        <w:rPr>
          <w:bCs/>
          <w:szCs w:val="24"/>
        </w:rPr>
      </w:pPr>
      <w:r>
        <w:rPr>
          <w:bCs/>
          <w:szCs w:val="24"/>
        </w:rPr>
        <w:t xml:space="preserve">  przetłumaczone przez Wykonawc</w:t>
      </w:r>
      <w:r w:rsidR="00F31774">
        <w:rPr>
          <w:bCs/>
          <w:szCs w:val="24"/>
        </w:rPr>
        <w:t>ę opisy w alfabecie Braille’a wykonane z</w:t>
      </w:r>
      <w:r w:rsidR="00B55975" w:rsidRPr="00044CEC">
        <w:rPr>
          <w:bCs/>
          <w:szCs w:val="24"/>
        </w:rPr>
        <w:t xml:space="preserve"> kolorowych lub transparentnych kulek </w:t>
      </w:r>
      <w:r w:rsidR="00934C74" w:rsidRPr="00044CEC">
        <w:rPr>
          <w:bCs/>
          <w:szCs w:val="24"/>
        </w:rPr>
        <w:t xml:space="preserve">z tworzyw </w:t>
      </w:r>
      <w:r w:rsidR="00F31774">
        <w:rPr>
          <w:bCs/>
          <w:szCs w:val="24"/>
        </w:rPr>
        <w:t xml:space="preserve">  </w:t>
      </w:r>
      <w:r w:rsidR="00934C74" w:rsidRPr="00044CEC">
        <w:rPr>
          <w:bCs/>
          <w:szCs w:val="24"/>
        </w:rPr>
        <w:t>sztucznych – standard pisma Marburg Medium</w:t>
      </w:r>
      <w:r w:rsidR="00B55975" w:rsidRPr="00044CEC">
        <w:rPr>
          <w:bCs/>
          <w:szCs w:val="24"/>
        </w:rPr>
        <w:t>)</w:t>
      </w:r>
    </w:p>
    <w:p w14:paraId="44E03E28" w14:textId="16CB4430" w:rsidR="00E56B84" w:rsidRPr="00FE6717" w:rsidRDefault="00E56B84" w:rsidP="00E56B84">
      <w:pPr>
        <w:pStyle w:val="Akapitzlist"/>
        <w:numPr>
          <w:ilvl w:val="0"/>
          <w:numId w:val="22"/>
        </w:numPr>
        <w:spacing w:after="132" w:line="268" w:lineRule="auto"/>
        <w:ind w:right="0" w:hanging="578"/>
        <w:rPr>
          <w:bCs/>
          <w:szCs w:val="24"/>
        </w:rPr>
      </w:pPr>
      <w:r w:rsidRPr="00446B5F">
        <w:rPr>
          <w:szCs w:val="24"/>
        </w:rPr>
        <w:t xml:space="preserve">poza informacjami w alfabecie Braille’a – </w:t>
      </w:r>
      <w:r>
        <w:rPr>
          <w:szCs w:val="24"/>
        </w:rPr>
        <w:t xml:space="preserve">tabliczki powinny posiadać </w:t>
      </w:r>
      <w:r w:rsidRPr="00446B5F">
        <w:rPr>
          <w:szCs w:val="24"/>
        </w:rPr>
        <w:t>napisy czarnodrukowe w formie kolorowego</w:t>
      </w:r>
      <w:r>
        <w:rPr>
          <w:szCs w:val="24"/>
        </w:rPr>
        <w:t>, kontrastowego</w:t>
      </w:r>
      <w:r w:rsidRPr="00446B5F">
        <w:rPr>
          <w:szCs w:val="24"/>
        </w:rPr>
        <w:t xml:space="preserve"> poddruku lub grawer</w:t>
      </w:r>
      <w:r>
        <w:rPr>
          <w:szCs w:val="24"/>
        </w:rPr>
        <w:t>a</w:t>
      </w:r>
      <w:r w:rsidR="00044CEC">
        <w:rPr>
          <w:szCs w:val="24"/>
        </w:rPr>
        <w:t xml:space="preserve"> oraz wypukły piktogram,</w:t>
      </w:r>
    </w:p>
    <w:p w14:paraId="69BD5993" w14:textId="77777777" w:rsidR="00E56B84" w:rsidRPr="002731C2" w:rsidRDefault="00E56B84" w:rsidP="00E56B84">
      <w:pPr>
        <w:numPr>
          <w:ilvl w:val="0"/>
          <w:numId w:val="22"/>
        </w:numPr>
        <w:ind w:right="3"/>
        <w:rPr>
          <w:szCs w:val="24"/>
        </w:rPr>
      </w:pPr>
      <w:r>
        <w:rPr>
          <w:szCs w:val="24"/>
        </w:rPr>
        <w:lastRenderedPageBreak/>
        <w:t>t</w:t>
      </w:r>
      <w:r w:rsidRPr="00446B5F">
        <w:rPr>
          <w:szCs w:val="24"/>
        </w:rPr>
        <w:t>abliczki drzwiowe powinny zawierać grafikę logo Koronowa, wskazaną w później</w:t>
      </w:r>
      <w:r>
        <w:rPr>
          <w:szCs w:val="24"/>
        </w:rPr>
        <w:t>szym etapie przez Zamawiającego,</w:t>
      </w:r>
    </w:p>
    <w:p w14:paraId="20223C76" w14:textId="1F8382E5" w:rsidR="00E56B84" w:rsidRPr="00590CF1" w:rsidRDefault="00E56B84" w:rsidP="00E56B84">
      <w:pPr>
        <w:pStyle w:val="Akapitzlist"/>
        <w:numPr>
          <w:ilvl w:val="0"/>
          <w:numId w:val="22"/>
        </w:numPr>
        <w:spacing w:after="132" w:line="268" w:lineRule="auto"/>
        <w:ind w:right="0"/>
        <w:rPr>
          <w:bCs/>
          <w:szCs w:val="24"/>
        </w:rPr>
      </w:pPr>
      <w:r>
        <w:rPr>
          <w:bCs/>
          <w:szCs w:val="24"/>
        </w:rPr>
        <w:t xml:space="preserve">wykonanie tabliczek musi być zgodne z obowiązującymi zasadami wykonania dla osób niewidomych i słabowidzących, </w:t>
      </w:r>
      <w:r w:rsidRPr="00A666A3">
        <w:rPr>
          <w:b/>
          <w:bCs/>
          <w:szCs w:val="24"/>
        </w:rPr>
        <w:t>tabliczki muszą posiadać opinię poprawności czytelności Polskiego Związku Niewidomych</w:t>
      </w:r>
      <w:r w:rsidRPr="00044CEC">
        <w:rPr>
          <w:bCs/>
          <w:color w:val="auto"/>
          <w:szCs w:val="24"/>
        </w:rPr>
        <w:t>,</w:t>
      </w:r>
      <w:r w:rsidR="00934C74" w:rsidRPr="00044CEC">
        <w:rPr>
          <w:bCs/>
          <w:color w:val="auto"/>
          <w:szCs w:val="24"/>
        </w:rPr>
        <w:t xml:space="preserve"> przedstawioną Zamawiającemu</w:t>
      </w:r>
      <w:r w:rsidR="00044CEC">
        <w:rPr>
          <w:bCs/>
          <w:color w:val="auto"/>
          <w:szCs w:val="24"/>
        </w:rPr>
        <w:t>,</w:t>
      </w:r>
    </w:p>
    <w:p w14:paraId="5C764F76" w14:textId="77777777" w:rsidR="00E56B84" w:rsidRDefault="00E56B84" w:rsidP="00E56B8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tabliczki muszą posiadać odpowiednio zaokrąglone krawędzie pozwalające na ich bezpieczne użytkowanie,</w:t>
      </w:r>
    </w:p>
    <w:p w14:paraId="41D33E7B" w14:textId="77777777" w:rsidR="00E56B84" w:rsidRPr="00A666A3" w:rsidRDefault="00E56B84" w:rsidP="00E56B8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4"/>
          <w:lang w:eastAsia="en-US"/>
        </w:rPr>
      </w:pPr>
      <w:r w:rsidRPr="00446B5F">
        <w:rPr>
          <w:szCs w:val="24"/>
        </w:rPr>
        <w:t>tabliczki muszą być przygotowane do montażu – podklejone filmem</w:t>
      </w:r>
      <w:r>
        <w:rPr>
          <w:szCs w:val="24"/>
        </w:rPr>
        <w:t>,</w:t>
      </w:r>
    </w:p>
    <w:p w14:paraId="4E355C6F" w14:textId="77777777" w:rsidR="00044CEC" w:rsidRDefault="00E56B84" w:rsidP="00E56B8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4"/>
          <w:lang w:eastAsia="en-US"/>
        </w:rPr>
      </w:pPr>
      <w:r w:rsidRPr="00A666A3">
        <w:rPr>
          <w:rFonts w:eastAsiaTheme="minorHAnsi"/>
          <w:szCs w:val="24"/>
          <w:lang w:eastAsia="en-US"/>
        </w:rPr>
        <w:t>druk w pełnym kolorze oraz grafika wypukła odporna na warunki atmosferyczne, odporna na czynności dezynfekc</w:t>
      </w:r>
      <w:r>
        <w:rPr>
          <w:rFonts w:eastAsiaTheme="minorHAnsi"/>
          <w:szCs w:val="24"/>
          <w:lang w:eastAsia="en-US"/>
        </w:rPr>
        <w:t>yjne – nieblaknąca, z minimum 2-</w:t>
      </w:r>
      <w:r w:rsidRPr="00A666A3">
        <w:rPr>
          <w:rFonts w:eastAsiaTheme="minorHAnsi"/>
          <w:szCs w:val="24"/>
          <w:lang w:eastAsia="en-US"/>
        </w:rPr>
        <w:t>letnią gwarancją</w:t>
      </w:r>
      <w:r w:rsidR="00044CEC">
        <w:rPr>
          <w:rFonts w:eastAsiaTheme="minorHAnsi"/>
          <w:szCs w:val="24"/>
          <w:lang w:eastAsia="en-US"/>
        </w:rPr>
        <w:t>,</w:t>
      </w:r>
    </w:p>
    <w:p w14:paraId="6010BBA4" w14:textId="7027DBF3" w:rsidR="00E56B84" w:rsidRPr="00044CEC" w:rsidRDefault="00E56B84" w:rsidP="00044CE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044CEC">
        <w:rPr>
          <w:rFonts w:eastAsiaTheme="minorHAnsi"/>
          <w:szCs w:val="24"/>
          <w:lang w:eastAsia="en-US"/>
        </w:rPr>
        <w:t xml:space="preserve"> </w:t>
      </w:r>
    </w:p>
    <w:p w14:paraId="7CFB5CF0" w14:textId="77777777" w:rsidR="008F3106" w:rsidRPr="00446B5F" w:rsidRDefault="008F3106" w:rsidP="008F3106">
      <w:pPr>
        <w:spacing w:after="131" w:line="267" w:lineRule="auto"/>
        <w:ind w:left="-10" w:right="0" w:firstLine="0"/>
        <w:rPr>
          <w:b/>
          <w:szCs w:val="24"/>
        </w:rPr>
      </w:pPr>
    </w:p>
    <w:p w14:paraId="522965A3" w14:textId="77777777" w:rsidR="008F3106" w:rsidRPr="00446B5F" w:rsidRDefault="008F3106" w:rsidP="008F3106">
      <w:pPr>
        <w:spacing w:after="131" w:line="267" w:lineRule="auto"/>
        <w:ind w:left="426" w:right="0" w:firstLine="0"/>
        <w:rPr>
          <w:szCs w:val="24"/>
        </w:rPr>
      </w:pPr>
      <w:r w:rsidRPr="00446B5F">
        <w:rPr>
          <w:b/>
          <w:szCs w:val="24"/>
        </w:rPr>
        <w:t xml:space="preserve">Lokalizacja: </w:t>
      </w:r>
    </w:p>
    <w:p w14:paraId="192D0133" w14:textId="77777777" w:rsidR="008F3106" w:rsidRPr="00446B5F" w:rsidRDefault="008F3106" w:rsidP="008F3106">
      <w:pPr>
        <w:ind w:left="426" w:right="3" w:firstLine="0"/>
        <w:rPr>
          <w:szCs w:val="24"/>
        </w:rPr>
      </w:pPr>
      <w:r w:rsidRPr="00446B5F">
        <w:rPr>
          <w:szCs w:val="24"/>
        </w:rPr>
        <w:t xml:space="preserve">1.Urząd Miejski w Koronowie: </w:t>
      </w:r>
    </w:p>
    <w:p w14:paraId="6E93B2FA" w14:textId="77777777" w:rsidR="008F3106" w:rsidRPr="00446B5F" w:rsidRDefault="008F3106" w:rsidP="008F3106">
      <w:pPr>
        <w:pStyle w:val="Akapitzlist"/>
        <w:ind w:left="426" w:right="3" w:firstLine="0"/>
        <w:rPr>
          <w:szCs w:val="24"/>
        </w:rPr>
      </w:pPr>
      <w:r w:rsidRPr="00446B5F">
        <w:rPr>
          <w:szCs w:val="24"/>
        </w:rPr>
        <w:t>a) Plac Zwycięstwa 1,</w:t>
      </w:r>
    </w:p>
    <w:p w14:paraId="33461C87" w14:textId="77777777" w:rsidR="008F3106" w:rsidRPr="00446B5F" w:rsidRDefault="008F3106" w:rsidP="008F3106">
      <w:pPr>
        <w:pStyle w:val="Akapitzlist"/>
        <w:ind w:left="426" w:right="3" w:firstLine="0"/>
        <w:rPr>
          <w:szCs w:val="24"/>
        </w:rPr>
      </w:pPr>
      <w:r w:rsidRPr="00446B5F">
        <w:rPr>
          <w:szCs w:val="24"/>
        </w:rPr>
        <w:t>b) Pomianowskiego 1</w:t>
      </w:r>
      <w:r w:rsidR="00E56B84">
        <w:rPr>
          <w:szCs w:val="24"/>
        </w:rPr>
        <w:t>,</w:t>
      </w:r>
    </w:p>
    <w:p w14:paraId="23C13CB0" w14:textId="77777777" w:rsidR="008F3106" w:rsidRPr="00446B5F" w:rsidRDefault="008F3106" w:rsidP="008F3106">
      <w:pPr>
        <w:spacing w:after="129" w:line="268" w:lineRule="auto"/>
        <w:ind w:left="426" w:right="0" w:firstLine="0"/>
        <w:rPr>
          <w:b/>
          <w:bCs/>
          <w:szCs w:val="24"/>
        </w:rPr>
      </w:pPr>
      <w:r w:rsidRPr="00446B5F">
        <w:rPr>
          <w:b/>
          <w:bCs/>
          <w:szCs w:val="24"/>
        </w:rPr>
        <w:t>łącznie 12 szt.</w:t>
      </w:r>
    </w:p>
    <w:p w14:paraId="4741F704" w14:textId="77777777" w:rsidR="008F3106" w:rsidRPr="00446B5F" w:rsidRDefault="008F3106" w:rsidP="008F3106">
      <w:pPr>
        <w:spacing w:after="129" w:line="268" w:lineRule="auto"/>
        <w:ind w:left="0" w:right="0" w:firstLine="0"/>
        <w:rPr>
          <w:b/>
          <w:bCs/>
          <w:szCs w:val="24"/>
        </w:rPr>
      </w:pPr>
    </w:p>
    <w:p w14:paraId="48AE2E71" w14:textId="77777777" w:rsidR="008F3106" w:rsidRPr="00446B5F" w:rsidRDefault="008F3106" w:rsidP="00E56B84">
      <w:pPr>
        <w:pStyle w:val="Akapitzlist"/>
        <w:numPr>
          <w:ilvl w:val="0"/>
          <w:numId w:val="12"/>
        </w:numPr>
        <w:spacing w:after="129" w:line="268" w:lineRule="auto"/>
        <w:ind w:right="0"/>
        <w:rPr>
          <w:b/>
          <w:bCs/>
          <w:szCs w:val="24"/>
        </w:rPr>
      </w:pPr>
      <w:r w:rsidRPr="00446B5F">
        <w:rPr>
          <w:b/>
          <w:bCs/>
          <w:szCs w:val="24"/>
        </w:rPr>
        <w:t>Tabliczk</w:t>
      </w:r>
      <w:r w:rsidR="005006A3">
        <w:rPr>
          <w:b/>
          <w:bCs/>
          <w:szCs w:val="24"/>
        </w:rPr>
        <w:t>a</w:t>
      </w:r>
      <w:r w:rsidRPr="00446B5F">
        <w:rPr>
          <w:b/>
          <w:bCs/>
          <w:szCs w:val="24"/>
        </w:rPr>
        <w:t xml:space="preserve"> przed wejściem do budynku przy ul. Pomianowskiego 1 z wypukłym piktogramem brajlowskim:</w:t>
      </w:r>
    </w:p>
    <w:p w14:paraId="5D3884A8" w14:textId="77777777" w:rsidR="00E56B84" w:rsidRDefault="00E56B84" w:rsidP="00E56B84">
      <w:pPr>
        <w:pStyle w:val="Akapitzlist"/>
        <w:numPr>
          <w:ilvl w:val="0"/>
          <w:numId w:val="23"/>
        </w:numPr>
        <w:spacing w:after="132" w:line="268" w:lineRule="auto"/>
        <w:ind w:right="0"/>
        <w:rPr>
          <w:bCs/>
          <w:szCs w:val="24"/>
        </w:rPr>
      </w:pPr>
      <w:r>
        <w:rPr>
          <w:bCs/>
          <w:szCs w:val="24"/>
        </w:rPr>
        <w:t xml:space="preserve">rozmiar tabliczki: </w:t>
      </w:r>
      <w:r w:rsidR="00E86941">
        <w:rPr>
          <w:bCs/>
          <w:szCs w:val="24"/>
        </w:rPr>
        <w:t>160 mm</w:t>
      </w:r>
      <w:r>
        <w:rPr>
          <w:bCs/>
          <w:szCs w:val="24"/>
        </w:rPr>
        <w:t xml:space="preserve"> x </w:t>
      </w:r>
      <w:r w:rsidR="00E86941">
        <w:rPr>
          <w:bCs/>
          <w:szCs w:val="24"/>
        </w:rPr>
        <w:t>170 mm</w:t>
      </w:r>
      <w:r>
        <w:rPr>
          <w:bCs/>
          <w:szCs w:val="24"/>
        </w:rPr>
        <w:t>,</w:t>
      </w:r>
    </w:p>
    <w:p w14:paraId="5C46188A" w14:textId="77777777" w:rsidR="00E56B84" w:rsidRDefault="00E56B84" w:rsidP="00E56B84">
      <w:pPr>
        <w:pStyle w:val="Akapitzlist"/>
        <w:numPr>
          <w:ilvl w:val="0"/>
          <w:numId w:val="23"/>
        </w:numPr>
        <w:spacing w:after="132" w:line="268" w:lineRule="auto"/>
        <w:ind w:right="0"/>
        <w:rPr>
          <w:bCs/>
          <w:szCs w:val="24"/>
        </w:rPr>
      </w:pPr>
      <w:r>
        <w:rPr>
          <w:bCs/>
          <w:szCs w:val="24"/>
        </w:rPr>
        <w:t xml:space="preserve">płyta warstwowa o grubości </w:t>
      </w:r>
      <w:r w:rsidRPr="00A666A3">
        <w:rPr>
          <w:b/>
          <w:bCs/>
          <w:szCs w:val="24"/>
        </w:rPr>
        <w:t>min. 3mm.</w:t>
      </w:r>
      <w:r>
        <w:rPr>
          <w:bCs/>
          <w:szCs w:val="24"/>
        </w:rPr>
        <w:t xml:space="preserve"> z tworzywa sztucznego/aluminium/</w:t>
      </w:r>
      <w:proofErr w:type="spellStart"/>
      <w:r>
        <w:rPr>
          <w:bCs/>
          <w:szCs w:val="24"/>
        </w:rPr>
        <w:t>dibond</w:t>
      </w:r>
      <w:proofErr w:type="spellEnd"/>
    </w:p>
    <w:p w14:paraId="701265CB" w14:textId="2DF5FC77" w:rsidR="00044CEC" w:rsidRPr="00044CEC" w:rsidRDefault="00044CEC" w:rsidP="00044CEC">
      <w:pPr>
        <w:pStyle w:val="Akapitzlist"/>
        <w:numPr>
          <w:ilvl w:val="0"/>
          <w:numId w:val="23"/>
        </w:numPr>
        <w:spacing w:after="132" w:line="268" w:lineRule="auto"/>
        <w:ind w:right="0"/>
        <w:rPr>
          <w:bCs/>
          <w:szCs w:val="24"/>
        </w:rPr>
      </w:pPr>
      <w:r>
        <w:rPr>
          <w:bCs/>
          <w:szCs w:val="24"/>
        </w:rPr>
        <w:t xml:space="preserve">przetłumaczone przez Wykonawcę opisy w alfabecie Braille’a   </w:t>
      </w:r>
      <w:r w:rsidR="006E4ABA">
        <w:rPr>
          <w:bCs/>
          <w:szCs w:val="24"/>
        </w:rPr>
        <w:t xml:space="preserve">wykonane </w:t>
      </w:r>
      <w:r w:rsidRPr="00044CEC">
        <w:rPr>
          <w:bCs/>
          <w:szCs w:val="24"/>
        </w:rPr>
        <w:t>z kolorowych lub transparentnych kulek z tworzyw sztucznych – standard pisma Marburg Medium)</w:t>
      </w:r>
    </w:p>
    <w:p w14:paraId="0F49F5AB" w14:textId="77777777" w:rsidR="00E56B84" w:rsidRPr="005006A3" w:rsidRDefault="00E56B84" w:rsidP="005006A3">
      <w:pPr>
        <w:pStyle w:val="Akapitzlist"/>
        <w:numPr>
          <w:ilvl w:val="0"/>
          <w:numId w:val="23"/>
        </w:numPr>
        <w:spacing w:after="132" w:line="268" w:lineRule="auto"/>
        <w:ind w:right="0"/>
        <w:rPr>
          <w:bCs/>
          <w:szCs w:val="24"/>
        </w:rPr>
      </w:pPr>
      <w:r w:rsidRPr="00446B5F">
        <w:rPr>
          <w:szCs w:val="24"/>
        </w:rPr>
        <w:t xml:space="preserve">poza informacjami w alfabecie Braille’a – </w:t>
      </w:r>
      <w:r>
        <w:rPr>
          <w:szCs w:val="24"/>
        </w:rPr>
        <w:t>tabliczk</w:t>
      </w:r>
      <w:r w:rsidR="005006A3">
        <w:rPr>
          <w:szCs w:val="24"/>
        </w:rPr>
        <w:t>a</w:t>
      </w:r>
      <w:r>
        <w:rPr>
          <w:szCs w:val="24"/>
        </w:rPr>
        <w:t xml:space="preserve"> powinn</w:t>
      </w:r>
      <w:r w:rsidR="005006A3">
        <w:rPr>
          <w:szCs w:val="24"/>
        </w:rPr>
        <w:t>a</w:t>
      </w:r>
      <w:r>
        <w:rPr>
          <w:szCs w:val="24"/>
        </w:rPr>
        <w:t xml:space="preserve"> posiadać </w:t>
      </w:r>
      <w:r w:rsidRPr="00446B5F">
        <w:rPr>
          <w:szCs w:val="24"/>
        </w:rPr>
        <w:t>napisy czarnodrukowe w formie kolorowego</w:t>
      </w:r>
      <w:r>
        <w:rPr>
          <w:szCs w:val="24"/>
        </w:rPr>
        <w:t>, kontrastowego</w:t>
      </w:r>
      <w:r w:rsidRPr="00446B5F">
        <w:rPr>
          <w:szCs w:val="24"/>
        </w:rPr>
        <w:t xml:space="preserve"> poddruku lub grawer</w:t>
      </w:r>
      <w:r>
        <w:rPr>
          <w:szCs w:val="24"/>
        </w:rPr>
        <w:t>a</w:t>
      </w:r>
      <w:r w:rsidRPr="005006A3">
        <w:rPr>
          <w:szCs w:val="24"/>
        </w:rPr>
        <w:t>,</w:t>
      </w:r>
    </w:p>
    <w:p w14:paraId="23626A41" w14:textId="766A2D79" w:rsidR="00E56B84" w:rsidRPr="00590CF1" w:rsidRDefault="00E56B84" w:rsidP="00E56B84">
      <w:pPr>
        <w:pStyle w:val="Akapitzlist"/>
        <w:numPr>
          <w:ilvl w:val="0"/>
          <w:numId w:val="23"/>
        </w:numPr>
        <w:spacing w:after="132" w:line="268" w:lineRule="auto"/>
        <w:ind w:right="0"/>
        <w:rPr>
          <w:bCs/>
          <w:szCs w:val="24"/>
        </w:rPr>
      </w:pPr>
      <w:r>
        <w:rPr>
          <w:bCs/>
          <w:szCs w:val="24"/>
        </w:rPr>
        <w:t>wykonanie tablicz</w:t>
      </w:r>
      <w:r w:rsidR="005006A3">
        <w:rPr>
          <w:bCs/>
          <w:szCs w:val="24"/>
        </w:rPr>
        <w:t>ki</w:t>
      </w:r>
      <w:r>
        <w:rPr>
          <w:bCs/>
          <w:szCs w:val="24"/>
        </w:rPr>
        <w:t xml:space="preserve"> musi być zgodne z obowiązującymi zasadami wykonania dla osób niewidomych i słabowidzących, </w:t>
      </w:r>
      <w:r w:rsidRPr="00A666A3">
        <w:rPr>
          <w:b/>
          <w:bCs/>
          <w:szCs w:val="24"/>
        </w:rPr>
        <w:t>tabliczk</w:t>
      </w:r>
      <w:r w:rsidR="005006A3">
        <w:rPr>
          <w:b/>
          <w:bCs/>
          <w:szCs w:val="24"/>
        </w:rPr>
        <w:t>a</w:t>
      </w:r>
      <w:r w:rsidRPr="00A666A3">
        <w:rPr>
          <w:b/>
          <w:bCs/>
          <w:szCs w:val="24"/>
        </w:rPr>
        <w:t xml:space="preserve"> mus</w:t>
      </w:r>
      <w:r w:rsidR="005006A3">
        <w:rPr>
          <w:b/>
          <w:bCs/>
          <w:szCs w:val="24"/>
        </w:rPr>
        <w:t>i</w:t>
      </w:r>
      <w:r w:rsidRPr="00A666A3">
        <w:rPr>
          <w:b/>
          <w:bCs/>
          <w:szCs w:val="24"/>
        </w:rPr>
        <w:t xml:space="preserve"> posiadać opinię poprawności czytelności Polskiego Związku Niewidomych</w:t>
      </w:r>
      <w:r w:rsidRPr="005006A3">
        <w:rPr>
          <w:bCs/>
          <w:szCs w:val="24"/>
        </w:rPr>
        <w:t>,</w:t>
      </w:r>
      <w:r w:rsidR="00982DD0">
        <w:rPr>
          <w:bCs/>
          <w:szCs w:val="24"/>
        </w:rPr>
        <w:t xml:space="preserve"> przedstawioną Zamawiającemu,</w:t>
      </w:r>
    </w:p>
    <w:p w14:paraId="1192FDE2" w14:textId="77777777" w:rsidR="00E56B84" w:rsidRDefault="00E56B84" w:rsidP="00E56B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tabliczk</w:t>
      </w:r>
      <w:r w:rsidR="005006A3">
        <w:rPr>
          <w:rFonts w:eastAsiaTheme="minorHAnsi"/>
          <w:szCs w:val="24"/>
          <w:lang w:eastAsia="en-US"/>
        </w:rPr>
        <w:t>a</w:t>
      </w:r>
      <w:r>
        <w:rPr>
          <w:rFonts w:eastAsiaTheme="minorHAnsi"/>
          <w:szCs w:val="24"/>
          <w:lang w:eastAsia="en-US"/>
        </w:rPr>
        <w:t xml:space="preserve"> mus</w:t>
      </w:r>
      <w:r w:rsidR="005006A3">
        <w:rPr>
          <w:rFonts w:eastAsiaTheme="minorHAnsi"/>
          <w:szCs w:val="24"/>
          <w:lang w:eastAsia="en-US"/>
        </w:rPr>
        <w:t>i</w:t>
      </w:r>
      <w:r>
        <w:rPr>
          <w:rFonts w:eastAsiaTheme="minorHAnsi"/>
          <w:szCs w:val="24"/>
          <w:lang w:eastAsia="en-US"/>
        </w:rPr>
        <w:t xml:space="preserve"> posiadać odpowiednio zaokrąglone krawędzie pozwalające na </w:t>
      </w:r>
      <w:r w:rsidR="005006A3">
        <w:rPr>
          <w:rFonts w:eastAsiaTheme="minorHAnsi"/>
          <w:szCs w:val="24"/>
          <w:lang w:eastAsia="en-US"/>
        </w:rPr>
        <w:t>jej</w:t>
      </w:r>
      <w:r>
        <w:rPr>
          <w:rFonts w:eastAsiaTheme="minorHAnsi"/>
          <w:szCs w:val="24"/>
          <w:lang w:eastAsia="en-US"/>
        </w:rPr>
        <w:t xml:space="preserve"> bezpieczne użytkowanie,</w:t>
      </w:r>
    </w:p>
    <w:p w14:paraId="4F227867" w14:textId="77777777" w:rsidR="00E56B84" w:rsidRPr="00A666A3" w:rsidRDefault="00E56B84" w:rsidP="00E56B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4"/>
          <w:lang w:eastAsia="en-US"/>
        </w:rPr>
      </w:pPr>
      <w:r w:rsidRPr="00446B5F">
        <w:rPr>
          <w:szCs w:val="24"/>
        </w:rPr>
        <w:t>tabliczk</w:t>
      </w:r>
      <w:r w:rsidR="005006A3">
        <w:rPr>
          <w:szCs w:val="24"/>
        </w:rPr>
        <w:t>a</w:t>
      </w:r>
      <w:r w:rsidRPr="00446B5F">
        <w:rPr>
          <w:szCs w:val="24"/>
        </w:rPr>
        <w:t xml:space="preserve"> mus</w:t>
      </w:r>
      <w:r w:rsidR="005006A3">
        <w:rPr>
          <w:szCs w:val="24"/>
        </w:rPr>
        <w:t>i</w:t>
      </w:r>
      <w:r w:rsidRPr="00446B5F">
        <w:rPr>
          <w:szCs w:val="24"/>
        </w:rPr>
        <w:t xml:space="preserve"> być przygotowan</w:t>
      </w:r>
      <w:r w:rsidR="005006A3">
        <w:rPr>
          <w:szCs w:val="24"/>
        </w:rPr>
        <w:t>a</w:t>
      </w:r>
      <w:r w:rsidRPr="00446B5F">
        <w:rPr>
          <w:szCs w:val="24"/>
        </w:rPr>
        <w:t xml:space="preserve"> do montażu – podklejon</w:t>
      </w:r>
      <w:r w:rsidR="005006A3">
        <w:rPr>
          <w:szCs w:val="24"/>
        </w:rPr>
        <w:t>a</w:t>
      </w:r>
      <w:r w:rsidRPr="00446B5F">
        <w:rPr>
          <w:szCs w:val="24"/>
        </w:rPr>
        <w:t xml:space="preserve"> filmem</w:t>
      </w:r>
      <w:r>
        <w:rPr>
          <w:szCs w:val="24"/>
        </w:rPr>
        <w:t>,</w:t>
      </w:r>
    </w:p>
    <w:p w14:paraId="7871F52F" w14:textId="51E2AA25" w:rsidR="00E56B84" w:rsidRPr="00A666A3" w:rsidRDefault="00E56B84" w:rsidP="00E56B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4"/>
          <w:lang w:eastAsia="en-US"/>
        </w:rPr>
      </w:pPr>
      <w:r w:rsidRPr="00A666A3">
        <w:rPr>
          <w:rFonts w:eastAsiaTheme="minorHAnsi"/>
          <w:szCs w:val="24"/>
          <w:lang w:eastAsia="en-US"/>
        </w:rPr>
        <w:t xml:space="preserve">druk w pełnym kolorze oraz </w:t>
      </w:r>
      <w:r w:rsidR="00044CEC">
        <w:rPr>
          <w:rFonts w:eastAsiaTheme="minorHAnsi"/>
          <w:szCs w:val="24"/>
          <w:lang w:eastAsia="en-US"/>
        </w:rPr>
        <w:t xml:space="preserve">pismo Braille’a </w:t>
      </w:r>
      <w:r w:rsidRPr="00A666A3">
        <w:rPr>
          <w:rFonts w:eastAsiaTheme="minorHAnsi"/>
          <w:szCs w:val="24"/>
          <w:lang w:eastAsia="en-US"/>
        </w:rPr>
        <w:t>odporn</w:t>
      </w:r>
      <w:r w:rsidR="006E4ABA">
        <w:rPr>
          <w:rFonts w:eastAsiaTheme="minorHAnsi"/>
          <w:szCs w:val="24"/>
          <w:lang w:eastAsia="en-US"/>
        </w:rPr>
        <w:t>e</w:t>
      </w:r>
      <w:r w:rsidRPr="00A666A3">
        <w:rPr>
          <w:rFonts w:eastAsiaTheme="minorHAnsi"/>
          <w:szCs w:val="24"/>
          <w:lang w:eastAsia="en-US"/>
        </w:rPr>
        <w:t xml:space="preserve"> na warunki atmosferyczne,</w:t>
      </w:r>
      <w:r w:rsidR="005006A3">
        <w:rPr>
          <w:rFonts w:eastAsiaTheme="minorHAnsi"/>
          <w:szCs w:val="24"/>
          <w:lang w:eastAsia="en-US"/>
        </w:rPr>
        <w:t xml:space="preserve"> promieniowanie UV,</w:t>
      </w:r>
      <w:r w:rsidRPr="00A666A3">
        <w:rPr>
          <w:rFonts w:eastAsiaTheme="minorHAnsi"/>
          <w:szCs w:val="24"/>
          <w:lang w:eastAsia="en-US"/>
        </w:rPr>
        <w:t xml:space="preserve"> odporna na czynności dezynfekcyjne – nieblaknąca, z minimum 2 - letnią gwarancją</w:t>
      </w:r>
      <w:r w:rsidR="005006A3">
        <w:rPr>
          <w:rFonts w:eastAsiaTheme="minorHAnsi"/>
          <w:szCs w:val="24"/>
          <w:lang w:eastAsia="en-US"/>
        </w:rPr>
        <w:t>.</w:t>
      </w:r>
      <w:r w:rsidRPr="00A666A3">
        <w:rPr>
          <w:rFonts w:eastAsiaTheme="minorHAnsi"/>
          <w:szCs w:val="24"/>
          <w:lang w:eastAsia="en-US"/>
        </w:rPr>
        <w:t xml:space="preserve"> </w:t>
      </w:r>
    </w:p>
    <w:p w14:paraId="46D8103F" w14:textId="77777777" w:rsidR="008F3106" w:rsidRPr="00446B5F" w:rsidRDefault="008F3106" w:rsidP="008F3106">
      <w:pPr>
        <w:spacing w:after="160"/>
        <w:ind w:left="0" w:right="3" w:firstLine="0"/>
        <w:rPr>
          <w:b/>
          <w:szCs w:val="24"/>
        </w:rPr>
      </w:pPr>
    </w:p>
    <w:p w14:paraId="69F42A9C" w14:textId="77777777" w:rsidR="008F3106" w:rsidRPr="00446B5F" w:rsidRDefault="008F3106" w:rsidP="008F3106">
      <w:pPr>
        <w:spacing w:after="160"/>
        <w:ind w:left="426" w:right="3" w:firstLine="0"/>
        <w:rPr>
          <w:szCs w:val="24"/>
        </w:rPr>
      </w:pPr>
      <w:r w:rsidRPr="00446B5F">
        <w:rPr>
          <w:b/>
          <w:szCs w:val="24"/>
        </w:rPr>
        <w:t xml:space="preserve">Lokalizacja: </w:t>
      </w:r>
    </w:p>
    <w:p w14:paraId="571387D3" w14:textId="77777777" w:rsidR="008F3106" w:rsidRPr="00264AB3" w:rsidRDefault="008F3106" w:rsidP="008F3106">
      <w:pPr>
        <w:ind w:left="426" w:right="3" w:firstLine="0"/>
        <w:rPr>
          <w:szCs w:val="24"/>
        </w:rPr>
      </w:pPr>
      <w:r w:rsidRPr="00446B5F">
        <w:rPr>
          <w:szCs w:val="24"/>
        </w:rPr>
        <w:t>Urząd Miejski w Koronowie</w:t>
      </w:r>
      <w:r>
        <w:rPr>
          <w:szCs w:val="24"/>
        </w:rPr>
        <w:t xml:space="preserve"> ul.</w:t>
      </w:r>
      <w:r w:rsidRPr="00446B5F">
        <w:rPr>
          <w:szCs w:val="24"/>
        </w:rPr>
        <w:t xml:space="preserve"> </w:t>
      </w:r>
      <w:r w:rsidRPr="00264AB3">
        <w:rPr>
          <w:szCs w:val="24"/>
        </w:rPr>
        <w:t>Pomianowskiego 1</w:t>
      </w:r>
    </w:p>
    <w:p w14:paraId="234E8BBC" w14:textId="77777777" w:rsidR="008F3106" w:rsidRPr="00446B5F" w:rsidRDefault="008F3106" w:rsidP="008F3106">
      <w:pPr>
        <w:spacing w:after="129" w:line="268" w:lineRule="auto"/>
        <w:ind w:left="426" w:right="0" w:firstLine="0"/>
        <w:rPr>
          <w:b/>
          <w:bCs/>
          <w:szCs w:val="24"/>
        </w:rPr>
      </w:pPr>
      <w:r w:rsidRPr="00446B5F">
        <w:rPr>
          <w:b/>
          <w:bCs/>
          <w:szCs w:val="24"/>
        </w:rPr>
        <w:t>łącznie 1 szt.</w:t>
      </w:r>
    </w:p>
    <w:p w14:paraId="17537C39" w14:textId="77777777" w:rsidR="008F3106" w:rsidRPr="00446B5F" w:rsidRDefault="008F3106" w:rsidP="008F3106">
      <w:pPr>
        <w:spacing w:after="129" w:line="268" w:lineRule="auto"/>
        <w:ind w:left="-15" w:right="0" w:firstLine="0"/>
        <w:rPr>
          <w:b/>
          <w:bCs/>
          <w:szCs w:val="24"/>
        </w:rPr>
      </w:pPr>
    </w:p>
    <w:p w14:paraId="78D150C6" w14:textId="77777777" w:rsidR="008F3106" w:rsidRPr="00446B5F" w:rsidRDefault="00961529" w:rsidP="00961529">
      <w:pPr>
        <w:pStyle w:val="Akapitzlist"/>
        <w:spacing w:after="129" w:line="268" w:lineRule="auto"/>
        <w:ind w:left="284" w:right="0" w:firstLine="0"/>
        <w:rPr>
          <w:szCs w:val="24"/>
        </w:rPr>
      </w:pPr>
      <w:r>
        <w:rPr>
          <w:b/>
          <w:bCs/>
          <w:szCs w:val="24"/>
        </w:rPr>
        <w:t xml:space="preserve">D. </w:t>
      </w:r>
      <w:r w:rsidR="008F3106" w:rsidRPr="00446B5F">
        <w:rPr>
          <w:b/>
          <w:bCs/>
          <w:szCs w:val="24"/>
        </w:rPr>
        <w:t>Tablice kierunkowe w budynkach przy ul. Plac Zwycięstwa 1                        oraz Pomianowskiego 1</w:t>
      </w:r>
      <w:r w:rsidR="008F3106" w:rsidRPr="00446B5F">
        <w:rPr>
          <w:szCs w:val="24"/>
        </w:rPr>
        <w:t>.</w:t>
      </w:r>
    </w:p>
    <w:p w14:paraId="1114B35E" w14:textId="77777777" w:rsidR="008F3106" w:rsidRPr="00446B5F" w:rsidRDefault="00E86941" w:rsidP="008F3106">
      <w:pPr>
        <w:pStyle w:val="Akapitzlist"/>
        <w:numPr>
          <w:ilvl w:val="0"/>
          <w:numId w:val="5"/>
        </w:numPr>
        <w:ind w:left="709"/>
        <w:rPr>
          <w:szCs w:val="24"/>
        </w:rPr>
      </w:pPr>
      <w:r>
        <w:rPr>
          <w:szCs w:val="24"/>
        </w:rPr>
        <w:t>rozmiar ok. 300mmx500mm,</w:t>
      </w:r>
    </w:p>
    <w:p w14:paraId="6231E54D" w14:textId="77777777" w:rsidR="008F3106" w:rsidRPr="00446B5F" w:rsidRDefault="008F3106" w:rsidP="008F3106">
      <w:pPr>
        <w:pStyle w:val="Akapitzlist"/>
        <w:numPr>
          <w:ilvl w:val="0"/>
          <w:numId w:val="5"/>
        </w:numPr>
        <w:ind w:left="709"/>
        <w:rPr>
          <w:szCs w:val="24"/>
        </w:rPr>
      </w:pPr>
      <w:r w:rsidRPr="00446B5F">
        <w:rPr>
          <w:szCs w:val="24"/>
        </w:rPr>
        <w:t>czcionka powiększona zgodna ze standardami tworzenia treści dla osób niedowidzących,</w:t>
      </w:r>
    </w:p>
    <w:p w14:paraId="2F36B81B" w14:textId="77777777" w:rsidR="008F3106" w:rsidRPr="00446B5F" w:rsidRDefault="00E86941" w:rsidP="008F3106">
      <w:pPr>
        <w:pStyle w:val="Akapitzlist"/>
        <w:numPr>
          <w:ilvl w:val="0"/>
          <w:numId w:val="5"/>
        </w:numPr>
        <w:ind w:left="709"/>
        <w:rPr>
          <w:szCs w:val="24"/>
        </w:rPr>
      </w:pPr>
      <w:r w:rsidRPr="00446B5F">
        <w:rPr>
          <w:szCs w:val="24"/>
        </w:rPr>
        <w:t>tabliczk</w:t>
      </w:r>
      <w:r>
        <w:rPr>
          <w:szCs w:val="24"/>
        </w:rPr>
        <w:t>a</w:t>
      </w:r>
      <w:r w:rsidRPr="00446B5F">
        <w:rPr>
          <w:szCs w:val="24"/>
        </w:rPr>
        <w:t xml:space="preserve"> mus</w:t>
      </w:r>
      <w:r>
        <w:rPr>
          <w:szCs w:val="24"/>
        </w:rPr>
        <w:t>i</w:t>
      </w:r>
      <w:r w:rsidRPr="00446B5F">
        <w:rPr>
          <w:szCs w:val="24"/>
        </w:rPr>
        <w:t xml:space="preserve"> być przygotowan</w:t>
      </w:r>
      <w:r>
        <w:rPr>
          <w:szCs w:val="24"/>
        </w:rPr>
        <w:t>a</w:t>
      </w:r>
      <w:r w:rsidRPr="00446B5F">
        <w:rPr>
          <w:szCs w:val="24"/>
        </w:rPr>
        <w:t xml:space="preserve"> do montażu</w:t>
      </w:r>
      <w:r>
        <w:rPr>
          <w:szCs w:val="24"/>
        </w:rPr>
        <w:t xml:space="preserve"> do ściany</w:t>
      </w:r>
      <w:r w:rsidRPr="00446B5F">
        <w:rPr>
          <w:szCs w:val="24"/>
        </w:rPr>
        <w:t xml:space="preserve"> – podklejon</w:t>
      </w:r>
      <w:r>
        <w:rPr>
          <w:szCs w:val="24"/>
        </w:rPr>
        <w:t>a</w:t>
      </w:r>
      <w:r w:rsidRPr="00446B5F">
        <w:rPr>
          <w:szCs w:val="24"/>
        </w:rPr>
        <w:t xml:space="preserve"> filmem</w:t>
      </w:r>
      <w:r w:rsidR="008F3106" w:rsidRPr="00446B5F">
        <w:rPr>
          <w:szCs w:val="24"/>
        </w:rPr>
        <w:t>,</w:t>
      </w:r>
    </w:p>
    <w:p w14:paraId="6141A452" w14:textId="3335BEE3" w:rsidR="008F3106" w:rsidRPr="00AB121F" w:rsidRDefault="00AB121F" w:rsidP="006E4ABA">
      <w:pPr>
        <w:pStyle w:val="Akapitzlist"/>
        <w:numPr>
          <w:ilvl w:val="0"/>
          <w:numId w:val="5"/>
        </w:numPr>
        <w:spacing w:after="132" w:line="268" w:lineRule="auto"/>
        <w:ind w:left="709" w:right="0"/>
        <w:rPr>
          <w:bCs/>
          <w:szCs w:val="24"/>
        </w:rPr>
      </w:pPr>
      <w:r>
        <w:rPr>
          <w:bCs/>
          <w:szCs w:val="24"/>
        </w:rPr>
        <w:t xml:space="preserve">płyta warstwowa o grubości </w:t>
      </w:r>
      <w:r w:rsidRPr="00A666A3">
        <w:rPr>
          <w:b/>
          <w:bCs/>
          <w:szCs w:val="24"/>
        </w:rPr>
        <w:t>min. 3</w:t>
      </w:r>
      <w:r>
        <w:rPr>
          <w:b/>
          <w:bCs/>
          <w:szCs w:val="24"/>
        </w:rPr>
        <w:t>mm</w:t>
      </w:r>
      <w:r>
        <w:rPr>
          <w:bCs/>
          <w:szCs w:val="24"/>
        </w:rPr>
        <w:t xml:space="preserve"> z tworzywa sztucznego/aluminium/</w:t>
      </w:r>
      <w:proofErr w:type="spellStart"/>
      <w:r>
        <w:rPr>
          <w:bCs/>
          <w:szCs w:val="24"/>
        </w:rPr>
        <w:t>dibond</w:t>
      </w:r>
      <w:proofErr w:type="spellEnd"/>
    </w:p>
    <w:p w14:paraId="2E49C6B1" w14:textId="76451269" w:rsidR="00E86941" w:rsidRPr="00446B5F" w:rsidRDefault="00E86941" w:rsidP="008F3106">
      <w:pPr>
        <w:pStyle w:val="Akapitzlist"/>
        <w:numPr>
          <w:ilvl w:val="0"/>
          <w:numId w:val="5"/>
        </w:numPr>
        <w:ind w:left="709"/>
        <w:rPr>
          <w:szCs w:val="24"/>
        </w:rPr>
      </w:pPr>
      <w:r w:rsidRPr="00A666A3">
        <w:rPr>
          <w:rFonts w:eastAsiaTheme="minorHAnsi"/>
          <w:szCs w:val="24"/>
          <w:lang w:eastAsia="en-US"/>
        </w:rPr>
        <w:t>druk w pełnym kolorze o</w:t>
      </w:r>
      <w:r>
        <w:rPr>
          <w:rFonts w:eastAsiaTheme="minorHAnsi"/>
          <w:szCs w:val="24"/>
          <w:lang w:eastAsia="en-US"/>
        </w:rPr>
        <w:t>dporn</w:t>
      </w:r>
      <w:r w:rsidR="00AB121F">
        <w:rPr>
          <w:rFonts w:eastAsiaTheme="minorHAnsi"/>
          <w:szCs w:val="24"/>
          <w:lang w:eastAsia="en-US"/>
        </w:rPr>
        <w:t xml:space="preserve">y </w:t>
      </w:r>
      <w:r w:rsidRPr="00A666A3">
        <w:rPr>
          <w:rFonts w:eastAsiaTheme="minorHAnsi"/>
          <w:szCs w:val="24"/>
          <w:lang w:eastAsia="en-US"/>
        </w:rPr>
        <w:t>na czynności dezynfekcyjne – nieblaknąc</w:t>
      </w:r>
      <w:r w:rsidR="00AB121F">
        <w:rPr>
          <w:rFonts w:eastAsiaTheme="minorHAnsi"/>
          <w:szCs w:val="24"/>
          <w:lang w:eastAsia="en-US"/>
        </w:rPr>
        <w:t>y</w:t>
      </w:r>
      <w:r w:rsidRPr="00A666A3">
        <w:rPr>
          <w:rFonts w:eastAsiaTheme="minorHAnsi"/>
          <w:szCs w:val="24"/>
          <w:lang w:eastAsia="en-US"/>
        </w:rPr>
        <w:t>, z minimum 2 - letnią gwarancją</w:t>
      </w:r>
      <w:r>
        <w:rPr>
          <w:rFonts w:eastAsiaTheme="minorHAnsi"/>
          <w:szCs w:val="24"/>
          <w:lang w:eastAsia="en-US"/>
        </w:rPr>
        <w:t>.</w:t>
      </w:r>
    </w:p>
    <w:p w14:paraId="5F58332A" w14:textId="77777777" w:rsidR="008F3106" w:rsidRPr="00446B5F" w:rsidRDefault="008F3106" w:rsidP="008F3106">
      <w:pPr>
        <w:rPr>
          <w:szCs w:val="24"/>
        </w:rPr>
      </w:pPr>
    </w:p>
    <w:p w14:paraId="55AFBB4E" w14:textId="77777777" w:rsidR="008F3106" w:rsidRPr="00446B5F" w:rsidRDefault="008F3106" w:rsidP="008F3106">
      <w:pPr>
        <w:spacing w:after="160"/>
        <w:ind w:left="426" w:right="3" w:firstLine="0"/>
        <w:rPr>
          <w:szCs w:val="24"/>
        </w:rPr>
      </w:pPr>
      <w:r w:rsidRPr="00446B5F">
        <w:rPr>
          <w:b/>
          <w:szCs w:val="24"/>
        </w:rPr>
        <w:t xml:space="preserve">Lokalizacja: </w:t>
      </w:r>
    </w:p>
    <w:p w14:paraId="51B19280" w14:textId="77777777" w:rsidR="008F3106" w:rsidRPr="00446B5F" w:rsidRDefault="008F3106" w:rsidP="008F3106">
      <w:pPr>
        <w:ind w:left="567" w:right="3" w:firstLine="0"/>
        <w:rPr>
          <w:szCs w:val="24"/>
        </w:rPr>
      </w:pPr>
      <w:r w:rsidRPr="00446B5F">
        <w:rPr>
          <w:szCs w:val="24"/>
        </w:rPr>
        <w:t xml:space="preserve">1.Urząd Miejski w Koronowie: </w:t>
      </w:r>
    </w:p>
    <w:p w14:paraId="244E194F" w14:textId="77777777" w:rsidR="008F3106" w:rsidRPr="00446B5F" w:rsidRDefault="008F3106" w:rsidP="008F3106">
      <w:pPr>
        <w:pStyle w:val="Akapitzlist"/>
        <w:ind w:left="567" w:right="3" w:firstLine="0"/>
        <w:rPr>
          <w:szCs w:val="24"/>
        </w:rPr>
      </w:pPr>
      <w:r w:rsidRPr="00446B5F">
        <w:rPr>
          <w:szCs w:val="24"/>
        </w:rPr>
        <w:t>a) Plac Zwycięstwa 1,</w:t>
      </w:r>
    </w:p>
    <w:p w14:paraId="632DB940" w14:textId="77777777" w:rsidR="008F3106" w:rsidRPr="00446B5F" w:rsidRDefault="008F3106" w:rsidP="008F3106">
      <w:pPr>
        <w:pStyle w:val="Akapitzlist"/>
        <w:ind w:left="567" w:right="3" w:firstLine="0"/>
        <w:rPr>
          <w:szCs w:val="24"/>
        </w:rPr>
      </w:pPr>
      <w:r w:rsidRPr="00446B5F">
        <w:rPr>
          <w:szCs w:val="24"/>
        </w:rPr>
        <w:t>b) Pomianowskiego 1</w:t>
      </w:r>
    </w:p>
    <w:p w14:paraId="6C28A603" w14:textId="77777777" w:rsidR="008F3106" w:rsidRPr="00446B5F" w:rsidRDefault="008F3106" w:rsidP="008F3106">
      <w:pPr>
        <w:spacing w:after="129" w:line="268" w:lineRule="auto"/>
        <w:ind w:left="567" w:right="0" w:firstLine="0"/>
        <w:rPr>
          <w:b/>
          <w:bCs/>
          <w:szCs w:val="24"/>
        </w:rPr>
      </w:pPr>
      <w:r w:rsidRPr="00446B5F">
        <w:rPr>
          <w:b/>
          <w:bCs/>
          <w:szCs w:val="24"/>
        </w:rPr>
        <w:t>łącznie 13 szt.</w:t>
      </w:r>
    </w:p>
    <w:p w14:paraId="6E75B227" w14:textId="77777777" w:rsidR="008F3106" w:rsidRPr="00446B5F" w:rsidRDefault="008F3106" w:rsidP="008F3106">
      <w:pPr>
        <w:ind w:left="0" w:firstLine="0"/>
        <w:rPr>
          <w:szCs w:val="24"/>
        </w:rPr>
      </w:pPr>
    </w:p>
    <w:p w14:paraId="3440861E" w14:textId="77777777" w:rsidR="008F3106" w:rsidRPr="00E86941" w:rsidRDefault="008F3106" w:rsidP="00800980">
      <w:pPr>
        <w:pStyle w:val="Akapitzlist"/>
        <w:numPr>
          <w:ilvl w:val="0"/>
          <w:numId w:val="26"/>
        </w:numPr>
        <w:spacing w:after="72" w:line="271" w:lineRule="auto"/>
        <w:ind w:left="709" w:right="47"/>
        <w:jc w:val="both"/>
        <w:rPr>
          <w:b/>
          <w:bCs/>
          <w:szCs w:val="24"/>
        </w:rPr>
      </w:pPr>
      <w:r w:rsidRPr="00E86941">
        <w:rPr>
          <w:b/>
          <w:bCs/>
          <w:szCs w:val="24"/>
        </w:rPr>
        <w:t>Tablice z numeracją kondygnacji w budynkach przy ul. Plac Zwycięstwa 1  i Pomianowskiego 1</w:t>
      </w:r>
    </w:p>
    <w:p w14:paraId="2A6601CB" w14:textId="77777777" w:rsidR="00800980" w:rsidRPr="00800980" w:rsidRDefault="00800980" w:rsidP="00800980">
      <w:pPr>
        <w:pStyle w:val="Akapitzlist"/>
        <w:numPr>
          <w:ilvl w:val="0"/>
          <w:numId w:val="25"/>
        </w:numPr>
        <w:rPr>
          <w:szCs w:val="24"/>
        </w:rPr>
      </w:pPr>
      <w:r w:rsidRPr="00800980">
        <w:rPr>
          <w:szCs w:val="24"/>
        </w:rPr>
        <w:t xml:space="preserve">rozmiar ok. </w:t>
      </w:r>
      <w:r>
        <w:rPr>
          <w:szCs w:val="24"/>
        </w:rPr>
        <w:t>200</w:t>
      </w:r>
      <w:r w:rsidRPr="00800980">
        <w:rPr>
          <w:szCs w:val="24"/>
        </w:rPr>
        <w:t>mm</w:t>
      </w:r>
      <w:r>
        <w:rPr>
          <w:szCs w:val="24"/>
        </w:rPr>
        <w:t xml:space="preserve"> </w:t>
      </w:r>
      <w:r w:rsidRPr="00800980">
        <w:rPr>
          <w:szCs w:val="24"/>
        </w:rPr>
        <w:t>x</w:t>
      </w:r>
      <w:r>
        <w:rPr>
          <w:szCs w:val="24"/>
        </w:rPr>
        <w:t xml:space="preserve"> 200</w:t>
      </w:r>
      <w:r w:rsidRPr="00800980">
        <w:rPr>
          <w:szCs w:val="24"/>
        </w:rPr>
        <w:t>mm,</w:t>
      </w:r>
    </w:p>
    <w:p w14:paraId="265F9ADF" w14:textId="77777777" w:rsidR="00800980" w:rsidRPr="00446B5F" w:rsidRDefault="00800980" w:rsidP="00800980">
      <w:pPr>
        <w:pStyle w:val="Akapitzlist"/>
        <w:numPr>
          <w:ilvl w:val="0"/>
          <w:numId w:val="25"/>
        </w:numPr>
        <w:rPr>
          <w:szCs w:val="24"/>
        </w:rPr>
      </w:pPr>
      <w:r w:rsidRPr="00446B5F">
        <w:rPr>
          <w:szCs w:val="24"/>
        </w:rPr>
        <w:t>czcionka powiększona zgodna ze standardami tworzenia treści dla osób niedowidzących,</w:t>
      </w:r>
    </w:p>
    <w:p w14:paraId="3CC5137C" w14:textId="77777777" w:rsidR="00800980" w:rsidRPr="00446B5F" w:rsidRDefault="00800980" w:rsidP="00800980">
      <w:pPr>
        <w:pStyle w:val="Akapitzlist"/>
        <w:numPr>
          <w:ilvl w:val="0"/>
          <w:numId w:val="25"/>
        </w:numPr>
        <w:rPr>
          <w:szCs w:val="24"/>
        </w:rPr>
      </w:pPr>
      <w:r w:rsidRPr="00446B5F">
        <w:rPr>
          <w:szCs w:val="24"/>
        </w:rPr>
        <w:lastRenderedPageBreak/>
        <w:t>tabliczk</w:t>
      </w:r>
      <w:r>
        <w:rPr>
          <w:szCs w:val="24"/>
        </w:rPr>
        <w:t>a</w:t>
      </w:r>
      <w:r w:rsidRPr="00446B5F">
        <w:rPr>
          <w:szCs w:val="24"/>
        </w:rPr>
        <w:t xml:space="preserve"> mus</w:t>
      </w:r>
      <w:r>
        <w:rPr>
          <w:szCs w:val="24"/>
        </w:rPr>
        <w:t>i</w:t>
      </w:r>
      <w:r w:rsidRPr="00446B5F">
        <w:rPr>
          <w:szCs w:val="24"/>
        </w:rPr>
        <w:t xml:space="preserve"> być przygotowan</w:t>
      </w:r>
      <w:r>
        <w:rPr>
          <w:szCs w:val="24"/>
        </w:rPr>
        <w:t>a</w:t>
      </w:r>
      <w:r w:rsidRPr="00446B5F">
        <w:rPr>
          <w:szCs w:val="24"/>
        </w:rPr>
        <w:t xml:space="preserve"> do montażu</w:t>
      </w:r>
      <w:r>
        <w:rPr>
          <w:szCs w:val="24"/>
        </w:rPr>
        <w:t xml:space="preserve"> do ściany</w:t>
      </w:r>
      <w:r w:rsidRPr="00446B5F">
        <w:rPr>
          <w:szCs w:val="24"/>
        </w:rPr>
        <w:t xml:space="preserve"> – podklejon</w:t>
      </w:r>
      <w:r>
        <w:rPr>
          <w:szCs w:val="24"/>
        </w:rPr>
        <w:t>a</w:t>
      </w:r>
      <w:r w:rsidRPr="00446B5F">
        <w:rPr>
          <w:szCs w:val="24"/>
        </w:rPr>
        <w:t xml:space="preserve"> filmem,</w:t>
      </w:r>
    </w:p>
    <w:p w14:paraId="6F8957E8" w14:textId="4B0C1930" w:rsidR="00800980" w:rsidRPr="00AB121F" w:rsidRDefault="00AB121F" w:rsidP="00AB121F">
      <w:pPr>
        <w:pStyle w:val="Akapitzlist"/>
        <w:numPr>
          <w:ilvl w:val="0"/>
          <w:numId w:val="25"/>
        </w:numPr>
        <w:spacing w:after="132" w:line="268" w:lineRule="auto"/>
        <w:ind w:right="0"/>
        <w:rPr>
          <w:bCs/>
          <w:szCs w:val="24"/>
        </w:rPr>
      </w:pPr>
      <w:r>
        <w:rPr>
          <w:bCs/>
          <w:szCs w:val="24"/>
        </w:rPr>
        <w:t xml:space="preserve">płyta warstwowa o grubości </w:t>
      </w:r>
      <w:r w:rsidRPr="00A666A3">
        <w:rPr>
          <w:b/>
          <w:bCs/>
          <w:szCs w:val="24"/>
        </w:rPr>
        <w:t>min. 3</w:t>
      </w:r>
      <w:r>
        <w:rPr>
          <w:b/>
          <w:bCs/>
          <w:szCs w:val="24"/>
        </w:rPr>
        <w:t>mm</w:t>
      </w:r>
      <w:r>
        <w:rPr>
          <w:bCs/>
          <w:szCs w:val="24"/>
        </w:rPr>
        <w:t xml:space="preserve"> z tworzywa sztucznego/aluminium/</w:t>
      </w:r>
      <w:proofErr w:type="spellStart"/>
      <w:r>
        <w:rPr>
          <w:bCs/>
          <w:szCs w:val="24"/>
        </w:rPr>
        <w:t>dibond</w:t>
      </w:r>
      <w:proofErr w:type="spellEnd"/>
    </w:p>
    <w:p w14:paraId="7031F037" w14:textId="77777777" w:rsidR="00AB121F" w:rsidRPr="00446B5F" w:rsidRDefault="00AB121F" w:rsidP="00AB121F">
      <w:pPr>
        <w:pStyle w:val="Akapitzlist"/>
        <w:numPr>
          <w:ilvl w:val="0"/>
          <w:numId w:val="25"/>
        </w:numPr>
        <w:rPr>
          <w:szCs w:val="24"/>
        </w:rPr>
      </w:pPr>
      <w:r w:rsidRPr="00A666A3">
        <w:rPr>
          <w:rFonts w:eastAsiaTheme="minorHAnsi"/>
          <w:szCs w:val="24"/>
          <w:lang w:eastAsia="en-US"/>
        </w:rPr>
        <w:t>druk w pełnym kolorze o</w:t>
      </w:r>
      <w:r>
        <w:rPr>
          <w:rFonts w:eastAsiaTheme="minorHAnsi"/>
          <w:szCs w:val="24"/>
          <w:lang w:eastAsia="en-US"/>
        </w:rPr>
        <w:t xml:space="preserve">dporny </w:t>
      </w:r>
      <w:r w:rsidRPr="00A666A3">
        <w:rPr>
          <w:rFonts w:eastAsiaTheme="minorHAnsi"/>
          <w:szCs w:val="24"/>
          <w:lang w:eastAsia="en-US"/>
        </w:rPr>
        <w:t>na czynności dezynfekcyjne – nieblaknąc</w:t>
      </w:r>
      <w:r>
        <w:rPr>
          <w:rFonts w:eastAsiaTheme="minorHAnsi"/>
          <w:szCs w:val="24"/>
          <w:lang w:eastAsia="en-US"/>
        </w:rPr>
        <w:t>y</w:t>
      </w:r>
      <w:r w:rsidRPr="00A666A3">
        <w:rPr>
          <w:rFonts w:eastAsiaTheme="minorHAnsi"/>
          <w:szCs w:val="24"/>
          <w:lang w:eastAsia="en-US"/>
        </w:rPr>
        <w:t>, z minimum 2 - letnią gwarancją</w:t>
      </w:r>
      <w:r>
        <w:rPr>
          <w:rFonts w:eastAsiaTheme="minorHAnsi"/>
          <w:szCs w:val="24"/>
          <w:lang w:eastAsia="en-US"/>
        </w:rPr>
        <w:t>.</w:t>
      </w:r>
    </w:p>
    <w:p w14:paraId="71DBBE39" w14:textId="77777777" w:rsidR="008F3106" w:rsidRPr="00446B5F" w:rsidRDefault="008F3106" w:rsidP="00800980">
      <w:pPr>
        <w:ind w:left="708" w:firstLine="0"/>
        <w:rPr>
          <w:b/>
          <w:bCs/>
          <w:szCs w:val="24"/>
        </w:rPr>
      </w:pPr>
    </w:p>
    <w:p w14:paraId="161D9662" w14:textId="77777777" w:rsidR="008F3106" w:rsidRPr="00446B5F" w:rsidRDefault="008F3106" w:rsidP="008F3106">
      <w:pPr>
        <w:spacing w:after="160"/>
        <w:ind w:left="426" w:right="3" w:firstLine="0"/>
        <w:rPr>
          <w:szCs w:val="24"/>
        </w:rPr>
      </w:pPr>
      <w:r w:rsidRPr="00446B5F">
        <w:rPr>
          <w:b/>
          <w:szCs w:val="24"/>
        </w:rPr>
        <w:t xml:space="preserve">Lokalizacja: </w:t>
      </w:r>
    </w:p>
    <w:p w14:paraId="081EF9F5" w14:textId="77777777" w:rsidR="008F3106" w:rsidRPr="00446B5F" w:rsidRDefault="008F3106" w:rsidP="008F3106">
      <w:pPr>
        <w:ind w:left="426" w:right="3" w:firstLine="0"/>
        <w:rPr>
          <w:szCs w:val="24"/>
        </w:rPr>
      </w:pPr>
      <w:r w:rsidRPr="00446B5F">
        <w:rPr>
          <w:szCs w:val="24"/>
        </w:rPr>
        <w:t xml:space="preserve">1.Urząd Miejski w Koronowie: </w:t>
      </w:r>
    </w:p>
    <w:p w14:paraId="2767E301" w14:textId="77777777" w:rsidR="008F3106" w:rsidRPr="00446B5F" w:rsidRDefault="008F3106" w:rsidP="008F3106">
      <w:pPr>
        <w:pStyle w:val="Akapitzlist"/>
        <w:ind w:left="709" w:right="3" w:firstLine="0"/>
        <w:rPr>
          <w:szCs w:val="24"/>
        </w:rPr>
      </w:pPr>
      <w:r w:rsidRPr="00446B5F">
        <w:rPr>
          <w:szCs w:val="24"/>
        </w:rPr>
        <w:t>a) Plac Zwycięstwa 1,</w:t>
      </w:r>
    </w:p>
    <w:p w14:paraId="577C5D47" w14:textId="77777777" w:rsidR="008F3106" w:rsidRPr="00446B5F" w:rsidRDefault="008F3106" w:rsidP="008F3106">
      <w:pPr>
        <w:pStyle w:val="Akapitzlist"/>
        <w:ind w:left="709" w:right="3" w:firstLine="0"/>
        <w:rPr>
          <w:szCs w:val="24"/>
        </w:rPr>
      </w:pPr>
      <w:r w:rsidRPr="00446B5F">
        <w:rPr>
          <w:szCs w:val="24"/>
        </w:rPr>
        <w:t>b) Pomianowskiego 1</w:t>
      </w:r>
    </w:p>
    <w:p w14:paraId="5913444F" w14:textId="77777777" w:rsidR="008F3106" w:rsidRPr="00446B5F" w:rsidRDefault="008F3106" w:rsidP="008F3106">
      <w:pPr>
        <w:spacing w:after="129" w:line="268" w:lineRule="auto"/>
        <w:ind w:left="426" w:right="0" w:firstLine="0"/>
        <w:rPr>
          <w:b/>
          <w:bCs/>
          <w:szCs w:val="24"/>
        </w:rPr>
      </w:pPr>
      <w:r w:rsidRPr="00446B5F">
        <w:rPr>
          <w:b/>
          <w:bCs/>
          <w:szCs w:val="24"/>
        </w:rPr>
        <w:t>łącznie 4 szt.</w:t>
      </w:r>
    </w:p>
    <w:p w14:paraId="53306A88" w14:textId="77777777" w:rsidR="008F3106" w:rsidRDefault="008F3106" w:rsidP="008F3106">
      <w:pPr>
        <w:spacing w:after="115" w:line="259" w:lineRule="auto"/>
        <w:ind w:left="0" w:firstLine="0"/>
      </w:pPr>
    </w:p>
    <w:p w14:paraId="0373C976" w14:textId="77777777" w:rsidR="008F3106" w:rsidRPr="00446B5F" w:rsidRDefault="008F3106" w:rsidP="008F3106">
      <w:pPr>
        <w:spacing w:after="174" w:line="259" w:lineRule="auto"/>
        <w:ind w:left="142" w:right="0" w:firstLine="0"/>
        <w:rPr>
          <w:szCs w:val="24"/>
        </w:rPr>
      </w:pPr>
      <w:r>
        <w:rPr>
          <w:szCs w:val="24"/>
          <w:u w:val="single" w:color="000000"/>
        </w:rPr>
        <w:t>W</w:t>
      </w:r>
      <w:r w:rsidRPr="00446B5F">
        <w:rPr>
          <w:szCs w:val="24"/>
          <w:u w:val="single" w:color="000000"/>
        </w:rPr>
        <w:t>ymogi</w:t>
      </w:r>
      <w:r>
        <w:rPr>
          <w:szCs w:val="24"/>
          <w:u w:val="single" w:color="000000"/>
        </w:rPr>
        <w:t xml:space="preserve"> </w:t>
      </w:r>
      <w:r w:rsidR="00800980">
        <w:rPr>
          <w:szCs w:val="24"/>
          <w:u w:val="single" w:color="000000"/>
        </w:rPr>
        <w:t>stawiane Wykonawcy</w:t>
      </w:r>
      <w:r>
        <w:rPr>
          <w:szCs w:val="24"/>
          <w:u w:val="single" w:color="000000"/>
        </w:rPr>
        <w:t>:</w:t>
      </w:r>
    </w:p>
    <w:p w14:paraId="0C04767B" w14:textId="77777777" w:rsidR="008F3106" w:rsidRPr="00446B5F" w:rsidRDefault="008F3106" w:rsidP="008F3106">
      <w:pPr>
        <w:numPr>
          <w:ilvl w:val="0"/>
          <w:numId w:val="1"/>
        </w:numPr>
        <w:ind w:right="3" w:hanging="566"/>
        <w:rPr>
          <w:szCs w:val="24"/>
        </w:rPr>
      </w:pPr>
      <w:r w:rsidRPr="00446B5F">
        <w:rPr>
          <w:szCs w:val="24"/>
        </w:rPr>
        <w:t xml:space="preserve">Zamawiający może wymagać wykonania elementów różniących się wymiarami o +/- 20%.   </w:t>
      </w:r>
    </w:p>
    <w:p w14:paraId="22421285" w14:textId="00EC069F" w:rsidR="008F3106" w:rsidRPr="00446B5F" w:rsidRDefault="008F3106" w:rsidP="008F3106">
      <w:pPr>
        <w:numPr>
          <w:ilvl w:val="0"/>
          <w:numId w:val="1"/>
        </w:numPr>
        <w:ind w:right="3" w:hanging="566"/>
        <w:rPr>
          <w:szCs w:val="24"/>
        </w:rPr>
      </w:pPr>
      <w:r w:rsidRPr="00446B5F">
        <w:rPr>
          <w:szCs w:val="24"/>
        </w:rPr>
        <w:t xml:space="preserve">Zamawiający </w:t>
      </w:r>
      <w:r w:rsidRPr="00683189">
        <w:rPr>
          <w:b/>
          <w:szCs w:val="24"/>
        </w:rPr>
        <w:t>wymaga przeprowadzenia wizji lokalnej</w:t>
      </w:r>
      <w:r w:rsidR="00EE4FFC" w:rsidRPr="00683189">
        <w:rPr>
          <w:b/>
          <w:szCs w:val="24"/>
        </w:rPr>
        <w:t xml:space="preserve"> przed przystąpieniem do realizacji przedmiotu umowy</w:t>
      </w:r>
      <w:r w:rsidRPr="00446B5F">
        <w:rPr>
          <w:szCs w:val="24"/>
        </w:rPr>
        <w:t>, która może prz</w:t>
      </w:r>
      <w:bookmarkStart w:id="0" w:name="_GoBack"/>
      <w:bookmarkEnd w:id="0"/>
      <w:r w:rsidRPr="00446B5F">
        <w:rPr>
          <w:szCs w:val="24"/>
        </w:rPr>
        <w:t xml:space="preserve">yczynić się do właściwego </w:t>
      </w:r>
      <w:r>
        <w:rPr>
          <w:szCs w:val="24"/>
        </w:rPr>
        <w:t>zorientowania się projektanta w </w:t>
      </w:r>
      <w:r w:rsidRPr="00446B5F">
        <w:rPr>
          <w:szCs w:val="24"/>
        </w:rPr>
        <w:t xml:space="preserve">specyfice Urzędu Miejskiego w Koronowie. Rolą Wykonawcy jest właściwe opracowanie tekstowe, graficzne, wynikające z posiadanego doświadczenia, wymogów technicznych i prawnych oraz dobrych praktyk, którymi należy kierować się przy tego typu projektach.   </w:t>
      </w:r>
    </w:p>
    <w:p w14:paraId="5BCD36E1" w14:textId="77777777" w:rsidR="008F3106" w:rsidRPr="00446B5F" w:rsidRDefault="008F3106" w:rsidP="008F3106">
      <w:pPr>
        <w:numPr>
          <w:ilvl w:val="0"/>
          <w:numId w:val="1"/>
        </w:numPr>
        <w:ind w:right="3" w:hanging="566"/>
        <w:rPr>
          <w:szCs w:val="24"/>
        </w:rPr>
      </w:pPr>
      <w:r w:rsidRPr="00446B5F">
        <w:rPr>
          <w:szCs w:val="24"/>
        </w:rPr>
        <w:t xml:space="preserve">Podczas opracowywania projektu graficznego tabliczek wymagane są konsultacje z Zamawiającym, aby doprowadzić projekt graficzny do wersji akceptowalnej przez Zamawiającego oraz dla osiągnięcia celu jakiemu mają służyć tabliczki.  </w:t>
      </w:r>
    </w:p>
    <w:p w14:paraId="6ABF4947" w14:textId="77777777" w:rsidR="008F3106" w:rsidRPr="00446B5F" w:rsidRDefault="008F3106" w:rsidP="008F3106">
      <w:pPr>
        <w:numPr>
          <w:ilvl w:val="0"/>
          <w:numId w:val="1"/>
        </w:numPr>
        <w:spacing w:after="12" w:line="268" w:lineRule="auto"/>
        <w:ind w:right="3" w:hanging="566"/>
        <w:rPr>
          <w:szCs w:val="24"/>
        </w:rPr>
      </w:pPr>
      <w:r w:rsidRPr="00446B5F">
        <w:rPr>
          <w:szCs w:val="24"/>
        </w:rPr>
        <w:t xml:space="preserve">Wykonawca przedstawi propozycje koncepcji do akceptacji </w:t>
      </w:r>
    </w:p>
    <w:p w14:paraId="476B0614" w14:textId="77777777" w:rsidR="008F3106" w:rsidRPr="00446B5F" w:rsidRDefault="008F3106" w:rsidP="008F3106">
      <w:pPr>
        <w:spacing w:after="6"/>
        <w:ind w:left="718" w:right="3"/>
        <w:rPr>
          <w:szCs w:val="24"/>
        </w:rPr>
      </w:pPr>
      <w:r w:rsidRPr="00446B5F">
        <w:rPr>
          <w:szCs w:val="24"/>
        </w:rPr>
        <w:t xml:space="preserve">Zamawiającemu,  </w:t>
      </w:r>
      <w:r w:rsidRPr="00800980">
        <w:rPr>
          <w:b/>
          <w:szCs w:val="24"/>
        </w:rPr>
        <w:t>w terminie 7 dni od dnia podpisania umowy</w:t>
      </w:r>
      <w:r w:rsidRPr="00446B5F">
        <w:rPr>
          <w:szCs w:val="24"/>
        </w:rPr>
        <w:t xml:space="preserve"> –uwzględniając informacj</w:t>
      </w:r>
      <w:r w:rsidR="00800980">
        <w:rPr>
          <w:szCs w:val="24"/>
        </w:rPr>
        <w:t>e</w:t>
      </w:r>
      <w:r w:rsidRPr="00446B5F">
        <w:rPr>
          <w:szCs w:val="24"/>
        </w:rPr>
        <w:t xml:space="preserve"> jak wyżej . Zamawiający w terminie 7 dni  zaakceptuje lub wniesie uwagi do koncepcji oraz zastrzega możliwość wprowadzenia zmian. Wersja ostatecznie zaakceptowana przez Zamawiającego będzie podstawą rozpoczęcia realizacji zamówienia. </w:t>
      </w:r>
    </w:p>
    <w:p w14:paraId="6FD50C92" w14:textId="77777777" w:rsidR="008F3106" w:rsidRPr="00446B5F" w:rsidRDefault="008F3106" w:rsidP="008F3106">
      <w:pPr>
        <w:ind w:left="718" w:right="3"/>
        <w:rPr>
          <w:szCs w:val="24"/>
        </w:rPr>
      </w:pPr>
      <w:r w:rsidRPr="00446B5F">
        <w:rPr>
          <w:szCs w:val="24"/>
        </w:rPr>
        <w:lastRenderedPageBreak/>
        <w:t xml:space="preserve">Wykonawca po wykonaniu ostatecznego opracowania graficznego schematów planów i akceptacji przez Zamawiającego, udostępni Zamawiającemu pliki w wersji edytowalnej w formie grafiki wektorowej lub w formacie WORD.  </w:t>
      </w:r>
    </w:p>
    <w:p w14:paraId="5B503F0A" w14:textId="77777777" w:rsidR="008F3106" w:rsidRPr="00446B5F" w:rsidRDefault="008F3106" w:rsidP="008F3106">
      <w:pPr>
        <w:numPr>
          <w:ilvl w:val="0"/>
          <w:numId w:val="1"/>
        </w:numPr>
        <w:ind w:right="3" w:hanging="566"/>
        <w:rPr>
          <w:szCs w:val="24"/>
        </w:rPr>
      </w:pPr>
      <w:r w:rsidRPr="00446B5F">
        <w:rPr>
          <w:szCs w:val="24"/>
        </w:rPr>
        <w:t>Prawa autorskie przechodzą na własność Zamawiającego, w momencie zapłaty za zlecenie</w:t>
      </w:r>
      <w:r>
        <w:rPr>
          <w:szCs w:val="24"/>
        </w:rPr>
        <w:t>.</w:t>
      </w:r>
      <w:r w:rsidRPr="00446B5F">
        <w:rPr>
          <w:szCs w:val="24"/>
        </w:rPr>
        <w:t xml:space="preserve"> Wykonawca oświadczy, że przygotowane przez niego projekty graficzne nie naruszają praw autorskich osób trzecich (nie dotyczy materiałów otrzymanych od Zamawiającego</w:t>
      </w:r>
      <w:r>
        <w:rPr>
          <w:szCs w:val="24"/>
        </w:rPr>
        <w:t>)</w:t>
      </w:r>
      <w:r w:rsidRPr="00446B5F">
        <w:rPr>
          <w:szCs w:val="24"/>
        </w:rPr>
        <w:t xml:space="preserve">. </w:t>
      </w:r>
    </w:p>
    <w:p w14:paraId="308F422B" w14:textId="77777777" w:rsidR="008F3106" w:rsidRDefault="008F3106" w:rsidP="008F3106">
      <w:pPr>
        <w:numPr>
          <w:ilvl w:val="0"/>
          <w:numId w:val="1"/>
        </w:numPr>
        <w:ind w:right="3" w:hanging="566"/>
        <w:rPr>
          <w:szCs w:val="24"/>
        </w:rPr>
      </w:pPr>
      <w:r w:rsidRPr="00446B5F">
        <w:rPr>
          <w:szCs w:val="24"/>
        </w:rPr>
        <w:t xml:space="preserve">Tabliczki drzwiowe z oznaczeniami w </w:t>
      </w:r>
      <w:r>
        <w:rPr>
          <w:szCs w:val="24"/>
        </w:rPr>
        <w:t>alfabecie</w:t>
      </w:r>
      <w:r w:rsidRPr="00446B5F">
        <w:rPr>
          <w:szCs w:val="24"/>
        </w:rPr>
        <w:t xml:space="preserve"> Braille'a, tablice kieru</w:t>
      </w:r>
      <w:r w:rsidR="00800980">
        <w:rPr>
          <w:szCs w:val="24"/>
        </w:rPr>
        <w:t xml:space="preserve">nkowe i z numerami kondygnacji  </w:t>
      </w:r>
      <w:r w:rsidRPr="00446B5F">
        <w:rPr>
          <w:szCs w:val="24"/>
        </w:rPr>
        <w:t xml:space="preserve">należy odpowiednio zabezpieczyć przed uszkodzeniem w transporcie. </w:t>
      </w:r>
    </w:p>
    <w:p w14:paraId="02EA35CE" w14:textId="77777777" w:rsidR="00800980" w:rsidRDefault="00AF60D6" w:rsidP="008F3106">
      <w:pPr>
        <w:numPr>
          <w:ilvl w:val="0"/>
          <w:numId w:val="1"/>
        </w:numPr>
        <w:ind w:right="3" w:hanging="566"/>
        <w:rPr>
          <w:szCs w:val="24"/>
        </w:rPr>
      </w:pPr>
      <w:r>
        <w:rPr>
          <w:szCs w:val="24"/>
        </w:rPr>
        <w:t>Wykonawca udzieli na dostarczone tabliczki i tablice min. 2 – letniej gwarancji.</w:t>
      </w:r>
    </w:p>
    <w:p w14:paraId="6E1ECC91" w14:textId="77777777" w:rsidR="008F3106" w:rsidRPr="005D40D9" w:rsidRDefault="00AF60D6" w:rsidP="005D40D9">
      <w:pPr>
        <w:numPr>
          <w:ilvl w:val="0"/>
          <w:numId w:val="1"/>
        </w:numPr>
        <w:ind w:right="3" w:hanging="566"/>
        <w:rPr>
          <w:b/>
          <w:szCs w:val="24"/>
        </w:rPr>
      </w:pPr>
      <w:r>
        <w:rPr>
          <w:szCs w:val="24"/>
        </w:rPr>
        <w:t>Zamawiający dopuszcza zaoferowanie produktów równoważnych w zakresie wskazanych znaków towarowych, patentów, norm, certyfikatów, aprobat lub pochodzenia</w:t>
      </w:r>
      <w:r w:rsidRPr="00446B5F">
        <w:rPr>
          <w:szCs w:val="24"/>
        </w:rPr>
        <w:t>, jednakże zachowa</w:t>
      </w:r>
      <w:r>
        <w:rPr>
          <w:szCs w:val="24"/>
        </w:rPr>
        <w:t>ne muszą być normy, parametry i </w:t>
      </w:r>
      <w:r w:rsidRPr="00446B5F">
        <w:rPr>
          <w:szCs w:val="24"/>
        </w:rPr>
        <w:t>standardy, jakimi charakter</w:t>
      </w:r>
      <w:r>
        <w:rPr>
          <w:szCs w:val="24"/>
        </w:rPr>
        <w:t>yzują się wyspecyfikowane przez </w:t>
      </w:r>
      <w:r w:rsidRPr="00446B5F">
        <w:rPr>
          <w:szCs w:val="24"/>
        </w:rPr>
        <w:t>Zamawiającego produkty, odpowiednio opisane w formularzu ofertowym.</w:t>
      </w:r>
      <w:r w:rsidRPr="00AF60D6">
        <w:rPr>
          <w:szCs w:val="24"/>
        </w:rPr>
        <w:t xml:space="preserve"> </w:t>
      </w:r>
      <w:r w:rsidRPr="00446B5F">
        <w:rPr>
          <w:szCs w:val="24"/>
        </w:rPr>
        <w:t>Przedstawione parametry przedmiotu zamówienia stanowią minimum techniczne i jakościowe oczekiwane przez Zamawiającego i będą stanowiły podstawę oceny ewentualnych ofert równoważnych. Oferowane przez Wykonawców produkty równoważne muszą mieć parametry nie gorsze niż wskazane w formularzu ofertowym. Wykonawca obowiązany j</w:t>
      </w:r>
      <w:r>
        <w:rPr>
          <w:szCs w:val="24"/>
        </w:rPr>
        <w:t>est </w:t>
      </w:r>
      <w:r w:rsidRPr="00446B5F">
        <w:rPr>
          <w:szCs w:val="24"/>
        </w:rPr>
        <w:t>wykazać, że oferowane przez niego dostawy równoważne spełniają wymagania określone przez Zamawiającego.</w:t>
      </w:r>
      <w:r>
        <w:rPr>
          <w:szCs w:val="24"/>
        </w:rPr>
        <w:t xml:space="preserve"> </w:t>
      </w:r>
      <w:r w:rsidRPr="00062352">
        <w:rPr>
          <w:b/>
          <w:szCs w:val="24"/>
        </w:rPr>
        <w:t xml:space="preserve">Wykonawca </w:t>
      </w:r>
      <w:r w:rsidR="00062352">
        <w:rPr>
          <w:b/>
          <w:szCs w:val="24"/>
        </w:rPr>
        <w:t xml:space="preserve">przed złożeniem oferty </w:t>
      </w:r>
      <w:r w:rsidRPr="00062352">
        <w:rPr>
          <w:b/>
          <w:szCs w:val="24"/>
        </w:rPr>
        <w:t xml:space="preserve">na produkt </w:t>
      </w:r>
      <w:r w:rsidR="00062352">
        <w:rPr>
          <w:b/>
          <w:szCs w:val="24"/>
        </w:rPr>
        <w:t xml:space="preserve">równoważny w zakresie opisanym powyżej, zobowiązany jest uzyskać od Zamawiającego akceptację </w:t>
      </w:r>
      <w:r w:rsidR="005D40D9">
        <w:rPr>
          <w:b/>
          <w:szCs w:val="24"/>
        </w:rPr>
        <w:t xml:space="preserve">specyfikacji </w:t>
      </w:r>
      <w:r w:rsidR="00062352">
        <w:rPr>
          <w:b/>
          <w:szCs w:val="24"/>
        </w:rPr>
        <w:t xml:space="preserve">produktu. Komunikacja odbywa się </w:t>
      </w:r>
      <w:r w:rsidRPr="00062352">
        <w:rPr>
          <w:b/>
          <w:szCs w:val="24"/>
        </w:rPr>
        <w:t xml:space="preserve"> </w:t>
      </w:r>
      <w:r w:rsidR="00062352" w:rsidRPr="00062352">
        <w:rPr>
          <w:b/>
          <w:szCs w:val="24"/>
        </w:rPr>
        <w:t>poprzez zapytanie dostępne na Platformie Zakupowej</w:t>
      </w:r>
      <w:r w:rsidR="00062352">
        <w:rPr>
          <w:szCs w:val="24"/>
        </w:rPr>
        <w:t>.</w:t>
      </w:r>
    </w:p>
    <w:p w14:paraId="2E9AC161" w14:textId="77777777" w:rsidR="008F3106" w:rsidRDefault="008F3106" w:rsidP="008F3106">
      <w:pPr>
        <w:spacing w:after="115" w:line="259" w:lineRule="auto"/>
        <w:ind w:left="0" w:firstLine="0"/>
      </w:pPr>
    </w:p>
    <w:p w14:paraId="01F9639C" w14:textId="77777777" w:rsidR="008F3106" w:rsidRDefault="008F3106" w:rsidP="008F3106">
      <w:pPr>
        <w:spacing w:after="115" w:line="259" w:lineRule="auto"/>
        <w:ind w:left="0" w:firstLine="0"/>
      </w:pPr>
    </w:p>
    <w:p w14:paraId="576F0215" w14:textId="77777777" w:rsidR="008F3106" w:rsidRDefault="008F3106" w:rsidP="008F3106">
      <w:pPr>
        <w:spacing w:after="115" w:line="259" w:lineRule="auto"/>
        <w:ind w:left="0" w:firstLine="0"/>
      </w:pPr>
    </w:p>
    <w:p w14:paraId="58AFB220" w14:textId="77777777" w:rsidR="008F3106" w:rsidRPr="00446B5F" w:rsidRDefault="008F3106" w:rsidP="008F3106">
      <w:pPr>
        <w:spacing w:after="18" w:line="259" w:lineRule="auto"/>
        <w:ind w:left="142" w:right="0" w:firstLine="0"/>
        <w:jc w:val="both"/>
        <w:rPr>
          <w:szCs w:val="24"/>
        </w:rPr>
      </w:pPr>
    </w:p>
    <w:p w14:paraId="675165F1" w14:textId="77777777" w:rsidR="008F3106" w:rsidRPr="00446B5F" w:rsidRDefault="008F3106" w:rsidP="008F3106">
      <w:pPr>
        <w:spacing w:after="10" w:line="268" w:lineRule="auto"/>
        <w:ind w:left="152" w:right="0" w:firstLine="0"/>
        <w:rPr>
          <w:color w:val="FF0000"/>
          <w:szCs w:val="24"/>
        </w:rPr>
      </w:pPr>
    </w:p>
    <w:p w14:paraId="38C0B31B" w14:textId="77777777" w:rsidR="008F3106" w:rsidRPr="00446B5F" w:rsidRDefault="008F3106" w:rsidP="008F3106">
      <w:pPr>
        <w:spacing w:after="10" w:line="268" w:lineRule="auto"/>
        <w:ind w:left="0" w:right="0" w:firstLine="0"/>
        <w:jc w:val="both"/>
        <w:rPr>
          <w:szCs w:val="24"/>
        </w:rPr>
      </w:pPr>
      <w:r w:rsidRPr="00446B5F">
        <w:rPr>
          <w:b/>
          <w:szCs w:val="24"/>
        </w:rPr>
        <w:t xml:space="preserve">II. Termin realizacji zamówienia:  </w:t>
      </w:r>
    </w:p>
    <w:p w14:paraId="53A3E381" w14:textId="77777777" w:rsidR="008F3106" w:rsidRPr="00446B5F" w:rsidRDefault="008F3106" w:rsidP="008F3106">
      <w:pPr>
        <w:spacing w:after="7"/>
        <w:ind w:left="0" w:right="3" w:firstLine="0"/>
        <w:jc w:val="both"/>
        <w:rPr>
          <w:szCs w:val="24"/>
        </w:rPr>
      </w:pPr>
      <w:r w:rsidRPr="00446B5F">
        <w:rPr>
          <w:szCs w:val="24"/>
        </w:rPr>
        <w:t xml:space="preserve">Wykonawca wykona przedmiot zamówienia w terminie </w:t>
      </w:r>
      <w:r>
        <w:rPr>
          <w:szCs w:val="24"/>
        </w:rPr>
        <w:t xml:space="preserve">30 dni </w:t>
      </w:r>
      <w:r w:rsidRPr="00446B5F">
        <w:rPr>
          <w:szCs w:val="24"/>
        </w:rPr>
        <w:t>od dnia podpisania umowy</w:t>
      </w:r>
      <w:r>
        <w:rPr>
          <w:szCs w:val="24"/>
        </w:rPr>
        <w:t>, jednak nie dłużej niż</w:t>
      </w:r>
      <w:r w:rsidRPr="00446B5F">
        <w:rPr>
          <w:szCs w:val="24"/>
        </w:rPr>
        <w:t xml:space="preserve"> do dnia </w:t>
      </w:r>
      <w:r w:rsidR="005D40D9">
        <w:rPr>
          <w:b/>
          <w:szCs w:val="24"/>
        </w:rPr>
        <w:t>24</w:t>
      </w:r>
      <w:r w:rsidRPr="00446B5F">
        <w:rPr>
          <w:b/>
          <w:szCs w:val="24"/>
        </w:rPr>
        <w:t>-0</w:t>
      </w:r>
      <w:r w:rsidR="005D40D9">
        <w:rPr>
          <w:b/>
          <w:szCs w:val="24"/>
        </w:rPr>
        <w:t>8</w:t>
      </w:r>
      <w:r w:rsidRPr="00446B5F">
        <w:rPr>
          <w:b/>
          <w:szCs w:val="24"/>
        </w:rPr>
        <w:t>-2023 r</w:t>
      </w:r>
      <w:r w:rsidRPr="00446B5F">
        <w:rPr>
          <w:szCs w:val="24"/>
        </w:rPr>
        <w:t xml:space="preserve">. </w:t>
      </w:r>
    </w:p>
    <w:p w14:paraId="515BBDC1" w14:textId="77777777" w:rsidR="008F3106" w:rsidRPr="00446B5F" w:rsidRDefault="008F3106" w:rsidP="008F3106">
      <w:pPr>
        <w:spacing w:after="18" w:line="259" w:lineRule="auto"/>
        <w:ind w:left="0" w:right="0" w:firstLine="0"/>
        <w:rPr>
          <w:szCs w:val="24"/>
        </w:rPr>
      </w:pPr>
    </w:p>
    <w:p w14:paraId="478B728C" w14:textId="77777777" w:rsidR="008F3106" w:rsidRPr="00446B5F" w:rsidRDefault="008F3106" w:rsidP="008F3106">
      <w:pPr>
        <w:spacing w:after="7"/>
        <w:ind w:left="0" w:right="3" w:firstLine="0"/>
        <w:jc w:val="both"/>
        <w:rPr>
          <w:szCs w:val="24"/>
        </w:rPr>
      </w:pPr>
      <w:r w:rsidRPr="00446B5F">
        <w:rPr>
          <w:b/>
          <w:szCs w:val="24"/>
        </w:rPr>
        <w:t xml:space="preserve">III. Warunki Płatności: </w:t>
      </w:r>
      <w:r w:rsidRPr="00446B5F">
        <w:rPr>
          <w:szCs w:val="24"/>
        </w:rPr>
        <w:t xml:space="preserve">Warunki płatności zostały określone we wzorze umowy stanowiącym Załącznik nr 2 do niniejszego Zapytania.  </w:t>
      </w:r>
    </w:p>
    <w:p w14:paraId="4BB6521B" w14:textId="77777777" w:rsidR="008F3106" w:rsidRPr="00446B5F" w:rsidRDefault="008F3106" w:rsidP="008F3106">
      <w:pPr>
        <w:spacing w:after="7"/>
        <w:ind w:left="152" w:right="3"/>
        <w:rPr>
          <w:szCs w:val="24"/>
        </w:rPr>
      </w:pPr>
    </w:p>
    <w:p w14:paraId="2C78A935" w14:textId="77777777" w:rsidR="008F3106" w:rsidRPr="00446B5F" w:rsidRDefault="008F3106" w:rsidP="008F3106">
      <w:pPr>
        <w:widowControl w:val="0"/>
        <w:suppressAutoHyphens/>
        <w:spacing w:line="240" w:lineRule="auto"/>
        <w:ind w:left="0" w:firstLine="0"/>
        <w:jc w:val="both"/>
        <w:textAlignment w:val="baseline"/>
        <w:rPr>
          <w:rFonts w:eastAsia="SimSun" w:cs="Calibri"/>
          <w:kern w:val="1"/>
          <w:szCs w:val="24"/>
          <w:shd w:val="clear" w:color="auto" w:fill="FFFFFF"/>
          <w:lang w:eastAsia="ar-SA"/>
        </w:rPr>
      </w:pPr>
      <w:r w:rsidRPr="00446B5F">
        <w:rPr>
          <w:rFonts w:cs="Calibri"/>
          <w:b/>
          <w:szCs w:val="24"/>
        </w:rPr>
        <w:t xml:space="preserve">IV. Zamawiający </w:t>
      </w:r>
      <w:r w:rsidR="005D40D9">
        <w:rPr>
          <w:rFonts w:cs="Calibri"/>
          <w:b/>
          <w:szCs w:val="24"/>
        </w:rPr>
        <w:t>nie dopuszcza możliwości</w:t>
      </w:r>
      <w:r w:rsidRPr="00446B5F">
        <w:rPr>
          <w:rFonts w:cs="Calibri"/>
          <w:b/>
          <w:szCs w:val="24"/>
        </w:rPr>
        <w:t xml:space="preserve"> składania ofert częściowych</w:t>
      </w:r>
      <w:r w:rsidR="005D40D9">
        <w:rPr>
          <w:rFonts w:cs="Calibri"/>
          <w:b/>
          <w:szCs w:val="24"/>
        </w:rPr>
        <w:t>.</w:t>
      </w:r>
    </w:p>
    <w:p w14:paraId="2C00101A" w14:textId="77777777" w:rsidR="008F3106" w:rsidRPr="00446B5F" w:rsidRDefault="008F3106" w:rsidP="008F3106">
      <w:pPr>
        <w:pStyle w:val="Bezodstpw"/>
        <w:ind w:left="142"/>
        <w:jc w:val="both"/>
        <w:rPr>
          <w:rFonts w:ascii="Verdana" w:hAnsi="Verdana" w:cs="Calibri"/>
          <w:b/>
          <w:sz w:val="24"/>
          <w:szCs w:val="24"/>
        </w:rPr>
      </w:pPr>
    </w:p>
    <w:p w14:paraId="1976719E" w14:textId="77777777" w:rsidR="008F3106" w:rsidRPr="00446B5F" w:rsidRDefault="008F3106" w:rsidP="008F3106">
      <w:pPr>
        <w:pStyle w:val="Bezodstpw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 xml:space="preserve">V. </w:t>
      </w:r>
      <w:r w:rsidRPr="00446B5F">
        <w:rPr>
          <w:rFonts w:ascii="Verdana" w:hAnsi="Verdana" w:cs="Calibri"/>
          <w:sz w:val="24"/>
          <w:szCs w:val="24"/>
        </w:rPr>
        <w:t>Z postępowania o udzielenie zamówienia wyklucza się Wykonawców, którzy podlegają wykluczeniu z postępowania na podstawie:</w:t>
      </w:r>
    </w:p>
    <w:p w14:paraId="6FF16867" w14:textId="77777777" w:rsidR="008F3106" w:rsidRDefault="008F3106" w:rsidP="008F3106">
      <w:pPr>
        <w:pStyle w:val="Bezodstpw"/>
        <w:spacing w:after="120"/>
        <w:ind w:left="142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1) art. 7 ust. 1 ustawy z dnia 13 kwietnia 2022 r. o szczególnych rozwiązaniach w zakresie przeciwdziałania wspieraniu agresji na Ukrainę oraz służących ochronie bezpieczeństwa narodowego (Dz.U. poz. 835).</w:t>
      </w:r>
    </w:p>
    <w:p w14:paraId="1B3F257D" w14:textId="77777777" w:rsidR="005D40D9" w:rsidRPr="00686685" w:rsidRDefault="005D40D9" w:rsidP="005D40D9">
      <w:pPr>
        <w:pStyle w:val="Bezodstpw"/>
        <w:spacing w:after="120"/>
        <w:jc w:val="both"/>
        <w:rPr>
          <w:rFonts w:ascii="Verdana" w:hAnsi="Verdana" w:cs="Calibri"/>
          <w:sz w:val="24"/>
          <w:szCs w:val="24"/>
        </w:rPr>
      </w:pPr>
      <w:r w:rsidRPr="00686685">
        <w:rPr>
          <w:rFonts w:ascii="Verdana" w:hAnsi="Verdana" w:cs="Calibri"/>
          <w:b/>
          <w:sz w:val="24"/>
          <w:szCs w:val="24"/>
        </w:rPr>
        <w:t>VI.</w:t>
      </w:r>
      <w:r>
        <w:rPr>
          <w:rFonts w:ascii="Verdana" w:hAnsi="Verdana" w:cs="Calibri"/>
          <w:sz w:val="24"/>
          <w:szCs w:val="24"/>
        </w:rPr>
        <w:t xml:space="preserve"> Z post</w:t>
      </w:r>
      <w:r w:rsidR="00686685">
        <w:rPr>
          <w:rFonts w:ascii="Verdana" w:hAnsi="Verdana" w:cs="Calibri"/>
          <w:sz w:val="24"/>
          <w:szCs w:val="24"/>
        </w:rPr>
        <w:t xml:space="preserve">ępowania o udzielenie zamówienia wyklucza się Wykonawców, </w:t>
      </w:r>
      <w:r w:rsidR="005125B9">
        <w:rPr>
          <w:rFonts w:ascii="Verdana" w:hAnsi="Verdana" w:cs="Calibri"/>
          <w:sz w:val="24"/>
          <w:szCs w:val="24"/>
        </w:rPr>
        <w:t>biorących udział</w:t>
      </w:r>
      <w:r w:rsidR="00686685">
        <w:rPr>
          <w:rFonts w:ascii="Verdana" w:hAnsi="Verdana" w:cs="Calibri"/>
          <w:sz w:val="24"/>
          <w:szCs w:val="24"/>
        </w:rPr>
        <w:t xml:space="preserve"> w </w:t>
      </w:r>
      <w:r w:rsidR="00686685" w:rsidRPr="00686685">
        <w:rPr>
          <w:rFonts w:ascii="Verdana" w:hAnsi="Verdana" w:cs="Calibri"/>
          <w:sz w:val="24"/>
          <w:szCs w:val="24"/>
        </w:rPr>
        <w:t xml:space="preserve">przygotowaniu </w:t>
      </w:r>
      <w:r w:rsidR="00686685">
        <w:rPr>
          <w:rFonts w:ascii="Verdana" w:hAnsi="Verdana" w:cs="Calibri"/>
          <w:iCs/>
          <w:sz w:val="24"/>
          <w:szCs w:val="24"/>
        </w:rPr>
        <w:t>niniejszego postępowania.</w:t>
      </w:r>
    </w:p>
    <w:p w14:paraId="608DFFCE" w14:textId="77777777" w:rsidR="008F3106" w:rsidRPr="00446B5F" w:rsidRDefault="008F3106" w:rsidP="008F3106">
      <w:pPr>
        <w:pStyle w:val="Bezodstpw"/>
        <w:spacing w:after="120"/>
        <w:jc w:val="both"/>
        <w:rPr>
          <w:rFonts w:ascii="Verdana" w:eastAsia="SimSun" w:hAnsi="Verdana" w:cs="Calibri"/>
          <w:kern w:val="1"/>
          <w:sz w:val="24"/>
          <w:szCs w:val="24"/>
          <w:lang w:eastAsia="ar-SA"/>
        </w:rPr>
      </w:pPr>
      <w:r w:rsidRPr="00446B5F">
        <w:rPr>
          <w:rFonts w:ascii="Verdana" w:hAnsi="Verdana" w:cs="Calibri"/>
          <w:b/>
          <w:bCs/>
          <w:sz w:val="24"/>
          <w:szCs w:val="24"/>
        </w:rPr>
        <w:t>VI</w:t>
      </w:r>
      <w:r w:rsidR="005125B9">
        <w:rPr>
          <w:rFonts w:ascii="Verdana" w:hAnsi="Verdana" w:cs="Calibri"/>
          <w:b/>
          <w:bCs/>
          <w:sz w:val="24"/>
          <w:szCs w:val="24"/>
        </w:rPr>
        <w:t>I</w:t>
      </w:r>
      <w:r w:rsidRPr="00446B5F">
        <w:rPr>
          <w:rFonts w:ascii="Verdana" w:hAnsi="Verdana" w:cs="Calibri"/>
          <w:b/>
          <w:bCs/>
          <w:sz w:val="24"/>
          <w:szCs w:val="24"/>
        </w:rPr>
        <w:t>.</w:t>
      </w:r>
      <w:r w:rsidRPr="00446B5F">
        <w:rPr>
          <w:rFonts w:ascii="Verdana" w:hAnsi="Verdana" w:cs="Calibri"/>
          <w:sz w:val="24"/>
          <w:szCs w:val="24"/>
        </w:rPr>
        <w:t xml:space="preserve"> </w:t>
      </w:r>
      <w:r w:rsidRPr="00446B5F">
        <w:rPr>
          <w:rFonts w:ascii="Verdana" w:eastAsia="SimSun" w:hAnsi="Verdana" w:cs="Calibri"/>
          <w:kern w:val="1"/>
          <w:sz w:val="24"/>
          <w:szCs w:val="24"/>
          <w:lang w:eastAsia="ar-SA"/>
        </w:rPr>
        <w:t>O udzielenie zamówienia mogą ubiegać się Wykonawcy, którzy spełniają określone przez Zamawiającego warunki</w:t>
      </w:r>
      <w:r w:rsidRPr="00446B5F">
        <w:rPr>
          <w:rFonts w:ascii="Verdana" w:eastAsia="Verdana" w:hAnsi="Verdana" w:cs="Calibri"/>
          <w:b/>
          <w:bCs/>
          <w:kern w:val="1"/>
          <w:sz w:val="24"/>
          <w:szCs w:val="24"/>
          <w:lang w:eastAsia="ar-SA"/>
        </w:rPr>
        <w:t xml:space="preserve"> </w:t>
      </w:r>
      <w:bookmarkStart w:id="1" w:name="Bookmark"/>
      <w:r w:rsidRPr="00446B5F">
        <w:rPr>
          <w:rFonts w:ascii="Verdana" w:eastAsia="Verdana" w:hAnsi="Verdana" w:cs="Calibri"/>
          <w:bCs/>
          <w:kern w:val="1"/>
          <w:sz w:val="24"/>
          <w:szCs w:val="24"/>
          <w:lang w:eastAsia="ar-SA"/>
        </w:rPr>
        <w:t>dotyczące:</w:t>
      </w:r>
    </w:p>
    <w:bookmarkEnd w:id="1"/>
    <w:p w14:paraId="429B620B" w14:textId="77777777" w:rsidR="008F3106" w:rsidRPr="00446B5F" w:rsidRDefault="008F3106" w:rsidP="008F3106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1) zdolności do występowania w obrocie gospodarczym:</w:t>
      </w:r>
    </w:p>
    <w:p w14:paraId="5E0D2286" w14:textId="77777777" w:rsidR="008F3106" w:rsidRPr="00446B5F" w:rsidRDefault="008F3106" w:rsidP="008F3106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Zamawiający nie stawia warunku w powyższym zakresie.</w:t>
      </w:r>
    </w:p>
    <w:p w14:paraId="38F2696A" w14:textId="77777777" w:rsidR="008F3106" w:rsidRPr="00446B5F" w:rsidRDefault="008F3106" w:rsidP="008F3106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2) uprawnień do prowadzenia określonej działalności gospodarczej lub zawodowej, o ile wynika to z odrębnych przepisów:</w:t>
      </w:r>
    </w:p>
    <w:p w14:paraId="46C2CF37" w14:textId="77777777" w:rsidR="008F3106" w:rsidRPr="00446B5F" w:rsidRDefault="008F3106" w:rsidP="008F3106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Zamawiający nie stawia warunku w powyższym zakresie.</w:t>
      </w:r>
    </w:p>
    <w:p w14:paraId="3A94444D" w14:textId="77777777" w:rsidR="008F3106" w:rsidRPr="00446B5F" w:rsidRDefault="008F3106" w:rsidP="008F3106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3) sytuacji ekonomicznej lub finansowej:</w:t>
      </w:r>
    </w:p>
    <w:p w14:paraId="650D1736" w14:textId="77777777" w:rsidR="008F3106" w:rsidRPr="00446B5F" w:rsidRDefault="008F3106" w:rsidP="008F3106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b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Zamawiający nie stawia warunku w powyższym zakresie.</w:t>
      </w:r>
    </w:p>
    <w:p w14:paraId="42405945" w14:textId="77777777" w:rsidR="008F3106" w:rsidRPr="00446B5F" w:rsidRDefault="008F3106" w:rsidP="008F3106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b/>
          <w:kern w:val="1"/>
          <w:szCs w:val="24"/>
          <w:lang w:eastAsia="ar-SA"/>
        </w:rPr>
      </w:pPr>
      <w:r w:rsidRPr="00446B5F">
        <w:rPr>
          <w:rFonts w:eastAsia="SimSun" w:cs="Calibri"/>
          <w:b/>
          <w:kern w:val="1"/>
          <w:szCs w:val="24"/>
          <w:lang w:eastAsia="ar-SA"/>
        </w:rPr>
        <w:t>4) zdolności technicznej lub zawodowej:</w:t>
      </w:r>
    </w:p>
    <w:p w14:paraId="4AE96FC9" w14:textId="520F7849" w:rsidR="00A47993" w:rsidRPr="00C20A7A" w:rsidRDefault="00A47993" w:rsidP="00A47993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 xml:space="preserve">Wykonawca wykaże się następującym doświadczeniem: tj. nie wcześniej niż w okresie ostatnich 3 lat, a jeżeli okres prowadzenia działalności jest krótszy - w tym okresie: należycie wykonał </w:t>
      </w:r>
      <w:r>
        <w:rPr>
          <w:rFonts w:eastAsia="SimSun" w:cs="Calibri"/>
          <w:kern w:val="1"/>
          <w:szCs w:val="24"/>
          <w:lang w:eastAsia="ar-SA"/>
        </w:rPr>
        <w:t>usługę/</w:t>
      </w:r>
      <w:r w:rsidRPr="00D477C3">
        <w:rPr>
          <w:rFonts w:eastAsia="SimSun" w:cs="Calibri"/>
          <w:kern w:val="1"/>
          <w:szCs w:val="24"/>
          <w:lang w:eastAsia="ar-SA"/>
        </w:rPr>
        <w:t xml:space="preserve">usługi </w:t>
      </w:r>
      <w:r w:rsidRPr="0054279E">
        <w:rPr>
          <w:rFonts w:eastAsia="SimSun" w:cs="Calibri"/>
          <w:kern w:val="1"/>
          <w:szCs w:val="24"/>
          <w:lang w:eastAsia="ar-SA"/>
        </w:rPr>
        <w:t xml:space="preserve">polegające na </w:t>
      </w:r>
      <w:r>
        <w:rPr>
          <w:rFonts w:eastAsia="SimSun" w:cs="Calibri"/>
          <w:kern w:val="1"/>
          <w:szCs w:val="24"/>
          <w:lang w:eastAsia="ar-SA"/>
        </w:rPr>
        <w:t>wykonaniu tabliczek z wypukłym piktogramem (pismem Braille’a).</w:t>
      </w:r>
    </w:p>
    <w:p w14:paraId="78725466" w14:textId="77777777" w:rsidR="00A47993" w:rsidRDefault="00A47993" w:rsidP="00A47993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 xml:space="preserve">Wyżej wskazany okres 3 lat liczy się wstecz od dnia w którym upływa termin składania ofert.  </w:t>
      </w:r>
    </w:p>
    <w:p w14:paraId="4425A951" w14:textId="4A12B025" w:rsidR="008F3106" w:rsidRDefault="00A47993" w:rsidP="00A47993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D477C3">
        <w:rPr>
          <w:rFonts w:eastAsia="SimSun" w:cs="Calibri"/>
          <w:kern w:val="1"/>
          <w:szCs w:val="24"/>
          <w:lang w:eastAsia="ar-SA"/>
        </w:rPr>
        <w:t>W celu wykonania spełnienia warunku Wykonawca dostarczy</w:t>
      </w:r>
      <w:r w:rsidRPr="00C20845">
        <w:rPr>
          <w:rFonts w:eastAsia="SimSun" w:cs="Calibri"/>
          <w:kern w:val="1"/>
          <w:szCs w:val="24"/>
          <w:lang w:eastAsia="ar-SA"/>
        </w:rPr>
        <w:t xml:space="preserve"> Zamawiającemu wykaz usług wraz z dokumentami potwierdzającymi posiadane doświadczenie. </w:t>
      </w:r>
    </w:p>
    <w:p w14:paraId="49FC4E03" w14:textId="77777777" w:rsidR="00A47993" w:rsidRDefault="00A47993" w:rsidP="00A47993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</w:p>
    <w:p w14:paraId="04E506EC" w14:textId="77777777" w:rsidR="00A47993" w:rsidRPr="00D477C3" w:rsidRDefault="00A47993" w:rsidP="00A47993">
      <w:pPr>
        <w:suppressAutoHyphens/>
        <w:spacing w:after="0" w:line="240" w:lineRule="auto"/>
        <w:ind w:left="142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</w:p>
    <w:p w14:paraId="73DD5A52" w14:textId="77777777" w:rsidR="008F3106" w:rsidRPr="00446B5F" w:rsidRDefault="008F3106" w:rsidP="008F3106">
      <w:pPr>
        <w:pStyle w:val="Bezodstpw"/>
        <w:rPr>
          <w:rFonts w:ascii="Verdana" w:eastAsia="SimSun" w:hAnsi="Verdana" w:cs="Calibri"/>
          <w:b/>
          <w:sz w:val="24"/>
          <w:szCs w:val="24"/>
          <w:lang w:eastAsia="ar-SA"/>
        </w:rPr>
      </w:pPr>
      <w:r w:rsidRPr="00446B5F">
        <w:rPr>
          <w:rFonts w:ascii="Verdana" w:eastAsia="SimSun" w:hAnsi="Verdana" w:cs="Calibri"/>
          <w:b/>
          <w:sz w:val="24"/>
          <w:szCs w:val="24"/>
          <w:lang w:eastAsia="ar-SA"/>
        </w:rPr>
        <w:lastRenderedPageBreak/>
        <w:t>VII</w:t>
      </w:r>
      <w:r w:rsidR="005125B9">
        <w:rPr>
          <w:rFonts w:ascii="Verdana" w:eastAsia="SimSun" w:hAnsi="Verdana" w:cs="Calibri"/>
          <w:b/>
          <w:sz w:val="24"/>
          <w:szCs w:val="24"/>
          <w:lang w:eastAsia="ar-SA"/>
        </w:rPr>
        <w:t>I</w:t>
      </w:r>
      <w:r w:rsidRPr="00446B5F">
        <w:rPr>
          <w:rFonts w:ascii="Verdana" w:eastAsia="SimSun" w:hAnsi="Verdana" w:cs="Calibri"/>
          <w:b/>
          <w:sz w:val="24"/>
          <w:szCs w:val="24"/>
          <w:lang w:eastAsia="ar-SA"/>
        </w:rPr>
        <w:t>. Oferta:</w:t>
      </w:r>
    </w:p>
    <w:p w14:paraId="0DDEEA16" w14:textId="77777777" w:rsidR="008F3106" w:rsidRPr="00446B5F" w:rsidRDefault="008F3106" w:rsidP="008F3106">
      <w:pPr>
        <w:numPr>
          <w:ilvl w:val="0"/>
          <w:numId w:val="8"/>
        </w:numPr>
        <w:suppressAutoHyphens/>
        <w:spacing w:after="0" w:line="240" w:lineRule="auto"/>
        <w:ind w:right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bCs/>
          <w:kern w:val="1"/>
          <w:szCs w:val="24"/>
          <w:lang w:eastAsia="ar-SA"/>
        </w:rPr>
        <w:t>ofertę należy złożyć na formularzu ofertowym</w:t>
      </w:r>
      <w:r w:rsidRPr="00446B5F">
        <w:rPr>
          <w:rFonts w:eastAsia="SimSun" w:cs="Calibri"/>
          <w:b/>
          <w:bCs/>
          <w:kern w:val="1"/>
          <w:szCs w:val="24"/>
          <w:lang w:eastAsia="ar-SA"/>
        </w:rPr>
        <w:t xml:space="preserve"> </w:t>
      </w:r>
      <w:r w:rsidRPr="00446B5F">
        <w:rPr>
          <w:rFonts w:eastAsia="SimSun" w:cs="Calibri"/>
          <w:kern w:val="1"/>
          <w:szCs w:val="24"/>
          <w:lang w:eastAsia="ar-SA"/>
        </w:rPr>
        <w:t>sporządzonym wg wzoru stanowiącego załącznik do niniejszego zapytania ofertowego;</w:t>
      </w:r>
    </w:p>
    <w:p w14:paraId="3BC70FDB" w14:textId="77777777" w:rsidR="008F3106" w:rsidRPr="00446B5F" w:rsidRDefault="008F3106" w:rsidP="008F3106">
      <w:pPr>
        <w:numPr>
          <w:ilvl w:val="0"/>
          <w:numId w:val="8"/>
        </w:numPr>
        <w:suppressAutoHyphens/>
        <w:spacing w:after="0" w:line="240" w:lineRule="auto"/>
        <w:ind w:right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 xml:space="preserve">Wykonawca może złożyć w niniejszym postępowaniu </w:t>
      </w:r>
      <w:r w:rsidR="005125B9">
        <w:rPr>
          <w:rFonts w:eastAsia="SimSun" w:cs="Calibri"/>
          <w:kern w:val="1"/>
          <w:szCs w:val="24"/>
          <w:lang w:eastAsia="ar-SA"/>
        </w:rPr>
        <w:t>wyłącznie jedną ofertę</w:t>
      </w:r>
      <w:r w:rsidRPr="00446B5F">
        <w:rPr>
          <w:rFonts w:eastAsia="SimSun" w:cs="Calibri"/>
          <w:kern w:val="1"/>
          <w:szCs w:val="24"/>
          <w:lang w:eastAsia="ar-SA"/>
        </w:rPr>
        <w:t>;</w:t>
      </w:r>
    </w:p>
    <w:p w14:paraId="5EB8116F" w14:textId="77777777" w:rsidR="008F3106" w:rsidRPr="00446B5F" w:rsidRDefault="008F3106" w:rsidP="008F3106">
      <w:pPr>
        <w:numPr>
          <w:ilvl w:val="0"/>
          <w:numId w:val="8"/>
        </w:numPr>
        <w:suppressAutoHyphens/>
        <w:spacing w:after="0" w:line="240" w:lineRule="auto"/>
        <w:ind w:right="0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oferta musi być sporządzona w języku polskim;</w:t>
      </w:r>
    </w:p>
    <w:p w14:paraId="5681B719" w14:textId="77777777" w:rsidR="008F3106" w:rsidRPr="00446B5F" w:rsidRDefault="008F3106" w:rsidP="008F3106">
      <w:pPr>
        <w:pStyle w:val="Bezodstpw"/>
        <w:spacing w:after="120"/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495A29E0" w14:textId="77777777" w:rsidR="008F3106" w:rsidRPr="00446B5F" w:rsidRDefault="005125B9" w:rsidP="008F3106">
      <w:pPr>
        <w:pStyle w:val="Bezodstpw"/>
        <w:spacing w:after="120"/>
        <w:jc w:val="both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bCs/>
          <w:sz w:val="24"/>
          <w:szCs w:val="24"/>
        </w:rPr>
        <w:t>IX</w:t>
      </w:r>
      <w:r w:rsidR="008F3106" w:rsidRPr="00446B5F">
        <w:rPr>
          <w:rFonts w:ascii="Verdana" w:hAnsi="Verdana" w:cs="Calibri"/>
          <w:b/>
          <w:bCs/>
          <w:sz w:val="24"/>
          <w:szCs w:val="24"/>
        </w:rPr>
        <w:t>.</w:t>
      </w:r>
      <w:r w:rsidR="008F3106" w:rsidRPr="00446B5F">
        <w:rPr>
          <w:rFonts w:ascii="Verdana" w:hAnsi="Verdana" w:cs="Calibri"/>
          <w:sz w:val="24"/>
          <w:szCs w:val="24"/>
        </w:rPr>
        <w:t xml:space="preserve"> </w:t>
      </w:r>
      <w:r w:rsidR="008F3106" w:rsidRPr="00446B5F">
        <w:rPr>
          <w:rFonts w:ascii="Verdana" w:hAnsi="Verdana" w:cs="Calibri"/>
          <w:b/>
          <w:sz w:val="24"/>
          <w:szCs w:val="24"/>
        </w:rPr>
        <w:t xml:space="preserve">Kryterium oceny ofert: </w:t>
      </w:r>
    </w:p>
    <w:p w14:paraId="23055084" w14:textId="77777777" w:rsidR="008F3106" w:rsidRDefault="008F3106" w:rsidP="008F3106">
      <w:pPr>
        <w:pStyle w:val="Bezodstpw"/>
        <w:spacing w:line="360" w:lineRule="auto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 xml:space="preserve">Cena (C) – waga </w:t>
      </w:r>
      <w:r w:rsidRPr="00446B5F">
        <w:rPr>
          <w:rFonts w:ascii="Verdana" w:hAnsi="Verdana" w:cs="Calibri"/>
          <w:b/>
          <w:bCs/>
          <w:caps/>
          <w:sz w:val="24"/>
          <w:szCs w:val="24"/>
        </w:rPr>
        <w:t>100</w:t>
      </w:r>
      <w:r w:rsidRPr="00446B5F">
        <w:rPr>
          <w:rFonts w:ascii="Verdana" w:hAnsi="Verdana" w:cs="Calibri"/>
          <w:b/>
          <w:sz w:val="24"/>
          <w:szCs w:val="24"/>
        </w:rPr>
        <w:t>%</w:t>
      </w:r>
    </w:p>
    <w:p w14:paraId="1DEE9F23" w14:textId="77777777" w:rsidR="008F3106" w:rsidRPr="00446B5F" w:rsidRDefault="008F3106" w:rsidP="008F3106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>X. Opis sposobu przyznawania punktacji za dane kryterium</w:t>
      </w:r>
    </w:p>
    <w:p w14:paraId="665BCA9E" w14:textId="77777777" w:rsidR="008F3106" w:rsidRPr="00446B5F" w:rsidRDefault="008F3106" w:rsidP="008F3106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</w:p>
    <w:p w14:paraId="6A79057C" w14:textId="77777777" w:rsidR="008F3106" w:rsidRPr="00446B5F" w:rsidRDefault="008F3106" w:rsidP="008F3106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ab/>
        <w:t xml:space="preserve">          cena najniższa brutto</w:t>
      </w:r>
    </w:p>
    <w:p w14:paraId="3FD44A14" w14:textId="77777777" w:rsidR="008F3106" w:rsidRPr="00446B5F" w:rsidRDefault="008F3106" w:rsidP="008F3106">
      <w:pPr>
        <w:pStyle w:val="Bezodstpw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 xml:space="preserve"> spośród wszystkich złożonych ofert niepodlegających odrzuceniu</w:t>
      </w:r>
    </w:p>
    <w:p w14:paraId="4E2AA78C" w14:textId="77777777" w:rsidR="008F3106" w:rsidRPr="00446B5F" w:rsidRDefault="008F3106" w:rsidP="008F3106">
      <w:pPr>
        <w:pStyle w:val="Bezodstpw"/>
        <w:ind w:left="142"/>
        <w:jc w:val="both"/>
        <w:rPr>
          <w:rFonts w:ascii="Verdana" w:hAnsi="Verdana" w:cs="Calibri"/>
          <w:b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>C =</w:t>
      </w:r>
      <w:r w:rsidRPr="00446B5F">
        <w:rPr>
          <w:rFonts w:ascii="Verdana" w:hAnsi="Verdana" w:cs="Calibri"/>
          <w:sz w:val="24"/>
          <w:szCs w:val="24"/>
        </w:rPr>
        <w:t xml:space="preserve"> </w:t>
      </w:r>
      <w:r w:rsidRPr="00446B5F">
        <w:rPr>
          <w:rFonts w:ascii="Verdana" w:hAnsi="Verdana" w:cs="Calibri"/>
          <w:strike/>
          <w:sz w:val="24"/>
          <w:szCs w:val="24"/>
        </w:rPr>
        <w:t xml:space="preserve">---------------------------------      --------------- </w:t>
      </w:r>
      <w:r w:rsidRPr="00446B5F">
        <w:rPr>
          <w:rFonts w:ascii="Verdana" w:hAnsi="Verdana" w:cs="Calibri"/>
          <w:sz w:val="24"/>
          <w:szCs w:val="24"/>
        </w:rPr>
        <w:t xml:space="preserve">  </w:t>
      </w:r>
      <w:r w:rsidRPr="00446B5F">
        <w:rPr>
          <w:rFonts w:ascii="Verdana" w:hAnsi="Verdana" w:cs="Calibri"/>
          <w:b/>
          <w:sz w:val="24"/>
          <w:szCs w:val="24"/>
        </w:rPr>
        <w:t xml:space="preserve">x 100 pkt x </w:t>
      </w:r>
      <w:r w:rsidRPr="00446B5F">
        <w:rPr>
          <w:rFonts w:ascii="Verdana" w:hAnsi="Verdana" w:cs="Calibri"/>
          <w:b/>
          <w:bCs/>
          <w:caps/>
          <w:sz w:val="24"/>
          <w:szCs w:val="24"/>
        </w:rPr>
        <w:t>100</w:t>
      </w:r>
      <w:r w:rsidRPr="00446B5F">
        <w:rPr>
          <w:rFonts w:ascii="Verdana" w:hAnsi="Verdana" w:cs="Calibri"/>
          <w:b/>
          <w:sz w:val="24"/>
          <w:szCs w:val="24"/>
        </w:rPr>
        <w:t>%</w:t>
      </w:r>
    </w:p>
    <w:p w14:paraId="556A8E3C" w14:textId="77777777" w:rsidR="008F3106" w:rsidRPr="00446B5F" w:rsidRDefault="008F3106" w:rsidP="008F3106">
      <w:pPr>
        <w:pStyle w:val="Bezodstpw"/>
        <w:spacing w:line="360" w:lineRule="auto"/>
        <w:ind w:left="850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t>cena oferty ocenianej brutto</w:t>
      </w:r>
    </w:p>
    <w:p w14:paraId="73DF6E9B" w14:textId="77777777" w:rsidR="008F3106" w:rsidRPr="00446B5F" w:rsidRDefault="008F3106" w:rsidP="008F3106">
      <w:pPr>
        <w:suppressAutoHyphens/>
        <w:spacing w:after="0" w:line="240" w:lineRule="auto"/>
        <w:ind w:left="284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a) podstawą przyznania punktów w kryterium „cena” będzie cena ofertowa brutto podana przez Wykonawcę w Formularzu Ofertowym;</w:t>
      </w:r>
    </w:p>
    <w:p w14:paraId="5DA33634" w14:textId="77777777" w:rsidR="008F3106" w:rsidRDefault="008F3106" w:rsidP="008F3106">
      <w:pPr>
        <w:suppressAutoHyphens/>
        <w:spacing w:line="240" w:lineRule="auto"/>
        <w:ind w:left="284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  <w:r w:rsidRPr="00446B5F">
        <w:rPr>
          <w:rFonts w:eastAsia="SimSun" w:cs="Calibri"/>
          <w:kern w:val="1"/>
          <w:szCs w:val="24"/>
          <w:lang w:eastAsia="ar-SA"/>
        </w:rPr>
        <w:t>b) spośród ofert podlegających ocenie za najkorzystniejszą uznana zostanie oferta zawierająca najniższą cenę ryczałtową brutto za wykonanie przedmiotu zamówienia oraz której cena będzie mieściła się w kwocie jaką Zamawiający może przeznaczyć na realizację zamówienia.</w:t>
      </w:r>
    </w:p>
    <w:p w14:paraId="59635982" w14:textId="77777777" w:rsidR="008F3106" w:rsidRPr="00446B5F" w:rsidRDefault="008F3106" w:rsidP="008F3106">
      <w:pPr>
        <w:suppressAutoHyphens/>
        <w:spacing w:line="240" w:lineRule="auto"/>
        <w:ind w:left="284"/>
        <w:jc w:val="both"/>
        <w:textAlignment w:val="baseline"/>
        <w:rPr>
          <w:rFonts w:eastAsia="SimSun" w:cs="Calibri"/>
          <w:kern w:val="1"/>
          <w:szCs w:val="24"/>
          <w:lang w:eastAsia="ar-SA"/>
        </w:rPr>
      </w:pPr>
    </w:p>
    <w:p w14:paraId="536DAA4A" w14:textId="77777777" w:rsidR="008F3106" w:rsidRPr="00446B5F" w:rsidRDefault="008F3106" w:rsidP="008F3106">
      <w:pPr>
        <w:pStyle w:val="Bezodstpw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>X</w:t>
      </w:r>
      <w:r w:rsidR="005125B9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>I</w:t>
      </w:r>
      <w:r w:rsidRPr="00446B5F">
        <w:rPr>
          <w:rFonts w:ascii="Verdana" w:eastAsia="SimSun" w:hAnsi="Verdana" w:cs="Calibri"/>
          <w:b/>
          <w:kern w:val="1"/>
          <w:sz w:val="24"/>
          <w:szCs w:val="24"/>
          <w:lang w:eastAsia="ar-SA"/>
        </w:rPr>
        <w:t>.</w:t>
      </w:r>
      <w:r w:rsidRPr="00446B5F">
        <w:rPr>
          <w:rFonts w:ascii="Verdana" w:eastAsia="SimSun" w:hAnsi="Verdana" w:cs="Calibri"/>
          <w:kern w:val="1"/>
          <w:sz w:val="24"/>
          <w:szCs w:val="24"/>
          <w:lang w:eastAsia="ar-SA"/>
        </w:rPr>
        <w:t xml:space="preserve"> </w:t>
      </w:r>
      <w:r w:rsidRPr="00446B5F">
        <w:rPr>
          <w:rFonts w:ascii="Verdana" w:hAnsi="Verdana" w:cs="Calibri"/>
          <w:b/>
          <w:sz w:val="24"/>
          <w:szCs w:val="24"/>
        </w:rPr>
        <w:t>Cenę należy obliczyć w sposób uwzględniający:</w:t>
      </w:r>
    </w:p>
    <w:p w14:paraId="312ABF76" w14:textId="77777777" w:rsidR="008F3106" w:rsidRPr="00446B5F" w:rsidRDefault="008F3106" w:rsidP="008F3106">
      <w:pPr>
        <w:pStyle w:val="Bezodstpw"/>
        <w:numPr>
          <w:ilvl w:val="0"/>
          <w:numId w:val="7"/>
        </w:numPr>
        <w:ind w:left="567" w:hanging="283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 xml:space="preserve"> wszystkie niezbędne nakłady pozwalające osiągnąć cel w umowie</w:t>
      </w:r>
      <w:r w:rsidR="005125B9">
        <w:rPr>
          <w:rFonts w:ascii="Verdana" w:hAnsi="Verdana" w:cs="Calibri"/>
          <w:sz w:val="24"/>
          <w:szCs w:val="24"/>
        </w:rPr>
        <w:t xml:space="preserve"> w tym koszty poniesione na przeprowadzenie wizji lokalnej</w:t>
      </w:r>
      <w:r w:rsidRPr="00446B5F">
        <w:rPr>
          <w:rFonts w:ascii="Verdana" w:hAnsi="Verdana" w:cs="Calibri"/>
          <w:sz w:val="24"/>
          <w:szCs w:val="24"/>
        </w:rPr>
        <w:t>,</w:t>
      </w:r>
    </w:p>
    <w:p w14:paraId="4FFFDEE5" w14:textId="77777777" w:rsidR="008F3106" w:rsidRPr="00446B5F" w:rsidRDefault="008F3106" w:rsidP="008F3106">
      <w:pPr>
        <w:pStyle w:val="Bezodstpw"/>
        <w:numPr>
          <w:ilvl w:val="0"/>
          <w:numId w:val="7"/>
        </w:numPr>
        <w:ind w:left="567" w:hanging="283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 xml:space="preserve"> okres realizacji zamówienia w tym skutki wzrostu cen towarów i usług konsumpcyjnych do końca realizacji przedmiotu zamówienia,</w:t>
      </w:r>
    </w:p>
    <w:p w14:paraId="2616C68B" w14:textId="77777777" w:rsidR="008F3106" w:rsidRPr="00446B5F" w:rsidRDefault="008F3106" w:rsidP="008F3106">
      <w:pPr>
        <w:pStyle w:val="Bezodstpw"/>
        <w:numPr>
          <w:ilvl w:val="0"/>
          <w:numId w:val="7"/>
        </w:numPr>
        <w:ind w:left="567" w:hanging="283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ryczałtową formę wynagrodzenia, a więc i jego ryzyko,</w:t>
      </w:r>
    </w:p>
    <w:p w14:paraId="52CB83AF" w14:textId="77777777" w:rsidR="008F3106" w:rsidRPr="00446B5F" w:rsidRDefault="008F3106" w:rsidP="008F3106">
      <w:pPr>
        <w:pStyle w:val="Bezodstpw"/>
        <w:numPr>
          <w:ilvl w:val="0"/>
          <w:numId w:val="7"/>
        </w:numPr>
        <w:spacing w:after="160"/>
        <w:ind w:left="567" w:hanging="284"/>
        <w:jc w:val="both"/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cenę oferty należy podać w złotyc</w:t>
      </w:r>
      <w:r>
        <w:rPr>
          <w:rFonts w:ascii="Verdana" w:hAnsi="Verdana" w:cs="Calibri"/>
          <w:sz w:val="24"/>
          <w:szCs w:val="24"/>
        </w:rPr>
        <w:t>h polskich cyfrowo i słownie, z </w:t>
      </w:r>
      <w:r w:rsidRPr="00446B5F">
        <w:rPr>
          <w:rFonts w:ascii="Verdana" w:hAnsi="Verdana" w:cs="Calibri"/>
          <w:sz w:val="24"/>
          <w:szCs w:val="24"/>
        </w:rPr>
        <w:t>dokładnością do dwóch miejsc po przecinku, z wyodrębnionym podatkiem od towarów i usług VAT dla całości zamówienia.</w:t>
      </w:r>
    </w:p>
    <w:p w14:paraId="6487AB76" w14:textId="77777777" w:rsidR="008F3106" w:rsidRPr="00446B5F" w:rsidRDefault="008F3106" w:rsidP="008F3106">
      <w:pPr>
        <w:pStyle w:val="Bezodstpw"/>
        <w:ind w:left="720"/>
        <w:jc w:val="both"/>
        <w:rPr>
          <w:rFonts w:ascii="Verdana" w:hAnsi="Verdana"/>
          <w:sz w:val="24"/>
          <w:szCs w:val="24"/>
        </w:rPr>
      </w:pPr>
    </w:p>
    <w:p w14:paraId="43C9B45F" w14:textId="77777777" w:rsidR="008F3106" w:rsidRDefault="008F3106" w:rsidP="008F310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="Calibri"/>
          <w:szCs w:val="24"/>
        </w:rPr>
      </w:pPr>
      <w:r w:rsidRPr="00446B5F">
        <w:rPr>
          <w:rFonts w:cs="Calibri"/>
          <w:b/>
          <w:szCs w:val="24"/>
        </w:rPr>
        <w:t>X</w:t>
      </w:r>
      <w:r w:rsidR="00B14D94">
        <w:rPr>
          <w:rFonts w:cs="Calibri"/>
          <w:b/>
          <w:szCs w:val="24"/>
        </w:rPr>
        <w:t>I</w:t>
      </w:r>
      <w:r w:rsidRPr="00446B5F">
        <w:rPr>
          <w:rFonts w:cs="Calibri"/>
          <w:b/>
          <w:szCs w:val="24"/>
        </w:rPr>
        <w:t xml:space="preserve">I. </w:t>
      </w:r>
      <w:r w:rsidRPr="00446B5F">
        <w:rPr>
          <w:rFonts w:cs="Calibri"/>
          <w:szCs w:val="24"/>
        </w:rPr>
        <w:t>Zamawiający zastrzega sobie możliwość unieważnienia postępowania bez podania przyczyny. W przypadku unieważnienia postępowania, Zamawiający nie ponosi kosztów przygotowania ofert.</w:t>
      </w:r>
    </w:p>
    <w:p w14:paraId="2C196692" w14:textId="77777777" w:rsidR="008F3106" w:rsidRDefault="008F3106" w:rsidP="008F310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="Calibri"/>
          <w:szCs w:val="24"/>
        </w:rPr>
      </w:pPr>
    </w:p>
    <w:p w14:paraId="30CDB4B0" w14:textId="77777777" w:rsidR="00A47993" w:rsidRDefault="00A47993" w:rsidP="008F310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="Calibri"/>
          <w:szCs w:val="24"/>
        </w:rPr>
      </w:pPr>
    </w:p>
    <w:p w14:paraId="5E999828" w14:textId="77777777" w:rsidR="00A47993" w:rsidRPr="00446B5F" w:rsidRDefault="00A47993" w:rsidP="008F310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="Calibri"/>
          <w:szCs w:val="24"/>
        </w:rPr>
      </w:pPr>
    </w:p>
    <w:p w14:paraId="6580C282" w14:textId="77777777" w:rsidR="008F3106" w:rsidRPr="00446B5F" w:rsidRDefault="008F3106" w:rsidP="008F3106">
      <w:pPr>
        <w:pStyle w:val="Bezodstpw"/>
        <w:jc w:val="both"/>
        <w:rPr>
          <w:rFonts w:ascii="Verdana" w:hAnsi="Verdana" w:cs="Calibri"/>
          <w:b/>
          <w:bCs/>
          <w:sz w:val="24"/>
          <w:szCs w:val="24"/>
        </w:rPr>
      </w:pPr>
      <w:r w:rsidRPr="00446B5F">
        <w:rPr>
          <w:rFonts w:ascii="Verdana" w:hAnsi="Verdana" w:cs="Calibri"/>
          <w:b/>
          <w:sz w:val="24"/>
          <w:szCs w:val="24"/>
        </w:rPr>
        <w:lastRenderedPageBreak/>
        <w:t>XI</w:t>
      </w:r>
      <w:r w:rsidR="00B14D94">
        <w:rPr>
          <w:rFonts w:ascii="Verdana" w:hAnsi="Verdana" w:cs="Calibri"/>
          <w:b/>
          <w:sz w:val="24"/>
          <w:szCs w:val="24"/>
        </w:rPr>
        <w:t>I</w:t>
      </w:r>
      <w:r w:rsidRPr="00446B5F">
        <w:rPr>
          <w:rFonts w:ascii="Verdana" w:hAnsi="Verdana" w:cs="Calibri"/>
          <w:b/>
          <w:sz w:val="24"/>
          <w:szCs w:val="24"/>
        </w:rPr>
        <w:t xml:space="preserve">I. </w:t>
      </w:r>
      <w:r w:rsidRPr="00446B5F">
        <w:rPr>
          <w:rFonts w:ascii="Verdana" w:hAnsi="Verdana" w:cs="Calibri"/>
          <w:b/>
          <w:bCs/>
          <w:sz w:val="24"/>
          <w:szCs w:val="24"/>
        </w:rPr>
        <w:t>Do oferty należy dołączyć:</w:t>
      </w:r>
    </w:p>
    <w:p w14:paraId="17B2DC68" w14:textId="77777777" w:rsidR="008F3106" w:rsidRPr="00446B5F" w:rsidRDefault="008F3106" w:rsidP="008F3106">
      <w:pPr>
        <w:pStyle w:val="Bezodstpw"/>
        <w:numPr>
          <w:ilvl w:val="0"/>
          <w:numId w:val="10"/>
        </w:numPr>
        <w:ind w:left="567"/>
        <w:jc w:val="both"/>
        <w:rPr>
          <w:rFonts w:ascii="Verdana" w:hAnsi="Verdana" w:cs="Calibri"/>
          <w:bCs/>
          <w:sz w:val="24"/>
          <w:szCs w:val="24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formularz ofertowy – załącznik nr </w:t>
      </w:r>
      <w:r>
        <w:rPr>
          <w:rFonts w:ascii="Verdana" w:hAnsi="Verdana" w:cs="Calibri"/>
          <w:bCs/>
          <w:sz w:val="24"/>
          <w:szCs w:val="24"/>
        </w:rPr>
        <w:t>1</w:t>
      </w:r>
      <w:r w:rsidRPr="00446B5F">
        <w:rPr>
          <w:rFonts w:ascii="Verdana" w:hAnsi="Verdana" w:cs="Calibri"/>
          <w:bCs/>
          <w:sz w:val="24"/>
          <w:szCs w:val="24"/>
        </w:rPr>
        <w:t>;</w:t>
      </w:r>
    </w:p>
    <w:p w14:paraId="43BE39D4" w14:textId="77777777" w:rsidR="008F3106" w:rsidRPr="00446B5F" w:rsidRDefault="008F3106" w:rsidP="008F3106">
      <w:pPr>
        <w:pStyle w:val="Bezodstpw"/>
        <w:numPr>
          <w:ilvl w:val="0"/>
          <w:numId w:val="10"/>
        </w:numPr>
        <w:ind w:left="567"/>
        <w:jc w:val="both"/>
        <w:rPr>
          <w:rFonts w:ascii="Verdana" w:hAnsi="Verdana" w:cs="Calibri"/>
          <w:bCs/>
          <w:sz w:val="24"/>
          <w:szCs w:val="24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oświadczenie dotyczące przesłanek wykluczenia z postępowania – załącznik nr </w:t>
      </w:r>
      <w:r>
        <w:rPr>
          <w:rFonts w:ascii="Verdana" w:hAnsi="Verdana" w:cs="Calibri"/>
          <w:bCs/>
          <w:sz w:val="24"/>
          <w:szCs w:val="24"/>
        </w:rPr>
        <w:t>3</w:t>
      </w:r>
      <w:r w:rsidRPr="00446B5F">
        <w:rPr>
          <w:rFonts w:ascii="Verdana" w:hAnsi="Verdana" w:cs="Calibri"/>
          <w:bCs/>
          <w:sz w:val="24"/>
          <w:szCs w:val="24"/>
        </w:rPr>
        <w:t>;</w:t>
      </w:r>
    </w:p>
    <w:p w14:paraId="73BD4EC2" w14:textId="77777777" w:rsidR="008F3106" w:rsidRPr="00446B5F" w:rsidRDefault="008F3106" w:rsidP="008F3106">
      <w:pPr>
        <w:pStyle w:val="Bezodstpw"/>
        <w:numPr>
          <w:ilvl w:val="0"/>
          <w:numId w:val="10"/>
        </w:numPr>
        <w:ind w:left="567"/>
        <w:jc w:val="both"/>
        <w:rPr>
          <w:rFonts w:ascii="Verdana" w:hAnsi="Verdana" w:cs="Calibri"/>
          <w:bCs/>
          <w:sz w:val="24"/>
          <w:szCs w:val="24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oświadczenie dotyczące spełniania warunków udziału w postępowaniu – załącznik nr </w:t>
      </w:r>
      <w:r>
        <w:rPr>
          <w:rFonts w:ascii="Verdana" w:hAnsi="Verdana" w:cs="Calibri"/>
          <w:bCs/>
          <w:sz w:val="24"/>
          <w:szCs w:val="24"/>
        </w:rPr>
        <w:t>4</w:t>
      </w:r>
      <w:r w:rsidRPr="00446B5F">
        <w:rPr>
          <w:rFonts w:ascii="Verdana" w:hAnsi="Verdana" w:cs="Calibri"/>
          <w:bCs/>
          <w:sz w:val="24"/>
          <w:szCs w:val="24"/>
        </w:rPr>
        <w:t>;</w:t>
      </w:r>
    </w:p>
    <w:p w14:paraId="40835306" w14:textId="77777777" w:rsidR="008F3106" w:rsidRPr="00446B5F" w:rsidRDefault="008F3106" w:rsidP="008F3106">
      <w:pPr>
        <w:pStyle w:val="Bezodstpw"/>
        <w:numPr>
          <w:ilvl w:val="0"/>
          <w:numId w:val="10"/>
        </w:numPr>
        <w:spacing w:after="160"/>
        <w:ind w:left="567"/>
        <w:jc w:val="both"/>
        <w:rPr>
          <w:rFonts w:ascii="Verdana" w:hAnsi="Verdana" w:cs="Calibri"/>
          <w:bCs/>
          <w:color w:val="00000A"/>
          <w:sz w:val="24"/>
          <w:szCs w:val="24"/>
          <w:lang w:eastAsia="ar-SA"/>
        </w:rPr>
      </w:pPr>
      <w:r w:rsidRPr="00446B5F">
        <w:rPr>
          <w:rFonts w:ascii="Verdana" w:hAnsi="Verdana" w:cs="Calibri"/>
          <w:bCs/>
          <w:sz w:val="24"/>
          <w:szCs w:val="24"/>
        </w:rPr>
        <w:t xml:space="preserve">wykaz usług </w:t>
      </w:r>
      <w:r w:rsidRPr="00446B5F">
        <w:rPr>
          <w:rFonts w:ascii="Verdana" w:hAnsi="Verdana" w:cs="Calibri"/>
          <w:bCs/>
          <w:color w:val="00000A"/>
          <w:sz w:val="24"/>
          <w:szCs w:val="24"/>
          <w:lang w:eastAsia="ar-SA"/>
        </w:rPr>
        <w:t xml:space="preserve">– załącznik nr </w:t>
      </w:r>
      <w:r>
        <w:rPr>
          <w:rFonts w:ascii="Verdana" w:hAnsi="Verdana" w:cs="Calibri"/>
          <w:bCs/>
          <w:color w:val="00000A"/>
          <w:sz w:val="24"/>
          <w:szCs w:val="24"/>
          <w:lang w:eastAsia="ar-SA"/>
        </w:rPr>
        <w:t>5</w:t>
      </w:r>
      <w:r w:rsidRPr="00446B5F">
        <w:rPr>
          <w:rFonts w:ascii="Verdana" w:hAnsi="Verdana" w:cs="Calibri"/>
          <w:bCs/>
          <w:color w:val="00000A"/>
          <w:sz w:val="24"/>
          <w:szCs w:val="24"/>
          <w:lang w:eastAsia="ar-SA"/>
        </w:rPr>
        <w:t>.</w:t>
      </w:r>
    </w:p>
    <w:p w14:paraId="3DF7CCDE" w14:textId="7236BA28" w:rsidR="008F3106" w:rsidRPr="00A47993" w:rsidRDefault="008F3106" w:rsidP="00A47993">
      <w:pPr>
        <w:spacing w:after="0" w:line="276" w:lineRule="auto"/>
        <w:ind w:left="0" w:right="40"/>
        <w:jc w:val="both"/>
        <w:rPr>
          <w:rFonts w:cs="Calibri"/>
          <w:szCs w:val="24"/>
        </w:rPr>
      </w:pPr>
      <w:r w:rsidRPr="00446B5F">
        <w:rPr>
          <w:rFonts w:cs="Calibri"/>
          <w:b/>
          <w:szCs w:val="24"/>
        </w:rPr>
        <w:t>X</w:t>
      </w:r>
      <w:r w:rsidR="00B14D94">
        <w:rPr>
          <w:rFonts w:cs="Calibri"/>
          <w:b/>
          <w:szCs w:val="24"/>
        </w:rPr>
        <w:t>IV</w:t>
      </w:r>
      <w:r w:rsidRPr="00446B5F">
        <w:rPr>
          <w:rFonts w:cs="Calibri"/>
          <w:b/>
          <w:szCs w:val="24"/>
        </w:rPr>
        <w:t xml:space="preserve">. </w:t>
      </w:r>
      <w:r w:rsidRPr="00446B5F">
        <w:rPr>
          <w:rFonts w:cs="Calibri"/>
          <w:b/>
          <w:szCs w:val="24"/>
          <w:lang w:eastAsia="ar-SA"/>
        </w:rPr>
        <w:t>Ofertę wraz z wymaganymi doku</w:t>
      </w:r>
      <w:r w:rsidR="00A47993">
        <w:rPr>
          <w:rFonts w:cs="Calibri"/>
          <w:b/>
          <w:szCs w:val="24"/>
          <w:lang w:eastAsia="ar-SA"/>
        </w:rPr>
        <w:t xml:space="preserve">mentami należy złożyć do dnia </w:t>
      </w:r>
      <w:r w:rsidR="005F539E">
        <w:rPr>
          <w:rFonts w:cs="Calibri"/>
          <w:b/>
          <w:szCs w:val="24"/>
          <w:lang w:eastAsia="ar-SA"/>
        </w:rPr>
        <w:t>10</w:t>
      </w:r>
      <w:r w:rsidRPr="00446B5F">
        <w:rPr>
          <w:rFonts w:cs="Calibri"/>
          <w:b/>
          <w:szCs w:val="24"/>
          <w:lang w:eastAsia="ar-SA"/>
        </w:rPr>
        <w:t xml:space="preserve"> </w:t>
      </w:r>
      <w:r w:rsidR="00A47993">
        <w:rPr>
          <w:rFonts w:cs="Calibri"/>
          <w:b/>
          <w:szCs w:val="24"/>
          <w:lang w:eastAsia="ar-SA"/>
        </w:rPr>
        <w:t>lipca</w:t>
      </w:r>
      <w:r w:rsidRPr="00446B5F">
        <w:rPr>
          <w:rFonts w:cs="Calibri"/>
          <w:b/>
          <w:szCs w:val="24"/>
          <w:lang w:eastAsia="ar-SA"/>
        </w:rPr>
        <w:t xml:space="preserve"> 2023 r. do godz. 10:00</w:t>
      </w:r>
      <w:r w:rsidRPr="00446B5F">
        <w:rPr>
          <w:rFonts w:cs="Calibri"/>
          <w:szCs w:val="24"/>
          <w:lang w:eastAsia="ar-SA"/>
        </w:rPr>
        <w:t xml:space="preserve"> </w:t>
      </w:r>
      <w:r w:rsidRPr="00446B5F">
        <w:rPr>
          <w:rFonts w:cs="Calibri"/>
          <w:b/>
          <w:szCs w:val="24"/>
          <w:lang w:eastAsia="ar-SA"/>
        </w:rPr>
        <w:t xml:space="preserve">poprzez </w:t>
      </w:r>
      <w:r w:rsidRPr="00446B5F">
        <w:rPr>
          <w:rFonts w:cs="Calibri"/>
          <w:szCs w:val="24"/>
        </w:rPr>
        <w:t xml:space="preserve">Platformę zakupową, zwaną dalej „Platformą” pod adresem: </w:t>
      </w:r>
      <w:hyperlink r:id="rId7" w:history="1">
        <w:r w:rsidRPr="00446B5F">
          <w:rPr>
            <w:rStyle w:val="Hipercze"/>
            <w:rFonts w:cs="Calibri"/>
            <w:szCs w:val="24"/>
          </w:rPr>
          <w:t>https://platformazakupowa.pl</w:t>
        </w:r>
      </w:hyperlink>
      <w:r w:rsidRPr="00446B5F">
        <w:rPr>
          <w:rFonts w:cs="Calibri"/>
          <w:szCs w:val="24"/>
        </w:rPr>
        <w:t xml:space="preserve">. </w:t>
      </w:r>
      <w:r w:rsidRPr="00446B5F">
        <w:rPr>
          <w:rFonts w:cs="Calibri"/>
          <w:bCs/>
          <w:szCs w:val="24"/>
          <w:lang w:eastAsia="ar-SA"/>
        </w:rPr>
        <w:t>Oferty złożone poza Platformą nie będą rozpatrywane.</w:t>
      </w:r>
    </w:p>
    <w:p w14:paraId="667B3A7C" w14:textId="77777777" w:rsidR="008F3106" w:rsidRDefault="008F3106" w:rsidP="008F3106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207F9F16" w14:textId="77777777" w:rsidR="008F3106" w:rsidRDefault="008F3106" w:rsidP="008F3106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5B06C204" w14:textId="77777777" w:rsidR="008F3106" w:rsidRPr="00446B5F" w:rsidRDefault="008F3106" w:rsidP="008F3106">
      <w:pPr>
        <w:pStyle w:val="Bezodstpw"/>
        <w:jc w:val="both"/>
        <w:rPr>
          <w:rFonts w:ascii="Verdana" w:hAnsi="Verdana" w:cs="Calibri"/>
          <w:sz w:val="24"/>
          <w:szCs w:val="24"/>
          <w:highlight w:val="yellow"/>
          <w:u w:val="single"/>
        </w:rPr>
      </w:pPr>
    </w:p>
    <w:p w14:paraId="2D4E080B" w14:textId="77777777" w:rsidR="008F3106" w:rsidRPr="00446B5F" w:rsidRDefault="008F3106" w:rsidP="008F3106">
      <w:pPr>
        <w:pStyle w:val="Bezodstpw"/>
        <w:rPr>
          <w:rFonts w:ascii="Verdana" w:hAnsi="Verdana" w:cs="Calibri"/>
          <w:sz w:val="24"/>
          <w:szCs w:val="24"/>
          <w:u w:val="single"/>
        </w:rPr>
      </w:pPr>
      <w:r w:rsidRPr="00446B5F">
        <w:rPr>
          <w:rFonts w:ascii="Verdana" w:hAnsi="Verdana" w:cs="Calibri"/>
          <w:sz w:val="24"/>
          <w:szCs w:val="24"/>
          <w:u w:val="single"/>
        </w:rPr>
        <w:t>Załączniki:</w:t>
      </w:r>
    </w:p>
    <w:p w14:paraId="259759C0" w14:textId="77777777" w:rsidR="008F3106" w:rsidRPr="00446B5F" w:rsidRDefault="008F3106" w:rsidP="008F3106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formularz ofertowy – załącznik nr 1;</w:t>
      </w:r>
    </w:p>
    <w:p w14:paraId="3A5AE6BA" w14:textId="77777777" w:rsidR="008F3106" w:rsidRPr="00446B5F" w:rsidRDefault="008F3106" w:rsidP="008F3106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umowa projekt – załącznik nr 2;</w:t>
      </w:r>
    </w:p>
    <w:p w14:paraId="4C524E74" w14:textId="77777777" w:rsidR="008F3106" w:rsidRPr="00446B5F" w:rsidRDefault="008F3106" w:rsidP="008F3106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oświadczenie dot. braku podstaw do wykluczenia – załącznik nr 3;</w:t>
      </w:r>
    </w:p>
    <w:p w14:paraId="0C988CAA" w14:textId="77777777" w:rsidR="008F3106" w:rsidRPr="00446B5F" w:rsidRDefault="008F3106" w:rsidP="008F3106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oświadczenie dot. spełniania warunków udziału w postępowaniu – załącznik nr 4;</w:t>
      </w:r>
    </w:p>
    <w:p w14:paraId="53590509" w14:textId="77777777" w:rsidR="008F3106" w:rsidRPr="00446B5F" w:rsidRDefault="008F3106" w:rsidP="008F3106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>wykaz usług – załącznik nr 5.</w:t>
      </w:r>
    </w:p>
    <w:p w14:paraId="19231BB7" w14:textId="77777777" w:rsidR="008F3106" w:rsidRPr="00446B5F" w:rsidRDefault="008F3106" w:rsidP="008F3106">
      <w:pPr>
        <w:pStyle w:val="Bezodstpw"/>
        <w:numPr>
          <w:ilvl w:val="0"/>
          <w:numId w:val="9"/>
        </w:numPr>
        <w:rPr>
          <w:rFonts w:ascii="Verdana" w:hAnsi="Verdana" w:cs="Calibri"/>
          <w:sz w:val="24"/>
          <w:szCs w:val="24"/>
        </w:rPr>
      </w:pPr>
      <w:r w:rsidRPr="00446B5F">
        <w:rPr>
          <w:rFonts w:ascii="Verdana" w:hAnsi="Verdana" w:cs="Calibri"/>
          <w:sz w:val="24"/>
          <w:szCs w:val="24"/>
        </w:rPr>
        <w:t xml:space="preserve">informacje dotyczące przetwarzania danych osobowych </w:t>
      </w:r>
      <w:r w:rsidRPr="00446B5F">
        <w:rPr>
          <w:rFonts w:ascii="Verdana" w:hAnsi="Verdana" w:cs="Calibri"/>
          <w:color w:val="212529"/>
          <w:sz w:val="24"/>
          <w:szCs w:val="24"/>
        </w:rPr>
        <w:t>zgodnie z Rozporządzeniem Parlamentu Europ</w:t>
      </w:r>
      <w:r>
        <w:rPr>
          <w:rFonts w:ascii="Verdana" w:hAnsi="Verdana" w:cs="Calibri"/>
          <w:color w:val="212529"/>
          <w:sz w:val="24"/>
          <w:szCs w:val="24"/>
        </w:rPr>
        <w:t>ejskiego i Rady (UE) 2016/679 z </w:t>
      </w:r>
      <w:r w:rsidRPr="00446B5F">
        <w:rPr>
          <w:rFonts w:ascii="Verdana" w:hAnsi="Verdana" w:cs="Calibri"/>
          <w:color w:val="212529"/>
          <w:sz w:val="24"/>
          <w:szCs w:val="24"/>
        </w:rPr>
        <w:t>dnia 27 kwietnia 2016 r. (RODO)</w:t>
      </w:r>
      <w:r w:rsidRPr="00446B5F">
        <w:rPr>
          <w:rFonts w:ascii="Verdana" w:hAnsi="Verdana" w:cs="Calibri"/>
          <w:sz w:val="24"/>
          <w:szCs w:val="24"/>
        </w:rPr>
        <w:t xml:space="preserve">  </w:t>
      </w:r>
    </w:p>
    <w:p w14:paraId="72EAEF1A" w14:textId="77777777" w:rsidR="008F3106" w:rsidRPr="00446B5F" w:rsidRDefault="008F3106" w:rsidP="008F3106">
      <w:pPr>
        <w:spacing w:after="7"/>
        <w:ind w:left="152" w:right="3"/>
        <w:rPr>
          <w:szCs w:val="24"/>
        </w:rPr>
      </w:pPr>
    </w:p>
    <w:p w14:paraId="39E3BE6B" w14:textId="77777777" w:rsidR="005125B9" w:rsidRDefault="005125B9"/>
    <w:sectPr w:rsidR="00512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0" w:right="1422" w:bottom="1508" w:left="1275" w:header="750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8DCFB" w14:textId="77777777" w:rsidR="00A61F05" w:rsidRDefault="00A61F05">
      <w:pPr>
        <w:spacing w:after="0" w:line="240" w:lineRule="auto"/>
      </w:pPr>
      <w:r>
        <w:separator/>
      </w:r>
    </w:p>
  </w:endnote>
  <w:endnote w:type="continuationSeparator" w:id="0">
    <w:p w14:paraId="50A9811A" w14:textId="77777777" w:rsidR="00A61F05" w:rsidRDefault="00A6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DD5A" w14:textId="77777777" w:rsidR="005125B9" w:rsidRDefault="005125B9">
    <w:pPr>
      <w:spacing w:after="0" w:line="239" w:lineRule="auto"/>
      <w:ind w:left="142" w:right="-8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481785">
      <w:rPr>
        <w:noProof/>
        <w:sz w:val="18"/>
      </w:rPr>
      <w:t>10</w:t>
    </w:r>
    <w:r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95C5" w14:textId="77777777" w:rsidR="005125B9" w:rsidRDefault="005125B9" w:rsidP="005125B9">
    <w:pPr>
      <w:tabs>
        <w:tab w:val="left" w:pos="900"/>
        <w:tab w:val="right" w:pos="7612"/>
      </w:tabs>
      <w:spacing w:after="0" w:line="239" w:lineRule="auto"/>
      <w:ind w:left="142" w:right="-8" w:firstLine="0"/>
    </w:pPr>
    <w:r w:rsidRPr="00D85078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3E59DF02" wp14:editId="18CD144A">
          <wp:simplePos x="0" y="0"/>
          <wp:positionH relativeFrom="page">
            <wp:posOffset>142875</wp:posOffset>
          </wp:positionH>
          <wp:positionV relativeFrom="bottomMargin">
            <wp:posOffset>114300</wp:posOffset>
          </wp:positionV>
          <wp:extent cx="1704975" cy="70802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Strona </w:t>
    </w:r>
    <w:r>
      <w:fldChar w:fldCharType="begin"/>
    </w:r>
    <w:r>
      <w:instrText xml:space="preserve"> PAGE   \* MERGEFORMAT </w:instrText>
    </w:r>
    <w:r>
      <w:fldChar w:fldCharType="separate"/>
    </w:r>
    <w:r w:rsidR="005106F6" w:rsidRPr="005106F6">
      <w:rPr>
        <w:noProof/>
        <w:sz w:val="18"/>
      </w:rPr>
      <w:t>8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5106F6">
      <w:rPr>
        <w:noProof/>
        <w:sz w:val="18"/>
      </w:rPr>
      <w:t>10</w:t>
    </w:r>
    <w:r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4913C" w14:textId="77777777" w:rsidR="005125B9" w:rsidRDefault="005125B9">
    <w:pPr>
      <w:spacing w:after="0" w:line="239" w:lineRule="auto"/>
      <w:ind w:left="142" w:right="-8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481785">
      <w:rPr>
        <w:noProof/>
        <w:sz w:val="18"/>
      </w:rPr>
      <w:t>10</w:t>
    </w:r>
    <w:r>
      <w:rPr>
        <w:sz w:val="18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7161A" w14:textId="77777777" w:rsidR="00A61F05" w:rsidRDefault="00A61F05">
      <w:pPr>
        <w:spacing w:after="0" w:line="240" w:lineRule="auto"/>
      </w:pPr>
      <w:r>
        <w:separator/>
      </w:r>
    </w:p>
  </w:footnote>
  <w:footnote w:type="continuationSeparator" w:id="0">
    <w:p w14:paraId="7B406824" w14:textId="77777777" w:rsidR="00A61F05" w:rsidRDefault="00A6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CC8BD" w14:textId="77777777" w:rsidR="005125B9" w:rsidRDefault="005125B9">
    <w:pPr>
      <w:spacing w:after="0" w:line="259" w:lineRule="auto"/>
      <w:ind w:left="142" w:right="0" w:firstLine="0"/>
    </w:pPr>
    <w:r>
      <w:rPr>
        <w:color w:val="00B050"/>
        <w:sz w:val="18"/>
      </w:rPr>
      <w:t xml:space="preserve">Projekt „Dostępny samorząd – granty”  </w:t>
    </w:r>
  </w:p>
  <w:p w14:paraId="7A5DDFCF" w14:textId="77777777" w:rsidR="005125B9" w:rsidRDefault="005125B9">
    <w:pPr>
      <w:spacing w:after="0" w:line="259" w:lineRule="auto"/>
      <w:ind w:left="142" w:right="0" w:firstLine="0"/>
    </w:pPr>
    <w:r>
      <w:rPr>
        <w:color w:val="00B050"/>
        <w:sz w:val="18"/>
      </w:rPr>
      <w:t xml:space="preserve">realizowany przez Państwowy Fundusz Rehabilitacji Osób Niepełnosprawnych  </w:t>
    </w:r>
  </w:p>
  <w:p w14:paraId="7E6010A4" w14:textId="77777777" w:rsidR="005125B9" w:rsidRDefault="005125B9">
    <w:pPr>
      <w:spacing w:after="0" w:line="259" w:lineRule="auto"/>
      <w:ind w:left="142" w:right="0" w:firstLine="0"/>
    </w:pPr>
    <w:r>
      <w:rPr>
        <w:color w:val="00B050"/>
        <w:sz w:val="18"/>
      </w:rPr>
      <w:t xml:space="preserve">w ramach działania 2.18 Programu Operacyjnego Wiedza Edukacja Rozwój 2014 – 2020 </w:t>
    </w:r>
  </w:p>
  <w:p w14:paraId="466B5AF0" w14:textId="77777777" w:rsidR="005125B9" w:rsidRDefault="005125B9">
    <w:pPr>
      <w:spacing w:after="0" w:line="259" w:lineRule="auto"/>
      <w:ind w:left="142" w:right="0" w:firstLine="0"/>
      <w:jc w:val="both"/>
    </w:pPr>
    <w:r>
      <w:rPr>
        <w:color w:val="00B050"/>
        <w:sz w:val="18"/>
      </w:rPr>
      <w:t xml:space="preserve">_______________________________________________________________________________ </w:t>
    </w:r>
  </w:p>
  <w:p w14:paraId="1F8C90AA" w14:textId="77777777" w:rsidR="005125B9" w:rsidRDefault="005125B9">
    <w:pPr>
      <w:spacing w:after="20" w:line="259" w:lineRule="auto"/>
      <w:ind w:left="142" w:right="0" w:firstLine="0"/>
    </w:pPr>
    <w:r>
      <w:rPr>
        <w:rFonts w:ascii="Calibri" w:eastAsia="Calibri" w:hAnsi="Calibri" w:cs="Calibri"/>
        <w:color w:val="00B050"/>
        <w:sz w:val="18"/>
      </w:rPr>
      <w:t xml:space="preserve"> </w:t>
    </w:r>
  </w:p>
  <w:p w14:paraId="6E969DAD" w14:textId="77777777" w:rsidR="005125B9" w:rsidRDefault="005125B9">
    <w:pPr>
      <w:spacing w:after="0" w:line="259" w:lineRule="auto"/>
      <w:ind w:left="142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F47B7" w14:textId="77777777" w:rsidR="005125B9" w:rsidRDefault="005125B9">
    <w:pPr>
      <w:spacing w:after="0" w:line="259" w:lineRule="auto"/>
      <w:ind w:left="142" w:right="0" w:firstLine="0"/>
      <w:jc w:val="both"/>
    </w:pPr>
    <w:r>
      <w:rPr>
        <w:color w:val="00B050"/>
        <w:sz w:val="18"/>
      </w:rPr>
      <w:t xml:space="preserve"> </w:t>
    </w:r>
    <w:r>
      <w:rPr>
        <w:noProof/>
      </w:rPr>
      <w:drawing>
        <wp:inline distT="0" distB="0" distL="0" distR="0" wp14:anchorId="4A04E17D" wp14:editId="384B5DCA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F1571" w14:textId="77777777" w:rsidR="005125B9" w:rsidRDefault="005125B9" w:rsidP="005125B9">
    <w:pPr>
      <w:tabs>
        <w:tab w:val="left" w:pos="3045"/>
      </w:tabs>
      <w:spacing w:after="20" w:line="259" w:lineRule="auto"/>
      <w:ind w:right="0"/>
    </w:pPr>
    <w:r>
      <w:rPr>
        <w:rFonts w:ascii="Calibri" w:eastAsia="Calibri" w:hAnsi="Calibri" w:cs="Calibri"/>
        <w:color w:val="00B050"/>
        <w:sz w:val="18"/>
      </w:rPr>
      <w:tab/>
    </w:r>
  </w:p>
  <w:p w14:paraId="7F666158" w14:textId="77777777" w:rsidR="005125B9" w:rsidRDefault="005125B9">
    <w:pPr>
      <w:spacing w:after="0" w:line="259" w:lineRule="auto"/>
      <w:ind w:left="142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30DE7" w14:textId="77777777" w:rsidR="005125B9" w:rsidRDefault="005125B9">
    <w:pPr>
      <w:spacing w:after="0" w:line="259" w:lineRule="auto"/>
      <w:ind w:left="142" w:right="0" w:firstLine="0"/>
    </w:pPr>
    <w:r>
      <w:rPr>
        <w:color w:val="00B050"/>
        <w:sz w:val="18"/>
      </w:rPr>
      <w:t xml:space="preserve">Projekt „Dostępny samorząd – granty”  </w:t>
    </w:r>
  </w:p>
  <w:p w14:paraId="710937DF" w14:textId="77777777" w:rsidR="005125B9" w:rsidRDefault="005125B9">
    <w:pPr>
      <w:spacing w:after="0" w:line="259" w:lineRule="auto"/>
      <w:ind w:left="142" w:right="0" w:firstLine="0"/>
    </w:pPr>
    <w:r>
      <w:rPr>
        <w:color w:val="00B050"/>
        <w:sz w:val="18"/>
      </w:rPr>
      <w:t xml:space="preserve">realizowany przez Państwowy Fundusz Rehabilitacji Osób Niepełnosprawnych  </w:t>
    </w:r>
  </w:p>
  <w:p w14:paraId="09B167DE" w14:textId="77777777" w:rsidR="005125B9" w:rsidRDefault="005125B9">
    <w:pPr>
      <w:spacing w:after="0" w:line="259" w:lineRule="auto"/>
      <w:ind w:left="142" w:right="0" w:firstLine="0"/>
    </w:pPr>
    <w:r>
      <w:rPr>
        <w:color w:val="00B050"/>
        <w:sz w:val="18"/>
      </w:rPr>
      <w:t xml:space="preserve">w ramach działania 2.18 Programu Operacyjnego Wiedza Edukacja Rozwój 2014 – 2020 </w:t>
    </w:r>
  </w:p>
  <w:p w14:paraId="75EA5AE1" w14:textId="77777777" w:rsidR="005125B9" w:rsidRDefault="005125B9">
    <w:pPr>
      <w:spacing w:after="0" w:line="259" w:lineRule="auto"/>
      <w:ind w:left="142" w:right="0" w:firstLine="0"/>
      <w:jc w:val="both"/>
    </w:pPr>
    <w:r>
      <w:rPr>
        <w:color w:val="00B050"/>
        <w:sz w:val="18"/>
      </w:rPr>
      <w:t xml:space="preserve">_______________________________________________________________________________ </w:t>
    </w:r>
  </w:p>
  <w:p w14:paraId="3AAD6286" w14:textId="77777777" w:rsidR="005125B9" w:rsidRDefault="005125B9">
    <w:pPr>
      <w:spacing w:after="20" w:line="259" w:lineRule="auto"/>
      <w:ind w:left="142" w:right="0" w:firstLine="0"/>
    </w:pPr>
    <w:r>
      <w:rPr>
        <w:rFonts w:ascii="Calibri" w:eastAsia="Calibri" w:hAnsi="Calibri" w:cs="Calibri"/>
        <w:color w:val="00B050"/>
        <w:sz w:val="18"/>
      </w:rPr>
      <w:t xml:space="preserve"> </w:t>
    </w:r>
  </w:p>
  <w:p w14:paraId="28A98107" w14:textId="77777777" w:rsidR="005125B9" w:rsidRDefault="005125B9">
    <w:pPr>
      <w:spacing w:after="0" w:line="259" w:lineRule="auto"/>
      <w:ind w:left="142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DAD"/>
    <w:multiLevelType w:val="multilevel"/>
    <w:tmpl w:val="F5D20B42"/>
    <w:lvl w:ilvl="0">
      <w:numFmt w:val="bullet"/>
      <w:lvlText w:val=""/>
      <w:lvlJc w:val="left"/>
      <w:pPr>
        <w:ind w:left="3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6" w:hanging="360"/>
      </w:pPr>
      <w:rPr>
        <w:rFonts w:ascii="Wingdings" w:hAnsi="Wingdings"/>
      </w:rPr>
    </w:lvl>
  </w:abstractNum>
  <w:abstractNum w:abstractNumId="1" w15:restartNumberingAfterBreak="0">
    <w:nsid w:val="0180284C"/>
    <w:multiLevelType w:val="hybridMultilevel"/>
    <w:tmpl w:val="5C3602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9A2C80"/>
    <w:multiLevelType w:val="hybridMultilevel"/>
    <w:tmpl w:val="B35C6232"/>
    <w:lvl w:ilvl="0" w:tplc="A662845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6761"/>
    <w:multiLevelType w:val="hybridMultilevel"/>
    <w:tmpl w:val="27F09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1055"/>
    <w:multiLevelType w:val="multilevel"/>
    <w:tmpl w:val="9D9264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ADC48FE"/>
    <w:multiLevelType w:val="hybridMultilevel"/>
    <w:tmpl w:val="59D6C2BE"/>
    <w:lvl w:ilvl="0" w:tplc="CC2E7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3BC1"/>
    <w:multiLevelType w:val="hybridMultilevel"/>
    <w:tmpl w:val="1A3A8716"/>
    <w:lvl w:ilvl="0" w:tplc="41B04CA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2F3"/>
    <w:multiLevelType w:val="hybridMultilevel"/>
    <w:tmpl w:val="54C8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8E3"/>
    <w:multiLevelType w:val="multilevel"/>
    <w:tmpl w:val="532AD0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357475"/>
    <w:multiLevelType w:val="hybridMultilevel"/>
    <w:tmpl w:val="ABEC0378"/>
    <w:lvl w:ilvl="0" w:tplc="77B49ED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7104A97"/>
    <w:multiLevelType w:val="hybridMultilevel"/>
    <w:tmpl w:val="7714A804"/>
    <w:lvl w:ilvl="0" w:tplc="346A53A0">
      <w:start w:val="1"/>
      <w:numFmt w:val="decimal"/>
      <w:lvlText w:val="%1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AC13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8DBA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692C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0E44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8478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C9EB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CD5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E364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FA6BB5"/>
    <w:multiLevelType w:val="hybridMultilevel"/>
    <w:tmpl w:val="4F9C9D2C"/>
    <w:lvl w:ilvl="0" w:tplc="1E449A6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E63E8"/>
    <w:multiLevelType w:val="hybridMultilevel"/>
    <w:tmpl w:val="199271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99F396C"/>
    <w:multiLevelType w:val="multilevel"/>
    <w:tmpl w:val="2DBC0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EB1238"/>
    <w:multiLevelType w:val="hybridMultilevel"/>
    <w:tmpl w:val="173EED34"/>
    <w:lvl w:ilvl="0" w:tplc="8A2ADDF2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3B6A1C54"/>
    <w:multiLevelType w:val="hybridMultilevel"/>
    <w:tmpl w:val="EA8ECA6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D4A7D0C"/>
    <w:multiLevelType w:val="multilevel"/>
    <w:tmpl w:val="2350F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8253E9"/>
    <w:multiLevelType w:val="hybridMultilevel"/>
    <w:tmpl w:val="9AA2D6DA"/>
    <w:lvl w:ilvl="0" w:tplc="F3F6DC9C">
      <w:start w:val="1"/>
      <w:numFmt w:val="lowerLetter"/>
      <w:lvlText w:val="%1)"/>
      <w:lvlJc w:val="left"/>
      <w:pPr>
        <w:ind w:left="427"/>
      </w:pPr>
      <w:rPr>
        <w:rFonts w:ascii="Lato" w:eastAsiaTheme="minorEastAsia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00F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26A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298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C2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26D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437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EF3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C74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BC0655"/>
    <w:multiLevelType w:val="multilevel"/>
    <w:tmpl w:val="42D8BB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9016F68"/>
    <w:multiLevelType w:val="hybridMultilevel"/>
    <w:tmpl w:val="E3E0AC76"/>
    <w:lvl w:ilvl="0" w:tplc="DD14DEF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0E49FD"/>
    <w:multiLevelType w:val="hybridMultilevel"/>
    <w:tmpl w:val="999ED8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263CB"/>
    <w:multiLevelType w:val="hybridMultilevel"/>
    <w:tmpl w:val="30FA5C64"/>
    <w:lvl w:ilvl="0" w:tplc="106A05F6">
      <w:start w:val="5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D24237E"/>
    <w:multiLevelType w:val="hybridMultilevel"/>
    <w:tmpl w:val="06D6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A6CFC"/>
    <w:multiLevelType w:val="hybridMultilevel"/>
    <w:tmpl w:val="5AD28AEA"/>
    <w:lvl w:ilvl="0" w:tplc="6DFE49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4374160"/>
    <w:multiLevelType w:val="hybridMultilevel"/>
    <w:tmpl w:val="719E2F8E"/>
    <w:lvl w:ilvl="0" w:tplc="CB900094">
      <w:start w:val="1"/>
      <w:numFmt w:val="decimal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5" w15:restartNumberingAfterBreak="0">
    <w:nsid w:val="7D5D1ADF"/>
    <w:multiLevelType w:val="hybridMultilevel"/>
    <w:tmpl w:val="E77E56B0"/>
    <w:lvl w:ilvl="0" w:tplc="827406AA">
      <w:start w:val="5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3"/>
  </w:num>
  <w:num w:numId="5">
    <w:abstractNumId w:val="20"/>
  </w:num>
  <w:num w:numId="6">
    <w:abstractNumId w:val="22"/>
  </w:num>
  <w:num w:numId="7">
    <w:abstractNumId w:val="12"/>
  </w:num>
  <w:num w:numId="8">
    <w:abstractNumId w:val="7"/>
  </w:num>
  <w:num w:numId="9">
    <w:abstractNumId w:val="5"/>
  </w:num>
  <w:num w:numId="10">
    <w:abstractNumId w:val="15"/>
  </w:num>
  <w:num w:numId="11">
    <w:abstractNumId w:val="6"/>
  </w:num>
  <w:num w:numId="12">
    <w:abstractNumId w:val="2"/>
  </w:num>
  <w:num w:numId="13">
    <w:abstractNumId w:val="0"/>
  </w:num>
  <w:num w:numId="14">
    <w:abstractNumId w:val="13"/>
  </w:num>
  <w:num w:numId="15">
    <w:abstractNumId w:val="4"/>
  </w:num>
  <w:num w:numId="16">
    <w:abstractNumId w:val="8"/>
  </w:num>
  <w:num w:numId="17">
    <w:abstractNumId w:val="16"/>
  </w:num>
  <w:num w:numId="18">
    <w:abstractNumId w:val="18"/>
  </w:num>
  <w:num w:numId="19">
    <w:abstractNumId w:val="24"/>
  </w:num>
  <w:num w:numId="20">
    <w:abstractNumId w:val="1"/>
  </w:num>
  <w:num w:numId="21">
    <w:abstractNumId w:val="11"/>
  </w:num>
  <w:num w:numId="22">
    <w:abstractNumId w:val="9"/>
  </w:num>
  <w:num w:numId="23">
    <w:abstractNumId w:val="19"/>
  </w:num>
  <w:num w:numId="24">
    <w:abstractNumId w:val="25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B0"/>
    <w:rsid w:val="00044CEC"/>
    <w:rsid w:val="00062352"/>
    <w:rsid w:val="000D272F"/>
    <w:rsid w:val="001E0F30"/>
    <w:rsid w:val="002731C2"/>
    <w:rsid w:val="002A7449"/>
    <w:rsid w:val="00332CE4"/>
    <w:rsid w:val="00333291"/>
    <w:rsid w:val="003C70EF"/>
    <w:rsid w:val="003E2C70"/>
    <w:rsid w:val="00446CCB"/>
    <w:rsid w:val="00475EE5"/>
    <w:rsid w:val="00481785"/>
    <w:rsid w:val="005006A3"/>
    <w:rsid w:val="005106F6"/>
    <w:rsid w:val="005125B9"/>
    <w:rsid w:val="005869A3"/>
    <w:rsid w:val="00590CF1"/>
    <w:rsid w:val="005B30F6"/>
    <w:rsid w:val="005D40D9"/>
    <w:rsid w:val="005F539E"/>
    <w:rsid w:val="00683189"/>
    <w:rsid w:val="00686685"/>
    <w:rsid w:val="006E4ABA"/>
    <w:rsid w:val="007E5EBB"/>
    <w:rsid w:val="00800980"/>
    <w:rsid w:val="00817DB0"/>
    <w:rsid w:val="00833955"/>
    <w:rsid w:val="008F3106"/>
    <w:rsid w:val="00934C74"/>
    <w:rsid w:val="00961529"/>
    <w:rsid w:val="00982DD0"/>
    <w:rsid w:val="009D4E3E"/>
    <w:rsid w:val="00A47993"/>
    <w:rsid w:val="00A61F05"/>
    <w:rsid w:val="00A666A3"/>
    <w:rsid w:val="00A77D66"/>
    <w:rsid w:val="00AB121F"/>
    <w:rsid w:val="00AF60D6"/>
    <w:rsid w:val="00B140C2"/>
    <w:rsid w:val="00B14D94"/>
    <w:rsid w:val="00B355E7"/>
    <w:rsid w:val="00B55975"/>
    <w:rsid w:val="00CA6285"/>
    <w:rsid w:val="00E034BD"/>
    <w:rsid w:val="00E56B84"/>
    <w:rsid w:val="00E86941"/>
    <w:rsid w:val="00EE4FFC"/>
    <w:rsid w:val="00F31774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C3C6"/>
  <w15:chartTrackingRefBased/>
  <w15:docId w15:val="{96EF6612-ECCE-4F2A-A202-7A0EE6D6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106"/>
    <w:pPr>
      <w:spacing w:after="41" w:line="270" w:lineRule="auto"/>
      <w:ind w:left="1040" w:right="146" w:hanging="10"/>
    </w:pPr>
    <w:rPr>
      <w:rFonts w:ascii="Verdana" w:eastAsia="Verdana" w:hAnsi="Verdana" w:cs="Verdana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3106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8F310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8F3106"/>
    <w:rPr>
      <w:rFonts w:ascii="Calibri" w:eastAsia="Times New Roman" w:hAnsi="Calibri" w:cs="Times New Roman"/>
      <w:lang w:eastAsia="pl-PL"/>
    </w:rPr>
  </w:style>
  <w:style w:type="character" w:styleId="Hipercze">
    <w:name w:val="Hyperlink"/>
    <w:rsid w:val="008F3106"/>
    <w:rPr>
      <w:color w:val="0563C1"/>
      <w:u w:val="single"/>
    </w:rPr>
  </w:style>
  <w:style w:type="paragraph" w:customStyle="1" w:styleId="Default">
    <w:name w:val="Default"/>
    <w:rsid w:val="008F3106"/>
    <w:pPr>
      <w:autoSpaceDE w:val="0"/>
      <w:autoSpaceDN w:val="0"/>
      <w:adjustRightInd w:val="0"/>
      <w:spacing w:after="0" w:line="240" w:lineRule="auto"/>
    </w:pPr>
    <w:rPr>
      <w:rFonts w:ascii="Lato" w:eastAsiaTheme="minorEastAsia" w:hAnsi="Lato" w:cs="Lato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F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668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85"/>
    <w:rPr>
      <w:rFonts w:ascii="Segoe UI" w:eastAsia="Verdan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2104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Olejnik</dc:creator>
  <cp:keywords/>
  <dc:description/>
  <cp:lastModifiedBy>Maja Olejnik</cp:lastModifiedBy>
  <cp:revision>8</cp:revision>
  <cp:lastPrinted>2023-07-03T09:06:00Z</cp:lastPrinted>
  <dcterms:created xsi:type="dcterms:W3CDTF">2023-06-29T09:50:00Z</dcterms:created>
  <dcterms:modified xsi:type="dcterms:W3CDTF">2023-07-03T10:58:00Z</dcterms:modified>
</cp:coreProperties>
</file>