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F26F9" w14:textId="2A9A393D" w:rsidR="00FE045F" w:rsidRPr="00FE045F" w:rsidRDefault="00FE045F" w:rsidP="002B2B8D">
      <w:pPr>
        <w:spacing w:line="360" w:lineRule="auto"/>
        <w:jc w:val="center"/>
        <w:outlineLvl w:val="0"/>
        <w:rPr>
          <w:rFonts w:ascii="Arial Narrow" w:hAnsi="Arial Narrow"/>
          <w:bCs w:val="0"/>
          <w:iCs w:val="0"/>
        </w:rPr>
      </w:pPr>
      <w:bookmarkStart w:id="0" w:name="_Hlk164768271"/>
      <w:r w:rsidRPr="00FE045F">
        <w:rPr>
          <w:rFonts w:ascii="Arial Narrow" w:hAnsi="Arial Narrow"/>
          <w:b/>
          <w:bCs w:val="0"/>
          <w:i/>
          <w:iCs w:val="0"/>
          <w:u w:val="single"/>
        </w:rPr>
        <w:t>OPIS PRZEDMIOTU ZAMÓWIENIA NA WYKONANIE DOKUMENTACJI PROJEKTOWEJ</w:t>
      </w:r>
      <w:bookmarkEnd w:id="0"/>
      <w:r w:rsidRPr="00FE045F">
        <w:rPr>
          <w:rFonts w:ascii="Arial Narrow" w:hAnsi="Arial Narrow"/>
          <w:b/>
          <w:bCs w:val="0"/>
          <w:i/>
          <w:iCs w:val="0"/>
          <w:u w:val="single"/>
        </w:rPr>
        <w:br/>
      </w:r>
    </w:p>
    <w:p w14:paraId="4626BD8D" w14:textId="262A8E33" w:rsidR="00FE045F" w:rsidRPr="00D86356" w:rsidRDefault="00FE045F" w:rsidP="00FE045F">
      <w:pPr>
        <w:spacing w:line="360" w:lineRule="auto"/>
        <w:jc w:val="both"/>
        <w:outlineLvl w:val="0"/>
        <w:rPr>
          <w:rFonts w:ascii="Arial Narrow" w:hAnsi="Arial Narrow"/>
          <w:b/>
          <w:bCs w:val="0"/>
          <w:i/>
          <w:iCs w:val="0"/>
        </w:rPr>
      </w:pPr>
      <w:r w:rsidRPr="00D86356">
        <w:rPr>
          <w:rFonts w:ascii="Arial Narrow" w:hAnsi="Arial Narrow"/>
          <w:bCs w:val="0"/>
          <w:iCs w:val="0"/>
        </w:rPr>
        <w:t>dla zadania pn.</w:t>
      </w:r>
      <w:r w:rsidRPr="00D86356">
        <w:rPr>
          <w:rFonts w:ascii="Arial Narrow" w:hAnsi="Arial Narrow"/>
          <w:b/>
          <w:bCs w:val="0"/>
          <w:iCs w:val="0"/>
        </w:rPr>
        <w:t xml:space="preserve"> </w:t>
      </w:r>
      <w:r w:rsidR="00C20330">
        <w:rPr>
          <w:rFonts w:ascii="Arial Narrow" w:hAnsi="Arial Narrow"/>
          <w:b/>
          <w:bCs w:val="0"/>
          <w:iCs w:val="0"/>
        </w:rPr>
        <w:t xml:space="preserve">„Opracowanie dokumentacji projektowej na budowę kanalizacji sanitarnej w </w:t>
      </w:r>
      <w:proofErr w:type="spellStart"/>
      <w:r w:rsidR="00C20330">
        <w:rPr>
          <w:rFonts w:ascii="Arial Narrow" w:hAnsi="Arial Narrow"/>
          <w:b/>
          <w:bCs w:val="0"/>
          <w:iCs w:val="0"/>
        </w:rPr>
        <w:t>msc</w:t>
      </w:r>
      <w:proofErr w:type="spellEnd"/>
      <w:r w:rsidR="00C20330">
        <w:rPr>
          <w:rFonts w:ascii="Arial Narrow" w:hAnsi="Arial Narrow"/>
          <w:b/>
          <w:bCs w:val="0"/>
          <w:iCs w:val="0"/>
        </w:rPr>
        <w:t>. Samsonów- Podlesie</w:t>
      </w:r>
      <w:r w:rsidR="002F7E4D" w:rsidRPr="00362D0B">
        <w:rPr>
          <w:rFonts w:ascii="Arial Narrow" w:hAnsi="Arial Narrow"/>
          <w:b/>
          <w:bCs w:val="0"/>
          <w:iCs w:val="0"/>
        </w:rPr>
        <w:t>”</w:t>
      </w:r>
    </w:p>
    <w:p w14:paraId="5742B2AC" w14:textId="77777777" w:rsidR="00FE045F" w:rsidRPr="00D86356" w:rsidRDefault="00FE045F" w:rsidP="00FE045F">
      <w:pPr>
        <w:keepNext/>
        <w:numPr>
          <w:ilvl w:val="3"/>
          <w:numId w:val="0"/>
        </w:numPr>
        <w:tabs>
          <w:tab w:val="num" w:pos="0"/>
          <w:tab w:val="left" w:pos="426"/>
        </w:tabs>
        <w:suppressAutoHyphens/>
        <w:spacing w:line="360" w:lineRule="auto"/>
        <w:ind w:left="426" w:hanging="425"/>
        <w:jc w:val="both"/>
        <w:outlineLvl w:val="3"/>
        <w:rPr>
          <w:rFonts w:ascii="Arial Narrow" w:hAnsi="Arial Narrow"/>
          <w:b/>
          <w:bCs w:val="0"/>
          <w:iCs w:val="0"/>
          <w:u w:val="single"/>
          <w:lang w:eastAsia="ar-SA"/>
        </w:rPr>
      </w:pPr>
    </w:p>
    <w:p w14:paraId="4601BD49" w14:textId="31D7C05F" w:rsidR="00FE045F" w:rsidRPr="004B2F46" w:rsidRDefault="00FE045F" w:rsidP="004B2F46">
      <w:pPr>
        <w:keepNext/>
        <w:numPr>
          <w:ilvl w:val="0"/>
          <w:numId w:val="1"/>
        </w:numPr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  <w:b/>
          <w:bCs w:val="0"/>
          <w:iCs w:val="0"/>
          <w:u w:val="single"/>
          <w:lang w:eastAsia="ar-SA"/>
        </w:rPr>
      </w:pPr>
      <w:bookmarkStart w:id="1" w:name="_Hlk168044960"/>
      <w:bookmarkStart w:id="2" w:name="_Hlk168389341"/>
      <w:r w:rsidRPr="00D86356">
        <w:rPr>
          <w:rFonts w:ascii="Arial Narrow" w:hAnsi="Arial Narrow"/>
          <w:b/>
          <w:bCs w:val="0"/>
          <w:iCs w:val="0"/>
          <w:u w:val="single"/>
          <w:lang w:eastAsia="ar-SA"/>
        </w:rPr>
        <w:t xml:space="preserve">Przedmiot zamówienia </w:t>
      </w:r>
    </w:p>
    <w:p w14:paraId="04ADA0A0" w14:textId="6C6CDD67" w:rsidR="00362D0B" w:rsidRPr="00362D0B" w:rsidRDefault="002F7E4D" w:rsidP="00362D0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 Narrow" w:eastAsiaTheme="minorHAnsi" w:hAnsi="Arial Narrow" w:cstheme="minorHAnsi"/>
          <w:b/>
          <w:sz w:val="24"/>
          <w:szCs w:val="24"/>
        </w:rPr>
      </w:pPr>
      <w:r w:rsidRPr="002F7E4D">
        <w:rPr>
          <w:rFonts w:ascii="Arial Narrow" w:eastAsiaTheme="minorHAnsi" w:hAnsi="Arial Narrow" w:cstheme="minorHAnsi"/>
          <w:b/>
          <w:sz w:val="24"/>
          <w:szCs w:val="24"/>
        </w:rPr>
        <w:t>Opracowanie projektu kanalizacji sanitarnej w</w:t>
      </w:r>
      <w:r w:rsidR="00C20330">
        <w:rPr>
          <w:rFonts w:ascii="Arial Narrow" w:eastAsiaTheme="minorHAnsi" w:hAnsi="Arial Narrow" w:cstheme="minorHAnsi"/>
          <w:b/>
          <w:sz w:val="24"/>
          <w:szCs w:val="24"/>
        </w:rPr>
        <w:t xml:space="preserve"> </w:t>
      </w:r>
      <w:proofErr w:type="spellStart"/>
      <w:r w:rsidR="00C20330">
        <w:rPr>
          <w:rFonts w:ascii="Arial Narrow" w:eastAsiaTheme="minorHAnsi" w:hAnsi="Arial Narrow" w:cstheme="minorHAnsi"/>
          <w:b/>
          <w:sz w:val="24"/>
          <w:szCs w:val="24"/>
        </w:rPr>
        <w:t>msc</w:t>
      </w:r>
      <w:proofErr w:type="spellEnd"/>
      <w:r w:rsidR="00C20330">
        <w:rPr>
          <w:rFonts w:ascii="Arial Narrow" w:eastAsiaTheme="minorHAnsi" w:hAnsi="Arial Narrow" w:cstheme="minorHAnsi"/>
          <w:b/>
          <w:sz w:val="24"/>
          <w:szCs w:val="24"/>
        </w:rPr>
        <w:t>. Samsonów- Podlesie, gm. Zagnańsk</w:t>
      </w:r>
      <w:r w:rsidRPr="002F7E4D">
        <w:rPr>
          <w:rFonts w:ascii="Arial Narrow" w:eastAsiaTheme="minorHAnsi" w:hAnsi="Arial Narrow" w:cstheme="minorHAnsi"/>
          <w:b/>
          <w:sz w:val="24"/>
          <w:szCs w:val="24"/>
        </w:rPr>
        <w:t xml:space="preserve"> </w:t>
      </w:r>
      <w:r w:rsidR="00C20330">
        <w:rPr>
          <w:rFonts w:ascii="Arial Narrow" w:eastAsiaTheme="minorHAnsi" w:hAnsi="Arial Narrow" w:cstheme="minorHAnsi"/>
          <w:b/>
          <w:sz w:val="24"/>
          <w:szCs w:val="24"/>
        </w:rPr>
        <w:t xml:space="preserve"> wraz z przepompownią ścieków</w:t>
      </w:r>
      <w:r w:rsidR="00AB0643">
        <w:rPr>
          <w:rFonts w:ascii="Arial Narrow" w:eastAsiaTheme="minorHAnsi" w:hAnsi="Arial Narrow" w:cstheme="minorHAnsi"/>
          <w:b/>
          <w:sz w:val="24"/>
          <w:szCs w:val="24"/>
        </w:rPr>
        <w:t>,</w:t>
      </w:r>
    </w:p>
    <w:p w14:paraId="13F7CCB4" w14:textId="21725E58" w:rsidR="00362D0B" w:rsidRPr="00362D0B" w:rsidRDefault="00362D0B" w:rsidP="00362D0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 Narrow" w:eastAsiaTheme="minorHAnsi" w:hAnsi="Arial Narrow" w:cstheme="minorHAnsi"/>
          <w:b/>
          <w:sz w:val="24"/>
          <w:szCs w:val="24"/>
        </w:rPr>
      </w:pPr>
      <w:r w:rsidRPr="00362D0B">
        <w:rPr>
          <w:rFonts w:ascii="Arial Narrow" w:eastAsiaTheme="minorHAnsi" w:hAnsi="Arial Narrow" w:cstheme="minorHAnsi"/>
          <w:b/>
        </w:rPr>
        <w:t>przyłączy kanalizacji sanitarnej do istniejących budynków mieszkalnych,</w:t>
      </w:r>
    </w:p>
    <w:p w14:paraId="32C8B61A" w14:textId="7E08BDF6" w:rsidR="00362D0B" w:rsidRDefault="00362D0B" w:rsidP="00C2033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eastAsiaTheme="minorHAnsi" w:hAnsi="Arial Narrow" w:cstheme="minorHAnsi"/>
          <w:b/>
        </w:rPr>
      </w:pPr>
      <w:r w:rsidRPr="00362D0B">
        <w:rPr>
          <w:rFonts w:ascii="Arial Narrow" w:eastAsiaTheme="minorHAnsi" w:hAnsi="Arial Narrow" w:cstheme="minorHAnsi"/>
          <w:b/>
        </w:rPr>
        <w:t>odcinków należących do sieci (ONS) do każdej nieruchomości niezabudowanej - do granicy pasa drogowego,</w:t>
      </w:r>
    </w:p>
    <w:p w14:paraId="10CEFAED" w14:textId="107C4597" w:rsidR="00AB0643" w:rsidRDefault="00AB0643" w:rsidP="00AA223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 Narrow" w:eastAsiaTheme="minorHAnsi" w:hAnsi="Arial Narrow" w:cstheme="minorHAnsi"/>
          <w:b/>
        </w:rPr>
      </w:pPr>
      <w:r>
        <w:rPr>
          <w:rFonts w:ascii="Arial Narrow" w:eastAsiaTheme="minorHAnsi" w:hAnsi="Arial Narrow" w:cstheme="minorHAnsi"/>
          <w:b/>
        </w:rPr>
        <w:t>1) Uwagi:</w:t>
      </w:r>
    </w:p>
    <w:p w14:paraId="7707A4FC" w14:textId="77777777" w:rsidR="00AB0643" w:rsidRDefault="00AB0643" w:rsidP="00AB064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 Narrow" w:eastAsiaTheme="minorHAnsi" w:hAnsi="Arial Narrow" w:cstheme="minorHAnsi"/>
          <w:b/>
        </w:rPr>
      </w:pPr>
      <w:r>
        <w:rPr>
          <w:rFonts w:ascii="Arial Narrow" w:eastAsiaTheme="minorHAnsi" w:hAnsi="Arial Narrow" w:cstheme="minorHAnsi"/>
          <w:b/>
        </w:rPr>
        <w:t>- W/w według załącznika „Projektowany obszar skanalizowania”.</w:t>
      </w:r>
    </w:p>
    <w:p w14:paraId="780B103D" w14:textId="484F26AA" w:rsidR="00AB0643" w:rsidRDefault="00AB0643" w:rsidP="00AB064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 Narrow" w:eastAsiaTheme="minorHAnsi" w:hAnsi="Arial Narrow" w:cstheme="minorHAnsi"/>
          <w:b/>
        </w:rPr>
      </w:pPr>
      <w:r>
        <w:rPr>
          <w:rFonts w:ascii="Arial Narrow" w:eastAsiaTheme="minorHAnsi" w:hAnsi="Arial Narrow" w:cstheme="minorHAnsi"/>
          <w:b/>
        </w:rPr>
        <w:t>- Ze względu na różnice wysokości w terenie należy przewidzieć zaprojektowanie przepompowni ścieków z włączeniem do istniejącego systemu kanalizacji sanitarnej.</w:t>
      </w:r>
    </w:p>
    <w:p w14:paraId="2098AA6A" w14:textId="6F29B883" w:rsidR="004B2F46" w:rsidRDefault="004B2F46" w:rsidP="00AB064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 Narrow" w:eastAsiaTheme="minorHAnsi" w:hAnsi="Arial Narrow" w:cstheme="minorHAnsi"/>
          <w:b/>
        </w:rPr>
      </w:pPr>
      <w:r>
        <w:rPr>
          <w:rFonts w:ascii="Arial Narrow" w:eastAsiaTheme="minorHAnsi" w:hAnsi="Arial Narrow" w:cstheme="minorHAnsi"/>
          <w:b/>
        </w:rPr>
        <w:t>- Dokumentację wykonać należy zgodnie z obowiązującymi „</w:t>
      </w:r>
      <w:hyperlink r:id="rId8" w:tgtFrame="_blank" w:history="1">
        <w:r w:rsidRPr="004B2F46">
          <w:rPr>
            <w:rFonts w:ascii="Arial Narrow" w:eastAsiaTheme="minorHAnsi" w:hAnsi="Arial Narrow" w:cstheme="minorHAnsi"/>
            <w:b/>
          </w:rPr>
          <w:t xml:space="preserve">Wytycznymi eksploatacyjnymi "Wodociągów Kieleckich" Sp. z o.o. do projektowania i realizacji sieci wodociągowych </w:t>
        </w:r>
        <w:r>
          <w:rPr>
            <w:rFonts w:ascii="Arial Narrow" w:eastAsiaTheme="minorHAnsi" w:hAnsi="Arial Narrow" w:cstheme="minorHAnsi"/>
            <w:b/>
          </w:rPr>
          <w:t xml:space="preserve">                         </w:t>
        </w:r>
        <w:r w:rsidRPr="004B2F46">
          <w:rPr>
            <w:rFonts w:ascii="Arial Narrow" w:eastAsiaTheme="minorHAnsi" w:hAnsi="Arial Narrow" w:cstheme="minorHAnsi"/>
            <w:b/>
          </w:rPr>
          <w:t>i kanalizacji sanitarnej na terenie działania Spółki (z dnia 02.11.2021r.).</w:t>
        </w:r>
      </w:hyperlink>
      <w:r>
        <w:rPr>
          <w:rFonts w:ascii="Arial Narrow" w:eastAsiaTheme="minorHAnsi" w:hAnsi="Arial Narrow" w:cstheme="minorHAnsi"/>
          <w:b/>
        </w:rPr>
        <w:t xml:space="preserve">” dostępnymi na stronie internetowej </w:t>
      </w:r>
      <w:r w:rsidRPr="004B2F46">
        <w:rPr>
          <w:rFonts w:ascii="Arial Narrow" w:eastAsiaTheme="minorHAnsi" w:hAnsi="Arial Narrow" w:cstheme="minorHAnsi"/>
          <w:b/>
        </w:rPr>
        <w:t>"Wodociągów Kieleckich" Sp. z o.o.</w:t>
      </w:r>
    </w:p>
    <w:bookmarkEnd w:id="1"/>
    <w:p w14:paraId="47F7586A" w14:textId="77777777" w:rsidR="00AB0643" w:rsidRPr="00AA2231" w:rsidRDefault="00AB0643" w:rsidP="00AA223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 Narrow" w:eastAsiaTheme="minorHAnsi" w:hAnsi="Arial Narrow" w:cstheme="minorHAnsi"/>
          <w:b/>
        </w:rPr>
      </w:pPr>
    </w:p>
    <w:p w14:paraId="3D7EE3A5" w14:textId="3FC74CE5" w:rsidR="00FE045F" w:rsidRPr="00D86356" w:rsidRDefault="00FE045F" w:rsidP="00FE045F">
      <w:pPr>
        <w:suppressAutoHyphens/>
        <w:autoSpaceDE w:val="0"/>
        <w:spacing w:line="360" w:lineRule="auto"/>
        <w:ind w:left="284" w:hanging="284"/>
        <w:jc w:val="center"/>
        <w:rPr>
          <w:rFonts w:ascii="Arial Narrow" w:eastAsia="Calibri" w:hAnsi="Arial Narrow"/>
          <w:b/>
          <w:iCs w:val="0"/>
          <w:lang w:eastAsia="ar-SA"/>
        </w:rPr>
      </w:pPr>
    </w:p>
    <w:p w14:paraId="549DAB73" w14:textId="77777777" w:rsidR="00C20330" w:rsidRPr="00C20330" w:rsidRDefault="00AC444F" w:rsidP="00B63F5F">
      <w:pPr>
        <w:keepNext/>
        <w:numPr>
          <w:ilvl w:val="0"/>
          <w:numId w:val="1"/>
        </w:numPr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bookmarkStart w:id="3" w:name="_Hlk168045241"/>
      <w:r w:rsidRPr="00C20330">
        <w:rPr>
          <w:rFonts w:ascii="Arial Narrow" w:hAnsi="Arial Narrow"/>
          <w:b/>
          <w:bCs w:val="0"/>
          <w:iCs w:val="0"/>
          <w:u w:val="single"/>
          <w:lang w:eastAsia="ar-SA"/>
        </w:rPr>
        <w:t>O</w:t>
      </w:r>
      <w:r w:rsidR="00C20330">
        <w:rPr>
          <w:rFonts w:ascii="Arial Narrow" w:hAnsi="Arial Narrow"/>
          <w:b/>
          <w:bCs w:val="0"/>
          <w:iCs w:val="0"/>
          <w:u w:val="single"/>
          <w:lang w:eastAsia="ar-SA"/>
        </w:rPr>
        <w:t>pracowanie dokumentacji projektowej</w:t>
      </w:r>
    </w:p>
    <w:p w14:paraId="607299F6" w14:textId="6498CA81" w:rsidR="00FE045F" w:rsidRPr="00C20330" w:rsidRDefault="00AC444F" w:rsidP="00C20330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C20330">
        <w:rPr>
          <w:rFonts w:ascii="Arial Narrow" w:hAnsi="Arial Narrow"/>
        </w:rPr>
        <w:t>2</w:t>
      </w:r>
      <w:r w:rsidR="00FE045F" w:rsidRPr="00C20330">
        <w:rPr>
          <w:rFonts w:ascii="Arial Narrow" w:hAnsi="Arial Narrow"/>
        </w:rPr>
        <w:t xml:space="preserve">.1 </w:t>
      </w:r>
      <w:r w:rsidR="00FB4B2E" w:rsidRPr="00C20330">
        <w:rPr>
          <w:rFonts w:ascii="Arial Narrow" w:hAnsi="Arial Narrow"/>
        </w:rPr>
        <w:t>opracowanie projektu budowlanego oraz wykonawczego</w:t>
      </w:r>
      <w:r w:rsidR="00825B59" w:rsidRPr="00C20330">
        <w:rPr>
          <w:rFonts w:ascii="Arial Narrow" w:hAnsi="Arial Narrow"/>
        </w:rPr>
        <w:t xml:space="preserve"> wraz ze wszystkimi niezbędnymi uzgodnieniami</w:t>
      </w:r>
      <w:r w:rsidR="00FB4B2E" w:rsidRPr="00C20330">
        <w:rPr>
          <w:rFonts w:ascii="Arial Narrow" w:hAnsi="Arial Narrow"/>
        </w:rPr>
        <w:t xml:space="preserve"> dla ww. zadania</w:t>
      </w:r>
    </w:p>
    <w:p w14:paraId="27896862" w14:textId="77777777" w:rsidR="00FE045F" w:rsidRPr="00D86356" w:rsidRDefault="00AC444F" w:rsidP="00FE045F">
      <w:pPr>
        <w:spacing w:line="360" w:lineRule="auto"/>
        <w:rPr>
          <w:rFonts w:ascii="Arial Narrow" w:hAnsi="Arial Narrow"/>
        </w:rPr>
      </w:pPr>
      <w:r w:rsidRPr="00D86356">
        <w:rPr>
          <w:rFonts w:ascii="Arial Narrow" w:hAnsi="Arial Narrow"/>
        </w:rPr>
        <w:t>2</w:t>
      </w:r>
      <w:r w:rsidR="00FE045F" w:rsidRPr="00D86356">
        <w:rPr>
          <w:rFonts w:ascii="Arial Narrow" w:hAnsi="Arial Narrow"/>
        </w:rPr>
        <w:t xml:space="preserve">.2. </w:t>
      </w:r>
      <w:r w:rsidR="00FB4B2E">
        <w:rPr>
          <w:rFonts w:ascii="Arial Narrow" w:hAnsi="Arial Narrow"/>
        </w:rPr>
        <w:t>opracowanie kosztorysu i przedmiaru</w:t>
      </w:r>
    </w:p>
    <w:p w14:paraId="19DB0A61" w14:textId="5E5B0FF4" w:rsidR="00FB4B2E" w:rsidRPr="00FB4B2E" w:rsidRDefault="00FB4B2E" w:rsidP="00953BA9">
      <w:pPr>
        <w:tabs>
          <w:tab w:val="left" w:pos="5280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2.</w:t>
      </w:r>
      <w:r w:rsidR="00825B59">
        <w:rPr>
          <w:rFonts w:ascii="Arial Narrow" w:hAnsi="Arial Narrow"/>
        </w:rPr>
        <w:t>3</w:t>
      </w:r>
      <w:r>
        <w:rPr>
          <w:rFonts w:ascii="Arial Narrow" w:hAnsi="Arial Narrow"/>
        </w:rPr>
        <w:t xml:space="preserve">. </w:t>
      </w:r>
      <w:r w:rsidR="00876233" w:rsidRPr="00876233">
        <w:rPr>
          <w:rFonts w:ascii="Arial Narrow" w:hAnsi="Arial Narrow"/>
        </w:rPr>
        <w:t xml:space="preserve">Po uzyskaniu </w:t>
      </w:r>
      <w:bookmarkStart w:id="4" w:name="_Hlk168404389"/>
      <w:r w:rsidR="00876233" w:rsidRPr="00876233">
        <w:rPr>
          <w:rFonts w:ascii="Arial Narrow" w:hAnsi="Arial Narrow"/>
        </w:rPr>
        <w:t xml:space="preserve">pozwolenia na budowę/zgłoszenia </w:t>
      </w:r>
      <w:bookmarkEnd w:id="4"/>
      <w:r w:rsidR="00876233" w:rsidRPr="00876233">
        <w:rPr>
          <w:rFonts w:ascii="Arial Narrow" w:hAnsi="Arial Narrow"/>
        </w:rPr>
        <w:t>Wykonawca zobowiązany jest przekazać dokumentację projektowo-kosztorysową Zamawiającemu w następującej formie</w:t>
      </w:r>
      <w:r w:rsidR="00C20330">
        <w:rPr>
          <w:rFonts w:ascii="Arial Narrow" w:hAnsi="Arial Narrow"/>
        </w:rPr>
        <w:t>:</w:t>
      </w:r>
      <w:r w:rsidR="00953BA9">
        <w:rPr>
          <w:rFonts w:ascii="Arial Narrow" w:hAnsi="Arial Narrow"/>
        </w:rPr>
        <w:t xml:space="preserve">   </w:t>
      </w:r>
      <w:r w:rsidRPr="00FB4B2E">
        <w:rPr>
          <w:rFonts w:ascii="Arial Narrow" w:hAnsi="Arial Narrow"/>
        </w:rPr>
        <w:t xml:space="preserve"> </w:t>
      </w:r>
      <w:r w:rsidR="00953BA9">
        <w:rPr>
          <w:rFonts w:ascii="Arial Narrow" w:hAnsi="Arial Narrow"/>
        </w:rPr>
        <w:t xml:space="preserve">                            </w:t>
      </w:r>
      <w:r w:rsidRPr="00FB4B2E">
        <w:rPr>
          <w:rFonts w:ascii="Arial Narrow" w:hAnsi="Arial Narrow"/>
        </w:rPr>
        <w:t xml:space="preserve">-  </w:t>
      </w:r>
      <w:bookmarkStart w:id="5" w:name="_Hlk164753866"/>
      <w:r w:rsidR="00110BF1">
        <w:rPr>
          <w:rFonts w:ascii="Arial Narrow" w:hAnsi="Arial Narrow"/>
        </w:rPr>
        <w:t>4</w:t>
      </w:r>
      <w:r w:rsidRPr="00FB4B2E">
        <w:rPr>
          <w:rFonts w:ascii="Arial Narrow" w:hAnsi="Arial Narrow"/>
        </w:rPr>
        <w:t xml:space="preserve"> egz. w wersji papierowej zatwierdzonego Projektu budowlano — wykonawczego </w:t>
      </w:r>
    </w:p>
    <w:p w14:paraId="0329ECE1" w14:textId="6BB4AD8B" w:rsidR="00FB4B2E" w:rsidRDefault="00C20330" w:rsidP="00FB4B2E">
      <w:pPr>
        <w:tabs>
          <w:tab w:val="left" w:pos="5280"/>
        </w:tabs>
        <w:spacing w:line="360" w:lineRule="auto"/>
        <w:ind w:left="142"/>
        <w:rPr>
          <w:rFonts w:ascii="Arial Narrow" w:hAnsi="Arial Narrow"/>
        </w:rPr>
      </w:pPr>
      <w:r>
        <w:rPr>
          <w:rFonts w:ascii="Arial Narrow" w:hAnsi="Arial Narrow"/>
        </w:rPr>
        <w:t xml:space="preserve">   </w:t>
      </w:r>
      <w:r w:rsidR="001B60A2">
        <w:rPr>
          <w:rFonts w:ascii="Arial Narrow" w:hAnsi="Arial Narrow"/>
        </w:rPr>
        <w:t xml:space="preserve">  </w:t>
      </w:r>
      <w:r w:rsidR="00FB4B2E" w:rsidRPr="00FB4B2E">
        <w:rPr>
          <w:rFonts w:ascii="Arial Narrow" w:hAnsi="Arial Narrow"/>
        </w:rPr>
        <w:t xml:space="preserve">(2 oryginały i </w:t>
      </w:r>
      <w:r w:rsidR="00110BF1">
        <w:rPr>
          <w:rFonts w:ascii="Arial Narrow" w:hAnsi="Arial Narrow"/>
        </w:rPr>
        <w:t>2</w:t>
      </w:r>
      <w:r w:rsidR="00FB4B2E" w:rsidRPr="00FB4B2E">
        <w:rPr>
          <w:rFonts w:ascii="Arial Narrow" w:hAnsi="Arial Narrow"/>
        </w:rPr>
        <w:t xml:space="preserve"> kserokopie)</w:t>
      </w:r>
    </w:p>
    <w:bookmarkEnd w:id="5"/>
    <w:p w14:paraId="7FB0C316" w14:textId="2A479144" w:rsidR="00876233" w:rsidRPr="00110BF1" w:rsidRDefault="00953BA9" w:rsidP="00110BF1">
      <w:pPr>
        <w:tabs>
          <w:tab w:val="left" w:pos="5280"/>
        </w:tabs>
        <w:spacing w:line="360" w:lineRule="auto"/>
        <w:ind w:left="142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 w:rsidR="00110BF1">
        <w:rPr>
          <w:rFonts w:ascii="Arial Narrow" w:hAnsi="Arial Narrow"/>
        </w:rPr>
        <w:t xml:space="preserve">  </w:t>
      </w:r>
      <w:r>
        <w:rPr>
          <w:rFonts w:ascii="Arial Narrow" w:hAnsi="Arial Narrow"/>
          <w:bCs w:val="0"/>
        </w:rPr>
        <w:t xml:space="preserve">- </w:t>
      </w:r>
      <w:r w:rsidR="00876233" w:rsidRPr="00876233">
        <w:rPr>
          <w:rFonts w:ascii="Arial Narrow" w:hAnsi="Arial Narrow"/>
          <w:bCs w:val="0"/>
        </w:rPr>
        <w:t xml:space="preserve">dokumentację geotechniczną – 2 egz. </w:t>
      </w:r>
    </w:p>
    <w:p w14:paraId="3B392059" w14:textId="4E226644" w:rsidR="00876233" w:rsidRPr="00876233" w:rsidRDefault="00953BA9" w:rsidP="00953BA9">
      <w:pPr>
        <w:tabs>
          <w:tab w:val="left" w:pos="5280"/>
        </w:tabs>
        <w:spacing w:line="360" w:lineRule="auto"/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</w:rPr>
        <w:t xml:space="preserve">      - </w:t>
      </w:r>
      <w:r w:rsidR="00876233" w:rsidRPr="00876233">
        <w:rPr>
          <w:rFonts w:ascii="Arial Narrow" w:hAnsi="Arial Narrow"/>
          <w:bCs w:val="0"/>
        </w:rPr>
        <w:t>inwentaryzację zieleni – 2 egz.</w:t>
      </w:r>
    </w:p>
    <w:p w14:paraId="199ACBD4" w14:textId="202A5B1E" w:rsidR="00876233" w:rsidRPr="00876233" w:rsidRDefault="00953BA9" w:rsidP="00953BA9">
      <w:pPr>
        <w:tabs>
          <w:tab w:val="left" w:pos="5280"/>
        </w:tabs>
        <w:spacing w:line="360" w:lineRule="auto"/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</w:rPr>
        <w:t xml:space="preserve">      - </w:t>
      </w:r>
      <w:r w:rsidR="00876233" w:rsidRPr="00876233">
        <w:rPr>
          <w:rFonts w:ascii="Arial Narrow" w:hAnsi="Arial Narrow"/>
          <w:bCs w:val="0"/>
        </w:rPr>
        <w:t>dokumentację kosztorysową: przedmiar robót i kosztorys inwestorski – po 2 egz.</w:t>
      </w:r>
    </w:p>
    <w:p w14:paraId="628A4128" w14:textId="6B52F1D2" w:rsidR="00876233" w:rsidRPr="00876233" w:rsidRDefault="00953BA9" w:rsidP="00953BA9">
      <w:pPr>
        <w:tabs>
          <w:tab w:val="left" w:pos="5280"/>
        </w:tabs>
        <w:spacing w:line="360" w:lineRule="auto"/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</w:rPr>
        <w:t xml:space="preserve">      - </w:t>
      </w:r>
      <w:r w:rsidR="00876233" w:rsidRPr="00876233">
        <w:rPr>
          <w:rFonts w:ascii="Arial Narrow" w:hAnsi="Arial Narrow"/>
          <w:bCs w:val="0"/>
        </w:rPr>
        <w:t>Specyfikację Techniczną Wykonania i Odbioru Robót Budowlanych – 2 egz.</w:t>
      </w:r>
    </w:p>
    <w:p w14:paraId="6CF27DC3" w14:textId="21B20173" w:rsidR="00876233" w:rsidRPr="00876233" w:rsidRDefault="00953BA9" w:rsidP="00953BA9">
      <w:pPr>
        <w:tabs>
          <w:tab w:val="left" w:pos="5280"/>
        </w:tabs>
        <w:spacing w:line="360" w:lineRule="auto"/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</w:rPr>
        <w:t xml:space="preserve">      - </w:t>
      </w:r>
      <w:r w:rsidR="00876233" w:rsidRPr="00876233">
        <w:rPr>
          <w:rFonts w:ascii="Arial Narrow" w:hAnsi="Arial Narrow"/>
          <w:bCs w:val="0"/>
        </w:rPr>
        <w:t>informacja dotycząca bezpieczeństwa i ochrony zdrowia (BIOZ),</w:t>
      </w:r>
    </w:p>
    <w:p w14:paraId="14D86591" w14:textId="77777777" w:rsidR="00110BF1" w:rsidRDefault="00110BF1" w:rsidP="00876233">
      <w:pPr>
        <w:tabs>
          <w:tab w:val="left" w:pos="5280"/>
        </w:tabs>
        <w:spacing w:line="360" w:lineRule="auto"/>
        <w:ind w:left="142"/>
        <w:rPr>
          <w:rFonts w:ascii="Arial Narrow" w:hAnsi="Arial Narrow"/>
          <w:bCs w:val="0"/>
        </w:rPr>
      </w:pPr>
    </w:p>
    <w:p w14:paraId="2DCF80B3" w14:textId="169CB4FF" w:rsidR="00876233" w:rsidRPr="00876233" w:rsidRDefault="00876233" w:rsidP="00876233">
      <w:pPr>
        <w:tabs>
          <w:tab w:val="left" w:pos="5280"/>
        </w:tabs>
        <w:spacing w:line="360" w:lineRule="auto"/>
        <w:ind w:left="142"/>
        <w:rPr>
          <w:rFonts w:ascii="Arial Narrow" w:hAnsi="Arial Narrow"/>
          <w:bCs w:val="0"/>
        </w:rPr>
      </w:pPr>
      <w:r w:rsidRPr="00876233">
        <w:rPr>
          <w:rFonts w:ascii="Arial Narrow" w:hAnsi="Arial Narrow"/>
          <w:bCs w:val="0"/>
        </w:rPr>
        <w:lastRenderedPageBreak/>
        <w:t xml:space="preserve">Dokumentację projektowo-kosztorysową należy dostarczyć w wersji elektronicznej na płytach CD - </w:t>
      </w:r>
      <w:r w:rsidR="00E8437B" w:rsidRPr="00E8437B">
        <w:rPr>
          <w:rFonts w:ascii="Arial Narrow" w:hAnsi="Arial Narrow"/>
          <w:bCs w:val="0"/>
        </w:rPr>
        <w:t xml:space="preserve">przedmiary i kosztorysy inwestorskie z rozszerzeniem </w:t>
      </w:r>
      <w:r w:rsidR="002F7E4D">
        <w:rPr>
          <w:rFonts w:ascii="Arial Narrow" w:hAnsi="Arial Narrow"/>
          <w:bCs w:val="0"/>
        </w:rPr>
        <w:t>XLS</w:t>
      </w:r>
      <w:r w:rsidR="00E8437B" w:rsidRPr="00E8437B">
        <w:rPr>
          <w:rFonts w:ascii="Arial Narrow" w:hAnsi="Arial Narrow"/>
          <w:bCs w:val="0"/>
        </w:rPr>
        <w:t xml:space="preserve">, </w:t>
      </w:r>
      <w:r w:rsidR="002F7E4D">
        <w:rPr>
          <w:rFonts w:ascii="Arial Narrow" w:hAnsi="Arial Narrow"/>
          <w:bCs w:val="0"/>
        </w:rPr>
        <w:t xml:space="preserve">ATH, </w:t>
      </w:r>
      <w:r w:rsidR="00E8437B" w:rsidRPr="00E8437B">
        <w:rPr>
          <w:rFonts w:ascii="Arial Narrow" w:hAnsi="Arial Narrow"/>
          <w:bCs w:val="0"/>
        </w:rPr>
        <w:t xml:space="preserve">dokumentacja projektowa — część rysunkowa z rozszerzeniem DWG, XLS, dokumentacja projektowa — część opisowa z rozszerzeniem </w:t>
      </w:r>
      <w:proofErr w:type="spellStart"/>
      <w:r w:rsidR="00E8437B" w:rsidRPr="00E8437B">
        <w:rPr>
          <w:rFonts w:ascii="Arial Narrow" w:hAnsi="Arial Narrow"/>
          <w:bCs w:val="0"/>
        </w:rPr>
        <w:t>doc</w:t>
      </w:r>
      <w:r w:rsidR="00E8437B">
        <w:rPr>
          <w:rFonts w:ascii="Arial Narrow" w:hAnsi="Arial Narrow"/>
          <w:bCs w:val="0"/>
        </w:rPr>
        <w:t>x</w:t>
      </w:r>
      <w:proofErr w:type="spellEnd"/>
      <w:r w:rsidR="00E8437B">
        <w:rPr>
          <w:rFonts w:ascii="Arial Narrow" w:hAnsi="Arial Narrow"/>
          <w:bCs w:val="0"/>
        </w:rPr>
        <w:t xml:space="preserve">. </w:t>
      </w:r>
      <w:r w:rsidRPr="00876233">
        <w:rPr>
          <w:rFonts w:ascii="Arial Narrow" w:hAnsi="Arial Narrow"/>
          <w:bCs w:val="0"/>
        </w:rPr>
        <w:t>(w identycznej wersji co papierowa).</w:t>
      </w:r>
    </w:p>
    <w:bookmarkEnd w:id="3"/>
    <w:p w14:paraId="0A53ED36" w14:textId="77777777" w:rsidR="00953BA9" w:rsidRDefault="00953BA9" w:rsidP="00FE045F">
      <w:pPr>
        <w:spacing w:line="360" w:lineRule="auto"/>
        <w:rPr>
          <w:rFonts w:ascii="Arial Narrow" w:hAnsi="Arial Narrow"/>
          <w:b/>
          <w:color w:val="000000"/>
        </w:rPr>
      </w:pPr>
    </w:p>
    <w:p w14:paraId="5F13D3C2" w14:textId="44EE7038" w:rsidR="00FE045F" w:rsidRPr="00D86356" w:rsidRDefault="00AC444F" w:rsidP="00FE045F">
      <w:pPr>
        <w:spacing w:line="360" w:lineRule="auto"/>
        <w:rPr>
          <w:rFonts w:ascii="Arial Narrow" w:hAnsi="Arial Narrow"/>
          <w:b/>
        </w:rPr>
      </w:pPr>
      <w:bookmarkStart w:id="6" w:name="_Hlk168045454"/>
      <w:r w:rsidRPr="00D86356">
        <w:rPr>
          <w:rFonts w:ascii="Arial Narrow" w:hAnsi="Arial Narrow"/>
          <w:b/>
          <w:color w:val="000000"/>
        </w:rPr>
        <w:t>3.  ZAKRES PRAC DO UJĘCIA W DOKUMENTACJI PROJEKTOWEJ :</w:t>
      </w:r>
    </w:p>
    <w:p w14:paraId="72A31E6F" w14:textId="03950C14" w:rsidR="000A765B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 xml:space="preserve">opracowanie projektu budowlanego i wykonawczego zgodnie z rozporządzeniem Ministra Transportu Budownictwa i Gospodarki Morskiej z dnia </w:t>
      </w:r>
      <w:r w:rsidR="00BB376A">
        <w:rPr>
          <w:rFonts w:ascii="Arial Narrow" w:hAnsi="Arial Narrow" w:cstheme="minorHAnsi"/>
        </w:rPr>
        <w:t>21 czerwca 2013</w:t>
      </w:r>
      <w:r w:rsidRPr="00E12E2A">
        <w:rPr>
          <w:rFonts w:ascii="Arial Narrow" w:hAnsi="Arial Narrow" w:cstheme="minorHAnsi"/>
        </w:rPr>
        <w:t xml:space="preserve"> r. w sprawie szczegółowego zakresu i formy projektu budowlanego (</w:t>
      </w:r>
      <w:r w:rsidR="00BB376A" w:rsidRPr="00BB376A">
        <w:rPr>
          <w:rFonts w:ascii="Arial Narrow" w:hAnsi="Arial Narrow" w:cstheme="minorHAnsi"/>
        </w:rPr>
        <w:t>Dz.</w:t>
      </w:r>
      <w:r w:rsidR="00BB376A">
        <w:rPr>
          <w:rFonts w:ascii="Arial Narrow" w:hAnsi="Arial Narrow" w:cstheme="minorHAnsi"/>
        </w:rPr>
        <w:t xml:space="preserve"> </w:t>
      </w:r>
      <w:r w:rsidR="00BB376A" w:rsidRPr="00BB376A">
        <w:rPr>
          <w:rFonts w:ascii="Arial Narrow" w:hAnsi="Arial Narrow" w:cstheme="minorHAnsi"/>
        </w:rPr>
        <w:t>U.</w:t>
      </w:r>
      <w:r w:rsidR="00BB376A">
        <w:rPr>
          <w:rFonts w:ascii="Arial Narrow" w:hAnsi="Arial Narrow" w:cstheme="minorHAnsi"/>
        </w:rPr>
        <w:t xml:space="preserve"> </w:t>
      </w:r>
      <w:r w:rsidR="00BB376A" w:rsidRPr="00BB376A">
        <w:rPr>
          <w:rFonts w:ascii="Arial Narrow" w:hAnsi="Arial Narrow" w:cstheme="minorHAnsi"/>
        </w:rPr>
        <w:t>2013</w:t>
      </w:r>
      <w:r w:rsidR="00BB376A">
        <w:rPr>
          <w:rFonts w:ascii="Arial Narrow" w:hAnsi="Arial Narrow" w:cstheme="minorHAnsi"/>
        </w:rPr>
        <w:t xml:space="preserve"> r. poz. </w:t>
      </w:r>
      <w:r w:rsidR="00BB376A" w:rsidRPr="00BB376A">
        <w:rPr>
          <w:rFonts w:ascii="Arial Narrow" w:hAnsi="Arial Narrow" w:cstheme="minorHAnsi"/>
        </w:rPr>
        <w:t xml:space="preserve">762 </w:t>
      </w:r>
      <w:r w:rsidRPr="00E12E2A">
        <w:rPr>
          <w:rFonts w:ascii="Arial Narrow" w:hAnsi="Arial Narrow" w:cstheme="minorHAnsi"/>
        </w:rPr>
        <w:t>ze zm.), a w szczególności zgodnie z Rozporządzeniem Ministra Infrastruktury z dnia 2</w:t>
      </w:r>
      <w:r w:rsidR="00514D69">
        <w:rPr>
          <w:rFonts w:ascii="Arial Narrow" w:hAnsi="Arial Narrow" w:cstheme="minorHAnsi"/>
        </w:rPr>
        <w:t>0</w:t>
      </w:r>
      <w:r w:rsidRPr="00E12E2A">
        <w:rPr>
          <w:rFonts w:ascii="Arial Narrow" w:hAnsi="Arial Narrow" w:cstheme="minorHAnsi"/>
        </w:rPr>
        <w:t xml:space="preserve"> </w:t>
      </w:r>
      <w:r w:rsidR="00514D69">
        <w:rPr>
          <w:rFonts w:ascii="Arial Narrow" w:hAnsi="Arial Narrow" w:cstheme="minorHAnsi"/>
        </w:rPr>
        <w:t>grudnia</w:t>
      </w:r>
      <w:r w:rsidRPr="00E12E2A">
        <w:rPr>
          <w:rFonts w:ascii="Arial Narrow" w:hAnsi="Arial Narrow" w:cstheme="minorHAnsi"/>
        </w:rPr>
        <w:t xml:space="preserve"> 20</w:t>
      </w:r>
      <w:r w:rsidR="00514D69">
        <w:rPr>
          <w:rFonts w:ascii="Arial Narrow" w:hAnsi="Arial Narrow" w:cstheme="minorHAnsi"/>
        </w:rPr>
        <w:t>21</w:t>
      </w:r>
      <w:r w:rsidRPr="00E12E2A">
        <w:rPr>
          <w:rFonts w:ascii="Arial Narrow" w:hAnsi="Arial Narrow" w:cstheme="minorHAnsi"/>
        </w:rPr>
        <w:t xml:space="preserve"> r. w sprawie szczegółowego zakresu i formy dokumentacji projektowej, specyfikacji technicznych wykonania i odbioru robót budowlanych oraz programu </w:t>
      </w:r>
      <w:proofErr w:type="spellStart"/>
      <w:r w:rsidRPr="00E12E2A">
        <w:rPr>
          <w:rFonts w:ascii="Arial Narrow" w:hAnsi="Arial Narrow" w:cstheme="minorHAnsi"/>
        </w:rPr>
        <w:t>funkcjonalno</w:t>
      </w:r>
      <w:proofErr w:type="spellEnd"/>
      <w:r w:rsidRPr="00E12E2A">
        <w:rPr>
          <w:rFonts w:ascii="Arial Narrow" w:hAnsi="Arial Narrow" w:cstheme="minorHAnsi"/>
        </w:rPr>
        <w:t xml:space="preserve"> - użytkowego (t. j. Dz. U. z 20</w:t>
      </w:r>
      <w:r w:rsidR="00514D69">
        <w:rPr>
          <w:rFonts w:ascii="Arial Narrow" w:hAnsi="Arial Narrow" w:cstheme="minorHAnsi"/>
        </w:rPr>
        <w:t>21</w:t>
      </w:r>
      <w:r w:rsidRPr="00E12E2A">
        <w:rPr>
          <w:rFonts w:ascii="Arial Narrow" w:hAnsi="Arial Narrow" w:cstheme="minorHAnsi"/>
        </w:rPr>
        <w:t xml:space="preserve"> r. poz. </w:t>
      </w:r>
      <w:r w:rsidR="00514D69">
        <w:rPr>
          <w:rFonts w:ascii="Arial Narrow" w:hAnsi="Arial Narrow" w:cstheme="minorHAnsi"/>
        </w:rPr>
        <w:t>2454</w:t>
      </w:r>
      <w:r w:rsidRPr="00E12E2A">
        <w:rPr>
          <w:rFonts w:ascii="Arial Narrow" w:hAnsi="Arial Narrow" w:cstheme="minorHAnsi"/>
        </w:rPr>
        <w:t xml:space="preserve"> ze zm.),</w:t>
      </w:r>
    </w:p>
    <w:p w14:paraId="76D37E42" w14:textId="703AC21A" w:rsidR="000A765B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 xml:space="preserve">opracowanie kosztorysu inwestorskiego zgodnie z Rozporządzeniem Ministra Infrastruktury </w:t>
      </w:r>
      <w:r w:rsidRPr="00E12E2A">
        <w:rPr>
          <w:rFonts w:ascii="Arial Narrow" w:hAnsi="Arial Narrow" w:cstheme="minorHAnsi"/>
        </w:rPr>
        <w:br/>
        <w:t xml:space="preserve">z dnia </w:t>
      </w:r>
      <w:r w:rsidR="00BB376A" w:rsidRPr="00BB376A">
        <w:rPr>
          <w:rFonts w:ascii="Arial Narrow" w:hAnsi="Arial Narrow" w:cstheme="minorHAnsi"/>
        </w:rPr>
        <w:t xml:space="preserve">20 grudnia 2021 r. </w:t>
      </w:r>
      <w:r w:rsidRPr="00E12E2A">
        <w:rPr>
          <w:rFonts w:ascii="Arial Narrow" w:hAnsi="Arial Narrow" w:cstheme="minorHAnsi"/>
        </w:rPr>
        <w:t xml:space="preserve"> w sprawie określenia metod i podstaw sporządzania kosztorysu inwestorskiego, obliczania planowanych kosztów prac projektowych oraz planowanych kosztów robót budowlanych określonych w programie </w:t>
      </w:r>
      <w:proofErr w:type="spellStart"/>
      <w:r w:rsidRPr="00E12E2A">
        <w:rPr>
          <w:rFonts w:ascii="Arial Narrow" w:hAnsi="Arial Narrow" w:cstheme="minorHAnsi"/>
        </w:rPr>
        <w:t>funkcjonalno</w:t>
      </w:r>
      <w:proofErr w:type="spellEnd"/>
      <w:r w:rsidRPr="00E12E2A">
        <w:rPr>
          <w:rFonts w:ascii="Arial Narrow" w:hAnsi="Arial Narrow" w:cstheme="minorHAnsi"/>
        </w:rPr>
        <w:t xml:space="preserve"> - użytkowym (</w:t>
      </w:r>
      <w:r w:rsidR="00BB376A" w:rsidRPr="00BB376A">
        <w:rPr>
          <w:rFonts w:ascii="Arial Narrow" w:hAnsi="Arial Narrow" w:cstheme="minorHAnsi"/>
        </w:rPr>
        <w:t>Dz. U. z 2021 r. poz. 245</w:t>
      </w:r>
      <w:r w:rsidR="00BB376A">
        <w:rPr>
          <w:rFonts w:ascii="Arial Narrow" w:hAnsi="Arial Narrow" w:cstheme="minorHAnsi"/>
        </w:rPr>
        <w:t>8</w:t>
      </w:r>
      <w:r w:rsidR="00BB376A" w:rsidRPr="00BB376A">
        <w:rPr>
          <w:rFonts w:ascii="Arial Narrow" w:hAnsi="Arial Narrow" w:cstheme="minorHAnsi"/>
        </w:rPr>
        <w:t xml:space="preserve"> ze zm.),</w:t>
      </w:r>
    </w:p>
    <w:p w14:paraId="6CB49729" w14:textId="774B1BB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 xml:space="preserve">opracowanie Specyfikacji Technicznej Wykonania i Odbioru Robót zgodnie z obowiązującymi przepisami, a w szczególności zgodnie z Rozporządzeniem Ministra Infrastruktury z dnia </w:t>
      </w:r>
      <w:r w:rsidRPr="00E12E2A">
        <w:rPr>
          <w:rFonts w:ascii="Arial Narrow" w:hAnsi="Arial Narrow" w:cstheme="minorHAnsi"/>
        </w:rPr>
        <w:br/>
        <w:t>2</w:t>
      </w:r>
      <w:r w:rsidR="00E12E2A">
        <w:rPr>
          <w:rFonts w:ascii="Arial Narrow" w:hAnsi="Arial Narrow" w:cstheme="minorHAnsi"/>
        </w:rPr>
        <w:t>0</w:t>
      </w:r>
      <w:r w:rsidRPr="00E12E2A">
        <w:rPr>
          <w:rFonts w:ascii="Arial Narrow" w:hAnsi="Arial Narrow" w:cstheme="minorHAnsi"/>
        </w:rPr>
        <w:t xml:space="preserve"> </w:t>
      </w:r>
      <w:r w:rsidR="00E12E2A">
        <w:rPr>
          <w:rFonts w:ascii="Arial Narrow" w:hAnsi="Arial Narrow" w:cstheme="minorHAnsi"/>
        </w:rPr>
        <w:t>grudnia</w:t>
      </w:r>
      <w:r w:rsidRPr="00E12E2A">
        <w:rPr>
          <w:rFonts w:ascii="Arial Narrow" w:hAnsi="Arial Narrow" w:cstheme="minorHAnsi"/>
        </w:rPr>
        <w:t xml:space="preserve"> 20</w:t>
      </w:r>
      <w:r w:rsidR="00E12E2A">
        <w:rPr>
          <w:rFonts w:ascii="Arial Narrow" w:hAnsi="Arial Narrow" w:cstheme="minorHAnsi"/>
        </w:rPr>
        <w:t>21</w:t>
      </w:r>
      <w:r w:rsidRPr="00E12E2A">
        <w:rPr>
          <w:rFonts w:ascii="Arial Narrow" w:hAnsi="Arial Narrow" w:cstheme="minorHAnsi"/>
        </w:rPr>
        <w:t xml:space="preserve"> r. w sprawie szczegółowego zakresu i formy dokumentacji projektowej, specyfikacji technicznych wykonania i odbioru robót budowlanych oraz programu </w:t>
      </w:r>
      <w:proofErr w:type="spellStart"/>
      <w:r w:rsidRPr="00E12E2A">
        <w:rPr>
          <w:rFonts w:ascii="Arial Narrow" w:hAnsi="Arial Narrow" w:cstheme="minorHAnsi"/>
        </w:rPr>
        <w:t>funkcjonalno</w:t>
      </w:r>
      <w:proofErr w:type="spellEnd"/>
      <w:r w:rsidRPr="00E12E2A">
        <w:rPr>
          <w:rFonts w:ascii="Arial Narrow" w:hAnsi="Arial Narrow" w:cstheme="minorHAnsi"/>
        </w:rPr>
        <w:t xml:space="preserve"> - użytkowego </w:t>
      </w:r>
      <w:r w:rsidR="00BB376A">
        <w:rPr>
          <w:rFonts w:ascii="Arial Narrow" w:hAnsi="Arial Narrow" w:cstheme="minorHAnsi"/>
        </w:rPr>
        <w:br/>
      </w:r>
      <w:r w:rsidRPr="00E12E2A">
        <w:rPr>
          <w:rFonts w:ascii="Arial Narrow" w:hAnsi="Arial Narrow" w:cstheme="minorHAnsi"/>
        </w:rPr>
        <w:t>(Dz. U. z 20</w:t>
      </w:r>
      <w:r w:rsidR="00E12E2A">
        <w:rPr>
          <w:rFonts w:ascii="Arial Narrow" w:hAnsi="Arial Narrow" w:cstheme="minorHAnsi"/>
        </w:rPr>
        <w:t>21</w:t>
      </w:r>
      <w:r w:rsidRPr="00E12E2A">
        <w:rPr>
          <w:rFonts w:ascii="Arial Narrow" w:hAnsi="Arial Narrow" w:cstheme="minorHAnsi"/>
        </w:rPr>
        <w:t xml:space="preserve"> r. poz. </w:t>
      </w:r>
      <w:r w:rsidR="00E12E2A">
        <w:rPr>
          <w:rFonts w:ascii="Arial Narrow" w:hAnsi="Arial Narrow" w:cstheme="minorHAnsi"/>
        </w:rPr>
        <w:t>2454</w:t>
      </w:r>
      <w:r w:rsidRPr="00E12E2A">
        <w:rPr>
          <w:rFonts w:ascii="Arial Narrow" w:hAnsi="Arial Narrow" w:cstheme="minorHAnsi"/>
        </w:rPr>
        <w:t xml:space="preserve"> ze zm</w:t>
      </w:r>
      <w:r w:rsidR="00BB376A">
        <w:rPr>
          <w:rFonts w:ascii="Arial Narrow" w:hAnsi="Arial Narrow" w:cstheme="minorHAnsi"/>
        </w:rPr>
        <w:t>.</w:t>
      </w:r>
      <w:r w:rsidRPr="00E12E2A">
        <w:rPr>
          <w:rFonts w:ascii="Arial Narrow" w:hAnsi="Arial Narrow" w:cstheme="minorHAnsi"/>
        </w:rPr>
        <w:t>),</w:t>
      </w:r>
    </w:p>
    <w:p w14:paraId="22A85F47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opracowanie przedmiaru robót,</w:t>
      </w:r>
    </w:p>
    <w:p w14:paraId="4A1CB005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inwentaryzacja zieleni - uzyskanie warunków na prowadzenie robót w pasach zieleni, w pobliżu drzew oraz uzyskanie decyzji na wycinkę (jeśli będzie taka potrzeba),</w:t>
      </w:r>
    </w:p>
    <w:p w14:paraId="3D70F0E7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wykonanie badań i ekspertyz na potrzeby dokumentacji budowlanej i wykonawczej,</w:t>
      </w:r>
    </w:p>
    <w:p w14:paraId="3534316E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uzyskanie opinii o warunkach gruntowo - wodnych w terenie objętym inwestycją,</w:t>
      </w:r>
    </w:p>
    <w:p w14:paraId="7400DBF8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opracowanie projektu geotechnicznego,</w:t>
      </w:r>
    </w:p>
    <w:p w14:paraId="70A13070" w14:textId="77777777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opracowanie informacji bezpieczeństwa i ochrony zdrowia,</w:t>
      </w:r>
    </w:p>
    <w:p w14:paraId="7891C548" w14:textId="42967F05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 xml:space="preserve">uzyskanie pozwolenia na budowę/zgłoszenia robót we właściwej jednostce administracyjnej </w:t>
      </w:r>
      <w:r w:rsidRPr="00E12E2A">
        <w:rPr>
          <w:rFonts w:ascii="Arial Narrow" w:hAnsi="Arial Narrow" w:cstheme="minorHAnsi"/>
        </w:rPr>
        <w:br/>
        <w:t>i uzyskanie</w:t>
      </w:r>
      <w:r w:rsidR="004B2F46">
        <w:rPr>
          <w:rFonts w:ascii="Arial Narrow" w:hAnsi="Arial Narrow" w:cstheme="minorHAnsi"/>
        </w:rPr>
        <w:t xml:space="preserve"> </w:t>
      </w:r>
      <w:r w:rsidRPr="00E12E2A">
        <w:rPr>
          <w:rFonts w:ascii="Arial Narrow" w:hAnsi="Arial Narrow" w:cstheme="minorHAnsi"/>
        </w:rPr>
        <w:t>decyzji o pozwoleniu na budowę/zgłoszenia,</w:t>
      </w:r>
    </w:p>
    <w:p w14:paraId="0BB1B86A" w14:textId="40ED27DF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uzyskania w ośrodku geodezyjnym aktualnych map sytuacyjno-wysokościowych do celów projektowych,</w:t>
      </w:r>
    </w:p>
    <w:p w14:paraId="7AE969FC" w14:textId="02942A0D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>uzyskanie zgód właścicieli nieruchomości, na których zaprojektowany będzie system kanalizacji,</w:t>
      </w:r>
    </w:p>
    <w:p w14:paraId="50736B26" w14:textId="5C44D3FC" w:rsidR="00E12E2A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  <w:bCs/>
          <w:iCs/>
          <w:color w:val="000000"/>
        </w:rPr>
        <w:t>wykonanie operatu wodnoprawnego wraz z uzyskaniem pozwolenia wodnoprawnego na przekroczenie cieków i rzek (w przypadku takiej konieczności),</w:t>
      </w:r>
    </w:p>
    <w:p w14:paraId="6D310FC6" w14:textId="2F3278E7" w:rsidR="000A765B" w:rsidRPr="00E12E2A" w:rsidRDefault="000A765B" w:rsidP="00E12E2A">
      <w:pPr>
        <w:pStyle w:val="Akapitzlist"/>
        <w:numPr>
          <w:ilvl w:val="1"/>
          <w:numId w:val="17"/>
        </w:numPr>
        <w:suppressAutoHyphens/>
        <w:spacing w:after="0" w:line="360" w:lineRule="auto"/>
        <w:ind w:left="1134" w:hanging="567"/>
        <w:contextualSpacing/>
        <w:jc w:val="both"/>
        <w:rPr>
          <w:rFonts w:ascii="Arial Narrow" w:hAnsi="Arial Narrow" w:cstheme="minorHAnsi"/>
          <w:b/>
          <w:lang w:eastAsia="ar-SA"/>
        </w:rPr>
      </w:pPr>
      <w:r w:rsidRPr="00E12E2A">
        <w:rPr>
          <w:rFonts w:ascii="Arial Narrow" w:hAnsi="Arial Narrow" w:cstheme="minorHAnsi"/>
        </w:rPr>
        <w:t xml:space="preserve">uzyskanie warunków technicznych, uzgodnień, opinii i decyzji niezbędnych do uzyskania pozwolenia na budowę w tym między innymi: </w:t>
      </w:r>
    </w:p>
    <w:p w14:paraId="0E37159F" w14:textId="77777777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lastRenderedPageBreak/>
        <w:t>- decyzji o środowiskowych uwarunkowaniach zgody na realizacje przedsięwzięcia (jeżeli wystąpi taka konieczność),</w:t>
      </w:r>
    </w:p>
    <w:p w14:paraId="72451D72" w14:textId="77777777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>- uzyskanie warunków technicznych do projektowania od „Wodociągów Kieleckich” Sp. z. o. o., ul. Krakowska 64, 25-701 Kielce,</w:t>
      </w:r>
    </w:p>
    <w:p w14:paraId="60879074" w14:textId="77777777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>- uzyskanie uzgodnienia „Wodociągów Kieleckich”</w:t>
      </w:r>
    </w:p>
    <w:p w14:paraId="4BBD9DAA" w14:textId="5470EEEB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 xml:space="preserve">- uzyskanie warunków odtworzenia nawierzchni, które należy ustalić </w:t>
      </w:r>
      <w:r w:rsidRPr="000A765B">
        <w:rPr>
          <w:rFonts w:ascii="Arial Narrow" w:hAnsi="Arial Narrow" w:cstheme="minorHAnsi"/>
        </w:rPr>
        <w:br/>
        <w:t xml:space="preserve">z właścicielem lub zarządcą terenu (przy zaprojektowaniu sieci kanalizacyjnej </w:t>
      </w:r>
      <w:r w:rsidR="003D2B70">
        <w:rPr>
          <w:rFonts w:ascii="Arial Narrow" w:hAnsi="Arial Narrow" w:cstheme="minorHAnsi"/>
        </w:rPr>
        <w:br/>
      </w:r>
      <w:r w:rsidRPr="000A765B">
        <w:rPr>
          <w:rFonts w:ascii="Arial Narrow" w:hAnsi="Arial Narrow" w:cstheme="minorHAnsi"/>
        </w:rPr>
        <w:t>w pasach drogowych - drogi, chodniki itp.),</w:t>
      </w:r>
    </w:p>
    <w:p w14:paraId="44564F56" w14:textId="77777777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>- uzyskanie zgody od właścicieli nieruchomości na realizację planowanego przedsięwzięcia po wcześniejszym ustaleniu przebiegu sieci i ONS, przyłączy na mapie,</w:t>
      </w:r>
    </w:p>
    <w:p w14:paraId="3E2E6225" w14:textId="52B2EE2E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>- uzgodnienie projektu budowlanego w Zespole Uzgodnienia Dokumentacji Projektowej</w:t>
      </w:r>
      <w:r w:rsidR="00495F91" w:rsidRPr="00495F91">
        <w:t xml:space="preserve"> </w:t>
      </w:r>
      <w:r w:rsidR="00495F91" w:rsidRPr="00495F91">
        <w:rPr>
          <w:rFonts w:ascii="Arial Narrow" w:hAnsi="Arial Narrow" w:cstheme="minorHAnsi"/>
        </w:rPr>
        <w:t>od „Wodociągów Kieleckich” Sp. z. o. o., ul. Krakowska 64, 25-701 Kielce,</w:t>
      </w:r>
    </w:p>
    <w:p w14:paraId="1477FF5C" w14:textId="2EAF7668" w:rsidR="000A765B" w:rsidRPr="000A765B" w:rsidRDefault="000A765B" w:rsidP="000A765B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 xml:space="preserve">- uzgodnienie projektu budowlanego i wykonawczego oraz uzyskanie decyzji od zarządcy drogi. </w:t>
      </w:r>
    </w:p>
    <w:p w14:paraId="755D7E03" w14:textId="77777777" w:rsidR="00E12E2A" w:rsidRDefault="000A765B" w:rsidP="00E12E2A">
      <w:pPr>
        <w:pStyle w:val="NormalnyWeb"/>
        <w:spacing w:line="360" w:lineRule="auto"/>
        <w:ind w:left="1778"/>
        <w:jc w:val="both"/>
        <w:rPr>
          <w:rFonts w:ascii="Arial Narrow" w:hAnsi="Arial Narrow" w:cstheme="minorHAnsi"/>
        </w:rPr>
      </w:pPr>
      <w:r w:rsidRPr="000A765B">
        <w:rPr>
          <w:rFonts w:ascii="Arial Narrow" w:hAnsi="Arial Narrow" w:cstheme="minorHAnsi"/>
        </w:rPr>
        <w:t>- uzyskanie decyzji pozwalającej na przekroczenie cieków wodnych i rzek,</w:t>
      </w:r>
    </w:p>
    <w:p w14:paraId="4C828E4C" w14:textId="2BB4AC15" w:rsidR="000A765B" w:rsidRPr="000A765B" w:rsidRDefault="00E12E2A" w:rsidP="00E12E2A">
      <w:pPr>
        <w:pStyle w:val="NormalnyWeb"/>
        <w:tabs>
          <w:tab w:val="left" w:pos="709"/>
        </w:tabs>
        <w:spacing w:line="360" w:lineRule="auto"/>
        <w:ind w:left="1985" w:hanging="1843"/>
        <w:jc w:val="both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 xml:space="preserve">3.15      </w:t>
      </w:r>
      <w:r w:rsidR="000A765B" w:rsidRPr="000A765B">
        <w:rPr>
          <w:rFonts w:ascii="Arial Narrow" w:hAnsi="Arial Narrow" w:cstheme="minorHAnsi"/>
        </w:rPr>
        <w:t>wykonanie wszelkich niezbędnych opracowań wymaganych do realizacji inwestycji,</w:t>
      </w:r>
    </w:p>
    <w:p w14:paraId="6B585A5D" w14:textId="77777777" w:rsidR="002B2B8D" w:rsidRDefault="002B2B8D" w:rsidP="00B27110">
      <w:pPr>
        <w:spacing w:line="360" w:lineRule="auto"/>
        <w:rPr>
          <w:rFonts w:ascii="Arial Narrow" w:hAnsi="Arial Narrow"/>
        </w:rPr>
      </w:pPr>
    </w:p>
    <w:p w14:paraId="378F8657" w14:textId="77777777" w:rsidR="002B2B8D" w:rsidRPr="00E17DDA" w:rsidRDefault="002B2B8D" w:rsidP="002B2B8D">
      <w:pPr>
        <w:numPr>
          <w:ilvl w:val="0"/>
          <w:numId w:val="11"/>
        </w:numPr>
        <w:spacing w:after="155" w:line="265" w:lineRule="auto"/>
        <w:ind w:left="284" w:right="14" w:hanging="284"/>
        <w:jc w:val="both"/>
        <w:rPr>
          <w:rFonts w:ascii="Arial Narrow" w:hAnsi="Arial Narrow"/>
          <w:b/>
          <w:bCs w:val="0"/>
          <w:iCs w:val="0"/>
          <w:color w:val="000000"/>
          <w:lang w:eastAsia="en-US"/>
        </w:rPr>
      </w:pPr>
      <w:r w:rsidRPr="00E17DDA">
        <w:rPr>
          <w:rFonts w:ascii="Arial Narrow" w:hAnsi="Arial Narrow"/>
          <w:b/>
          <w:bCs w:val="0"/>
          <w:iCs w:val="0"/>
          <w:color w:val="000000"/>
          <w:lang w:eastAsia="en-US"/>
        </w:rPr>
        <w:t>USTALENIA DODATKOWE:</w:t>
      </w:r>
    </w:p>
    <w:p w14:paraId="18218875" w14:textId="0E71CE42" w:rsidR="002B2B8D" w:rsidRPr="0080782D" w:rsidRDefault="002B2B8D" w:rsidP="002B2B8D">
      <w:pPr>
        <w:spacing w:after="4" w:line="347" w:lineRule="auto"/>
        <w:ind w:left="567" w:right="14" w:hanging="425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bookmarkStart w:id="7" w:name="_Hlk168048430"/>
      <w:bookmarkEnd w:id="6"/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4.1</w:t>
      </w: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ab/>
        <w:t xml:space="preserve">Zamawiający zastrzega sobie prawo </w:t>
      </w:r>
      <w:r>
        <w:rPr>
          <w:rFonts w:ascii="Arial Narrow" w:hAnsi="Arial Narrow"/>
          <w:bCs w:val="0"/>
          <w:iCs w:val="0"/>
          <w:color w:val="000000"/>
          <w:lang w:eastAsia="en-US"/>
        </w:rPr>
        <w:t>wglądu do zamówionych prac proj</w:t>
      </w: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ektowych w trakcie ich sporządzania.</w:t>
      </w:r>
    </w:p>
    <w:p w14:paraId="597CA39B" w14:textId="77777777" w:rsidR="002B2B8D" w:rsidRDefault="002B2B8D" w:rsidP="002B2B8D">
      <w:pPr>
        <w:spacing w:line="360" w:lineRule="auto"/>
        <w:ind w:left="567" w:right="11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Wykonawca projektu przenosi na Zamawiającego autorskie prawa majątkowe w całości, automatycznie z chwil</w:t>
      </w:r>
      <w:r>
        <w:rPr>
          <w:rFonts w:ascii="Arial Narrow" w:hAnsi="Arial Narrow"/>
          <w:bCs w:val="0"/>
          <w:iCs w:val="0"/>
          <w:color w:val="000000"/>
          <w:lang w:eastAsia="en-US"/>
        </w:rPr>
        <w:t>ą wypłacenia przez Zamawiającego</w:t>
      </w:r>
      <w:r w:rsidRPr="00E17941">
        <w:rPr>
          <w:rFonts w:ascii="Arial Narrow" w:hAnsi="Arial Narrow"/>
          <w:bCs w:val="0"/>
          <w:iCs w:val="0"/>
          <w:color w:val="000000"/>
          <w:lang w:eastAsia="en-US"/>
        </w:rPr>
        <w:t xml:space="preserve"> </w:t>
      </w: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 xml:space="preserve">wynagrodzenia za opracowania. Zamawiający może wykorzystać przedmiotowy projekt budowlany i wykonawczy w całości lub </w:t>
      </w:r>
    </w:p>
    <w:p w14:paraId="1D9D4681" w14:textId="77777777" w:rsidR="002B2B8D" w:rsidRPr="0080782D" w:rsidRDefault="002B2B8D" w:rsidP="002B2B8D">
      <w:pPr>
        <w:spacing w:line="360" w:lineRule="auto"/>
        <w:ind w:left="567" w:right="11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w dowolnych częściach przy dalszych etapach realizacyjnych,</w:t>
      </w:r>
    </w:p>
    <w:p w14:paraId="35A68A7F" w14:textId="20544EC8" w:rsidR="002B2B8D" w:rsidRPr="0080782D" w:rsidRDefault="002B2B8D" w:rsidP="002B2B8D">
      <w:pPr>
        <w:numPr>
          <w:ilvl w:val="1"/>
          <w:numId w:val="11"/>
        </w:numPr>
        <w:spacing w:after="4" w:line="367" w:lineRule="auto"/>
        <w:ind w:left="709" w:right="14" w:hanging="567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 xml:space="preserve">Zamawiający </w:t>
      </w:r>
      <w:r>
        <w:rPr>
          <w:rFonts w:ascii="Arial Narrow" w:hAnsi="Arial Narrow"/>
          <w:bCs w:val="0"/>
          <w:iCs w:val="0"/>
          <w:color w:val="000000"/>
          <w:lang w:eastAsia="en-US"/>
        </w:rPr>
        <w:t>zaleca</w:t>
      </w: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 xml:space="preserve">, aby Wykonawca dokonał wizji lokalnej miejsca objętego zakresem prac projektowych w celu uzyskania informacji koniecznych do przygotowania oferty oraz zawarcia umowy i wykonania zamówienia. </w:t>
      </w:r>
    </w:p>
    <w:p w14:paraId="511BF67D" w14:textId="77777777" w:rsidR="002B2B8D" w:rsidRPr="0080782D" w:rsidRDefault="002B2B8D" w:rsidP="002B2B8D">
      <w:pPr>
        <w:numPr>
          <w:ilvl w:val="1"/>
          <w:numId w:val="11"/>
        </w:numPr>
        <w:spacing w:after="4" w:line="368" w:lineRule="auto"/>
        <w:ind w:left="709" w:right="14" w:hanging="567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Wykonawca, przed złożeniem oferty, zobowiązany jest do uzyskania informacji w zakresie konieczności przebudowy bądź zabezpieczenia urządzeń technicznych w celu prawidłowego określenia ceny ofertowej.</w:t>
      </w:r>
    </w:p>
    <w:p w14:paraId="38CBF6C6" w14:textId="77777777" w:rsidR="002B2B8D" w:rsidRDefault="002B2B8D" w:rsidP="002B2B8D">
      <w:pPr>
        <w:numPr>
          <w:ilvl w:val="1"/>
          <w:numId w:val="11"/>
        </w:numPr>
        <w:spacing w:after="4" w:line="358" w:lineRule="auto"/>
        <w:ind w:left="709" w:right="14" w:hanging="567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Wykonawca przedłoży Zamawiającemu do zaakceptowania koncepcję projektową z zakresem celem akceptacji bądź możliwości wniesienia uwag.</w:t>
      </w:r>
    </w:p>
    <w:p w14:paraId="03C6C9D9" w14:textId="77777777" w:rsidR="002B2B8D" w:rsidRDefault="002B2B8D" w:rsidP="002B2B8D">
      <w:pPr>
        <w:numPr>
          <w:ilvl w:val="1"/>
          <w:numId w:val="11"/>
        </w:numPr>
        <w:spacing w:after="4" w:line="358" w:lineRule="auto"/>
        <w:ind w:left="709" w:right="14" w:hanging="567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lastRenderedPageBreak/>
        <w:t xml:space="preserve">W przypadku uwag Wykonawca zobowiązany jest nanieść poprawki i ponownie przedłożyć Zamawiającemu, akceptacja końcowa nastąpi niezwłocznie w formie pisemnej. </w:t>
      </w:r>
    </w:p>
    <w:p w14:paraId="7C3A3AFB" w14:textId="77777777" w:rsidR="002B2B8D" w:rsidRDefault="002B2B8D" w:rsidP="002B2B8D">
      <w:pPr>
        <w:numPr>
          <w:ilvl w:val="1"/>
          <w:numId w:val="11"/>
        </w:numPr>
        <w:spacing w:after="4" w:line="358" w:lineRule="auto"/>
        <w:ind w:left="709" w:right="14" w:hanging="567"/>
        <w:jc w:val="both"/>
        <w:rPr>
          <w:rFonts w:ascii="Arial Narrow" w:hAnsi="Arial Narrow"/>
          <w:bCs w:val="0"/>
          <w:iCs w:val="0"/>
          <w:color w:val="000000"/>
          <w:lang w:eastAsia="en-US"/>
        </w:rPr>
      </w:pP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 xml:space="preserve">Dokumentacja projektowo - kosztorysowa powinna określać parametry techniczne </w:t>
      </w:r>
      <w:r>
        <w:rPr>
          <w:rFonts w:ascii="Arial Narrow" w:hAnsi="Arial Narrow"/>
          <w:bCs w:val="0"/>
          <w:iCs w:val="0"/>
          <w:color w:val="000000"/>
          <w:lang w:eastAsia="en-US"/>
        </w:rPr>
        <w:br/>
      </w:r>
      <w:r w:rsidRPr="0080782D">
        <w:rPr>
          <w:rFonts w:ascii="Arial Narrow" w:hAnsi="Arial Narrow"/>
          <w:bCs w:val="0"/>
          <w:iCs w:val="0"/>
          <w:color w:val="000000"/>
          <w:lang w:eastAsia="en-US"/>
        </w:rPr>
        <w:t>i funkcjonalne przyjętych rozwiązań materiałowych, wybranej technologii uwzględniając zasady uczciwej konkurencji (w przypadku określenia konkretnych materiałów jakie projektant proponuje do zastosowania, takiemu wskazaniu muszą towarzyszyć wyrazy „lub równoważne”).</w:t>
      </w:r>
    </w:p>
    <w:bookmarkEnd w:id="7"/>
    <w:p w14:paraId="1DE8F13F" w14:textId="77777777" w:rsidR="00210645" w:rsidRPr="00D86356" w:rsidRDefault="00210645" w:rsidP="00B27110">
      <w:pPr>
        <w:spacing w:line="360" w:lineRule="auto"/>
        <w:rPr>
          <w:rFonts w:ascii="Arial Narrow" w:hAnsi="Arial Narrow"/>
        </w:rPr>
      </w:pPr>
    </w:p>
    <w:p w14:paraId="0C7BC78B" w14:textId="77777777" w:rsidR="00AC444F" w:rsidRPr="00BB132F" w:rsidRDefault="00AC444F" w:rsidP="00210645">
      <w:pPr>
        <w:pStyle w:val="Akapitzlist"/>
        <w:numPr>
          <w:ilvl w:val="0"/>
          <w:numId w:val="11"/>
        </w:numPr>
        <w:spacing w:after="126" w:line="264" w:lineRule="auto"/>
        <w:ind w:left="284" w:right="14" w:hanging="284"/>
        <w:jc w:val="both"/>
        <w:rPr>
          <w:rFonts w:ascii="Arial Narrow" w:eastAsia="Times New Roman" w:hAnsi="Arial Narrow"/>
          <w:b/>
          <w:bCs/>
          <w:iCs/>
          <w:sz w:val="24"/>
          <w:szCs w:val="24"/>
          <w:lang w:eastAsia="pl-PL"/>
        </w:rPr>
      </w:pPr>
      <w:bookmarkStart w:id="8" w:name="_Hlk168057772"/>
      <w:r w:rsidRPr="00BB132F">
        <w:rPr>
          <w:rFonts w:ascii="Arial Narrow" w:eastAsia="Times New Roman" w:hAnsi="Arial Narrow"/>
          <w:b/>
          <w:bCs/>
          <w:iCs/>
          <w:sz w:val="24"/>
          <w:szCs w:val="24"/>
          <w:lang w:eastAsia="pl-PL"/>
        </w:rPr>
        <w:t>Zamawiający zastrzega sobie prawo do zmiany zakresu prac projektowych</w:t>
      </w:r>
      <w:bookmarkEnd w:id="8"/>
      <w:r w:rsidRPr="00BB132F">
        <w:rPr>
          <w:rFonts w:ascii="Arial Narrow" w:eastAsia="Times New Roman" w:hAnsi="Arial Narrow"/>
          <w:b/>
          <w:bCs/>
          <w:iCs/>
          <w:sz w:val="24"/>
          <w:szCs w:val="24"/>
          <w:lang w:eastAsia="pl-PL"/>
        </w:rPr>
        <w:t>.</w:t>
      </w:r>
    </w:p>
    <w:p w14:paraId="51C58BD8" w14:textId="67B01C42" w:rsidR="00FE045F" w:rsidRPr="00AD04D8" w:rsidRDefault="00AD04D8" w:rsidP="00AD04D8">
      <w:pPr>
        <w:spacing w:line="360" w:lineRule="auto"/>
        <w:ind w:left="284" w:hanging="284"/>
        <w:jc w:val="both"/>
        <w:rPr>
          <w:rFonts w:ascii="Arial Narrow" w:hAnsi="Arial Narrow"/>
          <w:b/>
        </w:rPr>
      </w:pPr>
      <w:r w:rsidRPr="00AD04D8">
        <w:rPr>
          <w:rFonts w:ascii="Arial Narrow" w:hAnsi="Arial Narrow"/>
          <w:b/>
        </w:rPr>
        <w:t>6.</w:t>
      </w:r>
      <w:r>
        <w:rPr>
          <w:rFonts w:ascii="Arial Narrow" w:hAnsi="Arial Narrow"/>
          <w:b/>
        </w:rPr>
        <w:t xml:space="preserve">  </w:t>
      </w:r>
      <w:r w:rsidR="00FE045F" w:rsidRPr="00AD04D8">
        <w:rPr>
          <w:rFonts w:ascii="Arial Narrow" w:hAnsi="Arial Narrow"/>
          <w:b/>
        </w:rPr>
        <w:t xml:space="preserve">Przewidzieć w umowie </w:t>
      </w:r>
      <w:bookmarkStart w:id="9" w:name="_Hlk168057799"/>
      <w:r w:rsidR="00FE045F" w:rsidRPr="00AD04D8">
        <w:rPr>
          <w:rFonts w:ascii="Arial Narrow" w:hAnsi="Arial Narrow"/>
          <w:b/>
        </w:rPr>
        <w:t>prace projektowe uzupełniające</w:t>
      </w:r>
      <w:bookmarkEnd w:id="9"/>
      <w:r w:rsidRPr="00AD04D8">
        <w:rPr>
          <w:rFonts w:ascii="Arial Narrow" w:hAnsi="Arial Narrow"/>
          <w:b/>
        </w:rPr>
        <w:t>.</w:t>
      </w:r>
    </w:p>
    <w:bookmarkEnd w:id="2"/>
    <w:p w14:paraId="4C34DFF7" w14:textId="3B34328E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  <w:b/>
          <w:bCs w:val="0"/>
        </w:rPr>
      </w:pPr>
      <w:r w:rsidRPr="00AD04D8">
        <w:rPr>
          <w:rFonts w:ascii="Arial Narrow" w:hAnsi="Arial Narrow"/>
          <w:b/>
          <w:bCs w:val="0"/>
        </w:rPr>
        <w:t>7.</w:t>
      </w:r>
      <w:bookmarkStart w:id="10" w:name="_Hlk167864985"/>
      <w:r w:rsidRPr="00AD04D8">
        <w:rPr>
          <w:rFonts w:ascii="Arial Narrow" w:hAnsi="Arial Narrow"/>
          <w:b/>
          <w:bCs w:val="0"/>
        </w:rPr>
        <w:t xml:space="preserve"> Wymagania osób:</w:t>
      </w:r>
    </w:p>
    <w:p w14:paraId="2380D28F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O udzielenie zamówienia mogą ubiegać się Wykonawcy, którzy wykażą, że:</w:t>
      </w:r>
    </w:p>
    <w:p w14:paraId="201A8AE6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 xml:space="preserve">Dysponują osobami zdolnymi do wykonania zamówienia, tj. o niniejsze zamówienie może ubiegać się Wykonawca, który wykaże, że dysponuje lub będzie dysponował osobami posiadającymi następujące kwalifikacje: </w:t>
      </w:r>
    </w:p>
    <w:p w14:paraId="354F4FF4" w14:textId="7B3FFB45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 xml:space="preserve">a) </w:t>
      </w:r>
      <w:bookmarkStart w:id="11" w:name="_Hlk168050582"/>
      <w:r w:rsidRPr="00AD04D8">
        <w:rPr>
          <w:rFonts w:ascii="Arial Narrow" w:hAnsi="Arial Narrow"/>
        </w:rPr>
        <w:t xml:space="preserve">Projektant branży </w:t>
      </w:r>
      <w:r>
        <w:rPr>
          <w:rFonts w:ascii="Arial Narrow" w:hAnsi="Arial Narrow"/>
        </w:rPr>
        <w:t xml:space="preserve">wod.-kan. </w:t>
      </w:r>
      <w:r w:rsidRPr="00AD04D8">
        <w:rPr>
          <w:rFonts w:ascii="Arial Narrow" w:hAnsi="Arial Narrow"/>
        </w:rPr>
        <w:t>posiadający uprawnienia budowlane do projektowania bez ograniczeń</w:t>
      </w:r>
      <w:bookmarkEnd w:id="11"/>
      <w:r w:rsidRPr="00AD04D8">
        <w:rPr>
          <w:rFonts w:ascii="Arial Narrow" w:hAnsi="Arial Narrow"/>
        </w:rPr>
        <w:t>,</w:t>
      </w:r>
    </w:p>
    <w:p w14:paraId="2AA911E4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18. Opis kryteriów i sposobu oceny oferty</w:t>
      </w:r>
    </w:p>
    <w:p w14:paraId="332034AA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1. Zamówienie udzielone będzie wyłącznie Wykonawcy wybranemu zgodnie z przepisami ustawy Prawo zamówień publicznych. Zamawiający wybierze ofertę najkorzystniejszą na podstawie kryteriów oceny ofert określonych w Specyfikacji Warunków Zamówienia. Jeżeli zamawiający nie będzie mógł wybrać oferty najkorzystniejszej z uwagi na to, że dwie lub więcej ofert przedstawia taki sam bilans ceny i innych kryteriów oceny ofert, Zamawiający spośród tych ofert wybierze ofertę z najniższą ceną.</w:t>
      </w:r>
    </w:p>
    <w:p w14:paraId="7591399E" w14:textId="24BA8541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2. Za najkorzystniejszą zostanie uznana oferta (spośród wszystkich  złożonych w postępowaniu ofert niepodlegających odrzuceniu), która otrzyma największą łączną liczbę punktów</w:t>
      </w:r>
      <w:r>
        <w:rPr>
          <w:rFonts w:ascii="Arial Narrow" w:hAnsi="Arial Narrow"/>
        </w:rPr>
        <w:t xml:space="preserve"> </w:t>
      </w:r>
      <w:r w:rsidRPr="00AD04D8">
        <w:rPr>
          <w:rFonts w:ascii="Arial Narrow" w:hAnsi="Arial Narrow"/>
        </w:rPr>
        <w:t>w poszczególnych kryteriach oceny ofert (C+A).</w:t>
      </w:r>
    </w:p>
    <w:p w14:paraId="5F5C56C3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Przy wyborze oferty Zamawiający będzie się kierował następującymi kryteriami:</w:t>
      </w:r>
    </w:p>
    <w:p w14:paraId="7479541F" w14:textId="7777777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  <w:b/>
          <w:bCs w:val="0"/>
        </w:rPr>
      </w:pPr>
      <w:r w:rsidRPr="00AD04D8">
        <w:rPr>
          <w:rFonts w:ascii="Arial Narrow" w:hAnsi="Arial Narrow"/>
          <w:b/>
          <w:bCs w:val="0"/>
        </w:rPr>
        <w:t>a) Kryterium „CENA”</w:t>
      </w:r>
    </w:p>
    <w:p w14:paraId="6D9D2EEE" w14:textId="1FEB4B89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  <w:b/>
          <w:bCs w:val="0"/>
        </w:rPr>
      </w:pPr>
      <w:r w:rsidRPr="00AD04D8">
        <w:rPr>
          <w:rFonts w:ascii="Arial Narrow" w:hAnsi="Arial Narrow"/>
          <w:b/>
          <w:bCs w:val="0"/>
        </w:rPr>
        <w:t xml:space="preserve">b) Kryterium „Doświadczenie projektanta branży </w:t>
      </w:r>
      <w:r>
        <w:rPr>
          <w:rFonts w:ascii="Arial Narrow" w:hAnsi="Arial Narrow"/>
          <w:b/>
          <w:bCs w:val="0"/>
        </w:rPr>
        <w:t>wod.-kan.”</w:t>
      </w:r>
    </w:p>
    <w:bookmarkEnd w:id="10"/>
    <w:p w14:paraId="3D872E0C" w14:textId="421E6276" w:rsidR="00AD04D8" w:rsidRDefault="00AD04D8" w:rsidP="00AD04D8">
      <w:pPr>
        <w:ind w:left="284" w:hanging="284"/>
      </w:pPr>
    </w:p>
    <w:p w14:paraId="0E80C86F" w14:textId="14244CC7" w:rsidR="00AD04D8" w:rsidRPr="00AD04D8" w:rsidRDefault="00AD04D8" w:rsidP="00AD04D8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  <w:b/>
          <w:bCs w:val="0"/>
        </w:rPr>
      </w:pPr>
      <w:r w:rsidRPr="00AD04D8">
        <w:rPr>
          <w:rFonts w:ascii="Arial Narrow" w:hAnsi="Arial Narrow"/>
          <w:b/>
          <w:bCs w:val="0"/>
        </w:rPr>
        <w:t>8. Warunki rozliczenia wykonania przedmiotu zamówienia.</w:t>
      </w:r>
    </w:p>
    <w:p w14:paraId="403EB308" w14:textId="63B7B618" w:rsidR="00BB132F" w:rsidRPr="00AD04D8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- Termin zakończenia realizacji przedmiotu zamówienia: 28 miesięcy</w:t>
      </w:r>
    </w:p>
    <w:p w14:paraId="406720A2" w14:textId="77777777" w:rsidR="00BB132F" w:rsidRPr="00AD04D8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AD04D8">
        <w:rPr>
          <w:rFonts w:ascii="Arial Narrow" w:hAnsi="Arial Narrow"/>
        </w:rPr>
        <w:t>- W umowie przewidzieć możliwość przedłużenia terminu wykonania zadania oraz naliczenia kar umownych za nieterminowe jego wykonanie.</w:t>
      </w:r>
    </w:p>
    <w:p w14:paraId="4F5BCD47" w14:textId="0080E6DE" w:rsidR="00BB132F" w:rsidRPr="00BB132F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bookmarkStart w:id="12" w:name="_Hlk168400829"/>
      <w:r w:rsidRPr="00AD04D8">
        <w:rPr>
          <w:rFonts w:ascii="Arial Narrow" w:hAnsi="Arial Narrow"/>
        </w:rPr>
        <w:t xml:space="preserve">- I rata płatności dla Wykonawcy – 1 000,00 zł. </w:t>
      </w:r>
      <w:r w:rsidRPr="008773D4">
        <w:rPr>
          <w:rFonts w:ascii="Arial Narrow" w:hAnsi="Arial Narrow"/>
          <w:b/>
          <w:bCs w:val="0"/>
        </w:rPr>
        <w:t>w 2024 roku</w:t>
      </w:r>
      <w:r w:rsidRPr="00AD04D8">
        <w:rPr>
          <w:rFonts w:ascii="Arial Narrow" w:hAnsi="Arial Narrow"/>
        </w:rPr>
        <w:t>- przeprowadzenie wizji lokalnej w terenie              z udziałem Zamawiającego celem uszczegółowienia zakresu prac projektowych, sporządzenia protokołu</w:t>
      </w:r>
      <w:r w:rsidRPr="00BB132F">
        <w:rPr>
          <w:rFonts w:ascii="Arial Narrow" w:hAnsi="Arial Narrow"/>
        </w:rPr>
        <w:t xml:space="preserve"> </w:t>
      </w:r>
      <w:r w:rsidRPr="00BB132F">
        <w:rPr>
          <w:rFonts w:ascii="Arial Narrow" w:hAnsi="Arial Narrow"/>
        </w:rPr>
        <w:lastRenderedPageBreak/>
        <w:t>i przedłożenia  Zamawiającemu do akceptacji. Podstawą do wystawienia faktury będzie protokół z wizji lokalnej.</w:t>
      </w:r>
    </w:p>
    <w:p w14:paraId="0FDF0240" w14:textId="7A63B711" w:rsidR="00BB132F" w:rsidRPr="00BB132F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BB132F">
        <w:rPr>
          <w:rFonts w:ascii="Arial Narrow" w:hAnsi="Arial Narrow"/>
        </w:rPr>
        <w:t xml:space="preserve">- II rata płatności dla Wykonawcy- 40 000 zł. </w:t>
      </w:r>
      <w:r w:rsidR="00AD79F2" w:rsidRPr="00AD79F2">
        <w:rPr>
          <w:rFonts w:ascii="Arial Narrow" w:hAnsi="Arial Narrow"/>
          <w:b/>
          <w:bCs w:val="0"/>
        </w:rPr>
        <w:t>w</w:t>
      </w:r>
      <w:r w:rsidRPr="00AD79F2">
        <w:rPr>
          <w:rFonts w:ascii="Arial Narrow" w:hAnsi="Arial Narrow"/>
          <w:b/>
          <w:bCs w:val="0"/>
        </w:rPr>
        <w:t xml:space="preserve"> 2025 roku</w:t>
      </w:r>
      <w:r w:rsidRPr="00BB132F">
        <w:rPr>
          <w:rFonts w:ascii="Arial Narrow" w:hAnsi="Arial Narrow"/>
        </w:rPr>
        <w:t>- opracowanie koncepcji projektu</w:t>
      </w:r>
      <w:r w:rsidR="00887E5C">
        <w:rPr>
          <w:rFonts w:ascii="Arial Narrow" w:hAnsi="Arial Narrow"/>
        </w:rPr>
        <w:t xml:space="preserve"> i pozytywne zaopiniowanie przez zamawiającego</w:t>
      </w:r>
      <w:r w:rsidRPr="00BB132F">
        <w:rPr>
          <w:rFonts w:ascii="Arial Narrow" w:hAnsi="Arial Narrow"/>
        </w:rPr>
        <w:t>; Uzyskanie warunków technicznych do projektowania od „Wodociągów Kieleckich” Sp. z. o. o., ul. Krakowska 64,</w:t>
      </w:r>
      <w:r w:rsidR="00887E5C">
        <w:rPr>
          <w:rFonts w:ascii="Arial Narrow" w:hAnsi="Arial Narrow"/>
        </w:rPr>
        <w:t xml:space="preserve"> </w:t>
      </w:r>
      <w:r w:rsidRPr="00BB132F">
        <w:rPr>
          <w:rFonts w:ascii="Arial Narrow" w:hAnsi="Arial Narrow"/>
        </w:rPr>
        <w:t>25-701 Kielce; Sporządzenie mapy do celów projektowych; Uzyskanie decyzji środowiskowe</w:t>
      </w:r>
      <w:r w:rsidR="00887E5C">
        <w:rPr>
          <w:rFonts w:ascii="Arial Narrow" w:hAnsi="Arial Narrow"/>
        </w:rPr>
        <w:t xml:space="preserve">j </w:t>
      </w:r>
      <w:r w:rsidRPr="00BB132F">
        <w:rPr>
          <w:rFonts w:ascii="Arial Narrow" w:hAnsi="Arial Narrow"/>
        </w:rPr>
        <w:t>i pozwolenia wodnoprawnego w przypadku takiej konieczności</w:t>
      </w:r>
      <w:r w:rsidR="00AD79F2" w:rsidRPr="00BB132F">
        <w:rPr>
          <w:rFonts w:ascii="Arial Narrow" w:hAnsi="Arial Narrow"/>
        </w:rPr>
        <w:t xml:space="preserve">. </w:t>
      </w:r>
    </w:p>
    <w:p w14:paraId="7966027A" w14:textId="3842B989" w:rsidR="00BB132F" w:rsidRPr="00BB132F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BB132F">
        <w:rPr>
          <w:rFonts w:ascii="Arial Narrow" w:hAnsi="Arial Narrow"/>
        </w:rPr>
        <w:t>- III rata płatności dla Wykonawcy –</w:t>
      </w:r>
      <w:r w:rsidR="00DB7BD0">
        <w:rPr>
          <w:rFonts w:ascii="Arial Narrow" w:hAnsi="Arial Narrow"/>
        </w:rPr>
        <w:t xml:space="preserve"> </w:t>
      </w:r>
      <w:r w:rsidR="00DB7BD0" w:rsidRPr="00DB7BD0">
        <w:rPr>
          <w:rFonts w:ascii="Arial Narrow" w:hAnsi="Arial Narrow"/>
          <w:b/>
          <w:bCs w:val="0"/>
        </w:rPr>
        <w:t>w</w:t>
      </w:r>
      <w:r w:rsidRPr="00DB7BD0">
        <w:rPr>
          <w:rFonts w:ascii="Arial Narrow" w:hAnsi="Arial Narrow"/>
          <w:b/>
          <w:bCs w:val="0"/>
        </w:rPr>
        <w:t xml:space="preserve"> 2026 roku</w:t>
      </w:r>
      <w:r w:rsidRPr="00BB132F">
        <w:rPr>
          <w:rFonts w:ascii="Arial Narrow" w:hAnsi="Arial Narrow"/>
        </w:rPr>
        <w:t>- Uzgodnienia z Zespołu Uzgodnień Dokumentacji Projektowej.</w:t>
      </w:r>
    </w:p>
    <w:p w14:paraId="5979E91F" w14:textId="5982D669" w:rsidR="00BB132F" w:rsidRPr="00BB132F" w:rsidRDefault="00BB132F" w:rsidP="00BB132F">
      <w:pPr>
        <w:keepNext/>
        <w:tabs>
          <w:tab w:val="left" w:pos="426"/>
        </w:tabs>
        <w:suppressAutoHyphens/>
        <w:spacing w:line="360" w:lineRule="auto"/>
        <w:jc w:val="both"/>
        <w:outlineLvl w:val="3"/>
        <w:rPr>
          <w:rFonts w:ascii="Arial Narrow" w:hAnsi="Arial Narrow"/>
        </w:rPr>
      </w:pPr>
      <w:r w:rsidRPr="00BB132F">
        <w:rPr>
          <w:rFonts w:ascii="Arial Narrow" w:hAnsi="Arial Narrow"/>
        </w:rPr>
        <w:t>- IV rata płatności dla Wykonawcy (faktura końcowa) –</w:t>
      </w:r>
      <w:r w:rsidR="00DB7BD0">
        <w:rPr>
          <w:rFonts w:ascii="Arial Narrow" w:hAnsi="Arial Narrow"/>
        </w:rPr>
        <w:t xml:space="preserve"> </w:t>
      </w:r>
      <w:r w:rsidRPr="00DB7BD0">
        <w:rPr>
          <w:rFonts w:ascii="Arial Narrow" w:hAnsi="Arial Narrow"/>
          <w:b/>
          <w:bCs w:val="0"/>
        </w:rPr>
        <w:t>w 2026 roku</w:t>
      </w:r>
      <w:r w:rsidRPr="00BB132F">
        <w:rPr>
          <w:rFonts w:ascii="Arial Narrow" w:hAnsi="Arial Narrow"/>
        </w:rPr>
        <w:t xml:space="preserve"> za przekazanie Zamawiającemu kompletu dokumentacji projektowej wraz z decyzją o pozwoleniu na budowę</w:t>
      </w:r>
      <w:r w:rsidR="00EF2D3C">
        <w:rPr>
          <w:rFonts w:ascii="Arial Narrow" w:hAnsi="Arial Narrow"/>
        </w:rPr>
        <w:t xml:space="preserve">, </w:t>
      </w:r>
      <w:r w:rsidR="00EF2D3C" w:rsidRPr="00EF2D3C">
        <w:rPr>
          <w:rFonts w:ascii="Arial Narrow" w:hAnsi="Arial Narrow"/>
        </w:rPr>
        <w:t>przy czym nie może wynosić ona więcej niż 50% wynagrodzenia należnego Wykonawcy.</w:t>
      </w:r>
    </w:p>
    <w:p w14:paraId="014E9F37" w14:textId="0EA5890A" w:rsidR="00BB132F" w:rsidRDefault="00DB7BD0" w:rsidP="00FE045F">
      <w:pPr>
        <w:spacing w:line="360" w:lineRule="auto"/>
        <w:ind w:right="1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Pr="00BB132F">
        <w:rPr>
          <w:rFonts w:ascii="Arial Narrow" w:hAnsi="Arial Narrow"/>
        </w:rPr>
        <w:t>Płatnoś</w:t>
      </w:r>
      <w:r>
        <w:rPr>
          <w:rFonts w:ascii="Arial Narrow" w:hAnsi="Arial Narrow"/>
        </w:rPr>
        <w:t>ci</w:t>
      </w:r>
      <w:r w:rsidRPr="00BB132F">
        <w:rPr>
          <w:rFonts w:ascii="Arial Narrow" w:hAnsi="Arial Narrow"/>
        </w:rPr>
        <w:t xml:space="preserve"> w terminie 30 dni od daty wpływu faktury do Zamawiającego</w:t>
      </w:r>
      <w:r>
        <w:rPr>
          <w:rFonts w:ascii="Arial Narrow" w:hAnsi="Arial Narrow"/>
        </w:rPr>
        <w:t xml:space="preserve">, podstawą do wystawienia faktury będą w/w </w:t>
      </w:r>
      <w:r w:rsidR="00887E5C">
        <w:rPr>
          <w:rFonts w:ascii="Arial Narrow" w:hAnsi="Arial Narrow"/>
        </w:rPr>
        <w:t>wymagane opracowania okazane uprzednio Zamawiającemu.</w:t>
      </w:r>
    </w:p>
    <w:bookmarkEnd w:id="12"/>
    <w:p w14:paraId="4FBF1C54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54DBE7C5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849B863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50144A65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2F3AB6F0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702489C9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9B8D84A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4DCD2427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C6D71F6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486730EC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78DB7FE0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728FE07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7277AEFD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707BDBD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5FB0156B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0C2CD530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771811CD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6BDDCA4D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37B78609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3DC40F88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529767F3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43A992B4" w14:textId="77777777" w:rsidR="009F01B1" w:rsidRDefault="009F01B1" w:rsidP="00FE045F">
      <w:pPr>
        <w:spacing w:line="360" w:lineRule="auto"/>
        <w:ind w:right="11"/>
        <w:jc w:val="both"/>
        <w:rPr>
          <w:rFonts w:ascii="Arial Narrow" w:hAnsi="Arial Narrow"/>
        </w:rPr>
      </w:pPr>
    </w:p>
    <w:p w14:paraId="1E406F77" w14:textId="471AC15B" w:rsidR="009F01B1" w:rsidRDefault="009F01B1" w:rsidP="00FE045F">
      <w:pPr>
        <w:spacing w:line="360" w:lineRule="auto"/>
        <w:ind w:right="11"/>
        <w:jc w:val="both"/>
      </w:pPr>
      <w:r>
        <w:rPr>
          <w:noProof/>
        </w:rPr>
        <w:lastRenderedPageBreak/>
        <w:drawing>
          <wp:inline distT="0" distB="0" distL="0" distR="0" wp14:anchorId="2D8E2FF2" wp14:editId="60CFEB08">
            <wp:extent cx="8913192" cy="6306059"/>
            <wp:effectExtent l="8255" t="0" r="0" b="0"/>
            <wp:docPr id="9346895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8015" cy="63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0C2A" w14:textId="77777777" w:rsidR="00184290" w:rsidRDefault="00184290" w:rsidP="00FE045F">
      <w:pPr>
        <w:spacing w:line="360" w:lineRule="auto"/>
        <w:ind w:right="11"/>
        <w:jc w:val="both"/>
      </w:pPr>
    </w:p>
    <w:p w14:paraId="504C0611" w14:textId="0D1C4475" w:rsidR="00184290" w:rsidRDefault="00184290" w:rsidP="00FE045F">
      <w:pPr>
        <w:spacing w:line="360" w:lineRule="auto"/>
        <w:ind w:right="11"/>
        <w:jc w:val="both"/>
      </w:pPr>
      <w:r>
        <w:rPr>
          <w:noProof/>
        </w:rPr>
        <w:lastRenderedPageBreak/>
        <w:drawing>
          <wp:inline distT="0" distB="0" distL="0" distR="0" wp14:anchorId="41004B28" wp14:editId="5632EEEB">
            <wp:extent cx="5759450" cy="4072890"/>
            <wp:effectExtent l="0" t="0" r="0" b="3810"/>
            <wp:docPr id="3555832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00C81" wp14:editId="107AE86A">
            <wp:extent cx="5759450" cy="4072890"/>
            <wp:effectExtent l="0" t="0" r="0" b="3810"/>
            <wp:docPr id="9925828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290" w:rsidSect="001B64D4">
      <w:headerReference w:type="default" r:id="rId12"/>
      <w:footerReference w:type="even" r:id="rId13"/>
      <w:footerReference w:type="default" r:id="rId14"/>
      <w:pgSz w:w="11906" w:h="16838" w:code="9"/>
      <w:pgMar w:top="567" w:right="1418" w:bottom="96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4AEF2" w14:textId="77777777" w:rsidR="001F4642" w:rsidRDefault="001F4642" w:rsidP="00FE045F">
      <w:r>
        <w:separator/>
      </w:r>
    </w:p>
  </w:endnote>
  <w:endnote w:type="continuationSeparator" w:id="0">
    <w:p w14:paraId="64D04863" w14:textId="77777777" w:rsidR="001F4642" w:rsidRDefault="001F4642" w:rsidP="00FE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F04F0" w14:textId="77777777" w:rsidR="00287700" w:rsidRDefault="00F316B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19D671F" w14:textId="77777777" w:rsidR="00287700" w:rsidRDefault="00287700">
    <w:pPr>
      <w:pStyle w:val="Stopka"/>
      <w:ind w:right="360"/>
    </w:pPr>
  </w:p>
  <w:p w14:paraId="6E89EB72" w14:textId="77777777" w:rsidR="00287700" w:rsidRDefault="00287700"/>
  <w:p w14:paraId="3C1A76CA" w14:textId="77777777" w:rsidR="00287700" w:rsidRDefault="00287700"/>
  <w:p w14:paraId="5E4BFF51" w14:textId="77777777" w:rsidR="00287700" w:rsidRDefault="002877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C0892" w14:textId="77777777" w:rsidR="00287700" w:rsidRDefault="00287700">
    <w:pPr>
      <w:pStyle w:val="Stopka"/>
      <w:framePr w:wrap="around" w:vAnchor="text" w:hAnchor="margin" w:xAlign="center" w:y="1"/>
      <w:rPr>
        <w:rStyle w:val="Numerstrony"/>
      </w:rPr>
    </w:pPr>
  </w:p>
  <w:p w14:paraId="49D17B64" w14:textId="77777777" w:rsidR="00287700" w:rsidRPr="002B2B8D" w:rsidRDefault="00287700" w:rsidP="00244CCE">
    <w:pPr>
      <w:pStyle w:val="Stand1"/>
      <w:jc w:val="both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C5601" w14:textId="77777777" w:rsidR="001F4642" w:rsidRDefault="001F4642" w:rsidP="00FE045F">
      <w:r>
        <w:separator/>
      </w:r>
    </w:p>
  </w:footnote>
  <w:footnote w:type="continuationSeparator" w:id="0">
    <w:p w14:paraId="00544F1C" w14:textId="77777777" w:rsidR="001F4642" w:rsidRDefault="001F4642" w:rsidP="00FE0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E2FED" w14:textId="77777777" w:rsidR="00287700" w:rsidRDefault="00287700">
    <w:pPr>
      <w:pStyle w:val="Nagwek"/>
    </w:pPr>
  </w:p>
  <w:p w14:paraId="3B41542A" w14:textId="77777777" w:rsidR="00287700" w:rsidRDefault="00287700"/>
  <w:p w14:paraId="5446AA85" w14:textId="77777777" w:rsidR="00287700" w:rsidRDefault="00287700"/>
  <w:p w14:paraId="3608934C" w14:textId="77777777" w:rsidR="00287700" w:rsidRDefault="002877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3083"/>
    <w:multiLevelType w:val="hybridMultilevel"/>
    <w:tmpl w:val="89168054"/>
    <w:lvl w:ilvl="0" w:tplc="782CD42E">
      <w:start w:val="1"/>
      <w:numFmt w:val="lowerLetter"/>
      <w:lvlText w:val="%1)"/>
      <w:lvlJc w:val="left"/>
      <w:pPr>
        <w:ind w:left="57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468" w:hanging="360"/>
      </w:pPr>
    </w:lvl>
    <w:lvl w:ilvl="2" w:tplc="0415001B" w:tentative="1">
      <w:start w:val="1"/>
      <w:numFmt w:val="lowerRoman"/>
      <w:lvlText w:val="%3."/>
      <w:lvlJc w:val="right"/>
      <w:pPr>
        <w:ind w:left="7188" w:hanging="180"/>
      </w:pPr>
    </w:lvl>
    <w:lvl w:ilvl="3" w:tplc="0415000F" w:tentative="1">
      <w:start w:val="1"/>
      <w:numFmt w:val="decimal"/>
      <w:lvlText w:val="%4."/>
      <w:lvlJc w:val="left"/>
      <w:pPr>
        <w:ind w:left="7908" w:hanging="360"/>
      </w:pPr>
    </w:lvl>
    <w:lvl w:ilvl="4" w:tplc="04150019" w:tentative="1">
      <w:start w:val="1"/>
      <w:numFmt w:val="lowerLetter"/>
      <w:lvlText w:val="%5."/>
      <w:lvlJc w:val="left"/>
      <w:pPr>
        <w:ind w:left="8628" w:hanging="360"/>
      </w:pPr>
    </w:lvl>
    <w:lvl w:ilvl="5" w:tplc="0415001B" w:tentative="1">
      <w:start w:val="1"/>
      <w:numFmt w:val="lowerRoman"/>
      <w:lvlText w:val="%6."/>
      <w:lvlJc w:val="right"/>
      <w:pPr>
        <w:ind w:left="9348" w:hanging="180"/>
      </w:pPr>
    </w:lvl>
    <w:lvl w:ilvl="6" w:tplc="0415000F" w:tentative="1">
      <w:start w:val="1"/>
      <w:numFmt w:val="decimal"/>
      <w:lvlText w:val="%7."/>
      <w:lvlJc w:val="left"/>
      <w:pPr>
        <w:ind w:left="10068" w:hanging="360"/>
      </w:pPr>
    </w:lvl>
    <w:lvl w:ilvl="7" w:tplc="04150019" w:tentative="1">
      <w:start w:val="1"/>
      <w:numFmt w:val="lowerLetter"/>
      <w:lvlText w:val="%8."/>
      <w:lvlJc w:val="left"/>
      <w:pPr>
        <w:ind w:left="10788" w:hanging="360"/>
      </w:pPr>
    </w:lvl>
    <w:lvl w:ilvl="8" w:tplc="0415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1" w15:restartNumberingAfterBreak="0">
    <w:nsid w:val="0773781A"/>
    <w:multiLevelType w:val="hybridMultilevel"/>
    <w:tmpl w:val="2CE6DD8C"/>
    <w:lvl w:ilvl="0" w:tplc="D1843E16">
      <w:start w:val="5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FD68D7"/>
    <w:multiLevelType w:val="multilevel"/>
    <w:tmpl w:val="853EFF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36" w:hanging="1440"/>
      </w:pPr>
      <w:rPr>
        <w:rFonts w:hint="default"/>
      </w:rPr>
    </w:lvl>
  </w:abstractNum>
  <w:abstractNum w:abstractNumId="3" w15:restartNumberingAfterBreak="0">
    <w:nsid w:val="0ED2518E"/>
    <w:multiLevelType w:val="multilevel"/>
    <w:tmpl w:val="6448B144"/>
    <w:lvl w:ilvl="0">
      <w:start w:val="4"/>
      <w:numFmt w:val="decimal"/>
      <w:lvlText w:val="%1."/>
      <w:lvlJc w:val="left"/>
      <w:pPr>
        <w:ind w:left="644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354" w:hanging="360"/>
      </w:pPr>
    </w:lvl>
    <w:lvl w:ilvl="2">
      <w:start w:val="1"/>
      <w:numFmt w:val="decimal"/>
      <w:isLgl/>
      <w:lvlText w:val="%1.%2.%3"/>
      <w:lvlJc w:val="left"/>
      <w:pPr>
        <w:ind w:left="2348" w:hanging="720"/>
      </w:pPr>
    </w:lvl>
    <w:lvl w:ilvl="3">
      <w:start w:val="1"/>
      <w:numFmt w:val="decimal"/>
      <w:isLgl/>
      <w:lvlText w:val="%1.%2.%3.%4"/>
      <w:lvlJc w:val="left"/>
      <w:pPr>
        <w:ind w:left="2982" w:hanging="720"/>
      </w:pPr>
    </w:lvl>
    <w:lvl w:ilvl="4">
      <w:start w:val="1"/>
      <w:numFmt w:val="decimal"/>
      <w:isLgl/>
      <w:lvlText w:val="%1.%2.%3.%4.%5"/>
      <w:lvlJc w:val="left"/>
      <w:pPr>
        <w:ind w:left="3976" w:hanging="1080"/>
      </w:pPr>
    </w:lvl>
    <w:lvl w:ilvl="5">
      <w:start w:val="1"/>
      <w:numFmt w:val="decimal"/>
      <w:isLgl/>
      <w:lvlText w:val="%1.%2.%3.%4.%5.%6"/>
      <w:lvlJc w:val="left"/>
      <w:pPr>
        <w:ind w:left="4610" w:hanging="1080"/>
      </w:pPr>
    </w:lvl>
    <w:lvl w:ilvl="6">
      <w:start w:val="1"/>
      <w:numFmt w:val="decimal"/>
      <w:isLgl/>
      <w:lvlText w:val="%1.%2.%3.%4.%5.%6.%7"/>
      <w:lvlJc w:val="left"/>
      <w:pPr>
        <w:ind w:left="5604" w:hanging="1440"/>
      </w:pPr>
    </w:lvl>
    <w:lvl w:ilvl="7">
      <w:start w:val="1"/>
      <w:numFmt w:val="decimal"/>
      <w:isLgl/>
      <w:lvlText w:val="%1.%2.%3.%4.%5.%6.%7.%8"/>
      <w:lvlJc w:val="left"/>
      <w:pPr>
        <w:ind w:left="6238" w:hanging="1440"/>
      </w:pPr>
    </w:lvl>
    <w:lvl w:ilvl="8">
      <w:start w:val="1"/>
      <w:numFmt w:val="decimal"/>
      <w:isLgl/>
      <w:lvlText w:val="%1.%2.%3.%4.%5.%6.%7.%8.%9"/>
      <w:lvlJc w:val="left"/>
      <w:pPr>
        <w:ind w:left="6872" w:hanging="1440"/>
      </w:pPr>
    </w:lvl>
  </w:abstractNum>
  <w:abstractNum w:abstractNumId="4" w15:restartNumberingAfterBreak="0">
    <w:nsid w:val="149E345B"/>
    <w:multiLevelType w:val="hybridMultilevel"/>
    <w:tmpl w:val="6DF27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546"/>
    <w:multiLevelType w:val="multilevel"/>
    <w:tmpl w:val="32E00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81" w:hanging="1800"/>
      </w:pPr>
      <w:rPr>
        <w:rFonts w:hint="default"/>
      </w:rPr>
    </w:lvl>
  </w:abstractNum>
  <w:abstractNum w:abstractNumId="6" w15:restartNumberingAfterBreak="0">
    <w:nsid w:val="279A78DC"/>
    <w:multiLevelType w:val="multilevel"/>
    <w:tmpl w:val="AF1EBC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7" w15:restartNumberingAfterBreak="0">
    <w:nsid w:val="2EF95232"/>
    <w:multiLevelType w:val="hybridMultilevel"/>
    <w:tmpl w:val="0FD48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930F6"/>
    <w:multiLevelType w:val="multilevel"/>
    <w:tmpl w:val="13A280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514F144D"/>
    <w:multiLevelType w:val="hybridMultilevel"/>
    <w:tmpl w:val="8FE8552C"/>
    <w:lvl w:ilvl="0" w:tplc="7E7A98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56E89"/>
    <w:multiLevelType w:val="hybridMultilevel"/>
    <w:tmpl w:val="80689A40"/>
    <w:lvl w:ilvl="0" w:tplc="01BE3EC8">
      <w:start w:val="1"/>
      <w:numFmt w:val="bullet"/>
      <w:lvlText w:val="-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06824C">
      <w:start w:val="1"/>
      <w:numFmt w:val="bullet"/>
      <w:lvlText w:val="o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345D30">
      <w:start w:val="1"/>
      <w:numFmt w:val="bullet"/>
      <w:lvlText w:val="▪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98A412">
      <w:start w:val="1"/>
      <w:numFmt w:val="bullet"/>
      <w:lvlText w:val="•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E6DAE">
      <w:start w:val="1"/>
      <w:numFmt w:val="bullet"/>
      <w:lvlText w:val="o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826AC8">
      <w:start w:val="1"/>
      <w:numFmt w:val="bullet"/>
      <w:lvlText w:val="▪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80F42">
      <w:start w:val="1"/>
      <w:numFmt w:val="bullet"/>
      <w:lvlText w:val="•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3082BA">
      <w:start w:val="1"/>
      <w:numFmt w:val="bullet"/>
      <w:lvlText w:val="o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3E932C">
      <w:start w:val="1"/>
      <w:numFmt w:val="bullet"/>
      <w:lvlText w:val="▪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6F7427"/>
    <w:multiLevelType w:val="hybridMultilevel"/>
    <w:tmpl w:val="193EC72C"/>
    <w:lvl w:ilvl="0" w:tplc="0415000F">
      <w:start w:val="1"/>
      <w:numFmt w:val="decimal"/>
      <w:lvlText w:val="%1."/>
      <w:lvlJc w:val="left"/>
      <w:pPr>
        <w:ind w:left="927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949" w:hanging="360"/>
      </w:pPr>
    </w:lvl>
    <w:lvl w:ilvl="2" w:tplc="0415001B" w:tentative="1">
      <w:start w:val="1"/>
      <w:numFmt w:val="lowerRoman"/>
      <w:lvlText w:val="%3."/>
      <w:lvlJc w:val="right"/>
      <w:pPr>
        <w:ind w:left="1669" w:hanging="180"/>
      </w:pPr>
    </w:lvl>
    <w:lvl w:ilvl="3" w:tplc="0415000F" w:tentative="1">
      <w:start w:val="1"/>
      <w:numFmt w:val="decimal"/>
      <w:lvlText w:val="%4."/>
      <w:lvlJc w:val="left"/>
      <w:pPr>
        <w:ind w:left="2389" w:hanging="360"/>
      </w:pPr>
    </w:lvl>
    <w:lvl w:ilvl="4" w:tplc="04150019" w:tentative="1">
      <w:start w:val="1"/>
      <w:numFmt w:val="lowerLetter"/>
      <w:lvlText w:val="%5."/>
      <w:lvlJc w:val="left"/>
      <w:pPr>
        <w:ind w:left="3109" w:hanging="360"/>
      </w:pPr>
    </w:lvl>
    <w:lvl w:ilvl="5" w:tplc="0415001B" w:tentative="1">
      <w:start w:val="1"/>
      <w:numFmt w:val="lowerRoman"/>
      <w:lvlText w:val="%6."/>
      <w:lvlJc w:val="right"/>
      <w:pPr>
        <w:ind w:left="3829" w:hanging="180"/>
      </w:pPr>
    </w:lvl>
    <w:lvl w:ilvl="6" w:tplc="0415000F" w:tentative="1">
      <w:start w:val="1"/>
      <w:numFmt w:val="decimal"/>
      <w:lvlText w:val="%7."/>
      <w:lvlJc w:val="left"/>
      <w:pPr>
        <w:ind w:left="4549" w:hanging="360"/>
      </w:pPr>
    </w:lvl>
    <w:lvl w:ilvl="7" w:tplc="04150019" w:tentative="1">
      <w:start w:val="1"/>
      <w:numFmt w:val="lowerLetter"/>
      <w:lvlText w:val="%8."/>
      <w:lvlJc w:val="left"/>
      <w:pPr>
        <w:ind w:left="5269" w:hanging="360"/>
      </w:pPr>
    </w:lvl>
    <w:lvl w:ilvl="8" w:tplc="0415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2" w15:restartNumberingAfterBreak="0">
    <w:nsid w:val="5F3242DA"/>
    <w:multiLevelType w:val="multilevel"/>
    <w:tmpl w:val="B2C23892"/>
    <w:lvl w:ilvl="0">
      <w:start w:val="3"/>
      <w:numFmt w:val="decimal"/>
      <w:lvlText w:val="%1"/>
      <w:lvlJc w:val="left"/>
      <w:pPr>
        <w:ind w:left="360" w:hanging="360"/>
      </w:pPr>
      <w:rPr>
        <w:rFonts w:eastAsia="Calibri"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eastAsia="Calibri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Calibri"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eastAsia="Calibri" w:hint="default"/>
        <w:b w:val="0"/>
      </w:rPr>
    </w:lvl>
  </w:abstractNum>
  <w:abstractNum w:abstractNumId="13" w15:restartNumberingAfterBreak="0">
    <w:nsid w:val="67131676"/>
    <w:multiLevelType w:val="multilevel"/>
    <w:tmpl w:val="6276C8EA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42" w:hanging="1440"/>
      </w:pPr>
      <w:rPr>
        <w:rFonts w:hint="default"/>
      </w:rPr>
    </w:lvl>
  </w:abstractNum>
  <w:abstractNum w:abstractNumId="14" w15:restartNumberingAfterBreak="0">
    <w:nsid w:val="6A132BC7"/>
    <w:multiLevelType w:val="multilevel"/>
    <w:tmpl w:val="7284CF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15" w15:restartNumberingAfterBreak="0">
    <w:nsid w:val="7E07316E"/>
    <w:multiLevelType w:val="multilevel"/>
    <w:tmpl w:val="ED1C09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num w:numId="1" w16cid:durableId="167453413">
    <w:abstractNumId w:val="5"/>
  </w:num>
  <w:num w:numId="2" w16cid:durableId="1461344550">
    <w:abstractNumId w:val="10"/>
  </w:num>
  <w:num w:numId="3" w16cid:durableId="1302154960">
    <w:abstractNumId w:val="1"/>
  </w:num>
  <w:num w:numId="4" w16cid:durableId="2083063015">
    <w:abstractNumId w:val="14"/>
  </w:num>
  <w:num w:numId="5" w16cid:durableId="1108695112">
    <w:abstractNumId w:val="2"/>
  </w:num>
  <w:num w:numId="6" w16cid:durableId="454567942">
    <w:abstractNumId w:val="6"/>
  </w:num>
  <w:num w:numId="7" w16cid:durableId="1223523526">
    <w:abstractNumId w:val="8"/>
  </w:num>
  <w:num w:numId="8" w16cid:durableId="1559513770">
    <w:abstractNumId w:val="15"/>
  </w:num>
  <w:num w:numId="9" w16cid:durableId="1263419671">
    <w:abstractNumId w:val="13"/>
  </w:num>
  <w:num w:numId="10" w16cid:durableId="8914460">
    <w:abstractNumId w:val="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60204581">
    <w:abstractNumId w:val="3"/>
  </w:num>
  <w:num w:numId="12" w16cid:durableId="10810221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3781197">
    <w:abstractNumId w:val="4"/>
  </w:num>
  <w:num w:numId="14" w16cid:durableId="1171681518">
    <w:abstractNumId w:val="7"/>
  </w:num>
  <w:num w:numId="15" w16cid:durableId="1408958875">
    <w:abstractNumId w:val="0"/>
  </w:num>
  <w:num w:numId="16" w16cid:durableId="480000674">
    <w:abstractNumId w:val="11"/>
  </w:num>
  <w:num w:numId="17" w16cid:durableId="14853895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2C0"/>
    <w:rsid w:val="00035B93"/>
    <w:rsid w:val="00066F29"/>
    <w:rsid w:val="00067660"/>
    <w:rsid w:val="00071B87"/>
    <w:rsid w:val="000A765B"/>
    <w:rsid w:val="000F3AB5"/>
    <w:rsid w:val="00110BF1"/>
    <w:rsid w:val="00184290"/>
    <w:rsid w:val="001B60A2"/>
    <w:rsid w:val="001B64D4"/>
    <w:rsid w:val="001D72C3"/>
    <w:rsid w:val="001F4642"/>
    <w:rsid w:val="00210645"/>
    <w:rsid w:val="00276DDE"/>
    <w:rsid w:val="00287700"/>
    <w:rsid w:val="002B2B8D"/>
    <w:rsid w:val="002B53C1"/>
    <w:rsid w:val="002F7E4D"/>
    <w:rsid w:val="00311833"/>
    <w:rsid w:val="00362D0B"/>
    <w:rsid w:val="00381B78"/>
    <w:rsid w:val="003976F1"/>
    <w:rsid w:val="003D2B70"/>
    <w:rsid w:val="003F215D"/>
    <w:rsid w:val="0041413B"/>
    <w:rsid w:val="00414F7C"/>
    <w:rsid w:val="0046306D"/>
    <w:rsid w:val="00495F91"/>
    <w:rsid w:val="004B2B82"/>
    <w:rsid w:val="004B2F46"/>
    <w:rsid w:val="00512DFF"/>
    <w:rsid w:val="00514D69"/>
    <w:rsid w:val="005B00C5"/>
    <w:rsid w:val="005C576D"/>
    <w:rsid w:val="005D4C78"/>
    <w:rsid w:val="005E3353"/>
    <w:rsid w:val="005F6496"/>
    <w:rsid w:val="006364C8"/>
    <w:rsid w:val="00762A89"/>
    <w:rsid w:val="007E6AC6"/>
    <w:rsid w:val="00803615"/>
    <w:rsid w:val="00825B59"/>
    <w:rsid w:val="00846811"/>
    <w:rsid w:val="0086696D"/>
    <w:rsid w:val="00876233"/>
    <w:rsid w:val="008773D4"/>
    <w:rsid w:val="00887E5C"/>
    <w:rsid w:val="0092231F"/>
    <w:rsid w:val="00953BA9"/>
    <w:rsid w:val="00960DDB"/>
    <w:rsid w:val="009664BC"/>
    <w:rsid w:val="009C2C1A"/>
    <w:rsid w:val="009D1CB6"/>
    <w:rsid w:val="009D40B7"/>
    <w:rsid w:val="009F01B1"/>
    <w:rsid w:val="00A0326E"/>
    <w:rsid w:val="00A12F1D"/>
    <w:rsid w:val="00A509FD"/>
    <w:rsid w:val="00A527DC"/>
    <w:rsid w:val="00AA2231"/>
    <w:rsid w:val="00AB0643"/>
    <w:rsid w:val="00AC444F"/>
    <w:rsid w:val="00AD04D8"/>
    <w:rsid w:val="00AD79F2"/>
    <w:rsid w:val="00B01D9C"/>
    <w:rsid w:val="00B27110"/>
    <w:rsid w:val="00B836F4"/>
    <w:rsid w:val="00BB06B7"/>
    <w:rsid w:val="00BB132F"/>
    <w:rsid w:val="00BB376A"/>
    <w:rsid w:val="00BD0D83"/>
    <w:rsid w:val="00BD4CA5"/>
    <w:rsid w:val="00BE603E"/>
    <w:rsid w:val="00BF53F7"/>
    <w:rsid w:val="00C05162"/>
    <w:rsid w:val="00C066E9"/>
    <w:rsid w:val="00C20330"/>
    <w:rsid w:val="00C7436D"/>
    <w:rsid w:val="00CA4C60"/>
    <w:rsid w:val="00CC4475"/>
    <w:rsid w:val="00CD454A"/>
    <w:rsid w:val="00D23A53"/>
    <w:rsid w:val="00D4223A"/>
    <w:rsid w:val="00D446AC"/>
    <w:rsid w:val="00D46251"/>
    <w:rsid w:val="00D86356"/>
    <w:rsid w:val="00DB12C0"/>
    <w:rsid w:val="00DB37E7"/>
    <w:rsid w:val="00DB7BD0"/>
    <w:rsid w:val="00E050EB"/>
    <w:rsid w:val="00E12E2A"/>
    <w:rsid w:val="00E6429E"/>
    <w:rsid w:val="00E7559C"/>
    <w:rsid w:val="00E81C45"/>
    <w:rsid w:val="00E8437B"/>
    <w:rsid w:val="00E92223"/>
    <w:rsid w:val="00ED0445"/>
    <w:rsid w:val="00ED7A0D"/>
    <w:rsid w:val="00EF2D3C"/>
    <w:rsid w:val="00F23710"/>
    <w:rsid w:val="00F316B1"/>
    <w:rsid w:val="00F70E32"/>
    <w:rsid w:val="00F72C10"/>
    <w:rsid w:val="00F72E23"/>
    <w:rsid w:val="00F74E12"/>
    <w:rsid w:val="00FB4B2E"/>
    <w:rsid w:val="00FD51D5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77400"/>
  <w15:chartTrackingRefBased/>
  <w15:docId w15:val="{97405052-A317-424B-9B6D-684895BC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045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1">
    <w:name w:val="Stand1"/>
    <w:basedOn w:val="Normalny"/>
    <w:rsid w:val="00FE045F"/>
    <w:rPr>
      <w:bCs w:val="0"/>
      <w:iCs w:val="0"/>
      <w:szCs w:val="20"/>
    </w:rPr>
  </w:style>
  <w:style w:type="paragraph" w:styleId="Stopka">
    <w:name w:val="footer"/>
    <w:basedOn w:val="Normalny"/>
    <w:link w:val="StopkaZnak"/>
    <w:rsid w:val="00FE04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E045F"/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character" w:styleId="Numerstrony">
    <w:name w:val="page number"/>
    <w:basedOn w:val="Domylnaczcionkaakapitu"/>
    <w:rsid w:val="00FE045F"/>
  </w:style>
  <w:style w:type="paragraph" w:styleId="Nagwek">
    <w:name w:val="header"/>
    <w:basedOn w:val="Normalny"/>
    <w:link w:val="NagwekZnak"/>
    <w:rsid w:val="00FE04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E045F"/>
    <w:rPr>
      <w:rFonts w:ascii="Times New Roman" w:eastAsia="Times New Roman" w:hAnsi="Times New Roman" w:cs="Times New Roman"/>
      <w:bCs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045F"/>
    <w:pPr>
      <w:spacing w:after="200" w:line="276" w:lineRule="auto"/>
      <w:ind w:left="720"/>
    </w:pPr>
    <w:rPr>
      <w:rFonts w:ascii="Calibri" w:eastAsia="Calibri" w:hAnsi="Calibri"/>
      <w:bCs w:val="0"/>
      <w:iCs w:val="0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59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59C"/>
    <w:rPr>
      <w:rFonts w:ascii="Segoe UI" w:eastAsia="Times New Roman" w:hAnsi="Segoe UI" w:cs="Segoe UI"/>
      <w:bCs/>
      <w:iCs/>
      <w:sz w:val="18"/>
      <w:szCs w:val="18"/>
      <w:lang w:eastAsia="pl-PL"/>
    </w:rPr>
  </w:style>
  <w:style w:type="paragraph" w:styleId="NormalnyWeb">
    <w:name w:val="Normal (Web)"/>
    <w:basedOn w:val="Normalny"/>
    <w:unhideWhenUsed/>
    <w:rsid w:val="000A765B"/>
    <w:rPr>
      <w:bCs w:val="0"/>
      <w:iCs w:val="0"/>
    </w:rPr>
  </w:style>
  <w:style w:type="character" w:styleId="Hipercze">
    <w:name w:val="Hyperlink"/>
    <w:basedOn w:val="Domylnaczcionkaakapitu"/>
    <w:uiPriority w:val="99"/>
    <w:semiHidden/>
    <w:unhideWhenUsed/>
    <w:rsid w:val="004B2F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8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d-kiel.com.pl/wp-content/plugins/download-attachments/includes/download.php?id=dp7BkrGirHjTrI15eLIHnn4HTerReMAY5V57Ge68Y7M,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E716C-B749-437F-83C1-DE406E212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1471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Moćko</dc:creator>
  <cp:keywords/>
  <dc:description/>
  <cp:lastModifiedBy>Paweł Piątkowski</cp:lastModifiedBy>
  <cp:revision>19</cp:revision>
  <cp:lastPrinted>2024-05-27T11:56:00Z</cp:lastPrinted>
  <dcterms:created xsi:type="dcterms:W3CDTF">2024-05-27T11:58:00Z</dcterms:created>
  <dcterms:modified xsi:type="dcterms:W3CDTF">2024-06-05T05:57:00Z</dcterms:modified>
</cp:coreProperties>
</file>