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73D6F32A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  <w:r w:rsidR="00CC1C02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717CAE67" w14:textId="77777777" w:rsidR="00A00A58" w:rsidRDefault="00A00A58" w:rsidP="002304E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FB78465" w14:textId="45332B73" w:rsidR="002B23D7" w:rsidRDefault="00196FE5" w:rsidP="002304EE">
      <w:pPr>
        <w:tabs>
          <w:tab w:val="left" w:pos="7860"/>
        </w:tabs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196FE5">
        <w:rPr>
          <w:rFonts w:ascii="Arial" w:hAnsi="Arial" w:cs="Arial"/>
          <w:b/>
          <w:bCs/>
          <w:sz w:val="18"/>
          <w:szCs w:val="18"/>
        </w:rPr>
        <w:t>Sukcesywna dostawa czasopism zagranicznych drukowanych i elektronicznych na rok 2024 dla Biblioteki Uniwersytetu Gdańskiego</w:t>
      </w:r>
    </w:p>
    <w:p w14:paraId="27129767" w14:textId="0F4718B9" w:rsidR="00C44B40" w:rsidRDefault="00C44B40" w:rsidP="00C44B40">
      <w:pPr>
        <w:tabs>
          <w:tab w:val="left" w:pos="7860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58C1D91" w14:textId="5B570B88" w:rsidR="00C44B40" w:rsidRDefault="00C44B40" w:rsidP="00C44B40">
      <w:pPr>
        <w:tabs>
          <w:tab w:val="left" w:pos="7860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56241AA" w14:textId="77777777" w:rsidR="00C44B40" w:rsidRPr="002B23D7" w:rsidRDefault="00C44B40" w:rsidP="00C44B40">
      <w:pPr>
        <w:tabs>
          <w:tab w:val="left" w:pos="7860"/>
        </w:tabs>
        <w:jc w:val="both"/>
        <w:rPr>
          <w:rFonts w:ascii="Arial" w:hAnsi="Arial" w:cs="Arial"/>
          <w:sz w:val="18"/>
          <w:szCs w:val="18"/>
        </w:rPr>
      </w:pPr>
    </w:p>
    <w:p w14:paraId="2CF00A31" w14:textId="05756B10" w:rsidR="008F3E67" w:rsidRPr="002B23D7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62056C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B23D7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B23D7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Miejscowość: </w:t>
      </w:r>
      <w:r w:rsidR="007E4285" w:rsidRPr="002B23D7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B23D7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B23D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B23D7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B23D7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B23D7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ab/>
      </w:r>
      <w:r w:rsidR="001E60CA" w:rsidRPr="002B23D7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B23D7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ab/>
      </w:r>
      <w:r w:rsidR="001E60CA" w:rsidRPr="002B23D7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B23D7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1D009A1E" w:rsidR="001D4AF4" w:rsidRPr="00B9291A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9291A">
      <w:rPr>
        <w:rFonts w:ascii="Arial" w:hAnsi="Arial" w:cs="Arial"/>
        <w:iCs/>
        <w:sz w:val="16"/>
        <w:szCs w:val="16"/>
      </w:rPr>
      <w:t xml:space="preserve">Uniwersytet Gdański, Centrum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Dział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</w:t>
    </w:r>
    <w:r w:rsidRPr="00B9291A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B9291A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4CADA66B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</w:t>
    </w:r>
    <w:r w:rsidR="00B9291A">
      <w:rPr>
        <w:rFonts w:ascii="Arial" w:hAnsi="Arial" w:cs="Arial"/>
        <w:b/>
        <w:sz w:val="16"/>
        <w:szCs w:val="16"/>
        <w:lang w:eastAsia="pl-PL"/>
      </w:rPr>
      <w:t>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 xml:space="preserve">postępowanie nr </w:t>
    </w:r>
    <w:r w:rsidR="00C8080A">
      <w:rPr>
        <w:rFonts w:ascii="Arial" w:hAnsi="Arial" w:cs="Arial"/>
        <w:bCs/>
        <w:sz w:val="16"/>
        <w:szCs w:val="16"/>
        <w:lang w:eastAsia="pl-PL"/>
      </w:rPr>
      <w:t>5B1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A00A58">
      <w:rPr>
        <w:rFonts w:ascii="Arial" w:hAnsi="Arial" w:cs="Arial"/>
        <w:bCs/>
        <w:sz w:val="16"/>
        <w:szCs w:val="16"/>
        <w:lang w:eastAsia="pl-PL"/>
      </w:rPr>
      <w:t>1</w:t>
    </w:r>
    <w:r w:rsidR="00E502E0">
      <w:rPr>
        <w:rFonts w:ascii="Arial" w:hAnsi="Arial" w:cs="Arial"/>
        <w:bCs/>
        <w:sz w:val="16"/>
        <w:szCs w:val="16"/>
        <w:lang w:eastAsia="pl-PL"/>
      </w:rPr>
      <w:t>58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C44B40">
      <w:rPr>
        <w:rFonts w:ascii="Arial" w:hAnsi="Arial" w:cs="Arial"/>
        <w:bCs/>
        <w:sz w:val="16"/>
        <w:szCs w:val="16"/>
        <w:lang w:eastAsia="pl-PL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96FE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CA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4EE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435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4B40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2E0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15</cp:revision>
  <cp:lastPrinted>2023-10-23T05:15:00Z</cp:lastPrinted>
  <dcterms:created xsi:type="dcterms:W3CDTF">2023-05-24T11:23:00Z</dcterms:created>
  <dcterms:modified xsi:type="dcterms:W3CDTF">2023-10-23T05:16:00Z</dcterms:modified>
</cp:coreProperties>
</file>