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79" w:rsidRPr="00B34F79" w:rsidRDefault="00B34F79" w:rsidP="00B34F7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720" cy="651133"/>
            <wp:effectExtent l="0" t="0" r="0" b="0"/>
            <wp:docPr id="1" name="Obraz 1" descr="cid:image002.png@01D46ABF.8567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2.png@01D46ABF.85673B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62625" cy="695325"/>
            <wp:effectExtent l="0" t="0" r="9525" b="9525"/>
            <wp:docPr id="7" name="Obraz 7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TF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79" w:rsidRPr="00A57B60" w:rsidRDefault="00B34F79" w:rsidP="00B34F79">
      <w:pPr>
        <w:spacing w:after="0" w:line="360" w:lineRule="auto"/>
        <w:jc w:val="center"/>
        <w:rPr>
          <w:rFonts w:eastAsia="Calibri"/>
          <w:szCs w:val="24"/>
        </w:rPr>
      </w:pPr>
      <w:r w:rsidRPr="00A57B60">
        <w:rPr>
          <w:rFonts w:eastAsia="Calibri"/>
          <w:noProof/>
          <w:szCs w:val="24"/>
        </w:rPr>
        <w:drawing>
          <wp:inline distT="0" distB="0" distL="0" distR="0">
            <wp:extent cx="1767840" cy="567055"/>
            <wp:effectExtent l="0" t="0" r="381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7B60">
        <w:rPr>
          <w:rFonts w:eastAsia="Calibri"/>
          <w:noProof/>
          <w:szCs w:val="24"/>
        </w:rPr>
        <w:drawing>
          <wp:inline distT="0" distB="0" distL="0" distR="0">
            <wp:extent cx="1828800" cy="603250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79" w:rsidRPr="00A57B60" w:rsidRDefault="00B34F79" w:rsidP="00B34F79">
      <w:pPr>
        <w:spacing w:after="0" w:line="360" w:lineRule="auto"/>
        <w:jc w:val="center"/>
        <w:rPr>
          <w:rFonts w:eastAsia="Calibri"/>
          <w:szCs w:val="24"/>
        </w:rPr>
      </w:pPr>
      <w:r w:rsidRPr="00A57B60">
        <w:rPr>
          <w:rFonts w:eastAsia="Calibri"/>
          <w:noProof/>
          <w:szCs w:val="24"/>
        </w:rPr>
        <w:drawing>
          <wp:inline distT="0" distB="0" distL="0" distR="0">
            <wp:extent cx="1240155" cy="8280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7B60">
        <w:rPr>
          <w:rFonts w:eastAsia="Calibri"/>
          <w:noProof/>
          <w:szCs w:val="24"/>
        </w:rPr>
        <w:drawing>
          <wp:inline distT="0" distB="0" distL="0" distR="0">
            <wp:extent cx="1467485" cy="9594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79" w:rsidRPr="00E7106B" w:rsidRDefault="00B34F79" w:rsidP="00B34F79">
      <w:pPr>
        <w:spacing w:after="0" w:line="360" w:lineRule="auto"/>
        <w:jc w:val="center"/>
        <w:rPr>
          <w:rFonts w:eastAsia="Calibri"/>
          <w:sz w:val="20"/>
          <w:szCs w:val="20"/>
        </w:rPr>
      </w:pPr>
      <w:r w:rsidRPr="00A57B60">
        <w:rPr>
          <w:rFonts w:eastAsia="Calibri"/>
          <w:szCs w:val="24"/>
        </w:rPr>
        <w:t>„</w:t>
      </w:r>
      <w:r w:rsidRPr="00E7106B">
        <w:rPr>
          <w:rFonts w:eastAsia="Calibri"/>
          <w:sz w:val="20"/>
          <w:szCs w:val="20"/>
        </w:rPr>
        <w:t>Europejski Fundusz Rolny na rzecz Rozwoju Obszarów Wiejskich: Europa inwestująca w obszary wiejskie”</w:t>
      </w:r>
    </w:p>
    <w:p w:rsidR="00020F97" w:rsidRPr="005C39BA" w:rsidRDefault="00B34F79" w:rsidP="005C39BA">
      <w:r>
        <w:rPr>
          <w:rFonts w:ascii="Arial" w:hAnsi="Arial" w:cs="Arial"/>
          <w:noProof/>
        </w:rPr>
        <w:drawing>
          <wp:inline distT="0" distB="0" distL="0" distR="0">
            <wp:extent cx="5760720" cy="665430"/>
            <wp:effectExtent l="0" t="0" r="0" b="1905"/>
            <wp:docPr id="2" name="Obraz 2" descr="cid:image001.png@01D6DEAA.D167B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6DEAA.D167B69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97" w:rsidRDefault="00020F97" w:rsidP="00020F97">
      <w:pPr>
        <w:spacing w:after="120" w:line="240" w:lineRule="auto"/>
        <w:rPr>
          <w:rFonts w:eastAsia="Cambria"/>
          <w:sz w:val="22"/>
          <w:lang w:eastAsia="en-US"/>
        </w:rPr>
      </w:pPr>
      <w:r w:rsidRPr="00020F97">
        <w:rPr>
          <w:rFonts w:eastAsia="Cambria"/>
          <w:sz w:val="22"/>
          <w:lang w:eastAsia="en-US"/>
        </w:rPr>
        <w:t>ZP.272.1.</w:t>
      </w:r>
      <w:r>
        <w:rPr>
          <w:rFonts w:eastAsia="Cambria"/>
          <w:sz w:val="22"/>
          <w:lang w:eastAsia="en-US"/>
        </w:rPr>
        <w:t>1.2021</w:t>
      </w:r>
      <w:r w:rsidRPr="00020F97">
        <w:rPr>
          <w:rFonts w:eastAsia="Cambria"/>
          <w:sz w:val="22"/>
          <w:lang w:eastAsia="en-US"/>
        </w:rPr>
        <w:t xml:space="preserve">                                                                                      </w:t>
      </w:r>
    </w:p>
    <w:p w:rsidR="00020F97" w:rsidRPr="005C39BA" w:rsidRDefault="00020F97" w:rsidP="00020F97">
      <w:pPr>
        <w:spacing w:after="120" w:line="240" w:lineRule="auto"/>
        <w:jc w:val="right"/>
        <w:rPr>
          <w:rFonts w:eastAsia="Cambria"/>
          <w:sz w:val="22"/>
          <w:lang w:eastAsia="en-US"/>
        </w:rPr>
      </w:pPr>
      <w:r w:rsidRPr="005C39BA">
        <w:rPr>
          <w:rFonts w:eastAsia="Cambria"/>
          <w:sz w:val="22"/>
          <w:lang w:eastAsia="en-US"/>
        </w:rPr>
        <w:t xml:space="preserve">      Olsztyn, dnia 11.02.2021 r.</w:t>
      </w:r>
    </w:p>
    <w:p w:rsidR="00020F97" w:rsidRPr="005C39BA" w:rsidRDefault="00020F97" w:rsidP="00020F97">
      <w:pPr>
        <w:tabs>
          <w:tab w:val="left" w:pos="4560"/>
        </w:tabs>
        <w:spacing w:after="0" w:line="240" w:lineRule="auto"/>
        <w:jc w:val="center"/>
        <w:rPr>
          <w:b/>
          <w:sz w:val="22"/>
          <w:lang w:eastAsia="x-none"/>
        </w:rPr>
      </w:pPr>
      <w:r w:rsidRPr="005C39BA">
        <w:rPr>
          <w:rFonts w:eastAsia="Cambria"/>
          <w:sz w:val="22"/>
          <w:lang w:eastAsia="en-US"/>
        </w:rPr>
        <w:t xml:space="preserve">                                        </w:t>
      </w:r>
      <w:r w:rsidRPr="005C39BA">
        <w:rPr>
          <w:b/>
          <w:sz w:val="22"/>
          <w:lang w:eastAsia="x-none"/>
        </w:rPr>
        <w:t>Wykonawcy uczestniczący w postępowaniu</w:t>
      </w:r>
    </w:p>
    <w:p w:rsidR="00020F97" w:rsidRPr="005C39BA" w:rsidRDefault="00020F97" w:rsidP="00020F97">
      <w:pPr>
        <w:spacing w:after="0" w:line="240" w:lineRule="auto"/>
        <w:ind w:left="4500"/>
        <w:jc w:val="both"/>
        <w:rPr>
          <w:rFonts w:ascii="Arial" w:eastAsia="Cambria" w:hAnsi="Arial" w:cs="Arial"/>
          <w:sz w:val="22"/>
          <w:lang w:eastAsia="en-US"/>
        </w:rPr>
      </w:pPr>
    </w:p>
    <w:p w:rsidR="00020F97" w:rsidRPr="005C39BA" w:rsidRDefault="00020F97" w:rsidP="00020F97">
      <w:pPr>
        <w:spacing w:after="0" w:line="240" w:lineRule="auto"/>
        <w:ind w:left="4500"/>
        <w:jc w:val="both"/>
        <w:rPr>
          <w:rFonts w:ascii="Arial" w:eastAsia="Cambria" w:hAnsi="Arial" w:cs="Arial"/>
          <w:sz w:val="22"/>
          <w:lang w:eastAsia="en-US"/>
        </w:rPr>
      </w:pPr>
    </w:p>
    <w:p w:rsidR="00020F97" w:rsidRPr="005C39BA" w:rsidRDefault="00020F97" w:rsidP="00020F97">
      <w:pPr>
        <w:spacing w:after="120" w:line="240" w:lineRule="auto"/>
        <w:ind w:left="902" w:hanging="902"/>
        <w:jc w:val="center"/>
        <w:rPr>
          <w:rFonts w:eastAsia="Cambria"/>
          <w:b/>
          <w:sz w:val="22"/>
          <w:lang w:eastAsia="en-US"/>
        </w:rPr>
      </w:pPr>
      <w:r w:rsidRPr="005C39BA">
        <w:rPr>
          <w:rFonts w:eastAsia="Cambria"/>
          <w:b/>
          <w:sz w:val="22"/>
          <w:lang w:eastAsia="en-US"/>
        </w:rPr>
        <w:t xml:space="preserve">INFORMACJA, O KTÓREJ MOWA W ART. </w:t>
      </w:r>
      <w:r w:rsidR="005C39BA" w:rsidRPr="005C39BA">
        <w:rPr>
          <w:rFonts w:eastAsia="Cambria"/>
          <w:b/>
          <w:sz w:val="22"/>
          <w:lang w:eastAsia="en-US"/>
        </w:rPr>
        <w:t xml:space="preserve">222 </w:t>
      </w:r>
      <w:r w:rsidRPr="005C39BA">
        <w:rPr>
          <w:rFonts w:eastAsia="Cambria"/>
          <w:b/>
          <w:sz w:val="22"/>
          <w:lang w:eastAsia="en-US"/>
        </w:rPr>
        <w:t xml:space="preserve"> UST. 5 USTAWY PZP</w:t>
      </w:r>
    </w:p>
    <w:p w:rsidR="00020F97" w:rsidRPr="005C39BA" w:rsidRDefault="00020F97" w:rsidP="00020F97">
      <w:pPr>
        <w:spacing w:after="120" w:line="240" w:lineRule="auto"/>
        <w:ind w:left="902" w:hanging="902"/>
        <w:jc w:val="center"/>
        <w:rPr>
          <w:rFonts w:eastAsia="Cambria"/>
          <w:b/>
          <w:i/>
          <w:sz w:val="22"/>
          <w:lang w:eastAsia="en-US"/>
        </w:rPr>
      </w:pPr>
      <w:r w:rsidRPr="005C39BA">
        <w:rPr>
          <w:rFonts w:eastAsia="Cambria"/>
          <w:b/>
          <w:i/>
          <w:sz w:val="22"/>
          <w:lang w:eastAsia="en-US"/>
        </w:rPr>
        <w:t>(informacja z otwarcia ofert)</w:t>
      </w:r>
    </w:p>
    <w:p w:rsidR="00020F97" w:rsidRPr="005C39BA" w:rsidRDefault="00020F97" w:rsidP="00020F97">
      <w:pPr>
        <w:spacing w:after="0"/>
        <w:jc w:val="both"/>
        <w:rPr>
          <w:rFonts w:ascii="Cambria" w:eastAsia="Cambria" w:hAnsi="Cambria"/>
          <w:sz w:val="22"/>
          <w:lang w:eastAsia="en-US"/>
        </w:rPr>
      </w:pPr>
    </w:p>
    <w:p w:rsidR="00020F97" w:rsidRPr="005C39BA" w:rsidRDefault="00020F97" w:rsidP="005C39BA">
      <w:pPr>
        <w:spacing w:after="0" w:line="240" w:lineRule="auto"/>
        <w:jc w:val="both"/>
        <w:rPr>
          <w:rFonts w:eastAsia="Cambria"/>
          <w:sz w:val="22"/>
          <w:lang w:eastAsia="en-US"/>
        </w:rPr>
      </w:pPr>
      <w:r w:rsidRPr="005C39BA">
        <w:rPr>
          <w:rFonts w:eastAsia="Cambria"/>
          <w:sz w:val="22"/>
          <w:lang w:eastAsia="en-US"/>
        </w:rPr>
        <w:t xml:space="preserve">Dotyczy postępowania prowadzonego w trybie podstawowym, którego przedmiotem zamówienia jest: </w:t>
      </w:r>
      <w:r w:rsidRPr="005C39BA">
        <w:rPr>
          <w:rFonts w:eastAsia="Cambria"/>
          <w:b/>
          <w:sz w:val="22"/>
          <w:lang w:eastAsia="en-US"/>
        </w:rPr>
        <w:t>Sukcesywna dostawa artykułów biurowych</w:t>
      </w:r>
      <w:r w:rsidRPr="005C39BA">
        <w:rPr>
          <w:rFonts w:eastAsia="Cambria"/>
          <w:sz w:val="22"/>
          <w:lang w:eastAsia="en-US"/>
        </w:rPr>
        <w:t xml:space="preserve">.  </w:t>
      </w:r>
    </w:p>
    <w:tbl>
      <w:tblPr>
        <w:tblpPr w:leftFromText="141" w:rightFromText="141" w:vertAnchor="text" w:horzAnchor="margin" w:tblpY="708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513"/>
        <w:gridCol w:w="2410"/>
      </w:tblGrid>
      <w:tr w:rsidR="005C39BA" w:rsidRPr="005C39BA" w:rsidTr="005C39BA">
        <w:trPr>
          <w:cantSplit/>
          <w:trHeight w:val="1012"/>
        </w:trPr>
        <w:tc>
          <w:tcPr>
            <w:tcW w:w="719" w:type="dxa"/>
            <w:vAlign w:val="center"/>
          </w:tcPr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b/>
                <w:sz w:val="22"/>
                <w:lang w:eastAsia="en-US"/>
              </w:rPr>
              <w:t>Nr oferty</w:t>
            </w:r>
          </w:p>
        </w:tc>
        <w:tc>
          <w:tcPr>
            <w:tcW w:w="5513" w:type="dxa"/>
          </w:tcPr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5C39BA">
              <w:rPr>
                <w:rFonts w:eastAsia="Cambria"/>
                <w:b/>
                <w:sz w:val="22"/>
                <w:lang w:eastAsia="en-US"/>
              </w:rPr>
              <w:t>Firma (nazwa) lub nazwisko</w:t>
            </w:r>
          </w:p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b/>
                <w:sz w:val="22"/>
                <w:lang w:eastAsia="en-US"/>
              </w:rPr>
              <w:t>oraz adres Wykonawcy</w:t>
            </w:r>
          </w:p>
        </w:tc>
        <w:tc>
          <w:tcPr>
            <w:tcW w:w="2410" w:type="dxa"/>
            <w:vAlign w:val="center"/>
          </w:tcPr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cena</w:t>
            </w:r>
          </w:p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w złotych</w:t>
            </w:r>
          </w:p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brutto</w:t>
            </w:r>
          </w:p>
        </w:tc>
      </w:tr>
      <w:tr w:rsidR="005C39BA" w:rsidRPr="005C39BA" w:rsidTr="005C39BA">
        <w:trPr>
          <w:cantSplit/>
          <w:trHeight w:val="678"/>
        </w:trPr>
        <w:tc>
          <w:tcPr>
            <w:tcW w:w="719" w:type="dxa"/>
            <w:vAlign w:val="center"/>
          </w:tcPr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1</w:t>
            </w:r>
          </w:p>
        </w:tc>
        <w:tc>
          <w:tcPr>
            <w:tcW w:w="5513" w:type="dxa"/>
          </w:tcPr>
          <w:p w:rsidR="005C39BA" w:rsidRPr="005C39BA" w:rsidRDefault="005C39BA" w:rsidP="005C39B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 xml:space="preserve">KOMAX 9 Sp. z o.o. </w:t>
            </w:r>
          </w:p>
          <w:p w:rsidR="005C39BA" w:rsidRPr="005C39BA" w:rsidRDefault="005C39BA" w:rsidP="005C39B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 xml:space="preserve">ul. Przemysłowa 2 </w:t>
            </w:r>
            <w:r>
              <w:rPr>
                <w:rFonts w:eastAsia="Cambria"/>
                <w:sz w:val="22"/>
                <w:lang w:eastAsia="en-US"/>
              </w:rPr>
              <w:t>,</w:t>
            </w:r>
            <w:r w:rsidRPr="005C39BA">
              <w:rPr>
                <w:rFonts w:eastAsia="Cambria"/>
                <w:sz w:val="22"/>
                <w:lang w:eastAsia="en-US"/>
              </w:rPr>
              <w:t xml:space="preserve">10-418 Olsztyn   </w:t>
            </w:r>
          </w:p>
        </w:tc>
        <w:tc>
          <w:tcPr>
            <w:tcW w:w="2410" w:type="dxa"/>
            <w:vAlign w:val="center"/>
          </w:tcPr>
          <w:p w:rsidR="005C39BA" w:rsidRPr="005C39BA" w:rsidRDefault="005C39BA" w:rsidP="005C39BA">
            <w:pPr>
              <w:spacing w:after="12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116 958,30 zł</w:t>
            </w:r>
          </w:p>
        </w:tc>
      </w:tr>
      <w:tr w:rsidR="005C39BA" w:rsidRPr="005C39BA" w:rsidTr="005C39BA">
        <w:trPr>
          <w:cantSplit/>
          <w:trHeight w:val="398"/>
        </w:trPr>
        <w:tc>
          <w:tcPr>
            <w:tcW w:w="719" w:type="dxa"/>
            <w:vAlign w:val="center"/>
          </w:tcPr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2</w:t>
            </w:r>
          </w:p>
        </w:tc>
        <w:tc>
          <w:tcPr>
            <w:tcW w:w="5513" w:type="dxa"/>
          </w:tcPr>
          <w:p w:rsidR="005C39BA" w:rsidRPr="005C39BA" w:rsidRDefault="005C39BA" w:rsidP="005C39B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 xml:space="preserve"> ART-BIUR Wiesław </w:t>
            </w:r>
            <w:proofErr w:type="spellStart"/>
            <w:r w:rsidRPr="005C39BA">
              <w:rPr>
                <w:rFonts w:eastAsia="Cambria"/>
                <w:sz w:val="22"/>
                <w:lang w:eastAsia="en-US"/>
              </w:rPr>
              <w:t>Siembida</w:t>
            </w:r>
            <w:proofErr w:type="spellEnd"/>
          </w:p>
          <w:p w:rsidR="005C39BA" w:rsidRPr="005C39BA" w:rsidRDefault="005C39BA" w:rsidP="005C39B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ul. Sprzętowa 3</w:t>
            </w:r>
            <w:r>
              <w:rPr>
                <w:rFonts w:eastAsia="Cambria"/>
                <w:sz w:val="22"/>
                <w:lang w:eastAsia="en-US"/>
              </w:rPr>
              <w:t xml:space="preserve">, </w:t>
            </w:r>
            <w:r w:rsidRPr="005C39BA">
              <w:rPr>
                <w:rFonts w:eastAsia="Cambria"/>
                <w:sz w:val="22"/>
                <w:lang w:eastAsia="en-US"/>
              </w:rPr>
              <w:t>10-467 Olsztyn</w:t>
            </w:r>
          </w:p>
        </w:tc>
        <w:tc>
          <w:tcPr>
            <w:tcW w:w="2410" w:type="dxa"/>
            <w:vAlign w:val="center"/>
          </w:tcPr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</w:p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105 900 zł</w:t>
            </w:r>
          </w:p>
        </w:tc>
      </w:tr>
      <w:tr w:rsidR="005C39BA" w:rsidRPr="005C39BA" w:rsidTr="005C39BA">
        <w:trPr>
          <w:cantSplit/>
          <w:trHeight w:val="398"/>
        </w:trPr>
        <w:tc>
          <w:tcPr>
            <w:tcW w:w="719" w:type="dxa"/>
            <w:vAlign w:val="center"/>
          </w:tcPr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3</w:t>
            </w:r>
          </w:p>
        </w:tc>
        <w:tc>
          <w:tcPr>
            <w:tcW w:w="5513" w:type="dxa"/>
          </w:tcPr>
          <w:p w:rsidR="005C39BA" w:rsidRPr="005C39BA" w:rsidRDefault="005C39BA" w:rsidP="005C39B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 xml:space="preserve"> PRZEDSIĘBIORSTWO HANDLOWE „PAXER” </w:t>
            </w:r>
            <w:r>
              <w:rPr>
                <w:rFonts w:eastAsia="Cambria"/>
                <w:sz w:val="22"/>
                <w:lang w:eastAsia="en-US"/>
              </w:rPr>
              <w:t>Sp. J.</w:t>
            </w:r>
          </w:p>
          <w:p w:rsidR="005C39BA" w:rsidRPr="005C39BA" w:rsidRDefault="005C39BA" w:rsidP="005C39B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Jolanta Prusinow</w:t>
            </w:r>
            <w:r>
              <w:rPr>
                <w:rFonts w:eastAsia="Cambria"/>
                <w:sz w:val="22"/>
                <w:lang w:eastAsia="en-US"/>
              </w:rPr>
              <w:t xml:space="preserve">ska, Grzegorz Prusinowski </w:t>
            </w:r>
          </w:p>
          <w:p w:rsidR="005C39BA" w:rsidRPr="005C39BA" w:rsidRDefault="005C39BA" w:rsidP="005C39B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ul. Towarowa 11</w:t>
            </w:r>
            <w:r>
              <w:rPr>
                <w:rFonts w:eastAsia="Cambria"/>
                <w:sz w:val="22"/>
                <w:lang w:eastAsia="en-US"/>
              </w:rPr>
              <w:t xml:space="preserve">, </w:t>
            </w:r>
            <w:r w:rsidRPr="005C39BA">
              <w:rPr>
                <w:rFonts w:eastAsia="Cambria"/>
                <w:sz w:val="22"/>
                <w:lang w:eastAsia="en-US"/>
              </w:rPr>
              <w:t xml:space="preserve">10-416 Olsztyn     </w:t>
            </w:r>
          </w:p>
        </w:tc>
        <w:tc>
          <w:tcPr>
            <w:tcW w:w="2410" w:type="dxa"/>
            <w:vAlign w:val="center"/>
          </w:tcPr>
          <w:p w:rsidR="005C39BA" w:rsidRPr="005C39BA" w:rsidRDefault="005C39BA" w:rsidP="005C39BA">
            <w:pPr>
              <w:spacing w:after="0" w:line="240" w:lineRule="auto"/>
              <w:jc w:val="center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114 891,18 zł</w:t>
            </w:r>
          </w:p>
        </w:tc>
      </w:tr>
    </w:tbl>
    <w:p w:rsidR="005C39BA" w:rsidRDefault="005C39BA" w:rsidP="005C39BA">
      <w:pPr>
        <w:spacing w:after="0" w:line="360" w:lineRule="auto"/>
        <w:jc w:val="both"/>
        <w:rPr>
          <w:rFonts w:eastAsia="Cambria"/>
          <w:sz w:val="22"/>
          <w:lang w:eastAsia="en-US"/>
        </w:rPr>
      </w:pPr>
    </w:p>
    <w:p w:rsidR="00020F97" w:rsidRDefault="005C39BA" w:rsidP="005C39BA">
      <w:pPr>
        <w:spacing w:after="0" w:line="360" w:lineRule="auto"/>
        <w:jc w:val="both"/>
        <w:rPr>
          <w:rFonts w:eastAsia="Cambria"/>
          <w:sz w:val="22"/>
          <w:lang w:eastAsia="en-US"/>
        </w:rPr>
      </w:pPr>
      <w:r w:rsidRPr="005C39BA">
        <w:rPr>
          <w:rFonts w:eastAsia="Cambria"/>
          <w:sz w:val="22"/>
          <w:lang w:eastAsia="en-US"/>
        </w:rPr>
        <w:t xml:space="preserve"> </w:t>
      </w:r>
      <w:r w:rsidR="00020F97" w:rsidRPr="005C39BA">
        <w:rPr>
          <w:rFonts w:eastAsia="Cambria"/>
          <w:sz w:val="22"/>
          <w:lang w:eastAsia="en-US"/>
        </w:rPr>
        <w:t xml:space="preserve">W postępowaniu złożono następujące oferty:  </w:t>
      </w:r>
    </w:p>
    <w:p w:rsidR="00C22D60" w:rsidRPr="005C39BA" w:rsidRDefault="00C22D60" w:rsidP="005C39BA">
      <w:pPr>
        <w:spacing w:after="0"/>
        <w:rPr>
          <w:b/>
          <w:i/>
          <w:color w:val="000000"/>
          <w:sz w:val="22"/>
        </w:rPr>
      </w:pPr>
      <w:bookmarkStart w:id="0" w:name="_GoBack"/>
      <w:bookmarkEnd w:id="0"/>
    </w:p>
    <w:sectPr w:rsidR="00C22D60" w:rsidRPr="005C39BA" w:rsidSect="00D519B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91" w:rsidRDefault="00C00E91" w:rsidP="004F2A5C">
      <w:pPr>
        <w:spacing w:after="0" w:line="240" w:lineRule="auto"/>
      </w:pPr>
      <w:r>
        <w:separator/>
      </w:r>
    </w:p>
  </w:endnote>
  <w:endnote w:type="continuationSeparator" w:id="0">
    <w:p w:rsidR="00C00E91" w:rsidRDefault="00C00E9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0A5F94" w:rsidRDefault="00D519B6">
        <w:pPr>
          <w:pStyle w:val="Stopka"/>
          <w:jc w:val="right"/>
        </w:pPr>
        <w:r>
          <w:fldChar w:fldCharType="begin"/>
        </w:r>
        <w:r w:rsidR="000A5F94">
          <w:instrText>PAGE   \* MERGEFORMAT</w:instrText>
        </w:r>
        <w:r>
          <w:fldChar w:fldCharType="separate"/>
        </w:r>
        <w:r w:rsidR="005C39BA">
          <w:rPr>
            <w:noProof/>
          </w:rPr>
          <w:t>1</w:t>
        </w:r>
        <w:r>
          <w:fldChar w:fldCharType="end"/>
        </w:r>
      </w:p>
    </w:sdtContent>
  </w:sdt>
  <w:p w:rsidR="000A5F94" w:rsidRDefault="000A5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91" w:rsidRDefault="00C00E91" w:rsidP="004F2A5C">
      <w:pPr>
        <w:spacing w:after="0" w:line="240" w:lineRule="auto"/>
      </w:pPr>
      <w:r>
        <w:separator/>
      </w:r>
    </w:p>
  </w:footnote>
  <w:footnote w:type="continuationSeparator" w:id="0">
    <w:p w:rsidR="00C00E91" w:rsidRDefault="00C00E9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9C"/>
    <w:multiLevelType w:val="hybridMultilevel"/>
    <w:tmpl w:val="B75CB7D6"/>
    <w:lvl w:ilvl="0" w:tplc="416E8FF2">
      <w:start w:val="3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24438"/>
    <w:multiLevelType w:val="hybridMultilevel"/>
    <w:tmpl w:val="2F264834"/>
    <w:lvl w:ilvl="0" w:tplc="5BA06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5828"/>
    <w:multiLevelType w:val="hybridMultilevel"/>
    <w:tmpl w:val="60782FF4"/>
    <w:lvl w:ilvl="0" w:tplc="0978B0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31105B"/>
    <w:multiLevelType w:val="hybridMultilevel"/>
    <w:tmpl w:val="3688811A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1C53C4"/>
    <w:multiLevelType w:val="hybridMultilevel"/>
    <w:tmpl w:val="8BE43D4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3"/>
  </w:num>
  <w:num w:numId="2">
    <w:abstractNumId w:val="28"/>
  </w:num>
  <w:num w:numId="3">
    <w:abstractNumId w:val="13"/>
  </w:num>
  <w:num w:numId="4">
    <w:abstractNumId w:val="26"/>
  </w:num>
  <w:num w:numId="5">
    <w:abstractNumId w:val="7"/>
  </w:num>
  <w:num w:numId="6">
    <w:abstractNumId w:val="10"/>
  </w:num>
  <w:num w:numId="7">
    <w:abstractNumId w:val="31"/>
  </w:num>
  <w:num w:numId="8">
    <w:abstractNumId w:val="5"/>
  </w:num>
  <w:num w:numId="9">
    <w:abstractNumId w:val="24"/>
  </w:num>
  <w:num w:numId="10">
    <w:abstractNumId w:val="32"/>
  </w:num>
  <w:num w:numId="11">
    <w:abstractNumId w:val="4"/>
  </w:num>
  <w:num w:numId="12">
    <w:abstractNumId w:val="3"/>
  </w:num>
  <w:num w:numId="13">
    <w:abstractNumId w:val="9"/>
  </w:num>
  <w:num w:numId="14">
    <w:abstractNumId w:val="1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</w:num>
  <w:num w:numId="21">
    <w:abstractNumId w:val="25"/>
  </w:num>
  <w:num w:numId="22">
    <w:abstractNumId w:val="6"/>
  </w:num>
  <w:num w:numId="23">
    <w:abstractNumId w:val="22"/>
  </w:num>
  <w:num w:numId="24">
    <w:abstractNumId w:val="29"/>
  </w:num>
  <w:num w:numId="25">
    <w:abstractNumId w:val="11"/>
  </w:num>
  <w:num w:numId="26">
    <w:abstractNumId w:val="27"/>
  </w:num>
  <w:num w:numId="27">
    <w:abstractNumId w:val="14"/>
  </w:num>
  <w:num w:numId="28">
    <w:abstractNumId w:val="8"/>
  </w:num>
  <w:num w:numId="29">
    <w:abstractNumId w:val="30"/>
  </w:num>
  <w:num w:numId="30">
    <w:abstractNumId w:val="2"/>
  </w:num>
  <w:num w:numId="31">
    <w:abstractNumId w:val="35"/>
  </w:num>
  <w:num w:numId="32">
    <w:abstractNumId w:val="19"/>
  </w:num>
  <w:num w:numId="33">
    <w:abstractNumId w:val="16"/>
  </w:num>
  <w:num w:numId="34">
    <w:abstractNumId w:val="1"/>
  </w:num>
  <w:num w:numId="35">
    <w:abstractNumId w:val="0"/>
  </w:num>
  <w:num w:numId="3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0333"/>
    <w:rsid w:val="00020AB8"/>
    <w:rsid w:val="00020F97"/>
    <w:rsid w:val="00026911"/>
    <w:rsid w:val="00026CB4"/>
    <w:rsid w:val="00040020"/>
    <w:rsid w:val="00040A11"/>
    <w:rsid w:val="00040A26"/>
    <w:rsid w:val="00044676"/>
    <w:rsid w:val="00046E51"/>
    <w:rsid w:val="00047ED2"/>
    <w:rsid w:val="0005241C"/>
    <w:rsid w:val="00052CCB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0CB5"/>
    <w:rsid w:val="00111967"/>
    <w:rsid w:val="00112928"/>
    <w:rsid w:val="00116609"/>
    <w:rsid w:val="0011793E"/>
    <w:rsid w:val="00123EC0"/>
    <w:rsid w:val="00135BCE"/>
    <w:rsid w:val="001447FE"/>
    <w:rsid w:val="00151080"/>
    <w:rsid w:val="0015198A"/>
    <w:rsid w:val="0015264D"/>
    <w:rsid w:val="00160044"/>
    <w:rsid w:val="0016279E"/>
    <w:rsid w:val="00163890"/>
    <w:rsid w:val="001646F5"/>
    <w:rsid w:val="00181919"/>
    <w:rsid w:val="00191B5D"/>
    <w:rsid w:val="00194135"/>
    <w:rsid w:val="00194907"/>
    <w:rsid w:val="001A71C4"/>
    <w:rsid w:val="001B281E"/>
    <w:rsid w:val="001B40FA"/>
    <w:rsid w:val="001B7E83"/>
    <w:rsid w:val="001C1DC8"/>
    <w:rsid w:val="001C2B1E"/>
    <w:rsid w:val="001E13ED"/>
    <w:rsid w:val="001F6541"/>
    <w:rsid w:val="00201976"/>
    <w:rsid w:val="0022222B"/>
    <w:rsid w:val="00241B9F"/>
    <w:rsid w:val="00241C57"/>
    <w:rsid w:val="00246237"/>
    <w:rsid w:val="00250BE2"/>
    <w:rsid w:val="00261A86"/>
    <w:rsid w:val="0026741B"/>
    <w:rsid w:val="00281ECF"/>
    <w:rsid w:val="00290C98"/>
    <w:rsid w:val="00291690"/>
    <w:rsid w:val="002A3988"/>
    <w:rsid w:val="002A45B7"/>
    <w:rsid w:val="002A4BE8"/>
    <w:rsid w:val="002C329C"/>
    <w:rsid w:val="002D003D"/>
    <w:rsid w:val="002D291E"/>
    <w:rsid w:val="002E37CC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45FB"/>
    <w:rsid w:val="00365EE4"/>
    <w:rsid w:val="00370970"/>
    <w:rsid w:val="00383DDA"/>
    <w:rsid w:val="0038742B"/>
    <w:rsid w:val="00390081"/>
    <w:rsid w:val="00394AA6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D09"/>
    <w:rsid w:val="0043676B"/>
    <w:rsid w:val="004456D4"/>
    <w:rsid w:val="00450215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425"/>
    <w:rsid w:val="0047571D"/>
    <w:rsid w:val="00475A24"/>
    <w:rsid w:val="004854B7"/>
    <w:rsid w:val="004A33FD"/>
    <w:rsid w:val="004B4C24"/>
    <w:rsid w:val="004B5777"/>
    <w:rsid w:val="004C0131"/>
    <w:rsid w:val="004C06BB"/>
    <w:rsid w:val="004C64B1"/>
    <w:rsid w:val="004E2B8D"/>
    <w:rsid w:val="004E3A54"/>
    <w:rsid w:val="004E70BF"/>
    <w:rsid w:val="004F0E14"/>
    <w:rsid w:val="004F2A5C"/>
    <w:rsid w:val="004F5C84"/>
    <w:rsid w:val="00503159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D93"/>
    <w:rsid w:val="00574D5D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39BA"/>
    <w:rsid w:val="005D3E7A"/>
    <w:rsid w:val="005D5C35"/>
    <w:rsid w:val="005E325C"/>
    <w:rsid w:val="005F38B3"/>
    <w:rsid w:val="006041A1"/>
    <w:rsid w:val="00614653"/>
    <w:rsid w:val="006147B2"/>
    <w:rsid w:val="006303DD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1665"/>
    <w:rsid w:val="00696DCD"/>
    <w:rsid w:val="0069799E"/>
    <w:rsid w:val="006C1AFF"/>
    <w:rsid w:val="006C60B6"/>
    <w:rsid w:val="006D7510"/>
    <w:rsid w:val="006E719B"/>
    <w:rsid w:val="006F76ED"/>
    <w:rsid w:val="00705419"/>
    <w:rsid w:val="00722779"/>
    <w:rsid w:val="007247D2"/>
    <w:rsid w:val="007257B2"/>
    <w:rsid w:val="007373F1"/>
    <w:rsid w:val="007403E1"/>
    <w:rsid w:val="00751C0F"/>
    <w:rsid w:val="007535CD"/>
    <w:rsid w:val="00754F95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0388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72AE3"/>
    <w:rsid w:val="008733F0"/>
    <w:rsid w:val="008739A0"/>
    <w:rsid w:val="008747E9"/>
    <w:rsid w:val="00884385"/>
    <w:rsid w:val="00893AD5"/>
    <w:rsid w:val="008A7097"/>
    <w:rsid w:val="008B0AF5"/>
    <w:rsid w:val="008B52ED"/>
    <w:rsid w:val="008C0EBF"/>
    <w:rsid w:val="008C58AE"/>
    <w:rsid w:val="008D0D53"/>
    <w:rsid w:val="008D1E5E"/>
    <w:rsid w:val="008D28D5"/>
    <w:rsid w:val="008D7189"/>
    <w:rsid w:val="008E18A0"/>
    <w:rsid w:val="008E1C10"/>
    <w:rsid w:val="008E5A96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75ADD"/>
    <w:rsid w:val="00976D35"/>
    <w:rsid w:val="009A285D"/>
    <w:rsid w:val="009B3921"/>
    <w:rsid w:val="009B431F"/>
    <w:rsid w:val="009C57DA"/>
    <w:rsid w:val="009E4F41"/>
    <w:rsid w:val="009F2742"/>
    <w:rsid w:val="00A0157E"/>
    <w:rsid w:val="00A10AEA"/>
    <w:rsid w:val="00A132B7"/>
    <w:rsid w:val="00A1350D"/>
    <w:rsid w:val="00A25A4A"/>
    <w:rsid w:val="00A30728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4F79"/>
    <w:rsid w:val="00B36055"/>
    <w:rsid w:val="00B42543"/>
    <w:rsid w:val="00B42FC7"/>
    <w:rsid w:val="00B435C3"/>
    <w:rsid w:val="00B46053"/>
    <w:rsid w:val="00B51ED6"/>
    <w:rsid w:val="00B52093"/>
    <w:rsid w:val="00B56553"/>
    <w:rsid w:val="00B664E9"/>
    <w:rsid w:val="00B671B8"/>
    <w:rsid w:val="00B77189"/>
    <w:rsid w:val="00B773CE"/>
    <w:rsid w:val="00B81656"/>
    <w:rsid w:val="00B84B45"/>
    <w:rsid w:val="00B84F79"/>
    <w:rsid w:val="00BA0A6C"/>
    <w:rsid w:val="00BA4726"/>
    <w:rsid w:val="00BB5AD8"/>
    <w:rsid w:val="00BC07A5"/>
    <w:rsid w:val="00BC0C53"/>
    <w:rsid w:val="00BC73D9"/>
    <w:rsid w:val="00BC7954"/>
    <w:rsid w:val="00BD489D"/>
    <w:rsid w:val="00BE07A7"/>
    <w:rsid w:val="00C00C07"/>
    <w:rsid w:val="00C00E91"/>
    <w:rsid w:val="00C032AD"/>
    <w:rsid w:val="00C12DB8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85FA1"/>
    <w:rsid w:val="00C90268"/>
    <w:rsid w:val="00C91D71"/>
    <w:rsid w:val="00C95FEE"/>
    <w:rsid w:val="00CA148F"/>
    <w:rsid w:val="00CB0617"/>
    <w:rsid w:val="00CC0CAA"/>
    <w:rsid w:val="00CD0B5E"/>
    <w:rsid w:val="00CD5161"/>
    <w:rsid w:val="00CD6E89"/>
    <w:rsid w:val="00CE1A8D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179A"/>
    <w:rsid w:val="00D26118"/>
    <w:rsid w:val="00D2667D"/>
    <w:rsid w:val="00D27B92"/>
    <w:rsid w:val="00D31FC2"/>
    <w:rsid w:val="00D32542"/>
    <w:rsid w:val="00D3327A"/>
    <w:rsid w:val="00D33561"/>
    <w:rsid w:val="00D33BDA"/>
    <w:rsid w:val="00D445F3"/>
    <w:rsid w:val="00D50ACC"/>
    <w:rsid w:val="00D519B6"/>
    <w:rsid w:val="00D536A9"/>
    <w:rsid w:val="00D560AC"/>
    <w:rsid w:val="00D565AB"/>
    <w:rsid w:val="00D807B0"/>
    <w:rsid w:val="00D82FB6"/>
    <w:rsid w:val="00D862AB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4EA6"/>
    <w:rsid w:val="00E178A2"/>
    <w:rsid w:val="00E33E9C"/>
    <w:rsid w:val="00E376EB"/>
    <w:rsid w:val="00E402CB"/>
    <w:rsid w:val="00E42989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05129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95DBA"/>
    <w:rsid w:val="00FA10C2"/>
    <w:rsid w:val="00FB667A"/>
    <w:rsid w:val="00FC5079"/>
    <w:rsid w:val="00FD5DA2"/>
    <w:rsid w:val="00FE0280"/>
    <w:rsid w:val="00FE5176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58A5F-5C7D-4E48-9A0E-B083CA7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owowa">
    <w:name w:val="Sowowa"/>
    <w:basedOn w:val="Normalny"/>
    <w:rsid w:val="00044676"/>
    <w:pPr>
      <w:widowControl w:val="0"/>
      <w:spacing w:after="0" w:line="360" w:lineRule="auto"/>
    </w:pPr>
    <w:rPr>
      <w:szCs w:val="20"/>
    </w:rPr>
  </w:style>
  <w:style w:type="paragraph" w:customStyle="1" w:styleId="ZnakZnak9">
    <w:name w:val=" Znak Znak9"/>
    <w:basedOn w:val="Normalny"/>
    <w:rsid w:val="00020F97"/>
    <w:pPr>
      <w:spacing w:after="0"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1.png@01D6DEAA.D167B6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7687.CD641DA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46ABF.85673BA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D0A2-A482-4CDE-BADB-7C4280DC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2021-02-03T09:20:00Z</cp:lastPrinted>
  <dcterms:created xsi:type="dcterms:W3CDTF">2021-02-11T09:44:00Z</dcterms:created>
  <dcterms:modified xsi:type="dcterms:W3CDTF">2021-02-11T10:00:00Z</dcterms:modified>
</cp:coreProperties>
</file>