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37CB" w14:textId="19CE5348" w:rsidR="004B1718" w:rsidRPr="00731F8C" w:rsidRDefault="004B1718" w:rsidP="00950F10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mallCaps/>
          <w:sz w:val="20"/>
          <w:szCs w:val="20"/>
          <w:lang w:eastAsia="pl-PL"/>
        </w:rPr>
        <w:t>Umowa</w:t>
      </w:r>
      <w:r w:rsidR="00660DC2" w:rsidRPr="00731F8C">
        <w:rPr>
          <w:rFonts w:asciiTheme="minorHAnsi" w:eastAsia="Times New Roman" w:hAnsiTheme="minorHAnsi" w:cstheme="minorHAnsi"/>
          <w:b/>
          <w:smallCaps/>
          <w:sz w:val="20"/>
          <w:szCs w:val="20"/>
          <w:lang w:eastAsia="pl-PL"/>
        </w:rPr>
        <w:t xml:space="preserve"> </w:t>
      </w:r>
      <w:r w:rsidR="00660DC2" w:rsidRPr="00731F8C">
        <w:rPr>
          <w:rFonts w:asciiTheme="minorHAnsi" w:hAnsiTheme="minorHAnsi" w:cstheme="minorHAnsi"/>
          <w:b/>
          <w:color w:val="000000"/>
          <w:sz w:val="20"/>
          <w:szCs w:val="20"/>
        </w:rPr>
        <w:t>ZP</w:t>
      </w:r>
      <w:r w:rsidR="007A3573">
        <w:rPr>
          <w:rFonts w:asciiTheme="minorHAnsi" w:hAnsiTheme="minorHAnsi" w:cstheme="minorHAnsi"/>
          <w:b/>
          <w:color w:val="000000"/>
          <w:sz w:val="20"/>
          <w:szCs w:val="20"/>
        </w:rPr>
        <w:t>………….</w:t>
      </w:r>
    </w:p>
    <w:p w14:paraId="49A73BA4" w14:textId="77777777" w:rsidR="00EF3034" w:rsidRPr="00731F8C" w:rsidRDefault="00EF3034" w:rsidP="004863D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A7D4B3" w14:textId="63F9C552" w:rsidR="008A2F21" w:rsidRPr="00731F8C" w:rsidRDefault="00DE21D9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zawarta</w:t>
      </w:r>
      <w:r w:rsidR="00D768E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F303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pomiędzy:</w:t>
      </w:r>
    </w:p>
    <w:p w14:paraId="5497B3DD" w14:textId="77777777" w:rsidR="007D3FEB" w:rsidRPr="00731F8C" w:rsidRDefault="007D3FEB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DC0125" w14:textId="0013D5AD" w:rsidR="0059550C" w:rsidRPr="00731F8C" w:rsidRDefault="0059550C" w:rsidP="0059550C">
      <w:pPr>
        <w:suppressAutoHyphens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b/>
          <w:sz w:val="20"/>
          <w:szCs w:val="20"/>
        </w:rPr>
        <w:t>Przedsiębiorstwem Gospodarki Komunalnej „Żyrardów” Sp. z o.o.</w:t>
      </w:r>
      <w:r w:rsidRPr="00731F8C">
        <w:rPr>
          <w:rFonts w:asciiTheme="minorHAnsi" w:hAnsiTheme="minorHAnsi" w:cstheme="minorHAnsi"/>
          <w:sz w:val="20"/>
          <w:szCs w:val="20"/>
        </w:rPr>
        <w:t xml:space="preserve">, 96-300 Żyrardów, </w:t>
      </w:r>
      <w:r w:rsidRPr="00731F8C">
        <w:rPr>
          <w:rFonts w:asciiTheme="minorHAnsi" w:hAnsiTheme="minorHAnsi" w:cstheme="minorHAnsi"/>
          <w:sz w:val="20"/>
          <w:szCs w:val="20"/>
        </w:rPr>
        <w:br/>
        <w:t>ul. Czysta 5,</w:t>
      </w:r>
      <w:r w:rsidRPr="00731F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wpisanym do rejestru przedsiębiorców prowadzonego przez Sąd Rejonowy dla Łodzi Śródmieścia – XX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Wydział Gospodarczy Krajowego Rejestru Sądowego pod nr KRS 0000153850, Kapitał Zakładowy</w:t>
      </w:r>
      <w:r w:rsidR="006D263D">
        <w:rPr>
          <w:rFonts w:asciiTheme="minorHAnsi" w:hAnsiTheme="minorHAnsi" w:cstheme="minorHAnsi"/>
          <w:sz w:val="20"/>
          <w:szCs w:val="20"/>
        </w:rPr>
        <w:t xml:space="preserve"> : </w:t>
      </w:r>
      <w:r w:rsidR="00C24F3B" w:rsidRPr="004A3072">
        <w:rPr>
          <w:rFonts w:asciiTheme="minorHAnsi" w:hAnsiTheme="minorHAnsi" w:cstheme="minorHAnsi"/>
          <w:sz w:val="20"/>
          <w:szCs w:val="20"/>
        </w:rPr>
        <w:t>53 847 000</w:t>
      </w:r>
      <w:r w:rsidRPr="00C24F3B">
        <w:rPr>
          <w:rFonts w:asciiTheme="minorHAnsi" w:hAnsiTheme="minorHAnsi" w:cstheme="minorHAnsi"/>
          <w:sz w:val="20"/>
          <w:szCs w:val="20"/>
        </w:rPr>
        <w:t>, 00 zł,</w:t>
      </w:r>
      <w:r w:rsidRPr="00731F8C">
        <w:rPr>
          <w:rFonts w:asciiTheme="minorHAnsi" w:hAnsiTheme="minorHAnsi" w:cstheme="minorHAnsi"/>
          <w:sz w:val="20"/>
          <w:szCs w:val="20"/>
        </w:rPr>
        <w:t xml:space="preserve"> NIP 838-000-72-01, REGON 750086653, reprezentowanym przez:</w:t>
      </w:r>
    </w:p>
    <w:p w14:paraId="02F0612E" w14:textId="77777777" w:rsidR="006D263D" w:rsidRDefault="006D263D" w:rsidP="006D263D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37A80C" w14:textId="3A6C2FBC" w:rsidR="00BF66B2" w:rsidRPr="00731F8C" w:rsidRDefault="00B77C3B" w:rsidP="006D263D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Michał</w:t>
      </w:r>
      <w:r w:rsidR="006D263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Klonowski</w:t>
      </w:r>
      <w:r w:rsidR="006D263D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="001733FE"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-</w:t>
      </w:r>
      <w:r w:rsidR="001733F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Prezes</w:t>
      </w:r>
      <w:r w:rsidR="00C14D4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BF66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Zarządu</w:t>
      </w:r>
    </w:p>
    <w:p w14:paraId="34EBB41B" w14:textId="21BA2813" w:rsidR="00EF3034" w:rsidRPr="00731F8C" w:rsidRDefault="00EF3034" w:rsidP="004863D5">
      <w:pPr>
        <w:spacing w:line="276" w:lineRule="auto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zwanym dalej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 w:rsidRPr="006D263D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Zamawiającym</w:t>
      </w:r>
      <w:r w:rsidRPr="00731F8C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”</w:t>
      </w:r>
    </w:p>
    <w:p w14:paraId="5169369D" w14:textId="77777777" w:rsidR="00EF3034" w:rsidRDefault="00EF3034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</w:p>
    <w:p w14:paraId="6A424720" w14:textId="26D78A53" w:rsidR="00B77C3B" w:rsidRPr="00EE56CD" w:rsidRDefault="007A3573" w:rsidP="00B77C3B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BAF8E70" w14:textId="77777777" w:rsidR="00B77C3B" w:rsidRDefault="00B77C3B" w:rsidP="00B77C3B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reprezentowanym przez:</w:t>
      </w:r>
    </w:p>
    <w:p w14:paraId="68F8232B" w14:textId="77777777" w:rsidR="00B77C3B" w:rsidRPr="00731F8C" w:rsidRDefault="00B77C3B" w:rsidP="00B77C3B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A2993" w14:textId="313C9069" w:rsidR="00B77C3B" w:rsidRDefault="007A3573" w:rsidP="00B77C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</w:t>
      </w:r>
    </w:p>
    <w:p w14:paraId="2350076B" w14:textId="77777777" w:rsidR="0004391E" w:rsidRPr="00731F8C" w:rsidRDefault="0004391E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FA1E1F" w14:textId="77777777" w:rsidR="006D263D" w:rsidRDefault="00E34D0B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zwanym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dalej „</w:t>
      </w:r>
      <w:r w:rsidR="001733FE" w:rsidRPr="006D263D">
        <w:rPr>
          <w:rFonts w:asciiTheme="minorHAnsi" w:hAnsiTheme="minorHAnsi" w:cstheme="minorHAnsi"/>
          <w:b/>
          <w:iCs/>
          <w:sz w:val="20"/>
          <w:szCs w:val="20"/>
        </w:rPr>
        <w:t>Wykonawcą</w:t>
      </w:r>
      <w:r w:rsidR="006D263D">
        <w:rPr>
          <w:rFonts w:asciiTheme="minorHAnsi" w:hAnsiTheme="minorHAnsi" w:cstheme="minorHAnsi"/>
          <w:b/>
          <w:iCs/>
          <w:sz w:val="20"/>
          <w:szCs w:val="20"/>
        </w:rPr>
        <w:t>”</w:t>
      </w:r>
      <w:r w:rsidR="001733FE" w:rsidRPr="00731F8C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="001733FE" w:rsidRPr="00731F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48A972" w14:textId="3080A962" w:rsidR="001733FE" w:rsidRPr="00731F8C" w:rsidRDefault="001733FE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zwane </w:t>
      </w:r>
      <w:r w:rsidR="006D263D">
        <w:rPr>
          <w:rFonts w:asciiTheme="minorHAnsi" w:hAnsiTheme="minorHAnsi" w:cstheme="minorHAnsi"/>
          <w:sz w:val="20"/>
          <w:szCs w:val="20"/>
        </w:rPr>
        <w:t xml:space="preserve">dalej </w:t>
      </w:r>
      <w:r w:rsidRPr="00731F8C">
        <w:rPr>
          <w:rFonts w:asciiTheme="minorHAnsi" w:hAnsiTheme="minorHAnsi" w:cstheme="minorHAnsi"/>
          <w:sz w:val="20"/>
          <w:szCs w:val="20"/>
        </w:rPr>
        <w:t xml:space="preserve">łącznie „Stronami”, </w:t>
      </w:r>
    </w:p>
    <w:p w14:paraId="7FF3050B" w14:textId="07F39A27" w:rsidR="007D3FEB" w:rsidRPr="00EC6729" w:rsidRDefault="001733FE" w:rsidP="00EC67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bCs/>
          <w:iCs/>
          <w:sz w:val="20"/>
          <w:szCs w:val="20"/>
        </w:rPr>
        <w:t>o następującej treści: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</w:p>
    <w:p w14:paraId="34AAD262" w14:textId="162797B4" w:rsidR="00AA4993" w:rsidRPr="00EC6729" w:rsidRDefault="005E00E7" w:rsidP="00EC6729">
      <w:pPr>
        <w:spacing w:before="240" w:after="240"/>
        <w:rPr>
          <w:rFonts w:cs="Arial"/>
          <w:b/>
          <w:bCs/>
          <w:color w:val="000000"/>
          <w:sz w:val="20"/>
          <w:szCs w:val="20"/>
        </w:rPr>
      </w:pPr>
      <w:r w:rsidRPr="00CC0691">
        <w:rPr>
          <w:rFonts w:cs="Calibri"/>
          <w:sz w:val="20"/>
        </w:rPr>
        <w:t>Wyboru Wykonawcy dokonano zgodnie z Regulaminem udzielania zamówień publicznych, których wartość jest mniejsza niż 130 000 zł w Przedsiębiorstwie Gospodarki Komunalnej „Żyrardów” Spółka z o. o</w:t>
      </w:r>
    </w:p>
    <w:p w14:paraId="1855C6C8" w14:textId="77777777" w:rsidR="00EF3034" w:rsidRPr="00731F8C" w:rsidRDefault="00EF303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1.</w:t>
      </w:r>
    </w:p>
    <w:p w14:paraId="2DB79D95" w14:textId="77777777" w:rsidR="00BF66B2" w:rsidRPr="00731F8C" w:rsidRDefault="00EF3034" w:rsidP="000C5772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Zamawiający zleca, a Wykonawca zobowiązuje się do wykonania:</w:t>
      </w:r>
    </w:p>
    <w:p w14:paraId="78251612" w14:textId="7B7CD6B2" w:rsidR="004D56C4" w:rsidRPr="00731F8C" w:rsidRDefault="004D56C4" w:rsidP="00A531BA">
      <w:pPr>
        <w:pStyle w:val="Akapitzlist"/>
        <w:numPr>
          <w:ilvl w:val="1"/>
          <w:numId w:val="30"/>
        </w:numPr>
        <w:ind w:left="851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Poboru próbek ścieków, osadów</w:t>
      </w:r>
      <w:r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  <w:r w:rsidR="0046297F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A238E7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piasku, </w:t>
      </w:r>
      <w:proofErr w:type="spellStart"/>
      <w:r w:rsidR="00A238E7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skratek</w:t>
      </w:r>
      <w:proofErr w:type="spellEnd"/>
      <w:r w:rsidR="0046297F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  <w:r w:rsidR="004629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gleb, wody przeznaczonej do spożycia, wód opadowych i powierzchniowych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 odpadów z czyszczenia ulic i placów;</w:t>
      </w:r>
    </w:p>
    <w:p w14:paraId="41CCB28A" w14:textId="7F456099" w:rsidR="004D56C4" w:rsidRPr="00731F8C" w:rsidRDefault="004D56C4" w:rsidP="00A531BA">
      <w:pPr>
        <w:pStyle w:val="Akapitzlist"/>
        <w:numPr>
          <w:ilvl w:val="1"/>
          <w:numId w:val="30"/>
        </w:numPr>
        <w:ind w:left="851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Analiz ścieków surowych i oczyszczonych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,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osadów, 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piasku, </w:t>
      </w:r>
      <w:proofErr w:type="spellStart"/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skratek</w:t>
      </w:r>
      <w:proofErr w:type="spellEnd"/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,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wody przeznaczonej do spożycia, wód opadowych i powierzchniowych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 odpadów z czyszczenia ulic i placów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;</w:t>
      </w:r>
    </w:p>
    <w:p w14:paraId="64EA37AA" w14:textId="77777777" w:rsidR="004D56C4" w:rsidRPr="0097719E" w:rsidRDefault="004D56C4" w:rsidP="00A531BA">
      <w:pPr>
        <w:pStyle w:val="Akapitzlist"/>
        <w:numPr>
          <w:ilvl w:val="1"/>
          <w:numId w:val="30"/>
        </w:numPr>
        <w:ind w:left="851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7719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Monitoring składowiska odpadów komunalnych w miejscowości Słabomierz- Krzyżówka.</w:t>
      </w:r>
    </w:p>
    <w:p w14:paraId="2BB44B63" w14:textId="12B7985F" w:rsidR="009D264C" w:rsidRPr="004A3072" w:rsidRDefault="00F31B74" w:rsidP="009D264C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Szczegółowy zakres przedmiotu umowy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wraz z cenami jednostkowymi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określa </w:t>
      </w:r>
      <w:r w:rsidR="00F62F2D"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</w:t>
      </w:r>
      <w:r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ałącznik nr 1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Umowy</w:t>
      </w:r>
      <w:r w:rsidR="009D264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B490E11" w14:textId="77777777" w:rsidR="00F31B74" w:rsidRPr="00731F8C" w:rsidRDefault="00F31B74" w:rsidP="00C9587E">
      <w:pPr>
        <w:pStyle w:val="Akapitzlist"/>
        <w:numPr>
          <w:ilvl w:val="0"/>
          <w:numId w:val="3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wykonywać będzie przedmiot umowy wyłącznie w zleconym przez Zamawiającego zakresie</w:t>
      </w:r>
      <w:r w:rsidR="0095758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określonym </w:t>
      </w:r>
      <w:r w:rsidR="0005560E" w:rsidRPr="00731F8C">
        <w:rPr>
          <w:rFonts w:asciiTheme="minorHAnsi" w:hAnsiTheme="minorHAnsi" w:cstheme="minorHAnsi"/>
          <w:sz w:val="20"/>
          <w:szCs w:val="20"/>
        </w:rPr>
        <w:t>w § 1 ust. 1 Umowy</w:t>
      </w:r>
      <w:r w:rsidR="007D3FEB" w:rsidRPr="00731F8C">
        <w:rPr>
          <w:rFonts w:asciiTheme="minorHAnsi" w:hAnsiTheme="minorHAnsi" w:cstheme="minorHAnsi"/>
          <w:sz w:val="20"/>
          <w:szCs w:val="20"/>
        </w:rPr>
        <w:t xml:space="preserve"> i </w:t>
      </w:r>
      <w:r w:rsidR="00F62F2D" w:rsidRPr="00731F8C">
        <w:rPr>
          <w:rFonts w:asciiTheme="minorHAnsi" w:hAnsiTheme="minorHAnsi" w:cstheme="minorHAnsi"/>
          <w:sz w:val="20"/>
          <w:szCs w:val="20"/>
        </w:rPr>
        <w:t>Z</w:t>
      </w:r>
      <w:r w:rsidR="0005560E" w:rsidRPr="00731F8C">
        <w:rPr>
          <w:rFonts w:asciiTheme="minorHAnsi" w:hAnsiTheme="minorHAnsi" w:cstheme="minorHAnsi"/>
          <w:sz w:val="20"/>
          <w:szCs w:val="20"/>
        </w:rPr>
        <w:t>ałączniku nr 1 do Umowy</w:t>
      </w:r>
      <w:r w:rsidR="000F4D47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i z określoną przez Zamawiającego częstotliwością.</w:t>
      </w:r>
      <w:r w:rsidR="00B32FF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Wykonawca nie </w:t>
      </w:r>
      <w:r w:rsidR="007E3DA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ponosi </w:t>
      </w:r>
      <w:r w:rsidR="00B32FF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odpowiedzialności za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określ</w:t>
      </w:r>
      <w:r w:rsidR="000452E0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="007E3DA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nie</w:t>
      </w:r>
      <w:r w:rsidR="00B32FF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przez Zamawiającego </w:t>
      </w:r>
      <w:r w:rsidR="0005560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zakresu badań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terminów ich </w:t>
      </w:r>
      <w:r w:rsidR="006E4C4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wykonania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nie</w:t>
      </w:r>
      <w:r w:rsidR="0005560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zgodnie/z naruszeniem wydanych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przez właściwe organy pozwoleń/decyzji.</w:t>
      </w:r>
    </w:p>
    <w:p w14:paraId="1CAD8CE0" w14:textId="0F2597F5" w:rsidR="00F31B74" w:rsidRPr="00731F8C" w:rsidRDefault="00F31B74" w:rsidP="00C9587E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Badania ścieków wykraczające poza zakres umowy (zamówienia uzupełniające) </w:t>
      </w:r>
      <w:r w:rsidR="007B693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lub w przypadku powtórzenia badań poszczególnych wskaźników określonych w zakresie przedmiotu umowy –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="007B693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ałączniku nr 1,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mogą być wykonywane przez Wyko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nawcę po uprzed</w:t>
      </w:r>
      <w:r w:rsidR="00D92800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nim</w:t>
      </w:r>
      <w:r w:rsidR="000F4D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zgłoszeniu</w:t>
      </w:r>
      <w:r w:rsidR="000F4D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92800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pisem</w:t>
      </w:r>
      <w:r w:rsidR="0035110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nym </w:t>
      </w:r>
      <w:r w:rsidR="00A531B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pośrednictwem poczty elektronicznej 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przez Zamawiającego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przy zastosowaniu cen jednostkowych określonych w załączniku nr 1 do umowy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, chyba że konieczność powtórzenia badań wynika z okoliczności za które Wykonawca ponosi odpowiedzialność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9023A07" w14:textId="77777777" w:rsidR="00B278D7" w:rsidRPr="00731F8C" w:rsidRDefault="00B278D7" w:rsidP="00C9587E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zobowiązany jest do przekazywania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Zamawiającemu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wyników badań i pomiarów za dany okres w formie sprawozdania w terminie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E21D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21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dni od daty poboru prób i wykonania pomiarów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78F169" w14:textId="77777777" w:rsidR="00F31B74" w:rsidRPr="00731F8C" w:rsidRDefault="0005560E" w:rsidP="00C9587E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oświadcza, iż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certyfikat akredytacji</w:t>
      </w:r>
      <w:r w:rsidR="000F4D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rozumieniu ustawy z dnia 30 sierpnia 2002 </w:t>
      </w:r>
      <w:proofErr w:type="spellStart"/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r.o</w:t>
      </w:r>
      <w:proofErr w:type="spellEnd"/>
      <w:r w:rsidR="008E73C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systemie oceny zgodności</w:t>
      </w:r>
      <w:r w:rsidR="006E4C4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zakresie normy </w:t>
      </w:r>
      <w:r w:rsidR="00F57A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PN-EN ISO/IEC 17025:2018-02</w:t>
      </w:r>
      <w:r w:rsidR="00046801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Ogólne wymagania dotyczące kompetencji laboratoriów badawczych i wzorcujących. </w:t>
      </w:r>
    </w:p>
    <w:p w14:paraId="0CB97411" w14:textId="77777777" w:rsidR="00731F8C" w:rsidRPr="00731F8C" w:rsidRDefault="00731F8C" w:rsidP="00EC6729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A66287" w14:textId="1E5586A8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2.</w:t>
      </w:r>
    </w:p>
    <w:p w14:paraId="271EB148" w14:textId="1A71D3F6" w:rsidR="00F31B74" w:rsidRPr="00731F8C" w:rsidRDefault="0045708B" w:rsidP="00C42281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Umowa została zawarta na czas określony </w:t>
      </w:r>
      <w:r w:rsidR="00C4228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 </w:t>
      </w:r>
      <w:r w:rsidR="00536FE9">
        <w:rPr>
          <w:rFonts w:asciiTheme="minorHAnsi" w:eastAsia="Times New Roman" w:hAnsiTheme="minorHAnsi" w:cstheme="minorHAnsi"/>
          <w:sz w:val="20"/>
          <w:szCs w:val="20"/>
          <w:lang w:eastAsia="pl-PL"/>
        </w:rPr>
        <w:t>01.01.202</w:t>
      </w:r>
      <w:r w:rsidR="00104476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r</w:t>
      </w:r>
      <w:r w:rsidR="00D9457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C4228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</w:t>
      </w:r>
      <w:r w:rsidR="00536FE9">
        <w:rPr>
          <w:rFonts w:asciiTheme="minorHAnsi" w:eastAsia="Times New Roman" w:hAnsiTheme="minorHAnsi" w:cstheme="minorHAnsi"/>
          <w:sz w:val="20"/>
          <w:szCs w:val="20"/>
          <w:lang w:eastAsia="pl-PL"/>
        </w:rPr>
        <w:t>31.12.202</w:t>
      </w:r>
      <w:r w:rsidR="00104476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="0059550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CD134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r.</w:t>
      </w:r>
    </w:p>
    <w:p w14:paraId="5F83E1A2" w14:textId="77777777" w:rsidR="00AA66D2" w:rsidRPr="00731F8C" w:rsidRDefault="00AA66D2" w:rsidP="004863D5">
      <w:pPr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4E0F86E" w14:textId="77777777" w:rsidR="00104476" w:rsidRDefault="00104476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0B1BF3C" w14:textId="77777777" w:rsidR="00104476" w:rsidRDefault="00104476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49107AB" w14:textId="77777777" w:rsidR="00104476" w:rsidRDefault="00104476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173F2D2" w14:textId="609FFBF0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§ 3.</w:t>
      </w:r>
    </w:p>
    <w:p w14:paraId="38373C81" w14:textId="77777777" w:rsidR="005C326A" w:rsidRPr="00731F8C" w:rsidRDefault="005C326A" w:rsidP="004863D5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Zamawiający zobowiązuje się do współdziałania z Wykonawcą przy wykonywaniu niniejszej umowy,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>a w szczególności Zamawiający zobowiązuje się przekazać Wykonawcy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informacje co do wymagań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>w zakresie pobierania próbek,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pomiarów i badań określonych w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pozwoleniach/decyzjach właściwych organów.</w:t>
      </w:r>
    </w:p>
    <w:p w14:paraId="3A18EF04" w14:textId="77777777" w:rsidR="005C326A" w:rsidRPr="00731F8C" w:rsidRDefault="005C326A" w:rsidP="004863D5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Zamawiający zobowiązany jest do umożliwienia osobom świadczącym pracę dla Wykonawcy dostępu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 xml:space="preserve"> do obiektów badań oraz wszystkich miejsc, w których mają być wykonywane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pomiary i badania. </w:t>
      </w:r>
    </w:p>
    <w:p w14:paraId="6996313C" w14:textId="66497FC6" w:rsidR="005C326A" w:rsidRPr="00731F8C" w:rsidRDefault="005C326A" w:rsidP="004863D5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Term</w:t>
      </w:r>
      <w:r w:rsidR="003963AF" w:rsidRPr="00731F8C">
        <w:rPr>
          <w:rFonts w:asciiTheme="minorHAnsi" w:hAnsiTheme="minorHAnsi" w:cstheme="minorHAnsi"/>
          <w:sz w:val="20"/>
          <w:szCs w:val="20"/>
        </w:rPr>
        <w:t>iny pobierania próbek podane w</w:t>
      </w:r>
      <w:r w:rsidR="00104476">
        <w:rPr>
          <w:rFonts w:asciiTheme="minorHAnsi" w:hAnsiTheme="minorHAnsi" w:cstheme="minorHAnsi"/>
          <w:sz w:val="20"/>
          <w:szCs w:val="20"/>
        </w:rPr>
        <w:t xml:space="preserve"> </w:t>
      </w:r>
      <w:r w:rsidR="00104476"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Załącznik nr 1</w:t>
      </w:r>
      <w:r w:rsidR="0010447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Umowy</w:t>
      </w:r>
      <w:r w:rsidRPr="00731F8C">
        <w:rPr>
          <w:rFonts w:asciiTheme="minorHAnsi" w:hAnsiTheme="minorHAnsi" w:cstheme="minorHAnsi"/>
          <w:sz w:val="20"/>
          <w:szCs w:val="20"/>
        </w:rPr>
        <w:t xml:space="preserve"> określają przedział czasowy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="00A06002" w:rsidRPr="00731F8C">
        <w:rPr>
          <w:rFonts w:asciiTheme="minorHAnsi" w:hAnsiTheme="minorHAnsi" w:cstheme="minorHAnsi"/>
          <w:sz w:val="20"/>
          <w:szCs w:val="20"/>
        </w:rPr>
        <w:t xml:space="preserve">w jakim powinno </w:t>
      </w:r>
      <w:r w:rsidRPr="00731F8C">
        <w:rPr>
          <w:rFonts w:asciiTheme="minorHAnsi" w:hAnsiTheme="minorHAnsi" w:cstheme="minorHAnsi"/>
          <w:sz w:val="20"/>
          <w:szCs w:val="20"/>
        </w:rPr>
        <w:t>nastąpić</w:t>
      </w:r>
      <w:r w:rsidR="00104476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pobranie próbek,</w:t>
      </w:r>
      <w:r w:rsidR="00104476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z zastrzeżeniem ust. 5. </w:t>
      </w:r>
    </w:p>
    <w:p w14:paraId="0C61E17D" w14:textId="10A718DB" w:rsidR="005C326A" w:rsidRPr="00AB1018" w:rsidRDefault="005C326A" w:rsidP="00AB1018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Strony zgodnie ustalają i zobowiązują się do przestrzegania następującej procedury pobierania próbek:</w:t>
      </w:r>
    </w:p>
    <w:p w14:paraId="22142A17" w14:textId="77777777" w:rsidR="005C326A" w:rsidRPr="00731F8C" w:rsidRDefault="005C326A" w:rsidP="004863D5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Próbki średniodobowe ścieków pobierane są przez przeszkolonych przez Wykonawcę </w:t>
      </w:r>
      <w:proofErr w:type="spellStart"/>
      <w:r w:rsidRPr="00731F8C">
        <w:rPr>
          <w:rFonts w:asciiTheme="minorHAnsi" w:hAnsiTheme="minorHAnsi" w:cstheme="minorHAnsi"/>
          <w:sz w:val="20"/>
          <w:szCs w:val="20"/>
        </w:rPr>
        <w:t>próbkobiorców</w:t>
      </w:r>
      <w:proofErr w:type="spellEnd"/>
      <w:r w:rsidRPr="00731F8C">
        <w:rPr>
          <w:rFonts w:asciiTheme="minorHAnsi" w:hAnsiTheme="minorHAnsi" w:cstheme="minorHAnsi"/>
          <w:sz w:val="20"/>
          <w:szCs w:val="20"/>
        </w:rPr>
        <w:t xml:space="preserve"> każdorazowo w terminach ustalonych w harmonogramie,</w:t>
      </w:r>
    </w:p>
    <w:p w14:paraId="7A9F783D" w14:textId="77777777" w:rsidR="005C326A" w:rsidRPr="00731F8C" w:rsidRDefault="005C326A" w:rsidP="004863D5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Zamawiający każdorazowo w terminie ustalonym w harmonogramie udostępnia obiekt do pobrania próbek średnio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dobowych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oraz oddaje do dys</w:t>
      </w:r>
      <w:r w:rsidR="00C42281">
        <w:rPr>
          <w:rFonts w:asciiTheme="minorHAnsi" w:hAnsiTheme="minorHAnsi" w:cstheme="minorHAnsi"/>
          <w:sz w:val="20"/>
          <w:szCs w:val="20"/>
        </w:rPr>
        <w:t xml:space="preserve">pozycji Wykonawcy </w:t>
      </w:r>
      <w:proofErr w:type="spellStart"/>
      <w:r w:rsidR="00C42281">
        <w:rPr>
          <w:rFonts w:asciiTheme="minorHAnsi" w:hAnsiTheme="minorHAnsi" w:cstheme="minorHAnsi"/>
          <w:sz w:val="20"/>
          <w:szCs w:val="20"/>
        </w:rPr>
        <w:t>próbko</w:t>
      </w:r>
      <w:r w:rsidR="0035110C" w:rsidRPr="00731F8C">
        <w:rPr>
          <w:rFonts w:asciiTheme="minorHAnsi" w:hAnsiTheme="minorHAnsi" w:cstheme="minorHAnsi"/>
          <w:sz w:val="20"/>
          <w:szCs w:val="20"/>
        </w:rPr>
        <w:t>biorców</w:t>
      </w:r>
      <w:proofErr w:type="spellEnd"/>
      <w:r w:rsidR="0035110C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52D4ABBA" w14:textId="77777777" w:rsidR="001B2D63" w:rsidRPr="00731F8C" w:rsidRDefault="001B2D63" w:rsidP="001B2D63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Wykonawca każdorazowo informuje pisemnie (e-mail, lub fax) Zamawiającego, nie później niż po upływie 3 dni roboczych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od upływu terminu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ustalonego w harmonogramie, o braku dokonania odbioru próbki, o ile nie zac</w:t>
      </w:r>
      <w:r w:rsidR="0051547B" w:rsidRPr="00731F8C">
        <w:rPr>
          <w:rFonts w:asciiTheme="minorHAnsi" w:hAnsiTheme="minorHAnsi" w:cstheme="minorHAnsi"/>
          <w:sz w:val="20"/>
          <w:szCs w:val="20"/>
        </w:rPr>
        <w:t>hodzi przypadek opisany w pkt 5 i 6,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uzgodnią dodatkowy termin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pobrania próbek.</w:t>
      </w:r>
    </w:p>
    <w:p w14:paraId="2743270A" w14:textId="77777777" w:rsidR="0051547B" w:rsidRPr="00731F8C" w:rsidRDefault="0051547B" w:rsidP="004863D5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przypadku poboru próbek z pi</w:t>
      </w:r>
      <w:r w:rsidR="008E73C4" w:rsidRPr="00731F8C">
        <w:rPr>
          <w:rFonts w:asciiTheme="minorHAnsi" w:hAnsiTheme="minorHAnsi" w:cstheme="minorHAnsi"/>
          <w:sz w:val="20"/>
          <w:szCs w:val="20"/>
        </w:rPr>
        <w:t>e</w:t>
      </w:r>
      <w:r w:rsidRPr="00731F8C">
        <w:rPr>
          <w:rFonts w:asciiTheme="minorHAnsi" w:hAnsiTheme="minorHAnsi" w:cstheme="minorHAnsi"/>
          <w:sz w:val="20"/>
          <w:szCs w:val="20"/>
        </w:rPr>
        <w:t>zometrów pobór będzie możliwy będzie tylko w przypadku gdy poziom dynamiczny zwierciadeł nie będzie większy niż 12 metrów</w:t>
      </w:r>
      <w:r w:rsidR="00046801" w:rsidRPr="00731F8C">
        <w:rPr>
          <w:rFonts w:asciiTheme="minorHAnsi" w:hAnsiTheme="minorHAnsi" w:cstheme="minorHAnsi"/>
          <w:sz w:val="20"/>
          <w:szCs w:val="20"/>
        </w:rPr>
        <w:t xml:space="preserve"> i tym samym Wykonawca nie ponosi odpowiedzialności za niedokonanie poboru próbek z poziomu przekraczającego 12 m</w:t>
      </w:r>
      <w:r w:rsidRPr="00731F8C">
        <w:rPr>
          <w:rFonts w:asciiTheme="minorHAnsi" w:hAnsiTheme="minorHAnsi" w:cstheme="minorHAnsi"/>
          <w:sz w:val="20"/>
          <w:szCs w:val="20"/>
        </w:rPr>
        <w:t>.</w:t>
      </w:r>
    </w:p>
    <w:p w14:paraId="0DBD0DEA" w14:textId="5015761C" w:rsidR="00BE4822" w:rsidRPr="005E00E7" w:rsidRDefault="005C326A" w:rsidP="005E00E7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W przypadku niekorzystnych warunków atmosferycznych uniemożliwiających dokonanie pomiarów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>lub pobranie próbek</w:t>
      </w:r>
      <w:r w:rsidR="007D4369" w:rsidRPr="00731F8C">
        <w:rPr>
          <w:rFonts w:asciiTheme="minorHAnsi" w:hAnsiTheme="minorHAnsi" w:cstheme="minorHAnsi"/>
          <w:sz w:val="20"/>
          <w:szCs w:val="20"/>
        </w:rPr>
        <w:t xml:space="preserve">, </w:t>
      </w:r>
      <w:r w:rsidRPr="00731F8C">
        <w:rPr>
          <w:rFonts w:asciiTheme="minorHAnsi" w:hAnsiTheme="minorHAnsi" w:cstheme="minorHAnsi"/>
          <w:sz w:val="20"/>
          <w:szCs w:val="20"/>
        </w:rPr>
        <w:t>Strony uzgodnią dodatkowy termin wykonania tych czynności. O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niemożności pobrania próbek z tego powodu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Zamawiający zobowiązany jest powiadomić Wykonawcę natychmiast pisemnie (e-mail lub faks)</w:t>
      </w:r>
      <w:r w:rsidR="00A06002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28CB753E" w14:textId="77777777" w:rsidR="00F31B74" w:rsidRPr="00731F8C" w:rsidRDefault="00F31B74" w:rsidP="00810A1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4.</w:t>
      </w:r>
    </w:p>
    <w:p w14:paraId="42811F43" w14:textId="7E01B906" w:rsidR="008A3287" w:rsidRPr="005E00E7" w:rsidRDefault="00F31B74" w:rsidP="0067077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będzie pobierał i transportował do laboratorium </w:t>
      </w:r>
      <w:r w:rsidR="008B47E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próbki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badań</w:t>
      </w:r>
      <w:r w:rsidR="00810A1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we własnym zakresie i na własny koszt.</w:t>
      </w:r>
    </w:p>
    <w:p w14:paraId="6E9918B7" w14:textId="77777777" w:rsidR="00F31B74" w:rsidRPr="00731F8C" w:rsidRDefault="00F31B74" w:rsidP="00810A1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5.</w:t>
      </w:r>
    </w:p>
    <w:p w14:paraId="02561A59" w14:textId="77777777" w:rsidR="00F31B74" w:rsidRPr="00731F8C" w:rsidRDefault="00F31B74" w:rsidP="004863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Strony zgodnie ustalają częściowe odbiory przedmiotu umowy następujące po zakończeniu wykonania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zleconych w danym okresie prac.</w:t>
      </w:r>
    </w:p>
    <w:p w14:paraId="3C3D712B" w14:textId="77777777" w:rsidR="007644D5" w:rsidRPr="00731F8C" w:rsidRDefault="007644D5" w:rsidP="004863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Sprawozdania, o których mowa w § 1 ust. 5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zobowiązany jest wykonać i przekazać Zamawiającemu w 1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egzemplarzu</w:t>
      </w:r>
      <w:r w:rsidR="008A328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C2B583D" w14:textId="77777777" w:rsidR="00F31B74" w:rsidRPr="00731F8C" w:rsidRDefault="00BA3E59" w:rsidP="004863D5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Strony zgodnie postanawiają,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że prace uważa się za odebrane w przypadku nie zgłoszenia przez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Zamawiającego uwag i zastrzeżeń, stosownie do postanowień ust. 4.</w:t>
      </w:r>
    </w:p>
    <w:p w14:paraId="45E4EFEE" w14:textId="77777777" w:rsidR="00F31B74" w:rsidRPr="00731F8C" w:rsidRDefault="00F31B74" w:rsidP="00B26F4F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pacing w:val="-4"/>
          <w:sz w:val="20"/>
          <w:szCs w:val="20"/>
          <w:lang w:eastAsia="pl-PL"/>
        </w:rPr>
        <w:t>Zamawiającemu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przysługuje prawo wniesienia uwag i umotywowanych zastrzeżeń do wykonanego przedmiotu umowy w terminie 7 dni roboczych od daty otrzymania danego sprawozdania.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Jeżeli przy odbiorze prac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uzna za konieczne dokonanie poprawek i uzupełnień </w:t>
      </w:r>
      <w:r w:rsidR="008A328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wykonanym opracowaniu,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obowiązany wykonać je nieodpłatnie, w obustronnie uzgodnionym terminie nie dłuższym jednak niż 14 dni. </w:t>
      </w:r>
    </w:p>
    <w:p w14:paraId="276D81C4" w14:textId="2FC8A5DB" w:rsidR="00EC6729" w:rsidRPr="00EC6729" w:rsidRDefault="00F31B74" w:rsidP="004863D5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Wszystkie uzupełnienia wykonywanego przedmiotu zamówienia, których konieczność wykonania wyniknie nie z winy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wykracza poza zakres umowy, wykonane zostaną przez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odpłatnie, według uzgodnionej ceny i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 uzgodnionym przez Strony terminie.</w:t>
      </w:r>
    </w:p>
    <w:p w14:paraId="4898006F" w14:textId="77777777" w:rsidR="0045708B" w:rsidRDefault="0045708B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AB0A92D" w14:textId="2EF6AEAD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6.</w:t>
      </w:r>
    </w:p>
    <w:p w14:paraId="7656FFCE" w14:textId="20529669" w:rsidR="00F31B74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Zamawiający zobowiązuje się zapłacić </w:t>
      </w:r>
      <w:r w:rsidR="00A06002" w:rsidRPr="00731F8C">
        <w:rPr>
          <w:rFonts w:asciiTheme="minorHAnsi" w:hAnsiTheme="minorHAnsi" w:cstheme="minorHAnsi"/>
          <w:iCs/>
          <w:spacing w:val="-4"/>
          <w:sz w:val="20"/>
          <w:szCs w:val="20"/>
        </w:rPr>
        <w:t>Wykonawcy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5708B">
        <w:rPr>
          <w:rFonts w:asciiTheme="minorHAnsi" w:hAnsiTheme="minorHAnsi" w:cstheme="minorHAnsi"/>
          <w:spacing w:val="-4"/>
          <w:sz w:val="20"/>
          <w:szCs w:val="20"/>
        </w:rPr>
        <w:t xml:space="preserve">wynagrodzenie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za wykonane prace</w:t>
      </w:r>
      <w:r w:rsidR="0045708B">
        <w:rPr>
          <w:rFonts w:asciiTheme="minorHAnsi" w:hAnsiTheme="minorHAnsi" w:cstheme="minorHAnsi"/>
          <w:spacing w:val="-4"/>
          <w:sz w:val="20"/>
          <w:szCs w:val="20"/>
        </w:rPr>
        <w:t xml:space="preserve">, którego wysokość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ustalona zostanie stosownie do zakresu </w:t>
      </w:r>
      <w:r w:rsidR="0002393D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faktycznie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wykonanych</w:t>
      </w:r>
      <w:r w:rsidR="008B47EE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poborów próbek,</w:t>
      </w:r>
      <w:r w:rsidR="00BA63E8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badań i pomiarów w danym terminie</w:t>
      </w:r>
      <w:r w:rsidR="0002393D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realizacji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.</w:t>
      </w:r>
      <w:r w:rsidR="00BA63E8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14:paraId="02A08796" w14:textId="32BB580A" w:rsidR="00F31B74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Ceny jednostkowe netto za poszczególne badania i pomiary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oraz pobór prób</w:t>
      </w:r>
      <w:r w:rsidR="008B47E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ek</w:t>
      </w:r>
      <w:r w:rsidR="009771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a także za </w:t>
      </w:r>
      <w:r w:rsidR="0097719E">
        <w:rPr>
          <w:rFonts w:asciiTheme="minorHAnsi" w:hAnsiTheme="minorHAnsi" w:cstheme="minorHAnsi"/>
          <w:sz w:val="20"/>
          <w:szCs w:val="20"/>
        </w:rPr>
        <w:t>m</w:t>
      </w:r>
      <w:r w:rsidR="0097719E" w:rsidRPr="0097719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onitoring składowiska odpadów komunalnych w miejscowości Słabomierz-Krzyżówka</w:t>
      </w:r>
      <w:r w:rsidR="0097719E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określa </w:t>
      </w:r>
      <w:r w:rsidR="00D22B6F" w:rsidRPr="006D263D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6D263D">
        <w:rPr>
          <w:rFonts w:asciiTheme="minorHAnsi" w:hAnsiTheme="minorHAnsi" w:cstheme="minorHAnsi"/>
          <w:b/>
          <w:bCs/>
          <w:sz w:val="20"/>
          <w:szCs w:val="20"/>
        </w:rPr>
        <w:t>ałącznik n</w:t>
      </w:r>
      <w:r w:rsidR="0010447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6D263D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Pr="00731F8C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37E41CF" w14:textId="77777777" w:rsidR="00F31B74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 cen netto Wykonawca doliczał będzie podatek VAT zgodnie z obowiązującymi przepisami w tym zakresie.</w:t>
      </w:r>
    </w:p>
    <w:p w14:paraId="7DAF8481" w14:textId="27175FF3" w:rsidR="00D92800" w:rsidRPr="00731F8C" w:rsidRDefault="00D92800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Łączna </w:t>
      </w:r>
      <w:r w:rsidR="0045708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wysokość  wynagrodzenia Wykonawcy za prace zrealizowane w okresie obowiązywania umowy </w:t>
      </w: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nie może przekroczyć </w:t>
      </w:r>
      <w:r w:rsidR="00C457EC"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kwoty</w:t>
      </w:r>
      <w:r w:rsidR="00B77C3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7A357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</w:t>
      </w:r>
      <w:r w:rsidR="000375F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zł</w:t>
      </w:r>
      <w:r w:rsidR="00C457EC"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(słownie: </w:t>
      </w:r>
      <w:r w:rsidR="007A357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……………………….</w:t>
      </w:r>
      <w:r w:rsidR="00B77C3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złotych 0</w:t>
      </w:r>
      <w:r w:rsidR="000375F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0/100</w:t>
      </w:r>
      <w:r w:rsidR="00C457EC"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) plus należny podatek VAT</w:t>
      </w: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517B45B1" w14:textId="77777777" w:rsidR="0002393D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Rozliczenie należności za wykonane prace (odbiory częściowe)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następowało będzie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każdorazowo przy przekazaniu sprawozdania. Faktura VAT za wykonane prace doręczana będzie ze sprawozdaniem.</w:t>
      </w:r>
    </w:p>
    <w:p w14:paraId="012D88D2" w14:textId="77777777" w:rsidR="00F31B74" w:rsidRPr="00731F8C" w:rsidRDefault="00F31B74" w:rsidP="00F62F2D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Należność za wykonane prace płatna będzi</w:t>
      </w:r>
      <w:r w:rsidR="00A06002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e przelewem na rachunek bankowy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Wykonawcy wskazany </w:t>
      </w:r>
      <w:r w:rsidR="004863D5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br/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fakturze VAT</w:t>
      </w:r>
      <w:r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 xml:space="preserve"> w terminie </w:t>
      </w:r>
      <w:r w:rsidR="006E11C4"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>30</w:t>
      </w:r>
      <w:r w:rsidR="0002393D"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 xml:space="preserve"> dni od dnia </w:t>
      </w:r>
      <w:r w:rsidR="008A3287"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>odebrania</w:t>
      </w:r>
      <w:r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 xml:space="preserve"> faktury VAT.</w:t>
      </w:r>
    </w:p>
    <w:p w14:paraId="4AE69AE2" w14:textId="77777777" w:rsidR="00F31B74" w:rsidRPr="00731F8C" w:rsidRDefault="00F31B74" w:rsidP="00700360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upoważnia </w:t>
      </w:r>
      <w:r w:rsidR="000D067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Wykonawcę do wystawiania faktur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VAT bez podpisu Zamawiającego. </w:t>
      </w:r>
    </w:p>
    <w:p w14:paraId="0BD0AB98" w14:textId="77777777" w:rsidR="00F31B74" w:rsidRPr="00731F8C" w:rsidRDefault="00F31B74" w:rsidP="00700360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 dzień zapłaty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uważa się dzień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obciążenia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rachunku bankowego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Zamawiającego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F539CD7" w14:textId="77777777" w:rsidR="00874162" w:rsidRPr="00731F8C" w:rsidRDefault="00874162" w:rsidP="004863D5">
      <w:pPr>
        <w:spacing w:line="276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F62F2D" w:rsidRPr="00731F8C">
        <w:rPr>
          <w:rFonts w:asciiTheme="minorHAnsi" w:hAnsiTheme="minorHAnsi" w:cstheme="minorHAnsi"/>
          <w:sz w:val="20"/>
          <w:szCs w:val="20"/>
        </w:rPr>
        <w:t xml:space="preserve">opóźnienia </w:t>
      </w:r>
      <w:r w:rsidRPr="00731F8C">
        <w:rPr>
          <w:rFonts w:asciiTheme="minorHAnsi" w:hAnsiTheme="minorHAnsi" w:cstheme="minorHAnsi"/>
          <w:sz w:val="20"/>
          <w:szCs w:val="20"/>
        </w:rPr>
        <w:t xml:space="preserve">w płatności należnych kwot Zamawiający płacić będzie Wykonawcy odsetki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8A3287" w:rsidRPr="00731F8C">
        <w:rPr>
          <w:rFonts w:asciiTheme="minorHAnsi" w:hAnsiTheme="minorHAnsi" w:cstheme="minorHAnsi"/>
          <w:sz w:val="20"/>
          <w:szCs w:val="20"/>
        </w:rPr>
        <w:t>ustawowej</w:t>
      </w:r>
      <w:r w:rsidRPr="00731F8C">
        <w:rPr>
          <w:rFonts w:asciiTheme="minorHAnsi" w:hAnsiTheme="minorHAnsi" w:cstheme="minorHAnsi"/>
          <w:sz w:val="20"/>
          <w:szCs w:val="20"/>
        </w:rPr>
        <w:t>. Odsetki naliczane będą od pierwszego dnia następującego po terminie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płatności do dnia zapłaty włącznie.</w:t>
      </w:r>
    </w:p>
    <w:p w14:paraId="25B4CDE8" w14:textId="77777777" w:rsidR="00B32FF9" w:rsidRPr="00731F8C" w:rsidRDefault="00B32FF9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przypadku zwłoki w płatności przez Zamawiającego należności z tytułu częściowego wykonania przedmiotu umowy przekraczającej 60 dni Wykonawca może powstrzymać się od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dalszej realizacji umowy do czasu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dokonania zapłaty przez Zamawiającego.</w:t>
      </w:r>
    </w:p>
    <w:p w14:paraId="244C030B" w14:textId="695CBDC8" w:rsidR="00F31B74" w:rsidRPr="00731F8C" w:rsidRDefault="00F31B74" w:rsidP="004863D5">
      <w:pPr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oświadcza, że 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</w:t>
      </w:r>
      <w:r w:rsidR="00D52C2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czynnym 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podatnikiem VAT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 numerze identyfikacyjnym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NIP </w:t>
      </w:r>
      <w:r w:rsidR="00B77C3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5860005608.</w:t>
      </w:r>
    </w:p>
    <w:p w14:paraId="131D7499" w14:textId="4DA287E6" w:rsidR="00F31B74" w:rsidRPr="00731F8C" w:rsidRDefault="00F31B74" w:rsidP="004863D5">
      <w:pPr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oświadcza, że jest </w:t>
      </w:r>
      <w:r w:rsidR="00D52C2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czynnym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podatnikiem VAT o numerze identyfikacyjnym NIP</w:t>
      </w:r>
      <w:r w:rsidR="0069441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A3E5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8380007201</w:t>
      </w:r>
      <w:r w:rsidR="00EC672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005E147" w14:textId="77777777" w:rsidR="00A2125D" w:rsidRDefault="00A2125D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C0EBC83" w14:textId="298A0C48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7.</w:t>
      </w:r>
    </w:p>
    <w:p w14:paraId="0C62F0DE" w14:textId="77777777" w:rsidR="00F31B74" w:rsidRPr="00731F8C" w:rsidRDefault="00F31B74" w:rsidP="004863D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zobowiązany jest zapłacić Zamawiającemu karę umowną:</w:t>
      </w:r>
    </w:p>
    <w:p w14:paraId="4ABF311E" w14:textId="30A8B636" w:rsidR="00F31B74" w:rsidRPr="00731F8C" w:rsidRDefault="00F31B74" w:rsidP="004863D5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za zwłokę w wykonaniu przedmiotu Umowy </w:t>
      </w:r>
      <w:r w:rsidR="009A4A2B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zakresie określonym w § 1 ust.5</w:t>
      </w:r>
      <w:r w:rsidR="0097719E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, § 3 ust.3</w:t>
      </w:r>
      <w:r w:rsidR="009A4A2B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oraz § 5 ust.4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 </w:t>
      </w:r>
      <w:r w:rsidR="0045708B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winy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iCs/>
          <w:spacing w:val="-4"/>
          <w:sz w:val="20"/>
          <w:szCs w:val="20"/>
          <w:lang w:eastAsia="pl-PL"/>
        </w:rPr>
        <w:t>Wykonawcy</w:t>
      </w:r>
      <w:r w:rsidR="00C81AF2">
        <w:rPr>
          <w:rFonts w:asciiTheme="minorHAnsi" w:eastAsia="Times New Roman" w:hAnsiTheme="minorHAnsi" w:cstheme="minorHAnsi"/>
          <w:iCs/>
          <w:spacing w:val="-4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w wysokości </w:t>
      </w:r>
      <w:r w:rsidR="00C81AF2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2</w:t>
      </w:r>
      <w:r w:rsidR="00810A1D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00 zł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za każdy </w:t>
      </w:r>
      <w:r w:rsidR="00D52C21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rozpoczęty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dzień zwłoki,</w:t>
      </w:r>
    </w:p>
    <w:p w14:paraId="23CC15C8" w14:textId="77777777" w:rsidR="00F31B74" w:rsidRPr="00731F8C" w:rsidRDefault="00F31B74" w:rsidP="009A16FC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odstąpienie od Umowy z przyczyn, za które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ponosi odpowiedzialność, 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810A1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wysokości </w:t>
      </w:r>
      <w:r w:rsidR="009A16F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10% wartości wynagrodzenia wskazanego w § 6 ust. 4.</w:t>
      </w:r>
    </w:p>
    <w:p w14:paraId="676C50E0" w14:textId="77777777" w:rsidR="00F31B74" w:rsidRPr="00731F8C" w:rsidRDefault="00F31B74" w:rsidP="004863D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Zamawiający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zobowiązany jest zapłacić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Wykonawcy karę umowną:</w:t>
      </w:r>
    </w:p>
    <w:p w14:paraId="41679C8F" w14:textId="77777777" w:rsidR="00F31B74" w:rsidRPr="00731F8C" w:rsidRDefault="00F31B74" w:rsidP="004863D5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odstąpienie przez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 umowy z przyczyn leżących po stronie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Zamawiającego</w:t>
      </w:r>
      <w:r w:rsidR="004863D5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wysokości </w:t>
      </w:r>
      <w:r w:rsidR="001B2D63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10% wartości wynagrodzenia wskazanego w § 6 ust. 4.</w:t>
      </w:r>
    </w:p>
    <w:p w14:paraId="3EEDE51A" w14:textId="77777777" w:rsidR="00F31B74" w:rsidRPr="00731F8C" w:rsidRDefault="00F31B74" w:rsidP="004863D5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Strony mogą dochodzić na zasadach ogólnych odszkodowań przewyższających kary umowne.</w:t>
      </w:r>
    </w:p>
    <w:p w14:paraId="477AF767" w14:textId="77777777" w:rsidR="0024676F" w:rsidRPr="00731F8C" w:rsidRDefault="0024676F" w:rsidP="004863D5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umowy.</w:t>
      </w:r>
    </w:p>
    <w:p w14:paraId="1C8B33FD" w14:textId="2FCCC7C3" w:rsidR="00134CB0" w:rsidRDefault="0024676F" w:rsidP="0004391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Zamawiający może odstąpić od umowy </w:t>
      </w:r>
      <w:r w:rsidR="00134CB0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następujących przypadkach :</w:t>
      </w:r>
    </w:p>
    <w:p w14:paraId="3D66E786" w14:textId="183BC8C0" w:rsidR="00134CB0" w:rsidRDefault="00134CB0" w:rsidP="00134CB0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Wykonawca dwukrotnie przekroczył którykolwiek z terminów wskazanych w  § 1 ust.5</w:t>
      </w:r>
      <w:r w:rsidR="0097719E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, § 3 ust.3</w:t>
      </w: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lub § 5 ust.4</w:t>
      </w:r>
      <w:r w:rsidR="0097719E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,</w:t>
      </w:r>
    </w:p>
    <w:p w14:paraId="65071B42" w14:textId="582D47F4" w:rsidR="0004391E" w:rsidRPr="00EC6729" w:rsidRDefault="0097719E" w:rsidP="0097719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Prawo odstąpienia od umowy może zostać wykonane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terminie 30</w:t>
      </w:r>
      <w:r w:rsidR="005E3915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dni </w:t>
      </w:r>
      <w:r w:rsidR="008A3287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od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dnia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powzięcia wiadomości o okolicznościach</w:t>
      </w:r>
      <w:r w:rsidR="005E4225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stanowiących podstawę odstąpienia, jednakże ni</w:t>
      </w:r>
      <w:r w:rsidR="005E00E7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e później niż do 31 grudnia 202</w:t>
      </w:r>
      <w:r w:rsidR="00104476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5</w:t>
      </w:r>
      <w:r w:rsidR="005E4225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roku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. W przypadku </w:t>
      </w: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odstąpienia od umowy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Wykonawca może żądać wyłącznie wynagrodzenia należnego z tytułu wykonania części umowy</w:t>
      </w:r>
      <w:r w:rsidR="005E4225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do dnia odstąpienia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.</w:t>
      </w:r>
    </w:p>
    <w:p w14:paraId="560537EA" w14:textId="77777777" w:rsidR="00A2125D" w:rsidRDefault="00A2125D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85966CD" w14:textId="6CA02054" w:rsidR="00F31B74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8.</w:t>
      </w:r>
    </w:p>
    <w:p w14:paraId="00FB5424" w14:textId="77777777" w:rsidR="0028747C" w:rsidRPr="00670773" w:rsidRDefault="0028747C" w:rsidP="0028747C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70773">
        <w:rPr>
          <w:rFonts w:asciiTheme="minorHAnsi" w:hAnsiTheme="minorHAnsi" w:cstheme="minorHAnsi"/>
          <w:color w:val="000000" w:themeColor="text1"/>
          <w:sz w:val="20"/>
          <w:szCs w:val="20"/>
        </w:rPr>
        <w:t>Zakazuje się istotnych zmian postanowień zawartej Umowy w stosunku do treści oferty, chyba że zmiana będzie dotyczyła następujących postanowień Umowy:</w:t>
      </w:r>
    </w:p>
    <w:p w14:paraId="44D791B0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wymaganego terminu zakończenia realizacji Przedmiotu Umowy ,</w:t>
      </w:r>
    </w:p>
    <w:p w14:paraId="1CFCF803" w14:textId="1337E2F7" w:rsidR="0028747C" w:rsidRPr="00670773" w:rsidRDefault="0028747C" w:rsidP="0028747C">
      <w:pPr>
        <w:numPr>
          <w:ilvl w:val="0"/>
          <w:numId w:val="47"/>
        </w:numPr>
        <w:tabs>
          <w:tab w:val="left" w:pos="284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osób przy pomocy których Wykonawca realizuje Umowę </w:t>
      </w:r>
      <w:r w:rsid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–</w:t>
      </w: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wskazanych</w:t>
      </w:r>
      <w:r w:rsid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 ofercie, </w:t>
      </w:r>
    </w:p>
    <w:p w14:paraId="2FC35FAF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osób przy pomocy których Zamawiający realizuje Umowę, </w:t>
      </w:r>
    </w:p>
    <w:p w14:paraId="753A992F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zakresu rzeczowego Umowy,</w:t>
      </w:r>
    </w:p>
    <w:p w14:paraId="64138D65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umówionego wynagrodzenia,</w:t>
      </w:r>
    </w:p>
    <w:p w14:paraId="5D243621" w14:textId="28818B2A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sposobu realizacji Umowy, w tym zmiany technologiczne, techniczne </w:t>
      </w:r>
    </w:p>
    <w:p w14:paraId="0B2F08E2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innych zmian Umowy, w tym związanych ze zmianą powszechnie obowiązujących przepisów prawa, w zakresie mającym wpływ na realizację przedmiotu Umowy. </w:t>
      </w:r>
    </w:p>
    <w:p w14:paraId="267475AF" w14:textId="77777777" w:rsidR="0028747C" w:rsidRPr="00670773" w:rsidRDefault="0028747C" w:rsidP="0028747C">
      <w:pPr>
        <w:tabs>
          <w:tab w:val="left" w:pos="426"/>
        </w:tabs>
        <w:spacing w:line="276" w:lineRule="auto"/>
        <w:ind w:left="284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14:paraId="5CD37B29" w14:textId="77777777" w:rsidR="0028747C" w:rsidRPr="00670773" w:rsidRDefault="0028747C" w:rsidP="0028747C">
      <w:pPr>
        <w:numPr>
          <w:ilvl w:val="0"/>
          <w:numId w:val="50"/>
        </w:numPr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o których mowa w ust. 1 mogą być dokonane na skutek zaistnienia następujących zdarzeń:</w:t>
      </w:r>
    </w:p>
    <w:p w14:paraId="3828C3C3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Wystąpienia zmian powszechnie obowiązujących przepisów prawa w zakresie mającym wpływ na realizację przedmiotu Umowy.</w:t>
      </w:r>
    </w:p>
    <w:p w14:paraId="0EEAF0F3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lastRenderedPageBreak/>
        <w:t xml:space="preserve">Wprowadzenia podwykonawcy przez Wykonawcę na etapie realizacji Umowy </w:t>
      </w: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br/>
        <w:t>w przypadku, gdy w ofercie Wykonawca nie ujawnił zamiaru powierzenia wykonania części Umowy przez podwykonawców.</w:t>
      </w:r>
    </w:p>
    <w:p w14:paraId="024B9BE4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Wystąpienia konieczności zmiany osób wskazanych w ofercie (śmierć, choroba, ustania stosunku pracy, inne zdarzenia losowe lub inne przyczyny niezależne od Wykonawcy) przy pomocy, których Wykonawca realizuje przedmiot Umowy.</w:t>
      </w:r>
    </w:p>
    <w:p w14:paraId="29A81FAB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Wystąpienia konieczności zmiany osób, przy pomocy których Zamawiający realizuje przedmiot Umowy. </w:t>
      </w:r>
    </w:p>
    <w:p w14:paraId="21758405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Koniecznością wykonania zamówień dodatkowych niezbędnych do prawidłowego wykonania zamówienia podstawowego lub innych zamówień powiązanych, których udzielenie i wykonanie stało się konieczne i celowe i które mają wpływ na termin realizacji przedmiotu umowy,</w:t>
      </w:r>
    </w:p>
    <w:p w14:paraId="33D214D5" w14:textId="17CF4B36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Działaniem siły wyższej (np. klęski żywiołowe, strajki generalne lub lokalne) mającej bezpośredni wpływ na terminowość wykonywania usług.</w:t>
      </w:r>
    </w:p>
    <w:p w14:paraId="1D760E04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Wystąpieniem okoliczności, których Strony Umowy nie były w stanie przewidzieć pomimo zachowania należytej staranności,</w:t>
      </w:r>
    </w:p>
    <w:p w14:paraId="550472BD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Zmiany warunków realizacji i zakresu przedmiotowego umowy niezbędne do prawidłowej realizacji zamówienia związane z:</w:t>
      </w:r>
    </w:p>
    <w:p w14:paraId="26B29AD9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koniecznością zapewnienia bezpieczeństwa lub zapobieżenia awarii,</w:t>
      </w:r>
    </w:p>
    <w:p w14:paraId="2CEB36AC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koniecznością spowodowaną zmianą obowiązujących przepisów prawa powodującą, że realizacja przedmiotu umowy w niezmienionej postaci stanie się niecelowa,</w:t>
      </w:r>
    </w:p>
    <w:p w14:paraId="680857DC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jc w:val="left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 xml:space="preserve">zaistnieniem okoliczności leżących po stronie Zamawiającego, w szczególności spowodowanych sytuacją finansową, zdolnościami płatniczymi, warunkami organizacyjnymi lub okolicznościami, które nie były możliwe do przewidzenia </w:t>
      </w: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br/>
        <w:t>w momencie zawarcia umowy,</w:t>
      </w:r>
    </w:p>
    <w:p w14:paraId="231F789A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zaistnieniem niemożliwych do wcześniejszego przewidzenia i niezależnych od stron umowy okoliczności powodujących niecelowość, zbędność, czy bezzasadność realizacji poszczególnych elementów przedmiotu umowy z punktu widzenia Zamawiającego, przy jednoczesnym obniżeniu wynagrodzenia umownego o wartość niezrealizowanych elementów przedmiotu umowy,</w:t>
      </w:r>
    </w:p>
    <w:p w14:paraId="09627215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zaistnieniem innej niemożliwej do przewidzenia w momencie zawarcia umowy okoliczności prawnej, ekonomicznej lub technicznej, za którą żadna ze stron nie ponosi odpowiedzialności, skutkującej brakiem możliwości należytego wykonania umowy zgodnie z OPZ;</w:t>
      </w:r>
    </w:p>
    <w:p w14:paraId="13FA24C1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Zmiany postanowień umowy korzystne dla Zamawiającego, a polegające m.in. na możliwości ograniczenia zakresu przedmiotowego umowy na skutek okoliczności niemożliwych wcześniej do przewidzenia, obniżenia wynagrodzenia umownego w przypadku ograniczenia zakresu przedmiotowego umowy, modyfikacji zasad płatności wynagrodzenia umownego w związku z realizacją płatności w ramach programów zewnętrznych lub potrzebą wydatkowania środków budżetowych ujętych w planie rzeczowo-finansowym Zamawiającego z uwagi na zamknięcie danego roku budżetowego, czy zaistnieniem innej okoliczności uzasadniającej wprowadzenie takiej modyfikacji,</w:t>
      </w:r>
    </w:p>
    <w:p w14:paraId="7E60AFB0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Wystąpienia konieczności zmian osób Wykonawcy, w przypadku gdy Zamawiający uzna, że osoby te nie wykonują należycie swoich obowiązków. </w:t>
      </w:r>
    </w:p>
    <w:p w14:paraId="5E410040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Wystąpienia konieczności wprowadzenia zmian spowodowanych następującymi okolicznościami: </w:t>
      </w:r>
    </w:p>
    <w:p w14:paraId="7EB38744" w14:textId="77777777" w:rsidR="0028747C" w:rsidRPr="00670773" w:rsidRDefault="0028747C" w:rsidP="0028747C">
      <w:pPr>
        <w:numPr>
          <w:ilvl w:val="0"/>
          <w:numId w:val="48"/>
        </w:num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zmiana danych związanych z obsługą administracyjno-organizacyjną Umowy (np. zmiana numeru rachunku bankowego), </w:t>
      </w:r>
    </w:p>
    <w:p w14:paraId="48592ABF" w14:textId="77777777" w:rsidR="0028747C" w:rsidRPr="00670773" w:rsidRDefault="0028747C" w:rsidP="0028747C">
      <w:pPr>
        <w:numPr>
          <w:ilvl w:val="0"/>
          <w:numId w:val="48"/>
        </w:num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danych teleadresowych, </w:t>
      </w:r>
    </w:p>
    <w:p w14:paraId="1FC9C2B9" w14:textId="36A8D8CB" w:rsidR="0028747C" w:rsidRPr="00670773" w:rsidRDefault="0028747C" w:rsidP="0028747C">
      <w:pPr>
        <w:numPr>
          <w:ilvl w:val="0"/>
          <w:numId w:val="48"/>
        </w:num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zmiana obowiązującej stawki VAT</w:t>
      </w:r>
      <w:r w:rsid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.</w:t>
      </w:r>
    </w:p>
    <w:p w14:paraId="4F5B9B5C" w14:textId="77777777" w:rsidR="00B16D3D" w:rsidRDefault="00B16D3D" w:rsidP="00A531BA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F17EEF0" w14:textId="77777777" w:rsidR="00821744" w:rsidRPr="00A531BA" w:rsidRDefault="00821744" w:rsidP="00A531B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531B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9.</w:t>
      </w:r>
    </w:p>
    <w:p w14:paraId="3BEBA62E" w14:textId="5C2E510D" w:rsidR="00EC6729" w:rsidRPr="00EC6729" w:rsidRDefault="00EC6729" w:rsidP="00EC6729">
      <w:pPr>
        <w:pStyle w:val="Teksttreci0"/>
        <w:tabs>
          <w:tab w:val="left" w:pos="721"/>
        </w:tabs>
        <w:jc w:val="both"/>
        <w:rPr>
          <w:rStyle w:val="Teksttreci"/>
          <w:rFonts w:asciiTheme="minorHAnsi" w:hAnsiTheme="minorHAnsi" w:cstheme="minorHAnsi"/>
          <w:sz w:val="20"/>
          <w:szCs w:val="20"/>
        </w:rPr>
      </w:pPr>
      <w:r w:rsidRPr="00EC6729">
        <w:rPr>
          <w:rStyle w:val="Teksttreci"/>
          <w:rFonts w:asciiTheme="minorHAnsi" w:hAnsiTheme="minorHAnsi" w:cstheme="minorHAnsi"/>
          <w:sz w:val="20"/>
          <w:szCs w:val="20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zrealizowany w </w:t>
      </w:r>
      <w:r>
        <w:rPr>
          <w:rStyle w:val="Teksttreci"/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 w:rsidR="00104476">
        <w:rPr>
          <w:rStyle w:val="Teksttreci"/>
          <w:rFonts w:asciiTheme="minorHAnsi" w:hAnsiTheme="minorHAnsi" w:cstheme="minorHAnsi"/>
          <w:b/>
          <w:bCs/>
          <w:sz w:val="20"/>
          <w:szCs w:val="20"/>
        </w:rPr>
        <w:t>2</w:t>
      </w:r>
      <w:r w:rsidRPr="00EC6729">
        <w:rPr>
          <w:rStyle w:val="Teksttreci"/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4FB05CF9" w14:textId="77777777" w:rsidR="00EC6729" w:rsidRPr="00731F8C" w:rsidRDefault="00EC6729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8B5DDDD" w14:textId="185C4FC0" w:rsidR="002837D8" w:rsidRPr="00731F8C" w:rsidRDefault="002837D8" w:rsidP="00EC6729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 xml:space="preserve">§ 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</w:t>
      </w:r>
    </w:p>
    <w:p w14:paraId="340D49BE" w14:textId="77777777" w:rsidR="00F31B74" w:rsidRPr="00731F8C" w:rsidRDefault="00F31B74" w:rsidP="00FC57A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Osobami upoważnionymi do kontaktów w czasie trwania umowy są: </w:t>
      </w:r>
    </w:p>
    <w:p w14:paraId="7CD2CB6C" w14:textId="40331AF4" w:rsidR="00F31B74" w:rsidRPr="00731F8C" w:rsidRDefault="00F31B74" w:rsidP="00FC57A9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Po stronie Zamawiającego:</w:t>
      </w:r>
    </w:p>
    <w:p w14:paraId="3DD2E06D" w14:textId="47E9C6B5" w:rsidR="00FB4F24" w:rsidRDefault="00CE4DA4" w:rsidP="00CE4DA4">
      <w:pPr>
        <w:spacing w:line="276" w:lineRule="auto"/>
        <w:ind w:left="709"/>
        <w:jc w:val="left"/>
        <w:rPr>
          <w:sz w:val="20"/>
        </w:rPr>
      </w:pPr>
      <w:r w:rsidRPr="00CE4DA4">
        <w:rPr>
          <w:rFonts w:asciiTheme="minorHAnsi" w:hAnsiTheme="minorHAnsi" w:cstheme="minorHAnsi"/>
          <w:sz w:val="20"/>
          <w:szCs w:val="20"/>
          <w:u w:val="single"/>
        </w:rPr>
        <w:t>Monitoring składowiska odpadów</w:t>
      </w:r>
      <w:r w:rsidR="00064C2A">
        <w:rPr>
          <w:rFonts w:asciiTheme="minorHAnsi" w:hAnsiTheme="minorHAnsi" w:cstheme="minorHAnsi"/>
          <w:sz w:val="20"/>
          <w:szCs w:val="20"/>
          <w:u w:val="single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: Magdalena </w:t>
      </w:r>
      <w:proofErr w:type="spellStart"/>
      <w:r>
        <w:rPr>
          <w:rFonts w:asciiTheme="minorHAnsi" w:hAnsiTheme="minorHAnsi" w:cstheme="minorHAnsi"/>
          <w:sz w:val="20"/>
          <w:szCs w:val="20"/>
        </w:rPr>
        <w:t>Zdzieszyńska</w:t>
      </w:r>
      <w:proofErr w:type="spellEnd"/>
      <w:r w:rsidR="007A357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F31B74" w:rsidRPr="00CE4DA4">
        <w:rPr>
          <w:rFonts w:asciiTheme="minorHAnsi" w:hAnsiTheme="minorHAnsi" w:cstheme="minorHAnsi"/>
          <w:sz w:val="20"/>
          <w:szCs w:val="20"/>
        </w:rPr>
        <w:t xml:space="preserve">: </w:t>
      </w:r>
      <w:r w:rsidRPr="00CE4DA4">
        <w:rPr>
          <w:rFonts w:asciiTheme="minorHAnsi" w:hAnsiTheme="minorHAnsi" w:cstheme="minorHAnsi"/>
          <w:sz w:val="20"/>
          <w:szCs w:val="20"/>
        </w:rPr>
        <w:t>608423057</w:t>
      </w:r>
      <w:r w:rsidR="001236D3" w:rsidRPr="00CE4DA4">
        <w:rPr>
          <w:rFonts w:asciiTheme="minorHAnsi" w:hAnsiTheme="minorHAnsi" w:cstheme="minorHAnsi"/>
          <w:sz w:val="20"/>
          <w:szCs w:val="20"/>
        </w:rPr>
        <w:t>,</w:t>
      </w:r>
      <w:r>
        <w:t xml:space="preserve"> </w:t>
      </w:r>
      <w:hyperlink r:id="rId11" w:history="1">
        <w:r w:rsidRPr="00802F37">
          <w:rPr>
            <w:rStyle w:val="Hipercze"/>
            <w:sz w:val="20"/>
          </w:rPr>
          <w:t>m.zdzieszynska@pgk.zyrardow.pl</w:t>
        </w:r>
      </w:hyperlink>
      <w:r>
        <w:rPr>
          <w:sz w:val="20"/>
        </w:rPr>
        <w:t>;</w:t>
      </w:r>
    </w:p>
    <w:p w14:paraId="1F1FCA60" w14:textId="77E851C3" w:rsidR="007A3573" w:rsidRDefault="007A3573" w:rsidP="00064C2A">
      <w:pPr>
        <w:spacing w:line="276" w:lineRule="auto"/>
        <w:ind w:left="709"/>
        <w:jc w:val="left"/>
        <w:rPr>
          <w:sz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Monitoring odpadów z czyszczenia ulic i placów</w:t>
      </w:r>
      <w:r w:rsidRPr="006D263D">
        <w:rPr>
          <w:sz w:val="20"/>
        </w:rPr>
        <w:t>:</w:t>
      </w:r>
      <w:r>
        <w:rPr>
          <w:sz w:val="20"/>
        </w:rPr>
        <w:t xml:space="preserve"> </w:t>
      </w:r>
      <w:r w:rsidR="00064C2A">
        <w:rPr>
          <w:rFonts w:asciiTheme="minorHAnsi" w:hAnsiTheme="minorHAnsi" w:cstheme="minorHAnsi"/>
          <w:sz w:val="20"/>
          <w:szCs w:val="20"/>
        </w:rPr>
        <w:t xml:space="preserve">Magdalena </w:t>
      </w:r>
      <w:proofErr w:type="spellStart"/>
      <w:r w:rsidR="00064C2A">
        <w:rPr>
          <w:rFonts w:asciiTheme="minorHAnsi" w:hAnsiTheme="minorHAnsi" w:cstheme="minorHAnsi"/>
          <w:sz w:val="20"/>
          <w:szCs w:val="20"/>
        </w:rPr>
        <w:t>Zdzieszyńska</w:t>
      </w:r>
      <w:proofErr w:type="spellEnd"/>
      <w:r w:rsidR="00064C2A">
        <w:rPr>
          <w:rFonts w:asciiTheme="minorHAnsi" w:hAnsiTheme="minorHAnsi" w:cstheme="minorHAnsi"/>
          <w:sz w:val="20"/>
          <w:szCs w:val="20"/>
        </w:rPr>
        <w:t xml:space="preserve">,  </w:t>
      </w:r>
      <w:proofErr w:type="spellStart"/>
      <w:r w:rsidR="00064C2A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064C2A" w:rsidRPr="00CE4DA4">
        <w:rPr>
          <w:rFonts w:asciiTheme="minorHAnsi" w:hAnsiTheme="minorHAnsi" w:cstheme="minorHAnsi"/>
          <w:sz w:val="20"/>
          <w:szCs w:val="20"/>
        </w:rPr>
        <w:t>: 608423057,</w:t>
      </w:r>
      <w:r w:rsidR="00064C2A">
        <w:t xml:space="preserve"> </w:t>
      </w:r>
      <w:hyperlink r:id="rId12" w:history="1">
        <w:r w:rsidR="00064C2A" w:rsidRPr="00802F37">
          <w:rPr>
            <w:rStyle w:val="Hipercze"/>
            <w:sz w:val="20"/>
          </w:rPr>
          <w:t>m.zdzieszynska@pgk.zyrardow.pl</w:t>
        </w:r>
      </w:hyperlink>
      <w:r w:rsidR="00064C2A">
        <w:rPr>
          <w:sz w:val="20"/>
        </w:rPr>
        <w:t>;</w:t>
      </w:r>
    </w:p>
    <w:p w14:paraId="54165651" w14:textId="03430701" w:rsidR="00CE4DA4" w:rsidRDefault="00CE4DA4" w:rsidP="00CE4DA4">
      <w:pPr>
        <w:spacing w:line="276" w:lineRule="auto"/>
        <w:ind w:left="709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Monitoring oczyszczalni ścieków:</w:t>
      </w:r>
      <w:r w:rsidRPr="00CE4DA4">
        <w:rPr>
          <w:rFonts w:asciiTheme="minorHAnsi" w:hAnsiTheme="minorHAnsi" w:cstheme="minorHAnsi"/>
          <w:sz w:val="20"/>
          <w:szCs w:val="20"/>
        </w:rPr>
        <w:t xml:space="preserve">  </w:t>
      </w:r>
      <w:r w:rsidR="007A3573">
        <w:rPr>
          <w:rFonts w:asciiTheme="minorHAnsi" w:hAnsiTheme="minorHAnsi" w:cstheme="minorHAnsi"/>
          <w:sz w:val="20"/>
          <w:szCs w:val="20"/>
        </w:rPr>
        <w:t>Magdalena Bracka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7A3573">
        <w:rPr>
          <w:rFonts w:asciiTheme="minorHAnsi" w:hAnsiTheme="minorHAnsi" w:cstheme="minorHAnsi"/>
          <w:sz w:val="20"/>
          <w:szCs w:val="20"/>
        </w:rPr>
        <w:t>604205327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="007A3573">
          <w:rPr>
            <w:rStyle w:val="Hipercze"/>
            <w:rFonts w:asciiTheme="minorHAnsi" w:hAnsiTheme="minorHAnsi" w:cstheme="minorHAnsi"/>
            <w:sz w:val="20"/>
            <w:szCs w:val="20"/>
          </w:rPr>
          <w:t>m.bracka</w:t>
        </w:r>
        <w:r w:rsidR="007A3573" w:rsidRPr="00802F37">
          <w:rPr>
            <w:rStyle w:val="Hipercze"/>
            <w:rFonts w:asciiTheme="minorHAnsi" w:hAnsiTheme="minorHAnsi" w:cstheme="minorHAnsi"/>
            <w:sz w:val="20"/>
            <w:szCs w:val="20"/>
          </w:rPr>
          <w:t>@pgk.zyrardow.pl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7751B3" w14:textId="377DC50B" w:rsidR="00CE4DA4" w:rsidRDefault="00CE4DA4" w:rsidP="00CE4DA4">
      <w:pPr>
        <w:spacing w:line="276" w:lineRule="auto"/>
        <w:ind w:left="709"/>
        <w:jc w:val="left"/>
        <w:rPr>
          <w:rStyle w:val="Hipercze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Monitoring SUW i wodociągów: </w:t>
      </w:r>
      <w:r>
        <w:rPr>
          <w:rFonts w:asciiTheme="minorHAnsi" w:hAnsiTheme="minorHAnsi" w:cstheme="minorHAnsi"/>
          <w:sz w:val="20"/>
          <w:szCs w:val="20"/>
        </w:rPr>
        <w:t xml:space="preserve">Piotr Cuper: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CE4DA4">
        <w:rPr>
          <w:rFonts w:asciiTheme="minorHAnsi" w:hAnsiTheme="minorHAnsi" w:cstheme="minorHAnsi"/>
          <w:sz w:val="20"/>
          <w:szCs w:val="20"/>
        </w:rPr>
        <w:t>600802269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Pr="00802F37">
          <w:rPr>
            <w:rStyle w:val="Hipercze"/>
            <w:rFonts w:asciiTheme="minorHAnsi" w:hAnsiTheme="minorHAnsi" w:cstheme="minorHAnsi"/>
            <w:sz w:val="20"/>
            <w:szCs w:val="20"/>
          </w:rPr>
          <w:t>p.cuper@pgk.zyrardow.pl</w:t>
        </w:r>
      </w:hyperlink>
    </w:p>
    <w:p w14:paraId="3A506A3D" w14:textId="6706A1C1" w:rsidR="00064C2A" w:rsidRDefault="00064C2A" w:rsidP="00CE4DA4">
      <w:pPr>
        <w:spacing w:line="276" w:lineRule="auto"/>
        <w:ind w:left="709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Monitoring wód deszczowych: Mariusz Wysocki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885 399 107, </w:t>
      </w:r>
      <w:hyperlink r:id="rId15" w:history="1">
        <w:r w:rsidRPr="00064C2A">
          <w:rPr>
            <w:rStyle w:val="Hipercze"/>
            <w:rFonts w:asciiTheme="minorHAnsi" w:hAnsiTheme="minorHAnsi" w:cstheme="minorHAnsi"/>
            <w:sz w:val="20"/>
            <w:szCs w:val="20"/>
          </w:rPr>
          <w:t>m.wysocki@pgk.zyrardow.pl</w:t>
        </w:r>
      </w:hyperlink>
    </w:p>
    <w:p w14:paraId="33A3098F" w14:textId="77777777" w:rsidR="00CE4DA4" w:rsidRPr="00CE4DA4" w:rsidRDefault="00CE4DA4" w:rsidP="00CE4DA4">
      <w:pPr>
        <w:spacing w:line="276" w:lineRule="auto"/>
        <w:ind w:left="709"/>
        <w:jc w:val="left"/>
        <w:rPr>
          <w:rFonts w:asciiTheme="minorHAnsi" w:hAnsiTheme="minorHAnsi" w:cstheme="minorHAnsi"/>
          <w:sz w:val="20"/>
          <w:szCs w:val="20"/>
        </w:rPr>
      </w:pPr>
    </w:p>
    <w:p w14:paraId="5DF8888B" w14:textId="1DA54917" w:rsidR="00BA63E8" w:rsidRPr="00731F8C" w:rsidRDefault="00F23846" w:rsidP="0004391E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Po stronie Wykonawcy:</w:t>
      </w:r>
      <w:r w:rsidR="0059550C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="007A3573">
        <w:rPr>
          <w:rFonts w:asciiTheme="minorHAnsi" w:hAnsiTheme="minorHAnsi" w:cstheme="minorHAnsi"/>
          <w:sz w:val="20"/>
          <w:szCs w:val="20"/>
        </w:rPr>
        <w:t>……………...........</w:t>
      </w:r>
      <w:r w:rsidR="00E11C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24CDDF" w14:textId="1548F03D" w:rsidR="006E207B" w:rsidRPr="00EC6729" w:rsidRDefault="0004391E" w:rsidP="00EC6729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r w:rsidRPr="0004391E"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 w:rsidR="007A3573">
        <w:rPr>
          <w:rFonts w:asciiTheme="minorHAnsi" w:hAnsiTheme="minorHAnsi" w:cstheme="minorHAnsi"/>
          <w:sz w:val="20"/>
          <w:szCs w:val="20"/>
          <w:lang w:val="en-US"/>
        </w:rPr>
        <w:t>…………………….</w:t>
      </w:r>
      <w:r w:rsidRPr="0004391E">
        <w:rPr>
          <w:rFonts w:asciiTheme="minorHAnsi" w:hAnsiTheme="minorHAnsi" w:cstheme="minorHAnsi"/>
          <w:sz w:val="20"/>
          <w:szCs w:val="20"/>
          <w:lang w:val="en-US"/>
        </w:rPr>
        <w:t xml:space="preserve">, e-mail: </w:t>
      </w:r>
      <w:r w:rsidR="007A3573">
        <w:rPr>
          <w:rStyle w:val="Hipercze"/>
          <w:rFonts w:asciiTheme="minorHAnsi" w:hAnsiTheme="minorHAnsi" w:cstheme="minorHAnsi"/>
          <w:sz w:val="20"/>
          <w:szCs w:val="20"/>
          <w:lang w:val="en-US"/>
        </w:rPr>
        <w:t>............</w:t>
      </w:r>
    </w:p>
    <w:p w14:paraId="25FAB623" w14:textId="286C48C6" w:rsidR="00F31B74" w:rsidRPr="0004391E" w:rsidRDefault="002837D8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</w:pPr>
      <w:r w:rsidRPr="0004391E"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  <w:t xml:space="preserve">§ 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  <w:t>11</w:t>
      </w:r>
      <w:r w:rsidR="00F31B74" w:rsidRPr="0004391E"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  <w:t>.</w:t>
      </w:r>
    </w:p>
    <w:p w14:paraId="4F2EF44D" w14:textId="7022C95B" w:rsidR="00F31B74" w:rsidRPr="00731F8C" w:rsidRDefault="00F31B74" w:rsidP="00EC67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Zmiany umowy wymagają formy pisemnej pod rygorem nieważności</w:t>
      </w:r>
      <w:r w:rsidRPr="00731F8C">
        <w:rPr>
          <w:rFonts w:asciiTheme="minorHAnsi" w:hAnsiTheme="minorHAnsi" w:cstheme="minorHAnsi"/>
          <w:sz w:val="20"/>
          <w:szCs w:val="20"/>
        </w:rPr>
        <w:t>.</w:t>
      </w:r>
    </w:p>
    <w:p w14:paraId="0903D978" w14:textId="77777777" w:rsidR="00A2125D" w:rsidRDefault="00A2125D" w:rsidP="004863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5EFBF9" w14:textId="213F0086" w:rsidR="00F31B74" w:rsidRPr="00731F8C" w:rsidRDefault="002837D8" w:rsidP="004863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b/>
          <w:sz w:val="20"/>
          <w:szCs w:val="20"/>
        </w:rPr>
        <w:t>§ 1</w:t>
      </w:r>
      <w:r w:rsidR="00B24641">
        <w:rPr>
          <w:rFonts w:asciiTheme="minorHAnsi" w:hAnsiTheme="minorHAnsi" w:cstheme="minorHAnsi"/>
          <w:b/>
          <w:sz w:val="20"/>
          <w:szCs w:val="20"/>
        </w:rPr>
        <w:t>2.</w:t>
      </w:r>
    </w:p>
    <w:p w14:paraId="6CF0E476" w14:textId="01939EAD" w:rsidR="00B643FA" w:rsidRPr="00731F8C" w:rsidRDefault="00F31B74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sprawach nieuregulowanych niniejszą umową zastosowanie mają przepisy kodeksu</w:t>
      </w:r>
      <w:r w:rsidR="000452E0" w:rsidRPr="00731F8C">
        <w:rPr>
          <w:rFonts w:asciiTheme="minorHAnsi" w:hAnsiTheme="minorHAnsi" w:cstheme="minorHAnsi"/>
          <w:sz w:val="20"/>
          <w:szCs w:val="20"/>
        </w:rPr>
        <w:t xml:space="preserve"> cywilnego</w:t>
      </w:r>
      <w:r w:rsidR="00B643FA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53F3C906" w14:textId="77777777" w:rsidR="00A2125D" w:rsidRDefault="00A2125D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07962B3" w14:textId="73BA7A53" w:rsidR="00F31B74" w:rsidRPr="00731F8C" w:rsidRDefault="002837D8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  <w:r w:rsidR="00F31B74"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689EEF2F" w14:textId="38622296" w:rsidR="00F31B74" w:rsidRPr="00731F8C" w:rsidRDefault="00F31B74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Ewentualne spory mogące powstać przy wykonywaniu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niniejszej Umowy str</w:t>
      </w:r>
      <w:r w:rsidR="00C0615D">
        <w:rPr>
          <w:rFonts w:asciiTheme="minorHAnsi" w:eastAsia="Times New Roman" w:hAnsiTheme="minorHAnsi" w:cstheme="minorHAnsi"/>
          <w:sz w:val="20"/>
          <w:szCs w:val="20"/>
          <w:lang w:eastAsia="pl-PL"/>
        </w:rPr>
        <w:t>ony poddają pod rozstrzygnięcie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sąd</w:t>
      </w:r>
      <w:r w:rsidR="00D82583"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powszechn</w:t>
      </w:r>
      <w:r w:rsidR="00D82583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właściw</w:t>
      </w:r>
      <w:r w:rsidR="00D82583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miejscowo 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dla siedziby Zamawiającego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D47F9C0" w14:textId="77777777" w:rsidR="00D82583" w:rsidRDefault="00D82583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44ACD32" w14:textId="5179809D" w:rsidR="00F31B74" w:rsidRPr="00731F8C" w:rsidRDefault="002837D8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F31B74"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34AEB8F4" w14:textId="77777777" w:rsidR="00F31B74" w:rsidRPr="00731F8C" w:rsidRDefault="00F31B74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Niniejszą Umowę sporządzono w</w:t>
      </w:r>
      <w:r w:rsidR="005E3915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7182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trzech</w:t>
      </w:r>
      <w:r w:rsidR="005E3915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jednobrzmiących egzemplarzach, </w:t>
      </w:r>
      <w:r w:rsidR="0027182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2 egzemplarze</w:t>
      </w:r>
      <w:r w:rsidR="002837D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dla Zamawiającego, </w:t>
      </w:r>
      <w:r w:rsidR="0027182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1 egz. dla Wykonawcy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1D89CC1" w14:textId="6BF39CEF" w:rsidR="00BA63E8" w:rsidRDefault="00BA63E8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D86BDD" w14:textId="0D51ABCF" w:rsidR="00D82583" w:rsidRDefault="00D82583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38D821" w14:textId="4CC818BE" w:rsidR="00D82583" w:rsidRDefault="00D82583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6A180D" w14:textId="77777777" w:rsidR="00D82583" w:rsidRPr="00731F8C" w:rsidRDefault="00D82583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7CB9A7" w14:textId="300D67BE" w:rsidR="00780204" w:rsidRPr="002B28B8" w:rsidRDefault="00D82583" w:rsidP="00D82583">
      <w:pPr>
        <w:spacing w:line="276" w:lineRule="auto"/>
        <w:ind w:left="708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</w:t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  <w:t>WYKONAWCA</w:t>
      </w:r>
    </w:p>
    <w:p w14:paraId="2CEB1D60" w14:textId="0501686E" w:rsidR="00741B01" w:rsidRDefault="00741B01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21007A0" w14:textId="5C01396C" w:rsidR="002B28B8" w:rsidRDefault="002B28B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604DC32" w14:textId="73803C95" w:rsidR="002B28B8" w:rsidRDefault="002B28B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9A118D7" w14:textId="77777777" w:rsidR="002B28B8" w:rsidRPr="00731F8C" w:rsidRDefault="002B28B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2D2C052" w14:textId="77777777" w:rsidR="00BA63E8" w:rsidRPr="00731F8C" w:rsidRDefault="00BA63E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A28D876" w14:textId="77777777" w:rsidR="00BA63E8" w:rsidRDefault="00BA63E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68A18DC" w14:textId="77777777" w:rsidR="0004391E" w:rsidRDefault="0004391E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AE8827F" w14:textId="77777777" w:rsidR="0004391E" w:rsidRDefault="0004391E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4E2FC0E" w14:textId="77777777" w:rsidR="0004391E" w:rsidRPr="00731F8C" w:rsidRDefault="0004391E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E94FC0D" w14:textId="77777777" w:rsidR="00BA63E8" w:rsidRPr="00731F8C" w:rsidRDefault="00BA63E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4964C32" w14:textId="77777777" w:rsidR="00FC0349" w:rsidRPr="00731F8C" w:rsidRDefault="00A43943" w:rsidP="0004391E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731F8C">
        <w:rPr>
          <w:rFonts w:asciiTheme="minorHAnsi" w:hAnsiTheme="minorHAnsi" w:cstheme="minorHAnsi"/>
          <w:sz w:val="20"/>
          <w:szCs w:val="20"/>
          <w:u w:val="single"/>
        </w:rPr>
        <w:t>Załączniki</w:t>
      </w:r>
      <w:r w:rsidR="00FC0349" w:rsidRPr="00731F8C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2F50260E" w14:textId="75AAECC6" w:rsidR="00FC0349" w:rsidRPr="00731F8C" w:rsidRDefault="00A43943" w:rsidP="0004391E">
      <w:pPr>
        <w:jc w:val="left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Nr 1</w:t>
      </w:r>
      <w:r w:rsidR="00A06002" w:rsidRPr="00731F8C">
        <w:rPr>
          <w:rFonts w:asciiTheme="minorHAnsi" w:hAnsiTheme="minorHAnsi" w:cstheme="minorHAnsi"/>
          <w:sz w:val="20"/>
          <w:szCs w:val="20"/>
        </w:rPr>
        <w:t>.</w:t>
      </w:r>
      <w:r w:rsidRPr="00731F8C">
        <w:rPr>
          <w:rFonts w:asciiTheme="minorHAnsi" w:hAnsiTheme="minorHAnsi" w:cstheme="minorHAnsi"/>
          <w:sz w:val="20"/>
          <w:szCs w:val="20"/>
        </w:rPr>
        <w:t xml:space="preserve"> Zakres badań </w:t>
      </w:r>
      <w:r w:rsidR="007D4369" w:rsidRPr="00731F8C">
        <w:rPr>
          <w:rFonts w:asciiTheme="minorHAnsi" w:hAnsiTheme="minorHAnsi" w:cstheme="minorHAnsi"/>
          <w:sz w:val="20"/>
          <w:szCs w:val="20"/>
        </w:rPr>
        <w:t xml:space="preserve">z </w:t>
      </w:r>
      <w:r w:rsidR="00F90C96" w:rsidRPr="00731F8C">
        <w:rPr>
          <w:rFonts w:asciiTheme="minorHAnsi" w:hAnsiTheme="minorHAnsi" w:cstheme="minorHAnsi"/>
          <w:sz w:val="20"/>
          <w:szCs w:val="20"/>
        </w:rPr>
        <w:t>cenami jednostkowymi</w:t>
      </w:r>
      <w:r w:rsidR="00FC0349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1AE70AEB" w14:textId="394A6356" w:rsidR="00EC6729" w:rsidRDefault="00564704" w:rsidP="0004391E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Nr </w:t>
      </w:r>
      <w:r w:rsidR="00064C2A">
        <w:rPr>
          <w:rFonts w:asciiTheme="minorHAnsi" w:hAnsiTheme="minorHAnsi" w:cstheme="minorHAnsi"/>
          <w:sz w:val="20"/>
          <w:szCs w:val="20"/>
        </w:rPr>
        <w:t>2.</w:t>
      </w:r>
      <w:r w:rsidR="00EC6729">
        <w:rPr>
          <w:rFonts w:asciiTheme="minorHAnsi" w:hAnsiTheme="minorHAnsi" w:cstheme="minorHAnsi"/>
          <w:sz w:val="20"/>
          <w:szCs w:val="20"/>
        </w:rPr>
        <w:t xml:space="preserve"> Klauzula informacyjna</w:t>
      </w:r>
    </w:p>
    <w:p w14:paraId="423404AB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0A3E172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56C6A38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B33B17F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92D4D1A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9F38A94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F182914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CECD1E2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E9465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5D3ED49" w14:textId="09E7D071" w:rsidR="00EC6729" w:rsidRPr="00EC6729" w:rsidRDefault="00EC6729" w:rsidP="00EC6729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EC6729">
        <w:rPr>
          <w:rFonts w:ascii="Arial" w:eastAsia="Times New Roman" w:hAnsi="Arial" w:cs="Arial"/>
          <w:b/>
          <w:sz w:val="20"/>
          <w:szCs w:val="20"/>
        </w:rPr>
        <w:lastRenderedPageBreak/>
        <w:t xml:space="preserve">Załącznik nr </w:t>
      </w:r>
      <w:r w:rsidR="00104476">
        <w:rPr>
          <w:rFonts w:ascii="Arial" w:eastAsia="Times New Roman" w:hAnsi="Arial" w:cs="Arial"/>
          <w:b/>
          <w:sz w:val="20"/>
          <w:szCs w:val="20"/>
        </w:rPr>
        <w:t>2</w:t>
      </w:r>
    </w:p>
    <w:p w14:paraId="4E42BF8B" w14:textId="77777777" w:rsidR="00EC6729" w:rsidRPr="00EC6729" w:rsidRDefault="00EC6729" w:rsidP="00EC672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C6729">
        <w:rPr>
          <w:rFonts w:ascii="Arial" w:eastAsia="Times New Roman" w:hAnsi="Arial" w:cs="Arial"/>
          <w:b/>
          <w:sz w:val="20"/>
          <w:szCs w:val="20"/>
        </w:rPr>
        <w:t>KLAUZULA INFORMACYJNA</w:t>
      </w:r>
    </w:p>
    <w:p w14:paraId="71BB0FE9" w14:textId="77777777" w:rsidR="00EC6729" w:rsidRPr="00EC6729" w:rsidRDefault="00EC6729" w:rsidP="00EC672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05E445F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2B71CB8D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Inspektorem danych osobowych u Administratora jest Paulina Sapińska-Szwed, e-mail: iod@pgk.zyrardow.pl,</w:t>
      </w:r>
    </w:p>
    <w:p w14:paraId="479AAE4C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141D7DCB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Podstawą prawną przetwarzania Pani/Pana danych osobowych jest:</w:t>
      </w:r>
    </w:p>
    <w:p w14:paraId="4A6F829A" w14:textId="77777777" w:rsidR="00EC6729" w:rsidRPr="0046297F" w:rsidRDefault="00EC6729" w:rsidP="00EC6729">
      <w:pPr>
        <w:numPr>
          <w:ilvl w:val="0"/>
          <w:numId w:val="37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32F22E14" w14:textId="77777777" w:rsidR="00EC6729" w:rsidRPr="0046297F" w:rsidRDefault="00EC6729" w:rsidP="00EC6729">
      <w:pPr>
        <w:numPr>
          <w:ilvl w:val="0"/>
          <w:numId w:val="37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0FDE90D5" w14:textId="77777777" w:rsidR="00EC6729" w:rsidRPr="00EC6729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  <w:lang w:val="en-US"/>
        </w:rPr>
      </w:pPr>
      <w:r w:rsidRPr="0046297F">
        <w:rPr>
          <w:rFonts w:ascii="Arial" w:eastAsia="Arial" w:hAnsi="Arial" w:cs="Arial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Pani/Pana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dane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osobowe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otrzymaliśmy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od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wspomnianego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podmiotu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.   </w:t>
      </w:r>
    </w:p>
    <w:p w14:paraId="6866ED81" w14:textId="77777777" w:rsidR="00EC6729" w:rsidRPr="0046297F" w:rsidRDefault="00EC6729" w:rsidP="00EC6729">
      <w:pPr>
        <w:numPr>
          <w:ilvl w:val="0"/>
          <w:numId w:val="36"/>
        </w:numPr>
        <w:autoSpaceDN w:val="0"/>
        <w:spacing w:after="120"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4FB25B8F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086F53CB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Przysługuje Pani/Panu prawo do:</w:t>
      </w:r>
    </w:p>
    <w:p w14:paraId="31EE5A3B" w14:textId="77777777" w:rsidR="00EC6729" w:rsidRPr="0046297F" w:rsidRDefault="00EC6729" w:rsidP="00EC6729">
      <w:pPr>
        <w:numPr>
          <w:ilvl w:val="0"/>
          <w:numId w:val="38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200847DA" w14:textId="77777777" w:rsidR="00EC6729" w:rsidRPr="0046297F" w:rsidRDefault="00EC6729" w:rsidP="00EC6729">
      <w:pPr>
        <w:numPr>
          <w:ilvl w:val="0"/>
          <w:numId w:val="38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bookmarkStart w:id="0" w:name="_Hlk512259893"/>
      <w:r w:rsidRPr="0046297F">
        <w:rPr>
          <w:rFonts w:ascii="Arial" w:eastAsia="Arial" w:hAnsi="Arial" w:cs="Arial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0"/>
      <w:r w:rsidRPr="0046297F">
        <w:rPr>
          <w:rFonts w:ascii="Arial" w:eastAsia="Arial" w:hAnsi="Arial" w:cs="Arial"/>
          <w:sz w:val="20"/>
          <w:szCs w:val="20"/>
        </w:rPr>
        <w:t xml:space="preserve">, </w:t>
      </w:r>
    </w:p>
    <w:p w14:paraId="78B9356F" w14:textId="77777777" w:rsidR="00EC6729" w:rsidRPr="0046297F" w:rsidRDefault="00EC6729" w:rsidP="00EC6729">
      <w:pPr>
        <w:numPr>
          <w:ilvl w:val="0"/>
          <w:numId w:val="38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wniesienia skargi do organu nadzorczego, tj. Prezesa Urzędu Ochrony Danych Osobowych.</w:t>
      </w:r>
    </w:p>
    <w:p w14:paraId="7443C8D9" w14:textId="77777777" w:rsidR="00EC6729" w:rsidRPr="0046297F" w:rsidRDefault="00EC6729" w:rsidP="00EC6729">
      <w:pPr>
        <w:autoSpaceDE w:val="0"/>
        <w:autoSpaceDN w:val="0"/>
        <w:ind w:left="1440" w:hanging="285"/>
        <w:rPr>
          <w:rFonts w:ascii="Arial" w:eastAsia="Arial" w:hAnsi="Arial" w:cs="Arial"/>
          <w:sz w:val="20"/>
          <w:szCs w:val="20"/>
        </w:rPr>
      </w:pPr>
    </w:p>
    <w:p w14:paraId="677D31D4" w14:textId="77777777" w:rsidR="00EC6729" w:rsidRPr="0046297F" w:rsidRDefault="00EC6729" w:rsidP="00EC6729">
      <w:pPr>
        <w:numPr>
          <w:ilvl w:val="0"/>
          <w:numId w:val="36"/>
        </w:numPr>
        <w:autoSpaceDN w:val="0"/>
        <w:spacing w:after="120"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48ED7BBD" w14:textId="77777777" w:rsidR="00EC6729" w:rsidRPr="00EC6729" w:rsidRDefault="00EC6729" w:rsidP="00EC6729">
      <w:pPr>
        <w:tabs>
          <w:tab w:val="left" w:pos="69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p w14:paraId="0A0CBDA4" w14:textId="77777777" w:rsidR="00EC6729" w:rsidRP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D67C897" w14:textId="77777777" w:rsidR="00A531BA" w:rsidRPr="00EC6729" w:rsidRDefault="00A531BA">
      <w:pPr>
        <w:jc w:val="left"/>
        <w:rPr>
          <w:rFonts w:asciiTheme="minorHAnsi" w:hAnsiTheme="minorHAnsi" w:cstheme="minorHAnsi"/>
          <w:sz w:val="20"/>
          <w:szCs w:val="20"/>
        </w:rPr>
      </w:pPr>
    </w:p>
    <w:sectPr w:rsidR="00A531BA" w:rsidRPr="00EC6729" w:rsidSect="006100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991" w:bottom="156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5D663" w14:textId="77777777" w:rsidR="000F4E17" w:rsidRDefault="000F4E17">
      <w:r>
        <w:separator/>
      </w:r>
    </w:p>
  </w:endnote>
  <w:endnote w:type="continuationSeparator" w:id="0">
    <w:p w14:paraId="1F46FCE5" w14:textId="77777777" w:rsidR="000F4E17" w:rsidRDefault="000F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BA1F" w14:textId="77777777" w:rsidR="00902D75" w:rsidRDefault="00E84D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D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01BE" w14:textId="77777777" w:rsidR="00902D75" w:rsidRDefault="00902D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60B4" w14:textId="77777777" w:rsidR="00902D75" w:rsidRDefault="00902D7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C0A9" w14:textId="77777777" w:rsidR="00E6660E" w:rsidRDefault="00E66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17BC" w14:textId="77777777" w:rsidR="000F4E17" w:rsidRDefault="000F4E17">
      <w:r>
        <w:separator/>
      </w:r>
    </w:p>
  </w:footnote>
  <w:footnote w:type="continuationSeparator" w:id="0">
    <w:p w14:paraId="0B6ECDDA" w14:textId="77777777" w:rsidR="000F4E17" w:rsidRDefault="000F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5708" w14:textId="77777777" w:rsidR="00E6660E" w:rsidRDefault="00E666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0859" w14:textId="6C026D63" w:rsidR="00E6660E" w:rsidRDefault="00E666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D6F1" w14:textId="77777777" w:rsidR="00E6660E" w:rsidRDefault="00E666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042"/>
    <w:multiLevelType w:val="hybridMultilevel"/>
    <w:tmpl w:val="3500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263"/>
    <w:multiLevelType w:val="hybridMultilevel"/>
    <w:tmpl w:val="29002FB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C3573F5"/>
    <w:multiLevelType w:val="hybridMultilevel"/>
    <w:tmpl w:val="7898BC4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663D87"/>
    <w:multiLevelType w:val="hybridMultilevel"/>
    <w:tmpl w:val="35CE7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25470"/>
    <w:multiLevelType w:val="hybridMultilevel"/>
    <w:tmpl w:val="4BBCB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268B"/>
    <w:multiLevelType w:val="hybridMultilevel"/>
    <w:tmpl w:val="8B36225A"/>
    <w:lvl w:ilvl="0" w:tplc="1828F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C6A71"/>
    <w:multiLevelType w:val="hybridMultilevel"/>
    <w:tmpl w:val="82987AC2"/>
    <w:lvl w:ilvl="0" w:tplc="3DDA2D3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48D7"/>
    <w:multiLevelType w:val="hybridMultilevel"/>
    <w:tmpl w:val="BE2AF058"/>
    <w:lvl w:ilvl="0" w:tplc="48EE4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B6843"/>
    <w:multiLevelType w:val="multilevel"/>
    <w:tmpl w:val="9BB01E42"/>
    <w:lvl w:ilvl="0">
      <w:start w:val="1"/>
      <w:numFmt w:val="decimal"/>
      <w:pStyle w:val="Nagwek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2E4"/>
    <w:multiLevelType w:val="hybridMultilevel"/>
    <w:tmpl w:val="5AA61858"/>
    <w:lvl w:ilvl="0" w:tplc="50CA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1740614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06FFA"/>
    <w:multiLevelType w:val="hybridMultilevel"/>
    <w:tmpl w:val="B96A9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168C7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7E97"/>
    <w:multiLevelType w:val="hybridMultilevel"/>
    <w:tmpl w:val="866EABF8"/>
    <w:lvl w:ilvl="0" w:tplc="C9787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07F8"/>
    <w:multiLevelType w:val="hybridMultilevel"/>
    <w:tmpl w:val="D2221F98"/>
    <w:lvl w:ilvl="0" w:tplc="5D6EE2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9372E4"/>
    <w:multiLevelType w:val="hybridMultilevel"/>
    <w:tmpl w:val="E2F4489A"/>
    <w:lvl w:ilvl="0" w:tplc="0415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9" w15:restartNumberingAfterBreak="0">
    <w:nsid w:val="3A4D6DEE"/>
    <w:multiLevelType w:val="hybridMultilevel"/>
    <w:tmpl w:val="35AA0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0D12E7"/>
    <w:multiLevelType w:val="hybridMultilevel"/>
    <w:tmpl w:val="524C9D3E"/>
    <w:lvl w:ilvl="0" w:tplc="BCB4E674">
      <w:start w:val="1"/>
      <w:numFmt w:val="decimal"/>
      <w:lvlText w:val="%1)"/>
      <w:lvlJc w:val="left"/>
      <w:pPr>
        <w:ind w:left="720" w:hanging="360"/>
      </w:pPr>
      <w:rPr>
        <w:rFonts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521C"/>
    <w:multiLevelType w:val="hybridMultilevel"/>
    <w:tmpl w:val="7A1A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52F49"/>
    <w:multiLevelType w:val="hybridMultilevel"/>
    <w:tmpl w:val="AD10D5E4"/>
    <w:lvl w:ilvl="0" w:tplc="13420A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6A7B32"/>
    <w:multiLevelType w:val="hybridMultilevel"/>
    <w:tmpl w:val="EE32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86F81"/>
    <w:multiLevelType w:val="hybridMultilevel"/>
    <w:tmpl w:val="524C9D3E"/>
    <w:lvl w:ilvl="0" w:tplc="BCB4E674">
      <w:start w:val="1"/>
      <w:numFmt w:val="decimal"/>
      <w:lvlText w:val="%1)"/>
      <w:lvlJc w:val="left"/>
      <w:pPr>
        <w:ind w:left="720" w:hanging="360"/>
      </w:pPr>
      <w:rPr>
        <w:rFonts w:cs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E2A5E"/>
    <w:multiLevelType w:val="hybridMultilevel"/>
    <w:tmpl w:val="07604312"/>
    <w:lvl w:ilvl="0" w:tplc="7054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7784F5C"/>
    <w:multiLevelType w:val="hybridMultilevel"/>
    <w:tmpl w:val="2DA46BDC"/>
    <w:lvl w:ilvl="0" w:tplc="403A84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DE4E75"/>
    <w:multiLevelType w:val="hybridMultilevel"/>
    <w:tmpl w:val="6FEAD910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63202"/>
    <w:multiLevelType w:val="multilevel"/>
    <w:tmpl w:val="62CCC2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1791C4F"/>
    <w:multiLevelType w:val="hybridMultilevel"/>
    <w:tmpl w:val="5312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D81991"/>
    <w:multiLevelType w:val="hybridMultilevel"/>
    <w:tmpl w:val="5764FE3C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6E76F36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273E6"/>
    <w:multiLevelType w:val="hybridMultilevel"/>
    <w:tmpl w:val="5764FE3C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410A"/>
    <w:multiLevelType w:val="hybridMultilevel"/>
    <w:tmpl w:val="5B06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656A"/>
    <w:multiLevelType w:val="hybridMultilevel"/>
    <w:tmpl w:val="2A06B2DA"/>
    <w:lvl w:ilvl="0" w:tplc="9FBEA6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644520"/>
    <w:multiLevelType w:val="hybridMultilevel"/>
    <w:tmpl w:val="40B8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54BD"/>
    <w:multiLevelType w:val="multilevel"/>
    <w:tmpl w:val="3BCA2C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CBE14CB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9334A"/>
    <w:multiLevelType w:val="hybridMultilevel"/>
    <w:tmpl w:val="97308BDA"/>
    <w:lvl w:ilvl="0" w:tplc="3ACCFF24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6270918">
    <w:abstractNumId w:val="5"/>
  </w:num>
  <w:num w:numId="2" w16cid:durableId="493180179">
    <w:abstractNumId w:val="13"/>
  </w:num>
  <w:num w:numId="3" w16cid:durableId="1233616395">
    <w:abstractNumId w:val="27"/>
  </w:num>
  <w:num w:numId="4" w16cid:durableId="148056011">
    <w:abstractNumId w:val="45"/>
  </w:num>
  <w:num w:numId="5" w16cid:durableId="1925797532">
    <w:abstractNumId w:val="37"/>
  </w:num>
  <w:num w:numId="6" w16cid:durableId="1521312493">
    <w:abstractNumId w:val="20"/>
  </w:num>
  <w:num w:numId="7" w16cid:durableId="1590431693">
    <w:abstractNumId w:val="16"/>
  </w:num>
  <w:num w:numId="8" w16cid:durableId="2129159492">
    <w:abstractNumId w:val="12"/>
  </w:num>
  <w:num w:numId="9" w16cid:durableId="1585407890">
    <w:abstractNumId w:val="22"/>
  </w:num>
  <w:num w:numId="10" w16cid:durableId="2089574828">
    <w:abstractNumId w:val="38"/>
  </w:num>
  <w:num w:numId="11" w16cid:durableId="1998344772">
    <w:abstractNumId w:val="23"/>
  </w:num>
  <w:num w:numId="12" w16cid:durableId="1529023731">
    <w:abstractNumId w:val="29"/>
  </w:num>
  <w:num w:numId="13" w16cid:durableId="1826507259">
    <w:abstractNumId w:val="34"/>
  </w:num>
  <w:num w:numId="14" w16cid:durableId="143132870">
    <w:abstractNumId w:val="32"/>
  </w:num>
  <w:num w:numId="15" w16cid:durableId="1237982145">
    <w:abstractNumId w:val="9"/>
  </w:num>
  <w:num w:numId="16" w16cid:durableId="1303119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99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999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67736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811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671901">
    <w:abstractNumId w:val="15"/>
  </w:num>
  <w:num w:numId="22" w16cid:durableId="833381058">
    <w:abstractNumId w:val="36"/>
  </w:num>
  <w:num w:numId="23" w16cid:durableId="1736271482">
    <w:abstractNumId w:val="11"/>
  </w:num>
  <w:num w:numId="24" w16cid:durableId="847646205">
    <w:abstractNumId w:val="43"/>
  </w:num>
  <w:num w:numId="25" w16cid:durableId="1483153509">
    <w:abstractNumId w:val="10"/>
  </w:num>
  <w:num w:numId="26" w16cid:durableId="1495490465">
    <w:abstractNumId w:val="33"/>
  </w:num>
  <w:num w:numId="27" w16cid:durableId="355934635">
    <w:abstractNumId w:val="31"/>
  </w:num>
  <w:num w:numId="28" w16cid:durableId="1456558694">
    <w:abstractNumId w:val="42"/>
  </w:num>
  <w:num w:numId="29" w16cid:durableId="856164367">
    <w:abstractNumId w:val="28"/>
  </w:num>
  <w:num w:numId="30" w16cid:durableId="1152482170">
    <w:abstractNumId w:val="39"/>
  </w:num>
  <w:num w:numId="31" w16cid:durableId="61176276">
    <w:abstractNumId w:val="25"/>
  </w:num>
  <w:num w:numId="32" w16cid:durableId="915164345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2450555">
    <w:abstractNumId w:val="17"/>
  </w:num>
  <w:num w:numId="34" w16cid:durableId="2398021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2999208">
    <w:abstractNumId w:val="7"/>
  </w:num>
  <w:num w:numId="36" w16cid:durableId="5816419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177186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16331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14345456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6401345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827593911">
    <w:abstractNumId w:val="40"/>
  </w:num>
  <w:num w:numId="42" w16cid:durableId="880820435">
    <w:abstractNumId w:val="19"/>
  </w:num>
  <w:num w:numId="43" w16cid:durableId="1612936667">
    <w:abstractNumId w:val="4"/>
  </w:num>
  <w:num w:numId="44" w16cid:durableId="917596977">
    <w:abstractNumId w:val="6"/>
  </w:num>
  <w:num w:numId="45" w16cid:durableId="1039817404">
    <w:abstractNumId w:val="14"/>
  </w:num>
  <w:num w:numId="46" w16cid:durableId="1547140079">
    <w:abstractNumId w:val="18"/>
  </w:num>
  <w:num w:numId="47" w16cid:durableId="1039210131">
    <w:abstractNumId w:val="26"/>
  </w:num>
  <w:num w:numId="48" w16cid:durableId="1988581326">
    <w:abstractNumId w:val="2"/>
  </w:num>
  <w:num w:numId="49" w16cid:durableId="86657537">
    <w:abstractNumId w:val="8"/>
  </w:num>
  <w:num w:numId="50" w16cid:durableId="1790122090">
    <w:abstractNumId w:val="1"/>
  </w:num>
  <w:num w:numId="51" w16cid:durableId="508913855">
    <w:abstractNumId w:val="21"/>
  </w:num>
  <w:num w:numId="52" w16cid:durableId="41937403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74"/>
    <w:rsid w:val="000009DC"/>
    <w:rsid w:val="00022FED"/>
    <w:rsid w:val="0002393D"/>
    <w:rsid w:val="00033930"/>
    <w:rsid w:val="000375F5"/>
    <w:rsid w:val="0004391E"/>
    <w:rsid w:val="000452E0"/>
    <w:rsid w:val="00046801"/>
    <w:rsid w:val="00053A57"/>
    <w:rsid w:val="0005560E"/>
    <w:rsid w:val="000574EE"/>
    <w:rsid w:val="00063F14"/>
    <w:rsid w:val="0006400A"/>
    <w:rsid w:val="00064C2A"/>
    <w:rsid w:val="0007678B"/>
    <w:rsid w:val="000802D2"/>
    <w:rsid w:val="00080986"/>
    <w:rsid w:val="00086138"/>
    <w:rsid w:val="0009759E"/>
    <w:rsid w:val="000C5772"/>
    <w:rsid w:val="000D0679"/>
    <w:rsid w:val="000D32D4"/>
    <w:rsid w:val="000D4A48"/>
    <w:rsid w:val="000E67E1"/>
    <w:rsid w:val="000F28E2"/>
    <w:rsid w:val="000F4D47"/>
    <w:rsid w:val="000F4E17"/>
    <w:rsid w:val="0010388E"/>
    <w:rsid w:val="00104476"/>
    <w:rsid w:val="001236D3"/>
    <w:rsid w:val="0012538A"/>
    <w:rsid w:val="00133E2C"/>
    <w:rsid w:val="00134CB0"/>
    <w:rsid w:val="00143548"/>
    <w:rsid w:val="00146518"/>
    <w:rsid w:val="00152D0D"/>
    <w:rsid w:val="001567F8"/>
    <w:rsid w:val="00171F44"/>
    <w:rsid w:val="001733FE"/>
    <w:rsid w:val="001735AE"/>
    <w:rsid w:val="00187AEF"/>
    <w:rsid w:val="00194ED4"/>
    <w:rsid w:val="001B2D63"/>
    <w:rsid w:val="001B563A"/>
    <w:rsid w:val="001C3B64"/>
    <w:rsid w:val="001C7267"/>
    <w:rsid w:val="001F7AD1"/>
    <w:rsid w:val="00202C1C"/>
    <w:rsid w:val="00207892"/>
    <w:rsid w:val="00215574"/>
    <w:rsid w:val="00216B1E"/>
    <w:rsid w:val="00223115"/>
    <w:rsid w:val="00230E53"/>
    <w:rsid w:val="00240884"/>
    <w:rsid w:val="0024676F"/>
    <w:rsid w:val="002609A2"/>
    <w:rsid w:val="00265BAC"/>
    <w:rsid w:val="00271525"/>
    <w:rsid w:val="00271824"/>
    <w:rsid w:val="00276C99"/>
    <w:rsid w:val="002837D8"/>
    <w:rsid w:val="00283A0A"/>
    <w:rsid w:val="00284129"/>
    <w:rsid w:val="0028747C"/>
    <w:rsid w:val="0029534C"/>
    <w:rsid w:val="002A423A"/>
    <w:rsid w:val="002B28B8"/>
    <w:rsid w:val="002B74C8"/>
    <w:rsid w:val="002E7B9E"/>
    <w:rsid w:val="002F3F97"/>
    <w:rsid w:val="0030106E"/>
    <w:rsid w:val="00306FCA"/>
    <w:rsid w:val="0031208A"/>
    <w:rsid w:val="003215F9"/>
    <w:rsid w:val="00324A75"/>
    <w:rsid w:val="0034085C"/>
    <w:rsid w:val="0034404C"/>
    <w:rsid w:val="0035110C"/>
    <w:rsid w:val="00370D89"/>
    <w:rsid w:val="00374E5C"/>
    <w:rsid w:val="003827CD"/>
    <w:rsid w:val="00391AC1"/>
    <w:rsid w:val="003963AF"/>
    <w:rsid w:val="003C78B4"/>
    <w:rsid w:val="003E1AD5"/>
    <w:rsid w:val="003F7056"/>
    <w:rsid w:val="004068F1"/>
    <w:rsid w:val="00426B02"/>
    <w:rsid w:val="00444966"/>
    <w:rsid w:val="004543A7"/>
    <w:rsid w:val="00454C07"/>
    <w:rsid w:val="0045708B"/>
    <w:rsid w:val="0046297F"/>
    <w:rsid w:val="0046397D"/>
    <w:rsid w:val="004658E0"/>
    <w:rsid w:val="00470A30"/>
    <w:rsid w:val="00473BE0"/>
    <w:rsid w:val="004863D5"/>
    <w:rsid w:val="00487ABE"/>
    <w:rsid w:val="00496476"/>
    <w:rsid w:val="004A3072"/>
    <w:rsid w:val="004A7690"/>
    <w:rsid w:val="004A7CBA"/>
    <w:rsid w:val="004B1718"/>
    <w:rsid w:val="004C093E"/>
    <w:rsid w:val="004D56C4"/>
    <w:rsid w:val="004D6020"/>
    <w:rsid w:val="004D64EE"/>
    <w:rsid w:val="0051387F"/>
    <w:rsid w:val="0051547B"/>
    <w:rsid w:val="00530DA2"/>
    <w:rsid w:val="00531ED2"/>
    <w:rsid w:val="00533AD4"/>
    <w:rsid w:val="00536FE9"/>
    <w:rsid w:val="00542D01"/>
    <w:rsid w:val="005502EA"/>
    <w:rsid w:val="005505BD"/>
    <w:rsid w:val="00557D2A"/>
    <w:rsid w:val="005639F6"/>
    <w:rsid w:val="00564704"/>
    <w:rsid w:val="00571ED1"/>
    <w:rsid w:val="00586391"/>
    <w:rsid w:val="00586A60"/>
    <w:rsid w:val="0059550C"/>
    <w:rsid w:val="00597265"/>
    <w:rsid w:val="005A4277"/>
    <w:rsid w:val="005A6D91"/>
    <w:rsid w:val="005C326A"/>
    <w:rsid w:val="005D1D59"/>
    <w:rsid w:val="005D3661"/>
    <w:rsid w:val="005E00E7"/>
    <w:rsid w:val="005E3915"/>
    <w:rsid w:val="005E4225"/>
    <w:rsid w:val="005E4AFB"/>
    <w:rsid w:val="005E5FCF"/>
    <w:rsid w:val="005F4C08"/>
    <w:rsid w:val="0060172A"/>
    <w:rsid w:val="00605641"/>
    <w:rsid w:val="00610071"/>
    <w:rsid w:val="006100AB"/>
    <w:rsid w:val="00613C7E"/>
    <w:rsid w:val="00613E36"/>
    <w:rsid w:val="00632137"/>
    <w:rsid w:val="00632899"/>
    <w:rsid w:val="0063559D"/>
    <w:rsid w:val="0063760D"/>
    <w:rsid w:val="0064343D"/>
    <w:rsid w:val="006522CC"/>
    <w:rsid w:val="00660DC2"/>
    <w:rsid w:val="00670773"/>
    <w:rsid w:val="006750B2"/>
    <w:rsid w:val="00684E6C"/>
    <w:rsid w:val="00687D39"/>
    <w:rsid w:val="00694419"/>
    <w:rsid w:val="006A74DD"/>
    <w:rsid w:val="006B5F67"/>
    <w:rsid w:val="006D0EE5"/>
    <w:rsid w:val="006D263D"/>
    <w:rsid w:val="006D50BC"/>
    <w:rsid w:val="006E11C4"/>
    <w:rsid w:val="006E207B"/>
    <w:rsid w:val="006E3D29"/>
    <w:rsid w:val="006E40CC"/>
    <w:rsid w:val="006E4C46"/>
    <w:rsid w:val="006E7399"/>
    <w:rsid w:val="006F4A9F"/>
    <w:rsid w:val="006F4F51"/>
    <w:rsid w:val="00700360"/>
    <w:rsid w:val="00703BCD"/>
    <w:rsid w:val="00705F9B"/>
    <w:rsid w:val="00710E04"/>
    <w:rsid w:val="007218F7"/>
    <w:rsid w:val="007310AC"/>
    <w:rsid w:val="00731F8C"/>
    <w:rsid w:val="00732067"/>
    <w:rsid w:val="007416CE"/>
    <w:rsid w:val="00741B01"/>
    <w:rsid w:val="00744F8D"/>
    <w:rsid w:val="00753D3C"/>
    <w:rsid w:val="0076036F"/>
    <w:rsid w:val="00763838"/>
    <w:rsid w:val="00763EF6"/>
    <w:rsid w:val="007644D5"/>
    <w:rsid w:val="00771A01"/>
    <w:rsid w:val="00774D18"/>
    <w:rsid w:val="00780204"/>
    <w:rsid w:val="007855BC"/>
    <w:rsid w:val="00795C84"/>
    <w:rsid w:val="007A3573"/>
    <w:rsid w:val="007A7A68"/>
    <w:rsid w:val="007B6937"/>
    <w:rsid w:val="007D3FEB"/>
    <w:rsid w:val="007D4369"/>
    <w:rsid w:val="007E3DA6"/>
    <w:rsid w:val="007E6185"/>
    <w:rsid w:val="007E7A52"/>
    <w:rsid w:val="007F6C61"/>
    <w:rsid w:val="00810A1D"/>
    <w:rsid w:val="008125FA"/>
    <w:rsid w:val="008139ED"/>
    <w:rsid w:val="00815A95"/>
    <w:rsid w:val="0082002D"/>
    <w:rsid w:val="00821744"/>
    <w:rsid w:val="00833F77"/>
    <w:rsid w:val="00840057"/>
    <w:rsid w:val="00841E4E"/>
    <w:rsid w:val="008602A0"/>
    <w:rsid w:val="008635BE"/>
    <w:rsid w:val="0087412D"/>
    <w:rsid w:val="00874162"/>
    <w:rsid w:val="0087457A"/>
    <w:rsid w:val="008A2F21"/>
    <w:rsid w:val="008A3287"/>
    <w:rsid w:val="008A5CB3"/>
    <w:rsid w:val="008B0E86"/>
    <w:rsid w:val="008B47EE"/>
    <w:rsid w:val="008C0689"/>
    <w:rsid w:val="008C0F68"/>
    <w:rsid w:val="008C1207"/>
    <w:rsid w:val="008D0E08"/>
    <w:rsid w:val="008D2F45"/>
    <w:rsid w:val="008E06E7"/>
    <w:rsid w:val="008E40E8"/>
    <w:rsid w:val="008E4C35"/>
    <w:rsid w:val="008E5E40"/>
    <w:rsid w:val="008E6DE5"/>
    <w:rsid w:val="008E73C4"/>
    <w:rsid w:val="008E7478"/>
    <w:rsid w:val="008F2A04"/>
    <w:rsid w:val="008F322A"/>
    <w:rsid w:val="008F3E89"/>
    <w:rsid w:val="008F66A5"/>
    <w:rsid w:val="00902D75"/>
    <w:rsid w:val="0093014A"/>
    <w:rsid w:val="009331C1"/>
    <w:rsid w:val="00936B65"/>
    <w:rsid w:val="009413E6"/>
    <w:rsid w:val="00950F10"/>
    <w:rsid w:val="00957589"/>
    <w:rsid w:val="009602B7"/>
    <w:rsid w:val="009669DD"/>
    <w:rsid w:val="0097719E"/>
    <w:rsid w:val="00981DDB"/>
    <w:rsid w:val="009A16FC"/>
    <w:rsid w:val="009A2F1E"/>
    <w:rsid w:val="009A40E5"/>
    <w:rsid w:val="009A4A2B"/>
    <w:rsid w:val="009B4CEF"/>
    <w:rsid w:val="009D264C"/>
    <w:rsid w:val="009D2862"/>
    <w:rsid w:val="009D70B7"/>
    <w:rsid w:val="009F2740"/>
    <w:rsid w:val="009F4067"/>
    <w:rsid w:val="00A06002"/>
    <w:rsid w:val="00A1044A"/>
    <w:rsid w:val="00A169DE"/>
    <w:rsid w:val="00A2125D"/>
    <w:rsid w:val="00A238E7"/>
    <w:rsid w:val="00A24496"/>
    <w:rsid w:val="00A26D8A"/>
    <w:rsid w:val="00A319B0"/>
    <w:rsid w:val="00A34ACE"/>
    <w:rsid w:val="00A43943"/>
    <w:rsid w:val="00A502A9"/>
    <w:rsid w:val="00A51485"/>
    <w:rsid w:val="00A531BA"/>
    <w:rsid w:val="00A550C6"/>
    <w:rsid w:val="00A5625B"/>
    <w:rsid w:val="00A641BD"/>
    <w:rsid w:val="00A71020"/>
    <w:rsid w:val="00A81109"/>
    <w:rsid w:val="00A861FD"/>
    <w:rsid w:val="00A94B39"/>
    <w:rsid w:val="00A974FB"/>
    <w:rsid w:val="00AA4993"/>
    <w:rsid w:val="00AA66D2"/>
    <w:rsid w:val="00AB1018"/>
    <w:rsid w:val="00AC01F5"/>
    <w:rsid w:val="00AD2161"/>
    <w:rsid w:val="00AE57DE"/>
    <w:rsid w:val="00B010AF"/>
    <w:rsid w:val="00B045CD"/>
    <w:rsid w:val="00B070AD"/>
    <w:rsid w:val="00B16D3D"/>
    <w:rsid w:val="00B17CC3"/>
    <w:rsid w:val="00B21C8D"/>
    <w:rsid w:val="00B24641"/>
    <w:rsid w:val="00B24655"/>
    <w:rsid w:val="00B26DE5"/>
    <w:rsid w:val="00B26F4F"/>
    <w:rsid w:val="00B278D7"/>
    <w:rsid w:val="00B27FF7"/>
    <w:rsid w:val="00B32FF9"/>
    <w:rsid w:val="00B46A99"/>
    <w:rsid w:val="00B57D33"/>
    <w:rsid w:val="00B643AC"/>
    <w:rsid w:val="00B643FA"/>
    <w:rsid w:val="00B71459"/>
    <w:rsid w:val="00B7532F"/>
    <w:rsid w:val="00B75C6E"/>
    <w:rsid w:val="00B770EA"/>
    <w:rsid w:val="00B77C3B"/>
    <w:rsid w:val="00B83B02"/>
    <w:rsid w:val="00B937CC"/>
    <w:rsid w:val="00BA3E59"/>
    <w:rsid w:val="00BA63E8"/>
    <w:rsid w:val="00BA68BB"/>
    <w:rsid w:val="00BD38C1"/>
    <w:rsid w:val="00BE4822"/>
    <w:rsid w:val="00BF355E"/>
    <w:rsid w:val="00BF3741"/>
    <w:rsid w:val="00BF65BA"/>
    <w:rsid w:val="00BF66B2"/>
    <w:rsid w:val="00BF6B09"/>
    <w:rsid w:val="00C03999"/>
    <w:rsid w:val="00C05AFE"/>
    <w:rsid w:val="00C0615D"/>
    <w:rsid w:val="00C14D42"/>
    <w:rsid w:val="00C24F3B"/>
    <w:rsid w:val="00C30379"/>
    <w:rsid w:val="00C31BE2"/>
    <w:rsid w:val="00C42281"/>
    <w:rsid w:val="00C457EC"/>
    <w:rsid w:val="00C56043"/>
    <w:rsid w:val="00C65540"/>
    <w:rsid w:val="00C7148B"/>
    <w:rsid w:val="00C809AF"/>
    <w:rsid w:val="00C81AF2"/>
    <w:rsid w:val="00C821A7"/>
    <w:rsid w:val="00C848EA"/>
    <w:rsid w:val="00C901E3"/>
    <w:rsid w:val="00C9587E"/>
    <w:rsid w:val="00CB5747"/>
    <w:rsid w:val="00CB601F"/>
    <w:rsid w:val="00CC427B"/>
    <w:rsid w:val="00CC6072"/>
    <w:rsid w:val="00CD134C"/>
    <w:rsid w:val="00CD6E36"/>
    <w:rsid w:val="00CE4DA4"/>
    <w:rsid w:val="00CE6332"/>
    <w:rsid w:val="00CF166D"/>
    <w:rsid w:val="00D02D16"/>
    <w:rsid w:val="00D03838"/>
    <w:rsid w:val="00D13334"/>
    <w:rsid w:val="00D14B2E"/>
    <w:rsid w:val="00D21ADE"/>
    <w:rsid w:val="00D22B6F"/>
    <w:rsid w:val="00D369A8"/>
    <w:rsid w:val="00D502FA"/>
    <w:rsid w:val="00D52703"/>
    <w:rsid w:val="00D52C21"/>
    <w:rsid w:val="00D62B12"/>
    <w:rsid w:val="00D7198F"/>
    <w:rsid w:val="00D768E2"/>
    <w:rsid w:val="00D82583"/>
    <w:rsid w:val="00D92749"/>
    <w:rsid w:val="00D92800"/>
    <w:rsid w:val="00D9457F"/>
    <w:rsid w:val="00DA1504"/>
    <w:rsid w:val="00DA7B7C"/>
    <w:rsid w:val="00DB54A1"/>
    <w:rsid w:val="00DC5F84"/>
    <w:rsid w:val="00DD2BB8"/>
    <w:rsid w:val="00DE1045"/>
    <w:rsid w:val="00DE21D9"/>
    <w:rsid w:val="00DE352E"/>
    <w:rsid w:val="00DE536A"/>
    <w:rsid w:val="00DF31AE"/>
    <w:rsid w:val="00DF6D89"/>
    <w:rsid w:val="00E11C3A"/>
    <w:rsid w:val="00E15578"/>
    <w:rsid w:val="00E32BA8"/>
    <w:rsid w:val="00E339B5"/>
    <w:rsid w:val="00E34D0B"/>
    <w:rsid w:val="00E525D0"/>
    <w:rsid w:val="00E5639D"/>
    <w:rsid w:val="00E62831"/>
    <w:rsid w:val="00E6660E"/>
    <w:rsid w:val="00E74D7D"/>
    <w:rsid w:val="00E81CD5"/>
    <w:rsid w:val="00E84D89"/>
    <w:rsid w:val="00E87D73"/>
    <w:rsid w:val="00E976F2"/>
    <w:rsid w:val="00EA5F6D"/>
    <w:rsid w:val="00EC6729"/>
    <w:rsid w:val="00EC694A"/>
    <w:rsid w:val="00ED3260"/>
    <w:rsid w:val="00ED6C8E"/>
    <w:rsid w:val="00EE7A79"/>
    <w:rsid w:val="00EF0365"/>
    <w:rsid w:val="00EF1CE1"/>
    <w:rsid w:val="00EF3034"/>
    <w:rsid w:val="00EF51B5"/>
    <w:rsid w:val="00F06DA5"/>
    <w:rsid w:val="00F17721"/>
    <w:rsid w:val="00F23846"/>
    <w:rsid w:val="00F31B74"/>
    <w:rsid w:val="00F442C1"/>
    <w:rsid w:val="00F57A47"/>
    <w:rsid w:val="00F6005D"/>
    <w:rsid w:val="00F62F2D"/>
    <w:rsid w:val="00F72FB4"/>
    <w:rsid w:val="00F77ACF"/>
    <w:rsid w:val="00F876A1"/>
    <w:rsid w:val="00F90C96"/>
    <w:rsid w:val="00FB4F24"/>
    <w:rsid w:val="00FC0349"/>
    <w:rsid w:val="00FC5439"/>
    <w:rsid w:val="00FC57A9"/>
    <w:rsid w:val="00FD1B81"/>
    <w:rsid w:val="00FD26C1"/>
    <w:rsid w:val="00FD429D"/>
    <w:rsid w:val="00FD6E17"/>
    <w:rsid w:val="00FE6875"/>
    <w:rsid w:val="00FE7232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E1F420"/>
  <w15:docId w15:val="{7D50048B-11B6-4031-9845-23C56489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1F5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D01"/>
    <w:pPr>
      <w:keepNext/>
      <w:numPr>
        <w:numId w:val="23"/>
      </w:numPr>
      <w:spacing w:before="360" w:after="120"/>
      <w:jc w:val="left"/>
      <w:outlineLvl w:val="0"/>
    </w:pPr>
    <w:rPr>
      <w:rFonts w:ascii="Gill Sans MT" w:eastAsiaTheme="minorHAnsi" w:hAnsi="Gill Sans MT" w:cs="Arial"/>
      <w:b/>
      <w:caps/>
      <w:color w:val="FF6600"/>
      <w:spacing w:val="20"/>
      <w:sz w:val="22"/>
      <w:szCs w:val="22"/>
      <w:lang w:val="cs-CZ" w:eastAsia="cs-CZ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42D01"/>
    <w:pPr>
      <w:numPr>
        <w:ilvl w:val="1"/>
        <w:numId w:val="23"/>
      </w:numPr>
      <w:pBdr>
        <w:bottom w:val="single" w:sz="4" w:space="1" w:color="FF6600"/>
      </w:pBdr>
      <w:spacing w:before="240"/>
      <w:jc w:val="left"/>
      <w:outlineLvl w:val="1"/>
    </w:pPr>
    <w:rPr>
      <w:rFonts w:ascii="Gill Sans MT" w:eastAsiaTheme="minorHAnsi" w:hAnsi="Gill Sans MT" w:cs="Arial"/>
      <w:b/>
      <w:iCs/>
      <w:smallCaps/>
      <w:color w:val="363636"/>
      <w:spacing w:val="15"/>
      <w:kern w:val="32"/>
      <w:sz w:val="22"/>
      <w:szCs w:val="22"/>
      <w:lang w:val="cs-CZ" w:eastAsia="cs-CZ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42D01"/>
    <w:pPr>
      <w:keepNext/>
      <w:numPr>
        <w:ilvl w:val="2"/>
        <w:numId w:val="23"/>
      </w:numPr>
      <w:spacing w:before="240" w:after="60"/>
      <w:jc w:val="left"/>
      <w:outlineLvl w:val="2"/>
    </w:pPr>
    <w:rPr>
      <w:rFonts w:ascii="Gill Sans MT" w:eastAsia="Times New Roman" w:hAnsi="Gill Sans MT" w:cs="Arial"/>
      <w:b/>
      <w:bCs/>
      <w:smallCaps/>
      <w:color w:val="FF6600"/>
      <w:sz w:val="22"/>
      <w:szCs w:val="22"/>
      <w:lang w:val="cs-CZ" w:eastAsia="cs-CZ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42D01"/>
    <w:pPr>
      <w:keepNext/>
      <w:numPr>
        <w:ilvl w:val="3"/>
        <w:numId w:val="23"/>
      </w:numPr>
      <w:jc w:val="left"/>
      <w:outlineLvl w:val="3"/>
    </w:pPr>
    <w:rPr>
      <w:rFonts w:ascii="Gill Sans MT" w:eastAsiaTheme="majorEastAsia" w:hAnsi="Gill Sans MT" w:cstheme="majorBidi"/>
      <w:bCs/>
      <w:sz w:val="18"/>
      <w:szCs w:val="28"/>
      <w:lang w:val="cs-CZ" w:bidi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42D01"/>
    <w:pPr>
      <w:keepNext/>
      <w:keepLines/>
      <w:numPr>
        <w:ilvl w:val="4"/>
        <w:numId w:val="23"/>
      </w:numPr>
      <w:jc w:val="left"/>
      <w:outlineLvl w:val="4"/>
    </w:pPr>
    <w:rPr>
      <w:rFonts w:ascii="Gill Sans MT" w:eastAsia="Times New Roman" w:hAnsi="Gill Sans MT" w:cs="Gill Sans MT"/>
      <w:sz w:val="18"/>
      <w:szCs w:val="22"/>
      <w:lang w:val="cs-CZ" w:eastAsia="cs-CZ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42D01"/>
    <w:pPr>
      <w:numPr>
        <w:ilvl w:val="5"/>
        <w:numId w:val="23"/>
      </w:numPr>
      <w:spacing w:before="240" w:after="60"/>
      <w:jc w:val="left"/>
      <w:outlineLvl w:val="5"/>
    </w:pPr>
    <w:rPr>
      <w:rFonts w:ascii="Gill Sans MT" w:eastAsia="Times New Roman" w:hAnsi="Gill Sans MT" w:cs="Gill Sans MT"/>
      <w:bCs/>
      <w:sz w:val="18"/>
      <w:szCs w:val="22"/>
      <w:lang w:val="cs-CZ" w:eastAsia="cs-CZ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42D01"/>
    <w:pPr>
      <w:numPr>
        <w:ilvl w:val="6"/>
        <w:numId w:val="23"/>
      </w:numPr>
      <w:spacing w:before="240" w:after="60"/>
      <w:jc w:val="left"/>
      <w:outlineLvl w:val="6"/>
    </w:pPr>
    <w:rPr>
      <w:rFonts w:ascii="Gill Sans MT" w:eastAsia="Times New Roman" w:hAnsi="Gill Sans MT" w:cs="Gill Sans MT"/>
      <w:sz w:val="18"/>
      <w:szCs w:val="22"/>
      <w:lang w:val="cs-CZ" w:eastAsia="cs-CZ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42D01"/>
    <w:pPr>
      <w:numPr>
        <w:ilvl w:val="7"/>
        <w:numId w:val="23"/>
      </w:numPr>
      <w:spacing w:before="240" w:after="60"/>
      <w:jc w:val="left"/>
      <w:outlineLvl w:val="7"/>
    </w:pPr>
    <w:rPr>
      <w:rFonts w:ascii="Gill Sans MT" w:eastAsia="Times New Roman" w:hAnsi="Gill Sans MT" w:cs="Gill Sans MT"/>
      <w:iCs/>
      <w:sz w:val="18"/>
      <w:szCs w:val="22"/>
      <w:lang w:val="cs-CZ" w:eastAsia="cs-CZ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42D01"/>
    <w:pPr>
      <w:numPr>
        <w:ilvl w:val="8"/>
        <w:numId w:val="23"/>
      </w:numPr>
      <w:spacing w:before="240" w:after="60"/>
      <w:jc w:val="left"/>
      <w:outlineLvl w:val="8"/>
    </w:pPr>
    <w:rPr>
      <w:rFonts w:ascii="Gill Sans MT" w:eastAsia="Times New Roman" w:hAnsi="Gill Sans MT" w:cs="Gill Sans MT"/>
      <w:sz w:val="18"/>
      <w:szCs w:val="2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045CD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F31B74"/>
    <w:pPr>
      <w:ind w:left="720"/>
      <w:contextualSpacing/>
    </w:pPr>
  </w:style>
  <w:style w:type="character" w:styleId="Hipercze">
    <w:name w:val="Hyperlink"/>
    <w:unhideWhenUsed/>
    <w:qFormat/>
    <w:rsid w:val="00F31B74"/>
    <w:rPr>
      <w:color w:val="0000FF"/>
      <w:u w:val="single"/>
    </w:rPr>
  </w:style>
  <w:style w:type="paragraph" w:customStyle="1" w:styleId="1">
    <w:name w:val="1"/>
    <w:basedOn w:val="Normalny"/>
    <w:next w:val="Tekstprzypisudolnego"/>
    <w:semiHidden/>
    <w:rsid w:val="00957589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58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7589"/>
    <w:rPr>
      <w:lang w:eastAsia="en-US"/>
    </w:rPr>
  </w:style>
  <w:style w:type="paragraph" w:styleId="Stopka">
    <w:name w:val="footer"/>
    <w:basedOn w:val="Normalny"/>
    <w:link w:val="StopkaZnak"/>
    <w:uiPriority w:val="99"/>
    <w:qFormat/>
    <w:rsid w:val="00194ED4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194ED4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194ED4"/>
    <w:pPr>
      <w:ind w:firstLine="708"/>
      <w:jc w:val="left"/>
    </w:pPr>
    <w:rPr>
      <w:rFonts w:ascii="Arial" w:eastAsia="Times New Roman" w:hAnsi="Arial"/>
      <w:szCs w:val="20"/>
    </w:rPr>
  </w:style>
  <w:style w:type="character" w:customStyle="1" w:styleId="TekstpodstawowywcityZnak">
    <w:name w:val="Tekst podstawowy wcięty Znak"/>
    <w:link w:val="Tekstpodstawowywcity"/>
    <w:rsid w:val="00194ED4"/>
    <w:rPr>
      <w:rFonts w:ascii="Arial" w:eastAsia="Times New Roman" w:hAnsi="Arial"/>
      <w:sz w:val="24"/>
    </w:rPr>
  </w:style>
  <w:style w:type="character" w:styleId="Numerstrony">
    <w:name w:val="page number"/>
    <w:basedOn w:val="Domylnaczcionkaakapitu"/>
    <w:rsid w:val="00194ED4"/>
  </w:style>
  <w:style w:type="character" w:styleId="Odwoaniedokomentarza">
    <w:name w:val="annotation reference"/>
    <w:uiPriority w:val="99"/>
    <w:semiHidden/>
    <w:unhideWhenUsed/>
    <w:rsid w:val="0005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6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56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6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560E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055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5560E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2D01"/>
    <w:rPr>
      <w:rFonts w:ascii="Gill Sans MT" w:eastAsiaTheme="minorHAnsi" w:hAnsi="Gill Sans MT" w:cs="Arial"/>
      <w:b/>
      <w:caps/>
      <w:color w:val="FF6600"/>
      <w:spacing w:val="20"/>
      <w:sz w:val="22"/>
      <w:szCs w:val="22"/>
      <w:lang w:val="cs-CZ" w:eastAsia="cs-CZ"/>
    </w:rPr>
  </w:style>
  <w:style w:type="character" w:customStyle="1" w:styleId="Nagwek2Znak">
    <w:name w:val="Nagłówek 2 Znak"/>
    <w:basedOn w:val="Domylnaczcionkaakapitu"/>
    <w:link w:val="Nagwek2"/>
    <w:uiPriority w:val="9"/>
    <w:rsid w:val="00542D01"/>
    <w:rPr>
      <w:rFonts w:ascii="Gill Sans MT" w:eastAsiaTheme="minorHAnsi" w:hAnsi="Gill Sans MT" w:cs="Arial"/>
      <w:b/>
      <w:iCs/>
      <w:smallCaps/>
      <w:color w:val="363636"/>
      <w:spacing w:val="15"/>
      <w:kern w:val="32"/>
      <w:sz w:val="22"/>
      <w:szCs w:val="22"/>
      <w:lang w:val="cs-CZ" w:eastAsia="cs-CZ"/>
    </w:rPr>
  </w:style>
  <w:style w:type="character" w:customStyle="1" w:styleId="Nagwek3Znak">
    <w:name w:val="Nagłówek 3 Znak"/>
    <w:basedOn w:val="Domylnaczcionkaakapitu"/>
    <w:link w:val="Nagwek3"/>
    <w:uiPriority w:val="9"/>
    <w:rsid w:val="00542D01"/>
    <w:rPr>
      <w:rFonts w:ascii="Gill Sans MT" w:eastAsia="Times New Roman" w:hAnsi="Gill Sans MT" w:cs="Arial"/>
      <w:b/>
      <w:bCs/>
      <w:smallCaps/>
      <w:color w:val="FF6600"/>
      <w:sz w:val="22"/>
      <w:szCs w:val="22"/>
      <w:lang w:val="cs-CZ" w:eastAsia="cs-CZ"/>
    </w:rPr>
  </w:style>
  <w:style w:type="character" w:customStyle="1" w:styleId="Nagwek4Znak">
    <w:name w:val="Nagłówek 4 Znak"/>
    <w:basedOn w:val="Domylnaczcionkaakapitu"/>
    <w:link w:val="Nagwek4"/>
    <w:uiPriority w:val="9"/>
    <w:rsid w:val="00542D01"/>
    <w:rPr>
      <w:rFonts w:ascii="Gill Sans MT" w:eastAsiaTheme="majorEastAsia" w:hAnsi="Gill Sans MT" w:cstheme="majorBidi"/>
      <w:bCs/>
      <w:sz w:val="18"/>
      <w:szCs w:val="28"/>
      <w:lang w:val="cs-CZ"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42D01"/>
    <w:rPr>
      <w:rFonts w:ascii="Gill Sans MT" w:eastAsia="Times New Roman" w:hAnsi="Gill Sans MT" w:cs="Gill Sans MT"/>
      <w:sz w:val="18"/>
      <w:szCs w:val="22"/>
      <w:lang w:val="cs-CZ" w:eastAsia="cs-CZ"/>
    </w:rPr>
  </w:style>
  <w:style w:type="character" w:customStyle="1" w:styleId="Nagwek6Znak">
    <w:name w:val="Nagłówek 6 Znak"/>
    <w:basedOn w:val="Domylnaczcionkaakapitu"/>
    <w:link w:val="Nagwek6"/>
    <w:uiPriority w:val="9"/>
    <w:rsid w:val="00542D01"/>
    <w:rPr>
      <w:rFonts w:ascii="Gill Sans MT" w:eastAsia="Times New Roman" w:hAnsi="Gill Sans MT" w:cs="Gill Sans MT"/>
      <w:bCs/>
      <w:sz w:val="18"/>
      <w:szCs w:val="22"/>
      <w:lang w:val="cs-CZ" w:eastAsia="cs-CZ"/>
    </w:rPr>
  </w:style>
  <w:style w:type="character" w:customStyle="1" w:styleId="Nagwek7Znak">
    <w:name w:val="Nagłówek 7 Znak"/>
    <w:basedOn w:val="Domylnaczcionkaakapitu"/>
    <w:link w:val="Nagwek7"/>
    <w:uiPriority w:val="9"/>
    <w:rsid w:val="00542D01"/>
    <w:rPr>
      <w:rFonts w:ascii="Gill Sans MT" w:eastAsia="Times New Roman" w:hAnsi="Gill Sans MT" w:cs="Gill Sans MT"/>
      <w:sz w:val="18"/>
      <w:szCs w:val="22"/>
      <w:lang w:val="cs-CZ" w:eastAsia="cs-CZ"/>
    </w:rPr>
  </w:style>
  <w:style w:type="character" w:customStyle="1" w:styleId="Nagwek8Znak">
    <w:name w:val="Nagłówek 8 Znak"/>
    <w:basedOn w:val="Domylnaczcionkaakapitu"/>
    <w:link w:val="Nagwek8"/>
    <w:uiPriority w:val="9"/>
    <w:rsid w:val="00542D01"/>
    <w:rPr>
      <w:rFonts w:ascii="Gill Sans MT" w:eastAsia="Times New Roman" w:hAnsi="Gill Sans MT" w:cs="Gill Sans MT"/>
      <w:iCs/>
      <w:sz w:val="18"/>
      <w:szCs w:val="22"/>
      <w:lang w:val="cs-CZ" w:eastAsia="cs-CZ"/>
    </w:rPr>
  </w:style>
  <w:style w:type="character" w:customStyle="1" w:styleId="Nagwek9Znak">
    <w:name w:val="Nagłówek 9 Znak"/>
    <w:basedOn w:val="Domylnaczcionkaakapitu"/>
    <w:link w:val="Nagwek9"/>
    <w:uiPriority w:val="9"/>
    <w:rsid w:val="00542D01"/>
    <w:rPr>
      <w:rFonts w:ascii="Gill Sans MT" w:eastAsia="Times New Roman" w:hAnsi="Gill Sans MT" w:cs="Gill Sans MT"/>
      <w:sz w:val="18"/>
      <w:szCs w:val="22"/>
      <w:lang w:val="cs-CZ" w:eastAsia="cs-CZ"/>
    </w:rPr>
  </w:style>
  <w:style w:type="paragraph" w:styleId="Tytu">
    <w:name w:val="Title"/>
    <w:basedOn w:val="Normalny"/>
    <w:next w:val="Normalny"/>
    <w:link w:val="TytuZnak"/>
    <w:qFormat/>
    <w:rsid w:val="00542D01"/>
    <w:pPr>
      <w:spacing w:before="240" w:after="60"/>
      <w:jc w:val="center"/>
      <w:outlineLvl w:val="0"/>
    </w:pPr>
    <w:rPr>
      <w:rFonts w:ascii="Gill Sans MT" w:eastAsiaTheme="majorEastAsia" w:hAnsi="Gill Sans MT" w:cstheme="majorBidi"/>
      <w:b/>
      <w:bCs/>
      <w:kern w:val="28"/>
      <w:sz w:val="22"/>
      <w:szCs w:val="32"/>
      <w:u w:val="single"/>
      <w:lang w:val="cs-CZ" w:bidi="en-US"/>
    </w:rPr>
  </w:style>
  <w:style w:type="character" w:customStyle="1" w:styleId="TytuZnak">
    <w:name w:val="Tytuł Znak"/>
    <w:basedOn w:val="Domylnaczcionkaakapitu"/>
    <w:link w:val="Tytu"/>
    <w:rsid w:val="00542D01"/>
    <w:rPr>
      <w:rFonts w:ascii="Gill Sans MT" w:eastAsiaTheme="majorEastAsia" w:hAnsi="Gill Sans MT" w:cstheme="majorBidi"/>
      <w:b/>
      <w:bCs/>
      <w:kern w:val="28"/>
      <w:sz w:val="22"/>
      <w:szCs w:val="32"/>
      <w:u w:val="single"/>
      <w:lang w:val="cs-CZ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D01"/>
    <w:pPr>
      <w:spacing w:after="60"/>
      <w:jc w:val="center"/>
      <w:outlineLvl w:val="1"/>
    </w:pPr>
    <w:rPr>
      <w:rFonts w:ascii="Gill Sans MT" w:eastAsiaTheme="majorEastAsia" w:hAnsi="Gill Sans MT" w:cstheme="majorBidi"/>
      <w:sz w:val="22"/>
      <w:szCs w:val="20"/>
      <w:lang w:val="cs-CZ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42D01"/>
    <w:rPr>
      <w:rFonts w:ascii="Gill Sans MT" w:eastAsiaTheme="majorEastAsia" w:hAnsi="Gill Sans MT" w:cstheme="majorBidi"/>
      <w:sz w:val="22"/>
      <w:lang w:val="cs-CZ" w:eastAsia="en-US" w:bidi="en-US"/>
    </w:rPr>
  </w:style>
  <w:style w:type="character" w:styleId="UyteHipercze">
    <w:name w:val="FollowedHyperlink"/>
    <w:basedOn w:val="Domylnaczcionkaakapitu"/>
    <w:qFormat/>
    <w:rsid w:val="00542D01"/>
    <w:rPr>
      <w:rFonts w:ascii="Arial" w:hAnsi="Arial"/>
      <w:i/>
      <w:color w:val="363636"/>
      <w:sz w:val="20"/>
      <w:u w:val="single"/>
    </w:rPr>
  </w:style>
  <w:style w:type="character" w:styleId="Pogrubienie">
    <w:name w:val="Strong"/>
    <w:basedOn w:val="Domylnaczcionkaakapitu"/>
    <w:uiPriority w:val="22"/>
    <w:qFormat/>
    <w:rsid w:val="00542D01"/>
    <w:rPr>
      <w:b/>
      <w:bCs/>
    </w:rPr>
  </w:style>
  <w:style w:type="character" w:styleId="Uwydatnienie">
    <w:name w:val="Emphasis"/>
    <w:basedOn w:val="Domylnaczcionkaakapitu"/>
    <w:uiPriority w:val="20"/>
    <w:qFormat/>
    <w:rsid w:val="00542D0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42D01"/>
    <w:pPr>
      <w:jc w:val="left"/>
    </w:pPr>
    <w:rPr>
      <w:rFonts w:ascii="Gill Sans MT" w:eastAsiaTheme="majorEastAsia" w:hAnsi="Gill Sans MT" w:cstheme="majorBidi"/>
      <w:sz w:val="22"/>
      <w:szCs w:val="32"/>
      <w:lang w:val="cs-CZ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2D01"/>
    <w:rPr>
      <w:rFonts w:ascii="Gill Sans MT" w:eastAsiaTheme="majorEastAsia" w:hAnsi="Gill Sans MT" w:cstheme="majorBidi"/>
      <w:sz w:val="22"/>
      <w:szCs w:val="32"/>
      <w:lang w:val="cs-CZ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42D01"/>
    <w:pPr>
      <w:jc w:val="left"/>
    </w:pPr>
    <w:rPr>
      <w:rFonts w:ascii="Gill Sans MT" w:eastAsiaTheme="majorEastAsia" w:hAnsi="Gill Sans MT" w:cstheme="majorBidi"/>
      <w:i/>
      <w:sz w:val="22"/>
      <w:szCs w:val="20"/>
      <w:lang w:val="cs-CZ" w:bidi="en-US"/>
    </w:rPr>
  </w:style>
  <w:style w:type="character" w:customStyle="1" w:styleId="CytatZnak">
    <w:name w:val="Cytat Znak"/>
    <w:basedOn w:val="Domylnaczcionkaakapitu"/>
    <w:link w:val="Cytat"/>
    <w:uiPriority w:val="29"/>
    <w:rsid w:val="00542D01"/>
    <w:rPr>
      <w:rFonts w:ascii="Gill Sans MT" w:eastAsiaTheme="majorEastAsia" w:hAnsi="Gill Sans MT" w:cstheme="majorBidi"/>
      <w:i/>
      <w:sz w:val="22"/>
      <w:lang w:val="cs-CZ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D01"/>
    <w:pPr>
      <w:ind w:left="720" w:right="720"/>
      <w:jc w:val="left"/>
    </w:pPr>
    <w:rPr>
      <w:rFonts w:ascii="Gill Sans MT" w:eastAsiaTheme="majorEastAsia" w:hAnsi="Gill Sans MT" w:cstheme="majorBidi"/>
      <w:b/>
      <w:i/>
      <w:sz w:val="22"/>
      <w:szCs w:val="20"/>
      <w:lang w:val="cs-CZ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D01"/>
    <w:rPr>
      <w:rFonts w:ascii="Gill Sans MT" w:eastAsiaTheme="majorEastAsia" w:hAnsi="Gill Sans MT" w:cstheme="majorBidi"/>
      <w:b/>
      <w:i/>
      <w:sz w:val="22"/>
      <w:lang w:val="cs-CZ" w:eastAsia="en-US" w:bidi="en-US"/>
    </w:rPr>
  </w:style>
  <w:style w:type="character" w:styleId="Wyrnieniedelikatne">
    <w:name w:val="Subtle Emphasis"/>
    <w:uiPriority w:val="19"/>
    <w:qFormat/>
    <w:rsid w:val="00542D0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42D0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42D0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D0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42D0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542D01"/>
    <w:pPr>
      <w:numPr>
        <w:numId w:val="0"/>
      </w:numPr>
      <w:outlineLvl w:val="9"/>
    </w:pPr>
  </w:style>
  <w:style w:type="paragraph" w:customStyle="1" w:styleId="List1">
    <w:name w:val="List 1"/>
    <w:basedOn w:val="Normalny"/>
    <w:link w:val="List1Char"/>
    <w:uiPriority w:val="99"/>
    <w:qFormat/>
    <w:rsid w:val="00542D01"/>
    <w:pPr>
      <w:numPr>
        <w:numId w:val="24"/>
      </w:numPr>
      <w:spacing w:before="60"/>
      <w:jc w:val="left"/>
    </w:pPr>
    <w:rPr>
      <w:rFonts w:ascii="Gill Sans MT" w:eastAsiaTheme="majorEastAsia" w:hAnsi="Gill Sans MT" w:cstheme="majorBidi"/>
      <w:sz w:val="22"/>
      <w:szCs w:val="20"/>
      <w:lang w:val="cs-CZ" w:bidi="en-US"/>
    </w:rPr>
  </w:style>
  <w:style w:type="character" w:customStyle="1" w:styleId="List1Char">
    <w:name w:val="List 1 Char"/>
    <w:basedOn w:val="Domylnaczcionkaakapitu"/>
    <w:link w:val="List1"/>
    <w:uiPriority w:val="99"/>
    <w:rsid w:val="00542D01"/>
    <w:rPr>
      <w:rFonts w:ascii="Gill Sans MT" w:eastAsiaTheme="majorEastAsia" w:hAnsi="Gill Sans MT" w:cstheme="majorBidi"/>
      <w:sz w:val="22"/>
      <w:lang w:val="cs-CZ" w:eastAsia="en-US" w:bidi="en-US"/>
    </w:rPr>
  </w:style>
  <w:style w:type="paragraph" w:customStyle="1" w:styleId="Highlight">
    <w:name w:val="Highlight"/>
    <w:basedOn w:val="Normalny"/>
    <w:uiPriority w:val="99"/>
    <w:qFormat/>
    <w:rsid w:val="00542D01"/>
    <w:pPr>
      <w:jc w:val="left"/>
    </w:pPr>
    <w:rPr>
      <w:rFonts w:ascii="Gill Sans MT" w:eastAsia="Times New Roman" w:hAnsi="Gill Sans MT" w:cs="Gill Sans MT"/>
      <w:color w:val="E36C0A" w:themeColor="accent6" w:themeShade="BF"/>
      <w:sz w:val="22"/>
      <w:szCs w:val="22"/>
      <w:lang w:val="cs-CZ" w:eastAsia="cs-CZ"/>
    </w:rPr>
  </w:style>
  <w:style w:type="paragraph" w:customStyle="1" w:styleId="Numbered1">
    <w:name w:val="Numbered 1"/>
    <w:basedOn w:val="Normalny"/>
    <w:rsid w:val="00542D01"/>
    <w:pPr>
      <w:numPr>
        <w:numId w:val="25"/>
      </w:numPr>
      <w:spacing w:before="60"/>
      <w:jc w:val="left"/>
    </w:pPr>
    <w:rPr>
      <w:rFonts w:ascii="Gill Sans MT" w:eastAsia="Times New Roman" w:hAnsi="Gill Sans MT" w:cs="Gill Sans MT"/>
      <w:sz w:val="22"/>
      <w:szCs w:val="22"/>
      <w:lang w:val="cs-CZ" w:eastAsia="cs-CZ"/>
    </w:rPr>
  </w:style>
  <w:style w:type="paragraph" w:customStyle="1" w:styleId="List2">
    <w:name w:val="List2"/>
    <w:basedOn w:val="List1"/>
    <w:uiPriority w:val="99"/>
    <w:qFormat/>
    <w:rsid w:val="00542D01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Nagwek5"/>
    <w:qFormat/>
    <w:rsid w:val="00542D01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ny"/>
    <w:link w:val="GlossaryChar"/>
    <w:uiPriority w:val="99"/>
    <w:qFormat/>
    <w:rsid w:val="00542D01"/>
    <w:pPr>
      <w:spacing w:before="40"/>
      <w:jc w:val="left"/>
    </w:pPr>
    <w:rPr>
      <w:rFonts w:ascii="Gill Sans MT" w:eastAsia="Times New Roman" w:hAnsi="Gill Sans MT" w:cstheme="majorBidi"/>
      <w:sz w:val="16"/>
      <w:szCs w:val="16"/>
      <w:lang w:val="cs-CZ" w:eastAsia="en-GB"/>
    </w:rPr>
  </w:style>
  <w:style w:type="character" w:customStyle="1" w:styleId="GlossaryChar">
    <w:name w:val="Glossary Char"/>
    <w:basedOn w:val="Domylnaczcionkaakapitu"/>
    <w:link w:val="Glossary"/>
    <w:uiPriority w:val="99"/>
    <w:rsid w:val="00542D01"/>
    <w:rPr>
      <w:rFonts w:ascii="Gill Sans MT" w:eastAsia="Times New Roman" w:hAnsi="Gill Sans MT" w:cstheme="majorBidi"/>
      <w:sz w:val="16"/>
      <w:szCs w:val="16"/>
      <w:lang w:val="cs-CZ" w:eastAsia="en-GB"/>
    </w:rPr>
  </w:style>
  <w:style w:type="numbering" w:customStyle="1" w:styleId="Style1">
    <w:name w:val="Style1"/>
    <w:uiPriority w:val="99"/>
    <w:rsid w:val="00542D01"/>
    <w:pPr>
      <w:numPr>
        <w:numId w:val="26"/>
      </w:numPr>
    </w:pPr>
  </w:style>
  <w:style w:type="paragraph" w:styleId="Nagwek">
    <w:name w:val="header"/>
    <w:basedOn w:val="Normalny"/>
    <w:link w:val="NagwekZnak"/>
    <w:autoRedefine/>
    <w:rsid w:val="00542D01"/>
    <w:pPr>
      <w:tabs>
        <w:tab w:val="center" w:pos="4536"/>
        <w:tab w:val="right" w:pos="9072"/>
      </w:tabs>
      <w:jc w:val="left"/>
    </w:pPr>
    <w:rPr>
      <w:rFonts w:ascii="Gill Sans MT" w:eastAsia="Times New Roman" w:hAnsi="Gill Sans MT" w:cs="Gill Sans MT"/>
      <w:sz w:val="22"/>
      <w:szCs w:val="22"/>
      <w:lang w:val="cs-CZ" w:eastAsia="cs-CZ"/>
    </w:rPr>
  </w:style>
  <w:style w:type="character" w:customStyle="1" w:styleId="NagwekZnak">
    <w:name w:val="Nagłówek Znak"/>
    <w:basedOn w:val="Domylnaczcionkaakapitu"/>
    <w:link w:val="Nagwek"/>
    <w:rsid w:val="00542D01"/>
    <w:rPr>
      <w:rFonts w:ascii="Gill Sans MT" w:eastAsia="Times New Roman" w:hAnsi="Gill Sans MT" w:cs="Gill Sans MT"/>
      <w:sz w:val="22"/>
      <w:szCs w:val="22"/>
      <w:lang w:val="cs-CZ" w:eastAsia="cs-CZ"/>
    </w:rPr>
  </w:style>
  <w:style w:type="table" w:styleId="Tabela-Siatka">
    <w:name w:val="Table Grid"/>
    <w:aliases w:val="SGS Table Basic 1"/>
    <w:basedOn w:val="Standardowy"/>
    <w:rsid w:val="00542D01"/>
    <w:pPr>
      <w:ind w:left="709" w:hanging="709"/>
    </w:pPr>
    <w:rPr>
      <w:rFonts w:ascii="Arial" w:eastAsia="Times New Roman" w:hAnsi="Arial" w:cstheme="majorBidi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Standardowy"/>
    <w:uiPriority w:val="99"/>
    <w:qFormat/>
    <w:rsid w:val="00542D01"/>
    <w:pPr>
      <w:ind w:left="709" w:hanging="709"/>
    </w:pPr>
    <w:rPr>
      <w:rFonts w:ascii="Arial" w:eastAsia="Times New Roman" w:hAnsi="Arial" w:cstheme="majorBidi"/>
      <w:lang w:val="en-GB" w:eastAsia="en-US"/>
    </w:r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542D01"/>
    <w:pPr>
      <w:numPr>
        <w:numId w:val="27"/>
      </w:numPr>
    </w:pPr>
  </w:style>
  <w:style w:type="paragraph" w:styleId="Spistreci1">
    <w:name w:val="toc 1"/>
    <w:basedOn w:val="Normalny"/>
    <w:next w:val="Normalny"/>
    <w:autoRedefine/>
    <w:uiPriority w:val="39"/>
    <w:rsid w:val="00542D01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  <w:jc w:val="left"/>
    </w:pPr>
    <w:rPr>
      <w:rFonts w:ascii="Gill Sans MT" w:eastAsiaTheme="majorEastAsia" w:hAnsi="Gill Sans MT" w:cstheme="majorBidi"/>
      <w:b/>
      <w:caps/>
      <w:noProof/>
      <w:color w:val="FFFFFF" w:themeColor="background1"/>
      <w:sz w:val="18"/>
      <w:szCs w:val="20"/>
      <w:lang w:val="cs-CZ" w:bidi="en-US"/>
    </w:rPr>
  </w:style>
  <w:style w:type="paragraph" w:styleId="Spistreci2">
    <w:name w:val="toc 2"/>
    <w:basedOn w:val="Normalny"/>
    <w:next w:val="Normalny"/>
    <w:autoRedefine/>
    <w:uiPriority w:val="39"/>
    <w:rsid w:val="00542D01"/>
    <w:pPr>
      <w:keepNext/>
      <w:keepLines/>
      <w:tabs>
        <w:tab w:val="left" w:pos="880"/>
        <w:tab w:val="right" w:leader="dot" w:pos="9072"/>
      </w:tabs>
      <w:jc w:val="left"/>
    </w:pPr>
    <w:rPr>
      <w:rFonts w:ascii="Gill Sans MT" w:eastAsiaTheme="majorEastAsia" w:hAnsi="Gill Sans MT" w:cstheme="majorBidi"/>
      <w:smallCaps/>
      <w:noProof/>
      <w:sz w:val="18"/>
      <w:szCs w:val="18"/>
      <w:lang w:val="cs-CZ" w:bidi="en-US"/>
    </w:rPr>
  </w:style>
  <w:style w:type="paragraph" w:styleId="Spistreci3">
    <w:name w:val="toc 3"/>
    <w:basedOn w:val="Normalny"/>
    <w:next w:val="Normalny"/>
    <w:autoRedefine/>
    <w:uiPriority w:val="39"/>
    <w:rsid w:val="00542D01"/>
    <w:pPr>
      <w:keepNext/>
      <w:keepLines/>
      <w:tabs>
        <w:tab w:val="left" w:pos="1418"/>
        <w:tab w:val="right" w:leader="dot" w:pos="9072"/>
      </w:tabs>
      <w:ind w:left="1418" w:hanging="567"/>
      <w:jc w:val="left"/>
    </w:pPr>
    <w:rPr>
      <w:rFonts w:ascii="Gill Sans MT" w:eastAsiaTheme="majorEastAsia" w:hAnsi="Gill Sans MT" w:cstheme="majorBidi"/>
      <w:noProof/>
      <w:sz w:val="18"/>
      <w:szCs w:val="22"/>
      <w:lang w:val="cs-CZ" w:bidi="en-US"/>
    </w:rPr>
  </w:style>
  <w:style w:type="table" w:styleId="Tabela-Klasyczny2">
    <w:name w:val="Table Classic 2"/>
    <w:basedOn w:val="Standardowy"/>
    <w:rsid w:val="00542D01"/>
    <w:pPr>
      <w:spacing w:before="120"/>
    </w:pPr>
    <w:rPr>
      <w:rFonts w:ascii="Arial" w:eastAsia="Times New Roman" w:hAnsi="Arial" w:cstheme="majorBidi"/>
      <w:lang w:val="en-GB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542D01"/>
    <w:pPr>
      <w:spacing w:before="120"/>
    </w:pPr>
    <w:rPr>
      <w:rFonts w:ascii="Arial" w:eastAsia="Times New Roman" w:hAnsi="Arial" w:cstheme="majorBidi"/>
      <w:color w:val="FFFFFF"/>
      <w:lang w:val="en-GB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ela-Lista8">
    <w:name w:val="Table List 8"/>
    <w:basedOn w:val="Standardowy"/>
    <w:rsid w:val="00542D01"/>
    <w:pPr>
      <w:spacing w:before="120"/>
    </w:pPr>
    <w:rPr>
      <w:rFonts w:ascii="Arial" w:eastAsia="Times New Roman" w:hAnsi="Arial" w:cstheme="majorBidi"/>
      <w:lang w:val="en-GB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ela-Klasyczny3">
    <w:name w:val="Table Classic 3"/>
    <w:basedOn w:val="Standardowy"/>
    <w:rsid w:val="00542D01"/>
    <w:pPr>
      <w:spacing w:before="120"/>
    </w:pPr>
    <w:rPr>
      <w:rFonts w:ascii="Arial" w:eastAsia="Times New Roman" w:hAnsi="Arial" w:cstheme="majorBidi"/>
      <w:lang w:val="en-GB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semiHidden/>
    <w:unhideWhenUsed/>
    <w:rsid w:val="00542D01"/>
    <w:pPr>
      <w:tabs>
        <w:tab w:val="left" w:pos="-851"/>
        <w:tab w:val="left" w:pos="-720"/>
      </w:tabs>
      <w:suppressAutoHyphens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podstawowy2">
    <w:name w:val="Body Text 2"/>
    <w:basedOn w:val="Normalny"/>
    <w:link w:val="Tekstpodstawowy2Znak"/>
    <w:semiHidden/>
    <w:unhideWhenUsed/>
    <w:rsid w:val="00542D01"/>
    <w:pPr>
      <w:tabs>
        <w:tab w:val="left" w:pos="426"/>
      </w:tabs>
      <w:spacing w:before="120" w:line="240" w:lineRule="atLeast"/>
    </w:pPr>
    <w:rPr>
      <w:rFonts w:ascii="Arial" w:eastAsia="Times New Roman" w:hAnsi="Arial"/>
      <w:smallCaps/>
      <w:noProof/>
      <w:color w:val="00000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2D01"/>
    <w:rPr>
      <w:rFonts w:ascii="Arial" w:eastAsia="Times New Roman" w:hAnsi="Arial"/>
      <w:smallCaps/>
      <w:noProof/>
      <w:color w:val="000000"/>
      <w:sz w:val="18"/>
    </w:rPr>
  </w:style>
  <w:style w:type="paragraph" w:styleId="Tekstpodstawowy3">
    <w:name w:val="Body Text 3"/>
    <w:basedOn w:val="Normalny"/>
    <w:link w:val="Tekstpodstawowy3Znak"/>
    <w:semiHidden/>
    <w:unhideWhenUsed/>
    <w:rsid w:val="00542D01"/>
    <w:pPr>
      <w:tabs>
        <w:tab w:val="left" w:pos="-284"/>
        <w:tab w:val="left" w:pos="426"/>
      </w:tabs>
      <w:suppressAutoHyphens/>
      <w:spacing w:before="120"/>
      <w:ind w:right="-78"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42D01"/>
    <w:pPr>
      <w:tabs>
        <w:tab w:val="left" w:pos="-720"/>
        <w:tab w:val="left" w:pos="0"/>
        <w:tab w:val="left" w:pos="284"/>
        <w:tab w:val="left" w:pos="1134"/>
      </w:tabs>
      <w:suppressAutoHyphens/>
      <w:ind w:left="567" w:hanging="567"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42D01"/>
    <w:pPr>
      <w:tabs>
        <w:tab w:val="left" w:pos="-720"/>
      </w:tabs>
      <w:suppressAutoHyphens/>
      <w:spacing w:before="120"/>
      <w:ind w:left="993" w:hanging="426"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blokowy">
    <w:name w:val="Block Text"/>
    <w:basedOn w:val="Normalny"/>
    <w:semiHidden/>
    <w:unhideWhenUsed/>
    <w:rsid w:val="00542D01"/>
    <w:pPr>
      <w:tabs>
        <w:tab w:val="left" w:pos="-720"/>
      </w:tabs>
      <w:suppressAutoHyphens/>
      <w:spacing w:before="120"/>
      <w:ind w:left="426" w:right="-78"/>
    </w:pPr>
    <w:rPr>
      <w:rFonts w:ascii="Arial" w:eastAsia="Times New Roman" w:hAnsi="Arial"/>
      <w:i/>
      <w:color w:val="0000FF"/>
      <w:spacing w:val="-2"/>
      <w:sz w:val="16"/>
      <w:szCs w:val="20"/>
      <w:lang w:eastAsia="pl-PL"/>
    </w:rPr>
  </w:style>
  <w:style w:type="paragraph" w:customStyle="1" w:styleId="TxBrp7">
    <w:name w:val="TxBr_p7"/>
    <w:basedOn w:val="Normalny"/>
    <w:rsid w:val="00542D01"/>
    <w:pPr>
      <w:widowControl w:val="0"/>
      <w:spacing w:line="277" w:lineRule="atLeast"/>
      <w:ind w:left="788" w:hanging="737"/>
    </w:pPr>
    <w:rPr>
      <w:rFonts w:ascii="Times New Roman" w:eastAsia="Times New Roman" w:hAnsi="Times New Roman"/>
      <w:noProof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C6729"/>
    <w:rPr>
      <w:rFonts w:ascii="Arial" w:eastAsia="Arial" w:hAnsi="Arial" w:cs="Aria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EC6729"/>
    <w:pPr>
      <w:widowControl w:val="0"/>
      <w:spacing w:line="276" w:lineRule="auto"/>
      <w:jc w:val="left"/>
    </w:pPr>
    <w:rPr>
      <w:rFonts w:ascii="Arial" w:eastAsia="Arial" w:hAnsi="Arial" w:cs="Arial"/>
      <w:sz w:val="22"/>
      <w:szCs w:val="22"/>
      <w:lang w:eastAsia="pl-PL"/>
    </w:rPr>
  </w:style>
  <w:style w:type="character" w:styleId="Odwoanieprzypisudolnego">
    <w:name w:val="footnote reference"/>
    <w:uiPriority w:val="99"/>
    <w:semiHidden/>
    <w:rsid w:val="00821744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A531BA"/>
    <w:rPr>
      <w:sz w:val="24"/>
      <w:szCs w:val="24"/>
      <w:lang w:eastAsia="en-US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28747C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.kowalska@pgk.zyrardo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m.zdzieszynska@pgk.zyrardo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zdzieszynska@pgk.zyrardow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.wysocki@pgk.zyrardow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.cuper@pgk.zyrard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672E5064758478357EF82B609DBF9" ma:contentTypeVersion="0" ma:contentTypeDescription="Utwórz nowy dokument." ma:contentTypeScope="" ma:versionID="713e5861c2c31f9f5c5af3134263e68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B74B-5AA4-4663-9523-0B01EFBB49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60BF4-6D1B-4BFE-83A0-00F9DEB74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15D3E-5360-4D7F-893D-5E00D729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9779D7-A3FC-498C-B3AC-7DAD3FA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2634</Words>
  <Characters>15804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18402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http://www.eko-projekt.com.pl/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SGS Polska</dc:creator>
  <cp:lastModifiedBy>Marta Brzezińska</cp:lastModifiedBy>
  <cp:revision>2</cp:revision>
  <cp:lastPrinted>2021-10-19T11:35:00Z</cp:lastPrinted>
  <dcterms:created xsi:type="dcterms:W3CDTF">2024-11-28T08:40:00Z</dcterms:created>
  <dcterms:modified xsi:type="dcterms:W3CDTF">2024-11-28T08:40:00Z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0x010100A78672E5064758478357EF82B609DBF9</vt:lpwstr>
  </property>
</Properties>
</file>