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EFD4D90" w:rsidR="007B6C5E" w:rsidRDefault="007B6C5E" w:rsidP="00574C03">
      <w:pPr>
        <w:pStyle w:val="Standard"/>
        <w:tabs>
          <w:tab w:val="left" w:pos="0"/>
        </w:tabs>
        <w:spacing w:after="120"/>
      </w:pPr>
      <w:r>
        <w:rPr>
          <w:noProof/>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Default="007B6C5E" w:rsidP="00574C03">
      <w:pPr>
        <w:pStyle w:val="Standard"/>
        <w:tabs>
          <w:tab w:val="left" w:pos="0"/>
        </w:tabs>
        <w:spacing w:after="120"/>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Default="008316A8" w:rsidP="0089341D">
            <w:pPr>
              <w:pStyle w:val="Standard"/>
              <w:tabs>
                <w:tab w:val="center" w:pos="4498"/>
                <w:tab w:val="left" w:pos="6735"/>
              </w:tabs>
              <w:spacing w:line="240" w:lineRule="auto"/>
              <w:rPr>
                <w:sz w:val="18"/>
                <w:szCs w:val="18"/>
              </w:rPr>
            </w:pPr>
            <w:r>
              <w:rPr>
                <w:sz w:val="18"/>
                <w:szCs w:val="18"/>
              </w:rPr>
              <w:tab/>
              <w:t>ZARZĄD  POWIATU  ZGIERSKIEGO</w:t>
            </w:r>
            <w:r>
              <w:rPr>
                <w:sz w:val="18"/>
                <w:szCs w:val="18"/>
              </w:rPr>
              <w:tab/>
            </w:r>
          </w:p>
        </w:tc>
      </w:tr>
    </w:tbl>
    <w:p w14:paraId="7B60D5CF" w14:textId="77777777" w:rsidR="00644F86" w:rsidRDefault="00644F86" w:rsidP="0089341D">
      <w:pPr>
        <w:pStyle w:val="Nagwek"/>
        <w:suppressLineNumbers w:val="0"/>
        <w:spacing w:line="240" w:lineRule="auto"/>
        <w:rPr>
          <w:sz w:val="18"/>
          <w:szCs w:val="18"/>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Default="008316A8" w:rsidP="0089341D">
            <w:pPr>
              <w:pStyle w:val="Textbody"/>
              <w:tabs>
                <w:tab w:val="right" w:pos="9072"/>
              </w:tabs>
              <w:snapToGrid w:val="0"/>
              <w:spacing w:after="0" w:line="240" w:lineRule="auto"/>
              <w:ind w:right="-40"/>
              <w:jc w:val="center"/>
              <w:rPr>
                <w:bCs/>
                <w:sz w:val="18"/>
                <w:szCs w:val="18"/>
              </w:rPr>
            </w:pPr>
            <w:r>
              <w:rPr>
                <w:bCs/>
                <w:sz w:val="18"/>
                <w:szCs w:val="18"/>
              </w:rPr>
              <w:t xml:space="preserve">95-100 Zgierz, ul. Sadowa 6a   </w:t>
            </w:r>
          </w:p>
        </w:tc>
      </w:tr>
      <w:tr w:rsidR="00644F86"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Default="008316A8" w:rsidP="0089341D">
            <w:pPr>
              <w:pStyle w:val="Textbody"/>
              <w:tabs>
                <w:tab w:val="right" w:pos="9072"/>
              </w:tabs>
              <w:snapToGrid w:val="0"/>
              <w:spacing w:after="0" w:line="240" w:lineRule="auto"/>
              <w:ind w:right="-40"/>
              <w:jc w:val="center"/>
              <w:rPr>
                <w:bCs/>
                <w:sz w:val="18"/>
                <w:szCs w:val="18"/>
              </w:rPr>
            </w:pPr>
            <w:r>
              <w:rPr>
                <w:bCs/>
                <w:sz w:val="18"/>
                <w:szCs w:val="18"/>
              </w:rPr>
              <w:t>tel. (42) 288 81 00,  fax (42) 719 08 16</w:t>
            </w:r>
          </w:p>
        </w:tc>
      </w:tr>
      <w:tr w:rsidR="00644F86"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Default="008316A8" w:rsidP="0089341D">
            <w:pPr>
              <w:pStyle w:val="Nagwek"/>
              <w:suppressLineNumbers w:val="0"/>
              <w:snapToGrid w:val="0"/>
              <w:spacing w:line="240" w:lineRule="auto"/>
              <w:ind w:right="-40"/>
              <w:jc w:val="center"/>
            </w:pPr>
            <w:r>
              <w:rPr>
                <w:sz w:val="18"/>
                <w:szCs w:val="18"/>
              </w:rPr>
              <w:t>zarzad@powiat.zgierz.pl</w:t>
            </w:r>
            <w:r>
              <w:rPr>
                <w:bCs/>
                <w:sz w:val="18"/>
                <w:szCs w:val="18"/>
              </w:rPr>
              <w:t xml:space="preserve">,    </w:t>
            </w:r>
            <w:hyperlink r:id="rId9" w:history="1">
              <w:r>
                <w:rPr>
                  <w:rStyle w:val="Internetlink"/>
                  <w:bCs/>
                  <w:sz w:val="18"/>
                  <w:szCs w:val="18"/>
                </w:rPr>
                <w:t>www.powiat.zgierz.pl</w:t>
              </w:r>
            </w:hyperlink>
          </w:p>
          <w:p w14:paraId="4EC1E042" w14:textId="77777777" w:rsidR="008316A8" w:rsidRPr="008316A8" w:rsidRDefault="008316A8" w:rsidP="0089341D">
            <w:pPr>
              <w:pStyle w:val="Nagwek"/>
              <w:suppressLineNumbers w:val="0"/>
              <w:snapToGrid w:val="0"/>
              <w:spacing w:line="240" w:lineRule="auto"/>
              <w:ind w:right="-40"/>
            </w:pPr>
          </w:p>
        </w:tc>
      </w:tr>
    </w:tbl>
    <w:p w14:paraId="693B61EF" w14:textId="51E591CB" w:rsidR="00644F86" w:rsidRDefault="00F83506" w:rsidP="00F83506">
      <w:pPr>
        <w:pStyle w:val="Standard"/>
        <w:tabs>
          <w:tab w:val="left" w:pos="0"/>
        </w:tabs>
        <w:spacing w:line="240" w:lineRule="auto"/>
        <w:jc w:val="center"/>
      </w:pPr>
      <w:r>
        <w:rPr>
          <w:b/>
          <w:sz w:val="22"/>
          <w:szCs w:val="22"/>
        </w:rPr>
        <w:t>SPECYFIKACJA WARUNKÓW ZAMÓWIENIA</w:t>
      </w:r>
    </w:p>
    <w:p w14:paraId="3FF6D244" w14:textId="77777777" w:rsidR="00F83506" w:rsidRDefault="00F83506" w:rsidP="00F83506">
      <w:pPr>
        <w:pStyle w:val="Standard"/>
        <w:tabs>
          <w:tab w:val="left" w:pos="0"/>
        </w:tabs>
        <w:spacing w:line="240" w:lineRule="auto"/>
        <w:jc w:val="center"/>
        <w:rPr>
          <w:b/>
          <w:sz w:val="22"/>
          <w:szCs w:val="22"/>
        </w:rPr>
      </w:pPr>
    </w:p>
    <w:p w14:paraId="7DD3930B" w14:textId="77777777" w:rsidR="00F83506" w:rsidRDefault="00F83506" w:rsidP="00F83506">
      <w:pPr>
        <w:pStyle w:val="Standard"/>
        <w:tabs>
          <w:tab w:val="left" w:pos="0"/>
        </w:tabs>
        <w:spacing w:line="240" w:lineRule="auto"/>
        <w:jc w:val="center"/>
        <w:rPr>
          <w:b/>
          <w:sz w:val="22"/>
          <w:szCs w:val="22"/>
        </w:rPr>
      </w:pPr>
      <w:r>
        <w:rPr>
          <w:b/>
          <w:sz w:val="22"/>
          <w:szCs w:val="22"/>
        </w:rPr>
        <w:t xml:space="preserve">DOSTAWA, </w:t>
      </w:r>
    </w:p>
    <w:p w14:paraId="391D9C02" w14:textId="77777777" w:rsidR="00F83506" w:rsidRDefault="00F83506" w:rsidP="00F83506">
      <w:pPr>
        <w:pStyle w:val="Standard"/>
        <w:tabs>
          <w:tab w:val="left" w:pos="0"/>
        </w:tabs>
        <w:spacing w:line="240" w:lineRule="auto"/>
        <w:jc w:val="center"/>
        <w:rPr>
          <w:b/>
          <w:sz w:val="22"/>
          <w:szCs w:val="22"/>
        </w:rPr>
      </w:pPr>
    </w:p>
    <w:p w14:paraId="4562E9DC" w14:textId="77777777" w:rsidR="00F83506" w:rsidRDefault="00F83506" w:rsidP="00F83506">
      <w:pPr>
        <w:pStyle w:val="Standard"/>
        <w:tabs>
          <w:tab w:val="left" w:pos="0"/>
        </w:tabs>
        <w:spacing w:line="240" w:lineRule="auto"/>
        <w:jc w:val="center"/>
        <w:rPr>
          <w:b/>
          <w:sz w:val="22"/>
          <w:szCs w:val="22"/>
        </w:rPr>
      </w:pPr>
      <w:r>
        <w:rPr>
          <w:b/>
          <w:sz w:val="22"/>
          <w:szCs w:val="22"/>
        </w:rPr>
        <w:t xml:space="preserve">TRYB PODSTAWOWY, </w:t>
      </w:r>
    </w:p>
    <w:p w14:paraId="0E68471A" w14:textId="7EB28512" w:rsidR="00644F86" w:rsidRDefault="00F83506" w:rsidP="00F83506">
      <w:pPr>
        <w:pStyle w:val="Standard"/>
        <w:tabs>
          <w:tab w:val="left" w:pos="0"/>
        </w:tabs>
        <w:spacing w:line="240" w:lineRule="auto"/>
        <w:jc w:val="center"/>
        <w:rPr>
          <w:b/>
          <w:sz w:val="22"/>
          <w:szCs w:val="22"/>
        </w:rPr>
      </w:pPr>
      <w:r>
        <w:rPr>
          <w:b/>
          <w:sz w:val="22"/>
          <w:szCs w:val="22"/>
        </w:rPr>
        <w:t>WARIANT I</w:t>
      </w:r>
    </w:p>
    <w:p w14:paraId="1A9283F2" w14:textId="77777777" w:rsidR="007342E2" w:rsidRPr="00BD0B58" w:rsidRDefault="007342E2" w:rsidP="00F83506">
      <w:pPr>
        <w:pStyle w:val="Standard"/>
        <w:tabs>
          <w:tab w:val="left" w:pos="0"/>
        </w:tabs>
        <w:spacing w:line="240" w:lineRule="auto"/>
        <w:jc w:val="center"/>
      </w:pPr>
    </w:p>
    <w:p w14:paraId="4B874766" w14:textId="77777777" w:rsidR="00983DF5" w:rsidRDefault="00983DF5" w:rsidP="00983DF5">
      <w:pPr>
        <w:pStyle w:val="Standard"/>
        <w:tabs>
          <w:tab w:val="center" w:pos="11628"/>
          <w:tab w:val="right" w:pos="16164"/>
        </w:tabs>
        <w:spacing w:line="240" w:lineRule="auto"/>
        <w:jc w:val="center"/>
        <w:rPr>
          <w:sz w:val="20"/>
          <w:szCs w:val="20"/>
        </w:rPr>
      </w:pPr>
    </w:p>
    <w:p w14:paraId="28DF72F0" w14:textId="1A6580F8" w:rsidR="00C5046F" w:rsidRDefault="00983DF5" w:rsidP="00983DF5">
      <w:pPr>
        <w:pStyle w:val="Standard"/>
        <w:tabs>
          <w:tab w:val="left" w:pos="0"/>
        </w:tabs>
        <w:spacing w:before="57" w:after="177" w:line="240" w:lineRule="auto"/>
        <w:jc w:val="center"/>
        <w:rPr>
          <w:color w:val="000000"/>
          <w:sz w:val="18"/>
          <w:szCs w:val="18"/>
        </w:rPr>
      </w:pPr>
      <w:r>
        <w:rPr>
          <w:sz w:val="18"/>
          <w:szCs w:val="18"/>
        </w:rPr>
        <w:t>w postępowaniu klasycznym o wartości poniżej progów unijnych o zamówienie publiczne</w:t>
      </w:r>
      <w:r w:rsidR="00C5046F">
        <w:rPr>
          <w:sz w:val="18"/>
          <w:szCs w:val="18"/>
        </w:rPr>
        <w:t xml:space="preserve"> prowadzonym w trybie podstawowym</w:t>
      </w:r>
      <w:r>
        <w:rPr>
          <w:sz w:val="18"/>
          <w:szCs w:val="18"/>
        </w:rPr>
        <w:t>, w którym wybiera ofertę najkorzystniejszą bez przeprowadzania negocjacji na podstawie</w:t>
      </w:r>
      <w:r>
        <w:rPr>
          <w:sz w:val="18"/>
          <w:szCs w:val="18"/>
        </w:rPr>
        <w:br/>
        <w:t xml:space="preserve"> art. 275 pkt 1 ustawy z dnia 11 września 2019 r.  Prawo zamówień publicznych (tj. Dz. U. z 2019 r. poz. 2019 ze zm.)  </w:t>
      </w:r>
      <w:r>
        <w:rPr>
          <w:color w:val="000000"/>
          <w:sz w:val="18"/>
          <w:szCs w:val="18"/>
        </w:rPr>
        <w:t xml:space="preserve">na </w:t>
      </w:r>
      <w:r w:rsidR="00C813A8">
        <w:rPr>
          <w:color w:val="000000"/>
          <w:sz w:val="18"/>
          <w:szCs w:val="18"/>
        </w:rPr>
        <w:t xml:space="preserve">dostawę </w:t>
      </w:r>
      <w:r>
        <w:rPr>
          <w:color w:val="000000"/>
          <w:sz w:val="18"/>
          <w:szCs w:val="18"/>
        </w:rPr>
        <w:t>o wa</w:t>
      </w:r>
      <w:r w:rsidR="00C813A8">
        <w:rPr>
          <w:color w:val="000000"/>
          <w:sz w:val="18"/>
          <w:szCs w:val="18"/>
        </w:rPr>
        <w:t xml:space="preserve">rtości zamówienia poniżej 214 </w:t>
      </w:r>
      <w:r>
        <w:rPr>
          <w:color w:val="000000"/>
          <w:sz w:val="18"/>
          <w:szCs w:val="18"/>
        </w:rPr>
        <w:t xml:space="preserve">000,00 euro </w:t>
      </w:r>
    </w:p>
    <w:p w14:paraId="03C05871" w14:textId="431159AC" w:rsidR="00C813A8" w:rsidRPr="00F83506" w:rsidRDefault="00C813A8" w:rsidP="00C813A8">
      <w:pPr>
        <w:widowControl/>
        <w:suppressAutoHyphens w:val="0"/>
        <w:autoSpaceDN/>
        <w:spacing w:after="120" w:line="276" w:lineRule="auto"/>
        <w:ind w:left="284"/>
        <w:jc w:val="both"/>
        <w:textAlignment w:val="auto"/>
        <w:rPr>
          <w:rFonts w:ascii="Times New Roman" w:hAnsi="Times New Roman" w:cs="Times New Roman"/>
        </w:rPr>
      </w:pPr>
      <w:r>
        <w:rPr>
          <w:rFonts w:ascii="Times New Roman" w:hAnsi="Times New Roman" w:cs="Times New Roman"/>
          <w:b/>
          <w:bCs/>
          <w:iCs/>
          <w:sz w:val="22"/>
          <w:szCs w:val="22"/>
        </w:rPr>
        <w:t xml:space="preserve">   </w:t>
      </w:r>
      <w:r w:rsidRPr="00F83506">
        <w:rPr>
          <w:rFonts w:ascii="Times New Roman" w:hAnsi="Times New Roman" w:cs="Times New Roman"/>
          <w:b/>
          <w:bCs/>
          <w:iCs/>
        </w:rPr>
        <w:t>Zakup i dostawa tablic rejestracyjnych z wytłoczonymi numerami rejestracyjnymi.</w:t>
      </w:r>
    </w:p>
    <w:p w14:paraId="20B17662" w14:textId="77777777" w:rsidR="00684C70" w:rsidRPr="00552B62" w:rsidRDefault="00684C70" w:rsidP="00072931">
      <w:pPr>
        <w:ind w:left="426" w:right="292" w:hanging="284"/>
        <w:rPr>
          <w:rFonts w:ascii="Times New Roman" w:hAnsi="Times New Roman" w:cs="Times New Roman"/>
        </w:rPr>
      </w:pPr>
    </w:p>
    <w:p w14:paraId="72B1F31F" w14:textId="381716BC" w:rsidR="002B2899" w:rsidRDefault="002B2899" w:rsidP="00574C03">
      <w:pPr>
        <w:pStyle w:val="standard0"/>
        <w:tabs>
          <w:tab w:val="left" w:pos="0"/>
        </w:tabs>
        <w:spacing w:before="0" w:after="0"/>
        <w:rPr>
          <w:color w:val="C00000"/>
          <w:sz w:val="18"/>
        </w:rPr>
      </w:pPr>
    </w:p>
    <w:p w14:paraId="7AED56DD" w14:textId="77777777" w:rsidR="00F83506" w:rsidRDefault="00F83506" w:rsidP="00574C03">
      <w:pPr>
        <w:pStyle w:val="standard0"/>
        <w:tabs>
          <w:tab w:val="left" w:pos="0"/>
        </w:tabs>
        <w:spacing w:before="0" w:after="0"/>
        <w:rPr>
          <w:color w:val="C00000"/>
          <w:sz w:val="18"/>
        </w:rPr>
      </w:pPr>
    </w:p>
    <w:p w14:paraId="7E2A4628" w14:textId="77777777" w:rsidR="00F83506" w:rsidRDefault="00F83506" w:rsidP="00574C03">
      <w:pPr>
        <w:pStyle w:val="standard0"/>
        <w:tabs>
          <w:tab w:val="left" w:pos="0"/>
        </w:tabs>
        <w:spacing w:before="0" w:after="0"/>
        <w:rPr>
          <w:color w:val="C00000"/>
          <w:sz w:val="18"/>
        </w:rPr>
      </w:pPr>
    </w:p>
    <w:p w14:paraId="68D000D6" w14:textId="77777777" w:rsidR="00223FE3" w:rsidRDefault="00223FE3" w:rsidP="00574C03">
      <w:pPr>
        <w:pStyle w:val="standard0"/>
        <w:tabs>
          <w:tab w:val="left" w:pos="0"/>
        </w:tabs>
        <w:spacing w:before="0" w:after="0"/>
        <w:rPr>
          <w:color w:val="C00000"/>
          <w:sz w:val="18"/>
        </w:rPr>
      </w:pPr>
    </w:p>
    <w:p w14:paraId="1FCD04A9" w14:textId="77777777" w:rsidR="00DF3BC6" w:rsidRDefault="00DF3BC6" w:rsidP="00DF3BC6">
      <w:pPr>
        <w:widowControl/>
        <w:suppressAutoHyphens w:val="0"/>
        <w:autoSpaceDN/>
        <w:spacing w:after="160" w:line="259" w:lineRule="auto"/>
        <w:textAlignment w:val="auto"/>
        <w:rPr>
          <w:rFonts w:ascii="Times New Roman" w:hAnsi="Times New Roman" w:cs="Times New Roman"/>
          <w:b/>
          <w:sz w:val="20"/>
          <w:szCs w:val="20"/>
        </w:rPr>
      </w:pPr>
    </w:p>
    <w:p w14:paraId="17389D91" w14:textId="77777777" w:rsidR="00DF3BC6" w:rsidRDefault="00DF3BC6" w:rsidP="00DF3BC6">
      <w:pPr>
        <w:widowControl/>
        <w:suppressAutoHyphens w:val="0"/>
        <w:autoSpaceDN/>
        <w:spacing w:after="160" w:line="259" w:lineRule="auto"/>
        <w:textAlignment w:val="auto"/>
        <w:rPr>
          <w:rFonts w:ascii="Times New Roman" w:hAnsi="Times New Roman" w:cs="Times New Roman"/>
          <w:b/>
          <w:sz w:val="20"/>
          <w:szCs w:val="20"/>
        </w:rPr>
      </w:pPr>
    </w:p>
    <w:p w14:paraId="27D83880" w14:textId="6746BCFC" w:rsidR="00983DF5" w:rsidRPr="00FE02F3" w:rsidRDefault="00983DF5" w:rsidP="00DF3BC6">
      <w:pPr>
        <w:widowControl/>
        <w:suppressAutoHyphens w:val="0"/>
        <w:autoSpaceDN/>
        <w:spacing w:after="160" w:line="259" w:lineRule="auto"/>
        <w:textAlignment w:val="auto"/>
        <w:rPr>
          <w:rFonts w:ascii="Times New Roman" w:eastAsia="Times New Roman" w:hAnsi="Times New Roman" w:cs="Times New Roman"/>
          <w:color w:val="000000"/>
          <w:kern w:val="0"/>
          <w:sz w:val="22"/>
          <w:szCs w:val="22"/>
          <w:lang w:eastAsia="pl-PL" w:bidi="ar-SA"/>
        </w:rPr>
      </w:pPr>
      <w:r w:rsidRPr="00983DF5">
        <w:rPr>
          <w:rFonts w:ascii="Times New Roman" w:hAnsi="Times New Roman" w:cs="Times New Roman"/>
          <w:b/>
          <w:sz w:val="20"/>
          <w:szCs w:val="20"/>
        </w:rPr>
        <w:t>Przedmiotowe postępowanie prowadzone jest przy użyciu środków komunikacji elektronicznej. Składanie ofert następuje za pośrednictwem platformy zakupowej</w:t>
      </w:r>
      <w:r w:rsidRPr="00FE02F3">
        <w:rPr>
          <w:rFonts w:ascii="Times New Roman" w:eastAsia="Times New Roman" w:hAnsi="Times New Roman" w:cs="Times New Roman"/>
          <w:color w:val="000000"/>
          <w:kern w:val="0"/>
          <w:sz w:val="22"/>
          <w:szCs w:val="22"/>
          <w:lang w:eastAsia="pl-PL" w:bidi="ar-SA"/>
        </w:rPr>
        <w:t xml:space="preserve"> </w:t>
      </w:r>
      <w:hyperlink r:id="rId10" w:history="1">
        <w:r w:rsidRPr="00FE02F3">
          <w:rPr>
            <w:rFonts w:ascii="Times New Roman" w:eastAsia="Times New Roman" w:hAnsi="Times New Roman" w:cs="Times New Roman"/>
            <w:color w:val="1155CC"/>
            <w:kern w:val="0"/>
            <w:sz w:val="22"/>
            <w:szCs w:val="22"/>
            <w:u w:val="single"/>
            <w:lang w:eastAsia="pl-PL" w:bidi="ar-SA"/>
          </w:rPr>
          <w:t>platformazakupowa.pl</w:t>
        </w:r>
      </w:hyperlink>
      <w:r w:rsidRPr="00FE02F3">
        <w:rPr>
          <w:rFonts w:ascii="Times New Roman" w:eastAsia="Times New Roman" w:hAnsi="Times New Roman" w:cs="Times New Roman"/>
          <w:color w:val="000000"/>
          <w:kern w:val="0"/>
          <w:sz w:val="22"/>
          <w:szCs w:val="22"/>
          <w:lang w:eastAsia="pl-PL" w:bidi="ar-SA"/>
        </w:rPr>
        <w:t xml:space="preserve"> pod adresem: </w:t>
      </w:r>
      <w:hyperlink r:id="rId11" w:history="1">
        <w:r w:rsidRPr="00560FF7">
          <w:rPr>
            <w:rStyle w:val="Hipercze"/>
            <w:rFonts w:ascii="Times New Roman" w:hAnsi="Times New Roman" w:cs="Times New Roman"/>
            <w:b/>
            <w:bCs/>
            <w:sz w:val="22"/>
            <w:szCs w:val="22"/>
          </w:rPr>
          <w:t>https://platformazakupowa.pl/pn/powiat_zgierz</w:t>
        </w:r>
      </w:hyperlink>
    </w:p>
    <w:p w14:paraId="62A5E254" w14:textId="4FAFD702" w:rsidR="00983DF5" w:rsidRPr="00983DF5" w:rsidRDefault="00983DF5" w:rsidP="00983DF5">
      <w:pPr>
        <w:tabs>
          <w:tab w:val="center" w:pos="4536"/>
          <w:tab w:val="left" w:pos="6945"/>
        </w:tabs>
        <w:spacing w:before="40" w:line="360" w:lineRule="auto"/>
        <w:jc w:val="center"/>
        <w:rPr>
          <w:rFonts w:ascii="Times New Roman" w:hAnsi="Times New Roman" w:cs="Times New Roman"/>
          <w:b/>
          <w:sz w:val="20"/>
          <w:szCs w:val="20"/>
        </w:rPr>
      </w:pPr>
    </w:p>
    <w:p w14:paraId="10E8A69B" w14:textId="43B873AF" w:rsidR="00983DF5" w:rsidRPr="00983DF5" w:rsidRDefault="00983DF5" w:rsidP="00983DF5">
      <w:pPr>
        <w:tabs>
          <w:tab w:val="center" w:pos="4536"/>
          <w:tab w:val="left" w:pos="6945"/>
        </w:tabs>
        <w:spacing w:before="600" w:after="600" w:line="360" w:lineRule="auto"/>
        <w:rPr>
          <w:rFonts w:ascii="Times New Roman" w:hAnsi="Times New Roman" w:cs="Times New Roman"/>
          <w:caps/>
          <w:sz w:val="20"/>
          <w:szCs w:val="20"/>
        </w:rPr>
      </w:pPr>
      <w:r w:rsidRPr="00983DF5">
        <w:rPr>
          <w:rFonts w:ascii="Times New Roman" w:hAnsi="Times New Roman" w:cs="Times New Roman"/>
          <w:sz w:val="20"/>
          <w:szCs w:val="20"/>
        </w:rPr>
        <w:t>Nr postępowania</w:t>
      </w:r>
      <w:r w:rsidRPr="00F83506">
        <w:rPr>
          <w:rFonts w:ascii="Times New Roman" w:hAnsi="Times New Roman" w:cs="Times New Roman"/>
          <w:b/>
          <w:sz w:val="20"/>
          <w:szCs w:val="20"/>
        </w:rPr>
        <w:t xml:space="preserve">: </w:t>
      </w:r>
      <w:r w:rsidR="00C813A8" w:rsidRPr="00F83506">
        <w:rPr>
          <w:rFonts w:ascii="Times New Roman" w:hAnsi="Times New Roman" w:cs="Times New Roman"/>
          <w:b/>
          <w:caps/>
        </w:rPr>
        <w:t>ZP.272.3.2021</w:t>
      </w:r>
    </w:p>
    <w:p w14:paraId="0EBD0A15" w14:textId="77777777" w:rsidR="00223FE3" w:rsidRDefault="00223FE3" w:rsidP="00574C03">
      <w:pPr>
        <w:pStyle w:val="standard0"/>
        <w:tabs>
          <w:tab w:val="left" w:pos="0"/>
        </w:tabs>
        <w:spacing w:before="0" w:after="0"/>
        <w:rPr>
          <w:color w:val="C00000"/>
          <w:sz w:val="18"/>
        </w:rPr>
      </w:pPr>
    </w:p>
    <w:p w14:paraId="0538702B" w14:textId="77777777" w:rsidR="00223FE3" w:rsidRDefault="00223FE3" w:rsidP="00574C03">
      <w:pPr>
        <w:pStyle w:val="standard0"/>
        <w:tabs>
          <w:tab w:val="left" w:pos="0"/>
        </w:tabs>
        <w:spacing w:before="0" w:after="0"/>
        <w:rPr>
          <w:color w:val="C00000"/>
          <w:sz w:val="18"/>
        </w:rPr>
      </w:pPr>
    </w:p>
    <w:p w14:paraId="6133DF5C" w14:textId="77777777" w:rsidR="00223FE3" w:rsidRDefault="00223FE3" w:rsidP="00574C03">
      <w:pPr>
        <w:pStyle w:val="standard0"/>
        <w:tabs>
          <w:tab w:val="left" w:pos="0"/>
        </w:tabs>
        <w:spacing w:before="0" w:after="0"/>
        <w:rPr>
          <w:color w:val="C00000"/>
          <w:sz w:val="18"/>
        </w:rPr>
      </w:pPr>
    </w:p>
    <w:p w14:paraId="1E0CC00A" w14:textId="77777777" w:rsidR="00223FE3" w:rsidRPr="00552B62" w:rsidRDefault="00223FE3" w:rsidP="00574C03">
      <w:pPr>
        <w:pStyle w:val="standard0"/>
        <w:tabs>
          <w:tab w:val="left" w:pos="0"/>
        </w:tabs>
        <w:spacing w:before="0" w:after="0"/>
        <w:rPr>
          <w:color w:val="C00000"/>
          <w:sz w:val="18"/>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552B62" w14:paraId="445CF3E7" w14:textId="77777777" w:rsidTr="00CC58A2">
        <w:tc>
          <w:tcPr>
            <w:tcW w:w="5671" w:type="dxa"/>
            <w:tcMar>
              <w:top w:w="0" w:type="dxa"/>
              <w:left w:w="108" w:type="dxa"/>
              <w:bottom w:w="0" w:type="dxa"/>
              <w:right w:w="108" w:type="dxa"/>
            </w:tcMar>
          </w:tcPr>
          <w:p w14:paraId="02801C22" w14:textId="77777777" w:rsidR="00CC58A2" w:rsidRPr="00552B62" w:rsidRDefault="00CC58A2" w:rsidP="00574C03">
            <w:pPr>
              <w:tabs>
                <w:tab w:val="left" w:pos="885"/>
              </w:tabs>
              <w:autoSpaceDE w:val="0"/>
              <w:ind w:hanging="108"/>
              <w:rPr>
                <w:b/>
                <w:color w:val="FF0000"/>
                <w:sz w:val="18"/>
                <w:szCs w:val="18"/>
              </w:rPr>
            </w:pPr>
          </w:p>
          <w:p w14:paraId="57A36317" w14:textId="77777777" w:rsidR="00CC58A2" w:rsidRPr="00552B62" w:rsidRDefault="00CC58A2" w:rsidP="00574C03">
            <w:pPr>
              <w:tabs>
                <w:tab w:val="left" w:pos="885"/>
              </w:tabs>
              <w:autoSpaceDE w:val="0"/>
              <w:ind w:hanging="108"/>
              <w:rPr>
                <w:b/>
                <w:color w:val="FF0000"/>
                <w:sz w:val="18"/>
                <w:szCs w:val="18"/>
              </w:rPr>
            </w:pPr>
          </w:p>
        </w:tc>
        <w:tc>
          <w:tcPr>
            <w:tcW w:w="4966" w:type="dxa"/>
            <w:tcMar>
              <w:top w:w="0" w:type="dxa"/>
              <w:left w:w="108" w:type="dxa"/>
              <w:bottom w:w="0" w:type="dxa"/>
              <w:right w:w="108" w:type="dxa"/>
            </w:tcMar>
          </w:tcPr>
          <w:p w14:paraId="3015835B" w14:textId="192FFF4A" w:rsidR="00FD5986" w:rsidRPr="00552B62" w:rsidRDefault="00FD5986" w:rsidP="00574C03">
            <w:pPr>
              <w:pStyle w:val="Standard"/>
              <w:tabs>
                <w:tab w:val="center" w:pos="5256"/>
                <w:tab w:val="right" w:pos="9792"/>
              </w:tabs>
              <w:ind w:firstLine="180"/>
              <w:rPr>
                <w:color w:val="FF0000"/>
                <w:sz w:val="18"/>
                <w:szCs w:val="18"/>
              </w:rPr>
            </w:pPr>
          </w:p>
        </w:tc>
      </w:tr>
    </w:tbl>
    <w:p w14:paraId="07C3E600" w14:textId="77777777" w:rsidR="00CC58A2" w:rsidRDefault="00EC62C7" w:rsidP="00574C03">
      <w:pPr>
        <w:pStyle w:val="Standard"/>
        <w:tabs>
          <w:tab w:val="center" w:pos="5256"/>
          <w:tab w:val="right" w:pos="9792"/>
        </w:tabs>
        <w:spacing w:line="240" w:lineRule="auto"/>
        <w:jc w:val="center"/>
        <w:rPr>
          <w:sz w:val="20"/>
          <w:szCs w:val="20"/>
        </w:rPr>
      </w:pPr>
      <w:r>
        <w:rPr>
          <w:sz w:val="20"/>
          <w:szCs w:val="20"/>
        </w:rPr>
        <w:tab/>
      </w:r>
      <w:r>
        <w:rPr>
          <w:sz w:val="20"/>
          <w:szCs w:val="20"/>
        </w:rPr>
        <w:tab/>
      </w:r>
    </w:p>
    <w:p w14:paraId="21C15B26" w14:textId="015B3079" w:rsidR="00FD5986" w:rsidRDefault="00EC62C7" w:rsidP="00574C03">
      <w:pPr>
        <w:pStyle w:val="Standard"/>
        <w:tabs>
          <w:tab w:val="center" w:pos="5256"/>
          <w:tab w:val="right" w:pos="9792"/>
        </w:tabs>
        <w:spacing w:line="240" w:lineRule="auto"/>
        <w:jc w:val="right"/>
        <w:rPr>
          <w:sz w:val="20"/>
          <w:szCs w:val="20"/>
        </w:rPr>
      </w:pPr>
      <w:r>
        <w:rPr>
          <w:sz w:val="20"/>
          <w:szCs w:val="20"/>
        </w:rPr>
        <w:t>Zatwierdził</w:t>
      </w:r>
    </w:p>
    <w:p w14:paraId="44915B1C" w14:textId="77777777" w:rsidR="00FD5986" w:rsidRDefault="00FD5986" w:rsidP="00F83506">
      <w:pPr>
        <w:pStyle w:val="Standard"/>
        <w:tabs>
          <w:tab w:val="center" w:pos="11628"/>
          <w:tab w:val="right" w:pos="16164"/>
        </w:tabs>
        <w:spacing w:line="240" w:lineRule="auto"/>
        <w:rPr>
          <w:sz w:val="20"/>
          <w:szCs w:val="20"/>
        </w:rPr>
      </w:pPr>
    </w:p>
    <w:p w14:paraId="01258CFC" w14:textId="77777777" w:rsidR="00FD5986" w:rsidRDefault="00FD5986" w:rsidP="00574C03">
      <w:pPr>
        <w:pStyle w:val="Standard"/>
        <w:tabs>
          <w:tab w:val="center" w:pos="11628"/>
          <w:tab w:val="right" w:pos="16164"/>
        </w:tabs>
        <w:spacing w:line="240" w:lineRule="auto"/>
        <w:jc w:val="center"/>
        <w:rPr>
          <w:sz w:val="20"/>
          <w:szCs w:val="20"/>
        </w:rPr>
      </w:pPr>
    </w:p>
    <w:p w14:paraId="189E508D" w14:textId="77777777" w:rsidR="00FD5986" w:rsidRDefault="00FD5986" w:rsidP="00574C03">
      <w:pPr>
        <w:pStyle w:val="Standard"/>
        <w:tabs>
          <w:tab w:val="center" w:pos="11628"/>
          <w:tab w:val="right" w:pos="16164"/>
        </w:tabs>
        <w:spacing w:line="240" w:lineRule="auto"/>
        <w:jc w:val="center"/>
        <w:rPr>
          <w:sz w:val="20"/>
          <w:szCs w:val="20"/>
        </w:rPr>
      </w:pPr>
    </w:p>
    <w:p w14:paraId="5C3A9A21" w14:textId="77777777" w:rsidR="00552B62" w:rsidRDefault="00552B62" w:rsidP="00574C03">
      <w:pPr>
        <w:pStyle w:val="Standard"/>
        <w:tabs>
          <w:tab w:val="center" w:pos="11628"/>
          <w:tab w:val="right" w:pos="16164"/>
        </w:tabs>
        <w:spacing w:line="240" w:lineRule="auto"/>
        <w:jc w:val="center"/>
        <w:rPr>
          <w:sz w:val="20"/>
          <w:szCs w:val="20"/>
        </w:rPr>
      </w:pPr>
    </w:p>
    <w:p w14:paraId="484906F0" w14:textId="77777777" w:rsidR="00552B62" w:rsidRDefault="00552B62" w:rsidP="00983DF5">
      <w:pPr>
        <w:pStyle w:val="Standard"/>
        <w:tabs>
          <w:tab w:val="center" w:pos="11628"/>
          <w:tab w:val="right" w:pos="16164"/>
        </w:tabs>
        <w:spacing w:line="240" w:lineRule="auto"/>
        <w:rPr>
          <w:sz w:val="20"/>
          <w:szCs w:val="20"/>
        </w:rPr>
      </w:pPr>
    </w:p>
    <w:p w14:paraId="349BFF1A" w14:textId="77777777" w:rsidR="00552B62" w:rsidRDefault="00552B62" w:rsidP="00574C03">
      <w:pPr>
        <w:pStyle w:val="Standard"/>
        <w:tabs>
          <w:tab w:val="center" w:pos="11628"/>
          <w:tab w:val="right" w:pos="16164"/>
        </w:tabs>
        <w:spacing w:line="240" w:lineRule="auto"/>
        <w:jc w:val="center"/>
        <w:rPr>
          <w:sz w:val="20"/>
          <w:szCs w:val="20"/>
        </w:rPr>
      </w:pPr>
    </w:p>
    <w:p w14:paraId="0F1313BD" w14:textId="761A2F91" w:rsidR="00EC62C7" w:rsidRPr="00EC62C7" w:rsidRDefault="0042190B" w:rsidP="00DF3BC6">
      <w:pPr>
        <w:pStyle w:val="Standard"/>
        <w:tabs>
          <w:tab w:val="center" w:pos="11628"/>
          <w:tab w:val="right" w:pos="16164"/>
        </w:tabs>
        <w:spacing w:line="240" w:lineRule="auto"/>
        <w:jc w:val="center"/>
        <w:rPr>
          <w:sz w:val="20"/>
          <w:szCs w:val="20"/>
        </w:rPr>
      </w:pPr>
      <w:r>
        <w:rPr>
          <w:sz w:val="20"/>
          <w:szCs w:val="20"/>
        </w:rPr>
        <w:t xml:space="preserve">Zgierz, </w:t>
      </w:r>
      <w:r w:rsidR="00D50A6F">
        <w:rPr>
          <w:sz w:val="20"/>
          <w:szCs w:val="20"/>
        </w:rPr>
        <w:t>MARZEC</w:t>
      </w:r>
      <w:r w:rsidR="00552B62">
        <w:rPr>
          <w:sz w:val="20"/>
          <w:szCs w:val="20"/>
        </w:rPr>
        <w:t xml:space="preserve"> 2021</w:t>
      </w:r>
      <w:r w:rsidR="00EC62C7">
        <w:rPr>
          <w:sz w:val="20"/>
          <w:szCs w:val="20"/>
        </w:rPr>
        <w:br w:type="page"/>
      </w:r>
    </w:p>
    <w:p w14:paraId="6F1FB346" w14:textId="77777777" w:rsidR="00ED5C00" w:rsidRDefault="00ED5C00" w:rsidP="00B239B9">
      <w:pPr>
        <w:pStyle w:val="NumeracjaUrzdowa"/>
        <w:numPr>
          <w:ilvl w:val="0"/>
          <w:numId w:val="86"/>
        </w:numPr>
        <w:rPr>
          <w:b/>
          <w:bCs/>
        </w:rPr>
      </w:pPr>
      <w:r>
        <w:rPr>
          <w:b/>
          <w:bCs/>
        </w:rPr>
        <w:lastRenderedPageBreak/>
        <w:t>NAZWA I ADRES ZAMAWIAJĄCEGO - INFORMACJE WPROWADZAJĄCE</w:t>
      </w:r>
    </w:p>
    <w:p w14:paraId="0969EEC2" w14:textId="0A8A938C" w:rsidR="00552B62" w:rsidRPr="00C813A8" w:rsidRDefault="003D6AA0" w:rsidP="000E64C2">
      <w:pPr>
        <w:numPr>
          <w:ilvl w:val="0"/>
          <w:numId w:val="96"/>
        </w:numPr>
        <w:jc w:val="both"/>
        <w:rPr>
          <w:rFonts w:ascii="Times New Roman" w:eastAsia="Times New Roman" w:hAnsi="Times New Roman" w:cs="Times New Roman"/>
          <w:color w:val="000000" w:themeColor="text1"/>
          <w:sz w:val="22"/>
          <w:szCs w:val="22"/>
        </w:rPr>
      </w:pPr>
      <w:r w:rsidRPr="003D6AA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3D6AA0">
        <w:rPr>
          <w:rFonts w:ascii="Times New Roman" w:eastAsia="Times New Roman" w:hAnsi="Times New Roman" w:cs="Times New Roman"/>
          <w:color w:val="000000" w:themeColor="text1"/>
          <w:sz w:val="22"/>
          <w:szCs w:val="22"/>
        </w:rPr>
        <w:t>Jarota</w:t>
      </w:r>
      <w:proofErr w:type="spellEnd"/>
      <w:r w:rsidRPr="003D6AA0">
        <w:rPr>
          <w:rFonts w:ascii="Times New Roman" w:eastAsia="Times New Roman" w:hAnsi="Times New Roman" w:cs="Times New Roman"/>
          <w:color w:val="000000" w:themeColor="text1"/>
          <w:sz w:val="22"/>
          <w:szCs w:val="22"/>
        </w:rPr>
        <w:t xml:space="preserve"> Przewodniczący Zarządu Powiatu Zgierskiego, Dominik Gabrysiak – Wiceprzewodniczący Zarządu Powiatu Zgierskiego, Wojciech Brzeski – Członek Zarządu, Katarzyna Łebedowska – Członek Zarządu, Karol </w:t>
      </w:r>
      <w:proofErr w:type="spellStart"/>
      <w:r w:rsidRPr="003D6AA0">
        <w:rPr>
          <w:rFonts w:ascii="Times New Roman" w:eastAsia="Times New Roman" w:hAnsi="Times New Roman" w:cs="Times New Roman"/>
          <w:color w:val="000000" w:themeColor="text1"/>
          <w:sz w:val="22"/>
          <w:szCs w:val="22"/>
        </w:rPr>
        <w:t>Maśliński</w:t>
      </w:r>
      <w:proofErr w:type="spellEnd"/>
      <w:r w:rsidRPr="003D6AA0">
        <w:rPr>
          <w:rFonts w:ascii="Times New Roman" w:eastAsia="Times New Roman" w:hAnsi="Times New Roman" w:cs="Times New Roman"/>
          <w:color w:val="000000" w:themeColor="text1"/>
          <w:sz w:val="22"/>
          <w:szCs w:val="22"/>
        </w:rPr>
        <w:t xml:space="preserve"> – Członek Zarządu. Pozostałe funkcje:</w:t>
      </w:r>
      <w:r w:rsidR="00D50A6F">
        <w:rPr>
          <w:rFonts w:ascii="Times New Roman" w:eastAsia="Times New Roman" w:hAnsi="Times New Roman" w:cs="Times New Roman"/>
          <w:i/>
          <w:iCs/>
          <w:color w:val="FF0000"/>
          <w:sz w:val="22"/>
          <w:szCs w:val="22"/>
        </w:rPr>
        <w:t xml:space="preserve"> </w:t>
      </w:r>
      <w:r w:rsidR="00D50A6F" w:rsidRPr="00D50A6F">
        <w:rPr>
          <w:rFonts w:ascii="Times New Roman" w:eastAsia="Times New Roman" w:hAnsi="Times New Roman" w:cs="Times New Roman"/>
          <w:iCs/>
          <w:sz w:val="22"/>
          <w:szCs w:val="22"/>
        </w:rPr>
        <w:t xml:space="preserve">Agnieszka Szymczyk </w:t>
      </w:r>
      <w:r w:rsidRPr="003D6AA0">
        <w:rPr>
          <w:rFonts w:ascii="Times New Roman" w:eastAsia="Times New Roman" w:hAnsi="Times New Roman" w:cs="Times New Roman"/>
          <w:color w:val="000000" w:themeColor="text1"/>
          <w:sz w:val="22"/>
          <w:szCs w:val="22"/>
        </w:rPr>
        <w:t xml:space="preserve">–Skarbnik Powiatu, Maria Kaczorowska – Sekretarz Powiatu. </w:t>
      </w:r>
      <w:r w:rsidRPr="00C813A8">
        <w:rPr>
          <w:rFonts w:ascii="Times New Roman" w:eastAsia="Times New Roman" w:hAnsi="Times New Roman" w:cs="Times New Roman"/>
          <w:color w:val="000000" w:themeColor="text1"/>
          <w:sz w:val="22"/>
          <w:szCs w:val="22"/>
        </w:rPr>
        <w:t xml:space="preserve">Planowany skład Komisji Przetargowej: Wojciech Brzeski – Przewodniczący, </w:t>
      </w:r>
      <w:r w:rsidRPr="00C813A8">
        <w:rPr>
          <w:rFonts w:ascii="Times New Roman" w:eastAsia="Times New Roman" w:hAnsi="Times New Roman" w:cs="Times New Roman"/>
          <w:color w:val="538135" w:themeColor="accent6" w:themeShade="BF"/>
          <w:sz w:val="22"/>
          <w:szCs w:val="22"/>
        </w:rPr>
        <w:t xml:space="preserve">Monika Wójcik </w:t>
      </w:r>
      <w:r w:rsidRPr="00C813A8">
        <w:rPr>
          <w:rFonts w:ascii="Times New Roman" w:eastAsia="Times New Roman" w:hAnsi="Times New Roman" w:cs="Times New Roman"/>
          <w:color w:val="000000" w:themeColor="text1"/>
          <w:sz w:val="22"/>
          <w:szCs w:val="22"/>
        </w:rPr>
        <w:t>– Sekretarz Komisji</w:t>
      </w:r>
      <w:r w:rsidRPr="00C813A8">
        <w:rPr>
          <w:rFonts w:ascii="Times New Roman" w:eastAsia="Times New Roman" w:hAnsi="Times New Roman" w:cs="Times New Roman"/>
          <w:color w:val="538135" w:themeColor="accent6" w:themeShade="BF"/>
          <w:sz w:val="22"/>
          <w:szCs w:val="22"/>
        </w:rPr>
        <w:t xml:space="preserve">, </w:t>
      </w:r>
      <w:r w:rsidR="00C813A8" w:rsidRPr="00C813A8">
        <w:rPr>
          <w:rFonts w:ascii="Times New Roman" w:eastAsia="Times New Roman" w:hAnsi="Times New Roman" w:cs="Times New Roman"/>
          <w:color w:val="538135" w:themeColor="accent6" w:themeShade="BF"/>
          <w:sz w:val="22"/>
          <w:szCs w:val="22"/>
        </w:rPr>
        <w:t>Małgorzata Szczepańska</w:t>
      </w:r>
      <w:r w:rsidRPr="00C813A8">
        <w:rPr>
          <w:rFonts w:ascii="Times New Roman" w:eastAsia="Times New Roman" w:hAnsi="Times New Roman" w:cs="Times New Roman"/>
          <w:color w:val="538135" w:themeColor="accent6" w:themeShade="BF"/>
          <w:sz w:val="22"/>
          <w:szCs w:val="22"/>
        </w:rPr>
        <w:t xml:space="preserve"> </w:t>
      </w:r>
      <w:r w:rsidRPr="00C813A8">
        <w:rPr>
          <w:rFonts w:ascii="Times New Roman" w:eastAsia="Times New Roman" w:hAnsi="Times New Roman" w:cs="Times New Roman"/>
          <w:color w:val="000000" w:themeColor="text1"/>
          <w:sz w:val="22"/>
          <w:szCs w:val="22"/>
        </w:rPr>
        <w:t xml:space="preserve">- Członek Komisji, </w:t>
      </w:r>
    </w:p>
    <w:p w14:paraId="2D23D779" w14:textId="77777777" w:rsidR="00BE35E8" w:rsidRDefault="00BE35E8" w:rsidP="00BE35E8">
      <w:pPr>
        <w:ind w:left="720"/>
        <w:jc w:val="both"/>
        <w:rPr>
          <w:rFonts w:ascii="Times New Roman" w:eastAsia="Times New Roman" w:hAnsi="Times New Roman" w:cs="Times New Roman"/>
          <w:color w:val="000000" w:themeColor="text1"/>
          <w:sz w:val="22"/>
          <w:szCs w:val="22"/>
        </w:rPr>
      </w:pPr>
    </w:p>
    <w:p w14:paraId="62FBE2EC" w14:textId="2E288A9C" w:rsidR="00552B62" w:rsidRPr="00552B62" w:rsidRDefault="003D6AA0" w:rsidP="000E64C2">
      <w:pPr>
        <w:numPr>
          <w:ilvl w:val="0"/>
          <w:numId w:val="96"/>
        </w:numPr>
        <w:jc w:val="both"/>
        <w:rPr>
          <w:rFonts w:ascii="Times New Roman" w:eastAsia="Times New Roman" w:hAnsi="Times New Roman" w:cs="Times New Roman"/>
          <w:color w:val="000000" w:themeColor="text1"/>
          <w:sz w:val="22"/>
          <w:szCs w:val="22"/>
        </w:rPr>
      </w:pPr>
      <w:r w:rsidRPr="00552B62">
        <w:rPr>
          <w:rFonts w:ascii="Times New Roman" w:eastAsia="Times New Roman" w:hAnsi="Times New Roman" w:cs="Times New Roman"/>
          <w:color w:val="000000" w:themeColor="text1"/>
          <w:sz w:val="22"/>
          <w:szCs w:val="22"/>
        </w:rPr>
        <w:t>Dane Zamawiającego:</w:t>
      </w:r>
    </w:p>
    <w:p w14:paraId="752013F4" w14:textId="790685CF" w:rsidR="000C656C" w:rsidRDefault="00552B62" w:rsidP="00D04355">
      <w:pPr>
        <w:pStyle w:val="Akapitzlist"/>
        <w:numPr>
          <w:ilvl w:val="0"/>
          <w:numId w:val="109"/>
        </w:numPr>
        <w:spacing w:line="240" w:lineRule="auto"/>
        <w:rPr>
          <w:color w:val="000000" w:themeColor="text1"/>
          <w:sz w:val="22"/>
          <w:szCs w:val="22"/>
        </w:rPr>
      </w:pPr>
      <w:r w:rsidRPr="00552B62">
        <w:rPr>
          <w:color w:val="000000" w:themeColor="text1"/>
          <w:sz w:val="22"/>
          <w:szCs w:val="22"/>
        </w:rPr>
        <w:t>adres do korespondencji</w:t>
      </w:r>
      <w:r w:rsidR="000C656C">
        <w:rPr>
          <w:color w:val="000000" w:themeColor="text1"/>
          <w:sz w:val="22"/>
          <w:szCs w:val="22"/>
        </w:rPr>
        <w:t>: 95 -100 Zgierz, ul. Sadowa 6a</w:t>
      </w:r>
      <w:r>
        <w:rPr>
          <w:color w:val="000000" w:themeColor="text1"/>
          <w:sz w:val="22"/>
          <w:szCs w:val="22"/>
        </w:rPr>
        <w:t>;</w:t>
      </w:r>
    </w:p>
    <w:p w14:paraId="19AD5A06" w14:textId="77777777" w:rsidR="000C656C" w:rsidRDefault="000C656C" w:rsidP="00D04355">
      <w:pPr>
        <w:pStyle w:val="Akapitzlist"/>
        <w:numPr>
          <w:ilvl w:val="0"/>
          <w:numId w:val="109"/>
        </w:numPr>
        <w:spacing w:line="240" w:lineRule="auto"/>
        <w:rPr>
          <w:color w:val="000000" w:themeColor="text1"/>
          <w:sz w:val="22"/>
          <w:szCs w:val="22"/>
        </w:rPr>
      </w:pPr>
      <w:r>
        <w:rPr>
          <w:color w:val="000000" w:themeColor="text1"/>
          <w:sz w:val="22"/>
          <w:szCs w:val="22"/>
        </w:rPr>
        <w:t>numer telefonu: 42 2888153, 42 2888154, 42 2888156</w:t>
      </w:r>
      <w:r w:rsidRPr="000C656C">
        <w:rPr>
          <w:color w:val="000000" w:themeColor="text1"/>
          <w:sz w:val="22"/>
          <w:szCs w:val="22"/>
        </w:rPr>
        <w:t>;</w:t>
      </w:r>
    </w:p>
    <w:p w14:paraId="6021CE57" w14:textId="59130778" w:rsidR="000C656C" w:rsidRDefault="000C656C" w:rsidP="00D04355">
      <w:pPr>
        <w:pStyle w:val="Akapitzlist"/>
        <w:numPr>
          <w:ilvl w:val="0"/>
          <w:numId w:val="109"/>
        </w:numPr>
        <w:spacing w:line="240" w:lineRule="auto"/>
        <w:rPr>
          <w:color w:val="000000" w:themeColor="text1"/>
          <w:sz w:val="22"/>
          <w:szCs w:val="22"/>
        </w:rPr>
      </w:pPr>
      <w:r w:rsidRPr="000C656C">
        <w:rPr>
          <w:color w:val="000000" w:themeColor="text1"/>
          <w:sz w:val="22"/>
          <w:szCs w:val="22"/>
        </w:rPr>
        <w:t xml:space="preserve">e-mail do korespondencji w sprawie zamówienia: </w:t>
      </w:r>
      <w:hyperlink r:id="rId12" w:history="1">
        <w:r w:rsidRPr="009E7652">
          <w:rPr>
            <w:rStyle w:val="Hipercze"/>
            <w:sz w:val="22"/>
            <w:szCs w:val="22"/>
          </w:rPr>
          <w:t>przetargi_wojcik@powiat.zgierz.pl</w:t>
        </w:r>
      </w:hyperlink>
      <w:r>
        <w:rPr>
          <w:color w:val="000000" w:themeColor="text1"/>
          <w:sz w:val="22"/>
          <w:szCs w:val="22"/>
          <w:u w:val="single"/>
        </w:rPr>
        <w:t xml:space="preserve">, </w:t>
      </w:r>
      <w:r w:rsidRPr="000C656C">
        <w:rPr>
          <w:color w:val="000000" w:themeColor="text1"/>
          <w:sz w:val="22"/>
          <w:szCs w:val="22"/>
        </w:rPr>
        <w:t xml:space="preserve"> </w:t>
      </w:r>
      <w:hyperlink r:id="rId13" w:history="1">
        <w:r w:rsidRPr="009E7652">
          <w:rPr>
            <w:rStyle w:val="Hipercze"/>
            <w:sz w:val="22"/>
            <w:szCs w:val="22"/>
          </w:rPr>
          <w:t>r.fandrych@powiat.zgierz.pl</w:t>
        </w:r>
      </w:hyperlink>
      <w:r>
        <w:rPr>
          <w:color w:val="000000" w:themeColor="text1"/>
          <w:sz w:val="22"/>
          <w:szCs w:val="22"/>
        </w:rPr>
        <w:t xml:space="preserve">, </w:t>
      </w:r>
      <w:hyperlink r:id="rId14" w:history="1">
        <w:r w:rsidRPr="009E7652">
          <w:rPr>
            <w:rStyle w:val="Hipercze"/>
            <w:sz w:val="22"/>
            <w:szCs w:val="22"/>
          </w:rPr>
          <w:t>e.nawrocka@powiat.zgierz.pl</w:t>
        </w:r>
      </w:hyperlink>
    </w:p>
    <w:p w14:paraId="3DF07529" w14:textId="56ABF35F" w:rsidR="000C656C" w:rsidRPr="000C656C" w:rsidRDefault="000C656C" w:rsidP="00D04355">
      <w:pPr>
        <w:pStyle w:val="Akapitzlist"/>
        <w:numPr>
          <w:ilvl w:val="0"/>
          <w:numId w:val="109"/>
        </w:numPr>
        <w:spacing w:line="240" w:lineRule="auto"/>
        <w:rPr>
          <w:color w:val="000000" w:themeColor="text1"/>
          <w:sz w:val="22"/>
          <w:szCs w:val="22"/>
        </w:rPr>
      </w:pPr>
      <w:r w:rsidRPr="000C656C">
        <w:rPr>
          <w:color w:val="000000"/>
          <w:sz w:val="22"/>
          <w:szCs w:val="22"/>
        </w:rPr>
        <w:t>adres stron</w:t>
      </w:r>
      <w:r w:rsidR="00BA6F76">
        <w:rPr>
          <w:color w:val="000000"/>
          <w:sz w:val="22"/>
          <w:szCs w:val="22"/>
        </w:rPr>
        <w:t>y internetowej</w:t>
      </w:r>
      <w:r w:rsidR="00F44A0F">
        <w:rPr>
          <w:color w:val="000000"/>
          <w:sz w:val="22"/>
          <w:szCs w:val="22"/>
        </w:rPr>
        <w:t>, na której</w:t>
      </w:r>
      <w:r w:rsidRPr="000C656C">
        <w:rPr>
          <w:color w:val="000000"/>
          <w:sz w:val="22"/>
          <w:szCs w:val="22"/>
        </w:rPr>
        <w:t xml:space="preserve"> opublikowano </w:t>
      </w:r>
      <w:r w:rsidR="00BA6F76">
        <w:rPr>
          <w:color w:val="000000"/>
          <w:sz w:val="22"/>
          <w:szCs w:val="22"/>
        </w:rPr>
        <w:t>informację o przetargu wraz z S</w:t>
      </w:r>
      <w:r w:rsidRPr="000C656C">
        <w:rPr>
          <w:color w:val="000000"/>
          <w:sz w:val="22"/>
          <w:szCs w:val="22"/>
        </w:rPr>
        <w:t>WZ</w:t>
      </w:r>
      <w:r w:rsidR="00F44A0F">
        <w:rPr>
          <w:color w:val="000000"/>
          <w:sz w:val="22"/>
          <w:szCs w:val="22"/>
        </w:rPr>
        <w:t xml:space="preserve"> oraz </w:t>
      </w:r>
      <w:r w:rsidR="00BA6F76">
        <w:rPr>
          <w:color w:val="000000" w:themeColor="text1"/>
          <w:sz w:val="22"/>
          <w:szCs w:val="22"/>
        </w:rPr>
        <w:t>na której</w:t>
      </w:r>
      <w:r w:rsidR="00BA6F76" w:rsidRPr="003D6AA0">
        <w:rPr>
          <w:color w:val="000000" w:themeColor="text1"/>
          <w:sz w:val="22"/>
          <w:szCs w:val="22"/>
        </w:rPr>
        <w:t xml:space="preserve"> </w:t>
      </w:r>
      <w:r w:rsidR="00BA6F76">
        <w:rPr>
          <w:color w:val="000000" w:themeColor="text1"/>
          <w:sz w:val="22"/>
          <w:szCs w:val="22"/>
        </w:rPr>
        <w:t>udostępniane będą zmiany  i wyjaśnienia treści SWZ oraz inne dokumenty bezpośrednio związane z postępowaniem</w:t>
      </w:r>
      <w:r w:rsidR="00BA6F76">
        <w:rPr>
          <w:color w:val="000000"/>
          <w:sz w:val="22"/>
          <w:szCs w:val="22"/>
        </w:rPr>
        <w:t xml:space="preserve">: </w:t>
      </w:r>
      <w:hyperlink r:id="rId15" w:history="1">
        <w:r w:rsidRPr="000C656C">
          <w:rPr>
            <w:rStyle w:val="Hipercze"/>
            <w:b/>
            <w:bCs/>
            <w:color w:val="000000"/>
            <w:sz w:val="22"/>
            <w:szCs w:val="22"/>
          </w:rPr>
          <w:t>www.powiatzgierski.bip.net.pl</w:t>
        </w:r>
      </w:hyperlink>
      <w:r w:rsidRPr="000C656C">
        <w:rPr>
          <w:b/>
          <w:bCs/>
          <w:color w:val="000000"/>
          <w:sz w:val="22"/>
          <w:szCs w:val="22"/>
        </w:rPr>
        <w:t xml:space="preserve"> → Zamówienia publiczne→ Platforma Zakupowa</w:t>
      </w:r>
      <w:r w:rsidRPr="000C656C">
        <w:rPr>
          <w:color w:val="000000"/>
          <w:sz w:val="22"/>
          <w:szCs w:val="22"/>
        </w:rPr>
        <w:t xml:space="preserve"> lub bezpośrednio pod adresem </w:t>
      </w:r>
      <w:hyperlink r:id="rId16" w:history="1">
        <w:r w:rsidR="00560FF7" w:rsidRPr="00736DC3">
          <w:rPr>
            <w:rStyle w:val="Hipercze"/>
            <w:b/>
            <w:bCs/>
            <w:sz w:val="22"/>
            <w:szCs w:val="22"/>
          </w:rPr>
          <w:t>https://platformazakupowa.pl/pn/powiat_zgierz</w:t>
        </w:r>
      </w:hyperlink>
      <w:r w:rsidR="00560FF7">
        <w:rPr>
          <w:rStyle w:val="Hipercze"/>
          <w:b/>
          <w:bCs/>
          <w:color w:val="000000"/>
          <w:sz w:val="22"/>
          <w:szCs w:val="22"/>
        </w:rPr>
        <w:t xml:space="preserve"> </w:t>
      </w:r>
      <w:r w:rsidRPr="000C656C">
        <w:rPr>
          <w:b/>
          <w:bCs/>
          <w:color w:val="000000"/>
          <w:sz w:val="22"/>
          <w:szCs w:val="22"/>
        </w:rPr>
        <w:t>→ Postępowania →  nazwa przedmiotowego postępowania.</w:t>
      </w:r>
    </w:p>
    <w:p w14:paraId="5F7AC1C4" w14:textId="77777777" w:rsidR="00BA6F76" w:rsidRDefault="00BA6F76" w:rsidP="00D04355">
      <w:pPr>
        <w:pStyle w:val="Akapitzlist"/>
        <w:numPr>
          <w:ilvl w:val="0"/>
          <w:numId w:val="109"/>
        </w:numPr>
        <w:spacing w:line="240" w:lineRule="auto"/>
        <w:rPr>
          <w:color w:val="000000" w:themeColor="text1"/>
          <w:sz w:val="22"/>
          <w:szCs w:val="22"/>
        </w:rPr>
      </w:pPr>
      <w:r w:rsidRPr="00BA6F76">
        <w:rPr>
          <w:color w:val="000000" w:themeColor="text1"/>
          <w:sz w:val="22"/>
          <w:szCs w:val="22"/>
        </w:rPr>
        <w:t xml:space="preserve">Bank Spółdzielczy </w:t>
      </w:r>
      <w:r>
        <w:rPr>
          <w:color w:val="000000" w:themeColor="text1"/>
          <w:sz w:val="22"/>
          <w:szCs w:val="22"/>
        </w:rPr>
        <w:t xml:space="preserve">w Zgierzu, </w:t>
      </w:r>
      <w:r w:rsidRPr="00BA6F76">
        <w:rPr>
          <w:color w:val="000000" w:themeColor="text1"/>
          <w:sz w:val="22"/>
          <w:szCs w:val="22"/>
        </w:rPr>
        <w:t>nr konta</w:t>
      </w:r>
      <w:r w:rsidR="003D6AA0" w:rsidRPr="00BA6F76">
        <w:rPr>
          <w:color w:val="000000" w:themeColor="text1"/>
          <w:sz w:val="22"/>
          <w:szCs w:val="22"/>
        </w:rPr>
        <w:t>: 51 8</w:t>
      </w:r>
      <w:r w:rsidR="00BA2CBA" w:rsidRPr="00BA6F76">
        <w:rPr>
          <w:color w:val="000000" w:themeColor="text1"/>
          <w:sz w:val="22"/>
          <w:szCs w:val="22"/>
        </w:rPr>
        <w:t>7</w:t>
      </w:r>
      <w:r w:rsidR="003D6AA0" w:rsidRPr="00BA6F76">
        <w:rPr>
          <w:color w:val="000000" w:themeColor="text1"/>
          <w:sz w:val="22"/>
          <w:szCs w:val="22"/>
        </w:rPr>
        <w:t>83 0004 0029 0065 200</w:t>
      </w:r>
      <w:r w:rsidRPr="00BA6F76">
        <w:rPr>
          <w:color w:val="000000" w:themeColor="text1"/>
          <w:sz w:val="22"/>
          <w:szCs w:val="22"/>
        </w:rPr>
        <w:t xml:space="preserve">0 0004, </w:t>
      </w:r>
    </w:p>
    <w:p w14:paraId="2AC0F28B" w14:textId="77777777" w:rsidR="00BA6F76" w:rsidRDefault="003D6AA0" w:rsidP="00D04355">
      <w:pPr>
        <w:pStyle w:val="Akapitzlist"/>
        <w:numPr>
          <w:ilvl w:val="0"/>
          <w:numId w:val="109"/>
        </w:numPr>
        <w:spacing w:line="240" w:lineRule="auto"/>
        <w:rPr>
          <w:color w:val="000000" w:themeColor="text1"/>
          <w:sz w:val="22"/>
          <w:szCs w:val="22"/>
        </w:rPr>
      </w:pPr>
      <w:r w:rsidRPr="00BA6F76">
        <w:rPr>
          <w:color w:val="000000" w:themeColor="text1"/>
          <w:sz w:val="22"/>
          <w:szCs w:val="22"/>
        </w:rPr>
        <w:t>NIP:732-217-00-07;</w:t>
      </w:r>
    </w:p>
    <w:p w14:paraId="3491BB91" w14:textId="77777777" w:rsidR="00BA6F76" w:rsidRDefault="003D6AA0" w:rsidP="00D04355">
      <w:pPr>
        <w:pStyle w:val="Akapitzlist"/>
        <w:numPr>
          <w:ilvl w:val="0"/>
          <w:numId w:val="109"/>
        </w:numPr>
        <w:spacing w:line="240" w:lineRule="auto"/>
        <w:rPr>
          <w:color w:val="000000" w:themeColor="text1"/>
          <w:sz w:val="22"/>
          <w:szCs w:val="22"/>
        </w:rPr>
      </w:pPr>
      <w:r w:rsidRPr="00BA6F76">
        <w:rPr>
          <w:color w:val="000000" w:themeColor="text1"/>
          <w:sz w:val="22"/>
          <w:szCs w:val="22"/>
        </w:rPr>
        <w:t>REGON: 472057661;</w:t>
      </w:r>
    </w:p>
    <w:p w14:paraId="3692562D" w14:textId="45A9E6C6" w:rsidR="00BA6F76" w:rsidRPr="00BA6F76" w:rsidRDefault="00BA6F76" w:rsidP="00D04355">
      <w:pPr>
        <w:pStyle w:val="Akapitzlist"/>
        <w:numPr>
          <w:ilvl w:val="0"/>
          <w:numId w:val="109"/>
        </w:numPr>
        <w:spacing w:line="240" w:lineRule="auto"/>
        <w:rPr>
          <w:color w:val="000000" w:themeColor="text1"/>
          <w:sz w:val="22"/>
          <w:szCs w:val="22"/>
        </w:rPr>
      </w:pPr>
      <w:r w:rsidRPr="00BA6F76">
        <w:rPr>
          <w:color w:val="000000" w:themeColor="text1"/>
          <w:sz w:val="22"/>
          <w:szCs w:val="22"/>
        </w:rPr>
        <w:t>w koresponden</w:t>
      </w:r>
      <w:r>
        <w:rPr>
          <w:color w:val="000000" w:themeColor="text1"/>
          <w:sz w:val="22"/>
          <w:szCs w:val="22"/>
        </w:rPr>
        <w:t xml:space="preserve">cji </w:t>
      </w:r>
      <w:r w:rsidRPr="00BA6F76">
        <w:rPr>
          <w:color w:val="000000" w:themeColor="text1"/>
          <w:sz w:val="22"/>
          <w:szCs w:val="22"/>
        </w:rPr>
        <w:t>na</w:t>
      </w:r>
      <w:r>
        <w:rPr>
          <w:color w:val="000000" w:themeColor="text1"/>
          <w:sz w:val="22"/>
          <w:szCs w:val="22"/>
        </w:rPr>
        <w:t xml:space="preserve">leży posługiwać się tym znakiem </w:t>
      </w:r>
      <w:r w:rsidR="00C813A8">
        <w:rPr>
          <w:b/>
          <w:color w:val="000000" w:themeColor="text1"/>
          <w:sz w:val="22"/>
          <w:szCs w:val="22"/>
        </w:rPr>
        <w:t>ZP.272.3</w:t>
      </w:r>
      <w:r w:rsidRPr="00BA6F76">
        <w:rPr>
          <w:b/>
          <w:color w:val="000000" w:themeColor="text1"/>
          <w:sz w:val="22"/>
          <w:szCs w:val="22"/>
        </w:rPr>
        <w:t>.2021</w:t>
      </w:r>
      <w:r w:rsidR="003D6AA0" w:rsidRPr="00BA6F76">
        <w:rPr>
          <w:i/>
          <w:color w:val="000000" w:themeColor="text1"/>
          <w:sz w:val="22"/>
          <w:szCs w:val="22"/>
        </w:rPr>
        <w:t xml:space="preserve"> </w:t>
      </w:r>
    </w:p>
    <w:p w14:paraId="2700BEA9" w14:textId="77777777" w:rsidR="00BA6F76" w:rsidRDefault="00BA6F76" w:rsidP="00BA6F76">
      <w:pPr>
        <w:rPr>
          <w:color w:val="000000" w:themeColor="text1"/>
          <w:sz w:val="22"/>
          <w:szCs w:val="22"/>
        </w:rPr>
      </w:pPr>
    </w:p>
    <w:p w14:paraId="77969A9A" w14:textId="77777777" w:rsidR="00BA6F76" w:rsidRPr="00C55BB4" w:rsidRDefault="00BA6F76" w:rsidP="00D04355">
      <w:pPr>
        <w:pStyle w:val="NumeracjaUrzdowa"/>
        <w:widowControl/>
        <w:numPr>
          <w:ilvl w:val="0"/>
          <w:numId w:val="99"/>
        </w:numPr>
        <w:spacing w:before="120" w:after="120" w:line="240" w:lineRule="auto"/>
        <w:rPr>
          <w:sz w:val="22"/>
          <w:szCs w:val="22"/>
        </w:rPr>
      </w:pPr>
      <w:r w:rsidRPr="00C55BB4">
        <w:rPr>
          <w:b/>
          <w:sz w:val="22"/>
          <w:szCs w:val="22"/>
        </w:rPr>
        <w:t>Ogłoszenie o zamówieniu zostało przekazane do Biuletynu Zamówień Publicznych:</w:t>
      </w:r>
    </w:p>
    <w:p w14:paraId="0F1046E5" w14:textId="5F380234" w:rsidR="00BA6F76" w:rsidRPr="00CA40EC" w:rsidRDefault="00BD0D12" w:rsidP="00CA40EC">
      <w:pPr>
        <w:pStyle w:val="NumeracjaUrzdowa"/>
        <w:widowControl/>
        <w:numPr>
          <w:ilvl w:val="0"/>
          <w:numId w:val="0"/>
        </w:numPr>
        <w:spacing w:before="120" w:after="120" w:line="240" w:lineRule="auto"/>
        <w:ind w:left="720"/>
        <w:rPr>
          <w:b/>
          <w:sz w:val="22"/>
          <w:szCs w:val="22"/>
        </w:rPr>
      </w:pPr>
      <w:hyperlink r:id="rId17" w:history="1">
        <w:r w:rsidR="00BA6F76" w:rsidRPr="00C55BB4">
          <w:rPr>
            <w:rStyle w:val="Internetlink"/>
            <w:b/>
            <w:sz w:val="22"/>
            <w:szCs w:val="22"/>
          </w:rPr>
          <w:t>www.uzp.gov.pl</w:t>
        </w:r>
      </w:hyperlink>
      <w:r w:rsidR="00BA6F76" w:rsidRPr="00C55BB4">
        <w:rPr>
          <w:b/>
          <w:sz w:val="22"/>
          <w:szCs w:val="22"/>
        </w:rPr>
        <w:t xml:space="preserve"> w dniu </w:t>
      </w:r>
      <w:r w:rsidR="00BA6F76">
        <w:rPr>
          <w:b/>
          <w:sz w:val="22"/>
          <w:szCs w:val="22"/>
        </w:rPr>
        <w:t>______________</w:t>
      </w:r>
      <w:r w:rsidR="00BA6F76" w:rsidRPr="00C55BB4">
        <w:rPr>
          <w:b/>
          <w:sz w:val="22"/>
          <w:szCs w:val="22"/>
        </w:rPr>
        <w:t xml:space="preserve">  Zamówieniu </w:t>
      </w:r>
      <w:r w:rsidR="00BA6F76">
        <w:rPr>
          <w:b/>
          <w:sz w:val="22"/>
          <w:szCs w:val="22"/>
        </w:rPr>
        <w:t>nad</w:t>
      </w:r>
      <w:r w:rsidR="00CA40EC">
        <w:rPr>
          <w:b/>
          <w:sz w:val="22"/>
          <w:szCs w:val="22"/>
        </w:rPr>
        <w:t>ano numer: ____________________</w:t>
      </w:r>
    </w:p>
    <w:p w14:paraId="4171331A" w14:textId="77777777" w:rsidR="001434FC" w:rsidRPr="00BA6F76" w:rsidRDefault="001434FC" w:rsidP="00BA6F76">
      <w:pPr>
        <w:rPr>
          <w:color w:val="000000" w:themeColor="text1"/>
          <w:sz w:val="22"/>
          <w:szCs w:val="22"/>
        </w:rPr>
      </w:pPr>
    </w:p>
    <w:p w14:paraId="396DCFEF" w14:textId="77777777" w:rsidR="00E27482" w:rsidRDefault="00E27482" w:rsidP="00D04355">
      <w:pPr>
        <w:pStyle w:val="Akapitzlist"/>
        <w:numPr>
          <w:ilvl w:val="3"/>
          <w:numId w:val="98"/>
        </w:numPr>
        <w:rPr>
          <w:b/>
          <w:sz w:val="22"/>
          <w:szCs w:val="22"/>
        </w:rPr>
      </w:pPr>
      <w:r w:rsidRPr="00153508">
        <w:rPr>
          <w:b/>
          <w:sz w:val="22"/>
          <w:szCs w:val="22"/>
        </w:rPr>
        <w:t>TRYB UDZIELANIA ZAMÓWIENIA</w:t>
      </w:r>
    </w:p>
    <w:p w14:paraId="07904325" w14:textId="77777777" w:rsidR="00CA40B2" w:rsidRDefault="00CA40EC" w:rsidP="00D04355">
      <w:pPr>
        <w:pStyle w:val="NumeracjaUrzdowa"/>
        <w:widowControl/>
        <w:numPr>
          <w:ilvl w:val="0"/>
          <w:numId w:val="110"/>
        </w:numPr>
        <w:spacing w:before="120" w:after="120" w:line="240" w:lineRule="auto"/>
        <w:ind w:left="709" w:hanging="283"/>
        <w:rPr>
          <w:sz w:val="22"/>
          <w:szCs w:val="22"/>
        </w:rPr>
      </w:pPr>
      <w:r w:rsidRPr="00FA6E1A">
        <w:rPr>
          <w:sz w:val="22"/>
          <w:szCs w:val="22"/>
        </w:rPr>
        <w:t xml:space="preserve">Ilekroć w </w:t>
      </w:r>
      <w:r>
        <w:rPr>
          <w:sz w:val="22"/>
          <w:szCs w:val="22"/>
        </w:rPr>
        <w:t>SWZ</w:t>
      </w:r>
      <w:r w:rsidRPr="00FA6E1A">
        <w:rPr>
          <w:sz w:val="22"/>
          <w:szCs w:val="22"/>
        </w:rPr>
        <w:t xml:space="preserve"> zastosowane jest pojęcie „</w:t>
      </w:r>
      <w:r>
        <w:rPr>
          <w:sz w:val="22"/>
          <w:szCs w:val="22"/>
        </w:rPr>
        <w:t>Ust</w:t>
      </w:r>
      <w:r w:rsidRPr="00FA6E1A">
        <w:rPr>
          <w:sz w:val="22"/>
          <w:szCs w:val="22"/>
        </w:rPr>
        <w:t>awa” lub „</w:t>
      </w:r>
      <w:r>
        <w:rPr>
          <w:sz w:val="22"/>
          <w:szCs w:val="22"/>
        </w:rPr>
        <w:t>ust</w:t>
      </w:r>
      <w:r w:rsidRPr="00FA6E1A">
        <w:rPr>
          <w:sz w:val="22"/>
          <w:szCs w:val="22"/>
        </w:rPr>
        <w:t xml:space="preserve">awa </w:t>
      </w:r>
      <w:proofErr w:type="spellStart"/>
      <w:r w:rsidRPr="00FA6E1A">
        <w:rPr>
          <w:sz w:val="22"/>
          <w:szCs w:val="22"/>
        </w:rPr>
        <w:t>Pzp</w:t>
      </w:r>
      <w:proofErr w:type="spellEnd"/>
      <w:r w:rsidRPr="00FA6E1A">
        <w:rPr>
          <w:sz w:val="22"/>
          <w:szCs w:val="22"/>
        </w:rPr>
        <w:t xml:space="preserve">”, bez bliższego określenia </w:t>
      </w:r>
      <w:r w:rsidRPr="00FA6E1A">
        <w:rPr>
          <w:sz w:val="22"/>
          <w:szCs w:val="22"/>
        </w:rPr>
        <w:br/>
        <w:t xml:space="preserve">o jaką </w:t>
      </w:r>
      <w:r>
        <w:rPr>
          <w:sz w:val="22"/>
          <w:szCs w:val="22"/>
        </w:rPr>
        <w:t xml:space="preserve">ustawę chodzi, dotyczy </w:t>
      </w:r>
      <w:r w:rsidRPr="00CA40EC">
        <w:rPr>
          <w:sz w:val="22"/>
          <w:szCs w:val="22"/>
        </w:rPr>
        <w:t xml:space="preserve">ustawy z dnia 11 września 2019 r.  Prawo zamówień publicznych </w:t>
      </w:r>
      <w:r>
        <w:rPr>
          <w:sz w:val="22"/>
          <w:szCs w:val="22"/>
        </w:rPr>
        <w:br/>
      </w:r>
      <w:r w:rsidRPr="00CA40EC">
        <w:rPr>
          <w:sz w:val="22"/>
          <w:szCs w:val="22"/>
        </w:rPr>
        <w:t>(tj. Dz. U. z 2019 r. poz. 2019 ze zm.)</w:t>
      </w:r>
      <w:r>
        <w:rPr>
          <w:sz w:val="22"/>
          <w:szCs w:val="22"/>
        </w:rPr>
        <w:t>.</w:t>
      </w:r>
      <w:r w:rsidR="00CA40B2" w:rsidRPr="00CA40B2">
        <w:rPr>
          <w:sz w:val="22"/>
          <w:szCs w:val="22"/>
        </w:rPr>
        <w:t>W sprawach nieuregulowanych zapisami niniejszej SWZ, stosuje się przepisy wspomnianej ustawy wraz z aktami wykonawczymi do tej ustawy.</w:t>
      </w:r>
    </w:p>
    <w:p w14:paraId="04E88484" w14:textId="77777777" w:rsidR="005A6117" w:rsidRDefault="00E27482" w:rsidP="00D04355">
      <w:pPr>
        <w:pStyle w:val="NumeracjaUrzdowa"/>
        <w:widowControl/>
        <w:numPr>
          <w:ilvl w:val="0"/>
          <w:numId w:val="110"/>
        </w:numPr>
        <w:spacing w:before="120" w:after="120" w:line="240" w:lineRule="auto"/>
        <w:ind w:left="709" w:hanging="283"/>
        <w:rPr>
          <w:sz w:val="22"/>
          <w:szCs w:val="22"/>
        </w:rPr>
      </w:pPr>
      <w:r w:rsidRPr="00CA40B2">
        <w:rPr>
          <w:sz w:val="22"/>
          <w:szCs w:val="22"/>
        </w:rPr>
        <w:t xml:space="preserve">Postępowanie jest prowadzone w języku polskim, w związku z tym wszelkie oświadczenia, zawiadomienia, zapytania do treści </w:t>
      </w:r>
      <w:r w:rsidR="0008348A" w:rsidRPr="00CA40B2">
        <w:rPr>
          <w:sz w:val="22"/>
          <w:szCs w:val="22"/>
        </w:rPr>
        <w:t>SWZ</w:t>
      </w:r>
      <w:r w:rsidRPr="00CA40B2">
        <w:rPr>
          <w:sz w:val="22"/>
          <w:szCs w:val="22"/>
        </w:rPr>
        <w:t>, oferty itp. muszą być składane w języku polskim.</w:t>
      </w:r>
    </w:p>
    <w:p w14:paraId="4AE8D232" w14:textId="77777777" w:rsidR="005A6117" w:rsidRDefault="001434FC" w:rsidP="00D04355">
      <w:pPr>
        <w:pStyle w:val="NumeracjaUrzdowa"/>
        <w:widowControl/>
        <w:numPr>
          <w:ilvl w:val="0"/>
          <w:numId w:val="110"/>
        </w:numPr>
        <w:spacing w:before="120" w:after="120" w:line="240" w:lineRule="auto"/>
        <w:ind w:left="709" w:hanging="283"/>
        <w:rPr>
          <w:sz w:val="22"/>
          <w:szCs w:val="22"/>
        </w:rPr>
      </w:pPr>
      <w:r w:rsidRPr="005A6117">
        <w:rPr>
          <w:sz w:val="22"/>
          <w:szCs w:val="22"/>
        </w:rPr>
        <w:t>Rozliczenia pomiędzy Zamawiającym, a Wykonawcą będą prowadzone wyłącznie w złotych polskich.</w:t>
      </w:r>
    </w:p>
    <w:p w14:paraId="69C12D9D" w14:textId="77777777" w:rsidR="005A6117" w:rsidRDefault="00CA40B2" w:rsidP="00D04355">
      <w:pPr>
        <w:pStyle w:val="NumeracjaUrzdowa"/>
        <w:widowControl/>
        <w:numPr>
          <w:ilvl w:val="0"/>
          <w:numId w:val="110"/>
        </w:numPr>
        <w:spacing w:before="120" w:after="120" w:line="240" w:lineRule="auto"/>
        <w:ind w:left="709" w:hanging="283"/>
        <w:rPr>
          <w:sz w:val="22"/>
          <w:szCs w:val="22"/>
        </w:rPr>
      </w:pPr>
      <w:r w:rsidRPr="005A6117">
        <w:rPr>
          <w:rFonts w:eastAsia="Arial Unicode MS"/>
          <w:sz w:val="22"/>
          <w:szCs w:val="22"/>
        </w:rPr>
        <w:t xml:space="preserve">Powiat Zgierski reprezentowany przez Zarząd Powiatu </w:t>
      </w:r>
      <w:r w:rsidRPr="005A6117">
        <w:rPr>
          <w:sz w:val="22"/>
          <w:szCs w:val="22"/>
        </w:rPr>
        <w:t xml:space="preserve">Zgierskiego zaprasza do składania ofert </w:t>
      </w:r>
      <w:r w:rsidR="00B57D09" w:rsidRPr="005A6117">
        <w:rPr>
          <w:sz w:val="22"/>
          <w:szCs w:val="22"/>
        </w:rPr>
        <w:br/>
      </w:r>
      <w:r w:rsidRPr="005A6117">
        <w:rPr>
          <w:sz w:val="22"/>
          <w:szCs w:val="22"/>
        </w:rPr>
        <w:t xml:space="preserve">w postępowaniu prowadzonym w trybie podstawowym, w którym w odpowiedzi na ogłoszenie </w:t>
      </w:r>
      <w:r w:rsidR="00B57D09" w:rsidRPr="005A6117">
        <w:rPr>
          <w:sz w:val="22"/>
          <w:szCs w:val="22"/>
        </w:rPr>
        <w:br/>
      </w:r>
      <w:r w:rsidRPr="005A6117">
        <w:rPr>
          <w:sz w:val="22"/>
          <w:szCs w:val="22"/>
        </w:rPr>
        <w:t xml:space="preserve">o zamówieniu mogą składać wszyscy zainteresowani wykonawcy, a następnie zamawiający wybiera najkorzystniejszą ofertę bez przeprowadzania negocjacji art. 275 pkt 1) Ustawy. </w:t>
      </w:r>
    </w:p>
    <w:p w14:paraId="28A5C991" w14:textId="77777777" w:rsidR="005A6117" w:rsidRPr="005A6117" w:rsidRDefault="001434FC" w:rsidP="00D04355">
      <w:pPr>
        <w:pStyle w:val="NumeracjaUrzdowa"/>
        <w:widowControl/>
        <w:numPr>
          <w:ilvl w:val="0"/>
          <w:numId w:val="110"/>
        </w:numPr>
        <w:spacing w:before="120" w:after="120" w:line="240" w:lineRule="auto"/>
        <w:ind w:left="709" w:hanging="283"/>
        <w:rPr>
          <w:sz w:val="22"/>
          <w:szCs w:val="22"/>
        </w:rPr>
      </w:pPr>
      <w:r w:rsidRPr="005A6117">
        <w:rPr>
          <w:color w:val="538135" w:themeColor="accent6" w:themeShade="BF"/>
          <w:sz w:val="22"/>
          <w:szCs w:val="22"/>
          <w:lang w:eastAsia="pl-PL"/>
        </w:rPr>
        <w:t>Zamawiający nie przewiduje prowadzenia negocjacji. </w:t>
      </w:r>
    </w:p>
    <w:p w14:paraId="0A02E4FF" w14:textId="77777777" w:rsidR="005A6117" w:rsidRDefault="00296335" w:rsidP="00D04355">
      <w:pPr>
        <w:pStyle w:val="NumeracjaUrzdowa"/>
        <w:widowControl/>
        <w:numPr>
          <w:ilvl w:val="0"/>
          <w:numId w:val="110"/>
        </w:numPr>
        <w:spacing w:before="120" w:after="120" w:line="240" w:lineRule="auto"/>
        <w:ind w:left="709" w:hanging="283"/>
        <w:rPr>
          <w:sz w:val="22"/>
          <w:szCs w:val="22"/>
        </w:rPr>
      </w:pPr>
      <w:r w:rsidRPr="005A6117">
        <w:rPr>
          <w:sz w:val="22"/>
          <w:szCs w:val="22"/>
        </w:rPr>
        <w:t>Wykonawca może powierzyć wykonanie części zamówienia podwykonawcy.</w:t>
      </w:r>
    </w:p>
    <w:p w14:paraId="3D764204" w14:textId="77777777" w:rsidR="005A6117" w:rsidRPr="005A6117" w:rsidRDefault="001434FC" w:rsidP="00D04355">
      <w:pPr>
        <w:pStyle w:val="NumeracjaUrzdowa"/>
        <w:widowControl/>
        <w:numPr>
          <w:ilvl w:val="0"/>
          <w:numId w:val="110"/>
        </w:numPr>
        <w:spacing w:before="120" w:after="120" w:line="240" w:lineRule="auto"/>
        <w:ind w:left="709" w:hanging="283"/>
        <w:rPr>
          <w:sz w:val="22"/>
          <w:szCs w:val="22"/>
        </w:rPr>
      </w:pPr>
      <w:r w:rsidRPr="005A6117">
        <w:rPr>
          <w:color w:val="000000"/>
          <w:sz w:val="22"/>
          <w:szCs w:val="22"/>
          <w:lang w:eastAsia="pl-PL"/>
        </w:rPr>
        <w:lastRenderedPageBreak/>
        <w:t>Zamawiający nie przewiduje aukcji elektronicznej.</w:t>
      </w:r>
    </w:p>
    <w:p w14:paraId="03701AA0" w14:textId="77777777" w:rsidR="005A6117" w:rsidRPr="005A6117" w:rsidRDefault="001434FC" w:rsidP="00D04355">
      <w:pPr>
        <w:pStyle w:val="NumeracjaUrzdowa"/>
        <w:widowControl/>
        <w:numPr>
          <w:ilvl w:val="0"/>
          <w:numId w:val="110"/>
        </w:numPr>
        <w:spacing w:before="120" w:after="120" w:line="240" w:lineRule="auto"/>
        <w:ind w:left="709" w:hanging="283"/>
        <w:rPr>
          <w:sz w:val="22"/>
          <w:szCs w:val="22"/>
        </w:rPr>
      </w:pPr>
      <w:r w:rsidRPr="005A6117">
        <w:rPr>
          <w:color w:val="000000"/>
          <w:sz w:val="22"/>
          <w:szCs w:val="22"/>
          <w:lang w:eastAsia="pl-PL"/>
        </w:rPr>
        <w:t>Zamawiający nie przewiduje złożenia oferty w postaci katalogów elektronicznych.</w:t>
      </w:r>
    </w:p>
    <w:p w14:paraId="2EEB5AB2" w14:textId="77777777" w:rsidR="005A6117" w:rsidRPr="005A6117" w:rsidRDefault="001434FC" w:rsidP="00D04355">
      <w:pPr>
        <w:pStyle w:val="NumeracjaUrzdowa"/>
        <w:widowControl/>
        <w:numPr>
          <w:ilvl w:val="0"/>
          <w:numId w:val="110"/>
        </w:numPr>
        <w:spacing w:before="120" w:after="120" w:line="240" w:lineRule="auto"/>
        <w:ind w:left="709" w:hanging="283"/>
        <w:rPr>
          <w:sz w:val="22"/>
          <w:szCs w:val="22"/>
        </w:rPr>
      </w:pPr>
      <w:r w:rsidRPr="005A6117">
        <w:rPr>
          <w:color w:val="000000"/>
          <w:sz w:val="22"/>
          <w:szCs w:val="22"/>
          <w:lang w:eastAsia="pl-PL"/>
        </w:rPr>
        <w:t>Zamawiający nie prowadzi postępowania w celu zawarcia umowy ramowej.</w:t>
      </w:r>
    </w:p>
    <w:p w14:paraId="5C0E7536" w14:textId="77777777" w:rsidR="005A6117" w:rsidRPr="005A6117" w:rsidRDefault="001434FC" w:rsidP="00D04355">
      <w:pPr>
        <w:pStyle w:val="NumeracjaUrzdowa"/>
        <w:widowControl/>
        <w:numPr>
          <w:ilvl w:val="0"/>
          <w:numId w:val="110"/>
        </w:numPr>
        <w:spacing w:before="120" w:after="120" w:line="240" w:lineRule="auto"/>
        <w:ind w:left="709" w:hanging="283"/>
        <w:rPr>
          <w:sz w:val="22"/>
          <w:szCs w:val="22"/>
        </w:rPr>
      </w:pPr>
      <w:r w:rsidRPr="005A6117">
        <w:rPr>
          <w:color w:val="000000"/>
          <w:sz w:val="22"/>
          <w:szCs w:val="22"/>
          <w:lang w:eastAsia="pl-PL"/>
        </w:rPr>
        <w:t xml:space="preserve">Zamawiający nie zastrzega możliwości ubiegania się o udzielenie zamówienia wyłącznie przez Wykonawców, o których mowa w art. 94 </w:t>
      </w:r>
      <w:r w:rsidR="00983DF5" w:rsidRPr="005A6117">
        <w:rPr>
          <w:color w:val="000000"/>
          <w:sz w:val="22"/>
          <w:szCs w:val="22"/>
          <w:lang w:eastAsia="pl-PL"/>
        </w:rPr>
        <w:t xml:space="preserve">ustawa </w:t>
      </w:r>
      <w:proofErr w:type="spellStart"/>
      <w:r w:rsidR="00983DF5" w:rsidRPr="005A6117">
        <w:rPr>
          <w:color w:val="000000"/>
          <w:sz w:val="22"/>
          <w:szCs w:val="22"/>
          <w:lang w:eastAsia="pl-PL"/>
        </w:rPr>
        <w:t>Pzp</w:t>
      </w:r>
      <w:proofErr w:type="spellEnd"/>
      <w:r w:rsidR="00983DF5" w:rsidRPr="005A6117">
        <w:rPr>
          <w:color w:val="000000"/>
          <w:sz w:val="22"/>
          <w:szCs w:val="22"/>
          <w:lang w:eastAsia="pl-PL"/>
        </w:rPr>
        <w:t>.</w:t>
      </w:r>
    </w:p>
    <w:p w14:paraId="32D3FE07" w14:textId="77777777" w:rsidR="005A6117" w:rsidRDefault="00983DF5" w:rsidP="00D04355">
      <w:pPr>
        <w:pStyle w:val="NumeracjaUrzdowa"/>
        <w:widowControl/>
        <w:numPr>
          <w:ilvl w:val="0"/>
          <w:numId w:val="110"/>
        </w:numPr>
        <w:spacing w:before="120" w:after="120" w:line="240" w:lineRule="auto"/>
        <w:ind w:left="709" w:hanging="283"/>
        <w:rPr>
          <w:sz w:val="22"/>
          <w:szCs w:val="22"/>
        </w:rPr>
      </w:pPr>
      <w:r w:rsidRPr="005A6117">
        <w:rPr>
          <w:sz w:val="22"/>
          <w:szCs w:val="22"/>
        </w:rPr>
        <w:t xml:space="preserve">Zamawiający nie określa dodatkowych wymagań związanych z zatrudnianiem osób, o których mowa w art. 96 ust. 2 pkt 2 ustawa </w:t>
      </w:r>
      <w:proofErr w:type="spellStart"/>
      <w:r w:rsidRPr="005A6117">
        <w:rPr>
          <w:sz w:val="22"/>
          <w:szCs w:val="22"/>
        </w:rPr>
        <w:t>Pzp</w:t>
      </w:r>
      <w:proofErr w:type="spellEnd"/>
      <w:r w:rsidRPr="005A6117">
        <w:rPr>
          <w:sz w:val="22"/>
          <w:szCs w:val="22"/>
        </w:rPr>
        <w:t>.</w:t>
      </w:r>
    </w:p>
    <w:p w14:paraId="4CC4480E" w14:textId="77777777" w:rsidR="005A6117" w:rsidRDefault="00E27482" w:rsidP="00D04355">
      <w:pPr>
        <w:pStyle w:val="NumeracjaUrzdowa"/>
        <w:widowControl/>
        <w:numPr>
          <w:ilvl w:val="0"/>
          <w:numId w:val="110"/>
        </w:numPr>
        <w:spacing w:before="120" w:after="120" w:line="240" w:lineRule="auto"/>
        <w:ind w:left="709" w:hanging="283"/>
        <w:rPr>
          <w:sz w:val="22"/>
          <w:szCs w:val="22"/>
        </w:rPr>
      </w:pPr>
      <w:r w:rsidRPr="005A6117">
        <w:rPr>
          <w:sz w:val="22"/>
          <w:szCs w:val="22"/>
        </w:rPr>
        <w:t>Zamawiający nie przewiduje rozliczenia w walucie obcej.</w:t>
      </w:r>
    </w:p>
    <w:p w14:paraId="1CDD4D50" w14:textId="77777777" w:rsidR="005A6117" w:rsidRDefault="00E27482" w:rsidP="00D04355">
      <w:pPr>
        <w:pStyle w:val="NumeracjaUrzdowa"/>
        <w:widowControl/>
        <w:numPr>
          <w:ilvl w:val="0"/>
          <w:numId w:val="110"/>
        </w:numPr>
        <w:spacing w:before="120" w:after="120" w:line="240" w:lineRule="auto"/>
        <w:ind w:left="709" w:hanging="283"/>
        <w:rPr>
          <w:sz w:val="22"/>
          <w:szCs w:val="22"/>
        </w:rPr>
      </w:pPr>
      <w:r w:rsidRPr="005A6117">
        <w:rPr>
          <w:sz w:val="22"/>
          <w:szCs w:val="22"/>
        </w:rPr>
        <w:t>Zamawiający nie przewiduje udzielenia zaliczek na poczet wykonania zamówienia.</w:t>
      </w:r>
    </w:p>
    <w:p w14:paraId="75222A55" w14:textId="77777777" w:rsidR="005A6117" w:rsidRDefault="00E27482" w:rsidP="00D04355">
      <w:pPr>
        <w:pStyle w:val="NumeracjaUrzdowa"/>
        <w:widowControl/>
        <w:numPr>
          <w:ilvl w:val="0"/>
          <w:numId w:val="110"/>
        </w:numPr>
        <w:spacing w:before="120" w:after="120" w:line="240" w:lineRule="auto"/>
        <w:ind w:left="709" w:hanging="283"/>
        <w:rPr>
          <w:sz w:val="22"/>
          <w:szCs w:val="22"/>
        </w:rPr>
      </w:pPr>
      <w:r w:rsidRPr="005A6117">
        <w:rPr>
          <w:sz w:val="22"/>
          <w:szCs w:val="22"/>
        </w:rPr>
        <w:t>Zamawiający nie przewiduje zwrotu kosztów udziału w postępowaniu, poza przypadkami określonymi w Ustawie.</w:t>
      </w:r>
    </w:p>
    <w:p w14:paraId="300B48F8" w14:textId="77777777" w:rsidR="005A6117" w:rsidRDefault="00E27482" w:rsidP="00D04355">
      <w:pPr>
        <w:pStyle w:val="NumeracjaUrzdowa"/>
        <w:widowControl/>
        <w:numPr>
          <w:ilvl w:val="0"/>
          <w:numId w:val="110"/>
        </w:numPr>
        <w:spacing w:before="120" w:after="120" w:line="240" w:lineRule="auto"/>
        <w:ind w:left="709" w:hanging="283"/>
        <w:rPr>
          <w:sz w:val="22"/>
          <w:szCs w:val="22"/>
        </w:rPr>
      </w:pPr>
      <w:r w:rsidRPr="005A6117">
        <w:rPr>
          <w:sz w:val="22"/>
          <w:szCs w:val="22"/>
        </w:rPr>
        <w:t>Zamawiający informuje, że nie zastrzega obowiązku osobistego wykonania przez Wykonawcę kluczowych części zamówienia.</w:t>
      </w:r>
    </w:p>
    <w:p w14:paraId="7C722E69" w14:textId="77777777" w:rsidR="005A6117" w:rsidRDefault="00B57D09" w:rsidP="00D04355">
      <w:pPr>
        <w:pStyle w:val="NumeracjaUrzdowa"/>
        <w:widowControl/>
        <w:numPr>
          <w:ilvl w:val="0"/>
          <w:numId w:val="110"/>
        </w:numPr>
        <w:spacing w:before="120" w:after="120" w:line="240" w:lineRule="auto"/>
        <w:ind w:left="709" w:hanging="283"/>
        <w:rPr>
          <w:sz w:val="22"/>
          <w:szCs w:val="22"/>
        </w:rPr>
      </w:pPr>
      <w:r w:rsidRPr="005A6117">
        <w:rPr>
          <w:color w:val="538135" w:themeColor="accent6" w:themeShade="BF"/>
          <w:kern w:val="0"/>
          <w:sz w:val="22"/>
          <w:szCs w:val="22"/>
          <w:lang w:eastAsia="pl-PL" w:bidi="ar-SA"/>
        </w:rPr>
        <w:t>Zamawiający nie dopuszcza składania ofert częściowych.</w:t>
      </w:r>
    </w:p>
    <w:p w14:paraId="596DE138" w14:textId="77777777" w:rsidR="005A6117" w:rsidRDefault="00B57D09" w:rsidP="00D04355">
      <w:pPr>
        <w:pStyle w:val="NumeracjaUrzdowa"/>
        <w:widowControl/>
        <w:numPr>
          <w:ilvl w:val="0"/>
          <w:numId w:val="110"/>
        </w:numPr>
        <w:spacing w:before="120" w:after="120" w:line="240" w:lineRule="auto"/>
        <w:ind w:left="709" w:hanging="283"/>
        <w:rPr>
          <w:sz w:val="22"/>
          <w:szCs w:val="22"/>
        </w:rPr>
      </w:pPr>
      <w:r w:rsidRPr="005A6117">
        <w:rPr>
          <w:kern w:val="0"/>
          <w:sz w:val="22"/>
          <w:szCs w:val="22"/>
          <w:lang w:eastAsia="pl-PL" w:bidi="ar-SA"/>
        </w:rPr>
        <w:t>Zamawiający nie dopuszc</w:t>
      </w:r>
      <w:r w:rsidR="005A6117" w:rsidRPr="005A6117">
        <w:rPr>
          <w:kern w:val="0"/>
          <w:sz w:val="22"/>
          <w:szCs w:val="22"/>
          <w:lang w:eastAsia="pl-PL" w:bidi="ar-SA"/>
        </w:rPr>
        <w:t>za składania ofert wariantowych.</w:t>
      </w:r>
    </w:p>
    <w:p w14:paraId="630F8CBF" w14:textId="77777777" w:rsidR="005A6117" w:rsidRPr="005A6117" w:rsidRDefault="00B57D09" w:rsidP="00D04355">
      <w:pPr>
        <w:pStyle w:val="NumeracjaUrzdowa"/>
        <w:widowControl/>
        <w:numPr>
          <w:ilvl w:val="0"/>
          <w:numId w:val="110"/>
        </w:numPr>
        <w:spacing w:before="120" w:after="120" w:line="240" w:lineRule="auto"/>
        <w:ind w:left="709" w:hanging="283"/>
        <w:rPr>
          <w:sz w:val="22"/>
          <w:szCs w:val="22"/>
        </w:rPr>
      </w:pPr>
      <w:r w:rsidRPr="005A6117">
        <w:rPr>
          <w:kern w:val="0"/>
          <w:sz w:val="22"/>
          <w:szCs w:val="22"/>
          <w:lang w:eastAsia="pl-PL" w:bidi="ar-SA"/>
        </w:rPr>
        <w:t>Zamawiający nie przewiduje udzielania zamówień, o których m</w:t>
      </w:r>
      <w:r w:rsidR="005A6117">
        <w:rPr>
          <w:kern w:val="0"/>
          <w:sz w:val="22"/>
          <w:szCs w:val="22"/>
          <w:lang w:eastAsia="pl-PL" w:bidi="ar-SA"/>
        </w:rPr>
        <w:t>owa w art. 214 ust. 1 pkt 7 i 8</w:t>
      </w:r>
    </w:p>
    <w:p w14:paraId="649E3ECE" w14:textId="1AE74A69" w:rsidR="00644F86" w:rsidRPr="00F83506" w:rsidRDefault="00C813A8" w:rsidP="00D04355">
      <w:pPr>
        <w:pStyle w:val="NumeracjaUrzdowa"/>
        <w:widowControl/>
        <w:numPr>
          <w:ilvl w:val="0"/>
          <w:numId w:val="110"/>
        </w:numPr>
        <w:spacing w:before="120" w:after="120" w:line="240" w:lineRule="auto"/>
        <w:ind w:left="709" w:hanging="283"/>
        <w:rPr>
          <w:sz w:val="22"/>
          <w:szCs w:val="22"/>
        </w:rPr>
      </w:pPr>
      <w:r>
        <w:rPr>
          <w:color w:val="538135" w:themeColor="accent6" w:themeShade="BF"/>
          <w:sz w:val="22"/>
          <w:szCs w:val="22"/>
          <w:lang w:eastAsia="pl-PL"/>
        </w:rPr>
        <w:t xml:space="preserve">Zgodnie z art. 310 pkt 1 ustawa </w:t>
      </w:r>
      <w:proofErr w:type="spellStart"/>
      <w:r>
        <w:rPr>
          <w:color w:val="538135" w:themeColor="accent6" w:themeShade="BF"/>
          <w:sz w:val="22"/>
          <w:szCs w:val="22"/>
          <w:lang w:eastAsia="pl-PL"/>
        </w:rPr>
        <w:t>Pzp</w:t>
      </w:r>
      <w:proofErr w:type="spellEnd"/>
      <w:r>
        <w:rPr>
          <w:color w:val="538135" w:themeColor="accent6" w:themeShade="BF"/>
          <w:sz w:val="22"/>
          <w:szCs w:val="22"/>
          <w:lang w:eastAsia="pl-PL"/>
        </w:rPr>
        <w:t>,</w:t>
      </w:r>
      <w:r w:rsidR="00B57D09" w:rsidRPr="005A6117">
        <w:rPr>
          <w:color w:val="538135" w:themeColor="accent6" w:themeShade="BF"/>
          <w:sz w:val="22"/>
          <w:szCs w:val="22"/>
          <w:lang w:eastAsia="pl-PL"/>
        </w:rPr>
        <w:t xml:space="preserve"> Zamawiający przewiduje możliwość unieważnienia przedmiotowego postępowania, jeżeli środki, które Zamawiający zamierzał przeznaczyć na sfinansowanie całości lub części zamów</w:t>
      </w:r>
      <w:r w:rsidR="00D50A6F">
        <w:rPr>
          <w:color w:val="538135" w:themeColor="accent6" w:themeShade="BF"/>
          <w:sz w:val="22"/>
          <w:szCs w:val="22"/>
          <w:lang w:eastAsia="pl-PL"/>
        </w:rPr>
        <w:t>ienia, nie zostały mu przyznane.</w:t>
      </w:r>
      <w:r w:rsidR="00964C18">
        <w:rPr>
          <w:color w:val="538135" w:themeColor="accent6" w:themeShade="BF"/>
          <w:sz w:val="22"/>
          <w:szCs w:val="22"/>
          <w:lang w:eastAsia="pl-PL"/>
        </w:rPr>
        <w:t>- nie dotyczy</w:t>
      </w:r>
    </w:p>
    <w:p w14:paraId="7519277D" w14:textId="18BD351C" w:rsidR="00B32FD1" w:rsidRPr="00AD75D3" w:rsidRDefault="00AD75D3" w:rsidP="00574C03">
      <w:pPr>
        <w:pStyle w:val="Akapitzlist"/>
        <w:numPr>
          <w:ilvl w:val="0"/>
          <w:numId w:val="11"/>
        </w:numPr>
        <w:spacing w:after="0"/>
        <w:rPr>
          <w:b/>
          <w:bCs/>
          <w:vanish/>
          <w:color w:val="FF0000"/>
        </w:rPr>
      </w:pPr>
      <w:r w:rsidRPr="00AD75D3">
        <w:rPr>
          <w:b/>
          <w:bCs/>
          <w:vanish/>
          <w:color w:val="FF0000"/>
        </w:rPr>
        <w:t>…………………………</w:t>
      </w:r>
    </w:p>
    <w:p w14:paraId="25DC5AB3" w14:textId="7D85123A" w:rsidR="00644F86" w:rsidRPr="00C77029" w:rsidRDefault="008316A8" w:rsidP="00574C03">
      <w:pPr>
        <w:pStyle w:val="NumeracjaUrzdowa"/>
        <w:rPr>
          <w:b/>
          <w:bCs/>
        </w:rPr>
      </w:pPr>
      <w:r w:rsidRPr="00C77029">
        <w:rPr>
          <w:b/>
          <w:bCs/>
        </w:rPr>
        <w:t>OPIS PRZEDMIOTU ZAMÓWIENIA</w:t>
      </w:r>
    </w:p>
    <w:p w14:paraId="2E59ED09" w14:textId="54350E52" w:rsidR="00C813A8" w:rsidRPr="00C813A8" w:rsidRDefault="00C813A8" w:rsidP="000E64C2">
      <w:pPr>
        <w:pStyle w:val="NumeracjaUrzdowa"/>
        <w:numPr>
          <w:ilvl w:val="0"/>
          <w:numId w:val="94"/>
        </w:numPr>
        <w:spacing w:line="240" w:lineRule="auto"/>
        <w:rPr>
          <w:sz w:val="22"/>
          <w:szCs w:val="22"/>
        </w:rPr>
      </w:pPr>
      <w:r w:rsidRPr="00C813A8">
        <w:rPr>
          <w:sz w:val="22"/>
          <w:szCs w:val="22"/>
        </w:rPr>
        <w:t xml:space="preserve">Przedmiot </w:t>
      </w:r>
      <w:r w:rsidRPr="00C813A8">
        <w:rPr>
          <w:color w:val="000000"/>
          <w:sz w:val="22"/>
          <w:szCs w:val="22"/>
        </w:rPr>
        <w:t xml:space="preserve">zamówienia obejmuje wykonanie i dostawę zgodnie ze </w:t>
      </w:r>
      <w:r>
        <w:rPr>
          <w:color w:val="000000"/>
          <w:sz w:val="22"/>
          <w:szCs w:val="22"/>
        </w:rPr>
        <w:t>S</w:t>
      </w:r>
      <w:r w:rsidRPr="00C813A8">
        <w:rPr>
          <w:color w:val="000000"/>
          <w:sz w:val="22"/>
          <w:szCs w:val="22"/>
        </w:rPr>
        <w:t xml:space="preserve">WZ każdorazowo na podstawie zamówień sukcesywnie składnych przez Zamawiającego nowych tablic rejestracyjnych do oznaczania pojazdów, wykonanych zgodnie z wytycznymi określonymi w Rozporządzeniu Ministra Infrastruktury i Budownictwa z dnia 11 grudnia 2017 r. (Dz. U. z 2017 r., poz. 2355 ze zm.). </w:t>
      </w:r>
    </w:p>
    <w:p w14:paraId="24E430EB" w14:textId="77777777" w:rsidR="00C813A8" w:rsidRPr="00C813A8" w:rsidRDefault="00C813A8" w:rsidP="00C813A8">
      <w:pPr>
        <w:pStyle w:val="NumeracjaUrzdowa"/>
        <w:numPr>
          <w:ilvl w:val="0"/>
          <w:numId w:val="0"/>
        </w:numPr>
        <w:spacing w:line="240" w:lineRule="auto"/>
        <w:ind w:left="720"/>
        <w:rPr>
          <w:sz w:val="22"/>
          <w:szCs w:val="22"/>
        </w:rPr>
      </w:pPr>
    </w:p>
    <w:p w14:paraId="71FD881B" w14:textId="4AE74238" w:rsidR="00C813A8" w:rsidRPr="00C813A8" w:rsidRDefault="00C813A8" w:rsidP="000E64C2">
      <w:pPr>
        <w:pStyle w:val="NumeracjaUrzdowa"/>
        <w:numPr>
          <w:ilvl w:val="0"/>
          <w:numId w:val="94"/>
        </w:numPr>
        <w:spacing w:line="240" w:lineRule="auto"/>
        <w:rPr>
          <w:sz w:val="22"/>
          <w:szCs w:val="22"/>
        </w:rPr>
      </w:pPr>
      <w:r w:rsidRPr="00C813A8">
        <w:rPr>
          <w:color w:val="000000"/>
          <w:sz w:val="22"/>
          <w:szCs w:val="22"/>
        </w:rPr>
        <w:t xml:space="preserve">W okresie realizacji przedmiotu zamówienia Zamawiający przewiduje następujące zapotrzebowanie, z zastrzeżeniem ust. 3: </w:t>
      </w:r>
    </w:p>
    <w:tbl>
      <w:tblPr>
        <w:tblpPr w:leftFromText="141" w:rightFromText="141" w:vertAnchor="text" w:horzAnchor="margin" w:tblpXSpec="center" w:tblpY="102"/>
        <w:tblW w:w="8468" w:type="dxa"/>
        <w:tblCellMar>
          <w:left w:w="10" w:type="dxa"/>
          <w:right w:w="10" w:type="dxa"/>
        </w:tblCellMar>
        <w:tblLook w:val="04A0" w:firstRow="1" w:lastRow="0" w:firstColumn="1" w:lastColumn="0" w:noHBand="0" w:noVBand="1"/>
      </w:tblPr>
      <w:tblGrid>
        <w:gridCol w:w="422"/>
        <w:gridCol w:w="5224"/>
        <w:gridCol w:w="567"/>
        <w:gridCol w:w="554"/>
        <w:gridCol w:w="1701"/>
      </w:tblGrid>
      <w:tr w:rsidR="00F83506" w:rsidRPr="00C813A8" w14:paraId="19660466" w14:textId="77777777" w:rsidTr="00F83506">
        <w:trPr>
          <w:trHeight w:val="376"/>
        </w:trPr>
        <w:tc>
          <w:tcPr>
            <w:tcW w:w="4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B3E15F"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l.p.</w:t>
            </w:r>
          </w:p>
        </w:tc>
        <w:tc>
          <w:tcPr>
            <w:tcW w:w="5224"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3FD9DC7E"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Przedmiot zamówienia</w:t>
            </w:r>
          </w:p>
        </w:tc>
        <w:tc>
          <w:tcPr>
            <w:tcW w:w="567"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3ECA5AB"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Typ</w:t>
            </w:r>
          </w:p>
        </w:tc>
        <w:tc>
          <w:tcPr>
            <w:tcW w:w="554"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89C4712"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j.m.</w:t>
            </w:r>
          </w:p>
        </w:tc>
        <w:tc>
          <w:tcPr>
            <w:tcW w:w="1701"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E5F4EFD"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Ilość</w:t>
            </w:r>
          </w:p>
        </w:tc>
      </w:tr>
      <w:tr w:rsidR="00F83506" w:rsidRPr="00C813A8" w14:paraId="765D9FF9" w14:textId="77777777" w:rsidTr="00F83506">
        <w:trPr>
          <w:trHeight w:val="410"/>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79C37147"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9DDA1C9"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Tablice samochodowe jednorzędowe</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6947290"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11</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7FBD049"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2724F6C"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44000</w:t>
            </w:r>
          </w:p>
        </w:tc>
      </w:tr>
      <w:tr w:rsidR="00F83506" w:rsidRPr="00C813A8" w14:paraId="0462707D" w14:textId="77777777" w:rsidTr="00F83506">
        <w:trPr>
          <w:trHeight w:val="557"/>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00CF0714"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2</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14F38CC"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Tablice samochodowe dwurzędowe</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742BC3B"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12</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63C0BC5"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89C6F30"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200</w:t>
            </w:r>
          </w:p>
        </w:tc>
      </w:tr>
      <w:tr w:rsidR="00F83506" w:rsidRPr="00C813A8" w14:paraId="69A31274" w14:textId="77777777" w:rsidTr="00F83506">
        <w:trPr>
          <w:trHeight w:val="424"/>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4F821C0A"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3</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D7A810D"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Tablice motocyklowe, ciągnikowe</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FB5AC42"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13</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79E4655"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DFCE326"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1600</w:t>
            </w:r>
          </w:p>
        </w:tc>
      </w:tr>
      <w:tr w:rsidR="00F83506" w:rsidRPr="00C813A8" w14:paraId="4D8440C3" w14:textId="77777777" w:rsidTr="00F83506">
        <w:trPr>
          <w:trHeight w:val="416"/>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3007CA7A"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4</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5EF7819"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Tablice motorowerowe</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EDF1F63"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14</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0C3FDAC"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9E767C1"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500</w:t>
            </w:r>
          </w:p>
        </w:tc>
      </w:tr>
      <w:tr w:rsidR="00F83506" w:rsidRPr="00C813A8" w14:paraId="64A6DA8E" w14:textId="77777777" w:rsidTr="00F83506">
        <w:trPr>
          <w:trHeight w:val="408"/>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65B55706"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5</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8D86761"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Samochodowa zmniejszona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102EB27"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15</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803F4D6"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AD47C07"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500</w:t>
            </w:r>
          </w:p>
        </w:tc>
      </w:tr>
      <w:tr w:rsidR="00F83506" w:rsidRPr="00C813A8" w14:paraId="497FFE5D" w14:textId="77777777" w:rsidTr="00F83506">
        <w:trPr>
          <w:trHeight w:val="414"/>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701B5465"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6</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381AC96"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Samochodowa indywidualna jednorzędowa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0C6E71D"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21</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99CF73C"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5C59F60"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160</w:t>
            </w:r>
          </w:p>
        </w:tc>
      </w:tr>
      <w:tr w:rsidR="00F83506" w:rsidRPr="00C813A8" w14:paraId="5FB52E56" w14:textId="77777777" w:rsidTr="00F83506">
        <w:trPr>
          <w:trHeight w:val="420"/>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4E4E237B"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7</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6B3FC87"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Samochodowa indywidualna dwurzędowa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1EB8E86"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22</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hideMark/>
          </w:tcPr>
          <w:p w14:paraId="24C78F76"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6D7611C"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10</w:t>
            </w:r>
          </w:p>
        </w:tc>
      </w:tr>
      <w:tr w:rsidR="00F83506" w:rsidRPr="00C813A8" w14:paraId="7BB491C5" w14:textId="77777777" w:rsidTr="00F83506">
        <w:trPr>
          <w:trHeight w:val="412"/>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44BF77CD"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8</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063D628"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Motocyklowa indywidualna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11B787A"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23</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hideMark/>
          </w:tcPr>
          <w:p w14:paraId="65E99FC9"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EA3C475"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10</w:t>
            </w:r>
          </w:p>
        </w:tc>
      </w:tr>
      <w:tr w:rsidR="00F83506" w:rsidRPr="00C813A8" w14:paraId="690444C9" w14:textId="77777777" w:rsidTr="00F83506">
        <w:trPr>
          <w:trHeight w:val="418"/>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59492787"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9</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67E54B6"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Samochodowa zabytkowa jednorzędowa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784AED3"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31</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hideMark/>
          </w:tcPr>
          <w:p w14:paraId="58338CEC"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CB22362"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50</w:t>
            </w:r>
          </w:p>
        </w:tc>
      </w:tr>
      <w:tr w:rsidR="00F83506" w:rsidRPr="00C813A8" w14:paraId="4B01AC3D" w14:textId="77777777" w:rsidTr="00F83506">
        <w:trPr>
          <w:trHeight w:val="410"/>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63CFB938"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10</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3019042"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Samochodowa zabytkowa dwurzędowa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E07F191"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32</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hideMark/>
          </w:tcPr>
          <w:p w14:paraId="71CB2D5A"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A97C232"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16</w:t>
            </w:r>
          </w:p>
        </w:tc>
      </w:tr>
      <w:tr w:rsidR="00F83506" w:rsidRPr="00C813A8" w14:paraId="0F4C0C80" w14:textId="77777777" w:rsidTr="00F83506">
        <w:trPr>
          <w:trHeight w:val="416"/>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1A398338"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11</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B6BB3C4"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Motocyklowa zabytkowa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DDC376D"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33</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hideMark/>
          </w:tcPr>
          <w:p w14:paraId="6447268A"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89E6316" w14:textId="67D48290"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E504EF">
              <w:rPr>
                <w:rFonts w:ascii="Times New Roman" w:eastAsia="Times New Roman" w:hAnsi="Times New Roman" w:cs="Times New Roman"/>
                <w:color w:val="FF0000"/>
                <w:sz w:val="22"/>
                <w:szCs w:val="22"/>
                <w:lang w:eastAsia="pl-PL"/>
              </w:rPr>
              <w:t>10</w:t>
            </w:r>
            <w:r w:rsidR="00E504EF" w:rsidRPr="00E504EF">
              <w:rPr>
                <w:rFonts w:ascii="Times New Roman" w:eastAsia="Times New Roman" w:hAnsi="Times New Roman" w:cs="Times New Roman"/>
                <w:color w:val="FF0000"/>
                <w:sz w:val="22"/>
                <w:szCs w:val="22"/>
                <w:lang w:eastAsia="pl-PL"/>
              </w:rPr>
              <w:t>0</w:t>
            </w:r>
          </w:p>
        </w:tc>
      </w:tr>
      <w:tr w:rsidR="00F83506" w:rsidRPr="00C813A8" w14:paraId="6BF89793" w14:textId="77777777" w:rsidTr="00F83506">
        <w:trPr>
          <w:trHeight w:val="422"/>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7388453E"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lastRenderedPageBreak/>
              <w:t>12</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DD544F2"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Samochodowa tymczasowa jednorzędowa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9C2E7A3"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41</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hideMark/>
          </w:tcPr>
          <w:p w14:paraId="153D0506"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0F6827B"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600</w:t>
            </w:r>
          </w:p>
        </w:tc>
      </w:tr>
      <w:tr w:rsidR="00F83506" w:rsidRPr="00C813A8" w14:paraId="592A6A1A" w14:textId="77777777" w:rsidTr="00F83506">
        <w:trPr>
          <w:trHeight w:val="546"/>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3ADBDC03"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13</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F943170"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Profesjonalna jednorzędowa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3396112"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71</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B4D98AD"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AE6F3FA"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100</w:t>
            </w:r>
          </w:p>
        </w:tc>
      </w:tr>
    </w:tbl>
    <w:p w14:paraId="265B6DA5" w14:textId="77777777" w:rsidR="00C813A8" w:rsidRPr="00C813A8" w:rsidRDefault="00C813A8" w:rsidP="00C813A8">
      <w:pPr>
        <w:autoSpaceDE w:val="0"/>
        <w:ind w:left="360"/>
        <w:rPr>
          <w:rFonts w:ascii="Times New Roman" w:hAnsi="Times New Roman" w:cs="Times New Roman"/>
          <w:color w:val="000000"/>
          <w:sz w:val="22"/>
          <w:szCs w:val="22"/>
        </w:rPr>
      </w:pPr>
    </w:p>
    <w:p w14:paraId="3E8E28C2" w14:textId="77777777" w:rsidR="00C813A8" w:rsidRPr="00C813A8" w:rsidRDefault="00C813A8" w:rsidP="00C813A8">
      <w:pPr>
        <w:pStyle w:val="NumeracjaUrzdowa"/>
        <w:numPr>
          <w:ilvl w:val="0"/>
          <w:numId w:val="0"/>
        </w:numPr>
        <w:spacing w:line="240" w:lineRule="auto"/>
        <w:ind w:left="360" w:hanging="360"/>
        <w:rPr>
          <w:color w:val="C00000"/>
          <w:sz w:val="22"/>
          <w:szCs w:val="22"/>
        </w:rPr>
      </w:pPr>
    </w:p>
    <w:p w14:paraId="3A0BF943" w14:textId="359C50E6" w:rsidR="00C813A8" w:rsidRPr="00C813A8" w:rsidRDefault="00C813A8" w:rsidP="000E64C2">
      <w:pPr>
        <w:pStyle w:val="Akapitzlist"/>
        <w:widowControl/>
        <w:numPr>
          <w:ilvl w:val="0"/>
          <w:numId w:val="94"/>
        </w:numPr>
        <w:suppressAutoHyphens w:val="0"/>
        <w:autoSpaceDN/>
        <w:spacing w:before="120" w:after="120" w:line="240" w:lineRule="auto"/>
        <w:contextualSpacing/>
        <w:textAlignment w:val="auto"/>
        <w:rPr>
          <w:b/>
          <w:sz w:val="22"/>
          <w:szCs w:val="22"/>
        </w:rPr>
      </w:pPr>
      <w:r w:rsidRPr="00C813A8">
        <w:rPr>
          <w:sz w:val="22"/>
          <w:szCs w:val="22"/>
        </w:rPr>
        <w:t>Podane przez Zamawiającego ilości zapotrzebowania na tablice rejestracyjne są wielkościami szacunkowymi i mogą ulec zmniejszeniu, przy czym Zamawiający gwarantuje, że przedmiotowe zmiany ilościowe nie spowodują obniżenia wartości umowy o więcej niż 25 %.</w:t>
      </w:r>
    </w:p>
    <w:p w14:paraId="04185C5F" w14:textId="77777777" w:rsidR="00C813A8" w:rsidRPr="00C813A8" w:rsidRDefault="00C813A8" w:rsidP="00C813A8">
      <w:pPr>
        <w:pStyle w:val="Akapitzlist"/>
        <w:widowControl/>
        <w:suppressAutoHyphens w:val="0"/>
        <w:autoSpaceDN/>
        <w:spacing w:before="120" w:after="120" w:line="240" w:lineRule="auto"/>
        <w:contextualSpacing/>
        <w:textAlignment w:val="auto"/>
        <w:rPr>
          <w:b/>
          <w:sz w:val="22"/>
          <w:szCs w:val="22"/>
        </w:rPr>
      </w:pPr>
    </w:p>
    <w:p w14:paraId="3D2EB9BF" w14:textId="67F322D5" w:rsidR="008C27F4" w:rsidRPr="00F83506" w:rsidRDefault="00C813A8" w:rsidP="000E64C2">
      <w:pPr>
        <w:pStyle w:val="Akapitzlist"/>
        <w:widowControl/>
        <w:numPr>
          <w:ilvl w:val="0"/>
          <w:numId w:val="94"/>
        </w:numPr>
        <w:suppressAutoHyphens w:val="0"/>
        <w:autoSpaceDN/>
        <w:spacing w:before="120" w:after="120" w:line="240" w:lineRule="auto"/>
        <w:contextualSpacing/>
        <w:textAlignment w:val="auto"/>
        <w:rPr>
          <w:b/>
          <w:sz w:val="22"/>
          <w:szCs w:val="22"/>
        </w:rPr>
      </w:pPr>
      <w:r w:rsidRPr="00C813A8">
        <w:rPr>
          <w:b/>
          <w:sz w:val="22"/>
          <w:szCs w:val="22"/>
        </w:rPr>
        <w:t xml:space="preserve">CPV:  </w:t>
      </w:r>
      <w:r w:rsidRPr="00C813A8">
        <w:rPr>
          <w:b/>
          <w:color w:val="2D2D2D"/>
          <w:sz w:val="22"/>
          <w:szCs w:val="22"/>
          <w:shd w:val="clear" w:color="auto" w:fill="FFFFFF"/>
        </w:rPr>
        <w:t>30195000-2-Tablice</w:t>
      </w:r>
    </w:p>
    <w:p w14:paraId="758C4308" w14:textId="77777777" w:rsidR="00F83506" w:rsidRPr="00F83506" w:rsidRDefault="00F83506" w:rsidP="00F83506">
      <w:pPr>
        <w:pStyle w:val="Akapitzlist"/>
        <w:widowControl/>
        <w:suppressAutoHyphens w:val="0"/>
        <w:autoSpaceDN/>
        <w:spacing w:before="120" w:after="120" w:line="240" w:lineRule="auto"/>
        <w:contextualSpacing/>
        <w:textAlignment w:val="auto"/>
        <w:rPr>
          <w:b/>
          <w:sz w:val="22"/>
          <w:szCs w:val="22"/>
        </w:rPr>
      </w:pPr>
    </w:p>
    <w:p w14:paraId="71221E91" w14:textId="77777777" w:rsidR="008C27F4" w:rsidRDefault="008C27F4" w:rsidP="000E64C2">
      <w:pPr>
        <w:pStyle w:val="Akapitzlist"/>
        <w:numPr>
          <w:ilvl w:val="0"/>
          <w:numId w:val="94"/>
        </w:numPr>
        <w:spacing w:line="240" w:lineRule="auto"/>
        <w:rPr>
          <w:sz w:val="22"/>
          <w:szCs w:val="22"/>
        </w:rPr>
      </w:pPr>
      <w:r w:rsidRPr="008C27F4">
        <w:rPr>
          <w:sz w:val="22"/>
          <w:szCs w:val="22"/>
        </w:rPr>
        <w:t xml:space="preserve">Wykaz tablic (wzory wg rozporządzenia Ministra Infrastruktury i Budownictwa z dnia 11 grudnia 2017 r. w sprawie rejestracji i oznaczania pojazdów oraz wymagań dla tablic rejestracyjnych (Dz. U. z 2017 r., poz. 2355 ze zm.), </w:t>
      </w:r>
      <w:r w:rsidRPr="008C27F4">
        <w:rPr>
          <w:b/>
          <w:sz w:val="22"/>
          <w:szCs w:val="22"/>
        </w:rPr>
        <w:t xml:space="preserve">zawiera tablice: </w:t>
      </w:r>
      <w:r w:rsidRPr="008C27F4">
        <w:rPr>
          <w:sz w:val="22"/>
          <w:szCs w:val="22"/>
        </w:rPr>
        <w:t>zwyczajne, jednorzędowe zmniejszone, tymczasowe, badawcze, indywidualne, zabytkowe, profesjonalne i wtórniki każdego rodzaju.</w:t>
      </w:r>
    </w:p>
    <w:p w14:paraId="200A990F" w14:textId="77777777" w:rsidR="008C27F4" w:rsidRPr="008C27F4" w:rsidRDefault="008C27F4" w:rsidP="000E64C2">
      <w:pPr>
        <w:pStyle w:val="Akapitzlist"/>
        <w:numPr>
          <w:ilvl w:val="0"/>
          <w:numId w:val="94"/>
        </w:numPr>
        <w:spacing w:line="276" w:lineRule="auto"/>
        <w:rPr>
          <w:sz w:val="22"/>
          <w:szCs w:val="22"/>
        </w:rPr>
      </w:pPr>
      <w:r w:rsidRPr="008C27F4">
        <w:rPr>
          <w:color w:val="000000"/>
          <w:sz w:val="22"/>
          <w:szCs w:val="22"/>
        </w:rPr>
        <w:t>W ramach realizacji przedmiotu zamówienia Wykonawca zobowiązany jest do:</w:t>
      </w:r>
    </w:p>
    <w:p w14:paraId="29AF1CF9" w14:textId="77777777" w:rsidR="008C27F4" w:rsidRPr="008C27F4" w:rsidRDefault="008C27F4" w:rsidP="00D04355">
      <w:pPr>
        <w:pStyle w:val="Akapitzlist"/>
        <w:numPr>
          <w:ilvl w:val="0"/>
          <w:numId w:val="166"/>
        </w:numPr>
        <w:spacing w:line="276" w:lineRule="auto"/>
        <w:rPr>
          <w:sz w:val="22"/>
          <w:szCs w:val="22"/>
        </w:rPr>
      </w:pPr>
      <w:r w:rsidRPr="008C27F4">
        <w:rPr>
          <w:color w:val="000000"/>
          <w:sz w:val="22"/>
          <w:szCs w:val="22"/>
        </w:rPr>
        <w:t>nieodpłatnego odbioru własnym transportem, z siedziby Zamawiającego – 95-100 Zgierz, ul. Długa 49, wycofanych z obrotu tablic rejestracyjnych pojazdów w celu ich fizycznej kasacji, spis tablic przeznaczonych do kasacji będzie każdorazowo sporządzany przez Zamawiającego,</w:t>
      </w:r>
    </w:p>
    <w:p w14:paraId="1B96668E" w14:textId="21489290" w:rsidR="00C813A8" w:rsidRPr="008C27F4" w:rsidRDefault="008C27F4" w:rsidP="00D04355">
      <w:pPr>
        <w:pStyle w:val="Akapitzlist"/>
        <w:numPr>
          <w:ilvl w:val="0"/>
          <w:numId w:val="166"/>
        </w:numPr>
        <w:spacing w:line="276" w:lineRule="auto"/>
        <w:rPr>
          <w:sz w:val="22"/>
          <w:szCs w:val="22"/>
        </w:rPr>
      </w:pPr>
      <w:r w:rsidRPr="008C27F4">
        <w:rPr>
          <w:color w:val="000000"/>
          <w:sz w:val="22"/>
          <w:szCs w:val="22"/>
        </w:rPr>
        <w:t xml:space="preserve"> nieodpłatnej fizycznej kasacji tablic oraz pisemnego potwierdzenia faktu fizycznej likwidacji tablic rejestracyjnych wycofanych z obrotu zgodnie ze spisem, o którym mowa w pkt. 1 i niezwłocznego przekazania go Zamawiającemu.</w:t>
      </w:r>
    </w:p>
    <w:p w14:paraId="3FAE559F" w14:textId="77777777" w:rsidR="001B2311" w:rsidRDefault="001B2311" w:rsidP="00F83506">
      <w:pPr>
        <w:pStyle w:val="NumeracjaUrzdowa"/>
        <w:numPr>
          <w:ilvl w:val="0"/>
          <w:numId w:val="0"/>
        </w:numPr>
        <w:rPr>
          <w:b/>
          <w:sz w:val="22"/>
          <w:szCs w:val="22"/>
        </w:rPr>
      </w:pPr>
    </w:p>
    <w:p w14:paraId="1E5F81E7" w14:textId="1732D499" w:rsidR="00255BFC" w:rsidRPr="008C27F4" w:rsidRDefault="00255BFC" w:rsidP="00D04355">
      <w:pPr>
        <w:pStyle w:val="NumeracjaUrzdowa"/>
        <w:numPr>
          <w:ilvl w:val="0"/>
          <w:numId w:val="170"/>
        </w:numPr>
        <w:rPr>
          <w:b/>
          <w:sz w:val="22"/>
          <w:szCs w:val="22"/>
        </w:rPr>
      </w:pPr>
      <w:r>
        <w:rPr>
          <w:b/>
          <w:sz w:val="22"/>
          <w:szCs w:val="22"/>
        </w:rPr>
        <w:t>PROJEKTOWANE POSTANOWIENIA UMOWNE</w:t>
      </w:r>
    </w:p>
    <w:p w14:paraId="718ABE9E" w14:textId="28B65E8C" w:rsidR="00F83506" w:rsidRDefault="00255BFC" w:rsidP="00F83506">
      <w:pPr>
        <w:pStyle w:val="NumeracjaUrzdowa"/>
        <w:numPr>
          <w:ilvl w:val="0"/>
          <w:numId w:val="0"/>
        </w:numPr>
        <w:spacing w:after="240" w:line="240" w:lineRule="auto"/>
        <w:rPr>
          <w:sz w:val="22"/>
          <w:szCs w:val="22"/>
        </w:rPr>
      </w:pPr>
      <w:r>
        <w:rPr>
          <w:sz w:val="22"/>
          <w:szCs w:val="22"/>
        </w:rPr>
        <w:t xml:space="preserve">Zamawiający informuje, że </w:t>
      </w:r>
      <w:r w:rsidRPr="004C7D8B">
        <w:rPr>
          <w:sz w:val="22"/>
          <w:szCs w:val="22"/>
        </w:rPr>
        <w:t>projektowane postanowienia umowy</w:t>
      </w:r>
      <w:r>
        <w:rPr>
          <w:sz w:val="22"/>
          <w:szCs w:val="22"/>
        </w:rPr>
        <w:t xml:space="preserve">, projektowane zmiany do umowy </w:t>
      </w:r>
      <w:r w:rsidRPr="004C7D8B">
        <w:rPr>
          <w:sz w:val="22"/>
          <w:szCs w:val="22"/>
        </w:rPr>
        <w:t xml:space="preserve"> w sprawie </w:t>
      </w:r>
      <w:r w:rsidRPr="004C7D8B">
        <w:rPr>
          <w:rStyle w:val="Uwydatnienie"/>
          <w:i w:val="0"/>
          <w:sz w:val="22"/>
          <w:szCs w:val="22"/>
        </w:rPr>
        <w:t>zamówienia</w:t>
      </w:r>
      <w:r w:rsidRPr="004C7D8B">
        <w:rPr>
          <w:i/>
          <w:sz w:val="22"/>
          <w:szCs w:val="22"/>
        </w:rPr>
        <w:t xml:space="preserve"> </w:t>
      </w:r>
      <w:r w:rsidRPr="004C7D8B">
        <w:rPr>
          <w:sz w:val="22"/>
          <w:szCs w:val="22"/>
        </w:rPr>
        <w:t xml:space="preserve">publicznego, </w:t>
      </w:r>
      <w:r w:rsidR="00F83506">
        <w:rPr>
          <w:sz w:val="22"/>
          <w:szCs w:val="22"/>
        </w:rPr>
        <w:t xml:space="preserve">szczegółowy opis realizacji umowy, </w:t>
      </w:r>
      <w:r>
        <w:rPr>
          <w:sz w:val="22"/>
          <w:szCs w:val="22"/>
        </w:rPr>
        <w:t xml:space="preserve">zawiera </w:t>
      </w:r>
      <w:r w:rsidRPr="00D57B6A">
        <w:rPr>
          <w:color w:val="385623" w:themeColor="accent6" w:themeShade="80"/>
          <w:sz w:val="22"/>
          <w:szCs w:val="22"/>
        </w:rPr>
        <w:t>Projekt umowy</w:t>
      </w:r>
      <w:r>
        <w:rPr>
          <w:color w:val="385623" w:themeColor="accent6" w:themeShade="80"/>
          <w:sz w:val="22"/>
          <w:szCs w:val="22"/>
        </w:rPr>
        <w:t xml:space="preserve"> - </w:t>
      </w:r>
      <w:r w:rsidRPr="00D57B6A">
        <w:rPr>
          <w:color w:val="385623" w:themeColor="accent6" w:themeShade="80"/>
          <w:sz w:val="22"/>
          <w:szCs w:val="22"/>
        </w:rPr>
        <w:t xml:space="preserve"> załącznik </w:t>
      </w:r>
      <w:r w:rsidRPr="00D57B6A">
        <w:rPr>
          <w:b/>
          <w:color w:val="385623" w:themeColor="accent6" w:themeShade="80"/>
          <w:sz w:val="22"/>
          <w:szCs w:val="22"/>
        </w:rPr>
        <w:t>nr 4 do SWZ</w:t>
      </w:r>
      <w:r>
        <w:rPr>
          <w:color w:val="385623" w:themeColor="accent6" w:themeShade="80"/>
          <w:sz w:val="22"/>
          <w:szCs w:val="22"/>
        </w:rPr>
        <w:t xml:space="preserve"> stanowiący </w:t>
      </w:r>
      <w:r w:rsidRPr="00D57B6A">
        <w:rPr>
          <w:color w:val="385623" w:themeColor="accent6" w:themeShade="80"/>
          <w:sz w:val="22"/>
          <w:szCs w:val="22"/>
        </w:rPr>
        <w:t>integralną części SWZ.</w:t>
      </w:r>
    </w:p>
    <w:p w14:paraId="72BF9E51" w14:textId="77777777" w:rsidR="00F83506" w:rsidRPr="00983DF5" w:rsidRDefault="00F83506" w:rsidP="00983DF5">
      <w:pPr>
        <w:pStyle w:val="NumeracjaUrzdowa"/>
        <w:numPr>
          <w:ilvl w:val="0"/>
          <w:numId w:val="0"/>
        </w:numPr>
        <w:spacing w:line="240" w:lineRule="auto"/>
        <w:rPr>
          <w:sz w:val="22"/>
          <w:szCs w:val="22"/>
        </w:rPr>
      </w:pPr>
    </w:p>
    <w:p w14:paraId="45ABF0F1" w14:textId="77777777" w:rsidR="003D06C7" w:rsidRPr="00A6474C" w:rsidRDefault="003D06C7" w:rsidP="00D04355">
      <w:pPr>
        <w:pStyle w:val="Tekstpodstawowy"/>
        <w:numPr>
          <w:ilvl w:val="0"/>
          <w:numId w:val="170"/>
        </w:numPr>
        <w:rPr>
          <w:rFonts w:ascii="Times New Roman" w:hAnsi="Times New Roman" w:cs="Times New Roman"/>
          <w:b/>
          <w:sz w:val="22"/>
          <w:szCs w:val="22"/>
        </w:rPr>
      </w:pPr>
      <w:r w:rsidRPr="00A6474C">
        <w:rPr>
          <w:rFonts w:ascii="Times New Roman" w:hAnsi="Times New Roman" w:cs="Times New Roman"/>
          <w:b/>
          <w:sz w:val="22"/>
          <w:szCs w:val="22"/>
        </w:rPr>
        <w:t>OPIS SPOSOBU UDZIELANIA WYJAŚNIEŃ DOTYCZĄCYCH SPECYFIKACJI WARUNKÓW ZAMÓWIENIA</w:t>
      </w:r>
    </w:p>
    <w:p w14:paraId="70473001" w14:textId="77777777" w:rsidR="003D06C7" w:rsidRPr="00A6474C" w:rsidRDefault="003D06C7" w:rsidP="003D06C7">
      <w:pPr>
        <w:pStyle w:val="Tekstpodstawowy"/>
        <w:ind w:right="28"/>
        <w:rPr>
          <w:rFonts w:ascii="Times New Roman" w:hAnsi="Times New Roman" w:cs="Times New Roman"/>
          <w:sz w:val="22"/>
          <w:szCs w:val="22"/>
        </w:rPr>
      </w:pPr>
    </w:p>
    <w:p w14:paraId="76098A20" w14:textId="77777777" w:rsidR="003D06C7" w:rsidRPr="00A6474C" w:rsidRDefault="003D06C7" w:rsidP="00D04355">
      <w:pPr>
        <w:pStyle w:val="Tekstpodstawowy"/>
        <w:widowControl/>
        <w:numPr>
          <w:ilvl w:val="0"/>
          <w:numId w:val="150"/>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A6474C">
        <w:rPr>
          <w:rFonts w:ascii="Times New Roman" w:hAnsi="Times New Roman" w:cs="Times New Roman"/>
          <w:sz w:val="22"/>
          <w:szCs w:val="22"/>
        </w:rPr>
        <w:t>Treść SWZ wraz z załącznikami zamieszczona jest na Platformie przetargowej.</w:t>
      </w:r>
    </w:p>
    <w:p w14:paraId="6704DFE3" w14:textId="77777777" w:rsidR="003D06C7" w:rsidRPr="00A6474C" w:rsidRDefault="003D06C7" w:rsidP="003D06C7">
      <w:pPr>
        <w:pStyle w:val="Tekstpodstawowy"/>
        <w:ind w:right="28"/>
        <w:rPr>
          <w:rFonts w:ascii="Times New Roman" w:hAnsi="Times New Roman" w:cs="Times New Roman"/>
          <w:sz w:val="22"/>
          <w:szCs w:val="22"/>
        </w:rPr>
      </w:pPr>
    </w:p>
    <w:p w14:paraId="410E07D1" w14:textId="77777777" w:rsidR="003D06C7" w:rsidRPr="00A6474C" w:rsidRDefault="003D06C7" w:rsidP="00D04355">
      <w:pPr>
        <w:pStyle w:val="Tekstpodstawowy"/>
        <w:widowControl/>
        <w:numPr>
          <w:ilvl w:val="0"/>
          <w:numId w:val="150"/>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A6474C">
        <w:rPr>
          <w:rFonts w:ascii="Times New Roman" w:hAnsi="Times New Roman" w:cs="Times New Roman"/>
          <w:sz w:val="22"/>
          <w:szCs w:val="22"/>
        </w:rPr>
        <w:t>Wykonawca może zwrócić się do Zamawiającego z wnioskiem o wyjaśnienie treści SWZ.</w:t>
      </w:r>
    </w:p>
    <w:p w14:paraId="524EBC89" w14:textId="77777777" w:rsidR="003D06C7" w:rsidRPr="00A6474C" w:rsidRDefault="003D06C7" w:rsidP="003D06C7">
      <w:pPr>
        <w:pStyle w:val="Tekstpodstawowy"/>
        <w:ind w:right="28"/>
        <w:rPr>
          <w:rFonts w:ascii="Times New Roman" w:hAnsi="Times New Roman" w:cs="Times New Roman"/>
          <w:sz w:val="22"/>
          <w:szCs w:val="22"/>
        </w:rPr>
      </w:pPr>
    </w:p>
    <w:p w14:paraId="31A3A4EB" w14:textId="77777777" w:rsidR="003D06C7" w:rsidRDefault="003D06C7" w:rsidP="00D04355">
      <w:pPr>
        <w:pStyle w:val="Tekstpodstawowy"/>
        <w:widowControl/>
        <w:numPr>
          <w:ilvl w:val="0"/>
          <w:numId w:val="150"/>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A6474C">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A6474C" w:rsidRDefault="003D06C7" w:rsidP="003D06C7">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77777777" w:rsidR="003D06C7" w:rsidRPr="00A6474C" w:rsidRDefault="003D06C7" w:rsidP="00D04355">
      <w:pPr>
        <w:pStyle w:val="Tekstpodstawowy"/>
        <w:widowControl/>
        <w:numPr>
          <w:ilvl w:val="0"/>
          <w:numId w:val="150"/>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A6474C">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A6474C" w:rsidRDefault="003D06C7" w:rsidP="003D06C7">
      <w:pPr>
        <w:pStyle w:val="Tekstpodstawowy"/>
        <w:ind w:left="426" w:right="28"/>
        <w:rPr>
          <w:rFonts w:ascii="Times New Roman" w:hAnsi="Times New Roman" w:cs="Times New Roman"/>
          <w:sz w:val="22"/>
          <w:szCs w:val="22"/>
        </w:rPr>
      </w:pPr>
    </w:p>
    <w:p w14:paraId="17012834" w14:textId="77777777" w:rsidR="003D06C7" w:rsidRPr="00A6474C" w:rsidRDefault="003D06C7" w:rsidP="00D04355">
      <w:pPr>
        <w:pStyle w:val="Tekstpodstawowy"/>
        <w:widowControl/>
        <w:numPr>
          <w:ilvl w:val="0"/>
          <w:numId w:val="150"/>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A6474C">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A6474C" w:rsidRDefault="003D06C7" w:rsidP="003D06C7">
      <w:pPr>
        <w:pStyle w:val="Tekstpodstawowy"/>
        <w:ind w:right="28"/>
        <w:rPr>
          <w:rFonts w:ascii="Times New Roman" w:hAnsi="Times New Roman" w:cs="Times New Roman"/>
          <w:sz w:val="22"/>
          <w:szCs w:val="22"/>
        </w:rPr>
      </w:pPr>
    </w:p>
    <w:p w14:paraId="415A572C" w14:textId="77777777" w:rsidR="003D06C7" w:rsidRPr="00A6474C" w:rsidRDefault="003D06C7" w:rsidP="00D04355">
      <w:pPr>
        <w:pStyle w:val="Tekstpodstawowy"/>
        <w:widowControl/>
        <w:numPr>
          <w:ilvl w:val="0"/>
          <w:numId w:val="150"/>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A6474C">
        <w:rPr>
          <w:rFonts w:ascii="Times New Roman" w:hAnsi="Times New Roman" w:cs="Times New Roman"/>
          <w:sz w:val="22"/>
          <w:szCs w:val="22"/>
        </w:rPr>
        <w:lastRenderedPageBreak/>
        <w:t>Zamawiający oświadcza, iż nie zamierza zwoływać zebrania Wykonawców w celu wyjaśnienia treści SWZ.</w:t>
      </w:r>
    </w:p>
    <w:p w14:paraId="2C2D1EF1" w14:textId="77777777" w:rsidR="004D3597" w:rsidRDefault="004D3597" w:rsidP="001005E6">
      <w:pPr>
        <w:pStyle w:val="NumeracjaUrzdowa"/>
        <w:numPr>
          <w:ilvl w:val="0"/>
          <w:numId w:val="0"/>
        </w:numPr>
        <w:spacing w:line="240" w:lineRule="auto"/>
      </w:pPr>
    </w:p>
    <w:p w14:paraId="5FE2DE73" w14:textId="7953821F" w:rsidR="00644F86" w:rsidRPr="00872D66" w:rsidRDefault="008316A8" w:rsidP="00D04355">
      <w:pPr>
        <w:pStyle w:val="NumeracjaUrzdowa"/>
        <w:numPr>
          <w:ilvl w:val="0"/>
          <w:numId w:val="171"/>
        </w:numPr>
        <w:spacing w:before="114" w:after="114" w:line="240" w:lineRule="auto"/>
        <w:ind w:right="-2"/>
        <w:textAlignment w:val="auto"/>
        <w:rPr>
          <w:color w:val="FF0000"/>
        </w:rPr>
      </w:pPr>
      <w:r w:rsidRPr="00872D66">
        <w:rPr>
          <w:b/>
          <w:sz w:val="22"/>
          <w:szCs w:val="22"/>
        </w:rPr>
        <w:t>TERMIN WYKONANIA ZAMÓWIENIA</w:t>
      </w:r>
    </w:p>
    <w:p w14:paraId="7BFF07CE" w14:textId="20D97F20" w:rsidR="001D24BB" w:rsidRPr="001D24BB" w:rsidRDefault="00D2781F" w:rsidP="000E64C2">
      <w:pPr>
        <w:pStyle w:val="Akapitzlist"/>
        <w:numPr>
          <w:ilvl w:val="0"/>
          <w:numId w:val="95"/>
        </w:numPr>
        <w:spacing w:after="240" w:line="240" w:lineRule="auto"/>
        <w:rPr>
          <w:sz w:val="22"/>
          <w:szCs w:val="22"/>
        </w:rPr>
      </w:pPr>
      <w:r w:rsidRPr="000A59F9">
        <w:rPr>
          <w:sz w:val="22"/>
          <w:szCs w:val="22"/>
        </w:rPr>
        <w:t>Ustala się następujące terminy realizacji przedmiotu zamówienia:</w:t>
      </w:r>
    </w:p>
    <w:p w14:paraId="01DB6B8A" w14:textId="77777777" w:rsidR="001D24BB" w:rsidRPr="001D24BB" w:rsidRDefault="001D24BB" w:rsidP="00D04355">
      <w:pPr>
        <w:numPr>
          <w:ilvl w:val="0"/>
          <w:numId w:val="167"/>
        </w:numPr>
        <w:spacing w:after="240"/>
        <w:jc w:val="both"/>
        <w:rPr>
          <w:rFonts w:ascii="Times New Roman" w:hAnsi="Times New Roman" w:cs="Times New Roman"/>
          <w:sz w:val="22"/>
          <w:szCs w:val="22"/>
        </w:rPr>
      </w:pPr>
      <w:r w:rsidRPr="001D24BB">
        <w:rPr>
          <w:rFonts w:ascii="Times New Roman" w:hAnsi="Times New Roman" w:cs="Times New Roman"/>
          <w:sz w:val="22"/>
          <w:szCs w:val="22"/>
        </w:rPr>
        <w:t>termin rozpoczęcia: od dnia podpisania umowy;</w:t>
      </w:r>
    </w:p>
    <w:p w14:paraId="59B950CB" w14:textId="28EB3DA2" w:rsidR="001D24BB" w:rsidRPr="001D24BB" w:rsidRDefault="001D24BB" w:rsidP="00D04355">
      <w:pPr>
        <w:numPr>
          <w:ilvl w:val="0"/>
          <w:numId w:val="167"/>
        </w:numPr>
        <w:spacing w:after="240"/>
        <w:jc w:val="both"/>
        <w:rPr>
          <w:rFonts w:ascii="Times New Roman" w:hAnsi="Times New Roman" w:cs="Times New Roman"/>
          <w:b/>
          <w:sz w:val="22"/>
          <w:szCs w:val="22"/>
        </w:rPr>
      </w:pPr>
      <w:r w:rsidRPr="001D24BB">
        <w:rPr>
          <w:rFonts w:ascii="Times New Roman" w:hAnsi="Times New Roman" w:cs="Times New Roman"/>
          <w:sz w:val="22"/>
          <w:szCs w:val="22"/>
        </w:rPr>
        <w:t xml:space="preserve">termin zakończenia: </w:t>
      </w:r>
      <w:r w:rsidRPr="001D24BB">
        <w:rPr>
          <w:rFonts w:ascii="Times New Roman" w:hAnsi="Times New Roman" w:cs="Times New Roman"/>
          <w:bCs/>
          <w:sz w:val="22"/>
          <w:szCs w:val="22"/>
        </w:rPr>
        <w:t>730 dni kalendarzowych od dnia podpisania  umowy lub do wyczerpania środków finansowych</w:t>
      </w:r>
      <w:r>
        <w:rPr>
          <w:rFonts w:ascii="Times New Roman" w:hAnsi="Times New Roman" w:cs="Times New Roman"/>
          <w:bCs/>
          <w:sz w:val="22"/>
          <w:szCs w:val="22"/>
        </w:rPr>
        <w:t xml:space="preserve"> przeznaczonych na realizację zamówienia.</w:t>
      </w:r>
    </w:p>
    <w:p w14:paraId="70B53816" w14:textId="5F0DD26F" w:rsidR="00644F86" w:rsidRPr="00051A4D" w:rsidRDefault="00051A4D" w:rsidP="00D04355">
      <w:pPr>
        <w:pStyle w:val="Akapitzlist"/>
        <w:widowControl/>
        <w:numPr>
          <w:ilvl w:val="0"/>
          <w:numId w:val="149"/>
        </w:numPr>
        <w:spacing w:after="120"/>
        <w:ind w:hanging="577"/>
        <w:textAlignment w:val="auto"/>
        <w:rPr>
          <w:sz w:val="22"/>
          <w:szCs w:val="22"/>
        </w:rPr>
      </w:pPr>
      <w:r w:rsidRPr="00051A4D">
        <w:rPr>
          <w:sz w:val="22"/>
          <w:szCs w:val="22"/>
        </w:rPr>
        <w:t xml:space="preserve">Zamawiający nie określa terminu wykonania datą kalendarzową </w:t>
      </w:r>
      <w:r>
        <w:rPr>
          <w:sz w:val="22"/>
          <w:szCs w:val="22"/>
        </w:rPr>
        <w:t>– jeżeli dotyczy wprowadzić uzasadnienie.</w:t>
      </w:r>
    </w:p>
    <w:p w14:paraId="41B8281D" w14:textId="77777777" w:rsidR="00CC1A6B" w:rsidRDefault="00CC1A6B" w:rsidP="00D04355">
      <w:pPr>
        <w:pStyle w:val="NumeracjaUrzdowa"/>
        <w:numPr>
          <w:ilvl w:val="0"/>
          <w:numId w:val="101"/>
        </w:numPr>
        <w:spacing w:before="228" w:after="228" w:line="240" w:lineRule="auto"/>
        <w:rPr>
          <w:b/>
          <w:bCs/>
          <w:sz w:val="22"/>
          <w:szCs w:val="22"/>
        </w:rPr>
      </w:pPr>
      <w:r>
        <w:rPr>
          <w:b/>
          <w:bCs/>
          <w:sz w:val="22"/>
          <w:szCs w:val="22"/>
        </w:rPr>
        <w:t>WARUNKI UDZIAŁU W POSTĘPOWANIU</w:t>
      </w:r>
    </w:p>
    <w:p w14:paraId="60C1A505" w14:textId="556D9C6B" w:rsidR="00CC1A6B" w:rsidRPr="00CC1A6B" w:rsidRDefault="00F710DF" w:rsidP="00D04355">
      <w:pPr>
        <w:pStyle w:val="NumeracjaUrzdowa"/>
        <w:numPr>
          <w:ilvl w:val="0"/>
          <w:numId w:val="142"/>
        </w:numPr>
        <w:spacing w:before="228" w:after="228" w:line="240" w:lineRule="auto"/>
        <w:rPr>
          <w:b/>
          <w:bCs/>
          <w:sz w:val="22"/>
          <w:szCs w:val="22"/>
        </w:rPr>
      </w:pPr>
      <w:r>
        <w:rPr>
          <w:sz w:val="22"/>
          <w:szCs w:val="22"/>
        </w:rPr>
        <w:t xml:space="preserve">O </w:t>
      </w:r>
      <w:r w:rsidR="00CC1A6B" w:rsidRPr="00CC1A6B">
        <w:rPr>
          <w:sz w:val="22"/>
          <w:szCs w:val="22"/>
        </w:rPr>
        <w:t>udzielenie zamówienia mogą ubiegać się Wykonawcy, którzy:</w:t>
      </w:r>
    </w:p>
    <w:p w14:paraId="37F91375" w14:textId="77777777" w:rsidR="00C269AE" w:rsidRPr="00C269AE" w:rsidRDefault="00CC1A6B" w:rsidP="00D04355">
      <w:pPr>
        <w:pStyle w:val="Akapitzlist"/>
        <w:widowControl/>
        <w:numPr>
          <w:ilvl w:val="0"/>
          <w:numId w:val="143"/>
        </w:numPr>
        <w:suppressAutoHyphens w:val="0"/>
        <w:textAlignment w:val="auto"/>
        <w:rPr>
          <w:sz w:val="22"/>
          <w:szCs w:val="22"/>
        </w:rPr>
      </w:pPr>
      <w:r w:rsidRPr="00C269AE">
        <w:rPr>
          <w:sz w:val="22"/>
          <w:szCs w:val="22"/>
        </w:rPr>
        <w:t>nie podlegają wykluczeniu z postępowania;</w:t>
      </w:r>
      <w:bookmarkStart w:id="0" w:name="bookmark3"/>
    </w:p>
    <w:p w14:paraId="5F589905" w14:textId="77777777" w:rsidR="00C269AE" w:rsidRDefault="00C269AE" w:rsidP="00D04355">
      <w:pPr>
        <w:pStyle w:val="Akapitzlist"/>
        <w:widowControl/>
        <w:numPr>
          <w:ilvl w:val="0"/>
          <w:numId w:val="143"/>
        </w:numPr>
        <w:suppressAutoHyphens w:val="0"/>
        <w:spacing w:line="240" w:lineRule="auto"/>
        <w:textAlignment w:val="auto"/>
        <w:rPr>
          <w:sz w:val="22"/>
          <w:szCs w:val="22"/>
        </w:rPr>
      </w:pPr>
      <w:r w:rsidRPr="00C269AE">
        <w:rPr>
          <w:sz w:val="22"/>
          <w:szCs w:val="22"/>
        </w:rPr>
        <w:t>spełniają warunki dotyczące:</w:t>
      </w:r>
      <w:bookmarkEnd w:id="0"/>
    </w:p>
    <w:p w14:paraId="2CCBE047" w14:textId="77777777" w:rsidR="00C269AE" w:rsidRDefault="00C269AE" w:rsidP="00D04355">
      <w:pPr>
        <w:pStyle w:val="Akapitzlist"/>
        <w:widowControl/>
        <w:numPr>
          <w:ilvl w:val="0"/>
          <w:numId w:val="168"/>
        </w:numPr>
        <w:suppressAutoHyphens w:val="0"/>
        <w:spacing w:line="240" w:lineRule="auto"/>
        <w:textAlignment w:val="auto"/>
        <w:rPr>
          <w:sz w:val="22"/>
          <w:szCs w:val="22"/>
        </w:rPr>
      </w:pPr>
      <w:r w:rsidRPr="00C269AE">
        <w:rPr>
          <w:b/>
          <w:sz w:val="22"/>
          <w:szCs w:val="22"/>
        </w:rPr>
        <w:t xml:space="preserve">zdolności do występowania w obrocie gospodarczym: </w:t>
      </w:r>
      <w:r w:rsidRPr="00C269AE">
        <w:rPr>
          <w:sz w:val="22"/>
          <w:szCs w:val="22"/>
        </w:rPr>
        <w:t>Zamawiający nie stawia warunku w powyższym zakresie.</w:t>
      </w:r>
    </w:p>
    <w:p w14:paraId="2175AF04" w14:textId="77777777" w:rsidR="00C269AE" w:rsidRDefault="00C269AE" w:rsidP="00D04355">
      <w:pPr>
        <w:pStyle w:val="Akapitzlist"/>
        <w:widowControl/>
        <w:numPr>
          <w:ilvl w:val="0"/>
          <w:numId w:val="168"/>
        </w:numPr>
        <w:suppressAutoHyphens w:val="0"/>
        <w:spacing w:line="240" w:lineRule="auto"/>
        <w:textAlignment w:val="auto"/>
        <w:rPr>
          <w:sz w:val="22"/>
          <w:szCs w:val="22"/>
        </w:rPr>
      </w:pPr>
      <w:r w:rsidRPr="00C269AE">
        <w:rPr>
          <w:b/>
          <w:sz w:val="22"/>
          <w:szCs w:val="22"/>
        </w:rPr>
        <w:t>uprawnień do prowadzenia określonej działalności gospodarczej lub zawodowej, o ile wynika to z odrębnych przepisów</w:t>
      </w:r>
      <w:r>
        <w:rPr>
          <w:b/>
          <w:sz w:val="22"/>
          <w:szCs w:val="22"/>
        </w:rPr>
        <w:t xml:space="preserve">: </w:t>
      </w:r>
      <w:r w:rsidRPr="00C269AE">
        <w:rPr>
          <w:sz w:val="22"/>
          <w:szCs w:val="22"/>
        </w:rPr>
        <w:t>Zamawiający nie stawia warunku w powyższym zakresie.</w:t>
      </w:r>
    </w:p>
    <w:p w14:paraId="49AE0E9B" w14:textId="1FEDD0EA" w:rsidR="00C269AE" w:rsidRDefault="00C269AE" w:rsidP="00D04355">
      <w:pPr>
        <w:pStyle w:val="Akapitzlist"/>
        <w:widowControl/>
        <w:numPr>
          <w:ilvl w:val="0"/>
          <w:numId w:val="168"/>
        </w:numPr>
        <w:suppressAutoHyphens w:val="0"/>
        <w:spacing w:line="240" w:lineRule="auto"/>
        <w:textAlignment w:val="auto"/>
        <w:rPr>
          <w:sz w:val="22"/>
          <w:szCs w:val="22"/>
        </w:rPr>
      </w:pPr>
      <w:r w:rsidRPr="00C269AE">
        <w:rPr>
          <w:b/>
          <w:sz w:val="22"/>
          <w:szCs w:val="22"/>
        </w:rPr>
        <w:t>sytuacji ekonomicznej lub finansowej:</w:t>
      </w:r>
      <w:r>
        <w:rPr>
          <w:b/>
          <w:sz w:val="22"/>
          <w:szCs w:val="22"/>
        </w:rPr>
        <w:t xml:space="preserve"> </w:t>
      </w:r>
      <w:r w:rsidRPr="00C269AE">
        <w:rPr>
          <w:sz w:val="22"/>
          <w:szCs w:val="22"/>
        </w:rPr>
        <w:t>Zamawiający nie stawia warunku w powyższym zakresie.</w:t>
      </w:r>
    </w:p>
    <w:p w14:paraId="6900AE59" w14:textId="3A4D855D" w:rsidR="00CC1A6B" w:rsidRPr="00C269AE" w:rsidRDefault="00C269AE" w:rsidP="00D04355">
      <w:pPr>
        <w:pStyle w:val="Akapitzlist"/>
        <w:widowControl/>
        <w:numPr>
          <w:ilvl w:val="0"/>
          <w:numId w:val="168"/>
        </w:numPr>
        <w:suppressAutoHyphens w:val="0"/>
        <w:spacing w:line="240" w:lineRule="auto"/>
        <w:textAlignment w:val="auto"/>
        <w:rPr>
          <w:sz w:val="22"/>
          <w:szCs w:val="22"/>
        </w:rPr>
      </w:pPr>
      <w:r w:rsidRPr="00C269AE">
        <w:rPr>
          <w:b/>
          <w:sz w:val="22"/>
          <w:szCs w:val="22"/>
        </w:rPr>
        <w:t>zdolności technicznej lub zawodowej:</w:t>
      </w:r>
      <w:r w:rsidRPr="00C269AE">
        <w:rPr>
          <w:sz w:val="22"/>
          <w:szCs w:val="22"/>
        </w:rPr>
        <w:t xml:space="preserve"> Zamawiający nie stawia warunku w powyższym zakresie.</w:t>
      </w:r>
    </w:p>
    <w:p w14:paraId="1EC8FEF4" w14:textId="77777777" w:rsidR="00DF3BC6" w:rsidRDefault="00CC1A6B" w:rsidP="00D04355">
      <w:pPr>
        <w:pStyle w:val="Akapitzlist"/>
        <w:widowControl/>
        <w:numPr>
          <w:ilvl w:val="0"/>
          <w:numId w:val="169"/>
        </w:numPr>
        <w:suppressAutoHyphens w:val="0"/>
        <w:textAlignment w:val="auto"/>
        <w:rPr>
          <w:sz w:val="22"/>
          <w:szCs w:val="22"/>
        </w:rPr>
      </w:pPr>
      <w:r w:rsidRPr="00C269AE">
        <w:rPr>
          <w:color w:val="000000"/>
          <w:kern w:val="0"/>
          <w:sz w:val="22"/>
          <w:szCs w:val="22"/>
          <w:lang w:eastAsia="pl-PL" w:bidi="ar-SA"/>
        </w:rPr>
        <w:t>Zamawiający, w stosunku do Wykonawców wspólnie ubiegający</w:t>
      </w:r>
      <w:r w:rsidR="00DF3BC6">
        <w:rPr>
          <w:color w:val="000000"/>
          <w:kern w:val="0"/>
          <w:sz w:val="22"/>
          <w:szCs w:val="22"/>
          <w:lang w:eastAsia="pl-PL" w:bidi="ar-SA"/>
        </w:rPr>
        <w:t xml:space="preserve">ch się o udzielenie zamówienia, - </w:t>
      </w:r>
      <w:r w:rsidR="00C269AE" w:rsidRPr="00C269AE">
        <w:rPr>
          <w:sz w:val="22"/>
          <w:szCs w:val="22"/>
        </w:rPr>
        <w:t>nie stawia warunku w powyższym zakresie.</w:t>
      </w:r>
    </w:p>
    <w:p w14:paraId="0AA3B7E1" w14:textId="1FE99821" w:rsidR="00255BFC" w:rsidRPr="00DF3BC6" w:rsidRDefault="00CC1A6B" w:rsidP="00D04355">
      <w:pPr>
        <w:pStyle w:val="Akapitzlist"/>
        <w:widowControl/>
        <w:numPr>
          <w:ilvl w:val="0"/>
          <w:numId w:val="169"/>
        </w:numPr>
        <w:suppressAutoHyphens w:val="0"/>
        <w:spacing w:line="240" w:lineRule="auto"/>
        <w:textAlignment w:val="auto"/>
        <w:rPr>
          <w:sz w:val="22"/>
          <w:szCs w:val="22"/>
        </w:rPr>
      </w:pPr>
      <w:r w:rsidRPr="00DF3BC6">
        <w:rPr>
          <w:color w:val="000000"/>
          <w:kern w:val="0"/>
          <w:sz w:val="22"/>
          <w:szCs w:val="22"/>
          <w:lang w:eastAsia="pl-PL" w:bidi="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484C61" w14:textId="77777777" w:rsidR="0019433E" w:rsidRPr="0019433E" w:rsidRDefault="0019433E" w:rsidP="00D04355">
      <w:pPr>
        <w:numPr>
          <w:ilvl w:val="0"/>
          <w:numId w:val="172"/>
        </w:numPr>
        <w:spacing w:before="285" w:after="285"/>
        <w:jc w:val="both"/>
        <w:rPr>
          <w:rFonts w:ascii="Times New Roman" w:eastAsia="Times New Roman" w:hAnsi="Times New Roman" w:cs="Times New Roman"/>
          <w:b/>
          <w:bCs/>
          <w:sz w:val="22"/>
          <w:szCs w:val="22"/>
        </w:rPr>
      </w:pPr>
      <w:r w:rsidRPr="0019433E">
        <w:rPr>
          <w:rFonts w:ascii="Times New Roman" w:eastAsia="Times New Roman" w:hAnsi="Times New Roman" w:cs="Times New Roman"/>
          <w:b/>
          <w:bCs/>
          <w:sz w:val="22"/>
          <w:szCs w:val="22"/>
        </w:rPr>
        <w:t>PODSTAWY WYKLUCZENIA</w:t>
      </w:r>
    </w:p>
    <w:p w14:paraId="5DA70020" w14:textId="5EE06004" w:rsidR="0019433E" w:rsidRPr="001D24BB" w:rsidRDefault="0019433E" w:rsidP="000E64C2">
      <w:pPr>
        <w:numPr>
          <w:ilvl w:val="0"/>
          <w:numId w:val="87"/>
        </w:num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 xml:space="preserve">Zamawiający wykluczy z postępowania Wykonawcę w przypadkach, o których mowa w art. 108 </w:t>
      </w:r>
      <w:r w:rsidR="00762ED5" w:rsidRPr="001D24BB">
        <w:rPr>
          <w:rFonts w:ascii="Times New Roman" w:eastAsia="Times New Roman" w:hAnsi="Times New Roman" w:cs="Times New Roman"/>
          <w:b/>
          <w:sz w:val="22"/>
          <w:szCs w:val="22"/>
        </w:rPr>
        <w:t xml:space="preserve">ustawy  - </w:t>
      </w:r>
      <w:r w:rsidRPr="001D24BB">
        <w:rPr>
          <w:rFonts w:ascii="Times New Roman" w:eastAsia="Times New Roman" w:hAnsi="Times New Roman" w:cs="Times New Roman"/>
          <w:b/>
          <w:sz w:val="22"/>
          <w:szCs w:val="22"/>
        </w:rPr>
        <w:t>oblig</w:t>
      </w:r>
      <w:r w:rsidR="00FC1727" w:rsidRPr="001D24BB">
        <w:rPr>
          <w:rFonts w:ascii="Times New Roman" w:eastAsia="Times New Roman" w:hAnsi="Times New Roman" w:cs="Times New Roman"/>
          <w:b/>
          <w:sz w:val="22"/>
          <w:szCs w:val="22"/>
        </w:rPr>
        <w:t>atoryjne przesłanki wykluczenia</w:t>
      </w:r>
      <w:r w:rsidRPr="001D24BB">
        <w:rPr>
          <w:rFonts w:ascii="Times New Roman" w:eastAsia="Times New Roman" w:hAnsi="Times New Roman" w:cs="Times New Roman"/>
          <w:b/>
          <w:sz w:val="22"/>
          <w:szCs w:val="22"/>
        </w:rPr>
        <w:t>:</w:t>
      </w:r>
    </w:p>
    <w:p w14:paraId="60D06606" w14:textId="013BC12D" w:rsidR="00FC1727" w:rsidRPr="001D24BB" w:rsidRDefault="00FC1727" w:rsidP="00FC1727">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1 lit a-h</w:t>
      </w:r>
    </w:p>
    <w:p w14:paraId="6ABCB220" w14:textId="07F29BA6" w:rsidR="0019433E" w:rsidRPr="001D24BB" w:rsidRDefault="0019433E" w:rsidP="004D4D86">
      <w:pPr>
        <w:rPr>
          <w:rFonts w:ascii="Times New Roman" w:hAnsi="Times New Roman" w:cs="Times New Roman"/>
          <w:sz w:val="22"/>
          <w:szCs w:val="22"/>
        </w:rPr>
      </w:pPr>
      <w:r w:rsidRPr="001D24BB">
        <w:rPr>
          <w:rFonts w:ascii="Times New Roman" w:hAnsi="Times New Roman" w:cs="Times New Roman"/>
          <w:sz w:val="22"/>
          <w:szCs w:val="22"/>
        </w:rPr>
        <w:t>będącego osobą fizyczną, którego prawomocnie skazano za przestępstwo:</w:t>
      </w:r>
    </w:p>
    <w:p w14:paraId="5534BB46" w14:textId="77777777" w:rsidR="00255BFC" w:rsidRPr="001D24BB" w:rsidRDefault="0019433E" w:rsidP="00D04355">
      <w:pPr>
        <w:pStyle w:val="Akapitzlist"/>
        <w:numPr>
          <w:ilvl w:val="0"/>
          <w:numId w:val="145"/>
        </w:numPr>
        <w:spacing w:after="0" w:line="240" w:lineRule="auto"/>
        <w:rPr>
          <w:sz w:val="22"/>
          <w:szCs w:val="22"/>
        </w:rPr>
      </w:pPr>
      <w:r w:rsidRPr="001D24BB">
        <w:rPr>
          <w:sz w:val="22"/>
          <w:szCs w:val="22"/>
        </w:rPr>
        <w:t xml:space="preserve">udziału w zorganizowanej grupie przestępczej albo związku mającym na celu popełnienie przestępstwa lub przestępstwa skarbowego, o którym mowa w </w:t>
      </w:r>
      <w:r w:rsidR="00255BFC" w:rsidRPr="001D24BB">
        <w:rPr>
          <w:sz w:val="22"/>
          <w:szCs w:val="22"/>
        </w:rPr>
        <w:t>art. 258 Kodeksu karnego;</w:t>
      </w:r>
    </w:p>
    <w:p w14:paraId="1ABA5E2E" w14:textId="77777777" w:rsidR="00255BFC" w:rsidRPr="001D24BB" w:rsidRDefault="0019433E" w:rsidP="00D04355">
      <w:pPr>
        <w:pStyle w:val="Akapitzlist"/>
        <w:numPr>
          <w:ilvl w:val="0"/>
          <w:numId w:val="145"/>
        </w:numPr>
        <w:spacing w:after="0" w:line="240" w:lineRule="auto"/>
        <w:rPr>
          <w:sz w:val="22"/>
          <w:szCs w:val="22"/>
        </w:rPr>
      </w:pPr>
      <w:r w:rsidRPr="001D24BB">
        <w:rPr>
          <w:sz w:val="22"/>
          <w:szCs w:val="22"/>
        </w:rPr>
        <w:lastRenderedPageBreak/>
        <w:t xml:space="preserve"> handlu ludźmi, o którym m</w:t>
      </w:r>
      <w:r w:rsidR="00255BFC" w:rsidRPr="001D24BB">
        <w:rPr>
          <w:sz w:val="22"/>
          <w:szCs w:val="22"/>
        </w:rPr>
        <w:t>owa w art. 189a Kodeksu karnego;</w:t>
      </w:r>
    </w:p>
    <w:p w14:paraId="5D4E240D" w14:textId="77777777" w:rsidR="00255BFC" w:rsidRPr="001D24BB" w:rsidRDefault="0019433E" w:rsidP="00D04355">
      <w:pPr>
        <w:pStyle w:val="Akapitzlist"/>
        <w:numPr>
          <w:ilvl w:val="0"/>
          <w:numId w:val="145"/>
        </w:numPr>
        <w:spacing w:after="0" w:line="240" w:lineRule="auto"/>
        <w:rPr>
          <w:sz w:val="22"/>
          <w:szCs w:val="22"/>
        </w:rPr>
      </w:pPr>
      <w:r w:rsidRPr="001D24BB">
        <w:rPr>
          <w:sz w:val="22"/>
          <w:szCs w:val="22"/>
        </w:rPr>
        <w:t>o którym mowa w art. 228–230a, art. 250a Kodeksu karnego lub w art. 46 lub art. 48 ustawy z dn</w:t>
      </w:r>
      <w:r w:rsidR="00255BFC" w:rsidRPr="001D24BB">
        <w:rPr>
          <w:sz w:val="22"/>
          <w:szCs w:val="22"/>
        </w:rPr>
        <w:t>ia 25 czerwca 2010 r. o sporcie;</w:t>
      </w:r>
    </w:p>
    <w:p w14:paraId="43A3E716" w14:textId="77777777" w:rsidR="00255BFC" w:rsidRPr="001D24BB" w:rsidRDefault="0019433E" w:rsidP="00D04355">
      <w:pPr>
        <w:pStyle w:val="Akapitzlist"/>
        <w:numPr>
          <w:ilvl w:val="0"/>
          <w:numId w:val="145"/>
        </w:numPr>
        <w:spacing w:after="0" w:line="240" w:lineRule="auto"/>
        <w:rPr>
          <w:sz w:val="22"/>
          <w:szCs w:val="22"/>
        </w:rPr>
      </w:pPr>
      <w:r w:rsidRPr="001D24BB">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1D24BB">
        <w:rPr>
          <w:sz w:val="22"/>
          <w:szCs w:val="22"/>
        </w:rPr>
        <w:t>mowa w art. 299 Kodeksu karnego;</w:t>
      </w:r>
    </w:p>
    <w:p w14:paraId="3BF98639" w14:textId="77777777" w:rsidR="00255BFC" w:rsidRPr="001D24BB" w:rsidRDefault="0019433E" w:rsidP="00D04355">
      <w:pPr>
        <w:pStyle w:val="Akapitzlist"/>
        <w:numPr>
          <w:ilvl w:val="0"/>
          <w:numId w:val="145"/>
        </w:numPr>
        <w:spacing w:after="0" w:line="240" w:lineRule="auto"/>
        <w:rPr>
          <w:sz w:val="22"/>
          <w:szCs w:val="22"/>
        </w:rPr>
      </w:pPr>
      <w:r w:rsidRPr="001D24BB">
        <w:rPr>
          <w:sz w:val="22"/>
          <w:szCs w:val="22"/>
        </w:rPr>
        <w:t>o charakterze terrorystycznym, o którym mowa w art. 115 § 20 Kodeksu karnego, lub mające na cel</w:t>
      </w:r>
      <w:r w:rsidR="00255BFC" w:rsidRPr="001D24BB">
        <w:rPr>
          <w:sz w:val="22"/>
          <w:szCs w:val="22"/>
        </w:rPr>
        <w:t>u popełnienie tego przestępstwa;</w:t>
      </w:r>
    </w:p>
    <w:p w14:paraId="2BD6C8CD" w14:textId="77777777" w:rsidR="00255BFC" w:rsidRPr="001D24BB" w:rsidRDefault="0019433E" w:rsidP="00D04355">
      <w:pPr>
        <w:pStyle w:val="Akapitzlist"/>
        <w:numPr>
          <w:ilvl w:val="0"/>
          <w:numId w:val="145"/>
        </w:numPr>
        <w:spacing w:after="0" w:line="240" w:lineRule="auto"/>
        <w:rPr>
          <w:sz w:val="22"/>
          <w:szCs w:val="22"/>
        </w:rPr>
      </w:pPr>
      <w:r w:rsidRPr="001D24BB">
        <w:rPr>
          <w:bCs/>
          <w:sz w:val="22"/>
          <w:szCs w:val="22"/>
        </w:rPr>
        <w:t>powierzenia wykonywania pracy małoletniemu cudzoziemcowi</w:t>
      </w:r>
      <w:r w:rsidRPr="001D24BB">
        <w:rPr>
          <w:sz w:val="22"/>
          <w:szCs w:val="22"/>
        </w:rPr>
        <w:t>, o którym mowa w art. 9 ust. 2 ustawy z dnia 15 czerwca 2012 r. o skutkach powierzania wykonywania pracy cudzoziemcom przebywającym wbrew przepisom na terytorium Rzeczypospol</w:t>
      </w:r>
      <w:r w:rsidR="00255BFC" w:rsidRPr="001D24BB">
        <w:rPr>
          <w:sz w:val="22"/>
          <w:szCs w:val="22"/>
        </w:rPr>
        <w:t>itej Polskiej (Dz. U. poz. 769);</w:t>
      </w:r>
    </w:p>
    <w:p w14:paraId="06E9D133" w14:textId="77777777" w:rsidR="00255BFC" w:rsidRPr="001D24BB" w:rsidRDefault="0019433E" w:rsidP="00D04355">
      <w:pPr>
        <w:pStyle w:val="Akapitzlist"/>
        <w:numPr>
          <w:ilvl w:val="0"/>
          <w:numId w:val="145"/>
        </w:numPr>
        <w:spacing w:after="0" w:line="240" w:lineRule="auto"/>
        <w:rPr>
          <w:sz w:val="22"/>
          <w:szCs w:val="22"/>
        </w:rPr>
      </w:pPr>
      <w:r w:rsidRPr="001D24BB">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1D24BB">
        <w:rPr>
          <w:sz w:val="22"/>
          <w:szCs w:val="22"/>
        </w:rPr>
        <w:t>nego, lub przestępstwo skarbowe;</w:t>
      </w:r>
    </w:p>
    <w:p w14:paraId="48EB17AB" w14:textId="530B5629" w:rsidR="0019433E" w:rsidRPr="001D24BB" w:rsidRDefault="0019433E" w:rsidP="00D04355">
      <w:pPr>
        <w:pStyle w:val="Akapitzlist"/>
        <w:numPr>
          <w:ilvl w:val="0"/>
          <w:numId w:val="145"/>
        </w:numPr>
        <w:spacing w:after="0" w:line="240" w:lineRule="auto"/>
        <w:rPr>
          <w:sz w:val="22"/>
          <w:szCs w:val="22"/>
        </w:rPr>
      </w:pPr>
      <w:r w:rsidRPr="001D24BB">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1D24BB" w:rsidRDefault="0019433E" w:rsidP="0019433E">
      <w:pPr>
        <w:spacing w:after="240"/>
        <w:ind w:left="1418" w:hanging="283"/>
        <w:jc w:val="both"/>
        <w:rPr>
          <w:rFonts w:ascii="Times New Roman" w:hAnsi="Times New Roman" w:cs="Times New Roman"/>
          <w:sz w:val="22"/>
          <w:szCs w:val="22"/>
        </w:rPr>
      </w:pPr>
      <w:r w:rsidRPr="001D24BB">
        <w:rPr>
          <w:rFonts w:ascii="Times New Roman" w:hAnsi="Times New Roman" w:cs="Times New Roman"/>
          <w:sz w:val="22"/>
          <w:szCs w:val="22"/>
        </w:rPr>
        <w:t>– lub za odpowiedni czyn zabroniony określony w przepisach prawa obcego;</w:t>
      </w:r>
    </w:p>
    <w:p w14:paraId="0B527516" w14:textId="77777777" w:rsidR="004D4D86" w:rsidRPr="001D24BB" w:rsidRDefault="00FC1727"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w:t>
      </w:r>
      <w:r w:rsidR="004D4D86" w:rsidRPr="001D24BB">
        <w:rPr>
          <w:rFonts w:ascii="Times New Roman" w:eastAsia="Times New Roman" w:hAnsi="Times New Roman" w:cs="Times New Roman"/>
          <w:b/>
          <w:sz w:val="22"/>
          <w:szCs w:val="22"/>
        </w:rPr>
        <w:t xml:space="preserve"> 1 pkt 2</w:t>
      </w:r>
    </w:p>
    <w:p w14:paraId="46B6E57A" w14:textId="4C339CBA" w:rsidR="004D4D86" w:rsidRPr="001D24BB" w:rsidRDefault="0019433E" w:rsidP="004D4D86">
      <w:pPr>
        <w:ind w:left="284"/>
        <w:jc w:val="both"/>
        <w:rPr>
          <w:rFonts w:ascii="Times New Roman" w:hAnsi="Times New Roman" w:cs="Times New Roman"/>
          <w:sz w:val="22"/>
          <w:szCs w:val="22"/>
        </w:rPr>
      </w:pPr>
      <w:r w:rsidRPr="001D24BB">
        <w:rPr>
          <w:rFonts w:ascii="Times New Roman" w:hAnsi="Times New Roman" w:cs="Times New Roman"/>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3107A03" w14:textId="77777777" w:rsidR="004D4D86" w:rsidRPr="001D24BB" w:rsidRDefault="004D4D86" w:rsidP="004D4D86">
      <w:pPr>
        <w:ind w:left="284"/>
        <w:jc w:val="both"/>
        <w:rPr>
          <w:rFonts w:ascii="Times New Roman" w:hAnsi="Times New Roman" w:cs="Times New Roman"/>
          <w:sz w:val="22"/>
          <w:szCs w:val="22"/>
        </w:rPr>
      </w:pPr>
    </w:p>
    <w:p w14:paraId="3EB2AC2E"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3</w:t>
      </w:r>
    </w:p>
    <w:p w14:paraId="64729C90" w14:textId="67842AAA" w:rsidR="00255BFC" w:rsidRPr="001D24BB" w:rsidRDefault="0019433E" w:rsidP="004D4D86">
      <w:pPr>
        <w:ind w:left="284"/>
        <w:jc w:val="both"/>
        <w:rPr>
          <w:rFonts w:ascii="Times New Roman" w:hAnsi="Times New Roman" w:cs="Times New Roman"/>
          <w:sz w:val="22"/>
          <w:szCs w:val="22"/>
        </w:rPr>
      </w:pPr>
      <w:r w:rsidRPr="001D24BB">
        <w:rPr>
          <w:rFonts w:ascii="Times New Roman" w:hAnsi="Times New Roman" w:cs="Times New Roman"/>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86C3D4" w14:textId="77777777" w:rsidR="001D24BB" w:rsidRPr="001D24BB" w:rsidRDefault="001D24BB" w:rsidP="00DF3BC6">
      <w:pPr>
        <w:spacing w:line="360" w:lineRule="auto"/>
        <w:jc w:val="both"/>
        <w:rPr>
          <w:rFonts w:ascii="Times New Roman" w:eastAsia="Times New Roman" w:hAnsi="Times New Roman" w:cs="Times New Roman"/>
          <w:b/>
          <w:sz w:val="22"/>
          <w:szCs w:val="22"/>
        </w:rPr>
      </w:pPr>
    </w:p>
    <w:p w14:paraId="37DEED53"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4</w:t>
      </w:r>
    </w:p>
    <w:p w14:paraId="0CFEC942" w14:textId="7E4347F0" w:rsidR="00255BFC" w:rsidRPr="001D24BB" w:rsidRDefault="0019433E" w:rsidP="004D4D86">
      <w:pPr>
        <w:spacing w:line="360" w:lineRule="auto"/>
        <w:ind w:left="284"/>
        <w:jc w:val="both"/>
        <w:rPr>
          <w:rFonts w:ascii="Times New Roman" w:hAnsi="Times New Roman" w:cs="Times New Roman"/>
          <w:sz w:val="22"/>
          <w:szCs w:val="22"/>
        </w:rPr>
      </w:pPr>
      <w:r w:rsidRPr="001D24BB">
        <w:rPr>
          <w:rFonts w:ascii="Times New Roman" w:hAnsi="Times New Roman" w:cs="Times New Roman"/>
          <w:sz w:val="22"/>
          <w:szCs w:val="22"/>
        </w:rPr>
        <w:t xml:space="preserve">wobec którego </w:t>
      </w:r>
      <w:r w:rsidRPr="001D24BB">
        <w:rPr>
          <w:rFonts w:ascii="Times New Roman" w:hAnsi="Times New Roman" w:cs="Times New Roman"/>
          <w:bCs/>
          <w:sz w:val="22"/>
          <w:szCs w:val="22"/>
        </w:rPr>
        <w:t>prawomocnie</w:t>
      </w:r>
      <w:r w:rsidRPr="001D24BB">
        <w:rPr>
          <w:rFonts w:ascii="Times New Roman" w:hAnsi="Times New Roman" w:cs="Times New Roman"/>
          <w:sz w:val="22"/>
          <w:szCs w:val="22"/>
        </w:rPr>
        <w:t xml:space="preserve">  orzeczono zakaz ubiegania się o zamówienia publiczne;</w:t>
      </w:r>
    </w:p>
    <w:p w14:paraId="2E42C3BB"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5</w:t>
      </w:r>
    </w:p>
    <w:p w14:paraId="3CBCE322" w14:textId="525B9FFE" w:rsidR="00255BFC" w:rsidRPr="001D24BB" w:rsidRDefault="0019433E" w:rsidP="004D4D86">
      <w:pPr>
        <w:ind w:left="284"/>
        <w:jc w:val="both"/>
        <w:rPr>
          <w:rFonts w:ascii="Times New Roman" w:hAnsi="Times New Roman" w:cs="Times New Roman"/>
          <w:sz w:val="22"/>
          <w:szCs w:val="22"/>
        </w:rPr>
      </w:pPr>
      <w:r w:rsidRPr="001D24BB">
        <w:rPr>
          <w:rFonts w:ascii="Times New Roman" w:hAnsi="Times New Roman" w:cs="Times New Roman"/>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1D24BB" w:rsidRDefault="004D4D86" w:rsidP="004D4D86">
      <w:pPr>
        <w:ind w:left="284"/>
        <w:jc w:val="both"/>
        <w:rPr>
          <w:rFonts w:ascii="Times New Roman" w:hAnsi="Times New Roman" w:cs="Times New Roman"/>
          <w:sz w:val="22"/>
          <w:szCs w:val="22"/>
        </w:rPr>
      </w:pPr>
    </w:p>
    <w:p w14:paraId="6964B650"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6</w:t>
      </w:r>
    </w:p>
    <w:p w14:paraId="6375EEEC" w14:textId="57B30562" w:rsidR="00762ED5" w:rsidRPr="001D24BB" w:rsidRDefault="0019433E" w:rsidP="004D4D86">
      <w:pPr>
        <w:ind w:left="284"/>
        <w:jc w:val="both"/>
        <w:rPr>
          <w:rFonts w:ascii="Times New Roman" w:hAnsi="Times New Roman" w:cs="Times New Roman"/>
          <w:sz w:val="22"/>
          <w:szCs w:val="22"/>
        </w:rPr>
      </w:pPr>
      <w:r w:rsidRPr="001D24BB">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6836475" w14:textId="77777777" w:rsidR="004D4D86" w:rsidRPr="001D24BB"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 xml:space="preserve">art. 108 ust. 2 </w:t>
      </w:r>
    </w:p>
    <w:p w14:paraId="62492218" w14:textId="57BBA3FC" w:rsidR="00762ED5" w:rsidRPr="001D24BB" w:rsidRDefault="00762ED5" w:rsidP="004D4D86">
      <w:pPr>
        <w:ind w:left="284"/>
        <w:jc w:val="both"/>
        <w:rPr>
          <w:rFonts w:ascii="Times New Roman" w:hAnsi="Times New Roman" w:cs="Times New Roman"/>
        </w:rPr>
      </w:pPr>
      <w:r w:rsidRPr="001D24BB">
        <w:rPr>
          <w:rFonts w:ascii="Times New Roman" w:hAnsi="Times New Roman" w:cs="Times New Roman"/>
        </w:rPr>
        <w:t xml:space="preserve">z </w:t>
      </w:r>
      <w:r w:rsidRPr="001D24BB">
        <w:rPr>
          <w:rFonts w:ascii="Times New Roman" w:hAnsi="Times New Roman" w:cs="Times New Roman"/>
          <w:sz w:val="22"/>
          <w:szCs w:val="22"/>
        </w:rPr>
        <w:t xml:space="preserve">postępowania o udzielenie zamówienia, w przypadku zamówienia o wartości równej lub przekraczającej </w:t>
      </w:r>
      <w:r w:rsidRPr="001D24BB">
        <w:rPr>
          <w:rFonts w:ascii="Times New Roman" w:hAnsi="Times New Roman" w:cs="Times New Roman"/>
          <w:sz w:val="22"/>
          <w:szCs w:val="22"/>
        </w:rPr>
        <w:lastRenderedPageBreak/>
        <w:t>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r w:rsidRPr="001D24BB">
        <w:rPr>
          <w:rFonts w:ascii="Times New Roman" w:hAnsi="Times New Roman" w:cs="Times New Roman"/>
        </w:rPr>
        <w:t xml:space="preserve"> </w:t>
      </w:r>
    </w:p>
    <w:p w14:paraId="2CFE8D24" w14:textId="77777777" w:rsidR="004D4D86" w:rsidRPr="001D24BB" w:rsidRDefault="004D4D86" w:rsidP="004D4D86">
      <w:pPr>
        <w:ind w:left="284"/>
        <w:jc w:val="both"/>
        <w:rPr>
          <w:rFonts w:ascii="Times New Roman" w:eastAsia="Times New Roman" w:hAnsi="Times New Roman" w:cs="Times New Roman"/>
          <w:sz w:val="22"/>
          <w:szCs w:val="22"/>
        </w:rPr>
      </w:pPr>
    </w:p>
    <w:p w14:paraId="161347BC" w14:textId="2AADD1BB" w:rsidR="0019433E" w:rsidRPr="00A225A7" w:rsidRDefault="0019433E" w:rsidP="00D04355">
      <w:pPr>
        <w:pStyle w:val="Akapitzlist"/>
        <w:numPr>
          <w:ilvl w:val="0"/>
          <w:numId w:val="155"/>
        </w:numPr>
        <w:spacing w:after="240" w:line="240" w:lineRule="auto"/>
        <w:ind w:left="567" w:hanging="283"/>
        <w:rPr>
          <w:sz w:val="22"/>
          <w:szCs w:val="22"/>
        </w:rPr>
      </w:pPr>
      <w:r w:rsidRPr="00762ED5">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Default="00A225A7" w:rsidP="00A225A7">
      <w:pPr>
        <w:spacing w:after="240"/>
        <w:ind w:left="284"/>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1</w:t>
      </w:r>
    </w:p>
    <w:p w14:paraId="7CB3ABE5" w14:textId="5FBD6FAA" w:rsidR="0019433E" w:rsidRDefault="0019433E" w:rsidP="00FC1727">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2 lit b</w:t>
      </w:r>
    </w:p>
    <w:p w14:paraId="56293E64" w14:textId="3C7970A6" w:rsidR="00FC1727" w:rsidRPr="004D4D86" w:rsidRDefault="0019433E" w:rsidP="004D4D86">
      <w:pPr>
        <w:spacing w:after="240"/>
        <w:ind w:left="284"/>
        <w:jc w:val="both"/>
        <w:rPr>
          <w:rFonts w:ascii="Times New Roman" w:eastAsia="Times New Roman" w:hAnsi="Times New Roman" w:cs="Times New Roman"/>
          <w:color w:val="333333"/>
          <w:sz w:val="22"/>
          <w:szCs w:val="22"/>
          <w:shd w:val="clear" w:color="auto" w:fill="FFFFFF"/>
        </w:rPr>
      </w:pPr>
      <w:r w:rsidRPr="0019433E">
        <w:rPr>
          <w:rFonts w:ascii="Times New Roman" w:eastAsia="Times New Roman" w:hAnsi="Times New Roman" w:cs="Times New Roman"/>
          <w:color w:val="333333"/>
          <w:sz w:val="22"/>
          <w:szCs w:val="22"/>
          <w:shd w:val="clear" w:color="auto" w:fill="FFFFFF"/>
        </w:rPr>
        <w:t>który naruszył obowiązki w dziedzinie ochrony środowiska, prawa socjalnego lub prawa pracy: Lit. b)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FC1727" w:rsidRDefault="00FC1727" w:rsidP="00FC1727">
      <w:pPr>
        <w:spacing w:after="240"/>
        <w:ind w:left="284"/>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2 lit c</w:t>
      </w:r>
    </w:p>
    <w:p w14:paraId="2448CCA7" w14:textId="0BE58BE5" w:rsidR="00FC1727" w:rsidRPr="00FC1727" w:rsidRDefault="00FC1727" w:rsidP="00FC1727">
      <w:pPr>
        <w:spacing w:after="240"/>
        <w:ind w:left="284"/>
        <w:jc w:val="both"/>
        <w:rPr>
          <w:rFonts w:ascii="Times New Roman" w:hAnsi="Times New Roman" w:cs="Times New Roman"/>
          <w:sz w:val="22"/>
          <w:szCs w:val="22"/>
        </w:rPr>
      </w:pPr>
      <w:r w:rsidRPr="00FC1727">
        <w:rPr>
          <w:rFonts w:ascii="Times New Roman" w:hAnsi="Times New Roman" w:cs="Times New Roman"/>
          <w:sz w:val="22"/>
          <w:szCs w:val="22"/>
        </w:rPr>
        <w:t>który naruszył obowiązki w dziedzinie ochrony środowiska, prawa socjalnego lub prawa pracy:</w:t>
      </w:r>
    </w:p>
    <w:p w14:paraId="003475E2" w14:textId="263AD95F" w:rsidR="00FC1727" w:rsidRDefault="00FC1727" w:rsidP="00FC1727">
      <w:pPr>
        <w:spacing w:after="240"/>
        <w:ind w:left="284"/>
        <w:jc w:val="both"/>
        <w:rPr>
          <w:rFonts w:ascii="Times New Roman" w:hAnsi="Times New Roman" w:cs="Times New Roman"/>
          <w:sz w:val="22"/>
          <w:szCs w:val="22"/>
        </w:rPr>
      </w:pPr>
      <w:r w:rsidRPr="00FC1727">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3</w:t>
      </w:r>
    </w:p>
    <w:p w14:paraId="21D404C6" w14:textId="15CFEC92" w:rsidR="0019433E" w:rsidRDefault="0019433E" w:rsidP="00FC1727">
      <w:pPr>
        <w:spacing w:after="240"/>
        <w:ind w:left="284"/>
        <w:jc w:val="both"/>
        <w:rPr>
          <w:rFonts w:ascii="Times New Roman" w:eastAsia="Times New Roman" w:hAnsi="Times New Roman" w:cs="Times New Roman"/>
          <w:b/>
          <w:color w:val="333333"/>
          <w:sz w:val="22"/>
          <w:szCs w:val="22"/>
          <w:shd w:val="clear" w:color="auto" w:fill="FFFFFF"/>
        </w:rPr>
      </w:pPr>
      <w:r w:rsidRPr="0019433E">
        <w:rPr>
          <w:rFonts w:ascii="Times New Roman" w:eastAsia="Times New Roman" w:hAnsi="Times New Roman" w:cs="Times New Roman"/>
          <w:color w:val="333333"/>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Pr>
          <w:rFonts w:ascii="Times New Roman" w:eastAsia="Times New Roman" w:hAnsi="Times New Roman" w:cs="Times New Roman"/>
          <w:color w:val="333333"/>
          <w:sz w:val="22"/>
          <w:szCs w:val="22"/>
          <w:shd w:val="clear" w:color="auto" w:fill="FFFFFF"/>
        </w:rPr>
        <w:t xml:space="preserve">e, o którym mowa w </w:t>
      </w:r>
      <w:r w:rsidR="00FC1727" w:rsidRPr="00FC1727">
        <w:rPr>
          <w:rFonts w:ascii="Times New Roman" w:eastAsia="Times New Roman" w:hAnsi="Times New Roman" w:cs="Times New Roman"/>
          <w:b/>
          <w:color w:val="333333"/>
          <w:sz w:val="22"/>
          <w:szCs w:val="22"/>
          <w:shd w:val="clear" w:color="auto" w:fill="FFFFFF"/>
        </w:rPr>
        <w:t xml:space="preserve">pkt 2 lit. </w:t>
      </w:r>
      <w:r w:rsidRPr="00FC1727">
        <w:rPr>
          <w:rFonts w:ascii="Times New Roman" w:eastAsia="Times New Roman" w:hAnsi="Times New Roman" w:cs="Times New Roman"/>
          <w:b/>
          <w:color w:val="333333"/>
          <w:sz w:val="22"/>
          <w:szCs w:val="22"/>
          <w:shd w:val="clear" w:color="auto" w:fill="FFFFFF"/>
        </w:rPr>
        <w:t>b;</w:t>
      </w:r>
    </w:p>
    <w:p w14:paraId="7ED7114A" w14:textId="77777777" w:rsidR="00FC1727" w:rsidRDefault="00FC1727" w:rsidP="00FC1727">
      <w:pPr>
        <w:spacing w:after="240"/>
        <w:ind w:left="284"/>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4</w:t>
      </w:r>
    </w:p>
    <w:p w14:paraId="5DC7D461" w14:textId="1BBF44B0" w:rsidR="0019433E" w:rsidRDefault="0019433E" w:rsidP="00FC1727">
      <w:pPr>
        <w:spacing w:after="240"/>
        <w:ind w:left="284"/>
        <w:jc w:val="both"/>
        <w:rPr>
          <w:rFonts w:ascii="Times New Roman" w:eastAsia="Times New Roman" w:hAnsi="Times New Roman" w:cs="Times New Roman"/>
          <w:color w:val="000000"/>
          <w:sz w:val="22"/>
          <w:szCs w:val="22"/>
          <w:lang w:eastAsia="pl-PL"/>
        </w:rPr>
      </w:pPr>
      <w:r w:rsidRPr="0019433E">
        <w:rPr>
          <w:rFonts w:ascii="Times New Roman" w:eastAsia="Times New Roman" w:hAnsi="Times New Roman" w:cs="Times New Roman"/>
          <w:color w:val="000000"/>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5</w:t>
      </w:r>
    </w:p>
    <w:p w14:paraId="562B6CC5" w14:textId="625E7BD8" w:rsidR="0019433E" w:rsidRDefault="0019433E" w:rsidP="00FC1727">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lastRenderedPageBreak/>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6</w:t>
      </w:r>
    </w:p>
    <w:p w14:paraId="5AF8B21B" w14:textId="72FDB8D1" w:rsidR="0019433E" w:rsidRDefault="0019433E" w:rsidP="00FC1727">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jeżeli występuje konflikt interesów w rozumieniu art. 56 ust. 2, którego nie można skutecznie wyeliminować w inny sposób niż przez wykluczenie wykonawcy;</w:t>
      </w:r>
    </w:p>
    <w:p w14:paraId="0542F008" w14:textId="77777777" w:rsidR="00FC1727" w:rsidRDefault="00FC1727" w:rsidP="00FC1727">
      <w:pPr>
        <w:spacing w:after="240"/>
        <w:ind w:left="284"/>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7</w:t>
      </w:r>
    </w:p>
    <w:p w14:paraId="11D5AF45" w14:textId="73FF048C" w:rsidR="0019433E" w:rsidRDefault="0019433E" w:rsidP="00FC1727">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8</w:t>
      </w:r>
    </w:p>
    <w:p w14:paraId="19E37097" w14:textId="24867F37" w:rsidR="004D4D86" w:rsidRDefault="0019433E" w:rsidP="00DF3BC6">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D60B09E"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9</w:t>
      </w:r>
    </w:p>
    <w:p w14:paraId="347C7212" w14:textId="41646F72" w:rsidR="0019433E" w:rsidRDefault="0019433E" w:rsidP="00FC1727">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Default="00FC1727" w:rsidP="00FC1727">
      <w:pPr>
        <w:spacing w:after="240"/>
        <w:ind w:left="284"/>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10</w:t>
      </w:r>
    </w:p>
    <w:p w14:paraId="615D64F0" w14:textId="05B7077F" w:rsidR="0019433E" w:rsidRPr="001B2311" w:rsidRDefault="0019433E" w:rsidP="001B2311">
      <w:pPr>
        <w:spacing w:after="240"/>
        <w:ind w:left="284"/>
        <w:rPr>
          <w:rFonts w:ascii="Times New Roman" w:hAnsi="Times New Roman" w:cs="Times New Roman"/>
          <w:b/>
          <w:sz w:val="22"/>
          <w:szCs w:val="22"/>
        </w:rPr>
      </w:pPr>
      <w:r w:rsidRPr="0019433E">
        <w:rPr>
          <w:rFonts w:ascii="Times New Roman" w:eastAsia="Times New Roman" w:hAnsi="Times New Roman" w:cs="Times New Roman"/>
          <w:color w:val="333333"/>
          <w:sz w:val="22"/>
          <w:szCs w:val="22"/>
          <w:lang w:eastAsia="pl-PL"/>
        </w:rPr>
        <w:t>który w wyniku lekkomyślności lub niedbalstwa przedstawił informacje wprowadzające w błąd, co mogło mieć istotny wpływ na decyzje podejmowane przez zamawiającego w postępowaniu o udzielenie zamówienia.</w:t>
      </w:r>
    </w:p>
    <w:p w14:paraId="7950291B" w14:textId="414153A9" w:rsidR="00032F19" w:rsidRPr="00AD75D3" w:rsidRDefault="00AD75D3" w:rsidP="00D04355">
      <w:pPr>
        <w:pStyle w:val="Akapitzlist"/>
        <w:numPr>
          <w:ilvl w:val="0"/>
          <w:numId w:val="97"/>
        </w:numPr>
        <w:suppressAutoHyphens w:val="0"/>
        <w:autoSpaceDE w:val="0"/>
        <w:spacing w:line="240" w:lineRule="auto"/>
        <w:ind w:left="284" w:hanging="284"/>
        <w:rPr>
          <w:rFonts w:eastAsia="Calibri"/>
          <w:iCs/>
          <w:vanish/>
          <w:color w:val="FF0000"/>
          <w:sz w:val="22"/>
          <w:szCs w:val="22"/>
        </w:rPr>
      </w:pPr>
      <w:r w:rsidRPr="00AD75D3">
        <w:rPr>
          <w:rFonts w:eastAsia="Calibri"/>
          <w:iCs/>
          <w:vanish/>
          <w:color w:val="FF0000"/>
          <w:sz w:val="22"/>
          <w:szCs w:val="22"/>
        </w:rPr>
        <w:t>……………………</w:t>
      </w:r>
    </w:p>
    <w:p w14:paraId="6DB46C22" w14:textId="4FD6AA4D" w:rsidR="00051A4D" w:rsidRDefault="0019433E" w:rsidP="00D04355">
      <w:pPr>
        <w:numPr>
          <w:ilvl w:val="0"/>
          <w:numId w:val="97"/>
        </w:numPr>
        <w:suppressAutoHyphens w:val="0"/>
        <w:autoSpaceDE w:val="0"/>
        <w:spacing w:after="200"/>
        <w:ind w:left="284" w:hanging="284"/>
        <w:jc w:val="both"/>
        <w:rPr>
          <w:rFonts w:ascii="Times New Roman" w:eastAsia="Calibri" w:hAnsi="Times New Roman" w:cs="Times New Roman"/>
          <w:iCs/>
          <w:sz w:val="22"/>
          <w:szCs w:val="22"/>
        </w:rPr>
      </w:pPr>
      <w:r w:rsidRPr="0019433E">
        <w:rPr>
          <w:rFonts w:ascii="Times New Roman" w:eastAsia="Calibri" w:hAnsi="Times New Roman" w:cs="Times New Roman"/>
          <w:iCs/>
          <w:sz w:val="22"/>
          <w:szCs w:val="22"/>
        </w:rPr>
        <w:t xml:space="preserve">W przypadku Wykonawców wspólnie ubiegających się o udzielenie zamówienia, każdy </w:t>
      </w:r>
      <w:r w:rsidRPr="0019433E">
        <w:rPr>
          <w:rFonts w:ascii="Times New Roman" w:eastAsia="Calibri" w:hAnsi="Times New Roman" w:cs="Times New Roman"/>
          <w:iCs/>
          <w:sz w:val="22"/>
          <w:szCs w:val="22"/>
        </w:rPr>
        <w:br/>
        <w:t xml:space="preserve">z Wykonawców nie może podlegać wykluczeniu  z postępowania w zakresie, o którym mowa </w:t>
      </w:r>
      <w:r w:rsidR="00051A4D">
        <w:rPr>
          <w:rFonts w:ascii="Times New Roman" w:eastAsia="Calibri" w:hAnsi="Times New Roman" w:cs="Times New Roman"/>
          <w:iCs/>
          <w:sz w:val="22"/>
          <w:szCs w:val="22"/>
        </w:rPr>
        <w:t>powyżej.</w:t>
      </w:r>
    </w:p>
    <w:p w14:paraId="3BD7B0A3" w14:textId="3F4EF56C" w:rsidR="0019433E" w:rsidRPr="0019433E" w:rsidRDefault="00051A4D" w:rsidP="00D04355">
      <w:pPr>
        <w:numPr>
          <w:ilvl w:val="0"/>
          <w:numId w:val="97"/>
        </w:numPr>
        <w:suppressAutoHyphens w:val="0"/>
        <w:autoSpaceDE w:val="0"/>
        <w:spacing w:after="200"/>
        <w:ind w:left="284" w:hanging="284"/>
        <w:jc w:val="both"/>
        <w:rPr>
          <w:rFonts w:ascii="Times New Roman" w:eastAsia="Calibri" w:hAnsi="Times New Roman" w:cs="Times New Roman"/>
          <w:iCs/>
          <w:sz w:val="22"/>
          <w:szCs w:val="22"/>
        </w:rPr>
      </w:pPr>
      <w:r>
        <w:rPr>
          <w:rFonts w:ascii="Times New Roman" w:eastAsia="Calibri" w:hAnsi="Times New Roman" w:cs="Times New Roman"/>
          <w:iCs/>
          <w:sz w:val="22"/>
          <w:szCs w:val="22"/>
        </w:rPr>
        <w:t>Podmioty trzecie, podwykonawcy</w:t>
      </w:r>
      <w:r w:rsidR="0019433E" w:rsidRPr="0019433E">
        <w:rPr>
          <w:rFonts w:ascii="Times New Roman" w:eastAsia="Calibri" w:hAnsi="Times New Roman" w:cs="Times New Roman"/>
          <w:iCs/>
          <w:sz w:val="22"/>
          <w:szCs w:val="22"/>
        </w:rPr>
        <w:t xml:space="preserve"> </w:t>
      </w:r>
      <w:r w:rsidR="001B2311">
        <w:rPr>
          <w:rFonts w:ascii="Times New Roman" w:eastAsia="Calibri" w:hAnsi="Times New Roman" w:cs="Times New Roman"/>
          <w:iCs/>
          <w:sz w:val="22"/>
          <w:szCs w:val="22"/>
        </w:rPr>
        <w:t>nie mogą</w:t>
      </w:r>
      <w:r w:rsidR="0019433E" w:rsidRPr="0019433E">
        <w:rPr>
          <w:rFonts w:ascii="Times New Roman" w:eastAsia="Calibri" w:hAnsi="Times New Roman" w:cs="Times New Roman"/>
          <w:iCs/>
          <w:sz w:val="22"/>
          <w:szCs w:val="22"/>
        </w:rPr>
        <w:t xml:space="preserve"> podl</w:t>
      </w:r>
      <w:r w:rsidR="00255BFC" w:rsidRPr="00051A4D">
        <w:rPr>
          <w:rFonts w:ascii="Times New Roman" w:eastAsia="Calibri" w:hAnsi="Times New Roman" w:cs="Times New Roman"/>
          <w:iCs/>
          <w:sz w:val="22"/>
          <w:szCs w:val="22"/>
        </w:rPr>
        <w:t>egać wykluczeniu z postępowania</w:t>
      </w:r>
      <w:r w:rsidR="00296335">
        <w:rPr>
          <w:rFonts w:ascii="Times New Roman" w:eastAsia="Calibri" w:hAnsi="Times New Roman" w:cs="Times New Roman"/>
          <w:iCs/>
          <w:sz w:val="22"/>
          <w:szCs w:val="22"/>
        </w:rPr>
        <w:t xml:space="preserve">  </w:t>
      </w:r>
      <w:r w:rsidR="0019433E" w:rsidRPr="0019433E">
        <w:rPr>
          <w:rFonts w:ascii="Times New Roman" w:eastAsia="Calibri" w:hAnsi="Times New Roman" w:cs="Times New Roman"/>
          <w:iCs/>
          <w:sz w:val="22"/>
          <w:szCs w:val="22"/>
        </w:rPr>
        <w:t xml:space="preserve"> w z</w:t>
      </w:r>
      <w:r w:rsidR="007B6396">
        <w:rPr>
          <w:rFonts w:ascii="Times New Roman" w:eastAsia="Calibri" w:hAnsi="Times New Roman" w:cs="Times New Roman"/>
          <w:iCs/>
          <w:sz w:val="22"/>
          <w:szCs w:val="22"/>
        </w:rPr>
        <w:t>akresie, o którym mowa powyżej  uczestniczących w  realizacji przedmiotowego zamówienia.</w:t>
      </w:r>
    </w:p>
    <w:p w14:paraId="230C86E9" w14:textId="718BCAA6" w:rsidR="00051A4D" w:rsidRPr="001B2311" w:rsidRDefault="00051A4D" w:rsidP="00D04355">
      <w:pPr>
        <w:pStyle w:val="Akapitzlist"/>
        <w:numPr>
          <w:ilvl w:val="0"/>
          <w:numId w:val="174"/>
        </w:numPr>
        <w:tabs>
          <w:tab w:val="left" w:pos="1701"/>
        </w:tabs>
        <w:ind w:right="-114"/>
        <w:rPr>
          <w:b/>
          <w:sz w:val="22"/>
          <w:szCs w:val="22"/>
        </w:rPr>
      </w:pPr>
      <w:r w:rsidRPr="00051A4D">
        <w:rPr>
          <w:b/>
          <w:sz w:val="22"/>
          <w:szCs w:val="22"/>
        </w:rPr>
        <w:t>PROCEDURA SANACYJNA - SAMOOCZYSZCZENIE</w:t>
      </w:r>
    </w:p>
    <w:p w14:paraId="32A0550A" w14:textId="7425C995" w:rsidR="00051A4D" w:rsidRPr="00051A4D" w:rsidRDefault="00051A4D" w:rsidP="00D04355">
      <w:pPr>
        <w:pStyle w:val="NormalnyWeb"/>
        <w:widowControl/>
        <w:numPr>
          <w:ilvl w:val="2"/>
          <w:numId w:val="151"/>
        </w:numPr>
        <w:tabs>
          <w:tab w:val="clear" w:pos="2520"/>
          <w:tab w:val="num" w:pos="426"/>
        </w:tabs>
        <w:autoSpaceDN/>
        <w:spacing w:before="0" w:after="0" w:line="240" w:lineRule="auto"/>
        <w:ind w:left="426" w:right="-114" w:hanging="426"/>
        <w:textAlignment w:val="auto"/>
        <w:rPr>
          <w:rFonts w:ascii="Times New Roman" w:hAnsi="Times New Roman" w:cs="Times New Roman"/>
          <w:sz w:val="22"/>
          <w:szCs w:val="22"/>
        </w:rPr>
      </w:pPr>
      <w:r w:rsidRPr="00051A4D">
        <w:rPr>
          <w:rFonts w:ascii="Times New Roman" w:hAnsi="Times New Roman" w:cs="Times New Roman"/>
          <w:color w:val="000000"/>
          <w:sz w:val="22"/>
          <w:szCs w:val="22"/>
        </w:rPr>
        <w:t xml:space="preserve">Wykonawca nie podlega wykluczeniu w okolicznościach określonych </w:t>
      </w:r>
      <w:r w:rsidRPr="00A225A7">
        <w:rPr>
          <w:rFonts w:ascii="Times New Roman" w:hAnsi="Times New Roman" w:cs="Times New Roman"/>
          <w:b/>
          <w:color w:val="000000"/>
          <w:sz w:val="22"/>
          <w:szCs w:val="22"/>
        </w:rPr>
        <w:t xml:space="preserve">w art. 108 </w:t>
      </w:r>
      <w:r w:rsidR="00A225A7">
        <w:rPr>
          <w:rFonts w:ascii="Times New Roman" w:hAnsi="Times New Roman" w:cs="Times New Roman"/>
          <w:b/>
          <w:color w:val="000000"/>
          <w:sz w:val="22"/>
          <w:szCs w:val="22"/>
        </w:rPr>
        <w:t xml:space="preserve">ust. 1 pkt 1 - </w:t>
      </w:r>
      <w:r w:rsidRPr="00A225A7">
        <w:rPr>
          <w:rFonts w:ascii="Times New Roman" w:hAnsi="Times New Roman" w:cs="Times New Roman"/>
          <w:b/>
          <w:color w:val="000000"/>
          <w:sz w:val="22"/>
          <w:szCs w:val="22"/>
        </w:rPr>
        <w:t xml:space="preserve">2 i 5 </w:t>
      </w:r>
      <w:r w:rsidR="00A225A7">
        <w:rPr>
          <w:rFonts w:ascii="Times New Roman" w:hAnsi="Times New Roman" w:cs="Times New Roman"/>
          <w:b/>
          <w:sz w:val="22"/>
          <w:szCs w:val="22"/>
        </w:rPr>
        <w:t xml:space="preserve">lub art. </w:t>
      </w:r>
      <w:r w:rsidRPr="00A225A7">
        <w:rPr>
          <w:rFonts w:ascii="Times New Roman" w:hAnsi="Times New Roman" w:cs="Times New Roman"/>
          <w:b/>
          <w:sz w:val="22"/>
          <w:szCs w:val="22"/>
        </w:rPr>
        <w:t xml:space="preserve">109 ust. 1 pkt </w:t>
      </w:r>
      <w:r w:rsidR="00A225A7">
        <w:rPr>
          <w:rFonts w:ascii="Times New Roman" w:hAnsi="Times New Roman" w:cs="Times New Roman"/>
          <w:b/>
          <w:sz w:val="22"/>
          <w:szCs w:val="22"/>
        </w:rPr>
        <w:t xml:space="preserve">2-5 </w:t>
      </w:r>
      <w:r w:rsidRPr="00A225A7">
        <w:rPr>
          <w:rFonts w:ascii="Times New Roman" w:hAnsi="Times New Roman" w:cs="Times New Roman"/>
          <w:b/>
          <w:sz w:val="22"/>
          <w:szCs w:val="22"/>
        </w:rPr>
        <w:t xml:space="preserve">i </w:t>
      </w:r>
      <w:r w:rsidR="00A225A7">
        <w:rPr>
          <w:rFonts w:ascii="Times New Roman" w:hAnsi="Times New Roman" w:cs="Times New Roman"/>
          <w:b/>
          <w:sz w:val="22"/>
          <w:szCs w:val="22"/>
        </w:rPr>
        <w:t xml:space="preserve">7 - </w:t>
      </w:r>
      <w:r w:rsidRPr="00A225A7">
        <w:rPr>
          <w:rFonts w:ascii="Times New Roman" w:hAnsi="Times New Roman" w:cs="Times New Roman"/>
          <w:b/>
          <w:sz w:val="22"/>
          <w:szCs w:val="22"/>
        </w:rPr>
        <w:t>10</w:t>
      </w:r>
      <w:r w:rsidRPr="00051A4D">
        <w:rPr>
          <w:rFonts w:ascii="Times New Roman" w:hAnsi="Times New Roman" w:cs="Times New Roman"/>
          <w:sz w:val="22"/>
          <w:szCs w:val="22"/>
        </w:rPr>
        <w:t xml:space="preserve"> jeżeli udowodni Zamawiającemu</w:t>
      </w:r>
      <w:r w:rsidRPr="00051A4D">
        <w:rPr>
          <w:rFonts w:ascii="Times New Roman" w:hAnsi="Times New Roman" w:cs="Times New Roman"/>
          <w:color w:val="000000"/>
          <w:sz w:val="22"/>
          <w:szCs w:val="22"/>
        </w:rPr>
        <w:t>, że spełnił łącznie następujące przesłanki:</w:t>
      </w:r>
    </w:p>
    <w:p w14:paraId="4BEB238B" w14:textId="77777777" w:rsidR="00051A4D" w:rsidRPr="00051A4D" w:rsidRDefault="00051A4D" w:rsidP="00051A4D">
      <w:pPr>
        <w:pStyle w:val="NormalnyWeb"/>
        <w:spacing w:before="0" w:after="0" w:line="240" w:lineRule="auto"/>
        <w:ind w:left="426" w:right="-114"/>
        <w:rPr>
          <w:rFonts w:ascii="Times New Roman" w:hAnsi="Times New Roman" w:cs="Times New Roman"/>
          <w:color w:val="000000"/>
          <w:sz w:val="22"/>
          <w:szCs w:val="22"/>
        </w:rPr>
      </w:pPr>
    </w:p>
    <w:p w14:paraId="16BF6D35" w14:textId="77777777" w:rsidR="00051A4D" w:rsidRPr="00051A4D" w:rsidRDefault="00051A4D" w:rsidP="00051A4D">
      <w:pPr>
        <w:ind w:left="851"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1)</w:t>
      </w:r>
      <w:r w:rsidRPr="00051A4D">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051A4D" w:rsidRDefault="00051A4D" w:rsidP="00051A4D">
      <w:pPr>
        <w:ind w:left="851"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2)</w:t>
      </w:r>
      <w:r w:rsidRPr="00051A4D">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051A4D" w:rsidRDefault="00051A4D" w:rsidP="00051A4D">
      <w:pPr>
        <w:ind w:left="851" w:hanging="425"/>
        <w:jc w:val="both"/>
        <w:rPr>
          <w:rFonts w:ascii="Times New Roman" w:hAnsi="Times New Roman" w:cs="Times New Roman"/>
          <w:color w:val="000000"/>
          <w:sz w:val="22"/>
          <w:szCs w:val="22"/>
        </w:rPr>
      </w:pPr>
      <w:r w:rsidRPr="00051A4D">
        <w:rPr>
          <w:rFonts w:ascii="Times New Roman" w:hAnsi="Times New Roman" w:cs="Times New Roman"/>
          <w:color w:val="000000"/>
          <w:sz w:val="22"/>
          <w:szCs w:val="22"/>
        </w:rPr>
        <w:t>3)</w:t>
      </w:r>
      <w:r w:rsidRPr="00051A4D">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051A4D" w:rsidRDefault="00051A4D" w:rsidP="00051A4D">
      <w:pPr>
        <w:ind w:left="851" w:hanging="425"/>
        <w:jc w:val="both"/>
        <w:rPr>
          <w:rFonts w:ascii="Times New Roman" w:hAnsi="Times New Roman" w:cs="Times New Roman"/>
          <w:sz w:val="22"/>
          <w:szCs w:val="22"/>
        </w:rPr>
      </w:pPr>
    </w:p>
    <w:p w14:paraId="5213F9A7"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a)</w:t>
      </w:r>
      <w:r w:rsidRPr="00051A4D">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b)</w:t>
      </w:r>
      <w:r w:rsidRPr="00051A4D">
        <w:rPr>
          <w:rFonts w:ascii="Times New Roman" w:hAnsi="Times New Roman" w:cs="Times New Roman"/>
          <w:color w:val="000000"/>
          <w:sz w:val="22"/>
          <w:szCs w:val="22"/>
        </w:rPr>
        <w:tab/>
        <w:t>zreorganizował personel,</w:t>
      </w:r>
    </w:p>
    <w:p w14:paraId="100A9DDE"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c)</w:t>
      </w:r>
      <w:r w:rsidRPr="00051A4D">
        <w:rPr>
          <w:rFonts w:ascii="Times New Roman" w:hAnsi="Times New Roman" w:cs="Times New Roman"/>
          <w:color w:val="000000"/>
          <w:sz w:val="22"/>
          <w:szCs w:val="22"/>
        </w:rPr>
        <w:tab/>
        <w:t>wdrożył system sprawozdawczości i kontroli,</w:t>
      </w:r>
    </w:p>
    <w:p w14:paraId="0256F464"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lastRenderedPageBreak/>
        <w:t>d)</w:t>
      </w:r>
      <w:r w:rsidRPr="00051A4D">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e)</w:t>
      </w:r>
      <w:r w:rsidRPr="00051A4D">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051A4D" w:rsidRDefault="00051A4D" w:rsidP="00051A4D">
      <w:pPr>
        <w:ind w:right="-114"/>
        <w:jc w:val="both"/>
        <w:rPr>
          <w:rFonts w:ascii="Times New Roman" w:hAnsi="Times New Roman" w:cs="Times New Roman"/>
          <w:sz w:val="22"/>
          <w:szCs w:val="22"/>
        </w:rPr>
      </w:pPr>
    </w:p>
    <w:p w14:paraId="0D0FEBCE" w14:textId="01508F88" w:rsidR="003D06C7" w:rsidRPr="00A225A7" w:rsidRDefault="00051A4D" w:rsidP="00D04355">
      <w:pPr>
        <w:pStyle w:val="Akapitzlist"/>
        <w:widowControl/>
        <w:numPr>
          <w:ilvl w:val="2"/>
          <w:numId w:val="151"/>
        </w:numPr>
        <w:tabs>
          <w:tab w:val="clear" w:pos="2520"/>
          <w:tab w:val="num" w:pos="426"/>
        </w:tabs>
        <w:suppressAutoHyphens w:val="0"/>
        <w:autoSpaceDN/>
        <w:spacing w:after="0" w:line="240" w:lineRule="auto"/>
        <w:ind w:left="426" w:right="-114" w:hanging="426"/>
        <w:textAlignment w:val="auto"/>
        <w:rPr>
          <w:sz w:val="22"/>
          <w:szCs w:val="22"/>
        </w:rPr>
      </w:pPr>
      <w:r w:rsidRPr="00051A4D">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1D24BB" w:rsidRDefault="003D06C7" w:rsidP="00BA5CEE">
      <w:pPr>
        <w:pStyle w:val="NumeracjaUrzdowa"/>
        <w:numPr>
          <w:ilvl w:val="0"/>
          <w:numId w:val="0"/>
        </w:numPr>
        <w:rPr>
          <w:sz w:val="22"/>
          <w:szCs w:val="22"/>
        </w:rPr>
      </w:pPr>
    </w:p>
    <w:p w14:paraId="3BC3CE49" w14:textId="77777777" w:rsidR="003D06C7" w:rsidRPr="001D24BB" w:rsidRDefault="003D06C7" w:rsidP="00D04355">
      <w:pPr>
        <w:pStyle w:val="NumeracjaUrzdowa"/>
        <w:numPr>
          <w:ilvl w:val="0"/>
          <w:numId w:val="174"/>
        </w:numPr>
        <w:rPr>
          <w:b/>
          <w:sz w:val="22"/>
          <w:szCs w:val="22"/>
        </w:rPr>
      </w:pPr>
      <w:r w:rsidRPr="001D24BB">
        <w:rPr>
          <w:b/>
          <w:sz w:val="22"/>
          <w:szCs w:val="22"/>
        </w:rPr>
        <w:t>WADIUM</w:t>
      </w:r>
    </w:p>
    <w:p w14:paraId="61CD8D7A" w14:textId="0A08787B" w:rsidR="003D06C7" w:rsidRPr="001D24BB" w:rsidRDefault="003D06C7" w:rsidP="000E64C2">
      <w:pPr>
        <w:pStyle w:val="NumeracjaUrzdowa"/>
        <w:numPr>
          <w:ilvl w:val="1"/>
          <w:numId w:val="91"/>
        </w:numPr>
        <w:spacing w:after="240" w:line="240" w:lineRule="auto"/>
        <w:ind w:left="426"/>
        <w:rPr>
          <w:b/>
          <w:sz w:val="22"/>
          <w:szCs w:val="22"/>
        </w:rPr>
      </w:pPr>
      <w:r w:rsidRPr="001D24BB">
        <w:rPr>
          <w:sz w:val="22"/>
          <w:szCs w:val="22"/>
        </w:rPr>
        <w:t>Zamawiający  żąda od Wykonawców wniesieni</w:t>
      </w:r>
      <w:r w:rsidR="004E1661" w:rsidRPr="001D24BB">
        <w:rPr>
          <w:sz w:val="22"/>
          <w:szCs w:val="22"/>
        </w:rPr>
        <w:t>a</w:t>
      </w:r>
      <w:r w:rsidR="00964C18">
        <w:rPr>
          <w:sz w:val="22"/>
          <w:szCs w:val="22"/>
        </w:rPr>
        <w:t xml:space="preserve"> wadium w wysokości: </w:t>
      </w:r>
      <w:r w:rsidR="001D24BB" w:rsidRPr="001D24BB">
        <w:rPr>
          <w:b/>
          <w:sz w:val="22"/>
          <w:szCs w:val="22"/>
        </w:rPr>
        <w:t xml:space="preserve">8 000,00 zł </w:t>
      </w:r>
      <w:r w:rsidR="00964C18">
        <w:rPr>
          <w:b/>
          <w:sz w:val="22"/>
          <w:szCs w:val="22"/>
        </w:rPr>
        <w:t xml:space="preserve">(słownie: osiem tysięcy złotych </w:t>
      </w:r>
      <w:r w:rsidRPr="001D24BB">
        <w:rPr>
          <w:b/>
          <w:sz w:val="22"/>
          <w:szCs w:val="22"/>
        </w:rPr>
        <w:t xml:space="preserve"> 00/100).</w:t>
      </w:r>
    </w:p>
    <w:p w14:paraId="25B95BB0" w14:textId="77777777" w:rsidR="003D06C7" w:rsidRPr="001D24BB" w:rsidRDefault="003D06C7" w:rsidP="000E64C2">
      <w:pPr>
        <w:pStyle w:val="NumeracjaUrzdowa"/>
        <w:numPr>
          <w:ilvl w:val="1"/>
          <w:numId w:val="91"/>
        </w:numPr>
        <w:spacing w:after="240" w:line="240" w:lineRule="auto"/>
        <w:ind w:left="426"/>
        <w:rPr>
          <w:b/>
          <w:sz w:val="22"/>
          <w:szCs w:val="22"/>
        </w:rPr>
      </w:pPr>
      <w:r w:rsidRPr="001D24BB">
        <w:rPr>
          <w:sz w:val="22"/>
          <w:szCs w:val="22"/>
        </w:rPr>
        <w:t>Wadium wnosi się przed upływem terminu składania ofert i utrzymuje nieprzerwanie do dnia upływu terminu związania ofertą, z wyjątkiem przypadków, o których mowa w art. 98 ust. 1 pkt 2 i 3 oraz ust. 2. ustawy Prawo Zamówień Publicznych.</w:t>
      </w:r>
    </w:p>
    <w:p w14:paraId="52FF24A9" w14:textId="77777777" w:rsidR="003D06C7" w:rsidRPr="001D24BB" w:rsidRDefault="003D06C7" w:rsidP="000E64C2">
      <w:pPr>
        <w:pStyle w:val="NumeracjaUrzdowa"/>
        <w:numPr>
          <w:ilvl w:val="1"/>
          <w:numId w:val="91"/>
        </w:numPr>
        <w:spacing w:after="240" w:line="240" w:lineRule="auto"/>
        <w:ind w:left="426"/>
        <w:rPr>
          <w:b/>
          <w:sz w:val="22"/>
          <w:szCs w:val="22"/>
        </w:rPr>
      </w:pPr>
      <w:r w:rsidRPr="001D24BB">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212E4A4D" w14:textId="77777777" w:rsidR="003D06C7" w:rsidRPr="001D24BB" w:rsidRDefault="003D06C7" w:rsidP="000E64C2">
      <w:pPr>
        <w:pStyle w:val="NumeracjaUrzdowa"/>
        <w:numPr>
          <w:ilvl w:val="1"/>
          <w:numId w:val="91"/>
        </w:numPr>
        <w:spacing w:after="240" w:line="240" w:lineRule="auto"/>
        <w:ind w:left="426"/>
        <w:rPr>
          <w:b/>
          <w:sz w:val="22"/>
          <w:szCs w:val="22"/>
        </w:rPr>
      </w:pPr>
      <w:r w:rsidRPr="001D24BB">
        <w:rPr>
          <w:sz w:val="22"/>
          <w:szCs w:val="22"/>
        </w:rPr>
        <w:t>Wadium może być wnoszone według wyboru wykonawcy w jednej lub kilku następujących formach:</w:t>
      </w:r>
    </w:p>
    <w:p w14:paraId="07E53CD3" w14:textId="3D27E78D" w:rsidR="003D06C7" w:rsidRPr="001D24BB" w:rsidRDefault="003D06C7" w:rsidP="003D06C7">
      <w:pPr>
        <w:pStyle w:val="Akapitzlist"/>
        <w:rPr>
          <w:sz w:val="22"/>
          <w:szCs w:val="22"/>
        </w:rPr>
      </w:pPr>
      <w:r w:rsidRPr="001D24BB">
        <w:rPr>
          <w:rStyle w:val="alb"/>
          <w:sz w:val="22"/>
          <w:szCs w:val="22"/>
        </w:rPr>
        <w:t xml:space="preserve">1) </w:t>
      </w:r>
      <w:r w:rsidRPr="001D24BB">
        <w:rPr>
          <w:sz w:val="22"/>
          <w:szCs w:val="22"/>
        </w:rPr>
        <w:t>pieniądzu - wpłaca się WYŁĄCZNIE PRZELEWEM na rachunek bankowy Zamawiającego:  konto bankowe: Bank Spółdzielczy w Zgierzu, nr konta bankowego: 51 8783 0004 0029 0065 2000 0004, na  poleceniu p</w:t>
      </w:r>
      <w:r w:rsidR="001D24BB" w:rsidRPr="001D24BB">
        <w:rPr>
          <w:sz w:val="22"/>
          <w:szCs w:val="22"/>
        </w:rPr>
        <w:t xml:space="preserve">rzelewu należy wpisać: </w:t>
      </w:r>
      <w:r w:rsidR="001D24BB" w:rsidRPr="001D24BB">
        <w:rPr>
          <w:b/>
          <w:sz w:val="22"/>
          <w:szCs w:val="22"/>
        </w:rPr>
        <w:t>DOSTAWA TABLIC</w:t>
      </w:r>
      <w:r w:rsidR="001D24BB" w:rsidRPr="001D24BB">
        <w:rPr>
          <w:sz w:val="22"/>
          <w:szCs w:val="22"/>
        </w:rPr>
        <w:t xml:space="preserve"> </w:t>
      </w:r>
    </w:p>
    <w:p w14:paraId="005B1DC2" w14:textId="77777777" w:rsidR="003D06C7" w:rsidRPr="001D24BB" w:rsidRDefault="003D06C7" w:rsidP="003D06C7">
      <w:pPr>
        <w:pStyle w:val="Akapitzlist"/>
        <w:rPr>
          <w:sz w:val="22"/>
          <w:szCs w:val="22"/>
        </w:rPr>
      </w:pPr>
      <w:r w:rsidRPr="001D24BB">
        <w:rPr>
          <w:rStyle w:val="alb"/>
          <w:sz w:val="22"/>
          <w:szCs w:val="22"/>
        </w:rPr>
        <w:t xml:space="preserve">2) </w:t>
      </w:r>
      <w:r w:rsidRPr="001D24BB">
        <w:rPr>
          <w:sz w:val="22"/>
          <w:szCs w:val="22"/>
        </w:rPr>
        <w:t>gwarancjach bankowych;</w:t>
      </w:r>
    </w:p>
    <w:p w14:paraId="42914A4F" w14:textId="77777777" w:rsidR="003D06C7" w:rsidRPr="001D24BB" w:rsidRDefault="003D06C7" w:rsidP="003D06C7">
      <w:pPr>
        <w:pStyle w:val="Akapitzlist"/>
        <w:rPr>
          <w:sz w:val="22"/>
          <w:szCs w:val="22"/>
        </w:rPr>
      </w:pPr>
      <w:r w:rsidRPr="001D24BB">
        <w:rPr>
          <w:rStyle w:val="alb"/>
          <w:sz w:val="22"/>
          <w:szCs w:val="22"/>
        </w:rPr>
        <w:t xml:space="preserve">3) </w:t>
      </w:r>
      <w:r w:rsidRPr="001D24BB">
        <w:rPr>
          <w:sz w:val="22"/>
          <w:szCs w:val="22"/>
        </w:rPr>
        <w:t>gwarancjach ubezpieczeniowych;</w:t>
      </w:r>
    </w:p>
    <w:p w14:paraId="5ADC8055" w14:textId="77777777" w:rsidR="003D06C7" w:rsidRPr="001D24BB" w:rsidRDefault="003D06C7" w:rsidP="003D06C7">
      <w:pPr>
        <w:pStyle w:val="Akapitzlist"/>
        <w:rPr>
          <w:sz w:val="22"/>
          <w:szCs w:val="22"/>
        </w:rPr>
      </w:pPr>
      <w:r w:rsidRPr="001D24BB">
        <w:rPr>
          <w:rStyle w:val="alb"/>
          <w:sz w:val="22"/>
          <w:szCs w:val="22"/>
        </w:rPr>
        <w:t xml:space="preserve">4) </w:t>
      </w:r>
      <w:r w:rsidRPr="001D24BB">
        <w:rPr>
          <w:sz w:val="22"/>
          <w:szCs w:val="22"/>
        </w:rPr>
        <w:t xml:space="preserve">poręczeniach udzielanych przez podmioty, o których mowa w </w:t>
      </w:r>
      <w:hyperlink r:id="rId18" w:anchor="/document/16888361?unitId=art(6(b))ust(5)pkt(2)&amp;cm=DOCUMENT" w:tgtFrame="_blank" w:history="1">
        <w:r w:rsidRPr="001D24BB">
          <w:rPr>
            <w:rStyle w:val="Hipercze"/>
            <w:color w:val="auto"/>
            <w:sz w:val="22"/>
            <w:szCs w:val="22"/>
          </w:rPr>
          <w:t>art. 6b ust. 5 pkt 2</w:t>
        </w:r>
      </w:hyperlink>
      <w:r w:rsidRPr="001D24BB">
        <w:rPr>
          <w:sz w:val="22"/>
          <w:szCs w:val="22"/>
        </w:rPr>
        <w:t xml:space="preserve"> </w:t>
      </w:r>
      <w:r w:rsidRPr="001D24BB">
        <w:rPr>
          <w:rStyle w:val="Uwydatnienie"/>
          <w:i w:val="0"/>
          <w:sz w:val="22"/>
          <w:szCs w:val="22"/>
        </w:rPr>
        <w:t>ustawy</w:t>
      </w:r>
      <w:r w:rsidRPr="001D24BB">
        <w:rPr>
          <w:sz w:val="22"/>
          <w:szCs w:val="22"/>
        </w:rPr>
        <w:t xml:space="preserve"> z dnia 9 listopada 2000 r. o utworzeniu Polskiej Agencji Rozwoju Przedsiębiorczości (Dz. U. z 2019 r. poz. 310, 836 i 1572).</w:t>
      </w:r>
    </w:p>
    <w:p w14:paraId="5834179E" w14:textId="77777777" w:rsidR="003D06C7" w:rsidRPr="001D24BB" w:rsidRDefault="003D06C7" w:rsidP="00D04355">
      <w:pPr>
        <w:pStyle w:val="Akapitzlist"/>
        <w:numPr>
          <w:ilvl w:val="0"/>
          <w:numId w:val="130"/>
        </w:numPr>
        <w:spacing w:line="240" w:lineRule="auto"/>
        <w:rPr>
          <w:sz w:val="22"/>
          <w:szCs w:val="22"/>
        </w:rPr>
      </w:pPr>
      <w:r w:rsidRPr="001D24BB">
        <w:rPr>
          <w:sz w:val="22"/>
          <w:szCs w:val="22"/>
        </w:rPr>
        <w:t>Wadium wnoszone w pieniądzu wpłaca się przelewem na rachunek bankowy wskazany przez zamawiającego.</w:t>
      </w:r>
    </w:p>
    <w:p w14:paraId="617AE0F6" w14:textId="77777777" w:rsidR="003D06C7" w:rsidRPr="001D24BB" w:rsidRDefault="003D06C7" w:rsidP="00D04355">
      <w:pPr>
        <w:pStyle w:val="Akapitzlist"/>
        <w:numPr>
          <w:ilvl w:val="0"/>
          <w:numId w:val="130"/>
        </w:numPr>
        <w:spacing w:line="240" w:lineRule="auto"/>
        <w:rPr>
          <w:sz w:val="22"/>
          <w:szCs w:val="22"/>
        </w:rPr>
      </w:pPr>
      <w:r w:rsidRPr="001D24BB">
        <w:rPr>
          <w:sz w:val="22"/>
          <w:szCs w:val="22"/>
        </w:rPr>
        <w:t>Wadium wniesione w pieniądzu zamawiający przechowuje na rachunku bankowym.</w:t>
      </w:r>
    </w:p>
    <w:p w14:paraId="42153208" w14:textId="1BC07442" w:rsidR="003D06C7" w:rsidRPr="001D24BB" w:rsidRDefault="003D06C7" w:rsidP="00D04355">
      <w:pPr>
        <w:pStyle w:val="Akapitzlist"/>
        <w:numPr>
          <w:ilvl w:val="0"/>
          <w:numId w:val="130"/>
        </w:numPr>
        <w:spacing w:line="240" w:lineRule="auto"/>
        <w:rPr>
          <w:sz w:val="22"/>
          <w:szCs w:val="22"/>
        </w:rPr>
      </w:pPr>
      <w:r w:rsidRPr="001D24BB">
        <w:rPr>
          <w:sz w:val="22"/>
          <w:szCs w:val="22"/>
        </w:rPr>
        <w:t>Jeżeli wadium jest wnoszone w formie gwarancji lub por</w:t>
      </w:r>
      <w:r w:rsidR="001B2311" w:rsidRPr="001D24BB">
        <w:rPr>
          <w:sz w:val="22"/>
          <w:szCs w:val="22"/>
        </w:rPr>
        <w:t>ęczenia, o których mowa w ust. 4</w:t>
      </w:r>
      <w:r w:rsidRPr="001D24BB">
        <w:rPr>
          <w:sz w:val="22"/>
          <w:szCs w:val="22"/>
        </w:rPr>
        <w:t xml:space="preserve"> pkt 2-4, ustawy Prawo Zamówień Publicznych wykonawca przekazuje zamawiającemu oryginał gwarancji lub poręczenia, w postaci elektronicznej.</w:t>
      </w:r>
    </w:p>
    <w:p w14:paraId="422D2FA1" w14:textId="77777777" w:rsidR="003D06C7" w:rsidRPr="001D24BB" w:rsidRDefault="003D06C7" w:rsidP="00D04355">
      <w:pPr>
        <w:pStyle w:val="Akapitzlist"/>
        <w:numPr>
          <w:ilvl w:val="0"/>
          <w:numId w:val="130"/>
        </w:numPr>
        <w:spacing w:line="240" w:lineRule="auto"/>
        <w:rPr>
          <w:sz w:val="22"/>
          <w:szCs w:val="22"/>
        </w:rPr>
      </w:pPr>
      <w:r w:rsidRPr="001D24BB">
        <w:rPr>
          <w:sz w:val="22"/>
          <w:szCs w:val="22"/>
        </w:rPr>
        <w:t>Każda forma wadium musi gwarantować Zamawiającemu natychmiastowe i bezwarunkowe uzyskanie kwoty wadium, po zaistnieniu przesłanek zatrzymania wadium, dlatego gwarancje i poręczenia wnoszone jako wadium powinny być, nieodwołalne w trakcie trwania terminu związania ofertą oraz nie mogą być zastrzeżone pod warunkiem.</w:t>
      </w:r>
    </w:p>
    <w:p w14:paraId="2363815C" w14:textId="77777777" w:rsidR="001B2311" w:rsidRPr="001D24BB" w:rsidRDefault="003D06C7" w:rsidP="00D04355">
      <w:pPr>
        <w:pStyle w:val="Akapitzlist"/>
        <w:numPr>
          <w:ilvl w:val="0"/>
          <w:numId w:val="130"/>
        </w:numPr>
        <w:spacing w:line="240" w:lineRule="auto"/>
        <w:rPr>
          <w:sz w:val="22"/>
          <w:szCs w:val="22"/>
        </w:rPr>
      </w:pPr>
      <w:r w:rsidRPr="001D24BB">
        <w:rPr>
          <w:sz w:val="22"/>
          <w:szCs w:val="22"/>
        </w:rPr>
        <w:t xml:space="preserve">Gwarant /poręczyciel nie może uzależniać wypłaty wadium od spełnienia jakichkolwiek warunków </w:t>
      </w:r>
      <w:r w:rsidRPr="001D24BB">
        <w:rPr>
          <w:sz w:val="22"/>
          <w:szCs w:val="22"/>
        </w:rPr>
        <w:lastRenderedPageBreak/>
        <w:t>lub  przedłożenia jakiejkolwiek dokumentacji.</w:t>
      </w:r>
    </w:p>
    <w:p w14:paraId="1B54153B" w14:textId="77777777" w:rsidR="001B2311" w:rsidRPr="001D24BB" w:rsidRDefault="003D06C7" w:rsidP="00D04355">
      <w:pPr>
        <w:pStyle w:val="Akapitzlist"/>
        <w:numPr>
          <w:ilvl w:val="0"/>
          <w:numId w:val="130"/>
        </w:numPr>
        <w:spacing w:line="240" w:lineRule="auto"/>
        <w:rPr>
          <w:sz w:val="22"/>
          <w:szCs w:val="22"/>
        </w:rPr>
      </w:pPr>
      <w:r w:rsidRPr="001D24BB">
        <w:rPr>
          <w:sz w:val="22"/>
          <w:szCs w:val="22"/>
        </w:rPr>
        <w:t>Dokumenty potwierdzające wniesienie wadium w formie niepieniężnej nie mogą być uzupełniane, a ich brak powodować będzie odrzucenie oferty Wykonawcy.</w:t>
      </w:r>
    </w:p>
    <w:p w14:paraId="2262985E" w14:textId="77777777" w:rsidR="001B2311" w:rsidRPr="001D24BB" w:rsidRDefault="003D06C7" w:rsidP="00D04355">
      <w:pPr>
        <w:pStyle w:val="Akapitzlist"/>
        <w:numPr>
          <w:ilvl w:val="0"/>
          <w:numId w:val="130"/>
        </w:numPr>
        <w:spacing w:line="240" w:lineRule="auto"/>
        <w:rPr>
          <w:sz w:val="22"/>
          <w:szCs w:val="22"/>
        </w:rPr>
      </w:pPr>
      <w:r w:rsidRPr="001D24BB">
        <w:rPr>
          <w:sz w:val="22"/>
          <w:szCs w:val="22"/>
        </w:rPr>
        <w:t>W przypadku wnoszenia wadium przelewem na rachunek bankowy, o jego wniesieniu w terminie decydować będzie data wpływu środków na rachunek bankowy Zamawiającego wskazany powyżej.</w:t>
      </w:r>
    </w:p>
    <w:p w14:paraId="51692828" w14:textId="77777777" w:rsidR="001B2311" w:rsidRPr="001D24BB" w:rsidRDefault="003D06C7" w:rsidP="00D04355">
      <w:pPr>
        <w:pStyle w:val="Akapitzlist"/>
        <w:numPr>
          <w:ilvl w:val="0"/>
          <w:numId w:val="130"/>
        </w:numPr>
        <w:spacing w:line="240" w:lineRule="auto"/>
        <w:rPr>
          <w:sz w:val="22"/>
          <w:szCs w:val="22"/>
        </w:rPr>
      </w:pPr>
      <w:r w:rsidRPr="001D24BB">
        <w:rPr>
          <w:sz w:val="22"/>
          <w:szCs w:val="22"/>
        </w:rPr>
        <w:t xml:space="preserve">W przypadku wnoszenia wadium w innych formach niż w pieniądzu - oryginał dokumentu zachowującego ważność przez cały okres, w którym Wykonawca jest związany ofertą musi być wystawiony na rzecz Zamawiającego (Beneficjenta) tj. Powiat Zgierski reprezentowany przez Zarząd Powiatu Zgierskiego. </w:t>
      </w:r>
    </w:p>
    <w:p w14:paraId="7D7EA8A8" w14:textId="77777777" w:rsidR="001B2311" w:rsidRPr="001D24BB" w:rsidRDefault="003D06C7" w:rsidP="00D04355">
      <w:pPr>
        <w:pStyle w:val="Akapitzlist"/>
        <w:numPr>
          <w:ilvl w:val="0"/>
          <w:numId w:val="130"/>
        </w:numPr>
        <w:spacing w:line="240" w:lineRule="auto"/>
        <w:rPr>
          <w:sz w:val="22"/>
          <w:szCs w:val="22"/>
        </w:rPr>
      </w:pPr>
      <w:r w:rsidRPr="001D24BB">
        <w:rPr>
          <w:sz w:val="22"/>
          <w:szCs w:val="22"/>
        </w:rPr>
        <w:t xml:space="preserve">Wykonawcy wspólnie składający ofertę w przypadku wnoszenia wadium w innych formach niż </w:t>
      </w:r>
      <w:r w:rsidRPr="001D24BB">
        <w:rPr>
          <w:sz w:val="22"/>
          <w:szCs w:val="22"/>
        </w:rPr>
        <w:br/>
        <w:t>w pieniądzu – zaleca się, żeby w treści dokumentu zostali wymienieni z nazwy i adresu wszyscy Wykonawcy, którzy składają jedną ofertę.</w:t>
      </w:r>
    </w:p>
    <w:p w14:paraId="1004642B" w14:textId="6A9FFF68" w:rsidR="003D06C7" w:rsidRPr="00DF3BC6" w:rsidRDefault="003D06C7" w:rsidP="00D04355">
      <w:pPr>
        <w:pStyle w:val="Akapitzlist"/>
        <w:numPr>
          <w:ilvl w:val="0"/>
          <w:numId w:val="130"/>
        </w:numPr>
        <w:spacing w:line="240" w:lineRule="auto"/>
        <w:rPr>
          <w:sz w:val="22"/>
          <w:szCs w:val="22"/>
        </w:rPr>
      </w:pPr>
      <w:r w:rsidRPr="001D24BB">
        <w:rPr>
          <w:sz w:val="22"/>
          <w:szCs w:val="22"/>
        </w:rPr>
        <w:t>Okoliczności i zasady zwrotu wadium określa Ustawa.</w:t>
      </w:r>
    </w:p>
    <w:p w14:paraId="3319FA0D" w14:textId="77777777" w:rsidR="003D06C7" w:rsidRDefault="003D06C7" w:rsidP="00D04355">
      <w:pPr>
        <w:pStyle w:val="NumeracjaUrzdowa"/>
        <w:numPr>
          <w:ilvl w:val="0"/>
          <w:numId w:val="175"/>
        </w:numPr>
        <w:spacing w:line="240" w:lineRule="auto"/>
        <w:rPr>
          <w:b/>
          <w:sz w:val="22"/>
          <w:szCs w:val="22"/>
        </w:rPr>
      </w:pPr>
      <w:r>
        <w:rPr>
          <w:b/>
          <w:sz w:val="22"/>
          <w:szCs w:val="22"/>
        </w:rPr>
        <w:t xml:space="preserve">INFORMACJE O ŚRODKACH KOMUNIKACJI ELELKTRONICZNEJ, PRZY UŻYCIU KTÓRYCH ZAMAWIAJĄCY BĘDZIE SIĘ KOMUNIKOWAŁ Z WYKONAWCAMI, ORAZ INFORMACJE O WYMAGANIACH TECHNICZNYCH I ORGANIZACYJNYCH SPORZĄDZANIA, WYSYŁANIA I ODBIERANIA KORESPONDENCJI ELELKTRONICZNEJ </w:t>
      </w:r>
    </w:p>
    <w:p w14:paraId="069A8D2F" w14:textId="77777777" w:rsidR="003D06C7" w:rsidRDefault="003D06C7" w:rsidP="003D06C7">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p>
    <w:p w14:paraId="7226E9FC" w14:textId="77777777" w:rsidR="003D06C7" w:rsidRPr="00E37E02" w:rsidRDefault="003D06C7" w:rsidP="00D04355">
      <w:pPr>
        <w:pStyle w:val="Akapitzlist"/>
        <w:widowControl/>
        <w:numPr>
          <w:ilvl w:val="0"/>
          <w:numId w:val="139"/>
        </w:numPr>
        <w:suppressAutoHyphens w:val="0"/>
        <w:autoSpaceDN/>
        <w:spacing w:after="160" w:line="259" w:lineRule="auto"/>
        <w:textAlignment w:val="auto"/>
        <w:rPr>
          <w:rStyle w:val="Hipercze"/>
          <w:color w:val="000000"/>
          <w:kern w:val="0"/>
          <w:sz w:val="22"/>
          <w:szCs w:val="22"/>
          <w:u w:val="none"/>
          <w:lang w:eastAsia="pl-PL" w:bidi="ar-SA"/>
        </w:rPr>
      </w:pPr>
      <w:r w:rsidRPr="00E37E02">
        <w:rPr>
          <w:color w:val="000000"/>
          <w:kern w:val="0"/>
          <w:sz w:val="22"/>
          <w:szCs w:val="22"/>
          <w:lang w:eastAsia="pl-PL" w:bidi="ar-SA"/>
        </w:rPr>
        <w:t xml:space="preserve">Postępowanie prowadzone jest w języku polskim w formie elektronicznej za pośrednictwem </w:t>
      </w:r>
      <w:hyperlink r:id="rId19"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xml:space="preserve"> pod adresem: </w:t>
      </w:r>
      <w:hyperlink r:id="rId20" w:history="1">
        <w:r w:rsidRPr="00E37E02">
          <w:rPr>
            <w:rStyle w:val="Hipercze"/>
            <w:b/>
            <w:bCs/>
            <w:sz w:val="22"/>
            <w:szCs w:val="22"/>
          </w:rPr>
          <w:t>https://platformazakupowa.pl/pn/powiat_zgierz</w:t>
        </w:r>
      </w:hyperlink>
    </w:p>
    <w:p w14:paraId="59EB654D" w14:textId="77777777" w:rsidR="003D06C7" w:rsidRDefault="003D06C7" w:rsidP="00D04355">
      <w:pPr>
        <w:pStyle w:val="Akapitzlist"/>
        <w:widowControl/>
        <w:numPr>
          <w:ilvl w:val="0"/>
          <w:numId w:val="139"/>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xml:space="preserve"> i formularza „Wyślij wiadomość do zamawiającego”. </w:t>
      </w:r>
    </w:p>
    <w:p w14:paraId="369A2572" w14:textId="77777777" w:rsidR="003D06C7" w:rsidRPr="00E37E02" w:rsidRDefault="003D06C7" w:rsidP="00D04355">
      <w:pPr>
        <w:pStyle w:val="Akapitzlist"/>
        <w:widowControl/>
        <w:numPr>
          <w:ilvl w:val="0"/>
          <w:numId w:val="139"/>
        </w:numPr>
        <w:suppressAutoHyphens w:val="0"/>
        <w:autoSpaceDN/>
        <w:spacing w:after="160" w:line="259" w:lineRule="auto"/>
        <w:textAlignment w:val="auto"/>
        <w:rPr>
          <w:rStyle w:val="Hipercze"/>
          <w:color w:val="000000"/>
          <w:kern w:val="0"/>
          <w:sz w:val="22"/>
          <w:szCs w:val="22"/>
          <w:u w:val="none"/>
          <w:lang w:eastAsia="pl-PL" w:bidi="ar-SA"/>
        </w:rPr>
      </w:pPr>
      <w:r w:rsidRPr="00E37E02">
        <w:rPr>
          <w:color w:val="000000"/>
          <w:kern w:val="0"/>
          <w:sz w:val="22"/>
          <w:szCs w:val="22"/>
          <w:lang w:eastAsia="pl-PL" w:bidi="ar-SA"/>
        </w:rPr>
        <w:t xml:space="preserve">Za datę przekazania, wpływu oświadczeń, wniosków, zawiadomień oraz informacji przyjmuje się datę ich przesłania za pośrednictwem </w:t>
      </w:r>
      <w:hyperlink r:id="rId22"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osób uprawnionych do kontaktu z Wykonawcami: </w:t>
      </w:r>
      <w:hyperlink r:id="rId23" w:history="1">
        <w:r w:rsidRPr="00E37E02">
          <w:rPr>
            <w:rStyle w:val="Hipercze"/>
            <w:sz w:val="22"/>
            <w:szCs w:val="22"/>
          </w:rPr>
          <w:t>przetargi_wojcik@powiat.zgierz.pl</w:t>
        </w:r>
      </w:hyperlink>
      <w:r w:rsidRPr="00E37E02">
        <w:rPr>
          <w:color w:val="000000" w:themeColor="text1"/>
          <w:sz w:val="22"/>
          <w:szCs w:val="22"/>
          <w:u w:val="single"/>
        </w:rPr>
        <w:t xml:space="preserve">, </w:t>
      </w:r>
      <w:r w:rsidRPr="00E37E02">
        <w:rPr>
          <w:color w:val="000000" w:themeColor="text1"/>
          <w:sz w:val="22"/>
          <w:szCs w:val="22"/>
        </w:rPr>
        <w:t xml:space="preserve"> </w:t>
      </w:r>
      <w:hyperlink r:id="rId24" w:history="1">
        <w:r w:rsidRPr="00E37E02">
          <w:rPr>
            <w:rStyle w:val="Hipercze"/>
            <w:sz w:val="22"/>
            <w:szCs w:val="22"/>
          </w:rPr>
          <w:t>r.fandrych@powiat.zgierz.pl</w:t>
        </w:r>
      </w:hyperlink>
      <w:r w:rsidRPr="00E37E02">
        <w:rPr>
          <w:color w:val="000000" w:themeColor="text1"/>
          <w:sz w:val="22"/>
          <w:szCs w:val="22"/>
        </w:rPr>
        <w:t xml:space="preserve">, </w:t>
      </w:r>
      <w:hyperlink r:id="rId25" w:history="1">
        <w:r w:rsidRPr="00E37E02">
          <w:rPr>
            <w:rStyle w:val="Hipercze"/>
            <w:sz w:val="22"/>
            <w:szCs w:val="22"/>
          </w:rPr>
          <w:t>e.nawrocka@powiat.zgierz.pl</w:t>
        </w:r>
      </w:hyperlink>
    </w:p>
    <w:p w14:paraId="529B6486" w14:textId="77777777" w:rsidR="003D06C7" w:rsidRDefault="003D06C7" w:rsidP="00D04355">
      <w:pPr>
        <w:pStyle w:val="Akapitzlist"/>
        <w:widowControl/>
        <w:numPr>
          <w:ilvl w:val="0"/>
          <w:numId w:val="139"/>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 xml:space="preserve">Zamawiający będzie przekazywał wykonawcom informacje w formie elektronicznej za pośrednictwem </w:t>
      </w:r>
      <w:hyperlink r:id="rId26"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xml:space="preserve"> do konkretnego wykonawcy.</w:t>
      </w:r>
    </w:p>
    <w:p w14:paraId="2E6C47EA" w14:textId="77777777" w:rsidR="003D06C7" w:rsidRDefault="003D06C7" w:rsidP="00D04355">
      <w:pPr>
        <w:pStyle w:val="Akapitzlist"/>
        <w:widowControl/>
        <w:numPr>
          <w:ilvl w:val="0"/>
          <w:numId w:val="139"/>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B0FB0AE" w14:textId="77777777" w:rsidR="003D06C7" w:rsidRPr="00E37E02" w:rsidRDefault="003D06C7" w:rsidP="00D04355">
      <w:pPr>
        <w:pStyle w:val="Akapitzlist"/>
        <w:widowControl/>
        <w:numPr>
          <w:ilvl w:val="0"/>
          <w:numId w:val="139"/>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8"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tj.:</w:t>
      </w:r>
    </w:p>
    <w:p w14:paraId="73F9C06D" w14:textId="77777777" w:rsidR="003D06C7" w:rsidRDefault="003D06C7" w:rsidP="00D04355">
      <w:pPr>
        <w:pStyle w:val="Akapitzlist"/>
        <w:widowControl/>
        <w:numPr>
          <w:ilvl w:val="0"/>
          <w:numId w:val="140"/>
        </w:numPr>
        <w:suppressAutoHyphens w:val="0"/>
        <w:autoSpaceDN/>
        <w:spacing w:after="160" w:line="259" w:lineRule="auto"/>
        <w:textAlignment w:val="auto"/>
        <w:rPr>
          <w:color w:val="000000"/>
          <w:kern w:val="0"/>
          <w:sz w:val="22"/>
          <w:szCs w:val="22"/>
          <w:lang w:eastAsia="pl-PL" w:bidi="ar-SA"/>
        </w:rPr>
      </w:pPr>
      <w:r w:rsidRPr="00560FF7">
        <w:rPr>
          <w:color w:val="000000"/>
          <w:kern w:val="0"/>
          <w:sz w:val="22"/>
          <w:szCs w:val="22"/>
          <w:lang w:eastAsia="pl-PL" w:bidi="ar-SA"/>
        </w:rPr>
        <w:lastRenderedPageBreak/>
        <w:t>stały dostęp do sieci Internet o gwarantowanej przepustow</w:t>
      </w:r>
      <w:r>
        <w:rPr>
          <w:color w:val="000000"/>
          <w:kern w:val="0"/>
          <w:sz w:val="22"/>
          <w:szCs w:val="22"/>
          <w:lang w:eastAsia="pl-PL" w:bidi="ar-SA"/>
        </w:rPr>
        <w:t xml:space="preserve">ości nie mniejszej niż 512 </w:t>
      </w:r>
      <w:proofErr w:type="spellStart"/>
      <w:r>
        <w:rPr>
          <w:color w:val="000000"/>
          <w:kern w:val="0"/>
          <w:sz w:val="22"/>
          <w:szCs w:val="22"/>
          <w:lang w:eastAsia="pl-PL" w:bidi="ar-SA"/>
        </w:rPr>
        <w:t>kb</w:t>
      </w:r>
      <w:proofErr w:type="spellEnd"/>
      <w:r>
        <w:rPr>
          <w:color w:val="000000"/>
          <w:kern w:val="0"/>
          <w:sz w:val="22"/>
          <w:szCs w:val="22"/>
          <w:lang w:eastAsia="pl-PL" w:bidi="ar-SA"/>
        </w:rPr>
        <w:t>/s;</w:t>
      </w:r>
    </w:p>
    <w:p w14:paraId="4F57FECC" w14:textId="77777777" w:rsidR="003D06C7" w:rsidRDefault="003D06C7" w:rsidP="00D04355">
      <w:pPr>
        <w:pStyle w:val="Akapitzlist"/>
        <w:widowControl/>
        <w:numPr>
          <w:ilvl w:val="0"/>
          <w:numId w:val="140"/>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7DD6B2D8" w14:textId="77777777" w:rsidR="003D06C7" w:rsidRDefault="003D06C7" w:rsidP="00D04355">
      <w:pPr>
        <w:pStyle w:val="Akapitzlist"/>
        <w:widowControl/>
        <w:numPr>
          <w:ilvl w:val="0"/>
          <w:numId w:val="140"/>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zainstalowana dowolna przeglądarka internetowa, w przypadku Internet Explorer minimalnie wersja 10 0.;</w:t>
      </w:r>
    </w:p>
    <w:p w14:paraId="30980766" w14:textId="77777777" w:rsidR="003D06C7" w:rsidRDefault="003D06C7" w:rsidP="00D04355">
      <w:pPr>
        <w:pStyle w:val="Akapitzlist"/>
        <w:widowControl/>
        <w:numPr>
          <w:ilvl w:val="0"/>
          <w:numId w:val="140"/>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włączona obsługa JavaScript;</w:t>
      </w:r>
    </w:p>
    <w:p w14:paraId="5360A281" w14:textId="77777777" w:rsidR="003D06C7" w:rsidRDefault="003D06C7" w:rsidP="00D04355">
      <w:pPr>
        <w:pStyle w:val="Akapitzlist"/>
        <w:widowControl/>
        <w:numPr>
          <w:ilvl w:val="0"/>
          <w:numId w:val="140"/>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 xml:space="preserve">zainstalowany program Adobe </w:t>
      </w:r>
      <w:proofErr w:type="spellStart"/>
      <w:r w:rsidRPr="00E37E02">
        <w:rPr>
          <w:color w:val="000000"/>
          <w:kern w:val="0"/>
          <w:sz w:val="22"/>
          <w:szCs w:val="22"/>
          <w:lang w:eastAsia="pl-PL" w:bidi="ar-SA"/>
        </w:rPr>
        <w:t>Acrobat</w:t>
      </w:r>
      <w:proofErr w:type="spellEnd"/>
      <w:r w:rsidRPr="00E37E02">
        <w:rPr>
          <w:color w:val="000000"/>
          <w:kern w:val="0"/>
          <w:sz w:val="22"/>
          <w:szCs w:val="22"/>
          <w:lang w:eastAsia="pl-PL" w:bidi="ar-SA"/>
        </w:rPr>
        <w:t xml:space="preserve"> Reader lub inny obsługujący format plików .pdf;</w:t>
      </w:r>
    </w:p>
    <w:p w14:paraId="3D470F85" w14:textId="77777777" w:rsidR="003D06C7" w:rsidRDefault="003D06C7" w:rsidP="00D04355">
      <w:pPr>
        <w:pStyle w:val="Akapitzlist"/>
        <w:widowControl/>
        <w:numPr>
          <w:ilvl w:val="0"/>
          <w:numId w:val="140"/>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Platformazakupowa.pl działa według standardu przyjętego w komunikacji sieciowej - kodowanie UTF8;</w:t>
      </w:r>
    </w:p>
    <w:p w14:paraId="6A2B474B" w14:textId="77777777" w:rsidR="003D06C7" w:rsidRPr="00E37E02" w:rsidRDefault="003D06C7" w:rsidP="00D04355">
      <w:pPr>
        <w:pStyle w:val="Akapitzlist"/>
        <w:widowControl/>
        <w:numPr>
          <w:ilvl w:val="0"/>
          <w:numId w:val="140"/>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Oznaczenie czasu odbioru danych przez platformę zakupową stanowi datę oraz dokładny czas (</w:t>
      </w:r>
      <w:proofErr w:type="spellStart"/>
      <w:r w:rsidRPr="00E37E02">
        <w:rPr>
          <w:color w:val="000000"/>
          <w:kern w:val="0"/>
          <w:sz w:val="22"/>
          <w:szCs w:val="22"/>
          <w:lang w:eastAsia="pl-PL" w:bidi="ar-SA"/>
        </w:rPr>
        <w:t>hh:mm:ss</w:t>
      </w:r>
      <w:proofErr w:type="spellEnd"/>
      <w:r w:rsidRPr="00E37E02">
        <w:rPr>
          <w:color w:val="000000"/>
          <w:kern w:val="0"/>
          <w:sz w:val="22"/>
          <w:szCs w:val="22"/>
          <w:lang w:eastAsia="pl-PL" w:bidi="ar-SA"/>
        </w:rPr>
        <w:t>) generowany wg. czasu lokalnego serwera synchronizowanego z zegarem Głównego Urzędu Miar.</w:t>
      </w:r>
    </w:p>
    <w:p w14:paraId="195AEA41" w14:textId="77777777" w:rsidR="003D06C7" w:rsidRPr="00BF449E" w:rsidRDefault="003D06C7" w:rsidP="00D04355">
      <w:pPr>
        <w:pStyle w:val="Akapitzlist"/>
        <w:widowControl/>
        <w:numPr>
          <w:ilvl w:val="0"/>
          <w:numId w:val="119"/>
        </w:numPr>
        <w:suppressAutoHyphens w:val="0"/>
        <w:autoSpaceDN/>
        <w:spacing w:after="160" w:line="259" w:lineRule="auto"/>
        <w:ind w:left="851" w:hanging="284"/>
        <w:textAlignment w:val="auto"/>
        <w:rPr>
          <w:color w:val="000000"/>
          <w:kern w:val="0"/>
          <w:sz w:val="22"/>
          <w:szCs w:val="22"/>
          <w:lang w:eastAsia="pl-PL" w:bidi="ar-SA"/>
        </w:rPr>
      </w:pPr>
      <w:r w:rsidRPr="00BF449E">
        <w:rPr>
          <w:color w:val="000000"/>
          <w:kern w:val="0"/>
          <w:sz w:val="22"/>
          <w:szCs w:val="22"/>
          <w:lang w:eastAsia="pl-PL" w:bidi="ar-SA"/>
        </w:rPr>
        <w:t>Wykonawca, przystępując do niniejszego postępowania o udzielenie zamówienia publicznego:</w:t>
      </w:r>
    </w:p>
    <w:p w14:paraId="4FD98991" w14:textId="77777777" w:rsidR="003D06C7" w:rsidRDefault="003D06C7" w:rsidP="00D04355">
      <w:pPr>
        <w:pStyle w:val="Akapitzlist"/>
        <w:widowControl/>
        <w:numPr>
          <w:ilvl w:val="0"/>
          <w:numId w:val="141"/>
        </w:numPr>
        <w:suppressAutoHyphens w:val="0"/>
        <w:autoSpaceDN/>
        <w:spacing w:after="160" w:line="259" w:lineRule="auto"/>
        <w:ind w:left="1418" w:hanging="284"/>
        <w:textAlignment w:val="auto"/>
        <w:rPr>
          <w:color w:val="000000"/>
          <w:kern w:val="0"/>
          <w:sz w:val="22"/>
          <w:szCs w:val="22"/>
          <w:lang w:eastAsia="pl-PL" w:bidi="ar-SA"/>
        </w:rPr>
      </w:pPr>
      <w:r w:rsidRPr="00E37E02">
        <w:rPr>
          <w:color w:val="000000"/>
          <w:kern w:val="0"/>
          <w:sz w:val="22"/>
          <w:szCs w:val="22"/>
          <w:lang w:eastAsia="pl-PL" w:bidi="ar-SA"/>
        </w:rPr>
        <w:t xml:space="preserve">akceptuje warunki korzystania z </w:t>
      </w:r>
      <w:hyperlink r:id="rId29"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xml:space="preserve"> określone w Regulaminie zamieszczonym na stronie internetowej </w:t>
      </w:r>
      <w:hyperlink r:id="rId30" w:history="1">
        <w:r w:rsidRPr="00E37E02">
          <w:rPr>
            <w:color w:val="000000"/>
            <w:kern w:val="0"/>
            <w:sz w:val="22"/>
            <w:szCs w:val="22"/>
            <w:u w:val="single"/>
            <w:lang w:eastAsia="pl-PL" w:bidi="ar-SA"/>
          </w:rPr>
          <w:t>pod linkiem</w:t>
        </w:r>
      </w:hyperlink>
      <w:r w:rsidRPr="00E37E02">
        <w:rPr>
          <w:color w:val="000000"/>
          <w:kern w:val="0"/>
          <w:sz w:val="22"/>
          <w:szCs w:val="22"/>
          <w:lang w:eastAsia="pl-PL" w:bidi="ar-SA"/>
        </w:rPr>
        <w:t>  w zakładce „Regulamin" oraz uznaje go za wiążący;</w:t>
      </w:r>
    </w:p>
    <w:p w14:paraId="677F643A" w14:textId="77777777" w:rsidR="003D06C7" w:rsidRPr="00E37E02" w:rsidRDefault="003D06C7" w:rsidP="00D04355">
      <w:pPr>
        <w:pStyle w:val="Akapitzlist"/>
        <w:widowControl/>
        <w:numPr>
          <w:ilvl w:val="0"/>
          <w:numId w:val="141"/>
        </w:numPr>
        <w:suppressAutoHyphens w:val="0"/>
        <w:autoSpaceDN/>
        <w:spacing w:after="160" w:line="259" w:lineRule="auto"/>
        <w:ind w:left="1418" w:hanging="284"/>
        <w:textAlignment w:val="auto"/>
        <w:rPr>
          <w:color w:val="000000"/>
          <w:kern w:val="0"/>
          <w:sz w:val="22"/>
          <w:szCs w:val="22"/>
          <w:lang w:eastAsia="pl-PL" w:bidi="ar-SA"/>
        </w:rPr>
      </w:pPr>
      <w:r w:rsidRPr="00E37E02">
        <w:rPr>
          <w:color w:val="000000"/>
          <w:kern w:val="0"/>
          <w:sz w:val="22"/>
          <w:szCs w:val="22"/>
          <w:lang w:eastAsia="pl-PL" w:bidi="ar-SA"/>
        </w:rPr>
        <w:t xml:space="preserve">zapoznał i stosuje się do Instrukcji składania ofert/wniosków dostępnej </w:t>
      </w:r>
      <w:hyperlink r:id="rId31" w:history="1">
        <w:r w:rsidRPr="00E37E02">
          <w:rPr>
            <w:color w:val="1155CC"/>
            <w:kern w:val="0"/>
            <w:sz w:val="22"/>
            <w:szCs w:val="22"/>
            <w:u w:val="single"/>
            <w:lang w:eastAsia="pl-PL" w:bidi="ar-SA"/>
          </w:rPr>
          <w:t>pod linkiem</w:t>
        </w:r>
      </w:hyperlink>
      <w:r w:rsidRPr="00E37E02">
        <w:rPr>
          <w:color w:val="000000"/>
          <w:kern w:val="0"/>
          <w:sz w:val="22"/>
          <w:szCs w:val="22"/>
          <w:lang w:eastAsia="pl-PL" w:bidi="ar-SA"/>
        </w:rPr>
        <w:t>. </w:t>
      </w:r>
    </w:p>
    <w:p w14:paraId="3D986979" w14:textId="3D60F8B6" w:rsidR="00964C18" w:rsidRPr="00964C18" w:rsidRDefault="00964C18" w:rsidP="00964C18">
      <w:pPr>
        <w:pStyle w:val="Akapitzlist"/>
        <w:widowControl/>
        <w:numPr>
          <w:ilvl w:val="0"/>
          <w:numId w:val="141"/>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 xml:space="preserve">Zamawiający informuje, że instrukcje korzystania z </w:t>
      </w:r>
      <w:hyperlink r:id="rId32"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xml:space="preserve"> dotyczące w szczególności logowania, składania wniosków o wyjaśnienie treści SWZ, składania ofert oraz innych czynności podejmowanych w niniejszym postępowaniu przy użyciu </w:t>
      </w:r>
      <w:hyperlink r:id="rId33"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xml:space="preserve"> znajdują się w zakładce „Instrukcje dla Wykonawców" na stronie internetowej pod adresem: </w:t>
      </w:r>
      <w:hyperlink r:id="rId34" w:history="1">
        <w:r w:rsidRPr="00E37E02">
          <w:rPr>
            <w:color w:val="1155CC"/>
            <w:kern w:val="0"/>
            <w:sz w:val="22"/>
            <w:szCs w:val="22"/>
            <w:u w:val="single"/>
            <w:lang w:eastAsia="pl-PL" w:bidi="ar-SA"/>
          </w:rPr>
          <w:t>https://platformazakupowa.pl/strona/45-instrukcje</w:t>
        </w:r>
      </w:hyperlink>
    </w:p>
    <w:p w14:paraId="1D34FC22" w14:textId="77777777" w:rsidR="003D06C7" w:rsidRDefault="003D06C7" w:rsidP="00964C18">
      <w:pPr>
        <w:pStyle w:val="Akapitzlist"/>
        <w:widowControl/>
        <w:numPr>
          <w:ilvl w:val="0"/>
          <w:numId w:val="141"/>
        </w:numPr>
        <w:suppressAutoHyphens w:val="0"/>
        <w:autoSpaceDN/>
        <w:spacing w:after="160" w:line="259" w:lineRule="auto"/>
        <w:textAlignment w:val="auto"/>
        <w:rPr>
          <w:color w:val="000000"/>
          <w:kern w:val="0"/>
          <w:sz w:val="22"/>
          <w:szCs w:val="22"/>
          <w:lang w:eastAsia="pl-PL" w:bidi="ar-SA"/>
        </w:rPr>
      </w:pPr>
      <w:r w:rsidRPr="00BF449E">
        <w:rPr>
          <w:b/>
          <w:bCs/>
          <w:color w:val="000000"/>
          <w:kern w:val="0"/>
          <w:sz w:val="22"/>
          <w:szCs w:val="22"/>
          <w:lang w:eastAsia="pl-PL" w:bidi="ar-SA"/>
        </w:rPr>
        <w:t xml:space="preserve">Zamawiający nie ponosi odpowiedzialności za złożenie oferty w sposób niezgodny z Instrukcją korzystania z </w:t>
      </w:r>
      <w:hyperlink r:id="rId35" w:history="1">
        <w:r w:rsidRPr="00BF449E">
          <w:rPr>
            <w:b/>
            <w:bCs/>
            <w:color w:val="1155CC"/>
            <w:kern w:val="0"/>
            <w:sz w:val="22"/>
            <w:szCs w:val="22"/>
            <w:u w:val="single"/>
            <w:lang w:eastAsia="pl-PL" w:bidi="ar-SA"/>
          </w:rPr>
          <w:t>platformazakupowa.pl</w:t>
        </w:r>
      </w:hyperlink>
      <w:r w:rsidRPr="00BF449E">
        <w:rPr>
          <w:color w:val="000000"/>
          <w:kern w:val="0"/>
          <w:sz w:val="22"/>
          <w:szCs w:val="22"/>
          <w:lang w:eastAsia="pl-PL" w:bidi="ar-SA"/>
        </w:rPr>
        <w:t>, w szczególności za sytuację, gdy zamawiający zapozna się z treścią oferty przed upływem terminu składania ofert (np. złożenie oferty w zakładce „Wyślij</w:t>
      </w:r>
      <w:r>
        <w:rPr>
          <w:color w:val="000000"/>
          <w:kern w:val="0"/>
          <w:sz w:val="22"/>
          <w:szCs w:val="22"/>
          <w:lang w:eastAsia="pl-PL" w:bidi="ar-SA"/>
        </w:rPr>
        <w:t xml:space="preserve"> wiadomość do zamawiającego”). </w:t>
      </w:r>
      <w:r w:rsidRPr="00BF449E">
        <w:rPr>
          <w:color w:val="000000"/>
          <w:kern w:val="0"/>
          <w:sz w:val="22"/>
          <w:szCs w:val="22"/>
          <w:lang w:eastAsia="pl-PL" w:bidi="ar-SA"/>
        </w:rPr>
        <w:t>Taka oferta zostanie uznana przez Zamawiającego za ofertę handlową i nie będzie brana pod uwagę w przedmiotowym postępowaniu ponieważ nie został spełniony obowiązek narzucony w art. 221 Ustawy Prawo Zamówień Publicznych.</w:t>
      </w:r>
    </w:p>
    <w:p w14:paraId="2905E82D" w14:textId="77777777" w:rsidR="003D06C7" w:rsidRDefault="003D06C7" w:rsidP="00964C18">
      <w:pPr>
        <w:pStyle w:val="Akapitzlist"/>
        <w:widowControl/>
        <w:numPr>
          <w:ilvl w:val="0"/>
          <w:numId w:val="141"/>
        </w:numPr>
        <w:suppressAutoHyphens w:val="0"/>
        <w:autoSpaceDN/>
        <w:spacing w:after="160" w:line="259" w:lineRule="auto"/>
        <w:textAlignment w:val="auto"/>
        <w:rPr>
          <w:color w:val="000000"/>
          <w:kern w:val="0"/>
          <w:sz w:val="22"/>
          <w:szCs w:val="22"/>
          <w:lang w:eastAsia="pl-PL" w:bidi="ar-SA"/>
        </w:rPr>
      </w:pPr>
      <w:r w:rsidRPr="00E37E02">
        <w:rPr>
          <w:b/>
          <w:bCs/>
          <w:color w:val="000000"/>
          <w:kern w:val="0"/>
          <w:sz w:val="22"/>
          <w:szCs w:val="22"/>
          <w:lang w:eastAsia="pl-PL" w:bidi="ar-SA"/>
        </w:rPr>
        <w:t>Formaty plików wykorzystywanych przez wykonawców powinny być zgodne z</w:t>
      </w:r>
      <w:r w:rsidRPr="00E37E02">
        <w:rPr>
          <w:color w:val="000000"/>
          <w:kern w:val="0"/>
          <w:sz w:val="22"/>
          <w:szCs w:val="22"/>
          <w:lang w:eastAsia="pl-PL" w:bidi="ar-SA"/>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2A8CD3A" w14:textId="77777777" w:rsidR="003D06C7" w:rsidRPr="00E37E02" w:rsidRDefault="003D06C7" w:rsidP="00964C18">
      <w:pPr>
        <w:pStyle w:val="Akapitzlist"/>
        <w:widowControl/>
        <w:numPr>
          <w:ilvl w:val="0"/>
          <w:numId w:val="141"/>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Zamawiający rekomenduje wykorzystanie formatów: .pdf .</w:t>
      </w:r>
      <w:proofErr w:type="spellStart"/>
      <w:r w:rsidRPr="00E37E02">
        <w:rPr>
          <w:color w:val="000000"/>
          <w:kern w:val="0"/>
          <w:sz w:val="22"/>
          <w:szCs w:val="22"/>
          <w:lang w:eastAsia="pl-PL" w:bidi="ar-SA"/>
        </w:rPr>
        <w:t>doc</w:t>
      </w:r>
      <w:proofErr w:type="spellEnd"/>
      <w:r w:rsidRPr="00E37E02">
        <w:rPr>
          <w:color w:val="000000"/>
          <w:kern w:val="0"/>
          <w:sz w:val="22"/>
          <w:szCs w:val="22"/>
          <w:lang w:eastAsia="pl-PL" w:bidi="ar-SA"/>
        </w:rPr>
        <w:t xml:space="preserve"> .xls .jpg (.</w:t>
      </w:r>
      <w:proofErr w:type="spellStart"/>
      <w:r w:rsidRPr="00E37E02">
        <w:rPr>
          <w:color w:val="000000"/>
          <w:kern w:val="0"/>
          <w:sz w:val="22"/>
          <w:szCs w:val="22"/>
          <w:lang w:eastAsia="pl-PL" w:bidi="ar-SA"/>
        </w:rPr>
        <w:t>jpeg</w:t>
      </w:r>
      <w:proofErr w:type="spellEnd"/>
      <w:r w:rsidRPr="00E37E02">
        <w:rPr>
          <w:color w:val="000000"/>
          <w:kern w:val="0"/>
          <w:sz w:val="22"/>
          <w:szCs w:val="22"/>
          <w:lang w:eastAsia="pl-PL" w:bidi="ar-SA"/>
        </w:rPr>
        <w:t xml:space="preserve">) </w:t>
      </w:r>
      <w:r w:rsidRPr="00E37E02">
        <w:rPr>
          <w:b/>
          <w:bCs/>
          <w:color w:val="000000"/>
          <w:kern w:val="0"/>
          <w:sz w:val="22"/>
          <w:szCs w:val="22"/>
          <w:lang w:eastAsia="pl-PL" w:bidi="ar-SA"/>
        </w:rPr>
        <w:t>ze szczególnym wskazaniem na .pdf</w:t>
      </w:r>
    </w:p>
    <w:p w14:paraId="00D623D5" w14:textId="77777777" w:rsidR="003D06C7" w:rsidRPr="00E37E02" w:rsidRDefault="003D06C7" w:rsidP="00964C18">
      <w:pPr>
        <w:pStyle w:val="Akapitzlist"/>
        <w:widowControl/>
        <w:numPr>
          <w:ilvl w:val="0"/>
          <w:numId w:val="141"/>
        </w:numPr>
        <w:suppressAutoHyphens w:val="0"/>
        <w:autoSpaceDN/>
        <w:spacing w:after="0" w:line="259" w:lineRule="auto"/>
        <w:textAlignment w:val="auto"/>
        <w:rPr>
          <w:color w:val="000000"/>
          <w:kern w:val="0"/>
          <w:sz w:val="22"/>
          <w:szCs w:val="22"/>
          <w:lang w:eastAsia="pl-PL" w:bidi="ar-SA"/>
        </w:rPr>
      </w:pPr>
      <w:r w:rsidRPr="00E37E02">
        <w:rPr>
          <w:color w:val="000000"/>
          <w:kern w:val="0"/>
          <w:sz w:val="22"/>
          <w:szCs w:val="22"/>
          <w:lang w:eastAsia="pl-PL" w:bidi="ar-SA"/>
        </w:rPr>
        <w:t xml:space="preserve">W celu ewentualnej kompresji danych Zamawiający rekomenduje wykorzystanie jednego z formatów: </w:t>
      </w:r>
    </w:p>
    <w:p w14:paraId="32295C3A" w14:textId="77777777" w:rsidR="003D06C7" w:rsidRDefault="003D06C7" w:rsidP="00D04355">
      <w:pPr>
        <w:pStyle w:val="Akapitzlist"/>
        <w:widowControl/>
        <w:numPr>
          <w:ilvl w:val="0"/>
          <w:numId w:val="125"/>
        </w:numPr>
        <w:suppressAutoHyphens w:val="0"/>
        <w:autoSpaceDN/>
        <w:spacing w:after="0" w:line="240" w:lineRule="auto"/>
        <w:textAlignment w:val="auto"/>
        <w:rPr>
          <w:color w:val="000000"/>
          <w:kern w:val="0"/>
          <w:sz w:val="22"/>
          <w:szCs w:val="22"/>
          <w:lang w:eastAsia="pl-PL" w:bidi="ar-SA"/>
        </w:rPr>
      </w:pPr>
      <w:r w:rsidRPr="00BD20AA">
        <w:rPr>
          <w:color w:val="000000"/>
          <w:kern w:val="0"/>
          <w:sz w:val="22"/>
          <w:szCs w:val="22"/>
          <w:lang w:eastAsia="pl-PL" w:bidi="ar-SA"/>
        </w:rPr>
        <w:t>.zip </w:t>
      </w:r>
    </w:p>
    <w:p w14:paraId="77C3D93C" w14:textId="77777777" w:rsidR="003D06C7" w:rsidRPr="00BD20AA" w:rsidRDefault="003D06C7" w:rsidP="00D04355">
      <w:pPr>
        <w:pStyle w:val="Akapitzlist"/>
        <w:widowControl/>
        <w:numPr>
          <w:ilvl w:val="0"/>
          <w:numId w:val="125"/>
        </w:numPr>
        <w:suppressAutoHyphens w:val="0"/>
        <w:autoSpaceDN/>
        <w:spacing w:after="0" w:line="240" w:lineRule="auto"/>
        <w:textAlignment w:val="auto"/>
        <w:rPr>
          <w:color w:val="000000"/>
          <w:kern w:val="0"/>
          <w:sz w:val="22"/>
          <w:szCs w:val="22"/>
          <w:lang w:eastAsia="pl-PL" w:bidi="ar-SA"/>
        </w:rPr>
      </w:pPr>
      <w:r w:rsidRPr="00BD20AA">
        <w:rPr>
          <w:color w:val="000000"/>
          <w:kern w:val="0"/>
          <w:sz w:val="22"/>
          <w:szCs w:val="22"/>
          <w:lang w:eastAsia="pl-PL" w:bidi="ar-SA"/>
        </w:rPr>
        <w:t>.7Z</w:t>
      </w:r>
    </w:p>
    <w:p w14:paraId="2F71D908" w14:textId="77777777" w:rsidR="003D06C7" w:rsidRPr="00E37E02"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BD20AA">
        <w:rPr>
          <w:color w:val="000000"/>
          <w:kern w:val="0"/>
          <w:sz w:val="22"/>
          <w:szCs w:val="22"/>
          <w:lang w:eastAsia="pl-PL" w:bidi="ar-SA"/>
        </w:rPr>
        <w:t xml:space="preserve">Wśród formatów powszechnych a </w:t>
      </w:r>
      <w:r w:rsidRPr="00BD20AA">
        <w:rPr>
          <w:b/>
          <w:bCs/>
          <w:color w:val="000000"/>
          <w:kern w:val="0"/>
          <w:sz w:val="22"/>
          <w:szCs w:val="22"/>
          <w:lang w:eastAsia="pl-PL" w:bidi="ar-SA"/>
        </w:rPr>
        <w:t>NIE występujących</w:t>
      </w:r>
      <w:r w:rsidRPr="00BD20AA">
        <w:rPr>
          <w:color w:val="000000"/>
          <w:kern w:val="0"/>
          <w:sz w:val="22"/>
          <w:szCs w:val="22"/>
          <w:lang w:eastAsia="pl-PL" w:bidi="ar-SA"/>
        </w:rPr>
        <w:t xml:space="preserve"> w rozporządzeniu występują: .</w:t>
      </w:r>
      <w:proofErr w:type="spellStart"/>
      <w:r w:rsidRPr="00BD20AA">
        <w:rPr>
          <w:color w:val="000000"/>
          <w:kern w:val="0"/>
          <w:sz w:val="22"/>
          <w:szCs w:val="22"/>
          <w:lang w:eastAsia="pl-PL" w:bidi="ar-SA"/>
        </w:rPr>
        <w:t>rar</w:t>
      </w:r>
      <w:proofErr w:type="spellEnd"/>
      <w:r w:rsidRPr="00BD20AA">
        <w:rPr>
          <w:color w:val="000000"/>
          <w:kern w:val="0"/>
          <w:sz w:val="22"/>
          <w:szCs w:val="22"/>
          <w:lang w:eastAsia="pl-PL" w:bidi="ar-SA"/>
        </w:rPr>
        <w:t xml:space="preserve"> .gif .</w:t>
      </w:r>
      <w:proofErr w:type="spellStart"/>
      <w:r w:rsidRPr="00BD20AA">
        <w:rPr>
          <w:color w:val="000000"/>
          <w:kern w:val="0"/>
          <w:sz w:val="22"/>
          <w:szCs w:val="22"/>
          <w:lang w:eastAsia="pl-PL" w:bidi="ar-SA"/>
        </w:rPr>
        <w:t>bmp</w:t>
      </w:r>
      <w:proofErr w:type="spellEnd"/>
      <w:r w:rsidRPr="00BD20AA">
        <w:rPr>
          <w:color w:val="000000"/>
          <w:kern w:val="0"/>
          <w:sz w:val="22"/>
          <w:szCs w:val="22"/>
          <w:lang w:eastAsia="pl-PL" w:bidi="ar-SA"/>
        </w:rPr>
        <w:t xml:space="preserve"> .</w:t>
      </w:r>
      <w:proofErr w:type="spellStart"/>
      <w:r w:rsidRPr="00BD20AA">
        <w:rPr>
          <w:color w:val="000000"/>
          <w:kern w:val="0"/>
          <w:sz w:val="22"/>
          <w:szCs w:val="22"/>
          <w:lang w:eastAsia="pl-PL" w:bidi="ar-SA"/>
        </w:rPr>
        <w:t>numbers</w:t>
      </w:r>
      <w:proofErr w:type="spellEnd"/>
      <w:r w:rsidRPr="00BD20AA">
        <w:rPr>
          <w:color w:val="000000"/>
          <w:kern w:val="0"/>
          <w:sz w:val="22"/>
          <w:szCs w:val="22"/>
          <w:lang w:eastAsia="pl-PL" w:bidi="ar-SA"/>
        </w:rPr>
        <w:t xml:space="preserve"> .</w:t>
      </w:r>
      <w:proofErr w:type="spellStart"/>
      <w:r w:rsidRPr="00BD20AA">
        <w:rPr>
          <w:color w:val="000000"/>
          <w:kern w:val="0"/>
          <w:sz w:val="22"/>
          <w:szCs w:val="22"/>
          <w:lang w:eastAsia="pl-PL" w:bidi="ar-SA"/>
        </w:rPr>
        <w:t>pages</w:t>
      </w:r>
      <w:proofErr w:type="spellEnd"/>
      <w:r w:rsidRPr="00BD20AA">
        <w:rPr>
          <w:color w:val="000000"/>
          <w:kern w:val="0"/>
          <w:sz w:val="22"/>
          <w:szCs w:val="22"/>
          <w:lang w:eastAsia="pl-PL" w:bidi="ar-SA"/>
        </w:rPr>
        <w:t xml:space="preserve">. </w:t>
      </w:r>
      <w:r w:rsidRPr="00BD20AA">
        <w:rPr>
          <w:b/>
          <w:bCs/>
          <w:color w:val="000000"/>
          <w:kern w:val="0"/>
          <w:sz w:val="22"/>
          <w:szCs w:val="22"/>
          <w:lang w:eastAsia="pl-PL" w:bidi="ar-SA"/>
        </w:rPr>
        <w:t>Dokumenty złożone w takich plikach zostaną uznane za złożone nieskutecznie.</w:t>
      </w:r>
    </w:p>
    <w:p w14:paraId="3D9FDE4D"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lastRenderedPageBreak/>
        <w:t xml:space="preserve">Zamawiający zwraca uwagę na ograniczenia wielkości plików podpisywanych profilem zaufanym, który wynosi max 10MB, oraz na ograniczenie wielkości plików podpisywanych w aplikacji </w:t>
      </w:r>
      <w:proofErr w:type="spellStart"/>
      <w:r w:rsidRPr="00E37E02">
        <w:rPr>
          <w:color w:val="000000"/>
          <w:kern w:val="0"/>
          <w:sz w:val="22"/>
          <w:szCs w:val="22"/>
          <w:lang w:eastAsia="pl-PL" w:bidi="ar-SA"/>
        </w:rPr>
        <w:t>eDoApp</w:t>
      </w:r>
      <w:proofErr w:type="spellEnd"/>
      <w:r w:rsidRPr="00E37E02">
        <w:rPr>
          <w:color w:val="000000"/>
          <w:kern w:val="0"/>
          <w:sz w:val="22"/>
          <w:szCs w:val="22"/>
          <w:lang w:eastAsia="pl-PL" w:bidi="ar-SA"/>
        </w:rPr>
        <w:t xml:space="preserve"> służącej do składania podpisu osobistego, który wynosi max 5MB.</w:t>
      </w:r>
    </w:p>
    <w:p w14:paraId="391FF402"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37E02">
        <w:rPr>
          <w:color w:val="000000"/>
          <w:kern w:val="0"/>
          <w:sz w:val="22"/>
          <w:szCs w:val="22"/>
          <w:lang w:eastAsia="pl-PL" w:bidi="ar-SA"/>
        </w:rPr>
        <w:t>PAdES</w:t>
      </w:r>
      <w:proofErr w:type="spellEnd"/>
      <w:r w:rsidRPr="00E37E02">
        <w:rPr>
          <w:color w:val="000000"/>
          <w:kern w:val="0"/>
          <w:sz w:val="22"/>
          <w:szCs w:val="22"/>
          <w:lang w:eastAsia="pl-PL" w:bidi="ar-SA"/>
        </w:rPr>
        <w:t>. </w:t>
      </w:r>
    </w:p>
    <w:p w14:paraId="19E0C7DF"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 xml:space="preserve">Pliki w innych formatach niż PDF zaleca się opatrzyć zewnętrznym podpisem </w:t>
      </w:r>
      <w:proofErr w:type="spellStart"/>
      <w:r w:rsidRPr="00E37E02">
        <w:rPr>
          <w:color w:val="000000"/>
          <w:kern w:val="0"/>
          <w:sz w:val="22"/>
          <w:szCs w:val="22"/>
          <w:lang w:eastAsia="pl-PL" w:bidi="ar-SA"/>
        </w:rPr>
        <w:t>XAdES</w:t>
      </w:r>
      <w:proofErr w:type="spellEnd"/>
      <w:r w:rsidRPr="00E37E02">
        <w:rPr>
          <w:color w:val="000000"/>
          <w:kern w:val="0"/>
          <w:sz w:val="22"/>
          <w:szCs w:val="22"/>
          <w:lang w:eastAsia="pl-PL" w:bidi="ar-SA"/>
        </w:rPr>
        <w:t>. Wykonawca powinien pamiętać, aby plik z podpisem przekazywać łącznie z dokumentem podpisywanym.</w:t>
      </w:r>
    </w:p>
    <w:p w14:paraId="5F607300"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Zamawiający zaleca aby w przypadku podpisywania pliku przez kilka osób, stosować podpisy tego samego rodzaju. Podpisywanie różnymi rodzajami podpisów np. osobistym i kwalifikowanym może doprowadzić do problemów w weryfikacji plików. </w:t>
      </w:r>
    </w:p>
    <w:p w14:paraId="1228C1A9"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Zamawiający zaleca, aby Wykonawca z odpowiednim wyprzedzeniem przetestował możliwość prawidłowego wykorzystania wybranej metody podpisania plików oferty.</w:t>
      </w:r>
    </w:p>
    <w:p w14:paraId="409A3122"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Zaleca się, aby komunikacja z wykonawcami odbywała się tylko na Platformie za pośrednictwem formularza “Wyślij wiadomość do zamawiającego”, nie za pośrednictwem adresu email.</w:t>
      </w:r>
    </w:p>
    <w:p w14:paraId="765BBCCA"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Osobą składającą ofertę powinna być osoba kontaktowa podawana w dokumentacji.</w:t>
      </w:r>
    </w:p>
    <w:p w14:paraId="3866909D"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1C69AFF"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Podczas podpisywania plików zaleca się stosowanie algorytmu skrótu SHA2 zamiast SHA1.  </w:t>
      </w:r>
    </w:p>
    <w:p w14:paraId="4B34F8CF"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Jeśli wykonawca pakuje dokumenty np. w plik ZIP zalecamy wcześniejsze podpisanie każdego ze skompresowanych plików. </w:t>
      </w:r>
    </w:p>
    <w:p w14:paraId="4A3A04AD"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Zamawiający rekomenduje wykorzystanie podpisu z kwalifikowanym znacznikiem czasu.</w:t>
      </w:r>
    </w:p>
    <w:p w14:paraId="2ED234C5"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Zamawiający zaleca aby nie wprowadzać jakichkolwiek zmian w plikach po podpisaniu ich podpisem kwalifikowanym. Może to skutkować naruszeniem integralności plików co równoważne będzie z koniecznością odrzucenia oferty w postępowaniu</w:t>
      </w:r>
    </w:p>
    <w:p w14:paraId="513F2DD3" w14:textId="77777777" w:rsidR="003D06C7" w:rsidRPr="00E37E02"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7FCDE3B2" w14:textId="77777777" w:rsidR="003D06C7" w:rsidRPr="00E37E02"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sz w:val="22"/>
          <w:szCs w:val="22"/>
        </w:rPr>
        <w:t>Komunikacja ustna dopuszczalna jest wyłącznie w toku negocjacji jeżeli są prowadzone oraz w odniesieniu do informacji, które nie są istotne, w szczególności nie dotyczą ogłoszenia o zamówieniu lub dokumentów zamówienia, ofert, o ile jej treść jest udokumentowana.</w:t>
      </w:r>
    </w:p>
    <w:p w14:paraId="18A52106" w14:textId="77777777" w:rsidR="003D06C7" w:rsidRPr="00E37E02"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sz w:val="22"/>
          <w:szCs w:val="22"/>
        </w:rPr>
        <w:t>Niezwłocznie po otwarciu złożonych ofert, Zamawiający zamieści na Platformie przetargowej informacje dotyczące:</w:t>
      </w:r>
    </w:p>
    <w:p w14:paraId="11F09250" w14:textId="77777777" w:rsidR="003D06C7" w:rsidRPr="00BD20AA" w:rsidRDefault="003D06C7" w:rsidP="00D04355">
      <w:pPr>
        <w:pStyle w:val="Akapitzlist"/>
        <w:widowControl/>
        <w:numPr>
          <w:ilvl w:val="2"/>
          <w:numId w:val="127"/>
        </w:numPr>
        <w:suppressAutoHyphens w:val="0"/>
        <w:autoSpaceDN/>
        <w:spacing w:after="0" w:line="240" w:lineRule="auto"/>
        <w:ind w:left="851"/>
        <w:textAlignment w:val="auto"/>
        <w:rPr>
          <w:sz w:val="22"/>
          <w:szCs w:val="22"/>
        </w:rPr>
      </w:pPr>
      <w:r w:rsidRPr="00BD20AA">
        <w:rPr>
          <w:sz w:val="22"/>
          <w:szCs w:val="22"/>
        </w:rPr>
        <w:t>nazwach albo imionach i nazwiskach oraz siedzibach lub miejscach prowadzonej działalności gospodarczej albo miejscach zamieszkania Wykonawców, których oferty zostały otwarte;</w:t>
      </w:r>
    </w:p>
    <w:p w14:paraId="5529C434" w14:textId="77777777" w:rsidR="003D06C7" w:rsidRPr="00E37E02" w:rsidRDefault="003D06C7" w:rsidP="00D04355">
      <w:pPr>
        <w:pStyle w:val="Akapitzlist"/>
        <w:widowControl/>
        <w:numPr>
          <w:ilvl w:val="2"/>
          <w:numId w:val="127"/>
        </w:numPr>
        <w:suppressAutoHyphens w:val="0"/>
        <w:autoSpaceDN/>
        <w:spacing w:after="0" w:line="240" w:lineRule="auto"/>
        <w:ind w:left="851"/>
        <w:textAlignment w:val="auto"/>
        <w:rPr>
          <w:b/>
          <w:sz w:val="22"/>
          <w:szCs w:val="22"/>
        </w:rPr>
      </w:pPr>
      <w:r w:rsidRPr="00BD20AA">
        <w:rPr>
          <w:sz w:val="22"/>
          <w:szCs w:val="22"/>
        </w:rPr>
        <w:t>cenach zawartych w ofertach.</w:t>
      </w:r>
    </w:p>
    <w:p w14:paraId="3E58E11F" w14:textId="77777777" w:rsidR="003D06C7" w:rsidRPr="006D7B9F" w:rsidRDefault="003D06C7" w:rsidP="003D06C7">
      <w:pPr>
        <w:pStyle w:val="Akapitzlist"/>
        <w:widowControl/>
        <w:suppressAutoHyphens w:val="0"/>
        <w:autoSpaceDN/>
        <w:spacing w:after="0" w:line="240" w:lineRule="auto"/>
        <w:ind w:left="851"/>
        <w:textAlignment w:val="auto"/>
        <w:rPr>
          <w:b/>
          <w:sz w:val="22"/>
          <w:szCs w:val="22"/>
        </w:rPr>
      </w:pPr>
    </w:p>
    <w:p w14:paraId="72C1411E" w14:textId="77777777" w:rsidR="003D06C7" w:rsidRPr="0019433E" w:rsidRDefault="003D06C7" w:rsidP="00D04355">
      <w:pPr>
        <w:pStyle w:val="Akapitzlist"/>
        <w:widowControl/>
        <w:numPr>
          <w:ilvl w:val="0"/>
          <w:numId w:val="144"/>
        </w:numPr>
        <w:suppressAutoHyphens w:val="0"/>
        <w:autoSpaceDN/>
        <w:spacing w:line="240" w:lineRule="auto"/>
        <w:ind w:left="993"/>
        <w:textAlignment w:val="auto"/>
        <w:rPr>
          <w:b/>
          <w:sz w:val="22"/>
          <w:szCs w:val="22"/>
        </w:rPr>
      </w:pPr>
      <w:r w:rsidRPr="0019433E">
        <w:rPr>
          <w:sz w:val="22"/>
          <w:szCs w:val="22"/>
        </w:rPr>
        <w:t>Informację o wyborze oferty najkorzystniejszej bądź o unieważnieniu postępowania Zamawiający zami</w:t>
      </w:r>
      <w:r>
        <w:rPr>
          <w:sz w:val="22"/>
          <w:szCs w:val="22"/>
        </w:rPr>
        <w:t>eści na Platformie przetargowej</w:t>
      </w:r>
    </w:p>
    <w:p w14:paraId="7AEC1A73" w14:textId="77777777" w:rsidR="003D06C7" w:rsidRPr="0019433E" w:rsidRDefault="003D06C7" w:rsidP="00D04355">
      <w:pPr>
        <w:pStyle w:val="Akapitzlist"/>
        <w:widowControl/>
        <w:numPr>
          <w:ilvl w:val="0"/>
          <w:numId w:val="144"/>
        </w:numPr>
        <w:suppressAutoHyphens w:val="0"/>
        <w:autoSpaceDN/>
        <w:spacing w:line="240" w:lineRule="auto"/>
        <w:ind w:left="993"/>
        <w:textAlignment w:val="auto"/>
        <w:rPr>
          <w:b/>
          <w:sz w:val="22"/>
          <w:szCs w:val="22"/>
        </w:rPr>
      </w:pPr>
      <w:r w:rsidRPr="0019433E">
        <w:rPr>
          <w:sz w:val="22"/>
          <w:szCs w:val="22"/>
        </w:rPr>
        <w:lastRenderedPageBreak/>
        <w:t>Przyjmuje się, że dokument wysłany przy użyciu Platformy przetargowej został doręczony Wykonawcy w sposób umożliwiający zapoznanie się z jego treścią, w dniu jego przekazania na Platformę przetargową.</w:t>
      </w:r>
    </w:p>
    <w:p w14:paraId="4EBFA609" w14:textId="77777777" w:rsidR="003D06C7" w:rsidRPr="004C7D8B" w:rsidRDefault="003D06C7" w:rsidP="00D04355">
      <w:pPr>
        <w:pStyle w:val="Akapitzlist"/>
        <w:widowControl/>
        <w:numPr>
          <w:ilvl w:val="0"/>
          <w:numId w:val="176"/>
        </w:numPr>
        <w:suppressAutoHyphens w:val="0"/>
        <w:autoSpaceDN/>
        <w:spacing w:line="240" w:lineRule="auto"/>
        <w:textAlignment w:val="auto"/>
        <w:rPr>
          <w:sz w:val="22"/>
          <w:szCs w:val="22"/>
        </w:rPr>
      </w:pPr>
      <w:r w:rsidRPr="004C7D8B">
        <w:rPr>
          <w:b/>
          <w:sz w:val="22"/>
          <w:szCs w:val="22"/>
        </w:rPr>
        <w:t>INFORMACJE O SPOSOBIE KOMUNIKOWANIA SIĘ ZAMAWIAJĄCEGO Z WYKONAWCAMI W INNY SPOSÓB NIŻ PRZY UŻYCIU ŚRODKÓW KOMUNIKACJI ELEKTRONICZNEJ</w:t>
      </w:r>
    </w:p>
    <w:p w14:paraId="295195A4" w14:textId="77777777" w:rsidR="003D06C7" w:rsidRDefault="003D06C7" w:rsidP="00D04355">
      <w:pPr>
        <w:pStyle w:val="Akapitzlist"/>
        <w:widowControl/>
        <w:numPr>
          <w:ilvl w:val="0"/>
          <w:numId w:val="135"/>
        </w:numPr>
        <w:suppressAutoHyphens w:val="0"/>
        <w:autoSpaceDN/>
        <w:spacing w:line="240" w:lineRule="auto"/>
        <w:textAlignment w:val="auto"/>
        <w:rPr>
          <w:sz w:val="22"/>
          <w:szCs w:val="22"/>
        </w:rPr>
      </w:pPr>
      <w:r w:rsidRPr="004C7D8B">
        <w:rPr>
          <w:sz w:val="22"/>
          <w:szCs w:val="22"/>
        </w:rPr>
        <w:t xml:space="preserve">Zamawiający nie przewiduje odstąpienia od </w:t>
      </w:r>
      <w:r>
        <w:rPr>
          <w:sz w:val="22"/>
          <w:szCs w:val="22"/>
        </w:rPr>
        <w:t>użycia</w:t>
      </w:r>
      <w:r w:rsidRPr="004C7D8B">
        <w:rPr>
          <w:sz w:val="22"/>
          <w:szCs w:val="22"/>
        </w:rPr>
        <w:t xml:space="preserve"> środków komunikacji elektronicznej</w:t>
      </w:r>
      <w:r>
        <w:rPr>
          <w:sz w:val="22"/>
          <w:szCs w:val="22"/>
        </w:rPr>
        <w:t>.</w:t>
      </w:r>
    </w:p>
    <w:p w14:paraId="19063D15" w14:textId="4BAC5AA1" w:rsidR="001D24BB" w:rsidRPr="00964C18" w:rsidRDefault="003D06C7" w:rsidP="001D24BB">
      <w:pPr>
        <w:pStyle w:val="Akapitzlist"/>
        <w:widowControl/>
        <w:numPr>
          <w:ilvl w:val="0"/>
          <w:numId w:val="135"/>
        </w:numPr>
        <w:suppressAutoHyphens w:val="0"/>
        <w:autoSpaceDN/>
        <w:spacing w:line="240" w:lineRule="auto"/>
        <w:textAlignment w:val="auto"/>
        <w:rPr>
          <w:sz w:val="22"/>
          <w:szCs w:val="22"/>
        </w:rPr>
      </w:pPr>
      <w:r>
        <w:rPr>
          <w:sz w:val="22"/>
          <w:szCs w:val="22"/>
        </w:rPr>
        <w:t xml:space="preserve">Zamawiający informuje, że nie występują </w:t>
      </w:r>
      <w:r>
        <w:t>sytuacje określonych w art. 65 ust. 1, art. 66 i art. 69 ustaw</w:t>
      </w:r>
      <w:r w:rsidR="00964C18">
        <w:t xml:space="preserve">y </w:t>
      </w:r>
      <w:proofErr w:type="spellStart"/>
      <w:r w:rsidR="00964C18">
        <w:t>Pzp</w:t>
      </w:r>
      <w:proofErr w:type="spellEnd"/>
    </w:p>
    <w:p w14:paraId="4D8A6239" w14:textId="77777777" w:rsidR="001D24BB" w:rsidRPr="001D24BB" w:rsidRDefault="001D24BB" w:rsidP="001D24BB">
      <w:pPr>
        <w:widowControl/>
        <w:suppressAutoHyphens w:val="0"/>
        <w:autoSpaceDN/>
        <w:textAlignment w:val="auto"/>
        <w:rPr>
          <w:sz w:val="22"/>
          <w:szCs w:val="22"/>
        </w:rPr>
      </w:pPr>
    </w:p>
    <w:p w14:paraId="5A65EDE6" w14:textId="77777777" w:rsidR="003D06C7" w:rsidRPr="00EB3EC0" w:rsidRDefault="003D06C7" w:rsidP="00D04355">
      <w:pPr>
        <w:pStyle w:val="Akapitzlist"/>
        <w:widowControl/>
        <w:numPr>
          <w:ilvl w:val="0"/>
          <w:numId w:val="176"/>
        </w:numPr>
        <w:suppressAutoHyphens w:val="0"/>
        <w:autoSpaceDN/>
        <w:textAlignment w:val="auto"/>
        <w:rPr>
          <w:b/>
          <w:sz w:val="22"/>
          <w:szCs w:val="22"/>
        </w:rPr>
      </w:pPr>
      <w:r w:rsidRPr="00EB3EC0">
        <w:rPr>
          <w:b/>
        </w:rPr>
        <w:t>WSKAZANIE OSÓB UPRAWNIONYCH DO KOMUNIKOWANIA SIĘ Z WYKONAWCAMI;</w:t>
      </w:r>
    </w:p>
    <w:p w14:paraId="136478B5" w14:textId="77777777" w:rsidR="003D06C7" w:rsidRPr="00EB3EC0" w:rsidRDefault="003D06C7" w:rsidP="00D04355">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EB3EC0">
        <w:rPr>
          <w:color w:val="000000"/>
          <w:kern w:val="0"/>
          <w:sz w:val="22"/>
          <w:szCs w:val="22"/>
          <w:lang w:eastAsia="pl-PL" w:bidi="ar-SA"/>
        </w:rPr>
        <w:t xml:space="preserve">Osobami uprawnionymi do kontaktu z Wykonawcami są: </w:t>
      </w:r>
    </w:p>
    <w:p w14:paraId="10777DAA" w14:textId="77777777" w:rsidR="003D06C7" w:rsidRPr="00EB3EC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EB3EC0">
        <w:rPr>
          <w:rFonts w:ascii="Times New Roman" w:eastAsia="Times New Roman" w:hAnsi="Times New Roman" w:cs="Times New Roman"/>
          <w:color w:val="000000"/>
          <w:kern w:val="0"/>
          <w:sz w:val="22"/>
          <w:szCs w:val="22"/>
          <w:lang w:eastAsia="pl-PL" w:bidi="ar-SA"/>
        </w:rPr>
        <w:t>Monika Wójcik, Renata Fandrych, Emilia Nawrocka.</w:t>
      </w:r>
    </w:p>
    <w:p w14:paraId="531CA84A" w14:textId="77777777" w:rsidR="003D06C7" w:rsidRPr="00EB3EC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EB3EC0">
        <w:rPr>
          <w:rFonts w:ascii="Times New Roman" w:hAnsi="Times New Roman" w:cs="Times New Roman"/>
          <w:color w:val="000000" w:themeColor="text1"/>
          <w:sz w:val="22"/>
          <w:szCs w:val="22"/>
        </w:rPr>
        <w:t>numer telefonu: 42 2888153, 42 2888154, 42 2888156;</w:t>
      </w:r>
    </w:p>
    <w:p w14:paraId="0D710E4E" w14:textId="77777777" w:rsidR="003D06C7" w:rsidRDefault="003D06C7" w:rsidP="00D04355">
      <w:pPr>
        <w:widowControl/>
        <w:numPr>
          <w:ilvl w:val="0"/>
          <w:numId w:val="137"/>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EB3EC0">
        <w:rPr>
          <w:rFonts w:ascii="Times New Roman" w:eastAsia="Times New Roman" w:hAnsi="Times New Roman" w:cs="Times New Roman"/>
          <w:color w:val="000000"/>
          <w:kern w:val="0"/>
          <w:sz w:val="22"/>
          <w:szCs w:val="22"/>
          <w:lang w:eastAsia="pl-PL" w:bidi="ar-SA"/>
        </w:rPr>
        <w:t xml:space="preserve">Postępowanie prowadzone jest w języku polskim w formie elektronicznej za pośrednictwem </w:t>
      </w:r>
      <w:hyperlink r:id="rId36" w:history="1">
        <w:r w:rsidRPr="00EB3EC0">
          <w:rPr>
            <w:rFonts w:ascii="Times New Roman" w:eastAsia="Times New Roman" w:hAnsi="Times New Roman" w:cs="Times New Roman"/>
            <w:color w:val="1155CC"/>
            <w:kern w:val="0"/>
            <w:sz w:val="22"/>
            <w:szCs w:val="22"/>
            <w:u w:val="single"/>
            <w:lang w:eastAsia="pl-PL" w:bidi="ar-SA"/>
          </w:rPr>
          <w:t>platformazakupowa.pl</w:t>
        </w:r>
      </w:hyperlink>
      <w:r w:rsidRPr="00EB3EC0">
        <w:rPr>
          <w:rFonts w:ascii="Times New Roman" w:eastAsia="Times New Roman" w:hAnsi="Times New Roman" w:cs="Times New Roman"/>
          <w:color w:val="000000"/>
          <w:kern w:val="0"/>
          <w:sz w:val="22"/>
          <w:szCs w:val="22"/>
          <w:lang w:eastAsia="pl-PL" w:bidi="ar-SA"/>
        </w:rPr>
        <w:t xml:space="preserve"> pod adresem: </w:t>
      </w:r>
      <w:hyperlink r:id="rId37" w:history="1">
        <w:r w:rsidRPr="00EB3EC0">
          <w:rPr>
            <w:rStyle w:val="Hipercze"/>
            <w:rFonts w:ascii="Times New Roman" w:hAnsi="Times New Roman" w:cs="Times New Roman"/>
            <w:b/>
            <w:bCs/>
            <w:sz w:val="22"/>
            <w:szCs w:val="22"/>
          </w:rPr>
          <w:t>https://platformazakupowa.pl/pn/powiat_zgierz</w:t>
        </w:r>
      </w:hyperlink>
    </w:p>
    <w:p w14:paraId="453E7DA2" w14:textId="77777777" w:rsidR="003D06C7" w:rsidRDefault="003D06C7" w:rsidP="00D04355">
      <w:pPr>
        <w:widowControl/>
        <w:numPr>
          <w:ilvl w:val="0"/>
          <w:numId w:val="13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K</w:t>
      </w:r>
      <w:r w:rsidRPr="00FE02F3">
        <w:rPr>
          <w:rFonts w:ascii="Times New Roman" w:eastAsia="Times New Roman" w:hAnsi="Times New Roman" w:cs="Times New Roman"/>
          <w:color w:val="000000"/>
          <w:kern w:val="0"/>
          <w:sz w:val="22"/>
          <w:szCs w:val="22"/>
          <w:lang w:eastAsia="pl-PL" w:bidi="ar-SA"/>
        </w:rPr>
        <w:t xml:space="preserve">omunikacja między zamawiającym a Wykonawcami, w tym wszelkie oświadczenia, wnioski, zawiadomienia oraz informacje, </w:t>
      </w:r>
      <w:r>
        <w:rPr>
          <w:rFonts w:ascii="Times New Roman" w:eastAsia="Times New Roman" w:hAnsi="Times New Roman" w:cs="Times New Roman"/>
          <w:color w:val="000000"/>
          <w:kern w:val="0"/>
          <w:sz w:val="22"/>
          <w:szCs w:val="22"/>
          <w:lang w:eastAsia="pl-PL" w:bidi="ar-SA"/>
        </w:rPr>
        <w:t>należy przekazywać</w:t>
      </w:r>
      <w:r w:rsidRPr="00FE02F3">
        <w:rPr>
          <w:rFonts w:ascii="Times New Roman" w:eastAsia="Times New Roman" w:hAnsi="Times New Roman" w:cs="Times New Roman"/>
          <w:color w:val="000000"/>
          <w:kern w:val="0"/>
          <w:sz w:val="22"/>
          <w:szCs w:val="22"/>
          <w:lang w:eastAsia="pl-PL" w:bidi="ar-SA"/>
        </w:rPr>
        <w:t xml:space="preserve"> były za pośrednictwem </w:t>
      </w:r>
      <w:hyperlink r:id="rId38" w:history="1">
        <w:r w:rsidRPr="00FE02F3">
          <w:rPr>
            <w:rFonts w:ascii="Times New Roman" w:eastAsia="Times New Roman" w:hAnsi="Times New Roman" w:cs="Times New Roman"/>
            <w:color w:val="1155CC"/>
            <w:kern w:val="0"/>
            <w:sz w:val="22"/>
            <w:szCs w:val="22"/>
            <w:u w:val="single"/>
            <w:lang w:eastAsia="pl-PL" w:bidi="ar-SA"/>
          </w:rPr>
          <w:t>platformazakupowa.pl</w:t>
        </w:r>
      </w:hyperlink>
      <w:r w:rsidRPr="00FE02F3">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7777777" w:rsidR="003D06C7" w:rsidRPr="00E37E02" w:rsidRDefault="003D06C7" w:rsidP="00D04355">
      <w:pPr>
        <w:widowControl/>
        <w:numPr>
          <w:ilvl w:val="0"/>
          <w:numId w:val="13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560FF7">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9" w:history="1">
        <w:r w:rsidRPr="00560FF7">
          <w:rPr>
            <w:rStyle w:val="Hipercze"/>
            <w:rFonts w:ascii="Times New Roman" w:hAnsi="Times New Roman" w:cs="Times New Roman"/>
            <w:sz w:val="22"/>
            <w:szCs w:val="22"/>
          </w:rPr>
          <w:t>przetargi_wojcik@powiat.zgierz.pl</w:t>
        </w:r>
      </w:hyperlink>
      <w:r w:rsidRPr="00560FF7">
        <w:rPr>
          <w:rFonts w:ascii="Times New Roman" w:hAnsi="Times New Roman" w:cs="Times New Roman"/>
          <w:color w:val="000000" w:themeColor="text1"/>
          <w:sz w:val="22"/>
          <w:szCs w:val="22"/>
          <w:u w:val="single"/>
        </w:rPr>
        <w:t xml:space="preserve">, </w:t>
      </w:r>
      <w:r w:rsidRPr="00560FF7">
        <w:rPr>
          <w:rFonts w:ascii="Times New Roman" w:hAnsi="Times New Roman" w:cs="Times New Roman"/>
          <w:color w:val="000000" w:themeColor="text1"/>
          <w:sz w:val="22"/>
          <w:szCs w:val="22"/>
        </w:rPr>
        <w:t xml:space="preserve"> </w:t>
      </w:r>
      <w:hyperlink r:id="rId40" w:history="1">
        <w:r w:rsidRPr="00560FF7">
          <w:rPr>
            <w:rStyle w:val="Hipercze"/>
            <w:rFonts w:ascii="Times New Roman" w:hAnsi="Times New Roman" w:cs="Times New Roman"/>
            <w:sz w:val="22"/>
            <w:szCs w:val="22"/>
          </w:rPr>
          <w:t>r.fandrych@powiat.zgierz.pl</w:t>
        </w:r>
      </w:hyperlink>
      <w:r w:rsidRPr="00560FF7">
        <w:rPr>
          <w:rFonts w:ascii="Times New Roman" w:hAnsi="Times New Roman" w:cs="Times New Roman"/>
          <w:color w:val="000000" w:themeColor="text1"/>
          <w:sz w:val="22"/>
          <w:szCs w:val="22"/>
        </w:rPr>
        <w:t xml:space="preserve">, </w:t>
      </w:r>
      <w:hyperlink r:id="rId41" w:history="1">
        <w:r w:rsidRPr="00560FF7">
          <w:rPr>
            <w:rStyle w:val="Hipercze"/>
            <w:rFonts w:ascii="Times New Roman" w:hAnsi="Times New Roman" w:cs="Times New Roman"/>
            <w:sz w:val="22"/>
            <w:szCs w:val="22"/>
          </w:rPr>
          <w:t>e.nawrocka@powiat.zgierz.pl</w:t>
        </w:r>
      </w:hyperlink>
    </w:p>
    <w:p w14:paraId="3E07D99C" w14:textId="77777777" w:rsidR="003D06C7" w:rsidRPr="00EB3EC0" w:rsidRDefault="003D06C7" w:rsidP="003D06C7">
      <w:pPr>
        <w:widowControl/>
        <w:suppressAutoHyphens w:val="0"/>
        <w:autoSpaceDN/>
        <w:textAlignment w:val="auto"/>
        <w:rPr>
          <w:b/>
          <w:sz w:val="22"/>
          <w:szCs w:val="22"/>
        </w:rPr>
      </w:pPr>
    </w:p>
    <w:p w14:paraId="4E341701" w14:textId="77777777" w:rsidR="003D06C7" w:rsidRPr="00BF449E" w:rsidRDefault="003D06C7" w:rsidP="00D04355">
      <w:pPr>
        <w:pStyle w:val="NumeracjaUrzdowa"/>
        <w:numPr>
          <w:ilvl w:val="0"/>
          <w:numId w:val="122"/>
        </w:numPr>
        <w:rPr>
          <w:b/>
          <w:sz w:val="22"/>
          <w:szCs w:val="22"/>
        </w:rPr>
      </w:pPr>
      <w:r w:rsidRPr="00BF449E">
        <w:rPr>
          <w:b/>
          <w:color w:val="000000"/>
          <w:kern w:val="0"/>
          <w:sz w:val="22"/>
          <w:szCs w:val="22"/>
          <w:lang w:eastAsia="pl-PL" w:bidi="ar-SA"/>
        </w:rPr>
        <w:t>OPIS SPOSOBU PRZYGOTOWANIA OFERT ORAZ DOKUMENTÓW WYMAGANYCH PRZEZ ZAMAWIAJĄCEGO W SWZ</w:t>
      </w:r>
    </w:p>
    <w:p w14:paraId="3F635954" w14:textId="122F0C20" w:rsidR="003D06C7" w:rsidRPr="00BF449E" w:rsidRDefault="001B2311" w:rsidP="00D04355">
      <w:pPr>
        <w:widowControl/>
        <w:numPr>
          <w:ilvl w:val="0"/>
          <w:numId w:val="121"/>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Oferta, wniosek,</w:t>
      </w:r>
      <w:r w:rsidR="003D06C7" w:rsidRPr="00BF449E">
        <w:rPr>
          <w:rFonts w:ascii="Times New Roman" w:eastAsia="Times New Roman" w:hAnsi="Times New Roman" w:cs="Times New Roman"/>
          <w:color w:val="000000"/>
          <w:kern w:val="0"/>
          <w:sz w:val="22"/>
          <w:szCs w:val="22"/>
          <w:lang w:eastAsia="pl-PL" w:bidi="ar-SA"/>
        </w:rPr>
        <w:t xml:space="preserve"> przedmiotowe</w:t>
      </w:r>
      <w:r>
        <w:rPr>
          <w:rFonts w:ascii="Times New Roman" w:eastAsia="Times New Roman" w:hAnsi="Times New Roman" w:cs="Times New Roman"/>
          <w:color w:val="000000"/>
          <w:kern w:val="0"/>
          <w:sz w:val="22"/>
          <w:szCs w:val="22"/>
          <w:lang w:eastAsia="pl-PL" w:bidi="ar-SA"/>
        </w:rPr>
        <w:t xml:space="preserve"> i podmiotowe</w:t>
      </w:r>
      <w:r w:rsidR="003D06C7" w:rsidRPr="00BF449E">
        <w:rPr>
          <w:rFonts w:ascii="Times New Roman" w:eastAsia="Times New Roman" w:hAnsi="Times New Roman" w:cs="Times New Roman"/>
          <w:color w:val="000000"/>
          <w:kern w:val="0"/>
          <w:sz w:val="22"/>
          <w:szCs w:val="22"/>
          <w:lang w:eastAsia="pl-PL" w:bidi="ar-SA"/>
        </w:rPr>
        <w:t xml:space="preserve"> środki dowodowe</w:t>
      </w:r>
      <w:r>
        <w:rPr>
          <w:rFonts w:ascii="Times New Roman" w:eastAsia="Times New Roman" w:hAnsi="Times New Roman" w:cs="Times New Roman"/>
          <w:color w:val="000000"/>
          <w:kern w:val="0"/>
          <w:sz w:val="22"/>
          <w:szCs w:val="22"/>
          <w:lang w:eastAsia="pl-PL" w:bidi="ar-SA"/>
        </w:rPr>
        <w:t xml:space="preserve"> - jeżeli były wymagane, </w:t>
      </w:r>
      <w:r w:rsidR="003D06C7" w:rsidRPr="00BF449E">
        <w:rPr>
          <w:rFonts w:ascii="Times New Roman" w:eastAsia="Times New Roman" w:hAnsi="Times New Roman" w:cs="Times New Roman"/>
          <w:color w:val="000000"/>
          <w:kern w:val="0"/>
          <w:sz w:val="22"/>
          <w:szCs w:val="22"/>
          <w:lang w:eastAsia="pl-PL" w:bidi="ar-SA"/>
        </w:rPr>
        <w:t xml:space="preserve"> składane elektronicznie muszą zostać podpisane elektronicznym kwalifikowanym podpisem lub podpisem zaufanym lub podpisem osobistym. W procesie składania oferty, wniosku w tym przedmiotowych</w:t>
      </w:r>
      <w:r>
        <w:rPr>
          <w:rFonts w:ascii="Times New Roman" w:eastAsia="Times New Roman" w:hAnsi="Times New Roman" w:cs="Times New Roman"/>
          <w:color w:val="000000"/>
          <w:kern w:val="0"/>
          <w:sz w:val="22"/>
          <w:szCs w:val="22"/>
          <w:lang w:eastAsia="pl-PL" w:bidi="ar-SA"/>
        </w:rPr>
        <w:t xml:space="preserve"> i podmiotowych</w:t>
      </w:r>
      <w:r w:rsidR="003D06C7" w:rsidRPr="00BF449E">
        <w:rPr>
          <w:rFonts w:ascii="Times New Roman" w:eastAsia="Times New Roman" w:hAnsi="Times New Roman" w:cs="Times New Roman"/>
          <w:color w:val="000000"/>
          <w:kern w:val="0"/>
          <w:sz w:val="22"/>
          <w:szCs w:val="22"/>
          <w:lang w:eastAsia="pl-PL" w:bidi="ar-SA"/>
        </w:rPr>
        <w:t xml:space="preserve"> środków dowodowych na platformie,  kwalifikowany podpis elektroniczny Wykonawca może złożyć bezpośrednio na dokumencie, który</w:t>
      </w:r>
      <w:r w:rsidR="003D06C7">
        <w:rPr>
          <w:rFonts w:ascii="Times New Roman" w:eastAsia="Times New Roman" w:hAnsi="Times New Roman" w:cs="Times New Roman"/>
          <w:color w:val="000000"/>
          <w:kern w:val="0"/>
          <w:sz w:val="22"/>
          <w:szCs w:val="22"/>
          <w:lang w:eastAsia="pl-PL" w:bidi="ar-SA"/>
        </w:rPr>
        <w:t xml:space="preserve"> następnie przesyła do systemu - </w:t>
      </w:r>
      <w:r w:rsidR="003D06C7" w:rsidRPr="00BF449E">
        <w:rPr>
          <w:rFonts w:ascii="Times New Roman" w:eastAsia="Times New Roman" w:hAnsi="Times New Roman" w:cs="Times New Roman"/>
          <w:color w:val="000000"/>
          <w:kern w:val="0"/>
          <w:sz w:val="22"/>
          <w:szCs w:val="22"/>
          <w:lang w:eastAsia="pl-PL" w:bidi="ar-SA"/>
        </w:rPr>
        <w:t>przez</w:t>
      </w:r>
      <w:r w:rsidR="003D06C7" w:rsidRPr="00BF449E">
        <w:rPr>
          <w:rFonts w:ascii="Times New Roman" w:eastAsia="Times New Roman" w:hAnsi="Times New Roman" w:cs="Times New Roman"/>
          <w:b/>
          <w:bCs/>
          <w:color w:val="000000"/>
          <w:kern w:val="0"/>
          <w:sz w:val="22"/>
          <w:szCs w:val="22"/>
          <w:lang w:eastAsia="pl-PL" w:bidi="ar-SA"/>
        </w:rPr>
        <w:t xml:space="preserve"> </w:t>
      </w:r>
      <w:hyperlink r:id="rId42" w:history="1">
        <w:r w:rsidR="003D06C7" w:rsidRPr="00BF449E">
          <w:rPr>
            <w:rFonts w:ascii="Times New Roman" w:eastAsia="Times New Roman" w:hAnsi="Times New Roman" w:cs="Times New Roman"/>
            <w:b/>
            <w:bCs/>
            <w:color w:val="1155CC"/>
            <w:kern w:val="0"/>
            <w:sz w:val="22"/>
            <w:szCs w:val="22"/>
            <w:u w:val="single"/>
            <w:lang w:eastAsia="pl-PL" w:bidi="ar-SA"/>
          </w:rPr>
          <w:t>platformazakupowa.pl</w:t>
        </w:r>
      </w:hyperlink>
      <w:r w:rsidR="003D06C7" w:rsidRPr="00BF449E">
        <w:rPr>
          <w:rFonts w:ascii="Times New Roman" w:eastAsia="Times New Roman" w:hAnsi="Times New Roman" w:cs="Times New Roman"/>
          <w:color w:val="000000"/>
          <w:kern w:val="0"/>
          <w:sz w:val="22"/>
          <w:szCs w:val="22"/>
          <w:lang w:eastAsia="pl-PL" w:bidi="ar-SA"/>
        </w:rPr>
        <w:t xml:space="preserve"> oraz dodatkowo dla całego pakietu dokumentów w kroku 2 </w:t>
      </w:r>
      <w:r w:rsidR="003D06C7" w:rsidRPr="00BF449E">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BF449E">
        <w:rPr>
          <w:rFonts w:ascii="Times New Roman" w:eastAsia="Times New Roman" w:hAnsi="Times New Roman" w:cs="Times New Roman"/>
          <w:color w:val="000000"/>
          <w:kern w:val="0"/>
          <w:sz w:val="22"/>
          <w:szCs w:val="22"/>
          <w:lang w:eastAsia="pl-PL" w:bidi="ar-SA"/>
        </w:rPr>
        <w:t xml:space="preserve">(po kliknięciu w przycisk </w:t>
      </w:r>
      <w:r w:rsidR="003D06C7" w:rsidRPr="00BF449E">
        <w:rPr>
          <w:rFonts w:ascii="Times New Roman" w:eastAsia="Times New Roman" w:hAnsi="Times New Roman" w:cs="Times New Roman"/>
          <w:b/>
          <w:bCs/>
          <w:color w:val="000000"/>
          <w:kern w:val="0"/>
          <w:sz w:val="22"/>
          <w:szCs w:val="22"/>
          <w:lang w:eastAsia="pl-PL" w:bidi="ar-SA"/>
        </w:rPr>
        <w:t>Przejdź do podsumowania</w:t>
      </w:r>
      <w:r w:rsidR="003D06C7" w:rsidRPr="00BF449E">
        <w:rPr>
          <w:rFonts w:ascii="Times New Roman" w:eastAsia="Times New Roman" w:hAnsi="Times New Roman" w:cs="Times New Roman"/>
          <w:color w:val="000000"/>
          <w:kern w:val="0"/>
          <w:sz w:val="22"/>
          <w:szCs w:val="22"/>
          <w:lang w:eastAsia="pl-PL" w:bidi="ar-SA"/>
        </w:rPr>
        <w:t>).</w:t>
      </w:r>
    </w:p>
    <w:p w14:paraId="6166CECB" w14:textId="77777777" w:rsidR="003D06C7" w:rsidRPr="00BF449E" w:rsidRDefault="003D06C7" w:rsidP="00D04355">
      <w:pPr>
        <w:widowControl/>
        <w:numPr>
          <w:ilvl w:val="0"/>
          <w:numId w:val="121"/>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BF449E">
        <w:rPr>
          <w:rFonts w:ascii="Times New Roman" w:eastAsia="Times New Roman" w:hAnsi="Times New Roman" w:cs="Times New Roman"/>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w:t>
      </w:r>
      <w:r>
        <w:rPr>
          <w:rFonts w:ascii="Times New Roman" w:eastAsia="Times New Roman" w:hAnsi="Times New Roman" w:cs="Times New Roman"/>
          <w:color w:val="000000"/>
          <w:kern w:val="0"/>
          <w:sz w:val="22"/>
          <w:szCs w:val="22"/>
          <w:lang w:eastAsia="pl-PL" w:bidi="ar-SA"/>
        </w:rPr>
        <w:t>zamówienia publicznego albo podw</w:t>
      </w:r>
      <w:r w:rsidRPr="00BF449E">
        <w:rPr>
          <w:rFonts w:ascii="Times New Roman" w:eastAsia="Times New Roman" w:hAnsi="Times New Roman" w:cs="Times New Roman"/>
          <w:color w:val="000000"/>
          <w:kern w:val="0"/>
          <w:sz w:val="22"/>
          <w:szCs w:val="22"/>
          <w:lang w:eastAsia="pl-PL" w:bidi="ar-SA"/>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BF449E" w:rsidRDefault="003D06C7" w:rsidP="00D04355">
      <w:pPr>
        <w:widowControl/>
        <w:numPr>
          <w:ilvl w:val="0"/>
          <w:numId w:val="121"/>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BF449E">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Default="003D06C7" w:rsidP="00D04355">
      <w:pPr>
        <w:pStyle w:val="Akapitzlist"/>
        <w:widowControl/>
        <w:numPr>
          <w:ilvl w:val="0"/>
          <w:numId w:val="123"/>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t>sporządzona na podstawie załączników niniejszej SWZ w języku polskim,</w:t>
      </w:r>
      <w:r>
        <w:rPr>
          <w:color w:val="000000"/>
          <w:kern w:val="0"/>
          <w:sz w:val="22"/>
          <w:szCs w:val="22"/>
          <w:lang w:eastAsia="pl-PL" w:bidi="ar-SA"/>
        </w:rPr>
        <w:t>;</w:t>
      </w:r>
    </w:p>
    <w:p w14:paraId="14EEA7EE" w14:textId="77777777" w:rsidR="003D06C7" w:rsidRDefault="003D06C7" w:rsidP="00D04355">
      <w:pPr>
        <w:pStyle w:val="Akapitzlist"/>
        <w:widowControl/>
        <w:numPr>
          <w:ilvl w:val="0"/>
          <w:numId w:val="123"/>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lastRenderedPageBreak/>
        <w:t xml:space="preserve">złożona przy użyciu środków komunikacji elektronicznej tzn. za pośrednictwem </w:t>
      </w:r>
      <w:hyperlink r:id="rId43" w:history="1">
        <w:r w:rsidRPr="00BE35E8">
          <w:rPr>
            <w:color w:val="1155CC"/>
            <w:kern w:val="0"/>
            <w:sz w:val="22"/>
            <w:szCs w:val="22"/>
            <w:u w:val="single"/>
            <w:lang w:eastAsia="pl-PL" w:bidi="ar-SA"/>
          </w:rPr>
          <w:t>platformazakupowa.pl</w:t>
        </w:r>
      </w:hyperlink>
      <w:r>
        <w:rPr>
          <w:color w:val="000000"/>
          <w:kern w:val="0"/>
          <w:sz w:val="22"/>
          <w:szCs w:val="22"/>
          <w:lang w:eastAsia="pl-PL" w:bidi="ar-SA"/>
        </w:rPr>
        <w:t xml:space="preserve"> </w:t>
      </w:r>
    </w:p>
    <w:p w14:paraId="22AD0BA3" w14:textId="77777777" w:rsidR="003D06C7" w:rsidRPr="00BE35E8" w:rsidRDefault="003D06C7" w:rsidP="00D04355">
      <w:pPr>
        <w:pStyle w:val="Akapitzlist"/>
        <w:widowControl/>
        <w:numPr>
          <w:ilvl w:val="0"/>
          <w:numId w:val="123"/>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t xml:space="preserve">podpisana </w:t>
      </w:r>
      <w:hyperlink r:id="rId44" w:history="1">
        <w:r w:rsidRPr="00BE35E8">
          <w:rPr>
            <w:b/>
            <w:bCs/>
            <w:color w:val="1155CC"/>
            <w:kern w:val="0"/>
            <w:sz w:val="22"/>
            <w:szCs w:val="22"/>
            <w:u w:val="single"/>
            <w:lang w:eastAsia="pl-PL" w:bidi="ar-SA"/>
          </w:rPr>
          <w:t>kwalifikowanym podpisem elektronicznym</w:t>
        </w:r>
      </w:hyperlink>
      <w:r w:rsidRPr="00BE35E8">
        <w:rPr>
          <w:color w:val="000000"/>
          <w:kern w:val="0"/>
          <w:sz w:val="22"/>
          <w:szCs w:val="22"/>
          <w:lang w:eastAsia="pl-PL" w:bidi="ar-SA"/>
        </w:rPr>
        <w:t xml:space="preserve"> lub </w:t>
      </w:r>
      <w:hyperlink r:id="rId45" w:history="1">
        <w:r w:rsidRPr="00BE35E8">
          <w:rPr>
            <w:b/>
            <w:bCs/>
            <w:color w:val="1155CC"/>
            <w:kern w:val="0"/>
            <w:sz w:val="22"/>
            <w:szCs w:val="22"/>
            <w:u w:val="single"/>
            <w:lang w:eastAsia="pl-PL" w:bidi="ar-SA"/>
          </w:rPr>
          <w:t>podpisem zaufanym</w:t>
        </w:r>
      </w:hyperlink>
      <w:r w:rsidRPr="00BE35E8">
        <w:rPr>
          <w:color w:val="000000"/>
          <w:kern w:val="0"/>
          <w:sz w:val="22"/>
          <w:szCs w:val="22"/>
          <w:lang w:eastAsia="pl-PL" w:bidi="ar-SA"/>
        </w:rPr>
        <w:t xml:space="preserve"> lub </w:t>
      </w:r>
      <w:hyperlink r:id="rId46" w:history="1">
        <w:r w:rsidRPr="00BE35E8">
          <w:rPr>
            <w:b/>
            <w:bCs/>
            <w:color w:val="1155CC"/>
            <w:kern w:val="0"/>
            <w:sz w:val="22"/>
            <w:szCs w:val="22"/>
            <w:u w:val="single"/>
            <w:lang w:eastAsia="pl-PL" w:bidi="ar-SA"/>
          </w:rPr>
          <w:t>podpisem osobistym</w:t>
        </w:r>
      </w:hyperlink>
      <w:r w:rsidRPr="00BE35E8">
        <w:rPr>
          <w:color w:val="000000"/>
          <w:kern w:val="0"/>
          <w:sz w:val="22"/>
          <w:szCs w:val="22"/>
          <w:lang w:eastAsia="pl-PL" w:bidi="ar-SA"/>
        </w:rPr>
        <w:t xml:space="preserve"> przez osobę/osoby upoważnioną/upoważnione.</w:t>
      </w:r>
    </w:p>
    <w:p w14:paraId="63A42C34" w14:textId="77777777" w:rsidR="003D06C7"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E35E8">
        <w:rPr>
          <w:color w:val="000000"/>
          <w:kern w:val="0"/>
          <w:sz w:val="22"/>
          <w:szCs w:val="22"/>
          <w:lang w:eastAsia="pl-PL" w:bidi="ar-SA"/>
        </w:rPr>
        <w:t>eIDAS</w:t>
      </w:r>
      <w:proofErr w:type="spellEnd"/>
      <w:r w:rsidRPr="00BE35E8">
        <w:rPr>
          <w:color w:val="000000"/>
          <w:kern w:val="0"/>
          <w:sz w:val="22"/>
          <w:szCs w:val="22"/>
          <w:lang w:eastAsia="pl-PL" w:bidi="ar-SA"/>
        </w:rPr>
        <w:t>) (UE) nr 910/2014 - od 1 lipca 2016 roku”.</w:t>
      </w:r>
    </w:p>
    <w:p w14:paraId="2C40A560" w14:textId="77777777" w:rsidR="003D06C7"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 xml:space="preserve">W przypadku wykorzystania formatu podpisu </w:t>
      </w:r>
      <w:proofErr w:type="spellStart"/>
      <w:r w:rsidRPr="00BE35E8">
        <w:rPr>
          <w:color w:val="000000"/>
          <w:kern w:val="0"/>
          <w:sz w:val="22"/>
          <w:szCs w:val="22"/>
          <w:lang w:eastAsia="pl-PL" w:bidi="ar-SA"/>
        </w:rPr>
        <w:t>XAdES</w:t>
      </w:r>
      <w:proofErr w:type="spellEnd"/>
      <w:r w:rsidRPr="00BE35E8">
        <w:rPr>
          <w:color w:val="000000"/>
          <w:kern w:val="0"/>
          <w:sz w:val="22"/>
          <w:szCs w:val="22"/>
          <w:lang w:eastAsia="pl-PL" w:bidi="ar-SA"/>
        </w:rPr>
        <w:t xml:space="preserve"> zewnętrzny. Zamawiający wymaga dołączenia odpowiedniej ilości plików tj. podpisywanych plików z danymi oraz plików </w:t>
      </w:r>
      <w:proofErr w:type="spellStart"/>
      <w:r w:rsidRPr="00BE35E8">
        <w:rPr>
          <w:color w:val="000000"/>
          <w:kern w:val="0"/>
          <w:sz w:val="22"/>
          <w:szCs w:val="22"/>
          <w:lang w:eastAsia="pl-PL" w:bidi="ar-SA"/>
        </w:rPr>
        <w:t>XAdES</w:t>
      </w:r>
      <w:proofErr w:type="spellEnd"/>
      <w:r w:rsidRPr="00BE35E8">
        <w:rPr>
          <w:color w:val="000000"/>
          <w:kern w:val="0"/>
          <w:sz w:val="22"/>
          <w:szCs w:val="22"/>
          <w:lang w:eastAsia="pl-PL" w:bidi="ar-SA"/>
        </w:rPr>
        <w:t>.</w:t>
      </w:r>
    </w:p>
    <w:p w14:paraId="47152F96" w14:textId="77777777" w:rsidR="003D06C7"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 xml:space="preserve">Zgodnie z art. 18 ust. 3 ustawy </w:t>
      </w:r>
      <w:proofErr w:type="spellStart"/>
      <w:r w:rsidRPr="00BE35E8">
        <w:rPr>
          <w:color w:val="000000"/>
          <w:kern w:val="0"/>
          <w:sz w:val="22"/>
          <w:szCs w:val="22"/>
          <w:lang w:eastAsia="pl-PL" w:bidi="ar-SA"/>
        </w:rPr>
        <w:t>Pzp</w:t>
      </w:r>
      <w:proofErr w:type="spellEnd"/>
      <w:r w:rsidRPr="00BE35E8">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 xml:space="preserve">Wykonawca, za pośrednictwem </w:t>
      </w:r>
      <w:hyperlink r:id="rId47" w:history="1">
        <w:r w:rsidRPr="00BE35E8">
          <w:rPr>
            <w:color w:val="1155CC"/>
            <w:kern w:val="0"/>
            <w:sz w:val="22"/>
            <w:szCs w:val="22"/>
            <w:u w:val="single"/>
            <w:lang w:eastAsia="pl-PL" w:bidi="ar-SA"/>
          </w:rPr>
          <w:t>platformazakupowa.pl</w:t>
        </w:r>
      </w:hyperlink>
      <w:r w:rsidRPr="00BE35E8">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BE35E8" w:rsidRDefault="00BD0D12"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8" w:history="1">
        <w:r w:rsidR="003D06C7" w:rsidRPr="00BE35E8">
          <w:rPr>
            <w:color w:val="1155CC"/>
            <w:kern w:val="0"/>
            <w:sz w:val="22"/>
            <w:szCs w:val="22"/>
            <w:u w:val="single"/>
            <w:lang w:eastAsia="pl-PL" w:bidi="ar-SA"/>
          </w:rPr>
          <w:t>https://platformazakupowa.pl/strona/45-instrukcje</w:t>
        </w:r>
      </w:hyperlink>
    </w:p>
    <w:p w14:paraId="5996ED3E" w14:textId="77777777" w:rsidR="003D06C7"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Każdy z Wykonawców może złożyć tylko jedną ofertę. Złożenie większej liczby ofert lub oferty zawierającej propozycje wariantowe spowoduje podlegać będzie odrzuceniu.</w:t>
      </w:r>
    </w:p>
    <w:p w14:paraId="0E184A54" w14:textId="77777777" w:rsidR="003D06C7"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7777777" w:rsidR="003D06C7"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 xml:space="preserve">Dokumenty i oświadczenia składane przez wykonawcę </w:t>
      </w:r>
      <w:r>
        <w:rPr>
          <w:color w:val="000000"/>
          <w:kern w:val="0"/>
          <w:sz w:val="22"/>
          <w:szCs w:val="22"/>
          <w:lang w:eastAsia="pl-PL" w:bidi="ar-SA"/>
        </w:rPr>
        <w:t>powinny być w języku polskim</w:t>
      </w:r>
      <w:r w:rsidRPr="00BE35E8">
        <w:rPr>
          <w:color w:val="000000"/>
          <w:kern w:val="0"/>
          <w:sz w:val="22"/>
          <w:szCs w:val="22"/>
          <w:lang w:eastAsia="pl-PL" w:bidi="ar-SA"/>
        </w:rPr>
        <w:t>. W przypadku  załączenia dokumentów sporządzonych w innym języku niż dopuszczony, Wykonawca zobowiązany jest załączyć tłumaczenie na język polski.</w:t>
      </w:r>
    </w:p>
    <w:p w14:paraId="6B22F2FA" w14:textId="77777777" w:rsidR="003D06C7"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Zgodnie z definicją dokumentu elektronicznego z art.</w:t>
      </w:r>
      <w:r>
        <w:rPr>
          <w:color w:val="000000"/>
          <w:kern w:val="0"/>
          <w:sz w:val="22"/>
          <w:szCs w:val="22"/>
          <w:lang w:eastAsia="pl-PL" w:bidi="ar-SA"/>
        </w:rPr>
        <w:t xml:space="preserve"> </w:t>
      </w:r>
      <w:r w:rsidRPr="00BE35E8">
        <w:rPr>
          <w:color w:val="000000"/>
          <w:kern w:val="0"/>
          <w:sz w:val="22"/>
          <w:szCs w:val="22"/>
          <w:lang w:eastAsia="pl-PL" w:bidi="ar-SA"/>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D0497F" w14:textId="77777777" w:rsidR="003D06C7" w:rsidRPr="00A6474C"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Maksymalny rozmiar jednego pliku przesyłanego za pośrednictwem dedykowanych formularzy do: złożenia, zmiany, wycofania oferty wynosi 150 MB natomiast przy komunikacji wi</w:t>
      </w:r>
      <w:r>
        <w:rPr>
          <w:color w:val="000000"/>
          <w:kern w:val="0"/>
          <w:sz w:val="22"/>
          <w:szCs w:val="22"/>
          <w:lang w:eastAsia="pl-PL" w:bidi="ar-SA"/>
        </w:rPr>
        <w:t xml:space="preserve">elkość pliku to maksymalnie </w:t>
      </w:r>
    </w:p>
    <w:p w14:paraId="01DD39E3" w14:textId="77777777" w:rsidR="00D7739F" w:rsidRPr="00D7739F" w:rsidRDefault="00D7739F" w:rsidP="00D04355">
      <w:pPr>
        <w:pStyle w:val="Akapitzlist"/>
        <w:numPr>
          <w:ilvl w:val="0"/>
          <w:numId w:val="177"/>
        </w:numPr>
        <w:spacing w:line="240" w:lineRule="auto"/>
        <w:rPr>
          <w:b/>
          <w:sz w:val="22"/>
          <w:szCs w:val="22"/>
        </w:rPr>
      </w:pPr>
      <w:r w:rsidRPr="00D7739F">
        <w:rPr>
          <w:b/>
          <w:sz w:val="22"/>
          <w:szCs w:val="22"/>
        </w:rPr>
        <w:t>INFORMACJA NA TEMAT WSPÓLNEGO UBIEGANIA SIĘ WYKONAWCÓW</w:t>
      </w:r>
    </w:p>
    <w:p w14:paraId="1F027855" w14:textId="77777777" w:rsidR="00D7739F" w:rsidRPr="00D7739F" w:rsidRDefault="00D7739F" w:rsidP="00D7739F">
      <w:pPr>
        <w:jc w:val="center"/>
        <w:rPr>
          <w:rFonts w:ascii="Times New Roman" w:hAnsi="Times New Roman" w:cs="Times New Roman"/>
          <w:sz w:val="22"/>
          <w:szCs w:val="22"/>
        </w:rPr>
      </w:pPr>
      <w:r w:rsidRPr="00D7739F">
        <w:rPr>
          <w:rFonts w:ascii="Times New Roman" w:hAnsi="Times New Roman" w:cs="Times New Roman"/>
          <w:b/>
          <w:sz w:val="22"/>
          <w:szCs w:val="22"/>
        </w:rPr>
        <w:t>O UDZIELENIE ZAMÓWIENIA</w:t>
      </w:r>
    </w:p>
    <w:p w14:paraId="3CCF1791" w14:textId="77777777" w:rsidR="00D7739F" w:rsidRPr="00D7739F" w:rsidRDefault="00D7739F" w:rsidP="00D7739F">
      <w:pPr>
        <w:jc w:val="both"/>
        <w:rPr>
          <w:rFonts w:ascii="Times New Roman" w:hAnsi="Times New Roman" w:cs="Times New Roman"/>
          <w:sz w:val="22"/>
          <w:szCs w:val="22"/>
        </w:rPr>
      </w:pPr>
    </w:p>
    <w:p w14:paraId="3CE3652B" w14:textId="77777777" w:rsidR="00D7739F" w:rsidRDefault="00D7739F" w:rsidP="00D04355">
      <w:pPr>
        <w:pStyle w:val="Akapitzlist"/>
        <w:widowControl/>
        <w:numPr>
          <w:ilvl w:val="1"/>
          <w:numId w:val="163"/>
        </w:numPr>
        <w:suppressAutoHyphens w:val="0"/>
        <w:autoSpaceDN/>
        <w:spacing w:after="0" w:line="240" w:lineRule="auto"/>
        <w:textAlignment w:val="auto"/>
        <w:rPr>
          <w:sz w:val="22"/>
          <w:szCs w:val="22"/>
        </w:rPr>
      </w:pPr>
      <w:r w:rsidRPr="00D7739F">
        <w:rPr>
          <w:sz w:val="22"/>
          <w:szCs w:val="22"/>
        </w:rPr>
        <w:t>Wykonawcy mogą wspólnie ubiegać się o udzielenie zamówienia.</w:t>
      </w:r>
    </w:p>
    <w:p w14:paraId="47B5130C" w14:textId="0A6CC770" w:rsidR="00D7739F" w:rsidRPr="00D7739F" w:rsidRDefault="00D7739F" w:rsidP="00D04355">
      <w:pPr>
        <w:pStyle w:val="Akapitzlist"/>
        <w:widowControl/>
        <w:numPr>
          <w:ilvl w:val="1"/>
          <w:numId w:val="163"/>
        </w:numPr>
        <w:suppressAutoHyphens w:val="0"/>
        <w:autoSpaceDN/>
        <w:spacing w:after="0" w:line="240" w:lineRule="auto"/>
        <w:textAlignment w:val="auto"/>
        <w:rPr>
          <w:sz w:val="22"/>
          <w:szCs w:val="22"/>
        </w:rPr>
      </w:pPr>
      <w:r w:rsidRPr="00D7739F">
        <w:rPr>
          <w:sz w:val="22"/>
          <w:szCs w:val="22"/>
        </w:rPr>
        <w:t>Wykonawcy wspólnie ubiegający się o udzielenie zamówienia, ustanawiają pełnomocnika do reprezentowania ich w postępowaniu o udzielenie zamówienia albo reprezentowania w postępowaniu i zawarcia umowy w s</w:t>
      </w:r>
      <w:r>
        <w:rPr>
          <w:sz w:val="22"/>
          <w:szCs w:val="22"/>
        </w:rPr>
        <w:t>prawie zamówienia publicznego.</w:t>
      </w:r>
    </w:p>
    <w:p w14:paraId="08A89405" w14:textId="77777777" w:rsidR="00D7739F" w:rsidRPr="00D7739F" w:rsidRDefault="00D7739F" w:rsidP="00D7739F">
      <w:pPr>
        <w:jc w:val="both"/>
        <w:rPr>
          <w:rFonts w:ascii="Times New Roman" w:hAnsi="Times New Roman" w:cs="Times New Roman"/>
          <w:sz w:val="22"/>
          <w:szCs w:val="22"/>
        </w:rPr>
      </w:pPr>
    </w:p>
    <w:p w14:paraId="3725C214" w14:textId="77777777" w:rsidR="00D7739F" w:rsidRPr="00D7739F" w:rsidRDefault="00D7739F" w:rsidP="00D04355">
      <w:pPr>
        <w:widowControl/>
        <w:numPr>
          <w:ilvl w:val="1"/>
          <w:numId w:val="163"/>
        </w:numPr>
        <w:suppressAutoHyphens w:val="0"/>
        <w:autoSpaceDN/>
        <w:ind w:left="357" w:hanging="357"/>
        <w:jc w:val="both"/>
        <w:textAlignment w:val="auto"/>
        <w:rPr>
          <w:rFonts w:ascii="Times New Roman" w:hAnsi="Times New Roman" w:cs="Times New Roman"/>
          <w:b/>
          <w:sz w:val="22"/>
          <w:szCs w:val="22"/>
        </w:rPr>
      </w:pPr>
      <w:r w:rsidRPr="00D7739F">
        <w:rPr>
          <w:rFonts w:ascii="Times New Roman" w:hAnsi="Times New Roman" w:cs="Times New Roman"/>
          <w:sz w:val="22"/>
          <w:szCs w:val="22"/>
        </w:rPr>
        <w:lastRenderedPageBreak/>
        <w:t xml:space="preserve">Wykonawcy wspólnie ubiegający się o udzielenie zamówienia, zobowiązani się złożyć wraz z ofertą </w:t>
      </w:r>
      <w:r>
        <w:rPr>
          <w:rFonts w:ascii="Times New Roman" w:hAnsi="Times New Roman" w:cs="Times New Roman"/>
          <w:sz w:val="22"/>
          <w:szCs w:val="22"/>
        </w:rPr>
        <w:t>stosowne pełnomocnictwo</w:t>
      </w:r>
    </w:p>
    <w:p w14:paraId="34470BB9" w14:textId="77777777" w:rsidR="00D7739F" w:rsidRDefault="00D7739F" w:rsidP="00D7739F">
      <w:pPr>
        <w:widowControl/>
        <w:suppressAutoHyphens w:val="0"/>
        <w:autoSpaceDN/>
        <w:ind w:left="357"/>
        <w:jc w:val="both"/>
        <w:textAlignment w:val="auto"/>
        <w:rPr>
          <w:rFonts w:ascii="Times New Roman" w:hAnsi="Times New Roman" w:cs="Times New Roman"/>
          <w:b/>
          <w:sz w:val="22"/>
          <w:szCs w:val="22"/>
        </w:rPr>
      </w:pPr>
    </w:p>
    <w:p w14:paraId="72261441" w14:textId="3E934EE9" w:rsidR="00D7739F" w:rsidRPr="00D7739F" w:rsidRDefault="00D7739F" w:rsidP="00D04355">
      <w:pPr>
        <w:widowControl/>
        <w:numPr>
          <w:ilvl w:val="1"/>
          <w:numId w:val="163"/>
        </w:numPr>
        <w:suppressAutoHyphens w:val="0"/>
        <w:autoSpaceDN/>
        <w:ind w:left="357" w:hanging="357"/>
        <w:jc w:val="both"/>
        <w:textAlignment w:val="auto"/>
        <w:rPr>
          <w:rFonts w:ascii="Times New Roman" w:hAnsi="Times New Roman" w:cs="Times New Roman"/>
          <w:b/>
          <w:sz w:val="22"/>
          <w:szCs w:val="22"/>
        </w:rPr>
      </w:pPr>
      <w:r w:rsidRPr="00D7739F">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D7739F">
        <w:rPr>
          <w:rFonts w:ascii="Times New Roman" w:hAnsi="Times New Roman" w:cs="Times New Roman"/>
          <w:bCs/>
          <w:sz w:val="22"/>
          <w:szCs w:val="22"/>
        </w:rPr>
        <w:t>Pzp</w:t>
      </w:r>
      <w:proofErr w:type="spellEnd"/>
      <w:r w:rsidRPr="00D7739F">
        <w:rPr>
          <w:rFonts w:ascii="Times New Roman" w:hAnsi="Times New Roman" w:cs="Times New Roman"/>
          <w:bCs/>
          <w:sz w:val="22"/>
          <w:szCs w:val="22"/>
        </w:rPr>
        <w:t>,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77B9C830" w14:textId="77777777" w:rsidR="00D7739F" w:rsidRPr="00D7739F" w:rsidRDefault="00D7739F" w:rsidP="00D7739F">
      <w:pPr>
        <w:widowControl/>
        <w:tabs>
          <w:tab w:val="left" w:pos="851"/>
        </w:tabs>
        <w:suppressAutoHyphens w:val="0"/>
        <w:autoSpaceDN/>
        <w:jc w:val="both"/>
        <w:textAlignment w:val="auto"/>
        <w:rPr>
          <w:sz w:val="22"/>
          <w:szCs w:val="22"/>
        </w:rPr>
      </w:pPr>
    </w:p>
    <w:p w14:paraId="5B605DCC" w14:textId="77777777" w:rsidR="00D7739F" w:rsidRPr="00D7739F" w:rsidRDefault="00D7739F" w:rsidP="00D04355">
      <w:pPr>
        <w:widowControl/>
        <w:numPr>
          <w:ilvl w:val="0"/>
          <w:numId w:val="165"/>
        </w:numPr>
        <w:tabs>
          <w:tab w:val="left" w:pos="851"/>
        </w:tabs>
        <w:suppressAutoHyphens w:val="0"/>
        <w:autoSpaceDN/>
        <w:jc w:val="both"/>
        <w:textAlignment w:val="auto"/>
        <w:rPr>
          <w:rFonts w:ascii="Times New Roman" w:hAnsi="Times New Roman" w:cs="Times New Roman"/>
          <w:sz w:val="22"/>
          <w:szCs w:val="22"/>
        </w:rPr>
      </w:pPr>
      <w:r w:rsidRPr="00D7739F">
        <w:rPr>
          <w:rFonts w:ascii="Times New Roman" w:hAnsi="Times New Roman" w:cs="Times New Roman"/>
          <w:bCs/>
          <w:sz w:val="22"/>
          <w:szCs w:val="22"/>
        </w:rPr>
        <w:t>Oświadczenie w zakresie braku podstaw wykluczenia musi złożyć każdy z Wykonawców wspólnie ubiegając</w:t>
      </w:r>
      <w:r>
        <w:rPr>
          <w:rFonts w:ascii="Times New Roman" w:hAnsi="Times New Roman" w:cs="Times New Roman"/>
          <w:bCs/>
          <w:sz w:val="22"/>
          <w:szCs w:val="22"/>
        </w:rPr>
        <w:t>ych się o udzielenie zamówienia – załącznik nr 3 do SWZ</w:t>
      </w:r>
    </w:p>
    <w:p w14:paraId="361932B0" w14:textId="77777777" w:rsidR="00D7739F" w:rsidRDefault="00D7739F" w:rsidP="00D7739F">
      <w:pPr>
        <w:widowControl/>
        <w:tabs>
          <w:tab w:val="left" w:pos="851"/>
        </w:tabs>
        <w:suppressAutoHyphens w:val="0"/>
        <w:autoSpaceDN/>
        <w:ind w:left="720"/>
        <w:jc w:val="both"/>
        <w:textAlignment w:val="auto"/>
        <w:rPr>
          <w:rFonts w:ascii="Times New Roman" w:hAnsi="Times New Roman" w:cs="Times New Roman"/>
          <w:sz w:val="22"/>
          <w:szCs w:val="22"/>
        </w:rPr>
      </w:pPr>
    </w:p>
    <w:p w14:paraId="0DD43DD8" w14:textId="1E08F61B" w:rsidR="00D7739F" w:rsidRPr="00D7739F" w:rsidRDefault="00D7739F" w:rsidP="00D04355">
      <w:pPr>
        <w:widowControl/>
        <w:numPr>
          <w:ilvl w:val="0"/>
          <w:numId w:val="165"/>
        </w:numPr>
        <w:tabs>
          <w:tab w:val="left" w:pos="851"/>
        </w:tabs>
        <w:suppressAutoHyphens w:val="0"/>
        <w:autoSpaceDN/>
        <w:jc w:val="both"/>
        <w:textAlignment w:val="auto"/>
        <w:rPr>
          <w:rFonts w:ascii="Times New Roman" w:hAnsi="Times New Roman" w:cs="Times New Roman"/>
          <w:sz w:val="22"/>
          <w:szCs w:val="22"/>
        </w:rPr>
      </w:pPr>
      <w:r w:rsidRPr="00D7739F">
        <w:rPr>
          <w:rFonts w:ascii="Times New Roman" w:hAnsi="Times New Roman" w:cs="Times New Roman"/>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w:t>
      </w:r>
      <w:r>
        <w:rPr>
          <w:rFonts w:ascii="Times New Roman" w:hAnsi="Times New Roman" w:cs="Times New Roman"/>
          <w:bCs/>
          <w:sz w:val="22"/>
          <w:szCs w:val="22"/>
        </w:rPr>
        <w:t xml:space="preserve"> w imieniu wszystkich podmiotów – załącznik nr 2 do SWZ</w:t>
      </w:r>
    </w:p>
    <w:p w14:paraId="22554151" w14:textId="77777777" w:rsidR="00D7739F" w:rsidRPr="00D7739F" w:rsidRDefault="00D7739F" w:rsidP="00D7739F">
      <w:pPr>
        <w:spacing w:line="360" w:lineRule="auto"/>
        <w:jc w:val="both"/>
        <w:rPr>
          <w:rFonts w:ascii="Times New Roman" w:hAnsi="Times New Roman" w:cs="Times New Roman"/>
          <w:sz w:val="22"/>
          <w:szCs w:val="22"/>
        </w:rPr>
      </w:pPr>
    </w:p>
    <w:p w14:paraId="3BB77C98" w14:textId="77777777" w:rsidR="00D7739F" w:rsidRPr="00D7739F" w:rsidRDefault="00D7739F" w:rsidP="00D04355">
      <w:pPr>
        <w:pStyle w:val="Akapitzlist"/>
        <w:widowControl/>
        <w:numPr>
          <w:ilvl w:val="0"/>
          <w:numId w:val="164"/>
        </w:numPr>
        <w:suppressAutoHyphens w:val="0"/>
        <w:autoSpaceDN/>
        <w:spacing w:after="0" w:line="240" w:lineRule="auto"/>
        <w:textAlignment w:val="auto"/>
        <w:rPr>
          <w:sz w:val="22"/>
          <w:szCs w:val="22"/>
        </w:rPr>
      </w:pPr>
      <w:r w:rsidRPr="00D7739F">
        <w:rPr>
          <w:sz w:val="22"/>
          <w:szCs w:val="22"/>
        </w:rPr>
        <w:t>Wszelka korespondencja prowadzona będzie wyłącznie z podmiotem występującym jako pełnomocnik Wykonawców wspólnie ubiegających się o udzielenie zamówienia.</w:t>
      </w:r>
    </w:p>
    <w:p w14:paraId="35A9E72D" w14:textId="77777777" w:rsidR="003D06C7" w:rsidRDefault="003D06C7" w:rsidP="00BA5CEE">
      <w:pPr>
        <w:pStyle w:val="NumeracjaUrzdowa"/>
        <w:numPr>
          <w:ilvl w:val="0"/>
          <w:numId w:val="0"/>
        </w:numPr>
        <w:rPr>
          <w:sz w:val="22"/>
          <w:szCs w:val="22"/>
        </w:rPr>
      </w:pPr>
    </w:p>
    <w:p w14:paraId="080B7A67" w14:textId="6B35F464" w:rsidR="009C02F9" w:rsidRPr="009C02F9" w:rsidRDefault="009C02F9" w:rsidP="00D04355">
      <w:pPr>
        <w:pStyle w:val="NumeracjaUrzdowa"/>
        <w:numPr>
          <w:ilvl w:val="0"/>
          <w:numId w:val="178"/>
        </w:numPr>
        <w:spacing w:before="228" w:after="228" w:line="240" w:lineRule="auto"/>
        <w:rPr>
          <w:b/>
          <w:bCs/>
          <w:sz w:val="22"/>
          <w:szCs w:val="22"/>
        </w:rPr>
      </w:pPr>
      <w:r>
        <w:rPr>
          <w:b/>
          <w:color w:val="000000"/>
          <w:sz w:val="22"/>
          <w:szCs w:val="22"/>
          <w:lang w:eastAsia="pl-PL"/>
        </w:rPr>
        <w:t>OŚWIADCZENIA</w:t>
      </w:r>
      <w:r w:rsidRPr="001974CB">
        <w:rPr>
          <w:b/>
          <w:color w:val="000000"/>
          <w:sz w:val="22"/>
          <w:szCs w:val="22"/>
          <w:lang w:eastAsia="pl-PL"/>
        </w:rPr>
        <w:t xml:space="preserve">, JAKIE </w:t>
      </w:r>
      <w:r w:rsidR="00A6474C">
        <w:rPr>
          <w:b/>
          <w:color w:val="000000"/>
          <w:sz w:val="22"/>
          <w:szCs w:val="22"/>
          <w:lang w:eastAsia="pl-PL"/>
        </w:rPr>
        <w:t xml:space="preserve">WYKONAWCY </w:t>
      </w:r>
      <w:r w:rsidRPr="001974CB">
        <w:rPr>
          <w:b/>
          <w:color w:val="000000"/>
          <w:sz w:val="22"/>
          <w:szCs w:val="22"/>
          <w:lang w:eastAsia="pl-PL"/>
        </w:rPr>
        <w:t>ZOBOWIĄZANI SĄ DOSTARCZYĆ W</w:t>
      </w:r>
      <w:r>
        <w:rPr>
          <w:b/>
          <w:color w:val="000000"/>
          <w:sz w:val="22"/>
          <w:szCs w:val="22"/>
          <w:lang w:eastAsia="pl-PL"/>
        </w:rPr>
        <w:t>RAZ Z OFERTĄ</w:t>
      </w:r>
    </w:p>
    <w:p w14:paraId="621764B0" w14:textId="77777777" w:rsidR="00030A6B" w:rsidRPr="00030A6B" w:rsidRDefault="009C02F9" w:rsidP="00D04355">
      <w:pPr>
        <w:pStyle w:val="NumeracjaUrzdowa"/>
        <w:numPr>
          <w:ilvl w:val="0"/>
          <w:numId w:val="152"/>
        </w:numPr>
        <w:spacing w:before="228" w:after="228" w:line="240" w:lineRule="auto"/>
        <w:rPr>
          <w:b/>
          <w:bCs/>
          <w:sz w:val="22"/>
          <w:szCs w:val="22"/>
        </w:rPr>
      </w:pPr>
      <w:r w:rsidRPr="009C02F9">
        <w:rPr>
          <w:color w:val="000000"/>
          <w:kern w:val="0"/>
          <w:sz w:val="22"/>
          <w:szCs w:val="22"/>
          <w:lang w:eastAsia="pl-PL" w:bidi="ar-SA"/>
        </w:rPr>
        <w:t>Do oferty Wykonawca zobowiązany jest dołączyć ak</w:t>
      </w:r>
      <w:r w:rsidR="00030A6B">
        <w:rPr>
          <w:color w:val="000000"/>
          <w:kern w:val="0"/>
          <w:sz w:val="22"/>
          <w:szCs w:val="22"/>
          <w:lang w:eastAsia="pl-PL" w:bidi="ar-SA"/>
        </w:rPr>
        <w:t>tualne na dzień składania ofert:</w:t>
      </w:r>
    </w:p>
    <w:p w14:paraId="4ACBFAEB" w14:textId="77777777" w:rsidR="00030A6B" w:rsidRDefault="00030A6B" w:rsidP="00D04355">
      <w:pPr>
        <w:pStyle w:val="NumeracjaUrzdowa"/>
        <w:numPr>
          <w:ilvl w:val="0"/>
          <w:numId w:val="156"/>
        </w:numPr>
        <w:spacing w:before="228" w:after="228" w:line="240" w:lineRule="auto"/>
        <w:rPr>
          <w:b/>
          <w:bCs/>
          <w:sz w:val="22"/>
          <w:szCs w:val="22"/>
        </w:rPr>
      </w:pPr>
      <w:r>
        <w:rPr>
          <w:b/>
          <w:bCs/>
          <w:sz w:val="22"/>
          <w:szCs w:val="22"/>
        </w:rPr>
        <w:t>formularz ofertowy – zgodnie ze wzorem stanowiącym załącznik nr 1 do SWZ;</w:t>
      </w:r>
    </w:p>
    <w:p w14:paraId="32F4119D" w14:textId="29549CB9" w:rsidR="00030A6B" w:rsidRDefault="009C02F9" w:rsidP="00D04355">
      <w:pPr>
        <w:pStyle w:val="NumeracjaUrzdowa"/>
        <w:numPr>
          <w:ilvl w:val="0"/>
          <w:numId w:val="156"/>
        </w:numPr>
        <w:spacing w:before="228" w:after="228" w:line="240" w:lineRule="auto"/>
        <w:rPr>
          <w:b/>
          <w:bCs/>
          <w:sz w:val="22"/>
          <w:szCs w:val="22"/>
        </w:rPr>
      </w:pPr>
      <w:r w:rsidRPr="00030A6B">
        <w:rPr>
          <w:b/>
          <w:sz w:val="22"/>
          <w:szCs w:val="22"/>
        </w:rPr>
        <w:t>o</w:t>
      </w:r>
      <w:r w:rsidR="00030A6B" w:rsidRPr="00030A6B">
        <w:rPr>
          <w:b/>
          <w:sz w:val="22"/>
          <w:szCs w:val="22"/>
        </w:rPr>
        <w:t>świadczenia</w:t>
      </w:r>
      <w:r w:rsidR="00255BFC" w:rsidRPr="00030A6B">
        <w:rPr>
          <w:b/>
          <w:sz w:val="22"/>
          <w:szCs w:val="22"/>
        </w:rPr>
        <w:t>, o którym mowa w art. 125 ust. 1 ustawy</w:t>
      </w:r>
      <w:r w:rsidR="00255BFC" w:rsidRPr="00030A6B">
        <w:rPr>
          <w:sz w:val="22"/>
          <w:szCs w:val="22"/>
        </w:rPr>
        <w:t xml:space="preserve">, o niepodleganiu wykluczeniu z postępowania oraz spełnianiu warunków </w:t>
      </w:r>
      <w:r w:rsidR="00030A6B" w:rsidRPr="00030A6B">
        <w:rPr>
          <w:sz w:val="22"/>
          <w:szCs w:val="22"/>
        </w:rPr>
        <w:t xml:space="preserve">udziału w postępowaniu </w:t>
      </w:r>
      <w:r w:rsidR="00255BFC" w:rsidRPr="00030A6B">
        <w:rPr>
          <w:sz w:val="22"/>
          <w:szCs w:val="22"/>
        </w:rPr>
        <w:t xml:space="preserve">– </w:t>
      </w:r>
      <w:r w:rsidR="00255BFC" w:rsidRPr="00030A6B">
        <w:rPr>
          <w:b/>
          <w:sz w:val="22"/>
          <w:szCs w:val="22"/>
        </w:rPr>
        <w:t xml:space="preserve">zgodnie z załącznikiem nr 2 </w:t>
      </w:r>
      <w:r w:rsidR="00030A6B" w:rsidRPr="00030A6B">
        <w:rPr>
          <w:b/>
          <w:sz w:val="22"/>
          <w:szCs w:val="22"/>
        </w:rPr>
        <w:t xml:space="preserve">i 3 </w:t>
      </w:r>
      <w:r w:rsidR="00255BFC" w:rsidRPr="00030A6B">
        <w:rPr>
          <w:b/>
          <w:sz w:val="22"/>
          <w:szCs w:val="22"/>
        </w:rPr>
        <w:t>do SWZ.</w:t>
      </w:r>
      <w:r w:rsidR="00030A6B" w:rsidRPr="00030A6B">
        <w:rPr>
          <w:sz w:val="22"/>
          <w:szCs w:val="22"/>
        </w:rPr>
        <w:t xml:space="preserve"> </w:t>
      </w:r>
      <w:r w:rsidR="0035391A">
        <w:rPr>
          <w:sz w:val="22"/>
          <w:szCs w:val="22"/>
        </w:rPr>
        <w:t xml:space="preserve">– jeżeli dotyczy. </w:t>
      </w:r>
      <w:bookmarkStart w:id="1" w:name="_GoBack"/>
      <w:bookmarkEnd w:id="1"/>
      <w:r w:rsidR="00030A6B" w:rsidRPr="00030A6B">
        <w:rPr>
          <w:sz w:val="22"/>
          <w:szCs w:val="22"/>
        </w:rPr>
        <w:t>Oświadczenia</w:t>
      </w:r>
      <w:r w:rsidR="00255BFC" w:rsidRPr="00030A6B">
        <w:rPr>
          <w:sz w:val="22"/>
          <w:szCs w:val="22"/>
        </w:rPr>
        <w:t xml:space="preserve"> stanowi</w:t>
      </w:r>
      <w:r w:rsidR="00030A6B" w:rsidRPr="00030A6B">
        <w:rPr>
          <w:sz w:val="22"/>
          <w:szCs w:val="22"/>
        </w:rPr>
        <w:t>ą</w:t>
      </w:r>
      <w:r w:rsidR="00255BFC" w:rsidRPr="00030A6B">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w:t>
      </w:r>
      <w:r w:rsidR="00030A6B">
        <w:rPr>
          <w:sz w:val="22"/>
          <w:szCs w:val="22"/>
        </w:rPr>
        <w:t>aufanym lub podpisem osobistym;</w:t>
      </w:r>
    </w:p>
    <w:p w14:paraId="2147EE54" w14:textId="77777777" w:rsidR="00030A6B" w:rsidRPr="00030A6B" w:rsidRDefault="00030A6B" w:rsidP="00D04355">
      <w:pPr>
        <w:pStyle w:val="NumeracjaUrzdowa"/>
        <w:numPr>
          <w:ilvl w:val="0"/>
          <w:numId w:val="156"/>
        </w:numPr>
        <w:spacing w:before="228" w:after="228" w:line="240" w:lineRule="auto"/>
        <w:rPr>
          <w:b/>
          <w:bCs/>
          <w:sz w:val="22"/>
          <w:szCs w:val="22"/>
        </w:rPr>
      </w:pPr>
      <w:r w:rsidRPr="00030A6B">
        <w:rPr>
          <w:b/>
          <w:sz w:val="22"/>
          <w:szCs w:val="22"/>
        </w:rPr>
        <w:t>p</w:t>
      </w:r>
      <w:r w:rsidR="00255BFC" w:rsidRPr="00030A6B">
        <w:rPr>
          <w:b/>
          <w:sz w:val="22"/>
          <w:szCs w:val="22"/>
        </w:rPr>
        <w:t>ełnomocnictwo ustanowione do reprezentowania Wykonawcy/ów ubiegającego/</w:t>
      </w:r>
      <w:proofErr w:type="spellStart"/>
      <w:r w:rsidR="00255BFC" w:rsidRPr="00030A6B">
        <w:rPr>
          <w:b/>
          <w:sz w:val="22"/>
          <w:szCs w:val="22"/>
        </w:rPr>
        <w:t>cych</w:t>
      </w:r>
      <w:proofErr w:type="spellEnd"/>
      <w:r w:rsidR="00255BFC" w:rsidRPr="00030A6B">
        <w:rPr>
          <w:b/>
          <w:sz w:val="22"/>
          <w:szCs w:val="22"/>
        </w:rPr>
        <w:t xml:space="preserve"> się o udzielenie zamówienia publicznego - </w:t>
      </w:r>
      <w:r w:rsidR="00255BFC" w:rsidRPr="00030A6B">
        <w:rPr>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p>
    <w:p w14:paraId="53D319A6" w14:textId="38FA6216" w:rsidR="00255BFC" w:rsidRPr="00030A6B" w:rsidRDefault="00030A6B" w:rsidP="00D04355">
      <w:pPr>
        <w:pStyle w:val="NumeracjaUrzdowa"/>
        <w:numPr>
          <w:ilvl w:val="0"/>
          <w:numId w:val="156"/>
        </w:numPr>
        <w:spacing w:before="228" w:after="228" w:line="240" w:lineRule="auto"/>
        <w:rPr>
          <w:b/>
          <w:bCs/>
          <w:sz w:val="22"/>
          <w:szCs w:val="22"/>
        </w:rPr>
      </w:pPr>
      <w:r w:rsidRPr="00030A6B">
        <w:rPr>
          <w:b/>
          <w:sz w:val="22"/>
          <w:szCs w:val="22"/>
        </w:rPr>
        <w:t>z</w:t>
      </w:r>
      <w:r w:rsidR="00255BFC" w:rsidRPr="00030A6B">
        <w:rPr>
          <w:b/>
          <w:sz w:val="22"/>
          <w:szCs w:val="22"/>
        </w:rPr>
        <w:t>obowiązanie podmiotu udostępniającego Wykonawcy zasoby</w:t>
      </w:r>
      <w:r w:rsidR="00255BFC" w:rsidRPr="00030A6B">
        <w:rPr>
          <w:sz w:val="22"/>
          <w:szCs w:val="22"/>
        </w:rPr>
        <w:t>, do oddania do dyspozycji Wykonawcy niezbędnych zasobów na potrzeby realizacji zamówienia lub inny podmiotowy środek dowodowy potwierdzający, że Wykonawca realizując zamówienie, będzie dysponował niezbędnymi zas</w:t>
      </w:r>
      <w:r>
        <w:rPr>
          <w:sz w:val="22"/>
          <w:szCs w:val="22"/>
        </w:rPr>
        <w:t xml:space="preserve">obami tych podmiotów - </w:t>
      </w:r>
      <w:r w:rsidR="00255BFC" w:rsidRPr="00030A6B">
        <w:rPr>
          <w:sz w:val="22"/>
          <w:szCs w:val="22"/>
        </w:rPr>
        <w:t>o ile Wykonawca korzysta ze zdolności innych podmiotów na zasadac</w:t>
      </w:r>
      <w:r>
        <w:rPr>
          <w:sz w:val="22"/>
          <w:szCs w:val="22"/>
        </w:rPr>
        <w:t>h określonych w art. 118 ustawy</w:t>
      </w:r>
      <w:r w:rsidR="00255BFC" w:rsidRPr="00030A6B">
        <w:rPr>
          <w:sz w:val="22"/>
          <w:szCs w:val="22"/>
        </w:rPr>
        <w:t>.</w:t>
      </w:r>
      <w:r>
        <w:rPr>
          <w:sz w:val="22"/>
          <w:szCs w:val="22"/>
        </w:rPr>
        <w:t xml:space="preserve"> </w:t>
      </w:r>
      <w:r w:rsidR="00255BFC" w:rsidRPr="00030A6B">
        <w:rPr>
          <w:sz w:val="22"/>
          <w:szCs w:val="22"/>
        </w:rPr>
        <w:t xml:space="preserve">Zobowiązanie lub inny podmiotowy </w:t>
      </w:r>
      <w:r w:rsidR="00255BFC" w:rsidRPr="00030A6B">
        <w:rPr>
          <w:sz w:val="22"/>
          <w:szCs w:val="22"/>
        </w:rPr>
        <w:lastRenderedPageBreak/>
        <w:t xml:space="preserve">środek dowodowy w opisywanym zakresie, przekazuje się w postaci elektronicznej, </w:t>
      </w:r>
      <w:r w:rsidR="00255BFC" w:rsidRPr="00030A6B">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891C1DA" w14:textId="21C2C82F" w:rsidR="00030A6B" w:rsidRPr="00030A6B" w:rsidRDefault="00030A6B" w:rsidP="00D04355">
      <w:pPr>
        <w:pStyle w:val="NumeracjaUrzdowa"/>
        <w:numPr>
          <w:ilvl w:val="0"/>
          <w:numId w:val="156"/>
        </w:numPr>
        <w:spacing w:before="228" w:after="228" w:line="240" w:lineRule="auto"/>
        <w:rPr>
          <w:b/>
          <w:bCs/>
          <w:sz w:val="22"/>
          <w:szCs w:val="22"/>
        </w:rPr>
      </w:pPr>
      <w:r>
        <w:rPr>
          <w:b/>
          <w:sz w:val="22"/>
          <w:szCs w:val="22"/>
        </w:rPr>
        <w:t xml:space="preserve">dokument potwierdzający wniesienie wadium – </w:t>
      </w:r>
      <w:r w:rsidRPr="00030A6B">
        <w:rPr>
          <w:sz w:val="22"/>
          <w:szCs w:val="22"/>
        </w:rPr>
        <w:t>jeżeli dotyczy</w:t>
      </w:r>
    </w:p>
    <w:p w14:paraId="7BEDA3D2" w14:textId="77777777" w:rsidR="00A6474C" w:rsidRDefault="00A6474C" w:rsidP="00D04355">
      <w:pPr>
        <w:pStyle w:val="Akapitzlist"/>
        <w:widowControl/>
        <w:numPr>
          <w:ilvl w:val="0"/>
          <w:numId w:val="146"/>
        </w:numPr>
        <w:tabs>
          <w:tab w:val="left" w:pos="851"/>
        </w:tabs>
        <w:suppressAutoHyphens w:val="0"/>
        <w:autoSpaceDN/>
        <w:textAlignment w:val="auto"/>
        <w:rPr>
          <w:sz w:val="22"/>
          <w:szCs w:val="22"/>
        </w:rPr>
      </w:pPr>
      <w:r w:rsidRPr="0016677B">
        <w:rPr>
          <w:sz w:val="22"/>
          <w:szCs w:val="22"/>
        </w:rPr>
        <w:t>Wykonawca może złożyć tylko jedną ofertę. Ofertę należy sporządzić zgodnie z wymaganiami SWZ.</w:t>
      </w:r>
    </w:p>
    <w:p w14:paraId="66B29B7C" w14:textId="77777777" w:rsidR="00A6474C" w:rsidRDefault="00A6474C" w:rsidP="00D04355">
      <w:pPr>
        <w:pStyle w:val="Akapitzlist"/>
        <w:widowControl/>
        <w:numPr>
          <w:ilvl w:val="0"/>
          <w:numId w:val="146"/>
        </w:numPr>
        <w:tabs>
          <w:tab w:val="left" w:pos="851"/>
        </w:tabs>
        <w:suppressAutoHyphens w:val="0"/>
        <w:autoSpaceDN/>
        <w:spacing w:line="276" w:lineRule="auto"/>
        <w:textAlignment w:val="auto"/>
        <w:rPr>
          <w:sz w:val="22"/>
          <w:szCs w:val="22"/>
        </w:rPr>
      </w:pPr>
      <w:r w:rsidRPr="0016677B">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Default="00A6474C" w:rsidP="00D04355">
      <w:pPr>
        <w:pStyle w:val="Akapitzlist"/>
        <w:widowControl/>
        <w:numPr>
          <w:ilvl w:val="0"/>
          <w:numId w:val="146"/>
        </w:numPr>
        <w:tabs>
          <w:tab w:val="left" w:pos="851"/>
        </w:tabs>
        <w:suppressAutoHyphens w:val="0"/>
        <w:autoSpaceDN/>
        <w:spacing w:line="276" w:lineRule="auto"/>
        <w:textAlignment w:val="auto"/>
        <w:rPr>
          <w:sz w:val="22"/>
          <w:szCs w:val="22"/>
        </w:rPr>
      </w:pPr>
      <w:r w:rsidRPr="0016677B">
        <w:rPr>
          <w:sz w:val="22"/>
          <w:szCs w:val="22"/>
        </w:rPr>
        <w:t>Oferta musi być podpisana przez osobę/y upoważnioną/e do reprezentowania Wykonawcy.</w:t>
      </w:r>
    </w:p>
    <w:p w14:paraId="0D077313" w14:textId="77777777" w:rsidR="00A6474C" w:rsidRDefault="00A6474C" w:rsidP="00D04355">
      <w:pPr>
        <w:pStyle w:val="Akapitzlist"/>
        <w:widowControl/>
        <w:numPr>
          <w:ilvl w:val="0"/>
          <w:numId w:val="146"/>
        </w:numPr>
        <w:tabs>
          <w:tab w:val="left" w:pos="851"/>
        </w:tabs>
        <w:suppressAutoHyphens w:val="0"/>
        <w:autoSpaceDN/>
        <w:spacing w:line="276" w:lineRule="auto"/>
        <w:textAlignment w:val="auto"/>
        <w:rPr>
          <w:sz w:val="22"/>
          <w:szCs w:val="22"/>
        </w:rPr>
      </w:pPr>
      <w:r w:rsidRPr="0016677B">
        <w:rPr>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71349AA8" w14:textId="77777777" w:rsidR="006F0394" w:rsidRDefault="00A6474C" w:rsidP="00D04355">
      <w:pPr>
        <w:pStyle w:val="Akapitzlist"/>
        <w:widowControl/>
        <w:numPr>
          <w:ilvl w:val="0"/>
          <w:numId w:val="146"/>
        </w:numPr>
        <w:tabs>
          <w:tab w:val="left" w:pos="851"/>
        </w:tabs>
        <w:suppressAutoHyphens w:val="0"/>
        <w:autoSpaceDN/>
        <w:spacing w:line="276" w:lineRule="auto"/>
        <w:textAlignment w:val="auto"/>
        <w:rPr>
          <w:sz w:val="22"/>
          <w:szCs w:val="22"/>
        </w:rPr>
      </w:pPr>
      <w:r w:rsidRPr="0016677B">
        <w:rPr>
          <w:sz w:val="22"/>
          <w:szCs w:val="22"/>
        </w:rPr>
        <w:t xml:space="preserve">W przypadku, gdy w opatrzonej kwalifikowanym podpisem elektronicznym, podpisem zaufanym lub podpisem osobistym ofercie lub oświadczeniu Wykonawcy, zostały naniesione zmiany, oferta/oświadczenie Wykonawcy </w:t>
      </w:r>
      <w:r w:rsidRPr="0016677B">
        <w:rPr>
          <w:b/>
          <w:sz w:val="22"/>
          <w:szCs w:val="22"/>
        </w:rPr>
        <w:t>muszą być ponownie</w:t>
      </w:r>
      <w:r w:rsidRPr="0016677B">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Default="00A6474C" w:rsidP="00D04355">
      <w:pPr>
        <w:pStyle w:val="Akapitzlist"/>
        <w:widowControl/>
        <w:numPr>
          <w:ilvl w:val="0"/>
          <w:numId w:val="146"/>
        </w:numPr>
        <w:tabs>
          <w:tab w:val="left" w:pos="851"/>
        </w:tabs>
        <w:suppressAutoHyphens w:val="0"/>
        <w:autoSpaceDN/>
        <w:spacing w:line="276" w:lineRule="auto"/>
        <w:textAlignment w:val="auto"/>
        <w:rPr>
          <w:sz w:val="22"/>
          <w:szCs w:val="22"/>
        </w:rPr>
      </w:pPr>
      <w:r w:rsidRPr="006F0394">
        <w:rPr>
          <w:sz w:val="22"/>
          <w:szCs w:val="22"/>
        </w:rPr>
        <w:t>Wykonawca może wprowadzić zmiany w złożonej przez siebie ofercie lub wycofać złożoną przez siebie ofertę.</w:t>
      </w:r>
    </w:p>
    <w:p w14:paraId="7FF2B98A" w14:textId="77777777" w:rsidR="006F0394" w:rsidRDefault="00A6474C" w:rsidP="00D04355">
      <w:pPr>
        <w:pStyle w:val="Akapitzlist"/>
        <w:widowControl/>
        <w:numPr>
          <w:ilvl w:val="0"/>
          <w:numId w:val="146"/>
        </w:numPr>
        <w:tabs>
          <w:tab w:val="left" w:pos="851"/>
        </w:tabs>
        <w:suppressAutoHyphens w:val="0"/>
        <w:autoSpaceDN/>
        <w:spacing w:line="276" w:lineRule="auto"/>
        <w:textAlignment w:val="auto"/>
        <w:rPr>
          <w:sz w:val="22"/>
          <w:szCs w:val="22"/>
        </w:rPr>
      </w:pPr>
      <w:r w:rsidRPr="006F0394">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227DCC95" w14:textId="2CAF27EE" w:rsidR="006F0394" w:rsidRPr="001D24BB" w:rsidRDefault="00A6474C" w:rsidP="00D04355">
      <w:pPr>
        <w:pStyle w:val="Akapitzlist"/>
        <w:widowControl/>
        <w:numPr>
          <w:ilvl w:val="0"/>
          <w:numId w:val="146"/>
        </w:numPr>
        <w:tabs>
          <w:tab w:val="left" w:pos="851"/>
        </w:tabs>
        <w:suppressAutoHyphens w:val="0"/>
        <w:autoSpaceDN/>
        <w:spacing w:line="276" w:lineRule="auto"/>
        <w:textAlignment w:val="auto"/>
        <w:rPr>
          <w:sz w:val="22"/>
          <w:szCs w:val="22"/>
        </w:rPr>
      </w:pPr>
      <w:r w:rsidRPr="006F0394">
        <w:rPr>
          <w:color w:val="000000" w:themeColor="text1"/>
          <w:sz w:val="22"/>
          <w:szCs w:val="22"/>
        </w:rPr>
        <w:t>Protokół postępowania wraz z załącznikami, w tym oferty wraz z załącznikami, udostępnia się na wniosek.</w:t>
      </w:r>
    </w:p>
    <w:p w14:paraId="7D39CEB1" w14:textId="77777777" w:rsidR="006E0661" w:rsidRDefault="006E0661" w:rsidP="00D04355">
      <w:pPr>
        <w:pStyle w:val="NumeracjaUrzdowa"/>
        <w:numPr>
          <w:ilvl w:val="0"/>
          <w:numId w:val="179"/>
        </w:numPr>
        <w:rPr>
          <w:b/>
          <w:bCs/>
          <w:sz w:val="22"/>
          <w:szCs w:val="22"/>
        </w:rPr>
      </w:pPr>
      <w:r>
        <w:rPr>
          <w:b/>
          <w:bCs/>
          <w:sz w:val="22"/>
          <w:szCs w:val="22"/>
        </w:rPr>
        <w:t>TERMIN ZWIĄZANIA OFERTĄ</w:t>
      </w:r>
    </w:p>
    <w:p w14:paraId="2DBB47D3" w14:textId="77777777" w:rsidR="006E0661" w:rsidRPr="00CA7B07" w:rsidRDefault="006E0661" w:rsidP="000E64C2">
      <w:pPr>
        <w:pStyle w:val="NumeracjaUrzdowa"/>
        <w:numPr>
          <w:ilvl w:val="1"/>
          <w:numId w:val="92"/>
        </w:numPr>
        <w:spacing w:after="240" w:line="240" w:lineRule="auto"/>
        <w:ind w:left="426"/>
        <w:rPr>
          <w:b/>
          <w:sz w:val="22"/>
          <w:szCs w:val="22"/>
          <w:u w:val="single"/>
        </w:rPr>
      </w:pPr>
      <w:r w:rsidRPr="00CA7B07">
        <w:rPr>
          <w:b/>
          <w:sz w:val="22"/>
          <w:szCs w:val="22"/>
          <w:u w:val="single"/>
        </w:rPr>
        <w:t xml:space="preserve">Termin związania ofertą wynosi 30 dni. </w:t>
      </w:r>
    </w:p>
    <w:p w14:paraId="44368A40" w14:textId="3D07CBB2" w:rsidR="006E0661" w:rsidRPr="001C77FB" w:rsidRDefault="006E0661" w:rsidP="000E64C2">
      <w:pPr>
        <w:pStyle w:val="NumeracjaUrzdowa"/>
        <w:numPr>
          <w:ilvl w:val="1"/>
          <w:numId w:val="92"/>
        </w:numPr>
        <w:spacing w:after="240" w:line="240" w:lineRule="auto"/>
        <w:ind w:left="426"/>
        <w:rPr>
          <w:sz w:val="22"/>
          <w:szCs w:val="22"/>
        </w:rPr>
      </w:pPr>
      <w:r>
        <w:rPr>
          <w:sz w:val="22"/>
          <w:szCs w:val="22"/>
        </w:rPr>
        <w:t xml:space="preserve">Pierwszym dniem terminu związania ofertą jest dzień, w którym upływa termin składania ofert, to oznacza, że termin związania ofertą </w:t>
      </w:r>
      <w:r w:rsidRPr="00CA7B07">
        <w:rPr>
          <w:b/>
          <w:sz w:val="22"/>
          <w:szCs w:val="22"/>
        </w:rPr>
        <w:t>u</w:t>
      </w:r>
      <w:r w:rsidR="0035391A">
        <w:rPr>
          <w:b/>
          <w:sz w:val="22"/>
          <w:szCs w:val="22"/>
        </w:rPr>
        <w:t>pływa w dniu _______________</w:t>
      </w:r>
    </w:p>
    <w:p w14:paraId="2BB7246F" w14:textId="77777777" w:rsidR="001C77FB" w:rsidRDefault="001C77FB" w:rsidP="001C77FB">
      <w:pPr>
        <w:pStyle w:val="NumeracjaUrzdowa"/>
        <w:numPr>
          <w:ilvl w:val="0"/>
          <w:numId w:val="0"/>
        </w:numPr>
        <w:spacing w:after="240" w:line="240" w:lineRule="auto"/>
        <w:ind w:left="360" w:hanging="360"/>
        <w:rPr>
          <w:b/>
          <w:sz w:val="22"/>
          <w:szCs w:val="22"/>
        </w:rPr>
      </w:pPr>
    </w:p>
    <w:p w14:paraId="2BFD8154" w14:textId="77777777" w:rsidR="001C77FB" w:rsidRPr="00A07F0F" w:rsidRDefault="001C77FB" w:rsidP="001C77FB">
      <w:pPr>
        <w:pStyle w:val="NumeracjaUrzdowa"/>
        <w:numPr>
          <w:ilvl w:val="0"/>
          <w:numId w:val="0"/>
        </w:numPr>
        <w:spacing w:after="240" w:line="240" w:lineRule="auto"/>
        <w:ind w:left="360" w:hanging="360"/>
        <w:rPr>
          <w:sz w:val="22"/>
          <w:szCs w:val="22"/>
        </w:rPr>
      </w:pPr>
    </w:p>
    <w:p w14:paraId="4A97014D" w14:textId="77777777" w:rsidR="00EB3EC0" w:rsidRDefault="00EB3EC0" w:rsidP="00D04355">
      <w:pPr>
        <w:pStyle w:val="NumeracjaUrzdowa"/>
        <w:numPr>
          <w:ilvl w:val="0"/>
          <w:numId w:val="179"/>
        </w:numPr>
        <w:rPr>
          <w:b/>
          <w:bCs/>
          <w:sz w:val="22"/>
          <w:szCs w:val="22"/>
        </w:rPr>
      </w:pPr>
      <w:r>
        <w:rPr>
          <w:b/>
          <w:bCs/>
          <w:sz w:val="22"/>
          <w:szCs w:val="22"/>
        </w:rPr>
        <w:lastRenderedPageBreak/>
        <w:t>SPOSÓB ORAZ TERMIN SKŁADANIA OFERT</w:t>
      </w:r>
    </w:p>
    <w:p w14:paraId="1E19B520" w14:textId="77777777" w:rsidR="00EB3EC0" w:rsidRPr="00CA7B07" w:rsidRDefault="00EB3EC0" w:rsidP="00D04355">
      <w:pPr>
        <w:pStyle w:val="Akapitzlist"/>
        <w:widowControl/>
        <w:numPr>
          <w:ilvl w:val="0"/>
          <w:numId w:val="102"/>
        </w:numPr>
        <w:spacing w:after="240" w:line="240" w:lineRule="auto"/>
        <w:ind w:left="426" w:hanging="426"/>
        <w:rPr>
          <w:sz w:val="22"/>
          <w:szCs w:val="22"/>
        </w:rPr>
      </w:pPr>
      <w:r>
        <w:rPr>
          <w:sz w:val="22"/>
          <w:szCs w:val="22"/>
        </w:rPr>
        <w:t>Ofertę należy złożyć za pośrednictwem</w:t>
      </w:r>
      <w:r w:rsidRPr="00CA7B07">
        <w:rPr>
          <w:color w:val="000000"/>
          <w:kern w:val="0"/>
          <w:sz w:val="22"/>
          <w:szCs w:val="22"/>
          <w:lang w:eastAsia="pl-PL" w:bidi="ar-SA"/>
        </w:rPr>
        <w:t xml:space="preserve"> </w:t>
      </w:r>
      <w:hyperlink r:id="rId49" w:history="1">
        <w:r w:rsidRPr="00CA7B07">
          <w:rPr>
            <w:color w:val="1155CC"/>
            <w:kern w:val="0"/>
            <w:sz w:val="22"/>
            <w:szCs w:val="22"/>
            <w:u w:val="single"/>
            <w:lang w:eastAsia="pl-PL" w:bidi="ar-SA"/>
          </w:rPr>
          <w:t>platformazakupowa.pl</w:t>
        </w:r>
      </w:hyperlink>
      <w:r w:rsidRPr="00CA7B07">
        <w:rPr>
          <w:color w:val="000000"/>
          <w:kern w:val="0"/>
          <w:sz w:val="22"/>
          <w:szCs w:val="22"/>
          <w:lang w:eastAsia="pl-PL" w:bidi="ar-SA"/>
        </w:rPr>
        <w:t xml:space="preserve"> pod adresem: </w:t>
      </w:r>
      <w:hyperlink r:id="rId50" w:history="1">
        <w:r w:rsidRPr="00CA7B07">
          <w:rPr>
            <w:rStyle w:val="Hipercze"/>
            <w:b/>
            <w:bCs/>
            <w:sz w:val="22"/>
            <w:szCs w:val="22"/>
          </w:rPr>
          <w:t>https://platformazakupowa.pl/pn/powiat_zgierz</w:t>
        </w:r>
      </w:hyperlink>
      <w:r>
        <w:rPr>
          <w:rStyle w:val="Hipercze"/>
          <w:b/>
          <w:bCs/>
          <w:sz w:val="22"/>
          <w:szCs w:val="22"/>
        </w:rPr>
        <w:t xml:space="preserve">,  </w:t>
      </w:r>
      <w:r w:rsidRPr="00CA7B07">
        <w:rPr>
          <w:rStyle w:val="Hipercze"/>
          <w:b/>
          <w:bCs/>
          <w:color w:val="auto"/>
          <w:sz w:val="22"/>
          <w:szCs w:val="22"/>
          <w:u w:val="none"/>
        </w:rPr>
        <w:t>nie później niż do dnia ____do godziny ___:___.</w:t>
      </w:r>
    </w:p>
    <w:p w14:paraId="5B465168" w14:textId="77777777" w:rsidR="00EB3EC0" w:rsidRDefault="00EB3EC0" w:rsidP="00D04355">
      <w:pPr>
        <w:pStyle w:val="Akapitzlist"/>
        <w:widowControl/>
        <w:numPr>
          <w:ilvl w:val="0"/>
          <w:numId w:val="102"/>
        </w:numPr>
        <w:spacing w:after="240" w:line="240" w:lineRule="auto"/>
        <w:ind w:left="426" w:hanging="426"/>
        <w:rPr>
          <w:sz w:val="22"/>
          <w:szCs w:val="22"/>
        </w:rPr>
      </w:pPr>
      <w:r>
        <w:rPr>
          <w:sz w:val="22"/>
          <w:szCs w:val="22"/>
        </w:rPr>
        <w:t>Za datę i godzinę złożenia oferty rozumie się datę i godzinę jej wpływu na Platformę przetargową tj. datę i godzinę złożenia oferty wyświetloną na koncie Zamawiającego w postepowaniu , którego dotyczy niniejszy SWZ.</w:t>
      </w:r>
    </w:p>
    <w:p w14:paraId="2D948926" w14:textId="287D9DC4" w:rsidR="001D24BB" w:rsidRPr="001C77FB" w:rsidRDefault="00EB3EC0" w:rsidP="00D04355">
      <w:pPr>
        <w:pStyle w:val="Akapitzlist"/>
        <w:widowControl/>
        <w:numPr>
          <w:ilvl w:val="0"/>
          <w:numId w:val="102"/>
        </w:numPr>
        <w:spacing w:after="240" w:line="240" w:lineRule="auto"/>
        <w:ind w:left="426" w:hanging="426"/>
        <w:rPr>
          <w:sz w:val="22"/>
          <w:szCs w:val="22"/>
        </w:rPr>
      </w:pPr>
      <w:r>
        <w:rPr>
          <w:sz w:val="22"/>
          <w:szCs w:val="22"/>
        </w:rPr>
        <w:t>W przypadku otrzymania przez Zamawiającego oferty po terminie podanym powyżej oferta zostanie odrzucona.</w:t>
      </w:r>
    </w:p>
    <w:p w14:paraId="07EB2AF3" w14:textId="67468C60" w:rsidR="00EB3EC0" w:rsidRPr="007B6396" w:rsidRDefault="00EB3EC0" w:rsidP="00D04355">
      <w:pPr>
        <w:pStyle w:val="NumeracjaUrzdowa"/>
        <w:numPr>
          <w:ilvl w:val="0"/>
          <w:numId w:val="180"/>
        </w:numPr>
        <w:rPr>
          <w:b/>
        </w:rPr>
      </w:pPr>
      <w:r>
        <w:rPr>
          <w:b/>
        </w:rPr>
        <w:t>TERMIN OTWARCIA OFERT  CZYNNOŚCI ZWIAZNE Z OTWARCIEM OFERT</w:t>
      </w:r>
    </w:p>
    <w:p w14:paraId="63DB7029" w14:textId="77777777" w:rsidR="00EB3EC0" w:rsidRDefault="00EB3EC0" w:rsidP="00D04355">
      <w:pPr>
        <w:pStyle w:val="Tekstpodstawowy"/>
        <w:widowControl/>
        <w:numPr>
          <w:ilvl w:val="0"/>
          <w:numId w:val="131"/>
        </w:numPr>
        <w:suppressAutoHyphens w:val="0"/>
        <w:autoSpaceDN/>
        <w:spacing w:after="0"/>
        <w:ind w:right="28"/>
        <w:jc w:val="both"/>
        <w:textAlignment w:val="auto"/>
        <w:rPr>
          <w:rFonts w:ascii="Times New Roman" w:hAnsi="Times New Roman" w:cs="Times New Roman"/>
          <w:sz w:val="22"/>
          <w:szCs w:val="22"/>
        </w:rPr>
      </w:pPr>
      <w:bookmarkStart w:id="2" w:name="_Hlk61446340"/>
      <w:r w:rsidRPr="008606FA">
        <w:rPr>
          <w:rFonts w:ascii="Times New Roman" w:hAnsi="Times New Roman" w:cs="Times New Roman"/>
          <w:sz w:val="22"/>
          <w:szCs w:val="22"/>
        </w:rPr>
        <w:t xml:space="preserve">Otwarcie ofert nastąpi w dniu </w:t>
      </w:r>
      <w:r>
        <w:rPr>
          <w:rFonts w:ascii="Times New Roman" w:hAnsi="Times New Roman" w:cs="Times New Roman"/>
          <w:b/>
          <w:sz w:val="22"/>
          <w:szCs w:val="22"/>
        </w:rPr>
        <w:t>________________</w:t>
      </w:r>
      <w:r w:rsidRPr="008606FA">
        <w:rPr>
          <w:rFonts w:ascii="Times New Roman" w:hAnsi="Times New Roman" w:cs="Times New Roman"/>
          <w:bCs/>
          <w:sz w:val="22"/>
          <w:szCs w:val="22"/>
        </w:rPr>
        <w:t>r.</w:t>
      </w:r>
      <w:r w:rsidRPr="008606FA">
        <w:rPr>
          <w:rFonts w:ascii="Times New Roman" w:hAnsi="Times New Roman" w:cs="Times New Roman"/>
          <w:b/>
          <w:sz w:val="22"/>
          <w:szCs w:val="22"/>
        </w:rPr>
        <w:t xml:space="preserve"> </w:t>
      </w:r>
      <w:r w:rsidRPr="008606FA">
        <w:rPr>
          <w:rFonts w:ascii="Times New Roman" w:hAnsi="Times New Roman" w:cs="Times New Roman"/>
          <w:sz w:val="22"/>
          <w:szCs w:val="22"/>
        </w:rPr>
        <w:t>o godzinie</w:t>
      </w:r>
      <w:r w:rsidRPr="008606FA">
        <w:rPr>
          <w:rFonts w:ascii="Times New Roman" w:hAnsi="Times New Roman" w:cs="Times New Roman"/>
          <w:b/>
          <w:sz w:val="22"/>
          <w:szCs w:val="22"/>
        </w:rPr>
        <w:t xml:space="preserve"> </w:t>
      </w:r>
      <w:r>
        <w:rPr>
          <w:rFonts w:ascii="Times New Roman" w:hAnsi="Times New Roman" w:cs="Times New Roman"/>
          <w:b/>
          <w:sz w:val="22"/>
          <w:szCs w:val="22"/>
        </w:rPr>
        <w:t>___:____</w:t>
      </w:r>
      <w:r w:rsidRPr="008606FA">
        <w:rPr>
          <w:rFonts w:ascii="Times New Roman" w:hAnsi="Times New Roman" w:cs="Times New Roman"/>
          <w:sz w:val="22"/>
          <w:szCs w:val="22"/>
        </w:rPr>
        <w:t xml:space="preserve"> na komputerze Zamawiającego, po odszyfrowaniu i po</w:t>
      </w:r>
      <w:r>
        <w:rPr>
          <w:rFonts w:ascii="Times New Roman" w:hAnsi="Times New Roman" w:cs="Times New Roman"/>
          <w:sz w:val="22"/>
          <w:szCs w:val="22"/>
        </w:rPr>
        <w:t xml:space="preserve">braniu </w:t>
      </w:r>
      <w:r w:rsidRPr="008606FA">
        <w:rPr>
          <w:rFonts w:ascii="Times New Roman" w:hAnsi="Times New Roman" w:cs="Times New Roman"/>
          <w:sz w:val="22"/>
          <w:szCs w:val="22"/>
        </w:rPr>
        <w:t xml:space="preserve"> za pośrednictwem</w:t>
      </w:r>
      <w:r w:rsidRPr="008606FA">
        <w:rPr>
          <w:rFonts w:ascii="Times New Roman" w:eastAsia="Times New Roman" w:hAnsi="Times New Roman" w:cs="Times New Roman"/>
          <w:color w:val="000000"/>
          <w:kern w:val="0"/>
          <w:sz w:val="22"/>
          <w:szCs w:val="22"/>
          <w:lang w:eastAsia="pl-PL" w:bidi="ar-SA"/>
        </w:rPr>
        <w:t xml:space="preserve"> </w:t>
      </w:r>
      <w:hyperlink r:id="rId51" w:history="1">
        <w:r w:rsidRPr="008606FA">
          <w:rPr>
            <w:rFonts w:ascii="Times New Roman" w:eastAsia="Times New Roman" w:hAnsi="Times New Roman" w:cs="Times New Roman"/>
            <w:color w:val="1155CC"/>
            <w:kern w:val="0"/>
            <w:sz w:val="22"/>
            <w:szCs w:val="22"/>
            <w:u w:val="single"/>
            <w:lang w:eastAsia="pl-PL" w:bidi="ar-SA"/>
          </w:rPr>
          <w:t>platformazakupowa.pl</w:t>
        </w:r>
      </w:hyperlink>
      <w:r>
        <w:rPr>
          <w:rFonts w:ascii="Times New Roman" w:eastAsia="Times New Roman" w:hAnsi="Times New Roman" w:cs="Times New Roman"/>
          <w:color w:val="1155CC"/>
          <w:kern w:val="0"/>
          <w:sz w:val="22"/>
          <w:szCs w:val="22"/>
          <w:u w:val="single"/>
          <w:lang w:eastAsia="pl-PL" w:bidi="ar-SA"/>
        </w:rPr>
        <w:t xml:space="preserve">, </w:t>
      </w:r>
      <w:r w:rsidRPr="008606FA">
        <w:rPr>
          <w:rFonts w:ascii="Times New Roman" w:hAnsi="Times New Roman" w:cs="Times New Roman"/>
          <w:sz w:val="22"/>
          <w:szCs w:val="22"/>
        </w:rPr>
        <w:t>złożonych ofert</w:t>
      </w:r>
      <w:bookmarkEnd w:id="2"/>
      <w:r w:rsidRPr="008606FA">
        <w:rPr>
          <w:rFonts w:ascii="Times New Roman" w:hAnsi="Times New Roman" w:cs="Times New Roman"/>
          <w:sz w:val="22"/>
          <w:szCs w:val="22"/>
        </w:rPr>
        <w:t>.</w:t>
      </w:r>
    </w:p>
    <w:p w14:paraId="746AC476" w14:textId="77777777" w:rsidR="00EB3EC0" w:rsidRPr="00E52233"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Default="00EB3EC0" w:rsidP="00D04355">
      <w:pPr>
        <w:pStyle w:val="Tekstpodstawowy"/>
        <w:widowControl/>
        <w:numPr>
          <w:ilvl w:val="0"/>
          <w:numId w:val="131"/>
        </w:numPr>
        <w:suppressAutoHyphens w:val="0"/>
        <w:autoSpaceDN/>
        <w:spacing w:after="0"/>
        <w:ind w:right="28"/>
        <w:jc w:val="both"/>
        <w:textAlignment w:val="auto"/>
        <w:rPr>
          <w:rFonts w:ascii="Times New Roman" w:hAnsi="Times New Roman" w:cs="Times New Roman"/>
          <w:sz w:val="22"/>
          <w:szCs w:val="22"/>
        </w:rPr>
      </w:pPr>
      <w:r w:rsidRPr="008606FA">
        <w:rPr>
          <w:rFonts w:ascii="Times New Roman" w:hAnsi="Times New Roman" w:cs="Times New Roman"/>
          <w:sz w:val="22"/>
          <w:szCs w:val="22"/>
        </w:rPr>
        <w:t>Najpóźniej przed otwarciem ofert, Zamawiający udostępni za pośrednictwem</w:t>
      </w:r>
      <w:r w:rsidRPr="008606FA">
        <w:rPr>
          <w:rFonts w:ascii="Times New Roman" w:eastAsia="Times New Roman" w:hAnsi="Times New Roman" w:cs="Times New Roman"/>
          <w:color w:val="000000"/>
          <w:kern w:val="0"/>
          <w:sz w:val="22"/>
          <w:szCs w:val="22"/>
          <w:lang w:eastAsia="pl-PL" w:bidi="ar-SA"/>
        </w:rPr>
        <w:t xml:space="preserve"> </w:t>
      </w:r>
      <w:hyperlink r:id="rId52" w:history="1">
        <w:r w:rsidRPr="008606FA">
          <w:rPr>
            <w:rFonts w:ascii="Times New Roman" w:eastAsia="Times New Roman" w:hAnsi="Times New Roman" w:cs="Times New Roman"/>
            <w:color w:val="1155CC"/>
            <w:kern w:val="0"/>
            <w:sz w:val="22"/>
            <w:szCs w:val="22"/>
            <w:u w:val="single"/>
            <w:lang w:eastAsia="pl-PL" w:bidi="ar-SA"/>
          </w:rPr>
          <w:t>platformazakupowa.pl</w:t>
        </w:r>
      </w:hyperlink>
      <w:r>
        <w:rPr>
          <w:rFonts w:ascii="Times New Roman" w:eastAsia="Times New Roman" w:hAnsi="Times New Roman" w:cs="Times New Roman"/>
          <w:color w:val="1155CC"/>
          <w:kern w:val="0"/>
          <w:sz w:val="22"/>
          <w:szCs w:val="22"/>
          <w:u w:val="single"/>
          <w:lang w:eastAsia="pl-PL" w:bidi="ar-SA"/>
        </w:rPr>
        <w:t xml:space="preserve"> </w:t>
      </w:r>
      <w:r w:rsidRPr="008606FA">
        <w:rPr>
          <w:rFonts w:ascii="Times New Roman" w:hAnsi="Times New Roman" w:cs="Times New Roman"/>
          <w:sz w:val="22"/>
          <w:szCs w:val="22"/>
        </w:rPr>
        <w:t>informację o kwocie, jaką zamierza przeznaczyć na sfinan</w:t>
      </w:r>
      <w:r>
        <w:rPr>
          <w:rFonts w:ascii="Times New Roman" w:hAnsi="Times New Roman" w:cs="Times New Roman"/>
          <w:sz w:val="22"/>
          <w:szCs w:val="22"/>
        </w:rPr>
        <w:t xml:space="preserve">sowanie niniejszego zamówienia </w:t>
      </w:r>
      <w:r w:rsidR="006F0394">
        <w:rPr>
          <w:rFonts w:ascii="Times New Roman" w:hAnsi="Times New Roman" w:cs="Times New Roman"/>
          <w:sz w:val="22"/>
          <w:szCs w:val="22"/>
        </w:rPr>
        <w:t>w postaci kwoty</w:t>
      </w:r>
      <w:r w:rsidRPr="008606FA">
        <w:rPr>
          <w:rFonts w:ascii="Times New Roman" w:hAnsi="Times New Roman" w:cs="Times New Roman"/>
          <w:sz w:val="22"/>
          <w:szCs w:val="22"/>
        </w:rPr>
        <w:t xml:space="preserve"> brutto</w:t>
      </w:r>
      <w:r>
        <w:rPr>
          <w:rFonts w:ascii="Times New Roman" w:hAnsi="Times New Roman" w:cs="Times New Roman"/>
          <w:sz w:val="22"/>
          <w:szCs w:val="22"/>
        </w:rPr>
        <w:t>.</w:t>
      </w:r>
    </w:p>
    <w:p w14:paraId="76A07EC6" w14:textId="77777777" w:rsidR="00EB3EC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Default="00EB3EC0" w:rsidP="00D04355">
      <w:pPr>
        <w:pStyle w:val="Tekstpodstawowy"/>
        <w:widowControl/>
        <w:numPr>
          <w:ilvl w:val="0"/>
          <w:numId w:val="131"/>
        </w:numPr>
        <w:suppressAutoHyphens w:val="0"/>
        <w:autoSpaceDN/>
        <w:spacing w:after="0"/>
        <w:ind w:right="28"/>
        <w:jc w:val="both"/>
        <w:textAlignment w:val="auto"/>
        <w:rPr>
          <w:rFonts w:ascii="Times New Roman" w:hAnsi="Times New Roman" w:cs="Times New Roman"/>
          <w:sz w:val="22"/>
          <w:szCs w:val="22"/>
        </w:rPr>
      </w:pPr>
      <w:r w:rsidRPr="00E52233">
        <w:rPr>
          <w:rFonts w:ascii="Times New Roman" w:hAnsi="Times New Roman" w:cs="Times New Roman"/>
          <w:sz w:val="22"/>
          <w:szCs w:val="22"/>
        </w:rPr>
        <w:t>Jeżeli otwarcie ofert następuje przy użyciu systemu teleinformatycznego, w przypadku awa</w:t>
      </w:r>
      <w:r w:rsidR="006F0394">
        <w:rPr>
          <w:rFonts w:ascii="Times New Roman" w:hAnsi="Times New Roman" w:cs="Times New Roman"/>
          <w:sz w:val="22"/>
          <w:szCs w:val="22"/>
        </w:rPr>
        <w:t>rii tego systemu, powodującej</w:t>
      </w:r>
      <w:r w:rsidRPr="00E52233">
        <w:rPr>
          <w:rFonts w:ascii="Times New Roman" w:hAnsi="Times New Roman" w:cs="Times New Roman"/>
          <w:sz w:val="22"/>
          <w:szCs w:val="22"/>
        </w:rPr>
        <w:t xml:space="preserve"> brak możliwości otwarcia ofe</w:t>
      </w:r>
      <w:r w:rsidR="006F0394">
        <w:rPr>
          <w:rFonts w:ascii="Times New Roman" w:hAnsi="Times New Roman" w:cs="Times New Roman"/>
          <w:sz w:val="22"/>
          <w:szCs w:val="22"/>
        </w:rPr>
        <w:t>rt w terminie określonym przez Z</w:t>
      </w:r>
      <w:r w:rsidRPr="00E52233">
        <w:rPr>
          <w:rFonts w:ascii="Times New Roman" w:hAnsi="Times New Roman" w:cs="Times New Roman"/>
          <w:sz w:val="22"/>
          <w:szCs w:val="22"/>
        </w:rPr>
        <w:t>amawiającego, otwarcie ofert następuje niezwłocznie po usunięciu awarii.</w:t>
      </w:r>
    </w:p>
    <w:p w14:paraId="6AE762E2" w14:textId="77777777" w:rsidR="006F0394"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6F0394" w:rsidRDefault="00EB3EC0" w:rsidP="00D04355">
      <w:pPr>
        <w:pStyle w:val="Tekstpodstawowy"/>
        <w:widowControl/>
        <w:numPr>
          <w:ilvl w:val="0"/>
          <w:numId w:val="131"/>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 xml:space="preserve">Niezwłocznie po otwarciu ofert Zamawiający udostępni </w:t>
      </w:r>
      <w:r w:rsidRPr="006F0394">
        <w:rPr>
          <w:rFonts w:ascii="Times New Roman" w:hAnsi="Times New Roman" w:cs="Times New Roman"/>
          <w:sz w:val="22"/>
          <w:szCs w:val="22"/>
        </w:rPr>
        <w:t>za pośrednictwem</w:t>
      </w:r>
      <w:r w:rsidRPr="006F0394">
        <w:rPr>
          <w:rFonts w:ascii="Times New Roman" w:eastAsia="Times New Roman" w:hAnsi="Times New Roman" w:cs="Times New Roman"/>
          <w:color w:val="000000"/>
          <w:kern w:val="0"/>
          <w:sz w:val="22"/>
          <w:szCs w:val="22"/>
          <w:lang w:eastAsia="pl-PL" w:bidi="ar-SA"/>
        </w:rPr>
        <w:t xml:space="preserve"> </w:t>
      </w:r>
      <w:hyperlink r:id="rId53" w:history="1">
        <w:r w:rsidRPr="006F0394">
          <w:rPr>
            <w:rFonts w:ascii="Times New Roman" w:eastAsia="Times New Roman" w:hAnsi="Times New Roman" w:cs="Times New Roman"/>
            <w:color w:val="1155CC"/>
            <w:kern w:val="0"/>
            <w:sz w:val="22"/>
            <w:szCs w:val="22"/>
            <w:u w:val="single"/>
            <w:lang w:eastAsia="pl-PL" w:bidi="ar-SA"/>
          </w:rPr>
          <w:t>platformazakupowa.pl</w:t>
        </w:r>
      </w:hyperlink>
      <w:r w:rsidRPr="006F0394">
        <w:rPr>
          <w:rFonts w:ascii="Times New Roman" w:eastAsia="Times New Roman" w:hAnsi="Times New Roman" w:cs="Times New Roman"/>
          <w:color w:val="1155CC"/>
          <w:kern w:val="0"/>
          <w:sz w:val="22"/>
          <w:szCs w:val="22"/>
          <w:u w:val="single"/>
          <w:lang w:eastAsia="pl-PL" w:bidi="ar-SA"/>
        </w:rPr>
        <w:t xml:space="preserve"> </w:t>
      </w:r>
      <w:r w:rsidRPr="006F0394">
        <w:rPr>
          <w:rFonts w:ascii="Times New Roman" w:hAnsi="Times New Roman" w:cs="Times New Roman"/>
          <w:bCs/>
          <w:sz w:val="22"/>
          <w:szCs w:val="22"/>
        </w:rPr>
        <w:t>informacje o:</w:t>
      </w:r>
    </w:p>
    <w:p w14:paraId="0AB2915B" w14:textId="77777777" w:rsidR="006F0394" w:rsidRPr="006F0394"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6F0394" w:rsidRDefault="00EB3EC0" w:rsidP="00D04355">
      <w:pPr>
        <w:pStyle w:val="Tekstpodstawowy"/>
        <w:widowControl/>
        <w:numPr>
          <w:ilvl w:val="0"/>
          <w:numId w:val="157"/>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6F0394"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2861F1F5" w:rsidR="00EB3EC0" w:rsidRPr="006F0394" w:rsidRDefault="00EB3EC0" w:rsidP="00D04355">
      <w:pPr>
        <w:pStyle w:val="Tekstpodstawowy"/>
        <w:widowControl/>
        <w:numPr>
          <w:ilvl w:val="0"/>
          <w:numId w:val="157"/>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cenach zawartych w ofertach.</w:t>
      </w:r>
    </w:p>
    <w:p w14:paraId="4BDF6B42" w14:textId="77777777" w:rsidR="00F17982" w:rsidRPr="00EB3EC0" w:rsidRDefault="00F17982" w:rsidP="00F17982">
      <w:pPr>
        <w:widowControl/>
        <w:suppressAutoHyphens w:val="0"/>
        <w:autoSpaceDN/>
        <w:spacing w:before="60" w:after="60"/>
        <w:rPr>
          <w:color w:val="000000"/>
          <w:sz w:val="22"/>
          <w:szCs w:val="22"/>
          <w:lang w:eastAsia="pl-PL"/>
        </w:rPr>
      </w:pPr>
    </w:p>
    <w:p w14:paraId="5B646135" w14:textId="5F540813" w:rsidR="0016677B" w:rsidRPr="006F0394" w:rsidRDefault="00A26D9E" w:rsidP="00D04355">
      <w:pPr>
        <w:pStyle w:val="Akapitzlist"/>
        <w:widowControl/>
        <w:numPr>
          <w:ilvl w:val="0"/>
          <w:numId w:val="181"/>
        </w:numPr>
        <w:suppressAutoHyphens w:val="0"/>
        <w:autoSpaceDN/>
        <w:textAlignment w:val="auto"/>
        <w:rPr>
          <w:b/>
          <w:sz w:val="22"/>
          <w:szCs w:val="22"/>
        </w:rPr>
      </w:pPr>
      <w:r w:rsidRPr="00A26D9E">
        <w:rPr>
          <w:b/>
          <w:sz w:val="22"/>
          <w:szCs w:val="22"/>
        </w:rPr>
        <w:t>TAJEMNICA PRZEDSIĘBIORSTWA</w:t>
      </w:r>
    </w:p>
    <w:p w14:paraId="32AB22CF" w14:textId="37180AA7" w:rsidR="00A26D9E" w:rsidRDefault="00A26D9E" w:rsidP="00D04355">
      <w:pPr>
        <w:pStyle w:val="Akapitzlist"/>
        <w:widowControl/>
        <w:numPr>
          <w:ilvl w:val="0"/>
          <w:numId w:val="148"/>
        </w:numPr>
        <w:suppressAutoHyphens w:val="0"/>
        <w:autoSpaceDN/>
        <w:spacing w:after="240" w:line="240" w:lineRule="auto"/>
        <w:textAlignment w:val="auto"/>
        <w:rPr>
          <w:sz w:val="22"/>
          <w:szCs w:val="22"/>
        </w:rPr>
      </w:pPr>
      <w:r w:rsidRPr="00A26D9E">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Pr>
          <w:color w:val="000000" w:themeColor="text1"/>
          <w:sz w:val="22"/>
          <w:szCs w:val="22"/>
        </w:rPr>
        <w:t xml:space="preserve">ca przedsiębiorstwa” lub innym - </w:t>
      </w:r>
      <w:r w:rsidRPr="00A26D9E">
        <w:rPr>
          <w:sz w:val="22"/>
          <w:szCs w:val="22"/>
        </w:rPr>
        <w:t>nazwa pliku powinna jednoznacznie wskazywać, iż dane w nim zawarte stano</w:t>
      </w:r>
      <w:r w:rsidR="006F0394">
        <w:rPr>
          <w:sz w:val="22"/>
          <w:szCs w:val="22"/>
        </w:rPr>
        <w:t>wią tajemnicę przedsiębiorstwa.</w:t>
      </w:r>
    </w:p>
    <w:p w14:paraId="7F30D451" w14:textId="6A633E22" w:rsidR="0016677B" w:rsidRPr="00A26D9E" w:rsidRDefault="00DC7ED8" w:rsidP="00D04355">
      <w:pPr>
        <w:pStyle w:val="Akapitzlist"/>
        <w:widowControl/>
        <w:numPr>
          <w:ilvl w:val="0"/>
          <w:numId w:val="148"/>
        </w:numPr>
        <w:suppressAutoHyphens w:val="0"/>
        <w:autoSpaceDN/>
        <w:spacing w:after="240" w:line="240" w:lineRule="auto"/>
        <w:textAlignment w:val="auto"/>
        <w:rPr>
          <w:sz w:val="22"/>
          <w:szCs w:val="22"/>
        </w:rPr>
      </w:pPr>
      <w:r w:rsidRPr="00A26D9E">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A26D9E">
        <w:rPr>
          <w:sz w:val="22"/>
          <w:szCs w:val="22"/>
        </w:rPr>
        <w:t>tj. Dz. U. z 2020r. poz. 1913</w:t>
      </w:r>
      <w:r w:rsidRPr="00A26D9E">
        <w:rPr>
          <w:color w:val="000000" w:themeColor="text1"/>
          <w:sz w:val="22"/>
          <w:szCs w:val="22"/>
        </w:rPr>
        <w:t>) Zamawiający uzna zastrzeżenie tajemnicy za bezskuteczne, o czym poinformuje Wykonawcę.</w:t>
      </w:r>
    </w:p>
    <w:p w14:paraId="31574ACB" w14:textId="77777777" w:rsidR="00A26D9E" w:rsidRDefault="00A26D9E" w:rsidP="00A26D9E">
      <w:pPr>
        <w:widowControl/>
        <w:suppressAutoHyphens w:val="0"/>
        <w:autoSpaceDN/>
        <w:spacing w:after="240"/>
        <w:textAlignment w:val="auto"/>
        <w:rPr>
          <w:sz w:val="22"/>
          <w:szCs w:val="22"/>
        </w:rPr>
      </w:pPr>
    </w:p>
    <w:p w14:paraId="63BC625D" w14:textId="2BBD521E" w:rsidR="00A26D9E" w:rsidRPr="00A26D9E" w:rsidRDefault="00A26D9E" w:rsidP="00D04355">
      <w:pPr>
        <w:widowControl/>
        <w:numPr>
          <w:ilvl w:val="0"/>
          <w:numId w:val="182"/>
        </w:numPr>
        <w:spacing w:before="120" w:after="120"/>
        <w:jc w:val="both"/>
        <w:rPr>
          <w:rFonts w:ascii="Times New Roman" w:eastAsia="Times New Roman" w:hAnsi="Times New Roman" w:cs="Times New Roman"/>
          <w:b/>
          <w:sz w:val="22"/>
          <w:szCs w:val="22"/>
        </w:rPr>
      </w:pPr>
      <w:r w:rsidRPr="00D50A6F">
        <w:rPr>
          <w:rFonts w:ascii="Times New Roman" w:eastAsia="Times New Roman" w:hAnsi="Times New Roman" w:cs="Times New Roman"/>
          <w:b/>
          <w:sz w:val="22"/>
          <w:szCs w:val="22"/>
        </w:rPr>
        <w:t>WYJA</w:t>
      </w:r>
      <w:r w:rsidR="00DE1ABF" w:rsidRPr="00D50A6F">
        <w:rPr>
          <w:rFonts w:ascii="Times New Roman" w:eastAsia="Times New Roman" w:hAnsi="Times New Roman" w:cs="Times New Roman"/>
          <w:b/>
          <w:sz w:val="22"/>
          <w:szCs w:val="22"/>
        </w:rPr>
        <w:t>Ś</w:t>
      </w:r>
      <w:r w:rsidRPr="00D50A6F">
        <w:rPr>
          <w:rFonts w:ascii="Times New Roman" w:eastAsia="Times New Roman" w:hAnsi="Times New Roman" w:cs="Times New Roman"/>
          <w:b/>
          <w:sz w:val="22"/>
          <w:szCs w:val="22"/>
        </w:rPr>
        <w:t>NIENIA</w:t>
      </w:r>
      <w:r w:rsidRPr="00A26D9E">
        <w:rPr>
          <w:rFonts w:ascii="Times New Roman" w:eastAsia="Times New Roman" w:hAnsi="Times New Roman" w:cs="Times New Roman"/>
          <w:b/>
          <w:sz w:val="22"/>
          <w:szCs w:val="22"/>
        </w:rPr>
        <w:t>, ZASADY POPRAWIANIA OFERT</w:t>
      </w:r>
    </w:p>
    <w:p w14:paraId="4D166B0B" w14:textId="77777777" w:rsidR="00A26D9E" w:rsidRPr="00A26D9E" w:rsidRDefault="00A26D9E" w:rsidP="00A26D9E">
      <w:pPr>
        <w:widowControl/>
        <w:spacing w:before="120" w:after="120"/>
        <w:jc w:val="both"/>
        <w:rPr>
          <w:rFonts w:ascii="Times New Roman" w:eastAsia="Times New Roman" w:hAnsi="Times New Roman" w:cs="Times New Roman"/>
          <w:sz w:val="22"/>
          <w:szCs w:val="22"/>
        </w:rPr>
      </w:pPr>
    </w:p>
    <w:p w14:paraId="701555FE" w14:textId="575B5EE7" w:rsidR="00A26D9E" w:rsidRPr="00A26D9E" w:rsidRDefault="00A26D9E" w:rsidP="00D04355">
      <w:pPr>
        <w:widowControl/>
        <w:numPr>
          <w:ilvl w:val="0"/>
          <w:numId w:val="132"/>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t>
      </w:r>
      <w:r w:rsidRPr="00A26D9E">
        <w:rPr>
          <w:rFonts w:ascii="Times New Roman" w:eastAsia="Times New Roman" w:hAnsi="Times New Roman" w:cs="Times New Roman"/>
          <w:kern w:val="0"/>
          <w:sz w:val="22"/>
          <w:szCs w:val="22"/>
          <w:lang w:eastAsia="pl-PL" w:bidi="ar-SA"/>
        </w:rPr>
        <w:lastRenderedPageBreak/>
        <w:t xml:space="preserve">wykonawcą negocjacji dotyczących złożonej oferty oraz, </w:t>
      </w:r>
      <w:r w:rsidRPr="006F0394">
        <w:rPr>
          <w:rFonts w:ascii="Times New Roman" w:eastAsia="Times New Roman" w:hAnsi="Times New Roman" w:cs="Times New Roman"/>
          <w:b/>
          <w:kern w:val="0"/>
          <w:sz w:val="22"/>
          <w:szCs w:val="22"/>
          <w:lang w:eastAsia="pl-PL" w:bidi="ar-SA"/>
        </w:rPr>
        <w:t>z uwzględnieniem ust. 2</w:t>
      </w:r>
      <w:r w:rsidR="006F0394" w:rsidRPr="006F0394">
        <w:rPr>
          <w:rFonts w:ascii="Times New Roman" w:eastAsia="Times New Roman" w:hAnsi="Times New Roman" w:cs="Times New Roman"/>
          <w:b/>
          <w:kern w:val="0"/>
          <w:sz w:val="22"/>
          <w:szCs w:val="22"/>
          <w:lang w:eastAsia="pl-PL" w:bidi="ar-SA"/>
        </w:rPr>
        <w:t xml:space="preserve"> niniejszego działu i art. 187 </w:t>
      </w:r>
      <w:r w:rsidRPr="006F0394">
        <w:rPr>
          <w:rFonts w:ascii="Times New Roman" w:eastAsia="Times New Roman" w:hAnsi="Times New Roman" w:cs="Times New Roman"/>
          <w:b/>
          <w:kern w:val="0"/>
          <w:sz w:val="22"/>
          <w:szCs w:val="22"/>
          <w:lang w:eastAsia="pl-PL" w:bidi="ar-SA"/>
        </w:rPr>
        <w:t xml:space="preserve">ustawy </w:t>
      </w:r>
      <w:proofErr w:type="spellStart"/>
      <w:r w:rsidRPr="006F0394">
        <w:rPr>
          <w:rFonts w:ascii="Times New Roman" w:eastAsia="Times New Roman" w:hAnsi="Times New Roman" w:cs="Times New Roman"/>
          <w:b/>
          <w:kern w:val="0"/>
          <w:sz w:val="22"/>
          <w:szCs w:val="22"/>
          <w:lang w:eastAsia="pl-PL" w:bidi="ar-SA"/>
        </w:rPr>
        <w:t>Pzp</w:t>
      </w:r>
      <w:proofErr w:type="spellEnd"/>
      <w:r w:rsidRPr="006F0394">
        <w:rPr>
          <w:rFonts w:ascii="Times New Roman" w:eastAsia="Times New Roman" w:hAnsi="Times New Roman" w:cs="Times New Roman"/>
          <w:b/>
          <w:kern w:val="0"/>
          <w:sz w:val="22"/>
          <w:szCs w:val="22"/>
          <w:lang w:eastAsia="pl-PL" w:bidi="ar-SA"/>
        </w:rPr>
        <w:t>,</w:t>
      </w:r>
      <w:r w:rsidRPr="00A26D9E">
        <w:rPr>
          <w:rFonts w:ascii="Times New Roman" w:eastAsia="Times New Roman" w:hAnsi="Times New Roman" w:cs="Times New Roman"/>
          <w:kern w:val="0"/>
          <w:sz w:val="22"/>
          <w:szCs w:val="22"/>
          <w:lang w:eastAsia="pl-PL" w:bidi="ar-SA"/>
        </w:rPr>
        <w:t xml:space="preserve"> dokonywanie jakiejkolwiek zmiany w jej treści.</w:t>
      </w:r>
    </w:p>
    <w:p w14:paraId="7D90D8AC" w14:textId="77777777" w:rsidR="00A26D9E" w:rsidRPr="00A26D9E" w:rsidRDefault="00A26D9E" w:rsidP="00D04355">
      <w:pPr>
        <w:widowControl/>
        <w:numPr>
          <w:ilvl w:val="0"/>
          <w:numId w:val="132"/>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Zamawiający poprawia w ofercie:</w:t>
      </w:r>
    </w:p>
    <w:p w14:paraId="38D531CD" w14:textId="77777777" w:rsidR="00A26D9E" w:rsidRPr="00A26D9E" w:rsidRDefault="00A26D9E" w:rsidP="00D04355">
      <w:pPr>
        <w:widowControl/>
        <w:numPr>
          <w:ilvl w:val="0"/>
          <w:numId w:val="103"/>
        </w:numPr>
        <w:spacing w:after="240"/>
        <w:jc w:val="both"/>
        <w:rPr>
          <w:rFonts w:ascii="Times New Roman" w:eastAsia="Times New Roman" w:hAnsi="Times New Roman" w:cs="Times New Roman"/>
          <w:sz w:val="22"/>
          <w:szCs w:val="22"/>
        </w:rPr>
      </w:pPr>
      <w:r w:rsidRPr="00A26D9E">
        <w:rPr>
          <w:rFonts w:ascii="Times New Roman" w:eastAsia="Times New Roman" w:hAnsi="Times New Roman" w:cs="Times New Roman"/>
          <w:kern w:val="0"/>
          <w:sz w:val="22"/>
          <w:szCs w:val="22"/>
          <w:lang w:eastAsia="pl-PL" w:bidi="ar-SA"/>
        </w:rPr>
        <w:t>oczywiste omyłki pisarskie,</w:t>
      </w:r>
      <w:r w:rsidRPr="00A26D9E">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A26D9E" w:rsidRDefault="00A26D9E" w:rsidP="00D04355">
      <w:pPr>
        <w:widowControl/>
        <w:numPr>
          <w:ilvl w:val="0"/>
          <w:numId w:val="103"/>
        </w:numPr>
        <w:spacing w:after="240"/>
        <w:jc w:val="both"/>
        <w:rPr>
          <w:rFonts w:ascii="Times New Roman" w:eastAsia="Times New Roman" w:hAnsi="Times New Roman" w:cs="Times New Roman"/>
          <w:sz w:val="22"/>
          <w:szCs w:val="22"/>
        </w:rPr>
      </w:pPr>
      <w:r w:rsidRPr="00A26D9E">
        <w:rPr>
          <w:rFonts w:ascii="Times New Roman" w:hAnsi="Times New Roman" w:cs="Times New Roman"/>
          <w:kern w:val="0"/>
          <w:sz w:val="22"/>
          <w:szCs w:val="22"/>
          <w:lang w:eastAsia="pl-PL" w:bidi="ar-SA"/>
        </w:rPr>
        <w:t>oczywiste omyłki rachunkowe, z uwzględnieniem konsekwencji rachunkowych dokonanych poprawek,</w:t>
      </w:r>
      <w:r w:rsidRPr="00A26D9E">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77777777" w:rsidR="00A26D9E" w:rsidRPr="00A26D9E" w:rsidRDefault="00A26D9E" w:rsidP="00D04355">
      <w:pPr>
        <w:widowControl/>
        <w:numPr>
          <w:ilvl w:val="0"/>
          <w:numId w:val="103"/>
        </w:numPr>
        <w:spacing w:after="240"/>
        <w:jc w:val="both"/>
        <w:rPr>
          <w:rFonts w:ascii="Times New Roman" w:eastAsia="Times New Roman" w:hAnsi="Times New Roman" w:cs="Times New Roman"/>
          <w:sz w:val="22"/>
          <w:szCs w:val="22"/>
        </w:rPr>
      </w:pPr>
      <w:r w:rsidRPr="00A26D9E">
        <w:rPr>
          <w:rFonts w:ascii="Times New Roman" w:hAnsi="Times New Roman" w:cs="Times New Roman"/>
          <w:kern w:val="0"/>
          <w:sz w:val="22"/>
          <w:szCs w:val="22"/>
          <w:lang w:eastAsia="pl-PL" w:bidi="ar-SA"/>
        </w:rPr>
        <w:t xml:space="preserve">inne omyłki polegające na niezgodności oferty z dokumentami </w:t>
      </w:r>
      <w:r w:rsidRPr="00A26D9E">
        <w:rPr>
          <w:rFonts w:ascii="Times New Roman" w:hAnsi="Times New Roman" w:cs="Times New Roman"/>
          <w:iCs/>
          <w:kern w:val="0"/>
          <w:sz w:val="22"/>
          <w:szCs w:val="22"/>
          <w:lang w:eastAsia="pl-PL" w:bidi="ar-SA"/>
        </w:rPr>
        <w:t>zamówienia</w:t>
      </w:r>
      <w:r w:rsidRPr="00A26D9E">
        <w:rPr>
          <w:rFonts w:ascii="Times New Roman" w:hAnsi="Times New Roman" w:cs="Times New Roman"/>
          <w:kern w:val="0"/>
          <w:sz w:val="22"/>
          <w:szCs w:val="22"/>
          <w:lang w:eastAsia="pl-PL" w:bidi="ar-SA"/>
        </w:rPr>
        <w:t xml:space="preserve">, niepowodujące istotnych zmian w treści oferty </w:t>
      </w:r>
    </w:p>
    <w:p w14:paraId="2D617C0E" w14:textId="77777777" w:rsidR="00A26D9E" w:rsidRPr="00A26D9E"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 niezwłocznie zawiadamiając o tym wykonawcę, którego oferta została poprawiona.</w:t>
      </w:r>
    </w:p>
    <w:p w14:paraId="702A9420" w14:textId="53460BFB" w:rsidR="00A26D9E" w:rsidRPr="006F0394" w:rsidRDefault="00A26D9E" w:rsidP="00D04355">
      <w:pPr>
        <w:widowControl/>
        <w:numPr>
          <w:ilvl w:val="0"/>
          <w:numId w:val="133"/>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W przypad</w:t>
      </w:r>
      <w:r w:rsidR="006F0394">
        <w:rPr>
          <w:rFonts w:ascii="Times New Roman" w:eastAsia="Times New Roman" w:hAnsi="Times New Roman" w:cs="Times New Roman"/>
          <w:kern w:val="0"/>
          <w:sz w:val="22"/>
          <w:szCs w:val="22"/>
          <w:lang w:eastAsia="pl-PL" w:bidi="ar-SA"/>
        </w:rPr>
        <w:t xml:space="preserve">ku, o którym mowa </w:t>
      </w:r>
      <w:r w:rsidR="006F0394" w:rsidRPr="006F0394">
        <w:rPr>
          <w:rFonts w:ascii="Times New Roman" w:eastAsia="Times New Roman" w:hAnsi="Times New Roman" w:cs="Times New Roman"/>
          <w:b/>
          <w:kern w:val="0"/>
          <w:sz w:val="22"/>
          <w:szCs w:val="22"/>
          <w:lang w:eastAsia="pl-PL" w:bidi="ar-SA"/>
        </w:rPr>
        <w:t>w ust. 2 pkt 3</w:t>
      </w:r>
      <w:r w:rsidR="006F0394">
        <w:rPr>
          <w:rFonts w:ascii="Times New Roman" w:eastAsia="Times New Roman" w:hAnsi="Times New Roman" w:cs="Times New Roman"/>
          <w:kern w:val="0"/>
          <w:sz w:val="22"/>
          <w:szCs w:val="22"/>
          <w:lang w:eastAsia="pl-PL" w:bidi="ar-SA"/>
        </w:rPr>
        <w:t xml:space="preserve"> Z</w:t>
      </w:r>
      <w:r w:rsidRPr="00A26D9E">
        <w:rPr>
          <w:rFonts w:ascii="Times New Roman" w:eastAsia="Times New Roman" w:hAnsi="Times New Roman" w:cs="Times New Roman"/>
          <w:kern w:val="0"/>
          <w:sz w:val="22"/>
          <w:szCs w:val="22"/>
          <w:lang w:eastAsia="pl-PL" w:bidi="ar-SA"/>
        </w:rPr>
        <w:t>amawiający wyznacza wykonawcy odpowiedni termin na wyrażenie zgody na poprawienie w ofercie omyłki lub zakwestionowanie jej poprawienia. Brak odpowiedzi w wyznaczonym terminie uznaje się za wyrażenie zgody na poprawienie omyłki.</w:t>
      </w:r>
    </w:p>
    <w:p w14:paraId="0F6C7724" w14:textId="24DBDB19" w:rsidR="00C61C8C" w:rsidRPr="00EF4C60" w:rsidRDefault="00EF4C60" w:rsidP="00D04355">
      <w:pPr>
        <w:pStyle w:val="Akapitzlist"/>
        <w:widowControl/>
        <w:numPr>
          <w:ilvl w:val="0"/>
          <w:numId w:val="183"/>
        </w:numPr>
        <w:suppressAutoHyphens w:val="0"/>
        <w:autoSpaceDN/>
        <w:spacing w:after="240"/>
        <w:textAlignment w:val="auto"/>
        <w:rPr>
          <w:sz w:val="22"/>
          <w:szCs w:val="22"/>
        </w:rPr>
      </w:pPr>
      <w:r w:rsidRPr="00EF4C60">
        <w:rPr>
          <w:b/>
          <w:bCs/>
          <w:sz w:val="22"/>
          <w:szCs w:val="22"/>
        </w:rPr>
        <w:t>WYKAZ PODMIOTOWYCH ŚRODKÓW DOWODOWYCH.</w:t>
      </w:r>
    </w:p>
    <w:p w14:paraId="01873008" w14:textId="0C9D6F2E" w:rsidR="0016677B" w:rsidRPr="00C61C8C" w:rsidRDefault="0016677B" w:rsidP="00D04355">
      <w:pPr>
        <w:pStyle w:val="Akapitzlist"/>
        <w:widowControl/>
        <w:numPr>
          <w:ilvl w:val="0"/>
          <w:numId w:val="147"/>
        </w:numPr>
        <w:suppressAutoHyphens w:val="0"/>
        <w:autoSpaceDN/>
        <w:spacing w:after="240" w:line="240" w:lineRule="auto"/>
        <w:textAlignment w:val="auto"/>
        <w:rPr>
          <w:sz w:val="22"/>
          <w:szCs w:val="22"/>
        </w:rPr>
      </w:pPr>
      <w:r w:rsidRPr="00C61C8C">
        <w:rPr>
          <w:color w:val="000000"/>
          <w:kern w:val="0"/>
          <w:sz w:val="22"/>
          <w:szCs w:val="22"/>
          <w:lang w:eastAsia="pl-PL" w:bidi="ar-SA"/>
        </w:rPr>
        <w:t xml:space="preserve">Zamawiający wzywa wykonawcę, którego oferta została najwyżej oceniona, do złożenia w wyznaczonym terminie, nie krótszym niż 5 dni od dnia wezwania, </w:t>
      </w:r>
      <w:r w:rsidR="007B6396">
        <w:rPr>
          <w:color w:val="000000"/>
          <w:kern w:val="0"/>
          <w:sz w:val="22"/>
          <w:szCs w:val="22"/>
          <w:lang w:eastAsia="pl-PL" w:bidi="ar-SA"/>
        </w:rPr>
        <w:t xml:space="preserve">podmiotowych środków dowodowych, </w:t>
      </w:r>
      <w:r w:rsidRPr="00C61C8C">
        <w:rPr>
          <w:color w:val="000000"/>
          <w:kern w:val="0"/>
          <w:sz w:val="22"/>
          <w:szCs w:val="22"/>
          <w:lang w:eastAsia="pl-PL" w:bidi="ar-SA"/>
        </w:rPr>
        <w:t>aktualnych na dzień złożenia:</w:t>
      </w:r>
    </w:p>
    <w:p w14:paraId="3A4A4467" w14:textId="2D94E76D" w:rsidR="0016677B" w:rsidRDefault="0016677B" w:rsidP="00D04355">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Pr>
          <w:color w:val="000000"/>
          <w:kern w:val="0"/>
          <w:sz w:val="22"/>
          <w:szCs w:val="22"/>
          <w:lang w:eastAsia="pl-PL" w:bidi="ar-SA"/>
        </w:rPr>
        <w:t>o</w:t>
      </w:r>
      <w:r w:rsidRPr="001974CB">
        <w:rPr>
          <w:color w:val="000000"/>
          <w:kern w:val="0"/>
          <w:sz w:val="22"/>
          <w:szCs w:val="22"/>
          <w:lang w:eastAsia="pl-PL" w:bidi="ar-SA"/>
        </w:rPr>
        <w:t xml:space="preserve">świadczenie wykonawcy, w zakresie </w:t>
      </w:r>
      <w:r w:rsidRPr="00C37556">
        <w:rPr>
          <w:b/>
          <w:color w:val="000000"/>
          <w:kern w:val="0"/>
          <w:sz w:val="22"/>
          <w:szCs w:val="22"/>
          <w:lang w:eastAsia="pl-PL" w:bidi="ar-SA"/>
        </w:rPr>
        <w:t>art. 108 ust. 1 pkt 5 ustawy,</w:t>
      </w:r>
      <w:r w:rsidRPr="001974CB">
        <w:rPr>
          <w:color w:val="000000"/>
          <w:kern w:val="0"/>
          <w:sz w:val="22"/>
          <w:szCs w:val="22"/>
          <w:lang w:eastAsia="pl-PL" w:bidi="ar-SA"/>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w:t>
      </w:r>
      <w:r w:rsidR="007B6396">
        <w:rPr>
          <w:color w:val="000000"/>
          <w:kern w:val="0"/>
          <w:sz w:val="22"/>
          <w:szCs w:val="22"/>
          <w:lang w:eastAsia="pl-PL" w:bidi="ar-SA"/>
        </w:rPr>
        <w:br/>
      </w:r>
      <w:r w:rsidRPr="001974CB">
        <w:rPr>
          <w:color w:val="000000"/>
          <w:kern w:val="0"/>
          <w:sz w:val="22"/>
          <w:szCs w:val="22"/>
          <w:lang w:eastAsia="pl-PL" w:bidi="ar-SA"/>
        </w:rPr>
        <w:t>o przynależności do tej samej grupy kapitałowej wraz z dokumentami lub informacjami potwierdzającymi przygotowanie oferty, oferty częściowej lub wniosku o dopuszczenie do udziału w postępowaniu niezależnie od innego wykonawcy należącego d</w:t>
      </w:r>
      <w:r w:rsidR="007B6396">
        <w:rPr>
          <w:color w:val="000000"/>
          <w:kern w:val="0"/>
          <w:sz w:val="22"/>
          <w:szCs w:val="22"/>
          <w:lang w:eastAsia="pl-PL" w:bidi="ar-SA"/>
        </w:rPr>
        <w:t>o tej samej grupy kapitałowej;</w:t>
      </w:r>
    </w:p>
    <w:p w14:paraId="4E2EE9CF" w14:textId="3A5970D7" w:rsidR="0016677B" w:rsidRDefault="0016677B" w:rsidP="00D04355">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E3056D">
        <w:rPr>
          <w:color w:val="000000"/>
          <w:kern w:val="0"/>
          <w:sz w:val="22"/>
          <w:szCs w:val="22"/>
          <w:lang w:eastAsia="pl-PL" w:bidi="ar-SA"/>
        </w:rPr>
        <w:t>odpis</w:t>
      </w:r>
      <w:r>
        <w:rPr>
          <w:color w:val="000000"/>
          <w:kern w:val="0"/>
          <w:sz w:val="22"/>
          <w:szCs w:val="22"/>
          <w:lang w:eastAsia="pl-PL" w:bidi="ar-SA"/>
        </w:rPr>
        <w:t>u lub informacji</w:t>
      </w:r>
      <w:r w:rsidRPr="00E3056D">
        <w:rPr>
          <w:color w:val="000000"/>
          <w:kern w:val="0"/>
          <w:sz w:val="22"/>
          <w:szCs w:val="22"/>
          <w:lang w:eastAsia="pl-PL" w:bidi="ar-SA"/>
        </w:rPr>
        <w:t xml:space="preserve"> z Krajowego Rejestru Sądowego lub z Centralnej Ewidencji i Informacji </w:t>
      </w:r>
      <w:r w:rsidR="007B6396">
        <w:rPr>
          <w:color w:val="000000"/>
          <w:kern w:val="0"/>
          <w:sz w:val="22"/>
          <w:szCs w:val="22"/>
          <w:lang w:eastAsia="pl-PL" w:bidi="ar-SA"/>
        </w:rPr>
        <w:br/>
      </w:r>
      <w:r w:rsidRPr="00E3056D">
        <w:rPr>
          <w:color w:val="000000"/>
          <w:kern w:val="0"/>
          <w:sz w:val="22"/>
          <w:szCs w:val="22"/>
          <w:lang w:eastAsia="pl-PL" w:bidi="ar-SA"/>
        </w:rPr>
        <w:t xml:space="preserve">o Działalności Gospodarczej, w zakresie </w:t>
      </w:r>
      <w:r w:rsidRPr="00E3056D">
        <w:rPr>
          <w:b/>
          <w:color w:val="000000"/>
          <w:kern w:val="0"/>
          <w:sz w:val="22"/>
          <w:szCs w:val="22"/>
          <w:lang w:eastAsia="pl-PL" w:bidi="ar-SA"/>
        </w:rPr>
        <w:t>art. 109 ust. 1 pkt 4 ustawy</w:t>
      </w:r>
      <w:r w:rsidRPr="00E3056D">
        <w:rPr>
          <w:color w:val="000000"/>
          <w:kern w:val="0"/>
          <w:sz w:val="22"/>
          <w:szCs w:val="22"/>
          <w:lang w:eastAsia="pl-PL" w:bidi="ar-SA"/>
        </w:rPr>
        <w:t xml:space="preserve">, sporządzonych nie wcześniej niż 3 miesiące przed jej złożeniem, jeżeli odrębne przepisy wymagają wpisu do rejestru lub ewidencji </w:t>
      </w:r>
    </w:p>
    <w:p w14:paraId="6A87075C" w14:textId="77777777" w:rsidR="00DE1CD1" w:rsidRPr="00DE1CD1" w:rsidRDefault="00DE1CD1" w:rsidP="00D04355">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DE1CD1">
        <w:rPr>
          <w:b/>
          <w:sz w:val="22"/>
          <w:szCs w:val="22"/>
          <w:u w:val="single"/>
        </w:rPr>
        <w:t>oświadczenie Wykonawcy</w:t>
      </w:r>
      <w:r w:rsidRPr="00DE1CD1">
        <w:rPr>
          <w:sz w:val="22"/>
          <w:szCs w:val="22"/>
        </w:rPr>
        <w:t xml:space="preserve"> o aktualności informacji zawartych w oświadczeniu, o którym mowa w art. 125 ust. 1 Ustawy, w zakresie podstaw wykluczenia z postępowania określonych w:</w:t>
      </w:r>
    </w:p>
    <w:p w14:paraId="5932403E" w14:textId="77777777" w:rsidR="00DE1CD1" w:rsidRPr="00DE1CD1" w:rsidRDefault="00DE1CD1" w:rsidP="00D04355">
      <w:pPr>
        <w:widowControl/>
        <w:numPr>
          <w:ilvl w:val="0"/>
          <w:numId w:val="15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art. 108 ust. 1 pkt 3 Ustawy;</w:t>
      </w:r>
    </w:p>
    <w:p w14:paraId="77D772F8" w14:textId="77777777" w:rsidR="00DE1CD1" w:rsidRPr="00DE1CD1" w:rsidRDefault="00DE1CD1" w:rsidP="00D04355">
      <w:pPr>
        <w:widowControl/>
        <w:numPr>
          <w:ilvl w:val="0"/>
          <w:numId w:val="15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108 ust. 1 pkt 4 Ustawy dotyczących orzeczenia zakazu ubiegania się o zamówienie publiczne tytułem środka zapobiegawczego, </w:t>
      </w:r>
    </w:p>
    <w:p w14:paraId="1F629C3E" w14:textId="77777777" w:rsidR="00DE1CD1" w:rsidRPr="00DE1CD1" w:rsidRDefault="00DE1CD1" w:rsidP="00D04355">
      <w:pPr>
        <w:widowControl/>
        <w:numPr>
          <w:ilvl w:val="0"/>
          <w:numId w:val="15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108 ust. 1 pkt 5 Ustawy dotyczących zawarcia z innymi Wykonawcami porozumienia mającego na celu zakłócenie konkurencji, </w:t>
      </w:r>
    </w:p>
    <w:p w14:paraId="2510ABA6" w14:textId="77777777" w:rsidR="00DE1CD1" w:rsidRPr="00DE1CD1" w:rsidRDefault="00DE1CD1" w:rsidP="00D04355">
      <w:pPr>
        <w:widowControl/>
        <w:numPr>
          <w:ilvl w:val="0"/>
          <w:numId w:val="15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108 ust. 1 pkt 6 Ustawy, </w:t>
      </w:r>
    </w:p>
    <w:p w14:paraId="0B95D0D5" w14:textId="77777777" w:rsidR="00DE1CD1" w:rsidRPr="00DE1CD1" w:rsidRDefault="00DE1CD1" w:rsidP="00D04355">
      <w:pPr>
        <w:pStyle w:val="edytowalna"/>
        <w:numPr>
          <w:ilvl w:val="0"/>
          <w:numId w:val="153"/>
        </w:numPr>
        <w:spacing w:before="120" w:after="120" w:line="240" w:lineRule="auto"/>
        <w:ind w:left="1701" w:hanging="283"/>
        <w:rPr>
          <w:rFonts w:ascii="Times New Roman" w:hAnsi="Times New Roman" w:cs="Times New Roman"/>
          <w:sz w:val="22"/>
        </w:rPr>
      </w:pPr>
      <w:r w:rsidRPr="00DE1CD1">
        <w:rPr>
          <w:rFonts w:ascii="Times New Roman" w:hAnsi="Times New Roman" w:cs="Times New Roman"/>
          <w:sz w:val="22"/>
        </w:rPr>
        <w:lastRenderedPageBreak/>
        <w:t>art. 109 ust. 1 pkt 1 ustawy, odnośnie naruszenia obowiązków dotyczących płatności podatków i opłat lokalnych, o których mowa w ustawie z dnia 12 stycznia 1991 r. o podatkach i opłatach lokalnych (Dz. U. z 2019 r., poz. 1170)</w:t>
      </w:r>
    </w:p>
    <w:p w14:paraId="0D792079" w14:textId="77777777" w:rsidR="00DE1CD1" w:rsidRPr="00DE1CD1" w:rsidRDefault="00DE1CD1" w:rsidP="00D04355">
      <w:pPr>
        <w:widowControl/>
        <w:numPr>
          <w:ilvl w:val="0"/>
          <w:numId w:val="15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109 ust. 1 pkt 2 lit. b Ustawy, dotyczących ukarana za wykroczenie, za które wymierzone karę ograniczenia wolności lub karę grzywny, </w:t>
      </w:r>
    </w:p>
    <w:p w14:paraId="7ADF720F" w14:textId="77777777" w:rsidR="00DE1CD1" w:rsidRPr="00DE1CD1" w:rsidRDefault="00DE1CD1" w:rsidP="00D04355">
      <w:pPr>
        <w:widowControl/>
        <w:numPr>
          <w:ilvl w:val="0"/>
          <w:numId w:val="15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109 ust. 1 pkt 2 lit. c Ustawy, </w:t>
      </w:r>
    </w:p>
    <w:p w14:paraId="69279AD0" w14:textId="77777777" w:rsidR="00DE1CD1" w:rsidRPr="00DE1CD1" w:rsidRDefault="00DE1CD1" w:rsidP="00D04355">
      <w:pPr>
        <w:widowControl/>
        <w:numPr>
          <w:ilvl w:val="0"/>
          <w:numId w:val="15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109 ust. 1 pkt 3 Ustawy, dotyczących ukarania za wykroczenie, za które wymierzone karę ograniczenia wolności lub karę grzywny, </w:t>
      </w:r>
    </w:p>
    <w:p w14:paraId="0C5B8BFC" w14:textId="13668ADF" w:rsidR="00DE1CD1" w:rsidRPr="00DE1CD1" w:rsidRDefault="00DE1CD1" w:rsidP="00D04355">
      <w:pPr>
        <w:widowControl/>
        <w:numPr>
          <w:ilvl w:val="0"/>
          <w:numId w:val="15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109 ust. 1 pkt 5-10 Ustawy; </w:t>
      </w:r>
    </w:p>
    <w:p w14:paraId="475F9006" w14:textId="5A9C1291" w:rsidR="00DE1CD1" w:rsidRPr="00DE1CD1" w:rsidRDefault="0016677B" w:rsidP="00D04355">
      <w:pPr>
        <w:pStyle w:val="Akapitzlist"/>
        <w:widowControl/>
        <w:numPr>
          <w:ilvl w:val="0"/>
          <w:numId w:val="154"/>
        </w:numPr>
        <w:suppressAutoHyphens w:val="0"/>
        <w:autoSpaceDN/>
        <w:spacing w:after="160" w:line="259" w:lineRule="auto"/>
        <w:ind w:left="567" w:hanging="425"/>
        <w:textAlignment w:val="auto"/>
        <w:rPr>
          <w:i/>
          <w:color w:val="000000"/>
          <w:kern w:val="0"/>
          <w:sz w:val="22"/>
          <w:szCs w:val="22"/>
          <w:lang w:eastAsia="pl-PL" w:bidi="ar-SA"/>
        </w:rPr>
      </w:pPr>
      <w:r>
        <w:rPr>
          <w:color w:val="000000"/>
          <w:kern w:val="0"/>
          <w:sz w:val="22"/>
          <w:szCs w:val="22"/>
          <w:lang w:eastAsia="pl-PL" w:bidi="ar-SA"/>
        </w:rPr>
        <w:t xml:space="preserve">Jeżeli Wykonawca nie może uzyskać dokumentu, dokumentów, </w:t>
      </w:r>
      <w:r w:rsidR="00296335">
        <w:rPr>
          <w:b/>
          <w:color w:val="000000"/>
          <w:kern w:val="0"/>
          <w:sz w:val="22"/>
          <w:szCs w:val="22"/>
          <w:lang w:eastAsia="pl-PL" w:bidi="ar-SA"/>
        </w:rPr>
        <w:t>o których mowa w ust. 1</w:t>
      </w:r>
      <w:r w:rsidRPr="00D7733B">
        <w:rPr>
          <w:b/>
          <w:color w:val="000000"/>
          <w:kern w:val="0"/>
          <w:sz w:val="22"/>
          <w:szCs w:val="22"/>
          <w:lang w:eastAsia="pl-PL" w:bidi="ar-SA"/>
        </w:rPr>
        <w:t xml:space="preserve"> pkt 2)</w:t>
      </w:r>
      <w:r>
        <w:rPr>
          <w:color w:val="000000"/>
          <w:kern w:val="0"/>
          <w:sz w:val="22"/>
          <w:szCs w:val="22"/>
          <w:lang w:eastAsia="pl-PL" w:bidi="ar-SA"/>
        </w:rPr>
        <w:t xml:space="preserve"> </w:t>
      </w:r>
      <w:r w:rsidRPr="00E3056D">
        <w:rPr>
          <w:color w:val="000000"/>
          <w:kern w:val="0"/>
          <w:sz w:val="22"/>
          <w:szCs w:val="22"/>
          <w:lang w:eastAsia="pl-PL" w:bidi="ar-SA"/>
        </w:rPr>
        <w:t>składa dokument lub dokumenty wystawione w kraju, w którym ma siedzibę lub miejsce zamieszka</w:t>
      </w:r>
      <w:r>
        <w:rPr>
          <w:color w:val="000000"/>
          <w:kern w:val="0"/>
          <w:sz w:val="22"/>
          <w:szCs w:val="22"/>
          <w:lang w:eastAsia="pl-PL" w:bidi="ar-SA"/>
        </w:rPr>
        <w:t>nia, potwierdzające odpowiednio</w:t>
      </w:r>
      <w:r w:rsidRPr="00E3056D">
        <w:rPr>
          <w:color w:val="000000"/>
          <w:kern w:val="0"/>
          <w:sz w:val="22"/>
          <w:szCs w:val="22"/>
          <w:lang w:eastAsia="pl-PL" w:bidi="ar-SA"/>
        </w:rPr>
        <w:t xml:space="preserve"> że</w:t>
      </w:r>
      <w:r>
        <w:rPr>
          <w:color w:val="000000"/>
          <w:kern w:val="0"/>
          <w:sz w:val="22"/>
          <w:szCs w:val="22"/>
          <w:lang w:eastAsia="pl-PL" w:bidi="ar-SA"/>
        </w:rPr>
        <w:t xml:space="preserve">: </w:t>
      </w:r>
      <w:r w:rsidRPr="00E022B1">
        <w:rPr>
          <w:color w:val="000000"/>
          <w:kern w:val="0"/>
          <w:sz w:val="22"/>
          <w:szCs w:val="22"/>
          <w:lang w:eastAsia="pl-PL" w:bidi="ar-SA"/>
        </w:rPr>
        <w:t xml:space="preserve">nie otwarto jego likwidacji ani nie ogłoszono upadłości, jego  </w:t>
      </w:r>
      <w:r w:rsidRPr="00E022B1">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i/>
          <w:color w:val="000000"/>
          <w:sz w:val="22"/>
          <w:szCs w:val="22"/>
          <w:lang w:eastAsia="pl-PL"/>
        </w:rPr>
        <w:t xml:space="preserve"> </w:t>
      </w:r>
      <w:r w:rsidRPr="00E022B1">
        <w:rPr>
          <w:color w:val="000000"/>
          <w:kern w:val="0"/>
          <w:sz w:val="22"/>
          <w:szCs w:val="22"/>
          <w:lang w:eastAsia="pl-PL" w:bidi="ar-SA"/>
        </w:rPr>
        <w:t xml:space="preserve">Jeżeli w kraju, w którym Wykonawca ma siedzibę lub miejsce zamieszkania, nie wydaje się dokumentów, </w:t>
      </w:r>
      <w:r w:rsidR="007B6396">
        <w:rPr>
          <w:color w:val="000000"/>
          <w:kern w:val="0"/>
          <w:sz w:val="22"/>
          <w:szCs w:val="22"/>
          <w:lang w:eastAsia="pl-PL" w:bidi="ar-SA"/>
        </w:rPr>
        <w:br/>
      </w:r>
      <w:r w:rsidR="00296335">
        <w:rPr>
          <w:b/>
          <w:color w:val="000000"/>
          <w:kern w:val="0"/>
          <w:sz w:val="22"/>
          <w:szCs w:val="22"/>
          <w:lang w:eastAsia="pl-PL" w:bidi="ar-SA"/>
        </w:rPr>
        <w:t>o których mowa w ust. 1</w:t>
      </w:r>
      <w:r w:rsidRPr="00E022B1">
        <w:rPr>
          <w:b/>
          <w:color w:val="000000"/>
          <w:kern w:val="0"/>
          <w:sz w:val="22"/>
          <w:szCs w:val="22"/>
          <w:lang w:eastAsia="pl-PL" w:bidi="ar-SA"/>
        </w:rPr>
        <w:t xml:space="preserve"> pkt 2</w:t>
      </w:r>
      <w:r w:rsidRPr="00E022B1">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77777777" w:rsidR="005D7E8D" w:rsidRPr="005D7E8D" w:rsidRDefault="0016677B" w:rsidP="00D04355">
      <w:pPr>
        <w:pStyle w:val="Akapitzlist"/>
        <w:widowControl/>
        <w:numPr>
          <w:ilvl w:val="0"/>
          <w:numId w:val="154"/>
        </w:numPr>
        <w:suppressAutoHyphens w:val="0"/>
        <w:autoSpaceDN/>
        <w:spacing w:after="160" w:line="259" w:lineRule="auto"/>
        <w:ind w:left="567" w:hanging="425"/>
        <w:textAlignment w:val="auto"/>
        <w:rPr>
          <w:i/>
          <w:color w:val="000000"/>
          <w:kern w:val="0"/>
          <w:sz w:val="22"/>
          <w:szCs w:val="22"/>
          <w:lang w:eastAsia="pl-PL" w:bidi="ar-SA"/>
        </w:rPr>
      </w:pPr>
      <w:r w:rsidRPr="00DE1CD1">
        <w:rPr>
          <w:bCs/>
          <w:color w:val="000000" w:themeColor="text1"/>
          <w:sz w:val="22"/>
          <w:szCs w:val="22"/>
        </w:rPr>
        <w:t xml:space="preserve">W przypadku wspólnego ubiegania się o zamówienie przez Wykonawców, oświadczenia, dokumenty </w:t>
      </w:r>
      <w:r w:rsidR="00DE1CD1">
        <w:rPr>
          <w:b/>
          <w:bCs/>
          <w:color w:val="000000" w:themeColor="text1"/>
          <w:sz w:val="22"/>
          <w:szCs w:val="22"/>
        </w:rPr>
        <w:t>w zakresie ust. 1 pkt 1 - 3</w:t>
      </w:r>
      <w:r w:rsidR="005D7E8D">
        <w:rPr>
          <w:bCs/>
          <w:color w:val="000000" w:themeColor="text1"/>
          <w:sz w:val="22"/>
          <w:szCs w:val="22"/>
        </w:rPr>
        <w:t xml:space="preserve"> składa każdy z Wykonawców, </w:t>
      </w:r>
      <w:r w:rsidRPr="00DE1CD1">
        <w:rPr>
          <w:bCs/>
          <w:color w:val="000000" w:themeColor="text1"/>
          <w:sz w:val="22"/>
          <w:szCs w:val="22"/>
        </w:rPr>
        <w:t>wspólnie ubiegających się o zamówienie.</w:t>
      </w:r>
    </w:p>
    <w:p w14:paraId="28954ED5" w14:textId="77777777" w:rsidR="009030DE" w:rsidRPr="009030DE" w:rsidRDefault="00F710DF" w:rsidP="00D04355">
      <w:pPr>
        <w:pStyle w:val="Akapitzlist"/>
        <w:widowControl/>
        <w:numPr>
          <w:ilvl w:val="0"/>
          <w:numId w:val="154"/>
        </w:numPr>
        <w:suppressAutoHyphens w:val="0"/>
        <w:autoSpaceDN/>
        <w:spacing w:after="160" w:line="259" w:lineRule="auto"/>
        <w:ind w:left="567" w:hanging="425"/>
        <w:textAlignment w:val="auto"/>
        <w:rPr>
          <w:i/>
          <w:color w:val="000000"/>
          <w:kern w:val="0"/>
          <w:sz w:val="22"/>
          <w:szCs w:val="22"/>
          <w:lang w:eastAsia="pl-PL" w:bidi="ar-SA"/>
        </w:rPr>
      </w:pPr>
      <w:r w:rsidRPr="005D7E8D">
        <w:rPr>
          <w:sz w:val="22"/>
          <w:szCs w:val="22"/>
        </w:rPr>
        <w:t>W przypadku, gdy Wykonawca powołuje się na zasoby innych podmiotów</w:t>
      </w:r>
      <w:r w:rsidR="005D7E8D" w:rsidRPr="005D7E8D">
        <w:rPr>
          <w:sz w:val="22"/>
          <w:szCs w:val="22"/>
        </w:rPr>
        <w:t xml:space="preserve"> lub zamierza powierzyć realizację </w:t>
      </w:r>
      <w:r w:rsidR="007A671E">
        <w:rPr>
          <w:sz w:val="22"/>
          <w:szCs w:val="22"/>
        </w:rPr>
        <w:t xml:space="preserve">zamówienia </w:t>
      </w:r>
      <w:r w:rsidR="005D7E8D">
        <w:rPr>
          <w:sz w:val="22"/>
          <w:szCs w:val="22"/>
        </w:rPr>
        <w:t>podwykonawcy</w:t>
      </w:r>
      <w:r w:rsidR="005D7E8D" w:rsidRPr="005D7E8D">
        <w:rPr>
          <w:sz w:val="22"/>
          <w:szCs w:val="22"/>
        </w:rPr>
        <w:t xml:space="preserve"> nie będąc</w:t>
      </w:r>
      <w:r w:rsidR="007A671E">
        <w:rPr>
          <w:sz w:val="22"/>
          <w:szCs w:val="22"/>
        </w:rPr>
        <w:t>ego</w:t>
      </w:r>
      <w:r w:rsidR="005D7E8D">
        <w:rPr>
          <w:sz w:val="22"/>
          <w:szCs w:val="22"/>
        </w:rPr>
        <w:t xml:space="preserve"> </w:t>
      </w:r>
      <w:r w:rsidR="005D7E8D" w:rsidRPr="005D7E8D">
        <w:rPr>
          <w:sz w:val="22"/>
          <w:szCs w:val="22"/>
        </w:rPr>
        <w:t xml:space="preserve"> p</w:t>
      </w:r>
      <w:r w:rsidR="005D7E8D">
        <w:rPr>
          <w:sz w:val="22"/>
          <w:szCs w:val="22"/>
        </w:rPr>
        <w:t xml:space="preserve">odmiotem udostepniającym zasoby, </w:t>
      </w:r>
      <w:r w:rsidR="005D7E8D" w:rsidRPr="005D7E8D">
        <w:rPr>
          <w:sz w:val="22"/>
          <w:szCs w:val="22"/>
        </w:rPr>
        <w:t>Zamawiający zobowiązuje</w:t>
      </w:r>
      <w:r w:rsidR="005D7E8D">
        <w:rPr>
          <w:sz w:val="22"/>
          <w:szCs w:val="22"/>
        </w:rPr>
        <w:t xml:space="preserve"> Wykonawcę </w:t>
      </w:r>
      <w:r w:rsidR="005D7E8D" w:rsidRPr="005D7E8D">
        <w:rPr>
          <w:sz w:val="22"/>
          <w:szCs w:val="22"/>
        </w:rPr>
        <w:t xml:space="preserve"> do złożenia na wezwanie podmiotowych środków dowodowych </w:t>
      </w:r>
      <w:r w:rsidR="005D7E8D">
        <w:rPr>
          <w:sz w:val="22"/>
          <w:szCs w:val="22"/>
        </w:rPr>
        <w:t>dotyczących tych podmiotó</w:t>
      </w:r>
      <w:r w:rsidR="007A671E">
        <w:rPr>
          <w:sz w:val="22"/>
          <w:szCs w:val="22"/>
        </w:rPr>
        <w:t xml:space="preserve">w z zakresu </w:t>
      </w:r>
      <w:r w:rsidRPr="005D7E8D">
        <w:rPr>
          <w:sz w:val="22"/>
          <w:szCs w:val="22"/>
        </w:rPr>
        <w:t xml:space="preserve"> </w:t>
      </w:r>
      <w:r w:rsidR="007A671E">
        <w:rPr>
          <w:b/>
          <w:sz w:val="22"/>
          <w:szCs w:val="22"/>
        </w:rPr>
        <w:t>ust. 1 pkt 2</w:t>
      </w:r>
      <w:r w:rsidR="00296335" w:rsidRPr="005D7E8D">
        <w:rPr>
          <w:sz w:val="22"/>
          <w:szCs w:val="22"/>
        </w:rPr>
        <w:t xml:space="preserve"> </w:t>
      </w:r>
      <w:r w:rsidR="007A671E">
        <w:rPr>
          <w:sz w:val="22"/>
          <w:szCs w:val="22"/>
        </w:rPr>
        <w:t xml:space="preserve">oraz </w:t>
      </w:r>
      <w:r w:rsidR="007A671E">
        <w:rPr>
          <w:rFonts w:eastAsia="Calibri"/>
          <w:bCs/>
          <w:sz w:val="22"/>
          <w:szCs w:val="22"/>
          <w:lang w:eastAsia="pl-PL"/>
        </w:rPr>
        <w:t>oświadczenia</w:t>
      </w:r>
      <w:r w:rsidR="005D7E8D" w:rsidRPr="005D7E8D">
        <w:rPr>
          <w:rFonts w:eastAsia="Calibri"/>
          <w:bCs/>
          <w:sz w:val="22"/>
          <w:szCs w:val="22"/>
          <w:lang w:eastAsia="pl-PL"/>
        </w:rPr>
        <w:t xml:space="preserve">, o którym mowa </w:t>
      </w:r>
      <w:r w:rsidR="005D7E8D" w:rsidRPr="005D7E8D">
        <w:rPr>
          <w:rFonts w:eastAsia="Calibri"/>
          <w:b/>
          <w:bCs/>
          <w:sz w:val="22"/>
          <w:szCs w:val="22"/>
          <w:lang w:eastAsia="pl-PL"/>
        </w:rPr>
        <w:t xml:space="preserve">w art. 125 ust. 1 Ustawy </w:t>
      </w:r>
      <w:proofErr w:type="spellStart"/>
      <w:r w:rsidR="005D7E8D" w:rsidRPr="005D7E8D">
        <w:rPr>
          <w:rFonts w:eastAsia="Calibri"/>
          <w:b/>
          <w:bCs/>
          <w:sz w:val="22"/>
          <w:szCs w:val="22"/>
          <w:lang w:eastAsia="pl-PL"/>
        </w:rPr>
        <w:t>Pzp</w:t>
      </w:r>
      <w:proofErr w:type="spellEnd"/>
      <w:r w:rsidR="005D7E8D" w:rsidRPr="005D7E8D">
        <w:rPr>
          <w:rFonts w:eastAsia="Calibri"/>
          <w:bCs/>
          <w:sz w:val="22"/>
          <w:szCs w:val="22"/>
          <w:lang w:eastAsia="pl-PL"/>
        </w:rPr>
        <w:t xml:space="preserve"> w zakresie braku podstaw wykluczenia z postępowania, </w:t>
      </w:r>
      <w:r w:rsidR="005D7E8D" w:rsidRPr="005D7E8D">
        <w:rPr>
          <w:rFonts w:eastAsia="Calibri"/>
          <w:b/>
          <w:bCs/>
          <w:sz w:val="22"/>
          <w:szCs w:val="22"/>
          <w:lang w:eastAsia="pl-PL"/>
        </w:rPr>
        <w:t xml:space="preserve">o których mowa w art. 108 i 109 Ustawy </w:t>
      </w:r>
      <w:proofErr w:type="spellStart"/>
      <w:r w:rsidR="005D7E8D" w:rsidRPr="005D7E8D">
        <w:rPr>
          <w:rFonts w:eastAsia="Calibri"/>
          <w:b/>
          <w:bCs/>
          <w:sz w:val="22"/>
          <w:szCs w:val="22"/>
          <w:lang w:eastAsia="pl-PL"/>
        </w:rPr>
        <w:t>Pzp</w:t>
      </w:r>
      <w:proofErr w:type="spellEnd"/>
      <w:r w:rsidR="005D7E8D" w:rsidRPr="005D7E8D">
        <w:rPr>
          <w:rFonts w:eastAsia="Calibri"/>
          <w:b/>
          <w:bCs/>
          <w:sz w:val="22"/>
          <w:szCs w:val="22"/>
          <w:lang w:eastAsia="pl-PL"/>
        </w:rPr>
        <w:t>, aktualne na dzień złożenia.</w:t>
      </w:r>
    </w:p>
    <w:p w14:paraId="0C63039E" w14:textId="77777777" w:rsidR="001C77FB" w:rsidRDefault="00F710DF" w:rsidP="00D04355">
      <w:pPr>
        <w:pStyle w:val="Akapitzlist"/>
        <w:widowControl/>
        <w:numPr>
          <w:ilvl w:val="0"/>
          <w:numId w:val="154"/>
        </w:numPr>
        <w:suppressAutoHyphens w:val="0"/>
        <w:autoSpaceDN/>
        <w:spacing w:after="160" w:line="259" w:lineRule="auto"/>
        <w:ind w:left="567" w:hanging="425"/>
        <w:textAlignment w:val="auto"/>
        <w:rPr>
          <w:color w:val="000000"/>
          <w:kern w:val="0"/>
          <w:sz w:val="22"/>
          <w:szCs w:val="22"/>
          <w:lang w:eastAsia="pl-PL" w:bidi="ar-SA"/>
        </w:rPr>
      </w:pPr>
      <w:r w:rsidRPr="00F710DF">
        <w:rPr>
          <w:color w:val="000000"/>
          <w:kern w:val="0"/>
          <w:sz w:val="22"/>
          <w:szCs w:val="22"/>
          <w:lang w:eastAsia="pl-PL" w:bidi="ar-SA"/>
        </w:rPr>
        <w:t>W</w:t>
      </w:r>
      <w:r>
        <w:rPr>
          <w:color w:val="000000"/>
          <w:kern w:val="0"/>
          <w:sz w:val="22"/>
          <w:szCs w:val="22"/>
          <w:lang w:eastAsia="pl-PL" w:bidi="ar-SA"/>
        </w:rPr>
        <w:t xml:space="preserve"> celu potwierdzenia spełniania warunków udziału w postepowaniu</w:t>
      </w:r>
      <w:r w:rsidR="00CF0654" w:rsidRPr="00CF0654">
        <w:rPr>
          <w:color w:val="000000"/>
          <w:kern w:val="0"/>
          <w:sz w:val="22"/>
          <w:szCs w:val="22"/>
          <w:lang w:eastAsia="pl-PL" w:bidi="ar-SA"/>
        </w:rPr>
        <w:t xml:space="preserve"> </w:t>
      </w:r>
      <w:r w:rsidR="00CF0654">
        <w:rPr>
          <w:color w:val="000000"/>
          <w:kern w:val="0"/>
          <w:sz w:val="22"/>
          <w:szCs w:val="22"/>
          <w:lang w:eastAsia="pl-PL" w:bidi="ar-SA"/>
        </w:rPr>
        <w:t>w zakresie sytuacji ekonomicznej lub finansowej,</w:t>
      </w:r>
      <w:r>
        <w:rPr>
          <w:color w:val="000000"/>
          <w:kern w:val="0"/>
          <w:sz w:val="22"/>
          <w:szCs w:val="22"/>
          <w:lang w:eastAsia="pl-PL" w:bidi="ar-SA"/>
        </w:rPr>
        <w:t xml:space="preserve"> Zamawiający </w:t>
      </w:r>
      <w:r w:rsidR="001C77FB">
        <w:rPr>
          <w:color w:val="000000"/>
          <w:kern w:val="0"/>
          <w:sz w:val="22"/>
          <w:szCs w:val="22"/>
          <w:lang w:eastAsia="pl-PL" w:bidi="ar-SA"/>
        </w:rPr>
        <w:t xml:space="preserve">nie </w:t>
      </w:r>
      <w:r>
        <w:rPr>
          <w:color w:val="000000"/>
          <w:kern w:val="0"/>
          <w:sz w:val="22"/>
          <w:szCs w:val="22"/>
          <w:lang w:eastAsia="pl-PL" w:bidi="ar-SA"/>
        </w:rPr>
        <w:t>żąda złożenia podmiotowego środka dowodowego</w:t>
      </w:r>
      <w:r w:rsidR="001C77FB">
        <w:rPr>
          <w:color w:val="000000"/>
          <w:kern w:val="0"/>
          <w:sz w:val="22"/>
          <w:szCs w:val="22"/>
          <w:lang w:eastAsia="pl-PL" w:bidi="ar-SA"/>
        </w:rPr>
        <w:t>.</w:t>
      </w:r>
    </w:p>
    <w:p w14:paraId="561C79C7" w14:textId="77777777" w:rsidR="001C77FB" w:rsidRDefault="00F710DF" w:rsidP="00D04355">
      <w:pPr>
        <w:pStyle w:val="Akapitzlist"/>
        <w:widowControl/>
        <w:numPr>
          <w:ilvl w:val="0"/>
          <w:numId w:val="154"/>
        </w:numPr>
        <w:suppressAutoHyphens w:val="0"/>
        <w:autoSpaceDN/>
        <w:spacing w:after="160" w:line="259" w:lineRule="auto"/>
        <w:ind w:left="567" w:hanging="425"/>
        <w:textAlignment w:val="auto"/>
        <w:rPr>
          <w:color w:val="000000"/>
          <w:kern w:val="0"/>
          <w:sz w:val="22"/>
          <w:szCs w:val="22"/>
          <w:lang w:eastAsia="pl-PL" w:bidi="ar-SA"/>
        </w:rPr>
      </w:pPr>
      <w:r w:rsidRPr="001C77FB">
        <w:rPr>
          <w:color w:val="000000"/>
          <w:kern w:val="0"/>
          <w:sz w:val="22"/>
          <w:szCs w:val="22"/>
          <w:lang w:eastAsia="pl-PL" w:bidi="ar-SA"/>
        </w:rPr>
        <w:t xml:space="preserve">Zamawiający, w stosunku do Wykonawców wspólnie ubiegających się o udzielenie zamówienia, w odniesieniu do </w:t>
      </w:r>
      <w:r w:rsidR="001C77FB">
        <w:rPr>
          <w:color w:val="000000"/>
          <w:kern w:val="0"/>
          <w:sz w:val="22"/>
          <w:szCs w:val="22"/>
          <w:lang w:eastAsia="pl-PL" w:bidi="ar-SA"/>
        </w:rPr>
        <w:t>spełniania warunku – nie dotyczy.</w:t>
      </w:r>
    </w:p>
    <w:p w14:paraId="35FC70DB" w14:textId="77777777" w:rsidR="001C77FB" w:rsidRPr="001C77FB" w:rsidRDefault="00CF0654" w:rsidP="00D04355">
      <w:pPr>
        <w:pStyle w:val="Akapitzlist"/>
        <w:widowControl/>
        <w:numPr>
          <w:ilvl w:val="0"/>
          <w:numId w:val="154"/>
        </w:numPr>
        <w:suppressAutoHyphens w:val="0"/>
        <w:autoSpaceDN/>
        <w:spacing w:after="160" w:line="259" w:lineRule="auto"/>
        <w:ind w:left="567" w:hanging="425"/>
        <w:textAlignment w:val="auto"/>
        <w:rPr>
          <w:color w:val="000000"/>
          <w:kern w:val="0"/>
          <w:sz w:val="22"/>
          <w:szCs w:val="22"/>
          <w:lang w:eastAsia="pl-PL" w:bidi="ar-SA"/>
        </w:rPr>
      </w:pPr>
      <w:r w:rsidRPr="001C77FB">
        <w:rPr>
          <w:sz w:val="22"/>
          <w:szCs w:val="22"/>
        </w:rPr>
        <w:t xml:space="preserve">Jeżeli z uzasadnionej przyczyny wykonawca nie może złożyć wymaganych przez zamawiającego podmiotowych środków dowodowych, o których mowa </w:t>
      </w:r>
      <w:r w:rsidRPr="001C77FB">
        <w:rPr>
          <w:b/>
          <w:sz w:val="22"/>
          <w:szCs w:val="22"/>
        </w:rPr>
        <w:t>w ust. 5,</w:t>
      </w:r>
      <w:r w:rsidRPr="001C77FB">
        <w:rPr>
          <w:sz w:val="22"/>
          <w:szCs w:val="22"/>
        </w:rPr>
        <w:t xml:space="preserve"> wykonawca składa inne podmiotowe środki dowodowe, które w wystarczający sposób potwierdzają spełnianie opisanego przez zamawiającego warunku udziału w postępowaniu </w:t>
      </w:r>
      <w:r w:rsidR="001C77FB">
        <w:rPr>
          <w:sz w:val="22"/>
          <w:szCs w:val="22"/>
        </w:rPr>
        <w:t>– jeżeli dotyczy.</w:t>
      </w:r>
    </w:p>
    <w:p w14:paraId="125292E4" w14:textId="30825CD3" w:rsidR="009030DE" w:rsidRPr="001C77FB" w:rsidRDefault="009030DE" w:rsidP="00D04355">
      <w:pPr>
        <w:pStyle w:val="Akapitzlist"/>
        <w:widowControl/>
        <w:numPr>
          <w:ilvl w:val="0"/>
          <w:numId w:val="154"/>
        </w:numPr>
        <w:suppressAutoHyphens w:val="0"/>
        <w:autoSpaceDN/>
        <w:spacing w:after="160" w:line="259" w:lineRule="auto"/>
        <w:ind w:left="567" w:hanging="425"/>
        <w:textAlignment w:val="auto"/>
        <w:rPr>
          <w:color w:val="000000"/>
          <w:kern w:val="0"/>
          <w:sz w:val="22"/>
          <w:szCs w:val="22"/>
          <w:lang w:eastAsia="pl-PL" w:bidi="ar-SA"/>
        </w:rPr>
      </w:pPr>
      <w:r w:rsidRPr="001C77FB">
        <w:rPr>
          <w:color w:val="000000"/>
          <w:sz w:val="22"/>
          <w:szCs w:val="22"/>
        </w:rPr>
        <w:t xml:space="preserve">Jeżeli zmiana albo rezygnacja z podwykonawcy dotyczy podmiotu, na którego zasoby Wykonawca powoływał się, na zasadach określonych w </w:t>
      </w:r>
      <w:r w:rsidRPr="001C77FB">
        <w:rPr>
          <w:b/>
          <w:color w:val="000000"/>
          <w:sz w:val="22"/>
          <w:szCs w:val="22"/>
        </w:rPr>
        <w:t>art. 118 ust. 1</w:t>
      </w:r>
      <w:r w:rsidRPr="001C77FB">
        <w:rPr>
          <w:color w:val="000000"/>
          <w:sz w:val="22"/>
          <w:szCs w:val="22"/>
        </w:rPr>
        <w:t xml:space="preserve"> </w:t>
      </w:r>
      <w:r w:rsidRPr="001C77FB">
        <w:rPr>
          <w:b/>
          <w:color w:val="000000"/>
          <w:sz w:val="22"/>
          <w:szCs w:val="22"/>
        </w:rPr>
        <w:t xml:space="preserve">Ustawy </w:t>
      </w:r>
      <w:proofErr w:type="spellStart"/>
      <w:r w:rsidRPr="001C77FB">
        <w:rPr>
          <w:b/>
          <w:color w:val="000000"/>
          <w:sz w:val="22"/>
          <w:szCs w:val="22"/>
        </w:rPr>
        <w:t>Pzp</w:t>
      </w:r>
      <w:proofErr w:type="spellEnd"/>
      <w:r w:rsidRPr="001C77FB">
        <w:rPr>
          <w:b/>
          <w:color w:val="000000"/>
          <w:sz w:val="22"/>
          <w:szCs w:val="22"/>
        </w:rPr>
        <w:t>,</w:t>
      </w:r>
      <w:r w:rsidRPr="001C77FB">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w:t>
      </w:r>
      <w:r w:rsidR="001C77FB" w:rsidRPr="001C77FB">
        <w:rPr>
          <w:color w:val="000000"/>
          <w:sz w:val="22"/>
          <w:szCs w:val="22"/>
        </w:rPr>
        <w:t>powania o udzielenie zamówienia – jeżeli dotyczy</w:t>
      </w:r>
    </w:p>
    <w:p w14:paraId="4E903959" w14:textId="77777777" w:rsidR="00CF0654" w:rsidRPr="00CF0654" w:rsidRDefault="00CF0654" w:rsidP="00CF0654">
      <w:pPr>
        <w:pStyle w:val="NumeracjaUrzdowa"/>
        <w:numPr>
          <w:ilvl w:val="0"/>
          <w:numId w:val="0"/>
        </w:numPr>
        <w:spacing w:line="240" w:lineRule="auto"/>
        <w:ind w:left="709"/>
        <w:rPr>
          <w:b/>
          <w:sz w:val="22"/>
          <w:szCs w:val="22"/>
        </w:rPr>
      </w:pPr>
    </w:p>
    <w:p w14:paraId="4930A9DC" w14:textId="65130F06" w:rsidR="0016677B" w:rsidRPr="00DE1CD1" w:rsidRDefault="0016677B" w:rsidP="00D04355">
      <w:pPr>
        <w:pStyle w:val="Akapitzlist"/>
        <w:widowControl/>
        <w:numPr>
          <w:ilvl w:val="0"/>
          <w:numId w:val="154"/>
        </w:numPr>
        <w:suppressAutoHyphens w:val="0"/>
        <w:autoSpaceDN/>
        <w:spacing w:after="160" w:line="259" w:lineRule="auto"/>
        <w:ind w:left="567" w:hanging="425"/>
        <w:textAlignment w:val="auto"/>
        <w:rPr>
          <w:i/>
          <w:color w:val="000000"/>
          <w:kern w:val="0"/>
          <w:sz w:val="22"/>
          <w:szCs w:val="22"/>
          <w:lang w:eastAsia="pl-PL" w:bidi="ar-SA"/>
        </w:rPr>
      </w:pPr>
      <w:r w:rsidRPr="00DE1CD1">
        <w:rPr>
          <w:color w:val="000000"/>
          <w:kern w:val="0"/>
          <w:sz w:val="22"/>
          <w:szCs w:val="22"/>
          <w:lang w:eastAsia="pl-PL" w:bidi="ar-SA"/>
        </w:rPr>
        <w:lastRenderedPageBreak/>
        <w:t>Zamawiający nie wzywa do złożenia podmiotowych środków dowodowych, jeżeli:</w:t>
      </w:r>
    </w:p>
    <w:p w14:paraId="6AF1290C" w14:textId="77777777" w:rsidR="0016677B" w:rsidRPr="00FB3702" w:rsidRDefault="0016677B" w:rsidP="00D04355">
      <w:pPr>
        <w:pStyle w:val="Akapitzlist"/>
        <w:widowControl/>
        <w:numPr>
          <w:ilvl w:val="0"/>
          <w:numId w:val="129"/>
        </w:numPr>
        <w:suppressAutoHyphens w:val="0"/>
        <w:autoSpaceDN/>
        <w:spacing w:line="240" w:lineRule="auto"/>
        <w:textAlignment w:val="auto"/>
        <w:rPr>
          <w:kern w:val="0"/>
          <w:sz w:val="22"/>
          <w:szCs w:val="22"/>
          <w:lang w:eastAsia="pl-PL" w:bidi="ar-SA"/>
        </w:rPr>
      </w:pPr>
      <w:r w:rsidRPr="00FB3702">
        <w:rPr>
          <w:color w:val="000000"/>
          <w:kern w:val="0"/>
          <w:sz w:val="22"/>
          <w:szCs w:val="22"/>
          <w:lang w:eastAsia="pl-PL"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14:paraId="40C0A02E" w14:textId="77777777" w:rsidR="0016677B" w:rsidRPr="00FB3702" w:rsidRDefault="0016677B" w:rsidP="00D04355">
      <w:pPr>
        <w:pStyle w:val="Akapitzlist"/>
        <w:widowControl/>
        <w:numPr>
          <w:ilvl w:val="0"/>
          <w:numId w:val="129"/>
        </w:numPr>
        <w:suppressAutoHyphens w:val="0"/>
        <w:autoSpaceDN/>
        <w:spacing w:line="240" w:lineRule="auto"/>
        <w:textAlignment w:val="auto"/>
        <w:rPr>
          <w:kern w:val="0"/>
          <w:sz w:val="22"/>
          <w:szCs w:val="22"/>
          <w:lang w:eastAsia="pl-PL" w:bidi="ar-SA"/>
        </w:rPr>
      </w:pPr>
      <w:r w:rsidRPr="00FB3702">
        <w:rPr>
          <w:color w:val="000000"/>
          <w:kern w:val="0"/>
          <w:sz w:val="22"/>
          <w:szCs w:val="22"/>
          <w:lang w:eastAsia="pl-PL" w:bidi="ar-SA"/>
        </w:rPr>
        <w:t xml:space="preserve">podmiotowym środkiem dowodowym jest oświadczenie, którego treść odpowiada zakresowi oświadczenia, o którym mowa </w:t>
      </w:r>
      <w:r w:rsidRPr="00296335">
        <w:rPr>
          <w:b/>
          <w:color w:val="000000"/>
          <w:kern w:val="0"/>
          <w:sz w:val="22"/>
          <w:szCs w:val="22"/>
          <w:lang w:eastAsia="pl-PL" w:bidi="ar-SA"/>
        </w:rPr>
        <w:t>w art. 125 ust. 1.</w:t>
      </w:r>
    </w:p>
    <w:p w14:paraId="046895B8" w14:textId="77777777" w:rsidR="00DE1CD1" w:rsidRPr="00DE1CD1" w:rsidRDefault="0016677B" w:rsidP="00D04355">
      <w:pPr>
        <w:pStyle w:val="Akapitzlist"/>
        <w:widowControl/>
        <w:numPr>
          <w:ilvl w:val="0"/>
          <w:numId w:val="154"/>
        </w:numPr>
        <w:suppressAutoHyphens w:val="0"/>
        <w:autoSpaceDN/>
        <w:spacing w:line="240" w:lineRule="auto"/>
        <w:ind w:left="567" w:hanging="425"/>
        <w:textAlignment w:val="auto"/>
        <w:rPr>
          <w:kern w:val="0"/>
          <w:sz w:val="22"/>
          <w:szCs w:val="22"/>
          <w:lang w:eastAsia="pl-PL" w:bidi="ar-SA"/>
        </w:rPr>
      </w:pPr>
      <w:r w:rsidRPr="00FB3702">
        <w:rPr>
          <w:color w:val="000000"/>
          <w:kern w:val="0"/>
          <w:sz w:val="22"/>
          <w:szCs w:val="22"/>
          <w:lang w:eastAsia="pl-PL" w:bidi="ar-SA"/>
        </w:rPr>
        <w:t>Wykonawca nie jest zobowiązany do złożenia podmiotowych środków dowodowych, które zamawiający posiada, jeżeli Wykonawca wskaże te środki oraz potwierdzi ich prawidłowość i aktualność.</w:t>
      </w:r>
    </w:p>
    <w:p w14:paraId="018458A0" w14:textId="2AE7B5CC" w:rsidR="00DC7ED8" w:rsidRPr="00296335" w:rsidRDefault="0016677B" w:rsidP="00D04355">
      <w:pPr>
        <w:pStyle w:val="Akapitzlist"/>
        <w:widowControl/>
        <w:numPr>
          <w:ilvl w:val="0"/>
          <w:numId w:val="154"/>
        </w:numPr>
        <w:suppressAutoHyphens w:val="0"/>
        <w:autoSpaceDN/>
        <w:spacing w:line="240" w:lineRule="auto"/>
        <w:ind w:left="567" w:hanging="425"/>
        <w:textAlignment w:val="auto"/>
        <w:rPr>
          <w:kern w:val="0"/>
          <w:sz w:val="22"/>
          <w:szCs w:val="22"/>
          <w:lang w:eastAsia="pl-PL" w:bidi="ar-SA"/>
        </w:rPr>
      </w:pPr>
      <w:r w:rsidRPr="00DE1CD1">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1974CB">
        <w:rPr>
          <w:smallCaps/>
          <w:lang w:eastAsia="pl-PL" w:bidi="ar-SA"/>
        </w:rPr>
        <w:t> </w:t>
      </w:r>
      <w:r w:rsidRPr="001974CB">
        <w:rPr>
          <w:smallCaps/>
          <w:lang w:eastAsia="pl-PL" w:bidi="ar-SA"/>
        </w:rPr>
        <w:t> </w:t>
      </w:r>
      <w:r w:rsidRPr="00DE1CD1">
        <w:rPr>
          <w:smallCaps/>
          <w:color w:val="000000"/>
          <w:kern w:val="0"/>
          <w:sz w:val="22"/>
          <w:szCs w:val="22"/>
          <w:lang w:eastAsia="pl-PL" w:bidi="ar-SA"/>
        </w:rPr>
        <w:t xml:space="preserve"> </w:t>
      </w:r>
      <w:r w:rsidRPr="00DE1CD1">
        <w:rPr>
          <w:color w:val="000000"/>
          <w:kern w:val="0"/>
          <w:sz w:val="22"/>
          <w:szCs w:val="22"/>
          <w:lang w:eastAsia="pl-PL" w:bidi="ar-SA"/>
        </w:rPr>
        <w:t>grudnia 2020 r. w sprawie sposobu sporządzania i przekazywania informacji oraz wymagań technicznych dla dokumentów elektronicznych oraz środków komunikacji elektronicznej w postępowaniu o udzielenie zamówienia publicznego lub konkursie.</w:t>
      </w:r>
    </w:p>
    <w:p w14:paraId="45BC3CD9" w14:textId="77777777" w:rsidR="00EB3EC0" w:rsidRPr="00EF4C60" w:rsidRDefault="00EB3EC0" w:rsidP="00EB3EC0">
      <w:pPr>
        <w:widowControl/>
        <w:suppressAutoHyphens w:val="0"/>
        <w:autoSpaceDN/>
        <w:spacing w:before="60" w:after="60"/>
        <w:rPr>
          <w:rFonts w:ascii="Times New Roman" w:hAnsi="Times New Roman" w:cs="Times New Roman"/>
          <w:color w:val="000000"/>
          <w:sz w:val="22"/>
          <w:szCs w:val="22"/>
          <w:lang w:eastAsia="pl-PL"/>
        </w:rPr>
      </w:pPr>
    </w:p>
    <w:p w14:paraId="421920F8" w14:textId="77777777" w:rsidR="00EB3EC0" w:rsidRDefault="00EB3EC0" w:rsidP="00D04355">
      <w:pPr>
        <w:pStyle w:val="NumeracjaUrzdowa"/>
        <w:numPr>
          <w:ilvl w:val="0"/>
          <w:numId w:val="184"/>
        </w:numPr>
        <w:rPr>
          <w:rFonts w:eastAsia="Arial Unicode MS"/>
          <w:b/>
          <w:sz w:val="22"/>
          <w:szCs w:val="22"/>
        </w:rPr>
      </w:pPr>
      <w:r>
        <w:rPr>
          <w:rFonts w:eastAsia="Arial Unicode MS"/>
          <w:b/>
          <w:sz w:val="22"/>
          <w:szCs w:val="22"/>
        </w:rPr>
        <w:t>OPIS SPOSOBU OBLICZENIA CENY</w:t>
      </w:r>
    </w:p>
    <w:p w14:paraId="430B008C" w14:textId="328B5AE2" w:rsidR="00A0512E" w:rsidRPr="00A0512E" w:rsidRDefault="003C5B9E" w:rsidP="00A0512E">
      <w:pPr>
        <w:pStyle w:val="NumeracjaUrzdowa"/>
        <w:numPr>
          <w:ilvl w:val="0"/>
          <w:numId w:val="93"/>
        </w:numPr>
        <w:spacing w:after="240" w:line="240" w:lineRule="auto"/>
        <w:ind w:left="567"/>
      </w:pPr>
      <w:r w:rsidRPr="00A0512E">
        <w:rPr>
          <w:rFonts w:eastAsia="Calibri"/>
          <w:b/>
          <w:sz w:val="22"/>
          <w:szCs w:val="22"/>
        </w:rPr>
        <w:t xml:space="preserve">W formularzu cenowym  - Tabela nr  1A do SWZ </w:t>
      </w:r>
      <w:r w:rsidRPr="00A0512E">
        <w:rPr>
          <w:rFonts w:eastAsia="Calibri"/>
          <w:sz w:val="22"/>
          <w:szCs w:val="22"/>
        </w:rPr>
        <w:t xml:space="preserve">Wykonawca określi ceny jednostkowe brutto dla </w:t>
      </w:r>
      <w:r w:rsidRPr="00A0512E">
        <w:rPr>
          <w:sz w:val="22"/>
          <w:szCs w:val="22"/>
        </w:rPr>
        <w:t xml:space="preserve">wymienionych w tabeli rodzajów tablic rejestracyjnych </w:t>
      </w:r>
      <w:r w:rsidRPr="00A0512E">
        <w:rPr>
          <w:rFonts w:eastAsia="Calibri"/>
          <w:sz w:val="22"/>
          <w:szCs w:val="22"/>
        </w:rPr>
        <w:t xml:space="preserve">– a następnie w </w:t>
      </w:r>
      <w:r w:rsidRPr="00A0512E">
        <w:rPr>
          <w:rFonts w:eastAsia="Calibri"/>
          <w:b/>
          <w:sz w:val="22"/>
          <w:szCs w:val="22"/>
        </w:rPr>
        <w:t xml:space="preserve">formularzu do wyliczenia ceny oferty brutto – Tabela nr 2 </w:t>
      </w:r>
      <w:r w:rsidR="00D50A6F">
        <w:rPr>
          <w:rFonts w:eastAsia="Calibri"/>
          <w:b/>
          <w:sz w:val="22"/>
          <w:szCs w:val="22"/>
        </w:rPr>
        <w:t>do S</w:t>
      </w:r>
      <w:r w:rsidRPr="00D50A6F">
        <w:rPr>
          <w:rFonts w:eastAsia="Calibri"/>
          <w:b/>
          <w:sz w:val="22"/>
          <w:szCs w:val="22"/>
        </w:rPr>
        <w:t>WZ</w:t>
      </w:r>
      <w:r w:rsidRPr="00D50A6F">
        <w:rPr>
          <w:rFonts w:eastAsia="Calibri"/>
          <w:sz w:val="22"/>
          <w:szCs w:val="22"/>
        </w:rPr>
        <w:t xml:space="preserve"> </w:t>
      </w:r>
      <w:r w:rsidRPr="00A0512E">
        <w:rPr>
          <w:sz w:val="22"/>
          <w:szCs w:val="22"/>
        </w:rPr>
        <w:t>przemnoży cenę jednostkową brutto przez ilość szacunkową określoną przez Zamawiającego dla danego rodzaju tablic</w:t>
      </w:r>
      <w:r w:rsidRPr="00A0512E">
        <w:rPr>
          <w:rFonts w:eastAsia="Calibri"/>
          <w:sz w:val="22"/>
          <w:szCs w:val="22"/>
        </w:rPr>
        <w:t>, utworzonego dla celów obliczenia ceny oferty brutto przez Wykonawcę składającego ofertę.</w:t>
      </w:r>
      <w:r w:rsidRPr="00A0512E">
        <w:rPr>
          <w:sz w:val="22"/>
          <w:szCs w:val="22"/>
        </w:rPr>
        <w:t xml:space="preserve"> Suma </w:t>
      </w:r>
      <w:r w:rsidR="00A0512E">
        <w:rPr>
          <w:sz w:val="22"/>
          <w:szCs w:val="22"/>
        </w:rPr>
        <w:t>pozycji od 1 do 13 z kolumny nr 7</w:t>
      </w:r>
      <w:r w:rsidRPr="00A0512E">
        <w:rPr>
          <w:sz w:val="22"/>
          <w:szCs w:val="22"/>
        </w:rPr>
        <w:t xml:space="preserve"> w tabeli stanowić będzie łączną cenę ofertową brutto. </w:t>
      </w:r>
      <w:r w:rsidRPr="00A0512E">
        <w:rPr>
          <w:rFonts w:eastAsia="Calibri"/>
          <w:sz w:val="22"/>
          <w:szCs w:val="22"/>
        </w:rPr>
        <w:t>Wykonawca zobowiązany jest wyliczoną łączną cenę ofertową brutto wprowadzić do formularza ofertowego liczbowo do dwóch miejsc po przecinku.</w:t>
      </w:r>
    </w:p>
    <w:p w14:paraId="6AEEE2DC" w14:textId="77777777" w:rsidR="00A0512E" w:rsidRPr="00A0512E" w:rsidRDefault="003C5B9E" w:rsidP="00A0512E">
      <w:pPr>
        <w:pStyle w:val="NumeracjaUrzdowa"/>
        <w:numPr>
          <w:ilvl w:val="0"/>
          <w:numId w:val="93"/>
        </w:numPr>
        <w:spacing w:after="240" w:line="240" w:lineRule="auto"/>
        <w:ind w:left="567"/>
      </w:pPr>
      <w:r w:rsidRPr="00A0512E">
        <w:rPr>
          <w:bCs/>
          <w:sz w:val="22"/>
          <w:szCs w:val="22"/>
        </w:rPr>
        <w:t>Wprowadzenie przez Wykonawcę innych znaków, symboli w treści tabeli będzie zakwalifikowane jako treść niezgodna z SIWZ.</w:t>
      </w:r>
    </w:p>
    <w:p w14:paraId="5D89BFD3" w14:textId="77777777" w:rsidR="00A0512E" w:rsidRPr="00A0512E" w:rsidRDefault="003C5B9E" w:rsidP="00A0512E">
      <w:pPr>
        <w:pStyle w:val="NumeracjaUrzdowa"/>
        <w:numPr>
          <w:ilvl w:val="0"/>
          <w:numId w:val="93"/>
        </w:numPr>
        <w:spacing w:after="240" w:line="240" w:lineRule="auto"/>
        <w:ind w:left="567"/>
      </w:pPr>
      <w:r w:rsidRPr="00A0512E">
        <w:rPr>
          <w:rFonts w:eastAsia="Calibri"/>
          <w:sz w:val="22"/>
          <w:szCs w:val="22"/>
        </w:rPr>
        <w:t>Cena ofertowa brutto służy jedynie do porównania złożonych ofert, z tego tytułu nie należy się Wykonawcy żadne roszczenie. Umowa na wykonanie przedmiotowego zamówienia publicznego zostanie zawarta do wysokości kwoty brutto, jaką Zamawiający przeznaczył na jego realizację, natomiast rozliczenie z Wykonawcą odbędzie się na podstawie cen jednostkowych brutto określonych w treści formularza cenowego Tabela nr 1 do SIWZ oraz za faktycznie wykonanej ilości zamówień.</w:t>
      </w:r>
    </w:p>
    <w:p w14:paraId="6B86CF2C" w14:textId="77777777" w:rsidR="00A0512E" w:rsidRPr="00A0512E" w:rsidRDefault="003C5B9E" w:rsidP="00A0512E">
      <w:pPr>
        <w:pStyle w:val="NumeracjaUrzdowa"/>
        <w:numPr>
          <w:ilvl w:val="0"/>
          <w:numId w:val="93"/>
        </w:numPr>
        <w:spacing w:after="240" w:line="240" w:lineRule="auto"/>
        <w:ind w:left="567"/>
      </w:pPr>
      <w:r w:rsidRPr="00A0512E">
        <w:rPr>
          <w:rFonts w:eastAsia="Calibri"/>
          <w:sz w:val="22"/>
          <w:szCs w:val="22"/>
        </w:rPr>
        <w:t>Ceny jednostkowe brutto, jak i cena ofertowa brutto muszą zostać wyrażone liczbowo z dokładnością do dwóch miejsc po przecinku.</w:t>
      </w:r>
    </w:p>
    <w:p w14:paraId="18AC1B9E" w14:textId="77777777" w:rsidR="00A0512E" w:rsidRPr="00A0512E" w:rsidRDefault="003C5B9E" w:rsidP="00A0512E">
      <w:pPr>
        <w:pStyle w:val="NumeracjaUrzdowa"/>
        <w:numPr>
          <w:ilvl w:val="0"/>
          <w:numId w:val="93"/>
        </w:numPr>
        <w:spacing w:after="240" w:line="240" w:lineRule="auto"/>
        <w:ind w:left="567"/>
      </w:pPr>
      <w:r w:rsidRPr="00A0512E">
        <w:rPr>
          <w:rFonts w:eastAsia="Calibri"/>
          <w:sz w:val="22"/>
          <w:szCs w:val="22"/>
        </w:rPr>
        <w:t>WAŻNE  - wszystkie wartości wskazane w tabelach od nr 1-2 winny zostać wyrażone liczbowo z dokładnością do dwóch miejsc po przecinku, w przypadku, gdy dana wartość wynosi zero (0,00) należy wpisać odpowiednio 0,00 niedopuszczalne jest stawianie znaków „ ___” lub „bez opłat” itp.</w:t>
      </w:r>
    </w:p>
    <w:p w14:paraId="7414D187" w14:textId="77777777" w:rsidR="00A0512E" w:rsidRPr="00A0512E" w:rsidRDefault="003C5B9E" w:rsidP="00A0512E">
      <w:pPr>
        <w:pStyle w:val="NumeracjaUrzdowa"/>
        <w:numPr>
          <w:ilvl w:val="0"/>
          <w:numId w:val="93"/>
        </w:numPr>
        <w:spacing w:after="240" w:line="240" w:lineRule="auto"/>
        <w:ind w:left="567"/>
      </w:pPr>
      <w:r w:rsidRPr="00A0512E">
        <w:rPr>
          <w:rFonts w:eastAsia="Calibri"/>
          <w:sz w:val="22"/>
          <w:szCs w:val="22"/>
        </w:rPr>
        <w:t xml:space="preserve">Ustalenie prawidłowej stawki podatku VAT zgodnej z obowiązującymi przepisami Ustawy o podatku od towarów i usług  należy do Wykonawcy. </w:t>
      </w:r>
    </w:p>
    <w:p w14:paraId="44BFC504" w14:textId="77777777" w:rsidR="00A0512E" w:rsidRPr="00A0512E" w:rsidRDefault="003C5B9E" w:rsidP="00A0512E">
      <w:pPr>
        <w:pStyle w:val="NumeracjaUrzdowa"/>
        <w:numPr>
          <w:ilvl w:val="0"/>
          <w:numId w:val="93"/>
        </w:numPr>
        <w:spacing w:after="240" w:line="240" w:lineRule="auto"/>
        <w:ind w:left="567"/>
      </w:pPr>
      <w:r w:rsidRPr="00A0512E">
        <w:rPr>
          <w:rFonts w:eastAsia="Calibri"/>
          <w:sz w:val="22"/>
          <w:szCs w:val="22"/>
        </w:rPr>
        <w:t>Ceny jednostkowe brutto należy skalkulować przy założeniu, że środki techniczne niezbędne do wykonania zamówienia dostarczy na swój koszt Wykonawca.</w:t>
      </w:r>
    </w:p>
    <w:p w14:paraId="66F6616A" w14:textId="77777777" w:rsidR="00A0512E" w:rsidRDefault="003C5B9E" w:rsidP="00A0512E">
      <w:pPr>
        <w:pStyle w:val="NumeracjaUrzdowa"/>
        <w:numPr>
          <w:ilvl w:val="0"/>
          <w:numId w:val="93"/>
        </w:numPr>
        <w:spacing w:after="240" w:line="240" w:lineRule="auto"/>
        <w:ind w:left="567"/>
      </w:pPr>
      <w:r w:rsidRPr="00A0512E">
        <w:rPr>
          <w:rFonts w:eastAsia="Calibri"/>
          <w:sz w:val="22"/>
          <w:szCs w:val="22"/>
        </w:rPr>
        <w:lastRenderedPageBreak/>
        <w:t xml:space="preserve">Rozliczenia pomiędzy Zamawiającym a Wykonawcą będą prowadzone wyłącznie w PLN, zgodnie </w:t>
      </w:r>
      <w:r w:rsidR="00A0512E">
        <w:rPr>
          <w:rFonts w:eastAsia="Calibri"/>
          <w:sz w:val="22"/>
          <w:szCs w:val="22"/>
        </w:rPr>
        <w:br/>
      </w:r>
      <w:r w:rsidRPr="00A0512E">
        <w:rPr>
          <w:rFonts w:eastAsia="Calibri"/>
          <w:sz w:val="22"/>
          <w:szCs w:val="22"/>
        </w:rPr>
        <w:t>z przyjętymi normami, końcówki poniżej 0,5 grosza pomija się, końcówki 0,5 grosza i wyższe zaokrągla się do 1 grosza.</w:t>
      </w:r>
    </w:p>
    <w:p w14:paraId="65CD5DC7" w14:textId="1503FE4C" w:rsidR="00A0512E" w:rsidRPr="00A0512E" w:rsidRDefault="00A0512E" w:rsidP="00A0512E">
      <w:pPr>
        <w:pStyle w:val="NumeracjaUrzdowa"/>
        <w:numPr>
          <w:ilvl w:val="0"/>
          <w:numId w:val="93"/>
        </w:numPr>
        <w:spacing w:after="240" w:line="240" w:lineRule="auto"/>
        <w:ind w:left="567"/>
      </w:pPr>
      <w:r w:rsidRPr="00A0512E">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6D81A1" w14:textId="79985589" w:rsidR="00EB3EC0" w:rsidRDefault="00EB3EC0" w:rsidP="00D04355">
      <w:pPr>
        <w:pStyle w:val="NumeracjaUrzdowa"/>
        <w:numPr>
          <w:ilvl w:val="0"/>
          <w:numId w:val="185"/>
        </w:numPr>
        <w:spacing w:line="240" w:lineRule="auto"/>
        <w:rPr>
          <w:rFonts w:eastAsia="Arial Unicode MS"/>
          <w:b/>
          <w:sz w:val="22"/>
          <w:szCs w:val="22"/>
        </w:rPr>
      </w:pPr>
      <w:r>
        <w:rPr>
          <w:rFonts w:eastAsia="Arial Unicode MS"/>
          <w:b/>
          <w:sz w:val="22"/>
          <w:szCs w:val="22"/>
        </w:rPr>
        <w:t>OPIS KRYTERIÓW, KTÓRYMI ZAMAWIAJĄCY BĘDZIE SIĘ KIEROWAŁ PRZY WYBORZE OFERTY, WRAZ Z PODANIEM ZNACZENIA TYCH KRYTERIÓW I SPOSOBU OCENY OFERT</w:t>
      </w:r>
    </w:p>
    <w:p w14:paraId="0A12CB0B" w14:textId="77777777" w:rsidR="00EB3EC0" w:rsidRPr="00952582" w:rsidRDefault="00EB3EC0" w:rsidP="00EB3EC0">
      <w:pPr>
        <w:jc w:val="both"/>
        <w:rPr>
          <w:rFonts w:ascii="Times New Roman" w:eastAsia="Arial Unicode MS" w:hAnsi="Times New Roman" w:cs="Times New Roman"/>
          <w:b/>
          <w:sz w:val="22"/>
          <w:szCs w:val="22"/>
        </w:rPr>
      </w:pPr>
    </w:p>
    <w:p w14:paraId="285CF4F7" w14:textId="77777777" w:rsidR="00B11EED" w:rsidRPr="001372C4" w:rsidRDefault="00B11EED" w:rsidP="00D04355">
      <w:pPr>
        <w:pStyle w:val="NumeracjaUrzdowa"/>
        <w:widowControl/>
        <w:numPr>
          <w:ilvl w:val="1"/>
          <w:numId w:val="173"/>
        </w:numPr>
        <w:spacing w:before="171" w:after="171" w:line="240" w:lineRule="auto"/>
      </w:pPr>
      <w:r w:rsidRPr="001372C4">
        <w:rPr>
          <w:rFonts w:eastAsia="Arial Unicode MS"/>
          <w:sz w:val="22"/>
          <w:szCs w:val="22"/>
        </w:rPr>
        <w:t xml:space="preserve">Przy wyborze najkorzystniejszej oferty  Zamawiający będzie kierował się kryterium </w:t>
      </w:r>
      <w:r w:rsidRPr="001372C4">
        <w:rPr>
          <w:rFonts w:eastAsia="Arial Unicode MS"/>
          <w:b/>
          <w:sz w:val="22"/>
          <w:szCs w:val="22"/>
        </w:rPr>
        <w:t>CENA OFERTY</w:t>
      </w:r>
      <w:r w:rsidRPr="001372C4">
        <w:rPr>
          <w:rFonts w:eastAsia="Arial Unicode MS"/>
          <w:sz w:val="22"/>
          <w:szCs w:val="22"/>
        </w:rPr>
        <w:t xml:space="preserve"> –</w:t>
      </w:r>
      <w:r w:rsidRPr="001372C4">
        <w:rPr>
          <w:rFonts w:eastAsia="Calibri"/>
          <w:b/>
          <w:sz w:val="22"/>
          <w:szCs w:val="22"/>
        </w:rPr>
        <w:t xml:space="preserve"> cena oferty brutto, </w:t>
      </w:r>
      <w:r w:rsidRPr="001372C4">
        <w:rPr>
          <w:rFonts w:eastAsia="Arial Unicode MS"/>
          <w:sz w:val="22"/>
          <w:szCs w:val="22"/>
        </w:rPr>
        <w:t xml:space="preserve">za realizację całego przedmiotu zamówienia obliczoną przez Wykonawcę zgodnie z obowiązującym przepisami prawa, zasadami określonymi w części XIII SIWZ, podanej w FORMULARZU OFERTOWYM stanowiącym załącznik nr 1 do SIWZ oraz kryterium </w:t>
      </w:r>
      <w:r w:rsidRPr="0096405F">
        <w:rPr>
          <w:rFonts w:eastAsia="Arial Unicode MS"/>
          <w:b/>
          <w:bCs/>
          <w:sz w:val="22"/>
          <w:szCs w:val="22"/>
        </w:rPr>
        <w:t>TERMIN DOSTAWY TABLIC</w:t>
      </w:r>
      <w:r w:rsidRPr="001372C4">
        <w:rPr>
          <w:rFonts w:eastAsia="Arial Unicode MS"/>
          <w:b/>
          <w:sz w:val="22"/>
          <w:szCs w:val="22"/>
        </w:rPr>
        <w:t>,</w:t>
      </w:r>
      <w:r w:rsidRPr="001372C4">
        <w:rPr>
          <w:rFonts w:eastAsia="Arial Unicode MS"/>
          <w:sz w:val="22"/>
          <w:szCs w:val="22"/>
        </w:rPr>
        <w:t xml:space="preserve"> podanym w FORMULARZU OFERTOWYM stanowiącym załącznik nr 1do SIWZ.</w:t>
      </w:r>
    </w:p>
    <w:p w14:paraId="112E6D31" w14:textId="77777777" w:rsidR="00B11EED" w:rsidRPr="001372C4" w:rsidRDefault="00B11EED" w:rsidP="00D04355">
      <w:pPr>
        <w:pStyle w:val="NumeracjaUrzdowa"/>
        <w:widowControl/>
        <w:numPr>
          <w:ilvl w:val="1"/>
          <w:numId w:val="173"/>
        </w:numPr>
        <w:spacing w:before="171" w:after="171" w:line="240" w:lineRule="auto"/>
        <w:rPr>
          <w:rFonts w:eastAsia="Arial Unicode MS"/>
          <w:sz w:val="22"/>
          <w:szCs w:val="22"/>
        </w:rPr>
      </w:pPr>
      <w:r w:rsidRPr="001372C4">
        <w:rPr>
          <w:rFonts w:eastAsia="Arial Unicode MS"/>
          <w:sz w:val="22"/>
          <w:szCs w:val="22"/>
        </w:rPr>
        <w:t>Maksymalna liczba punktów w kryterium równa jest określonej wadze kryterium w %. Uzyskana liczba punktów w ramach kryterium zaokrąglona będzie do drugiego miejsca po przecinku.</w:t>
      </w:r>
    </w:p>
    <w:tbl>
      <w:tblPr>
        <w:tblW w:w="9657" w:type="dxa"/>
        <w:tblInd w:w="-143" w:type="dxa"/>
        <w:tblLayout w:type="fixed"/>
        <w:tblCellMar>
          <w:left w:w="10" w:type="dxa"/>
          <w:right w:w="10" w:type="dxa"/>
        </w:tblCellMar>
        <w:tblLook w:val="04A0" w:firstRow="1" w:lastRow="0" w:firstColumn="1" w:lastColumn="0" w:noHBand="0" w:noVBand="1"/>
      </w:tblPr>
      <w:tblGrid>
        <w:gridCol w:w="416"/>
        <w:gridCol w:w="7067"/>
        <w:gridCol w:w="2174"/>
      </w:tblGrid>
      <w:tr w:rsidR="00B11EED" w:rsidRPr="001372C4" w14:paraId="23260A9E" w14:textId="77777777" w:rsidTr="00B11EED">
        <w:trPr>
          <w:trHeight w:val="746"/>
        </w:trPr>
        <w:tc>
          <w:tcPr>
            <w:tcW w:w="74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D1FB2E3" w14:textId="77777777" w:rsidR="00B11EED" w:rsidRPr="001372C4" w:rsidRDefault="00B11EED" w:rsidP="00A0512E">
            <w:pPr>
              <w:pStyle w:val="Standard"/>
              <w:snapToGrid w:val="0"/>
              <w:rPr>
                <w:b/>
                <w:sz w:val="18"/>
                <w:szCs w:val="18"/>
              </w:rPr>
            </w:pPr>
          </w:p>
          <w:p w14:paraId="041E9040" w14:textId="77777777" w:rsidR="00B11EED" w:rsidRPr="001372C4" w:rsidRDefault="00B11EED" w:rsidP="00A0512E">
            <w:pPr>
              <w:pStyle w:val="Akapitzlist"/>
              <w:tabs>
                <w:tab w:val="left" w:pos="1417"/>
                <w:tab w:val="left" w:pos="1984"/>
              </w:tabs>
              <w:spacing w:after="240"/>
              <w:jc w:val="center"/>
              <w:rPr>
                <w:rFonts w:eastAsia="Arial Unicode MS"/>
                <w:b/>
                <w:sz w:val="18"/>
                <w:szCs w:val="18"/>
              </w:rPr>
            </w:pPr>
            <w:r w:rsidRPr="001372C4">
              <w:rPr>
                <w:rFonts w:eastAsia="Arial Unicode MS"/>
                <w:b/>
                <w:sz w:val="18"/>
                <w:szCs w:val="18"/>
              </w:rPr>
              <w:t>Opis kryteriów/znaczenie:</w:t>
            </w:r>
          </w:p>
        </w:tc>
        <w:tc>
          <w:tcPr>
            <w:tcW w:w="2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09C4D" w14:textId="77777777" w:rsidR="00B11EED" w:rsidRPr="001372C4" w:rsidRDefault="00B11EED" w:rsidP="00A0512E">
            <w:pPr>
              <w:pStyle w:val="Standard"/>
              <w:snapToGrid w:val="0"/>
              <w:rPr>
                <w:rFonts w:eastAsia="Arial Unicode MS"/>
                <w:b/>
                <w:sz w:val="18"/>
                <w:szCs w:val="18"/>
              </w:rPr>
            </w:pPr>
          </w:p>
          <w:p w14:paraId="7DC90086" w14:textId="77777777" w:rsidR="00B11EED" w:rsidRPr="001372C4" w:rsidRDefault="00B11EED" w:rsidP="00A0512E">
            <w:pPr>
              <w:pStyle w:val="Standard"/>
              <w:rPr>
                <w:b/>
                <w:sz w:val="18"/>
                <w:szCs w:val="18"/>
              </w:rPr>
            </w:pPr>
            <w:r w:rsidRPr="001372C4">
              <w:rPr>
                <w:b/>
                <w:sz w:val="18"/>
                <w:szCs w:val="18"/>
              </w:rPr>
              <w:t xml:space="preserve">Waga w [%]/ udział </w:t>
            </w:r>
            <w:r w:rsidRPr="001372C4">
              <w:rPr>
                <w:b/>
                <w:sz w:val="18"/>
                <w:szCs w:val="18"/>
              </w:rPr>
              <w:br/>
              <w:t>w ocenie [pkt.]</w:t>
            </w:r>
          </w:p>
        </w:tc>
      </w:tr>
      <w:tr w:rsidR="00B11EED" w:rsidRPr="001372C4" w14:paraId="2F9E62F8" w14:textId="77777777" w:rsidTr="00B11EED">
        <w:trPr>
          <w:trHeight w:val="318"/>
        </w:trPr>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7225A5" w14:textId="77777777" w:rsidR="00B11EED" w:rsidRPr="001372C4" w:rsidRDefault="00B11EED" w:rsidP="00A0512E">
            <w:pPr>
              <w:pStyle w:val="Standard"/>
              <w:jc w:val="center"/>
              <w:rPr>
                <w:b/>
                <w:sz w:val="18"/>
                <w:szCs w:val="18"/>
              </w:rPr>
            </w:pPr>
            <w:r w:rsidRPr="001372C4">
              <w:rPr>
                <w:b/>
                <w:sz w:val="18"/>
                <w:szCs w:val="18"/>
              </w:rPr>
              <w:t>1</w:t>
            </w:r>
          </w:p>
        </w:tc>
        <w:tc>
          <w:tcPr>
            <w:tcW w:w="7067" w:type="dxa"/>
            <w:tcBorders>
              <w:top w:val="single" w:sz="4" w:space="0" w:color="000000"/>
              <w:left w:val="single" w:sz="4" w:space="0" w:color="000000"/>
              <w:bottom w:val="single" w:sz="4" w:space="0" w:color="000000"/>
            </w:tcBorders>
            <w:tcMar>
              <w:top w:w="0" w:type="dxa"/>
              <w:left w:w="108" w:type="dxa"/>
              <w:bottom w:w="0" w:type="dxa"/>
              <w:right w:w="108" w:type="dxa"/>
            </w:tcMar>
          </w:tcPr>
          <w:p w14:paraId="071AE10B" w14:textId="77777777" w:rsidR="00B11EED" w:rsidRPr="001372C4" w:rsidRDefault="00B11EED" w:rsidP="00A0512E">
            <w:pPr>
              <w:pStyle w:val="Standard"/>
              <w:snapToGrid w:val="0"/>
              <w:jc w:val="center"/>
              <w:rPr>
                <w:b/>
                <w:sz w:val="18"/>
                <w:szCs w:val="18"/>
              </w:rPr>
            </w:pPr>
          </w:p>
          <w:p w14:paraId="2D381C05" w14:textId="77777777" w:rsidR="00B11EED" w:rsidRPr="001372C4" w:rsidRDefault="00B11EED" w:rsidP="00A0512E">
            <w:pPr>
              <w:pStyle w:val="Standard"/>
              <w:rPr>
                <w:b/>
                <w:sz w:val="18"/>
                <w:szCs w:val="18"/>
              </w:rPr>
            </w:pPr>
            <w:r w:rsidRPr="001372C4">
              <w:rPr>
                <w:b/>
                <w:sz w:val="18"/>
                <w:szCs w:val="18"/>
              </w:rPr>
              <w:t>CENA OFERTY (CO)</w:t>
            </w:r>
          </w:p>
        </w:tc>
        <w:tc>
          <w:tcPr>
            <w:tcW w:w="2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7A80F" w14:textId="77777777" w:rsidR="00B11EED" w:rsidRPr="001372C4" w:rsidRDefault="00B11EED" w:rsidP="00A0512E">
            <w:pPr>
              <w:pStyle w:val="Standard"/>
              <w:snapToGrid w:val="0"/>
              <w:jc w:val="center"/>
              <w:rPr>
                <w:b/>
                <w:sz w:val="18"/>
                <w:szCs w:val="18"/>
              </w:rPr>
            </w:pPr>
          </w:p>
          <w:p w14:paraId="411722C9" w14:textId="77777777" w:rsidR="00B11EED" w:rsidRPr="001372C4" w:rsidRDefault="00B11EED" w:rsidP="00A0512E">
            <w:pPr>
              <w:pStyle w:val="Akapitzlist"/>
              <w:tabs>
                <w:tab w:val="left" w:pos="709"/>
                <w:tab w:val="left" w:pos="1276"/>
              </w:tabs>
              <w:spacing w:after="240"/>
              <w:ind w:left="0"/>
              <w:rPr>
                <w:rFonts w:eastAsia="Arial Unicode MS"/>
                <w:sz w:val="18"/>
                <w:szCs w:val="18"/>
              </w:rPr>
            </w:pPr>
            <w:r w:rsidRPr="001372C4">
              <w:rPr>
                <w:rFonts w:eastAsia="Arial Unicode MS"/>
                <w:sz w:val="18"/>
                <w:szCs w:val="18"/>
              </w:rPr>
              <w:t>60% waga udział w ocenie 60 pkt</w:t>
            </w:r>
          </w:p>
        </w:tc>
      </w:tr>
      <w:tr w:rsidR="00B11EED" w:rsidRPr="001372C4" w14:paraId="2E8158A5" w14:textId="77777777" w:rsidTr="00B11EED">
        <w:trPr>
          <w:trHeight w:val="29"/>
        </w:trPr>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4797C9" w14:textId="77777777" w:rsidR="00B11EED" w:rsidRPr="001372C4" w:rsidRDefault="00B11EED" w:rsidP="00A0512E">
            <w:pPr>
              <w:pStyle w:val="Standard"/>
              <w:jc w:val="center"/>
              <w:rPr>
                <w:b/>
                <w:sz w:val="18"/>
                <w:szCs w:val="18"/>
              </w:rPr>
            </w:pPr>
            <w:r w:rsidRPr="001372C4">
              <w:rPr>
                <w:b/>
                <w:sz w:val="18"/>
                <w:szCs w:val="18"/>
              </w:rPr>
              <w:t>2</w:t>
            </w:r>
          </w:p>
        </w:tc>
        <w:tc>
          <w:tcPr>
            <w:tcW w:w="7067" w:type="dxa"/>
            <w:tcBorders>
              <w:top w:val="single" w:sz="4" w:space="0" w:color="000000"/>
              <w:left w:val="single" w:sz="4" w:space="0" w:color="000000"/>
              <w:bottom w:val="single" w:sz="4" w:space="0" w:color="000000"/>
            </w:tcBorders>
            <w:tcMar>
              <w:top w:w="0" w:type="dxa"/>
              <w:left w:w="108" w:type="dxa"/>
              <w:bottom w:w="0" w:type="dxa"/>
              <w:right w:w="108" w:type="dxa"/>
            </w:tcMar>
          </w:tcPr>
          <w:p w14:paraId="5796F61A" w14:textId="77777777" w:rsidR="00B11EED" w:rsidRPr="001372C4" w:rsidRDefault="00B11EED" w:rsidP="00A0512E">
            <w:pPr>
              <w:pStyle w:val="Akapitzlist"/>
              <w:tabs>
                <w:tab w:val="right" w:pos="284"/>
              </w:tabs>
              <w:spacing w:after="240" w:line="276" w:lineRule="auto"/>
              <w:ind w:left="0"/>
            </w:pPr>
            <w:r w:rsidRPr="001372C4">
              <w:rPr>
                <w:rFonts w:eastAsia="Arial Unicode MS"/>
                <w:b/>
                <w:sz w:val="22"/>
                <w:szCs w:val="22"/>
              </w:rPr>
              <w:t xml:space="preserve">TERMIN DOSTAWY TABLIC </w:t>
            </w:r>
            <w:r>
              <w:rPr>
                <w:rFonts w:eastAsia="Arial Unicode MS"/>
                <w:b/>
                <w:sz w:val="22"/>
                <w:szCs w:val="22"/>
              </w:rPr>
              <w:t>(TDT)</w:t>
            </w:r>
          </w:p>
        </w:tc>
        <w:tc>
          <w:tcPr>
            <w:tcW w:w="2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C157E" w14:textId="77777777" w:rsidR="00B11EED" w:rsidRPr="001372C4" w:rsidRDefault="00B11EED" w:rsidP="00A0512E">
            <w:pPr>
              <w:pStyle w:val="Akapitzlist"/>
              <w:tabs>
                <w:tab w:val="left" w:pos="709"/>
                <w:tab w:val="left" w:pos="1276"/>
              </w:tabs>
              <w:spacing w:after="240"/>
              <w:ind w:left="0"/>
              <w:rPr>
                <w:rFonts w:eastAsia="Arial Unicode MS"/>
                <w:sz w:val="18"/>
                <w:szCs w:val="18"/>
              </w:rPr>
            </w:pPr>
            <w:r w:rsidRPr="001372C4">
              <w:rPr>
                <w:rFonts w:eastAsia="Arial Unicode MS"/>
                <w:sz w:val="18"/>
                <w:szCs w:val="18"/>
              </w:rPr>
              <w:t>40% waga udział w ocenie 40 pkt</w:t>
            </w:r>
          </w:p>
        </w:tc>
      </w:tr>
    </w:tbl>
    <w:p w14:paraId="33326B90" w14:textId="77777777" w:rsidR="00B11EED" w:rsidRPr="001372C4" w:rsidRDefault="00B11EED" w:rsidP="00D04355">
      <w:pPr>
        <w:pStyle w:val="NumeracjaUrzdowa"/>
        <w:widowControl/>
        <w:numPr>
          <w:ilvl w:val="1"/>
          <w:numId w:val="173"/>
        </w:numPr>
        <w:spacing w:before="114" w:after="114" w:line="240" w:lineRule="auto"/>
      </w:pPr>
      <w:r w:rsidRPr="001372C4">
        <w:t>Opis kryteriów/znaczenie:</w:t>
      </w:r>
    </w:p>
    <w:p w14:paraId="305540F1" w14:textId="77777777" w:rsidR="00B11EED" w:rsidRPr="001372C4" w:rsidRDefault="00B11EED" w:rsidP="00D04355">
      <w:pPr>
        <w:pStyle w:val="NumeracjaUrzdowa"/>
        <w:widowControl/>
        <w:numPr>
          <w:ilvl w:val="2"/>
          <w:numId w:val="173"/>
        </w:numPr>
        <w:spacing w:before="114" w:after="114" w:line="240" w:lineRule="auto"/>
      </w:pPr>
      <w:r w:rsidRPr="001372C4">
        <w:rPr>
          <w:rFonts w:eastAsia="Arial Unicode MS"/>
          <w:b/>
          <w:sz w:val="22"/>
          <w:szCs w:val="22"/>
        </w:rPr>
        <w:t>CENA OFERTY</w:t>
      </w:r>
      <w:r w:rsidRPr="001372C4">
        <w:rPr>
          <w:rFonts w:eastAsia="Arial Unicode MS"/>
          <w:sz w:val="22"/>
          <w:szCs w:val="22"/>
        </w:rPr>
        <w:t xml:space="preserve">  </w:t>
      </w:r>
      <w:r w:rsidRPr="001372C4">
        <w:rPr>
          <w:rFonts w:eastAsia="Arial Unicode MS"/>
          <w:b/>
          <w:sz w:val="22"/>
          <w:szCs w:val="22"/>
        </w:rPr>
        <w:t>(CO)</w:t>
      </w:r>
      <w:r w:rsidRPr="001372C4">
        <w:rPr>
          <w:rFonts w:eastAsia="Arial Unicode MS"/>
          <w:sz w:val="22"/>
          <w:szCs w:val="22"/>
        </w:rPr>
        <w:t xml:space="preserve"> - kryterium będzie oceniane na podstawie łącznej ceny oferty brutto za realizację  całego przedmiotu zamówienia złożonej w Formularzu ofertowym załącznik nr 1 do SIWZ, na którą składają się wszelkie koszty ponoszone przez Wykonawcę obliczoną zgodnie z zasadami określonymi w dziale XIII SIWZ. Przyznawanie ilości punktów poszczególnym ofertom w kryterium – CENA OFERTY -  odbywać się będzie wg następującej zasady:</w:t>
      </w:r>
    </w:p>
    <w:p w14:paraId="51A917EB" w14:textId="77777777" w:rsidR="00B11EED" w:rsidRPr="001372C4" w:rsidRDefault="00B11EED" w:rsidP="00B11EED">
      <w:pPr>
        <w:pStyle w:val="Standard"/>
        <w:tabs>
          <w:tab w:val="left" w:pos="2073"/>
          <w:tab w:val="left" w:pos="2356"/>
        </w:tabs>
        <w:ind w:left="1080"/>
        <w:jc w:val="center"/>
        <w:rPr>
          <w:rFonts w:eastAsia="Arial Unicode MS"/>
          <w:sz w:val="22"/>
          <w:szCs w:val="22"/>
        </w:rPr>
      </w:pPr>
      <w:r w:rsidRPr="001372C4">
        <w:rPr>
          <w:rFonts w:eastAsia="Arial Unicode MS"/>
          <w:sz w:val="22"/>
          <w:szCs w:val="22"/>
        </w:rPr>
        <w:t>CBON</w:t>
      </w:r>
    </w:p>
    <w:p w14:paraId="5F077F51" w14:textId="77777777" w:rsidR="00B11EED" w:rsidRPr="001372C4" w:rsidRDefault="00B11EED" w:rsidP="00B11EED">
      <w:pPr>
        <w:pStyle w:val="Standard"/>
        <w:tabs>
          <w:tab w:val="left" w:pos="993"/>
          <w:tab w:val="left" w:pos="1276"/>
        </w:tabs>
        <w:jc w:val="center"/>
        <w:rPr>
          <w:rFonts w:eastAsia="Arial Unicode MS"/>
          <w:sz w:val="22"/>
          <w:szCs w:val="22"/>
        </w:rPr>
      </w:pPr>
      <w:r w:rsidRPr="001372C4">
        <w:rPr>
          <w:rFonts w:eastAsia="Arial Unicode MS"/>
          <w:sz w:val="22"/>
          <w:szCs w:val="22"/>
        </w:rPr>
        <w:t>CO =      ------------------------------- x 60 pkt</w:t>
      </w:r>
    </w:p>
    <w:p w14:paraId="3DAC2450" w14:textId="77777777" w:rsidR="00B11EED" w:rsidRPr="001372C4" w:rsidRDefault="00B11EED" w:rsidP="00B11EED">
      <w:pPr>
        <w:pStyle w:val="Standard"/>
        <w:tabs>
          <w:tab w:val="left" w:pos="2073"/>
          <w:tab w:val="left" w:pos="2356"/>
        </w:tabs>
        <w:ind w:left="1080"/>
        <w:jc w:val="center"/>
        <w:rPr>
          <w:rFonts w:eastAsia="Arial Unicode MS"/>
          <w:sz w:val="22"/>
          <w:szCs w:val="22"/>
        </w:rPr>
      </w:pPr>
      <w:r w:rsidRPr="001372C4">
        <w:rPr>
          <w:rFonts w:eastAsia="Arial Unicode MS"/>
          <w:sz w:val="22"/>
          <w:szCs w:val="22"/>
        </w:rPr>
        <w:t>CBOB</w:t>
      </w:r>
    </w:p>
    <w:p w14:paraId="0FF9DB65" w14:textId="77777777" w:rsidR="00B11EED" w:rsidRPr="001372C4" w:rsidRDefault="00B11EED" w:rsidP="00B11EED">
      <w:pPr>
        <w:pStyle w:val="Akapitzlist"/>
        <w:tabs>
          <w:tab w:val="left" w:pos="1417"/>
        </w:tabs>
        <w:rPr>
          <w:rFonts w:eastAsia="Arial Unicode MS"/>
          <w:sz w:val="22"/>
          <w:szCs w:val="22"/>
        </w:rPr>
      </w:pPr>
      <w:r w:rsidRPr="001372C4">
        <w:rPr>
          <w:rFonts w:eastAsia="Arial Unicode MS"/>
          <w:sz w:val="22"/>
          <w:szCs w:val="22"/>
        </w:rPr>
        <w:t>gdzie:</w:t>
      </w:r>
    </w:p>
    <w:p w14:paraId="7F626C5B" w14:textId="77777777" w:rsidR="00B11EED" w:rsidRPr="001372C4" w:rsidRDefault="00B11EED" w:rsidP="00B11EED">
      <w:pPr>
        <w:pStyle w:val="Akapitzlist"/>
        <w:tabs>
          <w:tab w:val="left" w:pos="1417"/>
        </w:tabs>
        <w:rPr>
          <w:rFonts w:eastAsia="Arial Unicode MS"/>
          <w:sz w:val="22"/>
          <w:szCs w:val="22"/>
        </w:rPr>
      </w:pPr>
    </w:p>
    <w:p w14:paraId="7DE3E7E0" w14:textId="77777777" w:rsidR="00B11EED" w:rsidRPr="001372C4" w:rsidRDefault="00B11EED" w:rsidP="00B11EED">
      <w:pPr>
        <w:pStyle w:val="Akapitzlist"/>
        <w:tabs>
          <w:tab w:val="left" w:pos="1417"/>
        </w:tabs>
        <w:rPr>
          <w:rFonts w:eastAsia="Arial Unicode MS"/>
          <w:sz w:val="22"/>
          <w:szCs w:val="22"/>
        </w:rPr>
      </w:pPr>
      <w:r w:rsidRPr="001372C4">
        <w:rPr>
          <w:rFonts w:eastAsia="Arial Unicode MS"/>
          <w:sz w:val="22"/>
          <w:szCs w:val="22"/>
        </w:rPr>
        <w:t>CBON –cena brutto oferty najkorzystniejszej</w:t>
      </w:r>
    </w:p>
    <w:p w14:paraId="2B43704A" w14:textId="77777777" w:rsidR="00B11EED" w:rsidRPr="001372C4" w:rsidRDefault="00B11EED" w:rsidP="00B11EED">
      <w:pPr>
        <w:pStyle w:val="Akapitzlist"/>
        <w:tabs>
          <w:tab w:val="left" w:pos="1417"/>
        </w:tabs>
        <w:rPr>
          <w:rFonts w:eastAsia="Arial Unicode MS"/>
          <w:sz w:val="22"/>
          <w:szCs w:val="22"/>
        </w:rPr>
      </w:pPr>
      <w:r w:rsidRPr="001372C4">
        <w:rPr>
          <w:rFonts w:eastAsia="Arial Unicode MS"/>
          <w:sz w:val="22"/>
          <w:szCs w:val="22"/>
        </w:rPr>
        <w:lastRenderedPageBreak/>
        <w:t>CBOB – cena brutto oferty badanej</w:t>
      </w:r>
    </w:p>
    <w:p w14:paraId="5537A0B9" w14:textId="77777777" w:rsidR="00B11EED" w:rsidRPr="001372C4" w:rsidRDefault="00B11EED" w:rsidP="00B11EED">
      <w:pPr>
        <w:pStyle w:val="Akapitzlist"/>
        <w:tabs>
          <w:tab w:val="left" w:pos="1417"/>
        </w:tabs>
        <w:rPr>
          <w:rFonts w:eastAsia="Arial Unicode MS"/>
          <w:sz w:val="22"/>
          <w:szCs w:val="22"/>
        </w:rPr>
      </w:pPr>
      <w:r w:rsidRPr="001372C4">
        <w:rPr>
          <w:rFonts w:eastAsia="Arial Unicode MS"/>
          <w:sz w:val="22"/>
          <w:szCs w:val="22"/>
        </w:rPr>
        <w:t>CO – liczna punktów przyznanych ocenianej ofercie w kryterium – cena oferty</w:t>
      </w:r>
    </w:p>
    <w:p w14:paraId="521DAAE1" w14:textId="77777777" w:rsidR="00B11EED" w:rsidRPr="001372C4" w:rsidRDefault="00B11EED" w:rsidP="00D04355">
      <w:pPr>
        <w:pStyle w:val="Akapitzlist"/>
        <w:widowControl/>
        <w:numPr>
          <w:ilvl w:val="2"/>
          <w:numId w:val="173"/>
        </w:numPr>
        <w:spacing w:after="0" w:line="240" w:lineRule="auto"/>
        <w:rPr>
          <w:color w:val="000000"/>
          <w:sz w:val="22"/>
          <w:szCs w:val="22"/>
        </w:rPr>
      </w:pPr>
      <w:r w:rsidRPr="001372C4">
        <w:rPr>
          <w:b/>
          <w:color w:val="000000"/>
          <w:sz w:val="22"/>
          <w:szCs w:val="22"/>
        </w:rPr>
        <w:t>TERMIN DOSTAWY TABLIC (TDT)–</w:t>
      </w:r>
      <w:r w:rsidRPr="001372C4">
        <w:rPr>
          <w:color w:val="000000"/>
          <w:sz w:val="22"/>
          <w:szCs w:val="22"/>
        </w:rPr>
        <w:t xml:space="preserve"> kryterium będzie oceniane na podstawie oświadczenia złożonego w treści FORMULARZA OFERTOWEGO – Wykonawca jest zobowiązany wskazać ilość dni, w których zobowiąże się zrealizować zamówienie na dostawę tablic od dnia wysłania zamówienia przez Zamawiającego. Przyznawanie ilości punktów poszczególnym ofertom w kryterium odbywać się będzie wg następującej zasady: Wykonawca obowiązkowo musi wskazać tylko jeden termin dostawy tablic, z wyłączeniem tablic indywidualnych i wtórników</w:t>
      </w:r>
      <w:r>
        <w:rPr>
          <w:rStyle w:val="Odwoanieprzypisudolnego"/>
          <w:color w:val="000000"/>
        </w:rPr>
        <w:footnoteReference w:id="1"/>
      </w:r>
      <w:r w:rsidRPr="001372C4">
        <w:rPr>
          <w:color w:val="000000"/>
          <w:sz w:val="22"/>
          <w:szCs w:val="22"/>
        </w:rPr>
        <w:t>, który będzie obowiązywał w trakcie realizacji umowy, Zamawiający przyzna następujące punkty za poszczególne terminy dostaw</w:t>
      </w:r>
      <w:r>
        <w:rPr>
          <w:color w:val="000000"/>
          <w:sz w:val="22"/>
          <w:szCs w:val="22"/>
        </w:rPr>
        <w:t xml:space="preserve"> w ciągu</w:t>
      </w:r>
      <w:r w:rsidRPr="001372C4">
        <w:rPr>
          <w:color w:val="000000"/>
          <w:sz w:val="22"/>
          <w:szCs w:val="22"/>
        </w:rPr>
        <w:t>:</w:t>
      </w:r>
    </w:p>
    <w:p w14:paraId="57315320" w14:textId="77777777" w:rsidR="00B11EED" w:rsidRPr="001372C4" w:rsidRDefault="00B11EED" w:rsidP="00D04355">
      <w:pPr>
        <w:pStyle w:val="Akapitzlist"/>
        <w:widowControl/>
        <w:numPr>
          <w:ilvl w:val="3"/>
          <w:numId w:val="173"/>
        </w:numPr>
        <w:spacing w:before="240" w:after="0" w:line="240" w:lineRule="auto"/>
        <w:rPr>
          <w:color w:val="000000"/>
          <w:sz w:val="22"/>
          <w:szCs w:val="22"/>
        </w:rPr>
      </w:pPr>
      <w:r w:rsidRPr="001372C4">
        <w:rPr>
          <w:b/>
          <w:color w:val="000000"/>
          <w:sz w:val="22"/>
          <w:szCs w:val="22"/>
        </w:rPr>
        <w:t>7 dni kalendarzowych</w:t>
      </w:r>
      <w:r w:rsidRPr="001372C4">
        <w:rPr>
          <w:color w:val="000000"/>
          <w:sz w:val="22"/>
          <w:szCs w:val="22"/>
        </w:rPr>
        <w:t xml:space="preserve"> od dnia wysłania zamówienia przez Zamawiającego – </w:t>
      </w:r>
      <w:r w:rsidRPr="001372C4">
        <w:rPr>
          <w:b/>
          <w:color w:val="000000"/>
          <w:sz w:val="22"/>
          <w:szCs w:val="22"/>
        </w:rPr>
        <w:t>0 pkt</w:t>
      </w:r>
      <w:r w:rsidRPr="001372C4">
        <w:rPr>
          <w:color w:val="000000"/>
          <w:sz w:val="22"/>
          <w:szCs w:val="22"/>
        </w:rPr>
        <w:t xml:space="preserve">, </w:t>
      </w:r>
    </w:p>
    <w:p w14:paraId="1A4EE737" w14:textId="77777777" w:rsidR="00B11EED" w:rsidRPr="001372C4" w:rsidRDefault="00B11EED" w:rsidP="00D04355">
      <w:pPr>
        <w:pStyle w:val="Akapitzlist"/>
        <w:widowControl/>
        <w:numPr>
          <w:ilvl w:val="3"/>
          <w:numId w:val="173"/>
        </w:numPr>
        <w:spacing w:before="240" w:after="0" w:line="240" w:lineRule="auto"/>
        <w:rPr>
          <w:color w:val="000000"/>
          <w:sz w:val="22"/>
          <w:szCs w:val="22"/>
        </w:rPr>
      </w:pPr>
      <w:r w:rsidRPr="001372C4">
        <w:rPr>
          <w:b/>
          <w:color w:val="000000"/>
          <w:sz w:val="22"/>
          <w:szCs w:val="22"/>
        </w:rPr>
        <w:t>5 dni</w:t>
      </w:r>
      <w:r w:rsidRPr="001372C4">
        <w:rPr>
          <w:color w:val="000000"/>
          <w:sz w:val="22"/>
          <w:szCs w:val="22"/>
        </w:rPr>
        <w:t xml:space="preserve"> </w:t>
      </w:r>
      <w:r w:rsidRPr="001372C4">
        <w:rPr>
          <w:b/>
          <w:color w:val="000000"/>
          <w:sz w:val="22"/>
          <w:szCs w:val="22"/>
        </w:rPr>
        <w:t>kalendarzowych</w:t>
      </w:r>
      <w:r w:rsidRPr="001372C4">
        <w:rPr>
          <w:color w:val="000000"/>
          <w:sz w:val="22"/>
          <w:szCs w:val="22"/>
        </w:rPr>
        <w:t xml:space="preserve"> od dnia wysłania zamówienia przez Zamawiającego– </w:t>
      </w:r>
      <w:r w:rsidRPr="001372C4">
        <w:rPr>
          <w:b/>
          <w:color w:val="000000"/>
          <w:sz w:val="22"/>
          <w:szCs w:val="22"/>
        </w:rPr>
        <w:t>20 pkt</w:t>
      </w:r>
      <w:r w:rsidRPr="001372C4">
        <w:rPr>
          <w:color w:val="000000"/>
          <w:sz w:val="22"/>
          <w:szCs w:val="22"/>
        </w:rPr>
        <w:t xml:space="preserve">, </w:t>
      </w:r>
    </w:p>
    <w:p w14:paraId="6008F4BB" w14:textId="77777777" w:rsidR="00B11EED" w:rsidRPr="001372C4" w:rsidRDefault="00B11EED" w:rsidP="00D04355">
      <w:pPr>
        <w:pStyle w:val="Akapitzlist"/>
        <w:widowControl/>
        <w:numPr>
          <w:ilvl w:val="3"/>
          <w:numId w:val="173"/>
        </w:numPr>
        <w:spacing w:before="240" w:after="0" w:line="240" w:lineRule="auto"/>
        <w:rPr>
          <w:color w:val="000000"/>
          <w:sz w:val="22"/>
          <w:szCs w:val="22"/>
        </w:rPr>
      </w:pPr>
      <w:r w:rsidRPr="001372C4">
        <w:rPr>
          <w:b/>
          <w:color w:val="000000"/>
          <w:sz w:val="22"/>
          <w:szCs w:val="22"/>
        </w:rPr>
        <w:t>3 dni kalendarzowych</w:t>
      </w:r>
      <w:r w:rsidRPr="001372C4">
        <w:rPr>
          <w:color w:val="000000"/>
          <w:sz w:val="22"/>
          <w:szCs w:val="22"/>
        </w:rPr>
        <w:t xml:space="preserve"> od dnia wysłania zamówienia przez Zamawiającego– </w:t>
      </w:r>
      <w:r w:rsidRPr="001372C4">
        <w:rPr>
          <w:b/>
          <w:color w:val="000000"/>
          <w:sz w:val="22"/>
          <w:szCs w:val="22"/>
        </w:rPr>
        <w:t>40 pkt</w:t>
      </w:r>
    </w:p>
    <w:p w14:paraId="52A19C46" w14:textId="77777777" w:rsidR="00B11EED" w:rsidRPr="00DD1AF4" w:rsidRDefault="00B11EED" w:rsidP="00D04355">
      <w:pPr>
        <w:pStyle w:val="Akapitzlist"/>
        <w:widowControl/>
        <w:numPr>
          <w:ilvl w:val="2"/>
          <w:numId w:val="173"/>
        </w:numPr>
        <w:tabs>
          <w:tab w:val="left" w:pos="1417"/>
          <w:tab w:val="left" w:pos="1842"/>
        </w:tabs>
        <w:spacing w:before="240" w:after="0" w:line="240" w:lineRule="auto"/>
      </w:pPr>
      <w:r w:rsidRPr="001372C4">
        <w:t>Wykonawca obowiązkowo musi wskazać ilość dni, w których zobowiąże się zrealizować zamówienie na dostawę tablic od dnia wysłania zamówienia przez Zamawiającego</w:t>
      </w:r>
      <w:r>
        <w:t xml:space="preserve">, </w:t>
      </w:r>
      <w:r w:rsidRPr="00DD1AF4">
        <w:rPr>
          <w:sz w:val="22"/>
          <w:szCs w:val="22"/>
        </w:rPr>
        <w:t>w przypadku zaoferowania dostawy tablic rejestracyjnych w terminie powyżej 7 dni kalendarzowych od dnia złożenia zamówienia – oferta wykonawcy zostanie odrzucona jako niezgodna z treścią SIWZ</w:t>
      </w:r>
    </w:p>
    <w:p w14:paraId="1CF50A50" w14:textId="1CB147F5" w:rsidR="00B11EED" w:rsidRPr="00DE1ABF" w:rsidRDefault="00B11EED" w:rsidP="00D04355">
      <w:pPr>
        <w:pStyle w:val="NumeracjaUrzdowa"/>
        <w:widowControl/>
        <w:numPr>
          <w:ilvl w:val="1"/>
          <w:numId w:val="173"/>
        </w:numPr>
        <w:spacing w:before="171" w:after="171" w:line="240" w:lineRule="auto"/>
        <w:rPr>
          <w:rFonts w:eastAsia="Arial Unicode MS"/>
          <w:color w:val="FF0000"/>
          <w:sz w:val="22"/>
          <w:szCs w:val="22"/>
        </w:rPr>
      </w:pPr>
      <w:r w:rsidRPr="001372C4">
        <w:rPr>
          <w:rFonts w:eastAsia="Arial Unicode MS"/>
          <w:sz w:val="22"/>
          <w:szCs w:val="22"/>
        </w:rPr>
        <w:t xml:space="preserve">Wykonawca jest zobowiązany złożyć w sposób czytelny, nie budzący wątpliwości  w treści formularza ofertowego, oświadczenie woli w zakresie wskazanych kryteriów. Zgodnie z art. 87 ust 1 […] Ustawy, niedopuszczalne jest prowadzenie między Zamawiającym a Wykonawcą negocjacji dotyczących złożonej oferty. W przypadku gdy Wykonawca nie wpisze, wykreśli, lub w inny sposób utrudni prawidłowe odczytanie oświadczenia woli w zakresie kryteriów określonych przez Zamawiającego jego oferta zostanie uznana jako niezgodna z </w:t>
      </w:r>
      <w:r w:rsidR="00D50A6F" w:rsidRPr="00D50A6F">
        <w:rPr>
          <w:rFonts w:eastAsia="Arial Unicode MS"/>
          <w:sz w:val="22"/>
          <w:szCs w:val="22"/>
        </w:rPr>
        <w:t>treścią S</w:t>
      </w:r>
      <w:r w:rsidRPr="00D50A6F">
        <w:rPr>
          <w:rFonts w:eastAsia="Arial Unicode MS"/>
          <w:sz w:val="22"/>
          <w:szCs w:val="22"/>
        </w:rPr>
        <w:t>WZ.</w:t>
      </w:r>
    </w:p>
    <w:p w14:paraId="7F997394" w14:textId="77777777" w:rsidR="00B11EED" w:rsidRPr="001372C4" w:rsidRDefault="00B11EED" w:rsidP="00D04355">
      <w:pPr>
        <w:pStyle w:val="NumeracjaUrzdowa"/>
        <w:widowControl/>
        <w:numPr>
          <w:ilvl w:val="1"/>
          <w:numId w:val="173"/>
        </w:numPr>
        <w:spacing w:before="171" w:after="171" w:line="240" w:lineRule="auto"/>
        <w:rPr>
          <w:rFonts w:eastAsia="Arial Unicode MS"/>
          <w:sz w:val="22"/>
          <w:szCs w:val="22"/>
        </w:rPr>
      </w:pPr>
      <w:r w:rsidRPr="001372C4">
        <w:rPr>
          <w:rFonts w:eastAsia="Arial Unicode MS"/>
          <w:sz w:val="22"/>
          <w:szCs w:val="22"/>
        </w:rPr>
        <w:t xml:space="preserve">Oferta, która przedstawia najkorzystniejszy bilans maksymalnej liczby, przyznanych punktów </w:t>
      </w:r>
      <w:r w:rsidRPr="001372C4">
        <w:rPr>
          <w:rFonts w:eastAsia="Arial Unicode MS"/>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3CF3F0C6" w14:textId="77777777" w:rsidR="00B11EED" w:rsidRPr="001372C4" w:rsidRDefault="00B11EED" w:rsidP="00B11EED">
      <w:pPr>
        <w:pStyle w:val="Standard"/>
        <w:tabs>
          <w:tab w:val="left" w:pos="993"/>
          <w:tab w:val="left" w:pos="1276"/>
        </w:tabs>
        <w:spacing w:after="240"/>
        <w:jc w:val="center"/>
        <w:rPr>
          <w:rFonts w:eastAsia="Arial Unicode MS"/>
          <w:sz w:val="22"/>
          <w:szCs w:val="22"/>
        </w:rPr>
      </w:pPr>
      <w:r w:rsidRPr="001372C4">
        <w:rPr>
          <w:rFonts w:eastAsia="Arial Unicode MS"/>
          <w:sz w:val="22"/>
          <w:szCs w:val="22"/>
        </w:rPr>
        <w:t>BO = CO + TDT</w:t>
      </w:r>
    </w:p>
    <w:p w14:paraId="7568A714" w14:textId="77777777" w:rsidR="00B11EED" w:rsidRPr="001372C4" w:rsidRDefault="00B11EED" w:rsidP="00B11EED">
      <w:pPr>
        <w:pStyle w:val="Standard"/>
        <w:tabs>
          <w:tab w:val="left" w:pos="993"/>
          <w:tab w:val="left" w:pos="1276"/>
        </w:tabs>
        <w:spacing w:after="240" w:line="240" w:lineRule="auto"/>
        <w:jc w:val="center"/>
        <w:rPr>
          <w:rFonts w:eastAsia="Arial Unicode MS"/>
          <w:sz w:val="22"/>
          <w:szCs w:val="22"/>
        </w:rPr>
      </w:pPr>
      <w:r w:rsidRPr="001372C4">
        <w:rPr>
          <w:rFonts w:eastAsia="Arial Unicode MS"/>
          <w:sz w:val="22"/>
          <w:szCs w:val="22"/>
        </w:rPr>
        <w:t>gdzie:</w:t>
      </w:r>
    </w:p>
    <w:p w14:paraId="4ADEB196" w14:textId="77777777" w:rsidR="00B11EED" w:rsidRPr="001372C4" w:rsidRDefault="00B11EED" w:rsidP="00B11EED">
      <w:pPr>
        <w:pStyle w:val="Standard"/>
        <w:tabs>
          <w:tab w:val="left" w:pos="993"/>
          <w:tab w:val="left" w:pos="1276"/>
        </w:tabs>
        <w:spacing w:after="240" w:line="240" w:lineRule="auto"/>
        <w:rPr>
          <w:rFonts w:eastAsia="Arial Unicode MS"/>
          <w:sz w:val="22"/>
          <w:szCs w:val="22"/>
        </w:rPr>
      </w:pPr>
      <w:r w:rsidRPr="001372C4">
        <w:rPr>
          <w:rFonts w:eastAsia="Arial Unicode MS"/>
          <w:sz w:val="22"/>
          <w:szCs w:val="22"/>
        </w:rPr>
        <w:t>B - suma  punktów badanej oferty przy zastosowanych kryteriach</w:t>
      </w:r>
    </w:p>
    <w:p w14:paraId="5C4FA321" w14:textId="77777777" w:rsidR="00B11EED" w:rsidRPr="001372C4" w:rsidRDefault="00B11EED" w:rsidP="00B11EED">
      <w:pPr>
        <w:pStyle w:val="Akapitzlist"/>
        <w:tabs>
          <w:tab w:val="left" w:pos="709"/>
        </w:tabs>
        <w:spacing w:after="240" w:line="240" w:lineRule="auto"/>
        <w:ind w:left="0"/>
        <w:rPr>
          <w:rFonts w:eastAsia="Arial Unicode MS"/>
          <w:sz w:val="22"/>
          <w:szCs w:val="22"/>
        </w:rPr>
      </w:pPr>
      <w:r w:rsidRPr="001372C4">
        <w:rPr>
          <w:rFonts w:eastAsia="Arial Unicode MS"/>
          <w:sz w:val="22"/>
          <w:szCs w:val="22"/>
        </w:rPr>
        <w:t>CO - liczba punktów przyznanych ocenianej ofercie w kryterium – CENA OFERTY</w:t>
      </w:r>
    </w:p>
    <w:p w14:paraId="76320872" w14:textId="77777777" w:rsidR="00B11EED" w:rsidRPr="001372C4" w:rsidRDefault="00B11EED" w:rsidP="00B11EED">
      <w:pPr>
        <w:pStyle w:val="Standard"/>
        <w:tabs>
          <w:tab w:val="left" w:pos="993"/>
          <w:tab w:val="left" w:pos="1276"/>
        </w:tabs>
        <w:spacing w:after="240" w:line="240" w:lineRule="auto"/>
      </w:pPr>
      <w:r w:rsidRPr="001372C4">
        <w:rPr>
          <w:rFonts w:eastAsia="Arial Unicode MS"/>
          <w:sz w:val="22"/>
          <w:szCs w:val="22"/>
        </w:rPr>
        <w:t xml:space="preserve">TDT- liczba punktów przyznanych ocenianej ofercie w kryterium  </w:t>
      </w:r>
      <w:r w:rsidRPr="001372C4">
        <w:rPr>
          <w:rFonts w:eastAsia="Arial Unicode MS"/>
          <w:b/>
          <w:sz w:val="22"/>
          <w:szCs w:val="22"/>
        </w:rPr>
        <w:t xml:space="preserve">- </w:t>
      </w:r>
      <w:r w:rsidRPr="001372C4">
        <w:rPr>
          <w:rFonts w:eastAsia="Arial Unicode MS"/>
          <w:sz w:val="22"/>
          <w:szCs w:val="22"/>
        </w:rPr>
        <w:t>TERMIN DOSTAWY TABLIC</w:t>
      </w:r>
    </w:p>
    <w:p w14:paraId="787AE6FC" w14:textId="77777777" w:rsidR="00B11EED" w:rsidRPr="001372C4" w:rsidRDefault="00B11EED" w:rsidP="00B11EED">
      <w:pPr>
        <w:pStyle w:val="Standard"/>
        <w:tabs>
          <w:tab w:val="left" w:pos="993"/>
          <w:tab w:val="left" w:pos="1276"/>
        </w:tabs>
        <w:spacing w:after="240" w:line="240" w:lineRule="auto"/>
        <w:rPr>
          <w:rFonts w:eastAsia="Arial Unicode MS"/>
          <w:sz w:val="22"/>
          <w:szCs w:val="22"/>
        </w:rPr>
      </w:pPr>
    </w:p>
    <w:p w14:paraId="4A228222" w14:textId="1297004D" w:rsidR="00644F86" w:rsidRDefault="008316A8" w:rsidP="00964C18">
      <w:pPr>
        <w:pStyle w:val="NumeracjaUrzdowa"/>
        <w:numPr>
          <w:ilvl w:val="0"/>
          <w:numId w:val="185"/>
        </w:numPr>
        <w:spacing w:after="240" w:line="240" w:lineRule="auto"/>
        <w:ind w:left="1134" w:hanging="283"/>
        <w:rPr>
          <w:b/>
          <w:bCs/>
        </w:rPr>
      </w:pPr>
      <w:r>
        <w:rPr>
          <w:b/>
          <w:bCs/>
        </w:rPr>
        <w:t>ZABEZPIECZENIE NALEŻYTEGO WYKONANIA UMOWY</w:t>
      </w:r>
    </w:p>
    <w:p w14:paraId="2AEF01CF" w14:textId="492ECBBA" w:rsidR="00F17982" w:rsidRDefault="00964C18" w:rsidP="00964C18">
      <w:pPr>
        <w:pStyle w:val="NumeracjaUrzdowa"/>
        <w:numPr>
          <w:ilvl w:val="0"/>
          <w:numId w:val="0"/>
        </w:numPr>
        <w:spacing w:after="240" w:line="240" w:lineRule="auto"/>
        <w:ind w:left="360" w:hanging="360"/>
        <w:rPr>
          <w:rFonts w:eastAsia="Arial Unicode MS"/>
          <w:b/>
          <w:sz w:val="22"/>
          <w:szCs w:val="22"/>
        </w:rPr>
      </w:pPr>
      <w:r>
        <w:rPr>
          <w:rFonts w:eastAsia="Arial Unicode MS"/>
          <w:sz w:val="22"/>
          <w:szCs w:val="22"/>
        </w:rPr>
        <w:t xml:space="preserve">     </w:t>
      </w:r>
      <w:r w:rsidR="008316A8">
        <w:rPr>
          <w:rFonts w:eastAsia="Arial Unicode MS"/>
          <w:sz w:val="22"/>
          <w:szCs w:val="22"/>
        </w:rPr>
        <w:t xml:space="preserve">Zamawiający </w:t>
      </w:r>
      <w:r>
        <w:rPr>
          <w:rFonts w:eastAsia="Arial Unicode MS"/>
          <w:sz w:val="22"/>
          <w:szCs w:val="22"/>
        </w:rPr>
        <w:t xml:space="preserve">nie </w:t>
      </w:r>
      <w:r w:rsidR="008316A8">
        <w:rPr>
          <w:rFonts w:eastAsia="Arial Unicode MS"/>
          <w:sz w:val="22"/>
          <w:szCs w:val="22"/>
        </w:rPr>
        <w:t xml:space="preserve">żąda </w:t>
      </w:r>
      <w:r>
        <w:rPr>
          <w:rFonts w:eastAsia="Arial Unicode MS"/>
          <w:sz w:val="22"/>
          <w:szCs w:val="22"/>
        </w:rPr>
        <w:t xml:space="preserve">wniesienia </w:t>
      </w:r>
      <w:r w:rsidR="008316A8">
        <w:rPr>
          <w:rFonts w:eastAsia="Arial Unicode MS"/>
          <w:sz w:val="22"/>
          <w:szCs w:val="22"/>
        </w:rPr>
        <w:t>zabezpieczenia należytego wykonania umowy</w:t>
      </w:r>
      <w:r>
        <w:rPr>
          <w:rFonts w:eastAsia="Arial Unicode MS"/>
          <w:sz w:val="22"/>
          <w:szCs w:val="22"/>
        </w:rPr>
        <w:t xml:space="preserve">. </w:t>
      </w:r>
    </w:p>
    <w:p w14:paraId="2E2536A5" w14:textId="77777777" w:rsidR="00F17982" w:rsidRDefault="00F17982" w:rsidP="00D04355">
      <w:pPr>
        <w:pStyle w:val="NumeracjaUrzdowa"/>
        <w:numPr>
          <w:ilvl w:val="0"/>
          <w:numId w:val="186"/>
        </w:numPr>
        <w:rPr>
          <w:b/>
          <w:bCs/>
          <w:sz w:val="22"/>
          <w:szCs w:val="22"/>
        </w:rPr>
      </w:pPr>
      <w:r>
        <w:rPr>
          <w:b/>
          <w:bCs/>
          <w:sz w:val="22"/>
          <w:szCs w:val="22"/>
        </w:rPr>
        <w:t xml:space="preserve">INFORMACJA O FORMALNOŚCIACH, JAKIE POWINNY ZOSTAĆ DOPEŁNIONE </w:t>
      </w:r>
      <w:r>
        <w:rPr>
          <w:b/>
          <w:bCs/>
          <w:sz w:val="22"/>
          <w:szCs w:val="22"/>
        </w:rPr>
        <w:lastRenderedPageBreak/>
        <w:t>PO WYBORZE OFERTY</w:t>
      </w:r>
    </w:p>
    <w:p w14:paraId="64AE269D" w14:textId="3658773A" w:rsidR="00F17982" w:rsidRDefault="00F17982" w:rsidP="00D04355">
      <w:pPr>
        <w:pStyle w:val="NumeracjaUrzdowa"/>
        <w:numPr>
          <w:ilvl w:val="1"/>
          <w:numId w:val="138"/>
        </w:numPr>
        <w:spacing w:after="240" w:line="240" w:lineRule="auto"/>
        <w:ind w:left="567"/>
        <w:rPr>
          <w:sz w:val="22"/>
          <w:szCs w:val="22"/>
        </w:rPr>
      </w:pPr>
      <w:r>
        <w:rPr>
          <w:sz w:val="22"/>
          <w:szCs w:val="22"/>
        </w:rPr>
        <w:t>Po wyborze oferty najkorzystniejszej i po upływie terminów na wniesienie środków ochrony prawnej Wykonawca niezwłocznie wnosi zabezpieczenie należytego wykonania umowy, jeżeli Zamawiający żądał jego wnies</w:t>
      </w:r>
      <w:r w:rsidR="003266AC">
        <w:rPr>
          <w:sz w:val="22"/>
          <w:szCs w:val="22"/>
        </w:rPr>
        <w:t>ienia  i przystępuje do podpisania</w:t>
      </w:r>
      <w:r>
        <w:rPr>
          <w:sz w:val="22"/>
          <w:szCs w:val="22"/>
        </w:rPr>
        <w:t xml:space="preserve"> umowy, bez zbędnej zwłoki.</w:t>
      </w:r>
    </w:p>
    <w:p w14:paraId="6ACF39F3" w14:textId="43531DFF" w:rsidR="00F17982" w:rsidRPr="00554303" w:rsidRDefault="00F17982" w:rsidP="00D04355">
      <w:pPr>
        <w:pStyle w:val="NumeracjaUrzdowa"/>
        <w:numPr>
          <w:ilvl w:val="1"/>
          <w:numId w:val="138"/>
        </w:numPr>
        <w:spacing w:after="240" w:line="240" w:lineRule="auto"/>
        <w:ind w:left="567"/>
        <w:rPr>
          <w:sz w:val="16"/>
          <w:szCs w:val="16"/>
        </w:rPr>
      </w:pPr>
      <w:r>
        <w:rPr>
          <w:sz w:val="22"/>
          <w:szCs w:val="22"/>
        </w:rPr>
        <w:t xml:space="preserve">Osoby reprezentujące Wykonawcę przy podpisywaniu umowy powinny posiadać ze sobą dokumenty potwierdzające ich umocowanie do podpisania umowy, o ile umocowanie to nie będzie wynikać </w:t>
      </w:r>
      <w:r>
        <w:rPr>
          <w:sz w:val="22"/>
          <w:szCs w:val="22"/>
        </w:rPr>
        <w:br/>
        <w:t>z do</w:t>
      </w:r>
      <w:r w:rsidR="003266AC">
        <w:rPr>
          <w:sz w:val="22"/>
          <w:szCs w:val="22"/>
        </w:rPr>
        <w:t>kumentów załączonych do oferty a w</w:t>
      </w:r>
      <w:r>
        <w:rPr>
          <w:sz w:val="22"/>
          <w:szCs w:val="22"/>
        </w:rPr>
        <w:t xml:space="preserve"> przypadku konsorcjum/ spółki cywilnej kopię umowy reg</w:t>
      </w:r>
      <w:r w:rsidR="003266AC">
        <w:rPr>
          <w:sz w:val="22"/>
          <w:szCs w:val="22"/>
        </w:rPr>
        <w:t>ulującej reprezentację</w:t>
      </w:r>
      <w:r>
        <w:rPr>
          <w:sz w:val="22"/>
          <w:szCs w:val="22"/>
        </w:rPr>
        <w:t>.</w:t>
      </w:r>
      <w:r>
        <w:rPr>
          <w:sz w:val="16"/>
          <w:szCs w:val="16"/>
        </w:rPr>
        <w:t xml:space="preserve"> </w:t>
      </w:r>
    </w:p>
    <w:p w14:paraId="340967E7" w14:textId="77777777" w:rsidR="00644F86" w:rsidRDefault="008316A8" w:rsidP="00D04355">
      <w:pPr>
        <w:pStyle w:val="NumeracjaUrzdowa"/>
        <w:numPr>
          <w:ilvl w:val="0"/>
          <w:numId w:val="186"/>
        </w:numPr>
        <w:rPr>
          <w:b/>
          <w:bCs/>
        </w:rPr>
      </w:pPr>
      <w:r>
        <w:rPr>
          <w:b/>
          <w:bCs/>
        </w:rPr>
        <w:t>UMOWA NA WYKONANIE ZAMÓWIENIA</w:t>
      </w:r>
    </w:p>
    <w:p w14:paraId="1AA2C25D" w14:textId="77777777" w:rsidR="00E33122" w:rsidRPr="00E33122" w:rsidRDefault="008316A8" w:rsidP="00E33122">
      <w:pPr>
        <w:pStyle w:val="NumeracjaUrzdowa"/>
        <w:numPr>
          <w:ilvl w:val="0"/>
          <w:numId w:val="105"/>
        </w:numPr>
        <w:spacing w:after="240" w:line="240" w:lineRule="auto"/>
      </w:pPr>
      <w:r>
        <w:rPr>
          <w:sz w:val="22"/>
          <w:szCs w:val="22"/>
        </w:rPr>
        <w:t>Z Wykonawcą, którego oferta w wyniku badania będzie najkorzystniejsza, zostanie podpis</w:t>
      </w:r>
      <w:r w:rsidR="00A12810">
        <w:rPr>
          <w:sz w:val="22"/>
          <w:szCs w:val="22"/>
        </w:rPr>
        <w:t xml:space="preserve">ana umowa. </w:t>
      </w:r>
      <w:r w:rsidRPr="00A12810">
        <w:rPr>
          <w:sz w:val="22"/>
          <w:szCs w:val="22"/>
        </w:rPr>
        <w:t xml:space="preserve">Wraz ze </w:t>
      </w:r>
      <w:r w:rsidR="0008348A">
        <w:rPr>
          <w:sz w:val="22"/>
          <w:szCs w:val="22"/>
        </w:rPr>
        <w:t>SWZ</w:t>
      </w:r>
      <w:r w:rsidRPr="00A12810">
        <w:rPr>
          <w:sz w:val="22"/>
          <w:szCs w:val="22"/>
        </w:rPr>
        <w:t>, Wykonawca otrzymał od Zamawiającego projekt umowy na wykonanie Zamówienia.</w:t>
      </w:r>
      <w:r w:rsidR="00A12810">
        <w:t xml:space="preserve"> </w:t>
      </w:r>
      <w:r w:rsidRPr="00A12810">
        <w:rPr>
          <w:sz w:val="22"/>
          <w:szCs w:val="22"/>
        </w:rPr>
        <w:t>Oświadczenie o gotowości zawarcia umowy z Zamawiającym na warunkach Projektu Umowy zawarte jest w treści Formularza ofertowego.</w:t>
      </w:r>
      <w:r w:rsidR="00E33122">
        <w:rPr>
          <w:sz w:val="22"/>
          <w:szCs w:val="22"/>
        </w:rPr>
        <w:t xml:space="preserve"> </w:t>
      </w:r>
    </w:p>
    <w:p w14:paraId="4AB4955D" w14:textId="7107310A" w:rsidR="00554303" w:rsidRPr="00554303" w:rsidRDefault="00554303" w:rsidP="00E33122">
      <w:pPr>
        <w:pStyle w:val="NumeracjaUrzdowa"/>
        <w:numPr>
          <w:ilvl w:val="0"/>
          <w:numId w:val="105"/>
        </w:numPr>
        <w:spacing w:after="240" w:line="240" w:lineRule="auto"/>
      </w:pPr>
      <w:r w:rsidRPr="00E33122">
        <w:rPr>
          <w:sz w:val="22"/>
          <w:szCs w:val="22"/>
        </w:rPr>
        <w:t xml:space="preserve">Zamawiający przewiduje zmiany do treści niniejszej umowy na podstawie </w:t>
      </w:r>
      <w:r w:rsidRPr="00E33122">
        <w:rPr>
          <w:b/>
          <w:sz w:val="22"/>
          <w:szCs w:val="22"/>
        </w:rPr>
        <w:t>art. 455</w:t>
      </w:r>
      <w:r w:rsidRPr="00E33122">
        <w:rPr>
          <w:sz w:val="22"/>
          <w:szCs w:val="22"/>
        </w:rPr>
        <w:t xml:space="preserve"> </w:t>
      </w:r>
      <w:r w:rsidR="00E33122">
        <w:rPr>
          <w:sz w:val="22"/>
          <w:szCs w:val="22"/>
        </w:rPr>
        <w:t xml:space="preserve"> Ustawy </w:t>
      </w:r>
      <w:proofErr w:type="spellStart"/>
      <w:r w:rsidR="00E33122">
        <w:rPr>
          <w:sz w:val="22"/>
          <w:szCs w:val="22"/>
        </w:rPr>
        <w:t>Pzp</w:t>
      </w:r>
      <w:proofErr w:type="spellEnd"/>
      <w:r w:rsidR="00E33122">
        <w:rPr>
          <w:sz w:val="22"/>
          <w:szCs w:val="22"/>
        </w:rPr>
        <w:t xml:space="preserve">, </w:t>
      </w:r>
      <w:r w:rsidRPr="00E33122">
        <w:rPr>
          <w:sz w:val="22"/>
          <w:szCs w:val="22"/>
        </w:rPr>
        <w:t>w szczególnośc</w:t>
      </w:r>
      <w:r w:rsidR="00E33122" w:rsidRPr="00E33122">
        <w:rPr>
          <w:sz w:val="22"/>
          <w:szCs w:val="22"/>
        </w:rPr>
        <w:t>i w niżej opisanych przypadkach:</w:t>
      </w:r>
    </w:p>
    <w:p w14:paraId="47A8717A" w14:textId="77777777" w:rsidR="00D50A6F" w:rsidRPr="00D50A6F" w:rsidRDefault="00D50A6F" w:rsidP="00D50A6F">
      <w:pPr>
        <w:numPr>
          <w:ilvl w:val="0"/>
          <w:numId w:val="160"/>
        </w:numPr>
        <w:spacing w:before="240"/>
        <w:jc w:val="both"/>
        <w:rPr>
          <w:rFonts w:ascii="Times New Roman" w:eastAsia="ArialNarrow, 'Arial Unicode MS'" w:hAnsi="Times New Roman" w:cs="Times New Roman"/>
          <w:sz w:val="22"/>
          <w:szCs w:val="22"/>
        </w:rPr>
      </w:pPr>
      <w:r w:rsidRPr="00D50A6F">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24162DE3" w14:textId="77777777" w:rsidR="00D50A6F" w:rsidRPr="00D50A6F" w:rsidRDefault="00D50A6F" w:rsidP="00D50A6F">
      <w:pPr>
        <w:numPr>
          <w:ilvl w:val="0"/>
          <w:numId w:val="160"/>
        </w:numPr>
        <w:spacing w:before="240"/>
        <w:jc w:val="both"/>
        <w:rPr>
          <w:rFonts w:ascii="Times New Roman" w:eastAsia="ArialNarrow, 'Arial Unicode MS'" w:hAnsi="Times New Roman" w:cs="Times New Roman"/>
          <w:sz w:val="22"/>
          <w:szCs w:val="22"/>
        </w:rPr>
      </w:pPr>
      <w:r w:rsidRPr="00D50A6F">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1EB2BC5" w14:textId="77777777" w:rsidR="00D50A6F" w:rsidRPr="00D50A6F" w:rsidRDefault="00D50A6F" w:rsidP="00D50A6F">
      <w:pPr>
        <w:numPr>
          <w:ilvl w:val="0"/>
          <w:numId w:val="160"/>
        </w:numPr>
        <w:spacing w:before="240"/>
        <w:jc w:val="both"/>
        <w:rPr>
          <w:rFonts w:ascii="Times New Roman" w:eastAsia="ArialNarrow, 'Arial Unicode MS'" w:hAnsi="Times New Roman" w:cs="Times New Roman"/>
          <w:sz w:val="22"/>
          <w:szCs w:val="22"/>
        </w:rPr>
      </w:pPr>
      <w:r w:rsidRPr="00D50A6F">
        <w:rPr>
          <w:rFonts w:ascii="Times New Roman" w:eastAsia="ArialNarrow, 'Arial Unicode MS'" w:hAnsi="Times New Roman" w:cs="Times New Roman"/>
          <w:sz w:val="22"/>
          <w:szCs w:val="22"/>
        </w:rPr>
        <w:t>zmiany powszechnie obowiązujących przepisów prawa w zakresie mającym wpływ na realizację umowy;</w:t>
      </w:r>
    </w:p>
    <w:p w14:paraId="35FAD0ED" w14:textId="77777777" w:rsidR="00D50A6F" w:rsidRPr="00D50A6F" w:rsidRDefault="00D50A6F" w:rsidP="00D50A6F">
      <w:pPr>
        <w:pStyle w:val="Akapitzlist"/>
        <w:widowControl/>
        <w:numPr>
          <w:ilvl w:val="0"/>
          <w:numId w:val="160"/>
        </w:numPr>
        <w:suppressAutoHyphens w:val="0"/>
        <w:autoSpaceDN/>
        <w:spacing w:before="240" w:after="240" w:line="240" w:lineRule="auto"/>
        <w:contextualSpacing/>
        <w:textAlignment w:val="auto"/>
        <w:rPr>
          <w:sz w:val="22"/>
          <w:szCs w:val="22"/>
        </w:rPr>
      </w:pPr>
      <w:r w:rsidRPr="00D50A6F">
        <w:rPr>
          <w:sz w:val="22"/>
          <w:szCs w:val="22"/>
        </w:rPr>
        <w:t xml:space="preserve">zmiany wysokości wynagrodzenia w zakresie ceny materiałów lub kosztów niezbędnych do realizacji niniejszego zamówienia na podstawie wskaźnika ogłaszanego w komunikacie  Prezesa Głównego Urzędu Statystycznego, złożone nie wcześniej niż w ciągu 180 dni od daty podpisania umowy, </w:t>
      </w:r>
      <w:r w:rsidRPr="00D50A6F">
        <w:rPr>
          <w:rFonts w:eastAsia="ArialNarrow, 'Arial Unicode MS'"/>
          <w:sz w:val="22"/>
          <w:szCs w:val="22"/>
        </w:rPr>
        <w:t>jeżeli zmiany te będą miały wpływ na koszty wykonania zamówienia;</w:t>
      </w:r>
    </w:p>
    <w:p w14:paraId="722DDBF4" w14:textId="77777777" w:rsidR="00D50A6F" w:rsidRPr="00D50A6F" w:rsidRDefault="00D50A6F" w:rsidP="00D50A6F">
      <w:pPr>
        <w:numPr>
          <w:ilvl w:val="0"/>
          <w:numId w:val="160"/>
        </w:numPr>
        <w:spacing w:before="240"/>
        <w:jc w:val="both"/>
        <w:rPr>
          <w:rFonts w:ascii="Times New Roman" w:eastAsia="ArialNarrow, 'Arial Unicode MS'" w:hAnsi="Times New Roman" w:cs="Times New Roman"/>
          <w:sz w:val="22"/>
          <w:szCs w:val="22"/>
        </w:rPr>
      </w:pPr>
      <w:r w:rsidRPr="00D50A6F">
        <w:rPr>
          <w:rFonts w:ascii="Times New Roman" w:eastAsia="ArialNarrow, 'Arial Unicode MS'" w:hAnsi="Times New Roman" w:cs="Times New Roman"/>
          <w:sz w:val="22"/>
          <w:szCs w:val="22"/>
        </w:rPr>
        <w:t xml:space="preserve">zmiany wysokości wynagrodzenia Wykonawcy z tytułu realizacji umowy, w przypadku zmiany </w:t>
      </w:r>
      <w:r w:rsidRPr="00D50A6F">
        <w:rPr>
          <w:rFonts w:ascii="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D50A6F">
        <w:rPr>
          <w:rFonts w:ascii="Times New Roman" w:eastAsia="ArialNarrow, 'Arial Unicode MS'" w:hAnsi="Times New Roman" w:cs="Times New Roman"/>
          <w:sz w:val="22"/>
          <w:szCs w:val="22"/>
        </w:rPr>
        <w:t>jeżeli zmiany te będą miały wpływ na koszty wykonania zamówienia</w:t>
      </w:r>
      <w:r w:rsidRPr="00D50A6F">
        <w:rPr>
          <w:rFonts w:ascii="Times New Roman" w:hAnsi="Times New Roman" w:cs="Times New Roman"/>
          <w:sz w:val="22"/>
          <w:szCs w:val="22"/>
        </w:rPr>
        <w:t>;</w:t>
      </w:r>
    </w:p>
    <w:p w14:paraId="645C17E6" w14:textId="77777777" w:rsidR="00D50A6F" w:rsidRPr="00D50A6F" w:rsidRDefault="00D50A6F" w:rsidP="00D50A6F">
      <w:pPr>
        <w:numPr>
          <w:ilvl w:val="0"/>
          <w:numId w:val="160"/>
        </w:numPr>
        <w:spacing w:before="240"/>
        <w:jc w:val="both"/>
        <w:rPr>
          <w:rFonts w:ascii="Times New Roman" w:eastAsia="ArialNarrow, 'Arial Unicode MS'" w:hAnsi="Times New Roman" w:cs="Times New Roman"/>
          <w:sz w:val="22"/>
          <w:szCs w:val="22"/>
        </w:rPr>
      </w:pPr>
      <w:r w:rsidRPr="00D50A6F">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3C0DC0ED" w14:textId="77777777" w:rsidR="00D50A6F" w:rsidRPr="00D50A6F" w:rsidRDefault="00D50A6F" w:rsidP="00D50A6F">
      <w:pPr>
        <w:numPr>
          <w:ilvl w:val="0"/>
          <w:numId w:val="160"/>
        </w:numPr>
        <w:spacing w:before="240"/>
        <w:jc w:val="both"/>
        <w:rPr>
          <w:rFonts w:ascii="Times New Roman" w:eastAsia="ArialNarrow, 'Arial Unicode MS'" w:hAnsi="Times New Roman" w:cs="Times New Roman"/>
          <w:sz w:val="22"/>
          <w:szCs w:val="22"/>
        </w:rPr>
      </w:pPr>
      <w:r w:rsidRPr="00D50A6F">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D50A6F">
        <w:rPr>
          <w:rFonts w:ascii="Times New Roman" w:hAnsi="Times New Roman" w:cs="Times New Roman"/>
          <w:b/>
          <w:sz w:val="22"/>
          <w:szCs w:val="22"/>
        </w:rPr>
        <w:t xml:space="preserve"> </w:t>
      </w:r>
      <w:r w:rsidRPr="00D50A6F">
        <w:rPr>
          <w:rFonts w:ascii="Times New Roman" w:eastAsia="ArialNarrow, 'Arial Unicode MS'" w:hAnsi="Times New Roman" w:cs="Times New Roman"/>
          <w:sz w:val="22"/>
          <w:szCs w:val="22"/>
        </w:rPr>
        <w:t>jeżeli zmiany te będą miały wpływ na koszty wykonania zamówienia;</w:t>
      </w:r>
    </w:p>
    <w:p w14:paraId="76AF0CED" w14:textId="77777777" w:rsidR="00D50A6F" w:rsidRPr="00D50A6F" w:rsidRDefault="00D50A6F" w:rsidP="00D50A6F">
      <w:pPr>
        <w:numPr>
          <w:ilvl w:val="0"/>
          <w:numId w:val="160"/>
        </w:numPr>
        <w:spacing w:before="240"/>
        <w:jc w:val="both"/>
        <w:rPr>
          <w:rFonts w:ascii="Times New Roman" w:eastAsia="ArialNarrow, 'Arial Unicode MS'" w:hAnsi="Times New Roman" w:cs="Times New Roman"/>
          <w:sz w:val="22"/>
          <w:szCs w:val="22"/>
        </w:rPr>
      </w:pPr>
      <w:r w:rsidRPr="00D50A6F">
        <w:rPr>
          <w:rFonts w:ascii="Times New Roman" w:eastAsia="ArialNarrow, 'Arial Unicode MS'" w:hAnsi="Times New Roman" w:cs="Times New Roman"/>
          <w:sz w:val="22"/>
          <w:szCs w:val="22"/>
        </w:rPr>
        <w:t xml:space="preserve">zmiany </w:t>
      </w:r>
      <w:r w:rsidRPr="00D50A6F">
        <w:rPr>
          <w:rFonts w:ascii="Times New Roman" w:hAnsi="Times New Roman" w:cs="Times New Roman"/>
          <w:noProof/>
          <w:sz w:val="22"/>
          <w:szCs w:val="22"/>
        </w:rPr>
        <w:t xml:space="preserve">w związku z panującą pandemią wirusa SARS-cov-2, wywołującego chorobę COVID-19, </w:t>
      </w:r>
      <w:r w:rsidRPr="00D50A6F">
        <w:rPr>
          <w:rFonts w:ascii="Times New Roman" w:hAnsi="Times New Roman" w:cs="Times New Roman"/>
          <w:sz w:val="22"/>
          <w:szCs w:val="22"/>
        </w:rPr>
        <w:t>dopuszcza się możliwość zmiany umowy w oparciu o art. 15 r. ustawy z dnia 2 marca 2020 r. o szczególnych rozwiązaniach związanych z zapobieganiem, przeciwdziałaniem i zwalczaniem COVID-19, innych chorób zakaźnych oraz wywołanych nimi sytuacji kryzysowych (Dz. U. 2020 r. poz. 1842);</w:t>
      </w:r>
    </w:p>
    <w:p w14:paraId="348FCF38" w14:textId="77777777" w:rsidR="00D50A6F" w:rsidRPr="00D50A6F" w:rsidRDefault="00D50A6F" w:rsidP="00D50A6F">
      <w:pPr>
        <w:widowControl/>
        <w:numPr>
          <w:ilvl w:val="0"/>
          <w:numId w:val="160"/>
        </w:numPr>
        <w:spacing w:before="240"/>
        <w:jc w:val="both"/>
        <w:rPr>
          <w:rFonts w:ascii="Times New Roman" w:hAnsi="Times New Roman" w:cs="Times New Roman"/>
          <w:sz w:val="22"/>
          <w:szCs w:val="22"/>
        </w:rPr>
      </w:pPr>
      <w:r w:rsidRPr="00D50A6F">
        <w:rPr>
          <w:rFonts w:ascii="Times New Roman" w:eastAsia="ArialNarrow, 'Arial Unicode MS'" w:hAnsi="Times New Roman" w:cs="Times New Roman"/>
          <w:sz w:val="22"/>
          <w:szCs w:val="22"/>
        </w:rPr>
        <w:lastRenderedPageBreak/>
        <w:t>działania sił natury uznane za stan klęski żywiołowej, katastrofy naturalnej lub awarii technicznej, których skutki zagrażają życiu lub zdrowiu dużej liczby osób, mieniu w wielkich rozmiarach albo środowisku na znacznych obszarach;</w:t>
      </w:r>
    </w:p>
    <w:p w14:paraId="0C0D5936" w14:textId="77777777" w:rsidR="00D50A6F" w:rsidRPr="00D50A6F" w:rsidRDefault="00D50A6F" w:rsidP="00D50A6F">
      <w:pPr>
        <w:widowControl/>
        <w:numPr>
          <w:ilvl w:val="0"/>
          <w:numId w:val="160"/>
        </w:numPr>
        <w:spacing w:before="240"/>
        <w:jc w:val="both"/>
        <w:rPr>
          <w:rFonts w:ascii="Times New Roman" w:hAnsi="Times New Roman" w:cs="Times New Roman"/>
          <w:sz w:val="22"/>
          <w:szCs w:val="22"/>
        </w:rPr>
      </w:pPr>
      <w:r w:rsidRPr="00D50A6F">
        <w:rPr>
          <w:rFonts w:ascii="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D50A6F">
        <w:rPr>
          <w:rFonts w:ascii="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77241321" w14:textId="77777777" w:rsidR="00D50A6F" w:rsidRPr="00D50A6F" w:rsidRDefault="00D50A6F" w:rsidP="00E33122">
      <w:pPr>
        <w:widowControl/>
        <w:numPr>
          <w:ilvl w:val="0"/>
          <w:numId w:val="194"/>
        </w:numPr>
        <w:spacing w:before="285" w:after="285"/>
        <w:jc w:val="both"/>
        <w:rPr>
          <w:rFonts w:ascii="Times New Roman" w:hAnsi="Times New Roman" w:cs="Times New Roman"/>
          <w:sz w:val="22"/>
          <w:szCs w:val="22"/>
        </w:rPr>
      </w:pPr>
      <w:r w:rsidRPr="00D50A6F">
        <w:rPr>
          <w:rFonts w:ascii="Times New Roman" w:hAnsi="Times New Roman" w:cs="Times New Roman"/>
          <w:sz w:val="22"/>
          <w:szCs w:val="22"/>
        </w:rPr>
        <w:t>Zakres zmian wprowadzonych do przedmiotu zamówienia nie może wykraczać poza zmiany konieczne dla prawidłowego wykonania przedmiotu zamówienia.</w:t>
      </w:r>
    </w:p>
    <w:p w14:paraId="3DFEC0C4" w14:textId="77777777" w:rsidR="00D50A6F" w:rsidRPr="00D50A6F" w:rsidRDefault="00D50A6F" w:rsidP="00E33122">
      <w:pPr>
        <w:widowControl/>
        <w:numPr>
          <w:ilvl w:val="0"/>
          <w:numId w:val="194"/>
        </w:numPr>
        <w:spacing w:before="285" w:after="285"/>
        <w:jc w:val="both"/>
        <w:rPr>
          <w:rFonts w:ascii="Times New Roman" w:hAnsi="Times New Roman" w:cs="Times New Roman"/>
          <w:sz w:val="22"/>
          <w:szCs w:val="22"/>
        </w:rPr>
      </w:pPr>
      <w:r w:rsidRPr="00D50A6F">
        <w:rPr>
          <w:rFonts w:ascii="Times New Roman" w:hAnsi="Times New Roman" w:cs="Times New Roman"/>
          <w:sz w:val="22"/>
          <w:szCs w:val="22"/>
        </w:rPr>
        <w:t>Zmiana postanowień umowy możliwa jest także w przypadku:</w:t>
      </w:r>
    </w:p>
    <w:p w14:paraId="7135E8B5" w14:textId="77777777" w:rsidR="00D50A6F" w:rsidRPr="00D50A6F" w:rsidRDefault="00D50A6F" w:rsidP="00D50A6F">
      <w:pPr>
        <w:widowControl/>
        <w:numPr>
          <w:ilvl w:val="0"/>
          <w:numId w:val="159"/>
        </w:numPr>
        <w:spacing w:before="285" w:after="285"/>
        <w:jc w:val="both"/>
        <w:rPr>
          <w:rFonts w:ascii="Times New Roman" w:hAnsi="Times New Roman" w:cs="Times New Roman"/>
          <w:sz w:val="22"/>
          <w:szCs w:val="22"/>
        </w:rPr>
      </w:pPr>
      <w:r w:rsidRPr="00D50A6F">
        <w:rPr>
          <w:rFonts w:ascii="Times New Roman" w:hAnsi="Times New Roman" w:cs="Times New Roman"/>
          <w:sz w:val="22"/>
          <w:szCs w:val="22"/>
        </w:rPr>
        <w:t>złożenia wniosku o upadłość albo likwidację Wykonawcy;</w:t>
      </w:r>
    </w:p>
    <w:p w14:paraId="3C2D48DD" w14:textId="77777777" w:rsidR="00D50A6F" w:rsidRPr="00D50A6F" w:rsidRDefault="00D50A6F" w:rsidP="00D50A6F">
      <w:pPr>
        <w:widowControl/>
        <w:numPr>
          <w:ilvl w:val="0"/>
          <w:numId w:val="159"/>
        </w:numPr>
        <w:spacing w:before="285" w:after="285"/>
        <w:jc w:val="both"/>
        <w:rPr>
          <w:rFonts w:ascii="Times New Roman" w:hAnsi="Times New Roman" w:cs="Times New Roman"/>
          <w:sz w:val="22"/>
          <w:szCs w:val="22"/>
        </w:rPr>
      </w:pPr>
      <w:r w:rsidRPr="00D50A6F">
        <w:rPr>
          <w:rFonts w:ascii="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0510959" w14:textId="77777777" w:rsidR="00D50A6F" w:rsidRPr="00D50A6F" w:rsidRDefault="00D50A6F" w:rsidP="00E33122">
      <w:pPr>
        <w:widowControl/>
        <w:numPr>
          <w:ilvl w:val="0"/>
          <w:numId w:val="192"/>
        </w:numPr>
        <w:tabs>
          <w:tab w:val="left" w:pos="284"/>
        </w:tabs>
        <w:autoSpaceDN/>
        <w:spacing w:before="120" w:after="120"/>
        <w:jc w:val="both"/>
        <w:textAlignment w:val="auto"/>
        <w:rPr>
          <w:rFonts w:ascii="Times New Roman" w:hAnsi="Times New Roman" w:cs="Times New Roman"/>
          <w:i/>
          <w:sz w:val="22"/>
          <w:szCs w:val="22"/>
        </w:rPr>
      </w:pPr>
      <w:r w:rsidRPr="00D50A6F">
        <w:rPr>
          <w:rFonts w:ascii="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 wyniku sukcesji, wstępując w </w:t>
      </w:r>
      <w:r w:rsidRPr="00D50A6F">
        <w:rPr>
          <w:rFonts w:ascii="Times New Roman" w:hAnsi="Times New Roman" w:cs="Times New Roman"/>
          <w:iCs/>
          <w:sz w:val="22"/>
          <w:szCs w:val="22"/>
        </w:rPr>
        <w:t>prawa</w:t>
      </w:r>
      <w:r w:rsidRPr="00D50A6F">
        <w:rPr>
          <w:rFonts w:ascii="Times New Roman" w:hAnsi="Times New Roman" w:cs="Times New Roman"/>
          <w:sz w:val="22"/>
          <w:szCs w:val="22"/>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2FE0649D" w14:textId="4278BF2D" w:rsidR="00D50A6F" w:rsidRPr="00D50A6F" w:rsidRDefault="00D50A6F" w:rsidP="00E33122">
      <w:pPr>
        <w:widowControl/>
        <w:numPr>
          <w:ilvl w:val="0"/>
          <w:numId w:val="192"/>
        </w:numPr>
        <w:tabs>
          <w:tab w:val="left" w:pos="284"/>
        </w:tabs>
        <w:autoSpaceDN/>
        <w:spacing w:before="120" w:after="120"/>
        <w:jc w:val="both"/>
        <w:textAlignment w:val="auto"/>
        <w:rPr>
          <w:rFonts w:ascii="Times New Roman" w:hAnsi="Times New Roman" w:cs="Times New Roman"/>
          <w:i/>
          <w:sz w:val="22"/>
          <w:szCs w:val="22"/>
        </w:rPr>
      </w:pPr>
      <w:r w:rsidRPr="00D50A6F">
        <w:rPr>
          <w:rFonts w:ascii="Times New Roman" w:hAnsi="Times New Roman" w:cs="Times New Roman"/>
          <w:sz w:val="22"/>
          <w:szCs w:val="22"/>
        </w:rPr>
        <w:t xml:space="preserve">Wprowadzenie zmian do umowy może nastąpić  na wniosek Wykonawcy lub Zamawiającego zgodnie z trybem określonym </w:t>
      </w:r>
      <w:r w:rsidR="00E33122" w:rsidRPr="00E33122">
        <w:rPr>
          <w:rFonts w:ascii="Times New Roman" w:hAnsi="Times New Roman" w:cs="Times New Roman"/>
          <w:sz w:val="22"/>
          <w:szCs w:val="22"/>
        </w:rPr>
        <w:t>poniżej</w:t>
      </w:r>
      <w:r w:rsidR="00E33122">
        <w:rPr>
          <w:rFonts w:ascii="Times New Roman" w:hAnsi="Times New Roman" w:cs="Times New Roman"/>
          <w:sz w:val="22"/>
          <w:szCs w:val="22"/>
        </w:rPr>
        <w:t xml:space="preserve">. </w:t>
      </w:r>
      <w:r w:rsidRPr="00D50A6F">
        <w:rPr>
          <w:rFonts w:ascii="Times New Roman" w:hAnsi="Times New Roman" w:cs="Times New Roman"/>
          <w:sz w:val="22"/>
          <w:szCs w:val="22"/>
        </w:rPr>
        <w:t>Konieczność wnioskowanych zmian musi zostać zatwierdzona przez strony umowy.</w:t>
      </w:r>
    </w:p>
    <w:p w14:paraId="4E80A73D" w14:textId="77777777" w:rsidR="00D50A6F" w:rsidRPr="00D50A6F" w:rsidRDefault="00D50A6F" w:rsidP="00E33122">
      <w:pPr>
        <w:widowControl/>
        <w:numPr>
          <w:ilvl w:val="0"/>
          <w:numId w:val="192"/>
        </w:numPr>
        <w:tabs>
          <w:tab w:val="left" w:pos="284"/>
        </w:tabs>
        <w:autoSpaceDN/>
        <w:spacing w:before="120" w:after="120"/>
        <w:ind w:left="709" w:hanging="283"/>
        <w:jc w:val="both"/>
        <w:textAlignment w:val="auto"/>
        <w:rPr>
          <w:rFonts w:ascii="Times New Roman" w:hAnsi="Times New Roman" w:cs="Times New Roman"/>
          <w:i/>
          <w:sz w:val="22"/>
          <w:szCs w:val="22"/>
        </w:rPr>
      </w:pPr>
      <w:r w:rsidRPr="00D50A6F">
        <w:rPr>
          <w:rFonts w:ascii="Times New Roman" w:eastAsia="ArialNarrow, 'Arial Unicode MS'" w:hAnsi="Times New Roman" w:cs="Times New Roman"/>
          <w:sz w:val="22"/>
          <w:szCs w:val="22"/>
        </w:rPr>
        <w:t>Określa się następujący tryb dokonywania zmian postanowień umowy:</w:t>
      </w:r>
    </w:p>
    <w:p w14:paraId="389C9E96" w14:textId="77777777" w:rsidR="00D50A6F" w:rsidRPr="00D50A6F" w:rsidRDefault="00D50A6F" w:rsidP="00D50A6F">
      <w:pPr>
        <w:numPr>
          <w:ilvl w:val="0"/>
          <w:numId w:val="158"/>
        </w:numPr>
        <w:spacing w:before="240"/>
        <w:ind w:right="-2"/>
        <w:jc w:val="both"/>
        <w:rPr>
          <w:rFonts w:ascii="Times New Roman" w:hAnsi="Times New Roman" w:cs="Times New Roman"/>
          <w:sz w:val="22"/>
          <w:szCs w:val="22"/>
        </w:rPr>
      </w:pPr>
      <w:r w:rsidRPr="00D50A6F">
        <w:rPr>
          <w:rFonts w:ascii="Times New Roman" w:hAnsi="Times New Roman" w:cs="Times New Roman"/>
          <w:sz w:val="22"/>
          <w:szCs w:val="22"/>
        </w:rPr>
        <w:t>zmiana postanowień zawartej umowy może nastąpić wyłącznie, za zgodą stron, wyrażoną na piśmie, pod rygorem nieważności;</w:t>
      </w:r>
    </w:p>
    <w:p w14:paraId="6B7CA8A5" w14:textId="77777777" w:rsidR="00D50A6F" w:rsidRPr="00D50A6F" w:rsidRDefault="00D50A6F" w:rsidP="00D50A6F">
      <w:pPr>
        <w:numPr>
          <w:ilvl w:val="0"/>
          <w:numId w:val="158"/>
        </w:numPr>
        <w:spacing w:before="240"/>
        <w:ind w:right="-2"/>
        <w:jc w:val="both"/>
        <w:rPr>
          <w:rFonts w:ascii="Times New Roman" w:hAnsi="Times New Roman" w:cs="Times New Roman"/>
          <w:sz w:val="22"/>
          <w:szCs w:val="22"/>
        </w:rPr>
      </w:pPr>
      <w:r w:rsidRPr="00D50A6F">
        <w:rPr>
          <w:rFonts w:ascii="Times New Roman" w:eastAsia="ArialNarrow, 'Arial Unicode MS'" w:hAnsi="Times New Roman" w:cs="Times New Roman"/>
          <w:sz w:val="22"/>
          <w:szCs w:val="22"/>
        </w:rPr>
        <w:t>strona występująca o zmianę postanowień zawartej umowy zobowiązana jest do udokumentowania zaistnienia powyższych okoliczności;</w:t>
      </w:r>
    </w:p>
    <w:p w14:paraId="285EBF13" w14:textId="77777777" w:rsidR="00D50A6F" w:rsidRPr="00D50A6F" w:rsidRDefault="00D50A6F" w:rsidP="00D50A6F">
      <w:pPr>
        <w:numPr>
          <w:ilvl w:val="0"/>
          <w:numId w:val="158"/>
        </w:numPr>
        <w:spacing w:before="240"/>
        <w:ind w:right="-2"/>
        <w:jc w:val="both"/>
        <w:rPr>
          <w:rFonts w:ascii="Times New Roman" w:hAnsi="Times New Roman" w:cs="Times New Roman"/>
          <w:sz w:val="22"/>
          <w:szCs w:val="22"/>
        </w:rPr>
      </w:pPr>
      <w:r w:rsidRPr="00D50A6F">
        <w:rPr>
          <w:rFonts w:ascii="Times New Roman" w:eastAsia="ArialNarrow, 'Arial Unicode MS'" w:hAnsi="Times New Roman" w:cs="Times New Roman"/>
          <w:sz w:val="22"/>
          <w:szCs w:val="22"/>
        </w:rPr>
        <w:t>wniosek o zmianę postanowień zawartej umowy musi być wyrażony na piśmie.</w:t>
      </w:r>
    </w:p>
    <w:p w14:paraId="7E29A362" w14:textId="77777777" w:rsidR="00554303" w:rsidRPr="00554303"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554303" w:rsidRDefault="008316A8" w:rsidP="00D04355">
      <w:pPr>
        <w:pStyle w:val="NumeracjaUrzdowa"/>
        <w:numPr>
          <w:ilvl w:val="0"/>
          <w:numId w:val="186"/>
        </w:numPr>
        <w:rPr>
          <w:rFonts w:eastAsia="Calibri"/>
          <w:b/>
          <w:bCs/>
          <w:sz w:val="22"/>
          <w:szCs w:val="22"/>
          <w:lang w:eastAsia="pl-PL"/>
        </w:rPr>
      </w:pPr>
      <w:r>
        <w:rPr>
          <w:rFonts w:eastAsia="Calibri"/>
          <w:b/>
          <w:bCs/>
          <w:sz w:val="22"/>
          <w:szCs w:val="22"/>
          <w:lang w:eastAsia="pl-PL"/>
        </w:rPr>
        <w:t>POUCZENIE O ŚRODKACH OCHRONY PRAWNEJ PRZYSŁUGUJĄCYCH W</w:t>
      </w:r>
      <w:r w:rsidR="00975F8B">
        <w:rPr>
          <w:rFonts w:eastAsia="Calibri"/>
          <w:b/>
          <w:bCs/>
          <w:sz w:val="22"/>
          <w:szCs w:val="22"/>
          <w:lang w:eastAsia="pl-PL"/>
        </w:rPr>
        <w:t xml:space="preserve">YKONAWCY </w:t>
      </w:r>
    </w:p>
    <w:p w14:paraId="0ADABA6A" w14:textId="77777777" w:rsidR="004214CA" w:rsidRPr="004214CA" w:rsidRDefault="004214CA" w:rsidP="00D04355">
      <w:pPr>
        <w:widowControl/>
        <w:numPr>
          <w:ilvl w:val="0"/>
          <w:numId w:val="134"/>
        </w:numPr>
        <w:tabs>
          <w:tab w:val="num" w:pos="0"/>
        </w:tabs>
        <w:suppressAutoHyphens w:val="0"/>
        <w:autoSpaceDN/>
        <w:ind w:left="425" w:right="28" w:hanging="425"/>
        <w:jc w:val="both"/>
        <w:textAlignment w:val="auto"/>
        <w:rPr>
          <w:rFonts w:ascii="Times New Roman" w:hAnsi="Times New Roman" w:cs="Times New Roman"/>
          <w:b/>
          <w:sz w:val="22"/>
          <w:szCs w:val="22"/>
        </w:rPr>
      </w:pPr>
      <w:r w:rsidRPr="004214CA">
        <w:rPr>
          <w:rFonts w:ascii="Times New Roman" w:hAnsi="Times New Roman" w:cs="Times New Roman"/>
          <w:sz w:val="22"/>
          <w:szCs w:val="22"/>
        </w:rPr>
        <w:t xml:space="preserve">Zasady, terminy oraz sposób korzystania ze środków ochrony prawnej szczegółowo regulują przepisy </w:t>
      </w:r>
      <w:r w:rsidRPr="004214CA">
        <w:rPr>
          <w:rFonts w:ascii="Times New Roman" w:hAnsi="Times New Roman" w:cs="Times New Roman"/>
          <w:b/>
          <w:sz w:val="22"/>
          <w:szCs w:val="22"/>
        </w:rPr>
        <w:t>działu IX ustawy</w:t>
      </w:r>
      <w:r w:rsidRPr="004214CA">
        <w:rPr>
          <w:rFonts w:ascii="Times New Roman" w:hAnsi="Times New Roman" w:cs="Times New Roman"/>
          <w:sz w:val="22"/>
          <w:szCs w:val="22"/>
        </w:rPr>
        <w:t xml:space="preserve"> – Środki ochrony prawnej (</w:t>
      </w:r>
      <w:r w:rsidRPr="004214CA">
        <w:rPr>
          <w:rFonts w:ascii="Times New Roman" w:hAnsi="Times New Roman" w:cs="Times New Roman"/>
          <w:b/>
          <w:sz w:val="22"/>
          <w:szCs w:val="22"/>
        </w:rPr>
        <w:t>art. 505 – 590 ustawy</w:t>
      </w:r>
      <w:r w:rsidRPr="004214CA">
        <w:rPr>
          <w:rFonts w:ascii="Times New Roman" w:hAnsi="Times New Roman" w:cs="Times New Roman"/>
          <w:sz w:val="22"/>
          <w:szCs w:val="22"/>
        </w:rPr>
        <w:t>)</w:t>
      </w:r>
      <w:r w:rsidRPr="004214CA">
        <w:rPr>
          <w:rFonts w:ascii="Times New Roman" w:hAnsi="Times New Roman" w:cs="Times New Roman"/>
          <w:b/>
          <w:sz w:val="22"/>
          <w:szCs w:val="22"/>
        </w:rPr>
        <w:t>.</w:t>
      </w:r>
    </w:p>
    <w:p w14:paraId="042E3AC2" w14:textId="77777777" w:rsidR="004214CA" w:rsidRPr="004214CA" w:rsidRDefault="004214CA" w:rsidP="004214CA">
      <w:pPr>
        <w:ind w:right="28"/>
        <w:jc w:val="both"/>
        <w:rPr>
          <w:rFonts w:ascii="Times New Roman" w:hAnsi="Times New Roman" w:cs="Times New Roman"/>
          <w:b/>
          <w:sz w:val="22"/>
          <w:szCs w:val="22"/>
          <w:u w:val="single"/>
        </w:rPr>
      </w:pPr>
    </w:p>
    <w:p w14:paraId="7C90CFD2" w14:textId="77777777" w:rsidR="004214CA" w:rsidRPr="004214CA" w:rsidRDefault="004214CA" w:rsidP="00D04355">
      <w:pPr>
        <w:widowControl/>
        <w:numPr>
          <w:ilvl w:val="0"/>
          <w:numId w:val="134"/>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4214CA">
        <w:rPr>
          <w:rFonts w:ascii="Times New Roman" w:hAnsi="Times New Roman" w:cs="Times New Roman"/>
          <w:sz w:val="22"/>
          <w:szCs w:val="22"/>
        </w:rPr>
        <w:lastRenderedPageBreak/>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4214CA" w:rsidRDefault="004214CA" w:rsidP="004214CA">
      <w:pPr>
        <w:tabs>
          <w:tab w:val="left" w:pos="900"/>
        </w:tabs>
        <w:ind w:right="28"/>
        <w:jc w:val="both"/>
        <w:rPr>
          <w:rFonts w:ascii="Times New Roman" w:hAnsi="Times New Roman" w:cs="Times New Roman"/>
          <w:sz w:val="22"/>
          <w:szCs w:val="22"/>
        </w:rPr>
      </w:pPr>
    </w:p>
    <w:p w14:paraId="39315E5A" w14:textId="372BCB7C" w:rsidR="004214CA" w:rsidRDefault="004214CA" w:rsidP="00D04355">
      <w:pPr>
        <w:widowControl/>
        <w:numPr>
          <w:ilvl w:val="0"/>
          <w:numId w:val="134"/>
        </w:numPr>
        <w:tabs>
          <w:tab w:val="left" w:pos="900"/>
        </w:tabs>
        <w:suppressAutoHyphens w:val="0"/>
        <w:autoSpaceDN/>
        <w:ind w:left="425" w:right="28" w:hanging="425"/>
        <w:jc w:val="both"/>
        <w:textAlignment w:val="auto"/>
        <w:rPr>
          <w:rFonts w:ascii="Times New Roman" w:hAnsi="Times New Roman" w:cs="Times New Roman"/>
          <w:sz w:val="22"/>
          <w:szCs w:val="22"/>
        </w:rPr>
      </w:pPr>
      <w:r w:rsidRPr="004214CA">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554303">
        <w:rPr>
          <w:rFonts w:ascii="Times New Roman" w:hAnsi="Times New Roman" w:cs="Times New Roman"/>
          <w:b/>
          <w:sz w:val="22"/>
          <w:szCs w:val="22"/>
        </w:rPr>
        <w:t>w art. 469 pkt 15</w:t>
      </w:r>
      <w:r w:rsidR="00554303">
        <w:rPr>
          <w:rFonts w:ascii="Times New Roman" w:hAnsi="Times New Roman" w:cs="Times New Roman"/>
          <w:b/>
          <w:sz w:val="22"/>
          <w:szCs w:val="22"/>
        </w:rPr>
        <w:t xml:space="preserve"> Ustawy </w:t>
      </w:r>
      <w:proofErr w:type="spellStart"/>
      <w:r w:rsidR="00554303">
        <w:rPr>
          <w:rFonts w:ascii="Times New Roman" w:hAnsi="Times New Roman" w:cs="Times New Roman"/>
          <w:b/>
          <w:sz w:val="22"/>
          <w:szCs w:val="22"/>
        </w:rPr>
        <w:t>Pzp</w:t>
      </w:r>
      <w:proofErr w:type="spellEnd"/>
      <w:r w:rsidRPr="00554303">
        <w:rPr>
          <w:rFonts w:ascii="Times New Roman" w:hAnsi="Times New Roman" w:cs="Times New Roman"/>
          <w:b/>
          <w:sz w:val="22"/>
          <w:szCs w:val="22"/>
        </w:rPr>
        <w:t>,</w:t>
      </w:r>
      <w:r w:rsidRPr="004214CA">
        <w:rPr>
          <w:rFonts w:ascii="Times New Roman" w:hAnsi="Times New Roman" w:cs="Times New Roman"/>
          <w:sz w:val="22"/>
          <w:szCs w:val="22"/>
        </w:rPr>
        <w:t xml:space="preserve"> oraz Rzecznikowi Małych i Średnich Przedsiębiorców.</w:t>
      </w:r>
    </w:p>
    <w:p w14:paraId="73D2B8C9" w14:textId="77777777" w:rsidR="00554303" w:rsidRPr="004214CA" w:rsidRDefault="00554303" w:rsidP="00554303">
      <w:pPr>
        <w:widowControl/>
        <w:tabs>
          <w:tab w:val="left" w:pos="900"/>
        </w:tabs>
        <w:suppressAutoHyphens w:val="0"/>
        <w:autoSpaceDN/>
        <w:ind w:left="425" w:right="28"/>
        <w:jc w:val="both"/>
        <w:textAlignment w:val="auto"/>
        <w:rPr>
          <w:rFonts w:ascii="Times New Roman" w:hAnsi="Times New Roman" w:cs="Times New Roman"/>
          <w:sz w:val="22"/>
          <w:szCs w:val="22"/>
        </w:rPr>
      </w:pPr>
    </w:p>
    <w:p w14:paraId="613301BD" w14:textId="77777777" w:rsidR="004214CA" w:rsidRPr="007621F1" w:rsidRDefault="004214CA" w:rsidP="00D04355">
      <w:pPr>
        <w:pStyle w:val="Akapitzlist"/>
        <w:numPr>
          <w:ilvl w:val="0"/>
          <w:numId w:val="187"/>
        </w:numPr>
        <w:tabs>
          <w:tab w:val="left" w:pos="567"/>
        </w:tabs>
        <w:jc w:val="center"/>
        <w:rPr>
          <w:b/>
          <w:sz w:val="22"/>
          <w:szCs w:val="22"/>
        </w:rPr>
      </w:pPr>
      <w:r w:rsidRPr="007621F1">
        <w:rPr>
          <w:b/>
          <w:sz w:val="22"/>
          <w:szCs w:val="22"/>
        </w:rPr>
        <w:t>INFORMACJA W SPRAWIE ZWROTU KOSZTÓW W POSTĘPOWANIU</w:t>
      </w:r>
    </w:p>
    <w:p w14:paraId="7CD6952F" w14:textId="77777777" w:rsidR="004214CA" w:rsidRPr="004214CA" w:rsidRDefault="004214CA" w:rsidP="004214CA">
      <w:pPr>
        <w:jc w:val="both"/>
        <w:rPr>
          <w:rFonts w:ascii="Times New Roman" w:hAnsi="Times New Roman" w:cs="Times New Roman"/>
          <w:sz w:val="22"/>
          <w:szCs w:val="22"/>
        </w:rPr>
      </w:pPr>
    </w:p>
    <w:p w14:paraId="4F2630FF" w14:textId="64CCEC51" w:rsidR="004214CA" w:rsidRPr="004214CA" w:rsidRDefault="004214CA" w:rsidP="004214CA">
      <w:pPr>
        <w:jc w:val="both"/>
        <w:rPr>
          <w:rFonts w:ascii="Times New Roman" w:hAnsi="Times New Roman" w:cs="Times New Roman"/>
          <w:sz w:val="22"/>
          <w:szCs w:val="22"/>
        </w:rPr>
      </w:pPr>
      <w:r w:rsidRPr="004214CA">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Pr>
          <w:rFonts w:ascii="Times New Roman" w:hAnsi="Times New Roman" w:cs="Times New Roman"/>
          <w:sz w:val="22"/>
          <w:szCs w:val="22"/>
        </w:rPr>
        <w:t xml:space="preserve">kosztów udziału w postępowaniu </w:t>
      </w:r>
      <w:r w:rsidRPr="004214CA">
        <w:rPr>
          <w:rFonts w:ascii="Times New Roman" w:hAnsi="Times New Roman" w:cs="Times New Roman"/>
          <w:sz w:val="22"/>
          <w:szCs w:val="22"/>
        </w:rPr>
        <w:t>za wyjątkiem zaistnienia okoliczności, o kt</w:t>
      </w:r>
      <w:r w:rsidR="00554303">
        <w:rPr>
          <w:rFonts w:ascii="Times New Roman" w:hAnsi="Times New Roman" w:cs="Times New Roman"/>
          <w:sz w:val="22"/>
          <w:szCs w:val="22"/>
        </w:rPr>
        <w:t xml:space="preserve">órej mowa w art. 261 Ustawy </w:t>
      </w:r>
      <w:proofErr w:type="spellStart"/>
      <w:r w:rsidR="00554303">
        <w:rPr>
          <w:rFonts w:ascii="Times New Roman" w:hAnsi="Times New Roman" w:cs="Times New Roman"/>
          <w:sz w:val="22"/>
          <w:szCs w:val="22"/>
        </w:rPr>
        <w:t>Pzp</w:t>
      </w:r>
      <w:proofErr w:type="spellEnd"/>
      <w:r w:rsidRPr="004214CA">
        <w:rPr>
          <w:rFonts w:ascii="Times New Roman" w:hAnsi="Times New Roman" w:cs="Times New Roman"/>
          <w:sz w:val="22"/>
          <w:szCs w:val="22"/>
        </w:rPr>
        <w:t>.</w:t>
      </w:r>
    </w:p>
    <w:p w14:paraId="454E661D" w14:textId="77777777" w:rsidR="007621F1" w:rsidRDefault="007621F1" w:rsidP="00574C03">
      <w:pPr>
        <w:pStyle w:val="Nagwek"/>
        <w:suppressLineNumbers w:val="0"/>
        <w:snapToGrid w:val="0"/>
        <w:ind w:right="-40"/>
        <w:jc w:val="right"/>
        <w:rPr>
          <w:sz w:val="16"/>
          <w:szCs w:val="16"/>
        </w:rPr>
      </w:pPr>
    </w:p>
    <w:p w14:paraId="42430B31" w14:textId="77777777" w:rsidR="00223FE3" w:rsidRPr="00554303" w:rsidRDefault="00223FE3" w:rsidP="00D04355">
      <w:pPr>
        <w:widowControl/>
        <w:numPr>
          <w:ilvl w:val="0"/>
          <w:numId w:val="187"/>
        </w:numPr>
        <w:suppressAutoHyphens w:val="0"/>
        <w:autoSpaceDN/>
        <w:spacing w:before="120" w:after="120" w:line="360" w:lineRule="auto"/>
        <w:jc w:val="both"/>
        <w:textAlignment w:val="auto"/>
        <w:rPr>
          <w:rFonts w:ascii="Times New Roman" w:eastAsia="Times New Roman" w:hAnsi="Times New Roman" w:cs="Times New Roman"/>
          <w:b/>
          <w:sz w:val="22"/>
          <w:szCs w:val="22"/>
        </w:rPr>
      </w:pPr>
      <w:r w:rsidRPr="00554303">
        <w:rPr>
          <w:rFonts w:ascii="Times New Roman" w:eastAsia="Times New Roman" w:hAnsi="Times New Roman" w:cs="Times New Roman"/>
          <w:b/>
          <w:sz w:val="22"/>
          <w:szCs w:val="22"/>
        </w:rPr>
        <w:t>INFORMACJA O PRZETWARZANIU DANYCH OSOBOWYCH</w:t>
      </w:r>
    </w:p>
    <w:p w14:paraId="211130A4" w14:textId="4543564A" w:rsidR="00223FE3" w:rsidRPr="00E6780B" w:rsidRDefault="00223FE3" w:rsidP="00D04355">
      <w:pPr>
        <w:widowControl/>
        <w:numPr>
          <w:ilvl w:val="0"/>
          <w:numId w:val="114"/>
        </w:numPr>
        <w:suppressAutoHyphens w:val="0"/>
        <w:autoSpaceDN/>
        <w:ind w:left="567" w:hanging="283"/>
        <w:jc w:val="both"/>
        <w:textAlignment w:val="auto"/>
        <w:rPr>
          <w:rFonts w:ascii="Times New Roman" w:eastAsia="Times New Roman" w:hAnsi="Times New Roman" w:cs="Times New Roman"/>
          <w:sz w:val="22"/>
          <w:szCs w:val="22"/>
        </w:rPr>
      </w:pPr>
      <w:r w:rsidRPr="00E6780B">
        <w:rPr>
          <w:rFonts w:ascii="Times New Roman" w:eastAsia="Times New Roman" w:hAnsi="Times New Roman" w:cs="Times New Roman"/>
          <w:color w:val="000000" w:themeColor="text1"/>
          <w:sz w:val="22"/>
          <w:szCs w:val="22"/>
          <w:lang w:eastAsia="pl-PL"/>
        </w:rPr>
        <w:t xml:space="preserve">Zgodnie z art. 13 ust. 1 i 2 </w:t>
      </w:r>
      <w:r w:rsidRPr="00E6780B">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Pr>
          <w:rFonts w:ascii="Times New Roman" w:eastAsia="Times New Roman" w:hAnsi="Times New Roman" w:cs="Times New Roman"/>
          <w:color w:val="000000" w:themeColor="text1"/>
          <w:sz w:val="22"/>
          <w:szCs w:val="22"/>
          <w:lang w:eastAsia="pl-PL"/>
        </w:rPr>
        <w:t>dalej „RODO”, informujemy</w:t>
      </w:r>
      <w:r w:rsidRPr="00E6780B">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E6780B" w:rsidRDefault="00223FE3" w:rsidP="00D04355">
      <w:pPr>
        <w:widowControl/>
        <w:numPr>
          <w:ilvl w:val="0"/>
          <w:numId w:val="115"/>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 xml:space="preserve">administratorem </w:t>
      </w:r>
      <w:r w:rsidR="005C05A3">
        <w:rPr>
          <w:rFonts w:ascii="Times New Roman" w:eastAsia="Times New Roman" w:hAnsi="Times New Roman" w:cs="Times New Roman"/>
          <w:color w:val="000000" w:themeColor="text1"/>
          <w:sz w:val="22"/>
          <w:szCs w:val="22"/>
          <w:lang w:eastAsia="pl-PL"/>
        </w:rPr>
        <w:t xml:space="preserve">Pani/Pana danych osobowych jest: </w:t>
      </w:r>
      <w:r w:rsidRPr="005C05A3">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CC3B1AB" w:rsidR="00223FE3" w:rsidRPr="00E6780B" w:rsidRDefault="005C05A3" w:rsidP="00D04355">
      <w:pPr>
        <w:widowControl/>
        <w:numPr>
          <w:ilvl w:val="0"/>
          <w:numId w:val="115"/>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Pr>
          <w:rFonts w:ascii="Times New Roman" w:eastAsia="Times New Roman" w:hAnsi="Times New Roman" w:cs="Times New Roman"/>
          <w:color w:val="000000" w:themeColor="text1"/>
          <w:sz w:val="22"/>
          <w:szCs w:val="22"/>
          <w:lang w:eastAsia="pl-PL"/>
        </w:rPr>
        <w:t xml:space="preserve">administrator wyznaczył </w:t>
      </w:r>
      <w:r w:rsidRPr="005C05A3">
        <w:rPr>
          <w:rFonts w:ascii="Times New Roman" w:eastAsia="Times New Roman" w:hAnsi="Times New Roman" w:cs="Times New Roman"/>
          <w:b/>
          <w:color w:val="000000" w:themeColor="text1"/>
          <w:sz w:val="22"/>
          <w:szCs w:val="22"/>
          <w:lang w:eastAsia="pl-PL"/>
        </w:rPr>
        <w:t>Inspektora Ochrony Danych</w:t>
      </w:r>
      <w:r>
        <w:rPr>
          <w:rFonts w:ascii="Times New Roman" w:eastAsia="Times New Roman" w:hAnsi="Times New Roman" w:cs="Times New Roman"/>
          <w:color w:val="000000" w:themeColor="text1"/>
          <w:sz w:val="22"/>
          <w:szCs w:val="22"/>
          <w:lang w:eastAsia="pl-PL"/>
        </w:rPr>
        <w:t xml:space="preserve"> w osobie </w:t>
      </w:r>
      <w:r w:rsidRPr="005C05A3">
        <w:rPr>
          <w:rFonts w:ascii="Times New Roman" w:eastAsia="Times New Roman" w:hAnsi="Times New Roman" w:cs="Times New Roman"/>
          <w:b/>
          <w:color w:val="000000" w:themeColor="text1"/>
          <w:sz w:val="22"/>
          <w:szCs w:val="22"/>
          <w:lang w:eastAsia="pl-PL"/>
        </w:rPr>
        <w:t xml:space="preserve">Pana </w:t>
      </w:r>
      <w:r w:rsidR="00223FE3" w:rsidRPr="005C05A3">
        <w:rPr>
          <w:rFonts w:ascii="Times New Roman" w:eastAsia="Times New Roman" w:hAnsi="Times New Roman" w:cs="Times New Roman"/>
          <w:b/>
          <w:color w:val="000000" w:themeColor="text1"/>
          <w:sz w:val="22"/>
          <w:szCs w:val="22"/>
          <w:lang w:eastAsia="pl-PL"/>
        </w:rPr>
        <w:t>Michał</w:t>
      </w:r>
      <w:r w:rsidRPr="005C05A3">
        <w:rPr>
          <w:rFonts w:ascii="Times New Roman" w:eastAsia="Times New Roman" w:hAnsi="Times New Roman" w:cs="Times New Roman"/>
          <w:b/>
          <w:color w:val="000000" w:themeColor="text1"/>
          <w:sz w:val="22"/>
          <w:szCs w:val="22"/>
          <w:lang w:eastAsia="pl-PL"/>
        </w:rPr>
        <w:t>a</w:t>
      </w:r>
      <w:r w:rsidR="00223FE3" w:rsidRPr="005C05A3">
        <w:rPr>
          <w:rFonts w:ascii="Times New Roman" w:eastAsia="Times New Roman" w:hAnsi="Times New Roman" w:cs="Times New Roman"/>
          <w:b/>
          <w:color w:val="000000" w:themeColor="text1"/>
          <w:sz w:val="22"/>
          <w:szCs w:val="22"/>
          <w:lang w:eastAsia="pl-PL"/>
        </w:rPr>
        <w:t xml:space="preserve"> Koralewski</w:t>
      </w:r>
      <w:r w:rsidRPr="005C05A3">
        <w:rPr>
          <w:rFonts w:ascii="Times New Roman" w:eastAsia="Times New Roman" w:hAnsi="Times New Roman" w:cs="Times New Roman"/>
          <w:b/>
          <w:color w:val="000000" w:themeColor="text1"/>
          <w:sz w:val="22"/>
          <w:szCs w:val="22"/>
          <w:lang w:eastAsia="pl-PL"/>
        </w:rPr>
        <w:t>ego,</w:t>
      </w:r>
      <w:r>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E6780B">
        <w:rPr>
          <w:rFonts w:ascii="Times New Roman" w:eastAsia="Times New Roman" w:hAnsi="Times New Roman" w:cs="Times New Roman"/>
          <w:color w:val="000000" w:themeColor="text1"/>
          <w:sz w:val="22"/>
          <w:szCs w:val="22"/>
          <w:lang w:eastAsia="pl-PL"/>
        </w:rPr>
        <w:t xml:space="preserve"> </w:t>
      </w:r>
      <w:hyperlink r:id="rId54" w:history="1">
        <w:r w:rsidR="00223FE3" w:rsidRPr="00E6780B">
          <w:rPr>
            <w:rFonts w:ascii="Times New Roman" w:eastAsia="Times New Roman" w:hAnsi="Times New Roman" w:cs="Times New Roman"/>
            <w:color w:val="0000FF"/>
            <w:sz w:val="22"/>
            <w:szCs w:val="22"/>
            <w:u w:val="single"/>
            <w:lang w:eastAsia="pl-PL"/>
          </w:rPr>
          <w:t>poczta@mkoralewski.pl</w:t>
        </w:r>
      </w:hyperlink>
      <w:r>
        <w:rPr>
          <w:rFonts w:ascii="Times New Roman" w:eastAsia="Times New Roman" w:hAnsi="Times New Roman" w:cs="Times New Roman"/>
          <w:color w:val="0000FF"/>
          <w:sz w:val="22"/>
          <w:szCs w:val="22"/>
          <w:u w:val="single"/>
          <w:lang w:eastAsia="pl-PL"/>
        </w:rPr>
        <w:t>;</w:t>
      </w:r>
    </w:p>
    <w:p w14:paraId="39D9E79C" w14:textId="77777777" w:rsidR="00116658" w:rsidRPr="00116658" w:rsidRDefault="00223FE3" w:rsidP="00D04355">
      <w:pPr>
        <w:widowControl/>
        <w:numPr>
          <w:ilvl w:val="0"/>
          <w:numId w:val="115"/>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Pani/Pana dane osobowe przetwarzane będą na podstawie art. 6 ust. 1 lit. c</w:t>
      </w:r>
      <w:r w:rsidRPr="00E6780B">
        <w:rPr>
          <w:rFonts w:ascii="Times New Roman" w:eastAsia="Times New Roman" w:hAnsi="Times New Roman" w:cs="Times New Roman"/>
          <w:i/>
          <w:color w:val="000000" w:themeColor="text1"/>
          <w:sz w:val="22"/>
          <w:szCs w:val="22"/>
          <w:lang w:eastAsia="pl-PL"/>
        </w:rPr>
        <w:t xml:space="preserve"> </w:t>
      </w:r>
      <w:r w:rsidRPr="00E6780B">
        <w:rPr>
          <w:rFonts w:ascii="Times New Roman" w:eastAsia="Times New Roman" w:hAnsi="Times New Roman" w:cs="Times New Roman"/>
          <w:color w:val="000000" w:themeColor="text1"/>
          <w:sz w:val="22"/>
          <w:szCs w:val="22"/>
          <w:lang w:eastAsia="pl-PL"/>
        </w:rPr>
        <w:t xml:space="preserve">RODO w celu </w:t>
      </w:r>
      <w:r w:rsidRPr="00E6780B">
        <w:rPr>
          <w:rFonts w:ascii="Times New Roman" w:eastAsia="Times New Roman" w:hAnsi="Times New Roman" w:cs="Times New Roman"/>
          <w:color w:val="000000" w:themeColor="text1"/>
          <w:sz w:val="22"/>
          <w:szCs w:val="22"/>
        </w:rPr>
        <w:t xml:space="preserve">związanym z </w:t>
      </w:r>
      <w:r w:rsidR="005C05A3">
        <w:rPr>
          <w:rFonts w:ascii="Times New Roman" w:eastAsia="Times New Roman" w:hAnsi="Times New Roman" w:cs="Times New Roman"/>
          <w:color w:val="000000" w:themeColor="text1"/>
          <w:sz w:val="22"/>
          <w:szCs w:val="22"/>
        </w:rPr>
        <w:t xml:space="preserve">przedmiotowym </w:t>
      </w:r>
      <w:r w:rsidRPr="00E6780B">
        <w:rPr>
          <w:rFonts w:ascii="Times New Roman" w:eastAsia="Times New Roman" w:hAnsi="Times New Roman" w:cs="Times New Roman"/>
          <w:color w:val="000000" w:themeColor="text1"/>
          <w:sz w:val="22"/>
          <w:szCs w:val="22"/>
        </w:rPr>
        <w:t xml:space="preserve">postępowaniem o udzielenie zamówienia publicznego, </w:t>
      </w:r>
      <w:r w:rsidR="005C05A3" w:rsidRPr="005C05A3">
        <w:rPr>
          <w:rFonts w:ascii="Times New Roman" w:eastAsia="Times New Roman" w:hAnsi="Times New Roman" w:cs="Times New Roman"/>
          <w:b/>
          <w:color w:val="000000" w:themeColor="text1"/>
          <w:sz w:val="22"/>
          <w:szCs w:val="22"/>
        </w:rPr>
        <w:t>zn</w:t>
      </w:r>
      <w:r w:rsidR="00116658">
        <w:rPr>
          <w:rFonts w:ascii="Times New Roman" w:eastAsia="Times New Roman" w:hAnsi="Times New Roman" w:cs="Times New Roman"/>
          <w:b/>
          <w:color w:val="000000" w:themeColor="text1"/>
          <w:sz w:val="22"/>
          <w:szCs w:val="22"/>
        </w:rPr>
        <w:t xml:space="preserve">ak rejestru ZP. 272.3.2021 </w:t>
      </w:r>
      <w:r w:rsidRPr="005C05A3">
        <w:rPr>
          <w:rFonts w:ascii="Times New Roman" w:eastAsia="Times New Roman" w:hAnsi="Times New Roman" w:cs="Times New Roman"/>
          <w:b/>
          <w:color w:val="000000" w:themeColor="text1"/>
          <w:sz w:val="22"/>
          <w:szCs w:val="22"/>
        </w:rPr>
        <w:t>pn.:</w:t>
      </w:r>
      <w:r w:rsidR="00116658">
        <w:rPr>
          <w:rFonts w:ascii="Times New Roman" w:eastAsia="Times New Roman" w:hAnsi="Times New Roman" w:cs="Times New Roman"/>
          <w:color w:val="000000" w:themeColor="text1"/>
          <w:sz w:val="22"/>
          <w:szCs w:val="22"/>
          <w:lang w:eastAsia="pl-PL"/>
        </w:rPr>
        <w:t xml:space="preserve"> </w:t>
      </w:r>
      <w:r w:rsidR="00116658" w:rsidRPr="00116658">
        <w:rPr>
          <w:rFonts w:ascii="Times New Roman" w:hAnsi="Times New Roman" w:cs="Times New Roman"/>
          <w:b/>
          <w:bCs/>
          <w:iCs/>
          <w:sz w:val="22"/>
          <w:szCs w:val="22"/>
        </w:rPr>
        <w:t>Zakup i dostawa tablic rejestracyjnych z wytłoczonymi numerami rejestracyjnymi.</w:t>
      </w:r>
    </w:p>
    <w:p w14:paraId="7A05E119" w14:textId="77777777" w:rsidR="00116658" w:rsidRDefault="00116658" w:rsidP="00116658">
      <w:pPr>
        <w:widowControl/>
        <w:tabs>
          <w:tab w:val="left" w:pos="1276"/>
        </w:tabs>
        <w:suppressAutoHyphens w:val="0"/>
        <w:autoSpaceDN/>
        <w:spacing w:before="120" w:after="120"/>
        <w:ind w:left="1636"/>
        <w:contextualSpacing/>
        <w:jc w:val="both"/>
        <w:textAlignment w:val="auto"/>
        <w:rPr>
          <w:rFonts w:ascii="Times New Roman" w:eastAsia="Times New Roman" w:hAnsi="Times New Roman" w:cs="Times New Roman"/>
          <w:color w:val="000000" w:themeColor="text1"/>
          <w:sz w:val="22"/>
          <w:szCs w:val="22"/>
          <w:lang w:eastAsia="pl-PL"/>
        </w:rPr>
      </w:pPr>
    </w:p>
    <w:p w14:paraId="6AD4AD05" w14:textId="08595A24" w:rsidR="005C05A3" w:rsidRPr="00116658" w:rsidRDefault="00223FE3" w:rsidP="00D04355">
      <w:pPr>
        <w:widowControl/>
        <w:numPr>
          <w:ilvl w:val="0"/>
          <w:numId w:val="115"/>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116658">
        <w:rPr>
          <w:rFonts w:ascii="Times New Roman" w:hAnsi="Times New Roman" w:cs="Times New Roman"/>
          <w:color w:val="000000" w:themeColor="text1"/>
          <w:sz w:val="22"/>
          <w:szCs w:val="22"/>
          <w:lang w:eastAsia="pl-PL"/>
        </w:rPr>
        <w:t>odbiorcami Pani/Pana danych osobowych będą osoby lub podmioty, którym udostępniona zostanie dokumentacja postępowania w opar</w:t>
      </w:r>
      <w:r w:rsidR="005C05A3" w:rsidRPr="00116658">
        <w:rPr>
          <w:rFonts w:ascii="Times New Roman" w:hAnsi="Times New Roman" w:cs="Times New Roman"/>
          <w:color w:val="000000" w:themeColor="text1"/>
          <w:sz w:val="22"/>
          <w:szCs w:val="22"/>
          <w:lang w:eastAsia="pl-PL"/>
        </w:rPr>
        <w:t xml:space="preserve">ciu o </w:t>
      </w:r>
      <w:r w:rsidR="005C05A3" w:rsidRPr="00116658">
        <w:rPr>
          <w:rFonts w:ascii="Times New Roman" w:hAnsi="Times New Roman" w:cs="Times New Roman"/>
          <w:b/>
          <w:color w:val="000000" w:themeColor="text1"/>
          <w:sz w:val="22"/>
          <w:szCs w:val="22"/>
          <w:lang w:eastAsia="pl-PL"/>
        </w:rPr>
        <w:t>art. 74</w:t>
      </w:r>
      <w:r w:rsidRPr="00116658">
        <w:rPr>
          <w:rFonts w:ascii="Times New Roman" w:hAnsi="Times New Roman" w:cs="Times New Roman"/>
          <w:b/>
          <w:color w:val="000000" w:themeColor="text1"/>
          <w:sz w:val="22"/>
          <w:szCs w:val="22"/>
          <w:lang w:eastAsia="pl-PL"/>
        </w:rPr>
        <w:t xml:space="preserve"> Ustawy</w:t>
      </w:r>
      <w:r w:rsidR="005C05A3" w:rsidRPr="00116658">
        <w:rPr>
          <w:rFonts w:ascii="Times New Roman" w:hAnsi="Times New Roman" w:cs="Times New Roman"/>
          <w:b/>
          <w:color w:val="000000" w:themeColor="text1"/>
          <w:sz w:val="22"/>
          <w:szCs w:val="22"/>
          <w:lang w:eastAsia="pl-PL"/>
        </w:rPr>
        <w:t xml:space="preserve"> </w:t>
      </w:r>
      <w:proofErr w:type="spellStart"/>
      <w:r w:rsidR="005C05A3" w:rsidRPr="00116658">
        <w:rPr>
          <w:rFonts w:ascii="Times New Roman" w:hAnsi="Times New Roman" w:cs="Times New Roman"/>
          <w:b/>
          <w:color w:val="000000" w:themeColor="text1"/>
          <w:sz w:val="22"/>
          <w:szCs w:val="22"/>
          <w:lang w:eastAsia="pl-PL"/>
        </w:rPr>
        <w:t>Pzp</w:t>
      </w:r>
      <w:proofErr w:type="spellEnd"/>
      <w:r w:rsidRPr="00116658">
        <w:rPr>
          <w:rFonts w:ascii="Times New Roman" w:hAnsi="Times New Roman" w:cs="Times New Roman"/>
          <w:b/>
          <w:color w:val="000000" w:themeColor="text1"/>
          <w:sz w:val="22"/>
          <w:szCs w:val="22"/>
          <w:lang w:eastAsia="pl-PL"/>
        </w:rPr>
        <w:t>;</w:t>
      </w:r>
    </w:p>
    <w:p w14:paraId="4FAFEA1B" w14:textId="77777777" w:rsidR="005C05A3" w:rsidRDefault="00223FE3" w:rsidP="00D04355">
      <w:pPr>
        <w:pStyle w:val="Akapitzlist"/>
        <w:widowControl/>
        <w:numPr>
          <w:ilvl w:val="0"/>
          <w:numId w:val="116"/>
        </w:numPr>
        <w:tabs>
          <w:tab w:val="left" w:pos="1276"/>
        </w:tabs>
        <w:suppressAutoHyphens w:val="0"/>
        <w:autoSpaceDN/>
        <w:spacing w:before="120" w:line="240" w:lineRule="auto"/>
        <w:ind w:left="1560" w:hanging="284"/>
        <w:contextualSpacing/>
        <w:textAlignment w:val="auto"/>
        <w:rPr>
          <w:color w:val="000000" w:themeColor="text1"/>
          <w:sz w:val="22"/>
          <w:szCs w:val="22"/>
        </w:rPr>
      </w:pPr>
      <w:r w:rsidRPr="005C05A3">
        <w:rPr>
          <w:color w:val="000000" w:themeColor="text1"/>
          <w:sz w:val="22"/>
          <w:szCs w:val="22"/>
          <w:lang w:eastAsia="pl-PL"/>
        </w:rPr>
        <w:t xml:space="preserve">Pani/Pana dane osobowe będą </w:t>
      </w:r>
      <w:r w:rsidR="005C05A3">
        <w:rPr>
          <w:color w:val="000000" w:themeColor="text1"/>
          <w:sz w:val="22"/>
          <w:szCs w:val="22"/>
          <w:lang w:eastAsia="pl-PL"/>
        </w:rPr>
        <w:t xml:space="preserve">przechowywane, zgodnie </w:t>
      </w:r>
      <w:r w:rsidR="005C05A3" w:rsidRPr="007621F1">
        <w:rPr>
          <w:b/>
          <w:color w:val="000000" w:themeColor="text1"/>
          <w:sz w:val="22"/>
          <w:szCs w:val="22"/>
          <w:lang w:eastAsia="pl-PL"/>
        </w:rPr>
        <w:t>z art. 78</w:t>
      </w:r>
      <w:r w:rsidRPr="007621F1">
        <w:rPr>
          <w:b/>
          <w:color w:val="000000" w:themeColor="text1"/>
          <w:sz w:val="22"/>
          <w:szCs w:val="22"/>
          <w:lang w:eastAsia="pl-PL"/>
        </w:rPr>
        <w:t xml:space="preserve"> ust. 1 Ustawy </w:t>
      </w:r>
      <w:proofErr w:type="spellStart"/>
      <w:r w:rsidR="005C05A3" w:rsidRPr="007621F1">
        <w:rPr>
          <w:b/>
          <w:color w:val="000000" w:themeColor="text1"/>
          <w:sz w:val="22"/>
          <w:szCs w:val="22"/>
          <w:lang w:eastAsia="pl-PL"/>
        </w:rPr>
        <w:t>Pzp</w:t>
      </w:r>
      <w:proofErr w:type="spellEnd"/>
      <w:r w:rsidR="005C05A3">
        <w:rPr>
          <w:color w:val="000000" w:themeColor="text1"/>
          <w:sz w:val="22"/>
          <w:szCs w:val="22"/>
          <w:lang w:eastAsia="pl-PL"/>
        </w:rPr>
        <w:t xml:space="preserve"> </w:t>
      </w:r>
      <w:r w:rsidRPr="005C05A3">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2321F650" w:rsidR="005C05A3" w:rsidRPr="005C05A3" w:rsidRDefault="00223FE3" w:rsidP="00D04355">
      <w:pPr>
        <w:pStyle w:val="Akapitzlist"/>
        <w:widowControl/>
        <w:numPr>
          <w:ilvl w:val="0"/>
          <w:numId w:val="116"/>
        </w:numPr>
        <w:tabs>
          <w:tab w:val="left" w:pos="1276"/>
        </w:tabs>
        <w:suppressAutoHyphens w:val="0"/>
        <w:autoSpaceDN/>
        <w:spacing w:before="120" w:line="240" w:lineRule="auto"/>
        <w:ind w:left="1560" w:hanging="284"/>
        <w:contextualSpacing/>
        <w:textAlignment w:val="auto"/>
        <w:rPr>
          <w:color w:val="000000" w:themeColor="text1"/>
          <w:sz w:val="22"/>
          <w:szCs w:val="22"/>
        </w:rPr>
      </w:pPr>
      <w:r w:rsidRPr="005C05A3">
        <w:rPr>
          <w:color w:val="000000" w:themeColor="text1"/>
          <w:sz w:val="22"/>
          <w:szCs w:val="22"/>
          <w:lang w:eastAsia="pl-PL"/>
        </w:rPr>
        <w:t>obowiązek podania przez Panią/Pana danych osobowych bezpośrednio Pani/Pana dotyczących jest wymogiem ustawowym określonym w przepisach Ustawy</w:t>
      </w:r>
      <w:r w:rsidR="005C05A3">
        <w:rPr>
          <w:color w:val="000000" w:themeColor="text1"/>
          <w:sz w:val="22"/>
          <w:szCs w:val="22"/>
          <w:lang w:eastAsia="pl-PL"/>
        </w:rPr>
        <w:t xml:space="preserve"> </w:t>
      </w:r>
      <w:proofErr w:type="spellStart"/>
      <w:r w:rsidR="005C05A3">
        <w:rPr>
          <w:color w:val="000000" w:themeColor="text1"/>
          <w:sz w:val="22"/>
          <w:szCs w:val="22"/>
          <w:lang w:eastAsia="pl-PL"/>
        </w:rPr>
        <w:t>Pzp</w:t>
      </w:r>
      <w:proofErr w:type="spellEnd"/>
      <w:r w:rsidRPr="005C05A3">
        <w:rPr>
          <w:color w:val="000000" w:themeColor="text1"/>
          <w:sz w:val="22"/>
          <w:szCs w:val="22"/>
          <w:lang w:eastAsia="pl-PL"/>
        </w:rPr>
        <w:t xml:space="preserve">, związanym z udziałem w postępowaniu o udzielenie zamówienia publicznego; </w:t>
      </w:r>
    </w:p>
    <w:p w14:paraId="533A0843" w14:textId="77777777" w:rsidR="00223FE3" w:rsidRPr="00E6780B" w:rsidRDefault="00223FE3" w:rsidP="00D04355">
      <w:pPr>
        <w:widowControl/>
        <w:numPr>
          <w:ilvl w:val="0"/>
          <w:numId w:val="117"/>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E6780B" w:rsidRDefault="00223FE3" w:rsidP="00D04355">
      <w:pPr>
        <w:widowControl/>
        <w:numPr>
          <w:ilvl w:val="0"/>
          <w:numId w:val="117"/>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posiada Pani/Pan:</w:t>
      </w:r>
    </w:p>
    <w:p w14:paraId="436C400E" w14:textId="2C5B52F5" w:rsidR="00F81DC0" w:rsidRDefault="00223FE3" w:rsidP="00D04355">
      <w:pPr>
        <w:widowControl/>
        <w:numPr>
          <w:ilvl w:val="0"/>
          <w:numId w:val="111"/>
        </w:numPr>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Pr>
          <w:rFonts w:ascii="Times New Roman" w:eastAsia="Times New Roman" w:hAnsi="Times New Roman" w:cs="Times New Roman"/>
          <w:color w:val="000000" w:themeColor="text1"/>
          <w:sz w:val="22"/>
          <w:szCs w:val="22"/>
          <w:lang w:eastAsia="pl-PL"/>
        </w:rPr>
        <w:t xml:space="preserve">osobowych Pani/Pana dotyczących  - w przypadku, gdy skorzystacie z tego prawa </w:t>
      </w:r>
      <w:r w:rsidR="00F81DC0" w:rsidRPr="00F81DC0">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w:t>
      </w:r>
      <w:r w:rsidR="00F81DC0">
        <w:rPr>
          <w:rFonts w:ascii="Times New Roman" w:eastAsia="Times New Roman" w:hAnsi="Times New Roman" w:cs="Times New Roman"/>
          <w:color w:val="000000"/>
          <w:kern w:val="0"/>
          <w:sz w:val="22"/>
          <w:szCs w:val="22"/>
          <w:lang w:eastAsia="pl-PL" w:bidi="ar-SA"/>
        </w:rPr>
        <w:t>powania o udzielenie zamówienia</w:t>
      </w:r>
      <w:r w:rsidR="00F81DC0" w:rsidRPr="00F81DC0">
        <w:rPr>
          <w:rFonts w:ascii="Times New Roman" w:eastAsia="Times New Roman" w:hAnsi="Times New Roman" w:cs="Times New Roman"/>
          <w:color w:val="000000"/>
          <w:kern w:val="0"/>
          <w:sz w:val="22"/>
          <w:szCs w:val="22"/>
          <w:lang w:eastAsia="pl-PL" w:bidi="ar-SA"/>
        </w:rPr>
        <w:t>;</w:t>
      </w:r>
    </w:p>
    <w:p w14:paraId="468A4830" w14:textId="77777777" w:rsidR="00D727BD" w:rsidRPr="00D727BD" w:rsidRDefault="00D727BD" w:rsidP="00D727BD">
      <w:pPr>
        <w:widowControl/>
        <w:suppressAutoHyphens w:val="0"/>
        <w:autoSpaceDN/>
        <w:spacing w:before="120" w:after="120"/>
        <w:ind w:left="2487"/>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31CB30A8" w:rsidR="00D727BD" w:rsidRPr="00D727BD" w:rsidRDefault="00223FE3" w:rsidP="00D04355">
      <w:pPr>
        <w:widowControl/>
        <w:numPr>
          <w:ilvl w:val="0"/>
          <w:numId w:val="111"/>
        </w:numPr>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na podstawie art. 16 RODO prawo do sprostow</w:t>
      </w:r>
      <w:r w:rsidR="00D727BD">
        <w:rPr>
          <w:rFonts w:ascii="Times New Roman" w:eastAsia="Times New Roman" w:hAnsi="Times New Roman" w:cs="Times New Roman"/>
          <w:color w:val="000000" w:themeColor="text1"/>
          <w:sz w:val="22"/>
          <w:szCs w:val="22"/>
          <w:lang w:eastAsia="pl-PL"/>
        </w:rPr>
        <w:t xml:space="preserve">ania Pani/Pana danych osobowych  - </w:t>
      </w:r>
      <w:r w:rsidR="00D727BD" w:rsidRPr="00D727BD">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D727BD">
        <w:rPr>
          <w:rFonts w:ascii="Times New Roman" w:eastAsia="Times New Roman" w:hAnsi="Times New Roman" w:cs="Times New Roman"/>
          <w:iCs/>
          <w:color w:val="000000"/>
          <w:sz w:val="22"/>
          <w:szCs w:val="22"/>
          <w:lang w:eastAsia="pl-PL"/>
        </w:rPr>
        <w:t>;</w:t>
      </w:r>
    </w:p>
    <w:p w14:paraId="1E7074D5" w14:textId="113E1B46" w:rsidR="00223FE3" w:rsidRPr="00E6780B" w:rsidRDefault="00223FE3" w:rsidP="006A42BA">
      <w:pPr>
        <w:widowControl/>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A42BA" w:rsidRDefault="00223FE3" w:rsidP="00D04355">
      <w:pPr>
        <w:widowControl/>
        <w:numPr>
          <w:ilvl w:val="0"/>
          <w:numId w:val="111"/>
        </w:numPr>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Pr>
          <w:rFonts w:ascii="Times New Roman" w:eastAsia="Times New Roman" w:hAnsi="Times New Roman" w:cs="Times New Roman"/>
          <w:color w:val="000000" w:themeColor="text1"/>
          <w:sz w:val="22"/>
          <w:szCs w:val="22"/>
          <w:lang w:eastAsia="pl-PL"/>
        </w:rPr>
        <w:t xml:space="preserve">- </w:t>
      </w:r>
      <w:r w:rsidR="006A42BA" w:rsidRPr="006A42BA">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A42BA">
        <w:rPr>
          <w:rFonts w:ascii="Times New Roman" w:eastAsia="Times New Roman" w:hAnsi="Times New Roman" w:cs="Times New Roman"/>
          <w:color w:val="000000"/>
          <w:sz w:val="22"/>
          <w:szCs w:val="22"/>
          <w:lang w:eastAsia="pl-PL"/>
        </w:rPr>
        <w:t>;</w:t>
      </w:r>
    </w:p>
    <w:p w14:paraId="538595EA" w14:textId="77777777" w:rsidR="006A42BA" w:rsidRDefault="006A42BA" w:rsidP="006A42BA">
      <w:pPr>
        <w:widowControl/>
        <w:suppressAutoHyphens w:val="0"/>
        <w:autoSpaceDN/>
        <w:spacing w:before="120" w:after="120"/>
        <w:ind w:left="2127"/>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A42BA" w:rsidRDefault="00223FE3" w:rsidP="00D04355">
      <w:pPr>
        <w:widowControl/>
        <w:numPr>
          <w:ilvl w:val="0"/>
          <w:numId w:val="111"/>
        </w:numPr>
        <w:suppressAutoHyphens w:val="0"/>
        <w:autoSpaceDN/>
        <w:spacing w:before="120" w:after="120"/>
        <w:contextualSpacing/>
        <w:jc w:val="both"/>
        <w:textAlignment w:val="auto"/>
        <w:rPr>
          <w:rFonts w:ascii="Times New Roman" w:eastAsia="Times New Roman" w:hAnsi="Times New Roman" w:cs="Times New Roman"/>
          <w:i/>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E6780B" w:rsidRDefault="006A42BA" w:rsidP="006A42BA">
      <w:pPr>
        <w:widowControl/>
        <w:suppressAutoHyphens w:val="0"/>
        <w:autoSpaceDN/>
        <w:spacing w:before="120" w:after="120"/>
        <w:ind w:left="2487"/>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E6780B" w:rsidRDefault="00223FE3" w:rsidP="00D04355">
      <w:pPr>
        <w:widowControl/>
        <w:numPr>
          <w:ilvl w:val="0"/>
          <w:numId w:val="117"/>
        </w:numPr>
        <w:suppressAutoHyphens w:val="0"/>
        <w:autoSpaceDN/>
        <w:spacing w:before="120" w:after="120" w:line="360" w:lineRule="auto"/>
        <w:contextualSpacing/>
        <w:jc w:val="both"/>
        <w:textAlignment w:val="auto"/>
        <w:rPr>
          <w:rFonts w:ascii="Times New Roman" w:eastAsia="Times New Roman" w:hAnsi="Times New Roman" w:cs="Times New Roman"/>
          <w:i/>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nie przysługuje Pani/Panu:</w:t>
      </w:r>
    </w:p>
    <w:p w14:paraId="41C13558" w14:textId="77777777" w:rsidR="00223FE3" w:rsidRPr="006A42BA" w:rsidRDefault="00223FE3" w:rsidP="00D04355">
      <w:pPr>
        <w:widowControl/>
        <w:numPr>
          <w:ilvl w:val="0"/>
          <w:numId w:val="112"/>
        </w:numPr>
        <w:suppressAutoHyphens w:val="0"/>
        <w:autoSpaceDN/>
        <w:spacing w:before="120" w:line="276" w:lineRule="auto"/>
        <w:contextualSpacing/>
        <w:jc w:val="both"/>
        <w:textAlignment w:val="auto"/>
        <w:rPr>
          <w:rFonts w:ascii="Times New Roman" w:eastAsia="Times New Roman" w:hAnsi="Times New Roman" w:cs="Times New Roman"/>
          <w:i/>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0B9DBA0E" w14:textId="77777777" w:rsidR="006A42BA" w:rsidRPr="00E6780B" w:rsidRDefault="006A42BA" w:rsidP="006A42BA">
      <w:pPr>
        <w:widowControl/>
        <w:suppressAutoHyphens w:val="0"/>
        <w:autoSpaceDN/>
        <w:spacing w:before="120" w:line="276" w:lineRule="auto"/>
        <w:contextualSpacing/>
        <w:jc w:val="both"/>
        <w:textAlignment w:val="auto"/>
        <w:rPr>
          <w:rFonts w:ascii="Times New Roman" w:eastAsia="Times New Roman" w:hAnsi="Times New Roman" w:cs="Times New Roman"/>
          <w:i/>
          <w:color w:val="000000" w:themeColor="text1"/>
          <w:sz w:val="22"/>
          <w:szCs w:val="22"/>
          <w:lang w:eastAsia="pl-PL"/>
        </w:rPr>
      </w:pPr>
    </w:p>
    <w:p w14:paraId="5EC02023" w14:textId="7CD5BB33" w:rsidR="006A42BA" w:rsidRDefault="00223FE3" w:rsidP="00D04355">
      <w:pPr>
        <w:widowControl/>
        <w:numPr>
          <w:ilvl w:val="0"/>
          <w:numId w:val="112"/>
        </w:numPr>
        <w:suppressAutoHyphens w:val="0"/>
        <w:autoSpaceDN/>
        <w:spacing w:before="120" w:line="276" w:lineRule="auto"/>
        <w:contextualSpacing/>
        <w:jc w:val="both"/>
        <w:textAlignment w:val="auto"/>
        <w:rPr>
          <w:rFonts w:ascii="Times New Roman" w:eastAsia="Times New Roman" w:hAnsi="Times New Roman" w:cs="Times New Roman"/>
          <w:b/>
          <w:i/>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A42BA" w:rsidRDefault="006A42BA" w:rsidP="006A42BA">
      <w:pPr>
        <w:widowControl/>
        <w:suppressAutoHyphens w:val="0"/>
        <w:autoSpaceDN/>
        <w:spacing w:before="120" w:line="276" w:lineRule="auto"/>
        <w:ind w:left="2487"/>
        <w:contextualSpacing/>
        <w:jc w:val="both"/>
        <w:textAlignment w:val="auto"/>
        <w:rPr>
          <w:rFonts w:ascii="Times New Roman" w:eastAsia="Times New Roman" w:hAnsi="Times New Roman" w:cs="Times New Roman"/>
          <w:b/>
          <w:i/>
          <w:color w:val="000000" w:themeColor="text1"/>
          <w:sz w:val="22"/>
          <w:szCs w:val="22"/>
          <w:lang w:eastAsia="pl-PL"/>
        </w:rPr>
      </w:pPr>
    </w:p>
    <w:p w14:paraId="233B1038" w14:textId="4521BFE8" w:rsidR="00F303CD" w:rsidRPr="00F303CD" w:rsidRDefault="00223FE3" w:rsidP="00D04355">
      <w:pPr>
        <w:widowControl/>
        <w:numPr>
          <w:ilvl w:val="0"/>
          <w:numId w:val="112"/>
        </w:numPr>
        <w:suppressAutoHyphens w:val="0"/>
        <w:autoSpaceDN/>
        <w:spacing w:before="120" w:line="276" w:lineRule="auto"/>
        <w:contextualSpacing/>
        <w:jc w:val="both"/>
        <w:textAlignment w:val="auto"/>
        <w:rPr>
          <w:rFonts w:ascii="Times New Roman" w:eastAsia="Times New Roman" w:hAnsi="Times New Roman" w:cs="Times New Roman"/>
          <w:b/>
          <w:i/>
          <w:color w:val="000000" w:themeColor="text1"/>
          <w:sz w:val="22"/>
          <w:szCs w:val="22"/>
          <w:lang w:eastAsia="pl-PL"/>
        </w:rPr>
      </w:pPr>
      <w:r w:rsidRPr="00E6780B">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E6780B">
        <w:rPr>
          <w:rFonts w:ascii="Times New Roman" w:eastAsia="Times New Roman" w:hAnsi="Times New Roman" w:cs="Times New Roman"/>
          <w:color w:val="000000" w:themeColor="text1"/>
          <w:sz w:val="22"/>
          <w:szCs w:val="22"/>
          <w:lang w:eastAsia="pl-PL"/>
        </w:rPr>
        <w:t>.</w:t>
      </w:r>
      <w:r w:rsidRPr="00E6780B">
        <w:rPr>
          <w:rFonts w:ascii="Times New Roman" w:eastAsia="Times New Roman" w:hAnsi="Times New Roman" w:cs="Times New Roman"/>
          <w:b/>
          <w:color w:val="000000" w:themeColor="text1"/>
          <w:sz w:val="22"/>
          <w:szCs w:val="22"/>
          <w:lang w:eastAsia="pl-PL"/>
        </w:rPr>
        <w:t xml:space="preserve"> </w:t>
      </w:r>
    </w:p>
    <w:p w14:paraId="2BE9ECC4" w14:textId="77777777" w:rsidR="00F303CD" w:rsidRPr="00F303CD" w:rsidRDefault="00F303CD" w:rsidP="00F303CD">
      <w:pPr>
        <w:widowControl/>
        <w:suppressAutoHyphens w:val="0"/>
        <w:autoSpaceDN/>
        <w:spacing w:before="120" w:line="276" w:lineRule="auto"/>
        <w:contextualSpacing/>
        <w:textAlignment w:val="auto"/>
        <w:rPr>
          <w:rFonts w:ascii="Times New Roman" w:hAnsi="Times New Roman" w:cs="Times New Roman"/>
          <w:b/>
          <w:color w:val="000000" w:themeColor="text1"/>
          <w:sz w:val="22"/>
          <w:szCs w:val="22"/>
          <w:lang w:eastAsia="pl-PL"/>
        </w:rPr>
      </w:pPr>
    </w:p>
    <w:p w14:paraId="329D8016" w14:textId="48141495" w:rsidR="00F303CD" w:rsidRPr="00F303CD" w:rsidRDefault="00F303CD" w:rsidP="00D04355">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03CD">
        <w:rPr>
          <w:color w:val="000000"/>
          <w:kern w:val="0"/>
          <w:sz w:val="22"/>
          <w:szCs w:val="22"/>
          <w:lang w:eastAsia="pl-PL"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AD50E75" w14:textId="77777777" w:rsidR="00223FE3" w:rsidRPr="00E6780B" w:rsidRDefault="00223FE3" w:rsidP="00D04355">
      <w:pPr>
        <w:widowControl/>
        <w:numPr>
          <w:ilvl w:val="0"/>
          <w:numId w:val="113"/>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E6780B">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E6780B">
        <w:rPr>
          <w:rFonts w:ascii="Times New Roman" w:eastAsia="Times New Roman" w:hAnsi="Times New Roman" w:cs="Times New Roman"/>
          <w:color w:val="000000" w:themeColor="text1"/>
          <w:sz w:val="22"/>
          <w:szCs w:val="22"/>
          <w:u w:val="single"/>
        </w:rPr>
        <w:t>bezpośrednio</w:t>
      </w:r>
      <w:r w:rsidRPr="00E6780B">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E6780B" w:rsidRDefault="00223FE3" w:rsidP="00D04355">
      <w:pPr>
        <w:widowControl/>
        <w:numPr>
          <w:ilvl w:val="0"/>
          <w:numId w:val="113"/>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E6780B">
        <w:rPr>
          <w:rFonts w:ascii="Times New Roman" w:eastAsia="Times New Roman" w:hAnsi="Times New Roman" w:cs="Times New Roman"/>
          <w:color w:val="000000" w:themeColor="text1"/>
          <w:sz w:val="22"/>
          <w:szCs w:val="22"/>
        </w:rPr>
        <w:t xml:space="preserve">Ponadto Wykonawca będzie musiał wypełnić obowiązek informacyjny wynikający z art. 14 RODO względem osób fizycznych, których dane przekazuje zamawiającemu i których dane </w:t>
      </w:r>
      <w:r w:rsidRPr="00D22BCE">
        <w:rPr>
          <w:rFonts w:ascii="Times New Roman" w:eastAsia="Times New Roman" w:hAnsi="Times New Roman" w:cs="Times New Roman"/>
          <w:color w:val="000000" w:themeColor="text1"/>
          <w:sz w:val="22"/>
          <w:szCs w:val="22"/>
        </w:rPr>
        <w:t>pośrednio</w:t>
      </w:r>
      <w:r w:rsidRPr="00E6780B">
        <w:rPr>
          <w:rFonts w:ascii="Times New Roman" w:eastAsia="Times New Roman" w:hAnsi="Times New Roman" w:cs="Times New Roman"/>
          <w:color w:val="000000" w:themeColor="text1"/>
          <w:sz w:val="22"/>
          <w:szCs w:val="22"/>
        </w:rPr>
        <w:t xml:space="preserve"> pozyskał, chyba że ma zastosowanie co najmniej jedno z włączeń, o których mowa w art. 14 ust. 5 RODO.</w:t>
      </w:r>
    </w:p>
    <w:p w14:paraId="2AE544BF" w14:textId="77777777" w:rsidR="00223FE3" w:rsidRPr="00E6780B" w:rsidRDefault="00223FE3" w:rsidP="00D04355">
      <w:pPr>
        <w:widowControl/>
        <w:numPr>
          <w:ilvl w:val="0"/>
          <w:numId w:val="113"/>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E6780B">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2285C7F5" w14:textId="77777777" w:rsidR="00223FE3" w:rsidRDefault="00223FE3" w:rsidP="00574C03">
      <w:pPr>
        <w:pStyle w:val="Nagwek"/>
        <w:suppressLineNumbers w:val="0"/>
        <w:snapToGrid w:val="0"/>
        <w:ind w:right="-40"/>
        <w:jc w:val="right"/>
        <w:rPr>
          <w:sz w:val="16"/>
          <w:szCs w:val="16"/>
        </w:rPr>
      </w:pPr>
    </w:p>
    <w:p w14:paraId="0154BA0E" w14:textId="77777777" w:rsidR="00223FE3" w:rsidRDefault="00223FE3" w:rsidP="00574C03">
      <w:pPr>
        <w:pStyle w:val="Nagwek"/>
        <w:suppressLineNumbers w:val="0"/>
        <w:snapToGrid w:val="0"/>
        <w:ind w:right="-40"/>
        <w:jc w:val="right"/>
        <w:rPr>
          <w:sz w:val="16"/>
          <w:szCs w:val="16"/>
        </w:rPr>
      </w:pPr>
    </w:p>
    <w:p w14:paraId="2A725978" w14:textId="77777777" w:rsidR="00223FE3" w:rsidRDefault="00223FE3" w:rsidP="00574C03">
      <w:pPr>
        <w:pStyle w:val="Nagwek"/>
        <w:suppressLineNumbers w:val="0"/>
        <w:snapToGrid w:val="0"/>
        <w:ind w:right="-40"/>
        <w:jc w:val="right"/>
        <w:rPr>
          <w:sz w:val="16"/>
          <w:szCs w:val="16"/>
        </w:rPr>
      </w:pPr>
    </w:p>
    <w:p w14:paraId="7FDF14C7" w14:textId="77777777" w:rsidR="00223FE3" w:rsidRDefault="00223FE3" w:rsidP="00574C03">
      <w:pPr>
        <w:pStyle w:val="Nagwek"/>
        <w:suppressLineNumbers w:val="0"/>
        <w:snapToGrid w:val="0"/>
        <w:ind w:right="-40"/>
        <w:jc w:val="right"/>
        <w:rPr>
          <w:sz w:val="16"/>
          <w:szCs w:val="16"/>
        </w:rPr>
      </w:pPr>
    </w:p>
    <w:p w14:paraId="204A074C" w14:textId="77777777" w:rsidR="00644F86" w:rsidRDefault="008316A8" w:rsidP="00574C03">
      <w:pPr>
        <w:pStyle w:val="Nagwek"/>
        <w:suppressLineNumbers w:val="0"/>
        <w:snapToGrid w:val="0"/>
        <w:ind w:right="-40"/>
        <w:jc w:val="right"/>
        <w:rPr>
          <w:sz w:val="16"/>
          <w:szCs w:val="16"/>
        </w:rPr>
      </w:pPr>
      <w:r>
        <w:rPr>
          <w:sz w:val="16"/>
          <w:szCs w:val="16"/>
        </w:rPr>
        <w:t>___________________________________________________</w:t>
      </w:r>
    </w:p>
    <w:p w14:paraId="5306A635" w14:textId="77777777" w:rsidR="00644F86" w:rsidRDefault="008316A8" w:rsidP="00574C03">
      <w:pPr>
        <w:pStyle w:val="Nagwek"/>
        <w:suppressLineNumbers w:val="0"/>
        <w:snapToGrid w:val="0"/>
        <w:ind w:right="-40"/>
        <w:jc w:val="right"/>
        <w:rPr>
          <w:i/>
          <w:sz w:val="16"/>
          <w:szCs w:val="16"/>
        </w:rPr>
      </w:pPr>
      <w:r>
        <w:rPr>
          <w:i/>
          <w:sz w:val="16"/>
          <w:szCs w:val="16"/>
        </w:rPr>
        <w:t>(  podpis Kierownika Zamawiającego lub osoby upoważnionej)</w:t>
      </w:r>
    </w:p>
    <w:p w14:paraId="4123108D" w14:textId="77777777" w:rsidR="00644F86" w:rsidRDefault="008316A8" w:rsidP="00574C03">
      <w:pPr>
        <w:pStyle w:val="Standard"/>
        <w:suppressAutoHyphens w:val="0"/>
        <w:ind w:left="720"/>
        <w:jc w:val="right"/>
      </w:pPr>
      <w:r>
        <w:rPr>
          <w:i/>
          <w:sz w:val="16"/>
          <w:szCs w:val="16"/>
        </w:rPr>
        <w:t xml:space="preserve">    </w:t>
      </w:r>
      <w:r>
        <w:rPr>
          <w:i/>
          <w:sz w:val="18"/>
          <w:szCs w:val="18"/>
        </w:rPr>
        <w:t xml:space="preserve">    </w:t>
      </w:r>
    </w:p>
    <w:p w14:paraId="793ECE21" w14:textId="77777777" w:rsidR="00644F86" w:rsidRDefault="008316A8" w:rsidP="00D04355">
      <w:pPr>
        <w:pStyle w:val="NumeracjaUrzdowa"/>
        <w:numPr>
          <w:ilvl w:val="0"/>
          <w:numId w:val="188"/>
        </w:numPr>
        <w:rPr>
          <w:b/>
          <w:bCs/>
          <w:sz w:val="18"/>
          <w:szCs w:val="18"/>
        </w:rPr>
      </w:pPr>
      <w:r>
        <w:rPr>
          <w:b/>
          <w:bCs/>
          <w:sz w:val="18"/>
          <w:szCs w:val="18"/>
        </w:rPr>
        <w:t>ZAŁĄCZNIKI</w:t>
      </w:r>
    </w:p>
    <w:p w14:paraId="31B47C59" w14:textId="77777777" w:rsidR="007621F1" w:rsidRPr="007621F1" w:rsidRDefault="00402C04" w:rsidP="00D04355">
      <w:pPr>
        <w:pStyle w:val="NumeracjaUrzdowa"/>
        <w:numPr>
          <w:ilvl w:val="0"/>
          <w:numId w:val="161"/>
        </w:numPr>
        <w:spacing w:line="240" w:lineRule="auto"/>
        <w:rPr>
          <w:b/>
          <w:sz w:val="16"/>
          <w:szCs w:val="16"/>
        </w:rPr>
      </w:pPr>
      <w:r w:rsidRPr="007621F1">
        <w:rPr>
          <w:b/>
          <w:sz w:val="16"/>
          <w:szCs w:val="16"/>
        </w:rPr>
        <w:t xml:space="preserve">Formularz ofertowy zał. nr 1do </w:t>
      </w:r>
      <w:r w:rsidR="0008348A" w:rsidRPr="007621F1">
        <w:rPr>
          <w:b/>
          <w:sz w:val="16"/>
          <w:szCs w:val="16"/>
        </w:rPr>
        <w:t>SWZ</w:t>
      </w:r>
      <w:r w:rsidRPr="007621F1">
        <w:rPr>
          <w:b/>
          <w:sz w:val="16"/>
          <w:szCs w:val="16"/>
        </w:rPr>
        <w:t>,</w:t>
      </w:r>
    </w:p>
    <w:p w14:paraId="170DE5AC" w14:textId="6F1E4EDE" w:rsidR="007621F1" w:rsidRPr="007621F1" w:rsidRDefault="00BB25A4" w:rsidP="00D04355">
      <w:pPr>
        <w:pStyle w:val="NumeracjaUrzdowa"/>
        <w:numPr>
          <w:ilvl w:val="0"/>
          <w:numId w:val="161"/>
        </w:numPr>
        <w:spacing w:line="240" w:lineRule="auto"/>
        <w:rPr>
          <w:b/>
          <w:sz w:val="16"/>
          <w:szCs w:val="16"/>
        </w:rPr>
      </w:pPr>
      <w:r w:rsidRPr="007621F1">
        <w:rPr>
          <w:b/>
          <w:sz w:val="16"/>
          <w:szCs w:val="16"/>
        </w:rPr>
        <w:t>O</w:t>
      </w:r>
      <w:r w:rsidR="00E30596" w:rsidRPr="007621F1">
        <w:rPr>
          <w:b/>
          <w:sz w:val="16"/>
          <w:szCs w:val="16"/>
        </w:rPr>
        <w:t>świadczenie o spełnieniu wa</w:t>
      </w:r>
      <w:r w:rsidR="007621F1" w:rsidRPr="007621F1">
        <w:rPr>
          <w:b/>
          <w:sz w:val="16"/>
          <w:szCs w:val="16"/>
        </w:rPr>
        <w:t xml:space="preserve">runków </w:t>
      </w:r>
      <w:r w:rsidR="00E30596" w:rsidRPr="007621F1">
        <w:rPr>
          <w:b/>
          <w:sz w:val="16"/>
          <w:szCs w:val="16"/>
        </w:rPr>
        <w:t xml:space="preserve"> zał. nr 2 do </w:t>
      </w:r>
      <w:r w:rsidR="0008348A" w:rsidRPr="007621F1">
        <w:rPr>
          <w:b/>
          <w:sz w:val="16"/>
          <w:szCs w:val="16"/>
        </w:rPr>
        <w:t>SWZ</w:t>
      </w:r>
      <w:r w:rsidR="00E30596" w:rsidRPr="007621F1">
        <w:rPr>
          <w:b/>
          <w:sz w:val="16"/>
          <w:szCs w:val="16"/>
        </w:rPr>
        <w:t>;</w:t>
      </w:r>
      <w:r w:rsidR="0035391A">
        <w:rPr>
          <w:b/>
          <w:sz w:val="16"/>
          <w:szCs w:val="16"/>
        </w:rPr>
        <w:t>- nie dotyczy</w:t>
      </w:r>
    </w:p>
    <w:p w14:paraId="3A7DD0F8" w14:textId="77777777" w:rsidR="007621F1" w:rsidRPr="007621F1" w:rsidRDefault="007621F1" w:rsidP="00D04355">
      <w:pPr>
        <w:pStyle w:val="NumeracjaUrzdowa"/>
        <w:numPr>
          <w:ilvl w:val="0"/>
          <w:numId w:val="161"/>
        </w:numPr>
        <w:spacing w:line="240" w:lineRule="auto"/>
        <w:rPr>
          <w:b/>
          <w:sz w:val="16"/>
          <w:szCs w:val="16"/>
        </w:rPr>
      </w:pPr>
      <w:r w:rsidRPr="007621F1">
        <w:rPr>
          <w:b/>
          <w:color w:val="000000"/>
          <w:sz w:val="16"/>
          <w:szCs w:val="16"/>
        </w:rPr>
        <w:t>O</w:t>
      </w:r>
      <w:r w:rsidR="00402C04" w:rsidRPr="007621F1">
        <w:rPr>
          <w:b/>
          <w:color w:val="000000"/>
          <w:sz w:val="16"/>
          <w:szCs w:val="16"/>
        </w:rPr>
        <w:t xml:space="preserve">świadczenie o braku podstaw </w:t>
      </w:r>
      <w:r w:rsidRPr="007621F1">
        <w:rPr>
          <w:b/>
          <w:color w:val="000000"/>
          <w:sz w:val="16"/>
          <w:szCs w:val="16"/>
        </w:rPr>
        <w:t xml:space="preserve">do wykluczenia </w:t>
      </w:r>
      <w:r w:rsidR="00402C04" w:rsidRPr="007621F1">
        <w:rPr>
          <w:b/>
          <w:color w:val="000000"/>
          <w:sz w:val="16"/>
          <w:szCs w:val="16"/>
        </w:rPr>
        <w:t xml:space="preserve"> zał. nr </w:t>
      </w:r>
      <w:r w:rsidR="00E30596" w:rsidRPr="007621F1">
        <w:rPr>
          <w:b/>
          <w:color w:val="000000"/>
          <w:sz w:val="16"/>
          <w:szCs w:val="16"/>
        </w:rPr>
        <w:t>3</w:t>
      </w:r>
      <w:r w:rsidR="00402C04" w:rsidRPr="007621F1">
        <w:rPr>
          <w:b/>
          <w:color w:val="000000"/>
          <w:sz w:val="16"/>
          <w:szCs w:val="16"/>
        </w:rPr>
        <w:t xml:space="preserve"> do </w:t>
      </w:r>
      <w:r w:rsidR="0008348A" w:rsidRPr="007621F1">
        <w:rPr>
          <w:b/>
          <w:color w:val="000000"/>
          <w:sz w:val="16"/>
          <w:szCs w:val="16"/>
        </w:rPr>
        <w:t>SWZ</w:t>
      </w:r>
      <w:r w:rsidR="00402C04" w:rsidRPr="007621F1">
        <w:rPr>
          <w:b/>
          <w:color w:val="000000"/>
          <w:sz w:val="16"/>
          <w:szCs w:val="16"/>
        </w:rPr>
        <w:t>;</w:t>
      </w:r>
    </w:p>
    <w:p w14:paraId="4C2E25EF" w14:textId="07C68BD8" w:rsidR="003A7FDC" w:rsidRPr="007621F1" w:rsidRDefault="00402C04" w:rsidP="00D04355">
      <w:pPr>
        <w:pStyle w:val="NumeracjaUrzdowa"/>
        <w:numPr>
          <w:ilvl w:val="0"/>
          <w:numId w:val="161"/>
        </w:numPr>
        <w:spacing w:line="240" w:lineRule="auto"/>
        <w:rPr>
          <w:b/>
          <w:sz w:val="16"/>
          <w:szCs w:val="16"/>
        </w:rPr>
      </w:pPr>
      <w:r w:rsidRPr="007621F1">
        <w:rPr>
          <w:b/>
          <w:sz w:val="16"/>
          <w:szCs w:val="16"/>
        </w:rPr>
        <w:t>Projekt umowy - z</w:t>
      </w:r>
      <w:r w:rsidR="00623C9E" w:rsidRPr="007621F1">
        <w:rPr>
          <w:b/>
          <w:sz w:val="16"/>
          <w:szCs w:val="16"/>
        </w:rPr>
        <w:t>ał. nr 4</w:t>
      </w:r>
      <w:r w:rsidRPr="007621F1">
        <w:rPr>
          <w:b/>
          <w:sz w:val="16"/>
          <w:szCs w:val="16"/>
        </w:rPr>
        <w:t xml:space="preserve"> do </w:t>
      </w:r>
      <w:r w:rsidR="0008348A" w:rsidRPr="007621F1">
        <w:rPr>
          <w:b/>
          <w:sz w:val="16"/>
          <w:szCs w:val="16"/>
        </w:rPr>
        <w:t>SWZ</w:t>
      </w:r>
      <w:r w:rsidRPr="007621F1">
        <w:rPr>
          <w:b/>
          <w:sz w:val="16"/>
          <w:szCs w:val="16"/>
        </w:rPr>
        <w:t>,</w:t>
      </w:r>
    </w:p>
    <w:p w14:paraId="4D43F40A" w14:textId="5FEF6537" w:rsidR="003A7FDC" w:rsidRDefault="003A7FDC" w:rsidP="00BB25A4">
      <w:pPr>
        <w:pStyle w:val="NumeracjaUrzdowa"/>
        <w:numPr>
          <w:ilvl w:val="0"/>
          <w:numId w:val="0"/>
        </w:numPr>
        <w:spacing w:line="240" w:lineRule="auto"/>
        <w:ind w:left="284"/>
        <w:rPr>
          <w:sz w:val="16"/>
          <w:szCs w:val="16"/>
        </w:rPr>
      </w:pPr>
    </w:p>
    <w:p w14:paraId="73D647AE" w14:textId="77777777" w:rsidR="00290CE9" w:rsidRDefault="00290CE9" w:rsidP="00DD7E71">
      <w:pPr>
        <w:pStyle w:val="NumeracjaUrzdowa"/>
        <w:numPr>
          <w:ilvl w:val="0"/>
          <w:numId w:val="0"/>
        </w:numPr>
        <w:spacing w:line="240" w:lineRule="auto"/>
        <w:ind w:left="1440"/>
        <w:rPr>
          <w:sz w:val="16"/>
          <w:szCs w:val="16"/>
        </w:rPr>
      </w:pPr>
    </w:p>
    <w:sectPr w:rsidR="00290CE9" w:rsidSect="00574C03">
      <w:headerReference w:type="default" r:id="rId55"/>
      <w:footerReference w:type="default" r:id="rId56"/>
      <w:pgSz w:w="11906" w:h="16838"/>
      <w:pgMar w:top="1234" w:right="1133" w:bottom="1417" w:left="1276"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C60DD" w14:textId="77777777" w:rsidR="00BD0D12" w:rsidRDefault="00BD0D12">
      <w:r>
        <w:separator/>
      </w:r>
    </w:p>
  </w:endnote>
  <w:endnote w:type="continuationSeparator" w:id="0">
    <w:p w14:paraId="7927FA9A" w14:textId="77777777" w:rsidR="00BD0D12" w:rsidRDefault="00BD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93611"/>
      <w:docPartObj>
        <w:docPartGallery w:val="Page Numbers (Bottom of Page)"/>
        <w:docPartUnique/>
      </w:docPartObj>
    </w:sdtPr>
    <w:sdtEndPr/>
    <w:sdtContent>
      <w:p w14:paraId="6DD2E748" w14:textId="3F9EA19E" w:rsidR="00964C18" w:rsidRDefault="00964C18">
        <w:pPr>
          <w:pStyle w:val="Stopka"/>
          <w:jc w:val="right"/>
        </w:pPr>
        <w:r>
          <w:fldChar w:fldCharType="begin"/>
        </w:r>
        <w:r>
          <w:instrText>PAGE   \* MERGEFORMAT</w:instrText>
        </w:r>
        <w:r>
          <w:fldChar w:fldCharType="separate"/>
        </w:r>
        <w:r w:rsidR="0035391A">
          <w:rPr>
            <w:noProof/>
          </w:rPr>
          <w:t>25</w:t>
        </w:r>
        <w:r>
          <w:fldChar w:fldCharType="end"/>
        </w:r>
      </w:p>
    </w:sdtContent>
  </w:sdt>
  <w:p w14:paraId="6C892E56" w14:textId="3EDAE012" w:rsidR="00964C18" w:rsidRDefault="00964C18">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CE988" w14:textId="77777777" w:rsidR="00BD0D12" w:rsidRDefault="00BD0D12">
      <w:r>
        <w:rPr>
          <w:color w:val="000000"/>
        </w:rPr>
        <w:separator/>
      </w:r>
    </w:p>
  </w:footnote>
  <w:footnote w:type="continuationSeparator" w:id="0">
    <w:p w14:paraId="4F998251" w14:textId="77777777" w:rsidR="00BD0D12" w:rsidRDefault="00BD0D12">
      <w:r>
        <w:continuationSeparator/>
      </w:r>
    </w:p>
  </w:footnote>
  <w:footnote w:id="1">
    <w:p w14:paraId="1DFC4F34" w14:textId="77777777" w:rsidR="00964C18" w:rsidRDefault="00964C18" w:rsidP="00B11EED">
      <w:pPr>
        <w:pStyle w:val="Tekstprzypisudolnego"/>
      </w:pPr>
      <w:r>
        <w:rPr>
          <w:rStyle w:val="Odwoanieprzypisudolnego"/>
        </w:rPr>
        <w:footnoteRef/>
      </w:r>
      <w:r>
        <w:t xml:space="preserve"> </w:t>
      </w:r>
      <w:r w:rsidRPr="00B11EED">
        <w:rPr>
          <w:rFonts w:ascii="Times New Roman" w:hAnsi="Times New Roman"/>
          <w:color w:val="FF0000"/>
        </w:rPr>
        <w:t>Z wyłączeniem dostawy tablic indywidualnych, wtórników których dostawa odbywać się będą w ciągu 2 dni roboczych od momentu złożenia zamówienia drogą elektroniczną za pomocą systemu zamawiania tablic lub faksem przez Zamawiającego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493FB2AE" w:rsidR="00964C18" w:rsidRDefault="00964C18">
    <w:pPr>
      <w:pStyle w:val="Nagwek"/>
      <w:rPr>
        <w:sz w:val="18"/>
        <w:szCs w:val="18"/>
      </w:rPr>
    </w:pPr>
    <w:r>
      <w:rPr>
        <w:sz w:val="18"/>
        <w:szCs w:val="18"/>
      </w:rPr>
      <w:t>ZP.272.3.2021</w:t>
    </w:r>
  </w:p>
  <w:p w14:paraId="3F24F411" w14:textId="77777777" w:rsidR="00964C18" w:rsidRDefault="00964C18">
    <w:pPr>
      <w:pStyle w:val="Standard"/>
      <w:tabs>
        <w:tab w:val="left" w:pos="0"/>
      </w:tabs>
      <w:jc w:val="center"/>
      <w:rPr>
        <w:i/>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541075"/>
    <w:multiLevelType w:val="hybridMultilevel"/>
    <w:tmpl w:val="05EC67BE"/>
    <w:lvl w:ilvl="0" w:tplc="A6EC56D8">
      <w:start w:val="4"/>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6833EE"/>
    <w:multiLevelType w:val="hybridMultilevel"/>
    <w:tmpl w:val="FA60CDFA"/>
    <w:lvl w:ilvl="0" w:tplc="32ECCF72">
      <w:start w:val="6"/>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8"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962089"/>
    <w:multiLevelType w:val="hybridMultilevel"/>
    <w:tmpl w:val="BE509966"/>
    <w:lvl w:ilvl="0" w:tplc="AB209B58">
      <w:start w:val="7"/>
      <w:numFmt w:val="upperRoman"/>
      <w:lvlText w:val="%1."/>
      <w:lvlJc w:val="left"/>
      <w:pPr>
        <w:ind w:left="100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5F239EC"/>
    <w:multiLevelType w:val="hybridMultilevel"/>
    <w:tmpl w:val="9B2C4CA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87E0995"/>
    <w:multiLevelType w:val="multilevel"/>
    <w:tmpl w:val="DF902A50"/>
    <w:lvl w:ilvl="0">
      <w:start w:val="5"/>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3"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5" w15:restartNumberingAfterBreak="0">
    <w:nsid w:val="0AEF120A"/>
    <w:multiLevelType w:val="hybridMultilevel"/>
    <w:tmpl w:val="CD1EA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BB22EA"/>
    <w:multiLevelType w:val="hybridMultilevel"/>
    <w:tmpl w:val="22383D9A"/>
    <w:lvl w:ilvl="0" w:tplc="963013B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5C7B0C"/>
    <w:multiLevelType w:val="hybridMultilevel"/>
    <w:tmpl w:val="092E7B60"/>
    <w:lvl w:ilvl="0" w:tplc="FF367B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3"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11F87C61"/>
    <w:multiLevelType w:val="multilevel"/>
    <w:tmpl w:val="F79A8E8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2C39E9"/>
    <w:multiLevelType w:val="hybridMultilevel"/>
    <w:tmpl w:val="613465F0"/>
    <w:lvl w:ilvl="0" w:tplc="23AE1FFA">
      <w:start w:val="2"/>
      <w:numFmt w:val="decimal"/>
      <w:lvlText w:val="%1."/>
      <w:lvlJc w:val="left"/>
      <w:pPr>
        <w:ind w:left="100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9675F6"/>
    <w:multiLevelType w:val="hybridMultilevel"/>
    <w:tmpl w:val="570CEBBC"/>
    <w:lvl w:ilvl="0" w:tplc="6F547094">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9C4B5D"/>
    <w:multiLevelType w:val="hybridMultilevel"/>
    <w:tmpl w:val="D736EDFC"/>
    <w:lvl w:ilvl="0" w:tplc="8EC0C9E0">
      <w:start w:val="5"/>
      <w:numFmt w:val="decimal"/>
      <w:lvlText w:val="%1."/>
      <w:lvlJc w:val="left"/>
      <w:pPr>
        <w:ind w:left="64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D57399D"/>
    <w:multiLevelType w:val="hybridMultilevel"/>
    <w:tmpl w:val="AA7E5700"/>
    <w:lvl w:ilvl="0" w:tplc="7E88C416">
      <w:start w:val="9"/>
      <w:numFmt w:val="upperRoman"/>
      <w:lvlText w:val="%1."/>
      <w:lvlJc w:val="right"/>
      <w:pPr>
        <w:ind w:left="1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4"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18701F2"/>
    <w:multiLevelType w:val="hybridMultilevel"/>
    <w:tmpl w:val="FD4ABBE0"/>
    <w:lvl w:ilvl="0" w:tplc="306E7942">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6" w15:restartNumberingAfterBreak="0">
    <w:nsid w:val="21A86182"/>
    <w:multiLevelType w:val="hybridMultilevel"/>
    <w:tmpl w:val="0546A44C"/>
    <w:lvl w:ilvl="0" w:tplc="BB46DECE">
      <w:start w:val="5"/>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D63BB9"/>
    <w:multiLevelType w:val="hybridMultilevel"/>
    <w:tmpl w:val="3254335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1E62BB4"/>
    <w:multiLevelType w:val="hybridMultilevel"/>
    <w:tmpl w:val="926EEFC2"/>
    <w:lvl w:ilvl="0" w:tplc="BE7C0ACA">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0"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26B51799"/>
    <w:multiLevelType w:val="hybridMultilevel"/>
    <w:tmpl w:val="1A662C7E"/>
    <w:lvl w:ilvl="0" w:tplc="EAEE4DFC">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7467443"/>
    <w:multiLevelType w:val="hybridMultilevel"/>
    <w:tmpl w:val="E408AAC0"/>
    <w:lvl w:ilvl="0" w:tplc="5484D4DA">
      <w:start w:val="25"/>
      <w:numFmt w:val="upperRoman"/>
      <w:lvlText w:val="%1."/>
      <w:lvlJc w:val="right"/>
      <w:pPr>
        <w:ind w:left="1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6E448A"/>
    <w:multiLevelType w:val="hybridMultilevel"/>
    <w:tmpl w:val="3880EBAA"/>
    <w:lvl w:ilvl="0" w:tplc="12001198">
      <w:start w:val="18"/>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F517E13"/>
    <w:multiLevelType w:val="hybridMultilevel"/>
    <w:tmpl w:val="F12CC322"/>
    <w:lvl w:ilvl="0" w:tplc="A41C5E7E">
      <w:start w:val="1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1E7151F"/>
    <w:multiLevelType w:val="hybridMultilevel"/>
    <w:tmpl w:val="B274AD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2022D2D"/>
    <w:multiLevelType w:val="hybridMultilevel"/>
    <w:tmpl w:val="9EFE0654"/>
    <w:lvl w:ilvl="0" w:tplc="3FE81D7C">
      <w:start w:val="4"/>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2F17A89"/>
    <w:multiLevelType w:val="hybridMultilevel"/>
    <w:tmpl w:val="694A9D8E"/>
    <w:lvl w:ilvl="0" w:tplc="71FAE67A">
      <w:start w:val="22"/>
      <w:numFmt w:val="upperRoman"/>
      <w:lvlText w:val="%1."/>
      <w:lvlJc w:val="right"/>
      <w:pPr>
        <w:ind w:left="1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A139C8"/>
    <w:multiLevelType w:val="hybridMultilevel"/>
    <w:tmpl w:val="E048E4C0"/>
    <w:lvl w:ilvl="0" w:tplc="F7C61330">
      <w:start w:val="8"/>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1"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BA50F7"/>
    <w:multiLevelType w:val="hybridMultilevel"/>
    <w:tmpl w:val="ACA24EEC"/>
    <w:lvl w:ilvl="0" w:tplc="AC26BB98">
      <w:start w:val="19"/>
      <w:numFmt w:val="upperRoman"/>
      <w:lvlText w:val="%1."/>
      <w:lvlJc w:val="righ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7"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315456"/>
    <w:multiLevelType w:val="hybridMultilevel"/>
    <w:tmpl w:val="7372679E"/>
    <w:lvl w:ilvl="0" w:tplc="F1D65F7C">
      <w:start w:val="14"/>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1" w15:restartNumberingAfterBreak="0">
    <w:nsid w:val="3C0E382E"/>
    <w:multiLevelType w:val="multilevel"/>
    <w:tmpl w:val="19623040"/>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02"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D483DD9"/>
    <w:multiLevelType w:val="hybridMultilevel"/>
    <w:tmpl w:val="D14E38AC"/>
    <w:lvl w:ilvl="0" w:tplc="B83E9FF2">
      <w:start w:val="16"/>
      <w:numFmt w:val="upperRoman"/>
      <w:lvlText w:val="%1."/>
      <w:lvlJc w:val="right"/>
      <w:pPr>
        <w:ind w:left="1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03F72C6"/>
    <w:multiLevelType w:val="hybridMultilevel"/>
    <w:tmpl w:val="DC80A7BC"/>
    <w:lvl w:ilvl="0" w:tplc="4BB4C02A">
      <w:start w:val="11"/>
      <w:numFmt w:val="upperRoman"/>
      <w:lvlText w:val="%1."/>
      <w:lvlJc w:val="right"/>
      <w:pPr>
        <w:ind w:left="643"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0CA34BE"/>
    <w:multiLevelType w:val="multilevel"/>
    <w:tmpl w:val="5BA893D6"/>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9" w15:restartNumberingAfterBreak="0">
    <w:nsid w:val="40DB4DF8"/>
    <w:multiLevelType w:val="hybridMultilevel"/>
    <w:tmpl w:val="940E5506"/>
    <w:lvl w:ilvl="0" w:tplc="5EEE4622">
      <w:start w:val="2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29A47DF"/>
    <w:multiLevelType w:val="hybridMultilevel"/>
    <w:tmpl w:val="EAE61132"/>
    <w:lvl w:ilvl="0" w:tplc="01403AC8">
      <w:start w:val="23"/>
      <w:numFmt w:val="upperRoman"/>
      <w:lvlText w:val="%1."/>
      <w:lvlJc w:val="righ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4"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40D6BCF"/>
    <w:multiLevelType w:val="hybridMultilevel"/>
    <w:tmpl w:val="8FC2827A"/>
    <w:lvl w:ilvl="0" w:tplc="4E8A5B8C">
      <w:start w:val="28"/>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43F5DAF"/>
    <w:multiLevelType w:val="hybridMultilevel"/>
    <w:tmpl w:val="B12A1B8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17"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6E91CDB"/>
    <w:multiLevelType w:val="hybridMultilevel"/>
    <w:tmpl w:val="85E65AAA"/>
    <w:lvl w:ilvl="0" w:tplc="F82A0ED2">
      <w:start w:val="1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D27389"/>
    <w:multiLevelType w:val="hybridMultilevel"/>
    <w:tmpl w:val="280EF76C"/>
    <w:lvl w:ilvl="0" w:tplc="CF0C9DE2">
      <w:start w:val="7"/>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9307C82"/>
    <w:multiLevelType w:val="hybridMultilevel"/>
    <w:tmpl w:val="B04017C8"/>
    <w:lvl w:ilvl="0" w:tplc="E1F87DD2">
      <w:start w:val="2"/>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9" w15:restartNumberingAfterBreak="0">
    <w:nsid w:val="4C0D4873"/>
    <w:multiLevelType w:val="hybridMultilevel"/>
    <w:tmpl w:val="97447E80"/>
    <w:lvl w:ilvl="0" w:tplc="6B60AB28">
      <w:start w:val="1"/>
      <w:numFmt w:val="decimal"/>
      <w:lvlText w:val="%1."/>
      <w:lvlJc w:val="left"/>
      <w:pPr>
        <w:tabs>
          <w:tab w:val="num" w:pos="417"/>
        </w:tabs>
        <w:ind w:left="417" w:hanging="360"/>
      </w:pPr>
      <w:rPr>
        <w:rFonts w:hint="default"/>
      </w:rPr>
    </w:lvl>
    <w:lvl w:ilvl="1" w:tplc="7DB2AA94">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15:restartNumberingAfterBreak="0">
    <w:nsid w:val="51060FC2"/>
    <w:multiLevelType w:val="hybridMultilevel"/>
    <w:tmpl w:val="4E06C6EA"/>
    <w:lvl w:ilvl="0" w:tplc="863C1068">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9" w15:restartNumberingAfterBreak="0">
    <w:nsid w:val="52497D5C"/>
    <w:multiLevelType w:val="hybridMultilevel"/>
    <w:tmpl w:val="190C53E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59304A66"/>
    <w:multiLevelType w:val="hybridMultilevel"/>
    <w:tmpl w:val="80CCB1E8"/>
    <w:lvl w:ilvl="0" w:tplc="B25A9D4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5BDA04F6"/>
    <w:multiLevelType w:val="hybridMultilevel"/>
    <w:tmpl w:val="EFA08EA4"/>
    <w:lvl w:ilvl="0" w:tplc="C292E312">
      <w:start w:val="4"/>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C782320"/>
    <w:multiLevelType w:val="hybridMultilevel"/>
    <w:tmpl w:val="C9764F34"/>
    <w:lvl w:ilvl="0" w:tplc="F9C8109E">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61EA11E8"/>
    <w:multiLevelType w:val="hybridMultilevel"/>
    <w:tmpl w:val="5E8A2F58"/>
    <w:lvl w:ilvl="0" w:tplc="04150017">
      <w:start w:val="1"/>
      <w:numFmt w:val="lowerLetter"/>
      <w:lvlText w:val="%1)"/>
      <w:lvlJc w:val="left"/>
      <w:pPr>
        <w:ind w:left="2310" w:hanging="360"/>
      </w:pPr>
    </w:lvl>
    <w:lvl w:ilvl="1" w:tplc="04150019" w:tentative="1">
      <w:start w:val="1"/>
      <w:numFmt w:val="lowerLetter"/>
      <w:lvlText w:val="%2."/>
      <w:lvlJc w:val="left"/>
      <w:pPr>
        <w:ind w:left="3030" w:hanging="360"/>
      </w:pPr>
    </w:lvl>
    <w:lvl w:ilvl="2" w:tplc="0415001B" w:tentative="1">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3" w15:restartNumberingAfterBreak="0">
    <w:nsid w:val="635F0F06"/>
    <w:multiLevelType w:val="hybridMultilevel"/>
    <w:tmpl w:val="4D449C64"/>
    <w:lvl w:ilvl="0" w:tplc="197C1EBA">
      <w:start w:val="8"/>
      <w:numFmt w:val="decimal"/>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4AB37B1"/>
    <w:multiLevelType w:val="hybridMultilevel"/>
    <w:tmpl w:val="A6F69B10"/>
    <w:lvl w:ilvl="0" w:tplc="3BF46F7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66EA6904"/>
    <w:multiLevelType w:val="hybridMultilevel"/>
    <w:tmpl w:val="FAFE7C64"/>
    <w:lvl w:ilvl="0" w:tplc="B8786090">
      <w:start w:val="30"/>
      <w:numFmt w:val="upperRoman"/>
      <w:lvlText w:val="%1."/>
      <w:lvlJc w:val="right"/>
      <w:pPr>
        <w:ind w:left="1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0"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A5B6DCD"/>
    <w:multiLevelType w:val="hybridMultilevel"/>
    <w:tmpl w:val="2D22BAF0"/>
    <w:lvl w:ilvl="0" w:tplc="5686B2F4">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BE90D80"/>
    <w:multiLevelType w:val="hybridMultilevel"/>
    <w:tmpl w:val="7CF2B4CE"/>
    <w:lvl w:ilvl="0" w:tplc="D8DE59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4" w15:restartNumberingAfterBreak="0">
    <w:nsid w:val="6C22171C"/>
    <w:multiLevelType w:val="hybridMultilevel"/>
    <w:tmpl w:val="A4E0CC5A"/>
    <w:lvl w:ilvl="0" w:tplc="246EFB0E">
      <w:start w:val="8"/>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DBF0EEF"/>
    <w:multiLevelType w:val="hybridMultilevel"/>
    <w:tmpl w:val="9E84D784"/>
    <w:lvl w:ilvl="0" w:tplc="FC38727C">
      <w:start w:val="21"/>
      <w:numFmt w:val="upperRoman"/>
      <w:lvlText w:val="%1."/>
      <w:lvlJc w:val="righ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4D9073B"/>
    <w:multiLevelType w:val="hybridMultilevel"/>
    <w:tmpl w:val="30E40BA6"/>
    <w:lvl w:ilvl="0" w:tplc="8C447A2E">
      <w:start w:val="7"/>
      <w:numFmt w:val="upperRoman"/>
      <w:lvlText w:val="%1."/>
      <w:lvlJc w:val="right"/>
      <w:pPr>
        <w:ind w:left="720" w:hanging="360"/>
      </w:pPr>
      <w:rPr>
        <w:rFonts w:hint="default"/>
        <w:sz w:val="22"/>
        <w:szCs w:val="22"/>
      </w:rPr>
    </w:lvl>
    <w:lvl w:ilvl="1" w:tplc="D5E6634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5D36A0D"/>
    <w:multiLevelType w:val="hybridMultilevel"/>
    <w:tmpl w:val="3F12E99E"/>
    <w:lvl w:ilvl="0" w:tplc="B0AC64A8">
      <w:start w:val="4"/>
      <w:numFmt w:val="upperRoman"/>
      <w:lvlText w:val="%1."/>
      <w:lvlJc w:val="right"/>
      <w:pPr>
        <w:ind w:left="1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5E82086"/>
    <w:multiLevelType w:val="hybridMultilevel"/>
    <w:tmpl w:val="E13655C4"/>
    <w:lvl w:ilvl="0" w:tplc="6CB03C68">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9"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8FD62DA"/>
    <w:multiLevelType w:val="hybridMultilevel"/>
    <w:tmpl w:val="7C74DAC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2"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996453D"/>
    <w:multiLevelType w:val="hybridMultilevel"/>
    <w:tmpl w:val="EE5003BC"/>
    <w:lvl w:ilvl="0" w:tplc="379A72A0">
      <w:start w:val="20"/>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7E1532FF"/>
    <w:multiLevelType w:val="hybridMultilevel"/>
    <w:tmpl w:val="49162C2E"/>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189"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1"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32"/>
  </w:num>
  <w:num w:numId="3">
    <w:abstractNumId w:val="90"/>
  </w:num>
  <w:num w:numId="4">
    <w:abstractNumId w:val="96"/>
  </w:num>
  <w:num w:numId="5">
    <w:abstractNumId w:val="24"/>
  </w:num>
  <w:num w:numId="6">
    <w:abstractNumId w:val="190"/>
  </w:num>
  <w:num w:numId="7">
    <w:abstractNumId w:val="7"/>
  </w:num>
  <w:num w:numId="8">
    <w:abstractNumId w:val="22"/>
  </w:num>
  <w:num w:numId="9">
    <w:abstractNumId w:val="93"/>
  </w:num>
  <w:num w:numId="10">
    <w:abstractNumId w:val="100"/>
  </w:num>
  <w:num w:numId="11">
    <w:abstractNumId w:val="101"/>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5"/>
  </w:num>
  <w:num w:numId="13">
    <w:abstractNumId w:val="85"/>
  </w:num>
  <w:num w:numId="14">
    <w:abstractNumId w:val="67"/>
  </w:num>
  <w:num w:numId="15">
    <w:abstractNumId w:val="21"/>
  </w:num>
  <w:num w:numId="16">
    <w:abstractNumId w:val="54"/>
  </w:num>
  <w:num w:numId="17">
    <w:abstractNumId w:val="2"/>
  </w:num>
  <w:num w:numId="18">
    <w:abstractNumId w:val="94"/>
  </w:num>
  <w:num w:numId="19">
    <w:abstractNumId w:val="141"/>
  </w:num>
  <w:num w:numId="20">
    <w:abstractNumId w:val="167"/>
  </w:num>
  <w:num w:numId="21">
    <w:abstractNumId w:val="186"/>
  </w:num>
  <w:num w:numId="22">
    <w:abstractNumId w:val="87"/>
  </w:num>
  <w:num w:numId="23">
    <w:abstractNumId w:val="50"/>
  </w:num>
  <w:num w:numId="24">
    <w:abstractNumId w:val="40"/>
  </w:num>
  <w:num w:numId="25">
    <w:abstractNumId w:val="170"/>
  </w:num>
  <w:num w:numId="26">
    <w:abstractNumId w:val="76"/>
  </w:num>
  <w:num w:numId="27">
    <w:abstractNumId w:val="62"/>
  </w:num>
  <w:num w:numId="28">
    <w:abstractNumId w:val="95"/>
  </w:num>
  <w:num w:numId="29">
    <w:abstractNumId w:val="102"/>
  </w:num>
  <w:num w:numId="30">
    <w:abstractNumId w:val="145"/>
  </w:num>
  <w:num w:numId="31">
    <w:abstractNumId w:val="132"/>
  </w:num>
  <w:num w:numId="32">
    <w:abstractNumId w:val="155"/>
  </w:num>
  <w:num w:numId="33">
    <w:abstractNumId w:val="44"/>
  </w:num>
  <w:num w:numId="34">
    <w:abstractNumId w:val="172"/>
  </w:num>
  <w:num w:numId="35">
    <w:abstractNumId w:val="104"/>
  </w:num>
  <w:num w:numId="36">
    <w:abstractNumId w:val="78"/>
  </w:num>
  <w:num w:numId="37">
    <w:abstractNumId w:val="74"/>
  </w:num>
  <w:num w:numId="38">
    <w:abstractNumId w:val="18"/>
  </w:num>
  <w:num w:numId="39">
    <w:abstractNumId w:val="171"/>
  </w:num>
  <w:num w:numId="40">
    <w:abstractNumId w:val="173"/>
  </w:num>
  <w:num w:numId="41">
    <w:abstractNumId w:val="39"/>
  </w:num>
  <w:num w:numId="42">
    <w:abstractNumId w:val="35"/>
  </w:num>
  <w:num w:numId="43">
    <w:abstractNumId w:val="43"/>
  </w:num>
  <w:num w:numId="44">
    <w:abstractNumId w:val="79"/>
  </w:num>
  <w:num w:numId="45">
    <w:abstractNumId w:val="135"/>
  </w:num>
  <w:num w:numId="46">
    <w:abstractNumId w:val="77"/>
  </w:num>
  <w:num w:numId="47">
    <w:abstractNumId w:val="180"/>
  </w:num>
  <w:num w:numId="48">
    <w:abstractNumId w:val="142"/>
  </w:num>
  <w:num w:numId="49">
    <w:abstractNumId w:val="140"/>
  </w:num>
  <w:num w:numId="50">
    <w:abstractNumId w:val="151"/>
  </w:num>
  <w:num w:numId="51">
    <w:abstractNumId w:val="189"/>
  </w:num>
  <w:num w:numId="52">
    <w:abstractNumId w:val="69"/>
  </w:num>
  <w:num w:numId="53">
    <w:abstractNumId w:val="14"/>
  </w:num>
  <w:num w:numId="54">
    <w:abstractNumId w:val="119"/>
  </w:num>
  <w:num w:numId="55">
    <w:abstractNumId w:val="168"/>
  </w:num>
  <w:num w:numId="56">
    <w:abstractNumId w:val="118"/>
  </w:num>
  <w:num w:numId="57">
    <w:abstractNumId w:val="63"/>
  </w:num>
  <w:num w:numId="58">
    <w:abstractNumId w:val="49"/>
  </w:num>
  <w:num w:numId="59">
    <w:abstractNumId w:val="117"/>
  </w:num>
  <w:num w:numId="60">
    <w:abstractNumId w:val="105"/>
  </w:num>
  <w:num w:numId="61">
    <w:abstractNumId w:val="143"/>
  </w:num>
  <w:num w:numId="62">
    <w:abstractNumId w:val="179"/>
  </w:num>
  <w:num w:numId="63">
    <w:abstractNumId w:val="52"/>
  </w:num>
  <w:num w:numId="64">
    <w:abstractNumId w:val="41"/>
  </w:num>
  <w:num w:numId="65">
    <w:abstractNumId w:val="15"/>
  </w:num>
  <w:num w:numId="66">
    <w:abstractNumId w:val="8"/>
  </w:num>
  <w:num w:numId="67">
    <w:abstractNumId w:val="70"/>
  </w:num>
  <w:num w:numId="68">
    <w:abstractNumId w:val="127"/>
  </w:num>
  <w:num w:numId="69">
    <w:abstractNumId w:val="134"/>
  </w:num>
  <w:num w:numId="70">
    <w:abstractNumId w:val="11"/>
  </w:num>
  <w:num w:numId="71">
    <w:abstractNumId w:val="174"/>
  </w:num>
  <w:num w:numId="72">
    <w:abstractNumId w:val="71"/>
  </w:num>
  <w:num w:numId="73">
    <w:abstractNumId w:val="110"/>
  </w:num>
  <w:num w:numId="74">
    <w:abstractNumId w:val="185"/>
  </w:num>
  <w:num w:numId="75">
    <w:abstractNumId w:val="26"/>
  </w:num>
  <w:num w:numId="76">
    <w:abstractNumId w:val="158"/>
  </w:num>
  <w:num w:numId="77">
    <w:abstractNumId w:val="75"/>
  </w:num>
  <w:num w:numId="78">
    <w:abstractNumId w:val="165"/>
  </w:num>
  <w:num w:numId="79">
    <w:abstractNumId w:val="16"/>
  </w:num>
  <w:num w:numId="80">
    <w:abstractNumId w:val="61"/>
  </w:num>
  <w:num w:numId="81">
    <w:abstractNumId w:val="13"/>
  </w:num>
  <w:num w:numId="82">
    <w:abstractNumId w:val="166"/>
  </w:num>
  <w:num w:numId="83">
    <w:abstractNumId w:val="106"/>
  </w:num>
  <w:num w:numId="84">
    <w:abstractNumId w:val="20"/>
  </w:num>
  <w:num w:numId="85">
    <w:abstractNumId w:val="124"/>
  </w:num>
  <w:num w:numId="86">
    <w:abstractNumId w:val="101"/>
    <w:lvlOverride w:ilvl="0">
      <w:startOverride w:val="1"/>
    </w:lvlOverride>
  </w:num>
  <w:num w:numId="87">
    <w:abstractNumId w:val="162"/>
  </w:num>
  <w:num w:numId="88">
    <w:abstractNumId w:val="101"/>
  </w:num>
  <w:num w:numId="89">
    <w:abstractNumId w:val="53"/>
  </w:num>
  <w:num w:numId="90">
    <w:abstractNumId w:val="19"/>
  </w:num>
  <w:num w:numId="91">
    <w:abstractNumId w:val="175"/>
  </w:num>
  <w:num w:numId="92">
    <w:abstractNumId w:val="91"/>
  </w:num>
  <w:num w:numId="93">
    <w:abstractNumId w:val="83"/>
  </w:num>
  <w:num w:numId="94">
    <w:abstractNumId w:val="28"/>
  </w:num>
  <w:num w:numId="95">
    <w:abstractNumId w:val="154"/>
  </w:num>
  <w:num w:numId="96">
    <w:abstractNumId w:val="31"/>
  </w:num>
  <w:num w:numId="97">
    <w:abstractNumId w:val="34"/>
  </w:num>
  <w:num w:numId="98">
    <w:abstractNumId w:val="108"/>
  </w:num>
  <w:num w:numId="99">
    <w:abstractNumId w:val="38"/>
  </w:num>
  <w:num w:numId="100">
    <w:abstractNumId w:val="136"/>
  </w:num>
  <w:num w:numId="101">
    <w:abstractNumId w:val="149"/>
  </w:num>
  <w:num w:numId="102">
    <w:abstractNumId w:val="126"/>
  </w:num>
  <w:num w:numId="103">
    <w:abstractNumId w:val="86"/>
  </w:num>
  <w:num w:numId="104">
    <w:abstractNumId w:val="122"/>
  </w:num>
  <w:num w:numId="105">
    <w:abstractNumId w:val="120"/>
  </w:num>
  <w:num w:numId="106">
    <w:abstractNumId w:val="68"/>
  </w:num>
  <w:num w:numId="107">
    <w:abstractNumId w:val="148"/>
  </w:num>
  <w:num w:numId="108">
    <w:abstractNumId w:val="153"/>
  </w:num>
  <w:num w:numId="109">
    <w:abstractNumId w:val="187"/>
  </w:num>
  <w:num w:numId="110">
    <w:abstractNumId w:val="181"/>
  </w:num>
  <w:num w:numId="111">
    <w:abstractNumId w:val="59"/>
  </w:num>
  <w:num w:numId="112">
    <w:abstractNumId w:val="178"/>
  </w:num>
  <w:num w:numId="113">
    <w:abstractNumId w:val="81"/>
  </w:num>
  <w:num w:numId="114">
    <w:abstractNumId w:val="47"/>
  </w:num>
  <w:num w:numId="115">
    <w:abstractNumId w:val="10"/>
  </w:num>
  <w:num w:numId="116">
    <w:abstractNumId w:val="84"/>
  </w:num>
  <w:num w:numId="117">
    <w:abstractNumId w:val="82"/>
  </w:num>
  <w:num w:numId="118">
    <w:abstractNumId w:val="6"/>
  </w:num>
  <w:num w:numId="119">
    <w:abstractNumId w:val="123"/>
  </w:num>
  <w:num w:numId="120">
    <w:abstractNumId w:val="164"/>
  </w:num>
  <w:num w:numId="121">
    <w:abstractNumId w:val="37"/>
  </w:num>
  <w:num w:numId="122">
    <w:abstractNumId w:val="9"/>
  </w:num>
  <w:num w:numId="123">
    <w:abstractNumId w:val="99"/>
  </w:num>
  <w:num w:numId="124">
    <w:abstractNumId w:val="36"/>
  </w:num>
  <w:num w:numId="125">
    <w:abstractNumId w:val="12"/>
  </w:num>
  <w:num w:numId="126">
    <w:abstractNumId w:val="121"/>
  </w:num>
  <w:num w:numId="127">
    <w:abstractNumId w:val="57"/>
  </w:num>
  <w:num w:numId="128">
    <w:abstractNumId w:val="157"/>
  </w:num>
  <w:num w:numId="129">
    <w:abstractNumId w:val="116"/>
  </w:num>
  <w:num w:numId="130">
    <w:abstractNumId w:val="48"/>
  </w:num>
  <w:num w:numId="131">
    <w:abstractNumId w:val="45"/>
  </w:num>
  <w:num w:numId="132">
    <w:abstractNumId w:val="72"/>
  </w:num>
  <w:num w:numId="133">
    <w:abstractNumId w:val="30"/>
  </w:num>
  <w:num w:numId="134">
    <w:abstractNumId w:val="113"/>
  </w:num>
  <w:num w:numId="135">
    <w:abstractNumId w:val="184"/>
  </w:num>
  <w:num w:numId="136">
    <w:abstractNumId w:val="29"/>
  </w:num>
  <w:num w:numId="137">
    <w:abstractNumId w:val="191"/>
  </w:num>
  <w:num w:numId="138">
    <w:abstractNumId w:val="97"/>
  </w:num>
  <w:num w:numId="139">
    <w:abstractNumId w:val="130"/>
  </w:num>
  <w:num w:numId="140">
    <w:abstractNumId w:val="64"/>
  </w:num>
  <w:num w:numId="141">
    <w:abstractNumId w:val="25"/>
  </w:num>
  <w:num w:numId="142">
    <w:abstractNumId w:val="23"/>
  </w:num>
  <w:num w:numId="143">
    <w:abstractNumId w:val="55"/>
  </w:num>
  <w:num w:numId="144">
    <w:abstractNumId w:val="109"/>
  </w:num>
  <w:num w:numId="145">
    <w:abstractNumId w:val="27"/>
  </w:num>
  <w:num w:numId="146">
    <w:abstractNumId w:val="133"/>
  </w:num>
  <w:num w:numId="147">
    <w:abstractNumId w:val="112"/>
  </w:num>
  <w:num w:numId="148">
    <w:abstractNumId w:val="144"/>
  </w:num>
  <w:num w:numId="149">
    <w:abstractNumId w:val="42"/>
  </w:num>
  <w:num w:numId="150">
    <w:abstractNumId w:val="163"/>
  </w:num>
  <w:num w:numId="151">
    <w:abstractNumId w:val="138"/>
  </w:num>
  <w:num w:numId="152">
    <w:abstractNumId w:val="160"/>
  </w:num>
  <w:num w:numId="153">
    <w:abstractNumId w:val="128"/>
  </w:num>
  <w:num w:numId="154">
    <w:abstractNumId w:val="114"/>
  </w:num>
  <w:num w:numId="155">
    <w:abstractNumId w:val="125"/>
  </w:num>
  <w:num w:numId="156">
    <w:abstractNumId w:val="182"/>
  </w:num>
  <w:num w:numId="157">
    <w:abstractNumId w:val="150"/>
  </w:num>
  <w:num w:numId="158">
    <w:abstractNumId w:val="33"/>
  </w:num>
  <w:num w:numId="159">
    <w:abstractNumId w:val="159"/>
  </w:num>
  <w:num w:numId="160">
    <w:abstractNumId w:val="131"/>
  </w:num>
  <w:num w:numId="161">
    <w:abstractNumId w:val="139"/>
  </w:num>
  <w:num w:numId="162">
    <w:abstractNumId w:val="146"/>
  </w:num>
  <w:num w:numId="163">
    <w:abstractNumId w:val="129"/>
  </w:num>
  <w:num w:numId="164">
    <w:abstractNumId w:val="17"/>
  </w:num>
  <w:num w:numId="165">
    <w:abstractNumId w:val="60"/>
  </w:num>
  <w:num w:numId="166">
    <w:abstractNumId w:val="188"/>
  </w:num>
  <w:num w:numId="167">
    <w:abstractNumId w:val="147"/>
  </w:num>
  <w:num w:numId="168">
    <w:abstractNumId w:val="152"/>
  </w:num>
  <w:num w:numId="169">
    <w:abstractNumId w:val="161"/>
  </w:num>
  <w:num w:numId="170">
    <w:abstractNumId w:val="176"/>
  </w:num>
  <w:num w:numId="171">
    <w:abstractNumId w:val="4"/>
  </w:num>
  <w:num w:numId="172">
    <w:abstractNumId w:val="89"/>
  </w:num>
  <w:num w:numId="173">
    <w:abstractNumId w:val="136"/>
    <w:lvlOverride w:ilvl="0">
      <w:lvl w:ilvl="0">
        <w:start w:val="1"/>
        <w:numFmt w:val="upperRoman"/>
        <w:suff w:val="space"/>
        <w:lvlText w:val="  %1."/>
        <w:lvlJc w:val="left"/>
        <w:pPr>
          <w:ind w:left="510" w:hanging="510"/>
        </w:pPr>
        <w:rPr>
          <w:rFonts w:ascii="Times New Roman" w:hAnsi="Times New Roman"/>
          <w:b w:val="0"/>
          <w:bCs w:val="0"/>
          <w:i w:val="0"/>
          <w:iCs w:val="0"/>
          <w:sz w:val="22"/>
          <w:szCs w:val="20"/>
        </w:rPr>
      </w:lvl>
    </w:lvlOverride>
    <w:lvlOverride w:ilvl="1">
      <w:lvl w:ilvl="1">
        <w:start w:val="1"/>
        <w:numFmt w:val="decimal"/>
        <w:suff w:val="space"/>
        <w:lvlText w:val="%2."/>
        <w:lvlJc w:val="left"/>
        <w:pPr>
          <w:ind w:left="227" w:hanging="227"/>
        </w:pPr>
        <w:rPr>
          <w:rFonts w:ascii="Times New Roman" w:hAnsi="Times New Roman"/>
          <w:b w:val="0"/>
          <w:bCs w:val="0"/>
          <w:i w:val="0"/>
          <w:iCs w:val="0"/>
          <w:sz w:val="22"/>
          <w:szCs w:val="20"/>
        </w:rPr>
      </w:lvl>
    </w:lvlOverride>
    <w:lvlOverride w:ilvl="2">
      <w:lvl w:ilvl="2">
        <w:start w:val="1"/>
        <w:numFmt w:val="decimal"/>
        <w:suff w:val="space"/>
        <w:lvlText w:val="%3)"/>
        <w:lvlJc w:val="left"/>
        <w:pPr>
          <w:ind w:left="227" w:hanging="227"/>
        </w:pPr>
        <w:rPr>
          <w:rFonts w:ascii="Times New Roman" w:hAnsi="Times New Roman"/>
          <w:b w:val="0"/>
          <w:bCs w:val="0"/>
          <w:i w:val="0"/>
          <w:iCs w:val="0"/>
          <w:sz w:val="22"/>
          <w:szCs w:val="20"/>
        </w:rPr>
      </w:lvl>
    </w:lvlOverride>
    <w:lvlOverride w:ilvl="3">
      <w:lvl w:ilvl="3">
        <w:start w:val="1"/>
        <w:numFmt w:val="lowerLetter"/>
        <w:suff w:val="space"/>
        <w:lvlText w:val="%4)"/>
        <w:lvlJc w:val="left"/>
        <w:pPr>
          <w:ind w:left="794" w:hanging="227"/>
        </w:pPr>
        <w:rPr>
          <w:rFonts w:ascii="Times New Roman" w:hAnsi="Times New Roman"/>
          <w:b w:val="0"/>
          <w:bCs w:val="0"/>
          <w:i w:val="0"/>
          <w:iCs w:val="0"/>
          <w:sz w:val="22"/>
          <w:szCs w:val="20"/>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174">
    <w:abstractNumId w:val="51"/>
  </w:num>
  <w:num w:numId="175">
    <w:abstractNumId w:val="107"/>
  </w:num>
  <w:num w:numId="176">
    <w:abstractNumId w:val="80"/>
  </w:num>
  <w:num w:numId="177">
    <w:abstractNumId w:val="98"/>
  </w:num>
  <w:num w:numId="178">
    <w:abstractNumId w:val="65"/>
  </w:num>
  <w:num w:numId="179">
    <w:abstractNumId w:val="103"/>
  </w:num>
  <w:num w:numId="180">
    <w:abstractNumId w:val="73"/>
  </w:num>
  <w:num w:numId="181">
    <w:abstractNumId w:val="92"/>
  </w:num>
  <w:num w:numId="182">
    <w:abstractNumId w:val="183"/>
  </w:num>
  <w:num w:numId="183">
    <w:abstractNumId w:val="169"/>
  </w:num>
  <w:num w:numId="184">
    <w:abstractNumId w:val="88"/>
  </w:num>
  <w:num w:numId="185">
    <w:abstractNumId w:val="111"/>
  </w:num>
  <w:num w:numId="186">
    <w:abstractNumId w:val="66"/>
  </w:num>
  <w:num w:numId="187">
    <w:abstractNumId w:val="115"/>
  </w:num>
  <w:num w:numId="188">
    <w:abstractNumId w:val="156"/>
  </w:num>
  <w:num w:numId="189">
    <w:abstractNumId w:val="177"/>
  </w:num>
  <w:num w:numId="190">
    <w:abstractNumId w:val="3"/>
  </w:num>
  <w:num w:numId="191">
    <w:abstractNumId w:val="58"/>
  </w:num>
  <w:num w:numId="192">
    <w:abstractNumId w:val="56"/>
  </w:num>
  <w:num w:numId="193">
    <w:abstractNumId w:val="46"/>
  </w:num>
  <w:num w:numId="194">
    <w:abstractNumId w:val="137"/>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86"/>
    <w:rsid w:val="00011470"/>
    <w:rsid w:val="00012B51"/>
    <w:rsid w:val="0002284C"/>
    <w:rsid w:val="00027E8F"/>
    <w:rsid w:val="00030A6B"/>
    <w:rsid w:val="00030F83"/>
    <w:rsid w:val="00032F19"/>
    <w:rsid w:val="00040879"/>
    <w:rsid w:val="00041357"/>
    <w:rsid w:val="000518FE"/>
    <w:rsid w:val="00051A4D"/>
    <w:rsid w:val="000537B4"/>
    <w:rsid w:val="0005409E"/>
    <w:rsid w:val="0006768C"/>
    <w:rsid w:val="00067A5F"/>
    <w:rsid w:val="00067F95"/>
    <w:rsid w:val="00070760"/>
    <w:rsid w:val="0007087F"/>
    <w:rsid w:val="00072931"/>
    <w:rsid w:val="000740C6"/>
    <w:rsid w:val="00074F89"/>
    <w:rsid w:val="0008010C"/>
    <w:rsid w:val="0008348A"/>
    <w:rsid w:val="00085FF6"/>
    <w:rsid w:val="0009045F"/>
    <w:rsid w:val="000934EB"/>
    <w:rsid w:val="0009433B"/>
    <w:rsid w:val="00094E4E"/>
    <w:rsid w:val="00095B20"/>
    <w:rsid w:val="00096D50"/>
    <w:rsid w:val="00097420"/>
    <w:rsid w:val="000A370E"/>
    <w:rsid w:val="000A48B5"/>
    <w:rsid w:val="000A52D5"/>
    <w:rsid w:val="000A59F9"/>
    <w:rsid w:val="000B065D"/>
    <w:rsid w:val="000B6047"/>
    <w:rsid w:val="000B7C36"/>
    <w:rsid w:val="000C0EB8"/>
    <w:rsid w:val="000C656C"/>
    <w:rsid w:val="000C7968"/>
    <w:rsid w:val="000C7F99"/>
    <w:rsid w:val="000D266F"/>
    <w:rsid w:val="000D2DFD"/>
    <w:rsid w:val="000D69FE"/>
    <w:rsid w:val="000E201B"/>
    <w:rsid w:val="000E220D"/>
    <w:rsid w:val="000E5BFF"/>
    <w:rsid w:val="000E64C2"/>
    <w:rsid w:val="000E71F6"/>
    <w:rsid w:val="000F0456"/>
    <w:rsid w:val="000F33C1"/>
    <w:rsid w:val="000F35C4"/>
    <w:rsid w:val="000F5C12"/>
    <w:rsid w:val="001005E6"/>
    <w:rsid w:val="00104977"/>
    <w:rsid w:val="001149DC"/>
    <w:rsid w:val="0011624E"/>
    <w:rsid w:val="00116658"/>
    <w:rsid w:val="001167E5"/>
    <w:rsid w:val="00122C37"/>
    <w:rsid w:val="00124B34"/>
    <w:rsid w:val="00125978"/>
    <w:rsid w:val="00131293"/>
    <w:rsid w:val="00134FB8"/>
    <w:rsid w:val="0013666B"/>
    <w:rsid w:val="00140288"/>
    <w:rsid w:val="001434FC"/>
    <w:rsid w:val="0014437B"/>
    <w:rsid w:val="0014485E"/>
    <w:rsid w:val="0015696F"/>
    <w:rsid w:val="001577BE"/>
    <w:rsid w:val="001602F4"/>
    <w:rsid w:val="001619A0"/>
    <w:rsid w:val="001636F5"/>
    <w:rsid w:val="00165DEA"/>
    <w:rsid w:val="0016677B"/>
    <w:rsid w:val="00176916"/>
    <w:rsid w:val="00176E01"/>
    <w:rsid w:val="0018260E"/>
    <w:rsid w:val="0018263A"/>
    <w:rsid w:val="00187412"/>
    <w:rsid w:val="00192959"/>
    <w:rsid w:val="0019433E"/>
    <w:rsid w:val="001964C4"/>
    <w:rsid w:val="001974CB"/>
    <w:rsid w:val="001A5F08"/>
    <w:rsid w:val="001B2311"/>
    <w:rsid w:val="001B261A"/>
    <w:rsid w:val="001B2762"/>
    <w:rsid w:val="001B575C"/>
    <w:rsid w:val="001C2F7B"/>
    <w:rsid w:val="001C77FB"/>
    <w:rsid w:val="001D11ED"/>
    <w:rsid w:val="001D24BB"/>
    <w:rsid w:val="001D4732"/>
    <w:rsid w:val="001E095B"/>
    <w:rsid w:val="001E19F0"/>
    <w:rsid w:val="001F040D"/>
    <w:rsid w:val="001F5243"/>
    <w:rsid w:val="001F5399"/>
    <w:rsid w:val="001F7A67"/>
    <w:rsid w:val="00200A1E"/>
    <w:rsid w:val="00201577"/>
    <w:rsid w:val="00205CF9"/>
    <w:rsid w:val="0021106D"/>
    <w:rsid w:val="00211D0D"/>
    <w:rsid w:val="0021225D"/>
    <w:rsid w:val="00213C0B"/>
    <w:rsid w:val="002213CF"/>
    <w:rsid w:val="00223FE3"/>
    <w:rsid w:val="00224309"/>
    <w:rsid w:val="002377DA"/>
    <w:rsid w:val="00240707"/>
    <w:rsid w:val="00240D29"/>
    <w:rsid w:val="002417C5"/>
    <w:rsid w:val="002428D3"/>
    <w:rsid w:val="00243A26"/>
    <w:rsid w:val="002448E4"/>
    <w:rsid w:val="00245DDE"/>
    <w:rsid w:val="00246FD4"/>
    <w:rsid w:val="00250EE0"/>
    <w:rsid w:val="002510AE"/>
    <w:rsid w:val="002510E7"/>
    <w:rsid w:val="00252041"/>
    <w:rsid w:val="0025364E"/>
    <w:rsid w:val="00254944"/>
    <w:rsid w:val="00254E25"/>
    <w:rsid w:val="00255BFC"/>
    <w:rsid w:val="00260FD7"/>
    <w:rsid w:val="0026237F"/>
    <w:rsid w:val="002631EE"/>
    <w:rsid w:val="00264919"/>
    <w:rsid w:val="002734AF"/>
    <w:rsid w:val="00273ABA"/>
    <w:rsid w:val="00274F8F"/>
    <w:rsid w:val="0027630E"/>
    <w:rsid w:val="002763F7"/>
    <w:rsid w:val="00276FDA"/>
    <w:rsid w:val="002770E6"/>
    <w:rsid w:val="00277D7D"/>
    <w:rsid w:val="002801EA"/>
    <w:rsid w:val="00282571"/>
    <w:rsid w:val="00282EB1"/>
    <w:rsid w:val="0028471A"/>
    <w:rsid w:val="00284DE5"/>
    <w:rsid w:val="00286DBD"/>
    <w:rsid w:val="00287F50"/>
    <w:rsid w:val="00290CE9"/>
    <w:rsid w:val="00290E04"/>
    <w:rsid w:val="002930E9"/>
    <w:rsid w:val="0029327B"/>
    <w:rsid w:val="00294DC2"/>
    <w:rsid w:val="00295313"/>
    <w:rsid w:val="00295D49"/>
    <w:rsid w:val="00296335"/>
    <w:rsid w:val="00297506"/>
    <w:rsid w:val="00297EFF"/>
    <w:rsid w:val="002A096D"/>
    <w:rsid w:val="002A380A"/>
    <w:rsid w:val="002A3DD8"/>
    <w:rsid w:val="002A3F04"/>
    <w:rsid w:val="002A77F9"/>
    <w:rsid w:val="002B1017"/>
    <w:rsid w:val="002B2899"/>
    <w:rsid w:val="002B5002"/>
    <w:rsid w:val="002B5033"/>
    <w:rsid w:val="002C1105"/>
    <w:rsid w:val="002C3C80"/>
    <w:rsid w:val="002C44DE"/>
    <w:rsid w:val="002C568A"/>
    <w:rsid w:val="002C57F0"/>
    <w:rsid w:val="002C62C9"/>
    <w:rsid w:val="002D174E"/>
    <w:rsid w:val="002D444B"/>
    <w:rsid w:val="002D4628"/>
    <w:rsid w:val="002D63D4"/>
    <w:rsid w:val="002D69A5"/>
    <w:rsid w:val="002E1317"/>
    <w:rsid w:val="002E25BC"/>
    <w:rsid w:val="002E5436"/>
    <w:rsid w:val="002E64D1"/>
    <w:rsid w:val="002F1292"/>
    <w:rsid w:val="002F159F"/>
    <w:rsid w:val="002F368A"/>
    <w:rsid w:val="00302853"/>
    <w:rsid w:val="00304079"/>
    <w:rsid w:val="00306452"/>
    <w:rsid w:val="00306A99"/>
    <w:rsid w:val="00306CE5"/>
    <w:rsid w:val="00307174"/>
    <w:rsid w:val="0031163C"/>
    <w:rsid w:val="003123FB"/>
    <w:rsid w:val="0032187A"/>
    <w:rsid w:val="00323487"/>
    <w:rsid w:val="00326504"/>
    <w:rsid w:val="003266AC"/>
    <w:rsid w:val="0033059C"/>
    <w:rsid w:val="003323D8"/>
    <w:rsid w:val="00334192"/>
    <w:rsid w:val="0033792B"/>
    <w:rsid w:val="00341A9C"/>
    <w:rsid w:val="00343BD0"/>
    <w:rsid w:val="0034562E"/>
    <w:rsid w:val="00347FDD"/>
    <w:rsid w:val="003523F1"/>
    <w:rsid w:val="00352CB5"/>
    <w:rsid w:val="0035385E"/>
    <w:rsid w:val="0035391A"/>
    <w:rsid w:val="00360735"/>
    <w:rsid w:val="00363702"/>
    <w:rsid w:val="00363ABD"/>
    <w:rsid w:val="00363C29"/>
    <w:rsid w:val="00365B27"/>
    <w:rsid w:val="00372159"/>
    <w:rsid w:val="003762C3"/>
    <w:rsid w:val="0038209B"/>
    <w:rsid w:val="003829DF"/>
    <w:rsid w:val="00384E56"/>
    <w:rsid w:val="003925DA"/>
    <w:rsid w:val="00394C51"/>
    <w:rsid w:val="00396394"/>
    <w:rsid w:val="00396A34"/>
    <w:rsid w:val="003A5A3C"/>
    <w:rsid w:val="003A5F8A"/>
    <w:rsid w:val="003A7FDC"/>
    <w:rsid w:val="003B6129"/>
    <w:rsid w:val="003B70FC"/>
    <w:rsid w:val="003C0706"/>
    <w:rsid w:val="003C0FC4"/>
    <w:rsid w:val="003C15DA"/>
    <w:rsid w:val="003C5B9E"/>
    <w:rsid w:val="003C6A66"/>
    <w:rsid w:val="003D06C7"/>
    <w:rsid w:val="003D0CB3"/>
    <w:rsid w:val="003D2E31"/>
    <w:rsid w:val="003D5999"/>
    <w:rsid w:val="003D6AA0"/>
    <w:rsid w:val="003D6BEF"/>
    <w:rsid w:val="003D75C7"/>
    <w:rsid w:val="003E3C4E"/>
    <w:rsid w:val="003F400A"/>
    <w:rsid w:val="003F4BD7"/>
    <w:rsid w:val="003F6A0A"/>
    <w:rsid w:val="003F7F8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449B7"/>
    <w:rsid w:val="00450B56"/>
    <w:rsid w:val="00450B97"/>
    <w:rsid w:val="00450C0A"/>
    <w:rsid w:val="00457BF6"/>
    <w:rsid w:val="00464D4B"/>
    <w:rsid w:val="004652BE"/>
    <w:rsid w:val="0047078B"/>
    <w:rsid w:val="00472469"/>
    <w:rsid w:val="00475996"/>
    <w:rsid w:val="00476C92"/>
    <w:rsid w:val="00480ACA"/>
    <w:rsid w:val="00480DE0"/>
    <w:rsid w:val="0048198B"/>
    <w:rsid w:val="00484104"/>
    <w:rsid w:val="004921C8"/>
    <w:rsid w:val="00492FB1"/>
    <w:rsid w:val="00493461"/>
    <w:rsid w:val="004A4590"/>
    <w:rsid w:val="004A49B9"/>
    <w:rsid w:val="004A510D"/>
    <w:rsid w:val="004A5C82"/>
    <w:rsid w:val="004A6591"/>
    <w:rsid w:val="004B09F7"/>
    <w:rsid w:val="004B522C"/>
    <w:rsid w:val="004C3312"/>
    <w:rsid w:val="004C6748"/>
    <w:rsid w:val="004C7410"/>
    <w:rsid w:val="004C7D8B"/>
    <w:rsid w:val="004D3123"/>
    <w:rsid w:val="004D3597"/>
    <w:rsid w:val="004D4D86"/>
    <w:rsid w:val="004D6200"/>
    <w:rsid w:val="004E1661"/>
    <w:rsid w:val="004E28D2"/>
    <w:rsid w:val="004E504B"/>
    <w:rsid w:val="004E6C85"/>
    <w:rsid w:val="004F2A5C"/>
    <w:rsid w:val="004F310C"/>
    <w:rsid w:val="004F5D79"/>
    <w:rsid w:val="00500C03"/>
    <w:rsid w:val="0050290C"/>
    <w:rsid w:val="00505202"/>
    <w:rsid w:val="0050535C"/>
    <w:rsid w:val="00506E0F"/>
    <w:rsid w:val="00510BCA"/>
    <w:rsid w:val="00523E6F"/>
    <w:rsid w:val="00527221"/>
    <w:rsid w:val="005278AE"/>
    <w:rsid w:val="0053201F"/>
    <w:rsid w:val="00540CCB"/>
    <w:rsid w:val="0054202F"/>
    <w:rsid w:val="0054313F"/>
    <w:rsid w:val="005434C9"/>
    <w:rsid w:val="0054383E"/>
    <w:rsid w:val="00543BC0"/>
    <w:rsid w:val="00545758"/>
    <w:rsid w:val="00552B62"/>
    <w:rsid w:val="00554303"/>
    <w:rsid w:val="00560FF7"/>
    <w:rsid w:val="00562C9F"/>
    <w:rsid w:val="005634AE"/>
    <w:rsid w:val="00566B3A"/>
    <w:rsid w:val="00566DF2"/>
    <w:rsid w:val="00570595"/>
    <w:rsid w:val="0057135F"/>
    <w:rsid w:val="00571BB1"/>
    <w:rsid w:val="00572308"/>
    <w:rsid w:val="00574C03"/>
    <w:rsid w:val="00575DCD"/>
    <w:rsid w:val="00580F3F"/>
    <w:rsid w:val="00582861"/>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CFB"/>
    <w:rsid w:val="005B11E5"/>
    <w:rsid w:val="005C05A3"/>
    <w:rsid w:val="005C2317"/>
    <w:rsid w:val="005C31C6"/>
    <w:rsid w:val="005C342F"/>
    <w:rsid w:val="005C417C"/>
    <w:rsid w:val="005C432F"/>
    <w:rsid w:val="005C6CD3"/>
    <w:rsid w:val="005D0D24"/>
    <w:rsid w:val="005D1E8E"/>
    <w:rsid w:val="005D3AEF"/>
    <w:rsid w:val="005D497F"/>
    <w:rsid w:val="005D6795"/>
    <w:rsid w:val="005D7E8D"/>
    <w:rsid w:val="005E103D"/>
    <w:rsid w:val="005F3FFE"/>
    <w:rsid w:val="005F5CB9"/>
    <w:rsid w:val="005F669D"/>
    <w:rsid w:val="00601130"/>
    <w:rsid w:val="00603A7B"/>
    <w:rsid w:val="00604189"/>
    <w:rsid w:val="0060440E"/>
    <w:rsid w:val="00611303"/>
    <w:rsid w:val="00614D27"/>
    <w:rsid w:val="00623C9E"/>
    <w:rsid w:val="00623E0E"/>
    <w:rsid w:val="00625BBB"/>
    <w:rsid w:val="00625F00"/>
    <w:rsid w:val="00626B78"/>
    <w:rsid w:val="00630F40"/>
    <w:rsid w:val="00633934"/>
    <w:rsid w:val="00634595"/>
    <w:rsid w:val="006406D8"/>
    <w:rsid w:val="00641C0F"/>
    <w:rsid w:val="006433FB"/>
    <w:rsid w:val="00644F86"/>
    <w:rsid w:val="006476F4"/>
    <w:rsid w:val="00650B77"/>
    <w:rsid w:val="00650EF0"/>
    <w:rsid w:val="00652A37"/>
    <w:rsid w:val="006531CA"/>
    <w:rsid w:val="00653CBD"/>
    <w:rsid w:val="00657329"/>
    <w:rsid w:val="00661981"/>
    <w:rsid w:val="00675C3D"/>
    <w:rsid w:val="00676E7A"/>
    <w:rsid w:val="0067746A"/>
    <w:rsid w:val="006840FD"/>
    <w:rsid w:val="00684A73"/>
    <w:rsid w:val="00684C70"/>
    <w:rsid w:val="0069297E"/>
    <w:rsid w:val="00694DCC"/>
    <w:rsid w:val="006963FA"/>
    <w:rsid w:val="006A1917"/>
    <w:rsid w:val="006A2F55"/>
    <w:rsid w:val="006A2F78"/>
    <w:rsid w:val="006A41B9"/>
    <w:rsid w:val="006A42BA"/>
    <w:rsid w:val="006A665C"/>
    <w:rsid w:val="006B09C4"/>
    <w:rsid w:val="006B5DCE"/>
    <w:rsid w:val="006B667D"/>
    <w:rsid w:val="006C2745"/>
    <w:rsid w:val="006C2DA1"/>
    <w:rsid w:val="006C43D7"/>
    <w:rsid w:val="006C65B5"/>
    <w:rsid w:val="006D5FF0"/>
    <w:rsid w:val="006D7B9F"/>
    <w:rsid w:val="006E052F"/>
    <w:rsid w:val="006E0661"/>
    <w:rsid w:val="006E5345"/>
    <w:rsid w:val="006E55FB"/>
    <w:rsid w:val="006E6E8D"/>
    <w:rsid w:val="006E71C5"/>
    <w:rsid w:val="006F00C1"/>
    <w:rsid w:val="006F0394"/>
    <w:rsid w:val="006F0E9D"/>
    <w:rsid w:val="006F1DE7"/>
    <w:rsid w:val="0070157D"/>
    <w:rsid w:val="00702068"/>
    <w:rsid w:val="007033CB"/>
    <w:rsid w:val="00713C3B"/>
    <w:rsid w:val="0071427C"/>
    <w:rsid w:val="007149F3"/>
    <w:rsid w:val="00717C8B"/>
    <w:rsid w:val="007228B7"/>
    <w:rsid w:val="00722A65"/>
    <w:rsid w:val="00722E79"/>
    <w:rsid w:val="00723F9B"/>
    <w:rsid w:val="00724F65"/>
    <w:rsid w:val="00726299"/>
    <w:rsid w:val="00733029"/>
    <w:rsid w:val="007342E2"/>
    <w:rsid w:val="00735167"/>
    <w:rsid w:val="00742829"/>
    <w:rsid w:val="0075215E"/>
    <w:rsid w:val="007526F4"/>
    <w:rsid w:val="00755461"/>
    <w:rsid w:val="00755EC1"/>
    <w:rsid w:val="00757BE8"/>
    <w:rsid w:val="00761580"/>
    <w:rsid w:val="0076195D"/>
    <w:rsid w:val="00762044"/>
    <w:rsid w:val="007621F1"/>
    <w:rsid w:val="00762ED5"/>
    <w:rsid w:val="0076547B"/>
    <w:rsid w:val="0076648F"/>
    <w:rsid w:val="007719B6"/>
    <w:rsid w:val="00771D3B"/>
    <w:rsid w:val="0077573E"/>
    <w:rsid w:val="00775FDD"/>
    <w:rsid w:val="0077617B"/>
    <w:rsid w:val="007768A5"/>
    <w:rsid w:val="0078652B"/>
    <w:rsid w:val="00791609"/>
    <w:rsid w:val="007A671E"/>
    <w:rsid w:val="007B15C0"/>
    <w:rsid w:val="007B1F1C"/>
    <w:rsid w:val="007B6396"/>
    <w:rsid w:val="007B6C5E"/>
    <w:rsid w:val="007B6D27"/>
    <w:rsid w:val="007C29A2"/>
    <w:rsid w:val="007C3413"/>
    <w:rsid w:val="007C5350"/>
    <w:rsid w:val="007D0EAE"/>
    <w:rsid w:val="007D3033"/>
    <w:rsid w:val="007D3715"/>
    <w:rsid w:val="007E0355"/>
    <w:rsid w:val="007E22FC"/>
    <w:rsid w:val="007E4107"/>
    <w:rsid w:val="007E453C"/>
    <w:rsid w:val="007E755C"/>
    <w:rsid w:val="007F038E"/>
    <w:rsid w:val="007F0525"/>
    <w:rsid w:val="007F0927"/>
    <w:rsid w:val="007F1AD0"/>
    <w:rsid w:val="007F31E9"/>
    <w:rsid w:val="007F3FD7"/>
    <w:rsid w:val="007F4498"/>
    <w:rsid w:val="007F461F"/>
    <w:rsid w:val="007F5B25"/>
    <w:rsid w:val="007F6A33"/>
    <w:rsid w:val="00805275"/>
    <w:rsid w:val="00805FF8"/>
    <w:rsid w:val="0080648E"/>
    <w:rsid w:val="008071B2"/>
    <w:rsid w:val="008077AD"/>
    <w:rsid w:val="00810C5F"/>
    <w:rsid w:val="00826E08"/>
    <w:rsid w:val="008316A8"/>
    <w:rsid w:val="0084456F"/>
    <w:rsid w:val="00845574"/>
    <w:rsid w:val="00854340"/>
    <w:rsid w:val="0085728E"/>
    <w:rsid w:val="008606FA"/>
    <w:rsid w:val="00863CF2"/>
    <w:rsid w:val="00863DCB"/>
    <w:rsid w:val="00867197"/>
    <w:rsid w:val="008677FD"/>
    <w:rsid w:val="00867A19"/>
    <w:rsid w:val="00872D66"/>
    <w:rsid w:val="00873001"/>
    <w:rsid w:val="00873BDD"/>
    <w:rsid w:val="00875AF1"/>
    <w:rsid w:val="00880E94"/>
    <w:rsid w:val="00881102"/>
    <w:rsid w:val="00881675"/>
    <w:rsid w:val="00887A98"/>
    <w:rsid w:val="0089341D"/>
    <w:rsid w:val="00893800"/>
    <w:rsid w:val="00893D22"/>
    <w:rsid w:val="008976A6"/>
    <w:rsid w:val="008A0CDD"/>
    <w:rsid w:val="008A1216"/>
    <w:rsid w:val="008A3FF5"/>
    <w:rsid w:val="008A499B"/>
    <w:rsid w:val="008A6CB0"/>
    <w:rsid w:val="008B5E79"/>
    <w:rsid w:val="008B795B"/>
    <w:rsid w:val="008C27F4"/>
    <w:rsid w:val="008C48B7"/>
    <w:rsid w:val="008C727D"/>
    <w:rsid w:val="008C7953"/>
    <w:rsid w:val="008D1D9C"/>
    <w:rsid w:val="008D2583"/>
    <w:rsid w:val="008D43D6"/>
    <w:rsid w:val="008E0957"/>
    <w:rsid w:val="008E1A1E"/>
    <w:rsid w:val="008E754A"/>
    <w:rsid w:val="008F33AC"/>
    <w:rsid w:val="00900FF5"/>
    <w:rsid w:val="00901322"/>
    <w:rsid w:val="00902658"/>
    <w:rsid w:val="009030DE"/>
    <w:rsid w:val="00907FBE"/>
    <w:rsid w:val="00910636"/>
    <w:rsid w:val="00913C9D"/>
    <w:rsid w:val="00913DC5"/>
    <w:rsid w:val="00922000"/>
    <w:rsid w:val="00922D6B"/>
    <w:rsid w:val="009260BA"/>
    <w:rsid w:val="00926D35"/>
    <w:rsid w:val="00927AB5"/>
    <w:rsid w:val="009324E2"/>
    <w:rsid w:val="00934615"/>
    <w:rsid w:val="00941C7F"/>
    <w:rsid w:val="009430E6"/>
    <w:rsid w:val="00944507"/>
    <w:rsid w:val="009505D7"/>
    <w:rsid w:val="00952582"/>
    <w:rsid w:val="00953A31"/>
    <w:rsid w:val="00955C66"/>
    <w:rsid w:val="00957927"/>
    <w:rsid w:val="00964C18"/>
    <w:rsid w:val="00964FC2"/>
    <w:rsid w:val="0097061B"/>
    <w:rsid w:val="009758D0"/>
    <w:rsid w:val="00975F8B"/>
    <w:rsid w:val="009828C4"/>
    <w:rsid w:val="00983DF5"/>
    <w:rsid w:val="00986E27"/>
    <w:rsid w:val="009936E9"/>
    <w:rsid w:val="009A2578"/>
    <w:rsid w:val="009A794A"/>
    <w:rsid w:val="009B0D7B"/>
    <w:rsid w:val="009B6CCB"/>
    <w:rsid w:val="009B78BE"/>
    <w:rsid w:val="009C02F9"/>
    <w:rsid w:val="009D0265"/>
    <w:rsid w:val="009D2E03"/>
    <w:rsid w:val="009D757E"/>
    <w:rsid w:val="009E3481"/>
    <w:rsid w:val="009E4336"/>
    <w:rsid w:val="009F2F76"/>
    <w:rsid w:val="009F71A0"/>
    <w:rsid w:val="00A0470B"/>
    <w:rsid w:val="00A0512E"/>
    <w:rsid w:val="00A07F0F"/>
    <w:rsid w:val="00A11A8F"/>
    <w:rsid w:val="00A12810"/>
    <w:rsid w:val="00A1325C"/>
    <w:rsid w:val="00A21784"/>
    <w:rsid w:val="00A21B68"/>
    <w:rsid w:val="00A225A7"/>
    <w:rsid w:val="00A251E8"/>
    <w:rsid w:val="00A267E6"/>
    <w:rsid w:val="00A26D9E"/>
    <w:rsid w:val="00A275D9"/>
    <w:rsid w:val="00A432BD"/>
    <w:rsid w:val="00A46167"/>
    <w:rsid w:val="00A47F42"/>
    <w:rsid w:val="00A52A0A"/>
    <w:rsid w:val="00A5345B"/>
    <w:rsid w:val="00A62116"/>
    <w:rsid w:val="00A6474C"/>
    <w:rsid w:val="00A65F29"/>
    <w:rsid w:val="00A73072"/>
    <w:rsid w:val="00A74C3C"/>
    <w:rsid w:val="00A771F3"/>
    <w:rsid w:val="00A8023E"/>
    <w:rsid w:val="00A812EA"/>
    <w:rsid w:val="00A81BCC"/>
    <w:rsid w:val="00A83925"/>
    <w:rsid w:val="00A84316"/>
    <w:rsid w:val="00A858AA"/>
    <w:rsid w:val="00A869EC"/>
    <w:rsid w:val="00A8710C"/>
    <w:rsid w:val="00A90746"/>
    <w:rsid w:val="00A9100B"/>
    <w:rsid w:val="00A947B2"/>
    <w:rsid w:val="00AA54B5"/>
    <w:rsid w:val="00AA77BB"/>
    <w:rsid w:val="00AC3B37"/>
    <w:rsid w:val="00AC6DF4"/>
    <w:rsid w:val="00AD0F88"/>
    <w:rsid w:val="00AD2940"/>
    <w:rsid w:val="00AD3151"/>
    <w:rsid w:val="00AD5759"/>
    <w:rsid w:val="00AD75D3"/>
    <w:rsid w:val="00AE439E"/>
    <w:rsid w:val="00AE7DF7"/>
    <w:rsid w:val="00AF2D7B"/>
    <w:rsid w:val="00AF4C36"/>
    <w:rsid w:val="00AF5BAA"/>
    <w:rsid w:val="00AF6268"/>
    <w:rsid w:val="00AF6F52"/>
    <w:rsid w:val="00AF79CA"/>
    <w:rsid w:val="00B03BAE"/>
    <w:rsid w:val="00B0489C"/>
    <w:rsid w:val="00B057DA"/>
    <w:rsid w:val="00B0675C"/>
    <w:rsid w:val="00B11EED"/>
    <w:rsid w:val="00B149D9"/>
    <w:rsid w:val="00B14B47"/>
    <w:rsid w:val="00B14F3C"/>
    <w:rsid w:val="00B1529D"/>
    <w:rsid w:val="00B171B7"/>
    <w:rsid w:val="00B239B9"/>
    <w:rsid w:val="00B26DE7"/>
    <w:rsid w:val="00B32D1D"/>
    <w:rsid w:val="00B32FD1"/>
    <w:rsid w:val="00B353D1"/>
    <w:rsid w:val="00B40715"/>
    <w:rsid w:val="00B420EC"/>
    <w:rsid w:val="00B4482F"/>
    <w:rsid w:val="00B51482"/>
    <w:rsid w:val="00B52128"/>
    <w:rsid w:val="00B523B1"/>
    <w:rsid w:val="00B54CAF"/>
    <w:rsid w:val="00B5501C"/>
    <w:rsid w:val="00B55100"/>
    <w:rsid w:val="00B551AE"/>
    <w:rsid w:val="00B57D09"/>
    <w:rsid w:val="00B60B17"/>
    <w:rsid w:val="00B64394"/>
    <w:rsid w:val="00B658C0"/>
    <w:rsid w:val="00B73F4A"/>
    <w:rsid w:val="00B7529C"/>
    <w:rsid w:val="00B757FB"/>
    <w:rsid w:val="00B812E6"/>
    <w:rsid w:val="00B813F8"/>
    <w:rsid w:val="00B869A2"/>
    <w:rsid w:val="00B86F57"/>
    <w:rsid w:val="00B91148"/>
    <w:rsid w:val="00B9454B"/>
    <w:rsid w:val="00BA0F9B"/>
    <w:rsid w:val="00BA2CBA"/>
    <w:rsid w:val="00BA4E99"/>
    <w:rsid w:val="00BA511D"/>
    <w:rsid w:val="00BA5CEE"/>
    <w:rsid w:val="00BA5F3D"/>
    <w:rsid w:val="00BA6533"/>
    <w:rsid w:val="00BA6C2D"/>
    <w:rsid w:val="00BA6F76"/>
    <w:rsid w:val="00BB25A4"/>
    <w:rsid w:val="00BB3842"/>
    <w:rsid w:val="00BB4BCA"/>
    <w:rsid w:val="00BB4D36"/>
    <w:rsid w:val="00BB5A79"/>
    <w:rsid w:val="00BC6FA2"/>
    <w:rsid w:val="00BD0B58"/>
    <w:rsid w:val="00BD0D12"/>
    <w:rsid w:val="00BD120B"/>
    <w:rsid w:val="00BD157B"/>
    <w:rsid w:val="00BD20AA"/>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C034EC"/>
    <w:rsid w:val="00C0374D"/>
    <w:rsid w:val="00C04B2F"/>
    <w:rsid w:val="00C05622"/>
    <w:rsid w:val="00C05CB5"/>
    <w:rsid w:val="00C12B43"/>
    <w:rsid w:val="00C135C5"/>
    <w:rsid w:val="00C14C85"/>
    <w:rsid w:val="00C17407"/>
    <w:rsid w:val="00C21BF3"/>
    <w:rsid w:val="00C22602"/>
    <w:rsid w:val="00C269AE"/>
    <w:rsid w:val="00C27138"/>
    <w:rsid w:val="00C3007D"/>
    <w:rsid w:val="00C302EF"/>
    <w:rsid w:val="00C30FB5"/>
    <w:rsid w:val="00C31DB1"/>
    <w:rsid w:val="00C31DB2"/>
    <w:rsid w:val="00C33DAA"/>
    <w:rsid w:val="00C34118"/>
    <w:rsid w:val="00C369E7"/>
    <w:rsid w:val="00C37556"/>
    <w:rsid w:val="00C37631"/>
    <w:rsid w:val="00C42384"/>
    <w:rsid w:val="00C46DED"/>
    <w:rsid w:val="00C47710"/>
    <w:rsid w:val="00C5046F"/>
    <w:rsid w:val="00C559DC"/>
    <w:rsid w:val="00C561A8"/>
    <w:rsid w:val="00C6098D"/>
    <w:rsid w:val="00C60CBA"/>
    <w:rsid w:val="00C610C3"/>
    <w:rsid w:val="00C61C8C"/>
    <w:rsid w:val="00C66080"/>
    <w:rsid w:val="00C6696F"/>
    <w:rsid w:val="00C7041F"/>
    <w:rsid w:val="00C715BD"/>
    <w:rsid w:val="00C77029"/>
    <w:rsid w:val="00C813A8"/>
    <w:rsid w:val="00C81F31"/>
    <w:rsid w:val="00C8285B"/>
    <w:rsid w:val="00C90B9F"/>
    <w:rsid w:val="00C92A27"/>
    <w:rsid w:val="00C94EEC"/>
    <w:rsid w:val="00CA0B4B"/>
    <w:rsid w:val="00CA40B2"/>
    <w:rsid w:val="00CA40EC"/>
    <w:rsid w:val="00CA7799"/>
    <w:rsid w:val="00CA7B07"/>
    <w:rsid w:val="00CB469C"/>
    <w:rsid w:val="00CC08A0"/>
    <w:rsid w:val="00CC0CDC"/>
    <w:rsid w:val="00CC1385"/>
    <w:rsid w:val="00CC1A6B"/>
    <w:rsid w:val="00CC218F"/>
    <w:rsid w:val="00CC3AAD"/>
    <w:rsid w:val="00CC3FB2"/>
    <w:rsid w:val="00CC58A2"/>
    <w:rsid w:val="00CC5CB2"/>
    <w:rsid w:val="00CD07BE"/>
    <w:rsid w:val="00CD353E"/>
    <w:rsid w:val="00CD6388"/>
    <w:rsid w:val="00CD6A64"/>
    <w:rsid w:val="00CE1545"/>
    <w:rsid w:val="00CF0654"/>
    <w:rsid w:val="00CF2D5E"/>
    <w:rsid w:val="00D02FF2"/>
    <w:rsid w:val="00D03CF4"/>
    <w:rsid w:val="00D04355"/>
    <w:rsid w:val="00D05491"/>
    <w:rsid w:val="00D059DE"/>
    <w:rsid w:val="00D070B0"/>
    <w:rsid w:val="00D11FEE"/>
    <w:rsid w:val="00D14A3A"/>
    <w:rsid w:val="00D17422"/>
    <w:rsid w:val="00D2529A"/>
    <w:rsid w:val="00D25754"/>
    <w:rsid w:val="00D2781F"/>
    <w:rsid w:val="00D31CD2"/>
    <w:rsid w:val="00D32483"/>
    <w:rsid w:val="00D34063"/>
    <w:rsid w:val="00D34505"/>
    <w:rsid w:val="00D353C7"/>
    <w:rsid w:val="00D373A2"/>
    <w:rsid w:val="00D40125"/>
    <w:rsid w:val="00D4152E"/>
    <w:rsid w:val="00D429CC"/>
    <w:rsid w:val="00D44639"/>
    <w:rsid w:val="00D4566E"/>
    <w:rsid w:val="00D472D9"/>
    <w:rsid w:val="00D50A6F"/>
    <w:rsid w:val="00D51A5A"/>
    <w:rsid w:val="00D57B6A"/>
    <w:rsid w:val="00D61553"/>
    <w:rsid w:val="00D64726"/>
    <w:rsid w:val="00D66958"/>
    <w:rsid w:val="00D71937"/>
    <w:rsid w:val="00D727BD"/>
    <w:rsid w:val="00D74A3E"/>
    <w:rsid w:val="00D7733B"/>
    <w:rsid w:val="00D7739F"/>
    <w:rsid w:val="00D80827"/>
    <w:rsid w:val="00D84344"/>
    <w:rsid w:val="00D90CB5"/>
    <w:rsid w:val="00D92F7C"/>
    <w:rsid w:val="00D95BFB"/>
    <w:rsid w:val="00DA1E4E"/>
    <w:rsid w:val="00DA2198"/>
    <w:rsid w:val="00DB01BB"/>
    <w:rsid w:val="00DB08D2"/>
    <w:rsid w:val="00DB1F36"/>
    <w:rsid w:val="00DB3FA2"/>
    <w:rsid w:val="00DC188F"/>
    <w:rsid w:val="00DC24AB"/>
    <w:rsid w:val="00DC4EA7"/>
    <w:rsid w:val="00DC7ED8"/>
    <w:rsid w:val="00DD3A5E"/>
    <w:rsid w:val="00DD4436"/>
    <w:rsid w:val="00DD5A5A"/>
    <w:rsid w:val="00DD6437"/>
    <w:rsid w:val="00DD7B9C"/>
    <w:rsid w:val="00DD7E71"/>
    <w:rsid w:val="00DE1ABF"/>
    <w:rsid w:val="00DE1CD1"/>
    <w:rsid w:val="00DE3D85"/>
    <w:rsid w:val="00DE4575"/>
    <w:rsid w:val="00DF18AA"/>
    <w:rsid w:val="00DF2221"/>
    <w:rsid w:val="00DF258F"/>
    <w:rsid w:val="00DF3BC6"/>
    <w:rsid w:val="00E021BF"/>
    <w:rsid w:val="00E022B1"/>
    <w:rsid w:val="00E04F49"/>
    <w:rsid w:val="00E05E24"/>
    <w:rsid w:val="00E11C31"/>
    <w:rsid w:val="00E12028"/>
    <w:rsid w:val="00E15A73"/>
    <w:rsid w:val="00E16E21"/>
    <w:rsid w:val="00E2045A"/>
    <w:rsid w:val="00E25892"/>
    <w:rsid w:val="00E25DAC"/>
    <w:rsid w:val="00E26245"/>
    <w:rsid w:val="00E26872"/>
    <w:rsid w:val="00E27410"/>
    <w:rsid w:val="00E27482"/>
    <w:rsid w:val="00E3056D"/>
    <w:rsid w:val="00E30596"/>
    <w:rsid w:val="00E30C81"/>
    <w:rsid w:val="00E31F45"/>
    <w:rsid w:val="00E32012"/>
    <w:rsid w:val="00E33122"/>
    <w:rsid w:val="00E37E02"/>
    <w:rsid w:val="00E4177F"/>
    <w:rsid w:val="00E44774"/>
    <w:rsid w:val="00E44BBB"/>
    <w:rsid w:val="00E45923"/>
    <w:rsid w:val="00E504EF"/>
    <w:rsid w:val="00E52233"/>
    <w:rsid w:val="00E52A8E"/>
    <w:rsid w:val="00E54442"/>
    <w:rsid w:val="00E54871"/>
    <w:rsid w:val="00E60FF7"/>
    <w:rsid w:val="00E72C02"/>
    <w:rsid w:val="00E73B24"/>
    <w:rsid w:val="00E746CA"/>
    <w:rsid w:val="00E81EFB"/>
    <w:rsid w:val="00E96EC3"/>
    <w:rsid w:val="00EA06E1"/>
    <w:rsid w:val="00EA195A"/>
    <w:rsid w:val="00EA72DD"/>
    <w:rsid w:val="00EB3A59"/>
    <w:rsid w:val="00EB3EC0"/>
    <w:rsid w:val="00EC01FC"/>
    <w:rsid w:val="00EC456B"/>
    <w:rsid w:val="00EC4C7F"/>
    <w:rsid w:val="00EC62C7"/>
    <w:rsid w:val="00ED18CA"/>
    <w:rsid w:val="00ED1BDE"/>
    <w:rsid w:val="00ED4218"/>
    <w:rsid w:val="00ED4802"/>
    <w:rsid w:val="00ED4FB8"/>
    <w:rsid w:val="00ED5C00"/>
    <w:rsid w:val="00ED6CC5"/>
    <w:rsid w:val="00EE0B76"/>
    <w:rsid w:val="00EE13EC"/>
    <w:rsid w:val="00EE22A5"/>
    <w:rsid w:val="00EE25D2"/>
    <w:rsid w:val="00EE52E5"/>
    <w:rsid w:val="00EE6406"/>
    <w:rsid w:val="00EE6C0E"/>
    <w:rsid w:val="00EE6F40"/>
    <w:rsid w:val="00EF4C60"/>
    <w:rsid w:val="00EF6CB4"/>
    <w:rsid w:val="00F002DF"/>
    <w:rsid w:val="00F0256C"/>
    <w:rsid w:val="00F026C0"/>
    <w:rsid w:val="00F05EA0"/>
    <w:rsid w:val="00F12A46"/>
    <w:rsid w:val="00F15733"/>
    <w:rsid w:val="00F1625B"/>
    <w:rsid w:val="00F17982"/>
    <w:rsid w:val="00F2693A"/>
    <w:rsid w:val="00F2708A"/>
    <w:rsid w:val="00F27269"/>
    <w:rsid w:val="00F27B34"/>
    <w:rsid w:val="00F303CD"/>
    <w:rsid w:val="00F31AC2"/>
    <w:rsid w:val="00F4274B"/>
    <w:rsid w:val="00F43CD9"/>
    <w:rsid w:val="00F44A0F"/>
    <w:rsid w:val="00F45175"/>
    <w:rsid w:val="00F45AE7"/>
    <w:rsid w:val="00F60142"/>
    <w:rsid w:val="00F603E5"/>
    <w:rsid w:val="00F60D34"/>
    <w:rsid w:val="00F611BF"/>
    <w:rsid w:val="00F61948"/>
    <w:rsid w:val="00F62A24"/>
    <w:rsid w:val="00F636C4"/>
    <w:rsid w:val="00F645D4"/>
    <w:rsid w:val="00F664AF"/>
    <w:rsid w:val="00F710DF"/>
    <w:rsid w:val="00F71C32"/>
    <w:rsid w:val="00F7356D"/>
    <w:rsid w:val="00F7409A"/>
    <w:rsid w:val="00F80BDB"/>
    <w:rsid w:val="00F80BDC"/>
    <w:rsid w:val="00F81B23"/>
    <w:rsid w:val="00F81DC0"/>
    <w:rsid w:val="00F83506"/>
    <w:rsid w:val="00F8410F"/>
    <w:rsid w:val="00F84D1F"/>
    <w:rsid w:val="00F93407"/>
    <w:rsid w:val="00F9348A"/>
    <w:rsid w:val="00FA0C8A"/>
    <w:rsid w:val="00FA4C35"/>
    <w:rsid w:val="00FA5713"/>
    <w:rsid w:val="00FB15D8"/>
    <w:rsid w:val="00FB3702"/>
    <w:rsid w:val="00FB420B"/>
    <w:rsid w:val="00FC1727"/>
    <w:rsid w:val="00FC2FFF"/>
    <w:rsid w:val="00FC4881"/>
    <w:rsid w:val="00FD2244"/>
    <w:rsid w:val="00FD51D6"/>
    <w:rsid w:val="00FD5986"/>
    <w:rsid w:val="00FE02F3"/>
    <w:rsid w:val="00FE2D22"/>
    <w:rsid w:val="00FE3FA2"/>
    <w:rsid w:val="00FE4D0E"/>
    <w:rsid w:val="00FE5064"/>
    <w:rsid w:val="00FF4BDC"/>
    <w:rsid w:val="00FF6988"/>
    <w:rsid w:val="00FF7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9997"/>
  <w15:docId w15:val="{1DA40D6B-9078-4A6B-B788-8E5333D8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88"/>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97"/>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100"/>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paragraph" w:styleId="Bezodstpw">
    <w:name w:val="No Spacing"/>
    <w:rsid w:val="008C27F4"/>
    <w:pPr>
      <w:widowControl/>
      <w:suppressAutoHyphens/>
    </w:pPr>
    <w:rPr>
      <w:rFonts w:ascii="Calibri" w:eastAsia="Calibri" w:hAnsi="Calibri" w:cs="Times New Roman"/>
      <w:kern w:val="0"/>
      <w:sz w:val="22"/>
      <w:szCs w:val="22"/>
      <w:lang w:eastAsia="en-US" w:bidi="ar-SA"/>
    </w:rPr>
  </w:style>
  <w:style w:type="paragraph" w:customStyle="1" w:styleId="SectionTitle">
    <w:name w:val="SectionTitle"/>
    <w:basedOn w:val="Normalny"/>
    <w:next w:val="Nagwek1"/>
    <w:rsid w:val="00C269AE"/>
    <w:pPr>
      <w:keepNext/>
      <w:widowControl/>
      <w:suppressAutoHyphens w:val="0"/>
      <w:autoSpaceDN/>
      <w:spacing w:before="120" w:after="360"/>
      <w:jc w:val="center"/>
      <w:textAlignment w:val="auto"/>
    </w:pPr>
    <w:rPr>
      <w:rFonts w:ascii="Times New Roman" w:eastAsiaTheme="minorEastAsia" w:hAnsi="Times New Roman" w:cs="Times New Roman"/>
      <w:b/>
      <w:smallCaps/>
      <w:kern w:val="0"/>
      <w:sz w:val="28"/>
      <w:szCs w:val="22"/>
      <w:lang w:eastAsia="en-GB" w:bidi="ar-SA"/>
    </w:rPr>
  </w:style>
  <w:style w:type="character" w:customStyle="1" w:styleId="Teksttreci">
    <w:name w:val="Tekst treści_"/>
    <w:basedOn w:val="Domylnaczcionkaakapitu"/>
    <w:link w:val="Teksttreci0"/>
    <w:locked/>
    <w:rsid w:val="00C269AE"/>
    <w:rPr>
      <w:rFonts w:ascii="Verdana" w:hAnsi="Verdana" w:cs="Verdana"/>
      <w:sz w:val="19"/>
      <w:szCs w:val="19"/>
      <w:shd w:val="clear" w:color="auto" w:fill="FFFFFF"/>
    </w:rPr>
  </w:style>
  <w:style w:type="paragraph" w:customStyle="1" w:styleId="Teksttreci0">
    <w:name w:val="Tekst treści"/>
    <w:basedOn w:val="Normalny"/>
    <w:link w:val="Teksttreci"/>
    <w:rsid w:val="00C269AE"/>
    <w:pPr>
      <w:widowControl/>
      <w:shd w:val="clear" w:color="auto" w:fill="FFFFFF"/>
      <w:suppressAutoHyphens w:val="0"/>
      <w:autoSpaceDN/>
      <w:spacing w:line="240" w:lineRule="atLeast"/>
      <w:ind w:hanging="1700"/>
      <w:textAlignment w:val="auto"/>
    </w:pPr>
    <w:rPr>
      <w:rFonts w:ascii="Verdana" w:hAnsi="Verdana" w:cs="Verdana"/>
      <w:sz w:val="19"/>
      <w:szCs w:val="19"/>
    </w:rPr>
  </w:style>
  <w:style w:type="character" w:customStyle="1" w:styleId="TeksttreciPogrubienie">
    <w:name w:val="Tekst treści + Pogrubienie"/>
    <w:basedOn w:val="Teksttreci"/>
    <w:rsid w:val="00C269AE"/>
    <w:rPr>
      <w:rFonts w:ascii="Verdana" w:hAnsi="Verdana" w:cs="Verdana"/>
      <w:b/>
      <w:bCs/>
      <w:spacing w:val="0"/>
      <w:sz w:val="19"/>
      <w:szCs w:val="19"/>
      <w:shd w:val="clear" w:color="auto" w:fill="FFFFFF"/>
    </w:rPr>
  </w:style>
  <w:style w:type="character" w:customStyle="1" w:styleId="StopkaZnak">
    <w:name w:val="Stopka Znak"/>
    <w:basedOn w:val="Domylnaczcionkaakapitu"/>
    <w:link w:val="Stopka"/>
    <w:uiPriority w:val="99"/>
    <w:rsid w:val="00457BF6"/>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819737968">
          <w:marLeft w:val="0"/>
          <w:marRight w:val="0"/>
          <w:marTop w:val="0"/>
          <w:marBottom w:val="0"/>
          <w:divBdr>
            <w:top w:val="none" w:sz="0" w:space="0" w:color="auto"/>
            <w:left w:val="none" w:sz="0" w:space="0" w:color="auto"/>
            <w:bottom w:val="none" w:sz="0" w:space="0" w:color="auto"/>
            <w:right w:val="none" w:sz="0" w:space="0" w:color="auto"/>
          </w:divBdr>
        </w:div>
        <w:div w:id="513230974">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 w:id="524486984">
              <w:marLeft w:val="0"/>
              <w:marRight w:val="0"/>
              <w:marTop w:val="0"/>
              <w:marBottom w:val="0"/>
              <w:divBdr>
                <w:top w:val="none" w:sz="0" w:space="0" w:color="auto"/>
                <w:left w:val="none" w:sz="0" w:space="0" w:color="auto"/>
                <w:bottom w:val="none" w:sz="0" w:space="0" w:color="auto"/>
                <w:right w:val="none" w:sz="0" w:space="0" w:color="auto"/>
              </w:divBdr>
            </w:div>
          </w:divsChild>
        </w:div>
        <w:div w:id="202519519">
          <w:marLeft w:val="0"/>
          <w:marRight w:val="0"/>
          <w:marTop w:val="0"/>
          <w:marBottom w:val="0"/>
          <w:divBdr>
            <w:top w:val="none" w:sz="0" w:space="0" w:color="auto"/>
            <w:left w:val="none" w:sz="0" w:space="0" w:color="auto"/>
            <w:bottom w:val="none" w:sz="0" w:space="0" w:color="auto"/>
            <w:right w:val="none" w:sz="0" w:space="0" w:color="auto"/>
          </w:divBdr>
        </w:div>
        <w:div w:id="12767113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32178425">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764885970">
              <w:marLeft w:val="0"/>
              <w:marRight w:val="0"/>
              <w:marTop w:val="0"/>
              <w:marBottom w:val="0"/>
              <w:divBdr>
                <w:top w:val="none" w:sz="0" w:space="0" w:color="auto"/>
                <w:left w:val="none" w:sz="0" w:space="0" w:color="auto"/>
                <w:bottom w:val="none" w:sz="0" w:space="0" w:color="auto"/>
                <w:right w:val="none" w:sz="0" w:space="0" w:color="auto"/>
              </w:divBdr>
            </w:div>
            <w:div w:id="252125536">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 w:id="718086789">
          <w:marLeft w:val="0"/>
          <w:marRight w:val="0"/>
          <w:marTop w:val="0"/>
          <w:marBottom w:val="0"/>
          <w:divBdr>
            <w:top w:val="none" w:sz="0" w:space="0" w:color="auto"/>
            <w:left w:val="none" w:sz="0" w:space="0" w:color="auto"/>
            <w:bottom w:val="none" w:sz="0" w:space="0" w:color="auto"/>
            <w:right w:val="none" w:sz="0" w:space="0" w:color="auto"/>
          </w:divBdr>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mailto:przetargi_wojcik@powiat.zgierz.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powiat_zgierz"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mailto:e.nawrocka@powiat.zgierz.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s://platformazakupowa.pl/pn/powiat_zgierz" TargetMode="External"/><Relationship Id="rId29" Type="http://schemas.openxmlformats.org/officeDocument/2006/relationships/hyperlink" Target="https://platformazakupowa.pl/" TargetMode="External"/><Relationship Id="rId41" Type="http://schemas.openxmlformats.org/officeDocument/2006/relationships/hyperlink" Target="mailto:e.nawrocka@powiat.zgierz.pl" TargetMode="External"/><Relationship Id="rId54" Type="http://schemas.openxmlformats.org/officeDocument/2006/relationships/hyperlink" Target="mailto:poczta@mkoralew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mailto:r.fandrych@powiat.zgierz.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pn/powiat_zgierz" TargetMode="External"/><Relationship Id="rId40" Type="http://schemas.openxmlformats.org/officeDocument/2006/relationships/hyperlink" Target="mailto:r.fandrych@powiat.zgierz.pl" TargetMode="External"/><Relationship Id="rId45" Type="http://schemas.openxmlformats.org/officeDocument/2006/relationships/hyperlink" Target="https://moj.gov.pl/nforms/signer/upload?xFormsAppName=SIGNER" TargetMode="External"/><Relationship Id="rId53" Type="http://schemas.openxmlformats.org/officeDocument/2006/relationships/hyperlink" Target="https://platformazakupowa.p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mailto:przetargi_wojcik@powiat.zgierz.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www.nccert.pl/" TargetMode="External"/><Relationship Id="rId52"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platformazakupowa.p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33526-A8E4-4112-942F-F42D567B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380</TotalTime>
  <Pages>27</Pages>
  <Words>10934</Words>
  <Characters>65607</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76389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9</cp:revision>
  <cp:lastPrinted>2021-03-04T11:58:00Z</cp:lastPrinted>
  <dcterms:created xsi:type="dcterms:W3CDTF">2021-03-02T07:54:00Z</dcterms:created>
  <dcterms:modified xsi:type="dcterms:W3CDTF">2021-03-04T11:59:00Z</dcterms:modified>
</cp:coreProperties>
</file>