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4A8B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3146C" w:rsidRPr="00CD1B48" w14:paraId="596F5BEF" w14:textId="77777777" w:rsidTr="00D3146C">
        <w:tc>
          <w:tcPr>
            <w:tcW w:w="9072" w:type="dxa"/>
            <w:shd w:val="pct15" w:color="auto" w:fill="auto"/>
          </w:tcPr>
          <w:p w14:paraId="07B58300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026BDDD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094E7931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28BFF3B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FCB3746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62146526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43795239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054325F" w14:textId="77777777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591D1BEF" w14:textId="77777777" w:rsidR="00EC7E59" w:rsidRPr="00577761" w:rsidRDefault="00FA235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4CC58D38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51C77EAD" w14:textId="77777777" w:rsidR="00D3146C" w:rsidRPr="00505BEC" w:rsidRDefault="00D3146C" w:rsidP="00D3146C">
      <w:pPr>
        <w:rPr>
          <w:rFonts w:ascii="Calibri" w:hAnsi="Calibri" w:cs="Calibri"/>
        </w:rPr>
      </w:pPr>
    </w:p>
    <w:p w14:paraId="6D538AD0" w14:textId="29259967"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</w:t>
      </w:r>
      <w:r w:rsidR="00F2569D" w:rsidRPr="00F2569D">
        <w:rPr>
          <w:rFonts w:ascii="Calibri" w:hAnsi="Calibri" w:cs="Calibri"/>
          <w:color w:val="000000"/>
          <w:u w:val="single"/>
        </w:rPr>
        <w:t xml:space="preserve"> opis te</w:t>
      </w:r>
      <w:r w:rsidR="00F2569D">
        <w:rPr>
          <w:rFonts w:ascii="Calibri" w:hAnsi="Calibri" w:cs="Calibri"/>
          <w:color w:val="000000"/>
          <w:u w:val="single"/>
        </w:rPr>
        <w:t xml:space="preserve">chniczny producenta urządzenia </w:t>
      </w:r>
      <w:r w:rsidRPr="007611BF">
        <w:rPr>
          <w:rFonts w:ascii="Calibri" w:hAnsi="Calibri" w:cs="Calibri"/>
          <w:color w:val="000000"/>
          <w:u w:val="single"/>
        </w:rPr>
        <w:t>potwierdzający zgodność oferowanych parametrów technicznych</w:t>
      </w:r>
      <w:r w:rsidR="008143B4"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390130D8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14:paraId="7DBB9BDE" w14:textId="77777777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14:paraId="4CE79FDC" w14:textId="770C6E59" w:rsidR="004101FD" w:rsidRDefault="004101FD" w:rsidP="004101FD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1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C81B2D" w:rsidRPr="000544D0" w14:paraId="155F18C4" w14:textId="77777777" w:rsidTr="003C36B5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B699DC2" w14:textId="77777777" w:rsidR="00C81B2D" w:rsidRPr="000544D0" w:rsidRDefault="00C81B2D" w:rsidP="003C3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4D0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DD6050D" w14:textId="77777777" w:rsidR="00C81B2D" w:rsidRPr="000544D0" w:rsidRDefault="00C81B2D" w:rsidP="003C3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4D0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68C9AF1" w14:textId="77777777" w:rsidR="00C81B2D" w:rsidRPr="000544D0" w:rsidRDefault="00C81B2D" w:rsidP="003C3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4D0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5B20D382" w14:textId="77777777" w:rsidR="00C81B2D" w:rsidRPr="000544D0" w:rsidRDefault="00C81B2D" w:rsidP="003C3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4D0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C81B2D" w:rsidRPr="000544D0" w14:paraId="73246D97" w14:textId="77777777" w:rsidTr="003C36B5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45D850" w14:textId="77777777" w:rsidR="00C81B2D" w:rsidRPr="000544D0" w:rsidRDefault="00C81B2D" w:rsidP="003C36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1E886F59" w14:textId="77777777" w:rsidR="00C81B2D" w:rsidRPr="000544D0" w:rsidRDefault="00C81B2D" w:rsidP="003C36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bCs/>
                <w:color w:val="000000"/>
              </w:rPr>
              <w:t>SYSTEM DO ANESTEZJI WZIEWNEJ Z WYPOSAŻENIEM - ZESTAW</w:t>
            </w:r>
          </w:p>
        </w:tc>
      </w:tr>
      <w:tr w:rsidR="00C81B2D" w:rsidRPr="000544D0" w14:paraId="2DF31017" w14:textId="77777777" w:rsidTr="003C36B5">
        <w:trPr>
          <w:trHeight w:val="510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14:paraId="578D25E7" w14:textId="77777777" w:rsidR="00C81B2D" w:rsidRPr="000544D0" w:rsidRDefault="00C81B2D" w:rsidP="00C81B2D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APARAT DO NARKOZY WZIEWNEJ WRAZ Z RESPIRATOREM – 2 SZT. </w:t>
            </w:r>
          </w:p>
          <w:p w14:paraId="5CF3E60F" w14:textId="77777777" w:rsidR="00C81B2D" w:rsidRPr="000544D0" w:rsidRDefault="00C81B2D" w:rsidP="003C36B5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13CDB0CF" w14:textId="77777777" w:rsidR="00C81B2D" w:rsidRPr="000544D0" w:rsidRDefault="00C81B2D" w:rsidP="003C36B5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5504A321" w14:textId="77777777" w:rsidR="00C81B2D" w:rsidRPr="000544D0" w:rsidRDefault="00C81B2D" w:rsidP="003C36B5">
            <w:pPr>
              <w:ind w:left="36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81B2D" w:rsidRPr="000544D0" w14:paraId="2391D217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D19CC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37FF9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Aparat musi być przeznaczony dla gryzoni oraz  zwierząt do maksymalnie 100 kg.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A15DA2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5E314DF7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3585B6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76A4A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Zasilanie poprzez tlen z butli z reduktorem lub  poprzez koncentrator tlenu.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095642F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D36526D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8F65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5F39E1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Musi posiadać wbudowany respirator z  min.  8  calowym ekranem dotykowym, umożliwiającym kontrolę pracy aparatu.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13C3126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0573CC8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4EE59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38A281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Musi posiadać co najmniej 2 zaprogramowane algorytmy za pomocą których kontroluje się przebieg znieczulenia.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7BEDDFF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66AC05D2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38EE3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DA2BD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Musi posiadać następujące tryby pracy: bezzastawkowy, zastawkowy, źródło gazu zasilającego: powietrze, tlen.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7691DE1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01FE8451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683542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D01B5C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 xml:space="preserve"> Musi posiadać wbudowaną wagę do filtra gazów anestetycznych.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2B69854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07162DCE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6DAF0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9F5EB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W zestawie parownik do izofluranu , który nie  wymaga kalibracji i corocznej konserwacji.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84C02DA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38D196B2" w14:textId="77777777" w:rsidTr="003C36B5">
        <w:trPr>
          <w:trHeight w:val="2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5" w:color="auto" w:fill="auto"/>
            <w:vAlign w:val="center"/>
          </w:tcPr>
          <w:p w14:paraId="78E7EBAF" w14:textId="77777777" w:rsidR="00C81B2D" w:rsidRPr="000544D0" w:rsidRDefault="00C81B2D" w:rsidP="00C81B2D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b/>
                <w:color w:val="000000" w:themeColor="text1"/>
              </w:rPr>
              <w:t>KARDIOMONITOR WETERYNARYJNY – 2 SZT.</w:t>
            </w:r>
          </w:p>
          <w:p w14:paraId="74498D16" w14:textId="77777777" w:rsidR="00C81B2D" w:rsidRPr="000544D0" w:rsidRDefault="00C81B2D" w:rsidP="003C36B5">
            <w:pPr>
              <w:ind w:left="36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44B67037" w14:textId="77777777" w:rsidR="00C81B2D" w:rsidRPr="000544D0" w:rsidRDefault="00C81B2D" w:rsidP="003C36B5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25FBC520" w14:textId="77777777" w:rsidR="00C81B2D" w:rsidRPr="000544D0" w:rsidRDefault="00C81B2D" w:rsidP="003C36B5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46C6199E" w14:textId="77777777" w:rsidR="00C81B2D" w:rsidRPr="000544D0" w:rsidRDefault="00C81B2D" w:rsidP="003C36B5">
            <w:pPr>
              <w:ind w:left="36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81B2D" w:rsidRPr="000544D0" w14:paraId="4CF32631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EEB6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E9A5DD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Urządzenie musi być przeznaczone do monitorowania małych zwierząt domowych.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28CC1C9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2F0C11C0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0D0E6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E4EC6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Urządzenie musi posiadać min. 12 calowy, dotykowy wyświetlacz.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350D519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69F7B394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11BB4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A8C67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umożliwiać pomiar co najmniej następujących parametrów: EKG, SpO</w:t>
            </w:r>
            <w:r w:rsidRPr="000544D0">
              <w:rPr>
                <w:rFonts w:asciiTheme="minorHAnsi" w:hAnsiTheme="minorHAnsi" w:cstheme="minorHAnsi"/>
                <w:color w:val="131313"/>
                <w:vertAlign w:val="subscript"/>
              </w:rPr>
              <w:t>2</w:t>
            </w:r>
            <w:r w:rsidRPr="000544D0">
              <w:rPr>
                <w:rFonts w:asciiTheme="minorHAnsi" w:hAnsiTheme="minorHAnsi" w:cstheme="minorHAnsi"/>
                <w:color w:val="131313"/>
              </w:rPr>
              <w:t>, temperatura, NIBP, RESP, TCO2.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2F91DC4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2249C877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B12AA0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D319D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posiadać alarmy dźwiękowe i wizualne z  regulacją zakresu. Alarmy zaprogramowane dla  poszczególnych gatunków zwierząt: co najmniej PSY, KOTY.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E2526AE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1F776C5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C3C66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5CD41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umożliwiać obsługę w języku polskim.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E5FF2EF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6DD56741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94230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0BDFB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posiadać ochronę przed falą defibrylacji.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854F203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5AC4F40B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E726B8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C52F4A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umożliwiać analizę EKG w czasie rzeczywistym: co najmniej odcinek ST, analizę arytmii.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BB430E7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8A6D5B6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339F0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29443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umożliwiać pomiar co najmniej:</w:t>
            </w:r>
          </w:p>
          <w:p w14:paraId="2ADEB3A5" w14:textId="77777777" w:rsidR="00C81B2D" w:rsidRPr="000544D0" w:rsidRDefault="00C81B2D" w:rsidP="00C81B2D">
            <w:pPr>
              <w:numPr>
                <w:ilvl w:val="0"/>
                <w:numId w:val="36"/>
              </w:numPr>
              <w:spacing w:before="60" w:after="60"/>
              <w:contextualSpacing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częstości respiracji: ilość oddechów;</w:t>
            </w:r>
          </w:p>
          <w:p w14:paraId="3C9E8A99" w14:textId="77777777" w:rsidR="00C81B2D" w:rsidRPr="000544D0" w:rsidRDefault="00C81B2D" w:rsidP="00C81B2D">
            <w:pPr>
              <w:numPr>
                <w:ilvl w:val="0"/>
                <w:numId w:val="36"/>
              </w:numPr>
              <w:spacing w:before="60" w:after="60"/>
              <w:contextualSpacing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częstości rytmu (HR): puls;</w:t>
            </w:r>
          </w:p>
          <w:p w14:paraId="2937D844" w14:textId="77777777" w:rsidR="00C81B2D" w:rsidRPr="000544D0" w:rsidRDefault="00C81B2D" w:rsidP="00C81B2D">
            <w:pPr>
              <w:numPr>
                <w:ilvl w:val="0"/>
                <w:numId w:val="36"/>
              </w:numPr>
              <w:spacing w:before="60" w:after="60"/>
              <w:contextualSpacing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ciśnienia krwi (NIBP) ciśnienie skurczowe, rozkurczowe.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E706385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5B7CB06C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16C46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3AC5E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posiadać kapnografię wbudowaną w monitor z  pułapką wodną.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578846A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254EDCE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88F7E0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10.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A21A4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W zestawie moduł pomiaru stężenia gazów anestetycznych i ETCO</w:t>
            </w:r>
            <w:r w:rsidRPr="000544D0">
              <w:rPr>
                <w:rFonts w:asciiTheme="minorHAnsi" w:hAnsiTheme="minorHAnsi" w:cstheme="minorHAnsi"/>
                <w:color w:val="131313"/>
                <w:vertAlign w:val="subscript"/>
              </w:rPr>
              <w:t>2</w:t>
            </w:r>
            <w:r w:rsidRPr="000544D0">
              <w:rPr>
                <w:rFonts w:asciiTheme="minorHAnsi" w:hAnsiTheme="minorHAnsi" w:cstheme="minorHAnsi"/>
                <w:color w:val="131313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209858B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32F23921" w14:textId="77777777" w:rsidR="00C81B2D" w:rsidRDefault="00C81B2D" w:rsidP="004101FD">
      <w:pPr>
        <w:spacing w:line="240" w:lineRule="auto"/>
        <w:rPr>
          <w:rFonts w:cstheme="minorHAnsi"/>
          <w:color w:val="000000" w:themeColor="text1"/>
        </w:rPr>
      </w:pPr>
    </w:p>
    <w:p w14:paraId="6CECA192" w14:textId="77777777"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14:paraId="7AEF0C5B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F5866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14:paraId="5AEA7CE2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FB9EDF4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0C5E2BC" w14:textId="77777777" w:rsidR="00694617" w:rsidRDefault="00694617" w:rsidP="0045495C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9FA7" w14:textId="77777777" w:rsidR="00A10F07" w:rsidRDefault="00A10F07" w:rsidP="00331DF1">
      <w:pPr>
        <w:spacing w:after="0" w:line="240" w:lineRule="auto"/>
      </w:pPr>
      <w:r>
        <w:separator/>
      </w:r>
    </w:p>
  </w:endnote>
  <w:endnote w:type="continuationSeparator" w:id="0">
    <w:p w14:paraId="43A04F22" w14:textId="77777777" w:rsidR="00A10F07" w:rsidRDefault="00A10F07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8CD8" w14:textId="77777777" w:rsidR="004D3262" w:rsidRDefault="004D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CDD4" w14:textId="2CCC6535"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4D3262" w:rsidRPr="004D3262">
      <w:rPr>
        <w:b/>
        <w:bCs/>
        <w:noProof/>
        <w:sz w:val="20"/>
        <w:szCs w:val="20"/>
      </w:rPr>
      <w:t>1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8DBC" w14:textId="77777777" w:rsidR="004D3262" w:rsidRDefault="004D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0A3D" w14:textId="77777777" w:rsidR="00A10F07" w:rsidRDefault="00A10F07" w:rsidP="00331DF1">
      <w:pPr>
        <w:spacing w:after="0" w:line="240" w:lineRule="auto"/>
      </w:pPr>
      <w:r>
        <w:separator/>
      </w:r>
    </w:p>
  </w:footnote>
  <w:footnote w:type="continuationSeparator" w:id="0">
    <w:p w14:paraId="68036F15" w14:textId="77777777" w:rsidR="00A10F07" w:rsidRDefault="00A10F07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5A7B" w14:textId="77777777" w:rsidR="004D3262" w:rsidRDefault="004D32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4BDE" w14:textId="48C927E8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7839720" wp14:editId="2E495B3A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57BC3" w14:textId="4ED80102" w:rsidR="00D3146C" w:rsidRPr="0045495C" w:rsidRDefault="00D3146C" w:rsidP="0045495C">
    <w:pPr>
      <w:pStyle w:val="Nagwek"/>
      <w:tabs>
        <w:tab w:val="left" w:pos="210"/>
      </w:tabs>
      <w:jc w:val="right"/>
      <w:rPr>
        <w:rFonts w:cstheme="minorHAnsi"/>
      </w:rPr>
    </w:pPr>
    <w:r w:rsidRPr="001D5C89">
      <w:rPr>
        <w:rFonts w:cstheme="minorHAnsi"/>
      </w:rPr>
      <w:t xml:space="preserve">Nr sprawy </w:t>
    </w:r>
    <w:r w:rsidR="00036BD6">
      <w:rPr>
        <w:rFonts w:cstheme="minorHAnsi"/>
      </w:rPr>
      <w:t>3170</w:t>
    </w:r>
    <w:r w:rsidR="004D3262">
      <w:rPr>
        <w:rFonts w:cstheme="minorHAnsi"/>
      </w:rPr>
      <w:t>A</w:t>
    </w:r>
    <w:bookmarkStart w:id="1" w:name="_GoBack"/>
    <w:bookmarkEnd w:id="1"/>
    <w:r w:rsidRPr="00A1029B">
      <w:rPr>
        <w:rFonts w:cstheme="minorHAnsi"/>
      </w:rPr>
      <w:t>/</w:t>
    </w:r>
    <w:r>
      <w:rPr>
        <w:rFonts w:cstheme="minorHAnsi"/>
      </w:rPr>
      <w:t>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B243" w14:textId="77777777" w:rsidR="004D3262" w:rsidRDefault="004D3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819B3"/>
    <w:multiLevelType w:val="hybridMultilevel"/>
    <w:tmpl w:val="275AF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74F15"/>
    <w:multiLevelType w:val="multilevel"/>
    <w:tmpl w:val="36F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8C6953"/>
    <w:multiLevelType w:val="multilevel"/>
    <w:tmpl w:val="BD026B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40D0FBD"/>
    <w:multiLevelType w:val="hybridMultilevel"/>
    <w:tmpl w:val="5008CBCA"/>
    <w:lvl w:ilvl="0" w:tplc="8A02D8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C2190"/>
    <w:multiLevelType w:val="hybridMultilevel"/>
    <w:tmpl w:val="B3147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2286"/>
    <w:multiLevelType w:val="multilevel"/>
    <w:tmpl w:val="40C88E7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B1822"/>
    <w:multiLevelType w:val="hybridMultilevel"/>
    <w:tmpl w:val="27485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18C0"/>
    <w:multiLevelType w:val="multilevel"/>
    <w:tmpl w:val="8160BF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177C3653"/>
    <w:multiLevelType w:val="multilevel"/>
    <w:tmpl w:val="8BDA8C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E65513F"/>
    <w:multiLevelType w:val="multilevel"/>
    <w:tmpl w:val="4CC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1767716"/>
    <w:multiLevelType w:val="hybridMultilevel"/>
    <w:tmpl w:val="CEB23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52D43"/>
    <w:multiLevelType w:val="multilevel"/>
    <w:tmpl w:val="C414D94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4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74C2B"/>
    <w:multiLevelType w:val="multilevel"/>
    <w:tmpl w:val="BF1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24A54"/>
    <w:multiLevelType w:val="hybridMultilevel"/>
    <w:tmpl w:val="89DE6B14"/>
    <w:lvl w:ilvl="0" w:tplc="DFC05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0198"/>
    <w:multiLevelType w:val="multilevel"/>
    <w:tmpl w:val="C070F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26946"/>
    <w:multiLevelType w:val="hybridMultilevel"/>
    <w:tmpl w:val="C31211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7304B8"/>
    <w:multiLevelType w:val="multilevel"/>
    <w:tmpl w:val="6E566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237C"/>
    <w:multiLevelType w:val="multilevel"/>
    <w:tmpl w:val="FB00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6A23275"/>
    <w:multiLevelType w:val="multilevel"/>
    <w:tmpl w:val="E9BEB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937FB"/>
    <w:multiLevelType w:val="hybridMultilevel"/>
    <w:tmpl w:val="070A8B7A"/>
    <w:lvl w:ilvl="0" w:tplc="FB6C26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884D53"/>
    <w:multiLevelType w:val="multilevel"/>
    <w:tmpl w:val="677424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14"/>
  </w:num>
  <w:num w:numId="5">
    <w:abstractNumId w:val="16"/>
  </w:num>
  <w:num w:numId="6">
    <w:abstractNumId w:val="34"/>
  </w:num>
  <w:num w:numId="7">
    <w:abstractNumId w:val="21"/>
  </w:num>
  <w:num w:numId="8">
    <w:abstractNumId w:val="30"/>
  </w:num>
  <w:num w:numId="9">
    <w:abstractNumId w:val="15"/>
  </w:num>
  <w:num w:numId="10">
    <w:abstractNumId w:val="20"/>
  </w:num>
  <w:num w:numId="11">
    <w:abstractNumId w:val="19"/>
  </w:num>
  <w:num w:numId="12">
    <w:abstractNumId w:val="27"/>
  </w:num>
  <w:num w:numId="13">
    <w:abstractNumId w:val="7"/>
  </w:num>
  <w:num w:numId="14">
    <w:abstractNumId w:val="22"/>
  </w:num>
  <w:num w:numId="15">
    <w:abstractNumId w:val="17"/>
  </w:num>
  <w:num w:numId="16">
    <w:abstractNumId w:val="12"/>
  </w:num>
  <w:num w:numId="17">
    <w:abstractNumId w:val="4"/>
  </w:num>
  <w:num w:numId="18">
    <w:abstractNumId w:val="1"/>
  </w:num>
  <w:num w:numId="19">
    <w:abstractNumId w:val="8"/>
  </w:num>
  <w:num w:numId="20">
    <w:abstractNumId w:val="5"/>
  </w:num>
  <w:num w:numId="21">
    <w:abstractNumId w:val="13"/>
  </w:num>
  <w:num w:numId="22">
    <w:abstractNumId w:val="35"/>
  </w:num>
  <w:num w:numId="23">
    <w:abstractNumId w:val="9"/>
  </w:num>
  <w:num w:numId="24">
    <w:abstractNumId w:val="3"/>
  </w:num>
  <w:num w:numId="25">
    <w:abstractNumId w:val="6"/>
  </w:num>
  <w:num w:numId="26">
    <w:abstractNumId w:val="24"/>
  </w:num>
  <w:num w:numId="27">
    <w:abstractNumId w:val="2"/>
  </w:num>
  <w:num w:numId="28">
    <w:abstractNumId w:val="11"/>
  </w:num>
  <w:num w:numId="29">
    <w:abstractNumId w:val="18"/>
  </w:num>
  <w:num w:numId="30">
    <w:abstractNumId w:val="32"/>
  </w:num>
  <w:num w:numId="31">
    <w:abstractNumId w:val="31"/>
  </w:num>
  <w:num w:numId="32">
    <w:abstractNumId w:val="10"/>
  </w:num>
  <w:num w:numId="33">
    <w:abstractNumId w:val="29"/>
  </w:num>
  <w:num w:numId="34">
    <w:abstractNumId w:val="23"/>
  </w:num>
  <w:num w:numId="35">
    <w:abstractNumId w:val="33"/>
  </w:num>
  <w:num w:numId="36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36BD6"/>
    <w:rsid w:val="000444E6"/>
    <w:rsid w:val="0004776E"/>
    <w:rsid w:val="00047B04"/>
    <w:rsid w:val="00050EA7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2D73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02D3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01FD"/>
    <w:rsid w:val="004128F2"/>
    <w:rsid w:val="004139E0"/>
    <w:rsid w:val="004272DA"/>
    <w:rsid w:val="00435F3F"/>
    <w:rsid w:val="00444A86"/>
    <w:rsid w:val="0045201A"/>
    <w:rsid w:val="004531A5"/>
    <w:rsid w:val="0045495C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3262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017"/>
    <w:rsid w:val="005E317C"/>
    <w:rsid w:val="005E5A00"/>
    <w:rsid w:val="005F35BE"/>
    <w:rsid w:val="00601690"/>
    <w:rsid w:val="0061792D"/>
    <w:rsid w:val="006234C5"/>
    <w:rsid w:val="00632F96"/>
    <w:rsid w:val="00634503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2263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43B4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E5E80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02C5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1029B"/>
    <w:rsid w:val="00A10F07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97E5B"/>
    <w:rsid w:val="00AC5C9C"/>
    <w:rsid w:val="00AE02F1"/>
    <w:rsid w:val="00AE1992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86134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BF7FC9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1B2D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DF42AB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2569D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5358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577761"/>
  </w:style>
  <w:style w:type="table" w:customStyle="1" w:styleId="Tabela-Siatka2">
    <w:name w:val="Tabela - Siatka2"/>
    <w:basedOn w:val="Standardowy"/>
    <w:next w:val="Tabela-Siatka"/>
    <w:uiPriority w:val="39"/>
    <w:rsid w:val="008143B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5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1">
    <w:name w:val="def1"/>
    <w:basedOn w:val="Domylnaczcionkaakapitu"/>
    <w:rsid w:val="0075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9D7B-8D4C-49DA-9AA3-178FBA7A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129</cp:revision>
  <cp:lastPrinted>2023-08-01T06:32:00Z</cp:lastPrinted>
  <dcterms:created xsi:type="dcterms:W3CDTF">2022-11-28T06:32:00Z</dcterms:created>
  <dcterms:modified xsi:type="dcterms:W3CDTF">2023-09-12T11:22:00Z</dcterms:modified>
</cp:coreProperties>
</file>