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49" w:rsidRDefault="00CB7549" w:rsidP="00B83119">
      <w:pPr>
        <w:tabs>
          <w:tab w:val="center" w:pos="1701"/>
        </w:tabs>
        <w:spacing w:before="120"/>
        <w:rPr>
          <w:b/>
          <w:spacing w:val="-3"/>
          <w:sz w:val="24"/>
          <w:szCs w:val="24"/>
          <w:u w:val="single"/>
        </w:rPr>
      </w:pPr>
    </w:p>
    <w:p w:rsidR="00B83119" w:rsidRPr="00BA7A83" w:rsidRDefault="00B83119" w:rsidP="00B83119">
      <w:pPr>
        <w:tabs>
          <w:tab w:val="center" w:pos="1701"/>
        </w:tabs>
        <w:spacing w:before="120"/>
        <w:rPr>
          <w:b/>
          <w:sz w:val="24"/>
          <w:szCs w:val="24"/>
        </w:rPr>
      </w:pPr>
      <w:r w:rsidRPr="00BA7A83">
        <w:rPr>
          <w:b/>
          <w:sz w:val="24"/>
          <w:szCs w:val="24"/>
        </w:rPr>
        <w:t xml:space="preserve">Specyfikacja techniczna zamówienia </w:t>
      </w:r>
      <w:r w:rsidR="00B8630E">
        <w:rPr>
          <w:b/>
          <w:sz w:val="24"/>
          <w:szCs w:val="24"/>
        </w:rPr>
        <w:t xml:space="preserve">dla części </w:t>
      </w:r>
      <w:r w:rsidR="004431AD">
        <w:rPr>
          <w:b/>
          <w:sz w:val="24"/>
          <w:szCs w:val="24"/>
        </w:rPr>
        <w:t>2</w:t>
      </w:r>
      <w:r w:rsidRPr="00BA7A83">
        <w:rPr>
          <w:b/>
          <w:sz w:val="24"/>
          <w:szCs w:val="24"/>
        </w:rPr>
        <w:t>/ formularz do wypełnienia przez Wykonawcę</w:t>
      </w:r>
    </w:p>
    <w:p w:rsidR="00B83119" w:rsidRPr="00CE3D36" w:rsidRDefault="00B83119" w:rsidP="00B83119">
      <w:pPr>
        <w:tabs>
          <w:tab w:val="center" w:pos="170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31</w:t>
      </w:r>
      <w:r w:rsidRPr="00CE3D36">
        <w:rPr>
          <w:sz w:val="22"/>
          <w:szCs w:val="22"/>
        </w:rPr>
        <w:t xml:space="preserve"> szt. </w:t>
      </w:r>
      <w:r w:rsidRPr="007F767D">
        <w:rPr>
          <w:sz w:val="22"/>
          <w:szCs w:val="22"/>
        </w:rPr>
        <w:t>komputerów przenośnych wraz z niezbędnym oprogramowaniem</w:t>
      </w:r>
    </w:p>
    <w:p w:rsidR="00405F28" w:rsidRPr="00A22141" w:rsidRDefault="00405F28" w:rsidP="00F21110">
      <w:pPr>
        <w:spacing w:before="120" w:after="120"/>
        <w:ind w:left="284"/>
        <w:jc w:val="both"/>
        <w:rPr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88"/>
        <w:gridCol w:w="5953"/>
      </w:tblGrid>
      <w:tr w:rsidR="00B83119" w:rsidRPr="00584793" w:rsidTr="00B83119">
        <w:trPr>
          <w:trHeight w:val="10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19" w:rsidRDefault="00B83119" w:rsidP="00B83119">
            <w:pPr>
              <w:jc w:val="center"/>
              <w:rPr>
                <w:rFonts w:cstheme="minorHAnsi"/>
              </w:rPr>
            </w:pPr>
            <w:r w:rsidRPr="00DF14B7">
              <w:rPr>
                <w:rFonts w:cstheme="minorHAnsi"/>
                <w:b/>
                <w:sz w:val="24"/>
                <w:szCs w:val="24"/>
              </w:rPr>
              <w:t>Parametr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19" w:rsidRPr="009512DC" w:rsidRDefault="00B83119" w:rsidP="00B8311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F14B7">
              <w:rPr>
                <w:rFonts w:cstheme="minorHAnsi"/>
                <w:b/>
                <w:sz w:val="24"/>
                <w:szCs w:val="24"/>
              </w:rPr>
              <w:t>Charakterystyka (wymagania minimalne)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9" w:rsidRDefault="00B83119" w:rsidP="00B831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83119" w:rsidRDefault="00B83119" w:rsidP="00B83119">
            <w:pPr>
              <w:jc w:val="center"/>
              <w:rPr>
                <w:rFonts w:cstheme="minorHAnsi"/>
                <w:color w:val="000000"/>
              </w:rPr>
            </w:pPr>
            <w:r w:rsidRPr="00BA7A83">
              <w:rPr>
                <w:rFonts w:cstheme="minorHAnsi"/>
                <w:b/>
                <w:sz w:val="24"/>
                <w:szCs w:val="24"/>
              </w:rPr>
              <w:t>Potwierdzenie spełnienia wymagań</w:t>
            </w:r>
            <w:r>
              <w:rPr>
                <w:rFonts w:cstheme="minorHAnsi"/>
                <w:b/>
                <w:sz w:val="24"/>
                <w:szCs w:val="24"/>
              </w:rPr>
              <w:t xml:space="preserve"> (należy wpisać SPEŁNIA oraz podać istotne parametry)*</w:t>
            </w:r>
          </w:p>
        </w:tc>
      </w:tr>
      <w:tr w:rsidR="00FC5D70" w:rsidRPr="00584793" w:rsidTr="00FC5D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70" w:rsidRPr="00EE6D40" w:rsidRDefault="00FC5D70" w:rsidP="006916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Model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70" w:rsidRPr="00FC5B80" w:rsidRDefault="00FC5D70" w:rsidP="006916A6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Proszę podać producenta, typ model, link do parametrów, gdy są dostępne poprze</w:t>
            </w:r>
            <w:r w:rsidR="00FC5B80">
              <w:rPr>
                <w:rFonts w:cstheme="minorHAnsi"/>
                <w:color w:val="000000"/>
                <w:sz w:val="22"/>
                <w:szCs w:val="22"/>
              </w:rPr>
              <w:t>z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Internet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Default="00FC5D70" w:rsidP="006916A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typ/model:</w:t>
            </w:r>
          </w:p>
        </w:tc>
      </w:tr>
      <w:tr w:rsidR="009512DC" w:rsidRPr="00584793" w:rsidTr="00CB7549">
        <w:trPr>
          <w:trHeight w:val="4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DC" w:rsidRPr="00EE6D40" w:rsidRDefault="009512DC" w:rsidP="00B06E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Typ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DC" w:rsidRPr="009512DC" w:rsidRDefault="009512DC" w:rsidP="001450A0">
            <w:pPr>
              <w:rPr>
                <w:rFonts w:cstheme="minorHAnsi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Nowy komputer przenośny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Default="009512DC" w:rsidP="001450A0">
            <w:pPr>
              <w:rPr>
                <w:rFonts w:cstheme="minorHAnsi"/>
                <w:color w:val="000000"/>
              </w:rPr>
            </w:pPr>
          </w:p>
        </w:tc>
      </w:tr>
      <w:tr w:rsidR="009512DC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DC" w:rsidRDefault="009512DC" w:rsidP="00B06E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Zastosowanie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DC" w:rsidRPr="009512DC" w:rsidRDefault="009512DC" w:rsidP="00A1774C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Komputer przeznaczony dla aplikacji biurowych, edukacyjnych, dostępu do </w:t>
            </w:r>
            <w:proofErr w:type="spellStart"/>
            <w:r w:rsidRPr="009512DC">
              <w:rPr>
                <w:rFonts w:cstheme="minorHAnsi"/>
                <w:color w:val="000000"/>
                <w:sz w:val="22"/>
                <w:szCs w:val="22"/>
              </w:rPr>
              <w:t>internetu</w:t>
            </w:r>
            <w:proofErr w:type="spellEnd"/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, poczty elektronicznej, zajęć zdalnych z użyciem kamery, mikrofonu, transmisji obrazu i dźwięku przez </w:t>
            </w:r>
            <w:proofErr w:type="spellStart"/>
            <w:r w:rsidRPr="009512DC">
              <w:rPr>
                <w:rFonts w:cstheme="minorHAnsi"/>
                <w:color w:val="000000"/>
                <w:sz w:val="22"/>
                <w:szCs w:val="22"/>
              </w:rPr>
              <w:t>internet</w:t>
            </w:r>
            <w:proofErr w:type="spellEnd"/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, przy użyciu </w:t>
            </w:r>
            <w:proofErr w:type="spellStart"/>
            <w:r w:rsidRPr="009512DC">
              <w:rPr>
                <w:rFonts w:cstheme="minorHAnsi"/>
                <w:color w:val="000000"/>
                <w:sz w:val="22"/>
                <w:szCs w:val="22"/>
              </w:rPr>
              <w:t>ogólno</w:t>
            </w:r>
            <w:proofErr w:type="spellEnd"/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 dostępnych platform </w:t>
            </w:r>
            <w:r w:rsidR="00A1774C">
              <w:rPr>
                <w:rFonts w:cstheme="minorHAnsi"/>
                <w:color w:val="000000"/>
                <w:sz w:val="22"/>
                <w:szCs w:val="22"/>
              </w:rPr>
              <w:t>spotkań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Default="009512DC" w:rsidP="001450A0">
            <w:pPr>
              <w:rPr>
                <w:rFonts w:cstheme="minorHAnsi"/>
                <w:color w:val="000000"/>
              </w:rPr>
            </w:pPr>
          </w:p>
        </w:tc>
      </w:tr>
      <w:tr w:rsidR="00FC5D70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Default="00FC5D70" w:rsidP="00FC5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Ekran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wielkość 15-16 cali</w:t>
            </w:r>
          </w:p>
          <w:p w:rsidR="00FC5D70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rozdzielczość min 1920 na 1080 pikseli</w:t>
            </w:r>
          </w:p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powłoka przeciwodblaskowa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Default="00FC5D70" w:rsidP="00FC5D7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typ:</w:t>
            </w:r>
          </w:p>
        </w:tc>
      </w:tr>
      <w:tr w:rsidR="00FC5D70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Default="00FC5D70" w:rsidP="00FC5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Procesor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9512DC" w:rsidRDefault="00FC5D70" w:rsidP="00960AA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Procesor wielordzeniowy 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i wielowątkowy zaprojektowany do pracy na urządzeniach 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mobilnych, uzyskujący w aktualnym na dzień ogłoszenia postępowania teście CPU </w:t>
            </w:r>
            <w:proofErr w:type="spellStart"/>
            <w:r w:rsidRPr="009512DC">
              <w:rPr>
                <w:rFonts w:cstheme="minorHAnsi"/>
                <w:color w:val="000000"/>
                <w:sz w:val="22"/>
                <w:szCs w:val="22"/>
              </w:rPr>
              <w:t>Benchmarks</w:t>
            </w:r>
            <w:proofErr w:type="spellEnd"/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 na stronie </w:t>
            </w:r>
            <w:hyperlink r:id="rId8" w:history="1">
              <w:r w:rsidRPr="009512DC">
                <w:rPr>
                  <w:rStyle w:val="Hipercze"/>
                  <w:rFonts w:cstheme="minorHAnsi"/>
                  <w:sz w:val="22"/>
                  <w:szCs w:val="22"/>
                </w:rPr>
                <w:t>www.cpubenchmark.net/cpu_list.php</w:t>
              </w:r>
            </w:hyperlink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 wynik „CPU Mark” co najmniej </w:t>
            </w:r>
            <w:r>
              <w:rPr>
                <w:rFonts w:cstheme="minorHAnsi"/>
                <w:color w:val="000000"/>
                <w:sz w:val="22"/>
                <w:szCs w:val="22"/>
              </w:rPr>
              <w:t>10 ty</w:t>
            </w:r>
            <w:r w:rsidR="00960AA5">
              <w:rPr>
                <w:rFonts w:cstheme="minorHAnsi"/>
                <w:color w:val="000000"/>
                <w:sz w:val="22"/>
                <w:szCs w:val="22"/>
              </w:rPr>
              <w:t>s</w:t>
            </w:r>
            <w:bookmarkStart w:id="0" w:name="_GoBack"/>
            <w:bookmarkEnd w:id="0"/>
            <w:r>
              <w:rPr>
                <w:rFonts w:cstheme="minorHAnsi"/>
                <w:color w:val="000000"/>
                <w:sz w:val="22"/>
                <w:szCs w:val="22"/>
              </w:rPr>
              <w:t xml:space="preserve">. 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>punktów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Default="00FC5D70" w:rsidP="00FC5D7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typ/model:</w:t>
            </w:r>
          </w:p>
          <w:p w:rsidR="00FC5D70" w:rsidRDefault="00FC5D70" w:rsidP="00FC5D70">
            <w:pPr>
              <w:rPr>
                <w:rFonts w:cstheme="minorHAnsi"/>
                <w:color w:val="000000"/>
              </w:rPr>
            </w:pPr>
          </w:p>
          <w:p w:rsidR="00FC5D70" w:rsidRDefault="00FC5D70" w:rsidP="00FC5D7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ilość punktów </w:t>
            </w:r>
            <w:proofErr w:type="spellStart"/>
            <w:r>
              <w:rPr>
                <w:rFonts w:cstheme="minorHAnsi"/>
                <w:color w:val="000000"/>
              </w:rPr>
              <w:t>CPUBenchamrk</w:t>
            </w:r>
            <w:proofErr w:type="spellEnd"/>
            <w:r>
              <w:rPr>
                <w:rFonts w:cstheme="minorHAnsi"/>
                <w:color w:val="000000"/>
              </w:rPr>
              <w:t>:</w:t>
            </w:r>
          </w:p>
        </w:tc>
      </w:tr>
      <w:tr w:rsidR="00FC5D70" w:rsidRPr="00584793" w:rsidTr="00CB7549">
        <w:trPr>
          <w:trHeight w:val="4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Default="00FC5D70" w:rsidP="00FC5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Pamięć operacyjna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inimum </w:t>
            </w:r>
            <w:r>
              <w:rPr>
                <w:rFonts w:cstheme="minorHAnsi"/>
                <w:color w:val="000000"/>
                <w:sz w:val="22"/>
                <w:szCs w:val="22"/>
              </w:rPr>
              <w:t>16GB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Default="00FC5D70" w:rsidP="00FC5D7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wielkość:</w:t>
            </w:r>
          </w:p>
        </w:tc>
      </w:tr>
      <w:tr w:rsidR="00FC5D70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Default="00FC5D70" w:rsidP="00FC5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Karta graficzna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Zgodna z </w:t>
            </w:r>
            <w:r>
              <w:rPr>
                <w:rFonts w:cstheme="minorHAnsi"/>
                <w:color w:val="000000"/>
                <w:sz w:val="22"/>
                <w:szCs w:val="22"/>
              </w:rPr>
              <w:t>wiodącymi systemami operacyjnymi i pracującym na nich oprogramowaniem, odpowiednim do zastosowań urządzenia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Default="00FC5D70" w:rsidP="00FC5D7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typ:</w:t>
            </w:r>
          </w:p>
        </w:tc>
      </w:tr>
      <w:tr w:rsidR="00FC5D70" w:rsidRPr="00584793" w:rsidTr="00CB7549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Default="00FC5D70" w:rsidP="00FC5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Pamięć masowa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Typu SSD o pojemności minimum 5</w:t>
            </w:r>
            <w:r>
              <w:rPr>
                <w:rFonts w:cstheme="minorHAnsi"/>
                <w:color w:val="000000"/>
                <w:sz w:val="22"/>
                <w:szCs w:val="22"/>
              </w:rPr>
              <w:t>12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>GB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Default="00FC5D70" w:rsidP="00FC5D7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wielkość:, typ:</w:t>
            </w:r>
          </w:p>
        </w:tc>
      </w:tr>
      <w:tr w:rsidR="00FC5D70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Default="00FC5D70" w:rsidP="00FC5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Karta dźwiękowa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Kompatybilna z </w:t>
            </w:r>
            <w:r w:rsidRPr="009512DC">
              <w:rPr>
                <w:sz w:val="22"/>
                <w:szCs w:val="22"/>
              </w:rPr>
              <w:t xml:space="preserve">Sound </w:t>
            </w:r>
            <w:proofErr w:type="spellStart"/>
            <w:r w:rsidRPr="009512DC">
              <w:rPr>
                <w:sz w:val="22"/>
                <w:szCs w:val="22"/>
              </w:rPr>
              <w:t>Blaster</w:t>
            </w:r>
            <w:proofErr w:type="spellEnd"/>
            <w:r w:rsidRPr="009512DC">
              <w:rPr>
                <w:sz w:val="22"/>
                <w:szCs w:val="22"/>
              </w:rPr>
              <w:t xml:space="preserve">, Sound </w:t>
            </w:r>
            <w:proofErr w:type="spellStart"/>
            <w:r w:rsidRPr="009512DC">
              <w:rPr>
                <w:sz w:val="22"/>
                <w:szCs w:val="22"/>
              </w:rPr>
              <w:t>Blaster</w:t>
            </w:r>
            <w:proofErr w:type="spellEnd"/>
            <w:r w:rsidRPr="009512DC">
              <w:rPr>
                <w:sz w:val="22"/>
                <w:szCs w:val="22"/>
              </w:rPr>
              <w:t xml:space="preserve"> Pro, Sound </w:t>
            </w:r>
            <w:proofErr w:type="spellStart"/>
            <w:r w:rsidRPr="009512DC">
              <w:rPr>
                <w:sz w:val="22"/>
                <w:szCs w:val="22"/>
              </w:rPr>
              <w:t>Blaster</w:t>
            </w:r>
            <w:proofErr w:type="spellEnd"/>
            <w:r w:rsidRPr="009512DC">
              <w:rPr>
                <w:sz w:val="22"/>
                <w:szCs w:val="22"/>
              </w:rPr>
              <w:t xml:space="preserve"> 16, </w:t>
            </w:r>
            <w:proofErr w:type="spellStart"/>
            <w:r w:rsidRPr="009512DC">
              <w:rPr>
                <w:sz w:val="22"/>
                <w:szCs w:val="22"/>
              </w:rPr>
              <w:t>Adlib</w:t>
            </w:r>
            <w:proofErr w:type="spellEnd"/>
            <w:r w:rsidRPr="009512DC">
              <w:rPr>
                <w:sz w:val="22"/>
                <w:szCs w:val="22"/>
              </w:rPr>
              <w:t>, MPU-401 i General MIDI, Direct Sound 3D, Microsoft DirectX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Default="00FC5D70" w:rsidP="00FC5D7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typ/model:</w:t>
            </w:r>
          </w:p>
        </w:tc>
      </w:tr>
      <w:tr w:rsidR="00FC5D70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Default="00FC5D70" w:rsidP="00FC5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Kamera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Wbudowana kamera HD minimum 1280 * 720pixeli, wraz ze sterownikami, rozpoznawanymi przez wiodące platformy spotkań multimedialnych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Default="00FC5D70" w:rsidP="00FC5D7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typ/model:</w:t>
            </w:r>
          </w:p>
        </w:tc>
      </w:tr>
      <w:tr w:rsidR="00FC5D70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Default="00FC5D70" w:rsidP="00FC5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Mikrofon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Wbudowany, wraz ze sterownikami, rozpoznawany przez wiodące platformy spotkań multimedialnych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Default="00FC5D70" w:rsidP="00FC5D7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typ/model:</w:t>
            </w:r>
          </w:p>
        </w:tc>
      </w:tr>
      <w:tr w:rsidR="00FC5D70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Default="00FC5D70" w:rsidP="00FC5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Głośniki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Wbudowane, wraz ze sterownikami, rozpoznawane przez wiodące platformy spotkań multimedialnych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Default="00FC5D70" w:rsidP="00FC5D7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typ/model:</w:t>
            </w:r>
          </w:p>
        </w:tc>
      </w:tr>
      <w:tr w:rsidR="00FC5D70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Default="00FC5D70" w:rsidP="00FC5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Napęd CD/DVD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Wbudowany napęd CD/DVD – lub w zamian dodatkowy adapter umożliwiający taką funkcjonalność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Default="00FC5D70" w:rsidP="00FC5D7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typ/model:</w:t>
            </w:r>
          </w:p>
        </w:tc>
      </w:tr>
      <w:tr w:rsidR="00FC5D70" w:rsidRPr="00584793" w:rsidTr="00CB7549">
        <w:trPr>
          <w:trHeight w:val="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Default="00FC5D70" w:rsidP="00FC5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Zasilanie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Sieciowe 230V, wtyczka zgodna z Polskimi Normami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Default="00FC5D70" w:rsidP="00FC5D70">
            <w:pPr>
              <w:rPr>
                <w:rFonts w:cstheme="minorHAnsi"/>
                <w:color w:val="000000"/>
              </w:rPr>
            </w:pPr>
          </w:p>
        </w:tc>
      </w:tr>
      <w:tr w:rsidR="00FC5D70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Default="00FC5D70" w:rsidP="00FC5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Bateria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Zapewniająca, zgodnie z deklaracją producenta, działanie bez zasilania zewnętrznego przez co najmniej 3 godziny, przy normalnym użytkowaniu.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Default="00FC5D70" w:rsidP="00FC5D7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czas działania na baterii:</w:t>
            </w:r>
          </w:p>
        </w:tc>
      </w:tr>
      <w:tr w:rsidR="00FC5D70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Default="00FC5D70" w:rsidP="00FC5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Zainstalowany system operacyjny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405CC0">
              <w:rPr>
                <w:rFonts w:cstheme="minorHAnsi"/>
                <w:color w:val="000000"/>
                <w:sz w:val="22"/>
                <w:szCs w:val="22"/>
              </w:rPr>
              <w:t>OS z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uruchomioną polską wersją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 językową, </w:t>
            </w:r>
          </w:p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dostępnymi bez dodatkowych opłat w okresie gwarancji aktualizacje, w tym aktualizacje bezpieczeństwa, z możliwością wyboru instalowanych aplikacji,</w:t>
            </w:r>
          </w:p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praca z dostępnymi na rynku drukarkami, skanerami (zainstalowane sterowniki lub możliwość bezpłatnego pobrania ze strony producenta OS lub sprzętu),</w:t>
            </w:r>
          </w:p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Licencja na OS nieograniczona w czasie, pozwalająca na wielokrotne instalowanie na zakupionym sprzęcie, bez konieczności kontaktu z dostawcą/producentem,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Pr="002D6B04" w:rsidRDefault="00FC5D70" w:rsidP="00FC5D70">
            <w:pPr>
              <w:rPr>
                <w:rFonts w:cstheme="minorHAnsi"/>
                <w:color w:val="000000"/>
                <w:highlight w:val="yellow"/>
              </w:rPr>
            </w:pPr>
            <w:r w:rsidRPr="00863E09">
              <w:rPr>
                <w:rFonts w:cstheme="minorHAnsi"/>
                <w:color w:val="000000"/>
              </w:rPr>
              <w:t>OS</w:t>
            </w:r>
            <w:r>
              <w:rPr>
                <w:rFonts w:cstheme="minorHAnsi"/>
                <w:color w:val="000000"/>
              </w:rPr>
              <w:t>/typ licencji jeśli występuje</w:t>
            </w:r>
            <w:r w:rsidRPr="00863E09">
              <w:rPr>
                <w:rFonts w:cstheme="minorHAnsi"/>
                <w:color w:val="000000"/>
              </w:rPr>
              <w:t>:</w:t>
            </w:r>
          </w:p>
        </w:tc>
      </w:tr>
      <w:tr w:rsidR="00FC5D70" w:rsidRPr="00584793" w:rsidTr="00CB7549">
        <w:trPr>
          <w:trHeight w:val="5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Default="00FC5D70" w:rsidP="00FC5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Minimum 24 miesięczna, z obsługą zgłoszeń i przyjęć w języku polskim.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Default="00FC5D70" w:rsidP="00FC5D7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długość gwarancji:</w:t>
            </w:r>
          </w:p>
        </w:tc>
      </w:tr>
      <w:tr w:rsidR="00FC5D70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Default="00FC5D70" w:rsidP="00FC5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Oprogramowanie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Biurowo edukacyjne – pakiet kompatybilny z MS Office, zawierający program edytora tekstów, arkusz kalkulacyjny, program do tworzenia prezentacji.</w:t>
            </w:r>
          </w:p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Program -przeglądarka internetowa z obsługą 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HTML5, 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>JavaScript,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o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>raz multimediów,</w:t>
            </w:r>
          </w:p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Program do odbioru i wysyłania poczty elektronicznej</w:t>
            </w:r>
            <w:r>
              <w:rPr>
                <w:rFonts w:cstheme="minorHAnsi"/>
                <w:color w:val="000000"/>
                <w:sz w:val="22"/>
                <w:szCs w:val="22"/>
              </w:rPr>
              <w:t>,</w:t>
            </w:r>
          </w:p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rogramy do spotkań multimedialnych, skonfigurowane do pracy z 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lastRenderedPageBreak/>
              <w:t>wbudowanymi kamerą, mikrofonem i głośnikami.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Default="00FC5D70" w:rsidP="00FC5D7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 xml:space="preserve">oprogramowanie: </w:t>
            </w:r>
          </w:p>
        </w:tc>
      </w:tr>
      <w:tr w:rsidR="00FC5D70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Default="00FC5D70" w:rsidP="00FC5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Złącza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Minimum 2 porty USB, </w:t>
            </w:r>
          </w:p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9512DC">
              <w:rPr>
                <w:rFonts w:cstheme="minorHAnsi"/>
                <w:color w:val="000000"/>
                <w:sz w:val="22"/>
                <w:szCs w:val="22"/>
              </w:rPr>
              <w:t>WiFi</w:t>
            </w:r>
            <w:proofErr w:type="spellEnd"/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 kompatybilne z b/g/n </w:t>
            </w:r>
            <w:r>
              <w:rPr>
                <w:rFonts w:cstheme="minorHAnsi"/>
                <w:color w:val="000000"/>
                <w:sz w:val="22"/>
                <w:szCs w:val="22"/>
              </w:rPr>
              <w:t>, szyfrowanie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 WPA2/WPA3</w:t>
            </w:r>
          </w:p>
          <w:p w:rsidR="00FC5D70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Gniazdo do podłączenia słuchawek i mikrofonu </w:t>
            </w:r>
            <w:r>
              <w:rPr>
                <w:rFonts w:cstheme="minorHAnsi"/>
                <w:color w:val="000000"/>
                <w:sz w:val="22"/>
                <w:szCs w:val="22"/>
              </w:rPr>
              <w:t>i/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>lub Bluetooth dające takie możliwości</w:t>
            </w:r>
          </w:p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Gniazdo LAN 10/100/1000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– lub w zamian dodatkowy adapter umożliwiający podłączenie LAN 10/100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Default="00FC5D70" w:rsidP="00FC5D7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lista złącz:</w:t>
            </w:r>
          </w:p>
        </w:tc>
      </w:tr>
      <w:tr w:rsidR="00FC5D70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Default="00FC5D70" w:rsidP="00FC5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Klawiatura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0" w:rsidRPr="009512DC" w:rsidRDefault="00FC5D70" w:rsidP="00FC5D70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t. QWERTY z polską stroną kodową i odpowiadającymi im opisami na klawiaturze dla znaków specjalnych narodowych (jeśli występują), naniesiona przez producenta w sposób jednolity –w przeciwieństwie do nakładek opisowych, czy przerabianych oznaczeń.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0" w:rsidRDefault="00FC5D70" w:rsidP="00FC5D7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potwierdzenie spełnienia wymagań:</w:t>
            </w:r>
          </w:p>
        </w:tc>
      </w:tr>
    </w:tbl>
    <w:p w:rsidR="00405F28" w:rsidRDefault="00405F28" w:rsidP="009512DC">
      <w:pPr>
        <w:spacing w:before="120" w:after="120"/>
        <w:jc w:val="both"/>
        <w:rPr>
          <w:sz w:val="24"/>
          <w:szCs w:val="24"/>
        </w:rPr>
      </w:pPr>
    </w:p>
    <w:p w:rsidR="00CB7549" w:rsidRDefault="00CB7549" w:rsidP="00CB7549">
      <w:pPr>
        <w:spacing w:before="120" w:after="120"/>
        <w:rPr>
          <w:sz w:val="22"/>
          <w:szCs w:val="22"/>
        </w:rPr>
      </w:pPr>
    </w:p>
    <w:p w:rsidR="00CB7549" w:rsidRDefault="00CB7549" w:rsidP="00CB7549">
      <w:pPr>
        <w:spacing w:before="120" w:after="120"/>
        <w:rPr>
          <w:sz w:val="22"/>
          <w:szCs w:val="22"/>
        </w:rPr>
      </w:pPr>
    </w:p>
    <w:p w:rsidR="00CB7549" w:rsidRDefault="00CB7549" w:rsidP="00CB7549">
      <w:pPr>
        <w:spacing w:before="120" w:after="120"/>
        <w:rPr>
          <w:sz w:val="22"/>
          <w:szCs w:val="22"/>
        </w:rPr>
      </w:pPr>
    </w:p>
    <w:p w:rsidR="00CB7549" w:rsidRPr="00DA7327" w:rsidRDefault="00CB7549" w:rsidP="00CB7549">
      <w:pPr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…………………………………………….</w:t>
      </w:r>
    </w:p>
    <w:p w:rsidR="00CB7549" w:rsidRDefault="00CB7549" w:rsidP="00CB7549">
      <w:pPr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Pr="00DA7327">
        <w:rPr>
          <w:sz w:val="22"/>
          <w:szCs w:val="22"/>
        </w:rPr>
        <w:t xml:space="preserve">Podpis </w:t>
      </w:r>
      <w:r>
        <w:rPr>
          <w:sz w:val="22"/>
          <w:szCs w:val="22"/>
        </w:rPr>
        <w:t xml:space="preserve">Wykonawcy lub </w:t>
      </w:r>
      <w:r w:rsidRPr="00DA7327">
        <w:rPr>
          <w:sz w:val="22"/>
          <w:szCs w:val="22"/>
        </w:rPr>
        <w:t xml:space="preserve">osoby uprawnionej </w:t>
      </w:r>
    </w:p>
    <w:p w:rsidR="00CB7549" w:rsidRDefault="00CB7549" w:rsidP="00CB7549">
      <w:pPr>
        <w:spacing w:before="120" w:after="120"/>
        <w:jc w:val="center"/>
        <w:rPr>
          <w:sz w:val="22"/>
          <w:szCs w:val="22"/>
        </w:rPr>
      </w:pPr>
    </w:p>
    <w:p w:rsidR="00CB7549" w:rsidRDefault="00CB7549" w:rsidP="00CB7549">
      <w:pPr>
        <w:spacing w:before="120" w:after="120"/>
        <w:jc w:val="center"/>
        <w:rPr>
          <w:sz w:val="22"/>
          <w:szCs w:val="22"/>
        </w:rPr>
      </w:pPr>
    </w:p>
    <w:p w:rsidR="00CB7549" w:rsidRDefault="00CB7549" w:rsidP="00CB7549">
      <w:pPr>
        <w:spacing w:before="120" w:after="120"/>
        <w:jc w:val="center"/>
        <w:rPr>
          <w:sz w:val="22"/>
          <w:szCs w:val="22"/>
        </w:rPr>
      </w:pPr>
    </w:p>
    <w:p w:rsidR="00CB7549" w:rsidRPr="00DA7327" w:rsidRDefault="00CB7549" w:rsidP="00CB7549">
      <w:pPr>
        <w:spacing w:before="120" w:after="120"/>
        <w:jc w:val="center"/>
        <w:rPr>
          <w:sz w:val="22"/>
          <w:szCs w:val="22"/>
        </w:rPr>
      </w:pPr>
    </w:p>
    <w:p w:rsidR="00CB7549" w:rsidRDefault="00CB7549" w:rsidP="00CB7549">
      <w:pPr>
        <w:spacing w:before="120" w:after="120"/>
        <w:rPr>
          <w:sz w:val="22"/>
          <w:szCs w:val="22"/>
        </w:rPr>
      </w:pPr>
      <w:r w:rsidRPr="00DA7327">
        <w:rPr>
          <w:sz w:val="22"/>
          <w:szCs w:val="22"/>
        </w:rPr>
        <w:t>Wypełnioną i podpisaną tabelę należy złożyć wraz z ofertą.</w:t>
      </w:r>
    </w:p>
    <w:p w:rsidR="00CB7549" w:rsidRPr="00DA7327" w:rsidRDefault="00CB7549" w:rsidP="00CB7549">
      <w:pPr>
        <w:spacing w:before="120" w:after="120"/>
        <w:rPr>
          <w:sz w:val="22"/>
          <w:szCs w:val="22"/>
        </w:rPr>
      </w:pPr>
    </w:p>
    <w:p w:rsidR="00CB7549" w:rsidRDefault="00CB7549" w:rsidP="00CB7549">
      <w:pPr>
        <w:spacing w:before="120" w:after="120"/>
        <w:jc w:val="both"/>
        <w:rPr>
          <w:sz w:val="24"/>
          <w:szCs w:val="24"/>
        </w:rPr>
      </w:pPr>
      <w:r w:rsidRPr="00DA7327">
        <w:rPr>
          <w:sz w:val="22"/>
          <w:szCs w:val="22"/>
        </w:rPr>
        <w:t>*Jeżeli Wykonawca w którejkolwiek z pozycji wpisze „nie spełnia” lub zaoferuje niższe wartości, oferta zostanie odrzucona, gdyż</w:t>
      </w:r>
      <w:r>
        <w:rPr>
          <w:sz w:val="22"/>
          <w:szCs w:val="22"/>
        </w:rPr>
        <w:t xml:space="preserve"> jej treść nie odpowiada treści </w:t>
      </w:r>
      <w:r w:rsidRPr="00DA7327">
        <w:rPr>
          <w:sz w:val="22"/>
          <w:szCs w:val="22"/>
        </w:rPr>
        <w:t>SWZ</w:t>
      </w:r>
      <w:r w:rsidR="003603AF">
        <w:rPr>
          <w:sz w:val="22"/>
          <w:szCs w:val="22"/>
        </w:rPr>
        <w:t>.</w:t>
      </w:r>
    </w:p>
    <w:p w:rsidR="009512DC" w:rsidRDefault="009512DC" w:rsidP="009512DC">
      <w:pPr>
        <w:spacing w:before="120" w:after="120"/>
        <w:jc w:val="both"/>
        <w:rPr>
          <w:sz w:val="24"/>
          <w:szCs w:val="24"/>
        </w:rPr>
      </w:pPr>
    </w:p>
    <w:sectPr w:rsidR="009512DC" w:rsidSect="00CB7549">
      <w:headerReference w:type="default" r:id="rId9"/>
      <w:footerReference w:type="default" r:id="rId10"/>
      <w:pgSz w:w="16838" w:h="11906" w:orient="landscape"/>
      <w:pgMar w:top="1702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02B" w:rsidRDefault="0048702B" w:rsidP="00BA077B">
      <w:r>
        <w:separator/>
      </w:r>
    </w:p>
  </w:endnote>
  <w:endnote w:type="continuationSeparator" w:id="0">
    <w:p w:rsidR="0048702B" w:rsidRDefault="0048702B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150192"/>
      <w:docPartObj>
        <w:docPartGallery w:val="Page Numbers (Bottom of Page)"/>
        <w:docPartUnique/>
      </w:docPartObj>
    </w:sdtPr>
    <w:sdtEndPr/>
    <w:sdtContent>
      <w:p w:rsidR="00CB7549" w:rsidRDefault="00CB75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AA5">
          <w:rPr>
            <w:noProof/>
          </w:rPr>
          <w:t>3</w:t>
        </w:r>
        <w:r>
          <w:fldChar w:fldCharType="end"/>
        </w:r>
      </w:p>
    </w:sdtContent>
  </w:sdt>
  <w:p w:rsidR="00CB7549" w:rsidRDefault="00CB75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02B" w:rsidRDefault="0048702B" w:rsidP="00BA077B">
      <w:r>
        <w:separator/>
      </w:r>
    </w:p>
  </w:footnote>
  <w:footnote w:type="continuationSeparator" w:id="0">
    <w:p w:rsidR="0048702B" w:rsidRDefault="0048702B" w:rsidP="00BA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DC" w:rsidRDefault="009512DC">
    <w:pPr>
      <w:pStyle w:val="Nagwek"/>
    </w:pPr>
    <w:r w:rsidRPr="009512DC">
      <w:rPr>
        <w:noProof/>
        <w:lang w:eastAsia="pl-PL"/>
      </w:rPr>
      <w:drawing>
        <wp:inline distT="0" distB="0" distL="0" distR="0">
          <wp:extent cx="5759450" cy="596581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7738" w:rsidRPr="00857738" w:rsidRDefault="00857738" w:rsidP="00857738">
    <w:pPr>
      <w:widowControl/>
      <w:tabs>
        <w:tab w:val="left" w:pos="6970"/>
      </w:tabs>
      <w:suppressAutoHyphens w:val="0"/>
      <w:autoSpaceDE/>
      <w:jc w:val="right"/>
      <w:rPr>
        <w:rFonts w:ascii="Arial" w:hAnsi="Arial" w:cs="Arial"/>
        <w:b/>
        <w:sz w:val="22"/>
        <w:szCs w:val="22"/>
        <w:lang w:eastAsia="pl-PL"/>
      </w:rPr>
    </w:pPr>
    <w:r w:rsidRPr="00857738">
      <w:rPr>
        <w:rFonts w:ascii="Arial" w:hAnsi="Arial" w:cs="Arial"/>
        <w:b/>
        <w:sz w:val="22"/>
        <w:szCs w:val="22"/>
        <w:lang w:eastAsia="pl-PL"/>
      </w:rPr>
      <w:t xml:space="preserve">Załącznik nr </w:t>
    </w:r>
    <w:r>
      <w:rPr>
        <w:rFonts w:ascii="Arial" w:hAnsi="Arial" w:cs="Arial"/>
        <w:b/>
        <w:sz w:val="22"/>
        <w:szCs w:val="22"/>
        <w:lang w:eastAsia="pl-PL"/>
      </w:rPr>
      <w:t>5.</w:t>
    </w:r>
    <w:r w:rsidR="004431AD">
      <w:rPr>
        <w:rFonts w:ascii="Arial" w:hAnsi="Arial" w:cs="Arial"/>
        <w:b/>
        <w:sz w:val="22"/>
        <w:szCs w:val="22"/>
        <w:lang w:eastAsia="pl-PL"/>
      </w:rPr>
      <w:t>2</w:t>
    </w:r>
    <w:r w:rsidRPr="00857738">
      <w:rPr>
        <w:rFonts w:ascii="Arial" w:hAnsi="Arial" w:cs="Arial"/>
        <w:b/>
        <w:sz w:val="22"/>
        <w:szCs w:val="22"/>
        <w:lang w:eastAsia="pl-PL"/>
      </w:rPr>
      <w:t xml:space="preserve"> do SWZ BZP.271.1.</w:t>
    </w:r>
    <w:r w:rsidR="004431AD">
      <w:rPr>
        <w:rFonts w:ascii="Arial" w:hAnsi="Arial" w:cs="Arial"/>
        <w:b/>
        <w:sz w:val="22"/>
        <w:szCs w:val="22"/>
        <w:lang w:eastAsia="pl-PL"/>
      </w:rPr>
      <w:t>38</w:t>
    </w:r>
    <w:r w:rsidRPr="00857738">
      <w:rPr>
        <w:rFonts w:ascii="Arial" w:hAnsi="Arial" w:cs="Arial"/>
        <w:b/>
        <w:sz w:val="22"/>
        <w:szCs w:val="22"/>
        <w:lang w:eastAsia="pl-PL"/>
      </w:rPr>
      <w:t>.2022</w:t>
    </w:r>
  </w:p>
  <w:p w:rsidR="00857738" w:rsidRDefault="008577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17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18"/>
  </w:num>
  <w:num w:numId="12">
    <w:abstractNumId w:val="8"/>
  </w:num>
  <w:num w:numId="13">
    <w:abstractNumId w:val="19"/>
  </w:num>
  <w:num w:numId="14">
    <w:abstractNumId w:val="10"/>
  </w:num>
  <w:num w:numId="15">
    <w:abstractNumId w:val="11"/>
  </w:num>
  <w:num w:numId="16">
    <w:abstractNumId w:val="20"/>
  </w:num>
  <w:num w:numId="17">
    <w:abstractNumId w:val="4"/>
  </w:num>
  <w:num w:numId="18">
    <w:abstractNumId w:val="14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0029B"/>
    <w:rsid w:val="00003BEE"/>
    <w:rsid w:val="00023133"/>
    <w:rsid w:val="00026F29"/>
    <w:rsid w:val="00032165"/>
    <w:rsid w:val="00034935"/>
    <w:rsid w:val="000408D6"/>
    <w:rsid w:val="00050E97"/>
    <w:rsid w:val="00054CC3"/>
    <w:rsid w:val="00057864"/>
    <w:rsid w:val="00064D2F"/>
    <w:rsid w:val="00065B9A"/>
    <w:rsid w:val="00071A4B"/>
    <w:rsid w:val="000740E3"/>
    <w:rsid w:val="000778C8"/>
    <w:rsid w:val="000B1E98"/>
    <w:rsid w:val="000C1FB0"/>
    <w:rsid w:val="000C3E4F"/>
    <w:rsid w:val="000D7680"/>
    <w:rsid w:val="000E6143"/>
    <w:rsid w:val="001045D9"/>
    <w:rsid w:val="001116BC"/>
    <w:rsid w:val="00112F20"/>
    <w:rsid w:val="00115417"/>
    <w:rsid w:val="001163DC"/>
    <w:rsid w:val="00121AFC"/>
    <w:rsid w:val="001450A0"/>
    <w:rsid w:val="0015041F"/>
    <w:rsid w:val="00152A55"/>
    <w:rsid w:val="001569F7"/>
    <w:rsid w:val="00157B63"/>
    <w:rsid w:val="00162343"/>
    <w:rsid w:val="00172007"/>
    <w:rsid w:val="00181326"/>
    <w:rsid w:val="0019532F"/>
    <w:rsid w:val="001955CA"/>
    <w:rsid w:val="00196624"/>
    <w:rsid w:val="00196B72"/>
    <w:rsid w:val="001A1D16"/>
    <w:rsid w:val="001C6148"/>
    <w:rsid w:val="001D13B4"/>
    <w:rsid w:val="001D2536"/>
    <w:rsid w:val="001D500E"/>
    <w:rsid w:val="001E2616"/>
    <w:rsid w:val="001E7647"/>
    <w:rsid w:val="001F14B2"/>
    <w:rsid w:val="002207A6"/>
    <w:rsid w:val="00221FA6"/>
    <w:rsid w:val="00233011"/>
    <w:rsid w:val="00235DFC"/>
    <w:rsid w:val="00240F85"/>
    <w:rsid w:val="00246151"/>
    <w:rsid w:val="0025250A"/>
    <w:rsid w:val="00260FD7"/>
    <w:rsid w:val="00267D46"/>
    <w:rsid w:val="00283820"/>
    <w:rsid w:val="0028560B"/>
    <w:rsid w:val="002A5070"/>
    <w:rsid w:val="002C27B7"/>
    <w:rsid w:val="002C62C0"/>
    <w:rsid w:val="002C669E"/>
    <w:rsid w:val="002D5BA0"/>
    <w:rsid w:val="002D6AE6"/>
    <w:rsid w:val="002D6B04"/>
    <w:rsid w:val="00300EA0"/>
    <w:rsid w:val="00302155"/>
    <w:rsid w:val="0030263B"/>
    <w:rsid w:val="00322CEF"/>
    <w:rsid w:val="00326C2B"/>
    <w:rsid w:val="00337FC9"/>
    <w:rsid w:val="00342883"/>
    <w:rsid w:val="00345925"/>
    <w:rsid w:val="003603AF"/>
    <w:rsid w:val="00364B72"/>
    <w:rsid w:val="00393A0B"/>
    <w:rsid w:val="003A057F"/>
    <w:rsid w:val="003A2E88"/>
    <w:rsid w:val="003A4A55"/>
    <w:rsid w:val="003B2EF1"/>
    <w:rsid w:val="003B7228"/>
    <w:rsid w:val="003B75DC"/>
    <w:rsid w:val="003C0D27"/>
    <w:rsid w:val="003C7995"/>
    <w:rsid w:val="003D0488"/>
    <w:rsid w:val="003D46C7"/>
    <w:rsid w:val="003D53F4"/>
    <w:rsid w:val="003E10A5"/>
    <w:rsid w:val="003E645F"/>
    <w:rsid w:val="003F6398"/>
    <w:rsid w:val="003F66F1"/>
    <w:rsid w:val="004030E8"/>
    <w:rsid w:val="00405CC0"/>
    <w:rsid w:val="00405F28"/>
    <w:rsid w:val="004204ED"/>
    <w:rsid w:val="0042146A"/>
    <w:rsid w:val="00422C9B"/>
    <w:rsid w:val="00426038"/>
    <w:rsid w:val="00434042"/>
    <w:rsid w:val="00435E4F"/>
    <w:rsid w:val="00441BB0"/>
    <w:rsid w:val="004431AD"/>
    <w:rsid w:val="004435BE"/>
    <w:rsid w:val="00486CD1"/>
    <w:rsid w:val="0048702B"/>
    <w:rsid w:val="004B00C1"/>
    <w:rsid w:val="004B13F6"/>
    <w:rsid w:val="004B7AE9"/>
    <w:rsid w:val="004C3A49"/>
    <w:rsid w:val="004D6C36"/>
    <w:rsid w:val="004E2A18"/>
    <w:rsid w:val="004E543E"/>
    <w:rsid w:val="004F12A8"/>
    <w:rsid w:val="004F4ECC"/>
    <w:rsid w:val="00502CD3"/>
    <w:rsid w:val="00502D7F"/>
    <w:rsid w:val="00504497"/>
    <w:rsid w:val="005154B3"/>
    <w:rsid w:val="00515C19"/>
    <w:rsid w:val="00516CBC"/>
    <w:rsid w:val="005313D5"/>
    <w:rsid w:val="00545639"/>
    <w:rsid w:val="00550435"/>
    <w:rsid w:val="005538AE"/>
    <w:rsid w:val="005605C2"/>
    <w:rsid w:val="005675FE"/>
    <w:rsid w:val="00573E76"/>
    <w:rsid w:val="005772BD"/>
    <w:rsid w:val="005906AA"/>
    <w:rsid w:val="00590E8D"/>
    <w:rsid w:val="005A2020"/>
    <w:rsid w:val="005B7DEE"/>
    <w:rsid w:val="005D25E9"/>
    <w:rsid w:val="005D3F1F"/>
    <w:rsid w:val="005F5549"/>
    <w:rsid w:val="0060230B"/>
    <w:rsid w:val="00631285"/>
    <w:rsid w:val="006330D8"/>
    <w:rsid w:val="006410A4"/>
    <w:rsid w:val="006450E9"/>
    <w:rsid w:val="00645A0A"/>
    <w:rsid w:val="00675C15"/>
    <w:rsid w:val="0068370E"/>
    <w:rsid w:val="006961AF"/>
    <w:rsid w:val="006A1A05"/>
    <w:rsid w:val="006A5B60"/>
    <w:rsid w:val="006A693C"/>
    <w:rsid w:val="006B22C9"/>
    <w:rsid w:val="006C6B72"/>
    <w:rsid w:val="006C793F"/>
    <w:rsid w:val="006E51EC"/>
    <w:rsid w:val="006E7596"/>
    <w:rsid w:val="007136A5"/>
    <w:rsid w:val="00716C26"/>
    <w:rsid w:val="00735D4D"/>
    <w:rsid w:val="007363BB"/>
    <w:rsid w:val="00741A25"/>
    <w:rsid w:val="0075173E"/>
    <w:rsid w:val="00752AF1"/>
    <w:rsid w:val="00767C25"/>
    <w:rsid w:val="00774C39"/>
    <w:rsid w:val="0079041C"/>
    <w:rsid w:val="007925A3"/>
    <w:rsid w:val="007A12A7"/>
    <w:rsid w:val="007C0C72"/>
    <w:rsid w:val="007C2671"/>
    <w:rsid w:val="007D4E53"/>
    <w:rsid w:val="007F2BCF"/>
    <w:rsid w:val="00804DE2"/>
    <w:rsid w:val="00805383"/>
    <w:rsid w:val="0080767D"/>
    <w:rsid w:val="00815B4E"/>
    <w:rsid w:val="00821093"/>
    <w:rsid w:val="0082171C"/>
    <w:rsid w:val="0083407C"/>
    <w:rsid w:val="0084382B"/>
    <w:rsid w:val="008466A4"/>
    <w:rsid w:val="00857738"/>
    <w:rsid w:val="008616E3"/>
    <w:rsid w:val="00865DCC"/>
    <w:rsid w:val="00881FB4"/>
    <w:rsid w:val="008A340A"/>
    <w:rsid w:val="008A6B21"/>
    <w:rsid w:val="008B695D"/>
    <w:rsid w:val="008C538A"/>
    <w:rsid w:val="008D22F3"/>
    <w:rsid w:val="008D5047"/>
    <w:rsid w:val="008D5D7C"/>
    <w:rsid w:val="008F4204"/>
    <w:rsid w:val="008F4C70"/>
    <w:rsid w:val="00905FC7"/>
    <w:rsid w:val="009075B2"/>
    <w:rsid w:val="00916028"/>
    <w:rsid w:val="00917F68"/>
    <w:rsid w:val="00922219"/>
    <w:rsid w:val="009255C3"/>
    <w:rsid w:val="00942A59"/>
    <w:rsid w:val="009512DC"/>
    <w:rsid w:val="00951630"/>
    <w:rsid w:val="009517BD"/>
    <w:rsid w:val="00960AA5"/>
    <w:rsid w:val="0097783C"/>
    <w:rsid w:val="0099179F"/>
    <w:rsid w:val="00994EB1"/>
    <w:rsid w:val="009968DB"/>
    <w:rsid w:val="009E05CA"/>
    <w:rsid w:val="009E17A1"/>
    <w:rsid w:val="009E1EC5"/>
    <w:rsid w:val="009F139B"/>
    <w:rsid w:val="009F4DC1"/>
    <w:rsid w:val="00A016AE"/>
    <w:rsid w:val="00A01E42"/>
    <w:rsid w:val="00A076AA"/>
    <w:rsid w:val="00A07852"/>
    <w:rsid w:val="00A1774C"/>
    <w:rsid w:val="00A22141"/>
    <w:rsid w:val="00A474E2"/>
    <w:rsid w:val="00A52748"/>
    <w:rsid w:val="00A61087"/>
    <w:rsid w:val="00A747A3"/>
    <w:rsid w:val="00A76DAA"/>
    <w:rsid w:val="00A82E8B"/>
    <w:rsid w:val="00AB5339"/>
    <w:rsid w:val="00AC15E7"/>
    <w:rsid w:val="00AC46A6"/>
    <w:rsid w:val="00AE596A"/>
    <w:rsid w:val="00AE7C87"/>
    <w:rsid w:val="00B15D2C"/>
    <w:rsid w:val="00B24052"/>
    <w:rsid w:val="00B44D3D"/>
    <w:rsid w:val="00B4523D"/>
    <w:rsid w:val="00B55D57"/>
    <w:rsid w:val="00B63404"/>
    <w:rsid w:val="00B67959"/>
    <w:rsid w:val="00B7708E"/>
    <w:rsid w:val="00B83119"/>
    <w:rsid w:val="00B83BD6"/>
    <w:rsid w:val="00B8630E"/>
    <w:rsid w:val="00B942BC"/>
    <w:rsid w:val="00BA077B"/>
    <w:rsid w:val="00BB510D"/>
    <w:rsid w:val="00BB564A"/>
    <w:rsid w:val="00BC6EA5"/>
    <w:rsid w:val="00BC74A6"/>
    <w:rsid w:val="00BD73D5"/>
    <w:rsid w:val="00BE64DA"/>
    <w:rsid w:val="00BE6DB7"/>
    <w:rsid w:val="00BF032F"/>
    <w:rsid w:val="00BF64D7"/>
    <w:rsid w:val="00C00171"/>
    <w:rsid w:val="00C02EDB"/>
    <w:rsid w:val="00C135B3"/>
    <w:rsid w:val="00C14AB2"/>
    <w:rsid w:val="00C271B3"/>
    <w:rsid w:val="00C274B3"/>
    <w:rsid w:val="00C31D6E"/>
    <w:rsid w:val="00C33C06"/>
    <w:rsid w:val="00C33EB5"/>
    <w:rsid w:val="00C64337"/>
    <w:rsid w:val="00C64C2C"/>
    <w:rsid w:val="00C85C93"/>
    <w:rsid w:val="00C926BB"/>
    <w:rsid w:val="00CA2439"/>
    <w:rsid w:val="00CA353F"/>
    <w:rsid w:val="00CB7549"/>
    <w:rsid w:val="00CC71F9"/>
    <w:rsid w:val="00CE1AC0"/>
    <w:rsid w:val="00CE7563"/>
    <w:rsid w:val="00CF3707"/>
    <w:rsid w:val="00D02BDC"/>
    <w:rsid w:val="00D06A93"/>
    <w:rsid w:val="00D11630"/>
    <w:rsid w:val="00D30A9A"/>
    <w:rsid w:val="00D350A8"/>
    <w:rsid w:val="00D3677E"/>
    <w:rsid w:val="00D42DD5"/>
    <w:rsid w:val="00D43BC0"/>
    <w:rsid w:val="00D57015"/>
    <w:rsid w:val="00D676B4"/>
    <w:rsid w:val="00D755AB"/>
    <w:rsid w:val="00D7566F"/>
    <w:rsid w:val="00D879F8"/>
    <w:rsid w:val="00D87B28"/>
    <w:rsid w:val="00DB1B76"/>
    <w:rsid w:val="00DB1BF8"/>
    <w:rsid w:val="00DD11EA"/>
    <w:rsid w:val="00DD538F"/>
    <w:rsid w:val="00DE6E1F"/>
    <w:rsid w:val="00DF0478"/>
    <w:rsid w:val="00DF0F16"/>
    <w:rsid w:val="00DF33E2"/>
    <w:rsid w:val="00E05FBA"/>
    <w:rsid w:val="00E1131B"/>
    <w:rsid w:val="00E152BB"/>
    <w:rsid w:val="00E220D8"/>
    <w:rsid w:val="00E312C9"/>
    <w:rsid w:val="00E32A3D"/>
    <w:rsid w:val="00E453B8"/>
    <w:rsid w:val="00E479A3"/>
    <w:rsid w:val="00E520E7"/>
    <w:rsid w:val="00E53847"/>
    <w:rsid w:val="00E56B79"/>
    <w:rsid w:val="00E64DBB"/>
    <w:rsid w:val="00E657DB"/>
    <w:rsid w:val="00E720C3"/>
    <w:rsid w:val="00E75321"/>
    <w:rsid w:val="00E76D47"/>
    <w:rsid w:val="00E8036E"/>
    <w:rsid w:val="00E948A8"/>
    <w:rsid w:val="00EA7D20"/>
    <w:rsid w:val="00EB0CE7"/>
    <w:rsid w:val="00EB7DEA"/>
    <w:rsid w:val="00EC4C6F"/>
    <w:rsid w:val="00ED2856"/>
    <w:rsid w:val="00EF620D"/>
    <w:rsid w:val="00F0706F"/>
    <w:rsid w:val="00F20786"/>
    <w:rsid w:val="00F21110"/>
    <w:rsid w:val="00F224EE"/>
    <w:rsid w:val="00F40214"/>
    <w:rsid w:val="00F5754C"/>
    <w:rsid w:val="00F65DD8"/>
    <w:rsid w:val="00F71814"/>
    <w:rsid w:val="00F751BC"/>
    <w:rsid w:val="00F90D2C"/>
    <w:rsid w:val="00F942A5"/>
    <w:rsid w:val="00FA1440"/>
    <w:rsid w:val="00FA19E2"/>
    <w:rsid w:val="00FC1C40"/>
    <w:rsid w:val="00FC387A"/>
    <w:rsid w:val="00FC5B80"/>
    <w:rsid w:val="00FC5D70"/>
    <w:rsid w:val="00FC63D2"/>
    <w:rsid w:val="00FD01FA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A92B8A"/>
  <w15:chartTrackingRefBased/>
  <w15:docId w15:val="{1CC1AD32-40AA-4708-9B58-2D1DA1F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  <w:style w:type="paragraph" w:customStyle="1" w:styleId="v1msonormal">
    <w:name w:val="v1msonormal"/>
    <w:basedOn w:val="Normalny"/>
    <w:rsid w:val="009255C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9255C3"/>
  </w:style>
  <w:style w:type="paragraph" w:styleId="Nagwek">
    <w:name w:val="header"/>
    <w:basedOn w:val="Normalny"/>
    <w:link w:val="NagwekZnak"/>
    <w:uiPriority w:val="99"/>
    <w:unhideWhenUsed/>
    <w:rsid w:val="00951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2DC"/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177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EEF6-6D5E-443A-9287-32741CC5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Jaroni Małgorzata</dc:creator>
  <cp:keywords/>
  <cp:lastModifiedBy>Bimkiewicz Ewa</cp:lastModifiedBy>
  <cp:revision>3</cp:revision>
  <cp:lastPrinted>2022-08-17T09:24:00Z</cp:lastPrinted>
  <dcterms:created xsi:type="dcterms:W3CDTF">2022-08-17T10:13:00Z</dcterms:created>
  <dcterms:modified xsi:type="dcterms:W3CDTF">2022-08-17T11:01:00Z</dcterms:modified>
</cp:coreProperties>
</file>