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0CB74" w14:textId="20B4263D" w:rsidR="00C97924" w:rsidRPr="006D36B3" w:rsidRDefault="00C97924" w:rsidP="00C97924">
      <w:pPr>
        <w:spacing w:line="288" w:lineRule="auto"/>
        <w:ind w:right="28"/>
        <w:rPr>
          <w:rFonts w:ascii="Trebuchet MS" w:hAnsi="Trebuchet MS" w:cs="Arial"/>
          <w:b/>
          <w:sz w:val="10"/>
          <w:szCs w:val="10"/>
        </w:rPr>
      </w:pPr>
    </w:p>
    <w:p w14:paraId="365588FD" w14:textId="77777777" w:rsidR="00167470" w:rsidRPr="00A37777" w:rsidRDefault="00167470" w:rsidP="00167470">
      <w:pPr>
        <w:pStyle w:val="pkt"/>
        <w:ind w:left="0" w:firstLine="0"/>
        <w:rPr>
          <w:rFonts w:ascii="Arial" w:hAnsi="Arial" w:cs="Arial"/>
          <w:b/>
          <w:szCs w:val="24"/>
        </w:rPr>
      </w:pPr>
      <w:r w:rsidRPr="00A37777">
        <w:rPr>
          <w:rFonts w:ascii="Arial" w:hAnsi="Arial" w:cs="Arial"/>
          <w:b/>
          <w:szCs w:val="24"/>
        </w:rPr>
        <w:t>Szpital Chorób Płuc im. Św. Józefa w Pilchowicach</w:t>
      </w:r>
    </w:p>
    <w:p w14:paraId="0A752529" w14:textId="77777777" w:rsidR="00167470" w:rsidRPr="00A37777" w:rsidRDefault="00167470" w:rsidP="00167470">
      <w:pPr>
        <w:pStyle w:val="pkt"/>
        <w:ind w:left="0" w:firstLine="0"/>
        <w:rPr>
          <w:rFonts w:ascii="Arial" w:hAnsi="Arial" w:cs="Arial"/>
          <w:bCs/>
          <w:szCs w:val="24"/>
        </w:rPr>
      </w:pPr>
      <w:r w:rsidRPr="00A37777">
        <w:rPr>
          <w:rFonts w:ascii="Arial" w:hAnsi="Arial" w:cs="Arial"/>
          <w:bCs/>
          <w:szCs w:val="24"/>
        </w:rPr>
        <w:t xml:space="preserve">ul. Dworcowa 31 </w:t>
      </w:r>
    </w:p>
    <w:p w14:paraId="69BECDC7" w14:textId="4BAEA5D0" w:rsidR="00167470" w:rsidRPr="00A37777" w:rsidRDefault="00167470" w:rsidP="00167470">
      <w:pPr>
        <w:pStyle w:val="pkt"/>
        <w:ind w:left="0" w:firstLine="0"/>
        <w:rPr>
          <w:rFonts w:ascii="Arial" w:hAnsi="Arial" w:cs="Arial"/>
          <w:b/>
          <w:szCs w:val="24"/>
        </w:rPr>
      </w:pPr>
      <w:r w:rsidRPr="00A37777">
        <w:rPr>
          <w:rFonts w:ascii="Arial" w:hAnsi="Arial" w:cs="Arial"/>
          <w:bCs/>
          <w:szCs w:val="24"/>
        </w:rPr>
        <w:t>44-145 Pilchowice</w:t>
      </w:r>
    </w:p>
    <w:p w14:paraId="57E92D00" w14:textId="77777777" w:rsidR="00167470" w:rsidRPr="00A37777" w:rsidRDefault="00167470" w:rsidP="00167470">
      <w:pPr>
        <w:pStyle w:val="pkt"/>
        <w:rPr>
          <w:rFonts w:ascii="Arial" w:hAnsi="Arial" w:cs="Arial"/>
          <w:szCs w:val="24"/>
        </w:rPr>
      </w:pPr>
    </w:p>
    <w:tbl>
      <w:tblPr>
        <w:tblpPr w:leftFromText="141" w:rightFromText="141" w:vertAnchor="text" w:horzAnchor="margin" w:tblpX="-572" w:tblpY="66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67470" w:rsidRPr="00A37777" w14:paraId="4B09A292" w14:textId="77777777" w:rsidTr="00084259">
        <w:tc>
          <w:tcPr>
            <w:tcW w:w="10343" w:type="dxa"/>
            <w:tcBorders>
              <w:top w:val="single" w:sz="4" w:space="0" w:color="auto"/>
              <w:left w:val="single" w:sz="4" w:space="0" w:color="auto"/>
              <w:bottom w:val="single" w:sz="4" w:space="0" w:color="auto"/>
              <w:right w:val="single" w:sz="4" w:space="0" w:color="auto"/>
            </w:tcBorders>
            <w:shd w:val="clear" w:color="auto" w:fill="F2F2F2"/>
            <w:hideMark/>
          </w:tcPr>
          <w:p w14:paraId="7911A0DB" w14:textId="77777777" w:rsidR="00167470" w:rsidRPr="00A37777" w:rsidRDefault="00167470" w:rsidP="00084259">
            <w:pPr>
              <w:pStyle w:val="Tytu"/>
              <w:rPr>
                <w:rFonts w:ascii="Arial" w:hAnsi="Arial"/>
                <w:sz w:val="24"/>
                <w:szCs w:val="24"/>
              </w:rPr>
            </w:pPr>
            <w:r w:rsidRPr="00A37777">
              <w:rPr>
                <w:rFonts w:ascii="Arial" w:hAnsi="Arial"/>
                <w:sz w:val="24"/>
                <w:szCs w:val="24"/>
              </w:rPr>
              <w:t>SPECYFIKACJA WARUNKÓW ZAMÓWIENIA</w:t>
            </w:r>
          </w:p>
          <w:p w14:paraId="3454E21A" w14:textId="4E48F78E" w:rsidR="00167470" w:rsidRPr="00A37777" w:rsidRDefault="00167470" w:rsidP="00084259">
            <w:pPr>
              <w:pStyle w:val="Standard"/>
              <w:spacing w:line="360" w:lineRule="auto"/>
              <w:jc w:val="center"/>
              <w:rPr>
                <w:rFonts w:ascii="Arial" w:hAnsi="Arial" w:cs="Arial"/>
                <w:b/>
              </w:rPr>
            </w:pPr>
            <w:r w:rsidRPr="00A37777">
              <w:rPr>
                <w:rFonts w:ascii="Arial" w:hAnsi="Arial" w:cs="Arial"/>
                <w:lang w:eastAsia="ar-SA"/>
              </w:rPr>
              <w:t>zwana dalej</w:t>
            </w:r>
            <w:r w:rsidRPr="00A37777">
              <w:rPr>
                <w:rFonts w:ascii="Arial" w:hAnsi="Arial" w:cs="Arial"/>
                <w:b/>
                <w:lang w:eastAsia="ar-SA"/>
              </w:rPr>
              <w:t xml:space="preserve"> (SWZ) na zadanie pn.</w:t>
            </w:r>
            <w:r w:rsidRPr="00A37777">
              <w:rPr>
                <w:rFonts w:ascii="Arial" w:hAnsi="Arial" w:cs="Arial"/>
                <w:b/>
              </w:rPr>
              <w:t xml:space="preserve"> </w:t>
            </w:r>
            <w:r w:rsidRPr="00A37777">
              <w:rPr>
                <w:rFonts w:ascii="Arial" w:hAnsi="Arial" w:cs="Arial"/>
                <w:b/>
              </w:rPr>
              <w:br/>
              <w:t>”ZAKUP TOMOGRAFU KOMPUTEROWEGO WRAZ Z MODERNIZACJĄ PRACOWNI”.</w:t>
            </w:r>
          </w:p>
          <w:p w14:paraId="3772D2B1" w14:textId="77777777" w:rsidR="00167470" w:rsidRPr="00A37777" w:rsidRDefault="00167470" w:rsidP="00084259">
            <w:pPr>
              <w:keepNext/>
              <w:suppressAutoHyphens/>
              <w:spacing w:after="240"/>
              <w:jc w:val="center"/>
              <w:outlineLvl w:val="1"/>
              <w:rPr>
                <w:rFonts w:ascii="Arial" w:hAnsi="Arial" w:cs="Arial"/>
                <w:b/>
                <w:sz w:val="24"/>
                <w:szCs w:val="24"/>
                <w:lang w:eastAsia="ar-SA"/>
              </w:rPr>
            </w:pPr>
          </w:p>
        </w:tc>
      </w:tr>
    </w:tbl>
    <w:p w14:paraId="27702D72" w14:textId="6998133D" w:rsidR="00167470" w:rsidRPr="00A37777" w:rsidRDefault="00167470" w:rsidP="00167470">
      <w:pPr>
        <w:pStyle w:val="pkt"/>
        <w:tabs>
          <w:tab w:val="right" w:pos="9214"/>
        </w:tabs>
        <w:spacing w:after="840"/>
        <w:ind w:left="0" w:firstLine="0"/>
        <w:rPr>
          <w:rFonts w:ascii="Arial" w:hAnsi="Arial" w:cs="Arial"/>
          <w:szCs w:val="24"/>
        </w:rPr>
      </w:pPr>
      <w:r w:rsidRPr="00A37777">
        <w:rPr>
          <w:rFonts w:ascii="Arial" w:hAnsi="Arial" w:cs="Arial"/>
          <w:bCs/>
          <w:szCs w:val="24"/>
        </w:rPr>
        <w:t>Znak sprawy:</w:t>
      </w:r>
      <w:r w:rsidRPr="00A37777">
        <w:rPr>
          <w:rFonts w:ascii="Arial" w:hAnsi="Arial" w:cs="Arial"/>
          <w:b/>
          <w:szCs w:val="24"/>
        </w:rPr>
        <w:t xml:space="preserve"> </w:t>
      </w:r>
      <w:r w:rsidR="000E5A75">
        <w:rPr>
          <w:rFonts w:ascii="Arial" w:hAnsi="Arial" w:cs="Arial"/>
          <w:b/>
          <w:szCs w:val="24"/>
        </w:rPr>
        <w:t>06/ZP/2024/</w:t>
      </w:r>
      <w:r w:rsidR="00446684">
        <w:rPr>
          <w:rFonts w:ascii="Arial" w:hAnsi="Arial" w:cs="Arial"/>
          <w:b/>
          <w:szCs w:val="24"/>
        </w:rPr>
        <w:t>U</w:t>
      </w:r>
      <w:r w:rsidR="00A37777">
        <w:rPr>
          <w:rFonts w:ascii="Arial" w:hAnsi="Arial" w:cs="Arial"/>
          <w:szCs w:val="24"/>
        </w:rPr>
        <w:t xml:space="preserve">                                                         </w:t>
      </w:r>
      <w:r w:rsidRPr="00A37777">
        <w:rPr>
          <w:rFonts w:ascii="Arial" w:hAnsi="Arial" w:cs="Arial"/>
          <w:szCs w:val="24"/>
        </w:rPr>
        <w:t>Pilchowice, 2024-04-</w:t>
      </w:r>
      <w:r w:rsidR="00D21BB6">
        <w:rPr>
          <w:rFonts w:ascii="Arial" w:hAnsi="Arial" w:cs="Arial"/>
          <w:szCs w:val="24"/>
        </w:rPr>
        <w:t>26</w:t>
      </w:r>
    </w:p>
    <w:p w14:paraId="2327A1D5" w14:textId="77777777" w:rsidR="00167470" w:rsidRPr="00A37777" w:rsidRDefault="00167470" w:rsidP="006D36B3">
      <w:pPr>
        <w:tabs>
          <w:tab w:val="center" w:pos="4607"/>
        </w:tabs>
        <w:spacing w:after="120" w:line="288" w:lineRule="auto"/>
        <w:ind w:right="28"/>
        <w:jc w:val="both"/>
        <w:rPr>
          <w:rFonts w:ascii="Arial" w:hAnsi="Arial" w:cs="Arial"/>
          <w:b/>
          <w:sz w:val="24"/>
          <w:szCs w:val="24"/>
        </w:rPr>
      </w:pPr>
    </w:p>
    <w:p w14:paraId="59EFE5C2" w14:textId="7CA3635B" w:rsidR="0062676D" w:rsidRPr="00A37777" w:rsidRDefault="00B924D8" w:rsidP="006D36B3">
      <w:pPr>
        <w:tabs>
          <w:tab w:val="center" w:pos="4607"/>
        </w:tabs>
        <w:spacing w:after="120" w:line="288" w:lineRule="auto"/>
        <w:ind w:right="28"/>
        <w:jc w:val="both"/>
        <w:rPr>
          <w:rFonts w:ascii="Arial" w:hAnsi="Arial" w:cs="Arial"/>
          <w:b/>
          <w:sz w:val="24"/>
          <w:szCs w:val="24"/>
        </w:rPr>
      </w:pPr>
      <w:r w:rsidRPr="00A37777">
        <w:rPr>
          <w:rFonts w:ascii="Arial" w:hAnsi="Arial" w:cs="Arial"/>
          <w:b/>
          <w:sz w:val="24"/>
          <w:szCs w:val="24"/>
        </w:rPr>
        <w:t>Zawartość specyfikacji:</w:t>
      </w:r>
    </w:p>
    <w:tbl>
      <w:tblPr>
        <w:tblStyle w:val="Tabela-Siatka"/>
        <w:tblW w:w="10348" w:type="dxa"/>
        <w:tblInd w:w="-5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
        <w:gridCol w:w="2694"/>
        <w:gridCol w:w="7087"/>
      </w:tblGrid>
      <w:tr w:rsidR="0062676D" w:rsidRPr="00A37777" w14:paraId="59089F1F" w14:textId="77777777" w:rsidTr="00746C9E">
        <w:tc>
          <w:tcPr>
            <w:tcW w:w="567" w:type="dxa"/>
            <w:tcBorders>
              <w:top w:val="single" w:sz="4" w:space="0" w:color="auto"/>
              <w:left w:val="single" w:sz="4" w:space="0" w:color="auto"/>
              <w:right w:val="single" w:sz="4" w:space="0" w:color="auto"/>
            </w:tcBorders>
            <w:vAlign w:val="center"/>
          </w:tcPr>
          <w:p w14:paraId="634E2688" w14:textId="77777777" w:rsidR="0062676D" w:rsidRPr="00A37777" w:rsidRDefault="0062676D" w:rsidP="00511224">
            <w:pPr>
              <w:spacing w:before="120" w:after="120"/>
              <w:ind w:right="28"/>
              <w:jc w:val="center"/>
              <w:rPr>
                <w:rFonts w:ascii="Arial" w:hAnsi="Arial" w:cs="Arial"/>
                <w:sz w:val="24"/>
                <w:szCs w:val="24"/>
              </w:rPr>
            </w:pPr>
            <w:r w:rsidRPr="00A37777">
              <w:rPr>
                <w:rFonts w:ascii="Arial" w:hAnsi="Arial" w:cs="Arial"/>
                <w:sz w:val="24"/>
                <w:szCs w:val="24"/>
              </w:rPr>
              <w:t>1.</w:t>
            </w:r>
          </w:p>
        </w:tc>
        <w:tc>
          <w:tcPr>
            <w:tcW w:w="2694" w:type="dxa"/>
            <w:tcBorders>
              <w:top w:val="single" w:sz="4" w:space="0" w:color="auto"/>
              <w:left w:val="single" w:sz="4" w:space="0" w:color="auto"/>
              <w:right w:val="single" w:sz="4" w:space="0" w:color="auto"/>
            </w:tcBorders>
            <w:vAlign w:val="center"/>
          </w:tcPr>
          <w:p w14:paraId="48290E31" w14:textId="77777777" w:rsidR="0062676D" w:rsidRPr="00A37777" w:rsidRDefault="0062676D" w:rsidP="00511224">
            <w:pPr>
              <w:spacing w:before="120" w:after="120"/>
              <w:ind w:right="28"/>
              <w:rPr>
                <w:rFonts w:ascii="Arial" w:hAnsi="Arial" w:cs="Arial"/>
                <w:sz w:val="24"/>
                <w:szCs w:val="24"/>
              </w:rPr>
            </w:pPr>
            <w:r w:rsidRPr="00A37777">
              <w:rPr>
                <w:rFonts w:ascii="Arial" w:hAnsi="Arial" w:cs="Arial"/>
                <w:sz w:val="24"/>
                <w:szCs w:val="24"/>
              </w:rPr>
              <w:t>Postanowienia SWZ część ogólna</w:t>
            </w:r>
          </w:p>
        </w:tc>
        <w:tc>
          <w:tcPr>
            <w:tcW w:w="7087" w:type="dxa"/>
            <w:tcBorders>
              <w:top w:val="single" w:sz="4" w:space="0" w:color="auto"/>
              <w:left w:val="single" w:sz="4" w:space="0" w:color="auto"/>
              <w:right w:val="single" w:sz="4" w:space="0" w:color="auto"/>
            </w:tcBorders>
          </w:tcPr>
          <w:p w14:paraId="6A123F05" w14:textId="77777777" w:rsidR="0062676D" w:rsidRPr="00A37777" w:rsidRDefault="0062676D" w:rsidP="00511224">
            <w:pPr>
              <w:spacing w:before="120" w:after="120"/>
              <w:ind w:right="28"/>
              <w:jc w:val="both"/>
              <w:rPr>
                <w:rFonts w:ascii="Arial" w:hAnsi="Arial" w:cs="Arial"/>
                <w:sz w:val="24"/>
                <w:szCs w:val="24"/>
              </w:rPr>
            </w:pPr>
            <w:r w:rsidRPr="00A37777">
              <w:rPr>
                <w:rFonts w:ascii="Arial" w:hAnsi="Arial" w:cs="Arial"/>
                <w:sz w:val="24"/>
                <w:szCs w:val="24"/>
              </w:rPr>
              <w:t>Rozdziały od I do XXXIII</w:t>
            </w:r>
          </w:p>
        </w:tc>
      </w:tr>
      <w:tr w:rsidR="0062676D" w:rsidRPr="00A37777" w14:paraId="4C6CA997" w14:textId="77777777" w:rsidTr="00746C9E">
        <w:trPr>
          <w:trHeight w:val="363"/>
        </w:trPr>
        <w:tc>
          <w:tcPr>
            <w:tcW w:w="567" w:type="dxa"/>
            <w:tcBorders>
              <w:top w:val="single" w:sz="4" w:space="0" w:color="auto"/>
              <w:left w:val="single" w:sz="4" w:space="0" w:color="auto"/>
              <w:right w:val="single" w:sz="4" w:space="0" w:color="auto"/>
            </w:tcBorders>
            <w:vAlign w:val="center"/>
          </w:tcPr>
          <w:p w14:paraId="3ACD4F37" w14:textId="77777777" w:rsidR="0062676D" w:rsidRPr="00A37777" w:rsidRDefault="0062676D" w:rsidP="00511224">
            <w:pPr>
              <w:spacing w:before="120" w:after="120"/>
              <w:ind w:right="28"/>
              <w:jc w:val="center"/>
              <w:rPr>
                <w:rFonts w:ascii="Arial" w:hAnsi="Arial" w:cs="Arial"/>
                <w:sz w:val="24"/>
                <w:szCs w:val="24"/>
              </w:rPr>
            </w:pPr>
            <w:r w:rsidRPr="00A37777">
              <w:rPr>
                <w:rFonts w:ascii="Arial" w:hAnsi="Arial" w:cs="Arial"/>
                <w:sz w:val="24"/>
                <w:szCs w:val="24"/>
              </w:rPr>
              <w:t>2.</w:t>
            </w:r>
          </w:p>
        </w:tc>
        <w:tc>
          <w:tcPr>
            <w:tcW w:w="2694" w:type="dxa"/>
            <w:tcBorders>
              <w:top w:val="single" w:sz="4" w:space="0" w:color="auto"/>
              <w:left w:val="single" w:sz="4" w:space="0" w:color="auto"/>
              <w:right w:val="single" w:sz="4" w:space="0" w:color="auto"/>
            </w:tcBorders>
            <w:vAlign w:val="center"/>
          </w:tcPr>
          <w:p w14:paraId="7164BA7C" w14:textId="439B3F81" w:rsidR="0062676D" w:rsidRPr="00A37777" w:rsidRDefault="0062676D" w:rsidP="0062676D">
            <w:pPr>
              <w:spacing w:before="120" w:after="120"/>
              <w:ind w:right="28"/>
              <w:rPr>
                <w:rFonts w:ascii="Arial" w:hAnsi="Arial" w:cs="Arial"/>
                <w:sz w:val="24"/>
                <w:szCs w:val="24"/>
              </w:rPr>
            </w:pPr>
            <w:r w:rsidRPr="00A37777">
              <w:rPr>
                <w:rFonts w:ascii="Arial" w:hAnsi="Arial" w:cs="Arial"/>
                <w:sz w:val="24"/>
                <w:szCs w:val="24"/>
              </w:rPr>
              <w:t>Załącznik nr 1</w:t>
            </w:r>
            <w:r w:rsidR="00D6302A" w:rsidRPr="00A37777">
              <w:rPr>
                <w:rFonts w:ascii="Arial" w:hAnsi="Arial" w:cs="Arial"/>
                <w:sz w:val="24"/>
                <w:szCs w:val="24"/>
              </w:rPr>
              <w:t>.</w:t>
            </w:r>
          </w:p>
        </w:tc>
        <w:tc>
          <w:tcPr>
            <w:tcW w:w="7087" w:type="dxa"/>
            <w:tcBorders>
              <w:top w:val="single" w:sz="4" w:space="0" w:color="auto"/>
              <w:left w:val="single" w:sz="4" w:space="0" w:color="auto"/>
              <w:right w:val="single" w:sz="4" w:space="0" w:color="auto"/>
            </w:tcBorders>
          </w:tcPr>
          <w:p w14:paraId="40530827" w14:textId="70A66546" w:rsidR="0062676D" w:rsidRPr="00A37777" w:rsidRDefault="0062676D" w:rsidP="00511224">
            <w:pPr>
              <w:spacing w:before="120" w:after="120"/>
              <w:ind w:right="28"/>
              <w:jc w:val="both"/>
              <w:rPr>
                <w:rFonts w:ascii="Arial" w:hAnsi="Arial" w:cs="Arial"/>
                <w:sz w:val="24"/>
                <w:szCs w:val="24"/>
              </w:rPr>
            </w:pPr>
            <w:r w:rsidRPr="00A37777">
              <w:rPr>
                <w:rFonts w:ascii="Arial" w:hAnsi="Arial" w:cs="Arial"/>
                <w:sz w:val="24"/>
                <w:szCs w:val="24"/>
              </w:rPr>
              <w:t>Formularz oferty</w:t>
            </w:r>
          </w:p>
        </w:tc>
      </w:tr>
      <w:tr w:rsidR="0062676D" w:rsidRPr="00A37777" w14:paraId="0AE6B4F5" w14:textId="77777777" w:rsidTr="00746C9E">
        <w:trPr>
          <w:trHeight w:val="466"/>
        </w:trPr>
        <w:tc>
          <w:tcPr>
            <w:tcW w:w="567" w:type="dxa"/>
            <w:tcBorders>
              <w:top w:val="single" w:sz="4" w:space="0" w:color="auto"/>
              <w:left w:val="single" w:sz="4" w:space="0" w:color="auto"/>
              <w:right w:val="single" w:sz="4" w:space="0" w:color="auto"/>
            </w:tcBorders>
            <w:vAlign w:val="center"/>
          </w:tcPr>
          <w:p w14:paraId="7FB2F57F" w14:textId="767BC06D" w:rsidR="0062676D" w:rsidRPr="00A37777" w:rsidRDefault="00A37777" w:rsidP="00511224">
            <w:pPr>
              <w:spacing w:before="120" w:after="120"/>
              <w:ind w:right="28"/>
              <w:jc w:val="center"/>
              <w:rPr>
                <w:rFonts w:ascii="Arial" w:hAnsi="Arial" w:cs="Arial"/>
                <w:sz w:val="24"/>
                <w:szCs w:val="24"/>
              </w:rPr>
            </w:pPr>
            <w:r w:rsidRPr="00A37777">
              <w:rPr>
                <w:rFonts w:ascii="Arial" w:hAnsi="Arial" w:cs="Arial"/>
                <w:sz w:val="24"/>
                <w:szCs w:val="24"/>
              </w:rPr>
              <w:t>3</w:t>
            </w:r>
            <w:r w:rsidR="0062676D" w:rsidRPr="00A37777">
              <w:rPr>
                <w:rFonts w:ascii="Arial" w:hAnsi="Arial" w:cs="Arial"/>
                <w:sz w:val="24"/>
                <w:szCs w:val="24"/>
              </w:rPr>
              <w:t>.</w:t>
            </w:r>
          </w:p>
        </w:tc>
        <w:tc>
          <w:tcPr>
            <w:tcW w:w="2694" w:type="dxa"/>
            <w:tcBorders>
              <w:top w:val="single" w:sz="4" w:space="0" w:color="auto"/>
              <w:left w:val="single" w:sz="4" w:space="0" w:color="auto"/>
              <w:right w:val="single" w:sz="4" w:space="0" w:color="auto"/>
            </w:tcBorders>
            <w:vAlign w:val="center"/>
          </w:tcPr>
          <w:p w14:paraId="0F80FBB5" w14:textId="34294801" w:rsidR="00005000" w:rsidRPr="00A37777" w:rsidRDefault="00D6302A" w:rsidP="0062676D">
            <w:pPr>
              <w:spacing w:before="120" w:after="120"/>
              <w:ind w:right="28"/>
              <w:rPr>
                <w:rFonts w:ascii="Arial" w:hAnsi="Arial" w:cs="Arial"/>
                <w:sz w:val="24"/>
                <w:szCs w:val="24"/>
              </w:rPr>
            </w:pPr>
            <w:r w:rsidRPr="00A37777">
              <w:rPr>
                <w:rFonts w:ascii="Arial" w:hAnsi="Arial" w:cs="Arial"/>
                <w:sz w:val="24"/>
                <w:szCs w:val="24"/>
              </w:rPr>
              <w:t>Załącznik nr 2.</w:t>
            </w:r>
          </w:p>
        </w:tc>
        <w:tc>
          <w:tcPr>
            <w:tcW w:w="7087" w:type="dxa"/>
            <w:tcBorders>
              <w:top w:val="single" w:sz="4" w:space="0" w:color="auto"/>
              <w:left w:val="single" w:sz="4" w:space="0" w:color="auto"/>
              <w:right w:val="single" w:sz="4" w:space="0" w:color="auto"/>
            </w:tcBorders>
          </w:tcPr>
          <w:p w14:paraId="6244F7E3" w14:textId="20B12053" w:rsidR="00617FBD" w:rsidRPr="00A37777" w:rsidRDefault="0062676D" w:rsidP="00511224">
            <w:pPr>
              <w:spacing w:before="120" w:after="120"/>
              <w:ind w:right="28"/>
              <w:jc w:val="both"/>
              <w:rPr>
                <w:rFonts w:ascii="Arial" w:hAnsi="Arial" w:cs="Arial"/>
                <w:sz w:val="24"/>
                <w:szCs w:val="24"/>
              </w:rPr>
            </w:pPr>
            <w:r w:rsidRPr="00A37777">
              <w:rPr>
                <w:rFonts w:ascii="Arial" w:hAnsi="Arial" w:cs="Arial"/>
                <w:sz w:val="24"/>
                <w:szCs w:val="24"/>
              </w:rPr>
              <w:t>Opis przedmiotu zamówienia</w:t>
            </w:r>
          </w:p>
        </w:tc>
      </w:tr>
      <w:tr w:rsidR="00A37777" w:rsidRPr="00A37777" w14:paraId="4666C1A3" w14:textId="77777777" w:rsidTr="00746C9E">
        <w:trPr>
          <w:trHeight w:val="466"/>
        </w:trPr>
        <w:tc>
          <w:tcPr>
            <w:tcW w:w="567" w:type="dxa"/>
            <w:tcBorders>
              <w:top w:val="single" w:sz="4" w:space="0" w:color="auto"/>
              <w:left w:val="single" w:sz="4" w:space="0" w:color="auto"/>
              <w:right w:val="single" w:sz="4" w:space="0" w:color="auto"/>
            </w:tcBorders>
            <w:vAlign w:val="center"/>
          </w:tcPr>
          <w:p w14:paraId="26C29BDC" w14:textId="04920492" w:rsidR="00A37777" w:rsidRPr="00A37777" w:rsidRDefault="00A37777" w:rsidP="00511224">
            <w:pPr>
              <w:spacing w:before="120" w:after="120"/>
              <w:ind w:right="28"/>
              <w:jc w:val="center"/>
              <w:rPr>
                <w:rFonts w:ascii="Arial" w:hAnsi="Arial" w:cs="Arial"/>
                <w:sz w:val="24"/>
                <w:szCs w:val="24"/>
              </w:rPr>
            </w:pPr>
            <w:r w:rsidRPr="00A37777">
              <w:rPr>
                <w:rFonts w:ascii="Arial" w:hAnsi="Arial" w:cs="Arial"/>
                <w:sz w:val="24"/>
                <w:szCs w:val="24"/>
              </w:rPr>
              <w:t>4</w:t>
            </w:r>
          </w:p>
        </w:tc>
        <w:tc>
          <w:tcPr>
            <w:tcW w:w="2694" w:type="dxa"/>
            <w:tcBorders>
              <w:top w:val="single" w:sz="4" w:space="0" w:color="auto"/>
              <w:left w:val="single" w:sz="4" w:space="0" w:color="auto"/>
              <w:right w:val="single" w:sz="4" w:space="0" w:color="auto"/>
            </w:tcBorders>
            <w:vAlign w:val="center"/>
          </w:tcPr>
          <w:p w14:paraId="12E22050" w14:textId="68B12F91" w:rsidR="00A37777" w:rsidRPr="00A37777" w:rsidRDefault="00A37777" w:rsidP="0062676D">
            <w:pPr>
              <w:spacing w:before="120" w:after="120"/>
              <w:ind w:right="28"/>
              <w:rPr>
                <w:rFonts w:ascii="Arial" w:hAnsi="Arial" w:cs="Arial"/>
                <w:sz w:val="24"/>
                <w:szCs w:val="24"/>
              </w:rPr>
            </w:pPr>
            <w:r w:rsidRPr="00A37777">
              <w:rPr>
                <w:rFonts w:ascii="Arial" w:hAnsi="Arial" w:cs="Arial"/>
                <w:sz w:val="24"/>
                <w:szCs w:val="24"/>
              </w:rPr>
              <w:t xml:space="preserve">Załącznik nr </w:t>
            </w:r>
            <w:r>
              <w:rPr>
                <w:rFonts w:ascii="Arial" w:hAnsi="Arial" w:cs="Arial"/>
                <w:sz w:val="24"/>
                <w:szCs w:val="24"/>
              </w:rPr>
              <w:t>2a</w:t>
            </w:r>
          </w:p>
        </w:tc>
        <w:tc>
          <w:tcPr>
            <w:tcW w:w="7087" w:type="dxa"/>
            <w:tcBorders>
              <w:top w:val="single" w:sz="4" w:space="0" w:color="auto"/>
              <w:left w:val="single" w:sz="4" w:space="0" w:color="auto"/>
              <w:right w:val="single" w:sz="4" w:space="0" w:color="auto"/>
            </w:tcBorders>
          </w:tcPr>
          <w:p w14:paraId="07FE6B4B" w14:textId="496E6434" w:rsidR="00A37777" w:rsidRPr="00A37777" w:rsidRDefault="00A37777" w:rsidP="00511224">
            <w:pPr>
              <w:spacing w:before="120" w:after="120"/>
              <w:ind w:right="28"/>
              <w:jc w:val="both"/>
              <w:rPr>
                <w:rFonts w:ascii="Arial" w:hAnsi="Arial" w:cs="Arial"/>
                <w:sz w:val="24"/>
                <w:szCs w:val="24"/>
              </w:rPr>
            </w:pPr>
            <w:r w:rsidRPr="00A37777">
              <w:rPr>
                <w:rFonts w:ascii="Arial" w:hAnsi="Arial" w:cs="Arial"/>
                <w:color w:val="000000" w:themeColor="text1"/>
                <w:sz w:val="24"/>
                <w:szCs w:val="24"/>
              </w:rPr>
              <w:t>Zestawienie</w:t>
            </w:r>
            <w:r w:rsidR="00FB3871">
              <w:rPr>
                <w:rFonts w:ascii="Arial" w:hAnsi="Arial" w:cs="Arial"/>
                <w:color w:val="000000" w:themeColor="text1"/>
                <w:sz w:val="24"/>
                <w:szCs w:val="24"/>
              </w:rPr>
              <w:t xml:space="preserve"> Minimalnych</w:t>
            </w:r>
            <w:r w:rsidRPr="00A37777">
              <w:rPr>
                <w:rFonts w:ascii="Arial" w:hAnsi="Arial" w:cs="Arial"/>
                <w:color w:val="000000" w:themeColor="text1"/>
                <w:sz w:val="24"/>
                <w:szCs w:val="24"/>
              </w:rPr>
              <w:t xml:space="preserve"> Parametrów Techniczno-Użytkowych Przedmiotu Zamówienia</w:t>
            </w:r>
            <w:r>
              <w:rPr>
                <w:rFonts w:ascii="Arial" w:hAnsi="Arial" w:cs="Arial"/>
                <w:color w:val="000000" w:themeColor="text1"/>
                <w:sz w:val="24"/>
                <w:szCs w:val="24"/>
              </w:rPr>
              <w:t xml:space="preserve"> (składany do oferty)</w:t>
            </w:r>
          </w:p>
        </w:tc>
      </w:tr>
      <w:tr w:rsidR="0062676D" w:rsidRPr="00A37777" w14:paraId="422CBA73" w14:textId="77777777" w:rsidTr="00746C9E">
        <w:tblPrEx>
          <w:tblBorders>
            <w:top w:val="single" w:sz="4" w:space="0" w:color="auto"/>
            <w:left w:val="single" w:sz="4" w:space="0" w:color="auto"/>
            <w:right w:val="single" w:sz="4" w:space="0" w:color="auto"/>
            <w:insideV w:val="single" w:sz="4" w:space="0" w:color="auto"/>
          </w:tblBorders>
        </w:tblPrEx>
        <w:trPr>
          <w:trHeight w:val="318"/>
        </w:trPr>
        <w:tc>
          <w:tcPr>
            <w:tcW w:w="567" w:type="dxa"/>
          </w:tcPr>
          <w:p w14:paraId="0FF4F8A3" w14:textId="144416B7" w:rsidR="0062676D" w:rsidRPr="00A37777" w:rsidRDefault="009E12A1" w:rsidP="00511224">
            <w:pPr>
              <w:spacing w:before="120" w:after="120"/>
              <w:ind w:right="28"/>
              <w:jc w:val="center"/>
              <w:rPr>
                <w:rFonts w:ascii="Arial" w:hAnsi="Arial" w:cs="Arial"/>
                <w:sz w:val="24"/>
                <w:szCs w:val="24"/>
              </w:rPr>
            </w:pPr>
            <w:r w:rsidRPr="00A37777">
              <w:rPr>
                <w:rFonts w:ascii="Arial" w:hAnsi="Arial" w:cs="Arial"/>
                <w:sz w:val="24"/>
                <w:szCs w:val="24"/>
              </w:rPr>
              <w:t>6</w:t>
            </w:r>
            <w:r w:rsidR="0062676D" w:rsidRPr="00A37777">
              <w:rPr>
                <w:rFonts w:ascii="Arial" w:hAnsi="Arial" w:cs="Arial"/>
                <w:sz w:val="24"/>
                <w:szCs w:val="24"/>
              </w:rPr>
              <w:t>.</w:t>
            </w:r>
          </w:p>
        </w:tc>
        <w:tc>
          <w:tcPr>
            <w:tcW w:w="2694" w:type="dxa"/>
          </w:tcPr>
          <w:p w14:paraId="43F34D85" w14:textId="62B921C2" w:rsidR="0062676D" w:rsidRPr="00A37777" w:rsidRDefault="0062676D" w:rsidP="00A00F2E">
            <w:pPr>
              <w:spacing w:before="120" w:after="120"/>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3</w:t>
            </w:r>
          </w:p>
        </w:tc>
        <w:tc>
          <w:tcPr>
            <w:tcW w:w="7087" w:type="dxa"/>
          </w:tcPr>
          <w:p w14:paraId="67F1CC05" w14:textId="4B5F4F3B" w:rsidR="0062676D" w:rsidRPr="00A37777" w:rsidRDefault="00854620" w:rsidP="00511224">
            <w:pPr>
              <w:spacing w:before="120" w:after="120"/>
              <w:ind w:right="28"/>
              <w:jc w:val="both"/>
              <w:rPr>
                <w:rFonts w:ascii="Arial" w:hAnsi="Arial" w:cs="Arial"/>
                <w:sz w:val="24"/>
                <w:szCs w:val="24"/>
              </w:rPr>
            </w:pPr>
            <w:r>
              <w:rPr>
                <w:rFonts w:ascii="Arial" w:hAnsi="Arial" w:cs="Arial"/>
                <w:sz w:val="24"/>
                <w:szCs w:val="24"/>
              </w:rPr>
              <w:t>Wzór umowy</w:t>
            </w:r>
          </w:p>
        </w:tc>
      </w:tr>
      <w:tr w:rsidR="0062676D" w:rsidRPr="00A37777" w14:paraId="15210C79" w14:textId="77777777" w:rsidTr="00746C9E">
        <w:tblPrEx>
          <w:tblBorders>
            <w:top w:val="single" w:sz="4" w:space="0" w:color="auto"/>
            <w:left w:val="single" w:sz="4" w:space="0" w:color="auto"/>
            <w:right w:val="single" w:sz="4" w:space="0" w:color="auto"/>
            <w:insideV w:val="single" w:sz="4" w:space="0" w:color="auto"/>
          </w:tblBorders>
        </w:tblPrEx>
        <w:trPr>
          <w:trHeight w:val="538"/>
        </w:trPr>
        <w:tc>
          <w:tcPr>
            <w:tcW w:w="567" w:type="dxa"/>
          </w:tcPr>
          <w:p w14:paraId="48F9B76D" w14:textId="6631E734" w:rsidR="0062676D" w:rsidRPr="00A37777" w:rsidRDefault="009E12A1" w:rsidP="00511224">
            <w:pPr>
              <w:spacing w:before="120" w:after="120"/>
              <w:ind w:right="28"/>
              <w:jc w:val="center"/>
              <w:rPr>
                <w:rFonts w:ascii="Arial" w:hAnsi="Arial" w:cs="Arial"/>
                <w:sz w:val="24"/>
                <w:szCs w:val="24"/>
              </w:rPr>
            </w:pPr>
            <w:r w:rsidRPr="00A37777">
              <w:rPr>
                <w:rFonts w:ascii="Arial" w:hAnsi="Arial" w:cs="Arial"/>
                <w:sz w:val="24"/>
                <w:szCs w:val="24"/>
              </w:rPr>
              <w:t>7</w:t>
            </w:r>
            <w:r w:rsidR="0062676D" w:rsidRPr="00A37777">
              <w:rPr>
                <w:rFonts w:ascii="Arial" w:hAnsi="Arial" w:cs="Arial"/>
                <w:sz w:val="24"/>
                <w:szCs w:val="24"/>
              </w:rPr>
              <w:t>.</w:t>
            </w:r>
          </w:p>
        </w:tc>
        <w:tc>
          <w:tcPr>
            <w:tcW w:w="2694" w:type="dxa"/>
          </w:tcPr>
          <w:p w14:paraId="2EFEAEC9" w14:textId="0391E8E7" w:rsidR="0062676D" w:rsidRPr="00A37777" w:rsidRDefault="0062676D" w:rsidP="00511224">
            <w:pPr>
              <w:spacing w:before="120" w:after="120"/>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4</w:t>
            </w:r>
          </w:p>
        </w:tc>
        <w:tc>
          <w:tcPr>
            <w:tcW w:w="7087" w:type="dxa"/>
          </w:tcPr>
          <w:p w14:paraId="7B8414DB" w14:textId="19A8F924" w:rsidR="006D36B3" w:rsidRPr="00A37777" w:rsidRDefault="0062676D" w:rsidP="00511224">
            <w:pPr>
              <w:spacing w:before="120" w:after="120"/>
              <w:ind w:right="28"/>
              <w:jc w:val="both"/>
              <w:rPr>
                <w:rFonts w:ascii="Arial" w:hAnsi="Arial" w:cs="Arial"/>
                <w:sz w:val="24"/>
                <w:szCs w:val="24"/>
              </w:rPr>
            </w:pPr>
            <w:r w:rsidRPr="00A37777">
              <w:rPr>
                <w:rFonts w:ascii="Arial" w:hAnsi="Arial" w:cs="Arial"/>
                <w:sz w:val="24"/>
                <w:szCs w:val="24"/>
              </w:rPr>
              <w:t>Oświadczenie JEDZ</w:t>
            </w:r>
          </w:p>
        </w:tc>
      </w:tr>
      <w:tr w:rsidR="006D36B3" w:rsidRPr="00A37777" w14:paraId="52F3186C" w14:textId="77777777" w:rsidTr="00746C9E">
        <w:tblPrEx>
          <w:tblBorders>
            <w:top w:val="single" w:sz="4" w:space="0" w:color="auto"/>
            <w:left w:val="single" w:sz="4" w:space="0" w:color="auto"/>
            <w:right w:val="single" w:sz="4" w:space="0" w:color="auto"/>
            <w:insideV w:val="single" w:sz="4" w:space="0" w:color="auto"/>
          </w:tblBorders>
        </w:tblPrEx>
        <w:trPr>
          <w:trHeight w:val="325"/>
        </w:trPr>
        <w:tc>
          <w:tcPr>
            <w:tcW w:w="567" w:type="dxa"/>
          </w:tcPr>
          <w:p w14:paraId="27D4B0E2" w14:textId="008AFE42" w:rsidR="006D36B3" w:rsidRPr="00A37777" w:rsidRDefault="009E12A1" w:rsidP="00511224">
            <w:pPr>
              <w:spacing w:before="120" w:after="120"/>
              <w:ind w:right="28"/>
              <w:jc w:val="center"/>
              <w:rPr>
                <w:rFonts w:ascii="Arial" w:hAnsi="Arial" w:cs="Arial"/>
                <w:sz w:val="24"/>
                <w:szCs w:val="24"/>
              </w:rPr>
            </w:pPr>
            <w:r w:rsidRPr="00A37777">
              <w:rPr>
                <w:rFonts w:ascii="Arial" w:hAnsi="Arial" w:cs="Arial"/>
                <w:sz w:val="24"/>
                <w:szCs w:val="24"/>
              </w:rPr>
              <w:t>8</w:t>
            </w:r>
            <w:r w:rsidR="006D36B3" w:rsidRPr="00A37777">
              <w:rPr>
                <w:rFonts w:ascii="Arial" w:hAnsi="Arial" w:cs="Arial"/>
                <w:sz w:val="24"/>
                <w:szCs w:val="24"/>
              </w:rPr>
              <w:t>.</w:t>
            </w:r>
          </w:p>
        </w:tc>
        <w:tc>
          <w:tcPr>
            <w:tcW w:w="2694" w:type="dxa"/>
          </w:tcPr>
          <w:p w14:paraId="2592A7B8" w14:textId="1D749D06" w:rsidR="006D36B3" w:rsidRPr="00A37777" w:rsidRDefault="006D36B3" w:rsidP="006D36B3">
            <w:pPr>
              <w:spacing w:before="120" w:after="120"/>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5</w:t>
            </w:r>
          </w:p>
        </w:tc>
        <w:tc>
          <w:tcPr>
            <w:tcW w:w="7087" w:type="dxa"/>
          </w:tcPr>
          <w:p w14:paraId="0638FA9D" w14:textId="5FE129A7" w:rsidR="006D36B3" w:rsidRPr="00A37777" w:rsidRDefault="006D36B3" w:rsidP="00511224">
            <w:pPr>
              <w:spacing w:before="120" w:after="120"/>
              <w:ind w:right="28"/>
              <w:jc w:val="both"/>
              <w:rPr>
                <w:rFonts w:ascii="Arial" w:hAnsi="Arial" w:cs="Arial"/>
                <w:sz w:val="24"/>
                <w:szCs w:val="24"/>
              </w:rPr>
            </w:pPr>
            <w:r w:rsidRPr="00A37777">
              <w:rPr>
                <w:rFonts w:ascii="Arial" w:hAnsi="Arial" w:cs="Arial"/>
                <w:sz w:val="24"/>
                <w:szCs w:val="24"/>
              </w:rPr>
              <w:t>Wzór oświadczenia Wykonawcy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w:t>
            </w:r>
          </w:p>
        </w:tc>
      </w:tr>
      <w:tr w:rsidR="006D36B3" w:rsidRPr="00A37777" w14:paraId="05E1141D" w14:textId="77777777" w:rsidTr="00746C9E">
        <w:tblPrEx>
          <w:tblBorders>
            <w:top w:val="single" w:sz="4" w:space="0" w:color="auto"/>
            <w:left w:val="single" w:sz="4" w:space="0" w:color="auto"/>
            <w:right w:val="single" w:sz="4" w:space="0" w:color="auto"/>
            <w:insideV w:val="single" w:sz="4" w:space="0" w:color="auto"/>
          </w:tblBorders>
        </w:tblPrEx>
        <w:trPr>
          <w:trHeight w:val="288"/>
        </w:trPr>
        <w:tc>
          <w:tcPr>
            <w:tcW w:w="567" w:type="dxa"/>
          </w:tcPr>
          <w:p w14:paraId="0B8A34A1" w14:textId="4EAAE981" w:rsidR="006D36B3" w:rsidRPr="00A37777" w:rsidRDefault="009E12A1" w:rsidP="00511224">
            <w:pPr>
              <w:spacing w:before="120" w:after="120"/>
              <w:ind w:right="28"/>
              <w:jc w:val="center"/>
              <w:rPr>
                <w:rFonts w:ascii="Arial" w:hAnsi="Arial" w:cs="Arial"/>
                <w:sz w:val="24"/>
                <w:szCs w:val="24"/>
              </w:rPr>
            </w:pPr>
            <w:r w:rsidRPr="00A37777">
              <w:rPr>
                <w:rFonts w:ascii="Arial" w:hAnsi="Arial" w:cs="Arial"/>
                <w:sz w:val="24"/>
                <w:szCs w:val="24"/>
              </w:rPr>
              <w:t>9</w:t>
            </w:r>
            <w:r w:rsidR="006D36B3" w:rsidRPr="00A37777">
              <w:rPr>
                <w:rFonts w:ascii="Arial" w:hAnsi="Arial" w:cs="Arial"/>
                <w:sz w:val="24"/>
                <w:szCs w:val="24"/>
              </w:rPr>
              <w:t>.</w:t>
            </w:r>
          </w:p>
        </w:tc>
        <w:tc>
          <w:tcPr>
            <w:tcW w:w="2694" w:type="dxa"/>
          </w:tcPr>
          <w:p w14:paraId="5011C4C7" w14:textId="511683C0" w:rsidR="006D36B3" w:rsidRPr="00A37777" w:rsidRDefault="006D36B3" w:rsidP="006D36B3">
            <w:pPr>
              <w:spacing w:before="120" w:after="120"/>
              <w:ind w:right="28"/>
              <w:rPr>
                <w:rFonts w:ascii="Arial" w:hAnsi="Arial" w:cs="Arial"/>
                <w:sz w:val="24"/>
                <w:szCs w:val="24"/>
              </w:rPr>
            </w:pPr>
            <w:r w:rsidRPr="00A37777">
              <w:rPr>
                <w:rFonts w:ascii="Arial" w:hAnsi="Arial" w:cs="Arial"/>
                <w:sz w:val="24"/>
                <w:szCs w:val="24"/>
              </w:rPr>
              <w:t xml:space="preserve">Załącznik nr </w:t>
            </w:r>
            <w:r w:rsidR="00263358">
              <w:rPr>
                <w:rFonts w:ascii="Arial" w:hAnsi="Arial" w:cs="Arial"/>
                <w:sz w:val="24"/>
                <w:szCs w:val="24"/>
              </w:rPr>
              <w:t>6</w:t>
            </w:r>
          </w:p>
        </w:tc>
        <w:tc>
          <w:tcPr>
            <w:tcW w:w="7087" w:type="dxa"/>
          </w:tcPr>
          <w:p w14:paraId="54B6DA49" w14:textId="255AC5F0" w:rsidR="006D36B3" w:rsidRPr="003C036E" w:rsidRDefault="006D36B3" w:rsidP="00511224">
            <w:pPr>
              <w:spacing w:before="120" w:after="120"/>
              <w:ind w:right="28"/>
              <w:jc w:val="both"/>
              <w:rPr>
                <w:rFonts w:ascii="Arial" w:hAnsi="Arial" w:cs="Arial"/>
                <w:sz w:val="24"/>
                <w:szCs w:val="24"/>
              </w:rPr>
            </w:pPr>
            <w:r w:rsidRPr="003C036E">
              <w:rPr>
                <w:rFonts w:ascii="Arial" w:hAnsi="Arial" w:cs="Arial"/>
                <w:sz w:val="24"/>
                <w:szCs w:val="24"/>
              </w:rPr>
              <w:t>Wzór oświadczenia podmiotu udostępniającego zasoby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w:t>
            </w:r>
          </w:p>
        </w:tc>
      </w:tr>
      <w:tr w:rsidR="003C036E" w:rsidRPr="00A37777" w14:paraId="22E35AC4" w14:textId="77777777" w:rsidTr="00746C9E">
        <w:tblPrEx>
          <w:tblBorders>
            <w:top w:val="single" w:sz="4" w:space="0" w:color="auto"/>
            <w:left w:val="single" w:sz="4" w:space="0" w:color="auto"/>
            <w:right w:val="single" w:sz="4" w:space="0" w:color="auto"/>
            <w:insideV w:val="single" w:sz="4" w:space="0" w:color="auto"/>
          </w:tblBorders>
        </w:tblPrEx>
        <w:trPr>
          <w:trHeight w:val="288"/>
        </w:trPr>
        <w:tc>
          <w:tcPr>
            <w:tcW w:w="567" w:type="dxa"/>
          </w:tcPr>
          <w:p w14:paraId="60052EF8" w14:textId="1E4DFF05" w:rsidR="003C036E" w:rsidRPr="00A37777" w:rsidRDefault="003C036E" w:rsidP="00511224">
            <w:pPr>
              <w:spacing w:before="120" w:after="120"/>
              <w:ind w:right="28"/>
              <w:jc w:val="center"/>
              <w:rPr>
                <w:rFonts w:ascii="Arial" w:hAnsi="Arial" w:cs="Arial"/>
                <w:sz w:val="24"/>
                <w:szCs w:val="24"/>
              </w:rPr>
            </w:pPr>
            <w:r>
              <w:rPr>
                <w:rFonts w:ascii="Arial" w:hAnsi="Arial" w:cs="Arial"/>
                <w:sz w:val="24"/>
                <w:szCs w:val="24"/>
              </w:rPr>
              <w:t>9.</w:t>
            </w:r>
          </w:p>
        </w:tc>
        <w:tc>
          <w:tcPr>
            <w:tcW w:w="2694" w:type="dxa"/>
          </w:tcPr>
          <w:p w14:paraId="41E7BF41" w14:textId="309E69BB" w:rsidR="003C036E" w:rsidRPr="00A37777" w:rsidRDefault="003C036E" w:rsidP="006D36B3">
            <w:pPr>
              <w:spacing w:before="120" w:after="120"/>
              <w:ind w:right="28"/>
              <w:rPr>
                <w:rFonts w:ascii="Arial" w:hAnsi="Arial" w:cs="Arial"/>
                <w:sz w:val="24"/>
                <w:szCs w:val="24"/>
              </w:rPr>
            </w:pPr>
            <w:r>
              <w:rPr>
                <w:rFonts w:ascii="Arial" w:hAnsi="Arial" w:cs="Arial"/>
                <w:sz w:val="24"/>
                <w:szCs w:val="24"/>
              </w:rPr>
              <w:t xml:space="preserve">Załącznik nr </w:t>
            </w:r>
            <w:r w:rsidR="00263358">
              <w:rPr>
                <w:rFonts w:ascii="Arial" w:hAnsi="Arial" w:cs="Arial"/>
                <w:sz w:val="24"/>
                <w:szCs w:val="24"/>
              </w:rPr>
              <w:t>7</w:t>
            </w:r>
            <w:r>
              <w:rPr>
                <w:rFonts w:ascii="Arial" w:hAnsi="Arial" w:cs="Arial"/>
                <w:sz w:val="24"/>
                <w:szCs w:val="24"/>
              </w:rPr>
              <w:t xml:space="preserve"> </w:t>
            </w:r>
          </w:p>
        </w:tc>
        <w:tc>
          <w:tcPr>
            <w:tcW w:w="7087" w:type="dxa"/>
          </w:tcPr>
          <w:p w14:paraId="72A0EE50" w14:textId="16BD01E8" w:rsidR="003C036E" w:rsidRPr="003C036E" w:rsidRDefault="003C036E" w:rsidP="00511224">
            <w:pPr>
              <w:spacing w:before="120" w:after="120"/>
              <w:ind w:right="28"/>
              <w:jc w:val="both"/>
              <w:rPr>
                <w:rFonts w:ascii="Arial" w:hAnsi="Arial" w:cs="Arial"/>
                <w:sz w:val="24"/>
                <w:szCs w:val="24"/>
              </w:rPr>
            </w:pPr>
            <w:r w:rsidRPr="003C036E">
              <w:rPr>
                <w:rFonts w:ascii="Arial" w:hAnsi="Arial" w:cs="Arial"/>
                <w:sz w:val="24"/>
                <w:szCs w:val="24"/>
              </w:rPr>
              <w:t>Zobowiązanie podmiotu udostępniającego Wykonawcy zasoby</w:t>
            </w:r>
          </w:p>
        </w:tc>
      </w:tr>
      <w:tr w:rsidR="00746C9E" w:rsidRPr="00A37777" w14:paraId="3EEA7DA7" w14:textId="77777777" w:rsidTr="00746C9E">
        <w:tblPrEx>
          <w:tblBorders>
            <w:top w:val="single" w:sz="4" w:space="0" w:color="auto"/>
            <w:left w:val="single" w:sz="4" w:space="0" w:color="auto"/>
            <w:right w:val="single" w:sz="4" w:space="0" w:color="auto"/>
            <w:insideV w:val="single" w:sz="4" w:space="0" w:color="auto"/>
          </w:tblBorders>
        </w:tblPrEx>
        <w:trPr>
          <w:trHeight w:val="288"/>
        </w:trPr>
        <w:tc>
          <w:tcPr>
            <w:tcW w:w="567" w:type="dxa"/>
          </w:tcPr>
          <w:p w14:paraId="1C8483E9" w14:textId="5C90DF88" w:rsidR="00746C9E" w:rsidRDefault="00746C9E" w:rsidP="00511224">
            <w:pPr>
              <w:spacing w:before="120" w:after="120"/>
              <w:ind w:right="28"/>
              <w:jc w:val="center"/>
              <w:rPr>
                <w:rFonts w:ascii="Arial" w:hAnsi="Arial" w:cs="Arial"/>
                <w:sz w:val="24"/>
                <w:szCs w:val="24"/>
              </w:rPr>
            </w:pPr>
            <w:r>
              <w:rPr>
                <w:rFonts w:ascii="Arial" w:hAnsi="Arial" w:cs="Arial"/>
                <w:sz w:val="24"/>
                <w:szCs w:val="24"/>
              </w:rPr>
              <w:t>10</w:t>
            </w:r>
          </w:p>
        </w:tc>
        <w:tc>
          <w:tcPr>
            <w:tcW w:w="2694" w:type="dxa"/>
          </w:tcPr>
          <w:p w14:paraId="22C534D3" w14:textId="7FA44160" w:rsidR="00746C9E" w:rsidRDefault="00746C9E" w:rsidP="006D36B3">
            <w:pPr>
              <w:spacing w:before="120" w:after="120"/>
              <w:ind w:right="28"/>
              <w:rPr>
                <w:rFonts w:ascii="Arial" w:hAnsi="Arial" w:cs="Arial"/>
                <w:sz w:val="24"/>
                <w:szCs w:val="24"/>
              </w:rPr>
            </w:pPr>
            <w:r>
              <w:rPr>
                <w:rFonts w:ascii="Arial" w:hAnsi="Arial" w:cs="Arial"/>
                <w:sz w:val="24"/>
                <w:szCs w:val="24"/>
              </w:rPr>
              <w:t xml:space="preserve">Załącznik nr </w:t>
            </w:r>
            <w:r w:rsidR="00263358">
              <w:rPr>
                <w:rFonts w:ascii="Arial" w:hAnsi="Arial" w:cs="Arial"/>
                <w:sz w:val="24"/>
                <w:szCs w:val="24"/>
              </w:rPr>
              <w:t>8</w:t>
            </w:r>
          </w:p>
        </w:tc>
        <w:tc>
          <w:tcPr>
            <w:tcW w:w="7087" w:type="dxa"/>
          </w:tcPr>
          <w:p w14:paraId="02883874" w14:textId="3806805B" w:rsidR="00746C9E" w:rsidRPr="003C036E" w:rsidRDefault="00746C9E" w:rsidP="00511224">
            <w:pPr>
              <w:spacing w:before="120" w:after="120"/>
              <w:ind w:right="28"/>
              <w:jc w:val="both"/>
              <w:rPr>
                <w:rFonts w:ascii="Arial" w:hAnsi="Arial" w:cs="Arial"/>
                <w:sz w:val="24"/>
                <w:szCs w:val="24"/>
              </w:rPr>
            </w:pPr>
            <w:bookmarkStart w:id="0" w:name="_Hlk164677284"/>
            <w:r>
              <w:rPr>
                <w:rFonts w:ascii="Arial" w:hAnsi="Arial" w:cs="Arial"/>
                <w:sz w:val="24"/>
                <w:szCs w:val="24"/>
              </w:rPr>
              <w:t>Protokół odbycia wizji lokalnej.</w:t>
            </w:r>
            <w:bookmarkEnd w:id="0"/>
          </w:p>
        </w:tc>
      </w:tr>
    </w:tbl>
    <w:p w14:paraId="032160FC" w14:textId="77777777" w:rsidR="00A37777" w:rsidRDefault="00A37777" w:rsidP="00A37777">
      <w:pPr>
        <w:suppressAutoHyphens/>
        <w:ind w:left="4956" w:right="-85" w:firstLine="708"/>
        <w:rPr>
          <w:rFonts w:ascii="Arial" w:hAnsi="Arial" w:cs="Arial"/>
          <w:b/>
          <w:bCs/>
        </w:rPr>
      </w:pPr>
    </w:p>
    <w:p w14:paraId="78A026B8" w14:textId="3EB258BA" w:rsidR="00511224" w:rsidRPr="003C036E" w:rsidRDefault="00B924D8" w:rsidP="003C036E">
      <w:pPr>
        <w:ind w:left="3828" w:right="-85"/>
        <w:jc w:val="center"/>
        <w:rPr>
          <w:rFonts w:ascii="Arial" w:hAnsi="Arial" w:cs="Arial"/>
          <w:sz w:val="22"/>
          <w:szCs w:val="22"/>
        </w:rPr>
      </w:pPr>
      <w:r w:rsidRPr="00084259">
        <w:rPr>
          <w:rFonts w:ascii="Trebuchet MS" w:hAnsi="Trebuchet MS" w:cs="Arial"/>
          <w:b/>
          <w:sz w:val="22"/>
          <w:szCs w:val="22"/>
        </w:rPr>
        <w:br w:type="page"/>
      </w:r>
    </w:p>
    <w:p w14:paraId="52F569BA" w14:textId="77777777" w:rsidR="004772DE" w:rsidRPr="00167470" w:rsidRDefault="004772DE" w:rsidP="00167470">
      <w:pPr>
        <w:spacing w:line="360" w:lineRule="auto"/>
        <w:ind w:right="28"/>
        <w:jc w:val="center"/>
        <w:rPr>
          <w:rFonts w:ascii="Arial" w:hAnsi="Arial" w:cs="Arial"/>
          <w:b/>
          <w:sz w:val="24"/>
          <w:szCs w:val="24"/>
        </w:rPr>
      </w:pPr>
      <w:r w:rsidRPr="00167470">
        <w:rPr>
          <w:rFonts w:ascii="Arial" w:hAnsi="Arial" w:cs="Arial"/>
          <w:b/>
          <w:sz w:val="24"/>
          <w:szCs w:val="24"/>
        </w:rPr>
        <w:lastRenderedPageBreak/>
        <w:t>POSTANOWIENIA</w:t>
      </w:r>
    </w:p>
    <w:p w14:paraId="2BE5E8C0" w14:textId="77777777" w:rsidR="004772DE" w:rsidRPr="00167470" w:rsidRDefault="004772DE" w:rsidP="00167470">
      <w:pPr>
        <w:spacing w:line="360" w:lineRule="auto"/>
        <w:ind w:right="28"/>
        <w:jc w:val="center"/>
        <w:rPr>
          <w:rFonts w:ascii="Arial" w:hAnsi="Arial" w:cs="Arial"/>
          <w:b/>
          <w:sz w:val="24"/>
          <w:szCs w:val="24"/>
        </w:rPr>
      </w:pPr>
      <w:r w:rsidRPr="00167470">
        <w:rPr>
          <w:rFonts w:ascii="Arial" w:hAnsi="Arial" w:cs="Arial"/>
          <w:b/>
          <w:sz w:val="24"/>
          <w:szCs w:val="24"/>
        </w:rPr>
        <w:t>SPECYFIKACJI WARUNKÓW ZAMÓWIENIA</w:t>
      </w:r>
    </w:p>
    <w:p w14:paraId="2E1EE1F9" w14:textId="77777777" w:rsidR="004772DE" w:rsidRPr="00167470" w:rsidRDefault="004772DE" w:rsidP="00167470">
      <w:pPr>
        <w:spacing w:line="360" w:lineRule="auto"/>
        <w:ind w:right="28"/>
        <w:jc w:val="center"/>
        <w:rPr>
          <w:rFonts w:ascii="Arial" w:hAnsi="Arial" w:cs="Arial"/>
          <w:b/>
          <w:sz w:val="24"/>
          <w:szCs w:val="24"/>
        </w:rPr>
      </w:pPr>
      <w:r w:rsidRPr="00167470">
        <w:rPr>
          <w:rFonts w:ascii="Arial" w:hAnsi="Arial" w:cs="Arial"/>
          <w:b/>
          <w:sz w:val="24"/>
          <w:szCs w:val="24"/>
        </w:rPr>
        <w:t>(SWZ)</w:t>
      </w:r>
    </w:p>
    <w:p w14:paraId="71CFC739" w14:textId="77777777" w:rsidR="004772DE" w:rsidRPr="00167470" w:rsidRDefault="004772DE" w:rsidP="00167470">
      <w:pPr>
        <w:spacing w:line="360" w:lineRule="auto"/>
        <w:ind w:right="28"/>
        <w:jc w:val="both"/>
        <w:rPr>
          <w:rFonts w:ascii="Arial" w:hAnsi="Arial" w:cs="Arial"/>
          <w:sz w:val="24"/>
          <w:szCs w:val="24"/>
        </w:rPr>
      </w:pPr>
    </w:p>
    <w:p w14:paraId="4B1AD7A2" w14:textId="77777777" w:rsidR="004772DE" w:rsidRPr="00167470" w:rsidRDefault="004772DE" w:rsidP="00167470">
      <w:pPr>
        <w:spacing w:line="360" w:lineRule="auto"/>
        <w:ind w:right="28"/>
        <w:jc w:val="both"/>
        <w:rPr>
          <w:rFonts w:ascii="Arial" w:hAnsi="Arial" w:cs="Arial"/>
          <w:sz w:val="24"/>
          <w:szCs w:val="24"/>
        </w:rPr>
      </w:pPr>
      <w:r w:rsidRPr="00167470">
        <w:rPr>
          <w:rFonts w:ascii="Arial" w:hAnsi="Arial" w:cs="Arial"/>
          <w:b/>
          <w:sz w:val="24"/>
          <w:szCs w:val="24"/>
        </w:rPr>
        <w:t>Informacja ogólna:</w:t>
      </w:r>
      <w:r w:rsidRPr="00167470">
        <w:rPr>
          <w:rFonts w:ascii="Arial" w:hAnsi="Arial" w:cs="Arial"/>
          <w:sz w:val="24"/>
          <w:szCs w:val="24"/>
        </w:rPr>
        <w:t xml:space="preserve"> w treści SWZ przyjęto następującą numerację:</w:t>
      </w:r>
    </w:p>
    <w:p w14:paraId="5FCF3A7D" w14:textId="77777777" w:rsidR="004772DE" w:rsidRPr="00167470" w:rsidRDefault="004772DE" w:rsidP="00167470">
      <w:pPr>
        <w:spacing w:line="360" w:lineRule="auto"/>
        <w:ind w:right="28"/>
        <w:jc w:val="both"/>
        <w:rPr>
          <w:rFonts w:ascii="Arial" w:hAnsi="Arial" w:cs="Arial"/>
          <w:sz w:val="24"/>
          <w:szCs w:val="24"/>
        </w:rPr>
      </w:pPr>
      <w:r w:rsidRPr="00167470">
        <w:rPr>
          <w:rFonts w:ascii="Arial" w:hAnsi="Arial" w:cs="Arial"/>
          <w:sz w:val="24"/>
          <w:szCs w:val="24"/>
        </w:rPr>
        <w:t>- rozdziały - np. Rozdział I</w:t>
      </w:r>
    </w:p>
    <w:p w14:paraId="2C03C90B" w14:textId="77777777" w:rsidR="004772DE" w:rsidRPr="00167470" w:rsidRDefault="004772DE" w:rsidP="00167470">
      <w:pPr>
        <w:spacing w:line="360" w:lineRule="auto"/>
        <w:ind w:right="28"/>
        <w:jc w:val="both"/>
        <w:rPr>
          <w:rFonts w:ascii="Arial" w:hAnsi="Arial" w:cs="Arial"/>
          <w:sz w:val="24"/>
          <w:szCs w:val="24"/>
        </w:rPr>
      </w:pPr>
      <w:r w:rsidRPr="00167470">
        <w:rPr>
          <w:rFonts w:ascii="Arial" w:hAnsi="Arial" w:cs="Arial"/>
          <w:sz w:val="24"/>
          <w:szCs w:val="24"/>
        </w:rPr>
        <w:t>- ustępy - np. Rozdział II ust. 1 lub Rozdział V ust. 1.1. lub Rozdział XI ust. 3.4.1.</w:t>
      </w:r>
    </w:p>
    <w:p w14:paraId="28447999" w14:textId="77777777" w:rsidR="004772DE" w:rsidRPr="00167470" w:rsidRDefault="004772DE" w:rsidP="00167470">
      <w:pPr>
        <w:spacing w:line="360" w:lineRule="auto"/>
        <w:ind w:right="28"/>
        <w:jc w:val="both"/>
        <w:rPr>
          <w:rFonts w:ascii="Arial" w:hAnsi="Arial" w:cs="Arial"/>
          <w:sz w:val="24"/>
          <w:szCs w:val="24"/>
        </w:rPr>
      </w:pPr>
      <w:r w:rsidRPr="00167470">
        <w:rPr>
          <w:rFonts w:ascii="Arial" w:hAnsi="Arial" w:cs="Arial"/>
          <w:sz w:val="24"/>
          <w:szCs w:val="24"/>
        </w:rPr>
        <w:t>- punkty - np. Rozdział VI ust. 1 pkt 1) i pkt 2)</w:t>
      </w:r>
    </w:p>
    <w:p w14:paraId="65F9AAD0" w14:textId="77777777" w:rsidR="004772DE" w:rsidRPr="00167470" w:rsidRDefault="004772DE" w:rsidP="00167470">
      <w:pPr>
        <w:spacing w:line="360" w:lineRule="auto"/>
        <w:ind w:right="28"/>
        <w:jc w:val="both"/>
        <w:rPr>
          <w:rFonts w:ascii="Arial" w:hAnsi="Arial" w:cs="Arial"/>
          <w:sz w:val="24"/>
          <w:szCs w:val="24"/>
        </w:rPr>
      </w:pPr>
      <w:r w:rsidRPr="00167470">
        <w:rPr>
          <w:rFonts w:ascii="Arial" w:hAnsi="Arial" w:cs="Arial"/>
          <w:sz w:val="24"/>
          <w:szCs w:val="24"/>
        </w:rPr>
        <w:t>- litery – np. Rozdział XI ust. 2.1. pkt 1) lit. a)</w:t>
      </w:r>
    </w:p>
    <w:p w14:paraId="08F266A7" w14:textId="77777777" w:rsidR="00C70507" w:rsidRPr="00167470" w:rsidRDefault="00C70507" w:rsidP="00167470">
      <w:pPr>
        <w:spacing w:line="360" w:lineRule="auto"/>
        <w:ind w:right="28"/>
        <w:jc w:val="both"/>
        <w:rPr>
          <w:rFonts w:ascii="Arial" w:hAnsi="Arial" w:cs="Arial"/>
          <w:sz w:val="24"/>
          <w:szCs w:val="24"/>
        </w:rPr>
      </w:pPr>
    </w:p>
    <w:p w14:paraId="32D2D32D" w14:textId="77777777" w:rsidR="00C70507" w:rsidRPr="00167470" w:rsidRDefault="00C70507" w:rsidP="00167470">
      <w:pPr>
        <w:tabs>
          <w:tab w:val="left" w:pos="1701"/>
        </w:tabs>
        <w:spacing w:line="360" w:lineRule="auto"/>
        <w:ind w:right="28"/>
        <w:jc w:val="center"/>
        <w:rPr>
          <w:rFonts w:ascii="Arial" w:hAnsi="Arial" w:cs="Arial"/>
          <w:b/>
          <w:sz w:val="24"/>
          <w:szCs w:val="24"/>
        </w:rPr>
      </w:pPr>
      <w:r w:rsidRPr="00167470">
        <w:rPr>
          <w:rFonts w:ascii="Arial" w:hAnsi="Arial" w:cs="Arial"/>
          <w:b/>
          <w:sz w:val="24"/>
          <w:szCs w:val="24"/>
        </w:rPr>
        <w:t>ROZDZIAŁ I</w:t>
      </w:r>
    </w:p>
    <w:p w14:paraId="5CFC409C" w14:textId="77777777" w:rsidR="00C70507" w:rsidRPr="00167470" w:rsidRDefault="00C70507" w:rsidP="00167470">
      <w:pPr>
        <w:tabs>
          <w:tab w:val="left" w:pos="1701"/>
        </w:tabs>
        <w:spacing w:line="360" w:lineRule="auto"/>
        <w:ind w:right="28"/>
        <w:jc w:val="center"/>
        <w:rPr>
          <w:rFonts w:ascii="Arial" w:hAnsi="Arial" w:cs="Arial"/>
          <w:b/>
          <w:sz w:val="24"/>
          <w:szCs w:val="24"/>
        </w:rPr>
      </w:pPr>
      <w:r w:rsidRPr="00167470">
        <w:rPr>
          <w:rFonts w:ascii="Arial" w:hAnsi="Arial" w:cs="Arial"/>
          <w:b/>
          <w:sz w:val="24"/>
          <w:szCs w:val="24"/>
        </w:rPr>
        <w:t>ZAMAWIAJĄCY (NAZWA I ADRES ORAZ INNE DANE TELE-INFORMATYCZNE)</w:t>
      </w:r>
    </w:p>
    <w:p w14:paraId="0F5AEA6A" w14:textId="77777777" w:rsidR="00B924D8" w:rsidRPr="00167470" w:rsidRDefault="00B924D8" w:rsidP="00167470">
      <w:pPr>
        <w:tabs>
          <w:tab w:val="left" w:pos="567"/>
        </w:tabs>
        <w:spacing w:line="360" w:lineRule="auto"/>
        <w:ind w:right="28"/>
        <w:jc w:val="both"/>
        <w:rPr>
          <w:rFonts w:ascii="Arial" w:hAnsi="Arial" w:cs="Arial"/>
          <w:sz w:val="24"/>
          <w:szCs w:val="24"/>
        </w:rPr>
      </w:pPr>
    </w:p>
    <w:p w14:paraId="3B0831AF" w14:textId="77777777" w:rsidR="00167470" w:rsidRPr="00167470" w:rsidRDefault="00167470" w:rsidP="00167470">
      <w:pPr>
        <w:autoSpaceDE w:val="0"/>
        <w:spacing w:line="360" w:lineRule="auto"/>
        <w:contextualSpacing/>
        <w:rPr>
          <w:rFonts w:ascii="Arial" w:hAnsi="Arial" w:cs="Arial"/>
          <w:b/>
          <w:sz w:val="24"/>
          <w:szCs w:val="24"/>
        </w:rPr>
      </w:pPr>
      <w:r w:rsidRPr="00167470">
        <w:rPr>
          <w:rFonts w:ascii="Arial" w:hAnsi="Arial" w:cs="Arial"/>
          <w:b/>
          <w:sz w:val="24"/>
          <w:szCs w:val="24"/>
          <w:lang w:val="x-none"/>
        </w:rPr>
        <w:t>Szpital Chorób Płuc  im Św. Józefa w Pilchowicach</w:t>
      </w:r>
    </w:p>
    <w:p w14:paraId="4466E702" w14:textId="77777777" w:rsidR="00167470" w:rsidRPr="00167470" w:rsidRDefault="00167470" w:rsidP="00167470">
      <w:pPr>
        <w:autoSpaceDE w:val="0"/>
        <w:spacing w:line="360" w:lineRule="auto"/>
        <w:rPr>
          <w:rFonts w:ascii="Arial" w:hAnsi="Arial" w:cs="Arial"/>
          <w:b/>
          <w:sz w:val="24"/>
          <w:szCs w:val="24"/>
        </w:rPr>
      </w:pPr>
      <w:r w:rsidRPr="00167470">
        <w:rPr>
          <w:rFonts w:ascii="Arial" w:hAnsi="Arial" w:cs="Arial"/>
          <w:b/>
          <w:sz w:val="24"/>
          <w:szCs w:val="24"/>
        </w:rPr>
        <w:t xml:space="preserve">ul. Dworcowa 31 </w:t>
      </w:r>
    </w:p>
    <w:p w14:paraId="3AB908CD" w14:textId="77777777" w:rsidR="00167470" w:rsidRPr="00167470" w:rsidRDefault="00167470" w:rsidP="00167470">
      <w:pPr>
        <w:pStyle w:val="Tekstpodstawowy"/>
        <w:spacing w:line="360" w:lineRule="auto"/>
        <w:rPr>
          <w:rFonts w:ascii="Arial" w:hAnsi="Arial" w:cs="Arial"/>
          <w:b/>
          <w:szCs w:val="24"/>
        </w:rPr>
      </w:pPr>
      <w:r w:rsidRPr="00167470">
        <w:rPr>
          <w:rFonts w:ascii="Arial" w:hAnsi="Arial" w:cs="Arial"/>
          <w:b/>
          <w:szCs w:val="24"/>
        </w:rPr>
        <w:t>44-145 Pilchowice</w:t>
      </w:r>
    </w:p>
    <w:p w14:paraId="6793687A" w14:textId="77777777" w:rsidR="00167470" w:rsidRPr="00167470" w:rsidRDefault="00167470" w:rsidP="00167470">
      <w:pPr>
        <w:pStyle w:val="Tekstpodstawowy"/>
        <w:spacing w:line="360" w:lineRule="auto"/>
        <w:rPr>
          <w:rFonts w:ascii="Arial" w:hAnsi="Arial" w:cs="Arial"/>
          <w:b/>
          <w:szCs w:val="24"/>
        </w:rPr>
      </w:pPr>
      <w:r w:rsidRPr="00167470">
        <w:rPr>
          <w:rFonts w:ascii="Arial" w:hAnsi="Arial" w:cs="Arial"/>
          <w:b/>
          <w:szCs w:val="24"/>
        </w:rPr>
        <w:t>NIP: 969-11-62-275</w:t>
      </w:r>
    </w:p>
    <w:p w14:paraId="5C4BCAED" w14:textId="20D0462C" w:rsidR="00167470" w:rsidRPr="00177F24" w:rsidRDefault="00167470" w:rsidP="00167470">
      <w:pPr>
        <w:autoSpaceDE w:val="0"/>
        <w:spacing w:line="360" w:lineRule="auto"/>
        <w:contextualSpacing/>
        <w:rPr>
          <w:rFonts w:ascii="Arial" w:hAnsi="Arial" w:cs="Arial"/>
          <w:b/>
          <w:bCs/>
          <w:color w:val="000000"/>
          <w:sz w:val="24"/>
          <w:szCs w:val="24"/>
        </w:rPr>
      </w:pPr>
      <w:r w:rsidRPr="00167470">
        <w:rPr>
          <w:rFonts w:ascii="Arial" w:hAnsi="Arial" w:cs="Arial"/>
          <w:color w:val="000000"/>
          <w:sz w:val="24"/>
          <w:szCs w:val="24"/>
        </w:rPr>
        <w:t xml:space="preserve">Numer telefonu: </w:t>
      </w:r>
      <w:r w:rsidRPr="00167470">
        <w:rPr>
          <w:rFonts w:ascii="Arial" w:hAnsi="Arial" w:cs="Arial"/>
          <w:sz w:val="24"/>
          <w:szCs w:val="24"/>
          <w:lang w:val="en-GB"/>
        </w:rPr>
        <w:t>32 331 99 03</w:t>
      </w:r>
    </w:p>
    <w:p w14:paraId="562633B5" w14:textId="123A7020" w:rsidR="00167470" w:rsidRDefault="00167470" w:rsidP="00167470">
      <w:pPr>
        <w:autoSpaceDE w:val="0"/>
        <w:spacing w:line="360" w:lineRule="auto"/>
        <w:contextualSpacing/>
        <w:rPr>
          <w:rFonts w:ascii="Arial" w:hAnsi="Arial" w:cs="Arial"/>
          <w:color w:val="000000"/>
          <w:sz w:val="24"/>
          <w:szCs w:val="24"/>
        </w:rPr>
      </w:pPr>
      <w:r w:rsidRPr="00167470">
        <w:rPr>
          <w:rFonts w:ascii="Arial" w:hAnsi="Arial" w:cs="Arial"/>
          <w:color w:val="000000"/>
          <w:sz w:val="24"/>
          <w:szCs w:val="24"/>
        </w:rPr>
        <w:t>Strona internetowa postępowania</w:t>
      </w:r>
      <w:r w:rsidRPr="0034233B">
        <w:rPr>
          <w:rFonts w:ascii="Arial" w:hAnsi="Arial" w:cs="Arial"/>
          <w:color w:val="000000"/>
          <w:sz w:val="24"/>
          <w:szCs w:val="24"/>
        </w:rPr>
        <w:t xml:space="preserve">: </w:t>
      </w:r>
      <w:hyperlink r:id="rId8" w:history="1">
        <w:r w:rsidR="0034233B" w:rsidRPr="0034233B">
          <w:rPr>
            <w:rStyle w:val="Hipercze"/>
            <w:rFonts w:ascii="Arial" w:hAnsi="Arial" w:cs="Arial"/>
            <w:sz w:val="24"/>
            <w:szCs w:val="24"/>
            <w:shd w:val="clear" w:color="auto" w:fill="FFFFFF"/>
          </w:rPr>
          <w:t>https://platformazakupowa.pl/transakcja/918334</w:t>
        </w:r>
      </w:hyperlink>
    </w:p>
    <w:p w14:paraId="53A9440E" w14:textId="77404006" w:rsidR="008752DC" w:rsidRPr="00167470" w:rsidRDefault="00D06828" w:rsidP="00167470">
      <w:pPr>
        <w:autoSpaceDE w:val="0"/>
        <w:spacing w:line="360" w:lineRule="auto"/>
        <w:contextualSpacing/>
        <w:rPr>
          <w:rFonts w:ascii="Arial" w:hAnsi="Arial" w:cs="Arial"/>
          <w:color w:val="000000"/>
          <w:sz w:val="24"/>
          <w:szCs w:val="24"/>
        </w:rPr>
      </w:pPr>
      <w:hyperlink r:id="rId9">
        <w:r w:rsidR="008752DC" w:rsidRPr="000B0856">
          <w:rPr>
            <w:rFonts w:ascii="Arial" w:eastAsia="Calibri" w:hAnsi="Arial" w:cs="Arial"/>
            <w:color w:val="1155CC"/>
            <w:sz w:val="24"/>
            <w:szCs w:val="24"/>
            <w:u w:val="single"/>
          </w:rPr>
          <w:t>platformazakupowa.pl</w:t>
        </w:r>
      </w:hyperlink>
      <w:r w:rsidR="008752DC">
        <w:rPr>
          <w:rFonts w:ascii="Arial" w:eastAsia="Calibri" w:hAnsi="Arial" w:cs="Arial"/>
          <w:color w:val="1155CC"/>
          <w:sz w:val="24"/>
          <w:szCs w:val="24"/>
          <w:u w:val="single"/>
        </w:rPr>
        <w:t xml:space="preserve">  </w:t>
      </w:r>
      <w:r w:rsidR="008752DC" w:rsidRPr="008752DC">
        <w:rPr>
          <w:rFonts w:ascii="Arial" w:eastAsia="Calibri" w:hAnsi="Arial" w:cs="Arial"/>
          <w:sz w:val="24"/>
          <w:szCs w:val="24"/>
        </w:rPr>
        <w:t>lub bezpośredni link</w:t>
      </w:r>
      <w:r w:rsidR="008752DC">
        <w:rPr>
          <w:rFonts w:ascii="Arial" w:eastAsia="Calibri" w:hAnsi="Arial" w:cs="Arial"/>
          <w:sz w:val="24"/>
          <w:szCs w:val="24"/>
        </w:rPr>
        <w:t xml:space="preserve"> do postępowania</w:t>
      </w:r>
      <w:r w:rsidR="008752DC" w:rsidRPr="008752DC">
        <w:rPr>
          <w:rFonts w:ascii="Arial" w:eastAsia="Calibri" w:hAnsi="Arial" w:cs="Arial"/>
          <w:sz w:val="24"/>
          <w:szCs w:val="24"/>
        </w:rPr>
        <w:t>:</w:t>
      </w:r>
    </w:p>
    <w:p w14:paraId="4E692030" w14:textId="1B22B092" w:rsidR="00167470" w:rsidRPr="00167470" w:rsidRDefault="00167470" w:rsidP="00167470">
      <w:pPr>
        <w:autoSpaceDE w:val="0"/>
        <w:spacing w:line="360" w:lineRule="auto"/>
        <w:contextualSpacing/>
        <w:rPr>
          <w:rStyle w:val="Hipercze"/>
          <w:rFonts w:ascii="Arial" w:hAnsi="Arial" w:cs="Arial"/>
          <w:color w:val="000000"/>
          <w:sz w:val="24"/>
          <w:szCs w:val="24"/>
        </w:rPr>
      </w:pPr>
      <w:r w:rsidRPr="00167470">
        <w:rPr>
          <w:rFonts w:ascii="Arial" w:hAnsi="Arial" w:cs="Arial"/>
          <w:color w:val="000000"/>
          <w:sz w:val="24"/>
          <w:szCs w:val="24"/>
        </w:rPr>
        <w:t xml:space="preserve">Adres strony internetowej Zamawiającego: </w:t>
      </w:r>
      <w:hyperlink r:id="rId10" w:history="1">
        <w:r w:rsidRPr="00167470">
          <w:rPr>
            <w:rStyle w:val="Hipercze"/>
            <w:rFonts w:ascii="Arial" w:hAnsi="Arial" w:cs="Arial"/>
            <w:sz w:val="24"/>
            <w:szCs w:val="24"/>
          </w:rPr>
          <w:t>www.szpital-pilchowice.pl</w:t>
        </w:r>
      </w:hyperlink>
      <w:r w:rsidRPr="00167470">
        <w:rPr>
          <w:rFonts w:ascii="Arial" w:hAnsi="Arial" w:cs="Arial"/>
          <w:b/>
          <w:sz w:val="24"/>
          <w:szCs w:val="24"/>
        </w:rPr>
        <w:t xml:space="preserve"> </w:t>
      </w:r>
    </w:p>
    <w:p w14:paraId="7AE0554B" w14:textId="6FE54596" w:rsidR="00167470" w:rsidRPr="00167470" w:rsidRDefault="00167470" w:rsidP="00167470">
      <w:pPr>
        <w:autoSpaceDE w:val="0"/>
        <w:spacing w:line="360" w:lineRule="auto"/>
        <w:contextualSpacing/>
        <w:rPr>
          <w:rFonts w:ascii="Arial" w:hAnsi="Arial" w:cs="Arial"/>
          <w:color w:val="000000"/>
          <w:sz w:val="24"/>
          <w:szCs w:val="24"/>
        </w:rPr>
      </w:pPr>
      <w:r w:rsidRPr="00167470">
        <w:rPr>
          <w:rFonts w:ascii="Arial" w:hAnsi="Arial" w:cs="Arial"/>
          <w:color w:val="000000"/>
          <w:sz w:val="24"/>
          <w:szCs w:val="24"/>
        </w:rPr>
        <w:t xml:space="preserve">Adres poczty elektronicznej działu Zamówień publicznych: </w:t>
      </w:r>
      <w:hyperlink r:id="rId11" w:history="1">
        <w:r w:rsidRPr="00167470">
          <w:rPr>
            <w:rStyle w:val="Hipercze"/>
            <w:rFonts w:ascii="Arial" w:hAnsi="Arial" w:cs="Arial"/>
            <w:sz w:val="24"/>
            <w:szCs w:val="24"/>
          </w:rPr>
          <w:t>przetargi@szpital-pilchowice.pl</w:t>
        </w:r>
      </w:hyperlink>
    </w:p>
    <w:p w14:paraId="6D13B4C0" w14:textId="1F425225" w:rsidR="00932349" w:rsidRPr="00932349" w:rsidRDefault="00167470" w:rsidP="00932349">
      <w:pPr>
        <w:pStyle w:val="pkt"/>
        <w:spacing w:before="0" w:after="0" w:line="360" w:lineRule="auto"/>
        <w:ind w:left="0" w:firstLine="0"/>
        <w:rPr>
          <w:rFonts w:ascii="Arial" w:hAnsi="Arial" w:cs="Arial"/>
          <w:bCs/>
          <w:szCs w:val="24"/>
        </w:rPr>
      </w:pPr>
      <w:r w:rsidRPr="00167470">
        <w:rPr>
          <w:rFonts w:ascii="Arial" w:hAnsi="Arial" w:cs="Arial"/>
          <w:szCs w:val="24"/>
        </w:rPr>
        <w:t xml:space="preserve">Komunikacja między Zamawiającym a Wykonawcami oraz wszelkie wyjaśnienia, zmiany treści Specyfikacji Warunków </w:t>
      </w:r>
      <w:r w:rsidRPr="00932349">
        <w:rPr>
          <w:rFonts w:ascii="Arial" w:hAnsi="Arial" w:cs="Arial"/>
          <w:szCs w:val="24"/>
        </w:rPr>
        <w:t xml:space="preserve">Zamówienia i innych dokumentów zamówienia w niniejszym postępowaniu odbywa się przy użyciu </w:t>
      </w:r>
      <w:hyperlink r:id="rId12">
        <w:r w:rsidR="008752DC" w:rsidRPr="00932349">
          <w:rPr>
            <w:rFonts w:ascii="Arial" w:eastAsia="Calibri" w:hAnsi="Arial" w:cs="Arial"/>
            <w:color w:val="1155CC"/>
            <w:szCs w:val="24"/>
            <w:u w:val="single"/>
          </w:rPr>
          <w:t>platformazakupowa.pl</w:t>
        </w:r>
      </w:hyperlink>
      <w:r w:rsidR="008752DC" w:rsidRPr="00932349">
        <w:rPr>
          <w:rFonts w:ascii="Arial" w:hAnsi="Arial" w:cs="Arial"/>
          <w:bCs/>
          <w:szCs w:val="24"/>
        </w:rPr>
        <w:t xml:space="preserve"> lub bezpośredni lin do postępowania</w:t>
      </w:r>
      <w:r w:rsidR="00932349" w:rsidRPr="00932349">
        <w:rPr>
          <w:rFonts w:ascii="Arial" w:hAnsi="Arial" w:cs="Arial"/>
          <w:bCs/>
          <w:szCs w:val="24"/>
        </w:rPr>
        <w:t xml:space="preserve"> </w:t>
      </w:r>
      <w:hyperlink r:id="rId13" w:history="1">
        <w:r w:rsidR="00932349" w:rsidRPr="00932349">
          <w:rPr>
            <w:rStyle w:val="Hipercze"/>
            <w:rFonts w:ascii="Arial" w:hAnsi="Arial" w:cs="Arial"/>
            <w:szCs w:val="24"/>
            <w:shd w:val="clear" w:color="auto" w:fill="FFFFFF"/>
          </w:rPr>
          <w:t>https://platformazakupowa.pl/transakcja/918334</w:t>
        </w:r>
      </w:hyperlink>
    </w:p>
    <w:p w14:paraId="0B352246" w14:textId="0E329674" w:rsidR="00167470" w:rsidRPr="00932349" w:rsidRDefault="00167470" w:rsidP="00167470">
      <w:pPr>
        <w:pStyle w:val="pkt"/>
        <w:spacing w:before="0" w:after="0" w:line="360" w:lineRule="auto"/>
        <w:ind w:left="0" w:firstLine="0"/>
        <w:rPr>
          <w:rFonts w:ascii="Arial" w:hAnsi="Arial" w:cs="Arial"/>
          <w:szCs w:val="24"/>
        </w:rPr>
      </w:pPr>
      <w:r w:rsidRPr="00932349">
        <w:rPr>
          <w:rFonts w:ascii="Arial" w:hAnsi="Arial" w:cs="Arial"/>
          <w:szCs w:val="24"/>
        </w:rPr>
        <w:t>Ilekroć w Specyfikacji Warunków Zamówienia mowa jest o stronie internetowej należy przez to rozumieć Platformę platformazakupowa.pl.</w:t>
      </w:r>
    </w:p>
    <w:p w14:paraId="31E52085" w14:textId="77777777" w:rsidR="00167470" w:rsidRPr="00167470" w:rsidRDefault="00167470" w:rsidP="00167470">
      <w:pPr>
        <w:spacing w:line="360" w:lineRule="auto"/>
        <w:ind w:right="28"/>
        <w:jc w:val="both"/>
        <w:rPr>
          <w:rFonts w:ascii="Arial" w:hAnsi="Arial" w:cs="Arial"/>
          <w:sz w:val="24"/>
          <w:szCs w:val="24"/>
        </w:rPr>
      </w:pPr>
    </w:p>
    <w:p w14:paraId="0449096C" w14:textId="77777777" w:rsidR="00C70507" w:rsidRPr="00167470" w:rsidRDefault="00C70507" w:rsidP="00167470">
      <w:pPr>
        <w:tabs>
          <w:tab w:val="left" w:pos="1701"/>
        </w:tabs>
        <w:spacing w:line="360" w:lineRule="auto"/>
        <w:ind w:right="28"/>
        <w:jc w:val="center"/>
        <w:rPr>
          <w:rFonts w:ascii="Arial" w:hAnsi="Arial" w:cs="Arial"/>
          <w:b/>
          <w:sz w:val="24"/>
          <w:szCs w:val="24"/>
        </w:rPr>
      </w:pPr>
      <w:r w:rsidRPr="00167470">
        <w:rPr>
          <w:rFonts w:ascii="Arial" w:hAnsi="Arial" w:cs="Arial"/>
          <w:b/>
          <w:sz w:val="24"/>
          <w:szCs w:val="24"/>
        </w:rPr>
        <w:t>ROZDZIAŁ II</w:t>
      </w:r>
    </w:p>
    <w:p w14:paraId="00FB144F" w14:textId="77777777" w:rsidR="00C70507" w:rsidRPr="00167470" w:rsidRDefault="00C70507" w:rsidP="00167470">
      <w:pPr>
        <w:tabs>
          <w:tab w:val="left" w:pos="1701"/>
        </w:tabs>
        <w:spacing w:line="360" w:lineRule="auto"/>
        <w:ind w:right="28"/>
        <w:jc w:val="center"/>
        <w:rPr>
          <w:rFonts w:ascii="Arial" w:hAnsi="Arial" w:cs="Arial"/>
          <w:b/>
          <w:sz w:val="24"/>
          <w:szCs w:val="24"/>
        </w:rPr>
      </w:pPr>
      <w:r w:rsidRPr="00167470">
        <w:rPr>
          <w:rFonts w:ascii="Arial" w:hAnsi="Arial" w:cs="Arial"/>
          <w:b/>
          <w:sz w:val="24"/>
          <w:szCs w:val="24"/>
        </w:rPr>
        <w:t>TRYB UDZIELENIA ZAMÓWIENIA</w:t>
      </w:r>
    </w:p>
    <w:p w14:paraId="3461024C" w14:textId="77777777" w:rsidR="00E0767A" w:rsidRPr="00167470" w:rsidRDefault="00E0767A" w:rsidP="00167470">
      <w:pPr>
        <w:spacing w:line="360" w:lineRule="auto"/>
        <w:ind w:left="426" w:right="28" w:hanging="426"/>
        <w:jc w:val="both"/>
        <w:rPr>
          <w:rFonts w:ascii="Arial" w:hAnsi="Arial" w:cs="Arial"/>
          <w:sz w:val="24"/>
          <w:szCs w:val="24"/>
        </w:rPr>
      </w:pPr>
    </w:p>
    <w:p w14:paraId="6830330A" w14:textId="6852990E" w:rsidR="00534909" w:rsidRPr="00167470" w:rsidRDefault="005064DB" w:rsidP="003334DA">
      <w:pPr>
        <w:pStyle w:val="Akapitzlist"/>
        <w:numPr>
          <w:ilvl w:val="0"/>
          <w:numId w:val="56"/>
        </w:numPr>
        <w:spacing w:line="360" w:lineRule="auto"/>
        <w:ind w:left="425" w:right="28" w:hanging="425"/>
        <w:jc w:val="both"/>
        <w:rPr>
          <w:rFonts w:ascii="Arial" w:hAnsi="Arial" w:cs="Arial"/>
          <w:b/>
          <w:sz w:val="24"/>
          <w:szCs w:val="24"/>
        </w:rPr>
      </w:pPr>
      <w:r w:rsidRPr="00167470">
        <w:rPr>
          <w:rFonts w:ascii="Arial" w:hAnsi="Arial" w:cs="Arial"/>
          <w:sz w:val="24"/>
          <w:szCs w:val="24"/>
        </w:rPr>
        <w:t xml:space="preserve">Postępowanie prowadzone jest w </w:t>
      </w:r>
      <w:r w:rsidRPr="00167470">
        <w:rPr>
          <w:rFonts w:ascii="Arial" w:hAnsi="Arial" w:cs="Arial"/>
          <w:b/>
          <w:sz w:val="24"/>
          <w:szCs w:val="24"/>
        </w:rPr>
        <w:t>trybie</w:t>
      </w:r>
      <w:r w:rsidRPr="00167470">
        <w:rPr>
          <w:rFonts w:ascii="Arial" w:hAnsi="Arial" w:cs="Arial"/>
          <w:sz w:val="24"/>
          <w:szCs w:val="24"/>
        </w:rPr>
        <w:t xml:space="preserve"> </w:t>
      </w:r>
      <w:r w:rsidR="00396D5C" w:rsidRPr="00167470">
        <w:rPr>
          <w:rFonts w:ascii="Arial" w:hAnsi="Arial" w:cs="Arial"/>
          <w:b/>
          <w:sz w:val="24"/>
          <w:szCs w:val="24"/>
        </w:rPr>
        <w:t>przetargu nieograniczonego</w:t>
      </w:r>
      <w:r w:rsidR="00E0767A" w:rsidRPr="00167470">
        <w:rPr>
          <w:rFonts w:ascii="Arial" w:hAnsi="Arial" w:cs="Arial"/>
          <w:b/>
          <w:sz w:val="24"/>
          <w:szCs w:val="24"/>
        </w:rPr>
        <w:t>,</w:t>
      </w:r>
      <w:r w:rsidR="00E0767A" w:rsidRPr="00167470">
        <w:rPr>
          <w:rFonts w:ascii="Arial" w:hAnsi="Arial" w:cs="Arial"/>
          <w:sz w:val="24"/>
          <w:szCs w:val="24"/>
        </w:rPr>
        <w:t xml:space="preserve"> zgodnie z ustawą z dnia 11</w:t>
      </w:r>
      <w:r w:rsidR="00282D5E" w:rsidRPr="00167470">
        <w:rPr>
          <w:rFonts w:ascii="Arial" w:hAnsi="Arial" w:cs="Arial"/>
          <w:sz w:val="24"/>
          <w:szCs w:val="24"/>
        </w:rPr>
        <w:t> </w:t>
      </w:r>
      <w:r w:rsidR="00E0767A" w:rsidRPr="00167470">
        <w:rPr>
          <w:rFonts w:ascii="Arial" w:hAnsi="Arial" w:cs="Arial"/>
          <w:sz w:val="24"/>
          <w:szCs w:val="24"/>
        </w:rPr>
        <w:t>września</w:t>
      </w:r>
      <w:r w:rsidR="00282D5E" w:rsidRPr="00167470">
        <w:rPr>
          <w:rFonts w:ascii="Arial" w:hAnsi="Arial" w:cs="Arial"/>
          <w:sz w:val="24"/>
          <w:szCs w:val="24"/>
        </w:rPr>
        <w:t> </w:t>
      </w:r>
      <w:r w:rsidR="00E0767A" w:rsidRPr="00167470">
        <w:rPr>
          <w:rFonts w:ascii="Arial" w:hAnsi="Arial" w:cs="Arial"/>
          <w:sz w:val="24"/>
          <w:szCs w:val="24"/>
        </w:rPr>
        <w:t xml:space="preserve">2019 </w:t>
      </w:r>
      <w:r w:rsidRPr="00167470">
        <w:rPr>
          <w:rFonts w:ascii="Arial" w:hAnsi="Arial" w:cs="Arial"/>
          <w:sz w:val="24"/>
          <w:szCs w:val="24"/>
        </w:rPr>
        <w:t>r. Prawo zamówi</w:t>
      </w:r>
      <w:r w:rsidR="00E0767A" w:rsidRPr="00167470">
        <w:rPr>
          <w:rFonts w:ascii="Arial" w:hAnsi="Arial" w:cs="Arial"/>
          <w:sz w:val="24"/>
          <w:szCs w:val="24"/>
        </w:rPr>
        <w:t>eń publicznych (</w:t>
      </w:r>
      <w:r w:rsidR="001E05C7" w:rsidRPr="00167470">
        <w:rPr>
          <w:rFonts w:ascii="Arial" w:hAnsi="Arial" w:cs="Arial"/>
          <w:sz w:val="24"/>
          <w:szCs w:val="24"/>
        </w:rPr>
        <w:t>tj. Dz. U. z 202</w:t>
      </w:r>
      <w:r w:rsidR="00084259">
        <w:rPr>
          <w:rFonts w:ascii="Arial" w:hAnsi="Arial" w:cs="Arial"/>
          <w:sz w:val="24"/>
          <w:szCs w:val="24"/>
        </w:rPr>
        <w:t xml:space="preserve">3 </w:t>
      </w:r>
      <w:r w:rsidRPr="00167470">
        <w:rPr>
          <w:rFonts w:ascii="Arial" w:hAnsi="Arial" w:cs="Arial"/>
          <w:sz w:val="24"/>
          <w:szCs w:val="24"/>
        </w:rPr>
        <w:t xml:space="preserve">r. poz. </w:t>
      </w:r>
      <w:r w:rsidR="00084259">
        <w:rPr>
          <w:rFonts w:ascii="Arial" w:hAnsi="Arial" w:cs="Arial"/>
          <w:sz w:val="24"/>
          <w:szCs w:val="24"/>
        </w:rPr>
        <w:t>1605</w:t>
      </w:r>
      <w:r w:rsidR="00503E36" w:rsidRPr="00167470">
        <w:rPr>
          <w:rFonts w:ascii="Arial" w:hAnsi="Arial" w:cs="Arial"/>
          <w:sz w:val="24"/>
          <w:szCs w:val="24"/>
        </w:rPr>
        <w:t xml:space="preserve"> z </w:t>
      </w:r>
      <w:proofErr w:type="spellStart"/>
      <w:r w:rsidR="00503E36" w:rsidRPr="00167470">
        <w:rPr>
          <w:rFonts w:ascii="Arial" w:hAnsi="Arial" w:cs="Arial"/>
          <w:sz w:val="24"/>
          <w:szCs w:val="24"/>
        </w:rPr>
        <w:t>późn</w:t>
      </w:r>
      <w:proofErr w:type="spellEnd"/>
      <w:r w:rsidR="00503E36" w:rsidRPr="00167470">
        <w:rPr>
          <w:rFonts w:ascii="Arial" w:hAnsi="Arial" w:cs="Arial"/>
          <w:sz w:val="24"/>
          <w:szCs w:val="24"/>
        </w:rPr>
        <w:t>. zm.)</w:t>
      </w:r>
      <w:r w:rsidR="00E0767A" w:rsidRPr="00167470">
        <w:rPr>
          <w:rFonts w:ascii="Arial" w:hAnsi="Arial" w:cs="Arial"/>
          <w:sz w:val="24"/>
          <w:szCs w:val="24"/>
        </w:rPr>
        <w:t xml:space="preserve"> zwaną </w:t>
      </w:r>
      <w:r w:rsidR="00B4667B" w:rsidRPr="00167470">
        <w:rPr>
          <w:rFonts w:ascii="Arial" w:hAnsi="Arial" w:cs="Arial"/>
          <w:sz w:val="24"/>
          <w:szCs w:val="24"/>
        </w:rPr>
        <w:t>w dalszej części ustawą</w:t>
      </w:r>
      <w:r w:rsidRPr="00167470">
        <w:rPr>
          <w:rFonts w:ascii="Arial" w:hAnsi="Arial" w:cs="Arial"/>
          <w:sz w:val="24"/>
          <w:szCs w:val="24"/>
        </w:rPr>
        <w:t xml:space="preserve">. W sprawach </w:t>
      </w:r>
      <w:r w:rsidRPr="00167470">
        <w:rPr>
          <w:rFonts w:ascii="Arial" w:hAnsi="Arial" w:cs="Arial"/>
          <w:sz w:val="24"/>
          <w:szCs w:val="24"/>
        </w:rPr>
        <w:lastRenderedPageBreak/>
        <w:t>nieureg</w:t>
      </w:r>
      <w:r w:rsidR="00E0767A" w:rsidRPr="00167470">
        <w:rPr>
          <w:rFonts w:ascii="Arial" w:hAnsi="Arial" w:cs="Arial"/>
          <w:sz w:val="24"/>
          <w:szCs w:val="24"/>
        </w:rPr>
        <w:t>ulowanych zapisami niniejszej S</w:t>
      </w:r>
      <w:r w:rsidRPr="00167470">
        <w:rPr>
          <w:rFonts w:ascii="Arial" w:hAnsi="Arial" w:cs="Arial"/>
          <w:sz w:val="24"/>
          <w:szCs w:val="24"/>
        </w:rPr>
        <w:t>WZ, stosuje się przepisy</w:t>
      </w:r>
      <w:r w:rsidR="002E63FB" w:rsidRPr="00167470">
        <w:rPr>
          <w:rFonts w:ascii="Arial" w:hAnsi="Arial" w:cs="Arial"/>
          <w:sz w:val="24"/>
          <w:szCs w:val="24"/>
        </w:rPr>
        <w:t xml:space="preserve"> wspomnianej ustawy</w:t>
      </w:r>
      <w:r w:rsidR="003B21A1" w:rsidRPr="00167470">
        <w:rPr>
          <w:rFonts w:ascii="Arial" w:hAnsi="Arial" w:cs="Arial"/>
          <w:sz w:val="24"/>
          <w:szCs w:val="24"/>
        </w:rPr>
        <w:t xml:space="preserve"> wraz z aktami wykonawczymi do tej ustawy.</w:t>
      </w:r>
      <w:r w:rsidR="00534909" w:rsidRPr="00167470">
        <w:rPr>
          <w:rFonts w:ascii="Arial" w:hAnsi="Arial" w:cs="Arial"/>
          <w:sz w:val="24"/>
          <w:szCs w:val="24"/>
        </w:rPr>
        <w:t xml:space="preserve"> </w:t>
      </w:r>
      <w:r w:rsidR="00025079" w:rsidRPr="00167470">
        <w:rPr>
          <w:rFonts w:ascii="Arial" w:hAnsi="Arial" w:cs="Arial"/>
          <w:sz w:val="24"/>
          <w:szCs w:val="24"/>
        </w:rPr>
        <w:t xml:space="preserve">Postępowanie zostanie przeprowadzone w procedurze tzw. </w:t>
      </w:r>
      <w:r w:rsidR="009C63C8" w:rsidRPr="00167470">
        <w:rPr>
          <w:rFonts w:ascii="Arial" w:hAnsi="Arial" w:cs="Arial"/>
          <w:sz w:val="24"/>
          <w:szCs w:val="24"/>
        </w:rPr>
        <w:t>odwróconej</w:t>
      </w:r>
      <w:r w:rsidR="00025079" w:rsidRPr="00167470">
        <w:rPr>
          <w:rFonts w:ascii="Arial" w:hAnsi="Arial" w:cs="Arial"/>
          <w:sz w:val="24"/>
          <w:szCs w:val="24"/>
        </w:rPr>
        <w:t xml:space="preserve">, tj. </w:t>
      </w:r>
      <w:r w:rsidR="00025079" w:rsidRPr="00167470">
        <w:rPr>
          <w:rFonts w:ascii="Arial" w:hAnsi="Arial" w:cs="Arial"/>
          <w:b/>
          <w:sz w:val="24"/>
          <w:szCs w:val="24"/>
        </w:rPr>
        <w:t>z zastosowani</w:t>
      </w:r>
      <w:r w:rsidR="009C63C8" w:rsidRPr="00167470">
        <w:rPr>
          <w:rFonts w:ascii="Arial" w:hAnsi="Arial" w:cs="Arial"/>
          <w:b/>
          <w:sz w:val="24"/>
          <w:szCs w:val="24"/>
        </w:rPr>
        <w:t>em</w:t>
      </w:r>
      <w:r w:rsidR="00025079" w:rsidRPr="00167470">
        <w:rPr>
          <w:rFonts w:ascii="Arial" w:hAnsi="Arial" w:cs="Arial"/>
          <w:b/>
          <w:sz w:val="24"/>
          <w:szCs w:val="24"/>
        </w:rPr>
        <w:t xml:space="preserve"> art. 139 ust. 1 ustawy.</w:t>
      </w:r>
    </w:p>
    <w:p w14:paraId="1EDD1EAA" w14:textId="02D34D1D" w:rsidR="004A31DD" w:rsidRPr="00CD7E6E" w:rsidRDefault="00E0767A" w:rsidP="003334DA">
      <w:pPr>
        <w:pStyle w:val="Akapitzlist"/>
        <w:numPr>
          <w:ilvl w:val="0"/>
          <w:numId w:val="56"/>
        </w:numPr>
        <w:spacing w:line="360" w:lineRule="auto"/>
        <w:ind w:left="425" w:right="28" w:hanging="425"/>
        <w:jc w:val="both"/>
        <w:rPr>
          <w:rFonts w:ascii="Arial" w:hAnsi="Arial" w:cs="Arial"/>
          <w:sz w:val="24"/>
          <w:szCs w:val="24"/>
        </w:rPr>
      </w:pPr>
      <w:r w:rsidRPr="00CD7E6E">
        <w:rPr>
          <w:rFonts w:ascii="Arial" w:hAnsi="Arial" w:cs="Arial"/>
          <w:sz w:val="24"/>
          <w:szCs w:val="24"/>
        </w:rPr>
        <w:t xml:space="preserve">Postępowanie prowadzone jest dla wartości zamówienia </w:t>
      </w:r>
      <w:r w:rsidR="00396D5C" w:rsidRPr="00CD7E6E">
        <w:rPr>
          <w:rFonts w:ascii="Arial" w:hAnsi="Arial" w:cs="Arial"/>
          <w:sz w:val="24"/>
          <w:szCs w:val="24"/>
        </w:rPr>
        <w:t>równej lub przekraczającej progi unijne</w:t>
      </w:r>
      <w:r w:rsidR="00BE7A4E" w:rsidRPr="00CD7E6E">
        <w:rPr>
          <w:rFonts w:ascii="Arial" w:hAnsi="Arial" w:cs="Arial"/>
          <w:sz w:val="24"/>
          <w:szCs w:val="24"/>
        </w:rPr>
        <w:t>.</w:t>
      </w:r>
      <w:r w:rsidR="00B04C2B" w:rsidRPr="00CD7E6E">
        <w:rPr>
          <w:rFonts w:ascii="Arial" w:hAnsi="Arial" w:cs="Arial"/>
          <w:sz w:val="24"/>
          <w:szCs w:val="24"/>
        </w:rPr>
        <w:t xml:space="preserve"> </w:t>
      </w:r>
    </w:p>
    <w:p w14:paraId="03BF081C" w14:textId="02870CC5" w:rsidR="00CD7E6E" w:rsidRPr="00CD7E6E" w:rsidRDefault="00CD7E6E" w:rsidP="00CD7E6E">
      <w:pPr>
        <w:pStyle w:val="Akapitzlist"/>
        <w:numPr>
          <w:ilvl w:val="0"/>
          <w:numId w:val="56"/>
        </w:numPr>
        <w:spacing w:line="360" w:lineRule="auto"/>
        <w:ind w:left="425" w:right="28" w:hanging="425"/>
        <w:jc w:val="both"/>
        <w:rPr>
          <w:rFonts w:ascii="Arial" w:hAnsi="Arial" w:cs="Arial"/>
          <w:sz w:val="24"/>
          <w:szCs w:val="24"/>
        </w:rPr>
      </w:pPr>
      <w:r w:rsidRPr="00CD7E6E">
        <w:rPr>
          <w:rFonts w:ascii="Arial" w:hAnsi="Arial" w:cs="Arial"/>
          <w:sz w:val="24"/>
          <w:szCs w:val="24"/>
        </w:rPr>
        <w:t xml:space="preserve"> </w:t>
      </w:r>
      <w:r w:rsidRPr="00CD7E6E">
        <w:rPr>
          <w:rFonts w:ascii="Arial" w:hAnsi="Arial" w:cs="Arial"/>
          <w:color w:val="000000"/>
          <w:sz w:val="24"/>
          <w:szCs w:val="24"/>
        </w:rPr>
        <w:t>Zamawiający nie przewiduje zwrotu kosztów udziału w postępowaniu.</w:t>
      </w:r>
    </w:p>
    <w:p w14:paraId="52A6D4C4" w14:textId="2A692610" w:rsidR="00CD7E6E" w:rsidRPr="00CD7E6E" w:rsidRDefault="00CD7E6E" w:rsidP="00CD7E6E">
      <w:pPr>
        <w:pStyle w:val="Akapitzlist"/>
        <w:numPr>
          <w:ilvl w:val="0"/>
          <w:numId w:val="56"/>
        </w:numPr>
        <w:spacing w:line="360" w:lineRule="auto"/>
        <w:ind w:left="425" w:right="28" w:hanging="425"/>
        <w:jc w:val="both"/>
        <w:rPr>
          <w:rFonts w:ascii="Arial" w:hAnsi="Arial" w:cs="Arial"/>
          <w:sz w:val="24"/>
          <w:szCs w:val="24"/>
        </w:rPr>
      </w:pPr>
      <w:r w:rsidRPr="00CD7E6E">
        <w:rPr>
          <w:rFonts w:ascii="Arial" w:hAnsi="Arial" w:cs="Arial"/>
          <w:color w:val="000000"/>
          <w:sz w:val="24"/>
          <w:szCs w:val="24"/>
        </w:rPr>
        <w:t>Zamawiający nie dokonuje zastrzeżeń, o których mowa w art. 94 PZP.</w:t>
      </w:r>
    </w:p>
    <w:p w14:paraId="653D3EB0" w14:textId="77777777" w:rsidR="00CD7E6E" w:rsidRPr="00CD7E6E" w:rsidRDefault="00CD7E6E" w:rsidP="00CD7E6E">
      <w:pPr>
        <w:pStyle w:val="Akapitzlist"/>
        <w:numPr>
          <w:ilvl w:val="0"/>
          <w:numId w:val="56"/>
        </w:numPr>
        <w:spacing w:line="360" w:lineRule="auto"/>
        <w:ind w:left="425" w:right="28" w:hanging="425"/>
        <w:jc w:val="both"/>
        <w:rPr>
          <w:rFonts w:ascii="Arial" w:hAnsi="Arial" w:cs="Arial"/>
          <w:sz w:val="24"/>
          <w:szCs w:val="24"/>
        </w:rPr>
      </w:pPr>
      <w:r w:rsidRPr="00CD7E6E">
        <w:rPr>
          <w:rFonts w:ascii="Arial" w:hAnsi="Arial" w:cs="Arial"/>
          <w:sz w:val="24"/>
          <w:szCs w:val="24"/>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p>
    <w:p w14:paraId="799ADDD2" w14:textId="69E607F1" w:rsidR="00CD7E6E" w:rsidRPr="00CD7E6E" w:rsidRDefault="00CD7E6E" w:rsidP="00CD7E6E">
      <w:pPr>
        <w:numPr>
          <w:ilvl w:val="0"/>
          <w:numId w:val="82"/>
        </w:numPr>
        <w:tabs>
          <w:tab w:val="left" w:pos="284"/>
        </w:tabs>
        <w:spacing w:line="360" w:lineRule="auto"/>
        <w:jc w:val="both"/>
        <w:rPr>
          <w:rFonts w:ascii="Arial" w:hAnsi="Arial" w:cs="Arial"/>
          <w:sz w:val="24"/>
          <w:szCs w:val="24"/>
        </w:rPr>
      </w:pPr>
      <w:r w:rsidRPr="00CD7E6E">
        <w:rPr>
          <w:rFonts w:ascii="Arial" w:hAnsi="Arial" w:cs="Arial"/>
          <w:sz w:val="24"/>
          <w:szCs w:val="24"/>
        </w:rPr>
        <w:t xml:space="preserve">ogłoszeniu o zamówieniu - w postępowaniu prowadzonym w trybie </w:t>
      </w:r>
      <w:r w:rsidR="001C5CF6">
        <w:rPr>
          <w:rFonts w:ascii="Arial" w:hAnsi="Arial" w:cs="Arial"/>
          <w:sz w:val="24"/>
          <w:szCs w:val="24"/>
        </w:rPr>
        <w:t>przetargu nieograniczonego.</w:t>
      </w:r>
    </w:p>
    <w:p w14:paraId="453CB31B" w14:textId="4ECEF35F" w:rsidR="00CD7E6E" w:rsidRPr="00CD7E6E" w:rsidRDefault="00CD7E6E" w:rsidP="00CD7E6E">
      <w:pPr>
        <w:pStyle w:val="Akapitzlist"/>
        <w:numPr>
          <w:ilvl w:val="0"/>
          <w:numId w:val="56"/>
        </w:numPr>
        <w:tabs>
          <w:tab w:val="left" w:pos="284"/>
        </w:tabs>
        <w:spacing w:line="360" w:lineRule="auto"/>
        <w:ind w:left="284" w:hanging="284"/>
        <w:jc w:val="both"/>
        <w:rPr>
          <w:rFonts w:ascii="Arial" w:hAnsi="Arial" w:cs="Arial"/>
          <w:sz w:val="24"/>
          <w:szCs w:val="24"/>
        </w:rPr>
      </w:pPr>
      <w:r w:rsidRPr="00CD7E6E">
        <w:rPr>
          <w:rFonts w:ascii="Arial" w:hAnsi="Arial" w:cs="Arial"/>
          <w:sz w:val="24"/>
          <w:szCs w:val="24"/>
        </w:rPr>
        <w:t>Ocena spełniania warunków udziału w postępowaniu dokonana zostanie zgodnie z formułą „spełnia”/„nie spełnia”, w oparciu o informacje zawarte w dokumentach i oświadczeniach.</w:t>
      </w:r>
    </w:p>
    <w:p w14:paraId="3FA6F984" w14:textId="4E130449" w:rsidR="00CD7E6E" w:rsidRPr="00CD7E6E" w:rsidRDefault="00CD7E6E" w:rsidP="00CD7E6E">
      <w:pPr>
        <w:pStyle w:val="Akapitzlist"/>
        <w:numPr>
          <w:ilvl w:val="0"/>
          <w:numId w:val="56"/>
        </w:numPr>
        <w:tabs>
          <w:tab w:val="left" w:pos="284"/>
        </w:tabs>
        <w:spacing w:line="360" w:lineRule="auto"/>
        <w:ind w:left="284" w:hanging="284"/>
        <w:jc w:val="both"/>
        <w:rPr>
          <w:rFonts w:ascii="Arial" w:hAnsi="Arial" w:cs="Arial"/>
          <w:sz w:val="24"/>
          <w:szCs w:val="24"/>
        </w:rPr>
      </w:pPr>
      <w:r w:rsidRPr="00CD7E6E">
        <w:rPr>
          <w:rFonts w:ascii="Arial" w:hAnsi="Arial" w:cs="Arial"/>
          <w:bCs/>
          <w:sz w:val="24"/>
          <w:szCs w:val="24"/>
        </w:rPr>
        <w:t>Ilekroć w treści niniejszej SWZ wskazano akty prawne należy przyjąć, że zostały one przywołane w brzmieniu aktualnym na dzień wszczęcia przedmiotowego postępowania.</w:t>
      </w:r>
    </w:p>
    <w:p w14:paraId="4EC42F4D" w14:textId="77777777" w:rsidR="00167470" w:rsidRPr="00167470" w:rsidRDefault="00167470" w:rsidP="003334DA">
      <w:pPr>
        <w:pStyle w:val="Akapitzlist"/>
        <w:numPr>
          <w:ilvl w:val="0"/>
          <w:numId w:val="56"/>
        </w:numPr>
        <w:spacing w:line="360" w:lineRule="auto"/>
        <w:ind w:left="425" w:right="28" w:hanging="425"/>
        <w:jc w:val="both"/>
        <w:rPr>
          <w:rFonts w:ascii="Arial" w:hAnsi="Arial" w:cs="Arial"/>
          <w:sz w:val="24"/>
          <w:szCs w:val="24"/>
        </w:rPr>
      </w:pPr>
      <w:r w:rsidRPr="00167470">
        <w:rPr>
          <w:rFonts w:ascii="Arial" w:hAnsi="Arial" w:cs="Arial"/>
          <w:sz w:val="24"/>
          <w:szCs w:val="24"/>
        </w:rPr>
        <w:t>Przedmiot umowy:</w:t>
      </w:r>
    </w:p>
    <w:p w14:paraId="5757723D" w14:textId="77777777" w:rsidR="00167470" w:rsidRPr="00167470" w:rsidRDefault="00167470" w:rsidP="003334DA">
      <w:pPr>
        <w:numPr>
          <w:ilvl w:val="7"/>
          <w:numId w:val="66"/>
        </w:numPr>
        <w:tabs>
          <w:tab w:val="clear" w:pos="5400"/>
        </w:tabs>
        <w:suppressAutoHyphens/>
        <w:spacing w:line="360" w:lineRule="auto"/>
        <w:ind w:left="142" w:hanging="284"/>
        <w:jc w:val="both"/>
        <w:rPr>
          <w:rFonts w:ascii="Arial" w:hAnsi="Arial" w:cs="Arial"/>
          <w:sz w:val="24"/>
          <w:szCs w:val="24"/>
        </w:rPr>
      </w:pPr>
      <w:r w:rsidRPr="00167470">
        <w:rPr>
          <w:rFonts w:ascii="Arial" w:hAnsi="Arial" w:cs="Arial"/>
          <w:color w:val="000000"/>
          <w:sz w:val="24"/>
          <w:szCs w:val="24"/>
        </w:rPr>
        <w:t>jest realizowane przy wsparciu środków pochodzących z dotacji celowej przyjętej Uchwałą Województwa Śląskiego nr VI/63/2/2023 z dnia 21.12.2023 r.</w:t>
      </w:r>
    </w:p>
    <w:p w14:paraId="50C6831F" w14:textId="77777777" w:rsidR="00167470" w:rsidRPr="00167470" w:rsidRDefault="00167470" w:rsidP="003334DA">
      <w:pPr>
        <w:numPr>
          <w:ilvl w:val="7"/>
          <w:numId w:val="66"/>
        </w:numPr>
        <w:tabs>
          <w:tab w:val="clear" w:pos="5400"/>
        </w:tabs>
        <w:suppressAutoHyphens/>
        <w:spacing w:line="360" w:lineRule="auto"/>
        <w:ind w:left="142" w:hanging="284"/>
        <w:jc w:val="both"/>
        <w:rPr>
          <w:rFonts w:ascii="Arial" w:hAnsi="Arial" w:cs="Arial"/>
          <w:sz w:val="24"/>
          <w:szCs w:val="24"/>
        </w:rPr>
      </w:pPr>
      <w:r w:rsidRPr="00167470">
        <w:rPr>
          <w:rFonts w:ascii="Arial" w:hAnsi="Arial" w:cs="Arial"/>
          <w:sz w:val="24"/>
          <w:szCs w:val="24"/>
        </w:rPr>
        <w:t xml:space="preserve">będzie realizowany w budynku szpitala, który wraz z pozostałą częścią kompleksu Szpitala w ramach otaczającego ogrodzenia wpisany jest do rejestru zabytków pod </w:t>
      </w:r>
      <w:r w:rsidRPr="00167470">
        <w:rPr>
          <w:rFonts w:ascii="Arial" w:hAnsi="Arial" w:cs="Arial"/>
          <w:color w:val="000000"/>
          <w:sz w:val="24"/>
          <w:szCs w:val="24"/>
        </w:rPr>
        <w:t>nr A/1312/23 z dnia 01.12.2023r (stary nr wpisu: 290/60 z dnia 07.03.1960r).</w:t>
      </w:r>
    </w:p>
    <w:p w14:paraId="2FA5574D" w14:textId="06073CF9" w:rsidR="00C70507" w:rsidRPr="00167470" w:rsidRDefault="00C70507" w:rsidP="00167470">
      <w:pPr>
        <w:tabs>
          <w:tab w:val="left" w:pos="567"/>
        </w:tabs>
        <w:spacing w:line="360" w:lineRule="auto"/>
        <w:rPr>
          <w:rFonts w:ascii="Arial" w:hAnsi="Arial" w:cs="Arial"/>
          <w:b/>
          <w:sz w:val="24"/>
          <w:szCs w:val="24"/>
        </w:rPr>
      </w:pPr>
    </w:p>
    <w:p w14:paraId="7512DEBD" w14:textId="77777777" w:rsidR="00C70507" w:rsidRPr="008D67DC" w:rsidRDefault="00C70507" w:rsidP="00C70507">
      <w:pPr>
        <w:tabs>
          <w:tab w:val="left" w:pos="567"/>
        </w:tabs>
        <w:jc w:val="center"/>
        <w:rPr>
          <w:rFonts w:ascii="Arial" w:hAnsi="Arial" w:cs="Arial"/>
          <w:b/>
          <w:sz w:val="24"/>
          <w:szCs w:val="24"/>
        </w:rPr>
      </w:pPr>
      <w:r w:rsidRPr="008D67DC">
        <w:rPr>
          <w:rFonts w:ascii="Arial" w:hAnsi="Arial" w:cs="Arial"/>
          <w:b/>
          <w:sz w:val="24"/>
          <w:szCs w:val="24"/>
        </w:rPr>
        <w:t>ROZDZIAŁ III</w:t>
      </w:r>
    </w:p>
    <w:p w14:paraId="6FF7FA95" w14:textId="77777777" w:rsidR="00C70507" w:rsidRPr="008D67DC" w:rsidRDefault="00C70507" w:rsidP="00C70507">
      <w:pPr>
        <w:tabs>
          <w:tab w:val="left" w:pos="567"/>
        </w:tabs>
        <w:jc w:val="center"/>
        <w:rPr>
          <w:rFonts w:ascii="Arial" w:hAnsi="Arial" w:cs="Arial"/>
          <w:b/>
          <w:sz w:val="24"/>
          <w:szCs w:val="24"/>
        </w:rPr>
      </w:pPr>
      <w:r w:rsidRPr="008D67DC">
        <w:rPr>
          <w:rFonts w:ascii="Arial" w:hAnsi="Arial" w:cs="Arial"/>
          <w:b/>
          <w:sz w:val="24"/>
          <w:szCs w:val="24"/>
        </w:rPr>
        <w:t>OPIS</w:t>
      </w:r>
      <w:r w:rsidRPr="008D67DC">
        <w:rPr>
          <w:rFonts w:ascii="Arial" w:hAnsi="Arial" w:cs="Arial"/>
          <w:sz w:val="24"/>
          <w:szCs w:val="24"/>
        </w:rPr>
        <w:t xml:space="preserve"> </w:t>
      </w:r>
      <w:r w:rsidRPr="008D67DC">
        <w:rPr>
          <w:rFonts w:ascii="Arial" w:hAnsi="Arial" w:cs="Arial"/>
          <w:b/>
          <w:sz w:val="24"/>
          <w:szCs w:val="24"/>
        </w:rPr>
        <w:t>PRZEDMIOTU ZAMÓWIENIA</w:t>
      </w:r>
    </w:p>
    <w:p w14:paraId="6714B7EA" w14:textId="5DA71E86" w:rsidR="006B3A9F" w:rsidRPr="008D67DC" w:rsidRDefault="006B3A9F" w:rsidP="00BF3968">
      <w:pPr>
        <w:tabs>
          <w:tab w:val="left" w:pos="567"/>
        </w:tabs>
        <w:rPr>
          <w:rFonts w:ascii="Arial" w:hAnsi="Arial" w:cs="Arial"/>
          <w:b/>
          <w:sz w:val="24"/>
          <w:szCs w:val="24"/>
        </w:rPr>
      </w:pPr>
    </w:p>
    <w:p w14:paraId="2E659FAD" w14:textId="2180115B" w:rsidR="00882CD3" w:rsidRPr="008D67DC" w:rsidRDefault="006B3A9F" w:rsidP="003334DA">
      <w:pPr>
        <w:pStyle w:val="Akapitzlist"/>
        <w:numPr>
          <w:ilvl w:val="0"/>
          <w:numId w:val="48"/>
        </w:numPr>
        <w:spacing w:line="360" w:lineRule="auto"/>
        <w:ind w:left="425" w:hanging="425"/>
        <w:jc w:val="both"/>
        <w:rPr>
          <w:rFonts w:ascii="Arial" w:hAnsi="Arial" w:cs="Arial"/>
          <w:b/>
          <w:sz w:val="24"/>
          <w:szCs w:val="24"/>
        </w:rPr>
      </w:pPr>
      <w:r w:rsidRPr="008D67DC">
        <w:rPr>
          <w:rFonts w:ascii="Arial" w:hAnsi="Arial" w:cs="Arial"/>
          <w:b/>
          <w:sz w:val="24"/>
          <w:szCs w:val="24"/>
        </w:rPr>
        <w:t>Nazwa zamówienia:</w:t>
      </w:r>
      <w:r w:rsidR="00B04C2B" w:rsidRPr="008D67DC">
        <w:rPr>
          <w:rFonts w:ascii="Arial" w:hAnsi="Arial" w:cs="Arial"/>
          <w:b/>
          <w:sz w:val="24"/>
          <w:szCs w:val="24"/>
        </w:rPr>
        <w:t xml:space="preserve"> </w:t>
      </w:r>
    </w:p>
    <w:p w14:paraId="50FE09FB" w14:textId="53F20B8A" w:rsidR="00D6302A" w:rsidRPr="008D67DC" w:rsidRDefault="00882CD3" w:rsidP="00882CD3">
      <w:pPr>
        <w:spacing w:line="360" w:lineRule="auto"/>
        <w:ind w:left="426"/>
        <w:jc w:val="both"/>
        <w:rPr>
          <w:rFonts w:ascii="Arial" w:hAnsi="Arial" w:cs="Arial"/>
          <w:sz w:val="24"/>
          <w:szCs w:val="24"/>
        </w:rPr>
      </w:pPr>
      <w:r w:rsidRPr="008D67DC">
        <w:rPr>
          <w:rFonts w:ascii="Arial" w:hAnsi="Arial" w:cs="Arial"/>
          <w:b/>
          <w:sz w:val="24"/>
          <w:szCs w:val="24"/>
        </w:rPr>
        <w:t>”ZAKUP TOMOGRAFU KOMPUTEROWEGO WRAZ Z MODERNIZACJĄ PRACOWNI”.</w:t>
      </w:r>
    </w:p>
    <w:p w14:paraId="67C0B2DC" w14:textId="56816EF3" w:rsidR="00BE7A4E" w:rsidRDefault="00BE7A4E" w:rsidP="00882CD3">
      <w:pPr>
        <w:spacing w:line="360" w:lineRule="auto"/>
        <w:ind w:left="426"/>
        <w:jc w:val="both"/>
        <w:rPr>
          <w:rFonts w:ascii="Arial" w:hAnsi="Arial" w:cs="Arial"/>
          <w:sz w:val="24"/>
          <w:szCs w:val="24"/>
        </w:rPr>
      </w:pPr>
      <w:r w:rsidRPr="008D67DC">
        <w:rPr>
          <w:rFonts w:ascii="Arial" w:hAnsi="Arial" w:cs="Arial"/>
          <w:sz w:val="24"/>
          <w:szCs w:val="24"/>
        </w:rPr>
        <w:t xml:space="preserve">Szczegółowy opis przedmiotu zamówienia zawiera opis przedmiotu zamówienia tj. </w:t>
      </w:r>
      <w:r w:rsidR="003850C3" w:rsidRPr="008D67DC">
        <w:rPr>
          <w:rFonts w:ascii="Arial" w:hAnsi="Arial" w:cs="Arial"/>
          <w:b/>
          <w:sz w:val="24"/>
          <w:szCs w:val="24"/>
        </w:rPr>
        <w:t>załącznik nr</w:t>
      </w:r>
      <w:r w:rsidR="00F40AAA" w:rsidRPr="008D67DC">
        <w:rPr>
          <w:rFonts w:ascii="Arial" w:hAnsi="Arial" w:cs="Arial"/>
          <w:b/>
          <w:sz w:val="24"/>
          <w:szCs w:val="24"/>
        </w:rPr>
        <w:t> </w:t>
      </w:r>
      <w:r w:rsidR="00477C11" w:rsidRPr="008D67DC">
        <w:rPr>
          <w:rFonts w:ascii="Arial" w:hAnsi="Arial" w:cs="Arial"/>
          <w:b/>
          <w:sz w:val="24"/>
          <w:szCs w:val="24"/>
        </w:rPr>
        <w:t>2</w:t>
      </w:r>
      <w:r w:rsidR="00D6302A" w:rsidRPr="008D67DC">
        <w:rPr>
          <w:rFonts w:ascii="Arial" w:hAnsi="Arial" w:cs="Arial"/>
          <w:b/>
          <w:sz w:val="24"/>
          <w:szCs w:val="24"/>
        </w:rPr>
        <w:t>.</w:t>
      </w:r>
      <w:r w:rsidR="00355280" w:rsidRPr="008D67DC">
        <w:rPr>
          <w:rFonts w:ascii="Arial" w:hAnsi="Arial" w:cs="Arial"/>
          <w:b/>
          <w:sz w:val="24"/>
          <w:szCs w:val="24"/>
        </w:rPr>
        <w:t xml:space="preserve"> </w:t>
      </w:r>
      <w:r w:rsidR="003850C3" w:rsidRPr="008D67DC">
        <w:rPr>
          <w:rFonts w:ascii="Arial" w:hAnsi="Arial" w:cs="Arial"/>
          <w:sz w:val="24"/>
          <w:szCs w:val="24"/>
        </w:rPr>
        <w:t>do SWZ</w:t>
      </w:r>
      <w:r w:rsidRPr="008D67DC">
        <w:rPr>
          <w:rFonts w:ascii="Arial" w:hAnsi="Arial" w:cs="Arial"/>
          <w:sz w:val="24"/>
          <w:szCs w:val="24"/>
        </w:rPr>
        <w:t>.</w:t>
      </w:r>
    </w:p>
    <w:p w14:paraId="3E8A47D4" w14:textId="77777777" w:rsidR="00FD725C" w:rsidRPr="008D67DC" w:rsidRDefault="00FD725C" w:rsidP="00882CD3">
      <w:pPr>
        <w:spacing w:line="360" w:lineRule="auto"/>
        <w:ind w:left="426"/>
        <w:jc w:val="both"/>
        <w:rPr>
          <w:rFonts w:ascii="Arial" w:hAnsi="Arial" w:cs="Arial"/>
          <w:sz w:val="24"/>
          <w:szCs w:val="24"/>
        </w:rPr>
      </w:pPr>
    </w:p>
    <w:p w14:paraId="747DB5D9" w14:textId="7BE9A774" w:rsidR="00882CD3" w:rsidRPr="004134F6" w:rsidRDefault="00882CD3" w:rsidP="003334DA">
      <w:pPr>
        <w:pStyle w:val="Akapitzlist"/>
        <w:numPr>
          <w:ilvl w:val="1"/>
          <w:numId w:val="69"/>
        </w:numPr>
        <w:spacing w:line="360" w:lineRule="auto"/>
        <w:ind w:left="709" w:hanging="567"/>
        <w:jc w:val="both"/>
        <w:rPr>
          <w:rFonts w:ascii="Arial" w:hAnsi="Arial" w:cs="Arial"/>
          <w:b/>
          <w:sz w:val="24"/>
          <w:szCs w:val="24"/>
        </w:rPr>
      </w:pPr>
      <w:bookmarkStart w:id="1" w:name="_Hlk164944561"/>
      <w:r w:rsidRPr="004134F6">
        <w:rPr>
          <w:rFonts w:ascii="Arial" w:eastAsiaTheme="majorEastAsia" w:hAnsi="Arial" w:cs="Arial"/>
          <w:b/>
          <w:sz w:val="24"/>
          <w:szCs w:val="24"/>
        </w:rPr>
        <w:lastRenderedPageBreak/>
        <w:t>Zamawiający wymaga od Wykonawców</w:t>
      </w:r>
      <w:r w:rsidR="004134F6">
        <w:rPr>
          <w:rFonts w:ascii="Arial" w:eastAsiaTheme="majorEastAsia" w:hAnsi="Arial" w:cs="Arial"/>
          <w:b/>
          <w:sz w:val="24"/>
          <w:szCs w:val="24"/>
        </w:rPr>
        <w:t xml:space="preserve"> przed złożeniem oferty</w:t>
      </w:r>
      <w:r w:rsidRPr="004134F6">
        <w:rPr>
          <w:rFonts w:ascii="Arial" w:eastAsiaTheme="majorEastAsia" w:hAnsi="Arial" w:cs="Arial"/>
          <w:b/>
          <w:sz w:val="24"/>
          <w:szCs w:val="24"/>
        </w:rPr>
        <w:t xml:space="preserve"> uczestnictwa w</w:t>
      </w:r>
      <w:r w:rsidR="004134F6" w:rsidRPr="004134F6">
        <w:rPr>
          <w:rFonts w:ascii="Arial" w:eastAsiaTheme="majorEastAsia" w:hAnsi="Arial" w:cs="Arial"/>
          <w:b/>
          <w:sz w:val="24"/>
          <w:szCs w:val="24"/>
        </w:rPr>
        <w:t xml:space="preserve"> obowiązkowej</w:t>
      </w:r>
      <w:r w:rsidRPr="004134F6">
        <w:rPr>
          <w:rFonts w:ascii="Arial" w:eastAsiaTheme="majorEastAsia" w:hAnsi="Arial" w:cs="Arial"/>
          <w:b/>
          <w:sz w:val="24"/>
          <w:szCs w:val="24"/>
        </w:rPr>
        <w:t xml:space="preserve"> wizji lokalnej, której celem będzie sprawdzenie przez Wykonawców miejsca oraz warunków związanych z realizacją przedmiotu zamówienia.</w:t>
      </w:r>
      <w:r w:rsidRPr="004134F6">
        <w:rPr>
          <w:rFonts w:ascii="Arial" w:eastAsia="Calibri" w:hAnsi="Arial" w:cs="Arial"/>
          <w:b/>
          <w:color w:val="222222"/>
          <w:sz w:val="24"/>
          <w:szCs w:val="24"/>
          <w:lang w:eastAsia="en-US"/>
        </w:rPr>
        <w:t xml:space="preserve"> </w:t>
      </w:r>
    </w:p>
    <w:p w14:paraId="2955BFC8" w14:textId="4C7FCD28" w:rsidR="004932B1" w:rsidRPr="004932B1" w:rsidRDefault="00882CD3" w:rsidP="00CD7E6E">
      <w:pPr>
        <w:pStyle w:val="Akapitzlist"/>
        <w:numPr>
          <w:ilvl w:val="2"/>
          <w:numId w:val="77"/>
        </w:numPr>
        <w:spacing w:line="360" w:lineRule="auto"/>
        <w:ind w:left="709" w:hanging="709"/>
        <w:jc w:val="both"/>
        <w:rPr>
          <w:rFonts w:ascii="Arial" w:hAnsi="Arial" w:cs="Arial"/>
          <w:sz w:val="24"/>
          <w:szCs w:val="24"/>
        </w:rPr>
      </w:pPr>
      <w:r w:rsidRPr="004932B1">
        <w:rPr>
          <w:rFonts w:ascii="Arial" w:eastAsiaTheme="majorEastAsia" w:hAnsi="Arial" w:cs="Arial"/>
          <w:sz w:val="24"/>
          <w:szCs w:val="24"/>
        </w:rPr>
        <w:t xml:space="preserve">Zamawiający ustala, że w dniu </w:t>
      </w:r>
      <w:r w:rsidR="00001F92">
        <w:rPr>
          <w:rFonts w:ascii="Arial" w:eastAsiaTheme="majorEastAsia" w:hAnsi="Arial" w:cs="Arial"/>
          <w:b/>
          <w:sz w:val="24"/>
          <w:szCs w:val="24"/>
        </w:rPr>
        <w:t>10</w:t>
      </w:r>
      <w:r w:rsidRPr="004932B1">
        <w:rPr>
          <w:rFonts w:ascii="Arial" w:eastAsiaTheme="majorEastAsia" w:hAnsi="Arial" w:cs="Arial"/>
          <w:b/>
          <w:sz w:val="24"/>
          <w:szCs w:val="24"/>
        </w:rPr>
        <w:t xml:space="preserve">.05.2021 r. o godz. 9.00 oraz  </w:t>
      </w:r>
      <w:r w:rsidR="00001F92">
        <w:rPr>
          <w:rFonts w:ascii="Arial" w:eastAsiaTheme="majorEastAsia" w:hAnsi="Arial" w:cs="Arial"/>
          <w:b/>
          <w:sz w:val="24"/>
          <w:szCs w:val="24"/>
        </w:rPr>
        <w:t>17.</w:t>
      </w:r>
      <w:r w:rsidRPr="004932B1">
        <w:rPr>
          <w:rFonts w:ascii="Arial" w:eastAsiaTheme="majorEastAsia" w:hAnsi="Arial" w:cs="Arial"/>
          <w:b/>
          <w:sz w:val="24"/>
          <w:szCs w:val="24"/>
        </w:rPr>
        <w:t>05.2024</w:t>
      </w:r>
      <w:r w:rsidR="004932B1">
        <w:rPr>
          <w:rFonts w:ascii="Arial" w:eastAsiaTheme="majorEastAsia" w:hAnsi="Arial" w:cs="Arial"/>
          <w:b/>
          <w:sz w:val="24"/>
          <w:szCs w:val="24"/>
        </w:rPr>
        <w:t xml:space="preserve"> r. </w:t>
      </w:r>
      <w:r w:rsidR="004932B1" w:rsidRPr="004932B1">
        <w:rPr>
          <w:rFonts w:ascii="Arial" w:eastAsiaTheme="majorEastAsia" w:hAnsi="Arial" w:cs="Arial"/>
          <w:b/>
          <w:sz w:val="24"/>
          <w:szCs w:val="24"/>
        </w:rPr>
        <w:t xml:space="preserve">o godz. </w:t>
      </w:r>
      <w:r w:rsidR="00001F92">
        <w:rPr>
          <w:rFonts w:ascii="Arial" w:eastAsiaTheme="majorEastAsia" w:hAnsi="Arial" w:cs="Arial"/>
          <w:b/>
          <w:sz w:val="24"/>
          <w:szCs w:val="24"/>
        </w:rPr>
        <w:t>10</w:t>
      </w:r>
      <w:r w:rsidR="004932B1" w:rsidRPr="004932B1">
        <w:rPr>
          <w:rFonts w:ascii="Arial" w:eastAsiaTheme="majorEastAsia" w:hAnsi="Arial" w:cs="Arial"/>
          <w:b/>
          <w:sz w:val="24"/>
          <w:szCs w:val="24"/>
        </w:rPr>
        <w:t xml:space="preserve">.00 </w:t>
      </w:r>
      <w:r w:rsidRPr="004932B1">
        <w:rPr>
          <w:rFonts w:ascii="Arial" w:eastAsiaTheme="majorEastAsia" w:hAnsi="Arial" w:cs="Arial"/>
          <w:b/>
          <w:sz w:val="24"/>
          <w:szCs w:val="24"/>
        </w:rPr>
        <w:t xml:space="preserve"> </w:t>
      </w:r>
      <w:r w:rsidRPr="004932B1">
        <w:rPr>
          <w:rFonts w:ascii="Arial" w:eastAsiaTheme="majorEastAsia" w:hAnsi="Arial" w:cs="Arial"/>
          <w:sz w:val="24"/>
          <w:szCs w:val="24"/>
        </w:rPr>
        <w:t>na terenie siedziby Zamawiającego odbędzie się wizja lokalna.</w:t>
      </w:r>
    </w:p>
    <w:p w14:paraId="17332631" w14:textId="0B7A45A6" w:rsidR="004932B1" w:rsidRPr="004932B1" w:rsidRDefault="00882CD3" w:rsidP="00CD7E6E">
      <w:pPr>
        <w:pStyle w:val="Akapitzlist"/>
        <w:numPr>
          <w:ilvl w:val="2"/>
          <w:numId w:val="77"/>
        </w:numPr>
        <w:spacing w:line="360" w:lineRule="auto"/>
        <w:ind w:left="709" w:hanging="709"/>
        <w:jc w:val="both"/>
        <w:rPr>
          <w:rFonts w:ascii="Arial" w:hAnsi="Arial" w:cs="Arial"/>
          <w:sz w:val="24"/>
          <w:szCs w:val="24"/>
        </w:rPr>
      </w:pPr>
      <w:r w:rsidRPr="004932B1">
        <w:rPr>
          <w:rFonts w:ascii="Arial" w:eastAsiaTheme="majorEastAsia" w:hAnsi="Arial" w:cs="Arial"/>
          <w:sz w:val="24"/>
          <w:szCs w:val="24"/>
        </w:rPr>
        <w:t xml:space="preserve"> Spotkanie uczestników wizji lokalnej rozpocznie się w </w:t>
      </w:r>
      <w:r w:rsidR="002B3FDF">
        <w:rPr>
          <w:rFonts w:ascii="Arial" w:eastAsiaTheme="majorEastAsia" w:hAnsi="Arial" w:cs="Arial"/>
          <w:sz w:val="24"/>
          <w:szCs w:val="24"/>
        </w:rPr>
        <w:t xml:space="preserve">Sali konferencyjnej </w:t>
      </w:r>
      <w:r w:rsidRPr="004932B1">
        <w:rPr>
          <w:rFonts w:ascii="Arial" w:eastAsiaTheme="majorEastAsia" w:hAnsi="Arial" w:cs="Arial"/>
          <w:sz w:val="24"/>
          <w:szCs w:val="24"/>
        </w:rPr>
        <w:t xml:space="preserve">– pok. </w:t>
      </w:r>
      <w:r w:rsidR="00001F92">
        <w:rPr>
          <w:rFonts w:ascii="Arial" w:eastAsiaTheme="majorEastAsia" w:hAnsi="Arial" w:cs="Arial"/>
          <w:sz w:val="24"/>
          <w:szCs w:val="24"/>
        </w:rPr>
        <w:t>19.</w:t>
      </w:r>
      <w:r w:rsidRPr="004932B1">
        <w:rPr>
          <w:rFonts w:ascii="Arial" w:hAnsi="Arial" w:cs="Arial"/>
          <w:b/>
          <w:bCs/>
          <w:color w:val="000000"/>
          <w:sz w:val="24"/>
          <w:szCs w:val="24"/>
        </w:rPr>
        <w:t xml:space="preserve"> </w:t>
      </w:r>
    </w:p>
    <w:p w14:paraId="41C1ED3D" w14:textId="02BD6F51" w:rsidR="004932B1" w:rsidRPr="004932B1" w:rsidRDefault="00882CD3" w:rsidP="00CD7E6E">
      <w:pPr>
        <w:pStyle w:val="Akapitzlist"/>
        <w:numPr>
          <w:ilvl w:val="2"/>
          <w:numId w:val="77"/>
        </w:numPr>
        <w:spacing w:line="360" w:lineRule="auto"/>
        <w:ind w:left="709" w:hanging="709"/>
        <w:jc w:val="both"/>
        <w:rPr>
          <w:rFonts w:ascii="Arial" w:hAnsi="Arial" w:cs="Arial"/>
          <w:sz w:val="24"/>
          <w:szCs w:val="24"/>
        </w:rPr>
      </w:pPr>
      <w:r w:rsidRPr="004932B1">
        <w:rPr>
          <w:rFonts w:ascii="Arial" w:eastAsiaTheme="majorEastAsia" w:hAnsi="Arial" w:cs="Arial"/>
          <w:sz w:val="24"/>
          <w:szCs w:val="24"/>
        </w:rPr>
        <w:t xml:space="preserve">Ze względu na specyfikę przedmiotu zamówienia, Zamawiający wymaga złożenia oferty, dopiero po odbyciu przez Wykonawcę wizji lokalnej. </w:t>
      </w:r>
      <w:r w:rsidRPr="004932B1">
        <w:rPr>
          <w:rFonts w:ascii="Arial" w:eastAsiaTheme="majorEastAsia" w:hAnsi="Arial" w:cs="Arial"/>
          <w:b/>
          <w:bCs/>
          <w:sz w:val="24"/>
          <w:szCs w:val="24"/>
        </w:rPr>
        <w:t xml:space="preserve">Zamawiający zobowiązany będzie odrzucić ofertę, która zostanie złożona bez odbycia obowiązkowej wizji lokalnej. </w:t>
      </w:r>
    </w:p>
    <w:p w14:paraId="5450BFD0" w14:textId="5192E514" w:rsidR="004932B1" w:rsidRDefault="004932B1" w:rsidP="00CD7E6E">
      <w:pPr>
        <w:pStyle w:val="Akapitzlist"/>
        <w:numPr>
          <w:ilvl w:val="2"/>
          <w:numId w:val="77"/>
        </w:numPr>
        <w:spacing w:line="360" w:lineRule="auto"/>
        <w:ind w:left="709" w:hanging="709"/>
        <w:jc w:val="both"/>
        <w:rPr>
          <w:rFonts w:ascii="Arial" w:hAnsi="Arial" w:cs="Arial"/>
          <w:sz w:val="24"/>
          <w:szCs w:val="24"/>
        </w:rPr>
      </w:pPr>
      <w:r w:rsidRPr="004932B1">
        <w:rPr>
          <w:rFonts w:ascii="Arial" w:hAnsi="Arial" w:cs="Arial"/>
          <w:sz w:val="24"/>
          <w:szCs w:val="24"/>
        </w:rPr>
        <w:t xml:space="preserve">Zamawiający informuje, iż </w:t>
      </w:r>
      <w:r w:rsidRPr="004134F6">
        <w:rPr>
          <w:rFonts w:ascii="Arial" w:hAnsi="Arial" w:cs="Arial"/>
          <w:sz w:val="24"/>
          <w:szCs w:val="24"/>
          <w:u w:val="single"/>
        </w:rPr>
        <w:t>nie istnieje</w:t>
      </w:r>
      <w:r w:rsidRPr="004932B1">
        <w:rPr>
          <w:rFonts w:ascii="Arial" w:hAnsi="Arial" w:cs="Arial"/>
          <w:sz w:val="24"/>
          <w:szCs w:val="24"/>
        </w:rPr>
        <w:t xml:space="preserve"> możliwość dokonania wizji lokalnej samodzielnie przez Wykonawcę bez udziału Zamawiającego. </w:t>
      </w:r>
    </w:p>
    <w:p w14:paraId="5860C334" w14:textId="746146CB" w:rsidR="004932B1" w:rsidRDefault="004932B1" w:rsidP="00CD7E6E">
      <w:pPr>
        <w:pStyle w:val="Akapitzlist"/>
        <w:numPr>
          <w:ilvl w:val="2"/>
          <w:numId w:val="77"/>
        </w:numPr>
        <w:spacing w:line="360" w:lineRule="auto"/>
        <w:ind w:left="709" w:hanging="709"/>
        <w:jc w:val="both"/>
        <w:rPr>
          <w:rFonts w:ascii="Arial" w:hAnsi="Arial" w:cs="Arial"/>
          <w:sz w:val="24"/>
          <w:szCs w:val="24"/>
        </w:rPr>
      </w:pPr>
      <w:r w:rsidRPr="004932B1">
        <w:rPr>
          <w:rFonts w:ascii="Arial" w:hAnsi="Arial" w:cs="Arial"/>
          <w:sz w:val="24"/>
          <w:szCs w:val="24"/>
        </w:rPr>
        <w:t>Koszty Wykonawcy, związane z udziałem w wizji lokalnej poniesie Wykonawca.</w:t>
      </w:r>
    </w:p>
    <w:p w14:paraId="381BB6BB" w14:textId="0D0A1C26" w:rsidR="004932B1" w:rsidRPr="004932B1" w:rsidRDefault="00882CD3" w:rsidP="00CD7E6E">
      <w:pPr>
        <w:pStyle w:val="Akapitzlist"/>
        <w:numPr>
          <w:ilvl w:val="2"/>
          <w:numId w:val="77"/>
        </w:numPr>
        <w:spacing w:line="360" w:lineRule="auto"/>
        <w:ind w:left="709" w:hanging="709"/>
        <w:jc w:val="both"/>
        <w:rPr>
          <w:rFonts w:ascii="Arial" w:hAnsi="Arial" w:cs="Arial"/>
          <w:sz w:val="24"/>
          <w:szCs w:val="24"/>
        </w:rPr>
      </w:pPr>
      <w:r w:rsidRPr="004932B1">
        <w:rPr>
          <w:rFonts w:ascii="Arial" w:eastAsiaTheme="majorEastAsia" w:hAnsi="Arial" w:cs="Arial"/>
          <w:sz w:val="24"/>
          <w:szCs w:val="24"/>
        </w:rPr>
        <w:t>Potwierdzeniem odbycia wizji lokalnej będzie wypełnienie dokumentu</w:t>
      </w:r>
      <w:r w:rsidR="004932B1" w:rsidRPr="004932B1">
        <w:rPr>
          <w:rFonts w:ascii="Arial" w:eastAsiaTheme="majorEastAsia" w:hAnsi="Arial" w:cs="Arial"/>
          <w:sz w:val="24"/>
          <w:szCs w:val="24"/>
        </w:rPr>
        <w:t xml:space="preserve"> </w:t>
      </w:r>
      <w:r w:rsidRPr="004932B1">
        <w:rPr>
          <w:rFonts w:ascii="Arial" w:eastAsiaTheme="majorEastAsia" w:hAnsi="Arial" w:cs="Arial"/>
          <w:sz w:val="24"/>
          <w:szCs w:val="24"/>
        </w:rPr>
        <w:t>odbycia wizji lokalnej, który będzie posiadać osob</w:t>
      </w:r>
      <w:r w:rsidR="004134F6">
        <w:rPr>
          <w:rFonts w:ascii="Arial" w:eastAsiaTheme="majorEastAsia" w:hAnsi="Arial" w:cs="Arial"/>
          <w:sz w:val="24"/>
          <w:szCs w:val="24"/>
        </w:rPr>
        <w:t>a</w:t>
      </w:r>
      <w:r w:rsidRPr="004932B1">
        <w:rPr>
          <w:rFonts w:ascii="Arial" w:eastAsiaTheme="majorEastAsia" w:hAnsi="Arial" w:cs="Arial"/>
          <w:sz w:val="24"/>
          <w:szCs w:val="24"/>
        </w:rPr>
        <w:t xml:space="preserve"> organizująca wizje lokalną</w:t>
      </w:r>
      <w:r w:rsidR="004932B1" w:rsidRPr="004932B1">
        <w:rPr>
          <w:rFonts w:ascii="Arial" w:eastAsiaTheme="majorEastAsia" w:hAnsi="Arial" w:cs="Arial"/>
          <w:sz w:val="24"/>
          <w:szCs w:val="24"/>
        </w:rPr>
        <w:t xml:space="preserve">. Stosowne oświadczenie o odbyciu wizji lokalnej </w:t>
      </w:r>
      <w:r w:rsidR="003C5544">
        <w:rPr>
          <w:rFonts w:ascii="Arial" w:eastAsiaTheme="majorEastAsia" w:hAnsi="Arial" w:cs="Arial"/>
          <w:sz w:val="24"/>
          <w:szCs w:val="24"/>
        </w:rPr>
        <w:t>jest załącznikiem do SWZ</w:t>
      </w:r>
      <w:r w:rsidR="004932B1" w:rsidRPr="004932B1">
        <w:rPr>
          <w:rFonts w:ascii="Arial" w:eastAsiaTheme="majorEastAsia" w:hAnsi="Arial" w:cs="Arial"/>
          <w:sz w:val="24"/>
          <w:szCs w:val="24"/>
        </w:rPr>
        <w:t xml:space="preserve"> (Załącznik nr</w:t>
      </w:r>
      <w:r w:rsidR="00263358">
        <w:rPr>
          <w:rFonts w:ascii="Arial" w:eastAsiaTheme="majorEastAsia" w:hAnsi="Arial" w:cs="Arial"/>
          <w:sz w:val="24"/>
          <w:szCs w:val="24"/>
        </w:rPr>
        <w:t xml:space="preserve"> 8</w:t>
      </w:r>
      <w:r w:rsidR="004932B1" w:rsidRPr="004932B1">
        <w:rPr>
          <w:rFonts w:ascii="Arial" w:eastAsiaTheme="majorEastAsia" w:hAnsi="Arial" w:cs="Arial"/>
          <w:sz w:val="24"/>
          <w:szCs w:val="24"/>
        </w:rPr>
        <w:t xml:space="preserve"> do SWZ)</w:t>
      </w:r>
      <w:r w:rsidR="004932B1">
        <w:rPr>
          <w:rFonts w:ascii="Arial" w:eastAsiaTheme="majorEastAsia" w:hAnsi="Arial" w:cs="Arial"/>
          <w:sz w:val="24"/>
          <w:szCs w:val="24"/>
        </w:rPr>
        <w:t>.</w:t>
      </w:r>
    </w:p>
    <w:p w14:paraId="0D7DB955" w14:textId="37EF39BF" w:rsidR="004932B1" w:rsidRPr="00006F58" w:rsidRDefault="004932B1" w:rsidP="00CD7E6E">
      <w:pPr>
        <w:pStyle w:val="Akapitzlist"/>
        <w:numPr>
          <w:ilvl w:val="2"/>
          <w:numId w:val="77"/>
        </w:numPr>
        <w:spacing w:line="360" w:lineRule="auto"/>
        <w:ind w:left="709" w:hanging="709"/>
        <w:jc w:val="both"/>
        <w:rPr>
          <w:rFonts w:ascii="Arial" w:hAnsi="Arial" w:cs="Arial"/>
          <w:sz w:val="24"/>
          <w:szCs w:val="24"/>
        </w:rPr>
      </w:pPr>
      <w:r w:rsidRPr="004932B1">
        <w:rPr>
          <w:rFonts w:ascii="Arial" w:hAnsi="Arial" w:cs="Arial"/>
          <w:sz w:val="24"/>
          <w:szCs w:val="24"/>
        </w:rPr>
        <w:t xml:space="preserve">Podczas wizji lokalnej nie będą udzielane dodatkowe informacje, jak również odpowiedzi na pytania zadawane przez Wykonawców.  </w:t>
      </w:r>
      <w:bookmarkStart w:id="2" w:name="_Hlk164858075"/>
      <w:r w:rsidRPr="004932B1">
        <w:rPr>
          <w:rFonts w:ascii="Arial" w:hAnsi="Arial" w:cs="Arial"/>
          <w:sz w:val="24"/>
          <w:szCs w:val="24"/>
        </w:rPr>
        <w:t xml:space="preserve">Wszelkie ewentualne zapytania, które Wykonawcy będą chcieli zadać po wizji lokalnej, należy zadawać na </w:t>
      </w:r>
      <w:r w:rsidRPr="00006F58">
        <w:rPr>
          <w:rFonts w:ascii="Arial" w:hAnsi="Arial" w:cs="Arial"/>
          <w:sz w:val="24"/>
          <w:szCs w:val="24"/>
        </w:rPr>
        <w:t>zasadach wynikających z SWZ.</w:t>
      </w:r>
    </w:p>
    <w:bookmarkEnd w:id="2"/>
    <w:p w14:paraId="631CC47B" w14:textId="257549D2" w:rsidR="00006F58" w:rsidRPr="00006F58" w:rsidRDefault="00006F58" w:rsidP="00CD7E6E">
      <w:pPr>
        <w:pStyle w:val="Akapitzlist"/>
        <w:numPr>
          <w:ilvl w:val="2"/>
          <w:numId w:val="77"/>
        </w:numPr>
        <w:spacing w:line="360" w:lineRule="auto"/>
        <w:ind w:left="709" w:hanging="709"/>
        <w:jc w:val="both"/>
        <w:rPr>
          <w:rFonts w:ascii="Arial" w:hAnsi="Arial" w:cs="Arial"/>
          <w:sz w:val="24"/>
          <w:szCs w:val="24"/>
        </w:rPr>
      </w:pPr>
      <w:r w:rsidRPr="00006F58">
        <w:rPr>
          <w:rFonts w:ascii="Arial" w:eastAsiaTheme="majorEastAsia" w:hAnsi="Arial" w:cs="Arial"/>
          <w:sz w:val="24"/>
          <w:szCs w:val="24"/>
        </w:rPr>
        <w:t>Zamawiający uzna wizję odbyte przez Wykonawców we wcześniejszym terminie, o ile zostały potwierdzone na piśmie</w:t>
      </w:r>
    </w:p>
    <w:p w14:paraId="555163E4" w14:textId="0A89CB57" w:rsidR="004932B1" w:rsidRPr="00006F58" w:rsidRDefault="004932B1" w:rsidP="00CD7E6E">
      <w:pPr>
        <w:pStyle w:val="Akapitzlist"/>
        <w:numPr>
          <w:ilvl w:val="2"/>
          <w:numId w:val="77"/>
        </w:numPr>
        <w:spacing w:line="360" w:lineRule="auto"/>
        <w:ind w:left="709" w:hanging="709"/>
        <w:jc w:val="both"/>
        <w:rPr>
          <w:rFonts w:ascii="Arial" w:hAnsi="Arial" w:cs="Arial"/>
          <w:sz w:val="24"/>
          <w:szCs w:val="24"/>
        </w:rPr>
      </w:pPr>
      <w:r w:rsidRPr="00006F58">
        <w:rPr>
          <w:rFonts w:ascii="Arial" w:eastAsiaTheme="majorEastAsia" w:hAnsi="Arial" w:cs="Arial"/>
          <w:sz w:val="24"/>
          <w:szCs w:val="24"/>
        </w:rPr>
        <w:t>Jednocześnie Zamawiający informuje, iż w związku z obowiązkową wizją lokalną wyznacza dłuższy termin składania ofert niż ustawowy termin minimalny, uwzględniając tym samym</w:t>
      </w:r>
      <w:r w:rsidRPr="004932B1">
        <w:rPr>
          <w:rFonts w:ascii="Arial" w:eastAsiaTheme="majorEastAsia" w:hAnsi="Arial" w:cs="Arial"/>
          <w:sz w:val="24"/>
          <w:szCs w:val="24"/>
        </w:rPr>
        <w:t xml:space="preserve"> czas niezbędny do zapoznania się przez Wykonawców z informacjami koniecznymi do przygotowania oferty. </w:t>
      </w:r>
    </w:p>
    <w:bookmarkEnd w:id="1"/>
    <w:p w14:paraId="6B04AB05" w14:textId="77777777" w:rsidR="004932B1" w:rsidRDefault="004932B1" w:rsidP="004932B1">
      <w:pPr>
        <w:spacing w:line="360" w:lineRule="auto"/>
        <w:jc w:val="both"/>
        <w:rPr>
          <w:rFonts w:ascii="Arial" w:hAnsi="Arial" w:cs="Arial"/>
          <w:b/>
          <w:sz w:val="24"/>
          <w:szCs w:val="24"/>
        </w:rPr>
      </w:pPr>
    </w:p>
    <w:p w14:paraId="44E2465C" w14:textId="434FE4AD" w:rsidR="004A31DD" w:rsidRPr="004932B1" w:rsidRDefault="001D5D46" w:rsidP="004932B1">
      <w:pPr>
        <w:spacing w:line="360" w:lineRule="auto"/>
        <w:jc w:val="both"/>
        <w:rPr>
          <w:rFonts w:ascii="Arial" w:hAnsi="Arial" w:cs="Arial"/>
          <w:b/>
          <w:sz w:val="24"/>
          <w:szCs w:val="24"/>
        </w:rPr>
      </w:pPr>
      <w:r w:rsidRPr="004932B1">
        <w:rPr>
          <w:rFonts w:ascii="Arial" w:hAnsi="Arial" w:cs="Arial"/>
          <w:b/>
          <w:sz w:val="24"/>
          <w:szCs w:val="24"/>
        </w:rPr>
        <w:t xml:space="preserve">1.2. Rozwiązania równoważne </w:t>
      </w:r>
    </w:p>
    <w:p w14:paraId="086A071D" w14:textId="6CD3E29E" w:rsidR="001D5D46" w:rsidRDefault="001D5D46" w:rsidP="00E03A1E">
      <w:pPr>
        <w:pStyle w:val="Akapitzlist"/>
        <w:numPr>
          <w:ilvl w:val="2"/>
          <w:numId w:val="91"/>
        </w:numPr>
        <w:autoSpaceDE w:val="0"/>
        <w:autoSpaceDN w:val="0"/>
        <w:adjustRightInd w:val="0"/>
        <w:spacing w:line="360" w:lineRule="auto"/>
        <w:ind w:left="709" w:hanging="709"/>
        <w:contextualSpacing/>
        <w:jc w:val="both"/>
        <w:rPr>
          <w:rFonts w:ascii="Arial" w:hAnsi="Arial" w:cs="Arial"/>
          <w:sz w:val="24"/>
          <w:szCs w:val="24"/>
        </w:rPr>
      </w:pPr>
      <w:r w:rsidRPr="001D5D46">
        <w:rPr>
          <w:rFonts w:ascii="Arial" w:hAnsi="Arial" w:cs="Arial"/>
          <w:sz w:val="24"/>
          <w:szCs w:val="24"/>
        </w:rPr>
        <w:t xml:space="preserve">Wszędzie tam, gdzie przedmiot zamówienia został opisany poprzez wskazanie znaków towarowych, patentów lub pochodzenia, źródła lub szczególnego procesu lub norm, europejskich ocen technicznych, specyfikacji technicznych i systemów referencji technicznych, Zamawiający dopuszcza oferowanie przez Wykonawcę materiałów lub rozwiązań równoważnych w stosunku do opisanych </w:t>
      </w:r>
      <w:r w:rsidRPr="001D5D46">
        <w:rPr>
          <w:rFonts w:ascii="Arial" w:hAnsi="Arial" w:cs="Arial"/>
          <w:sz w:val="24"/>
          <w:szCs w:val="24"/>
        </w:rPr>
        <w:lastRenderedPageBreak/>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bookmarkStart w:id="3" w:name="_Hlk77580110"/>
      <w:r w:rsidRPr="001D5D46">
        <w:rPr>
          <w:rFonts w:ascii="Arial" w:hAnsi="Arial" w:cs="Arial"/>
          <w:sz w:val="24"/>
          <w:szCs w:val="24"/>
        </w:rPr>
        <w:t xml:space="preserve">Specyfikacji Technicznej </w:t>
      </w:r>
      <w:bookmarkEnd w:id="3"/>
      <w:r w:rsidRPr="001D5D46">
        <w:rPr>
          <w:rFonts w:ascii="Arial" w:hAnsi="Arial" w:cs="Arial"/>
          <w:sz w:val="24"/>
          <w:szCs w:val="24"/>
        </w:rPr>
        <w:t xml:space="preserve">przykładowych znaków towarowych patentów lub pochodzenia, norm, europejskich ocen technicznych,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D5D46">
        <w:rPr>
          <w:rFonts w:ascii="Arial" w:hAnsi="Arial" w:cs="Arial"/>
          <w:color w:val="000000"/>
          <w:sz w:val="24"/>
          <w:szCs w:val="24"/>
        </w:rPr>
        <w:t>Prawa zamówień publicznych</w:t>
      </w:r>
      <w:r w:rsidRPr="001D5D46">
        <w:rPr>
          <w:rFonts w:ascii="Arial" w:hAnsi="Arial" w:cs="Arial"/>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Specyfikacji Technicznej; w związku z tym Wykonawca jest zobowiązany zastosować do wykonania zamówienia materiały lub urządzenia lub rozwiązania zaproponowane w Specyfikacji Technicznej.</w:t>
      </w:r>
    </w:p>
    <w:p w14:paraId="669F864D" w14:textId="74BD6D38" w:rsidR="001D5D46" w:rsidRPr="00E03A1E" w:rsidRDefault="001D5D46" w:rsidP="00E03A1E">
      <w:pPr>
        <w:pStyle w:val="Akapitzlist"/>
        <w:numPr>
          <w:ilvl w:val="2"/>
          <w:numId w:val="91"/>
        </w:numPr>
        <w:autoSpaceDE w:val="0"/>
        <w:autoSpaceDN w:val="0"/>
        <w:adjustRightInd w:val="0"/>
        <w:spacing w:line="360" w:lineRule="auto"/>
        <w:ind w:left="709" w:hanging="709"/>
        <w:contextualSpacing/>
        <w:jc w:val="both"/>
        <w:rPr>
          <w:rFonts w:ascii="Arial" w:hAnsi="Arial" w:cs="Arial"/>
          <w:sz w:val="24"/>
          <w:szCs w:val="24"/>
        </w:rPr>
      </w:pPr>
      <w:r w:rsidRPr="00E03A1E">
        <w:rPr>
          <w:rFonts w:ascii="Arial" w:hAnsi="Arial" w:cs="Arial"/>
          <w:spacing w:val="-1"/>
          <w:sz w:val="24"/>
          <w:szCs w:val="24"/>
        </w:rPr>
        <w:t xml:space="preserve">W przypadku, gdy w opisie przedmiotu zamówienia znajdą się odniesienia do norm, ocen technicznych, specyfikacji technicznych i systemów referencji technicznych, o których mowa w art. 101 ust. 1 oraz ust. 3  ustawy </w:t>
      </w:r>
      <w:proofErr w:type="spellStart"/>
      <w:r w:rsidRPr="00E03A1E">
        <w:rPr>
          <w:rFonts w:ascii="Arial" w:hAnsi="Arial" w:cs="Arial"/>
          <w:spacing w:val="-1"/>
          <w:sz w:val="24"/>
          <w:szCs w:val="24"/>
        </w:rPr>
        <w:t>Pzp</w:t>
      </w:r>
      <w:proofErr w:type="spellEnd"/>
      <w:r w:rsidRPr="00E03A1E">
        <w:rPr>
          <w:rFonts w:ascii="Arial" w:hAnsi="Arial" w:cs="Arial"/>
          <w:spacing w:val="-1"/>
          <w:sz w:val="24"/>
          <w:szCs w:val="24"/>
        </w:rPr>
        <w:t>, Zamawiający dopuszcza rozwiązania równoważne opisywanym.</w:t>
      </w:r>
    </w:p>
    <w:p w14:paraId="10F01C9B" w14:textId="4949595E" w:rsidR="001D5D46" w:rsidRDefault="001D5D46" w:rsidP="00E03A1E">
      <w:pPr>
        <w:pStyle w:val="Akapitzlist"/>
        <w:numPr>
          <w:ilvl w:val="2"/>
          <w:numId w:val="91"/>
        </w:numPr>
        <w:autoSpaceDE w:val="0"/>
        <w:autoSpaceDN w:val="0"/>
        <w:adjustRightInd w:val="0"/>
        <w:spacing w:line="360" w:lineRule="auto"/>
        <w:ind w:left="709" w:hanging="709"/>
        <w:contextualSpacing/>
        <w:jc w:val="both"/>
        <w:rPr>
          <w:rFonts w:ascii="Arial" w:hAnsi="Arial" w:cs="Arial"/>
          <w:sz w:val="24"/>
          <w:szCs w:val="24"/>
        </w:rPr>
      </w:pPr>
      <w:r w:rsidRPr="00E03A1E">
        <w:rPr>
          <w:rFonts w:ascii="Arial" w:hAnsi="Arial" w:cs="Arial"/>
          <w:sz w:val="24"/>
          <w:szCs w:val="24"/>
        </w:rPr>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6686179C" w14:textId="3A5DE620" w:rsidR="001D5D46" w:rsidRDefault="001D5D46" w:rsidP="00E03A1E">
      <w:pPr>
        <w:pStyle w:val="Akapitzlist"/>
        <w:numPr>
          <w:ilvl w:val="2"/>
          <w:numId w:val="91"/>
        </w:numPr>
        <w:autoSpaceDE w:val="0"/>
        <w:autoSpaceDN w:val="0"/>
        <w:adjustRightInd w:val="0"/>
        <w:spacing w:line="360" w:lineRule="auto"/>
        <w:ind w:left="709" w:hanging="709"/>
        <w:contextualSpacing/>
        <w:jc w:val="both"/>
        <w:rPr>
          <w:rFonts w:ascii="Arial" w:hAnsi="Arial" w:cs="Arial"/>
          <w:sz w:val="24"/>
          <w:szCs w:val="24"/>
        </w:rPr>
      </w:pPr>
      <w:r w:rsidRPr="00E03A1E">
        <w:rPr>
          <w:rFonts w:ascii="Arial" w:hAnsi="Arial" w:cs="Arial"/>
          <w:sz w:val="24"/>
          <w:szCs w:val="24"/>
        </w:rPr>
        <w:t xml:space="preserve">Rozwiązania wynikające z zastosowania przez Wykonawcę materiałów, urządzeń i innych elementów równoważnych nie mogą wywołać żadnych zmian układu funkcjonalnego i parametrów techniczno-użytkowych. </w:t>
      </w:r>
    </w:p>
    <w:p w14:paraId="4144A971" w14:textId="704AE01D" w:rsidR="001D5D46" w:rsidRDefault="001D5D46" w:rsidP="00E03A1E">
      <w:pPr>
        <w:pStyle w:val="Akapitzlist"/>
        <w:numPr>
          <w:ilvl w:val="2"/>
          <w:numId w:val="91"/>
        </w:numPr>
        <w:autoSpaceDE w:val="0"/>
        <w:autoSpaceDN w:val="0"/>
        <w:adjustRightInd w:val="0"/>
        <w:spacing w:line="360" w:lineRule="auto"/>
        <w:ind w:left="709" w:hanging="709"/>
        <w:contextualSpacing/>
        <w:jc w:val="both"/>
        <w:rPr>
          <w:rFonts w:ascii="Arial" w:hAnsi="Arial" w:cs="Arial"/>
          <w:sz w:val="24"/>
          <w:szCs w:val="24"/>
        </w:rPr>
      </w:pPr>
      <w:r w:rsidRPr="00E03A1E">
        <w:rPr>
          <w:rFonts w:ascii="Arial" w:hAnsi="Arial" w:cs="Arial"/>
          <w:sz w:val="24"/>
          <w:szCs w:val="24"/>
        </w:rPr>
        <w:t xml:space="preserve">Wszystkie znaki towarowe, patenty lub świadectw pochodzenia, źródła lub szczególnego procesu a także normy, europejskie oceny techniczne, aprobaty, specyfikacje techniczne i systemy referencji technicznych wskazane w </w:t>
      </w:r>
      <w:r w:rsidRPr="00E03A1E">
        <w:rPr>
          <w:rFonts w:ascii="Arial" w:hAnsi="Arial" w:cs="Arial"/>
          <w:i/>
          <w:sz w:val="24"/>
          <w:szCs w:val="24"/>
        </w:rPr>
        <w:t>SOPZ</w:t>
      </w:r>
      <w:r w:rsidRPr="00E03A1E">
        <w:rPr>
          <w:rFonts w:ascii="Arial" w:hAnsi="Arial" w:cs="Arial"/>
          <w:sz w:val="24"/>
          <w:szCs w:val="24"/>
        </w:rPr>
        <w:t xml:space="preserve"> należy traktować wyłącznie jako przykładowe a Zamawiający dopuszcza </w:t>
      </w:r>
      <w:r w:rsidRPr="00E03A1E">
        <w:rPr>
          <w:rFonts w:ascii="Arial" w:hAnsi="Arial" w:cs="Arial"/>
          <w:sz w:val="24"/>
          <w:szCs w:val="24"/>
        </w:rPr>
        <w:lastRenderedPageBreak/>
        <w:t>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w:t>
      </w:r>
    </w:p>
    <w:p w14:paraId="022531DD" w14:textId="77777777" w:rsidR="001D5D46" w:rsidRPr="00E03A1E" w:rsidRDefault="001D5D46" w:rsidP="00E03A1E">
      <w:pPr>
        <w:pStyle w:val="Akapitzlist"/>
        <w:numPr>
          <w:ilvl w:val="2"/>
          <w:numId w:val="91"/>
        </w:numPr>
        <w:autoSpaceDE w:val="0"/>
        <w:autoSpaceDN w:val="0"/>
        <w:adjustRightInd w:val="0"/>
        <w:spacing w:line="360" w:lineRule="auto"/>
        <w:ind w:left="709" w:hanging="709"/>
        <w:contextualSpacing/>
        <w:jc w:val="both"/>
        <w:rPr>
          <w:rFonts w:ascii="Arial" w:hAnsi="Arial" w:cs="Arial"/>
          <w:sz w:val="24"/>
          <w:szCs w:val="24"/>
        </w:rPr>
      </w:pPr>
      <w:bookmarkStart w:id="4" w:name="_GoBack"/>
      <w:bookmarkEnd w:id="4"/>
      <w:r w:rsidRPr="00E03A1E">
        <w:rPr>
          <w:rFonts w:ascii="Arial" w:hAnsi="Arial" w:cs="Arial"/>
          <w:b/>
          <w:bCs/>
          <w:sz w:val="24"/>
          <w:szCs w:val="24"/>
        </w:rPr>
        <w:t xml:space="preserve">Wykonawca, który powołuje się na rozwiązania równoważne opisane przez Zamawiającego, jest obowiązany wykazać, że oferowane przez niego dostawy spełniają wymagania określone przez zamawiającego. </w:t>
      </w:r>
      <w:r w:rsidRPr="00E03A1E">
        <w:rPr>
          <w:rFonts w:ascii="Arial" w:hAnsi="Arial" w:cs="Arial"/>
          <w:b/>
          <w:bCs/>
          <w:sz w:val="24"/>
          <w:szCs w:val="24"/>
          <w:lang w:eastAsia="ar-SA"/>
        </w:rPr>
        <w:t xml:space="preserve">Nie złożenie takiego wykazu będzie równoznaczne z przyjęciem rozwiązań wskazanych w SWZ oraz załącznikach do SWZ. </w:t>
      </w:r>
    </w:p>
    <w:p w14:paraId="72E080F9" w14:textId="77777777" w:rsidR="001D5D46" w:rsidRPr="008D67DC" w:rsidRDefault="001D5D46" w:rsidP="00882CD3">
      <w:pPr>
        <w:spacing w:line="360" w:lineRule="auto"/>
        <w:jc w:val="both"/>
        <w:rPr>
          <w:rFonts w:ascii="Arial" w:hAnsi="Arial" w:cs="Arial"/>
          <w:b/>
          <w:sz w:val="24"/>
          <w:szCs w:val="24"/>
        </w:rPr>
      </w:pPr>
    </w:p>
    <w:p w14:paraId="6804BA0A" w14:textId="77777777" w:rsidR="006B3A9F" w:rsidRPr="008D67DC" w:rsidRDefault="006B3A9F" w:rsidP="003334DA">
      <w:pPr>
        <w:pStyle w:val="Tekstpodstawowywcity2"/>
        <w:numPr>
          <w:ilvl w:val="0"/>
          <w:numId w:val="48"/>
        </w:numPr>
        <w:spacing w:after="0" w:line="360" w:lineRule="auto"/>
        <w:ind w:left="426" w:hanging="426"/>
        <w:jc w:val="both"/>
        <w:rPr>
          <w:rFonts w:ascii="Arial" w:hAnsi="Arial" w:cs="Arial"/>
          <w:b/>
          <w:sz w:val="24"/>
          <w:szCs w:val="24"/>
        </w:rPr>
      </w:pPr>
      <w:r w:rsidRPr="008D67DC">
        <w:rPr>
          <w:rFonts w:ascii="Arial" w:hAnsi="Arial" w:cs="Arial"/>
          <w:b/>
          <w:sz w:val="24"/>
          <w:szCs w:val="24"/>
        </w:rPr>
        <w:t>Nazwa/y i kod/y Wspólnego Słownika Zamówień: (CPV):</w:t>
      </w:r>
    </w:p>
    <w:p w14:paraId="4107E17E" w14:textId="56F3C6FA" w:rsidR="00F40AAA" w:rsidRDefault="00F40AAA" w:rsidP="00882CD3">
      <w:pPr>
        <w:tabs>
          <w:tab w:val="left" w:pos="360"/>
        </w:tabs>
        <w:spacing w:line="360" w:lineRule="auto"/>
        <w:ind w:left="426"/>
        <w:jc w:val="both"/>
        <w:rPr>
          <w:rFonts w:ascii="Arial" w:eastAsiaTheme="majorEastAsia" w:hAnsi="Arial" w:cs="Arial"/>
          <w:sz w:val="24"/>
          <w:szCs w:val="24"/>
        </w:rPr>
      </w:pPr>
      <w:r w:rsidRPr="008D67DC">
        <w:rPr>
          <w:rFonts w:ascii="Arial" w:hAnsi="Arial" w:cs="Arial"/>
          <w:sz w:val="24"/>
          <w:szCs w:val="24"/>
        </w:rPr>
        <w:t xml:space="preserve"> </w:t>
      </w:r>
      <w:r w:rsidR="00882CD3" w:rsidRPr="008D67DC">
        <w:rPr>
          <w:rFonts w:ascii="Arial" w:eastAsiaTheme="majorEastAsia" w:hAnsi="Arial" w:cs="Arial"/>
          <w:sz w:val="24"/>
          <w:szCs w:val="24"/>
        </w:rPr>
        <w:t>33115000-9</w:t>
      </w:r>
      <w:r w:rsidR="000F218E">
        <w:rPr>
          <w:rFonts w:ascii="Arial" w:eastAsiaTheme="majorEastAsia" w:hAnsi="Arial" w:cs="Arial"/>
          <w:sz w:val="24"/>
          <w:szCs w:val="24"/>
        </w:rPr>
        <w:t xml:space="preserve"> Urządzenia do tomografii</w:t>
      </w:r>
    </w:p>
    <w:p w14:paraId="1537CCCD" w14:textId="581396D8" w:rsidR="000F218E" w:rsidRPr="00217D95" w:rsidRDefault="000F218E" w:rsidP="000F218E">
      <w:pPr>
        <w:pStyle w:val="Standard"/>
        <w:spacing w:line="360" w:lineRule="auto"/>
        <w:ind w:firstLine="425"/>
        <w:rPr>
          <w:rFonts w:ascii="Arial" w:hAnsi="Arial" w:cs="Arial"/>
        </w:rPr>
      </w:pPr>
      <w:r>
        <w:rPr>
          <w:rFonts w:ascii="Arial" w:hAnsi="Arial" w:cs="Arial"/>
        </w:rPr>
        <w:t xml:space="preserve"> </w:t>
      </w:r>
      <w:r w:rsidRPr="00217D95">
        <w:rPr>
          <w:rFonts w:ascii="Arial" w:hAnsi="Arial" w:cs="Arial"/>
        </w:rPr>
        <w:t>45215140-0</w:t>
      </w:r>
      <w:r>
        <w:rPr>
          <w:rFonts w:ascii="Arial" w:hAnsi="Arial" w:cs="Arial"/>
        </w:rPr>
        <w:t xml:space="preserve">  </w:t>
      </w:r>
      <w:r w:rsidRPr="00217D95">
        <w:rPr>
          <w:rFonts w:ascii="Arial" w:hAnsi="Arial" w:cs="Arial"/>
        </w:rPr>
        <w:t>Roboty budowlane w zakresie obiektów szpitalnych</w:t>
      </w:r>
    </w:p>
    <w:p w14:paraId="72FA8AFD" w14:textId="05FFB90D" w:rsidR="004A31DD" w:rsidRPr="008D67DC" w:rsidRDefault="004A31DD" w:rsidP="00BF3968">
      <w:pPr>
        <w:pStyle w:val="Tekstpodstawowywcity2"/>
        <w:spacing w:after="0" w:line="240" w:lineRule="auto"/>
        <w:ind w:left="0" w:right="28"/>
        <w:rPr>
          <w:rFonts w:ascii="Arial" w:hAnsi="Arial" w:cs="Arial"/>
          <w:sz w:val="24"/>
          <w:szCs w:val="24"/>
        </w:rPr>
      </w:pPr>
    </w:p>
    <w:p w14:paraId="3B9654E8" w14:textId="5320CDD9" w:rsidR="006B3A9F" w:rsidRPr="008D67DC" w:rsidRDefault="00E522F6" w:rsidP="003334DA">
      <w:pPr>
        <w:pStyle w:val="Akapitzlist"/>
        <w:numPr>
          <w:ilvl w:val="0"/>
          <w:numId w:val="48"/>
        </w:numPr>
        <w:tabs>
          <w:tab w:val="left" w:pos="567"/>
        </w:tabs>
        <w:spacing w:line="360" w:lineRule="auto"/>
        <w:ind w:left="425" w:hanging="426"/>
        <w:jc w:val="both"/>
        <w:rPr>
          <w:rFonts w:ascii="Arial" w:hAnsi="Arial" w:cs="Arial"/>
          <w:b/>
          <w:sz w:val="24"/>
          <w:szCs w:val="24"/>
        </w:rPr>
      </w:pPr>
      <w:r w:rsidRPr="008D67DC">
        <w:rPr>
          <w:rFonts w:ascii="Arial" w:hAnsi="Arial" w:cs="Arial"/>
          <w:b/>
          <w:sz w:val="24"/>
          <w:szCs w:val="24"/>
        </w:rPr>
        <w:t>P</w:t>
      </w:r>
      <w:r w:rsidR="006B3A9F" w:rsidRPr="008D67DC">
        <w:rPr>
          <w:rFonts w:ascii="Arial" w:hAnsi="Arial" w:cs="Arial"/>
          <w:b/>
          <w:sz w:val="24"/>
          <w:szCs w:val="24"/>
        </w:rPr>
        <w:t>rzedmiotow</w:t>
      </w:r>
      <w:r w:rsidRPr="008D67DC">
        <w:rPr>
          <w:rFonts w:ascii="Arial" w:hAnsi="Arial" w:cs="Arial"/>
          <w:b/>
          <w:sz w:val="24"/>
          <w:szCs w:val="24"/>
        </w:rPr>
        <w:t>e</w:t>
      </w:r>
      <w:r w:rsidR="006B3A9F" w:rsidRPr="008D67DC">
        <w:rPr>
          <w:rFonts w:ascii="Arial" w:hAnsi="Arial" w:cs="Arial"/>
          <w:b/>
          <w:sz w:val="24"/>
          <w:szCs w:val="24"/>
        </w:rPr>
        <w:t xml:space="preserve"> środk</w:t>
      </w:r>
      <w:r w:rsidRPr="008D67DC">
        <w:rPr>
          <w:rFonts w:ascii="Arial" w:hAnsi="Arial" w:cs="Arial"/>
          <w:b/>
          <w:sz w:val="24"/>
          <w:szCs w:val="24"/>
        </w:rPr>
        <w:t>i</w:t>
      </w:r>
      <w:r w:rsidR="006B3A9F" w:rsidRPr="008D67DC">
        <w:rPr>
          <w:rFonts w:ascii="Arial" w:hAnsi="Arial" w:cs="Arial"/>
          <w:b/>
          <w:sz w:val="24"/>
          <w:szCs w:val="24"/>
        </w:rPr>
        <w:t xml:space="preserve"> dowodow</w:t>
      </w:r>
      <w:r w:rsidRPr="008D67DC">
        <w:rPr>
          <w:rFonts w:ascii="Arial" w:hAnsi="Arial" w:cs="Arial"/>
          <w:b/>
          <w:sz w:val="24"/>
          <w:szCs w:val="24"/>
        </w:rPr>
        <w:t>e</w:t>
      </w:r>
      <w:r w:rsidR="006B3A9F" w:rsidRPr="008D67DC">
        <w:rPr>
          <w:rFonts w:ascii="Arial" w:hAnsi="Arial" w:cs="Arial"/>
          <w:b/>
          <w:sz w:val="24"/>
          <w:szCs w:val="24"/>
        </w:rPr>
        <w:t>:</w:t>
      </w:r>
      <w:r w:rsidR="00A1798E" w:rsidRPr="008D67DC">
        <w:rPr>
          <w:rFonts w:ascii="Arial" w:hAnsi="Arial" w:cs="Arial"/>
          <w:b/>
          <w:sz w:val="24"/>
          <w:szCs w:val="24"/>
        </w:rPr>
        <w:t xml:space="preserve"> </w:t>
      </w:r>
    </w:p>
    <w:p w14:paraId="2C85EAC8" w14:textId="15E020AD" w:rsidR="00444208" w:rsidRPr="008D67DC" w:rsidRDefault="00444208" w:rsidP="00444208">
      <w:pPr>
        <w:pStyle w:val="Akapitzlist"/>
        <w:tabs>
          <w:tab w:val="left" w:pos="567"/>
        </w:tabs>
        <w:spacing w:line="360" w:lineRule="auto"/>
        <w:ind w:left="425"/>
        <w:jc w:val="both"/>
        <w:rPr>
          <w:rFonts w:ascii="Arial" w:hAnsi="Arial" w:cs="Arial"/>
          <w:b/>
          <w:sz w:val="24"/>
          <w:szCs w:val="24"/>
        </w:rPr>
      </w:pPr>
      <w:r w:rsidRPr="008D67DC">
        <w:rPr>
          <w:rFonts w:ascii="Arial" w:hAnsi="Arial" w:cs="Arial"/>
          <w:b/>
          <w:bCs/>
          <w:sz w:val="24"/>
          <w:szCs w:val="24"/>
          <w:u w:val="single"/>
        </w:rPr>
        <w:t>Wykaz przedmiotowych środków dowodowych</w:t>
      </w:r>
      <w:r w:rsidRPr="008D67DC">
        <w:rPr>
          <w:rFonts w:ascii="Arial" w:hAnsi="Arial" w:cs="Arial"/>
          <w:b/>
          <w:bCs/>
          <w:sz w:val="24"/>
          <w:szCs w:val="24"/>
        </w:rPr>
        <w:t>, na potwierdzenia, że oferowane dostawy spełniają określone przez Zamawiającego wymagania, cechy lub kryteria, jeżeli są one niezbędne do przeprowadzenia postępowania (art. 106 ust. 1 UPZP)</w:t>
      </w:r>
      <w:r w:rsidRPr="008D67DC">
        <w:rPr>
          <w:rFonts w:ascii="Arial" w:hAnsi="Arial" w:cs="Arial"/>
          <w:sz w:val="24"/>
          <w:szCs w:val="24"/>
        </w:rPr>
        <w:t xml:space="preserve"> - </w:t>
      </w:r>
      <w:r w:rsidRPr="002F6E7F">
        <w:rPr>
          <w:rFonts w:ascii="Arial" w:hAnsi="Arial" w:cs="Arial"/>
          <w:b/>
          <w:bCs/>
          <w:sz w:val="28"/>
          <w:szCs w:val="28"/>
          <w:u w:val="single"/>
        </w:rPr>
        <w:t>„dołączyć do oferty</w:t>
      </w:r>
      <w:r w:rsidRPr="002F6E7F">
        <w:rPr>
          <w:rFonts w:ascii="Arial" w:hAnsi="Arial" w:cs="Arial"/>
          <w:sz w:val="28"/>
          <w:szCs w:val="28"/>
          <w:u w:val="single"/>
        </w:rPr>
        <w:t>”</w:t>
      </w:r>
      <w:r w:rsidRPr="008D67DC">
        <w:rPr>
          <w:rFonts w:ascii="Arial" w:hAnsi="Arial" w:cs="Arial"/>
          <w:sz w:val="24"/>
          <w:szCs w:val="24"/>
        </w:rPr>
        <w:t xml:space="preserve"> zgodnie z art. 107 ust. 1 UPZP</w:t>
      </w:r>
      <w:r w:rsidRPr="008D67DC">
        <w:rPr>
          <w:rFonts w:ascii="Arial" w:hAnsi="Arial" w:cs="Arial"/>
          <w:b/>
          <w:bCs/>
          <w:sz w:val="24"/>
          <w:szCs w:val="24"/>
        </w:rPr>
        <w:t>:</w:t>
      </w:r>
    </w:p>
    <w:p w14:paraId="1A29B977" w14:textId="44F6A0DB" w:rsidR="00882CD3" w:rsidRPr="008D67DC" w:rsidRDefault="00882CD3" w:rsidP="003334DA">
      <w:pPr>
        <w:pStyle w:val="Akapitzlist"/>
        <w:numPr>
          <w:ilvl w:val="0"/>
          <w:numId w:val="67"/>
        </w:numPr>
        <w:spacing w:line="360" w:lineRule="auto"/>
        <w:jc w:val="both"/>
        <w:rPr>
          <w:rFonts w:ascii="Arial" w:eastAsiaTheme="majorEastAsia" w:hAnsi="Arial" w:cs="Arial"/>
          <w:color w:val="000000" w:themeColor="text1"/>
          <w:sz w:val="24"/>
          <w:szCs w:val="24"/>
        </w:rPr>
      </w:pPr>
      <w:bookmarkStart w:id="5" w:name="_Hlk66352398"/>
      <w:r w:rsidRPr="008D67DC">
        <w:rPr>
          <w:rFonts w:ascii="Arial" w:eastAsiaTheme="majorEastAsia" w:hAnsi="Arial" w:cs="Arial"/>
          <w:sz w:val="24"/>
          <w:szCs w:val="24"/>
        </w:rPr>
        <w:t xml:space="preserve">wypełnione i podpisane </w:t>
      </w:r>
      <w:bookmarkStart w:id="6" w:name="_Hlk66346582"/>
      <w:r w:rsidRPr="008D67DC">
        <w:rPr>
          <w:rFonts w:ascii="Arial" w:eastAsiaTheme="majorEastAsia" w:hAnsi="Arial" w:cs="Arial"/>
          <w:sz w:val="24"/>
          <w:szCs w:val="24"/>
        </w:rPr>
        <w:t>Zestawienie</w:t>
      </w:r>
      <w:r w:rsidR="00FB3871">
        <w:rPr>
          <w:rFonts w:ascii="Arial" w:eastAsiaTheme="majorEastAsia" w:hAnsi="Arial" w:cs="Arial"/>
          <w:sz w:val="24"/>
          <w:szCs w:val="24"/>
        </w:rPr>
        <w:t xml:space="preserve"> Minimalnych</w:t>
      </w:r>
      <w:r w:rsidRPr="008D67DC">
        <w:rPr>
          <w:rFonts w:ascii="Arial" w:eastAsiaTheme="majorEastAsia" w:hAnsi="Arial" w:cs="Arial"/>
          <w:sz w:val="24"/>
          <w:szCs w:val="24"/>
        </w:rPr>
        <w:t xml:space="preserve"> Parametrów Techniczno-Użytkowych Przedmiotu Zamówienia </w:t>
      </w:r>
      <w:bookmarkEnd w:id="5"/>
      <w:bookmarkEnd w:id="6"/>
      <w:r w:rsidRPr="008D67DC">
        <w:rPr>
          <w:rFonts w:ascii="Arial" w:eastAsiaTheme="majorEastAsia" w:hAnsi="Arial" w:cs="Arial"/>
          <w:sz w:val="24"/>
          <w:szCs w:val="24"/>
        </w:rPr>
        <w:t>– według załącznika nr 2</w:t>
      </w:r>
      <w:r w:rsidR="00705D32">
        <w:rPr>
          <w:rFonts w:ascii="Arial" w:eastAsiaTheme="majorEastAsia" w:hAnsi="Arial" w:cs="Arial"/>
          <w:sz w:val="24"/>
          <w:szCs w:val="24"/>
        </w:rPr>
        <w:t>a</w:t>
      </w:r>
      <w:r w:rsidRPr="008D67DC">
        <w:rPr>
          <w:rFonts w:ascii="Arial" w:eastAsiaTheme="majorEastAsia" w:hAnsi="Arial" w:cs="Arial"/>
          <w:sz w:val="24"/>
          <w:szCs w:val="24"/>
        </w:rPr>
        <w:t xml:space="preserve"> do SWZ,</w:t>
      </w:r>
    </w:p>
    <w:p w14:paraId="4DBCBF0E" w14:textId="77777777" w:rsidR="00882CD3" w:rsidRPr="008D67DC" w:rsidRDefault="00882CD3" w:rsidP="003334DA">
      <w:pPr>
        <w:pStyle w:val="Akapitzlist"/>
        <w:numPr>
          <w:ilvl w:val="0"/>
          <w:numId w:val="67"/>
        </w:numPr>
        <w:spacing w:line="360" w:lineRule="auto"/>
        <w:jc w:val="both"/>
        <w:rPr>
          <w:rFonts w:ascii="Arial" w:eastAsiaTheme="majorEastAsia" w:hAnsi="Arial" w:cs="Arial"/>
          <w:bCs/>
          <w:color w:val="000000" w:themeColor="text1"/>
          <w:sz w:val="24"/>
          <w:szCs w:val="24"/>
        </w:rPr>
      </w:pPr>
      <w:r w:rsidRPr="008D67DC">
        <w:rPr>
          <w:rFonts w:ascii="Arial" w:eastAsiaTheme="majorEastAsia" w:hAnsi="Arial" w:cs="Arial"/>
          <w:bCs/>
          <w:color w:val="000000" w:themeColor="text1"/>
          <w:sz w:val="24"/>
          <w:szCs w:val="24"/>
        </w:rPr>
        <w:t xml:space="preserve">certyfikat zgodności wystawiony przez jednostkę notyfikowaną, która brała udział w ocenie wyrobu medycznego (dotyczy klasy wyrobu medycznego: I sterylne, I z funkcją pomiarową, </w:t>
      </w:r>
      <w:proofErr w:type="spellStart"/>
      <w:r w:rsidRPr="008D67DC">
        <w:rPr>
          <w:rFonts w:ascii="Arial" w:eastAsiaTheme="majorEastAsia" w:hAnsi="Arial" w:cs="Arial"/>
          <w:bCs/>
          <w:color w:val="000000" w:themeColor="text1"/>
          <w:sz w:val="24"/>
          <w:szCs w:val="24"/>
        </w:rPr>
        <w:t>IIa</w:t>
      </w:r>
      <w:proofErr w:type="spellEnd"/>
      <w:r w:rsidRPr="008D67DC">
        <w:rPr>
          <w:rFonts w:ascii="Arial" w:eastAsiaTheme="majorEastAsia" w:hAnsi="Arial" w:cs="Arial"/>
          <w:bCs/>
          <w:color w:val="000000" w:themeColor="text1"/>
          <w:sz w:val="24"/>
          <w:szCs w:val="24"/>
        </w:rPr>
        <w:t xml:space="preserve">, </w:t>
      </w:r>
      <w:proofErr w:type="spellStart"/>
      <w:r w:rsidRPr="008D67DC">
        <w:rPr>
          <w:rFonts w:ascii="Arial" w:eastAsiaTheme="majorEastAsia" w:hAnsi="Arial" w:cs="Arial"/>
          <w:bCs/>
          <w:color w:val="000000" w:themeColor="text1"/>
          <w:sz w:val="24"/>
          <w:szCs w:val="24"/>
        </w:rPr>
        <w:t>IIb</w:t>
      </w:r>
      <w:proofErr w:type="spellEnd"/>
      <w:r w:rsidRPr="008D67DC">
        <w:rPr>
          <w:rFonts w:ascii="Arial" w:eastAsiaTheme="majorEastAsia" w:hAnsi="Arial" w:cs="Arial"/>
          <w:bCs/>
          <w:color w:val="000000" w:themeColor="text1"/>
          <w:sz w:val="24"/>
          <w:szCs w:val="24"/>
        </w:rPr>
        <w:t>, III)</w:t>
      </w:r>
      <w:r w:rsidRPr="008D67DC">
        <w:rPr>
          <w:rFonts w:ascii="Arial" w:hAnsi="Arial" w:cs="Arial"/>
          <w:color w:val="000000"/>
          <w:sz w:val="24"/>
          <w:szCs w:val="24"/>
        </w:rPr>
        <w:t xml:space="preserve"> - </w:t>
      </w:r>
      <w:r w:rsidRPr="008D67DC">
        <w:rPr>
          <w:rFonts w:ascii="Arial" w:eastAsiaTheme="majorEastAsia" w:hAnsi="Arial" w:cs="Arial"/>
          <w:bCs/>
          <w:color w:val="000000" w:themeColor="text1"/>
          <w:sz w:val="24"/>
          <w:szCs w:val="24"/>
        </w:rPr>
        <w:t>w odniesieniu do wszystkich wyrobów medycznych m.in. tomografu komputerowego oraz strzykawki automatycznej,</w:t>
      </w:r>
    </w:p>
    <w:p w14:paraId="5CFA5819" w14:textId="77777777" w:rsidR="00882CD3" w:rsidRPr="008D67DC" w:rsidRDefault="00882CD3" w:rsidP="003334DA">
      <w:pPr>
        <w:pStyle w:val="Akapitzlist"/>
        <w:numPr>
          <w:ilvl w:val="0"/>
          <w:numId w:val="67"/>
        </w:numPr>
        <w:spacing w:line="360" w:lineRule="auto"/>
        <w:jc w:val="both"/>
        <w:rPr>
          <w:rFonts w:ascii="Arial" w:hAnsi="Arial" w:cs="Arial"/>
          <w:color w:val="000000" w:themeColor="text1"/>
          <w:sz w:val="24"/>
          <w:szCs w:val="24"/>
        </w:rPr>
      </w:pPr>
      <w:r w:rsidRPr="008D67DC">
        <w:rPr>
          <w:rFonts w:ascii="Arial" w:eastAsiaTheme="majorEastAsia" w:hAnsi="Arial" w:cs="Arial"/>
          <w:bCs/>
          <w:color w:val="000000" w:themeColor="text1"/>
          <w:sz w:val="24"/>
          <w:szCs w:val="24"/>
        </w:rPr>
        <w:t xml:space="preserve">deklaracje zgodności (potwierdzająca oznakowanie wyrobu medycznego symbolem CE) - oświadczenie producenta lub jego upoważnionego przedstawiciela stwierdzające na jego wyłączną odpowiedzialność, że wyrób jest zgodny z zasadniczymi wymaganiami zawartymi w dyrektywach Nowego </w:t>
      </w:r>
      <w:r w:rsidRPr="008D67DC">
        <w:rPr>
          <w:rFonts w:ascii="Arial" w:eastAsiaTheme="majorEastAsia" w:hAnsi="Arial" w:cs="Arial"/>
          <w:bCs/>
          <w:color w:val="000000" w:themeColor="text1"/>
          <w:sz w:val="24"/>
          <w:szCs w:val="24"/>
        </w:rPr>
        <w:lastRenderedPageBreak/>
        <w:t>Podejścia oraz w normach zharmonizowanych (w odniesieniu do wszystkich wyrobów medycznych),</w:t>
      </w:r>
    </w:p>
    <w:p w14:paraId="0B129306" w14:textId="77777777" w:rsidR="00882CD3" w:rsidRPr="008D67DC" w:rsidRDefault="00882CD3" w:rsidP="003334DA">
      <w:pPr>
        <w:pStyle w:val="Akapitzlist"/>
        <w:numPr>
          <w:ilvl w:val="0"/>
          <w:numId w:val="67"/>
        </w:numPr>
        <w:spacing w:line="360" w:lineRule="auto"/>
        <w:jc w:val="both"/>
        <w:rPr>
          <w:rFonts w:ascii="Arial" w:eastAsiaTheme="majorEastAsia" w:hAnsi="Arial" w:cs="Arial"/>
          <w:bCs/>
          <w:sz w:val="24"/>
          <w:szCs w:val="24"/>
        </w:rPr>
      </w:pPr>
      <w:r w:rsidRPr="008D67DC">
        <w:rPr>
          <w:rFonts w:ascii="Arial" w:eastAsiaTheme="majorEastAsia" w:hAnsi="Arial" w:cs="Arial"/>
          <w:bCs/>
          <w:sz w:val="24"/>
          <w:szCs w:val="24"/>
        </w:rPr>
        <w:t>zgłoszenie do Rejestru wyrobów medycznych i podmiotów odpowiedzialnych za ich wprowadzenie do obrotu i do używania na terenie gospodarczym UE lub powiadomienie o wyrobach medycznych,</w:t>
      </w:r>
    </w:p>
    <w:p w14:paraId="629EFBC9" w14:textId="5E503460" w:rsidR="00882CD3" w:rsidRPr="00FF36EF" w:rsidRDefault="00882CD3" w:rsidP="00FF36EF">
      <w:pPr>
        <w:pStyle w:val="Akapitzlist"/>
        <w:numPr>
          <w:ilvl w:val="0"/>
          <w:numId w:val="67"/>
        </w:numPr>
        <w:spacing w:line="360" w:lineRule="auto"/>
        <w:jc w:val="both"/>
        <w:rPr>
          <w:rFonts w:ascii="Arial" w:eastAsiaTheme="majorEastAsia" w:hAnsi="Arial" w:cs="Arial"/>
          <w:b/>
          <w:bCs/>
          <w:sz w:val="24"/>
          <w:szCs w:val="24"/>
        </w:rPr>
      </w:pPr>
      <w:r w:rsidRPr="00FF36EF">
        <w:rPr>
          <w:rFonts w:ascii="Arial" w:eastAsiaTheme="majorEastAsia" w:hAnsi="Arial" w:cs="Arial"/>
          <w:sz w:val="24"/>
          <w:szCs w:val="24"/>
        </w:rPr>
        <w:t>karty katalogowe</w:t>
      </w:r>
      <w:r w:rsidR="00807FE4" w:rsidRPr="00FF36EF">
        <w:rPr>
          <w:rFonts w:ascii="Arial" w:eastAsiaTheme="majorEastAsia" w:hAnsi="Arial" w:cs="Arial"/>
          <w:sz w:val="24"/>
          <w:szCs w:val="24"/>
        </w:rPr>
        <w:t>, ulotki, karty produktowe/techniczne</w:t>
      </w:r>
      <w:r w:rsidRPr="00FF36EF">
        <w:rPr>
          <w:rFonts w:ascii="Arial" w:eastAsiaTheme="majorEastAsia" w:hAnsi="Arial" w:cs="Arial"/>
          <w:sz w:val="24"/>
          <w:szCs w:val="24"/>
        </w:rPr>
        <w:t xml:space="preserve"> lub inne materiały informacyjne potwierdzające oferowane parametry opisane w Zestawieniu Parametrów Techniczno-Użytkowych Przedmiotu Zamówienia</w:t>
      </w:r>
      <w:r w:rsidR="00FF36EF">
        <w:rPr>
          <w:rFonts w:ascii="Arial" w:eastAsiaTheme="majorEastAsia" w:hAnsi="Arial" w:cs="Arial"/>
          <w:sz w:val="24"/>
          <w:szCs w:val="24"/>
        </w:rPr>
        <w:t xml:space="preserve"> (załącznik nr 2a)</w:t>
      </w:r>
      <w:r w:rsidRPr="00FF36EF">
        <w:rPr>
          <w:rFonts w:ascii="Arial" w:eastAsiaTheme="majorEastAsia" w:hAnsi="Arial" w:cs="Arial"/>
          <w:sz w:val="24"/>
          <w:szCs w:val="24"/>
        </w:rPr>
        <w:t>, które zaoferował Wykonawca</w:t>
      </w:r>
      <w:r w:rsidR="00FF36EF" w:rsidRPr="00FF36EF">
        <w:rPr>
          <w:rFonts w:ascii="Arial" w:eastAsiaTheme="majorEastAsia" w:hAnsi="Arial" w:cs="Arial"/>
          <w:sz w:val="24"/>
          <w:szCs w:val="24"/>
        </w:rPr>
        <w:t xml:space="preserve">. Dla części - </w:t>
      </w:r>
      <w:r w:rsidR="00D52FD3" w:rsidRPr="00FF36EF">
        <w:rPr>
          <w:rFonts w:ascii="Arial" w:eastAsiaTheme="majorEastAsia" w:hAnsi="Arial" w:cs="Arial"/>
          <w:sz w:val="24"/>
          <w:szCs w:val="24"/>
        </w:rPr>
        <w:t xml:space="preserve"> K </w:t>
      </w:r>
      <w:r w:rsidR="00FF36EF">
        <w:rPr>
          <w:rFonts w:ascii="Arial" w:eastAsiaTheme="majorEastAsia" w:hAnsi="Arial" w:cs="Arial"/>
          <w:sz w:val="24"/>
          <w:szCs w:val="24"/>
        </w:rPr>
        <w:t xml:space="preserve">- </w:t>
      </w:r>
      <w:r w:rsidR="00D52FD3" w:rsidRPr="00FF36EF">
        <w:rPr>
          <w:rFonts w:ascii="Arial" w:eastAsiaTheme="majorEastAsia" w:hAnsi="Arial" w:cs="Arial"/>
          <w:sz w:val="24"/>
          <w:szCs w:val="24"/>
        </w:rPr>
        <w:t xml:space="preserve">Infrastruktura IT wraz z rozbudową posiadanego serwera </w:t>
      </w:r>
      <w:proofErr w:type="spellStart"/>
      <w:r w:rsidR="00D52FD3" w:rsidRPr="00FF36EF">
        <w:rPr>
          <w:rFonts w:ascii="Arial" w:eastAsiaTheme="majorEastAsia" w:hAnsi="Arial" w:cs="Arial"/>
          <w:sz w:val="24"/>
          <w:szCs w:val="24"/>
        </w:rPr>
        <w:t>Pacs</w:t>
      </w:r>
      <w:proofErr w:type="spellEnd"/>
      <w:r w:rsidR="00D52FD3" w:rsidRPr="00FF36EF">
        <w:rPr>
          <w:rFonts w:ascii="Arial" w:eastAsiaTheme="majorEastAsia" w:hAnsi="Arial" w:cs="Arial"/>
          <w:sz w:val="24"/>
          <w:szCs w:val="24"/>
        </w:rPr>
        <w:t xml:space="preserve"> </w:t>
      </w:r>
      <w:r w:rsidR="00FF36EF" w:rsidRPr="00FF36EF">
        <w:rPr>
          <w:rFonts w:ascii="Arial" w:eastAsiaTheme="majorEastAsia" w:hAnsi="Arial" w:cs="Arial"/>
          <w:sz w:val="24"/>
          <w:szCs w:val="24"/>
        </w:rPr>
        <w:t>dokumenty należy złożyć w odniesieniu do punktu</w:t>
      </w:r>
      <w:r w:rsidR="00FF36EF">
        <w:rPr>
          <w:rFonts w:ascii="Arial" w:eastAsiaTheme="majorEastAsia" w:hAnsi="Arial" w:cs="Arial"/>
          <w:sz w:val="24"/>
          <w:szCs w:val="24"/>
        </w:rPr>
        <w:t xml:space="preserve"> </w:t>
      </w:r>
      <w:r w:rsidR="00FF36EF" w:rsidRPr="00FF36EF">
        <w:rPr>
          <w:rFonts w:ascii="Arial" w:hAnsi="Arial" w:cs="Arial"/>
          <w:b/>
          <w:bCs/>
          <w:color w:val="000000"/>
          <w:sz w:val="24"/>
          <w:szCs w:val="24"/>
        </w:rPr>
        <w:t>K-156 i K-160</w:t>
      </w:r>
      <w:r w:rsidR="00FF36EF" w:rsidRPr="00FF36EF">
        <w:rPr>
          <w:rFonts w:ascii="Arial" w:eastAsiaTheme="majorEastAsia" w:hAnsi="Arial" w:cs="Arial"/>
          <w:sz w:val="24"/>
          <w:szCs w:val="24"/>
        </w:rPr>
        <w:t xml:space="preserve"> </w:t>
      </w:r>
      <w:r w:rsidR="00D52FD3" w:rsidRPr="00FF36EF">
        <w:rPr>
          <w:rFonts w:ascii="Arial" w:eastAsiaTheme="majorEastAsia" w:hAnsi="Arial" w:cs="Arial"/>
          <w:sz w:val="24"/>
          <w:szCs w:val="24"/>
        </w:rPr>
        <w:t xml:space="preserve">(dla </w:t>
      </w:r>
      <w:r w:rsidR="00FF36EF">
        <w:rPr>
          <w:rFonts w:ascii="Arial" w:eastAsiaTheme="majorEastAsia" w:hAnsi="Arial" w:cs="Arial"/>
          <w:sz w:val="24"/>
          <w:szCs w:val="24"/>
        </w:rPr>
        <w:t xml:space="preserve">pozostałych </w:t>
      </w:r>
      <w:r w:rsidR="00D52FD3" w:rsidRPr="00FF36EF">
        <w:rPr>
          <w:rFonts w:ascii="Arial" w:eastAsiaTheme="majorEastAsia" w:hAnsi="Arial" w:cs="Arial"/>
          <w:sz w:val="24"/>
          <w:szCs w:val="24"/>
        </w:rPr>
        <w:t>punktu K dokumenty nie są wymagane)</w:t>
      </w:r>
      <w:r w:rsidRPr="00FF36EF">
        <w:rPr>
          <w:rFonts w:ascii="Arial" w:eastAsiaTheme="majorEastAsia" w:hAnsi="Arial" w:cs="Arial"/>
          <w:sz w:val="24"/>
          <w:szCs w:val="24"/>
        </w:rPr>
        <w:t>.</w:t>
      </w:r>
    </w:p>
    <w:p w14:paraId="47B5C96D" w14:textId="77777777" w:rsidR="00B0155E" w:rsidRPr="00FF36EF" w:rsidRDefault="00B0155E" w:rsidP="00807FE4">
      <w:pPr>
        <w:spacing w:line="360" w:lineRule="auto"/>
        <w:ind w:left="360"/>
        <w:jc w:val="both"/>
        <w:rPr>
          <w:rFonts w:ascii="Arial" w:hAnsi="Arial" w:cs="Arial"/>
          <w:b/>
          <w:bCs/>
          <w:color w:val="000000" w:themeColor="text1"/>
          <w:sz w:val="24"/>
          <w:szCs w:val="24"/>
        </w:rPr>
      </w:pPr>
    </w:p>
    <w:p w14:paraId="54EE662D" w14:textId="78E36C11" w:rsidR="00807FE4" w:rsidRDefault="00882CD3" w:rsidP="00807FE4">
      <w:pPr>
        <w:spacing w:line="360" w:lineRule="auto"/>
        <w:ind w:left="360"/>
        <w:jc w:val="both"/>
        <w:rPr>
          <w:rFonts w:ascii="Arial" w:hAnsi="Arial" w:cs="Arial"/>
          <w:i/>
          <w:iCs/>
          <w:color w:val="000000" w:themeColor="text1"/>
          <w:sz w:val="24"/>
          <w:szCs w:val="24"/>
        </w:rPr>
      </w:pPr>
      <w:r w:rsidRPr="00807FE4">
        <w:rPr>
          <w:rFonts w:ascii="Arial" w:hAnsi="Arial" w:cs="Arial"/>
          <w:b/>
          <w:bCs/>
          <w:color w:val="000000" w:themeColor="text1"/>
          <w:sz w:val="24"/>
          <w:szCs w:val="24"/>
        </w:rPr>
        <w:t xml:space="preserve">Wymagania: </w:t>
      </w:r>
      <w:r w:rsidRPr="00807FE4">
        <w:rPr>
          <w:rFonts w:ascii="Arial" w:hAnsi="Arial" w:cs="Arial"/>
          <w:i/>
          <w:iCs/>
          <w:color w:val="000000" w:themeColor="text1"/>
          <w:sz w:val="24"/>
          <w:szCs w:val="24"/>
        </w:rPr>
        <w:t xml:space="preserve">Zamawiający wymaga złożenia </w:t>
      </w:r>
      <w:r w:rsidR="00807FE4" w:rsidRPr="00807FE4">
        <w:rPr>
          <w:rFonts w:ascii="Arial" w:eastAsiaTheme="majorEastAsia" w:hAnsi="Arial" w:cs="Arial"/>
          <w:sz w:val="24"/>
          <w:szCs w:val="24"/>
        </w:rPr>
        <w:t>kart katalogow</w:t>
      </w:r>
      <w:r w:rsidR="00807FE4">
        <w:rPr>
          <w:rFonts w:ascii="Arial" w:eastAsiaTheme="majorEastAsia" w:hAnsi="Arial" w:cs="Arial"/>
          <w:sz w:val="24"/>
          <w:szCs w:val="24"/>
        </w:rPr>
        <w:t>ych</w:t>
      </w:r>
      <w:r w:rsidR="00807FE4" w:rsidRPr="00807FE4">
        <w:rPr>
          <w:rFonts w:ascii="Arial" w:eastAsiaTheme="majorEastAsia" w:hAnsi="Arial" w:cs="Arial"/>
          <w:sz w:val="24"/>
          <w:szCs w:val="24"/>
        </w:rPr>
        <w:t>,</w:t>
      </w:r>
      <w:r w:rsidR="00807FE4">
        <w:rPr>
          <w:rFonts w:ascii="Arial" w:eastAsiaTheme="majorEastAsia" w:hAnsi="Arial" w:cs="Arial"/>
          <w:sz w:val="24"/>
          <w:szCs w:val="24"/>
        </w:rPr>
        <w:t xml:space="preserve"> </w:t>
      </w:r>
      <w:r w:rsidR="00807FE4" w:rsidRPr="00807FE4">
        <w:rPr>
          <w:rFonts w:ascii="Arial" w:eastAsiaTheme="majorEastAsia" w:hAnsi="Arial" w:cs="Arial"/>
          <w:sz w:val="24"/>
          <w:szCs w:val="24"/>
        </w:rPr>
        <w:t>ulot</w:t>
      </w:r>
      <w:r w:rsidR="00807FE4">
        <w:rPr>
          <w:rFonts w:ascii="Arial" w:eastAsiaTheme="majorEastAsia" w:hAnsi="Arial" w:cs="Arial"/>
          <w:sz w:val="24"/>
          <w:szCs w:val="24"/>
        </w:rPr>
        <w:t>ek</w:t>
      </w:r>
      <w:r w:rsidR="00807FE4" w:rsidRPr="00807FE4">
        <w:rPr>
          <w:rFonts w:ascii="Arial" w:eastAsiaTheme="majorEastAsia" w:hAnsi="Arial" w:cs="Arial"/>
          <w:sz w:val="24"/>
          <w:szCs w:val="24"/>
        </w:rPr>
        <w:t>, kart produkt</w:t>
      </w:r>
      <w:r w:rsidR="00807FE4">
        <w:rPr>
          <w:rFonts w:ascii="Arial" w:eastAsiaTheme="majorEastAsia" w:hAnsi="Arial" w:cs="Arial"/>
          <w:sz w:val="24"/>
          <w:szCs w:val="24"/>
        </w:rPr>
        <w:t>u</w:t>
      </w:r>
      <w:r w:rsidR="00807FE4" w:rsidRPr="00807FE4">
        <w:rPr>
          <w:rFonts w:ascii="Arial" w:eastAsiaTheme="majorEastAsia" w:hAnsi="Arial" w:cs="Arial"/>
          <w:sz w:val="24"/>
          <w:szCs w:val="24"/>
        </w:rPr>
        <w:t>/technicz</w:t>
      </w:r>
      <w:r w:rsidR="00807FE4">
        <w:rPr>
          <w:rFonts w:ascii="Arial" w:eastAsiaTheme="majorEastAsia" w:hAnsi="Arial" w:cs="Arial"/>
          <w:sz w:val="24"/>
          <w:szCs w:val="24"/>
        </w:rPr>
        <w:t>nych</w:t>
      </w:r>
      <w:r w:rsidR="00807FE4" w:rsidRPr="00807FE4">
        <w:rPr>
          <w:rFonts w:ascii="Arial" w:eastAsiaTheme="majorEastAsia" w:hAnsi="Arial" w:cs="Arial"/>
          <w:sz w:val="24"/>
          <w:szCs w:val="24"/>
        </w:rPr>
        <w:t xml:space="preserve"> lub inn</w:t>
      </w:r>
      <w:r w:rsidR="00807FE4">
        <w:rPr>
          <w:rFonts w:ascii="Arial" w:eastAsiaTheme="majorEastAsia" w:hAnsi="Arial" w:cs="Arial"/>
          <w:sz w:val="24"/>
          <w:szCs w:val="24"/>
        </w:rPr>
        <w:t>ych</w:t>
      </w:r>
      <w:r w:rsidR="00807FE4" w:rsidRPr="00807FE4">
        <w:rPr>
          <w:rFonts w:ascii="Arial" w:eastAsiaTheme="majorEastAsia" w:hAnsi="Arial" w:cs="Arial"/>
          <w:sz w:val="24"/>
          <w:szCs w:val="24"/>
        </w:rPr>
        <w:t xml:space="preserve"> materiał</w:t>
      </w:r>
      <w:r w:rsidR="00807FE4">
        <w:rPr>
          <w:rFonts w:ascii="Arial" w:eastAsiaTheme="majorEastAsia" w:hAnsi="Arial" w:cs="Arial"/>
          <w:sz w:val="24"/>
          <w:szCs w:val="24"/>
        </w:rPr>
        <w:t>ów</w:t>
      </w:r>
      <w:r w:rsidR="00807FE4" w:rsidRPr="00807FE4">
        <w:rPr>
          <w:rFonts w:ascii="Arial" w:eastAsiaTheme="majorEastAsia" w:hAnsi="Arial" w:cs="Arial"/>
          <w:sz w:val="24"/>
          <w:szCs w:val="24"/>
        </w:rPr>
        <w:t xml:space="preserve"> informacyjn</w:t>
      </w:r>
      <w:r w:rsidR="00807FE4">
        <w:rPr>
          <w:rFonts w:ascii="Arial" w:eastAsiaTheme="majorEastAsia" w:hAnsi="Arial" w:cs="Arial"/>
          <w:sz w:val="24"/>
          <w:szCs w:val="24"/>
        </w:rPr>
        <w:t>ych</w:t>
      </w:r>
      <w:r w:rsidR="00807FE4" w:rsidRPr="00807FE4">
        <w:rPr>
          <w:rFonts w:ascii="Arial" w:eastAsiaTheme="majorEastAsia" w:hAnsi="Arial" w:cs="Arial"/>
          <w:sz w:val="24"/>
          <w:szCs w:val="24"/>
        </w:rPr>
        <w:t xml:space="preserve"> potwierdzające oferowane parametry opisane w Zestawieniu Parametrów Techniczno-Użytkowych Przedmiotu Zamówienia, które zaoferował Wykonawca.</w:t>
      </w:r>
      <w:r w:rsidR="00807FE4">
        <w:rPr>
          <w:rFonts w:ascii="Arial" w:eastAsiaTheme="majorEastAsia" w:hAnsi="Arial" w:cs="Arial"/>
          <w:b/>
          <w:bCs/>
          <w:sz w:val="24"/>
          <w:szCs w:val="24"/>
        </w:rPr>
        <w:t xml:space="preserve"> </w:t>
      </w:r>
      <w:r w:rsidRPr="008D67DC">
        <w:rPr>
          <w:rFonts w:ascii="Arial" w:hAnsi="Arial" w:cs="Arial"/>
          <w:i/>
          <w:iCs/>
          <w:color w:val="000000" w:themeColor="text1"/>
          <w:sz w:val="24"/>
          <w:szCs w:val="24"/>
        </w:rPr>
        <w:t>Jeżeli ww. dokumenty nie są dostępne</w:t>
      </w:r>
      <w:r w:rsidR="00444208" w:rsidRPr="008D67DC">
        <w:rPr>
          <w:rFonts w:ascii="Arial" w:hAnsi="Arial" w:cs="Arial"/>
          <w:i/>
          <w:iCs/>
          <w:color w:val="000000" w:themeColor="text1"/>
          <w:sz w:val="24"/>
          <w:szCs w:val="24"/>
        </w:rPr>
        <w:t xml:space="preserve"> lub nie można ich uzyskać</w:t>
      </w:r>
      <w:r w:rsidRPr="008D67DC">
        <w:rPr>
          <w:rFonts w:ascii="Arial" w:hAnsi="Arial" w:cs="Arial"/>
          <w:i/>
          <w:iCs/>
          <w:color w:val="000000" w:themeColor="text1"/>
          <w:sz w:val="24"/>
          <w:szCs w:val="24"/>
        </w:rPr>
        <w:t xml:space="preserve"> Wykonawca może przygotować</w:t>
      </w:r>
      <w:r w:rsidR="00BF3DAD">
        <w:rPr>
          <w:rFonts w:ascii="Arial" w:hAnsi="Arial" w:cs="Arial"/>
          <w:i/>
          <w:iCs/>
          <w:color w:val="000000" w:themeColor="text1"/>
          <w:sz w:val="24"/>
          <w:szCs w:val="24"/>
        </w:rPr>
        <w:t xml:space="preserve"> samodzielnie</w:t>
      </w:r>
      <w:r w:rsidRPr="008D67DC">
        <w:rPr>
          <w:rFonts w:ascii="Arial" w:hAnsi="Arial" w:cs="Arial"/>
          <w:i/>
          <w:iCs/>
          <w:color w:val="000000" w:themeColor="text1"/>
          <w:sz w:val="24"/>
          <w:szCs w:val="24"/>
        </w:rPr>
        <w:t xml:space="preserve"> katalog w oparciu o informacje uzyskane od producenta</w:t>
      </w:r>
      <w:r w:rsidR="00BF3DAD">
        <w:rPr>
          <w:rFonts w:ascii="Arial" w:hAnsi="Arial" w:cs="Arial"/>
          <w:i/>
          <w:iCs/>
          <w:color w:val="000000" w:themeColor="text1"/>
          <w:sz w:val="24"/>
          <w:szCs w:val="24"/>
        </w:rPr>
        <w:t xml:space="preserve"> np. informacje </w:t>
      </w:r>
    </w:p>
    <w:p w14:paraId="23F67458" w14:textId="77777777" w:rsidR="00807FE4" w:rsidRDefault="00BF3DAD" w:rsidP="00807FE4">
      <w:pPr>
        <w:spacing w:line="360" w:lineRule="auto"/>
        <w:ind w:left="360"/>
        <w:jc w:val="both"/>
        <w:rPr>
          <w:rFonts w:ascii="Arial" w:hAnsi="Arial" w:cs="Arial"/>
          <w:b/>
          <w:bCs/>
          <w:color w:val="000000" w:themeColor="text1"/>
          <w:sz w:val="24"/>
          <w:szCs w:val="24"/>
        </w:rPr>
      </w:pPr>
      <w:r>
        <w:rPr>
          <w:rFonts w:ascii="Arial" w:hAnsi="Arial" w:cs="Arial"/>
          <w:i/>
          <w:iCs/>
          <w:color w:val="000000" w:themeColor="text1"/>
          <w:sz w:val="24"/>
          <w:szCs w:val="24"/>
        </w:rPr>
        <w:t>ze strony producenta, maile od producenta lub przedstawiciela sprzedaży</w:t>
      </w:r>
      <w:r w:rsidR="00882CD3" w:rsidRPr="008D67DC">
        <w:rPr>
          <w:rFonts w:ascii="Arial" w:hAnsi="Arial" w:cs="Arial"/>
          <w:i/>
          <w:iCs/>
          <w:color w:val="000000" w:themeColor="text1"/>
          <w:sz w:val="24"/>
          <w:szCs w:val="24"/>
        </w:rPr>
        <w:t>.</w:t>
      </w:r>
      <w:r w:rsidR="00882CD3" w:rsidRPr="008D67DC">
        <w:rPr>
          <w:rFonts w:ascii="Arial" w:hAnsi="Arial" w:cs="Arial"/>
          <w:b/>
          <w:bCs/>
          <w:color w:val="000000" w:themeColor="text1"/>
          <w:sz w:val="24"/>
          <w:szCs w:val="24"/>
        </w:rPr>
        <w:t xml:space="preserve"> </w:t>
      </w:r>
    </w:p>
    <w:p w14:paraId="0B3C2579" w14:textId="219C9AF7" w:rsidR="00807FE4" w:rsidRDefault="00807FE4" w:rsidP="00807FE4">
      <w:pPr>
        <w:spacing w:line="360" w:lineRule="auto"/>
        <w:ind w:left="360"/>
        <w:jc w:val="both"/>
        <w:rPr>
          <w:rFonts w:ascii="Arial" w:hAnsi="Arial" w:cs="Arial"/>
          <w:bCs/>
          <w:color w:val="000000" w:themeColor="text1"/>
          <w:sz w:val="24"/>
          <w:szCs w:val="24"/>
        </w:rPr>
      </w:pPr>
      <w:r>
        <w:rPr>
          <w:rFonts w:ascii="Arial" w:hAnsi="Arial" w:cs="Arial"/>
          <w:bCs/>
          <w:color w:val="000000" w:themeColor="text1"/>
          <w:sz w:val="24"/>
          <w:szCs w:val="24"/>
        </w:rPr>
        <w:t xml:space="preserve">Zamawiający dopuszcza w tym zakresie szczegółowe oświadczenie Wykonawcy. </w:t>
      </w:r>
    </w:p>
    <w:p w14:paraId="0EECE4DB" w14:textId="741F7C72" w:rsidR="00807FE4" w:rsidRPr="00807FE4" w:rsidRDefault="00882CD3" w:rsidP="00807FE4">
      <w:pPr>
        <w:spacing w:line="360" w:lineRule="auto"/>
        <w:ind w:left="360"/>
        <w:jc w:val="both"/>
        <w:rPr>
          <w:rFonts w:ascii="Arial" w:hAnsi="Arial" w:cs="Arial"/>
          <w:bCs/>
          <w:sz w:val="24"/>
          <w:szCs w:val="24"/>
        </w:rPr>
      </w:pPr>
      <w:r w:rsidRPr="008D67DC">
        <w:rPr>
          <w:rFonts w:ascii="Arial" w:hAnsi="Arial" w:cs="Arial"/>
          <w:bCs/>
          <w:color w:val="000000" w:themeColor="text1"/>
          <w:sz w:val="24"/>
          <w:szCs w:val="24"/>
        </w:rPr>
        <w:t>Zamawiający akceptuje równoważne przedmiotowe środki dowodowe, jeśli potwierdzają, że oferowane dostawy spełniają określone przez Zamawiającego wymagania, cechy lub kryteria.</w:t>
      </w:r>
      <w:r w:rsidR="00807FE4">
        <w:rPr>
          <w:rFonts w:ascii="Arial" w:hAnsi="Arial" w:cs="Arial"/>
          <w:bCs/>
          <w:color w:val="000000" w:themeColor="text1"/>
          <w:sz w:val="24"/>
          <w:szCs w:val="24"/>
        </w:rPr>
        <w:t xml:space="preserve"> </w:t>
      </w:r>
      <w:r w:rsidR="00807FE4" w:rsidRPr="00807FE4">
        <w:rPr>
          <w:rFonts w:ascii="Arial" w:eastAsiaTheme="minorEastAsia" w:hAnsi="Arial" w:cs="Arial"/>
          <w:kern w:val="24"/>
          <w:sz w:val="24"/>
          <w:szCs w:val="24"/>
        </w:rPr>
        <w:t>Podanie linku</w:t>
      </w:r>
      <w:r w:rsidR="00807FE4">
        <w:rPr>
          <w:rFonts w:ascii="Arial" w:eastAsiaTheme="minorEastAsia" w:hAnsi="Arial" w:cs="Arial"/>
          <w:kern w:val="24"/>
          <w:sz w:val="24"/>
          <w:szCs w:val="24"/>
        </w:rPr>
        <w:t xml:space="preserve"> (łącza)</w:t>
      </w:r>
      <w:r w:rsidR="00807FE4" w:rsidRPr="00807FE4">
        <w:rPr>
          <w:rFonts w:ascii="Arial" w:eastAsiaTheme="minorEastAsia" w:hAnsi="Arial" w:cs="Arial"/>
          <w:kern w:val="24"/>
          <w:sz w:val="24"/>
          <w:szCs w:val="24"/>
        </w:rPr>
        <w:t xml:space="preserve"> do strony internetowej nie jest przedmiotowym środkiem dowodowym o charakterze równoważnym do żądanego przez Zamawiającego.</w:t>
      </w:r>
    </w:p>
    <w:p w14:paraId="3D7BF5C9" w14:textId="77777777" w:rsidR="00807FE4" w:rsidRPr="00807FE4" w:rsidRDefault="00807FE4" w:rsidP="00807FE4">
      <w:pPr>
        <w:spacing w:line="360" w:lineRule="auto"/>
        <w:ind w:left="360"/>
        <w:jc w:val="both"/>
        <w:rPr>
          <w:rFonts w:ascii="Arial" w:eastAsiaTheme="majorEastAsia" w:hAnsi="Arial" w:cs="Arial"/>
          <w:b/>
          <w:bCs/>
          <w:sz w:val="24"/>
          <w:szCs w:val="24"/>
        </w:rPr>
      </w:pPr>
    </w:p>
    <w:p w14:paraId="6C615C13" w14:textId="1CB16367" w:rsidR="009A0BE9" w:rsidRPr="002513C1" w:rsidRDefault="008D67DC" w:rsidP="009A0BE9">
      <w:pPr>
        <w:pStyle w:val="Akapitzlist"/>
        <w:numPr>
          <w:ilvl w:val="0"/>
          <w:numId w:val="48"/>
        </w:numPr>
        <w:spacing w:line="360" w:lineRule="auto"/>
        <w:ind w:left="284" w:hanging="284"/>
        <w:jc w:val="both"/>
        <w:rPr>
          <w:rFonts w:ascii="Trebuchet MS" w:hAnsi="Trebuchet MS" w:cs="Arial"/>
          <w:sz w:val="24"/>
          <w:szCs w:val="24"/>
        </w:rPr>
      </w:pPr>
      <w:r w:rsidRPr="008D67DC">
        <w:rPr>
          <w:rFonts w:ascii="Arial" w:hAnsi="Arial" w:cs="Arial"/>
          <w:color w:val="222222"/>
          <w:sz w:val="24"/>
          <w:szCs w:val="24"/>
        </w:rPr>
        <w:t xml:space="preserve">Jeżeli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 (art.107 ust.2 </w:t>
      </w:r>
      <w:proofErr w:type="spellStart"/>
      <w:r w:rsidRPr="008D67DC">
        <w:rPr>
          <w:rFonts w:ascii="Arial" w:hAnsi="Arial" w:cs="Arial"/>
          <w:color w:val="222222"/>
          <w:sz w:val="24"/>
          <w:szCs w:val="24"/>
        </w:rPr>
        <w:t>pzp</w:t>
      </w:r>
      <w:proofErr w:type="spellEnd"/>
      <w:r w:rsidRPr="008D67DC">
        <w:rPr>
          <w:rFonts w:ascii="Arial" w:hAnsi="Arial" w:cs="Arial"/>
          <w:color w:val="222222"/>
          <w:sz w:val="24"/>
          <w:szCs w:val="24"/>
        </w:rPr>
        <w:t>).</w:t>
      </w:r>
    </w:p>
    <w:p w14:paraId="5C3F268E" w14:textId="77777777" w:rsidR="002513C1" w:rsidRPr="009A0BE9" w:rsidRDefault="002513C1" w:rsidP="002513C1">
      <w:pPr>
        <w:pStyle w:val="Akapitzlist"/>
        <w:spacing w:line="360" w:lineRule="auto"/>
        <w:ind w:left="284"/>
        <w:jc w:val="both"/>
        <w:rPr>
          <w:rFonts w:ascii="Trebuchet MS" w:hAnsi="Trebuchet MS" w:cs="Arial"/>
          <w:sz w:val="24"/>
          <w:szCs w:val="24"/>
        </w:rPr>
      </w:pPr>
    </w:p>
    <w:p w14:paraId="22A67D04" w14:textId="61C100B0" w:rsidR="002513C1" w:rsidRPr="00C407A2" w:rsidRDefault="00C407A2" w:rsidP="00C407A2">
      <w:pPr>
        <w:pStyle w:val="Akapitzlist"/>
        <w:numPr>
          <w:ilvl w:val="0"/>
          <w:numId w:val="84"/>
        </w:numPr>
        <w:spacing w:line="360" w:lineRule="auto"/>
        <w:ind w:left="284" w:hanging="426"/>
        <w:jc w:val="both"/>
        <w:rPr>
          <w:rFonts w:ascii="Arial" w:hAnsi="Arial" w:cs="Arial"/>
          <w:b/>
          <w:sz w:val="24"/>
          <w:szCs w:val="24"/>
        </w:rPr>
      </w:pPr>
      <w:r w:rsidRPr="00C407A2">
        <w:rPr>
          <w:rFonts w:ascii="Arial" w:hAnsi="Arial" w:cs="Arial"/>
          <w:b/>
          <w:sz w:val="24"/>
          <w:szCs w:val="24"/>
          <w:lang w:eastAsia="en-US"/>
        </w:rPr>
        <w:t>Wymagania w zakresie zatrudniania przez wykonawcę lub podwykonawcę osób na podstawie stosunku pracy:</w:t>
      </w:r>
    </w:p>
    <w:p w14:paraId="72E673BD" w14:textId="62FD59EA" w:rsidR="009A0BE9" w:rsidRPr="002513C1" w:rsidRDefault="009A0BE9" w:rsidP="00C407A2">
      <w:pPr>
        <w:pStyle w:val="Akapitzlist"/>
        <w:numPr>
          <w:ilvl w:val="0"/>
          <w:numId w:val="90"/>
        </w:numPr>
        <w:spacing w:line="360" w:lineRule="auto"/>
        <w:ind w:firstLine="208"/>
        <w:jc w:val="both"/>
        <w:rPr>
          <w:rFonts w:ascii="Arial" w:hAnsi="Arial" w:cs="Arial"/>
          <w:b/>
          <w:sz w:val="24"/>
          <w:szCs w:val="24"/>
        </w:rPr>
      </w:pPr>
      <w:r w:rsidRPr="002513C1">
        <w:rPr>
          <w:rFonts w:ascii="Arial" w:hAnsi="Arial" w:cs="Arial"/>
          <w:b/>
          <w:sz w:val="24"/>
          <w:szCs w:val="24"/>
        </w:rPr>
        <w:t xml:space="preserve">Zgodnie z art. 95 ust. 1 ustawy Prawo Zamówień Publicznych Zamawiający wymaga zatrudnienia na podstawie stosunku pracy przez wykonawcę lub </w:t>
      </w:r>
      <w:r w:rsidRPr="002513C1">
        <w:rPr>
          <w:rFonts w:ascii="Arial" w:hAnsi="Arial" w:cs="Arial"/>
          <w:b/>
          <w:sz w:val="24"/>
          <w:szCs w:val="24"/>
        </w:rPr>
        <w:lastRenderedPageBreak/>
        <w:t>podwykonawcę osób wykonujących wskazane poniżej czynności w trakcie realizacji zamówienia:</w:t>
      </w:r>
    </w:p>
    <w:p w14:paraId="2247ED34" w14:textId="398936D4" w:rsidR="002513C1" w:rsidRPr="002513C1" w:rsidRDefault="009A0BE9" w:rsidP="002513C1">
      <w:pPr>
        <w:pStyle w:val="Akapitzlist"/>
        <w:spacing w:line="360" w:lineRule="auto"/>
        <w:ind w:left="284"/>
        <w:jc w:val="both"/>
        <w:rPr>
          <w:rFonts w:ascii="Arial" w:hAnsi="Arial" w:cs="Arial"/>
          <w:sz w:val="24"/>
          <w:szCs w:val="24"/>
        </w:rPr>
      </w:pPr>
      <w:r w:rsidRPr="002513C1">
        <w:rPr>
          <w:rFonts w:ascii="Arial" w:hAnsi="Arial" w:cs="Arial"/>
          <w:sz w:val="24"/>
          <w:szCs w:val="24"/>
        </w:rPr>
        <w:t xml:space="preserve">a. </w:t>
      </w:r>
      <w:r w:rsidR="002513C1" w:rsidRPr="002513C1">
        <w:rPr>
          <w:rFonts w:ascii="Arial" w:hAnsi="Arial" w:cs="Arial"/>
          <w:sz w:val="24"/>
          <w:szCs w:val="24"/>
        </w:rPr>
        <w:t>osob</w:t>
      </w:r>
      <w:r w:rsidR="002513C1">
        <w:rPr>
          <w:rFonts w:ascii="Arial" w:hAnsi="Arial" w:cs="Arial"/>
          <w:sz w:val="24"/>
          <w:szCs w:val="24"/>
        </w:rPr>
        <w:t>y</w:t>
      </w:r>
      <w:r w:rsidR="002513C1" w:rsidRPr="002513C1">
        <w:rPr>
          <w:rFonts w:ascii="Arial" w:hAnsi="Arial" w:cs="Arial"/>
          <w:sz w:val="24"/>
          <w:szCs w:val="24"/>
        </w:rPr>
        <w:t xml:space="preserve"> wykonując</w:t>
      </w:r>
      <w:r w:rsidR="002513C1">
        <w:rPr>
          <w:rFonts w:ascii="Arial" w:hAnsi="Arial" w:cs="Arial"/>
          <w:sz w:val="24"/>
          <w:szCs w:val="24"/>
        </w:rPr>
        <w:t>e</w:t>
      </w:r>
      <w:r w:rsidR="002513C1" w:rsidRPr="002513C1">
        <w:rPr>
          <w:rFonts w:ascii="Arial" w:hAnsi="Arial" w:cs="Arial"/>
          <w:sz w:val="24"/>
          <w:szCs w:val="24"/>
        </w:rPr>
        <w:t xml:space="preserve"> wszystkie czynności związane z realizacją zadania, polegające na wykonywaniu prac </w:t>
      </w:r>
      <w:r w:rsidR="002513C1" w:rsidRPr="002513C1">
        <w:rPr>
          <w:rFonts w:ascii="Arial" w:hAnsi="Arial" w:cs="Arial"/>
          <w:sz w:val="24"/>
          <w:szCs w:val="24"/>
          <w:u w:val="single"/>
        </w:rPr>
        <w:t xml:space="preserve"> </w:t>
      </w:r>
      <w:r w:rsidR="002513C1" w:rsidRPr="002513C1">
        <w:rPr>
          <w:rFonts w:ascii="Arial" w:hAnsi="Arial" w:cs="Arial"/>
          <w:b/>
          <w:sz w:val="24"/>
          <w:szCs w:val="24"/>
          <w:u w:val="single"/>
        </w:rPr>
        <w:t>fizycznych remontowo – budowlano - instalacyjnych oraz pracowników bezpośredniego nadzoru</w:t>
      </w:r>
      <w:r w:rsidR="002513C1" w:rsidRPr="002513C1">
        <w:rPr>
          <w:rFonts w:ascii="Arial" w:hAnsi="Arial" w:cs="Arial"/>
          <w:sz w:val="24"/>
          <w:szCs w:val="24"/>
        </w:rPr>
        <w:t xml:space="preserve"> biorących udział w realizacji przedmiotu Umowy.</w:t>
      </w:r>
    </w:p>
    <w:p w14:paraId="685C63D2" w14:textId="77777777" w:rsidR="009A0BE9" w:rsidRPr="009A0BE9" w:rsidRDefault="009A0BE9" w:rsidP="00C407A2">
      <w:pPr>
        <w:tabs>
          <w:tab w:val="left" w:pos="284"/>
          <w:tab w:val="left" w:pos="851"/>
        </w:tabs>
        <w:spacing w:line="360" w:lineRule="auto"/>
        <w:ind w:firstLine="426"/>
        <w:contextualSpacing/>
        <w:jc w:val="both"/>
        <w:rPr>
          <w:rFonts w:ascii="Arial" w:hAnsi="Arial" w:cs="Arial"/>
          <w:sz w:val="24"/>
          <w:szCs w:val="24"/>
        </w:rPr>
      </w:pPr>
      <w:r w:rsidRPr="009A0BE9">
        <w:rPr>
          <w:rFonts w:ascii="Arial" w:hAnsi="Arial" w:cs="Arial"/>
          <w:bCs/>
          <w:sz w:val="24"/>
          <w:szCs w:val="24"/>
        </w:rPr>
        <w:t>2.</w:t>
      </w:r>
      <w:r w:rsidRPr="009A0BE9">
        <w:rPr>
          <w:rFonts w:ascii="Arial" w:hAnsi="Arial" w:cs="Arial"/>
          <w:sz w:val="24"/>
          <w:szCs w:val="24"/>
        </w:rPr>
        <w:t xml:space="preserve"> </w:t>
      </w:r>
      <w:r w:rsidRPr="009A0BE9">
        <w:rPr>
          <w:rFonts w:ascii="Arial" w:hAnsi="Arial" w:cs="Arial"/>
          <w:sz w:val="24"/>
          <w:szCs w:val="24"/>
        </w:rPr>
        <w:tab/>
      </w:r>
      <w:bookmarkStart w:id="7" w:name="_Hlk164610582"/>
      <w:r w:rsidRPr="009A0BE9">
        <w:rPr>
          <w:rFonts w:ascii="Arial" w:hAnsi="Arial" w:cs="Arial"/>
          <w:sz w:val="24"/>
          <w:szCs w:val="24"/>
        </w:rPr>
        <w:t xml:space="preserve">W trakcie realizacji zamówienia na każde wezwanie zamawiającego w wyznaczonym w tym wezwaniu terminie wykonawca przedłoży zamawiającemu wskazane poniżej dokumenty w celu potwierdzenia spełnienia wymogu zatrudnienia na podstawie stosunku pracy przez wykonawcę lub podwykonawcę osób wykonujących wskazane w pkt. 1 czynności w trakcie realizacji zamówienia: </w:t>
      </w:r>
    </w:p>
    <w:p w14:paraId="3B6E4D1A" w14:textId="77777777" w:rsidR="009A0BE9" w:rsidRPr="009A0BE9" w:rsidRDefault="009A0BE9" w:rsidP="002513C1">
      <w:pPr>
        <w:numPr>
          <w:ilvl w:val="0"/>
          <w:numId w:val="88"/>
        </w:numPr>
        <w:tabs>
          <w:tab w:val="left" w:pos="284"/>
        </w:tabs>
        <w:spacing w:line="360" w:lineRule="auto"/>
        <w:ind w:left="0" w:firstLine="0"/>
        <w:contextualSpacing/>
        <w:jc w:val="both"/>
        <w:rPr>
          <w:rFonts w:ascii="Arial" w:hAnsi="Arial" w:cs="Arial"/>
          <w:i/>
          <w:sz w:val="24"/>
          <w:szCs w:val="24"/>
        </w:rPr>
      </w:pPr>
      <w:r w:rsidRPr="009A0BE9">
        <w:rPr>
          <w:rFonts w:ascii="Arial" w:hAnsi="Arial" w:cs="Arial"/>
          <w:b/>
          <w:bCs/>
          <w:sz w:val="24"/>
          <w:szCs w:val="24"/>
        </w:rPr>
        <w:t>oświadczenie pracownika:</w:t>
      </w:r>
      <w:r w:rsidRPr="009A0BE9">
        <w:rPr>
          <w:rFonts w:ascii="Arial" w:hAnsi="Arial" w:cs="Arial"/>
          <w:sz w:val="24"/>
          <w:szCs w:val="24"/>
        </w:rPr>
        <w:t xml:space="preserve"> o zatrudnieniu na podstawie stosunku pracy o którym mowa w art. 95 ust. 1 ustawy </w:t>
      </w:r>
      <w:proofErr w:type="spellStart"/>
      <w:r w:rsidRPr="009A0BE9">
        <w:rPr>
          <w:rFonts w:ascii="Arial" w:hAnsi="Arial" w:cs="Arial"/>
          <w:sz w:val="24"/>
          <w:szCs w:val="24"/>
        </w:rPr>
        <w:t>Pzp</w:t>
      </w:r>
      <w:proofErr w:type="spellEnd"/>
      <w:r w:rsidRPr="009A0BE9">
        <w:rPr>
          <w:rFonts w:ascii="Arial" w:hAnsi="Arial" w:cs="Arial"/>
          <w:sz w:val="24"/>
          <w:szCs w:val="24"/>
        </w:rPr>
        <w:t xml:space="preserve"> przez wykonawcę lub podwykonawcę;</w:t>
      </w:r>
    </w:p>
    <w:p w14:paraId="1190A1CF" w14:textId="77777777" w:rsidR="009A0BE9" w:rsidRPr="009A0BE9" w:rsidRDefault="009A0BE9" w:rsidP="002513C1">
      <w:pPr>
        <w:numPr>
          <w:ilvl w:val="0"/>
          <w:numId w:val="87"/>
        </w:numPr>
        <w:tabs>
          <w:tab w:val="left" w:pos="284"/>
        </w:tabs>
        <w:spacing w:line="360" w:lineRule="auto"/>
        <w:ind w:left="0" w:firstLine="0"/>
        <w:contextualSpacing/>
        <w:jc w:val="both"/>
        <w:rPr>
          <w:rFonts w:ascii="Arial" w:hAnsi="Arial" w:cs="Arial"/>
          <w:i/>
          <w:sz w:val="24"/>
          <w:szCs w:val="24"/>
        </w:rPr>
      </w:pPr>
      <w:r w:rsidRPr="009A0BE9">
        <w:rPr>
          <w:rFonts w:ascii="Arial" w:hAnsi="Arial" w:cs="Arial"/>
          <w:b/>
          <w:sz w:val="24"/>
          <w:szCs w:val="24"/>
        </w:rPr>
        <w:t xml:space="preserve">oświadczenie wykonawcy lub podwykonawcy </w:t>
      </w:r>
      <w:r w:rsidRPr="009A0BE9">
        <w:rPr>
          <w:rFonts w:ascii="Arial" w:hAnsi="Arial" w:cs="Arial"/>
          <w:sz w:val="24"/>
          <w:szCs w:val="24"/>
        </w:rPr>
        <w:t xml:space="preserve">o zatrudnieniu na podstawie stosunku pracy osób wykonujących czynności wskazane w pkt 1;  </w:t>
      </w:r>
    </w:p>
    <w:p w14:paraId="749C40FC" w14:textId="77777777" w:rsidR="009A0BE9" w:rsidRPr="009A0BE9" w:rsidRDefault="009A0BE9" w:rsidP="002513C1">
      <w:pPr>
        <w:numPr>
          <w:ilvl w:val="0"/>
          <w:numId w:val="86"/>
        </w:numPr>
        <w:tabs>
          <w:tab w:val="num" w:pos="284"/>
        </w:tabs>
        <w:spacing w:line="360" w:lineRule="auto"/>
        <w:ind w:left="0" w:firstLine="0"/>
        <w:contextualSpacing/>
        <w:jc w:val="both"/>
        <w:rPr>
          <w:rFonts w:ascii="Arial" w:hAnsi="Arial" w:cs="Arial"/>
          <w:sz w:val="24"/>
          <w:szCs w:val="24"/>
        </w:rPr>
      </w:pPr>
      <w:r w:rsidRPr="009A0BE9">
        <w:rPr>
          <w:rFonts w:ascii="Arial" w:hAnsi="Arial" w:cs="Arial"/>
          <w:b/>
          <w:bCs/>
          <w:sz w:val="24"/>
          <w:szCs w:val="24"/>
        </w:rPr>
        <w:t xml:space="preserve">poświadczone za zgodność z oryginałem kopie </w:t>
      </w:r>
      <w:r w:rsidRPr="009A0BE9">
        <w:rPr>
          <w:rFonts w:ascii="Arial" w:hAnsi="Arial" w:cs="Arial"/>
          <w:b/>
          <w:bCs/>
          <w:iCs/>
          <w:sz w:val="24"/>
          <w:szCs w:val="24"/>
        </w:rPr>
        <w:t>umowy o pracę/umów o pracę</w:t>
      </w:r>
      <w:r w:rsidRPr="009A0BE9">
        <w:rPr>
          <w:rFonts w:ascii="Arial" w:hAnsi="Arial" w:cs="Arial"/>
          <w:sz w:val="24"/>
          <w:szCs w:val="24"/>
        </w:rPr>
        <w:t xml:space="preserve"> </w:t>
      </w:r>
      <w:r w:rsidRPr="009A0BE9">
        <w:rPr>
          <w:rFonts w:ascii="Arial" w:hAnsi="Arial" w:cs="Arial"/>
          <w:iCs/>
          <w:sz w:val="24"/>
          <w:szCs w:val="24"/>
        </w:rPr>
        <w:t>zatrudnionego pracownika/zatrudnionych pracowników</w:t>
      </w:r>
      <w:r w:rsidRPr="009A0BE9">
        <w:rPr>
          <w:rFonts w:ascii="Arial" w:hAnsi="Arial" w:cs="Arial"/>
          <w:sz w:val="24"/>
          <w:szCs w:val="24"/>
        </w:rPr>
        <w:t xml:space="preserve"> </w:t>
      </w:r>
      <w:r w:rsidRPr="009A0BE9">
        <w:rPr>
          <w:rFonts w:ascii="Arial" w:hAnsi="Arial" w:cs="Arial"/>
          <w:iCs/>
          <w:sz w:val="24"/>
          <w:szCs w:val="24"/>
        </w:rPr>
        <w:t>wykonującego/wykonujących</w:t>
      </w:r>
      <w:r w:rsidRPr="009A0BE9">
        <w:rPr>
          <w:rFonts w:ascii="Arial" w:hAnsi="Arial" w:cs="Arial"/>
          <w:sz w:val="24"/>
          <w:szCs w:val="24"/>
        </w:rPr>
        <w:t xml:space="preserve"> czynności, wskazane przez zamawiającego w pkt 1;</w:t>
      </w:r>
    </w:p>
    <w:p w14:paraId="29760BFE" w14:textId="77777777" w:rsidR="009A0BE9" w:rsidRPr="009A0BE9" w:rsidRDefault="009A0BE9" w:rsidP="002513C1">
      <w:pPr>
        <w:spacing w:line="360" w:lineRule="auto"/>
        <w:contextualSpacing/>
        <w:jc w:val="both"/>
        <w:rPr>
          <w:rFonts w:ascii="Arial" w:hAnsi="Arial" w:cs="Arial"/>
          <w:sz w:val="24"/>
          <w:szCs w:val="24"/>
        </w:rPr>
      </w:pPr>
      <w:r w:rsidRPr="009A0BE9">
        <w:rPr>
          <w:rFonts w:ascii="Arial" w:hAnsi="Arial" w:cs="Arial"/>
          <w:iCs/>
          <w:sz w:val="24"/>
          <w:szCs w:val="24"/>
        </w:rPr>
        <w:t>Powyższe dokumenty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30B6E046" w14:textId="77777777" w:rsidR="009A0BE9" w:rsidRPr="009A0BE9" w:rsidRDefault="009A0BE9" w:rsidP="00C407A2">
      <w:pPr>
        <w:tabs>
          <w:tab w:val="left" w:pos="426"/>
        </w:tabs>
        <w:spacing w:line="360" w:lineRule="auto"/>
        <w:ind w:firstLine="284"/>
        <w:jc w:val="both"/>
        <w:rPr>
          <w:rFonts w:ascii="Arial" w:hAnsi="Arial" w:cs="Arial"/>
          <w:sz w:val="24"/>
          <w:szCs w:val="24"/>
        </w:rPr>
      </w:pPr>
      <w:r w:rsidRPr="009A0BE9">
        <w:rPr>
          <w:rFonts w:ascii="Arial" w:hAnsi="Arial" w:cs="Arial"/>
          <w:bCs/>
          <w:sz w:val="24"/>
          <w:szCs w:val="24"/>
        </w:rPr>
        <w:t>3.</w:t>
      </w:r>
      <w:r w:rsidRPr="009A0BE9">
        <w:rPr>
          <w:rFonts w:ascii="Arial" w:hAnsi="Arial" w:cs="Arial"/>
          <w:b/>
          <w:bCs/>
          <w:sz w:val="24"/>
          <w:szCs w:val="24"/>
        </w:rPr>
        <w:t xml:space="preserve"> </w:t>
      </w:r>
      <w:r w:rsidRPr="009A0BE9">
        <w:rPr>
          <w:rFonts w:ascii="Arial" w:hAnsi="Arial" w:cs="Arial"/>
          <w:sz w:val="24"/>
          <w:szCs w:val="24"/>
        </w:rPr>
        <w:t xml:space="preserve"> </w:t>
      </w:r>
      <w:r w:rsidRPr="009A0BE9">
        <w:rPr>
          <w:rFonts w:ascii="Arial" w:hAnsi="Arial" w:cs="Arial"/>
          <w:sz w:val="24"/>
          <w:szCs w:val="24"/>
        </w:rPr>
        <w:tab/>
        <w:t xml:space="preserve">W trakcie realizacji zamówienia zamawiający uprawniony jest również do wykonywania innych czynności kontrolnych wobec wykonawcy odnośnie spełniania przez wykonawcę lub podwykonawcę wymogu zatrudnienia na podstawie stosunku pracy osób wykonujących wskazane w pkt. 1 czynności. Zamawiający uprawniony jest w szczególności do: </w:t>
      </w:r>
    </w:p>
    <w:p w14:paraId="72C69E77" w14:textId="77777777" w:rsidR="009A0BE9" w:rsidRPr="009A0BE9" w:rsidRDefault="009A0BE9" w:rsidP="002513C1">
      <w:pPr>
        <w:numPr>
          <w:ilvl w:val="0"/>
          <w:numId w:val="85"/>
        </w:numPr>
        <w:tabs>
          <w:tab w:val="left" w:pos="284"/>
        </w:tabs>
        <w:spacing w:line="360" w:lineRule="auto"/>
        <w:ind w:left="0" w:firstLine="0"/>
        <w:contextualSpacing/>
        <w:jc w:val="both"/>
        <w:rPr>
          <w:rFonts w:ascii="Arial" w:hAnsi="Arial" w:cs="Arial"/>
          <w:sz w:val="24"/>
          <w:szCs w:val="24"/>
        </w:rPr>
      </w:pPr>
      <w:r w:rsidRPr="009A0BE9">
        <w:rPr>
          <w:rFonts w:ascii="Arial" w:hAnsi="Arial" w:cs="Arial"/>
          <w:sz w:val="24"/>
          <w:szCs w:val="24"/>
        </w:rPr>
        <w:t>żądania wyjaśnień w przypadku wątpliwości w zakresie potwierdzenia spełniania ww. wymogów,</w:t>
      </w:r>
    </w:p>
    <w:p w14:paraId="48BA2E8B" w14:textId="77777777" w:rsidR="009A0BE9" w:rsidRPr="009A0BE9" w:rsidRDefault="009A0BE9" w:rsidP="002513C1">
      <w:pPr>
        <w:numPr>
          <w:ilvl w:val="0"/>
          <w:numId w:val="85"/>
        </w:numPr>
        <w:tabs>
          <w:tab w:val="left" w:pos="284"/>
        </w:tabs>
        <w:spacing w:line="360" w:lineRule="auto"/>
        <w:ind w:left="0" w:firstLine="0"/>
        <w:contextualSpacing/>
        <w:jc w:val="both"/>
        <w:rPr>
          <w:rFonts w:ascii="Arial" w:hAnsi="Arial" w:cs="Arial"/>
          <w:sz w:val="24"/>
          <w:szCs w:val="24"/>
        </w:rPr>
      </w:pPr>
      <w:r w:rsidRPr="009A0BE9">
        <w:rPr>
          <w:rFonts w:ascii="Arial" w:hAnsi="Arial" w:cs="Arial"/>
          <w:sz w:val="24"/>
          <w:szCs w:val="24"/>
        </w:rPr>
        <w:t>przeprowadzania kontroli na miejscu wykonywania świadczenia.</w:t>
      </w:r>
    </w:p>
    <w:p w14:paraId="29987951" w14:textId="77777777" w:rsidR="009A0BE9" w:rsidRPr="009A0BE9" w:rsidRDefault="009A0BE9" w:rsidP="00C407A2">
      <w:pPr>
        <w:tabs>
          <w:tab w:val="left" w:pos="284"/>
          <w:tab w:val="left" w:pos="709"/>
        </w:tabs>
        <w:spacing w:line="360" w:lineRule="auto"/>
        <w:ind w:firstLine="284"/>
        <w:jc w:val="both"/>
        <w:rPr>
          <w:rFonts w:ascii="Arial" w:hAnsi="Arial" w:cs="Arial"/>
          <w:sz w:val="24"/>
          <w:szCs w:val="24"/>
        </w:rPr>
      </w:pPr>
      <w:r w:rsidRPr="009A0BE9">
        <w:rPr>
          <w:rFonts w:ascii="Arial" w:hAnsi="Arial" w:cs="Arial"/>
          <w:bCs/>
          <w:sz w:val="24"/>
          <w:szCs w:val="24"/>
        </w:rPr>
        <w:t>4.</w:t>
      </w:r>
      <w:r w:rsidRPr="009A0BE9">
        <w:rPr>
          <w:rFonts w:ascii="Arial" w:hAnsi="Arial" w:cs="Arial"/>
          <w:sz w:val="24"/>
          <w:szCs w:val="24"/>
        </w:rPr>
        <w:t xml:space="preserve"> </w:t>
      </w:r>
      <w:r w:rsidRPr="009A0BE9">
        <w:rPr>
          <w:rFonts w:ascii="Arial" w:hAnsi="Arial" w:cs="Arial"/>
          <w:sz w:val="24"/>
          <w:szCs w:val="24"/>
        </w:rPr>
        <w:tab/>
        <w:t xml:space="preserve">Niezłożenie przez wykonawcę w wyznaczonym przez zamawiającego terminie żądanych przez zamawiającego dokumentów/żądanego przez zamawiającego dokumentu w celu potwierdzenia spełnienia przez wykonawcę lub podwykonawcę wymogu zatrudnienia na podstawie stosunku pracy traktowane będzie jako niespełnienie wymogu zatrudnienia na podstawie stosunku pracy osób wykonujących wskazane w pkt. 1 czynności. </w:t>
      </w:r>
    </w:p>
    <w:p w14:paraId="5972E4B4" w14:textId="77777777" w:rsidR="009A0BE9" w:rsidRPr="009A0BE9" w:rsidRDefault="009A0BE9" w:rsidP="00C407A2">
      <w:pPr>
        <w:tabs>
          <w:tab w:val="left" w:pos="284"/>
        </w:tabs>
        <w:spacing w:line="360" w:lineRule="auto"/>
        <w:ind w:firstLine="284"/>
        <w:jc w:val="both"/>
        <w:rPr>
          <w:rFonts w:ascii="Arial" w:hAnsi="Arial" w:cs="Arial"/>
          <w:sz w:val="24"/>
          <w:szCs w:val="24"/>
        </w:rPr>
      </w:pPr>
      <w:r w:rsidRPr="009A0BE9">
        <w:rPr>
          <w:rFonts w:ascii="Arial" w:hAnsi="Arial" w:cs="Arial"/>
          <w:bCs/>
          <w:sz w:val="24"/>
          <w:szCs w:val="24"/>
        </w:rPr>
        <w:lastRenderedPageBreak/>
        <w:t>5.</w:t>
      </w:r>
      <w:r w:rsidRPr="009A0BE9">
        <w:rPr>
          <w:rFonts w:ascii="Arial" w:hAnsi="Arial" w:cs="Arial"/>
          <w:sz w:val="24"/>
          <w:szCs w:val="24"/>
        </w:rPr>
        <w:tab/>
        <w:t>Z tytułu niespełnienia przez wykonawcę lub podwykonawcę wymogu zatrudnienia na podstawie stosunku pracy osób wykonujących wskazane w pkt. 1 czynności zamawiający przewiduje sankcję w postaci obowiązku zapłaty przez wykonawcę kary umownej w wysokości określonej w projektowanych postanowieniach umowy w sprawie zamówienia publicznego.</w:t>
      </w:r>
    </w:p>
    <w:p w14:paraId="27BCA3C9" w14:textId="4BCDDFE5" w:rsidR="009A0BE9" w:rsidRDefault="009A0BE9" w:rsidP="00C407A2">
      <w:pPr>
        <w:tabs>
          <w:tab w:val="left" w:pos="284"/>
        </w:tabs>
        <w:spacing w:line="360" w:lineRule="auto"/>
        <w:ind w:firstLine="284"/>
        <w:jc w:val="both"/>
        <w:rPr>
          <w:rFonts w:ascii="Arial" w:hAnsi="Arial" w:cs="Arial"/>
          <w:sz w:val="24"/>
          <w:szCs w:val="24"/>
        </w:rPr>
      </w:pPr>
      <w:r w:rsidRPr="009A0BE9">
        <w:rPr>
          <w:rFonts w:ascii="Arial" w:hAnsi="Arial" w:cs="Arial"/>
          <w:bCs/>
          <w:sz w:val="24"/>
          <w:szCs w:val="24"/>
        </w:rPr>
        <w:t>6.</w:t>
      </w:r>
      <w:r w:rsidRPr="009A0BE9">
        <w:rPr>
          <w:rFonts w:ascii="Arial" w:hAnsi="Arial" w:cs="Arial"/>
          <w:sz w:val="24"/>
          <w:szCs w:val="24"/>
        </w:rPr>
        <w:t xml:space="preserve"> </w:t>
      </w:r>
      <w:r w:rsidRPr="009A0BE9">
        <w:rPr>
          <w:rFonts w:ascii="Arial" w:hAnsi="Arial" w:cs="Arial"/>
          <w:sz w:val="24"/>
          <w:szCs w:val="24"/>
        </w:rPr>
        <w:tab/>
        <w:t>W przypadku uzasadnionych wątpliwości co do przestrzegania prawa pracy przez wykonawcę lub podwykonawcę, zamawiający może zwrócić się o przeprowadzenie kontroli przez Państwową Inspekcję Pracy.</w:t>
      </w:r>
    </w:p>
    <w:bookmarkEnd w:id="7"/>
    <w:p w14:paraId="6BC8623A" w14:textId="1A19A990" w:rsidR="009A0BE9" w:rsidRPr="009A0BE9" w:rsidRDefault="002513C1" w:rsidP="00C407A2">
      <w:pPr>
        <w:tabs>
          <w:tab w:val="left" w:pos="284"/>
        </w:tabs>
        <w:spacing w:line="360" w:lineRule="auto"/>
        <w:ind w:firstLine="284"/>
        <w:jc w:val="both"/>
        <w:rPr>
          <w:rFonts w:ascii="Arial" w:hAnsi="Arial" w:cs="Arial"/>
          <w:sz w:val="24"/>
          <w:szCs w:val="24"/>
        </w:rPr>
      </w:pPr>
      <w:r>
        <w:rPr>
          <w:rFonts w:ascii="Arial" w:hAnsi="Arial" w:cs="Arial"/>
          <w:sz w:val="24"/>
          <w:szCs w:val="24"/>
        </w:rPr>
        <w:t xml:space="preserve">7. </w:t>
      </w:r>
      <w:r w:rsidR="009A0BE9" w:rsidRPr="009A0BE9">
        <w:rPr>
          <w:rFonts w:ascii="Arial" w:hAnsi="Arial" w:cs="Arial"/>
          <w:sz w:val="24"/>
          <w:szCs w:val="24"/>
        </w:rPr>
        <w:t>Wykonawca zobowiązuje się, że pracownicy skierowani do realizacji zadania posiadający w/w kwalifikacje nabyte w obowiązującym trybie oraz posiadający aktualne orzeczenia lekarskie stwierdzające brak przeciwskazań do pracy na powyższych stanowiskach (pod ziemią) będą zatrudnieni na umowę o pracę w rozumieniu przepisów ustawy z dnia 26 czerwca 1974  roku – Kodeks pracy (Dz. U. z 2014 roku poz. 1502 ze zmianami).</w:t>
      </w:r>
    </w:p>
    <w:p w14:paraId="016D2E6E" w14:textId="77777777" w:rsidR="009A0BE9" w:rsidRPr="009A0BE9" w:rsidRDefault="009A0BE9" w:rsidP="002513C1">
      <w:pPr>
        <w:spacing w:line="360" w:lineRule="auto"/>
        <w:jc w:val="both"/>
        <w:rPr>
          <w:rFonts w:ascii="Arial" w:hAnsi="Arial" w:cs="Arial"/>
          <w:sz w:val="24"/>
          <w:szCs w:val="24"/>
        </w:rPr>
      </w:pPr>
    </w:p>
    <w:p w14:paraId="7EDC2204" w14:textId="77777777" w:rsidR="00C407A2" w:rsidRPr="00C407A2" w:rsidRDefault="009A0BE9" w:rsidP="002513C1">
      <w:pPr>
        <w:pStyle w:val="Akapitzlist"/>
        <w:keepNext/>
        <w:numPr>
          <w:ilvl w:val="0"/>
          <w:numId w:val="84"/>
        </w:numPr>
        <w:spacing w:line="360" w:lineRule="auto"/>
        <w:ind w:left="-142" w:hanging="284"/>
        <w:jc w:val="both"/>
        <w:outlineLvl w:val="0"/>
        <w:rPr>
          <w:rFonts w:ascii="Arial" w:hAnsi="Arial" w:cs="Arial"/>
          <w:b/>
          <w:bCs/>
          <w:kern w:val="32"/>
          <w:sz w:val="24"/>
          <w:szCs w:val="24"/>
          <w:lang w:eastAsia="en-US"/>
        </w:rPr>
      </w:pPr>
      <w:r w:rsidRPr="00C407A2">
        <w:rPr>
          <w:rFonts w:ascii="Arial" w:hAnsi="Arial" w:cs="Arial"/>
          <w:b/>
          <w:bCs/>
          <w:kern w:val="32"/>
          <w:sz w:val="24"/>
          <w:szCs w:val="24"/>
          <w:lang w:eastAsia="en-US"/>
        </w:rPr>
        <w:t xml:space="preserve">Wymagania w zakresie zatrudnienia osób, o których mowa w art. 96 ust. 2 pkt 2 </w:t>
      </w:r>
      <w:r w:rsidRPr="00C407A2">
        <w:rPr>
          <w:rFonts w:ascii="Arial" w:hAnsi="Arial" w:cs="Arial"/>
          <w:b/>
          <w:bCs/>
          <w:iCs/>
          <w:kern w:val="32"/>
          <w:sz w:val="24"/>
          <w:szCs w:val="24"/>
          <w:lang w:eastAsia="en-US"/>
        </w:rPr>
        <w:t>Prawo zamówień publicznych</w:t>
      </w:r>
      <w:bookmarkStart w:id="8" w:name="_Hlk66907625"/>
    </w:p>
    <w:p w14:paraId="5491D4AC" w14:textId="2B0F23C6" w:rsidR="009A0BE9" w:rsidRPr="00C407A2" w:rsidRDefault="009A0BE9" w:rsidP="00C407A2">
      <w:pPr>
        <w:pStyle w:val="Akapitzlist"/>
        <w:keepNext/>
        <w:spacing w:line="360" w:lineRule="auto"/>
        <w:ind w:left="-142"/>
        <w:jc w:val="both"/>
        <w:outlineLvl w:val="0"/>
        <w:rPr>
          <w:rFonts w:ascii="Arial" w:hAnsi="Arial" w:cs="Arial"/>
          <w:b/>
          <w:bCs/>
          <w:kern w:val="32"/>
          <w:sz w:val="24"/>
          <w:szCs w:val="24"/>
          <w:lang w:eastAsia="en-US"/>
        </w:rPr>
      </w:pPr>
      <w:r w:rsidRPr="00C407A2">
        <w:rPr>
          <w:rFonts w:ascii="Arial" w:hAnsi="Arial" w:cs="Arial"/>
          <w:sz w:val="24"/>
          <w:szCs w:val="24"/>
        </w:rPr>
        <w:t xml:space="preserve">Zamawiający </w:t>
      </w:r>
      <w:r w:rsidRPr="00C407A2">
        <w:rPr>
          <w:rFonts w:ascii="Arial" w:hAnsi="Arial" w:cs="Arial"/>
          <w:b/>
          <w:sz w:val="24"/>
          <w:szCs w:val="24"/>
          <w:u w:val="single"/>
        </w:rPr>
        <w:t>nie stawia</w:t>
      </w:r>
      <w:r w:rsidRPr="00C407A2">
        <w:rPr>
          <w:rFonts w:ascii="Arial" w:hAnsi="Arial" w:cs="Arial"/>
          <w:sz w:val="24"/>
          <w:szCs w:val="24"/>
        </w:rPr>
        <w:t xml:space="preserve"> wymogów w zakresie </w:t>
      </w:r>
      <w:r w:rsidRPr="00C407A2">
        <w:rPr>
          <w:rFonts w:ascii="Arial" w:hAnsi="Arial" w:cs="Arial"/>
          <w:sz w:val="24"/>
          <w:szCs w:val="24"/>
          <w:lang w:eastAsia="en-US"/>
        </w:rPr>
        <w:t xml:space="preserve">zatrudnienia osób, o których mowa w art. 96 ust. 2 pkt 2 </w:t>
      </w:r>
      <w:r w:rsidRPr="00C407A2">
        <w:rPr>
          <w:rFonts w:ascii="Arial" w:hAnsi="Arial" w:cs="Arial"/>
          <w:iCs/>
          <w:sz w:val="24"/>
          <w:szCs w:val="24"/>
          <w:lang w:eastAsia="en-US"/>
        </w:rPr>
        <w:t>Prawa zamówień publicznych.</w:t>
      </w:r>
    </w:p>
    <w:bookmarkEnd w:id="8"/>
    <w:p w14:paraId="7043C4EC" w14:textId="77777777" w:rsidR="009A0BE9" w:rsidRPr="002513C1" w:rsidRDefault="009A0BE9" w:rsidP="00C407A2">
      <w:pPr>
        <w:pStyle w:val="Akapitzlist"/>
        <w:spacing w:line="360" w:lineRule="auto"/>
        <w:ind w:left="218"/>
        <w:jc w:val="both"/>
        <w:rPr>
          <w:rFonts w:ascii="Arial" w:hAnsi="Arial" w:cs="Arial"/>
          <w:sz w:val="24"/>
          <w:szCs w:val="24"/>
        </w:rPr>
      </w:pPr>
    </w:p>
    <w:p w14:paraId="5D057405" w14:textId="77777777" w:rsidR="008D67DC" w:rsidRPr="008D67DC" w:rsidRDefault="008D67DC" w:rsidP="008D67DC">
      <w:pPr>
        <w:pStyle w:val="Akapitzlist"/>
        <w:ind w:left="720"/>
        <w:jc w:val="both"/>
        <w:rPr>
          <w:rFonts w:ascii="Trebuchet MS" w:hAnsi="Trebuchet MS" w:cs="Arial"/>
        </w:rPr>
      </w:pPr>
    </w:p>
    <w:p w14:paraId="3EE0A305" w14:textId="77777777" w:rsidR="00C70507" w:rsidRPr="007A38A0" w:rsidRDefault="00C70507" w:rsidP="00C70507">
      <w:pPr>
        <w:tabs>
          <w:tab w:val="left" w:pos="1701"/>
        </w:tabs>
        <w:ind w:left="1701" w:right="28" w:hanging="1701"/>
        <w:jc w:val="center"/>
        <w:rPr>
          <w:rFonts w:ascii="Arial" w:hAnsi="Arial" w:cs="Arial"/>
          <w:b/>
          <w:sz w:val="24"/>
          <w:szCs w:val="24"/>
        </w:rPr>
      </w:pPr>
      <w:r w:rsidRPr="007A38A0">
        <w:rPr>
          <w:rFonts w:ascii="Arial" w:hAnsi="Arial" w:cs="Arial"/>
          <w:b/>
          <w:sz w:val="24"/>
          <w:szCs w:val="24"/>
        </w:rPr>
        <w:t>ROZDZIAŁ IV</w:t>
      </w:r>
    </w:p>
    <w:p w14:paraId="4ADAC80A" w14:textId="40949B38" w:rsidR="00C70507" w:rsidRPr="007A38A0" w:rsidRDefault="00C70507" w:rsidP="00177F24">
      <w:pPr>
        <w:tabs>
          <w:tab w:val="left" w:pos="1701"/>
        </w:tabs>
        <w:ind w:left="1701" w:right="453" w:hanging="1417"/>
        <w:jc w:val="center"/>
        <w:rPr>
          <w:rFonts w:ascii="Arial" w:hAnsi="Arial" w:cs="Arial"/>
          <w:b/>
          <w:sz w:val="24"/>
          <w:szCs w:val="24"/>
        </w:rPr>
      </w:pPr>
      <w:r w:rsidRPr="007A38A0">
        <w:rPr>
          <w:rFonts w:ascii="Arial" w:hAnsi="Arial" w:cs="Arial"/>
          <w:b/>
          <w:sz w:val="24"/>
          <w:szCs w:val="24"/>
        </w:rPr>
        <w:t>INFORMACJA NA TEMAT CZĘŚCI ZAMÓWIENIA I MOŻLIWOŚCI SKŁADANIA</w:t>
      </w:r>
      <w:r w:rsidR="00177F24">
        <w:rPr>
          <w:rFonts w:ascii="Arial" w:hAnsi="Arial" w:cs="Arial"/>
          <w:b/>
          <w:sz w:val="24"/>
          <w:szCs w:val="24"/>
        </w:rPr>
        <w:t xml:space="preserve"> </w:t>
      </w:r>
      <w:r w:rsidRPr="007A38A0">
        <w:rPr>
          <w:rFonts w:ascii="Arial" w:hAnsi="Arial" w:cs="Arial"/>
          <w:b/>
          <w:sz w:val="24"/>
          <w:szCs w:val="24"/>
        </w:rPr>
        <w:t>OFERT CZĘŚCIOWYCH</w:t>
      </w:r>
    </w:p>
    <w:p w14:paraId="2A89E26F" w14:textId="20552A99" w:rsidR="00DB161F" w:rsidRPr="007A38A0" w:rsidRDefault="00DB161F" w:rsidP="00DB161F">
      <w:pPr>
        <w:ind w:right="28"/>
        <w:jc w:val="both"/>
        <w:rPr>
          <w:rFonts w:ascii="Arial" w:hAnsi="Arial" w:cs="Arial"/>
          <w:b/>
          <w:sz w:val="24"/>
          <w:szCs w:val="24"/>
        </w:rPr>
      </w:pPr>
    </w:p>
    <w:p w14:paraId="20543439" w14:textId="09F05B2E" w:rsidR="00DB161F" w:rsidRPr="008D67DC" w:rsidRDefault="00DB161F" w:rsidP="003334DA">
      <w:pPr>
        <w:numPr>
          <w:ilvl w:val="0"/>
          <w:numId w:val="41"/>
        </w:numPr>
        <w:tabs>
          <w:tab w:val="clear" w:pos="720"/>
          <w:tab w:val="num" w:pos="426"/>
        </w:tabs>
        <w:spacing w:line="360" w:lineRule="auto"/>
        <w:ind w:left="426" w:right="28" w:hanging="426"/>
        <w:jc w:val="both"/>
        <w:rPr>
          <w:rFonts w:ascii="Arial" w:hAnsi="Arial" w:cs="Arial"/>
          <w:sz w:val="24"/>
          <w:szCs w:val="24"/>
        </w:rPr>
      </w:pPr>
      <w:r w:rsidRPr="007A38A0">
        <w:rPr>
          <w:rFonts w:ascii="Arial" w:hAnsi="Arial" w:cs="Arial"/>
          <w:sz w:val="24"/>
          <w:szCs w:val="24"/>
        </w:rPr>
        <w:t>Oferta musi obejmować całość zamówienia, Zamawiający nie dopuszcza możliwości składania ofert częściowych.</w:t>
      </w:r>
    </w:p>
    <w:p w14:paraId="74D03098" w14:textId="28E55592" w:rsidR="00DB161F" w:rsidRPr="008D67DC" w:rsidRDefault="00DB161F" w:rsidP="003334DA">
      <w:pPr>
        <w:numPr>
          <w:ilvl w:val="0"/>
          <w:numId w:val="41"/>
        </w:numPr>
        <w:tabs>
          <w:tab w:val="clear" w:pos="720"/>
          <w:tab w:val="num" w:pos="426"/>
        </w:tabs>
        <w:spacing w:line="360" w:lineRule="auto"/>
        <w:ind w:left="426" w:right="28" w:hanging="426"/>
        <w:jc w:val="both"/>
        <w:rPr>
          <w:rFonts w:ascii="Arial" w:hAnsi="Arial" w:cs="Arial"/>
          <w:sz w:val="24"/>
          <w:szCs w:val="24"/>
        </w:rPr>
      </w:pPr>
      <w:r w:rsidRPr="007A38A0">
        <w:rPr>
          <w:rFonts w:ascii="Arial" w:hAnsi="Arial" w:cs="Arial"/>
          <w:sz w:val="24"/>
          <w:szCs w:val="24"/>
        </w:rPr>
        <w:t>Oferta częściowa stanowić będzie ofertę o treści niezgodnej z warunkami zamówienia i zostanie odrzucona, zgodnie z art. 226 ust. 1 pkt 5 ustawy.</w:t>
      </w:r>
    </w:p>
    <w:p w14:paraId="71E51C85" w14:textId="77777777" w:rsidR="00DB161F" w:rsidRPr="00CA1888" w:rsidRDefault="00DB161F" w:rsidP="003334DA">
      <w:pPr>
        <w:pStyle w:val="Akapitzlist"/>
        <w:numPr>
          <w:ilvl w:val="0"/>
          <w:numId w:val="41"/>
        </w:numPr>
        <w:tabs>
          <w:tab w:val="clear" w:pos="720"/>
          <w:tab w:val="num" w:pos="426"/>
        </w:tabs>
        <w:spacing w:line="360" w:lineRule="auto"/>
        <w:ind w:right="28" w:hanging="720"/>
        <w:jc w:val="both"/>
        <w:rPr>
          <w:rFonts w:ascii="Arial" w:hAnsi="Arial" w:cs="Arial"/>
          <w:sz w:val="24"/>
          <w:szCs w:val="24"/>
        </w:rPr>
      </w:pPr>
      <w:r w:rsidRPr="00CA1888">
        <w:rPr>
          <w:rFonts w:ascii="Arial" w:hAnsi="Arial" w:cs="Arial"/>
          <w:sz w:val="24"/>
          <w:szCs w:val="24"/>
        </w:rPr>
        <w:t>Powody niedokonania podziału zamówienia na części:</w:t>
      </w:r>
    </w:p>
    <w:p w14:paraId="60507860" w14:textId="438E0855" w:rsidR="00CA1888" w:rsidRPr="00CA1888" w:rsidRDefault="00CA1888" w:rsidP="008D67DC">
      <w:pPr>
        <w:autoSpaceDE w:val="0"/>
        <w:autoSpaceDN w:val="0"/>
        <w:adjustRightInd w:val="0"/>
        <w:spacing w:line="360" w:lineRule="auto"/>
        <w:ind w:left="426"/>
        <w:jc w:val="both"/>
        <w:rPr>
          <w:rFonts w:ascii="Arial" w:hAnsi="Arial" w:cs="Arial"/>
          <w:sz w:val="24"/>
          <w:szCs w:val="24"/>
        </w:rPr>
      </w:pPr>
      <w:r w:rsidRPr="00CA1888">
        <w:rPr>
          <w:rFonts w:ascii="Arial" w:hAnsi="Arial" w:cs="Arial"/>
          <w:sz w:val="24"/>
          <w:szCs w:val="24"/>
        </w:rPr>
        <w:t xml:space="preserve">Zamówienie dotyczy dostawy, montażu, uruchomienia tomografu komputerowego i adaptacji pomieszczenia.  </w:t>
      </w:r>
    </w:p>
    <w:p w14:paraId="2E9E8742" w14:textId="3AB58232" w:rsidR="004F7A46" w:rsidRPr="00CA1888" w:rsidRDefault="004F7A46" w:rsidP="008D67DC">
      <w:pPr>
        <w:spacing w:line="360" w:lineRule="auto"/>
        <w:ind w:left="426"/>
        <w:jc w:val="both"/>
        <w:rPr>
          <w:rFonts w:ascii="Arial" w:hAnsi="Arial" w:cs="Arial"/>
          <w:color w:val="0D0D0D"/>
          <w:sz w:val="24"/>
          <w:szCs w:val="24"/>
          <w:shd w:val="clear" w:color="auto" w:fill="FFFFFF"/>
        </w:rPr>
      </w:pPr>
      <w:r w:rsidRPr="00CA1888">
        <w:rPr>
          <w:rFonts w:ascii="Arial" w:hAnsi="Arial" w:cs="Arial"/>
          <w:sz w:val="24"/>
          <w:szCs w:val="24"/>
        </w:rPr>
        <w:t>Przedmiotowy zakres zamówienia nie został podzielony n</w:t>
      </w:r>
      <w:r w:rsidR="00A35CDA" w:rsidRPr="00CA1888">
        <w:rPr>
          <w:rFonts w:ascii="Arial" w:hAnsi="Arial" w:cs="Arial"/>
          <w:sz w:val="24"/>
          <w:szCs w:val="24"/>
        </w:rPr>
        <w:t>a części ponieważ nie </w:t>
      </w:r>
      <w:r w:rsidRPr="00CA1888">
        <w:rPr>
          <w:rFonts w:ascii="Arial" w:hAnsi="Arial" w:cs="Arial"/>
          <w:sz w:val="24"/>
          <w:szCs w:val="24"/>
        </w:rPr>
        <w:t>byłoby to zasadne</w:t>
      </w:r>
      <w:r w:rsidR="007A38A0" w:rsidRPr="00CA1888">
        <w:rPr>
          <w:rFonts w:ascii="Arial" w:hAnsi="Arial" w:cs="Arial"/>
          <w:sz w:val="24"/>
          <w:szCs w:val="24"/>
        </w:rPr>
        <w:t xml:space="preserve"> i istniałoby znaczne ryzyko niewłaściwego wykonania</w:t>
      </w:r>
      <w:r w:rsidR="00DD61A6" w:rsidRPr="00CA1888">
        <w:rPr>
          <w:rFonts w:ascii="Arial" w:hAnsi="Arial" w:cs="Arial"/>
          <w:sz w:val="24"/>
          <w:szCs w:val="24"/>
        </w:rPr>
        <w:t xml:space="preserve"> przedmiotu zamówienia</w:t>
      </w:r>
      <w:r w:rsidRPr="00CA1888">
        <w:rPr>
          <w:rFonts w:ascii="Arial" w:hAnsi="Arial" w:cs="Arial"/>
          <w:sz w:val="24"/>
          <w:szCs w:val="24"/>
        </w:rPr>
        <w:t>.</w:t>
      </w:r>
      <w:r w:rsidR="00DD61A6" w:rsidRPr="00CA1888">
        <w:rPr>
          <w:rFonts w:ascii="Arial" w:hAnsi="Arial" w:cs="Arial"/>
          <w:color w:val="0D0D0D"/>
          <w:sz w:val="24"/>
          <w:szCs w:val="24"/>
          <w:shd w:val="clear" w:color="auto" w:fill="FFFFFF"/>
        </w:rPr>
        <w:t xml:space="preserve"> Ze względu na zarządzanie ryzykiem nie zasadnym jest wyodrębnianie części, które ze względu na różne aspekty wykonania przedmiotu zamówienia są od siebie zależne a ich właściwe wykonanie wymaga synchronizacji prac budowlanych i dostawy </w:t>
      </w:r>
      <w:r w:rsidR="00CA1888" w:rsidRPr="00CA1888">
        <w:rPr>
          <w:rFonts w:ascii="Arial" w:hAnsi="Arial" w:cs="Arial"/>
          <w:color w:val="0D0D0D"/>
          <w:sz w:val="24"/>
          <w:szCs w:val="24"/>
          <w:shd w:val="clear" w:color="auto" w:fill="FFFFFF"/>
        </w:rPr>
        <w:t>urządzenia</w:t>
      </w:r>
      <w:r w:rsidR="00DD61A6" w:rsidRPr="00CA1888">
        <w:rPr>
          <w:rFonts w:ascii="Arial" w:hAnsi="Arial" w:cs="Arial"/>
          <w:color w:val="0D0D0D"/>
          <w:sz w:val="24"/>
          <w:szCs w:val="24"/>
          <w:shd w:val="clear" w:color="auto" w:fill="FFFFFF"/>
        </w:rPr>
        <w:t xml:space="preserve">. </w:t>
      </w:r>
    </w:p>
    <w:p w14:paraId="6221549A" w14:textId="15388444" w:rsidR="00DD61A6" w:rsidRPr="00E02C88" w:rsidRDefault="00DD61A6" w:rsidP="008D67DC">
      <w:pPr>
        <w:spacing w:line="360" w:lineRule="auto"/>
        <w:ind w:left="426"/>
        <w:jc w:val="both"/>
        <w:rPr>
          <w:rFonts w:ascii="Arial" w:hAnsi="Arial" w:cs="Arial"/>
          <w:sz w:val="24"/>
          <w:szCs w:val="24"/>
        </w:rPr>
      </w:pPr>
      <w:r w:rsidRPr="00CA1888">
        <w:rPr>
          <w:rFonts w:ascii="Arial" w:hAnsi="Arial" w:cs="Arial"/>
          <w:color w:val="0D0D0D"/>
          <w:sz w:val="24"/>
          <w:szCs w:val="24"/>
          <w:shd w:val="clear" w:color="auto" w:fill="FFFFFF"/>
        </w:rPr>
        <w:lastRenderedPageBreak/>
        <w:t xml:space="preserve">Podział zamówienia na części może zwiększyć koszty administracyjne związane z zarządzaniem kilkoma umowami oraz wymagać dodatkowych nakładów na nadzór i koordynację między wykonawcami. Dzięki temu można będzie  uniknąć potencjalnych problemów z jakością, wydajnością lub funkcjonalnością, które mogłyby wystąpić w przypadku rozdzielenia kluczowych elementów przedmiotu zamówienia. Brak podziału pozwala na </w:t>
      </w:r>
      <w:r w:rsidR="00CA1888" w:rsidRPr="00CA1888">
        <w:rPr>
          <w:rFonts w:ascii="Arial" w:hAnsi="Arial" w:cs="Arial"/>
          <w:color w:val="0D0D0D"/>
          <w:sz w:val="24"/>
          <w:szCs w:val="24"/>
          <w:shd w:val="clear" w:color="auto" w:fill="FFFFFF"/>
        </w:rPr>
        <w:t>z</w:t>
      </w:r>
      <w:r w:rsidRPr="00CA1888">
        <w:rPr>
          <w:rFonts w:ascii="Arial" w:hAnsi="Arial" w:cs="Arial"/>
          <w:color w:val="0D0D0D"/>
          <w:sz w:val="24"/>
          <w:szCs w:val="24"/>
          <w:shd w:val="clear" w:color="auto" w:fill="FFFFFF"/>
        </w:rPr>
        <w:t xml:space="preserve">achowanie integralności zamówienia </w:t>
      </w:r>
      <w:r w:rsidR="00CA1888" w:rsidRPr="00CA1888">
        <w:rPr>
          <w:rFonts w:ascii="Arial" w:hAnsi="Arial" w:cs="Arial"/>
          <w:color w:val="0D0D0D"/>
          <w:sz w:val="24"/>
          <w:szCs w:val="24"/>
          <w:shd w:val="clear" w:color="auto" w:fill="FFFFFF"/>
        </w:rPr>
        <w:t xml:space="preserve">oraz </w:t>
      </w:r>
      <w:r w:rsidRPr="00CA1888">
        <w:rPr>
          <w:rFonts w:ascii="Arial" w:hAnsi="Arial" w:cs="Arial"/>
          <w:color w:val="0D0D0D"/>
          <w:sz w:val="24"/>
          <w:szCs w:val="24"/>
          <w:shd w:val="clear" w:color="auto" w:fill="FFFFFF"/>
        </w:rPr>
        <w:t xml:space="preserve">umożliwia jasne określenie odpowiedzialności za całość </w:t>
      </w:r>
      <w:r w:rsidR="00CA1888" w:rsidRPr="00CA1888">
        <w:rPr>
          <w:rFonts w:ascii="Arial" w:hAnsi="Arial" w:cs="Arial"/>
          <w:color w:val="0D0D0D"/>
          <w:sz w:val="24"/>
          <w:szCs w:val="24"/>
          <w:shd w:val="clear" w:color="auto" w:fill="FFFFFF"/>
        </w:rPr>
        <w:t xml:space="preserve">wykonania oraz zapewnia spójność, skuteczność i efektywność całego procesu </w:t>
      </w:r>
      <w:r w:rsidR="00CA1888" w:rsidRPr="00E02C88">
        <w:rPr>
          <w:rFonts w:ascii="Arial" w:hAnsi="Arial" w:cs="Arial"/>
          <w:color w:val="0D0D0D"/>
          <w:sz w:val="24"/>
          <w:szCs w:val="24"/>
          <w:shd w:val="clear" w:color="auto" w:fill="FFFFFF"/>
        </w:rPr>
        <w:t>realizacji.</w:t>
      </w:r>
      <w:r w:rsidR="00E02C88" w:rsidRPr="00E02C88">
        <w:rPr>
          <w:rFonts w:ascii="Arial" w:hAnsi="Arial" w:cs="Arial"/>
          <w:color w:val="0D0D0D"/>
          <w:sz w:val="24"/>
          <w:szCs w:val="24"/>
          <w:shd w:val="clear" w:color="auto" w:fill="FFFFFF"/>
        </w:rPr>
        <w:t xml:space="preserve"> </w:t>
      </w:r>
      <w:r w:rsidR="00E02C88" w:rsidRPr="00E02C88">
        <w:rPr>
          <w:rFonts w:ascii="Arial" w:hAnsi="Arial" w:cs="Arial"/>
          <w:sz w:val="24"/>
          <w:szCs w:val="24"/>
        </w:rPr>
        <w:t>Zakres zadania jest spójną całością inwestycyjną. Realizacja zadania przez jednego wykonawcę obniży również koszty nadzoru jak i odrębnego organizowania placu budowy, zaplecza socjalnego, organizacji ruchu etc. tym samym nie będą generowane dodatkowe koszty, które docelowo zostałyby wydatkowane z budżetu Zamawiającego.</w:t>
      </w:r>
      <w:r w:rsidR="00E02C88" w:rsidRPr="00E02C88">
        <w:rPr>
          <w:rFonts w:ascii="Arial" w:hAnsi="Arial" w:cs="Arial"/>
          <w:sz w:val="24"/>
          <w:szCs w:val="24"/>
        </w:rPr>
        <w:br/>
        <w:t xml:space="preserve">W ocenie Zamawiającego ze względów technologicznych, wykonawczych, oraz racjonalnego wyegzekwowania gwarancji od różnych Wykonawców nie ma możliwości podzielenia niniejszego zamówienia na części.  </w:t>
      </w:r>
      <w:r w:rsidR="00E02C88" w:rsidRPr="00E02C88">
        <w:rPr>
          <w:rFonts w:ascii="Arial" w:hAnsi="Arial" w:cs="Arial"/>
          <w:sz w:val="24"/>
          <w:szCs w:val="24"/>
          <w:lang w:eastAsia="x-none"/>
        </w:rPr>
        <w:t>J</w:t>
      </w:r>
      <w:r w:rsidR="00E02C88" w:rsidRPr="00E02C88">
        <w:rPr>
          <w:rFonts w:ascii="Arial" w:hAnsi="Arial" w:cs="Arial"/>
          <w:sz w:val="24"/>
          <w:szCs w:val="24"/>
        </w:rPr>
        <w:t>ednocześnie nie powoduje ograniczenia konkurencji i dostępu do zamówienia dla małych i średnich przedsiębiorców</w:t>
      </w:r>
    </w:p>
    <w:p w14:paraId="6FAE8F28" w14:textId="5D8E6495" w:rsidR="002C065A" w:rsidRPr="00CA1888" w:rsidRDefault="004F7A46" w:rsidP="008D67DC">
      <w:pPr>
        <w:autoSpaceDE w:val="0"/>
        <w:autoSpaceDN w:val="0"/>
        <w:adjustRightInd w:val="0"/>
        <w:spacing w:line="360" w:lineRule="auto"/>
        <w:ind w:left="426"/>
        <w:jc w:val="both"/>
        <w:rPr>
          <w:rFonts w:ascii="Arial" w:hAnsi="Arial" w:cs="Arial"/>
          <w:sz w:val="24"/>
          <w:szCs w:val="24"/>
        </w:rPr>
      </w:pPr>
      <w:r w:rsidRPr="00E02C88">
        <w:rPr>
          <w:rFonts w:ascii="Arial" w:hAnsi="Arial" w:cs="Arial"/>
          <w:sz w:val="24"/>
          <w:szCs w:val="24"/>
        </w:rPr>
        <w:t>Należy dodać, iż</w:t>
      </w:r>
      <w:r w:rsidR="00C079AE" w:rsidRPr="00E02C88">
        <w:rPr>
          <w:rFonts w:ascii="Arial" w:hAnsi="Arial" w:cs="Arial"/>
          <w:sz w:val="24"/>
          <w:szCs w:val="24"/>
        </w:rPr>
        <w:t>, k</w:t>
      </w:r>
      <w:r w:rsidR="002C065A" w:rsidRPr="00E02C88">
        <w:rPr>
          <w:rFonts w:ascii="Arial" w:hAnsi="Arial" w:cs="Arial"/>
          <w:sz w:val="24"/>
          <w:szCs w:val="24"/>
        </w:rPr>
        <w:t>westia podzielności świadczenia nie została uregulowana w</w:t>
      </w:r>
      <w:r w:rsidR="002C065A" w:rsidRPr="00CA1888">
        <w:rPr>
          <w:rFonts w:ascii="Arial" w:hAnsi="Arial" w:cs="Arial"/>
          <w:sz w:val="24"/>
          <w:szCs w:val="24"/>
        </w:rPr>
        <w:t xml:space="preserve"> ustawie Prawo Zamówień Publicznych (PZP), wobec czego zgodnie z art. 8 ust 1 ustawy PZP – Zamawiający stosuje w tym zakresie przepisy Kodeksu Cywilnego, w szczególności art. 379 §2: „świadczenie jest podzielne, jeżeli może być spełnione częściowo bez istotnej zmiany przedmiotu lub wartości”. </w:t>
      </w:r>
    </w:p>
    <w:p w14:paraId="16B6D6E9" w14:textId="146B6C26" w:rsidR="002C065A" w:rsidRPr="00CA1888" w:rsidRDefault="002C065A" w:rsidP="008D67DC">
      <w:pPr>
        <w:spacing w:line="360" w:lineRule="auto"/>
        <w:ind w:left="426" w:right="28"/>
        <w:jc w:val="both"/>
        <w:rPr>
          <w:rFonts w:ascii="Arial" w:hAnsi="Arial" w:cs="Arial"/>
          <w:sz w:val="24"/>
          <w:szCs w:val="24"/>
        </w:rPr>
      </w:pPr>
      <w:r w:rsidRPr="00CA1888">
        <w:rPr>
          <w:rFonts w:ascii="Arial" w:hAnsi="Arial" w:cs="Arial"/>
          <w:sz w:val="24"/>
          <w:szCs w:val="24"/>
        </w:rPr>
        <w:t>Mając powyższe na uwadze należy uznać, iż świadczenie nie może zostać spełnione częściowo bez istotnej zmiany przedmiotu, a to oznacza, iż należy je traktować jako jedną całość.</w:t>
      </w:r>
    </w:p>
    <w:p w14:paraId="532CE1EA" w14:textId="77777777" w:rsidR="00DB161F" w:rsidRPr="007A38A0" w:rsidRDefault="00DB161F" w:rsidP="00E57351">
      <w:pPr>
        <w:pStyle w:val="Tekstpodstawowy2"/>
        <w:jc w:val="both"/>
        <w:rPr>
          <w:rFonts w:ascii="Arial" w:hAnsi="Arial" w:cs="Arial"/>
          <w:szCs w:val="24"/>
        </w:rPr>
      </w:pPr>
    </w:p>
    <w:p w14:paraId="05C424A1" w14:textId="77777777" w:rsidR="00C70507" w:rsidRPr="00085675" w:rsidRDefault="00C70507" w:rsidP="00D45E7E">
      <w:pPr>
        <w:ind w:right="28"/>
        <w:jc w:val="both"/>
        <w:rPr>
          <w:rFonts w:ascii="Trebuchet MS" w:hAnsi="Trebuchet MS" w:cs="Arial"/>
          <w:sz w:val="16"/>
          <w:szCs w:val="16"/>
        </w:rPr>
      </w:pPr>
    </w:p>
    <w:p w14:paraId="56216147" w14:textId="77777777" w:rsidR="00C70507" w:rsidRPr="00CB30F0" w:rsidRDefault="00C70507" w:rsidP="00CA1888">
      <w:pPr>
        <w:spacing w:line="360" w:lineRule="auto"/>
        <w:ind w:left="1701" w:right="28" w:hanging="1701"/>
        <w:jc w:val="center"/>
        <w:rPr>
          <w:rFonts w:ascii="Arial" w:hAnsi="Arial" w:cs="Arial"/>
          <w:b/>
          <w:sz w:val="24"/>
          <w:szCs w:val="24"/>
        </w:rPr>
      </w:pPr>
      <w:r w:rsidRPr="00CB30F0">
        <w:rPr>
          <w:rFonts w:ascii="Arial" w:hAnsi="Arial" w:cs="Arial"/>
          <w:b/>
          <w:sz w:val="24"/>
          <w:szCs w:val="24"/>
        </w:rPr>
        <w:t>ROZDZIAŁ V</w:t>
      </w:r>
    </w:p>
    <w:p w14:paraId="599DBF47" w14:textId="74F9E597" w:rsidR="00C70507" w:rsidRPr="00CB30F0" w:rsidRDefault="00C70507" w:rsidP="00CA1888">
      <w:pPr>
        <w:spacing w:line="360" w:lineRule="auto"/>
        <w:ind w:left="1701" w:right="28" w:hanging="1701"/>
        <w:jc w:val="center"/>
        <w:rPr>
          <w:rFonts w:ascii="Arial" w:hAnsi="Arial" w:cs="Arial"/>
          <w:b/>
          <w:sz w:val="24"/>
          <w:szCs w:val="24"/>
        </w:rPr>
      </w:pPr>
      <w:r w:rsidRPr="00CB30F0">
        <w:rPr>
          <w:rFonts w:ascii="Arial" w:hAnsi="Arial" w:cs="Arial"/>
          <w:b/>
          <w:sz w:val="24"/>
          <w:szCs w:val="24"/>
        </w:rPr>
        <w:t>INFORMACJA NA TEMAT MOŻLIWOŚCI SKŁADANIA OFERT WARIANTOWYCH</w:t>
      </w:r>
    </w:p>
    <w:p w14:paraId="31E9D62E" w14:textId="77777777" w:rsidR="00C70507" w:rsidRPr="00CB30F0" w:rsidRDefault="00C70507" w:rsidP="00CA1888">
      <w:pPr>
        <w:spacing w:line="360" w:lineRule="auto"/>
        <w:ind w:left="1701" w:right="28" w:hanging="1701"/>
        <w:rPr>
          <w:rFonts w:ascii="Arial" w:hAnsi="Arial" w:cs="Arial"/>
          <w:b/>
          <w:sz w:val="24"/>
          <w:szCs w:val="24"/>
        </w:rPr>
      </w:pPr>
    </w:p>
    <w:p w14:paraId="32B3BB83" w14:textId="77777777" w:rsidR="00E51C12" w:rsidRPr="00CB30F0" w:rsidRDefault="00E51C12" w:rsidP="00CA1888">
      <w:pPr>
        <w:spacing w:line="360" w:lineRule="auto"/>
        <w:ind w:right="28"/>
        <w:jc w:val="both"/>
        <w:rPr>
          <w:rFonts w:ascii="Arial" w:hAnsi="Arial" w:cs="Arial"/>
          <w:sz w:val="24"/>
          <w:szCs w:val="24"/>
        </w:rPr>
      </w:pPr>
      <w:r w:rsidRPr="00CB30F0">
        <w:rPr>
          <w:rFonts w:ascii="Arial" w:hAnsi="Arial" w:cs="Arial"/>
          <w:sz w:val="24"/>
          <w:szCs w:val="24"/>
        </w:rPr>
        <w:t xml:space="preserve">Zamawiający </w:t>
      </w:r>
      <w:r w:rsidRPr="00CB30F0">
        <w:rPr>
          <w:rFonts w:ascii="Arial" w:hAnsi="Arial" w:cs="Arial"/>
          <w:b/>
          <w:sz w:val="24"/>
          <w:szCs w:val="24"/>
        </w:rPr>
        <w:t>nie dopuszcza</w:t>
      </w:r>
      <w:r w:rsidRPr="00CB30F0">
        <w:rPr>
          <w:rFonts w:ascii="Arial" w:hAnsi="Arial" w:cs="Arial"/>
          <w:sz w:val="24"/>
          <w:szCs w:val="24"/>
        </w:rPr>
        <w:t xml:space="preserve"> możliwości złożenia oferty wariantowej.</w:t>
      </w:r>
    </w:p>
    <w:p w14:paraId="77AD2281" w14:textId="77777777" w:rsidR="00C70507" w:rsidRPr="00CB30F0" w:rsidRDefault="00C70507" w:rsidP="00CA1888">
      <w:pPr>
        <w:tabs>
          <w:tab w:val="left" w:pos="567"/>
        </w:tabs>
        <w:spacing w:line="360" w:lineRule="auto"/>
        <w:jc w:val="both"/>
        <w:rPr>
          <w:rFonts w:ascii="Arial" w:hAnsi="Arial" w:cs="Arial"/>
          <w:sz w:val="24"/>
          <w:szCs w:val="24"/>
        </w:rPr>
      </w:pPr>
    </w:p>
    <w:p w14:paraId="42F43281" w14:textId="77777777" w:rsidR="00C70507" w:rsidRPr="00CB30F0" w:rsidRDefault="00C70507" w:rsidP="00CA1888">
      <w:pPr>
        <w:spacing w:line="360" w:lineRule="auto"/>
        <w:ind w:left="1701" w:right="28" w:hanging="1701"/>
        <w:jc w:val="center"/>
        <w:rPr>
          <w:rFonts w:ascii="Arial" w:hAnsi="Arial" w:cs="Arial"/>
          <w:b/>
          <w:sz w:val="24"/>
          <w:szCs w:val="24"/>
        </w:rPr>
      </w:pPr>
      <w:r w:rsidRPr="00CB30F0">
        <w:rPr>
          <w:rFonts w:ascii="Arial" w:hAnsi="Arial" w:cs="Arial"/>
          <w:b/>
          <w:sz w:val="24"/>
          <w:szCs w:val="24"/>
        </w:rPr>
        <w:t>ROZDZIAŁ VI</w:t>
      </w:r>
    </w:p>
    <w:p w14:paraId="2D4264EB" w14:textId="02A2B3B9" w:rsidR="00C70507" w:rsidRPr="00CB30F0" w:rsidRDefault="00C70507" w:rsidP="00CA1888">
      <w:pPr>
        <w:spacing w:line="360" w:lineRule="auto"/>
        <w:ind w:right="28"/>
        <w:jc w:val="center"/>
        <w:rPr>
          <w:rFonts w:ascii="Arial" w:hAnsi="Arial" w:cs="Arial"/>
          <w:b/>
          <w:sz w:val="24"/>
          <w:szCs w:val="24"/>
        </w:rPr>
      </w:pPr>
      <w:r w:rsidRPr="00CB30F0">
        <w:rPr>
          <w:rFonts w:ascii="Arial" w:hAnsi="Arial" w:cs="Arial"/>
          <w:b/>
          <w:sz w:val="24"/>
          <w:szCs w:val="24"/>
        </w:rPr>
        <w:t xml:space="preserve">INFORMACJA NA TEMAT PRZEWIDYWANEGO ZAMÓWIENIA POLEGAJĄCEGO NA POWTÓRZENIU PODOBNYCH </w:t>
      </w:r>
      <w:r w:rsidR="00DB161F" w:rsidRPr="00CB30F0">
        <w:rPr>
          <w:rFonts w:ascii="Arial" w:hAnsi="Arial" w:cs="Arial"/>
          <w:b/>
          <w:sz w:val="24"/>
          <w:szCs w:val="24"/>
        </w:rPr>
        <w:t>DOSTAW</w:t>
      </w:r>
    </w:p>
    <w:p w14:paraId="5CD1A9B4" w14:textId="77777777" w:rsidR="002349F3" w:rsidRPr="00CB30F0" w:rsidRDefault="002349F3" w:rsidP="002349F3">
      <w:pPr>
        <w:ind w:right="28"/>
        <w:jc w:val="both"/>
        <w:rPr>
          <w:rFonts w:ascii="Trebuchet MS" w:hAnsi="Trebuchet MS" w:cs="Arial"/>
          <w:sz w:val="24"/>
          <w:szCs w:val="24"/>
        </w:rPr>
      </w:pPr>
    </w:p>
    <w:p w14:paraId="002ABE0A" w14:textId="48BE9166" w:rsidR="002349F3" w:rsidRPr="00CB30F0" w:rsidRDefault="002349F3" w:rsidP="00CA1888">
      <w:pPr>
        <w:spacing w:line="360" w:lineRule="auto"/>
        <w:ind w:right="28"/>
        <w:jc w:val="both"/>
        <w:rPr>
          <w:rFonts w:ascii="Arial" w:hAnsi="Arial" w:cs="Arial"/>
          <w:sz w:val="24"/>
          <w:szCs w:val="24"/>
        </w:rPr>
      </w:pPr>
      <w:r w:rsidRPr="00CB30F0">
        <w:rPr>
          <w:rFonts w:ascii="Arial" w:hAnsi="Arial" w:cs="Arial"/>
          <w:sz w:val="24"/>
          <w:szCs w:val="24"/>
        </w:rPr>
        <w:lastRenderedPageBreak/>
        <w:t xml:space="preserve">Zamawiający </w:t>
      </w:r>
      <w:r w:rsidRPr="00CB30F0">
        <w:rPr>
          <w:rFonts w:ascii="Arial" w:hAnsi="Arial" w:cs="Arial"/>
          <w:b/>
          <w:sz w:val="24"/>
          <w:szCs w:val="24"/>
        </w:rPr>
        <w:t>nie przewiduje</w:t>
      </w:r>
      <w:r w:rsidRPr="00CB30F0">
        <w:rPr>
          <w:rFonts w:ascii="Arial" w:hAnsi="Arial" w:cs="Arial"/>
          <w:sz w:val="24"/>
          <w:szCs w:val="24"/>
        </w:rPr>
        <w:t xml:space="preserve"> udzielenia zamówienia polegającego na powtórzeniu podobnych dostaw, o którym mowa w art. 214 ust.1 pkt </w:t>
      </w:r>
      <w:r w:rsidR="009A0868" w:rsidRPr="00CB30F0">
        <w:rPr>
          <w:rFonts w:ascii="Arial" w:hAnsi="Arial" w:cs="Arial"/>
          <w:sz w:val="24"/>
          <w:szCs w:val="24"/>
        </w:rPr>
        <w:t>8</w:t>
      </w:r>
      <w:r w:rsidRPr="00CB30F0">
        <w:rPr>
          <w:rFonts w:ascii="Arial" w:hAnsi="Arial" w:cs="Arial"/>
          <w:sz w:val="24"/>
          <w:szCs w:val="24"/>
        </w:rPr>
        <w:t xml:space="preserve"> ustawy.</w:t>
      </w:r>
    </w:p>
    <w:p w14:paraId="5C13ACBA" w14:textId="4CBCE1F2" w:rsidR="003E0AB8" w:rsidRPr="00CB30F0" w:rsidRDefault="003E0AB8" w:rsidP="00CA1888">
      <w:pPr>
        <w:spacing w:line="360" w:lineRule="auto"/>
        <w:jc w:val="both"/>
        <w:rPr>
          <w:rFonts w:ascii="Arial" w:hAnsi="Arial" w:cs="Arial"/>
          <w:sz w:val="24"/>
          <w:szCs w:val="24"/>
        </w:rPr>
      </w:pPr>
    </w:p>
    <w:p w14:paraId="4C493C83" w14:textId="77777777" w:rsidR="00C70507" w:rsidRPr="00CB30F0" w:rsidRDefault="00C70507" w:rsidP="00CA1888">
      <w:pPr>
        <w:tabs>
          <w:tab w:val="left" w:pos="567"/>
        </w:tabs>
        <w:spacing w:line="360" w:lineRule="auto"/>
        <w:jc w:val="center"/>
        <w:rPr>
          <w:rFonts w:ascii="Arial" w:hAnsi="Arial" w:cs="Arial"/>
          <w:b/>
          <w:sz w:val="24"/>
          <w:szCs w:val="24"/>
        </w:rPr>
      </w:pPr>
      <w:r w:rsidRPr="00CB30F0">
        <w:rPr>
          <w:rFonts w:ascii="Arial" w:hAnsi="Arial" w:cs="Arial"/>
          <w:b/>
          <w:sz w:val="24"/>
          <w:szCs w:val="24"/>
        </w:rPr>
        <w:t>ROZDZIAŁ VII</w:t>
      </w:r>
    </w:p>
    <w:p w14:paraId="446A0A80" w14:textId="255D6602" w:rsidR="006A370E" w:rsidRPr="00CB30F0" w:rsidRDefault="00C70507" w:rsidP="008D67DC">
      <w:pPr>
        <w:tabs>
          <w:tab w:val="left" w:pos="426"/>
        </w:tabs>
        <w:spacing w:line="360" w:lineRule="auto"/>
        <w:ind w:left="1701" w:right="28" w:hanging="1701"/>
        <w:rPr>
          <w:rFonts w:ascii="Arial" w:hAnsi="Arial" w:cs="Arial"/>
          <w:b/>
          <w:sz w:val="24"/>
          <w:szCs w:val="24"/>
        </w:rPr>
      </w:pPr>
      <w:r w:rsidRPr="00CB30F0">
        <w:rPr>
          <w:rFonts w:ascii="Arial" w:hAnsi="Arial" w:cs="Arial"/>
          <w:b/>
          <w:sz w:val="24"/>
          <w:szCs w:val="24"/>
        </w:rPr>
        <w:t>MAKSYMALNA LICZBA WYKONAWCÓW, Z KTÓRYMI ZAMAWIAJĄCY ZAWRZE</w:t>
      </w:r>
      <w:r w:rsidR="008D67DC" w:rsidRPr="00CB30F0">
        <w:rPr>
          <w:rFonts w:ascii="Arial" w:hAnsi="Arial" w:cs="Arial"/>
          <w:b/>
          <w:sz w:val="24"/>
          <w:szCs w:val="24"/>
        </w:rPr>
        <w:t xml:space="preserve">   </w:t>
      </w:r>
      <w:r w:rsidR="008D67DC" w:rsidRPr="00CB30F0">
        <w:rPr>
          <w:rFonts w:ascii="Arial" w:hAnsi="Arial" w:cs="Arial"/>
          <w:b/>
          <w:sz w:val="24"/>
          <w:szCs w:val="24"/>
        </w:rPr>
        <w:br/>
        <w:t xml:space="preserve">                           </w:t>
      </w:r>
      <w:r w:rsidRPr="00CB30F0">
        <w:rPr>
          <w:rFonts w:ascii="Arial" w:hAnsi="Arial" w:cs="Arial"/>
          <w:b/>
          <w:sz w:val="24"/>
          <w:szCs w:val="24"/>
        </w:rPr>
        <w:t>UMOWĘ RAMOWĄ</w:t>
      </w:r>
    </w:p>
    <w:p w14:paraId="3321A073" w14:textId="77777777" w:rsidR="006A370E" w:rsidRPr="00CA1888" w:rsidRDefault="006A370E" w:rsidP="00CA1888">
      <w:pPr>
        <w:tabs>
          <w:tab w:val="left" w:pos="426"/>
        </w:tabs>
        <w:spacing w:line="360" w:lineRule="auto"/>
        <w:ind w:left="1701" w:right="28" w:hanging="1701"/>
        <w:jc w:val="both"/>
        <w:rPr>
          <w:rFonts w:ascii="Arial" w:hAnsi="Arial" w:cs="Arial"/>
          <w:sz w:val="24"/>
          <w:szCs w:val="24"/>
        </w:rPr>
      </w:pPr>
      <w:r w:rsidRPr="00CB30F0">
        <w:rPr>
          <w:rFonts w:ascii="Arial" w:hAnsi="Arial" w:cs="Arial"/>
          <w:sz w:val="24"/>
          <w:szCs w:val="24"/>
        </w:rPr>
        <w:t xml:space="preserve">Przedmiotowe postępowanie </w:t>
      </w:r>
      <w:r w:rsidRPr="00CB30F0">
        <w:rPr>
          <w:rFonts w:ascii="Arial" w:hAnsi="Arial" w:cs="Arial"/>
          <w:b/>
          <w:sz w:val="24"/>
          <w:szCs w:val="24"/>
        </w:rPr>
        <w:t>nie jest</w:t>
      </w:r>
      <w:r w:rsidRPr="00CB30F0">
        <w:rPr>
          <w:rFonts w:ascii="Arial" w:hAnsi="Arial" w:cs="Arial"/>
          <w:sz w:val="24"/>
          <w:szCs w:val="24"/>
        </w:rPr>
        <w:t xml:space="preserve"> prowadzone w celu zawarcia umowy ramowej</w:t>
      </w:r>
      <w:r w:rsidRPr="00CA1888">
        <w:rPr>
          <w:rFonts w:ascii="Arial" w:hAnsi="Arial" w:cs="Arial"/>
          <w:sz w:val="24"/>
          <w:szCs w:val="24"/>
        </w:rPr>
        <w:t>.</w:t>
      </w:r>
    </w:p>
    <w:p w14:paraId="7AE30635" w14:textId="77777777" w:rsidR="00C70507" w:rsidRPr="00CA1888" w:rsidRDefault="00C70507" w:rsidP="00CA1888">
      <w:pPr>
        <w:tabs>
          <w:tab w:val="left" w:pos="567"/>
        </w:tabs>
        <w:spacing w:line="360" w:lineRule="auto"/>
        <w:jc w:val="both"/>
        <w:rPr>
          <w:rFonts w:ascii="Arial" w:hAnsi="Arial" w:cs="Arial"/>
          <w:sz w:val="24"/>
          <w:szCs w:val="24"/>
        </w:rPr>
      </w:pPr>
    </w:p>
    <w:p w14:paraId="72721DCE" w14:textId="77777777" w:rsidR="00C70507" w:rsidRPr="00177F24" w:rsidRDefault="00C70507" w:rsidP="00C70507">
      <w:pPr>
        <w:tabs>
          <w:tab w:val="left" w:pos="567"/>
        </w:tabs>
        <w:jc w:val="center"/>
        <w:rPr>
          <w:rFonts w:ascii="Arial" w:hAnsi="Arial" w:cs="Arial"/>
          <w:b/>
          <w:sz w:val="24"/>
          <w:szCs w:val="24"/>
        </w:rPr>
      </w:pPr>
      <w:r w:rsidRPr="00177F24">
        <w:rPr>
          <w:rFonts w:ascii="Arial" w:hAnsi="Arial" w:cs="Arial"/>
          <w:b/>
          <w:sz w:val="24"/>
          <w:szCs w:val="24"/>
        </w:rPr>
        <w:t>ROZDZIAŁ VIII</w:t>
      </w:r>
    </w:p>
    <w:p w14:paraId="1DCA5405" w14:textId="6E389DC3" w:rsidR="00A16332" w:rsidRPr="00177F24" w:rsidRDefault="00C70507" w:rsidP="00C70507">
      <w:pPr>
        <w:tabs>
          <w:tab w:val="left" w:pos="567"/>
        </w:tabs>
        <w:jc w:val="center"/>
        <w:rPr>
          <w:rFonts w:ascii="Arial" w:hAnsi="Arial" w:cs="Arial"/>
          <w:b/>
          <w:sz w:val="24"/>
          <w:szCs w:val="24"/>
        </w:rPr>
      </w:pPr>
      <w:r w:rsidRPr="00177F24">
        <w:rPr>
          <w:rFonts w:ascii="Arial" w:hAnsi="Arial" w:cs="Arial"/>
          <w:b/>
          <w:sz w:val="24"/>
          <w:szCs w:val="24"/>
        </w:rPr>
        <w:t>TERMIN WYKONANIA ZAMÓWIENIA</w:t>
      </w:r>
    </w:p>
    <w:p w14:paraId="4A3A6C99" w14:textId="32602B44" w:rsidR="00B45192" w:rsidRPr="008A6B1E" w:rsidRDefault="00B45192" w:rsidP="00B924D8">
      <w:pPr>
        <w:spacing w:line="288" w:lineRule="auto"/>
        <w:jc w:val="both"/>
        <w:rPr>
          <w:rFonts w:ascii="Trebuchet MS" w:hAnsi="Trebuchet MS" w:cs="Arial"/>
        </w:rPr>
      </w:pPr>
    </w:p>
    <w:p w14:paraId="49DBA0EF" w14:textId="56B61A7F" w:rsidR="00EE2193" w:rsidRPr="008D67DC" w:rsidRDefault="00EE2193" w:rsidP="003334DA">
      <w:pPr>
        <w:pStyle w:val="Tekstpodstawowy"/>
        <w:widowControl w:val="0"/>
        <w:numPr>
          <w:ilvl w:val="1"/>
          <w:numId w:val="68"/>
        </w:numPr>
        <w:tabs>
          <w:tab w:val="clear" w:pos="360"/>
        </w:tabs>
        <w:overflowPunct w:val="0"/>
        <w:autoSpaceDE w:val="0"/>
        <w:autoSpaceDN w:val="0"/>
        <w:adjustRightInd w:val="0"/>
        <w:spacing w:line="360" w:lineRule="auto"/>
        <w:rPr>
          <w:rFonts w:ascii="Arial" w:hAnsi="Arial" w:cs="Arial"/>
          <w:szCs w:val="24"/>
        </w:rPr>
      </w:pPr>
      <w:r w:rsidRPr="008D67DC">
        <w:rPr>
          <w:rFonts w:ascii="Arial" w:hAnsi="Arial" w:cs="Arial"/>
          <w:b/>
          <w:szCs w:val="24"/>
        </w:rPr>
        <w:t xml:space="preserve">Termin realizacji: </w:t>
      </w:r>
      <w:r w:rsidR="008D67DC" w:rsidRPr="008D67DC">
        <w:rPr>
          <w:rFonts w:ascii="Arial" w:hAnsi="Arial" w:cs="Arial"/>
          <w:b/>
          <w:szCs w:val="24"/>
        </w:rPr>
        <w:t xml:space="preserve">do </w:t>
      </w:r>
      <w:r w:rsidR="003252BC">
        <w:rPr>
          <w:rFonts w:ascii="Arial" w:hAnsi="Arial" w:cs="Arial"/>
          <w:b/>
          <w:szCs w:val="24"/>
        </w:rPr>
        <w:t>29</w:t>
      </w:r>
      <w:r w:rsidR="008D67DC" w:rsidRPr="008D67DC">
        <w:rPr>
          <w:rFonts w:ascii="Arial" w:hAnsi="Arial" w:cs="Arial"/>
          <w:b/>
          <w:szCs w:val="24"/>
        </w:rPr>
        <w:t xml:space="preserve"> listopada 2024</w:t>
      </w:r>
      <w:r w:rsidR="003252BC">
        <w:rPr>
          <w:rFonts w:ascii="Arial" w:hAnsi="Arial" w:cs="Arial"/>
          <w:b/>
          <w:szCs w:val="24"/>
        </w:rPr>
        <w:t xml:space="preserve"> r. </w:t>
      </w:r>
      <w:r w:rsidR="008D67DC" w:rsidRPr="008D67DC">
        <w:rPr>
          <w:rFonts w:ascii="Arial" w:hAnsi="Arial" w:cs="Arial"/>
          <w:b/>
          <w:szCs w:val="24"/>
        </w:rPr>
        <w:t>od dnia</w:t>
      </w:r>
      <w:r w:rsidRPr="008D67DC">
        <w:rPr>
          <w:rFonts w:ascii="Arial" w:hAnsi="Arial" w:cs="Arial"/>
          <w:b/>
          <w:szCs w:val="24"/>
        </w:rPr>
        <w:t xml:space="preserve"> zawarcia umowy.</w:t>
      </w:r>
    </w:p>
    <w:p w14:paraId="2756B154" w14:textId="1563693B" w:rsidR="008D67DC" w:rsidRPr="008D67DC" w:rsidRDefault="008D67DC" w:rsidP="008D67DC">
      <w:pPr>
        <w:pStyle w:val="Tekstpodstawowy"/>
        <w:widowControl w:val="0"/>
        <w:overflowPunct w:val="0"/>
        <w:autoSpaceDE w:val="0"/>
        <w:autoSpaceDN w:val="0"/>
        <w:adjustRightInd w:val="0"/>
        <w:spacing w:line="360" w:lineRule="auto"/>
        <w:ind w:left="360"/>
        <w:rPr>
          <w:rFonts w:ascii="Arial" w:hAnsi="Arial" w:cs="Arial"/>
          <w:szCs w:val="24"/>
        </w:rPr>
      </w:pPr>
      <w:r w:rsidRPr="008D67DC">
        <w:rPr>
          <w:rFonts w:ascii="Arial" w:eastAsia="Calibri" w:hAnsi="Arial" w:cs="Arial"/>
          <w:lang w:eastAsia="en-US"/>
        </w:rPr>
        <w:t xml:space="preserve">Mając na uwadze art. 436 pkt 1 ustawy Zamawiający informuje, iż wskazanie końcowej daty dziennej wykonania umowy wynika z faktu, iż przedmiotowe zadanie musi być wykonane i rozliczone </w:t>
      </w:r>
      <w:r w:rsidRPr="008D67DC">
        <w:rPr>
          <w:rFonts w:ascii="Arial" w:hAnsi="Arial" w:cs="Arial"/>
        </w:rPr>
        <w:t xml:space="preserve">do </w:t>
      </w:r>
      <w:r w:rsidR="005A30F9" w:rsidRPr="005A30F9">
        <w:rPr>
          <w:rFonts w:ascii="Arial" w:hAnsi="Arial" w:cs="Arial"/>
        </w:rPr>
        <w:t>10.12.2024 r.</w:t>
      </w:r>
      <w:r w:rsidRPr="008D67DC">
        <w:rPr>
          <w:rFonts w:ascii="Arial" w:eastAsia="Calibri" w:hAnsi="Arial" w:cs="Arial"/>
          <w:lang w:eastAsia="en-US"/>
        </w:rPr>
        <w:t xml:space="preserve"> na podstawie umowy o dofinasowanie.</w:t>
      </w:r>
    </w:p>
    <w:p w14:paraId="2A26153D" w14:textId="3A19C778" w:rsidR="008D67DC" w:rsidRPr="00177F24" w:rsidRDefault="00EE2193" w:rsidP="003334DA">
      <w:pPr>
        <w:pStyle w:val="Akapitzlist"/>
        <w:numPr>
          <w:ilvl w:val="1"/>
          <w:numId w:val="68"/>
        </w:numPr>
        <w:suppressAutoHyphens/>
        <w:spacing w:line="360" w:lineRule="auto"/>
        <w:jc w:val="both"/>
        <w:rPr>
          <w:rFonts w:ascii="Arial" w:hAnsi="Arial" w:cs="Arial"/>
          <w:sz w:val="24"/>
          <w:szCs w:val="24"/>
        </w:rPr>
      </w:pPr>
      <w:r w:rsidRPr="008D67DC">
        <w:rPr>
          <w:rFonts w:ascii="Arial" w:eastAsiaTheme="majorEastAsia" w:hAnsi="Arial" w:cs="Arial"/>
          <w:sz w:val="24"/>
          <w:szCs w:val="24"/>
        </w:rPr>
        <w:t xml:space="preserve">Miejsce dostawy i </w:t>
      </w:r>
      <w:r w:rsidR="003252BC">
        <w:rPr>
          <w:rFonts w:ascii="Arial" w:eastAsiaTheme="majorEastAsia" w:hAnsi="Arial" w:cs="Arial"/>
          <w:sz w:val="24"/>
          <w:szCs w:val="24"/>
        </w:rPr>
        <w:t>modernizacji pracownii</w:t>
      </w:r>
      <w:r w:rsidR="008D67DC" w:rsidRPr="008D67DC">
        <w:rPr>
          <w:rFonts w:ascii="Arial" w:eastAsiaTheme="majorEastAsia" w:hAnsi="Arial" w:cs="Arial"/>
          <w:sz w:val="24"/>
          <w:szCs w:val="24"/>
        </w:rPr>
        <w:t xml:space="preserve"> </w:t>
      </w:r>
      <w:r w:rsidR="008D67DC" w:rsidRPr="008D67DC">
        <w:rPr>
          <w:rFonts w:ascii="Arial" w:hAnsi="Arial" w:cs="Arial"/>
          <w:sz w:val="24"/>
          <w:szCs w:val="24"/>
        </w:rPr>
        <w:t xml:space="preserve">w budynku szpitala, który wraz z pozostałą częścią kompleksu Szpitala w ramach otaczającego ogrodzenia wpisany jest do rejestru zabytków pod </w:t>
      </w:r>
      <w:r w:rsidR="008D67DC" w:rsidRPr="008D67DC">
        <w:rPr>
          <w:rFonts w:ascii="Arial" w:hAnsi="Arial" w:cs="Arial"/>
          <w:color w:val="000000"/>
          <w:sz w:val="24"/>
          <w:szCs w:val="24"/>
        </w:rPr>
        <w:t>nr A/1312/23 z dnia 01.12.2023r (stary nr wpisu: 290/60 z dnia 07.03.1960r).</w:t>
      </w:r>
    </w:p>
    <w:p w14:paraId="03A19537" w14:textId="0DA5BBE6" w:rsidR="00C70507" w:rsidRPr="008D67DC" w:rsidRDefault="00C70507" w:rsidP="008D67DC">
      <w:pPr>
        <w:pStyle w:val="Tekstpodstawowy"/>
        <w:widowControl w:val="0"/>
        <w:overflowPunct w:val="0"/>
        <w:spacing w:line="360" w:lineRule="auto"/>
        <w:ind w:left="3116" w:firstLine="424"/>
        <w:rPr>
          <w:rFonts w:ascii="Arial" w:hAnsi="Arial" w:cs="Arial"/>
          <w:b/>
          <w:szCs w:val="24"/>
        </w:rPr>
      </w:pPr>
      <w:r w:rsidRPr="008D67DC">
        <w:rPr>
          <w:rFonts w:ascii="Arial" w:hAnsi="Arial" w:cs="Arial"/>
          <w:b/>
          <w:szCs w:val="24"/>
        </w:rPr>
        <w:t>ROZDZIAŁ IX</w:t>
      </w:r>
    </w:p>
    <w:p w14:paraId="68E61AC5" w14:textId="77777777" w:rsidR="00C70507" w:rsidRPr="008D67DC" w:rsidRDefault="00C70507" w:rsidP="008D67DC">
      <w:pPr>
        <w:pStyle w:val="Tekstpodstawowy"/>
        <w:spacing w:line="360" w:lineRule="auto"/>
        <w:jc w:val="center"/>
        <w:rPr>
          <w:rFonts w:ascii="Arial" w:hAnsi="Arial" w:cs="Arial"/>
          <w:b/>
          <w:szCs w:val="24"/>
        </w:rPr>
      </w:pPr>
      <w:r w:rsidRPr="008D67DC">
        <w:rPr>
          <w:rFonts w:ascii="Arial" w:hAnsi="Arial" w:cs="Arial"/>
          <w:b/>
          <w:szCs w:val="24"/>
        </w:rPr>
        <w:t>PROJEKTOWANE POSTANOWIENIA UMOWY W SPRAWIE ZAMÓWIENIA PUBLICZNEGO, KTÓRE ZOSTANĄ WPROWADZONE DO TREŚCI TEJ UMOWY</w:t>
      </w:r>
    </w:p>
    <w:p w14:paraId="0737606B" w14:textId="77777777" w:rsidR="00C477D3" w:rsidRPr="008D67DC" w:rsidRDefault="00C477D3" w:rsidP="008D67DC">
      <w:pPr>
        <w:spacing w:line="360" w:lineRule="auto"/>
        <w:jc w:val="both"/>
        <w:rPr>
          <w:rFonts w:ascii="Arial" w:hAnsi="Arial" w:cs="Arial"/>
          <w:b/>
          <w:sz w:val="24"/>
          <w:szCs w:val="24"/>
        </w:rPr>
      </w:pPr>
    </w:p>
    <w:p w14:paraId="45FC7DED" w14:textId="4C109E3A" w:rsidR="00355280" w:rsidRPr="004D01BC" w:rsidRDefault="00C477D3" w:rsidP="004D01BC">
      <w:pPr>
        <w:numPr>
          <w:ilvl w:val="0"/>
          <w:numId w:val="43"/>
        </w:numPr>
        <w:spacing w:line="360" w:lineRule="auto"/>
        <w:ind w:left="425" w:hanging="425"/>
        <w:jc w:val="both"/>
        <w:rPr>
          <w:rFonts w:ascii="Arial" w:hAnsi="Arial" w:cs="Arial"/>
          <w:sz w:val="24"/>
          <w:szCs w:val="24"/>
        </w:rPr>
      </w:pPr>
      <w:r w:rsidRPr="004D01BC">
        <w:rPr>
          <w:rFonts w:ascii="Arial" w:hAnsi="Arial" w:cs="Arial"/>
          <w:sz w:val="24"/>
          <w:szCs w:val="24"/>
        </w:rPr>
        <w:t xml:space="preserve">Projektowane postanowienia umowy w sprawie zamówienia publicznego, które zostaną wprowadzone do treści tej umowy, </w:t>
      </w:r>
      <w:r w:rsidR="00527AD9" w:rsidRPr="004D01BC">
        <w:rPr>
          <w:rFonts w:ascii="Arial" w:hAnsi="Arial" w:cs="Arial"/>
          <w:sz w:val="24"/>
          <w:szCs w:val="24"/>
        </w:rPr>
        <w:t xml:space="preserve">zawiera </w:t>
      </w:r>
      <w:r w:rsidRPr="004D01BC">
        <w:rPr>
          <w:rFonts w:ascii="Arial" w:hAnsi="Arial" w:cs="Arial"/>
          <w:sz w:val="24"/>
          <w:szCs w:val="24"/>
        </w:rPr>
        <w:t>załącz</w:t>
      </w:r>
      <w:r w:rsidR="004D14DA" w:rsidRPr="004D01BC">
        <w:rPr>
          <w:rFonts w:ascii="Arial" w:hAnsi="Arial" w:cs="Arial"/>
          <w:sz w:val="24"/>
          <w:szCs w:val="24"/>
        </w:rPr>
        <w:t xml:space="preserve">nik nr </w:t>
      </w:r>
      <w:r w:rsidR="007A4C6D" w:rsidRPr="004D01BC">
        <w:rPr>
          <w:rFonts w:ascii="Arial" w:hAnsi="Arial" w:cs="Arial"/>
          <w:sz w:val="24"/>
          <w:szCs w:val="24"/>
        </w:rPr>
        <w:t>3</w:t>
      </w:r>
      <w:r w:rsidRPr="004D01BC">
        <w:rPr>
          <w:rFonts w:ascii="Arial" w:hAnsi="Arial" w:cs="Arial"/>
          <w:sz w:val="24"/>
          <w:szCs w:val="24"/>
        </w:rPr>
        <w:t xml:space="preserve"> do SW</w:t>
      </w:r>
      <w:r w:rsidR="004D14DA" w:rsidRPr="004D01BC">
        <w:rPr>
          <w:rFonts w:ascii="Arial" w:hAnsi="Arial" w:cs="Arial"/>
          <w:sz w:val="24"/>
          <w:szCs w:val="24"/>
        </w:rPr>
        <w:t>Z</w:t>
      </w:r>
      <w:r w:rsidRPr="004D01BC">
        <w:rPr>
          <w:rFonts w:ascii="Arial" w:hAnsi="Arial" w:cs="Arial"/>
          <w:sz w:val="24"/>
          <w:szCs w:val="24"/>
        </w:rPr>
        <w:t>.</w:t>
      </w:r>
    </w:p>
    <w:p w14:paraId="63C859D9" w14:textId="0D9ECA7E" w:rsidR="00C477D3" w:rsidRPr="004D01BC" w:rsidRDefault="00C477D3" w:rsidP="004D01BC">
      <w:pPr>
        <w:pStyle w:val="Akapitzlist"/>
        <w:numPr>
          <w:ilvl w:val="1"/>
          <w:numId w:val="49"/>
        </w:numPr>
        <w:tabs>
          <w:tab w:val="left" w:pos="851"/>
        </w:tabs>
        <w:spacing w:line="360" w:lineRule="auto"/>
        <w:jc w:val="both"/>
        <w:rPr>
          <w:rFonts w:ascii="Arial" w:hAnsi="Arial" w:cs="Arial"/>
          <w:sz w:val="24"/>
          <w:szCs w:val="24"/>
        </w:rPr>
      </w:pPr>
      <w:bookmarkStart w:id="9" w:name="_Hlk164608692"/>
      <w:r w:rsidRPr="004D01BC">
        <w:rPr>
          <w:rFonts w:ascii="Arial" w:hAnsi="Arial" w:cs="Arial"/>
          <w:sz w:val="24"/>
          <w:szCs w:val="24"/>
        </w:rPr>
        <w:t>Zamawiający przewiduje możliwość zmian postanowień zawartej umowy (tzw. zmiany kontraktowe w oparciu o art. 455 ust. 1 pkt 1 ustawy) w stosunku do treści oferty, na podstawie której dokonano wyboru Wykonawcy, zgodnie z warunkami zawartymi w załącznik</w:t>
      </w:r>
      <w:r w:rsidR="00450224" w:rsidRPr="004D01BC">
        <w:rPr>
          <w:rFonts w:ascii="Arial" w:hAnsi="Arial" w:cs="Arial"/>
          <w:sz w:val="24"/>
          <w:szCs w:val="24"/>
        </w:rPr>
        <w:t xml:space="preserve"> </w:t>
      </w:r>
      <w:r w:rsidRPr="004D01BC">
        <w:rPr>
          <w:rFonts w:ascii="Arial" w:hAnsi="Arial" w:cs="Arial"/>
          <w:sz w:val="24"/>
          <w:szCs w:val="24"/>
        </w:rPr>
        <w:t xml:space="preserve">nr </w:t>
      </w:r>
      <w:r w:rsidR="00450224" w:rsidRPr="004D01BC">
        <w:rPr>
          <w:rFonts w:ascii="Arial" w:hAnsi="Arial" w:cs="Arial"/>
          <w:sz w:val="24"/>
          <w:szCs w:val="24"/>
        </w:rPr>
        <w:t>3</w:t>
      </w:r>
      <w:r w:rsidRPr="004D01BC">
        <w:rPr>
          <w:rFonts w:ascii="Arial" w:hAnsi="Arial" w:cs="Arial"/>
          <w:sz w:val="24"/>
          <w:szCs w:val="24"/>
        </w:rPr>
        <w:t xml:space="preserve"> do SWZ.</w:t>
      </w:r>
    </w:p>
    <w:p w14:paraId="06C02C5A" w14:textId="051DA98D" w:rsidR="00C477D3" w:rsidRPr="004D01BC" w:rsidRDefault="00C477D3" w:rsidP="004D01BC">
      <w:pPr>
        <w:pStyle w:val="Akapitzlist"/>
        <w:numPr>
          <w:ilvl w:val="1"/>
          <w:numId w:val="49"/>
        </w:numPr>
        <w:tabs>
          <w:tab w:val="left" w:pos="851"/>
        </w:tabs>
        <w:spacing w:line="360" w:lineRule="auto"/>
        <w:jc w:val="both"/>
        <w:rPr>
          <w:rFonts w:ascii="Arial" w:hAnsi="Arial" w:cs="Arial"/>
          <w:sz w:val="24"/>
          <w:szCs w:val="24"/>
        </w:rPr>
      </w:pPr>
      <w:r w:rsidRPr="004D01BC">
        <w:rPr>
          <w:rFonts w:ascii="Arial" w:hAnsi="Arial" w:cs="Arial"/>
          <w:sz w:val="24"/>
          <w:szCs w:val="24"/>
        </w:rPr>
        <w:t>Zmiana umowy może także nastąpić w przypadkach, o których mowa w art. 455 ust. 1 pkt 2-4 oraz ust. 2 ustawy.</w:t>
      </w:r>
    </w:p>
    <w:bookmarkEnd w:id="9"/>
    <w:p w14:paraId="1A1B04FA" w14:textId="1D31BD44" w:rsidR="004D01BC" w:rsidRPr="004D01BC" w:rsidRDefault="004D01BC" w:rsidP="004D01BC">
      <w:pPr>
        <w:pStyle w:val="Akapitzlist"/>
        <w:numPr>
          <w:ilvl w:val="1"/>
          <w:numId w:val="49"/>
        </w:numPr>
        <w:tabs>
          <w:tab w:val="left" w:pos="851"/>
        </w:tabs>
        <w:spacing w:line="360" w:lineRule="auto"/>
        <w:jc w:val="both"/>
        <w:rPr>
          <w:rFonts w:ascii="Arial" w:hAnsi="Arial" w:cs="Arial"/>
          <w:sz w:val="24"/>
          <w:szCs w:val="24"/>
        </w:rPr>
      </w:pPr>
      <w:r w:rsidRPr="004D01BC">
        <w:rPr>
          <w:rFonts w:ascii="Arial" w:hAnsi="Arial" w:cs="Arial"/>
          <w:sz w:val="24"/>
          <w:szCs w:val="24"/>
        </w:rPr>
        <w:t xml:space="preserve"> </w:t>
      </w:r>
      <w:r w:rsidRPr="004D01BC">
        <w:rPr>
          <w:rFonts w:ascii="Arial" w:hAnsi="Arial" w:cs="Arial"/>
          <w:color w:val="000000"/>
          <w:sz w:val="24"/>
          <w:szCs w:val="24"/>
        </w:rPr>
        <w:t>Zmiana zawartej umowy dopuszczalna jest  w przypadku:</w:t>
      </w:r>
    </w:p>
    <w:p w14:paraId="199A9F6C" w14:textId="5F1B101A" w:rsidR="004D01BC" w:rsidRPr="004D01BC" w:rsidRDefault="004D01BC" w:rsidP="004D01BC">
      <w:pPr>
        <w:pStyle w:val="StylPunktWieksze"/>
        <w:jc w:val="both"/>
        <w:rPr>
          <w:rFonts w:ascii="Arial" w:hAnsi="Arial" w:cs="Arial"/>
        </w:rPr>
      </w:pPr>
      <w:r w:rsidRPr="004D01BC">
        <w:rPr>
          <w:rFonts w:ascii="Arial" w:hAnsi="Arial" w:cs="Arial"/>
        </w:rPr>
        <w:t xml:space="preserve">zmiany powszechnie obowiązujących przepisów prawa lub wynikających z prawomocnych orzeczeń lub ostatecznych aktów administracyjnych w takim zakresie, w jakim będzie to niezbędne w celu dostosowania postanowień umowy do zaistniałego stanu prawnego lub faktycznego, </w:t>
      </w:r>
    </w:p>
    <w:p w14:paraId="5BE2B957" w14:textId="6F867407" w:rsidR="004D01BC" w:rsidRPr="004D01BC" w:rsidRDefault="004D01BC" w:rsidP="004D01BC">
      <w:pPr>
        <w:pStyle w:val="StylPunktWieksze"/>
        <w:jc w:val="both"/>
        <w:rPr>
          <w:rFonts w:ascii="Arial" w:hAnsi="Arial" w:cs="Arial"/>
        </w:rPr>
      </w:pPr>
      <w:r w:rsidRPr="004D01BC">
        <w:rPr>
          <w:rFonts w:ascii="Arial" w:hAnsi="Arial" w:cs="Arial"/>
        </w:rPr>
        <w:lastRenderedPageBreak/>
        <w:t>ustawowej zmiany stawki podatku VAT, przy czym wartość netto wynagrodzenia Wykonawcy się nie zmieni, a określona w aneksie wartość brutto wynagrodzenia zostanie wyliczona na podstawie nowych przepisów. Powyższa zmiana obowiązuje od chwili wejścia w życie powszechnie obowiązujących przepisów prawa w tym zakresie,</w:t>
      </w:r>
    </w:p>
    <w:p w14:paraId="23ED26E8" w14:textId="49AAA60C" w:rsidR="004D01BC" w:rsidRPr="004D01BC" w:rsidRDefault="004D01BC" w:rsidP="004D01BC">
      <w:pPr>
        <w:pStyle w:val="StylPunktWieksze"/>
        <w:jc w:val="both"/>
        <w:rPr>
          <w:rFonts w:ascii="Arial" w:hAnsi="Arial" w:cs="Arial"/>
        </w:rPr>
      </w:pPr>
      <w:r w:rsidRPr="004D01BC">
        <w:rPr>
          <w:rFonts w:ascii="Arial" w:hAnsi="Arial" w:cs="Arial"/>
        </w:rPr>
        <w:t>zmiany osoby przy pomocy której Wykonawca realizuje przedmiot umowy na inną osobę, na której kwalifikacjach opiera się realizacja całości lub części przedmiotu umowy, w szczególności w przypadku nieprzewidzianych zdarzeń losowych takich jak np. śmierć, poważna choroba, ustanie stosunku pracy, niewywiązywanie się z obowiązków wynikających z umowy, pod warunkiem, że zaproponowana osoba będzie posiadała kwalifikacje zawodowe i uprawnienia zgodne z wymaganiami opisanymi SOPZ,</w:t>
      </w:r>
    </w:p>
    <w:p w14:paraId="5BFA6620" w14:textId="22B7C354" w:rsidR="004D01BC" w:rsidRPr="004D01BC" w:rsidRDefault="004D01BC" w:rsidP="004D01BC">
      <w:pPr>
        <w:pStyle w:val="StylPunktWieksze"/>
        <w:jc w:val="both"/>
        <w:rPr>
          <w:rFonts w:ascii="Arial" w:hAnsi="Arial" w:cs="Arial"/>
        </w:rPr>
      </w:pPr>
      <w:r w:rsidRPr="004D01BC">
        <w:rPr>
          <w:rFonts w:ascii="Arial" w:hAnsi="Arial" w:cs="Arial"/>
        </w:rPr>
        <w:t>konieczności przesunięcia terminu realizacji umowy lub innych terminów umownych będących wynikiem wystąpienia Siły Wyższej. Okoliczności te nie stanowią podstawy do zmiany wartości zamówienia,</w:t>
      </w:r>
    </w:p>
    <w:p w14:paraId="302CBD48" w14:textId="1F4DC5DC" w:rsidR="004D01BC" w:rsidRPr="004D01BC" w:rsidRDefault="004D01BC" w:rsidP="004D01BC">
      <w:pPr>
        <w:pStyle w:val="StylPunktWieksze"/>
        <w:jc w:val="both"/>
        <w:rPr>
          <w:rFonts w:ascii="Arial" w:hAnsi="Arial" w:cs="Arial"/>
        </w:rPr>
      </w:pPr>
      <w:r w:rsidRPr="004D01BC">
        <w:rPr>
          <w:rFonts w:ascii="Arial" w:hAnsi="Arial" w:cs="Arial"/>
        </w:rPr>
        <w:t>konieczności wykonania dodatkowych prac projektowych, które okażą się niezbędne w wyniku stanu jaki został odkryty oraz bez których kontynuacja wiodących robót jest niemożliwa. Okoliczności te nie stanowią podstawy do zmiany wartości zamówienia,</w:t>
      </w:r>
    </w:p>
    <w:p w14:paraId="3F663CF6" w14:textId="72156D67" w:rsidR="004D01BC" w:rsidRPr="004D01BC" w:rsidRDefault="004D01BC" w:rsidP="004D01BC">
      <w:pPr>
        <w:pStyle w:val="StylPunktWieksze"/>
        <w:jc w:val="both"/>
        <w:rPr>
          <w:rFonts w:ascii="Arial" w:hAnsi="Arial" w:cs="Arial"/>
        </w:rPr>
      </w:pPr>
      <w:r w:rsidRPr="004D01BC">
        <w:rPr>
          <w:rFonts w:ascii="Arial" w:hAnsi="Arial" w:cs="Arial"/>
        </w:rPr>
        <w:t xml:space="preserve">zaistnienia przesłanek określonych w art. 455 </w:t>
      </w:r>
      <w:proofErr w:type="spellStart"/>
      <w:r w:rsidRPr="004D01BC">
        <w:rPr>
          <w:rFonts w:ascii="Arial" w:hAnsi="Arial" w:cs="Arial"/>
        </w:rPr>
        <w:t>Pzp</w:t>
      </w:r>
      <w:proofErr w:type="spellEnd"/>
      <w:r w:rsidRPr="004D01BC">
        <w:rPr>
          <w:rFonts w:ascii="Arial" w:hAnsi="Arial" w:cs="Arial"/>
        </w:rPr>
        <w:t xml:space="preserve"> oraz innych okoliczności przewidzianych w ustawie </w:t>
      </w:r>
      <w:proofErr w:type="spellStart"/>
      <w:r w:rsidRPr="004D01BC">
        <w:rPr>
          <w:rFonts w:ascii="Arial" w:hAnsi="Arial" w:cs="Arial"/>
        </w:rPr>
        <w:t>Pzp</w:t>
      </w:r>
      <w:proofErr w:type="spellEnd"/>
    </w:p>
    <w:p w14:paraId="503D7FFC" w14:textId="77777777" w:rsidR="004D01BC" w:rsidRPr="004D01BC" w:rsidRDefault="004D01BC" w:rsidP="004D01BC">
      <w:pPr>
        <w:pStyle w:val="StylPunktWieksze"/>
        <w:jc w:val="both"/>
        <w:rPr>
          <w:rFonts w:ascii="Arial" w:hAnsi="Arial" w:cs="Arial"/>
        </w:rPr>
      </w:pPr>
      <w:r w:rsidRPr="004D01BC">
        <w:rPr>
          <w:rFonts w:ascii="Arial" w:hAnsi="Arial" w:cs="Arial"/>
        </w:rPr>
        <w:t>jeśli roboty zostały wstrzymane na żądanie Zamawiającego z przyczyn wynikających z działalności szpitala (np. konieczność zapewnienia łóżek dla zwiększonej ilości pacjentów; w celu zwiększenia odizolowania pacjentów; tymczasowego braku możliwości rozpoczęcia intensywnych robót w strefie sąsiadującej ze strefą przebywania pacjentów i ich stanem zdrowia).</w:t>
      </w:r>
    </w:p>
    <w:p w14:paraId="6263BF7C" w14:textId="77777777" w:rsidR="004D01BC" w:rsidRPr="004D01BC" w:rsidRDefault="004D01BC" w:rsidP="00CD7E6E">
      <w:pPr>
        <w:numPr>
          <w:ilvl w:val="0"/>
          <w:numId w:val="78"/>
        </w:numPr>
        <w:tabs>
          <w:tab w:val="clear" w:pos="720"/>
          <w:tab w:val="left" w:pos="-284"/>
        </w:tabs>
        <w:suppressAutoHyphens/>
        <w:spacing w:line="360" w:lineRule="auto"/>
        <w:ind w:left="284" w:hanging="284"/>
        <w:jc w:val="both"/>
        <w:rPr>
          <w:rFonts w:ascii="Arial" w:hAnsi="Arial" w:cs="Arial"/>
          <w:color w:val="000000"/>
          <w:sz w:val="24"/>
          <w:szCs w:val="24"/>
        </w:rPr>
      </w:pPr>
      <w:r w:rsidRPr="004D01BC">
        <w:rPr>
          <w:rFonts w:ascii="Arial" w:hAnsi="Arial" w:cs="Arial"/>
          <w:sz w:val="24"/>
          <w:szCs w:val="24"/>
        </w:rPr>
        <w:t>Dopuszcza się zmianę umowy w zakresie przedmiotowym, to jest zastąpienie wyposażenia objętego umową odpowiednikiem w przypadku:</w:t>
      </w:r>
    </w:p>
    <w:p w14:paraId="27B5E931" w14:textId="77777777" w:rsidR="004D01BC" w:rsidRPr="004D01BC" w:rsidRDefault="004D01BC" w:rsidP="00CD7E6E">
      <w:pPr>
        <w:numPr>
          <w:ilvl w:val="0"/>
          <w:numId w:val="79"/>
        </w:numPr>
        <w:tabs>
          <w:tab w:val="clear" w:pos="720"/>
        </w:tabs>
        <w:spacing w:line="360" w:lineRule="auto"/>
        <w:ind w:left="851" w:hanging="425"/>
        <w:jc w:val="both"/>
        <w:rPr>
          <w:rFonts w:ascii="Arial" w:hAnsi="Arial" w:cs="Arial"/>
          <w:sz w:val="24"/>
          <w:szCs w:val="24"/>
        </w:rPr>
      </w:pPr>
      <w:r w:rsidRPr="004D01BC">
        <w:rPr>
          <w:rFonts w:ascii="Arial" w:hAnsi="Arial" w:cs="Arial"/>
          <w:sz w:val="24"/>
          <w:szCs w:val="24"/>
        </w:rPr>
        <w:t>zaprzestania wytwarzania przez producenta wyposażenia objętego umową,</w:t>
      </w:r>
    </w:p>
    <w:p w14:paraId="08BFBAEC" w14:textId="77777777" w:rsidR="004D01BC" w:rsidRPr="004D01BC" w:rsidRDefault="004D01BC" w:rsidP="00CD7E6E">
      <w:pPr>
        <w:numPr>
          <w:ilvl w:val="0"/>
          <w:numId w:val="79"/>
        </w:numPr>
        <w:tabs>
          <w:tab w:val="clear" w:pos="720"/>
        </w:tabs>
        <w:spacing w:line="360" w:lineRule="auto"/>
        <w:ind w:left="851" w:hanging="425"/>
        <w:jc w:val="both"/>
        <w:rPr>
          <w:rFonts w:ascii="Arial" w:hAnsi="Arial" w:cs="Arial"/>
          <w:sz w:val="24"/>
          <w:szCs w:val="24"/>
        </w:rPr>
      </w:pPr>
      <w:r w:rsidRPr="004D01BC">
        <w:rPr>
          <w:rFonts w:ascii="Arial" w:hAnsi="Arial" w:cs="Arial"/>
          <w:sz w:val="24"/>
          <w:szCs w:val="24"/>
        </w:rPr>
        <w:t>wygaśnięcia świadectwa rejestracji.</w:t>
      </w:r>
    </w:p>
    <w:p w14:paraId="3E72931A" w14:textId="374316BA" w:rsidR="004D01BC" w:rsidRPr="004D01BC" w:rsidRDefault="004D01BC" w:rsidP="00CD7E6E">
      <w:pPr>
        <w:numPr>
          <w:ilvl w:val="0"/>
          <w:numId w:val="78"/>
        </w:numPr>
        <w:tabs>
          <w:tab w:val="clear" w:pos="720"/>
        </w:tabs>
        <w:spacing w:line="360" w:lineRule="auto"/>
        <w:ind w:left="284" w:hanging="284"/>
        <w:jc w:val="both"/>
        <w:rPr>
          <w:rFonts w:ascii="Arial" w:hAnsi="Arial" w:cs="Arial"/>
          <w:sz w:val="24"/>
          <w:szCs w:val="24"/>
        </w:rPr>
      </w:pPr>
      <w:r w:rsidRPr="004D01BC">
        <w:rPr>
          <w:rFonts w:ascii="Arial" w:hAnsi="Arial" w:cs="Arial"/>
          <w:sz w:val="24"/>
          <w:szCs w:val="24"/>
        </w:rPr>
        <w:t>Zmiana, o której mowa w ust. 5 powyżej, będzie dopuszczalna pod warunkiem, że odpowiednik: będzie spełniał wszystkie wymagania Zamawiającego określone w specyfikacji warunków zamówienia, nie będzie miał niższych parametrów od zaoferowanego w ofercie oraz będzie znajdował zastosowanie co najmniej w tych samych wskazaniach co asortyment objęty umową i przy cenie nie wyższej niż cena asortymentu objętego umową.</w:t>
      </w:r>
    </w:p>
    <w:p w14:paraId="4C821C18" w14:textId="77777777" w:rsidR="004D01BC" w:rsidRPr="004D01BC" w:rsidRDefault="004D01BC" w:rsidP="00CD7E6E">
      <w:pPr>
        <w:numPr>
          <w:ilvl w:val="0"/>
          <w:numId w:val="78"/>
        </w:numPr>
        <w:tabs>
          <w:tab w:val="clear" w:pos="720"/>
        </w:tabs>
        <w:spacing w:line="360" w:lineRule="auto"/>
        <w:ind w:left="284" w:hanging="284"/>
        <w:jc w:val="both"/>
        <w:rPr>
          <w:rFonts w:ascii="Arial" w:hAnsi="Arial" w:cs="Arial"/>
          <w:sz w:val="24"/>
          <w:szCs w:val="24"/>
        </w:rPr>
      </w:pPr>
      <w:r w:rsidRPr="004D01BC">
        <w:rPr>
          <w:rFonts w:ascii="Arial" w:eastAsia="Verdana" w:hAnsi="Arial" w:cs="Arial"/>
          <w:color w:val="0B0D13"/>
          <w:sz w:val="24"/>
          <w:szCs w:val="24"/>
        </w:rPr>
        <w:lastRenderedPageBreak/>
        <w:t xml:space="preserve">Strony dopuszczają możliwość zmiany ostatecznej daty wykonania przedmiotu umowy określonej w </w:t>
      </w:r>
      <w:bookmarkStart w:id="10" w:name="_Hlk51921462"/>
      <w:r w:rsidRPr="004D01BC">
        <w:rPr>
          <w:rFonts w:ascii="Arial" w:eastAsia="Verdana" w:hAnsi="Arial" w:cs="Arial"/>
          <w:color w:val="0B0D13"/>
          <w:sz w:val="24"/>
          <w:szCs w:val="24"/>
        </w:rPr>
        <w:t xml:space="preserve">§ 7 ust. 1 </w:t>
      </w:r>
      <w:bookmarkEnd w:id="10"/>
      <w:r w:rsidRPr="004D01BC">
        <w:rPr>
          <w:rFonts w:ascii="Arial" w:eastAsia="Verdana" w:hAnsi="Arial" w:cs="Arial"/>
          <w:color w:val="0B0D13"/>
          <w:sz w:val="24"/>
          <w:szCs w:val="24"/>
        </w:rPr>
        <w:t>Umowy pod warunkiem:</w:t>
      </w:r>
    </w:p>
    <w:p w14:paraId="367CA1C8" w14:textId="77777777" w:rsidR="004D01BC" w:rsidRPr="004D01BC" w:rsidRDefault="004D01BC" w:rsidP="00CD7E6E">
      <w:pPr>
        <w:numPr>
          <w:ilvl w:val="0"/>
          <w:numId w:val="81"/>
        </w:numPr>
        <w:spacing w:line="360" w:lineRule="auto"/>
        <w:ind w:left="851"/>
        <w:jc w:val="both"/>
        <w:rPr>
          <w:rFonts w:ascii="Arial" w:eastAsia="Verdana" w:hAnsi="Arial" w:cs="Arial"/>
          <w:color w:val="0B0D13"/>
          <w:sz w:val="24"/>
          <w:szCs w:val="24"/>
        </w:rPr>
      </w:pPr>
      <w:r w:rsidRPr="004D01BC">
        <w:rPr>
          <w:rFonts w:ascii="Arial" w:eastAsia="Verdana" w:hAnsi="Arial" w:cs="Arial"/>
          <w:color w:val="0B0D13"/>
          <w:sz w:val="24"/>
          <w:szCs w:val="24"/>
        </w:rPr>
        <w:t xml:space="preserve"> wstrzymania prac przez Zamawiającego z przyczyn nieleżących po stronie Wykonawcy,</w:t>
      </w:r>
    </w:p>
    <w:p w14:paraId="6657400F" w14:textId="77777777" w:rsidR="004D01BC" w:rsidRPr="004D01BC" w:rsidRDefault="004D01BC" w:rsidP="00CD7E6E">
      <w:pPr>
        <w:numPr>
          <w:ilvl w:val="0"/>
          <w:numId w:val="81"/>
        </w:numPr>
        <w:spacing w:line="360" w:lineRule="auto"/>
        <w:ind w:left="851"/>
        <w:jc w:val="both"/>
        <w:rPr>
          <w:rFonts w:ascii="Arial" w:eastAsia="Verdana" w:hAnsi="Arial" w:cs="Arial"/>
          <w:color w:val="0B0D13"/>
          <w:sz w:val="24"/>
          <w:szCs w:val="24"/>
        </w:rPr>
      </w:pPr>
      <w:r w:rsidRPr="004D01BC">
        <w:rPr>
          <w:rFonts w:ascii="Arial" w:eastAsia="Verdana" w:hAnsi="Arial" w:cs="Arial"/>
          <w:color w:val="0B0D13"/>
          <w:sz w:val="24"/>
          <w:szCs w:val="24"/>
        </w:rPr>
        <w:t xml:space="preserve"> wystąpienia siły wyższej uniemożliwiającej prowadzenie prac adaptacyjnych; za siłę wyższą uważa się wystąpienie nieprzewidywalnych i niezawinionych przez żadną ze Stron zdarzeń, niemożliwych do przewidzenia lub niemożliwych do zapobiegnięcia przy zawieraniu umowy.</w:t>
      </w:r>
    </w:p>
    <w:p w14:paraId="3C416773" w14:textId="77777777" w:rsidR="004D01BC" w:rsidRPr="004D01BC" w:rsidRDefault="004D01BC" w:rsidP="00CD7E6E">
      <w:pPr>
        <w:numPr>
          <w:ilvl w:val="0"/>
          <w:numId w:val="81"/>
        </w:numPr>
        <w:spacing w:line="360" w:lineRule="auto"/>
        <w:ind w:left="851"/>
        <w:jc w:val="both"/>
        <w:rPr>
          <w:rFonts w:ascii="Arial" w:eastAsia="Verdana" w:hAnsi="Arial" w:cs="Arial"/>
          <w:color w:val="0B0D13"/>
          <w:sz w:val="24"/>
          <w:szCs w:val="24"/>
        </w:rPr>
      </w:pPr>
      <w:r w:rsidRPr="004D01BC">
        <w:rPr>
          <w:rFonts w:ascii="Arial" w:eastAsia="Verdana" w:hAnsi="Arial" w:cs="Arial"/>
          <w:color w:val="0B0D13"/>
          <w:sz w:val="24"/>
          <w:szCs w:val="24"/>
        </w:rPr>
        <w:t xml:space="preserve"> opóźnienia w dostawie aparatu nie lezące po stronie Wykonawcy.</w:t>
      </w:r>
    </w:p>
    <w:p w14:paraId="5DCF183F" w14:textId="521B3900" w:rsidR="004D01BC" w:rsidRPr="004D01BC" w:rsidRDefault="004D01BC" w:rsidP="00CD7E6E">
      <w:pPr>
        <w:numPr>
          <w:ilvl w:val="0"/>
          <w:numId w:val="81"/>
        </w:numPr>
        <w:spacing w:line="360" w:lineRule="auto"/>
        <w:ind w:left="850" w:hanging="357"/>
        <w:jc w:val="both"/>
        <w:rPr>
          <w:rFonts w:ascii="Arial" w:eastAsia="Verdana" w:hAnsi="Arial" w:cs="Arial"/>
          <w:color w:val="0B0D13"/>
          <w:sz w:val="24"/>
          <w:szCs w:val="24"/>
        </w:rPr>
      </w:pPr>
      <w:r w:rsidRPr="004D01BC">
        <w:rPr>
          <w:rFonts w:ascii="Arial" w:eastAsia="Verdana" w:hAnsi="Arial" w:cs="Arial"/>
          <w:color w:val="0B0D13"/>
          <w:sz w:val="24"/>
          <w:szCs w:val="24"/>
        </w:rPr>
        <w:t xml:space="preserve"> </w:t>
      </w:r>
      <w:r w:rsidRPr="004D01BC">
        <w:rPr>
          <w:rFonts w:ascii="Arial" w:hAnsi="Arial" w:cs="Arial"/>
          <w:sz w:val="24"/>
          <w:szCs w:val="24"/>
        </w:rPr>
        <w:t>konieczności wykonania dodatkowych prac projektowych lub budowlanych, które okażą się niezbędne w wyniku stanu jaki został odkryty oraz bez których kontynuacja wiodących robót jest niemożliwa. Okoliczności te nie stanowią podstawy do zmiany wartości zamówienia,</w:t>
      </w:r>
    </w:p>
    <w:p w14:paraId="5E41774F" w14:textId="77777777" w:rsidR="004D01BC" w:rsidRPr="004D01BC" w:rsidRDefault="004D01BC" w:rsidP="00CD7E6E">
      <w:pPr>
        <w:numPr>
          <w:ilvl w:val="0"/>
          <w:numId w:val="78"/>
        </w:numPr>
        <w:tabs>
          <w:tab w:val="clear" w:pos="720"/>
        </w:tabs>
        <w:spacing w:line="360" w:lineRule="auto"/>
        <w:ind w:left="284" w:hanging="284"/>
        <w:jc w:val="both"/>
        <w:rPr>
          <w:rFonts w:ascii="Arial" w:eastAsia="Verdana" w:hAnsi="Arial" w:cs="Arial"/>
          <w:color w:val="0B0D13"/>
          <w:sz w:val="24"/>
          <w:szCs w:val="24"/>
        </w:rPr>
      </w:pPr>
      <w:r w:rsidRPr="004D01BC">
        <w:rPr>
          <w:rFonts w:ascii="Arial" w:hAnsi="Arial" w:cs="Arial"/>
          <w:color w:val="000000"/>
          <w:sz w:val="24"/>
          <w:szCs w:val="24"/>
        </w:rPr>
        <w:t xml:space="preserve"> </w:t>
      </w:r>
      <w:r w:rsidRPr="004D01BC">
        <w:rPr>
          <w:rFonts w:ascii="Arial" w:hAnsi="Arial" w:cs="Arial"/>
          <w:sz w:val="24"/>
          <w:szCs w:val="24"/>
        </w:rPr>
        <w:t>Zamawiający dopuszcza zmiany umowy zgodnie z art. 455 ust. 1 pkt 3 UPZP w związku z koniecznością wykonania dodatkowych dostaw, usług lub robót budowlanych, których nie uwzględniono w zamówieniu podstawowym, a które stały się niezbędne, przy zachowaniu łącznie następujących warunków:</w:t>
      </w:r>
    </w:p>
    <w:p w14:paraId="108B005F" w14:textId="77777777" w:rsidR="004D01BC" w:rsidRPr="004D01BC" w:rsidRDefault="004D01BC" w:rsidP="00CD7E6E">
      <w:pPr>
        <w:numPr>
          <w:ilvl w:val="0"/>
          <w:numId w:val="80"/>
        </w:numPr>
        <w:spacing w:line="360" w:lineRule="auto"/>
        <w:jc w:val="both"/>
        <w:rPr>
          <w:rFonts w:ascii="Arial" w:hAnsi="Arial" w:cs="Arial"/>
          <w:sz w:val="24"/>
          <w:szCs w:val="24"/>
        </w:rPr>
      </w:pPr>
      <w:r w:rsidRPr="004D01BC">
        <w:rPr>
          <w:rFonts w:ascii="Arial" w:hAnsi="Arial" w:cs="Arial"/>
          <w:sz w:val="24"/>
          <w:szCs w:val="24"/>
        </w:rPr>
        <w:t>zmiana Wykonawcy nie może zostać dokonana z powodów ekonomicznych lub technicznych, w szczególności dotyczących zamienności lub interoperacyjności wyposażenia, usług lub instalacji, zamówionych w ramach zamówienia podstawowego;</w:t>
      </w:r>
    </w:p>
    <w:p w14:paraId="3F99FADA" w14:textId="77777777" w:rsidR="004D01BC" w:rsidRPr="004D01BC" w:rsidRDefault="004D01BC" w:rsidP="00CD7E6E">
      <w:pPr>
        <w:numPr>
          <w:ilvl w:val="0"/>
          <w:numId w:val="80"/>
        </w:numPr>
        <w:spacing w:line="360" w:lineRule="auto"/>
        <w:jc w:val="both"/>
        <w:rPr>
          <w:rFonts w:ascii="Arial" w:hAnsi="Arial" w:cs="Arial"/>
          <w:sz w:val="24"/>
          <w:szCs w:val="24"/>
        </w:rPr>
      </w:pPr>
      <w:r w:rsidRPr="004D01BC">
        <w:rPr>
          <w:rFonts w:ascii="Arial" w:hAnsi="Arial" w:cs="Arial"/>
          <w:sz w:val="24"/>
          <w:szCs w:val="24"/>
        </w:rPr>
        <w:t>zmiana Wykonawcy spowodowałaby istotną niedogodność lub znaczne zwiększenie kosztów dla Zamawiającego;</w:t>
      </w:r>
    </w:p>
    <w:p w14:paraId="11395BD5" w14:textId="77777777" w:rsidR="004D01BC" w:rsidRPr="004D01BC" w:rsidRDefault="004D01BC" w:rsidP="00CD7E6E">
      <w:pPr>
        <w:numPr>
          <w:ilvl w:val="0"/>
          <w:numId w:val="80"/>
        </w:numPr>
        <w:spacing w:line="360" w:lineRule="auto"/>
        <w:jc w:val="both"/>
        <w:rPr>
          <w:rFonts w:ascii="Arial" w:hAnsi="Arial" w:cs="Arial"/>
          <w:sz w:val="24"/>
          <w:szCs w:val="24"/>
        </w:rPr>
      </w:pPr>
      <w:r w:rsidRPr="004D01BC">
        <w:rPr>
          <w:rFonts w:ascii="Arial" w:hAnsi="Arial" w:cs="Arial"/>
          <w:sz w:val="24"/>
          <w:szCs w:val="24"/>
        </w:rPr>
        <w:t>wzrost ceny spowodowany każdą kolejną zmianą nie przekracza 50% wartości pierwotnej umowy oraz ich łączna wartość zmian nie przekracza 50% wartości pierwotnej umowy z wyjątkiem należycie uzasadnionych przypadków.</w:t>
      </w:r>
    </w:p>
    <w:p w14:paraId="6084BDAA" w14:textId="77777777" w:rsidR="004D01BC" w:rsidRPr="004D01BC" w:rsidRDefault="004D01BC" w:rsidP="00CD7E6E">
      <w:pPr>
        <w:numPr>
          <w:ilvl w:val="0"/>
          <w:numId w:val="78"/>
        </w:numPr>
        <w:tabs>
          <w:tab w:val="clear" w:pos="720"/>
        </w:tabs>
        <w:spacing w:line="360" w:lineRule="auto"/>
        <w:ind w:left="-142" w:hanging="284"/>
        <w:jc w:val="both"/>
        <w:rPr>
          <w:rFonts w:ascii="Arial" w:hAnsi="Arial" w:cs="Arial"/>
          <w:sz w:val="24"/>
          <w:szCs w:val="24"/>
        </w:rPr>
      </w:pPr>
      <w:r w:rsidRPr="004D01BC">
        <w:rPr>
          <w:rFonts w:ascii="Arial" w:hAnsi="Arial" w:cs="Arial"/>
          <w:sz w:val="24"/>
          <w:szCs w:val="24"/>
        </w:rPr>
        <w:t>Dopuszczalne są również zmiany umowy ( art. 455 ust. 2 UPZP)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4AFE554B" w14:textId="77777777" w:rsidR="004D01BC" w:rsidRPr="004D01BC" w:rsidRDefault="004D01BC" w:rsidP="004D01BC">
      <w:pPr>
        <w:pStyle w:val="Akapitzlist"/>
        <w:tabs>
          <w:tab w:val="left" w:pos="851"/>
        </w:tabs>
        <w:spacing w:line="360" w:lineRule="auto"/>
        <w:ind w:left="720"/>
        <w:jc w:val="both"/>
        <w:rPr>
          <w:rFonts w:ascii="Arial" w:hAnsi="Arial" w:cs="Arial"/>
          <w:sz w:val="24"/>
          <w:szCs w:val="24"/>
        </w:rPr>
      </w:pPr>
    </w:p>
    <w:p w14:paraId="269BA97B" w14:textId="70FBC86A" w:rsidR="00304D95" w:rsidRPr="004D01BC" w:rsidRDefault="00C477D3" w:rsidP="004D01BC">
      <w:pPr>
        <w:pStyle w:val="Akapitzlist"/>
        <w:numPr>
          <w:ilvl w:val="0"/>
          <w:numId w:val="43"/>
        </w:numPr>
        <w:spacing w:line="360" w:lineRule="auto"/>
        <w:ind w:left="426" w:hanging="426"/>
        <w:jc w:val="both"/>
        <w:rPr>
          <w:rFonts w:ascii="Arial" w:hAnsi="Arial" w:cs="Arial"/>
          <w:sz w:val="24"/>
          <w:szCs w:val="24"/>
        </w:rPr>
      </w:pPr>
      <w:r w:rsidRPr="004D01BC">
        <w:rPr>
          <w:rFonts w:ascii="Arial" w:hAnsi="Arial" w:cs="Arial"/>
          <w:sz w:val="24"/>
          <w:szCs w:val="24"/>
        </w:rPr>
        <w:t xml:space="preserve">Przed zawarciem umowy należy dopełnić formalności, które zostały wskazane w Rozdziale </w:t>
      </w:r>
      <w:r w:rsidR="004D14DA" w:rsidRPr="004D01BC">
        <w:rPr>
          <w:rFonts w:ascii="Arial" w:hAnsi="Arial" w:cs="Arial"/>
          <w:sz w:val="24"/>
          <w:szCs w:val="24"/>
        </w:rPr>
        <w:t>XX</w:t>
      </w:r>
      <w:r w:rsidR="007E75FE" w:rsidRPr="004D01BC">
        <w:rPr>
          <w:rFonts w:ascii="Arial" w:hAnsi="Arial" w:cs="Arial"/>
          <w:sz w:val="24"/>
          <w:szCs w:val="24"/>
        </w:rPr>
        <w:t>IX</w:t>
      </w:r>
      <w:r w:rsidRPr="004D01BC">
        <w:rPr>
          <w:rFonts w:ascii="Arial" w:hAnsi="Arial" w:cs="Arial"/>
          <w:sz w:val="24"/>
          <w:szCs w:val="24"/>
        </w:rPr>
        <w:t xml:space="preserve"> SWZ.</w:t>
      </w:r>
    </w:p>
    <w:p w14:paraId="11CB74C7" w14:textId="77777777" w:rsidR="00C70507" w:rsidRPr="005E1A49" w:rsidRDefault="00C70507" w:rsidP="00C70507">
      <w:pPr>
        <w:jc w:val="both"/>
        <w:rPr>
          <w:rFonts w:ascii="Trebuchet MS" w:hAnsi="Trebuchet MS" w:cs="Arial"/>
        </w:rPr>
      </w:pPr>
    </w:p>
    <w:p w14:paraId="454BA02E" w14:textId="77777777" w:rsidR="00C70507" w:rsidRPr="00177F24" w:rsidRDefault="00C70507" w:rsidP="00177F24">
      <w:pPr>
        <w:pStyle w:val="Tekstpodstawowy"/>
        <w:tabs>
          <w:tab w:val="num" w:pos="567"/>
        </w:tabs>
        <w:spacing w:line="360" w:lineRule="auto"/>
        <w:ind w:left="567" w:hanging="567"/>
        <w:jc w:val="center"/>
        <w:rPr>
          <w:rFonts w:ascii="Arial" w:hAnsi="Arial" w:cs="Arial"/>
          <w:b/>
          <w:szCs w:val="24"/>
        </w:rPr>
      </w:pPr>
      <w:r w:rsidRPr="00177F24">
        <w:rPr>
          <w:rFonts w:ascii="Arial" w:hAnsi="Arial" w:cs="Arial"/>
          <w:b/>
          <w:szCs w:val="24"/>
        </w:rPr>
        <w:t>ROZDZIAŁ X</w:t>
      </w:r>
    </w:p>
    <w:p w14:paraId="3DA71E59" w14:textId="77AE22F2" w:rsidR="00962F12" w:rsidRPr="00177F24" w:rsidRDefault="00C70507" w:rsidP="00177F24">
      <w:pPr>
        <w:pStyle w:val="Tekstpodstawowy"/>
        <w:tabs>
          <w:tab w:val="num" w:pos="567"/>
        </w:tabs>
        <w:spacing w:line="360" w:lineRule="auto"/>
        <w:ind w:left="567" w:hanging="567"/>
        <w:jc w:val="center"/>
        <w:rPr>
          <w:rFonts w:ascii="Arial" w:hAnsi="Arial" w:cs="Arial"/>
          <w:b/>
          <w:szCs w:val="24"/>
        </w:rPr>
      </w:pPr>
      <w:r w:rsidRPr="00177F24">
        <w:rPr>
          <w:rFonts w:ascii="Arial" w:hAnsi="Arial" w:cs="Arial"/>
          <w:b/>
          <w:szCs w:val="24"/>
        </w:rPr>
        <w:lastRenderedPageBreak/>
        <w:t>OPIS SPOSOBU OBLICZENIA CENY</w:t>
      </w:r>
    </w:p>
    <w:p w14:paraId="318E5ED8" w14:textId="3755237C" w:rsidR="00530CC2" w:rsidRPr="00177F24" w:rsidRDefault="00304D95" w:rsidP="00177F24">
      <w:pPr>
        <w:numPr>
          <w:ilvl w:val="0"/>
          <w:numId w:val="3"/>
        </w:numPr>
        <w:spacing w:line="360" w:lineRule="auto"/>
        <w:ind w:left="425" w:hanging="425"/>
        <w:jc w:val="both"/>
        <w:rPr>
          <w:rFonts w:ascii="Arial" w:hAnsi="Arial" w:cs="Arial"/>
          <w:sz w:val="24"/>
          <w:szCs w:val="24"/>
        </w:rPr>
      </w:pPr>
      <w:r w:rsidRPr="00177F24">
        <w:rPr>
          <w:rFonts w:ascii="Arial" w:hAnsi="Arial" w:cs="Arial"/>
          <w:sz w:val="24"/>
          <w:szCs w:val="24"/>
        </w:rPr>
        <w:t>Wykonawca poda cenę ofertową na formularzu oferty, zgodnie z załącznikiem nr 1</w:t>
      </w:r>
      <w:r w:rsidR="003B3E8F" w:rsidRPr="00177F24">
        <w:rPr>
          <w:rFonts w:ascii="Arial" w:hAnsi="Arial" w:cs="Arial"/>
          <w:sz w:val="24"/>
          <w:szCs w:val="24"/>
        </w:rPr>
        <w:t xml:space="preserve"> do SWZ tj. </w:t>
      </w:r>
      <w:r w:rsidR="003B3E8F" w:rsidRPr="00177F24">
        <w:rPr>
          <w:rFonts w:ascii="Arial" w:hAnsi="Arial" w:cs="Arial"/>
          <w:b/>
          <w:sz w:val="24"/>
          <w:szCs w:val="24"/>
        </w:rPr>
        <w:t>cenę za całość zamówienia</w:t>
      </w:r>
      <w:r w:rsidR="008D67DC" w:rsidRPr="00177F24">
        <w:rPr>
          <w:rFonts w:ascii="Arial" w:hAnsi="Arial" w:cs="Arial"/>
          <w:b/>
          <w:sz w:val="24"/>
          <w:szCs w:val="24"/>
        </w:rPr>
        <w:t>.</w:t>
      </w:r>
    </w:p>
    <w:p w14:paraId="371875A7" w14:textId="3A926EF7" w:rsidR="00AD584C" w:rsidRPr="00177F24" w:rsidRDefault="002B4F0D" w:rsidP="00177F24">
      <w:pPr>
        <w:numPr>
          <w:ilvl w:val="0"/>
          <w:numId w:val="3"/>
        </w:numPr>
        <w:spacing w:line="360" w:lineRule="auto"/>
        <w:ind w:left="425" w:hanging="425"/>
        <w:jc w:val="both"/>
        <w:rPr>
          <w:rFonts w:ascii="Arial" w:hAnsi="Arial" w:cs="Arial"/>
          <w:sz w:val="24"/>
          <w:szCs w:val="24"/>
        </w:rPr>
      </w:pPr>
      <w:r w:rsidRPr="00177F24">
        <w:rPr>
          <w:rFonts w:ascii="Arial" w:hAnsi="Arial" w:cs="Arial"/>
          <w:sz w:val="24"/>
          <w:szCs w:val="24"/>
        </w:rPr>
        <w:t>Podana cena ofertowa musi zawierać wszystkie koszty związane z realizacją zamówienia, wynikające z opisu przedmiotu zamówienia</w:t>
      </w:r>
      <w:r w:rsidR="007C606D" w:rsidRPr="00177F24">
        <w:rPr>
          <w:rFonts w:ascii="Arial" w:hAnsi="Arial" w:cs="Arial"/>
          <w:sz w:val="24"/>
          <w:szCs w:val="24"/>
        </w:rPr>
        <w:t xml:space="preserve"> – </w:t>
      </w:r>
      <w:r w:rsidR="007C606D" w:rsidRPr="00177F24">
        <w:rPr>
          <w:rFonts w:ascii="Arial" w:hAnsi="Arial" w:cs="Arial"/>
          <w:b/>
          <w:sz w:val="24"/>
          <w:szCs w:val="24"/>
        </w:rPr>
        <w:t>cena ryczałtowa</w:t>
      </w:r>
      <w:r w:rsidRPr="00177F24">
        <w:rPr>
          <w:rFonts w:ascii="Arial" w:hAnsi="Arial" w:cs="Arial"/>
          <w:sz w:val="24"/>
          <w:szCs w:val="24"/>
        </w:rPr>
        <w:t>.</w:t>
      </w:r>
      <w:r w:rsidRPr="00177F24">
        <w:rPr>
          <w:rFonts w:ascii="Arial" w:hAnsi="Arial" w:cs="Arial"/>
          <w:i/>
          <w:sz w:val="24"/>
          <w:szCs w:val="24"/>
        </w:rPr>
        <w:t xml:space="preserve"> </w:t>
      </w:r>
    </w:p>
    <w:p w14:paraId="30B8F5F8" w14:textId="77777777" w:rsidR="00DC5458" w:rsidRPr="00177F24" w:rsidRDefault="00DC5458" w:rsidP="00177F24">
      <w:pPr>
        <w:numPr>
          <w:ilvl w:val="0"/>
          <w:numId w:val="3"/>
        </w:numPr>
        <w:spacing w:line="360" w:lineRule="auto"/>
        <w:ind w:left="425" w:right="28" w:hanging="425"/>
        <w:jc w:val="both"/>
        <w:rPr>
          <w:rFonts w:ascii="Arial" w:hAnsi="Arial" w:cs="Arial"/>
          <w:sz w:val="24"/>
          <w:szCs w:val="24"/>
        </w:rPr>
      </w:pPr>
      <w:r w:rsidRPr="00177F24">
        <w:rPr>
          <w:rFonts w:ascii="Arial" w:hAnsi="Arial" w:cs="Arial"/>
          <w:sz w:val="24"/>
          <w:szCs w:val="24"/>
        </w:rPr>
        <w:t>Cenę oferty należy podać w następujący sposób:</w:t>
      </w:r>
    </w:p>
    <w:p w14:paraId="4A1BC755" w14:textId="5EED947A" w:rsidR="006D5C62" w:rsidRPr="00177F24" w:rsidRDefault="006D5C62" w:rsidP="00177F24">
      <w:pPr>
        <w:spacing w:line="360" w:lineRule="auto"/>
        <w:ind w:left="425"/>
        <w:jc w:val="both"/>
        <w:rPr>
          <w:rFonts w:ascii="Arial" w:hAnsi="Arial" w:cs="Arial"/>
          <w:sz w:val="24"/>
          <w:szCs w:val="24"/>
        </w:rPr>
      </w:pPr>
      <w:r w:rsidRPr="00177F24">
        <w:rPr>
          <w:rFonts w:ascii="Arial" w:hAnsi="Arial" w:cs="Arial"/>
          <w:sz w:val="24"/>
          <w:szCs w:val="24"/>
        </w:rPr>
        <w:t>- Cena netto</w:t>
      </w:r>
    </w:p>
    <w:p w14:paraId="26BAD7C1" w14:textId="1A65798A" w:rsidR="006D5C62" w:rsidRPr="00177F24" w:rsidRDefault="006D5C62" w:rsidP="00177F24">
      <w:pPr>
        <w:spacing w:line="360" w:lineRule="auto"/>
        <w:ind w:left="425"/>
        <w:jc w:val="both"/>
        <w:rPr>
          <w:rFonts w:ascii="Arial" w:hAnsi="Arial" w:cs="Arial"/>
          <w:sz w:val="24"/>
          <w:szCs w:val="24"/>
        </w:rPr>
      </w:pPr>
      <w:r w:rsidRPr="00177F24">
        <w:rPr>
          <w:rFonts w:ascii="Arial" w:hAnsi="Arial" w:cs="Arial"/>
          <w:sz w:val="24"/>
          <w:szCs w:val="24"/>
        </w:rPr>
        <w:t>- VAT</w:t>
      </w:r>
    </w:p>
    <w:p w14:paraId="596105AC" w14:textId="583F279C" w:rsidR="006D1A54" w:rsidRPr="00177F24" w:rsidRDefault="006D5C62" w:rsidP="00177F24">
      <w:pPr>
        <w:spacing w:line="360" w:lineRule="auto"/>
        <w:ind w:left="425"/>
        <w:jc w:val="both"/>
        <w:rPr>
          <w:rFonts w:ascii="Arial" w:hAnsi="Arial" w:cs="Arial"/>
          <w:sz w:val="24"/>
          <w:szCs w:val="24"/>
        </w:rPr>
      </w:pPr>
      <w:r w:rsidRPr="00177F24">
        <w:rPr>
          <w:rFonts w:ascii="Arial" w:hAnsi="Arial" w:cs="Arial"/>
          <w:sz w:val="24"/>
          <w:szCs w:val="24"/>
        </w:rPr>
        <w:t>- Cena brutto</w:t>
      </w:r>
    </w:p>
    <w:p w14:paraId="089E34EF" w14:textId="4A76D093" w:rsidR="00304D95" w:rsidRPr="00177F24" w:rsidRDefault="00304D95" w:rsidP="003334DA">
      <w:pPr>
        <w:numPr>
          <w:ilvl w:val="0"/>
          <w:numId w:val="42"/>
        </w:numPr>
        <w:spacing w:line="360" w:lineRule="auto"/>
        <w:ind w:left="425" w:hanging="425"/>
        <w:jc w:val="both"/>
        <w:rPr>
          <w:rFonts w:ascii="Arial" w:hAnsi="Arial" w:cs="Arial"/>
          <w:sz w:val="24"/>
          <w:szCs w:val="24"/>
        </w:rPr>
      </w:pPr>
      <w:r w:rsidRPr="00177F24">
        <w:rPr>
          <w:rFonts w:ascii="Arial" w:hAnsi="Arial" w:cs="Arial"/>
          <w:sz w:val="24"/>
          <w:szCs w:val="24"/>
        </w:rPr>
        <w:t xml:space="preserve">Cena ofertowa musi być podana w złotych polskich (PLN), </w:t>
      </w:r>
      <w:r w:rsidR="00534909" w:rsidRPr="00177F24">
        <w:rPr>
          <w:rFonts w:ascii="Arial" w:hAnsi="Arial" w:cs="Arial"/>
          <w:sz w:val="24"/>
          <w:szCs w:val="24"/>
        </w:rPr>
        <w:t>cyfrowo (do drugiego miejsca po </w:t>
      </w:r>
      <w:r w:rsidRPr="00177F24">
        <w:rPr>
          <w:rFonts w:ascii="Arial" w:hAnsi="Arial" w:cs="Arial"/>
          <w:sz w:val="24"/>
          <w:szCs w:val="24"/>
        </w:rPr>
        <w:t>przecinku).</w:t>
      </w:r>
    </w:p>
    <w:p w14:paraId="4D914B40" w14:textId="2DB8FB12" w:rsidR="00567D53" w:rsidRPr="00177F24" w:rsidRDefault="00304D95" w:rsidP="003334DA">
      <w:pPr>
        <w:numPr>
          <w:ilvl w:val="0"/>
          <w:numId w:val="42"/>
        </w:numPr>
        <w:spacing w:line="360" w:lineRule="auto"/>
        <w:ind w:left="425" w:hanging="425"/>
        <w:jc w:val="both"/>
        <w:rPr>
          <w:rFonts w:ascii="Arial" w:hAnsi="Arial" w:cs="Arial"/>
          <w:sz w:val="24"/>
          <w:szCs w:val="24"/>
        </w:rPr>
      </w:pPr>
      <w:r w:rsidRPr="00177F24">
        <w:rPr>
          <w:rFonts w:ascii="Arial" w:hAnsi="Arial" w:cs="Arial"/>
          <w:color w:val="000000"/>
          <w:sz w:val="24"/>
          <w:szCs w:val="24"/>
        </w:rPr>
        <w:t>Wykonawca, składając ofertę (</w:t>
      </w:r>
      <w:r w:rsidR="00567D53" w:rsidRPr="00177F24">
        <w:rPr>
          <w:rFonts w:ascii="Arial" w:hAnsi="Arial" w:cs="Arial"/>
          <w:color w:val="000000"/>
          <w:sz w:val="24"/>
          <w:szCs w:val="24"/>
        </w:rPr>
        <w:t>na</w:t>
      </w:r>
      <w:r w:rsidRPr="00177F24">
        <w:rPr>
          <w:rFonts w:ascii="Arial" w:hAnsi="Arial" w:cs="Arial"/>
          <w:color w:val="000000"/>
          <w:sz w:val="24"/>
          <w:szCs w:val="24"/>
        </w:rPr>
        <w:t xml:space="preserve"> formularzu oferty</w:t>
      </w:r>
      <w:r w:rsidR="007C606D" w:rsidRPr="00177F24">
        <w:rPr>
          <w:rFonts w:ascii="Arial" w:hAnsi="Arial" w:cs="Arial"/>
          <w:color w:val="000000"/>
          <w:sz w:val="24"/>
          <w:szCs w:val="24"/>
        </w:rPr>
        <w:t xml:space="preserve">, zgodnie z </w:t>
      </w:r>
      <w:r w:rsidRPr="00177F24">
        <w:rPr>
          <w:rFonts w:ascii="Arial" w:hAnsi="Arial" w:cs="Arial"/>
          <w:color w:val="000000"/>
          <w:sz w:val="24"/>
          <w:szCs w:val="24"/>
        </w:rPr>
        <w:t>załącznik</w:t>
      </w:r>
      <w:r w:rsidR="003756A2" w:rsidRPr="00177F24">
        <w:rPr>
          <w:rFonts w:ascii="Arial" w:hAnsi="Arial" w:cs="Arial"/>
          <w:color w:val="000000"/>
          <w:sz w:val="24"/>
          <w:szCs w:val="24"/>
        </w:rPr>
        <w:t>iem</w:t>
      </w:r>
      <w:r w:rsidR="007C606D" w:rsidRPr="00177F24">
        <w:rPr>
          <w:rFonts w:ascii="Arial" w:hAnsi="Arial" w:cs="Arial"/>
          <w:color w:val="000000"/>
          <w:sz w:val="24"/>
          <w:szCs w:val="24"/>
        </w:rPr>
        <w:t xml:space="preserve"> </w:t>
      </w:r>
      <w:r w:rsidRPr="00177F24">
        <w:rPr>
          <w:rFonts w:ascii="Arial" w:hAnsi="Arial" w:cs="Arial"/>
          <w:color w:val="000000"/>
          <w:sz w:val="24"/>
          <w:szCs w:val="24"/>
        </w:rPr>
        <w:t>nr 1</w:t>
      </w:r>
      <w:r w:rsidR="00D20B21" w:rsidRPr="00177F24">
        <w:rPr>
          <w:rFonts w:ascii="Arial" w:hAnsi="Arial" w:cs="Arial"/>
          <w:color w:val="000000"/>
          <w:sz w:val="24"/>
          <w:szCs w:val="24"/>
        </w:rPr>
        <w:t xml:space="preserve"> </w:t>
      </w:r>
      <w:r w:rsidRPr="00177F24">
        <w:rPr>
          <w:rFonts w:ascii="Arial" w:hAnsi="Arial" w:cs="Arial"/>
          <w:color w:val="000000"/>
          <w:sz w:val="24"/>
          <w:szCs w:val="24"/>
        </w:rPr>
        <w:t xml:space="preserve">do SWZ) informuje Zamawiającego, </w:t>
      </w:r>
      <w:r w:rsidR="00567D53" w:rsidRPr="00177F24">
        <w:rPr>
          <w:rFonts w:ascii="Arial" w:hAnsi="Arial" w:cs="Arial"/>
          <w:color w:val="000000"/>
          <w:sz w:val="24"/>
          <w:szCs w:val="24"/>
        </w:rPr>
        <w:t xml:space="preserve">że </w:t>
      </w:r>
      <w:r w:rsidRPr="00177F24">
        <w:rPr>
          <w:rFonts w:ascii="Arial" w:hAnsi="Arial" w:cs="Arial"/>
          <w:color w:val="000000"/>
          <w:sz w:val="24"/>
          <w:szCs w:val="24"/>
        </w:rPr>
        <w:t xml:space="preserve">wybór </w:t>
      </w:r>
      <w:r w:rsidR="00567D53" w:rsidRPr="00177F24">
        <w:rPr>
          <w:rFonts w:ascii="Arial" w:hAnsi="Arial" w:cs="Arial"/>
          <w:color w:val="000000"/>
          <w:sz w:val="24"/>
          <w:szCs w:val="24"/>
        </w:rPr>
        <w:t xml:space="preserve">jego </w:t>
      </w:r>
      <w:r w:rsidRPr="00177F24">
        <w:rPr>
          <w:rFonts w:ascii="Arial" w:hAnsi="Arial" w:cs="Arial"/>
          <w:color w:val="000000"/>
          <w:sz w:val="24"/>
          <w:szCs w:val="24"/>
        </w:rPr>
        <w:t>oferty będzie prowadzi</w:t>
      </w:r>
      <w:r w:rsidR="00567D53" w:rsidRPr="00177F24">
        <w:rPr>
          <w:rFonts w:ascii="Arial" w:hAnsi="Arial" w:cs="Arial"/>
          <w:color w:val="000000"/>
          <w:sz w:val="24"/>
          <w:szCs w:val="24"/>
        </w:rPr>
        <w:t>ł</w:t>
      </w:r>
      <w:r w:rsidRPr="00177F24">
        <w:rPr>
          <w:rFonts w:ascii="Arial" w:hAnsi="Arial" w:cs="Arial"/>
          <w:color w:val="000000"/>
          <w:sz w:val="24"/>
          <w:szCs w:val="24"/>
        </w:rPr>
        <w:t xml:space="preserve"> do powstania u Zamawiającego obowiązku podatkowego, wskazując</w:t>
      </w:r>
      <w:r w:rsidR="00567D53" w:rsidRPr="00177F24">
        <w:rPr>
          <w:rFonts w:ascii="Arial" w:hAnsi="Arial" w:cs="Arial"/>
          <w:color w:val="000000"/>
          <w:sz w:val="24"/>
          <w:szCs w:val="24"/>
        </w:rPr>
        <w:t>:</w:t>
      </w:r>
    </w:p>
    <w:p w14:paraId="38617AE2" w14:textId="42AA7DE1" w:rsidR="00304D95" w:rsidRPr="00177F24" w:rsidRDefault="00304D95" w:rsidP="003334DA">
      <w:pPr>
        <w:pStyle w:val="Akapitzlist"/>
        <w:numPr>
          <w:ilvl w:val="0"/>
          <w:numId w:val="53"/>
        </w:numPr>
        <w:spacing w:line="360" w:lineRule="auto"/>
        <w:jc w:val="both"/>
        <w:rPr>
          <w:rFonts w:ascii="Arial" w:hAnsi="Arial" w:cs="Arial"/>
          <w:sz w:val="24"/>
          <w:szCs w:val="24"/>
        </w:rPr>
      </w:pPr>
      <w:r w:rsidRPr="00177F24">
        <w:rPr>
          <w:rFonts w:ascii="Arial" w:hAnsi="Arial" w:cs="Arial"/>
          <w:color w:val="000000"/>
          <w:sz w:val="24"/>
          <w:szCs w:val="24"/>
        </w:rPr>
        <w:t>nazwę (rodzaj) towaru lub usługi, k</w:t>
      </w:r>
      <w:r w:rsidR="00567D53" w:rsidRPr="00177F24">
        <w:rPr>
          <w:rFonts w:ascii="Arial" w:hAnsi="Arial" w:cs="Arial"/>
          <w:color w:val="000000"/>
          <w:sz w:val="24"/>
          <w:szCs w:val="24"/>
        </w:rPr>
        <w:t>tórych dostawa lub</w:t>
      </w:r>
      <w:r w:rsidR="0057223A" w:rsidRPr="00177F24">
        <w:rPr>
          <w:rFonts w:ascii="Arial" w:hAnsi="Arial" w:cs="Arial"/>
          <w:color w:val="000000"/>
          <w:sz w:val="24"/>
          <w:szCs w:val="24"/>
        </w:rPr>
        <w:t xml:space="preserve"> świadczenie będą prowadziły do </w:t>
      </w:r>
      <w:r w:rsidR="00567D53" w:rsidRPr="00177F24">
        <w:rPr>
          <w:rFonts w:ascii="Arial" w:hAnsi="Arial" w:cs="Arial"/>
          <w:color w:val="000000"/>
          <w:sz w:val="24"/>
          <w:szCs w:val="24"/>
        </w:rPr>
        <w:t>powstania obowiązku podatkowego;</w:t>
      </w:r>
    </w:p>
    <w:p w14:paraId="595C50FF" w14:textId="44D75567" w:rsidR="00567D53" w:rsidRPr="00177F24" w:rsidRDefault="0063294A" w:rsidP="003334DA">
      <w:pPr>
        <w:pStyle w:val="Akapitzlist"/>
        <w:numPr>
          <w:ilvl w:val="0"/>
          <w:numId w:val="53"/>
        </w:numPr>
        <w:spacing w:line="360" w:lineRule="auto"/>
        <w:jc w:val="both"/>
        <w:rPr>
          <w:rFonts w:ascii="Arial" w:hAnsi="Arial" w:cs="Arial"/>
          <w:sz w:val="24"/>
          <w:szCs w:val="24"/>
        </w:rPr>
      </w:pPr>
      <w:r w:rsidRPr="00177F24">
        <w:rPr>
          <w:rFonts w:ascii="Arial" w:hAnsi="Arial" w:cs="Arial"/>
          <w:color w:val="000000"/>
          <w:sz w:val="24"/>
          <w:szCs w:val="24"/>
        </w:rPr>
        <w:t>w</w:t>
      </w:r>
      <w:r w:rsidR="00567D53" w:rsidRPr="00177F24">
        <w:rPr>
          <w:rFonts w:ascii="Arial" w:hAnsi="Arial" w:cs="Arial"/>
          <w:color w:val="000000"/>
          <w:sz w:val="24"/>
          <w:szCs w:val="24"/>
        </w:rPr>
        <w:t>artość towaru lub usługi</w:t>
      </w:r>
      <w:r w:rsidRPr="00177F24">
        <w:rPr>
          <w:rFonts w:ascii="Arial" w:hAnsi="Arial" w:cs="Arial"/>
          <w:color w:val="000000"/>
          <w:sz w:val="24"/>
          <w:szCs w:val="24"/>
        </w:rPr>
        <w:t xml:space="preserve"> objętego obowiązkiem podatkowym Zamawiającego, bez kwoty podatku;</w:t>
      </w:r>
    </w:p>
    <w:p w14:paraId="171655A6" w14:textId="03CC2151" w:rsidR="0063294A" w:rsidRPr="00177F24" w:rsidRDefault="0063294A" w:rsidP="003334DA">
      <w:pPr>
        <w:pStyle w:val="Akapitzlist"/>
        <w:numPr>
          <w:ilvl w:val="0"/>
          <w:numId w:val="53"/>
        </w:numPr>
        <w:spacing w:line="360" w:lineRule="auto"/>
        <w:jc w:val="both"/>
        <w:rPr>
          <w:rFonts w:ascii="Arial" w:hAnsi="Arial" w:cs="Arial"/>
          <w:sz w:val="24"/>
          <w:szCs w:val="24"/>
        </w:rPr>
      </w:pPr>
      <w:r w:rsidRPr="00177F24">
        <w:rPr>
          <w:rFonts w:ascii="Arial" w:hAnsi="Arial" w:cs="Arial"/>
          <w:color w:val="000000"/>
          <w:sz w:val="24"/>
          <w:szCs w:val="24"/>
        </w:rPr>
        <w:t>stawkę podatku od towarów i usług, która zgodnie z wiedzą Wykonawcy, będzie miała zastosowanie.</w:t>
      </w:r>
    </w:p>
    <w:p w14:paraId="4926D9F8" w14:textId="4EABC8F5" w:rsidR="00477C11" w:rsidRPr="006D1A54" w:rsidRDefault="00477C11" w:rsidP="0051752E">
      <w:pPr>
        <w:jc w:val="both"/>
        <w:rPr>
          <w:rFonts w:ascii="Trebuchet MS" w:hAnsi="Trebuchet MS" w:cs="Arial"/>
          <w:color w:val="000000"/>
        </w:rPr>
      </w:pPr>
    </w:p>
    <w:p w14:paraId="74C3A83C" w14:textId="77777777" w:rsidR="00C70507" w:rsidRPr="00CB30F0" w:rsidRDefault="00C70507" w:rsidP="0051752E">
      <w:pPr>
        <w:tabs>
          <w:tab w:val="left" w:pos="1701"/>
        </w:tabs>
        <w:ind w:right="28"/>
        <w:jc w:val="both"/>
        <w:rPr>
          <w:rFonts w:ascii="Trebuchet MS" w:hAnsi="Trebuchet MS" w:cs="Arial"/>
          <w:b/>
          <w:sz w:val="24"/>
          <w:szCs w:val="24"/>
        </w:rPr>
      </w:pPr>
    </w:p>
    <w:p w14:paraId="1119F61E" w14:textId="77777777" w:rsidR="00C70507" w:rsidRPr="00CB30F0" w:rsidRDefault="00C70507" w:rsidP="00177F24">
      <w:pPr>
        <w:shd w:val="clear" w:color="auto" w:fill="FFFFFF"/>
        <w:spacing w:line="360" w:lineRule="auto"/>
        <w:ind w:right="100"/>
        <w:jc w:val="center"/>
        <w:rPr>
          <w:rFonts w:ascii="Arial" w:hAnsi="Arial" w:cs="Arial"/>
          <w:b/>
          <w:sz w:val="24"/>
          <w:szCs w:val="24"/>
        </w:rPr>
      </w:pPr>
      <w:r w:rsidRPr="00CB30F0">
        <w:rPr>
          <w:rFonts w:ascii="Arial" w:hAnsi="Arial" w:cs="Arial"/>
          <w:b/>
          <w:sz w:val="24"/>
          <w:szCs w:val="24"/>
        </w:rPr>
        <w:t>ROZDZIAŁ XI</w:t>
      </w:r>
    </w:p>
    <w:p w14:paraId="2C039B2A" w14:textId="77777777" w:rsidR="00C70507" w:rsidRPr="00CB30F0" w:rsidRDefault="00C70507" w:rsidP="00177F24">
      <w:pPr>
        <w:shd w:val="clear" w:color="auto" w:fill="FFFFFF"/>
        <w:spacing w:line="360" w:lineRule="auto"/>
        <w:ind w:right="100"/>
        <w:jc w:val="center"/>
        <w:rPr>
          <w:rFonts w:ascii="Arial" w:hAnsi="Arial" w:cs="Arial"/>
          <w:b/>
          <w:sz w:val="24"/>
          <w:szCs w:val="24"/>
        </w:rPr>
      </w:pPr>
      <w:r w:rsidRPr="00CB30F0">
        <w:rPr>
          <w:rFonts w:ascii="Arial" w:hAnsi="Arial" w:cs="Arial"/>
          <w:b/>
          <w:sz w:val="24"/>
          <w:szCs w:val="24"/>
        </w:rPr>
        <w:t>INFORMACJA NA TEMAT MOŻLIWOŚCI ROZLICZANIA SIĘ W WALUTACH OBCYCH</w:t>
      </w:r>
    </w:p>
    <w:p w14:paraId="2C88E117" w14:textId="77777777" w:rsidR="0042417D" w:rsidRPr="00CB30F0" w:rsidRDefault="0042417D" w:rsidP="00177F24">
      <w:pPr>
        <w:pStyle w:val="Tekstpodstawowy"/>
        <w:spacing w:line="360" w:lineRule="auto"/>
        <w:rPr>
          <w:rFonts w:ascii="Arial" w:hAnsi="Arial" w:cs="Arial"/>
          <w:szCs w:val="24"/>
        </w:rPr>
      </w:pPr>
    </w:p>
    <w:p w14:paraId="1A2FEE13" w14:textId="77777777" w:rsidR="0042417D" w:rsidRPr="00CB30F0" w:rsidRDefault="0042417D" w:rsidP="00177F24">
      <w:pPr>
        <w:pStyle w:val="Tekstpodstawowy"/>
        <w:spacing w:line="360" w:lineRule="auto"/>
        <w:rPr>
          <w:rFonts w:ascii="Arial" w:hAnsi="Arial" w:cs="Arial"/>
          <w:szCs w:val="24"/>
        </w:rPr>
      </w:pPr>
      <w:r w:rsidRPr="00CB30F0">
        <w:rPr>
          <w:rFonts w:ascii="Arial" w:hAnsi="Arial" w:cs="Arial"/>
          <w:szCs w:val="24"/>
        </w:rPr>
        <w:t>Zamawiający będzie rozliczał się z Wykonawcą wyłącznie w walucie polskiej (PLN).</w:t>
      </w:r>
    </w:p>
    <w:p w14:paraId="650E62F1" w14:textId="3CCE38AD" w:rsidR="0042417D" w:rsidRPr="00CB30F0" w:rsidRDefault="0042417D" w:rsidP="0051752E">
      <w:pPr>
        <w:tabs>
          <w:tab w:val="left" w:pos="1701"/>
        </w:tabs>
        <w:ind w:right="28"/>
        <w:jc w:val="both"/>
        <w:rPr>
          <w:rFonts w:ascii="Trebuchet MS" w:hAnsi="Trebuchet MS" w:cs="Arial"/>
          <w:b/>
          <w:sz w:val="24"/>
          <w:szCs w:val="24"/>
        </w:rPr>
      </w:pPr>
    </w:p>
    <w:p w14:paraId="3E41D90C" w14:textId="60EB15AF" w:rsidR="003D4D8E" w:rsidRDefault="003D4D8E" w:rsidP="00A52F8A">
      <w:pPr>
        <w:tabs>
          <w:tab w:val="left" w:pos="0"/>
        </w:tabs>
        <w:ind w:right="-114"/>
        <w:rPr>
          <w:rFonts w:ascii="Trebuchet MS" w:hAnsi="Trebuchet MS" w:cs="Arial"/>
          <w:b/>
        </w:rPr>
      </w:pPr>
    </w:p>
    <w:p w14:paraId="6C97FA4D" w14:textId="70105961" w:rsidR="00C70507" w:rsidRPr="00CB30F0" w:rsidRDefault="00C70507" w:rsidP="00C70507">
      <w:pPr>
        <w:tabs>
          <w:tab w:val="left" w:pos="0"/>
        </w:tabs>
        <w:ind w:right="-114"/>
        <w:jc w:val="center"/>
        <w:rPr>
          <w:rFonts w:ascii="Arial" w:hAnsi="Arial" w:cs="Arial"/>
          <w:b/>
          <w:sz w:val="24"/>
          <w:szCs w:val="24"/>
        </w:rPr>
      </w:pPr>
      <w:r w:rsidRPr="00CB30F0">
        <w:rPr>
          <w:rFonts w:ascii="Arial" w:hAnsi="Arial" w:cs="Arial"/>
          <w:b/>
          <w:sz w:val="24"/>
          <w:szCs w:val="24"/>
        </w:rPr>
        <w:t>ROZDZIAŁ XII</w:t>
      </w:r>
    </w:p>
    <w:p w14:paraId="1D6A49F8" w14:textId="77777777" w:rsidR="00C70507" w:rsidRPr="00CB30F0" w:rsidRDefault="00C70507" w:rsidP="00C70507">
      <w:pPr>
        <w:tabs>
          <w:tab w:val="left" w:pos="0"/>
        </w:tabs>
        <w:ind w:right="-114"/>
        <w:jc w:val="center"/>
        <w:rPr>
          <w:rFonts w:ascii="Arial" w:hAnsi="Arial" w:cs="Arial"/>
          <w:b/>
          <w:sz w:val="24"/>
          <w:szCs w:val="24"/>
        </w:rPr>
      </w:pPr>
      <w:r w:rsidRPr="00CB30F0">
        <w:rPr>
          <w:rFonts w:ascii="Arial" w:hAnsi="Arial" w:cs="Arial"/>
          <w:b/>
          <w:sz w:val="24"/>
          <w:szCs w:val="24"/>
        </w:rPr>
        <w:t>INFORMACJA O ŚRODKACH KOMUNIKACJI ELEKTRONICZNEJ,</w:t>
      </w:r>
    </w:p>
    <w:p w14:paraId="11A47B73" w14:textId="77777777" w:rsidR="00C70507" w:rsidRPr="00CB30F0" w:rsidRDefault="00C70507" w:rsidP="00C70507">
      <w:pPr>
        <w:tabs>
          <w:tab w:val="left" w:pos="0"/>
        </w:tabs>
        <w:ind w:right="-114"/>
        <w:jc w:val="center"/>
        <w:rPr>
          <w:rFonts w:ascii="Arial" w:hAnsi="Arial" w:cs="Arial"/>
          <w:b/>
          <w:sz w:val="24"/>
          <w:szCs w:val="24"/>
        </w:rPr>
      </w:pPr>
      <w:r w:rsidRPr="00CB30F0">
        <w:rPr>
          <w:rFonts w:ascii="Arial" w:hAnsi="Arial" w:cs="Arial"/>
          <w:b/>
          <w:sz w:val="24"/>
          <w:szCs w:val="24"/>
        </w:rPr>
        <w:t>PRZY UŻYCIU KTÓRYCH ZAMAWIAJĄCY BĘDZIE KOMUNIKOWAŁ SIĘ Z WYKONAWCAMI</w:t>
      </w:r>
    </w:p>
    <w:p w14:paraId="53F18291" w14:textId="45C48367" w:rsidR="001C11D7" w:rsidRPr="00CB30F0" w:rsidRDefault="001C11D7" w:rsidP="002F6E7F">
      <w:pPr>
        <w:spacing w:line="360" w:lineRule="auto"/>
        <w:jc w:val="both"/>
        <w:rPr>
          <w:rFonts w:ascii="Arial" w:hAnsi="Arial" w:cs="Arial"/>
          <w:sz w:val="24"/>
          <w:szCs w:val="24"/>
        </w:rPr>
      </w:pPr>
    </w:p>
    <w:p w14:paraId="6807D970" w14:textId="5A1288A1" w:rsidR="001C11D7" w:rsidRPr="00CB30F0" w:rsidRDefault="001C11D7" w:rsidP="001B4FCD">
      <w:pPr>
        <w:numPr>
          <w:ilvl w:val="1"/>
          <w:numId w:val="8"/>
        </w:numPr>
        <w:tabs>
          <w:tab w:val="clear" w:pos="567"/>
        </w:tabs>
        <w:spacing w:line="360" w:lineRule="auto"/>
        <w:ind w:left="0" w:hanging="284"/>
        <w:jc w:val="both"/>
        <w:rPr>
          <w:rFonts w:ascii="Arial" w:hAnsi="Arial" w:cs="Arial"/>
          <w:sz w:val="24"/>
          <w:szCs w:val="24"/>
        </w:rPr>
      </w:pPr>
      <w:r w:rsidRPr="00CB30F0">
        <w:rPr>
          <w:rFonts w:ascii="Arial" w:eastAsia="Calibri" w:hAnsi="Arial" w:cs="Arial"/>
          <w:sz w:val="24"/>
          <w:szCs w:val="24"/>
        </w:rPr>
        <w:t xml:space="preserve">Postępowanie prowadzone jest w języku polskim za pośrednictwem </w:t>
      </w:r>
      <w:hyperlink r:id="rId14">
        <w:r w:rsidRPr="00CB30F0">
          <w:rPr>
            <w:rFonts w:ascii="Arial" w:eastAsia="Calibri" w:hAnsi="Arial" w:cs="Arial"/>
            <w:color w:val="1155CC"/>
            <w:sz w:val="24"/>
            <w:szCs w:val="24"/>
            <w:u w:val="single"/>
          </w:rPr>
          <w:t>platformazakupowa.pl</w:t>
        </w:r>
      </w:hyperlink>
      <w:r w:rsidRPr="00CB30F0">
        <w:rPr>
          <w:rFonts w:ascii="Arial" w:eastAsia="Calibri" w:hAnsi="Arial" w:cs="Arial"/>
          <w:sz w:val="24"/>
          <w:szCs w:val="24"/>
        </w:rPr>
        <w:t xml:space="preserve"> pod adresem</w:t>
      </w:r>
      <w:r w:rsidR="00932349">
        <w:rPr>
          <w:rFonts w:ascii="Arial" w:eastAsia="Calibri" w:hAnsi="Arial" w:cs="Arial"/>
          <w:sz w:val="24"/>
          <w:szCs w:val="24"/>
        </w:rPr>
        <w:t xml:space="preserve"> </w:t>
      </w:r>
      <w:hyperlink r:id="rId15" w:history="1">
        <w:r w:rsidR="00932349" w:rsidRPr="00932349">
          <w:rPr>
            <w:rStyle w:val="Hipercze"/>
            <w:rFonts w:ascii="Arial" w:hAnsi="Arial" w:cs="Arial"/>
            <w:sz w:val="24"/>
            <w:szCs w:val="24"/>
            <w:shd w:val="clear" w:color="auto" w:fill="FFFFFF"/>
          </w:rPr>
          <w:t>https://platformazakupowa.pl/transakcja/918334</w:t>
        </w:r>
      </w:hyperlink>
      <w:r w:rsidR="00932349">
        <w:rPr>
          <w:rFonts w:ascii="Arial" w:hAnsi="Arial" w:cs="Arial"/>
          <w:sz w:val="24"/>
          <w:szCs w:val="24"/>
          <w:shd w:val="clear" w:color="auto" w:fill="FFFFFF"/>
        </w:rPr>
        <w:t>.</w:t>
      </w:r>
    </w:p>
    <w:p w14:paraId="102D9BCC" w14:textId="77777777" w:rsidR="001C11D7" w:rsidRPr="00CB30F0" w:rsidRDefault="001C11D7" w:rsidP="001B4FCD">
      <w:pPr>
        <w:numPr>
          <w:ilvl w:val="1"/>
          <w:numId w:val="8"/>
        </w:numPr>
        <w:tabs>
          <w:tab w:val="clear" w:pos="567"/>
        </w:tabs>
        <w:spacing w:line="360" w:lineRule="auto"/>
        <w:ind w:left="0" w:hanging="284"/>
        <w:jc w:val="both"/>
        <w:rPr>
          <w:rFonts w:ascii="Arial" w:hAnsi="Arial" w:cs="Arial"/>
          <w:sz w:val="24"/>
          <w:szCs w:val="24"/>
        </w:rPr>
      </w:pPr>
      <w:r w:rsidRPr="00CB30F0">
        <w:rPr>
          <w:rFonts w:ascii="Arial" w:eastAsia="Calibri" w:hAnsi="Arial" w:cs="Arial"/>
          <w:sz w:val="24"/>
          <w:szCs w:val="24"/>
        </w:rPr>
        <w:t>W celu skrócenia czasu udzielenia odpowiedzi na pytania komunikacja między zamawiającym a wykonawcami w zakresie:</w:t>
      </w:r>
    </w:p>
    <w:p w14:paraId="40BE891F" w14:textId="7E914DB8" w:rsidR="001C11D7" w:rsidRPr="00CB30F0" w:rsidRDefault="001C11D7" w:rsidP="001B4FCD">
      <w:pPr>
        <w:spacing w:line="360" w:lineRule="auto"/>
        <w:jc w:val="both"/>
        <w:rPr>
          <w:rFonts w:ascii="Arial" w:eastAsia="Calibri" w:hAnsi="Arial" w:cs="Arial"/>
          <w:sz w:val="24"/>
          <w:szCs w:val="24"/>
          <w:highlight w:val="white"/>
        </w:rPr>
      </w:pPr>
      <w:r w:rsidRPr="00CB30F0">
        <w:rPr>
          <w:rFonts w:ascii="Arial" w:eastAsia="Calibri" w:hAnsi="Arial" w:cs="Arial"/>
          <w:sz w:val="24"/>
          <w:szCs w:val="24"/>
          <w:highlight w:val="white"/>
        </w:rPr>
        <w:t xml:space="preserve">- </w:t>
      </w:r>
      <w:r w:rsidR="000F1B4C" w:rsidRPr="00CB30F0">
        <w:rPr>
          <w:rFonts w:ascii="Arial" w:eastAsia="Calibri" w:hAnsi="Arial" w:cs="Arial"/>
          <w:sz w:val="24"/>
          <w:szCs w:val="24"/>
          <w:highlight w:val="white"/>
        </w:rPr>
        <w:t xml:space="preserve"> </w:t>
      </w:r>
      <w:r w:rsidRPr="00CB30F0">
        <w:rPr>
          <w:rFonts w:ascii="Arial" w:eastAsia="Calibri" w:hAnsi="Arial" w:cs="Arial"/>
          <w:sz w:val="24"/>
          <w:szCs w:val="24"/>
          <w:highlight w:val="white"/>
        </w:rPr>
        <w:t>przesyłania Zamawiającemu pytań do treści SWZ;</w:t>
      </w:r>
    </w:p>
    <w:p w14:paraId="689F43F3" w14:textId="275F865A" w:rsidR="001C11D7" w:rsidRPr="00CB30F0" w:rsidRDefault="001C11D7" w:rsidP="001B4FCD">
      <w:pPr>
        <w:spacing w:line="360" w:lineRule="auto"/>
        <w:jc w:val="both"/>
        <w:rPr>
          <w:rFonts w:ascii="Arial" w:eastAsia="Calibri" w:hAnsi="Arial" w:cs="Arial"/>
          <w:sz w:val="24"/>
          <w:szCs w:val="24"/>
          <w:highlight w:val="white"/>
        </w:rPr>
      </w:pPr>
      <w:r w:rsidRPr="00CB30F0">
        <w:rPr>
          <w:rFonts w:ascii="Arial" w:eastAsia="Calibri" w:hAnsi="Arial" w:cs="Arial"/>
          <w:sz w:val="24"/>
          <w:szCs w:val="24"/>
          <w:highlight w:val="white"/>
        </w:rPr>
        <w:lastRenderedPageBreak/>
        <w:t xml:space="preserve">- </w:t>
      </w:r>
      <w:r w:rsidR="000F1B4C" w:rsidRPr="00CB30F0">
        <w:rPr>
          <w:rFonts w:ascii="Arial" w:eastAsia="Calibri" w:hAnsi="Arial" w:cs="Arial"/>
          <w:sz w:val="24"/>
          <w:szCs w:val="24"/>
          <w:highlight w:val="white"/>
        </w:rPr>
        <w:t xml:space="preserve"> </w:t>
      </w:r>
      <w:r w:rsidRPr="00CB30F0">
        <w:rPr>
          <w:rFonts w:ascii="Arial" w:eastAsia="Calibri" w:hAnsi="Arial" w:cs="Arial"/>
          <w:sz w:val="24"/>
          <w:szCs w:val="24"/>
          <w:highlight w:val="white"/>
        </w:rPr>
        <w:t>przesyłania odpowiedzi na wezwanie Zamawiającego do złożenia podmiotowych środków dowodowych;</w:t>
      </w:r>
    </w:p>
    <w:p w14:paraId="40FEAB60" w14:textId="77777777" w:rsidR="001C11D7" w:rsidRPr="00CB30F0" w:rsidRDefault="001C11D7" w:rsidP="001B4FCD">
      <w:pPr>
        <w:spacing w:line="360" w:lineRule="auto"/>
        <w:jc w:val="both"/>
        <w:rPr>
          <w:rFonts w:ascii="Arial" w:eastAsia="Calibri" w:hAnsi="Arial" w:cs="Arial"/>
          <w:sz w:val="24"/>
          <w:szCs w:val="24"/>
          <w:highlight w:val="white"/>
        </w:rPr>
      </w:pPr>
      <w:r w:rsidRPr="00CB30F0">
        <w:rPr>
          <w:rFonts w:ascii="Arial" w:eastAsia="Calibri" w:hAnsi="Arial" w:cs="Arial"/>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5016383" w14:textId="16B203F0" w:rsidR="001C11D7" w:rsidRPr="00CB30F0" w:rsidRDefault="001C11D7" w:rsidP="001B4FCD">
      <w:pPr>
        <w:spacing w:line="360" w:lineRule="auto"/>
        <w:jc w:val="both"/>
        <w:rPr>
          <w:rFonts w:ascii="Arial" w:eastAsia="Calibri" w:hAnsi="Arial" w:cs="Arial"/>
          <w:sz w:val="24"/>
          <w:szCs w:val="24"/>
          <w:highlight w:val="white"/>
        </w:rPr>
      </w:pPr>
      <w:r w:rsidRPr="00CB30F0">
        <w:rPr>
          <w:rFonts w:ascii="Arial" w:eastAsia="Calibri" w:hAnsi="Arial" w:cs="Arial"/>
          <w:sz w:val="24"/>
          <w:szCs w:val="24"/>
          <w:highlight w:val="white"/>
        </w:rPr>
        <w:t xml:space="preserve">- </w:t>
      </w:r>
      <w:r w:rsidR="000F1B4C" w:rsidRPr="00CB30F0">
        <w:rPr>
          <w:rFonts w:ascii="Arial" w:eastAsia="Calibri" w:hAnsi="Arial" w:cs="Arial"/>
          <w:sz w:val="24"/>
          <w:szCs w:val="24"/>
          <w:highlight w:val="white"/>
        </w:rPr>
        <w:t xml:space="preserve"> </w:t>
      </w:r>
      <w:r w:rsidRPr="00CB30F0">
        <w:rPr>
          <w:rFonts w:ascii="Arial" w:eastAsia="Calibri" w:hAnsi="Arial" w:cs="Arial"/>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1533FB4" w14:textId="464DCE7A" w:rsidR="001C11D7" w:rsidRPr="00CB30F0" w:rsidRDefault="001C11D7" w:rsidP="001B4FCD">
      <w:pPr>
        <w:spacing w:line="360" w:lineRule="auto"/>
        <w:jc w:val="both"/>
        <w:rPr>
          <w:rFonts w:ascii="Arial" w:eastAsia="Calibri" w:hAnsi="Arial" w:cs="Arial"/>
          <w:sz w:val="24"/>
          <w:szCs w:val="24"/>
          <w:highlight w:val="white"/>
        </w:rPr>
      </w:pPr>
      <w:r w:rsidRPr="00CB30F0">
        <w:rPr>
          <w:rFonts w:ascii="Arial" w:eastAsia="Calibri" w:hAnsi="Arial" w:cs="Arial"/>
          <w:sz w:val="24"/>
          <w:szCs w:val="24"/>
          <w:highlight w:val="white"/>
        </w:rPr>
        <w:t xml:space="preserve">- </w:t>
      </w:r>
      <w:r w:rsidR="000F1B4C" w:rsidRPr="00CB30F0">
        <w:rPr>
          <w:rFonts w:ascii="Arial" w:eastAsia="Calibri" w:hAnsi="Arial" w:cs="Arial"/>
          <w:sz w:val="24"/>
          <w:szCs w:val="24"/>
          <w:highlight w:val="white"/>
        </w:rPr>
        <w:t xml:space="preserve"> </w:t>
      </w:r>
      <w:r w:rsidRPr="00CB30F0">
        <w:rPr>
          <w:rFonts w:ascii="Arial" w:eastAsia="Calibri" w:hAnsi="Arial" w:cs="Arial"/>
          <w:sz w:val="24"/>
          <w:szCs w:val="24"/>
          <w:highlight w:val="white"/>
        </w:rPr>
        <w:t>przesyłania odpowiedzi na wezwanie Zamawiającego do złożenia wyjaśnień dot. treści przedmiotowych środków dowodowych;</w:t>
      </w:r>
    </w:p>
    <w:p w14:paraId="11BFAF31" w14:textId="77777777" w:rsidR="001C11D7" w:rsidRPr="00CB30F0" w:rsidRDefault="001C11D7" w:rsidP="001B4FCD">
      <w:pPr>
        <w:spacing w:line="360" w:lineRule="auto"/>
        <w:jc w:val="both"/>
        <w:rPr>
          <w:rFonts w:ascii="Arial" w:eastAsia="Calibri" w:hAnsi="Arial" w:cs="Arial"/>
          <w:sz w:val="24"/>
          <w:szCs w:val="24"/>
          <w:highlight w:val="white"/>
        </w:rPr>
      </w:pPr>
      <w:r w:rsidRPr="00CB30F0">
        <w:rPr>
          <w:rFonts w:ascii="Arial" w:eastAsia="Calibri" w:hAnsi="Arial" w:cs="Arial"/>
          <w:sz w:val="24"/>
          <w:szCs w:val="24"/>
          <w:highlight w:val="white"/>
        </w:rPr>
        <w:t>- przesłania odpowiedzi na inne wezwania Zamawiającego wynikające z ustawy - Prawo zamówień publicznych;</w:t>
      </w:r>
    </w:p>
    <w:p w14:paraId="01B09344" w14:textId="77777777" w:rsidR="001C11D7" w:rsidRPr="00CB30F0" w:rsidRDefault="001C11D7" w:rsidP="001B4FCD">
      <w:pPr>
        <w:spacing w:line="360" w:lineRule="auto"/>
        <w:jc w:val="both"/>
        <w:rPr>
          <w:rFonts w:ascii="Arial" w:eastAsia="Calibri" w:hAnsi="Arial" w:cs="Arial"/>
          <w:sz w:val="24"/>
          <w:szCs w:val="24"/>
          <w:highlight w:val="white"/>
        </w:rPr>
      </w:pPr>
      <w:r w:rsidRPr="00CB30F0">
        <w:rPr>
          <w:rFonts w:ascii="Arial" w:eastAsia="Calibri" w:hAnsi="Arial" w:cs="Arial"/>
          <w:sz w:val="24"/>
          <w:szCs w:val="24"/>
          <w:highlight w:val="white"/>
        </w:rPr>
        <w:t>- przesyłania wniosków, informacji, oświadczeń Wykonawcy;</w:t>
      </w:r>
    </w:p>
    <w:p w14:paraId="6E0E4E79" w14:textId="77777777" w:rsidR="001C11D7" w:rsidRPr="00CB30F0" w:rsidRDefault="001C11D7" w:rsidP="001B4FCD">
      <w:pPr>
        <w:spacing w:line="360" w:lineRule="auto"/>
        <w:jc w:val="both"/>
        <w:rPr>
          <w:rFonts w:ascii="Arial" w:eastAsia="Calibri" w:hAnsi="Arial" w:cs="Arial"/>
          <w:sz w:val="24"/>
          <w:szCs w:val="24"/>
        </w:rPr>
      </w:pPr>
      <w:r w:rsidRPr="00CB30F0">
        <w:rPr>
          <w:rFonts w:ascii="Arial" w:eastAsia="Calibri" w:hAnsi="Arial" w:cs="Arial"/>
          <w:sz w:val="24"/>
          <w:szCs w:val="24"/>
          <w:highlight w:val="white"/>
        </w:rPr>
        <w:t>- przesyłania odwołania/inne</w:t>
      </w:r>
    </w:p>
    <w:p w14:paraId="35E56FB2" w14:textId="77777777" w:rsidR="001C11D7" w:rsidRPr="00CB30F0" w:rsidRDefault="001C11D7" w:rsidP="001B4FCD">
      <w:pPr>
        <w:spacing w:line="360" w:lineRule="auto"/>
        <w:jc w:val="both"/>
        <w:rPr>
          <w:rFonts w:ascii="Arial" w:eastAsia="Calibri" w:hAnsi="Arial" w:cs="Arial"/>
          <w:sz w:val="24"/>
          <w:szCs w:val="24"/>
        </w:rPr>
      </w:pPr>
      <w:r w:rsidRPr="00CB30F0">
        <w:rPr>
          <w:rFonts w:ascii="Arial" w:eastAsia="Calibri" w:hAnsi="Arial" w:cs="Arial"/>
          <w:sz w:val="24"/>
          <w:szCs w:val="24"/>
        </w:rPr>
        <w:t xml:space="preserve">odbywa się za pośrednictwem </w:t>
      </w:r>
      <w:hyperlink r:id="rId16">
        <w:r w:rsidRPr="00CB30F0">
          <w:rPr>
            <w:rFonts w:ascii="Arial" w:eastAsia="Calibri" w:hAnsi="Arial" w:cs="Arial"/>
            <w:color w:val="1155CC"/>
            <w:sz w:val="24"/>
            <w:szCs w:val="24"/>
            <w:u w:val="single"/>
          </w:rPr>
          <w:t>platformazakupowa.pl</w:t>
        </w:r>
      </w:hyperlink>
      <w:r w:rsidRPr="00CB30F0">
        <w:rPr>
          <w:rFonts w:ascii="Arial" w:eastAsia="Calibri" w:hAnsi="Arial" w:cs="Arial"/>
          <w:sz w:val="24"/>
          <w:szCs w:val="24"/>
        </w:rPr>
        <w:t xml:space="preserve"> i formularza „Wyślij wiadomość do zamawiającego”. </w:t>
      </w:r>
    </w:p>
    <w:p w14:paraId="3DFAD442" w14:textId="77777777" w:rsidR="001C11D7" w:rsidRPr="00CB30F0" w:rsidRDefault="001C11D7" w:rsidP="001B4FCD">
      <w:pPr>
        <w:spacing w:line="360" w:lineRule="auto"/>
        <w:jc w:val="both"/>
        <w:rPr>
          <w:rFonts w:ascii="Arial" w:eastAsia="Calibri" w:hAnsi="Arial" w:cs="Arial"/>
          <w:sz w:val="24"/>
          <w:szCs w:val="24"/>
        </w:rPr>
      </w:pPr>
      <w:r w:rsidRPr="00CB30F0">
        <w:rPr>
          <w:rFonts w:ascii="Arial" w:eastAsia="Calibri" w:hAnsi="Arial" w:cs="Arial"/>
          <w:sz w:val="24"/>
          <w:szCs w:val="24"/>
        </w:rPr>
        <w:t xml:space="preserve">Za datę przekazania (wpływu) oświadczeń, wniosków, zawiadomień oraz informacji przyjmuje się datę ich przesłania za pośrednictwem </w:t>
      </w:r>
      <w:hyperlink r:id="rId17">
        <w:r w:rsidRPr="00CB30F0">
          <w:rPr>
            <w:rFonts w:ascii="Arial" w:eastAsia="Calibri" w:hAnsi="Arial" w:cs="Arial"/>
            <w:color w:val="1155CC"/>
            <w:sz w:val="24"/>
            <w:szCs w:val="24"/>
            <w:u w:val="single"/>
          </w:rPr>
          <w:t>platformazakupowa.pl</w:t>
        </w:r>
      </w:hyperlink>
      <w:r w:rsidRPr="00CB30F0">
        <w:rPr>
          <w:rFonts w:ascii="Arial" w:eastAsia="Calibri" w:hAnsi="Arial" w:cs="Arial"/>
          <w:sz w:val="24"/>
          <w:szCs w:val="24"/>
        </w:rPr>
        <w:t xml:space="preserve"> poprzez kliknięcie przycisku  „Wyślij wiadomość do zamawiającego” po których pojawi się komunikat, że wiadomość została wysłana do zamawiającego.</w:t>
      </w:r>
    </w:p>
    <w:p w14:paraId="5AADC496" w14:textId="292F8570" w:rsidR="001C11D7" w:rsidRPr="00CB30F0" w:rsidRDefault="001C11D7" w:rsidP="001B4FCD">
      <w:pPr>
        <w:pStyle w:val="Akapitzlist"/>
        <w:numPr>
          <w:ilvl w:val="1"/>
          <w:numId w:val="8"/>
        </w:numPr>
        <w:tabs>
          <w:tab w:val="clear" w:pos="567"/>
        </w:tabs>
        <w:spacing w:line="360" w:lineRule="auto"/>
        <w:ind w:left="0" w:hanging="426"/>
        <w:jc w:val="both"/>
        <w:rPr>
          <w:rFonts w:ascii="Arial" w:eastAsia="Calibri" w:hAnsi="Arial" w:cs="Arial"/>
          <w:sz w:val="24"/>
          <w:szCs w:val="24"/>
        </w:rPr>
      </w:pPr>
      <w:r w:rsidRPr="00CB30F0">
        <w:rPr>
          <w:rFonts w:ascii="Arial" w:eastAsia="Calibri" w:hAnsi="Arial" w:cs="Arial"/>
          <w:sz w:val="24"/>
          <w:szCs w:val="24"/>
        </w:rPr>
        <w:t xml:space="preserve">Zamawiający będzie przekazywał wykonawcom informacje za pośrednictwem </w:t>
      </w:r>
      <w:hyperlink r:id="rId18">
        <w:r w:rsidRPr="00CB30F0">
          <w:rPr>
            <w:rFonts w:ascii="Arial" w:eastAsia="Calibri" w:hAnsi="Arial" w:cs="Arial"/>
            <w:color w:val="1155CC"/>
            <w:sz w:val="24"/>
            <w:szCs w:val="24"/>
            <w:u w:val="single"/>
          </w:rPr>
          <w:t>platformazakupowa.pl</w:t>
        </w:r>
      </w:hyperlink>
      <w:r w:rsidRPr="00CB30F0">
        <w:rPr>
          <w:rFonts w:ascii="Arial" w:eastAsia="Calibri" w:hAnsi="Arial" w:cs="Arial"/>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CB30F0">
          <w:rPr>
            <w:rFonts w:ascii="Arial" w:eastAsia="Calibri" w:hAnsi="Arial" w:cs="Arial"/>
            <w:color w:val="1155CC"/>
            <w:sz w:val="24"/>
            <w:szCs w:val="24"/>
            <w:u w:val="single"/>
          </w:rPr>
          <w:t>platformazakupowa.pl</w:t>
        </w:r>
      </w:hyperlink>
      <w:r w:rsidRPr="00CB30F0">
        <w:rPr>
          <w:rFonts w:ascii="Arial" w:eastAsia="Calibri" w:hAnsi="Arial" w:cs="Arial"/>
          <w:sz w:val="24"/>
          <w:szCs w:val="24"/>
        </w:rPr>
        <w:t xml:space="preserve"> do konkretnego wykonawcy.</w:t>
      </w:r>
    </w:p>
    <w:p w14:paraId="575B9BD0" w14:textId="4937E907" w:rsidR="001C11D7" w:rsidRPr="00CB30F0" w:rsidRDefault="001C11D7" w:rsidP="001B4FCD">
      <w:pPr>
        <w:pStyle w:val="Akapitzlist"/>
        <w:numPr>
          <w:ilvl w:val="1"/>
          <w:numId w:val="8"/>
        </w:numPr>
        <w:tabs>
          <w:tab w:val="clear" w:pos="567"/>
        </w:tabs>
        <w:spacing w:line="360" w:lineRule="auto"/>
        <w:ind w:left="0" w:hanging="426"/>
        <w:jc w:val="both"/>
        <w:rPr>
          <w:rFonts w:ascii="Arial" w:eastAsia="Calibri" w:hAnsi="Arial" w:cs="Arial"/>
          <w:sz w:val="24"/>
          <w:szCs w:val="24"/>
        </w:rPr>
      </w:pPr>
      <w:r w:rsidRPr="00CB30F0">
        <w:rPr>
          <w:rFonts w:ascii="Arial" w:eastAsia="Calibri" w:hAnsi="Arial" w:cs="Arial"/>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15C7B66" w14:textId="57D1F27B" w:rsidR="002E63FB" w:rsidRPr="00CB30F0" w:rsidRDefault="006E67D3" w:rsidP="001B4FCD">
      <w:pPr>
        <w:pStyle w:val="Akapitzlist"/>
        <w:numPr>
          <w:ilvl w:val="1"/>
          <w:numId w:val="8"/>
        </w:numPr>
        <w:tabs>
          <w:tab w:val="clear" w:pos="567"/>
        </w:tabs>
        <w:spacing w:line="360" w:lineRule="auto"/>
        <w:ind w:left="0" w:hanging="426"/>
        <w:jc w:val="both"/>
        <w:rPr>
          <w:rFonts w:ascii="Arial" w:eastAsia="Calibri" w:hAnsi="Arial" w:cs="Arial"/>
          <w:sz w:val="24"/>
          <w:szCs w:val="24"/>
        </w:rPr>
      </w:pPr>
      <w:bookmarkStart w:id="11" w:name="_Hlk164337412"/>
      <w:r w:rsidRPr="00CB30F0">
        <w:rPr>
          <w:rFonts w:ascii="Arial" w:hAnsi="Arial" w:cs="Arial"/>
          <w:b/>
          <w:sz w:val="24"/>
          <w:szCs w:val="24"/>
        </w:rPr>
        <w:t>Ofertę składa się pod rygor</w:t>
      </w:r>
      <w:r w:rsidR="00B04DDC" w:rsidRPr="00CB30F0">
        <w:rPr>
          <w:rFonts w:ascii="Arial" w:hAnsi="Arial" w:cs="Arial"/>
          <w:b/>
          <w:sz w:val="24"/>
          <w:szCs w:val="24"/>
        </w:rPr>
        <w:t>em nieważności</w:t>
      </w:r>
      <w:r w:rsidR="00B03B94" w:rsidRPr="00CB30F0">
        <w:rPr>
          <w:rFonts w:ascii="Arial" w:hAnsi="Arial" w:cs="Arial"/>
          <w:b/>
          <w:sz w:val="24"/>
          <w:szCs w:val="24"/>
        </w:rPr>
        <w:t xml:space="preserve"> </w:t>
      </w:r>
      <w:r w:rsidR="00B04DDC" w:rsidRPr="00CB30F0">
        <w:rPr>
          <w:rFonts w:ascii="Arial" w:hAnsi="Arial" w:cs="Arial"/>
          <w:b/>
          <w:sz w:val="24"/>
          <w:szCs w:val="24"/>
        </w:rPr>
        <w:t>w formie elektronicznej (oznacza to postać elektroniczną opatrzoną kwalifikowanym podpisem elektronicznym)</w:t>
      </w:r>
      <w:r w:rsidRPr="00CB30F0">
        <w:rPr>
          <w:rFonts w:ascii="Arial" w:hAnsi="Arial" w:cs="Arial"/>
          <w:b/>
          <w:sz w:val="24"/>
          <w:szCs w:val="24"/>
        </w:rPr>
        <w:t>,</w:t>
      </w:r>
      <w:r w:rsidR="000F1B4C" w:rsidRPr="00CB30F0">
        <w:rPr>
          <w:rFonts w:ascii="Arial" w:hAnsi="Arial" w:cs="Arial"/>
          <w:b/>
          <w:sz w:val="24"/>
          <w:szCs w:val="24"/>
        </w:rPr>
        <w:t xml:space="preserve"> </w:t>
      </w:r>
      <w:r w:rsidR="007C5F73" w:rsidRPr="00CB30F0">
        <w:rPr>
          <w:rFonts w:ascii="Arial" w:hAnsi="Arial" w:cs="Arial"/>
          <w:b/>
          <w:sz w:val="24"/>
          <w:szCs w:val="24"/>
        </w:rPr>
        <w:t>- wyłącznie poprzez Platformę przetargową.</w:t>
      </w:r>
    </w:p>
    <w:bookmarkEnd w:id="11"/>
    <w:p w14:paraId="39952CC7" w14:textId="17BA981B" w:rsidR="006E67D3" w:rsidRPr="00CB30F0" w:rsidRDefault="006E67D3" w:rsidP="001B4FCD">
      <w:pPr>
        <w:pStyle w:val="Akapitzlist"/>
        <w:numPr>
          <w:ilvl w:val="1"/>
          <w:numId w:val="8"/>
        </w:numPr>
        <w:tabs>
          <w:tab w:val="clear" w:pos="567"/>
        </w:tabs>
        <w:spacing w:line="360" w:lineRule="auto"/>
        <w:ind w:left="0" w:hanging="426"/>
        <w:jc w:val="both"/>
        <w:rPr>
          <w:rFonts w:ascii="Arial" w:eastAsia="Calibri" w:hAnsi="Arial" w:cs="Arial"/>
          <w:sz w:val="24"/>
          <w:szCs w:val="24"/>
        </w:rPr>
      </w:pPr>
      <w:r w:rsidRPr="00CB30F0">
        <w:rPr>
          <w:rFonts w:ascii="Arial" w:hAnsi="Arial" w:cs="Arial"/>
          <w:sz w:val="24"/>
          <w:szCs w:val="24"/>
        </w:rPr>
        <w:lastRenderedPageBreak/>
        <w:t>Zamawiający lub Wykonawca przekazują</w:t>
      </w:r>
      <w:r w:rsidR="00FC397D" w:rsidRPr="00CB30F0">
        <w:rPr>
          <w:rFonts w:ascii="Arial" w:hAnsi="Arial" w:cs="Arial"/>
          <w:sz w:val="24"/>
          <w:szCs w:val="24"/>
        </w:rPr>
        <w:t>c</w:t>
      </w:r>
      <w:r w:rsidRPr="00CB30F0">
        <w:rPr>
          <w:rFonts w:ascii="Arial" w:hAnsi="Arial" w:cs="Arial"/>
          <w:sz w:val="24"/>
          <w:szCs w:val="24"/>
        </w:rPr>
        <w:t xml:space="preserve"> oświadczenia, wnioski, zawiadomienia oraz informacje przy użyciu środków komunikacji elektronicznej w rozumie</w:t>
      </w:r>
      <w:r w:rsidR="008932EC" w:rsidRPr="00CB30F0">
        <w:rPr>
          <w:rFonts w:ascii="Arial" w:hAnsi="Arial" w:cs="Arial"/>
          <w:sz w:val="24"/>
          <w:szCs w:val="24"/>
        </w:rPr>
        <w:t>niu ustawy z dnia 18 lipca 2002</w:t>
      </w:r>
      <w:r w:rsidRPr="00CB30F0">
        <w:rPr>
          <w:rFonts w:ascii="Arial" w:hAnsi="Arial" w:cs="Arial"/>
          <w:sz w:val="24"/>
          <w:szCs w:val="24"/>
        </w:rPr>
        <w:t>r. o</w:t>
      </w:r>
      <w:r w:rsidR="00011A44" w:rsidRPr="00CB30F0">
        <w:rPr>
          <w:rFonts w:ascii="Arial" w:hAnsi="Arial" w:cs="Arial"/>
          <w:sz w:val="24"/>
          <w:szCs w:val="24"/>
        </w:rPr>
        <w:t> </w:t>
      </w:r>
      <w:r w:rsidRPr="00CB30F0">
        <w:rPr>
          <w:rFonts w:ascii="Arial" w:hAnsi="Arial" w:cs="Arial"/>
          <w:sz w:val="24"/>
          <w:szCs w:val="24"/>
        </w:rPr>
        <w:t xml:space="preserve">świadczeniu usług drogą elektroniczną, </w:t>
      </w:r>
      <w:r w:rsidR="00FC397D" w:rsidRPr="00CB30F0">
        <w:rPr>
          <w:rFonts w:ascii="Arial" w:hAnsi="Arial" w:cs="Arial"/>
          <w:sz w:val="24"/>
          <w:szCs w:val="24"/>
        </w:rPr>
        <w:t>mogą</w:t>
      </w:r>
      <w:r w:rsidRPr="00CB30F0">
        <w:rPr>
          <w:rFonts w:ascii="Arial" w:hAnsi="Arial" w:cs="Arial"/>
          <w:sz w:val="24"/>
          <w:szCs w:val="24"/>
        </w:rPr>
        <w:t xml:space="preserve"> </w:t>
      </w:r>
      <w:r w:rsidR="00FC397D" w:rsidRPr="00CB30F0">
        <w:rPr>
          <w:rFonts w:ascii="Arial" w:hAnsi="Arial" w:cs="Arial"/>
          <w:sz w:val="24"/>
          <w:szCs w:val="24"/>
        </w:rPr>
        <w:t>zażądać od</w:t>
      </w:r>
      <w:r w:rsidRPr="00CB30F0">
        <w:rPr>
          <w:rFonts w:ascii="Arial" w:hAnsi="Arial" w:cs="Arial"/>
          <w:sz w:val="24"/>
          <w:szCs w:val="24"/>
        </w:rPr>
        <w:t xml:space="preserve"> drugiej </w:t>
      </w:r>
      <w:r w:rsidR="00FC397D" w:rsidRPr="00CB30F0">
        <w:rPr>
          <w:rFonts w:ascii="Arial" w:hAnsi="Arial" w:cs="Arial"/>
          <w:sz w:val="24"/>
          <w:szCs w:val="24"/>
        </w:rPr>
        <w:t>strony niezwłocznego potwierdzenia</w:t>
      </w:r>
      <w:r w:rsidRPr="00CB30F0">
        <w:rPr>
          <w:rFonts w:ascii="Arial" w:hAnsi="Arial" w:cs="Arial"/>
          <w:sz w:val="24"/>
          <w:szCs w:val="24"/>
        </w:rPr>
        <w:t xml:space="preserve"> ich otrzymania.</w:t>
      </w:r>
    </w:p>
    <w:p w14:paraId="7A0979C8" w14:textId="6D862B2A" w:rsidR="00011A44" w:rsidRPr="00CB30F0" w:rsidRDefault="00011A44" w:rsidP="001B4FCD">
      <w:pPr>
        <w:pStyle w:val="Akapitzlist"/>
        <w:numPr>
          <w:ilvl w:val="1"/>
          <w:numId w:val="8"/>
        </w:numPr>
        <w:tabs>
          <w:tab w:val="clear" w:pos="567"/>
        </w:tabs>
        <w:spacing w:line="360" w:lineRule="auto"/>
        <w:ind w:left="0" w:hanging="426"/>
        <w:jc w:val="both"/>
        <w:rPr>
          <w:rFonts w:ascii="Arial" w:eastAsia="Calibri" w:hAnsi="Arial" w:cs="Arial"/>
          <w:sz w:val="24"/>
          <w:szCs w:val="24"/>
        </w:rPr>
      </w:pPr>
      <w:r w:rsidRPr="00CB30F0">
        <w:rPr>
          <w:rFonts w:ascii="Arial" w:hAnsi="Arial" w:cs="Arial"/>
          <w:sz w:val="24"/>
          <w:szCs w:val="24"/>
        </w:rPr>
        <w:t>Komunikacja ustna dopuszczalna jest wyłącznie w odniesieniu do informacji, które nie są istotne, w szczególności nie dotyczą ogłoszenia o zamówieniu lub dokumentów zamówienia</w:t>
      </w:r>
      <w:r w:rsidR="00C373C5" w:rsidRPr="00CB30F0">
        <w:rPr>
          <w:rFonts w:ascii="Arial" w:hAnsi="Arial" w:cs="Arial"/>
          <w:sz w:val="24"/>
          <w:szCs w:val="24"/>
        </w:rPr>
        <w:t>, ofert, o</w:t>
      </w:r>
      <w:r w:rsidR="007715D6" w:rsidRPr="00CB30F0">
        <w:rPr>
          <w:rFonts w:ascii="Arial" w:hAnsi="Arial" w:cs="Arial"/>
          <w:sz w:val="24"/>
          <w:szCs w:val="24"/>
        </w:rPr>
        <w:t> </w:t>
      </w:r>
      <w:r w:rsidR="00C373C5" w:rsidRPr="00CB30F0">
        <w:rPr>
          <w:rFonts w:ascii="Arial" w:hAnsi="Arial" w:cs="Arial"/>
          <w:sz w:val="24"/>
          <w:szCs w:val="24"/>
        </w:rPr>
        <w:t>ile</w:t>
      </w:r>
      <w:r w:rsidR="007715D6" w:rsidRPr="00CB30F0">
        <w:rPr>
          <w:rFonts w:ascii="Arial" w:hAnsi="Arial" w:cs="Arial"/>
          <w:sz w:val="24"/>
          <w:szCs w:val="24"/>
        </w:rPr>
        <w:t> </w:t>
      </w:r>
      <w:r w:rsidR="00C373C5" w:rsidRPr="00CB30F0">
        <w:rPr>
          <w:rFonts w:ascii="Arial" w:hAnsi="Arial" w:cs="Arial"/>
          <w:sz w:val="24"/>
          <w:szCs w:val="24"/>
        </w:rPr>
        <w:t xml:space="preserve">jej treść jest </w:t>
      </w:r>
      <w:r w:rsidR="00D73844" w:rsidRPr="00CB30F0">
        <w:rPr>
          <w:rFonts w:ascii="Arial" w:hAnsi="Arial" w:cs="Arial"/>
          <w:sz w:val="24"/>
          <w:szCs w:val="24"/>
        </w:rPr>
        <w:t>u</w:t>
      </w:r>
      <w:r w:rsidR="00C373C5" w:rsidRPr="00CB30F0">
        <w:rPr>
          <w:rFonts w:ascii="Arial" w:hAnsi="Arial" w:cs="Arial"/>
          <w:sz w:val="24"/>
          <w:szCs w:val="24"/>
        </w:rPr>
        <w:t>dokumentowana (wymagana jest pisemna notatka z ustnej rozmowy).</w:t>
      </w:r>
    </w:p>
    <w:p w14:paraId="6E1D482C" w14:textId="77777777" w:rsidR="006E67D3" w:rsidRPr="00CB30F0" w:rsidRDefault="006E67D3" w:rsidP="001B4FCD">
      <w:pPr>
        <w:pStyle w:val="Akapitzlist"/>
        <w:numPr>
          <w:ilvl w:val="1"/>
          <w:numId w:val="8"/>
        </w:numPr>
        <w:tabs>
          <w:tab w:val="clear" w:pos="567"/>
        </w:tabs>
        <w:spacing w:line="360" w:lineRule="auto"/>
        <w:ind w:left="0" w:hanging="426"/>
        <w:jc w:val="both"/>
        <w:rPr>
          <w:rFonts w:ascii="Arial" w:eastAsia="Calibri" w:hAnsi="Arial" w:cs="Arial"/>
          <w:sz w:val="24"/>
          <w:szCs w:val="24"/>
        </w:rPr>
      </w:pPr>
      <w:r w:rsidRPr="00CB30F0">
        <w:rPr>
          <w:rFonts w:ascii="Arial" w:hAnsi="Arial" w:cs="Arial"/>
          <w:sz w:val="24"/>
          <w:szCs w:val="24"/>
        </w:rPr>
        <w:t>Niezwłocznie po otwarciu złożonych ofert, Zamawiający zamieści na Platformie przetargowej informacje dotyczące:</w:t>
      </w:r>
    </w:p>
    <w:p w14:paraId="7466A62F" w14:textId="5355F73C" w:rsidR="006E67D3" w:rsidRPr="00CB30F0" w:rsidRDefault="00011A44" w:rsidP="001B4FCD">
      <w:pPr>
        <w:pStyle w:val="Akapitzlist"/>
        <w:numPr>
          <w:ilvl w:val="2"/>
          <w:numId w:val="8"/>
        </w:numPr>
        <w:spacing w:line="360" w:lineRule="auto"/>
        <w:ind w:left="851"/>
        <w:jc w:val="both"/>
        <w:rPr>
          <w:rFonts w:ascii="Arial" w:hAnsi="Arial" w:cs="Arial"/>
          <w:sz w:val="24"/>
          <w:szCs w:val="24"/>
        </w:rPr>
      </w:pPr>
      <w:r w:rsidRPr="00CB30F0">
        <w:rPr>
          <w:rFonts w:ascii="Arial" w:hAnsi="Arial" w:cs="Arial"/>
          <w:sz w:val="24"/>
          <w:szCs w:val="24"/>
        </w:rPr>
        <w:t xml:space="preserve">nazwach albo imionach i nazwiskach oraz siedzibach lub miejscach prowadzonej działalności gospodarczej albo miejscach zamieszkania </w:t>
      </w:r>
      <w:r w:rsidR="00D73844" w:rsidRPr="00CB30F0">
        <w:rPr>
          <w:rFonts w:ascii="Arial" w:hAnsi="Arial" w:cs="Arial"/>
          <w:sz w:val="24"/>
          <w:szCs w:val="24"/>
        </w:rPr>
        <w:t>W</w:t>
      </w:r>
      <w:r w:rsidRPr="00CB30F0">
        <w:rPr>
          <w:rFonts w:ascii="Arial" w:hAnsi="Arial" w:cs="Arial"/>
          <w:sz w:val="24"/>
          <w:szCs w:val="24"/>
        </w:rPr>
        <w:t>ykonawców, których oferty zostały otwarte</w:t>
      </w:r>
      <w:r w:rsidR="006E67D3" w:rsidRPr="00CB30F0">
        <w:rPr>
          <w:rFonts w:ascii="Arial" w:hAnsi="Arial" w:cs="Arial"/>
          <w:sz w:val="24"/>
          <w:szCs w:val="24"/>
        </w:rPr>
        <w:t>;</w:t>
      </w:r>
    </w:p>
    <w:p w14:paraId="4A3B80AA" w14:textId="77777777" w:rsidR="000F1B4C" w:rsidRPr="00CB30F0" w:rsidRDefault="00011A44" w:rsidP="001B4FCD">
      <w:pPr>
        <w:pStyle w:val="Akapitzlist"/>
        <w:numPr>
          <w:ilvl w:val="2"/>
          <w:numId w:val="8"/>
        </w:numPr>
        <w:spacing w:line="360" w:lineRule="auto"/>
        <w:ind w:left="851"/>
        <w:jc w:val="both"/>
        <w:rPr>
          <w:rFonts w:ascii="Arial" w:hAnsi="Arial" w:cs="Arial"/>
          <w:b/>
          <w:sz w:val="24"/>
          <w:szCs w:val="24"/>
        </w:rPr>
      </w:pPr>
      <w:r w:rsidRPr="00CB30F0">
        <w:rPr>
          <w:rFonts w:ascii="Arial" w:hAnsi="Arial" w:cs="Arial"/>
          <w:sz w:val="24"/>
          <w:szCs w:val="24"/>
        </w:rPr>
        <w:t>cenach zawartych w ofertach.</w:t>
      </w:r>
    </w:p>
    <w:p w14:paraId="1176A60D" w14:textId="0EEB0068" w:rsidR="006E67D3" w:rsidRPr="00CB30F0" w:rsidRDefault="000F1B4C" w:rsidP="001B4FCD">
      <w:pPr>
        <w:pStyle w:val="Akapitzlist"/>
        <w:numPr>
          <w:ilvl w:val="1"/>
          <w:numId w:val="8"/>
        </w:numPr>
        <w:tabs>
          <w:tab w:val="clear" w:pos="567"/>
        </w:tabs>
        <w:spacing w:line="360" w:lineRule="auto"/>
        <w:ind w:left="-142" w:hanging="284"/>
        <w:jc w:val="both"/>
        <w:rPr>
          <w:rFonts w:ascii="Arial" w:hAnsi="Arial" w:cs="Arial"/>
          <w:b/>
          <w:sz w:val="24"/>
          <w:szCs w:val="24"/>
        </w:rPr>
      </w:pPr>
      <w:r w:rsidRPr="00CB30F0">
        <w:rPr>
          <w:rFonts w:ascii="Arial" w:hAnsi="Arial" w:cs="Arial"/>
          <w:sz w:val="24"/>
          <w:szCs w:val="24"/>
        </w:rPr>
        <w:t xml:space="preserve"> </w:t>
      </w:r>
      <w:r w:rsidR="006E67D3" w:rsidRPr="00CB30F0">
        <w:rPr>
          <w:rFonts w:ascii="Arial" w:hAnsi="Arial" w:cs="Arial"/>
          <w:sz w:val="24"/>
          <w:szCs w:val="24"/>
        </w:rPr>
        <w:t xml:space="preserve">Informację o wyborze oferty najkorzystniejszej </w:t>
      </w:r>
      <w:r w:rsidR="00970EA5" w:rsidRPr="00CB30F0">
        <w:rPr>
          <w:rFonts w:ascii="Arial" w:hAnsi="Arial" w:cs="Arial"/>
          <w:sz w:val="24"/>
          <w:szCs w:val="24"/>
        </w:rPr>
        <w:t>lub</w:t>
      </w:r>
      <w:r w:rsidR="006E67D3" w:rsidRPr="00CB30F0">
        <w:rPr>
          <w:rFonts w:ascii="Arial" w:hAnsi="Arial" w:cs="Arial"/>
          <w:sz w:val="24"/>
          <w:szCs w:val="24"/>
        </w:rPr>
        <w:t xml:space="preserve"> o unieważnieniu postępowania Zamawiający zamieści na Platformie przetargowej.</w:t>
      </w:r>
    </w:p>
    <w:p w14:paraId="46F480DA" w14:textId="40B3E04B" w:rsidR="006E67D3" w:rsidRPr="00CB30F0" w:rsidRDefault="001B4FCD" w:rsidP="001B4FCD">
      <w:pPr>
        <w:pStyle w:val="Akapitzlist"/>
        <w:numPr>
          <w:ilvl w:val="1"/>
          <w:numId w:val="8"/>
        </w:numPr>
        <w:tabs>
          <w:tab w:val="clear" w:pos="567"/>
        </w:tabs>
        <w:spacing w:line="360" w:lineRule="auto"/>
        <w:ind w:left="-142" w:hanging="284"/>
        <w:jc w:val="both"/>
        <w:rPr>
          <w:rFonts w:ascii="Arial" w:hAnsi="Arial" w:cs="Arial"/>
          <w:b/>
          <w:sz w:val="24"/>
          <w:szCs w:val="24"/>
        </w:rPr>
      </w:pPr>
      <w:r w:rsidRPr="00CB30F0">
        <w:rPr>
          <w:rFonts w:ascii="Arial" w:hAnsi="Arial" w:cs="Arial"/>
          <w:b/>
          <w:sz w:val="24"/>
          <w:szCs w:val="24"/>
        </w:rPr>
        <w:t xml:space="preserve"> </w:t>
      </w:r>
      <w:r w:rsidR="006E67D3" w:rsidRPr="00CB30F0">
        <w:rPr>
          <w:rFonts w:ascii="Arial" w:hAnsi="Arial" w:cs="Arial"/>
          <w:b/>
          <w:sz w:val="24"/>
          <w:szCs w:val="24"/>
        </w:rPr>
        <w:t xml:space="preserve">Przyjmuje się, że dokument wysłany przy użyciu Platformy przetargowej został doręczony </w:t>
      </w:r>
      <w:r w:rsidRPr="00CB30F0">
        <w:rPr>
          <w:rFonts w:ascii="Arial" w:hAnsi="Arial" w:cs="Arial"/>
          <w:b/>
          <w:sz w:val="24"/>
          <w:szCs w:val="24"/>
        </w:rPr>
        <w:t xml:space="preserve"> </w:t>
      </w:r>
      <w:r w:rsidR="006E67D3" w:rsidRPr="00CB30F0">
        <w:rPr>
          <w:rFonts w:ascii="Arial" w:hAnsi="Arial" w:cs="Arial"/>
          <w:b/>
          <w:sz w:val="24"/>
          <w:szCs w:val="24"/>
        </w:rPr>
        <w:t>Wykonawcy w sposób umożliwiający zapoznanie się z jego t</w:t>
      </w:r>
      <w:r w:rsidR="00011A44" w:rsidRPr="00CB30F0">
        <w:rPr>
          <w:rFonts w:ascii="Arial" w:hAnsi="Arial" w:cs="Arial"/>
          <w:b/>
          <w:sz w:val="24"/>
          <w:szCs w:val="24"/>
        </w:rPr>
        <w:t>reś</w:t>
      </w:r>
      <w:r w:rsidR="00B34690" w:rsidRPr="00CB30F0">
        <w:rPr>
          <w:rFonts w:ascii="Arial" w:hAnsi="Arial" w:cs="Arial"/>
          <w:b/>
          <w:sz w:val="24"/>
          <w:szCs w:val="24"/>
        </w:rPr>
        <w:t>cią, w dniu jego przekazania na </w:t>
      </w:r>
      <w:r w:rsidR="00011A44" w:rsidRPr="00CB30F0">
        <w:rPr>
          <w:rFonts w:ascii="Arial" w:hAnsi="Arial" w:cs="Arial"/>
          <w:b/>
          <w:sz w:val="24"/>
          <w:szCs w:val="24"/>
        </w:rPr>
        <w:t>Platformę przetargową.</w:t>
      </w:r>
    </w:p>
    <w:p w14:paraId="5F1D7E0A" w14:textId="4FB06EB1" w:rsidR="000F1B4C" w:rsidRPr="00CB30F0" w:rsidRDefault="001B4FCD" w:rsidP="001B4FCD">
      <w:pPr>
        <w:pStyle w:val="Akapitzlist"/>
        <w:numPr>
          <w:ilvl w:val="1"/>
          <w:numId w:val="8"/>
        </w:numPr>
        <w:tabs>
          <w:tab w:val="clear" w:pos="567"/>
        </w:tabs>
        <w:spacing w:line="360" w:lineRule="auto"/>
        <w:ind w:left="-142" w:hanging="284"/>
        <w:jc w:val="both"/>
        <w:rPr>
          <w:rFonts w:ascii="Arial" w:hAnsi="Arial" w:cs="Arial"/>
          <w:b/>
          <w:sz w:val="24"/>
          <w:szCs w:val="24"/>
        </w:rPr>
      </w:pPr>
      <w:r w:rsidRPr="00CB30F0">
        <w:rPr>
          <w:rFonts w:ascii="Arial" w:eastAsia="Calibri" w:hAnsi="Arial" w:cs="Arial"/>
          <w:sz w:val="24"/>
          <w:szCs w:val="24"/>
        </w:rPr>
        <w:t xml:space="preserve"> </w:t>
      </w:r>
      <w:r w:rsidR="000F1B4C" w:rsidRPr="00CB30F0">
        <w:rPr>
          <w:rFonts w:ascii="Arial" w:eastAsia="Calibri" w:hAnsi="Arial" w:cs="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792339" w14:textId="2BFD249A" w:rsidR="000F1B4C" w:rsidRPr="00CB30F0" w:rsidRDefault="001B4FCD" w:rsidP="001B4FCD">
      <w:pPr>
        <w:pStyle w:val="Akapitzlist"/>
        <w:numPr>
          <w:ilvl w:val="1"/>
          <w:numId w:val="8"/>
        </w:numPr>
        <w:tabs>
          <w:tab w:val="clear" w:pos="567"/>
        </w:tabs>
        <w:spacing w:line="360" w:lineRule="auto"/>
        <w:ind w:left="-142" w:hanging="284"/>
        <w:jc w:val="both"/>
        <w:rPr>
          <w:rFonts w:ascii="Arial" w:hAnsi="Arial" w:cs="Arial"/>
          <w:b/>
          <w:sz w:val="24"/>
          <w:szCs w:val="24"/>
        </w:rPr>
      </w:pPr>
      <w:r w:rsidRPr="00CB30F0">
        <w:rPr>
          <w:rFonts w:ascii="Arial" w:eastAsia="Calibri" w:hAnsi="Arial" w:cs="Arial"/>
          <w:sz w:val="24"/>
          <w:szCs w:val="24"/>
        </w:rPr>
        <w:t xml:space="preserve"> </w:t>
      </w:r>
      <w:r w:rsidR="000F1B4C" w:rsidRPr="00CB30F0">
        <w:rPr>
          <w:rFonts w:ascii="Arial" w:eastAsia="Calibri" w:hAnsi="Arial" w:cs="Arial"/>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48F02B" w14:textId="77777777" w:rsidR="000F1B4C" w:rsidRPr="00CB30F0" w:rsidRDefault="000F1B4C" w:rsidP="001B4FCD">
      <w:pPr>
        <w:pStyle w:val="Akapitzlist"/>
        <w:numPr>
          <w:ilvl w:val="1"/>
          <w:numId w:val="8"/>
        </w:numPr>
        <w:tabs>
          <w:tab w:val="clear" w:pos="567"/>
        </w:tabs>
        <w:spacing w:line="360" w:lineRule="auto"/>
        <w:ind w:left="-142" w:hanging="284"/>
        <w:jc w:val="both"/>
        <w:rPr>
          <w:rFonts w:ascii="Arial" w:hAnsi="Arial" w:cs="Arial"/>
          <w:b/>
          <w:sz w:val="24"/>
          <w:szCs w:val="24"/>
        </w:rPr>
      </w:pPr>
      <w:r w:rsidRPr="00CB30F0">
        <w:rPr>
          <w:rFonts w:ascii="Arial" w:eastAsia="Calibri"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41EF24A3" w14:textId="77777777" w:rsidR="000F1B4C" w:rsidRPr="00CB30F0" w:rsidRDefault="000F1B4C" w:rsidP="000F1B4C">
      <w:pPr>
        <w:ind w:left="426"/>
        <w:jc w:val="both"/>
        <w:rPr>
          <w:rFonts w:ascii="Arial" w:hAnsi="Arial" w:cs="Arial"/>
          <w:b/>
          <w:sz w:val="24"/>
          <w:szCs w:val="24"/>
        </w:rPr>
      </w:pPr>
    </w:p>
    <w:p w14:paraId="746C4056" w14:textId="145CE4D4" w:rsidR="00143A7B" w:rsidRPr="00CB30F0" w:rsidRDefault="00143A7B" w:rsidP="006D1A54">
      <w:pPr>
        <w:jc w:val="both"/>
        <w:rPr>
          <w:rFonts w:ascii="Arial" w:hAnsi="Arial" w:cs="Arial"/>
          <w:sz w:val="24"/>
          <w:szCs w:val="24"/>
        </w:rPr>
      </w:pPr>
    </w:p>
    <w:p w14:paraId="5DC78467" w14:textId="3FDAB9F3" w:rsidR="00C70507" w:rsidRPr="00CB30F0" w:rsidRDefault="00C70507" w:rsidP="00C70507">
      <w:pPr>
        <w:jc w:val="both"/>
        <w:rPr>
          <w:rFonts w:ascii="Arial" w:hAnsi="Arial" w:cs="Arial"/>
          <w:sz w:val="24"/>
          <w:szCs w:val="24"/>
        </w:rPr>
      </w:pPr>
    </w:p>
    <w:p w14:paraId="4A2F3EE8" w14:textId="77777777" w:rsidR="00C70507" w:rsidRPr="00CB30F0" w:rsidRDefault="00C70507" w:rsidP="000B0856">
      <w:pPr>
        <w:spacing w:line="360" w:lineRule="auto"/>
        <w:jc w:val="center"/>
        <w:rPr>
          <w:rFonts w:ascii="Arial" w:hAnsi="Arial" w:cs="Arial"/>
          <w:b/>
          <w:sz w:val="24"/>
          <w:szCs w:val="24"/>
        </w:rPr>
      </w:pPr>
      <w:r w:rsidRPr="00CB30F0">
        <w:rPr>
          <w:rFonts w:ascii="Arial" w:hAnsi="Arial" w:cs="Arial"/>
          <w:b/>
          <w:sz w:val="24"/>
          <w:szCs w:val="24"/>
        </w:rPr>
        <w:t>ROZDZIAŁ XIII</w:t>
      </w:r>
    </w:p>
    <w:p w14:paraId="0FE5A148" w14:textId="7BE341AB" w:rsidR="00143A7B" w:rsidRPr="00CB30F0" w:rsidRDefault="00C70507" w:rsidP="00022EE3">
      <w:pPr>
        <w:tabs>
          <w:tab w:val="left" w:pos="0"/>
        </w:tabs>
        <w:spacing w:line="360" w:lineRule="auto"/>
        <w:ind w:right="-114"/>
        <w:jc w:val="center"/>
        <w:rPr>
          <w:rFonts w:ascii="Arial" w:hAnsi="Arial" w:cs="Arial"/>
          <w:b/>
          <w:sz w:val="24"/>
          <w:szCs w:val="24"/>
        </w:rPr>
      </w:pPr>
      <w:r w:rsidRPr="00CB30F0">
        <w:rPr>
          <w:rFonts w:ascii="Arial" w:hAnsi="Arial" w:cs="Arial"/>
          <w:b/>
          <w:sz w:val="24"/>
          <w:szCs w:val="24"/>
        </w:rPr>
        <w:lastRenderedPageBreak/>
        <w:t>INFORMACJE O WYMAGANIACH TECHNICZNYCH I ORGANIZACYJNYCH SPORZĄDZANIA,</w:t>
      </w:r>
      <w:r w:rsidR="00022EE3" w:rsidRPr="00CB30F0">
        <w:rPr>
          <w:rFonts w:ascii="Arial" w:hAnsi="Arial" w:cs="Arial"/>
          <w:b/>
          <w:sz w:val="24"/>
          <w:szCs w:val="24"/>
        </w:rPr>
        <w:t xml:space="preserve"> </w:t>
      </w:r>
      <w:r w:rsidRPr="00CB30F0">
        <w:rPr>
          <w:rFonts w:ascii="Arial" w:hAnsi="Arial" w:cs="Arial"/>
          <w:b/>
          <w:sz w:val="24"/>
          <w:szCs w:val="24"/>
        </w:rPr>
        <w:t>WYSYŁANIA I ODBIERANIA KORESPONDENCJI ELEKTRONICZNEJ</w:t>
      </w:r>
    </w:p>
    <w:p w14:paraId="1ECDC86E" w14:textId="77777777" w:rsidR="00C70507" w:rsidRPr="00CB30F0" w:rsidRDefault="00C70507" w:rsidP="000B0856">
      <w:pPr>
        <w:spacing w:line="360" w:lineRule="auto"/>
        <w:jc w:val="both"/>
        <w:rPr>
          <w:rFonts w:ascii="Arial" w:hAnsi="Arial" w:cs="Arial"/>
          <w:sz w:val="24"/>
          <w:szCs w:val="24"/>
        </w:rPr>
      </w:pPr>
    </w:p>
    <w:p w14:paraId="0D3FC4ED" w14:textId="23836ACD" w:rsidR="00B90C73" w:rsidRPr="00CB30F0" w:rsidRDefault="00143A7B" w:rsidP="000B0856">
      <w:pPr>
        <w:pStyle w:val="Akapitzlist"/>
        <w:numPr>
          <w:ilvl w:val="0"/>
          <w:numId w:val="47"/>
        </w:numPr>
        <w:spacing w:line="360" w:lineRule="auto"/>
        <w:ind w:left="426" w:hanging="426"/>
        <w:jc w:val="both"/>
        <w:rPr>
          <w:rFonts w:ascii="Arial" w:hAnsi="Arial" w:cs="Arial"/>
          <w:sz w:val="24"/>
          <w:szCs w:val="24"/>
        </w:rPr>
      </w:pPr>
      <w:r w:rsidRPr="00CB30F0">
        <w:rPr>
          <w:rFonts w:ascii="Arial" w:hAnsi="Arial" w:cs="Arial"/>
          <w:sz w:val="24"/>
          <w:szCs w:val="24"/>
        </w:rPr>
        <w:t xml:space="preserve">Wykonawca </w:t>
      </w:r>
      <w:r w:rsidR="00B90C73" w:rsidRPr="00CB30F0">
        <w:rPr>
          <w:rFonts w:ascii="Arial" w:hAnsi="Arial" w:cs="Arial"/>
          <w:sz w:val="24"/>
          <w:szCs w:val="24"/>
        </w:rPr>
        <w:t>zobowiązany jest</w:t>
      </w:r>
      <w:r w:rsidRPr="00CB30F0">
        <w:rPr>
          <w:rFonts w:ascii="Arial" w:hAnsi="Arial" w:cs="Arial"/>
          <w:sz w:val="24"/>
          <w:szCs w:val="24"/>
        </w:rPr>
        <w:t xml:space="preserve"> złożyć ofertę </w:t>
      </w:r>
      <w:r w:rsidR="0063294A" w:rsidRPr="00CB30F0">
        <w:rPr>
          <w:rFonts w:ascii="Arial" w:hAnsi="Arial" w:cs="Arial"/>
          <w:sz w:val="24"/>
          <w:szCs w:val="24"/>
        </w:rPr>
        <w:t xml:space="preserve">wyłącznie </w:t>
      </w:r>
      <w:r w:rsidRPr="00CB30F0">
        <w:rPr>
          <w:rFonts w:ascii="Arial" w:hAnsi="Arial" w:cs="Arial"/>
          <w:sz w:val="24"/>
          <w:szCs w:val="24"/>
        </w:rPr>
        <w:t xml:space="preserve">poprzez Platformę przetargową – zobowiązany jest zapoznać się  z instrukcjami użytkowników Platformy przetargowej -  dostępnymi pod adresem </w:t>
      </w:r>
      <w:hyperlink r:id="rId20" w:history="1">
        <w:r w:rsidR="00B90C73" w:rsidRPr="00CB30F0">
          <w:rPr>
            <w:rStyle w:val="Hipercze"/>
            <w:rFonts w:ascii="Arial" w:hAnsi="Arial" w:cs="Arial"/>
            <w:sz w:val="24"/>
            <w:szCs w:val="24"/>
          </w:rPr>
          <w:t>https://platformazakupowa.pl/strona/instrukcje-wykonawca</w:t>
        </w:r>
      </w:hyperlink>
    </w:p>
    <w:p w14:paraId="3C3114CE" w14:textId="790BB492" w:rsidR="00143A7B" w:rsidRPr="00CB30F0" w:rsidRDefault="00143A7B" w:rsidP="000B0856">
      <w:pPr>
        <w:pStyle w:val="Akapitzlist"/>
        <w:numPr>
          <w:ilvl w:val="0"/>
          <w:numId w:val="47"/>
        </w:numPr>
        <w:spacing w:line="360" w:lineRule="auto"/>
        <w:ind w:left="426" w:hanging="426"/>
        <w:jc w:val="both"/>
        <w:rPr>
          <w:rFonts w:ascii="Arial" w:hAnsi="Arial" w:cs="Arial"/>
          <w:sz w:val="24"/>
          <w:szCs w:val="24"/>
        </w:rPr>
      </w:pPr>
      <w:r w:rsidRPr="00CB30F0">
        <w:rPr>
          <w:rFonts w:ascii="Arial" w:hAnsi="Arial" w:cs="Arial"/>
          <w:sz w:val="24"/>
          <w:szCs w:val="24"/>
        </w:rPr>
        <w:t xml:space="preserve">Złożenie oferty </w:t>
      </w:r>
      <w:r w:rsidR="007715D6" w:rsidRPr="00CB30F0">
        <w:rPr>
          <w:rFonts w:ascii="Arial" w:hAnsi="Arial" w:cs="Arial"/>
          <w:sz w:val="24"/>
          <w:szCs w:val="24"/>
        </w:rPr>
        <w:t>poprzez Platformę przetargową</w:t>
      </w:r>
      <w:r w:rsidRPr="00CB30F0">
        <w:rPr>
          <w:rFonts w:ascii="Arial" w:hAnsi="Arial" w:cs="Arial"/>
          <w:sz w:val="24"/>
          <w:szCs w:val="24"/>
        </w:rPr>
        <w:t xml:space="preserve"> oznacza akceptację</w:t>
      </w:r>
      <w:r w:rsidR="00534909" w:rsidRPr="00CB30F0">
        <w:rPr>
          <w:rFonts w:ascii="Arial" w:hAnsi="Arial" w:cs="Arial"/>
          <w:sz w:val="24"/>
          <w:szCs w:val="24"/>
        </w:rPr>
        <w:t xml:space="preserve"> regulaminu</w:t>
      </w:r>
      <w:r w:rsidR="00B90C73" w:rsidRPr="00CB30F0">
        <w:rPr>
          <w:rFonts w:ascii="Arial" w:hAnsi="Arial" w:cs="Arial"/>
          <w:sz w:val="24"/>
          <w:szCs w:val="24"/>
        </w:rPr>
        <w:t xml:space="preserve"> platformy</w:t>
      </w:r>
      <w:r w:rsidRPr="00CB30F0">
        <w:rPr>
          <w:rFonts w:ascii="Arial" w:hAnsi="Arial" w:cs="Arial"/>
          <w:sz w:val="24"/>
          <w:szCs w:val="24"/>
        </w:rPr>
        <w:t>.</w:t>
      </w:r>
    </w:p>
    <w:p w14:paraId="76708FDB" w14:textId="226E8EDD" w:rsidR="002B4F0D" w:rsidRPr="00CB30F0" w:rsidRDefault="00143A7B" w:rsidP="000B0856">
      <w:pPr>
        <w:pStyle w:val="Akapitzlist"/>
        <w:numPr>
          <w:ilvl w:val="0"/>
          <w:numId w:val="47"/>
        </w:numPr>
        <w:spacing w:line="360" w:lineRule="auto"/>
        <w:ind w:left="426" w:hanging="426"/>
        <w:jc w:val="both"/>
        <w:rPr>
          <w:rFonts w:ascii="Arial" w:hAnsi="Arial" w:cs="Arial"/>
          <w:sz w:val="24"/>
          <w:szCs w:val="24"/>
        </w:rPr>
      </w:pPr>
      <w:r w:rsidRPr="00CB30F0">
        <w:rPr>
          <w:rFonts w:ascii="Arial" w:hAnsi="Arial" w:cs="Arial"/>
          <w:sz w:val="24"/>
          <w:szCs w:val="24"/>
        </w:rPr>
        <w:t>Wymagania techniczne związane z korzystaniem z Platform</w:t>
      </w:r>
      <w:r w:rsidR="003C2F38" w:rsidRPr="00CB30F0">
        <w:rPr>
          <w:rFonts w:ascii="Arial" w:hAnsi="Arial" w:cs="Arial"/>
          <w:sz w:val="24"/>
          <w:szCs w:val="24"/>
        </w:rPr>
        <w:t>y przetargowej – wskazane są na </w:t>
      </w:r>
      <w:r w:rsidRPr="00CB30F0">
        <w:rPr>
          <w:rFonts w:ascii="Arial" w:hAnsi="Arial" w:cs="Arial"/>
          <w:sz w:val="24"/>
          <w:szCs w:val="24"/>
        </w:rPr>
        <w:t>stronie internetowej Platformy przetargowej - pod adresem:</w:t>
      </w:r>
      <w:r w:rsidR="00B90C73" w:rsidRPr="00CB30F0">
        <w:rPr>
          <w:rFonts w:ascii="Arial" w:hAnsi="Arial" w:cs="Arial"/>
          <w:sz w:val="24"/>
          <w:szCs w:val="24"/>
        </w:rPr>
        <w:t xml:space="preserve"> </w:t>
      </w:r>
      <w:hyperlink r:id="rId21" w:history="1">
        <w:r w:rsidR="00B90C73" w:rsidRPr="00CB30F0">
          <w:rPr>
            <w:rStyle w:val="Hipercze"/>
            <w:rFonts w:ascii="Arial" w:hAnsi="Arial" w:cs="Arial"/>
            <w:sz w:val="24"/>
            <w:szCs w:val="24"/>
          </w:rPr>
          <w:t>https://platformazakupowa.pl/strona/instrukcje-wykonawca</w:t>
        </w:r>
      </w:hyperlink>
    </w:p>
    <w:p w14:paraId="79C95395" w14:textId="6538D503" w:rsidR="000F1B4C" w:rsidRPr="00CB30F0" w:rsidRDefault="002B4F0D" w:rsidP="00006F58">
      <w:pPr>
        <w:pStyle w:val="Tekstpodstawowy"/>
        <w:numPr>
          <w:ilvl w:val="0"/>
          <w:numId w:val="47"/>
        </w:numPr>
        <w:spacing w:line="360" w:lineRule="auto"/>
        <w:ind w:left="426" w:hanging="426"/>
        <w:rPr>
          <w:rFonts w:ascii="Arial" w:hAnsi="Arial" w:cs="Arial"/>
          <w:szCs w:val="24"/>
        </w:rPr>
      </w:pPr>
      <w:r w:rsidRPr="00CB30F0">
        <w:rPr>
          <w:rFonts w:ascii="Arial" w:hAnsi="Arial" w:cs="Arial"/>
          <w:szCs w:val="24"/>
        </w:rPr>
        <w:t>Wsparcia technicznego w zakresie działania Platformy przetargowej udziela jej dostawca, tj.</w:t>
      </w:r>
      <w:r w:rsidR="00B90C73" w:rsidRPr="00CB30F0">
        <w:rPr>
          <w:rFonts w:ascii="Arial" w:hAnsi="Arial" w:cs="Arial"/>
          <w:szCs w:val="24"/>
        </w:rPr>
        <w:t xml:space="preserve"> </w:t>
      </w:r>
      <w:r w:rsidR="00B90C73" w:rsidRPr="00CB30F0">
        <w:rPr>
          <w:rFonts w:ascii="Arial" w:hAnsi="Arial" w:cs="Arial"/>
          <w:bCs/>
          <w:color w:val="1F1F1F"/>
          <w:szCs w:val="24"/>
        </w:rPr>
        <w:t xml:space="preserve">Open </w:t>
      </w:r>
      <w:proofErr w:type="spellStart"/>
      <w:r w:rsidR="00B90C73" w:rsidRPr="00CB30F0">
        <w:rPr>
          <w:rFonts w:ascii="Arial" w:hAnsi="Arial" w:cs="Arial"/>
          <w:bCs/>
          <w:color w:val="1F1F1F"/>
          <w:szCs w:val="24"/>
        </w:rPr>
        <w:t>Nexus</w:t>
      </w:r>
      <w:proofErr w:type="spellEnd"/>
      <w:r w:rsidR="00B90C73" w:rsidRPr="00CB30F0">
        <w:rPr>
          <w:rFonts w:ascii="Arial" w:hAnsi="Arial" w:cs="Arial"/>
          <w:bCs/>
          <w:color w:val="1F1F1F"/>
          <w:szCs w:val="24"/>
        </w:rPr>
        <w:t xml:space="preserve"> Sp. z </w:t>
      </w:r>
      <w:proofErr w:type="spellStart"/>
      <w:r w:rsidR="00B90C73" w:rsidRPr="00CB30F0">
        <w:rPr>
          <w:rFonts w:ascii="Arial" w:hAnsi="Arial" w:cs="Arial"/>
          <w:bCs/>
          <w:color w:val="1F1F1F"/>
          <w:szCs w:val="24"/>
        </w:rPr>
        <w:t>o.o.ul</w:t>
      </w:r>
      <w:proofErr w:type="spellEnd"/>
      <w:r w:rsidR="00B90C73" w:rsidRPr="00CB30F0">
        <w:rPr>
          <w:rFonts w:ascii="Arial" w:hAnsi="Arial" w:cs="Arial"/>
          <w:bCs/>
          <w:color w:val="1F1F1F"/>
          <w:szCs w:val="24"/>
        </w:rPr>
        <w:t xml:space="preserve">. </w:t>
      </w:r>
      <w:r w:rsidR="00B90C73" w:rsidRPr="00CB30F0">
        <w:rPr>
          <w:rFonts w:ascii="Arial" w:hAnsi="Arial" w:cs="Arial"/>
          <w:szCs w:val="24"/>
        </w:rPr>
        <w:t xml:space="preserve"> </w:t>
      </w:r>
      <w:hyperlink r:id="rId22" w:history="1">
        <w:r w:rsidR="00B90C73" w:rsidRPr="00932349">
          <w:rPr>
            <w:rFonts w:ascii="Arial" w:hAnsi="Arial" w:cs="Arial"/>
            <w:szCs w:val="24"/>
            <w:shd w:val="clear" w:color="auto" w:fill="FFFFFF"/>
          </w:rPr>
          <w:t>Bolesława Krzywoustego 3, 61-144 Poznań</w:t>
        </w:r>
      </w:hyperlink>
      <w:r w:rsidR="00B90C73" w:rsidRPr="00932349">
        <w:rPr>
          <w:rFonts w:ascii="Arial" w:hAnsi="Arial" w:cs="Arial"/>
          <w:szCs w:val="24"/>
        </w:rPr>
        <w:t xml:space="preserve"> </w:t>
      </w:r>
      <w:r w:rsidR="00B90C73" w:rsidRPr="00CB30F0">
        <w:rPr>
          <w:rFonts w:ascii="Arial" w:hAnsi="Arial" w:cs="Arial"/>
          <w:szCs w:val="24"/>
        </w:rPr>
        <w:t>Centrum Wsparcia Klienta, (pon. - pt. 8:00-17:00) telefon: 22 101 02 02; e-mail: </w:t>
      </w:r>
      <w:hyperlink r:id="rId23" w:tgtFrame="_blank" w:history="1">
        <w:r w:rsidR="00B90C73" w:rsidRPr="00CB30F0">
          <w:rPr>
            <w:rFonts w:ascii="Arial" w:hAnsi="Arial" w:cs="Arial"/>
            <w:szCs w:val="24"/>
            <w:u w:val="single"/>
          </w:rPr>
          <w:t>cwk@platformazakupowa.pl</w:t>
        </w:r>
      </w:hyperlink>
    </w:p>
    <w:p w14:paraId="781B95A4" w14:textId="058DBAD5" w:rsidR="000F1B4C" w:rsidRPr="00CB30F0" w:rsidRDefault="00143A7B" w:rsidP="000B0856">
      <w:pPr>
        <w:pStyle w:val="Tekstpodstawowy"/>
        <w:numPr>
          <w:ilvl w:val="0"/>
          <w:numId w:val="47"/>
        </w:numPr>
        <w:spacing w:line="360" w:lineRule="auto"/>
        <w:ind w:left="426" w:hanging="426"/>
        <w:rPr>
          <w:rFonts w:ascii="Arial" w:hAnsi="Arial" w:cs="Arial"/>
          <w:szCs w:val="24"/>
        </w:rPr>
      </w:pPr>
      <w:r w:rsidRPr="00CB30F0">
        <w:rPr>
          <w:rFonts w:ascii="Arial" w:hAnsi="Arial" w:cs="Arial"/>
          <w:szCs w:val="24"/>
        </w:rPr>
        <w:t>Sposoby złożenia oferty za pośrednictwem Platformy przetargowej oraz potwierdzenia złożenia oferty zostały opisane w Instrukcjach użytkowników Platformy przetargowej</w:t>
      </w:r>
      <w:r w:rsidR="000F1B4C" w:rsidRPr="00CB30F0">
        <w:rPr>
          <w:rFonts w:ascii="Arial" w:hAnsi="Arial" w:cs="Arial"/>
          <w:szCs w:val="24"/>
        </w:rPr>
        <w:t xml:space="preserve"> </w:t>
      </w:r>
      <w:hyperlink r:id="rId24" w:history="1">
        <w:r w:rsidR="000F1B4C" w:rsidRPr="00CB30F0">
          <w:rPr>
            <w:rStyle w:val="Hipercze"/>
            <w:rFonts w:ascii="Arial" w:hAnsi="Arial" w:cs="Arial"/>
            <w:szCs w:val="24"/>
          </w:rPr>
          <w:t>https://platformazakupowa.pl/strona/instrukcje-wykonawca</w:t>
        </w:r>
      </w:hyperlink>
      <w:r w:rsidR="000F1B4C" w:rsidRPr="00CB30F0">
        <w:rPr>
          <w:rFonts w:ascii="Arial" w:hAnsi="Arial" w:cs="Arial"/>
          <w:szCs w:val="24"/>
        </w:rPr>
        <w:t>.</w:t>
      </w:r>
    </w:p>
    <w:p w14:paraId="2BE78D81" w14:textId="3357E678" w:rsidR="00075935" w:rsidRPr="00CB30F0" w:rsidRDefault="000F1B4C" w:rsidP="000B0856">
      <w:pPr>
        <w:pStyle w:val="Tekstpodstawowy"/>
        <w:numPr>
          <w:ilvl w:val="0"/>
          <w:numId w:val="47"/>
        </w:numPr>
        <w:spacing w:line="360" w:lineRule="auto"/>
        <w:ind w:left="426" w:hanging="426"/>
        <w:rPr>
          <w:rFonts w:ascii="Arial" w:hAnsi="Arial" w:cs="Arial"/>
          <w:szCs w:val="24"/>
        </w:rPr>
      </w:pPr>
      <w:r w:rsidRPr="00CB30F0">
        <w:rPr>
          <w:rFonts w:ascii="Arial" w:eastAsia="Calibri" w:hAnsi="Arial" w:cs="Arial"/>
          <w:szCs w:val="24"/>
        </w:rPr>
        <w:t xml:space="preserve">Wykonawca, za pośrednictwem </w:t>
      </w:r>
      <w:hyperlink r:id="rId25">
        <w:r w:rsidRPr="00CB30F0">
          <w:rPr>
            <w:rFonts w:ascii="Arial" w:eastAsia="Calibri" w:hAnsi="Arial" w:cs="Arial"/>
            <w:color w:val="1155CC"/>
            <w:szCs w:val="24"/>
            <w:u w:val="single"/>
          </w:rPr>
          <w:t>platformazakupowa.pl</w:t>
        </w:r>
      </w:hyperlink>
      <w:r w:rsidRPr="00CB30F0">
        <w:rPr>
          <w:rFonts w:ascii="Arial" w:eastAsia="Calibri" w:hAnsi="Arial" w:cs="Arial"/>
          <w:szCs w:val="24"/>
        </w:rPr>
        <w:t xml:space="preserve"> może przed upływem terminu składania ofert wycofać ofertę. Sposób dokonywania wycofania oferty zamieszczono w instrukcji zamieszczonej na stronie internetowej pod adresem:</w:t>
      </w:r>
      <w:r w:rsidRPr="00CB30F0">
        <w:rPr>
          <w:rFonts w:ascii="Arial" w:hAnsi="Arial" w:cs="Arial"/>
          <w:szCs w:val="24"/>
        </w:rPr>
        <w:t xml:space="preserve"> </w:t>
      </w:r>
      <w:hyperlink r:id="rId26" w:history="1">
        <w:r w:rsidRPr="00CB30F0">
          <w:rPr>
            <w:rStyle w:val="Hipercze"/>
            <w:rFonts w:ascii="Arial" w:eastAsia="Calibri" w:hAnsi="Arial" w:cs="Arial"/>
            <w:szCs w:val="24"/>
          </w:rPr>
          <w:t>https://platformazakupowa.pl/strona/45-instrukcje</w:t>
        </w:r>
      </w:hyperlink>
    </w:p>
    <w:p w14:paraId="7FC97803" w14:textId="2350EF0B" w:rsidR="00AD584C" w:rsidRPr="000B0856" w:rsidRDefault="002E2D32" w:rsidP="000B0856">
      <w:pPr>
        <w:pStyle w:val="Akapitzlist"/>
        <w:numPr>
          <w:ilvl w:val="0"/>
          <w:numId w:val="47"/>
        </w:numPr>
        <w:spacing w:line="360" w:lineRule="auto"/>
        <w:ind w:left="426" w:hanging="426"/>
        <w:jc w:val="both"/>
        <w:rPr>
          <w:rFonts w:ascii="Arial" w:hAnsi="Arial" w:cs="Arial"/>
          <w:sz w:val="24"/>
          <w:szCs w:val="24"/>
        </w:rPr>
      </w:pPr>
      <w:r w:rsidRPr="00CB30F0">
        <w:rPr>
          <w:rFonts w:ascii="Arial" w:hAnsi="Arial" w:cs="Arial"/>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w:t>
      </w:r>
      <w:r w:rsidR="00534909" w:rsidRPr="00CB30F0">
        <w:rPr>
          <w:rFonts w:ascii="Arial" w:hAnsi="Arial" w:cs="Arial"/>
          <w:sz w:val="24"/>
          <w:szCs w:val="24"/>
        </w:rPr>
        <w:t>episach wydanych</w:t>
      </w:r>
      <w:r w:rsidR="00534909" w:rsidRPr="000B0856">
        <w:rPr>
          <w:rFonts w:ascii="Arial" w:hAnsi="Arial" w:cs="Arial"/>
          <w:sz w:val="24"/>
          <w:szCs w:val="24"/>
        </w:rPr>
        <w:t xml:space="preserve"> na </w:t>
      </w:r>
      <w:r w:rsidRPr="000B0856">
        <w:rPr>
          <w:rFonts w:ascii="Arial" w:hAnsi="Arial" w:cs="Arial"/>
          <w:sz w:val="24"/>
          <w:szCs w:val="24"/>
        </w:rPr>
        <w:t>podstawie art. 18 ustawy z dnia 17 lutego 2005 r. o informatyzacji działalności podmiotów realizujących zadania publiczne (</w:t>
      </w:r>
      <w:r w:rsidR="00B477EF" w:rsidRPr="000B0856">
        <w:rPr>
          <w:rFonts w:ascii="Arial" w:hAnsi="Arial" w:cs="Arial"/>
          <w:sz w:val="24"/>
          <w:szCs w:val="24"/>
        </w:rPr>
        <w:t xml:space="preserve">tekst jednolity: Dz.U. z 2021 r. poz. 2070 z </w:t>
      </w:r>
      <w:proofErr w:type="spellStart"/>
      <w:r w:rsidR="00B477EF" w:rsidRPr="000B0856">
        <w:rPr>
          <w:rFonts w:ascii="Arial" w:hAnsi="Arial" w:cs="Arial"/>
          <w:sz w:val="24"/>
          <w:szCs w:val="24"/>
        </w:rPr>
        <w:t>późn</w:t>
      </w:r>
      <w:proofErr w:type="spellEnd"/>
      <w:r w:rsidR="00B477EF" w:rsidRPr="000B0856">
        <w:rPr>
          <w:rFonts w:ascii="Arial" w:hAnsi="Arial" w:cs="Arial"/>
          <w:sz w:val="24"/>
          <w:szCs w:val="24"/>
        </w:rPr>
        <w:t>. zm.</w:t>
      </w:r>
      <w:r w:rsidRPr="000B0856">
        <w:rPr>
          <w:rFonts w:ascii="Arial" w:hAnsi="Arial" w:cs="Arial"/>
          <w:sz w:val="24"/>
          <w:szCs w:val="24"/>
        </w:rPr>
        <w:t>), z zastrzeżeniem formatów, o których mowa w art. 66 ust. 1 ustawy, z uwzględnieniem rodzaju przekazywanych danych.</w:t>
      </w:r>
    </w:p>
    <w:p w14:paraId="2DFF5103" w14:textId="77777777" w:rsidR="009E3747" w:rsidRPr="000B0856" w:rsidRDefault="009E3747"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hAnsi="Arial" w:cs="Arial"/>
          <w:sz w:val="24"/>
          <w:szCs w:val="24"/>
        </w:rPr>
        <w:t xml:space="preserve">Zamawiający informuje, iż w przypadku przesyłania przez Wykonawcę dokumentów elektronicznych skompresowanych (w tym oferty przetargowej), dopuszczone są </w:t>
      </w:r>
      <w:r w:rsidRPr="000B0856">
        <w:rPr>
          <w:rFonts w:ascii="Arial" w:hAnsi="Arial" w:cs="Arial"/>
          <w:sz w:val="24"/>
          <w:szCs w:val="24"/>
        </w:rPr>
        <w:lastRenderedPageBreak/>
        <w:t>formaty danych wskazane w Rozporządzeniu Rady Ministrów z dnia 12 kwietnia 2012r. w  sprawie Krajowych Ram Interoperacyjności, minimalnych wymagań dla rejestrów publicznych i wymiany informacji w postaci elektronicznej oraz minimalnych wymagań dla systemów teleinformatycznych (tj. Dz.U. z 2017r., poz. 2247) – z zastrzeżeniem, iż Zamawiający dopuszcza także przesyłanie dokumentów elektronicznych (w tym oferty przetargowej) skompresowanych formatem .</w:t>
      </w:r>
      <w:proofErr w:type="spellStart"/>
      <w:r w:rsidRPr="000B0856">
        <w:rPr>
          <w:rFonts w:ascii="Arial" w:hAnsi="Arial" w:cs="Arial"/>
          <w:sz w:val="24"/>
          <w:szCs w:val="24"/>
        </w:rPr>
        <w:t>rar</w:t>
      </w:r>
      <w:proofErr w:type="spellEnd"/>
      <w:r w:rsidRPr="000B0856">
        <w:rPr>
          <w:rFonts w:ascii="Arial" w:hAnsi="Arial" w:cs="Arial"/>
          <w:sz w:val="24"/>
          <w:szCs w:val="24"/>
        </w:rPr>
        <w:t xml:space="preserve">. </w:t>
      </w:r>
    </w:p>
    <w:p w14:paraId="326073B1" w14:textId="1C76D61D" w:rsidR="002E2D32" w:rsidRPr="000B0856" w:rsidRDefault="002E2D32" w:rsidP="000B0856">
      <w:pPr>
        <w:spacing w:line="360" w:lineRule="auto"/>
        <w:rPr>
          <w:rFonts w:ascii="Arial" w:hAnsi="Arial" w:cs="Arial"/>
          <w:sz w:val="24"/>
          <w:szCs w:val="24"/>
        </w:rPr>
      </w:pPr>
    </w:p>
    <w:p w14:paraId="43A3A395" w14:textId="72EF317D" w:rsidR="008932EC" w:rsidRPr="000B0856" w:rsidRDefault="008932EC" w:rsidP="000B0856">
      <w:pPr>
        <w:pStyle w:val="Akapitzlist"/>
        <w:spacing w:line="360" w:lineRule="auto"/>
        <w:ind w:left="426"/>
        <w:jc w:val="both"/>
        <w:rPr>
          <w:rFonts w:ascii="Arial" w:hAnsi="Arial" w:cs="Arial"/>
          <w:bCs/>
          <w:sz w:val="24"/>
          <w:szCs w:val="24"/>
        </w:rPr>
      </w:pPr>
      <w:r w:rsidRPr="000B0856">
        <w:rPr>
          <w:rFonts w:ascii="Arial" w:hAnsi="Arial" w:cs="Arial"/>
          <w:b/>
          <w:bCs/>
          <w:sz w:val="24"/>
          <w:szCs w:val="24"/>
        </w:rPr>
        <w:t>Uwaga.</w:t>
      </w:r>
      <w:r w:rsidRPr="000B0856">
        <w:rPr>
          <w:rFonts w:ascii="Arial" w:hAnsi="Arial" w:cs="Arial"/>
          <w:bCs/>
          <w:sz w:val="24"/>
          <w:szCs w:val="24"/>
        </w:rPr>
        <w:t xml:space="preserve"> Przesłanie pliku w formacie .</w:t>
      </w:r>
      <w:proofErr w:type="spellStart"/>
      <w:r w:rsidRPr="000B0856">
        <w:rPr>
          <w:rFonts w:ascii="Arial" w:hAnsi="Arial" w:cs="Arial"/>
          <w:bCs/>
          <w:sz w:val="24"/>
          <w:szCs w:val="24"/>
        </w:rPr>
        <w:t>rar</w:t>
      </w:r>
      <w:proofErr w:type="spellEnd"/>
      <w:r w:rsidRPr="000B0856">
        <w:rPr>
          <w:rFonts w:ascii="Arial" w:hAnsi="Arial" w:cs="Arial"/>
          <w:bCs/>
          <w:sz w:val="24"/>
          <w:szCs w:val="24"/>
        </w:rPr>
        <w:t xml:space="preserve"> poprzez Platformę przetargową jest możliwe tylko po uprzednim jego skompresowaniu do innego formatu wskazanego w Rozporządzeniu o którym mowa w ust. 7 (np. .zip).</w:t>
      </w:r>
    </w:p>
    <w:p w14:paraId="01DF70AB" w14:textId="51B4D074" w:rsidR="000F1B4C" w:rsidRPr="000B0856" w:rsidRDefault="000F1B4C"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eastAsia="Calibri" w:hAnsi="Arial" w:cs="Arial"/>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0856">
        <w:rPr>
          <w:rFonts w:ascii="Arial" w:eastAsia="Calibri" w:hAnsi="Arial" w:cs="Arial"/>
          <w:sz w:val="24"/>
          <w:szCs w:val="24"/>
        </w:rPr>
        <w:t>eIDAS</w:t>
      </w:r>
      <w:proofErr w:type="spellEnd"/>
      <w:r w:rsidRPr="000B0856">
        <w:rPr>
          <w:rFonts w:ascii="Arial" w:eastAsia="Calibri" w:hAnsi="Arial" w:cs="Arial"/>
          <w:sz w:val="24"/>
          <w:szCs w:val="24"/>
        </w:rPr>
        <w:t>) (UE) nr 910/2014 - od 1 lipca 2016 roku”.</w:t>
      </w:r>
    </w:p>
    <w:p w14:paraId="31B4D86C" w14:textId="7D3CD1ED" w:rsidR="000F1B4C" w:rsidRPr="000B0856" w:rsidRDefault="000F1B4C"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eastAsia="Calibri" w:hAnsi="Arial" w:cs="Arial"/>
          <w:sz w:val="24"/>
          <w:szCs w:val="24"/>
        </w:rPr>
        <w:t xml:space="preserve">W przypadku wykorzystania formatu podpisu </w:t>
      </w:r>
      <w:proofErr w:type="spellStart"/>
      <w:r w:rsidRPr="000B0856">
        <w:rPr>
          <w:rFonts w:ascii="Arial" w:eastAsia="Calibri" w:hAnsi="Arial" w:cs="Arial"/>
          <w:sz w:val="24"/>
          <w:szCs w:val="24"/>
        </w:rPr>
        <w:t>XAdES</w:t>
      </w:r>
      <w:proofErr w:type="spellEnd"/>
      <w:r w:rsidRPr="000B0856">
        <w:rPr>
          <w:rFonts w:ascii="Arial" w:eastAsia="Calibri" w:hAnsi="Arial" w:cs="Arial"/>
          <w:sz w:val="24"/>
          <w:szCs w:val="24"/>
        </w:rPr>
        <w:t xml:space="preserve"> zewnętrzny. Zamawiający wymaga dołączenia odpowiedniej ilości plików tj. podpisywanych plików z danymi oraz plików podpisu w formacie </w:t>
      </w:r>
      <w:proofErr w:type="spellStart"/>
      <w:r w:rsidRPr="000B0856">
        <w:rPr>
          <w:rFonts w:ascii="Arial" w:eastAsia="Calibri" w:hAnsi="Arial" w:cs="Arial"/>
          <w:sz w:val="24"/>
          <w:szCs w:val="24"/>
        </w:rPr>
        <w:t>XAdES</w:t>
      </w:r>
      <w:proofErr w:type="spellEnd"/>
      <w:r w:rsidRPr="000B0856">
        <w:rPr>
          <w:rFonts w:ascii="Arial" w:eastAsia="Calibri" w:hAnsi="Arial" w:cs="Arial"/>
          <w:sz w:val="24"/>
          <w:szCs w:val="24"/>
        </w:rPr>
        <w:t>.</w:t>
      </w:r>
    </w:p>
    <w:p w14:paraId="64BD8E5F" w14:textId="1598741E" w:rsidR="0010657F" w:rsidRPr="000B0856" w:rsidRDefault="00773BC7"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hAnsi="Arial" w:cs="Arial"/>
          <w:sz w:val="24"/>
          <w:szCs w:val="24"/>
        </w:rPr>
        <w:t xml:space="preserve">Informacje, oświadczenia lub dokumenty, inne niż określone w ust. </w:t>
      </w:r>
      <w:r w:rsidR="000F1B4C" w:rsidRPr="000B0856">
        <w:rPr>
          <w:rFonts w:ascii="Arial" w:hAnsi="Arial" w:cs="Arial"/>
          <w:sz w:val="24"/>
          <w:szCs w:val="24"/>
        </w:rPr>
        <w:t>7</w:t>
      </w:r>
      <w:r w:rsidR="00985142" w:rsidRPr="000B0856">
        <w:rPr>
          <w:rFonts w:ascii="Arial" w:hAnsi="Arial" w:cs="Arial"/>
          <w:sz w:val="24"/>
          <w:szCs w:val="24"/>
        </w:rPr>
        <w:t xml:space="preserve"> niniejszego </w:t>
      </w:r>
      <w:r w:rsidR="00843F27" w:rsidRPr="000B0856">
        <w:rPr>
          <w:rFonts w:ascii="Arial" w:hAnsi="Arial" w:cs="Arial"/>
          <w:sz w:val="24"/>
          <w:szCs w:val="24"/>
        </w:rPr>
        <w:t>r</w:t>
      </w:r>
      <w:r w:rsidR="00985142" w:rsidRPr="000B0856">
        <w:rPr>
          <w:rFonts w:ascii="Arial" w:hAnsi="Arial" w:cs="Arial"/>
          <w:sz w:val="24"/>
          <w:szCs w:val="24"/>
        </w:rPr>
        <w:t>ozdziału SWZ</w:t>
      </w:r>
      <w:r w:rsidRPr="000B0856">
        <w:rPr>
          <w:rFonts w:ascii="Arial" w:hAnsi="Arial" w:cs="Arial"/>
          <w:sz w:val="24"/>
          <w:szCs w:val="24"/>
        </w:rPr>
        <w:t>, przekazywane w postępowaniu</w:t>
      </w:r>
      <w:r w:rsidR="00985142" w:rsidRPr="000B0856">
        <w:rPr>
          <w:rFonts w:ascii="Arial" w:hAnsi="Arial" w:cs="Arial"/>
          <w:sz w:val="24"/>
          <w:szCs w:val="24"/>
        </w:rPr>
        <w:t xml:space="preserve"> o udzielenie zamówienia</w:t>
      </w:r>
      <w:r w:rsidRPr="000B0856">
        <w:rPr>
          <w:rFonts w:ascii="Arial" w:hAnsi="Arial" w:cs="Arial"/>
          <w:sz w:val="24"/>
          <w:szCs w:val="24"/>
        </w:rPr>
        <w:t>, sporządza się w postaci elektronicznej, w formatach danych określonych w przepisach wydanych na podstawie art. 18 ustawy z dnia 17</w:t>
      </w:r>
      <w:r w:rsidR="00843F27" w:rsidRPr="000B0856">
        <w:rPr>
          <w:rFonts w:ascii="Arial" w:hAnsi="Arial" w:cs="Arial"/>
          <w:sz w:val="24"/>
          <w:szCs w:val="24"/>
        </w:rPr>
        <w:t> </w:t>
      </w:r>
      <w:r w:rsidRPr="000B0856">
        <w:rPr>
          <w:rFonts w:ascii="Arial" w:hAnsi="Arial" w:cs="Arial"/>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0B0856">
        <w:rPr>
          <w:rFonts w:ascii="Arial" w:hAnsi="Arial" w:cs="Arial"/>
          <w:sz w:val="24"/>
          <w:szCs w:val="24"/>
        </w:rPr>
        <w:t>wskazanych przez Zamawiającego w niniejszej SWZ</w:t>
      </w:r>
      <w:r w:rsidR="00903D67" w:rsidRPr="000B0856">
        <w:rPr>
          <w:rFonts w:ascii="Arial" w:hAnsi="Arial" w:cs="Arial"/>
          <w:sz w:val="24"/>
          <w:szCs w:val="24"/>
        </w:rPr>
        <w:t>.</w:t>
      </w:r>
    </w:p>
    <w:p w14:paraId="2AD798EA" w14:textId="06861107" w:rsidR="0051752E" w:rsidRPr="000B0856" w:rsidRDefault="005832A1"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hAnsi="Arial" w:cs="Arial"/>
          <w:sz w:val="24"/>
          <w:szCs w:val="24"/>
        </w:rPr>
        <w:t>W przypadku gdy dokumenty elektroniczne w postępowaniu o udzielenie zamówienia, przekazywane przy użyciu środków komunikacji elektronicznej, zawierają informacje stanowiące tajemnicę przedsiębiorstwa w rozumieniu przepisów ustawy z dnia 16 kwietnia 1993 r. o</w:t>
      </w:r>
      <w:r w:rsidR="00246EA2" w:rsidRPr="000B0856">
        <w:rPr>
          <w:rFonts w:ascii="Arial" w:hAnsi="Arial" w:cs="Arial"/>
          <w:sz w:val="24"/>
          <w:szCs w:val="24"/>
        </w:rPr>
        <w:t> </w:t>
      </w:r>
      <w:r w:rsidRPr="000B0856">
        <w:rPr>
          <w:rFonts w:ascii="Arial" w:hAnsi="Arial" w:cs="Arial"/>
          <w:sz w:val="24"/>
          <w:szCs w:val="24"/>
        </w:rPr>
        <w:t>zwalczaniu nieuczciwej konkurencji (Dz. U. z 202</w:t>
      </w:r>
      <w:r w:rsidR="00355280" w:rsidRPr="000B0856">
        <w:rPr>
          <w:rFonts w:ascii="Arial" w:hAnsi="Arial" w:cs="Arial"/>
          <w:sz w:val="24"/>
          <w:szCs w:val="24"/>
        </w:rPr>
        <w:t>2</w:t>
      </w:r>
      <w:r w:rsidRPr="000B0856">
        <w:rPr>
          <w:rFonts w:ascii="Arial" w:hAnsi="Arial" w:cs="Arial"/>
          <w:sz w:val="24"/>
          <w:szCs w:val="24"/>
        </w:rPr>
        <w:t xml:space="preserve"> r. poz. </w:t>
      </w:r>
      <w:r w:rsidR="00355280" w:rsidRPr="000B0856">
        <w:rPr>
          <w:rFonts w:ascii="Arial" w:hAnsi="Arial" w:cs="Arial"/>
          <w:sz w:val="24"/>
          <w:szCs w:val="24"/>
        </w:rPr>
        <w:t>1233</w:t>
      </w:r>
      <w:r w:rsidRPr="000B0856">
        <w:rPr>
          <w:rFonts w:ascii="Arial" w:hAnsi="Arial" w:cs="Arial"/>
          <w:sz w:val="24"/>
          <w:szCs w:val="24"/>
        </w:rPr>
        <w:t>), Wykonawca, w celu utrzymania w poufności tych informacji, przekazuje je w wydzielonym i odpowiednio oznaczonym pliku.</w:t>
      </w:r>
    </w:p>
    <w:p w14:paraId="03F3D4A0" w14:textId="4DB52F21" w:rsidR="00246EA2" w:rsidRPr="000B0856" w:rsidRDefault="00246EA2"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hAnsi="Arial" w:cs="Arial"/>
          <w:sz w:val="24"/>
          <w:szCs w:val="24"/>
        </w:rPr>
        <w:t>Podmiotowe środki dowodowe, przedmiotowe środki d</w:t>
      </w:r>
      <w:r w:rsidR="00B401A2" w:rsidRPr="000B0856">
        <w:rPr>
          <w:rFonts w:ascii="Arial" w:hAnsi="Arial" w:cs="Arial"/>
          <w:sz w:val="24"/>
          <w:szCs w:val="24"/>
        </w:rPr>
        <w:t>owodowe oraz inne dokumenty lub </w:t>
      </w:r>
      <w:r w:rsidRPr="000B0856">
        <w:rPr>
          <w:rFonts w:ascii="Arial" w:hAnsi="Arial" w:cs="Arial"/>
          <w:sz w:val="24"/>
          <w:szCs w:val="24"/>
        </w:rPr>
        <w:t>oświadczenia, sporządzone w języku obcym przekazuje się wraz z tłumaczeniem na język polski.</w:t>
      </w:r>
    </w:p>
    <w:p w14:paraId="71044D8F" w14:textId="6DF4AA8A" w:rsidR="002E360E" w:rsidRPr="000B0856" w:rsidRDefault="002E360E"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hAnsi="Arial" w:cs="Arial"/>
          <w:sz w:val="24"/>
          <w:szCs w:val="24"/>
        </w:rPr>
        <w:t xml:space="preserve">W przypadku gdy podmiotowe środki dowodowe, przedmiotowe środki dowodowe, inne dokumenty, </w:t>
      </w:r>
      <w:r w:rsidR="001C370A" w:rsidRPr="000B0856">
        <w:rPr>
          <w:rFonts w:ascii="Arial" w:hAnsi="Arial" w:cs="Arial"/>
          <w:sz w:val="24"/>
          <w:szCs w:val="24"/>
        </w:rPr>
        <w:t>w tym d</w:t>
      </w:r>
      <w:r w:rsidR="00A86AC3" w:rsidRPr="000B0856">
        <w:rPr>
          <w:rFonts w:ascii="Arial" w:hAnsi="Arial" w:cs="Arial"/>
          <w:sz w:val="24"/>
          <w:szCs w:val="24"/>
        </w:rPr>
        <w:t>okument</w:t>
      </w:r>
      <w:r w:rsidR="001C370A" w:rsidRPr="000B0856">
        <w:rPr>
          <w:rFonts w:ascii="Arial" w:hAnsi="Arial" w:cs="Arial"/>
          <w:sz w:val="24"/>
          <w:szCs w:val="24"/>
        </w:rPr>
        <w:t>y</w:t>
      </w:r>
      <w:r w:rsidRPr="000B0856">
        <w:rPr>
          <w:rFonts w:ascii="Arial" w:hAnsi="Arial" w:cs="Arial"/>
          <w:sz w:val="24"/>
          <w:szCs w:val="24"/>
        </w:rPr>
        <w:t xml:space="preserve"> potwierdzające umocowanie do </w:t>
      </w:r>
      <w:r w:rsidRPr="000B0856">
        <w:rPr>
          <w:rFonts w:ascii="Arial" w:hAnsi="Arial" w:cs="Arial"/>
          <w:sz w:val="24"/>
          <w:szCs w:val="24"/>
        </w:rPr>
        <w:lastRenderedPageBreak/>
        <w:t xml:space="preserve">reprezentowania odpowiednio </w:t>
      </w:r>
      <w:r w:rsidR="00E06861" w:rsidRPr="000B0856">
        <w:rPr>
          <w:rFonts w:ascii="Arial" w:hAnsi="Arial" w:cs="Arial"/>
          <w:sz w:val="24"/>
          <w:szCs w:val="24"/>
        </w:rPr>
        <w:t>W</w:t>
      </w:r>
      <w:r w:rsidRPr="000B0856">
        <w:rPr>
          <w:rFonts w:ascii="Arial" w:hAnsi="Arial" w:cs="Arial"/>
          <w:sz w:val="24"/>
          <w:szCs w:val="24"/>
        </w:rPr>
        <w:t xml:space="preserve">ykonawcy, </w:t>
      </w:r>
      <w:r w:rsidR="00E06861" w:rsidRPr="000B0856">
        <w:rPr>
          <w:rFonts w:ascii="Arial" w:hAnsi="Arial" w:cs="Arial"/>
          <w:sz w:val="24"/>
          <w:szCs w:val="24"/>
        </w:rPr>
        <w:t>W</w:t>
      </w:r>
      <w:r w:rsidRPr="000B0856">
        <w:rPr>
          <w:rFonts w:ascii="Arial" w:hAnsi="Arial" w:cs="Arial"/>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0B0856">
        <w:rPr>
          <w:rFonts w:ascii="Arial" w:hAnsi="Arial" w:cs="Arial"/>
          <w:sz w:val="24"/>
          <w:szCs w:val="24"/>
        </w:rPr>
        <w:t>W</w:t>
      </w:r>
      <w:r w:rsidRPr="000B0856">
        <w:rPr>
          <w:rFonts w:ascii="Arial" w:hAnsi="Arial" w:cs="Arial"/>
          <w:sz w:val="24"/>
          <w:szCs w:val="24"/>
        </w:rPr>
        <w:t xml:space="preserve">ykonawca, </w:t>
      </w:r>
      <w:r w:rsidR="00E06861" w:rsidRPr="000B0856">
        <w:rPr>
          <w:rFonts w:ascii="Arial" w:hAnsi="Arial" w:cs="Arial"/>
          <w:sz w:val="24"/>
          <w:szCs w:val="24"/>
        </w:rPr>
        <w:t>W</w:t>
      </w:r>
      <w:r w:rsidRPr="000B0856">
        <w:rPr>
          <w:rFonts w:ascii="Arial" w:hAnsi="Arial" w:cs="Arial"/>
          <w:sz w:val="24"/>
          <w:szCs w:val="24"/>
        </w:rPr>
        <w:t>ykonawca wspólnie ubiegający się o udzielenie zamówienia, podmiot udostępniający zasoby lub podwykonawca, zwane dalej „upoważnionymi podmiotami”, jako dokument elektroniczny, przekazuje się ten dokument.</w:t>
      </w:r>
    </w:p>
    <w:p w14:paraId="7517CB35" w14:textId="506AFD69" w:rsidR="00075935" w:rsidRPr="000B0856" w:rsidRDefault="002E360E" w:rsidP="000B0856">
      <w:pPr>
        <w:pStyle w:val="Akapitzlist"/>
        <w:numPr>
          <w:ilvl w:val="1"/>
          <w:numId w:val="47"/>
        </w:numPr>
        <w:tabs>
          <w:tab w:val="left" w:pos="851"/>
        </w:tabs>
        <w:spacing w:line="360" w:lineRule="auto"/>
        <w:ind w:left="924" w:hanging="567"/>
        <w:jc w:val="both"/>
        <w:rPr>
          <w:rFonts w:ascii="Arial" w:hAnsi="Arial" w:cs="Arial"/>
          <w:sz w:val="24"/>
          <w:szCs w:val="24"/>
        </w:rPr>
      </w:pPr>
      <w:r w:rsidRPr="000B0856">
        <w:rPr>
          <w:rFonts w:ascii="Arial" w:hAnsi="Arial" w:cs="Arial"/>
          <w:sz w:val="24"/>
          <w:szCs w:val="24"/>
        </w:rPr>
        <w:t>W przypadku gdy podmiotowe środki dowodowe, przedmiotowe środki dowodowe, inne dokumenty</w:t>
      </w:r>
      <w:r w:rsidR="00594C8B" w:rsidRPr="000B0856">
        <w:rPr>
          <w:rFonts w:ascii="Arial" w:hAnsi="Arial" w:cs="Arial"/>
          <w:sz w:val="24"/>
          <w:szCs w:val="24"/>
        </w:rPr>
        <w:t xml:space="preserve">, </w:t>
      </w:r>
      <w:bookmarkStart w:id="12" w:name="_Hlk60819150"/>
      <w:r w:rsidR="00594C8B" w:rsidRPr="000B0856">
        <w:rPr>
          <w:rFonts w:ascii="Arial" w:hAnsi="Arial" w:cs="Arial"/>
          <w:sz w:val="24"/>
          <w:szCs w:val="24"/>
        </w:rPr>
        <w:t>w tym dokumenty</w:t>
      </w:r>
      <w:r w:rsidR="00594C8B" w:rsidRPr="000B0856">
        <w:rPr>
          <w:rFonts w:ascii="Arial" w:hAnsi="Arial" w:cs="Arial"/>
          <w:color w:val="FF0000"/>
          <w:sz w:val="24"/>
          <w:szCs w:val="24"/>
        </w:rPr>
        <w:t xml:space="preserve"> </w:t>
      </w:r>
      <w:bookmarkEnd w:id="12"/>
      <w:r w:rsidRPr="000B0856">
        <w:rPr>
          <w:rFonts w:ascii="Arial" w:hAnsi="Arial" w:cs="Arial"/>
          <w:sz w:val="24"/>
          <w:szCs w:val="24"/>
        </w:rPr>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w:t>
      </w:r>
      <w:r w:rsidR="008B5BE6" w:rsidRPr="000B0856">
        <w:rPr>
          <w:rFonts w:ascii="Arial" w:hAnsi="Arial" w:cs="Arial"/>
          <w:sz w:val="24"/>
          <w:szCs w:val="24"/>
        </w:rPr>
        <w:t> </w:t>
      </w:r>
      <w:r w:rsidRPr="000B0856">
        <w:rPr>
          <w:rFonts w:ascii="Arial" w:hAnsi="Arial" w:cs="Arial"/>
          <w:sz w:val="24"/>
          <w:szCs w:val="24"/>
        </w:rPr>
        <w:t>postaci papierowej.</w:t>
      </w:r>
    </w:p>
    <w:p w14:paraId="67EA3948" w14:textId="0EC38C89" w:rsidR="002E360E" w:rsidRPr="000B0856" w:rsidRDefault="00AF56FC" w:rsidP="000B0856">
      <w:pPr>
        <w:pStyle w:val="Akapitzlist"/>
        <w:numPr>
          <w:ilvl w:val="1"/>
          <w:numId w:val="47"/>
        </w:numPr>
        <w:tabs>
          <w:tab w:val="left" w:pos="709"/>
        </w:tabs>
        <w:spacing w:line="360" w:lineRule="auto"/>
        <w:ind w:left="992" w:hanging="567"/>
        <w:jc w:val="both"/>
        <w:rPr>
          <w:rFonts w:ascii="Arial" w:hAnsi="Arial" w:cs="Arial"/>
          <w:sz w:val="24"/>
          <w:szCs w:val="24"/>
        </w:rPr>
      </w:pPr>
      <w:r w:rsidRPr="000B0856">
        <w:rPr>
          <w:rFonts w:ascii="Arial" w:hAnsi="Arial" w:cs="Arial"/>
          <w:sz w:val="24"/>
          <w:szCs w:val="24"/>
        </w:rPr>
        <w:t xml:space="preserve">Poświadczenia zgodności cyfrowego odwzorowania z dokumentem w postaci papierowej, o którym mowa w ust. </w:t>
      </w:r>
      <w:r w:rsidR="00EA10C8" w:rsidRPr="000B0856">
        <w:rPr>
          <w:rFonts w:ascii="Arial" w:hAnsi="Arial" w:cs="Arial"/>
          <w:sz w:val="24"/>
          <w:szCs w:val="24"/>
        </w:rPr>
        <w:t>1</w:t>
      </w:r>
      <w:r w:rsidR="00517142" w:rsidRPr="000B0856">
        <w:rPr>
          <w:rFonts w:ascii="Arial" w:hAnsi="Arial" w:cs="Arial"/>
          <w:sz w:val="24"/>
          <w:szCs w:val="24"/>
        </w:rPr>
        <w:t>1</w:t>
      </w:r>
      <w:r w:rsidR="00597B01" w:rsidRPr="000B0856">
        <w:rPr>
          <w:rFonts w:ascii="Arial" w:hAnsi="Arial" w:cs="Arial"/>
          <w:sz w:val="24"/>
          <w:szCs w:val="24"/>
        </w:rPr>
        <w:t>.1.</w:t>
      </w:r>
      <w:r w:rsidR="00EA10C8" w:rsidRPr="000B0856">
        <w:rPr>
          <w:rFonts w:ascii="Arial" w:hAnsi="Arial" w:cs="Arial"/>
          <w:sz w:val="24"/>
          <w:szCs w:val="24"/>
        </w:rPr>
        <w:t xml:space="preserve"> niniejszego rozdziału SWZ</w:t>
      </w:r>
      <w:r w:rsidRPr="000B0856">
        <w:rPr>
          <w:rFonts w:ascii="Arial" w:hAnsi="Arial" w:cs="Arial"/>
          <w:sz w:val="24"/>
          <w:szCs w:val="24"/>
        </w:rPr>
        <w:t>, dokonuje w przypadku:</w:t>
      </w:r>
    </w:p>
    <w:p w14:paraId="4D5C2AB9" w14:textId="2E8E3719" w:rsidR="00AF56FC" w:rsidRPr="000B0856" w:rsidRDefault="00AF56FC" w:rsidP="000B0856">
      <w:pPr>
        <w:autoSpaceDE w:val="0"/>
        <w:autoSpaceDN w:val="0"/>
        <w:adjustRightInd w:val="0"/>
        <w:spacing w:line="360" w:lineRule="auto"/>
        <w:ind w:left="1418" w:hanging="425"/>
        <w:jc w:val="both"/>
        <w:rPr>
          <w:rFonts w:ascii="Arial" w:hAnsi="Arial" w:cs="Arial"/>
          <w:sz w:val="24"/>
          <w:szCs w:val="24"/>
        </w:rPr>
      </w:pPr>
      <w:r w:rsidRPr="000B0856">
        <w:rPr>
          <w:rFonts w:ascii="Arial" w:hAnsi="Arial" w:cs="Arial"/>
          <w:sz w:val="24"/>
          <w:szCs w:val="24"/>
        </w:rPr>
        <w:t>1)</w:t>
      </w:r>
      <w:r w:rsidR="00B857CE" w:rsidRPr="000B0856">
        <w:rPr>
          <w:rFonts w:ascii="Arial" w:hAnsi="Arial" w:cs="Arial"/>
          <w:sz w:val="24"/>
          <w:szCs w:val="24"/>
        </w:rPr>
        <w:tab/>
      </w:r>
      <w:r w:rsidRPr="000B0856">
        <w:rPr>
          <w:rFonts w:ascii="Arial" w:hAnsi="Arial" w:cs="Arial"/>
          <w:sz w:val="24"/>
          <w:szCs w:val="24"/>
        </w:rPr>
        <w:t>podmiotowych środków dowodowych oraz dokumentów</w:t>
      </w:r>
      <w:r w:rsidR="002B4F0D" w:rsidRPr="000B0856">
        <w:rPr>
          <w:rFonts w:ascii="Arial" w:hAnsi="Arial" w:cs="Arial"/>
          <w:sz w:val="24"/>
          <w:szCs w:val="24"/>
        </w:rPr>
        <w:t xml:space="preserve"> potwierdzających umocowanie do </w:t>
      </w:r>
      <w:r w:rsidRPr="000B0856">
        <w:rPr>
          <w:rFonts w:ascii="Arial" w:hAnsi="Arial" w:cs="Arial"/>
          <w:sz w:val="24"/>
          <w:szCs w:val="24"/>
        </w:rPr>
        <w:t xml:space="preserve">reprezentowania – odpowiednio </w:t>
      </w:r>
      <w:r w:rsidR="00E248EA" w:rsidRPr="000B0856">
        <w:rPr>
          <w:rFonts w:ascii="Arial" w:hAnsi="Arial" w:cs="Arial"/>
          <w:sz w:val="24"/>
          <w:szCs w:val="24"/>
        </w:rPr>
        <w:t>W</w:t>
      </w:r>
      <w:r w:rsidRPr="000B0856">
        <w:rPr>
          <w:rFonts w:ascii="Arial" w:hAnsi="Arial" w:cs="Arial"/>
          <w:sz w:val="24"/>
          <w:szCs w:val="24"/>
        </w:rPr>
        <w:t xml:space="preserve">ykonawca, </w:t>
      </w:r>
      <w:r w:rsidR="00E248EA" w:rsidRPr="000B0856">
        <w:rPr>
          <w:rFonts w:ascii="Arial" w:hAnsi="Arial" w:cs="Arial"/>
          <w:sz w:val="24"/>
          <w:szCs w:val="24"/>
        </w:rPr>
        <w:t>W</w:t>
      </w:r>
      <w:r w:rsidR="00517142" w:rsidRPr="000B0856">
        <w:rPr>
          <w:rFonts w:ascii="Arial" w:hAnsi="Arial" w:cs="Arial"/>
          <w:sz w:val="24"/>
          <w:szCs w:val="24"/>
        </w:rPr>
        <w:t>ykonawcy</w:t>
      </w:r>
      <w:r w:rsidRPr="000B0856">
        <w:rPr>
          <w:rFonts w:ascii="Arial" w:hAnsi="Arial" w:cs="Arial"/>
          <w:sz w:val="24"/>
          <w:szCs w:val="24"/>
        </w:rPr>
        <w:t xml:space="preserve"> wspólnie ubiegający się o</w:t>
      </w:r>
      <w:r w:rsidR="00D43A30" w:rsidRPr="000B0856">
        <w:rPr>
          <w:rFonts w:ascii="Arial" w:hAnsi="Arial" w:cs="Arial"/>
          <w:sz w:val="24"/>
          <w:szCs w:val="24"/>
        </w:rPr>
        <w:t> </w:t>
      </w:r>
      <w:r w:rsidRPr="000B0856">
        <w:rPr>
          <w:rFonts w:ascii="Arial" w:hAnsi="Arial" w:cs="Arial"/>
          <w:sz w:val="24"/>
          <w:szCs w:val="24"/>
        </w:rPr>
        <w:t>udzielenie zamówienia, podmiot udostępnia</w:t>
      </w:r>
      <w:r w:rsidR="000D6D22" w:rsidRPr="000B0856">
        <w:rPr>
          <w:rFonts w:ascii="Arial" w:hAnsi="Arial" w:cs="Arial"/>
          <w:sz w:val="24"/>
          <w:szCs w:val="24"/>
        </w:rPr>
        <w:t>jący zasoby lub podwykonawca, w </w:t>
      </w:r>
      <w:r w:rsidRPr="000B0856">
        <w:rPr>
          <w:rFonts w:ascii="Arial" w:hAnsi="Arial" w:cs="Arial"/>
          <w:sz w:val="24"/>
          <w:szCs w:val="24"/>
        </w:rPr>
        <w:t>zakresie podmiotowych środków dowodowych lub dokumentów</w:t>
      </w:r>
      <w:r w:rsidR="002B4F0D" w:rsidRPr="000B0856">
        <w:rPr>
          <w:rFonts w:ascii="Arial" w:hAnsi="Arial" w:cs="Arial"/>
          <w:sz w:val="24"/>
          <w:szCs w:val="24"/>
        </w:rPr>
        <w:t xml:space="preserve"> potwierdzających umocowanie do </w:t>
      </w:r>
      <w:r w:rsidRPr="000B0856">
        <w:rPr>
          <w:rFonts w:ascii="Arial" w:hAnsi="Arial" w:cs="Arial"/>
          <w:sz w:val="24"/>
          <w:szCs w:val="24"/>
        </w:rPr>
        <w:t>reprezentowania, które każdego z nich dotyczą;</w:t>
      </w:r>
    </w:p>
    <w:p w14:paraId="63DFDB7D" w14:textId="0E2B39A0" w:rsidR="00AF56FC" w:rsidRPr="000B0856" w:rsidRDefault="00AF56FC" w:rsidP="000B0856">
      <w:pPr>
        <w:autoSpaceDE w:val="0"/>
        <w:autoSpaceDN w:val="0"/>
        <w:adjustRightInd w:val="0"/>
        <w:spacing w:line="360" w:lineRule="auto"/>
        <w:ind w:left="1418" w:hanging="425"/>
        <w:jc w:val="both"/>
        <w:rPr>
          <w:rFonts w:ascii="Arial" w:hAnsi="Arial" w:cs="Arial"/>
          <w:sz w:val="24"/>
          <w:szCs w:val="24"/>
        </w:rPr>
      </w:pPr>
      <w:r w:rsidRPr="000B0856">
        <w:rPr>
          <w:rFonts w:ascii="Arial" w:hAnsi="Arial" w:cs="Arial"/>
          <w:sz w:val="24"/>
          <w:szCs w:val="24"/>
        </w:rPr>
        <w:t>2)</w:t>
      </w:r>
      <w:r w:rsidR="00B857CE" w:rsidRPr="000B0856">
        <w:rPr>
          <w:rFonts w:ascii="Arial" w:hAnsi="Arial" w:cs="Arial"/>
          <w:sz w:val="24"/>
          <w:szCs w:val="24"/>
        </w:rPr>
        <w:tab/>
      </w:r>
      <w:r w:rsidRPr="000B0856">
        <w:rPr>
          <w:rFonts w:ascii="Arial" w:hAnsi="Arial" w:cs="Arial"/>
          <w:sz w:val="24"/>
          <w:szCs w:val="24"/>
        </w:rPr>
        <w:t xml:space="preserve">przedmiotowych środków dowodowych – odpowiednio </w:t>
      </w:r>
      <w:r w:rsidR="00E248EA" w:rsidRPr="000B0856">
        <w:rPr>
          <w:rFonts w:ascii="Arial" w:hAnsi="Arial" w:cs="Arial"/>
          <w:sz w:val="24"/>
          <w:szCs w:val="24"/>
        </w:rPr>
        <w:t>W</w:t>
      </w:r>
      <w:r w:rsidRPr="000B0856">
        <w:rPr>
          <w:rFonts w:ascii="Arial" w:hAnsi="Arial" w:cs="Arial"/>
          <w:sz w:val="24"/>
          <w:szCs w:val="24"/>
        </w:rPr>
        <w:t xml:space="preserve">ykonawca lub </w:t>
      </w:r>
      <w:r w:rsidR="00E248EA" w:rsidRPr="000B0856">
        <w:rPr>
          <w:rFonts w:ascii="Arial" w:hAnsi="Arial" w:cs="Arial"/>
          <w:sz w:val="24"/>
          <w:szCs w:val="24"/>
        </w:rPr>
        <w:t>W</w:t>
      </w:r>
      <w:r w:rsidRPr="000B0856">
        <w:rPr>
          <w:rFonts w:ascii="Arial" w:hAnsi="Arial" w:cs="Arial"/>
          <w:sz w:val="24"/>
          <w:szCs w:val="24"/>
        </w:rPr>
        <w:t>ykonawc</w:t>
      </w:r>
      <w:r w:rsidR="00517142" w:rsidRPr="000B0856">
        <w:rPr>
          <w:rFonts w:ascii="Arial" w:hAnsi="Arial" w:cs="Arial"/>
          <w:sz w:val="24"/>
          <w:szCs w:val="24"/>
        </w:rPr>
        <w:t>y</w:t>
      </w:r>
      <w:r w:rsidRPr="000B0856">
        <w:rPr>
          <w:rFonts w:ascii="Arial" w:hAnsi="Arial" w:cs="Arial"/>
          <w:sz w:val="24"/>
          <w:szCs w:val="24"/>
        </w:rPr>
        <w:t xml:space="preserve"> wspólnie ubiegający się o udzielenie zamówienia;</w:t>
      </w:r>
    </w:p>
    <w:p w14:paraId="24F413E9" w14:textId="1EF1E415" w:rsidR="00E248EA" w:rsidRPr="000B0856" w:rsidRDefault="00AF56FC" w:rsidP="002F6E7F">
      <w:pPr>
        <w:spacing w:line="360" w:lineRule="auto"/>
        <w:ind w:left="1418" w:hanging="425"/>
        <w:jc w:val="both"/>
        <w:rPr>
          <w:rFonts w:ascii="Arial" w:hAnsi="Arial" w:cs="Arial"/>
          <w:sz w:val="24"/>
          <w:szCs w:val="24"/>
        </w:rPr>
      </w:pPr>
      <w:r w:rsidRPr="000B0856">
        <w:rPr>
          <w:rFonts w:ascii="Arial" w:hAnsi="Arial" w:cs="Arial"/>
          <w:sz w:val="24"/>
          <w:szCs w:val="24"/>
        </w:rPr>
        <w:t>3)</w:t>
      </w:r>
      <w:r w:rsidR="00B857CE" w:rsidRPr="000B0856">
        <w:rPr>
          <w:rFonts w:ascii="Arial" w:hAnsi="Arial" w:cs="Arial"/>
          <w:sz w:val="24"/>
          <w:szCs w:val="24"/>
        </w:rPr>
        <w:tab/>
      </w:r>
      <w:r w:rsidRPr="000B0856">
        <w:rPr>
          <w:rFonts w:ascii="Arial" w:hAnsi="Arial" w:cs="Arial"/>
          <w:sz w:val="24"/>
          <w:szCs w:val="24"/>
        </w:rPr>
        <w:t>innych dokumentów</w:t>
      </w:r>
      <w:r w:rsidR="002B4F0D" w:rsidRPr="000B0856">
        <w:rPr>
          <w:rFonts w:ascii="Arial" w:hAnsi="Arial" w:cs="Arial"/>
          <w:sz w:val="24"/>
          <w:szCs w:val="24"/>
        </w:rPr>
        <w:t xml:space="preserve"> </w:t>
      </w:r>
      <w:r w:rsidRPr="000B0856">
        <w:rPr>
          <w:rFonts w:ascii="Arial" w:hAnsi="Arial" w:cs="Arial"/>
          <w:sz w:val="24"/>
          <w:szCs w:val="24"/>
        </w:rPr>
        <w:t xml:space="preserve">– odpowiednio </w:t>
      </w:r>
      <w:r w:rsidR="00E248EA" w:rsidRPr="000B0856">
        <w:rPr>
          <w:rFonts w:ascii="Arial" w:hAnsi="Arial" w:cs="Arial"/>
          <w:sz w:val="24"/>
          <w:szCs w:val="24"/>
        </w:rPr>
        <w:t>W</w:t>
      </w:r>
      <w:r w:rsidRPr="000B0856">
        <w:rPr>
          <w:rFonts w:ascii="Arial" w:hAnsi="Arial" w:cs="Arial"/>
          <w:sz w:val="24"/>
          <w:szCs w:val="24"/>
        </w:rPr>
        <w:t xml:space="preserve">ykonawca lub </w:t>
      </w:r>
      <w:r w:rsidR="00E248EA" w:rsidRPr="000B0856">
        <w:rPr>
          <w:rFonts w:ascii="Arial" w:hAnsi="Arial" w:cs="Arial"/>
          <w:sz w:val="24"/>
          <w:szCs w:val="24"/>
        </w:rPr>
        <w:t>W</w:t>
      </w:r>
      <w:r w:rsidRPr="000B0856">
        <w:rPr>
          <w:rFonts w:ascii="Arial" w:hAnsi="Arial" w:cs="Arial"/>
          <w:sz w:val="24"/>
          <w:szCs w:val="24"/>
        </w:rPr>
        <w:t>yko</w:t>
      </w:r>
      <w:r w:rsidR="00517142" w:rsidRPr="000B0856">
        <w:rPr>
          <w:rFonts w:ascii="Arial" w:hAnsi="Arial" w:cs="Arial"/>
          <w:sz w:val="24"/>
          <w:szCs w:val="24"/>
        </w:rPr>
        <w:t>nawcy</w:t>
      </w:r>
      <w:r w:rsidR="002B4F0D" w:rsidRPr="000B0856">
        <w:rPr>
          <w:rFonts w:ascii="Arial" w:hAnsi="Arial" w:cs="Arial"/>
          <w:sz w:val="24"/>
          <w:szCs w:val="24"/>
        </w:rPr>
        <w:t xml:space="preserve"> wspólnie ubiegający się o </w:t>
      </w:r>
      <w:r w:rsidRPr="000B0856">
        <w:rPr>
          <w:rFonts w:ascii="Arial" w:hAnsi="Arial" w:cs="Arial"/>
          <w:sz w:val="24"/>
          <w:szCs w:val="24"/>
        </w:rPr>
        <w:t>udzielenie zamówienia, w</w:t>
      </w:r>
      <w:r w:rsidR="00D43A30" w:rsidRPr="000B0856">
        <w:rPr>
          <w:rFonts w:ascii="Arial" w:hAnsi="Arial" w:cs="Arial"/>
          <w:sz w:val="24"/>
          <w:szCs w:val="24"/>
        </w:rPr>
        <w:t> </w:t>
      </w:r>
      <w:r w:rsidRPr="000B0856">
        <w:rPr>
          <w:rFonts w:ascii="Arial" w:hAnsi="Arial" w:cs="Arial"/>
          <w:sz w:val="24"/>
          <w:szCs w:val="24"/>
        </w:rPr>
        <w:t>zakresie dokumentów, które każdego z nich dotyczą.</w:t>
      </w:r>
    </w:p>
    <w:p w14:paraId="2A854D15" w14:textId="6C6D0B68" w:rsidR="00D20B21" w:rsidRPr="000B0856" w:rsidRDefault="00D43A30" w:rsidP="000B0856">
      <w:pPr>
        <w:pStyle w:val="Akapitzlist"/>
        <w:numPr>
          <w:ilvl w:val="1"/>
          <w:numId w:val="47"/>
        </w:numPr>
        <w:tabs>
          <w:tab w:val="left" w:pos="567"/>
          <w:tab w:val="left" w:pos="993"/>
        </w:tabs>
        <w:spacing w:line="360" w:lineRule="auto"/>
        <w:ind w:left="879" w:hanging="454"/>
        <w:jc w:val="both"/>
        <w:rPr>
          <w:rFonts w:ascii="Arial" w:hAnsi="Arial" w:cs="Arial"/>
          <w:sz w:val="24"/>
          <w:szCs w:val="24"/>
        </w:rPr>
      </w:pPr>
      <w:r w:rsidRPr="000B0856">
        <w:rPr>
          <w:rFonts w:ascii="Arial" w:hAnsi="Arial" w:cs="Arial"/>
          <w:sz w:val="24"/>
          <w:szCs w:val="24"/>
        </w:rPr>
        <w:t>Poświadczenia zgodności cyfrowego odwzorowania z dokumentem w postaci papierowej, o którym mowa w ust. 1</w:t>
      </w:r>
      <w:r w:rsidR="00517142" w:rsidRPr="000B0856">
        <w:rPr>
          <w:rFonts w:ascii="Arial" w:hAnsi="Arial" w:cs="Arial"/>
          <w:sz w:val="24"/>
          <w:szCs w:val="24"/>
        </w:rPr>
        <w:t>1</w:t>
      </w:r>
      <w:r w:rsidR="00DB27BD" w:rsidRPr="000B0856">
        <w:rPr>
          <w:rFonts w:ascii="Arial" w:hAnsi="Arial" w:cs="Arial"/>
          <w:sz w:val="24"/>
          <w:szCs w:val="24"/>
        </w:rPr>
        <w:t>.</w:t>
      </w:r>
      <w:r w:rsidR="00287E21" w:rsidRPr="000B0856">
        <w:rPr>
          <w:rFonts w:ascii="Arial" w:hAnsi="Arial" w:cs="Arial"/>
          <w:sz w:val="24"/>
          <w:szCs w:val="24"/>
        </w:rPr>
        <w:t>1</w:t>
      </w:r>
      <w:r w:rsidR="00DB27BD" w:rsidRPr="000B0856">
        <w:rPr>
          <w:rFonts w:ascii="Arial" w:hAnsi="Arial" w:cs="Arial"/>
          <w:sz w:val="24"/>
          <w:szCs w:val="24"/>
        </w:rPr>
        <w:t>.</w:t>
      </w:r>
      <w:r w:rsidRPr="000B0856">
        <w:rPr>
          <w:rFonts w:ascii="Arial" w:hAnsi="Arial" w:cs="Arial"/>
          <w:sz w:val="24"/>
          <w:szCs w:val="24"/>
        </w:rPr>
        <w:t xml:space="preserve"> niniejszego rozdziału SWZ, może dokonać również notariusz.</w:t>
      </w:r>
    </w:p>
    <w:p w14:paraId="0A053C5F" w14:textId="1970E4C3" w:rsidR="009E3747" w:rsidRPr="000B0856" w:rsidRDefault="00EA10C8" w:rsidP="000B0856">
      <w:pPr>
        <w:pStyle w:val="Akapitzlist"/>
        <w:numPr>
          <w:ilvl w:val="1"/>
          <w:numId w:val="47"/>
        </w:numPr>
        <w:tabs>
          <w:tab w:val="left" w:pos="567"/>
          <w:tab w:val="left" w:pos="709"/>
        </w:tabs>
        <w:spacing w:line="360" w:lineRule="auto"/>
        <w:ind w:left="993" w:hanging="568"/>
        <w:jc w:val="both"/>
        <w:rPr>
          <w:rFonts w:ascii="Arial" w:hAnsi="Arial" w:cs="Arial"/>
          <w:sz w:val="24"/>
          <w:szCs w:val="24"/>
        </w:rPr>
      </w:pPr>
      <w:r w:rsidRPr="000B0856">
        <w:rPr>
          <w:rFonts w:ascii="Arial" w:hAnsi="Arial" w:cs="Arial"/>
          <w:sz w:val="24"/>
          <w:szCs w:val="24"/>
        </w:rPr>
        <w:t>Przez cyfrowe odwzorowanie, o którym mowa wyż</w:t>
      </w:r>
      <w:r w:rsidR="0086619C" w:rsidRPr="000B0856">
        <w:rPr>
          <w:rFonts w:ascii="Arial" w:hAnsi="Arial" w:cs="Arial"/>
          <w:sz w:val="24"/>
          <w:szCs w:val="24"/>
        </w:rPr>
        <w:t>e</w:t>
      </w:r>
      <w:r w:rsidRPr="000B0856">
        <w:rPr>
          <w:rFonts w:ascii="Arial" w:hAnsi="Arial" w:cs="Arial"/>
          <w:sz w:val="24"/>
          <w:szCs w:val="24"/>
        </w:rPr>
        <w:t xml:space="preserve">j, należy rozumieć dokument elektroniczny będący kopią elektroniczną treści zapisanej w postaci </w:t>
      </w:r>
      <w:r w:rsidRPr="000B0856">
        <w:rPr>
          <w:rFonts w:ascii="Arial" w:hAnsi="Arial" w:cs="Arial"/>
          <w:sz w:val="24"/>
          <w:szCs w:val="24"/>
        </w:rPr>
        <w:lastRenderedPageBreak/>
        <w:t>papierowej, umożliwiający zapoznanie się z tą treścią i jej zrozumienie, bez konieczności bezpośredniego dostępu do oryginału.</w:t>
      </w:r>
    </w:p>
    <w:p w14:paraId="44791874" w14:textId="48A82C87" w:rsidR="00A86AC3" w:rsidRPr="000B0856" w:rsidRDefault="00361C45" w:rsidP="000B0856">
      <w:pPr>
        <w:pStyle w:val="Akapitzlist"/>
        <w:numPr>
          <w:ilvl w:val="0"/>
          <w:numId w:val="47"/>
        </w:numPr>
        <w:spacing w:line="360" w:lineRule="auto"/>
        <w:ind w:left="425" w:hanging="425"/>
        <w:jc w:val="both"/>
        <w:rPr>
          <w:rFonts w:ascii="Arial" w:hAnsi="Arial" w:cs="Arial"/>
          <w:sz w:val="24"/>
          <w:szCs w:val="24"/>
        </w:rPr>
      </w:pPr>
      <w:r w:rsidRPr="000B0856">
        <w:rPr>
          <w:rFonts w:ascii="Arial" w:hAnsi="Arial" w:cs="Arial"/>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B8056A" w:rsidRPr="000B0856">
        <w:rPr>
          <w:rFonts w:ascii="Arial" w:hAnsi="Arial" w:cs="Arial"/>
          <w:sz w:val="24"/>
          <w:szCs w:val="24"/>
        </w:rPr>
        <w:t xml:space="preserve"> się w postaci elektronicznej i </w:t>
      </w:r>
      <w:r w:rsidRPr="000B0856">
        <w:rPr>
          <w:rFonts w:ascii="Arial" w:hAnsi="Arial" w:cs="Arial"/>
          <w:sz w:val="24"/>
          <w:szCs w:val="24"/>
        </w:rPr>
        <w:t>opatruje się kwalifikowanym podpisem elektronicznym.</w:t>
      </w:r>
    </w:p>
    <w:p w14:paraId="6B457E0A" w14:textId="575DDB5A" w:rsidR="00D20B21" w:rsidRPr="000B0856" w:rsidRDefault="00361C45" w:rsidP="00022EE3">
      <w:pPr>
        <w:pStyle w:val="Akapitzlist"/>
        <w:numPr>
          <w:ilvl w:val="1"/>
          <w:numId w:val="47"/>
        </w:numPr>
        <w:tabs>
          <w:tab w:val="left" w:pos="993"/>
        </w:tabs>
        <w:spacing w:line="360" w:lineRule="auto"/>
        <w:ind w:left="811" w:hanging="454"/>
        <w:jc w:val="both"/>
        <w:rPr>
          <w:rFonts w:ascii="Arial" w:hAnsi="Arial" w:cs="Arial"/>
          <w:sz w:val="24"/>
          <w:szCs w:val="24"/>
        </w:rPr>
      </w:pPr>
      <w:r w:rsidRPr="000B0856">
        <w:rPr>
          <w:rFonts w:ascii="Arial" w:hAnsi="Arial" w:cs="Arial"/>
          <w:sz w:val="24"/>
          <w:szCs w:val="24"/>
        </w:rPr>
        <w:t>W przypadku gdy podmiotowe środki dowodowe, w tym ośw</w:t>
      </w:r>
      <w:r w:rsidR="00B401A2" w:rsidRPr="000B0856">
        <w:rPr>
          <w:rFonts w:ascii="Arial" w:hAnsi="Arial" w:cs="Arial"/>
          <w:sz w:val="24"/>
          <w:szCs w:val="24"/>
        </w:rPr>
        <w:t>iadczenie, o którym mowa w art. </w:t>
      </w:r>
      <w:r w:rsidRPr="000B0856">
        <w:rPr>
          <w:rFonts w:ascii="Arial" w:hAnsi="Arial" w:cs="Arial"/>
          <w:sz w:val="24"/>
          <w:szCs w:val="24"/>
        </w:rPr>
        <w:t>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6A6DCA" w:rsidRPr="000B0856">
        <w:rPr>
          <w:rFonts w:ascii="Arial" w:hAnsi="Arial" w:cs="Arial"/>
          <w:sz w:val="24"/>
          <w:szCs w:val="24"/>
        </w:rPr>
        <w:t> </w:t>
      </w:r>
      <w:r w:rsidRPr="000B0856">
        <w:rPr>
          <w:rFonts w:ascii="Arial" w:hAnsi="Arial" w:cs="Arial"/>
          <w:sz w:val="24"/>
          <w:szCs w:val="24"/>
        </w:rPr>
        <w:t>postaci papierowej.</w:t>
      </w:r>
    </w:p>
    <w:p w14:paraId="6A0BC3D6" w14:textId="73723DA1" w:rsidR="00361C45" w:rsidRPr="000B0856" w:rsidRDefault="00361C45" w:rsidP="00022EE3">
      <w:pPr>
        <w:pStyle w:val="Akapitzlist"/>
        <w:numPr>
          <w:ilvl w:val="1"/>
          <w:numId w:val="47"/>
        </w:numPr>
        <w:tabs>
          <w:tab w:val="left" w:pos="1134"/>
        </w:tabs>
        <w:spacing w:line="360" w:lineRule="auto"/>
        <w:ind w:left="993" w:hanging="636"/>
        <w:jc w:val="both"/>
        <w:rPr>
          <w:rFonts w:ascii="Arial" w:hAnsi="Arial" w:cs="Arial"/>
          <w:sz w:val="24"/>
          <w:szCs w:val="24"/>
        </w:rPr>
      </w:pPr>
      <w:r w:rsidRPr="000B0856">
        <w:rPr>
          <w:rFonts w:ascii="Arial" w:hAnsi="Arial" w:cs="Arial"/>
          <w:sz w:val="24"/>
          <w:szCs w:val="24"/>
        </w:rPr>
        <w:t>Poświadczenia zgodności cyfrowego odwzorowania z dokumentem w postaci papierowej, o</w:t>
      </w:r>
      <w:r w:rsidR="00284417" w:rsidRPr="000B0856">
        <w:rPr>
          <w:rFonts w:ascii="Arial" w:hAnsi="Arial" w:cs="Arial"/>
          <w:sz w:val="24"/>
          <w:szCs w:val="24"/>
        </w:rPr>
        <w:t> </w:t>
      </w:r>
      <w:r w:rsidRPr="000B0856">
        <w:rPr>
          <w:rFonts w:ascii="Arial" w:hAnsi="Arial" w:cs="Arial"/>
          <w:sz w:val="24"/>
          <w:szCs w:val="24"/>
        </w:rPr>
        <w:t xml:space="preserve">którym mowa w ust. </w:t>
      </w:r>
      <w:r w:rsidR="00B857CE" w:rsidRPr="000B0856">
        <w:rPr>
          <w:rFonts w:ascii="Arial" w:hAnsi="Arial" w:cs="Arial"/>
          <w:sz w:val="24"/>
          <w:szCs w:val="24"/>
        </w:rPr>
        <w:t>1</w:t>
      </w:r>
      <w:r w:rsidR="00517142" w:rsidRPr="000B0856">
        <w:rPr>
          <w:rFonts w:ascii="Arial" w:hAnsi="Arial" w:cs="Arial"/>
          <w:sz w:val="24"/>
          <w:szCs w:val="24"/>
        </w:rPr>
        <w:t>2</w:t>
      </w:r>
      <w:r w:rsidR="00A86AC3" w:rsidRPr="000B0856">
        <w:rPr>
          <w:rFonts w:ascii="Arial" w:hAnsi="Arial" w:cs="Arial"/>
          <w:sz w:val="24"/>
          <w:szCs w:val="24"/>
        </w:rPr>
        <w:t>.1.</w:t>
      </w:r>
      <w:r w:rsidR="00B857CE" w:rsidRPr="000B0856">
        <w:rPr>
          <w:rFonts w:ascii="Arial" w:hAnsi="Arial" w:cs="Arial"/>
          <w:sz w:val="24"/>
          <w:szCs w:val="24"/>
        </w:rPr>
        <w:t xml:space="preserve"> niniejszego rozdziału SWZ</w:t>
      </w:r>
      <w:r w:rsidRPr="000B0856">
        <w:rPr>
          <w:rFonts w:ascii="Arial" w:hAnsi="Arial" w:cs="Arial"/>
          <w:sz w:val="24"/>
          <w:szCs w:val="24"/>
        </w:rPr>
        <w:t>, dokonuje w przypadku:</w:t>
      </w:r>
    </w:p>
    <w:p w14:paraId="3A4E186D" w14:textId="399DDC90" w:rsidR="00B857CE" w:rsidRPr="000B0856" w:rsidRDefault="00B857CE" w:rsidP="000B0856">
      <w:pPr>
        <w:autoSpaceDE w:val="0"/>
        <w:autoSpaceDN w:val="0"/>
        <w:adjustRightInd w:val="0"/>
        <w:spacing w:line="360" w:lineRule="auto"/>
        <w:ind w:left="1276" w:hanging="425"/>
        <w:jc w:val="both"/>
        <w:rPr>
          <w:rFonts w:ascii="Arial" w:hAnsi="Arial" w:cs="Arial"/>
          <w:sz w:val="24"/>
          <w:szCs w:val="24"/>
        </w:rPr>
      </w:pPr>
      <w:r w:rsidRPr="000B0856">
        <w:rPr>
          <w:rFonts w:ascii="Arial" w:hAnsi="Arial" w:cs="Arial"/>
          <w:sz w:val="24"/>
          <w:szCs w:val="24"/>
        </w:rPr>
        <w:t>1)</w:t>
      </w:r>
      <w:r w:rsidRPr="000B0856">
        <w:rPr>
          <w:rFonts w:ascii="Arial" w:hAnsi="Arial" w:cs="Arial"/>
          <w:sz w:val="24"/>
          <w:szCs w:val="24"/>
        </w:rPr>
        <w:tab/>
        <w:t xml:space="preserve">podmiotowych środków dowodowych – odpowiednio </w:t>
      </w:r>
      <w:r w:rsidR="00A86AC3" w:rsidRPr="000B0856">
        <w:rPr>
          <w:rFonts w:ascii="Arial" w:hAnsi="Arial" w:cs="Arial"/>
          <w:sz w:val="24"/>
          <w:szCs w:val="24"/>
        </w:rPr>
        <w:t>W</w:t>
      </w:r>
      <w:r w:rsidRPr="000B0856">
        <w:rPr>
          <w:rFonts w:ascii="Arial" w:hAnsi="Arial" w:cs="Arial"/>
          <w:sz w:val="24"/>
          <w:szCs w:val="24"/>
        </w:rPr>
        <w:t xml:space="preserve">ykonawca, </w:t>
      </w:r>
      <w:r w:rsidR="00A86AC3" w:rsidRPr="000B0856">
        <w:rPr>
          <w:rFonts w:ascii="Arial" w:hAnsi="Arial" w:cs="Arial"/>
          <w:sz w:val="24"/>
          <w:szCs w:val="24"/>
        </w:rPr>
        <w:t>W</w:t>
      </w:r>
      <w:r w:rsidRPr="000B0856">
        <w:rPr>
          <w:rFonts w:ascii="Arial" w:hAnsi="Arial" w:cs="Arial"/>
          <w:sz w:val="24"/>
          <w:szCs w:val="24"/>
        </w:rPr>
        <w:t xml:space="preserve">ykonawca wspólnie ubiegający się o udzielenie zamówienia, podmiot udostępniający zasoby lub podwykonawca, w zakresie podmiotowych środków dowodowych, które każdego z nich dotyczą; </w:t>
      </w:r>
    </w:p>
    <w:p w14:paraId="610BDFF1" w14:textId="06CB2A45" w:rsidR="00B857CE" w:rsidRPr="000B0856" w:rsidRDefault="00B857CE" w:rsidP="000B0856">
      <w:pPr>
        <w:autoSpaceDE w:val="0"/>
        <w:autoSpaceDN w:val="0"/>
        <w:adjustRightInd w:val="0"/>
        <w:spacing w:line="360" w:lineRule="auto"/>
        <w:ind w:left="1276" w:hanging="425"/>
        <w:jc w:val="both"/>
        <w:rPr>
          <w:rFonts w:ascii="Arial" w:hAnsi="Arial" w:cs="Arial"/>
          <w:sz w:val="24"/>
          <w:szCs w:val="24"/>
        </w:rPr>
      </w:pPr>
      <w:r w:rsidRPr="000B0856">
        <w:rPr>
          <w:rFonts w:ascii="Arial" w:hAnsi="Arial" w:cs="Arial"/>
          <w:sz w:val="24"/>
          <w:szCs w:val="24"/>
        </w:rPr>
        <w:t>2)</w:t>
      </w:r>
      <w:r w:rsidRPr="000B0856">
        <w:rPr>
          <w:rFonts w:ascii="Arial" w:hAnsi="Arial" w:cs="Arial"/>
          <w:sz w:val="24"/>
          <w:szCs w:val="24"/>
        </w:rPr>
        <w:tab/>
        <w:t>przedmiotowego środka dowodowego, oświadczenia, o który</w:t>
      </w:r>
      <w:r w:rsidR="008A40A0" w:rsidRPr="000B0856">
        <w:rPr>
          <w:rFonts w:ascii="Arial" w:hAnsi="Arial" w:cs="Arial"/>
          <w:sz w:val="24"/>
          <w:szCs w:val="24"/>
        </w:rPr>
        <w:t>m mowa w art. 117 ust. 4 ustawy</w:t>
      </w:r>
      <w:r w:rsidRPr="000B0856">
        <w:rPr>
          <w:rFonts w:ascii="Arial" w:hAnsi="Arial" w:cs="Arial"/>
          <w:sz w:val="24"/>
          <w:szCs w:val="24"/>
        </w:rPr>
        <w:t xml:space="preserve"> lub zobowiązania podmiotu udostępniającego zasoby – odpowiednio </w:t>
      </w:r>
      <w:r w:rsidR="00A86AC3" w:rsidRPr="000B0856">
        <w:rPr>
          <w:rFonts w:ascii="Arial" w:hAnsi="Arial" w:cs="Arial"/>
          <w:sz w:val="24"/>
          <w:szCs w:val="24"/>
        </w:rPr>
        <w:t>W</w:t>
      </w:r>
      <w:r w:rsidR="008A40A0" w:rsidRPr="000B0856">
        <w:rPr>
          <w:rFonts w:ascii="Arial" w:hAnsi="Arial" w:cs="Arial"/>
          <w:sz w:val="24"/>
          <w:szCs w:val="24"/>
        </w:rPr>
        <w:t>ykonawca lub </w:t>
      </w:r>
      <w:r w:rsidR="00A86AC3" w:rsidRPr="000B0856">
        <w:rPr>
          <w:rFonts w:ascii="Arial" w:hAnsi="Arial" w:cs="Arial"/>
          <w:sz w:val="24"/>
          <w:szCs w:val="24"/>
        </w:rPr>
        <w:t>W</w:t>
      </w:r>
      <w:r w:rsidRPr="000B0856">
        <w:rPr>
          <w:rFonts w:ascii="Arial" w:hAnsi="Arial" w:cs="Arial"/>
          <w:sz w:val="24"/>
          <w:szCs w:val="24"/>
        </w:rPr>
        <w:t xml:space="preserve">ykonawca wspólnie ubiegający się o udzielenie zamówienia; </w:t>
      </w:r>
    </w:p>
    <w:p w14:paraId="68E2E74A" w14:textId="46B4EFB9" w:rsidR="00A86AC3" w:rsidRPr="000B0856" w:rsidRDefault="00B857CE" w:rsidP="000B0856">
      <w:pPr>
        <w:spacing w:line="360" w:lineRule="auto"/>
        <w:ind w:left="1276" w:hanging="425"/>
        <w:jc w:val="both"/>
        <w:rPr>
          <w:rFonts w:ascii="Arial" w:hAnsi="Arial" w:cs="Arial"/>
          <w:sz w:val="24"/>
          <w:szCs w:val="24"/>
        </w:rPr>
      </w:pPr>
      <w:r w:rsidRPr="000B0856">
        <w:rPr>
          <w:rFonts w:ascii="Arial" w:hAnsi="Arial" w:cs="Arial"/>
          <w:sz w:val="24"/>
          <w:szCs w:val="24"/>
        </w:rPr>
        <w:t>3)</w:t>
      </w:r>
      <w:r w:rsidRPr="000B0856">
        <w:rPr>
          <w:rFonts w:ascii="Arial" w:hAnsi="Arial" w:cs="Arial"/>
          <w:sz w:val="24"/>
          <w:szCs w:val="24"/>
        </w:rPr>
        <w:tab/>
        <w:t>pełnomocnictwa – mocodawca.</w:t>
      </w:r>
    </w:p>
    <w:p w14:paraId="7AE662C1" w14:textId="257ADF84" w:rsidR="00A5301C" w:rsidRPr="00022EE3" w:rsidRDefault="00A5301C" w:rsidP="000B0856">
      <w:pPr>
        <w:pStyle w:val="Akapitzlist"/>
        <w:numPr>
          <w:ilvl w:val="1"/>
          <w:numId w:val="47"/>
        </w:numPr>
        <w:spacing w:line="360" w:lineRule="auto"/>
        <w:ind w:left="993" w:hanging="636"/>
        <w:jc w:val="both"/>
        <w:rPr>
          <w:rFonts w:ascii="Arial" w:hAnsi="Arial" w:cs="Arial"/>
          <w:sz w:val="24"/>
          <w:szCs w:val="24"/>
        </w:rPr>
      </w:pPr>
      <w:r w:rsidRPr="000B0856">
        <w:rPr>
          <w:rFonts w:ascii="Arial" w:hAnsi="Arial" w:cs="Arial"/>
          <w:sz w:val="24"/>
          <w:szCs w:val="24"/>
        </w:rPr>
        <w:t>Poświadczenia zgodności cyfrowego odwzorowania z dokumentem w postaci papierowej, o którym mowa w ust. 1</w:t>
      </w:r>
      <w:r w:rsidR="00517142" w:rsidRPr="000B0856">
        <w:rPr>
          <w:rFonts w:ascii="Arial" w:hAnsi="Arial" w:cs="Arial"/>
          <w:sz w:val="24"/>
          <w:szCs w:val="24"/>
        </w:rPr>
        <w:t>2</w:t>
      </w:r>
      <w:r w:rsidR="00A86AC3" w:rsidRPr="000B0856">
        <w:rPr>
          <w:rFonts w:ascii="Arial" w:hAnsi="Arial" w:cs="Arial"/>
          <w:sz w:val="24"/>
          <w:szCs w:val="24"/>
        </w:rPr>
        <w:t>.1.</w:t>
      </w:r>
      <w:r w:rsidRPr="000B0856">
        <w:rPr>
          <w:rFonts w:ascii="Arial" w:hAnsi="Arial" w:cs="Arial"/>
          <w:sz w:val="24"/>
          <w:szCs w:val="24"/>
        </w:rPr>
        <w:t xml:space="preserve"> niniejszego rozdziału SWZ, może dokonać również notariusz.</w:t>
      </w:r>
    </w:p>
    <w:p w14:paraId="1EC42B1F" w14:textId="5D2FD7C7" w:rsidR="00A5301C" w:rsidRPr="000B0856" w:rsidRDefault="00A5301C"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hAnsi="Arial" w:cs="Arial"/>
          <w:sz w:val="24"/>
          <w:szCs w:val="24"/>
        </w:rPr>
        <w:t>W przypadku przekazywania w postępowaniu dokumentu elektronicznego w formacie poddającym dane kompresji, opatrzenie pliku zawierającego skompresowane dokumenty kwalifikowanym podpisem elektronicznym, jest równoznaczne z opatrzeniem ws</w:t>
      </w:r>
      <w:r w:rsidR="00B8056A" w:rsidRPr="000B0856">
        <w:rPr>
          <w:rFonts w:ascii="Arial" w:hAnsi="Arial" w:cs="Arial"/>
          <w:sz w:val="24"/>
          <w:szCs w:val="24"/>
        </w:rPr>
        <w:t>zystkich dokumentów zawartych w </w:t>
      </w:r>
      <w:r w:rsidRPr="000B0856">
        <w:rPr>
          <w:rFonts w:ascii="Arial" w:hAnsi="Arial" w:cs="Arial"/>
          <w:sz w:val="24"/>
          <w:szCs w:val="24"/>
        </w:rPr>
        <w:t>tym pliku kwalifikowanym podpisem elektronicznym.</w:t>
      </w:r>
    </w:p>
    <w:p w14:paraId="1AC8A73A" w14:textId="2E5D98B3" w:rsidR="00A5301C" w:rsidRPr="000B0856" w:rsidRDefault="002132E9"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hAnsi="Arial" w:cs="Arial"/>
          <w:sz w:val="24"/>
          <w:szCs w:val="24"/>
        </w:rPr>
        <w:lastRenderedPageBreak/>
        <w:t>Dokumenty elektroniczne w postępowaniu spełniają łącznie następujące wymagania:</w:t>
      </w:r>
    </w:p>
    <w:p w14:paraId="454B7D13" w14:textId="550533D9" w:rsidR="002132E9" w:rsidRPr="000B0856" w:rsidRDefault="002132E9" w:rsidP="000B0856">
      <w:pPr>
        <w:autoSpaceDE w:val="0"/>
        <w:autoSpaceDN w:val="0"/>
        <w:adjustRightInd w:val="0"/>
        <w:spacing w:line="360" w:lineRule="auto"/>
        <w:ind w:left="851" w:hanging="284"/>
        <w:jc w:val="both"/>
        <w:rPr>
          <w:rFonts w:ascii="Arial" w:hAnsi="Arial" w:cs="Arial"/>
          <w:sz w:val="24"/>
          <w:szCs w:val="24"/>
        </w:rPr>
      </w:pPr>
      <w:r w:rsidRPr="000B0856">
        <w:rPr>
          <w:rFonts w:ascii="Arial" w:hAnsi="Arial" w:cs="Arial"/>
          <w:sz w:val="24"/>
          <w:szCs w:val="24"/>
        </w:rPr>
        <w:t>1)</w:t>
      </w:r>
      <w:r w:rsidRPr="000B0856">
        <w:rPr>
          <w:rFonts w:ascii="Arial" w:hAnsi="Arial" w:cs="Arial"/>
          <w:sz w:val="24"/>
          <w:szCs w:val="24"/>
        </w:rPr>
        <w:tab/>
        <w:t xml:space="preserve">są utrwalone w sposób umożliwiający ich wielokrotne odczytanie, zapisanie i powielenie, a także przekazanie przy użyciu środków komunikacji elektronicznej lub na informatycznym nośniku danych; </w:t>
      </w:r>
    </w:p>
    <w:p w14:paraId="7C0A0EDA" w14:textId="4F7F7370" w:rsidR="002132E9" w:rsidRPr="000B0856" w:rsidRDefault="002132E9" w:rsidP="000B0856">
      <w:pPr>
        <w:autoSpaceDE w:val="0"/>
        <w:autoSpaceDN w:val="0"/>
        <w:adjustRightInd w:val="0"/>
        <w:spacing w:line="360" w:lineRule="auto"/>
        <w:ind w:left="851" w:hanging="284"/>
        <w:jc w:val="both"/>
        <w:rPr>
          <w:rFonts w:ascii="Arial" w:hAnsi="Arial" w:cs="Arial"/>
          <w:sz w:val="24"/>
          <w:szCs w:val="24"/>
        </w:rPr>
      </w:pPr>
      <w:r w:rsidRPr="000B0856">
        <w:rPr>
          <w:rFonts w:ascii="Arial" w:hAnsi="Arial" w:cs="Arial"/>
          <w:sz w:val="24"/>
          <w:szCs w:val="24"/>
        </w:rPr>
        <w:t>2)</w:t>
      </w:r>
      <w:r w:rsidRPr="000B0856">
        <w:rPr>
          <w:rFonts w:ascii="Arial" w:hAnsi="Arial" w:cs="Arial"/>
          <w:sz w:val="24"/>
          <w:szCs w:val="24"/>
        </w:rPr>
        <w:tab/>
        <w:t xml:space="preserve">umożliwiają prezentację treści w postaci elektronicznej, w szczególności przez wyświetlenie tej treści na monitorze ekranowym; </w:t>
      </w:r>
    </w:p>
    <w:p w14:paraId="28E8AFF1" w14:textId="2A53B871" w:rsidR="002132E9" w:rsidRPr="000B0856" w:rsidRDefault="002132E9" w:rsidP="000B0856">
      <w:pPr>
        <w:autoSpaceDE w:val="0"/>
        <w:autoSpaceDN w:val="0"/>
        <w:adjustRightInd w:val="0"/>
        <w:spacing w:line="360" w:lineRule="auto"/>
        <w:ind w:left="851" w:hanging="284"/>
        <w:jc w:val="both"/>
        <w:rPr>
          <w:rFonts w:ascii="Arial" w:hAnsi="Arial" w:cs="Arial"/>
          <w:sz w:val="24"/>
          <w:szCs w:val="24"/>
        </w:rPr>
      </w:pPr>
      <w:r w:rsidRPr="000B0856">
        <w:rPr>
          <w:rFonts w:ascii="Arial" w:hAnsi="Arial" w:cs="Arial"/>
          <w:sz w:val="24"/>
          <w:szCs w:val="24"/>
        </w:rPr>
        <w:t>3)</w:t>
      </w:r>
      <w:r w:rsidRPr="000B0856">
        <w:rPr>
          <w:rFonts w:ascii="Arial" w:hAnsi="Arial" w:cs="Arial"/>
          <w:sz w:val="24"/>
          <w:szCs w:val="24"/>
        </w:rPr>
        <w:tab/>
        <w:t xml:space="preserve">umożliwiają prezentację treści w postaci papierowej, w szczególności za pomocą wydruku; </w:t>
      </w:r>
    </w:p>
    <w:p w14:paraId="3297D448" w14:textId="5C33AC7B" w:rsidR="002132E9" w:rsidRPr="000B0856" w:rsidRDefault="002132E9" w:rsidP="000B0856">
      <w:pPr>
        <w:spacing w:line="360" w:lineRule="auto"/>
        <w:ind w:left="851" w:hanging="284"/>
        <w:jc w:val="both"/>
        <w:rPr>
          <w:rFonts w:ascii="Arial" w:hAnsi="Arial" w:cs="Arial"/>
          <w:sz w:val="24"/>
          <w:szCs w:val="24"/>
        </w:rPr>
      </w:pPr>
      <w:r w:rsidRPr="000B0856">
        <w:rPr>
          <w:rFonts w:ascii="Arial" w:hAnsi="Arial" w:cs="Arial"/>
          <w:sz w:val="24"/>
          <w:szCs w:val="24"/>
        </w:rPr>
        <w:t>4)</w:t>
      </w:r>
      <w:r w:rsidRPr="000B0856">
        <w:rPr>
          <w:rFonts w:ascii="Arial" w:hAnsi="Arial" w:cs="Arial"/>
          <w:sz w:val="24"/>
          <w:szCs w:val="24"/>
        </w:rPr>
        <w:tab/>
        <w:t>zawierają dane w układzie niepozostawiającym wątpliwości co do treści i kontekstu zapisanych informacji.</w:t>
      </w:r>
    </w:p>
    <w:p w14:paraId="456CD754" w14:textId="77777777" w:rsidR="009E3747" w:rsidRPr="000B0856" w:rsidRDefault="009E3747" w:rsidP="000B0856">
      <w:pPr>
        <w:spacing w:line="360" w:lineRule="auto"/>
        <w:jc w:val="both"/>
        <w:rPr>
          <w:rFonts w:ascii="Arial" w:hAnsi="Arial" w:cs="Arial"/>
          <w:sz w:val="24"/>
          <w:szCs w:val="24"/>
        </w:rPr>
      </w:pPr>
    </w:p>
    <w:p w14:paraId="39F4CE39" w14:textId="77777777" w:rsidR="00940C03" w:rsidRPr="000B0856" w:rsidRDefault="00F753C2" w:rsidP="000B0856">
      <w:pPr>
        <w:pStyle w:val="Akapitzlist"/>
        <w:numPr>
          <w:ilvl w:val="0"/>
          <w:numId w:val="47"/>
        </w:numPr>
        <w:spacing w:line="360" w:lineRule="auto"/>
        <w:ind w:left="426" w:hanging="426"/>
        <w:jc w:val="both"/>
        <w:rPr>
          <w:rFonts w:ascii="Arial" w:hAnsi="Arial" w:cs="Arial"/>
          <w:sz w:val="24"/>
          <w:szCs w:val="24"/>
        </w:rPr>
      </w:pPr>
      <w:r w:rsidRPr="000B0856">
        <w:rPr>
          <w:rFonts w:ascii="Arial" w:hAnsi="Arial" w:cs="Arial"/>
          <w:sz w:val="24"/>
          <w:szCs w:val="24"/>
        </w:rPr>
        <w:t xml:space="preserve">Zgodnie z § 12 Rozporządzenia Prezesa Rady Ministrów z dnia 30 grudnia 2020 r. w sprawie sposobu sporządzania </w:t>
      </w:r>
      <w:r w:rsidR="00997E2F" w:rsidRPr="000B0856">
        <w:rPr>
          <w:rFonts w:ascii="Arial" w:hAnsi="Arial" w:cs="Arial"/>
          <w:sz w:val="24"/>
          <w:szCs w:val="24"/>
        </w:rPr>
        <w:t>i przekazywania informacji oraz wymagań technicznych dla dokumentów elektronicznych oraz środków komunikacji elektronicznej w postępowaniu o udzielenie zamówienia publicznego lub w konkursie (Dz.U. z 2020 r. poz. 2452)</w:t>
      </w:r>
      <w:r w:rsidR="00940C03" w:rsidRPr="000B0856">
        <w:rPr>
          <w:rFonts w:ascii="Arial" w:hAnsi="Arial" w:cs="Arial"/>
          <w:sz w:val="24"/>
          <w:szCs w:val="24"/>
        </w:rPr>
        <w:t>:</w:t>
      </w:r>
    </w:p>
    <w:p w14:paraId="1EB92997" w14:textId="2A3C2F89" w:rsidR="00F753C2" w:rsidRPr="000B0856" w:rsidRDefault="00997E2F" w:rsidP="000B0856">
      <w:pPr>
        <w:pStyle w:val="Akapitzlist"/>
        <w:spacing w:line="360" w:lineRule="auto"/>
        <w:ind w:left="426"/>
        <w:jc w:val="both"/>
        <w:rPr>
          <w:rFonts w:ascii="Arial" w:hAnsi="Arial" w:cs="Arial"/>
          <w:sz w:val="24"/>
          <w:szCs w:val="24"/>
        </w:rPr>
      </w:pPr>
      <w:r w:rsidRPr="000B0856">
        <w:rPr>
          <w:rFonts w:ascii="Arial" w:hAnsi="Arial" w:cs="Arial"/>
          <w:sz w:val="24"/>
          <w:szCs w:val="24"/>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7A2D1630" w14:textId="1E41FD92" w:rsidR="006646B0" w:rsidRPr="000B0856" w:rsidRDefault="006646B0" w:rsidP="000B0856">
      <w:pPr>
        <w:pStyle w:val="Akapitzlist"/>
        <w:numPr>
          <w:ilvl w:val="0"/>
          <w:numId w:val="47"/>
        </w:numPr>
        <w:spacing w:line="360" w:lineRule="auto"/>
        <w:jc w:val="both"/>
        <w:rPr>
          <w:rFonts w:ascii="Arial" w:hAnsi="Arial" w:cs="Arial"/>
          <w:sz w:val="24"/>
          <w:szCs w:val="24"/>
        </w:rPr>
      </w:pPr>
      <w:r w:rsidRPr="000B0856">
        <w:rPr>
          <w:rFonts w:ascii="Arial" w:eastAsia="Calibri" w:hAnsi="Arial" w:cs="Arial"/>
          <w:sz w:val="24"/>
          <w:szCs w:val="24"/>
        </w:rPr>
        <w:t xml:space="preserve">Zamawiający, zgodnie z Rozporządzeniem </w:t>
      </w:r>
      <w:r w:rsidRPr="000B0856">
        <w:rPr>
          <w:rFonts w:ascii="Arial" w:eastAsia="Roboto" w:hAnsi="Arial" w:cs="Arial"/>
          <w:color w:val="202124"/>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B0856">
        <w:rPr>
          <w:rFonts w:ascii="Arial" w:eastAsia="Calibri" w:hAnsi="Arial" w:cs="Arial"/>
          <w:sz w:val="24"/>
          <w:szCs w:val="24"/>
        </w:rPr>
        <w:t xml:space="preserve">, określa niezbędne wymagania sprzętowo - aplikacyjne umożliwiające pracę na </w:t>
      </w:r>
      <w:hyperlink r:id="rId27">
        <w:r w:rsidRPr="000B0856">
          <w:rPr>
            <w:rFonts w:ascii="Arial" w:eastAsia="Calibri" w:hAnsi="Arial" w:cs="Arial"/>
            <w:color w:val="1155CC"/>
            <w:sz w:val="24"/>
            <w:szCs w:val="24"/>
            <w:u w:val="single"/>
          </w:rPr>
          <w:t>platformazakupowa.pl</w:t>
        </w:r>
      </w:hyperlink>
      <w:r w:rsidRPr="000B0856">
        <w:rPr>
          <w:rFonts w:ascii="Arial" w:eastAsia="Calibri" w:hAnsi="Arial" w:cs="Arial"/>
          <w:sz w:val="24"/>
          <w:szCs w:val="24"/>
        </w:rPr>
        <w:t>, tj.:</w:t>
      </w:r>
    </w:p>
    <w:p w14:paraId="2EB932F0" w14:textId="77777777" w:rsidR="006646B0" w:rsidRPr="000B0856" w:rsidRDefault="006646B0" w:rsidP="000B0856">
      <w:pPr>
        <w:numPr>
          <w:ilvl w:val="1"/>
          <w:numId w:val="75"/>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stały dostęp do sieci Internet o gwarantowanej przepustowości nie mniejszej niż 512 </w:t>
      </w:r>
      <w:proofErr w:type="spellStart"/>
      <w:r w:rsidRPr="000B0856">
        <w:rPr>
          <w:rFonts w:ascii="Arial" w:eastAsia="Calibri" w:hAnsi="Arial" w:cs="Arial"/>
          <w:sz w:val="24"/>
          <w:szCs w:val="24"/>
        </w:rPr>
        <w:t>kb</w:t>
      </w:r>
      <w:proofErr w:type="spellEnd"/>
      <w:r w:rsidRPr="000B0856">
        <w:rPr>
          <w:rFonts w:ascii="Arial" w:eastAsia="Calibri" w:hAnsi="Arial" w:cs="Arial"/>
          <w:sz w:val="24"/>
          <w:szCs w:val="24"/>
        </w:rPr>
        <w:t>/s,</w:t>
      </w:r>
    </w:p>
    <w:p w14:paraId="11E3F2A3" w14:textId="77777777" w:rsidR="006646B0" w:rsidRPr="000B0856" w:rsidRDefault="006646B0" w:rsidP="000B0856">
      <w:pPr>
        <w:numPr>
          <w:ilvl w:val="1"/>
          <w:numId w:val="75"/>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komputer klasy PC lub MAC o następującej konfiguracji: pamięć min. 2 GB Ram, procesor Intel IV 2 GHZ lub jego nowsza wersja, jeden z systemów </w:t>
      </w:r>
      <w:r w:rsidRPr="000B0856">
        <w:rPr>
          <w:rFonts w:ascii="Arial" w:eastAsia="Calibri" w:hAnsi="Arial" w:cs="Arial"/>
          <w:sz w:val="24"/>
          <w:szCs w:val="24"/>
        </w:rPr>
        <w:lastRenderedPageBreak/>
        <w:t>operacyjnych - MS Windows 7, Mac Os x 10 4, Linux, lub ich nowsze wersje,</w:t>
      </w:r>
    </w:p>
    <w:p w14:paraId="70E01BB2" w14:textId="77777777" w:rsidR="006646B0" w:rsidRPr="000B0856" w:rsidRDefault="006646B0" w:rsidP="000B0856">
      <w:pPr>
        <w:numPr>
          <w:ilvl w:val="1"/>
          <w:numId w:val="75"/>
        </w:numPr>
        <w:spacing w:line="360" w:lineRule="auto"/>
        <w:jc w:val="both"/>
        <w:rPr>
          <w:rFonts w:ascii="Arial" w:eastAsia="Calibri" w:hAnsi="Arial" w:cs="Arial"/>
          <w:sz w:val="24"/>
          <w:szCs w:val="24"/>
        </w:rPr>
      </w:pPr>
      <w:r w:rsidRPr="000B0856">
        <w:rPr>
          <w:rFonts w:ascii="Arial" w:eastAsia="Calibri" w:hAnsi="Arial" w:cs="Arial"/>
          <w:sz w:val="24"/>
          <w:szCs w:val="24"/>
        </w:rPr>
        <w:t>zainstalowana dowolna, inna przeglądarka internetowa niż Internet Explorer,</w:t>
      </w:r>
    </w:p>
    <w:p w14:paraId="60937C9D" w14:textId="77777777" w:rsidR="006646B0" w:rsidRPr="000B0856" w:rsidRDefault="006646B0" w:rsidP="000B0856">
      <w:pPr>
        <w:numPr>
          <w:ilvl w:val="1"/>
          <w:numId w:val="75"/>
        </w:numPr>
        <w:spacing w:line="360" w:lineRule="auto"/>
        <w:jc w:val="both"/>
        <w:rPr>
          <w:rFonts w:ascii="Arial" w:eastAsia="Calibri" w:hAnsi="Arial" w:cs="Arial"/>
          <w:sz w:val="24"/>
          <w:szCs w:val="24"/>
        </w:rPr>
      </w:pPr>
      <w:r w:rsidRPr="000B0856">
        <w:rPr>
          <w:rFonts w:ascii="Arial" w:eastAsia="Calibri" w:hAnsi="Arial" w:cs="Arial"/>
          <w:sz w:val="24"/>
          <w:szCs w:val="24"/>
        </w:rPr>
        <w:t>włączona obsługa JavaScript,</w:t>
      </w:r>
    </w:p>
    <w:p w14:paraId="1520841B" w14:textId="77777777" w:rsidR="006646B0" w:rsidRPr="000B0856" w:rsidRDefault="006646B0" w:rsidP="000B0856">
      <w:pPr>
        <w:numPr>
          <w:ilvl w:val="1"/>
          <w:numId w:val="75"/>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zainstalowany program Adobe </w:t>
      </w:r>
      <w:proofErr w:type="spellStart"/>
      <w:r w:rsidRPr="000B0856">
        <w:rPr>
          <w:rFonts w:ascii="Arial" w:eastAsia="Calibri" w:hAnsi="Arial" w:cs="Arial"/>
          <w:sz w:val="24"/>
          <w:szCs w:val="24"/>
        </w:rPr>
        <w:t>Acrobat</w:t>
      </w:r>
      <w:proofErr w:type="spellEnd"/>
      <w:r w:rsidRPr="000B0856">
        <w:rPr>
          <w:rFonts w:ascii="Arial" w:eastAsia="Calibri" w:hAnsi="Arial" w:cs="Arial"/>
          <w:sz w:val="24"/>
          <w:szCs w:val="24"/>
        </w:rPr>
        <w:t xml:space="preserve"> Reader lub inny obsługujący format plików .pdf,</w:t>
      </w:r>
    </w:p>
    <w:p w14:paraId="1B78B6F5" w14:textId="77777777" w:rsidR="006646B0" w:rsidRPr="000B0856" w:rsidRDefault="006646B0" w:rsidP="000B0856">
      <w:pPr>
        <w:numPr>
          <w:ilvl w:val="1"/>
          <w:numId w:val="75"/>
        </w:numPr>
        <w:spacing w:line="360" w:lineRule="auto"/>
        <w:jc w:val="both"/>
        <w:rPr>
          <w:rFonts w:ascii="Arial" w:eastAsia="Calibri" w:hAnsi="Arial" w:cs="Arial"/>
          <w:sz w:val="24"/>
          <w:szCs w:val="24"/>
        </w:rPr>
      </w:pPr>
      <w:r w:rsidRPr="000B0856">
        <w:rPr>
          <w:rFonts w:ascii="Arial" w:eastAsia="Calibri" w:hAnsi="Arial" w:cs="Arial"/>
          <w:sz w:val="24"/>
          <w:szCs w:val="24"/>
        </w:rPr>
        <w:t>Szyfrowanie na platformazakupowa.pl odbywa się za pomocą protokołu TLS 1.3.</w:t>
      </w:r>
    </w:p>
    <w:p w14:paraId="010FA2DC" w14:textId="77777777" w:rsidR="006646B0" w:rsidRPr="000B0856" w:rsidRDefault="006646B0" w:rsidP="000B0856">
      <w:pPr>
        <w:numPr>
          <w:ilvl w:val="1"/>
          <w:numId w:val="75"/>
        </w:numPr>
        <w:spacing w:line="360" w:lineRule="auto"/>
        <w:jc w:val="both"/>
        <w:rPr>
          <w:rFonts w:ascii="Arial" w:eastAsia="Calibri" w:hAnsi="Arial" w:cs="Arial"/>
          <w:sz w:val="24"/>
          <w:szCs w:val="24"/>
        </w:rPr>
      </w:pPr>
      <w:r w:rsidRPr="000B0856">
        <w:rPr>
          <w:rFonts w:ascii="Arial" w:eastAsia="Calibri" w:hAnsi="Arial" w:cs="Arial"/>
          <w:sz w:val="24"/>
          <w:szCs w:val="24"/>
        </w:rPr>
        <w:t>Oznaczenie czasu odbioru danych przez platformę zakupową stanowi datę oraz dokładny czas (</w:t>
      </w:r>
      <w:proofErr w:type="spellStart"/>
      <w:r w:rsidRPr="000B0856">
        <w:rPr>
          <w:rFonts w:ascii="Arial" w:eastAsia="Calibri" w:hAnsi="Arial" w:cs="Arial"/>
          <w:sz w:val="24"/>
          <w:szCs w:val="24"/>
        </w:rPr>
        <w:t>hh:mm:ss</w:t>
      </w:r>
      <w:proofErr w:type="spellEnd"/>
      <w:r w:rsidRPr="000B0856">
        <w:rPr>
          <w:rFonts w:ascii="Arial" w:eastAsia="Calibri" w:hAnsi="Arial" w:cs="Arial"/>
          <w:sz w:val="24"/>
          <w:szCs w:val="24"/>
        </w:rPr>
        <w:t>) generowany wg. czasu lokalnego serwera synchronizowanego z zegarem Głównego Urzędu Miar.</w:t>
      </w:r>
    </w:p>
    <w:p w14:paraId="659EE655" w14:textId="77777777" w:rsidR="006646B0" w:rsidRPr="000B0856" w:rsidRDefault="006646B0" w:rsidP="000B0856">
      <w:pPr>
        <w:pStyle w:val="Akapitzlist"/>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Wykonawca, przystępując do niniejszego postępowania o udzielenie zamówienia publicznego:</w:t>
      </w:r>
    </w:p>
    <w:p w14:paraId="7E601DF6" w14:textId="3562033A" w:rsidR="006646B0" w:rsidRPr="000B0856" w:rsidRDefault="006646B0" w:rsidP="000B0856">
      <w:pPr>
        <w:pStyle w:val="Akapitzlist"/>
        <w:numPr>
          <w:ilvl w:val="7"/>
          <w:numId w:val="75"/>
        </w:numPr>
        <w:tabs>
          <w:tab w:val="left" w:pos="993"/>
        </w:tabs>
        <w:spacing w:line="360" w:lineRule="auto"/>
        <w:ind w:left="851" w:hanging="142"/>
        <w:jc w:val="both"/>
        <w:rPr>
          <w:rFonts w:ascii="Arial" w:eastAsia="Calibri" w:hAnsi="Arial" w:cs="Arial"/>
          <w:sz w:val="24"/>
          <w:szCs w:val="24"/>
        </w:rPr>
      </w:pPr>
      <w:r w:rsidRPr="000B0856">
        <w:rPr>
          <w:rFonts w:ascii="Arial" w:eastAsia="Calibri" w:hAnsi="Arial" w:cs="Arial"/>
          <w:sz w:val="24"/>
          <w:szCs w:val="24"/>
        </w:rPr>
        <w:t xml:space="preserve">akceptuje warunki korzystania z </w:t>
      </w:r>
      <w:hyperlink r:id="rId28">
        <w:r w:rsidRPr="000B0856">
          <w:rPr>
            <w:rFonts w:ascii="Arial" w:eastAsia="Calibri" w:hAnsi="Arial" w:cs="Arial"/>
            <w:color w:val="1155CC"/>
            <w:sz w:val="24"/>
            <w:szCs w:val="24"/>
            <w:u w:val="single"/>
          </w:rPr>
          <w:t>platformazakupowa.pl</w:t>
        </w:r>
      </w:hyperlink>
      <w:r w:rsidRPr="000B0856">
        <w:rPr>
          <w:rFonts w:ascii="Arial" w:eastAsia="Calibri" w:hAnsi="Arial" w:cs="Arial"/>
          <w:sz w:val="24"/>
          <w:szCs w:val="24"/>
        </w:rPr>
        <w:t xml:space="preserve"> określone w Regulaminie zamieszczonym na stronie internetowej </w:t>
      </w:r>
      <w:hyperlink r:id="rId29">
        <w:r w:rsidRPr="000B0856">
          <w:rPr>
            <w:rFonts w:ascii="Arial" w:eastAsia="Calibri" w:hAnsi="Arial" w:cs="Arial"/>
            <w:sz w:val="24"/>
            <w:szCs w:val="24"/>
          </w:rPr>
          <w:t>pod linkiem</w:t>
        </w:r>
      </w:hyperlink>
      <w:r w:rsidRPr="000B0856">
        <w:rPr>
          <w:rFonts w:ascii="Arial" w:eastAsia="Calibri" w:hAnsi="Arial" w:cs="Arial"/>
          <w:sz w:val="24"/>
          <w:szCs w:val="24"/>
        </w:rPr>
        <w:t xml:space="preserve">  w zakładce „Regulamin" oraz uznaje go za wiążący,</w:t>
      </w:r>
    </w:p>
    <w:p w14:paraId="486A50D7" w14:textId="77777777" w:rsidR="006646B0" w:rsidRPr="000B0856" w:rsidRDefault="006646B0" w:rsidP="000B0856">
      <w:pPr>
        <w:pStyle w:val="Akapitzlist"/>
        <w:numPr>
          <w:ilvl w:val="7"/>
          <w:numId w:val="75"/>
        </w:numPr>
        <w:tabs>
          <w:tab w:val="left" w:pos="993"/>
        </w:tabs>
        <w:spacing w:line="360" w:lineRule="auto"/>
        <w:ind w:left="851" w:hanging="142"/>
        <w:jc w:val="both"/>
        <w:rPr>
          <w:rFonts w:ascii="Arial" w:eastAsia="Calibri" w:hAnsi="Arial" w:cs="Arial"/>
          <w:sz w:val="24"/>
          <w:szCs w:val="24"/>
        </w:rPr>
      </w:pPr>
      <w:r w:rsidRPr="000B0856">
        <w:rPr>
          <w:rFonts w:ascii="Arial" w:eastAsia="Calibri" w:hAnsi="Arial" w:cs="Arial"/>
          <w:sz w:val="24"/>
          <w:szCs w:val="24"/>
        </w:rPr>
        <w:t xml:space="preserve">zapoznał i stosuje się do Instrukcji składania ofert/wniosków dostępnej </w:t>
      </w:r>
      <w:hyperlink r:id="rId30">
        <w:r w:rsidRPr="000B0856">
          <w:rPr>
            <w:rFonts w:ascii="Arial" w:eastAsia="Calibri" w:hAnsi="Arial" w:cs="Arial"/>
            <w:color w:val="1155CC"/>
            <w:sz w:val="24"/>
            <w:szCs w:val="24"/>
            <w:u w:val="single"/>
          </w:rPr>
          <w:t>pod linkiem</w:t>
        </w:r>
      </w:hyperlink>
      <w:r w:rsidRPr="000B0856">
        <w:rPr>
          <w:rFonts w:ascii="Arial" w:eastAsia="Calibri" w:hAnsi="Arial" w:cs="Arial"/>
          <w:sz w:val="24"/>
          <w:szCs w:val="24"/>
        </w:rPr>
        <w:t xml:space="preserve">. </w:t>
      </w:r>
    </w:p>
    <w:p w14:paraId="31AC264B" w14:textId="75DDA337" w:rsidR="006646B0" w:rsidRPr="000B0856" w:rsidRDefault="006646B0" w:rsidP="000B0856">
      <w:pPr>
        <w:pStyle w:val="Akapitzlist"/>
        <w:numPr>
          <w:ilvl w:val="0"/>
          <w:numId w:val="47"/>
        </w:numPr>
        <w:spacing w:line="360" w:lineRule="auto"/>
        <w:jc w:val="both"/>
        <w:rPr>
          <w:rFonts w:ascii="Arial" w:eastAsia="Calibri" w:hAnsi="Arial" w:cs="Arial"/>
          <w:sz w:val="24"/>
          <w:szCs w:val="24"/>
        </w:rPr>
      </w:pPr>
      <w:r w:rsidRPr="000B0856">
        <w:rPr>
          <w:rFonts w:ascii="Arial" w:eastAsia="Calibri" w:hAnsi="Arial" w:cs="Arial"/>
          <w:b/>
          <w:sz w:val="24"/>
          <w:szCs w:val="24"/>
        </w:rPr>
        <w:t xml:space="preserve">Zamawiający nie ponosi odpowiedzialności za złożenie oferty w sposób niezgodny z Instrukcją korzystania z </w:t>
      </w:r>
      <w:hyperlink r:id="rId31">
        <w:r w:rsidRPr="000B0856">
          <w:rPr>
            <w:rFonts w:ascii="Arial" w:eastAsia="Calibri" w:hAnsi="Arial" w:cs="Arial"/>
            <w:b/>
            <w:color w:val="1155CC"/>
            <w:sz w:val="24"/>
            <w:szCs w:val="24"/>
            <w:u w:val="single"/>
          </w:rPr>
          <w:t>platformazakupowa.pl</w:t>
        </w:r>
      </w:hyperlink>
      <w:r w:rsidRPr="000B0856">
        <w:rPr>
          <w:rFonts w:ascii="Arial" w:eastAsia="Calibri" w:hAnsi="Arial" w:cs="Arial"/>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445CB16" w14:textId="3E0BCF39" w:rsidR="006646B0" w:rsidRPr="000B0856" w:rsidRDefault="006646B0" w:rsidP="000B0856">
      <w:pPr>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Zamawiający informuje, że instrukcje korzystania z </w:t>
      </w:r>
      <w:hyperlink r:id="rId32">
        <w:r w:rsidRPr="000B0856">
          <w:rPr>
            <w:rFonts w:ascii="Arial" w:eastAsia="Calibri" w:hAnsi="Arial" w:cs="Arial"/>
            <w:color w:val="1155CC"/>
            <w:sz w:val="24"/>
            <w:szCs w:val="24"/>
            <w:u w:val="single"/>
          </w:rPr>
          <w:t>platformazakupowa.pl</w:t>
        </w:r>
      </w:hyperlink>
      <w:r w:rsidRPr="000B0856">
        <w:rPr>
          <w:rFonts w:ascii="Arial" w:eastAsia="Calibri" w:hAnsi="Arial" w:cs="Arial"/>
          <w:sz w:val="24"/>
          <w:szCs w:val="24"/>
        </w:rPr>
        <w:t xml:space="preserve"> dotyczące w szczególności logowania, składania wniosków o wyjaśnienie treści SWZ, składania ofert oraz innych czynności podejmowanych w niniejszym postępowaniu przy użyciu </w:t>
      </w:r>
      <w:hyperlink r:id="rId33">
        <w:r w:rsidRPr="000B0856">
          <w:rPr>
            <w:rFonts w:ascii="Arial" w:eastAsia="Calibri" w:hAnsi="Arial" w:cs="Arial"/>
            <w:color w:val="1155CC"/>
            <w:sz w:val="24"/>
            <w:szCs w:val="24"/>
            <w:u w:val="single"/>
          </w:rPr>
          <w:t>platformazakupowa.pl</w:t>
        </w:r>
      </w:hyperlink>
      <w:r w:rsidRPr="000B0856">
        <w:rPr>
          <w:rFonts w:ascii="Arial" w:eastAsia="Calibri" w:hAnsi="Arial" w:cs="Arial"/>
          <w:sz w:val="24"/>
          <w:szCs w:val="24"/>
        </w:rPr>
        <w:t xml:space="preserve"> znajdują się w zakładce „Instrukcje dla Wykonawców" na stronie internetowej pod adresem: </w:t>
      </w:r>
      <w:hyperlink r:id="rId34">
        <w:r w:rsidRPr="000B0856">
          <w:rPr>
            <w:rFonts w:ascii="Arial" w:eastAsia="Calibri" w:hAnsi="Arial" w:cs="Arial"/>
            <w:color w:val="1155CC"/>
            <w:sz w:val="24"/>
            <w:szCs w:val="24"/>
            <w:u w:val="single"/>
          </w:rPr>
          <w:t>https://platformazakupowa.pl/strona/45-instrukcje</w:t>
        </w:r>
      </w:hyperlink>
    </w:p>
    <w:p w14:paraId="5ACF2116" w14:textId="7EACA087" w:rsidR="006646B0" w:rsidRPr="000B0856" w:rsidRDefault="006646B0" w:rsidP="000B0856">
      <w:pPr>
        <w:numPr>
          <w:ilvl w:val="0"/>
          <w:numId w:val="47"/>
        </w:numPr>
        <w:spacing w:line="360" w:lineRule="auto"/>
        <w:jc w:val="both"/>
        <w:rPr>
          <w:rFonts w:ascii="Arial" w:eastAsia="Calibri" w:hAnsi="Arial" w:cs="Arial"/>
          <w:sz w:val="24"/>
          <w:szCs w:val="24"/>
        </w:rPr>
      </w:pPr>
      <w:bookmarkStart w:id="13" w:name="_wp2umuqo1p7z" w:colFirst="0" w:colLast="0"/>
      <w:bookmarkEnd w:id="13"/>
      <w:r w:rsidRPr="000B0856">
        <w:rPr>
          <w:rFonts w:ascii="Arial" w:eastAsia="Calibri" w:hAnsi="Arial" w:cs="Arial"/>
          <w:b/>
          <w:sz w:val="24"/>
          <w:szCs w:val="24"/>
        </w:rPr>
        <w:t>Formaty plików wykorzystywanych przez wykonawców powinny być zgodne z</w:t>
      </w:r>
      <w:r w:rsidRPr="000B0856">
        <w:rPr>
          <w:rFonts w:ascii="Arial" w:eastAsia="Calibri" w:hAnsi="Arial" w:cs="Arial"/>
          <w:sz w:val="24"/>
          <w:szCs w:val="24"/>
        </w:rPr>
        <w:t xml:space="preserve"> “OBWIESZCZENIEM PREZESA RADY MINISTRÓW z dnia 9 listopada 2017 r. w sprawie ogłoszenia jednolitego tekstu rozporządzenia Rady </w:t>
      </w:r>
      <w:r w:rsidRPr="000B0856">
        <w:rPr>
          <w:rFonts w:ascii="Arial" w:eastAsia="Calibri" w:hAnsi="Arial" w:cs="Arial"/>
          <w:sz w:val="24"/>
          <w:szCs w:val="24"/>
        </w:rPr>
        <w:lastRenderedPageBreak/>
        <w:t>Ministrów w sprawie Krajowych Ram Interoperacyjności, minimalnych wymagań dla rejestrów publicznych i wymiany informacji w postaci elektronicznej oraz minimalnych wymagań dla systemów teleinformatycznych”.</w:t>
      </w:r>
    </w:p>
    <w:p w14:paraId="2E52025C" w14:textId="7033C2A1" w:rsidR="006646B0" w:rsidRPr="000B0856" w:rsidRDefault="006646B0" w:rsidP="000B0856">
      <w:pPr>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Zamawiający rekomenduje wykorzystanie formatów: .pdf .</w:t>
      </w:r>
      <w:proofErr w:type="spellStart"/>
      <w:r w:rsidRPr="000B0856">
        <w:rPr>
          <w:rFonts w:ascii="Arial" w:eastAsia="Calibri" w:hAnsi="Arial" w:cs="Arial"/>
          <w:sz w:val="24"/>
          <w:szCs w:val="24"/>
        </w:rPr>
        <w:t>doc</w:t>
      </w:r>
      <w:proofErr w:type="spellEnd"/>
      <w:r w:rsidRPr="000B0856">
        <w:rPr>
          <w:rFonts w:ascii="Arial" w:eastAsia="Calibri" w:hAnsi="Arial" w:cs="Arial"/>
          <w:sz w:val="24"/>
          <w:szCs w:val="24"/>
        </w:rPr>
        <w:t xml:space="preserve"> .xls .jpg (.</w:t>
      </w:r>
      <w:proofErr w:type="spellStart"/>
      <w:r w:rsidRPr="000B0856">
        <w:rPr>
          <w:rFonts w:ascii="Arial" w:eastAsia="Calibri" w:hAnsi="Arial" w:cs="Arial"/>
          <w:sz w:val="24"/>
          <w:szCs w:val="24"/>
        </w:rPr>
        <w:t>jpeg</w:t>
      </w:r>
      <w:proofErr w:type="spellEnd"/>
      <w:r w:rsidRPr="000B0856">
        <w:rPr>
          <w:rFonts w:ascii="Arial" w:eastAsia="Calibri" w:hAnsi="Arial" w:cs="Arial"/>
          <w:sz w:val="24"/>
          <w:szCs w:val="24"/>
        </w:rPr>
        <w:t xml:space="preserve">) </w:t>
      </w:r>
      <w:r w:rsidRPr="000B0856">
        <w:rPr>
          <w:rFonts w:ascii="Arial" w:eastAsia="Calibri" w:hAnsi="Arial" w:cs="Arial"/>
          <w:b/>
          <w:sz w:val="24"/>
          <w:szCs w:val="24"/>
        </w:rPr>
        <w:t>ze szczególnym wskazaniem na .pdf</w:t>
      </w:r>
    </w:p>
    <w:p w14:paraId="1B31559F" w14:textId="77777777" w:rsidR="006646B0" w:rsidRPr="000B0856" w:rsidRDefault="006646B0" w:rsidP="000B0856">
      <w:pPr>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W celu ewentualnej kompresji danych Zamawiający rekomenduje wykorzystanie jednego z formatów:</w:t>
      </w:r>
    </w:p>
    <w:p w14:paraId="4EAE7234" w14:textId="77777777" w:rsidR="006646B0" w:rsidRPr="000B0856" w:rsidRDefault="006646B0" w:rsidP="00CD7E6E">
      <w:pPr>
        <w:numPr>
          <w:ilvl w:val="1"/>
          <w:numId w:val="76"/>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.zip </w:t>
      </w:r>
    </w:p>
    <w:p w14:paraId="15600CA2" w14:textId="53BDC9E2" w:rsidR="006646B0" w:rsidRPr="000B0856" w:rsidRDefault="006646B0" w:rsidP="00CD7E6E">
      <w:pPr>
        <w:numPr>
          <w:ilvl w:val="1"/>
          <w:numId w:val="76"/>
        </w:numPr>
        <w:spacing w:line="360" w:lineRule="auto"/>
        <w:jc w:val="both"/>
        <w:rPr>
          <w:rFonts w:ascii="Arial" w:eastAsia="Calibri" w:hAnsi="Arial" w:cs="Arial"/>
          <w:sz w:val="24"/>
          <w:szCs w:val="24"/>
        </w:rPr>
      </w:pPr>
      <w:r w:rsidRPr="000B0856">
        <w:rPr>
          <w:rFonts w:ascii="Arial" w:eastAsia="Calibri" w:hAnsi="Arial" w:cs="Arial"/>
          <w:sz w:val="24"/>
          <w:szCs w:val="24"/>
        </w:rPr>
        <w:t>.7Z</w:t>
      </w:r>
    </w:p>
    <w:p w14:paraId="5857D793" w14:textId="7E9A576A" w:rsidR="006646B0" w:rsidRPr="000B0856" w:rsidRDefault="006646B0" w:rsidP="000B0856">
      <w:pPr>
        <w:pStyle w:val="Akapitzlist"/>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B0856">
        <w:rPr>
          <w:rFonts w:ascii="Arial" w:eastAsia="Calibri" w:hAnsi="Arial" w:cs="Arial"/>
          <w:sz w:val="24"/>
          <w:szCs w:val="24"/>
        </w:rPr>
        <w:t>PAdES</w:t>
      </w:r>
      <w:proofErr w:type="spellEnd"/>
      <w:r w:rsidRPr="000B0856">
        <w:rPr>
          <w:rFonts w:ascii="Arial" w:eastAsia="Calibri" w:hAnsi="Arial" w:cs="Arial"/>
          <w:sz w:val="24"/>
          <w:szCs w:val="24"/>
        </w:rPr>
        <w:t xml:space="preserve">. </w:t>
      </w:r>
    </w:p>
    <w:p w14:paraId="3CF60409" w14:textId="77777777" w:rsidR="006646B0" w:rsidRPr="000B0856" w:rsidRDefault="006646B0" w:rsidP="000B0856">
      <w:pPr>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Pliki w innych formatach niż PDF zaleca się opatrzyć zewnętrznym podpisem </w:t>
      </w:r>
      <w:proofErr w:type="spellStart"/>
      <w:r w:rsidRPr="000B0856">
        <w:rPr>
          <w:rFonts w:ascii="Arial" w:eastAsia="Calibri" w:hAnsi="Arial" w:cs="Arial"/>
          <w:sz w:val="24"/>
          <w:szCs w:val="24"/>
        </w:rPr>
        <w:t>XAdES</w:t>
      </w:r>
      <w:proofErr w:type="spellEnd"/>
      <w:r w:rsidRPr="000B0856">
        <w:rPr>
          <w:rFonts w:ascii="Arial" w:eastAsia="Calibri" w:hAnsi="Arial" w:cs="Arial"/>
          <w:sz w:val="24"/>
          <w:szCs w:val="24"/>
        </w:rPr>
        <w:t>. Wykonawca powinien pamiętać, aby plik z podpisem przekazywać łącznie z dokumentem podpisywanym.</w:t>
      </w:r>
    </w:p>
    <w:p w14:paraId="030E6430" w14:textId="77777777" w:rsidR="006646B0" w:rsidRPr="000B0856" w:rsidRDefault="006646B0" w:rsidP="000B0856">
      <w:pPr>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Zamawiający zaleca, aby Wykonawca z odpowiednim wyprzedzeniem przetestował możliwość prawidłowego wykorzystania wybranej metody podpisania plików oferty.</w:t>
      </w:r>
    </w:p>
    <w:p w14:paraId="74E192A8" w14:textId="77777777" w:rsidR="006646B0" w:rsidRPr="000B0856" w:rsidRDefault="006646B0" w:rsidP="000B0856">
      <w:pPr>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Podczas podpisywania plików zaleca się stosowanie algorytmu skrótu SHA2 zamiast SHA1.  </w:t>
      </w:r>
    </w:p>
    <w:p w14:paraId="0CC43CEE" w14:textId="77777777" w:rsidR="006646B0" w:rsidRPr="000B0856" w:rsidRDefault="006646B0" w:rsidP="000B0856">
      <w:pPr>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Jeśli wykonawca pakuje dokumenty np. w plik ZIP zalecamy wcześniejsze podpisanie każdego ze skompresowanych plików. </w:t>
      </w:r>
    </w:p>
    <w:p w14:paraId="5F6240B7" w14:textId="77777777" w:rsidR="006646B0" w:rsidRPr="000B0856" w:rsidRDefault="006646B0" w:rsidP="000B0856">
      <w:pPr>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Zamawiający rekomenduje wykorzystanie podpisu z kwalifikowanym znacznikiem czasu.</w:t>
      </w:r>
    </w:p>
    <w:p w14:paraId="5759868B" w14:textId="77777777" w:rsidR="006646B0" w:rsidRPr="000B0856" w:rsidRDefault="006646B0" w:rsidP="000B0856">
      <w:pPr>
        <w:numPr>
          <w:ilvl w:val="0"/>
          <w:numId w:val="47"/>
        </w:numPr>
        <w:spacing w:line="360" w:lineRule="auto"/>
        <w:jc w:val="both"/>
        <w:rPr>
          <w:rFonts w:ascii="Arial" w:eastAsia="Calibri" w:hAnsi="Arial" w:cs="Arial"/>
          <w:sz w:val="24"/>
          <w:szCs w:val="24"/>
        </w:rPr>
      </w:pPr>
      <w:r w:rsidRPr="000B0856">
        <w:rPr>
          <w:rFonts w:ascii="Arial" w:eastAsia="Calibri" w:hAnsi="Arial" w:cs="Arial"/>
          <w:sz w:val="24"/>
          <w:szCs w:val="24"/>
        </w:rPr>
        <w:t xml:space="preserve">Zamawiający zaleca aby </w:t>
      </w:r>
      <w:r w:rsidRPr="000B0856">
        <w:rPr>
          <w:rFonts w:ascii="Arial" w:eastAsia="Calibri" w:hAnsi="Arial" w:cs="Arial"/>
          <w:sz w:val="24"/>
          <w:szCs w:val="24"/>
          <w:u w:val="single"/>
        </w:rPr>
        <w:t>nie</w:t>
      </w:r>
      <w:r w:rsidRPr="000B0856">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2A656803" w14:textId="612AC043" w:rsidR="008D4F9D" w:rsidRPr="00C70507" w:rsidRDefault="008D4F9D" w:rsidP="00C70507">
      <w:pPr>
        <w:jc w:val="both"/>
        <w:rPr>
          <w:rFonts w:ascii="Trebuchet MS" w:hAnsi="Trebuchet MS"/>
        </w:rPr>
      </w:pPr>
    </w:p>
    <w:p w14:paraId="49F102E0" w14:textId="77777777" w:rsidR="00C70507" w:rsidRPr="0051752E" w:rsidRDefault="00C70507" w:rsidP="00C70507">
      <w:pPr>
        <w:pStyle w:val="Tekstpodstawowy"/>
        <w:ind w:left="1701" w:hanging="1701"/>
        <w:rPr>
          <w:rFonts w:ascii="Trebuchet MS" w:hAnsi="Trebuchet MS" w:cs="Arial"/>
          <w:b/>
          <w:sz w:val="20"/>
        </w:rPr>
      </w:pPr>
    </w:p>
    <w:p w14:paraId="3E0832DA" w14:textId="77777777" w:rsidR="00C70507" w:rsidRPr="000B0856" w:rsidRDefault="00C70507" w:rsidP="00C70507">
      <w:pPr>
        <w:pStyle w:val="Tekstpodstawowy"/>
        <w:ind w:left="1701" w:hanging="1701"/>
        <w:jc w:val="center"/>
        <w:rPr>
          <w:rFonts w:ascii="Arial" w:hAnsi="Arial" w:cs="Arial"/>
          <w:b/>
          <w:szCs w:val="24"/>
        </w:rPr>
      </w:pPr>
      <w:r w:rsidRPr="000B0856">
        <w:rPr>
          <w:rFonts w:ascii="Arial" w:hAnsi="Arial" w:cs="Arial"/>
          <w:b/>
          <w:szCs w:val="24"/>
        </w:rPr>
        <w:t>ROZDZIAŁ XIV</w:t>
      </w:r>
    </w:p>
    <w:p w14:paraId="5B93A91D" w14:textId="77777777" w:rsidR="00C70507" w:rsidRPr="000B0856" w:rsidRDefault="00C70507" w:rsidP="00177F24">
      <w:pPr>
        <w:pStyle w:val="Tekstpodstawowy"/>
        <w:spacing w:line="360" w:lineRule="auto"/>
        <w:jc w:val="center"/>
        <w:rPr>
          <w:rFonts w:ascii="Arial" w:hAnsi="Arial" w:cs="Arial"/>
          <w:b/>
          <w:szCs w:val="24"/>
        </w:rPr>
      </w:pPr>
      <w:r w:rsidRPr="000B0856">
        <w:rPr>
          <w:rFonts w:ascii="Arial" w:hAnsi="Arial" w:cs="Arial"/>
          <w:b/>
          <w:szCs w:val="24"/>
        </w:rPr>
        <w:t>OPIS SPOSOBU UDZIELANIA WYJAŚNIEŃ DOTYCZĄCYCH SPECYFIKACJI WARUNKÓW ZAMÓWIENIA</w:t>
      </w:r>
    </w:p>
    <w:p w14:paraId="3D1FF74A" w14:textId="377FCC75" w:rsidR="006E67D3" w:rsidRPr="00177F24" w:rsidRDefault="006E67D3" w:rsidP="00177F24">
      <w:pPr>
        <w:pStyle w:val="Tekstpodstawowy"/>
        <w:spacing w:line="360" w:lineRule="auto"/>
        <w:ind w:right="28"/>
        <w:rPr>
          <w:rFonts w:ascii="Arial" w:hAnsi="Arial" w:cs="Arial"/>
          <w:szCs w:val="24"/>
        </w:rPr>
      </w:pPr>
    </w:p>
    <w:p w14:paraId="5F6D7B35" w14:textId="2B4E338A" w:rsidR="006E67D3" w:rsidRPr="00177F24" w:rsidRDefault="000F1435" w:rsidP="00177F24">
      <w:pPr>
        <w:pStyle w:val="Tekstpodstawowy"/>
        <w:numPr>
          <w:ilvl w:val="0"/>
          <w:numId w:val="6"/>
        </w:numPr>
        <w:tabs>
          <w:tab w:val="clear" w:pos="567"/>
          <w:tab w:val="num" w:pos="426"/>
        </w:tabs>
        <w:spacing w:line="360" w:lineRule="auto"/>
        <w:ind w:right="28"/>
        <w:rPr>
          <w:rFonts w:ascii="Arial" w:hAnsi="Arial" w:cs="Arial"/>
          <w:szCs w:val="24"/>
        </w:rPr>
      </w:pPr>
      <w:r w:rsidRPr="00177F24">
        <w:rPr>
          <w:rFonts w:ascii="Arial" w:hAnsi="Arial" w:cs="Arial"/>
          <w:szCs w:val="24"/>
        </w:rPr>
        <w:t>Treść S</w:t>
      </w:r>
      <w:r w:rsidR="006E67D3" w:rsidRPr="00177F24">
        <w:rPr>
          <w:rFonts w:ascii="Arial" w:hAnsi="Arial" w:cs="Arial"/>
          <w:szCs w:val="24"/>
        </w:rPr>
        <w:t>WZ wraz z załącznikami zamieszczona jest na Platformie przetargowej.</w:t>
      </w:r>
    </w:p>
    <w:p w14:paraId="0FB8230C" w14:textId="4FD20957" w:rsidR="006E67D3" w:rsidRPr="00177F24" w:rsidRDefault="006E67D3" w:rsidP="00177F24">
      <w:pPr>
        <w:pStyle w:val="Tekstpodstawowy"/>
        <w:numPr>
          <w:ilvl w:val="0"/>
          <w:numId w:val="6"/>
        </w:numPr>
        <w:tabs>
          <w:tab w:val="clear" w:pos="567"/>
          <w:tab w:val="num" w:pos="426"/>
        </w:tabs>
        <w:spacing w:line="360" w:lineRule="auto"/>
        <w:ind w:right="28"/>
        <w:rPr>
          <w:rFonts w:ascii="Arial" w:hAnsi="Arial" w:cs="Arial"/>
          <w:szCs w:val="24"/>
        </w:rPr>
      </w:pPr>
      <w:r w:rsidRPr="00177F24">
        <w:rPr>
          <w:rFonts w:ascii="Arial" w:hAnsi="Arial" w:cs="Arial"/>
          <w:szCs w:val="24"/>
        </w:rPr>
        <w:lastRenderedPageBreak/>
        <w:t>Wykonawca może zwrócić się do Zamaw</w:t>
      </w:r>
      <w:r w:rsidR="000F1435" w:rsidRPr="00177F24">
        <w:rPr>
          <w:rFonts w:ascii="Arial" w:hAnsi="Arial" w:cs="Arial"/>
          <w:szCs w:val="24"/>
        </w:rPr>
        <w:t>iającego z wnioskiem o wyjaśnienie treści S</w:t>
      </w:r>
      <w:r w:rsidRPr="00177F24">
        <w:rPr>
          <w:rFonts w:ascii="Arial" w:hAnsi="Arial" w:cs="Arial"/>
          <w:szCs w:val="24"/>
        </w:rPr>
        <w:t>WZ.</w:t>
      </w:r>
    </w:p>
    <w:p w14:paraId="7C53C5CF" w14:textId="66F81E26" w:rsidR="006E67D3" w:rsidRPr="00177F24" w:rsidRDefault="006E67D3" w:rsidP="00177F24">
      <w:pPr>
        <w:pStyle w:val="Tekstpodstawowy"/>
        <w:numPr>
          <w:ilvl w:val="0"/>
          <w:numId w:val="6"/>
        </w:numPr>
        <w:tabs>
          <w:tab w:val="clear" w:pos="567"/>
        </w:tabs>
        <w:spacing w:line="360" w:lineRule="auto"/>
        <w:ind w:left="426" w:right="28" w:hanging="426"/>
        <w:rPr>
          <w:rFonts w:ascii="Arial" w:hAnsi="Arial" w:cs="Arial"/>
          <w:szCs w:val="24"/>
        </w:rPr>
      </w:pPr>
      <w:r w:rsidRPr="00177F24">
        <w:rPr>
          <w:rFonts w:ascii="Arial" w:hAnsi="Arial" w:cs="Arial"/>
          <w:szCs w:val="24"/>
        </w:rPr>
        <w:t xml:space="preserve">Zamawiający niezwłocznie udzieli wyjaśnień, jednakże nie później niż na </w:t>
      </w:r>
      <w:r w:rsidR="009E3747" w:rsidRPr="00177F24">
        <w:rPr>
          <w:rFonts w:ascii="Arial" w:hAnsi="Arial" w:cs="Arial"/>
          <w:szCs w:val="24"/>
        </w:rPr>
        <w:t>6</w:t>
      </w:r>
      <w:r w:rsidRPr="00177F24">
        <w:rPr>
          <w:rFonts w:ascii="Arial" w:hAnsi="Arial" w:cs="Arial"/>
          <w:szCs w:val="24"/>
        </w:rPr>
        <w:t xml:space="preserve"> dni przed upływem terminu składania ofert</w:t>
      </w:r>
      <w:r w:rsidR="000F1435" w:rsidRPr="00177F24">
        <w:rPr>
          <w:rFonts w:ascii="Arial" w:hAnsi="Arial" w:cs="Arial"/>
          <w:szCs w:val="24"/>
        </w:rPr>
        <w:t>, o ile wniosek o wyjaśnienie S</w:t>
      </w:r>
      <w:r w:rsidRPr="00177F24">
        <w:rPr>
          <w:rFonts w:ascii="Arial" w:hAnsi="Arial" w:cs="Arial"/>
          <w:szCs w:val="24"/>
        </w:rPr>
        <w:t xml:space="preserve">WZ wpłynie do Zamawiającego nie później niż </w:t>
      </w:r>
      <w:r w:rsidR="000F1435" w:rsidRPr="00177F24">
        <w:rPr>
          <w:rFonts w:ascii="Arial" w:hAnsi="Arial" w:cs="Arial"/>
          <w:szCs w:val="24"/>
        </w:rPr>
        <w:t xml:space="preserve">na </w:t>
      </w:r>
      <w:r w:rsidR="009E3747" w:rsidRPr="00177F24">
        <w:rPr>
          <w:rFonts w:ascii="Arial" w:hAnsi="Arial" w:cs="Arial"/>
          <w:szCs w:val="24"/>
        </w:rPr>
        <w:t>14</w:t>
      </w:r>
      <w:r w:rsidR="000F1435" w:rsidRPr="00177F24">
        <w:rPr>
          <w:rFonts w:ascii="Arial" w:hAnsi="Arial" w:cs="Arial"/>
          <w:szCs w:val="24"/>
        </w:rPr>
        <w:t xml:space="preserve"> dni przed</w:t>
      </w:r>
      <w:r w:rsidRPr="00177F24">
        <w:rPr>
          <w:rFonts w:ascii="Arial" w:hAnsi="Arial" w:cs="Arial"/>
          <w:szCs w:val="24"/>
        </w:rPr>
        <w:t xml:space="preserve"> </w:t>
      </w:r>
      <w:r w:rsidR="000F1435" w:rsidRPr="00177F24">
        <w:rPr>
          <w:rFonts w:ascii="Arial" w:hAnsi="Arial" w:cs="Arial"/>
          <w:szCs w:val="24"/>
        </w:rPr>
        <w:t>upływem</w:t>
      </w:r>
      <w:r w:rsidRPr="00177F24">
        <w:rPr>
          <w:rFonts w:ascii="Arial" w:hAnsi="Arial" w:cs="Arial"/>
          <w:szCs w:val="24"/>
        </w:rPr>
        <w:t xml:space="preserve"> terminu składania ofert.</w:t>
      </w:r>
    </w:p>
    <w:p w14:paraId="71FDD6F5" w14:textId="73F7A9D1" w:rsidR="006E67D3" w:rsidRPr="00177F24" w:rsidRDefault="006E67D3" w:rsidP="00177F24">
      <w:pPr>
        <w:pStyle w:val="Tekstpodstawowy"/>
        <w:numPr>
          <w:ilvl w:val="0"/>
          <w:numId w:val="6"/>
        </w:numPr>
        <w:tabs>
          <w:tab w:val="clear" w:pos="567"/>
        </w:tabs>
        <w:spacing w:line="360" w:lineRule="auto"/>
        <w:ind w:left="426" w:right="28" w:hanging="426"/>
        <w:rPr>
          <w:rFonts w:ascii="Arial" w:hAnsi="Arial" w:cs="Arial"/>
          <w:szCs w:val="24"/>
        </w:rPr>
      </w:pPr>
      <w:r w:rsidRPr="00177F24">
        <w:rPr>
          <w:rFonts w:ascii="Arial" w:hAnsi="Arial" w:cs="Arial"/>
          <w:szCs w:val="24"/>
        </w:rPr>
        <w:t>Wszelkie wy</w:t>
      </w:r>
      <w:r w:rsidR="00EA0A8C" w:rsidRPr="00177F24">
        <w:rPr>
          <w:rFonts w:ascii="Arial" w:hAnsi="Arial" w:cs="Arial"/>
          <w:szCs w:val="24"/>
        </w:rPr>
        <w:t>jaśnienia, modyfikacje treści S</w:t>
      </w:r>
      <w:r w:rsidRPr="00177F24">
        <w:rPr>
          <w:rFonts w:ascii="Arial" w:hAnsi="Arial" w:cs="Arial"/>
          <w:szCs w:val="24"/>
        </w:rPr>
        <w:t>WZ oraz inne informacje związane z niniejszym postępowaniem</w:t>
      </w:r>
      <w:r w:rsidR="005C5865" w:rsidRPr="00177F24">
        <w:rPr>
          <w:rFonts w:ascii="Arial" w:hAnsi="Arial" w:cs="Arial"/>
          <w:szCs w:val="24"/>
        </w:rPr>
        <w:t xml:space="preserve">, </w:t>
      </w:r>
      <w:r w:rsidRPr="00177F24">
        <w:rPr>
          <w:rFonts w:ascii="Arial" w:hAnsi="Arial" w:cs="Arial"/>
          <w:szCs w:val="24"/>
        </w:rPr>
        <w:t xml:space="preserve">Zamawiający będzie zamieszczał </w:t>
      </w:r>
      <w:r w:rsidRPr="00177F24">
        <w:rPr>
          <w:rFonts w:ascii="Arial" w:hAnsi="Arial" w:cs="Arial"/>
          <w:b/>
          <w:szCs w:val="24"/>
        </w:rPr>
        <w:t>wyłącznie na Platformie przetargowej</w:t>
      </w:r>
      <w:r w:rsidR="005C5865" w:rsidRPr="00177F24">
        <w:rPr>
          <w:rFonts w:ascii="Arial" w:hAnsi="Arial" w:cs="Arial"/>
          <w:szCs w:val="24"/>
        </w:rPr>
        <w:t xml:space="preserve">, </w:t>
      </w:r>
      <w:r w:rsidRPr="00177F24">
        <w:rPr>
          <w:rFonts w:ascii="Arial" w:hAnsi="Arial" w:cs="Arial"/>
          <w:szCs w:val="24"/>
        </w:rPr>
        <w:t>w wierszu oznaczonym tytułem oraz znakiem sprawy niniejszego postępowania.</w:t>
      </w:r>
    </w:p>
    <w:p w14:paraId="75D07CF0" w14:textId="0A49362F" w:rsidR="009E3747" w:rsidRPr="00177F24" w:rsidRDefault="006E67D3" w:rsidP="00177F24">
      <w:pPr>
        <w:pStyle w:val="Tekstpodstawowy"/>
        <w:numPr>
          <w:ilvl w:val="0"/>
          <w:numId w:val="6"/>
        </w:numPr>
        <w:tabs>
          <w:tab w:val="clear" w:pos="567"/>
        </w:tabs>
        <w:spacing w:line="360" w:lineRule="auto"/>
        <w:ind w:left="426" w:right="28" w:hanging="426"/>
        <w:rPr>
          <w:rFonts w:ascii="Arial" w:hAnsi="Arial" w:cs="Arial"/>
          <w:szCs w:val="24"/>
        </w:rPr>
      </w:pPr>
      <w:r w:rsidRPr="00177F24">
        <w:rPr>
          <w:rFonts w:ascii="Arial" w:hAnsi="Arial" w:cs="Arial"/>
          <w:szCs w:val="24"/>
        </w:rPr>
        <w:t xml:space="preserve">W uzasadnionych przypadkach Zamawiający może przed upływem terminu </w:t>
      </w:r>
      <w:r w:rsidR="00EA0A8C" w:rsidRPr="00177F24">
        <w:rPr>
          <w:rFonts w:ascii="Arial" w:hAnsi="Arial" w:cs="Arial"/>
          <w:szCs w:val="24"/>
        </w:rPr>
        <w:t>składania ofert zmienić treść S</w:t>
      </w:r>
      <w:r w:rsidRPr="00177F24">
        <w:rPr>
          <w:rFonts w:ascii="Arial" w:hAnsi="Arial" w:cs="Arial"/>
          <w:szCs w:val="24"/>
        </w:rPr>
        <w:t xml:space="preserve">WZ. Każda wprowadzona przez Zamawiającego zmiana staje </w:t>
      </w:r>
      <w:r w:rsidR="00EA0A8C" w:rsidRPr="00177F24">
        <w:rPr>
          <w:rFonts w:ascii="Arial" w:hAnsi="Arial" w:cs="Arial"/>
          <w:szCs w:val="24"/>
        </w:rPr>
        <w:t>się w takim przypadku częścią SWZ. Dokonaną zmianę treści S</w:t>
      </w:r>
      <w:r w:rsidRPr="00177F24">
        <w:rPr>
          <w:rFonts w:ascii="Arial" w:hAnsi="Arial" w:cs="Arial"/>
          <w:szCs w:val="24"/>
        </w:rPr>
        <w:t>WZ Zamawiający udostępnia na Platformie przetargowej.</w:t>
      </w:r>
    </w:p>
    <w:p w14:paraId="51C1CDD6" w14:textId="5D45D18A" w:rsidR="006E67D3" w:rsidRPr="00177F24" w:rsidRDefault="006E67D3" w:rsidP="00177F24">
      <w:pPr>
        <w:pStyle w:val="Tekstpodstawowy"/>
        <w:numPr>
          <w:ilvl w:val="0"/>
          <w:numId w:val="6"/>
        </w:numPr>
        <w:tabs>
          <w:tab w:val="clear" w:pos="567"/>
          <w:tab w:val="num" w:pos="142"/>
        </w:tabs>
        <w:spacing w:line="360" w:lineRule="auto"/>
        <w:ind w:left="426" w:right="28" w:hanging="426"/>
        <w:rPr>
          <w:rFonts w:ascii="Arial" w:hAnsi="Arial" w:cs="Arial"/>
          <w:szCs w:val="24"/>
        </w:rPr>
      </w:pPr>
      <w:r w:rsidRPr="00177F24">
        <w:rPr>
          <w:rFonts w:ascii="Arial" w:hAnsi="Arial" w:cs="Arial"/>
          <w:szCs w:val="24"/>
        </w:rPr>
        <w:t xml:space="preserve">Zamawiający oświadcza, iż </w:t>
      </w:r>
      <w:r w:rsidRPr="00177F24">
        <w:rPr>
          <w:rFonts w:ascii="Arial" w:hAnsi="Arial" w:cs="Arial"/>
          <w:b/>
          <w:szCs w:val="24"/>
        </w:rPr>
        <w:t>nie zamierza</w:t>
      </w:r>
      <w:r w:rsidRPr="00177F24">
        <w:rPr>
          <w:rFonts w:ascii="Arial" w:hAnsi="Arial" w:cs="Arial"/>
          <w:szCs w:val="24"/>
        </w:rPr>
        <w:t xml:space="preserve"> zwoływać zebrania Wykonaw</w:t>
      </w:r>
      <w:r w:rsidR="00EA0A8C" w:rsidRPr="00177F24">
        <w:rPr>
          <w:rFonts w:ascii="Arial" w:hAnsi="Arial" w:cs="Arial"/>
          <w:szCs w:val="24"/>
        </w:rPr>
        <w:t>ców w celu wyjaśnienia treści S</w:t>
      </w:r>
      <w:r w:rsidRPr="00177F24">
        <w:rPr>
          <w:rFonts w:ascii="Arial" w:hAnsi="Arial" w:cs="Arial"/>
          <w:szCs w:val="24"/>
        </w:rPr>
        <w:t>WZ.</w:t>
      </w:r>
    </w:p>
    <w:p w14:paraId="0802E53B" w14:textId="77777777" w:rsidR="00075935" w:rsidRPr="00177F24" w:rsidRDefault="00075935" w:rsidP="00177F24">
      <w:pPr>
        <w:spacing w:line="360" w:lineRule="auto"/>
        <w:rPr>
          <w:rFonts w:ascii="Arial" w:hAnsi="Arial" w:cs="Arial"/>
          <w:b/>
          <w:sz w:val="24"/>
          <w:szCs w:val="24"/>
        </w:rPr>
      </w:pPr>
    </w:p>
    <w:p w14:paraId="69571943" w14:textId="77777777" w:rsidR="00C70507" w:rsidRPr="00177F24" w:rsidRDefault="00C70507" w:rsidP="00177F24">
      <w:pPr>
        <w:spacing w:line="360" w:lineRule="auto"/>
        <w:ind w:left="1701" w:hanging="1701"/>
        <w:jc w:val="center"/>
        <w:rPr>
          <w:rFonts w:ascii="Arial" w:hAnsi="Arial" w:cs="Arial"/>
          <w:b/>
          <w:sz w:val="24"/>
          <w:szCs w:val="24"/>
        </w:rPr>
      </w:pPr>
      <w:r w:rsidRPr="00177F24">
        <w:rPr>
          <w:rFonts w:ascii="Arial" w:hAnsi="Arial" w:cs="Arial"/>
          <w:b/>
          <w:sz w:val="24"/>
          <w:szCs w:val="24"/>
        </w:rPr>
        <w:t>ROZDZIAŁ XV</w:t>
      </w:r>
    </w:p>
    <w:p w14:paraId="4D711C8B" w14:textId="415F9B32" w:rsidR="00C70507" w:rsidRPr="00177F24" w:rsidRDefault="00C70507" w:rsidP="00177F24">
      <w:pPr>
        <w:spacing w:line="360" w:lineRule="auto"/>
        <w:jc w:val="center"/>
        <w:rPr>
          <w:rFonts w:ascii="Arial" w:hAnsi="Arial" w:cs="Arial"/>
          <w:b/>
          <w:sz w:val="24"/>
          <w:szCs w:val="24"/>
        </w:rPr>
      </w:pPr>
      <w:r w:rsidRPr="00177F24">
        <w:rPr>
          <w:rFonts w:ascii="Arial" w:hAnsi="Arial" w:cs="Arial"/>
          <w:b/>
          <w:sz w:val="24"/>
          <w:szCs w:val="24"/>
        </w:rPr>
        <w:t>OSOBY ZE STRONY ZAMAWIAJĄCEGO UPRAWNIONE DO KOMUNIKOWANIA</w:t>
      </w:r>
      <w:r w:rsidR="00177F24">
        <w:rPr>
          <w:rFonts w:ascii="Arial" w:hAnsi="Arial" w:cs="Arial"/>
          <w:b/>
          <w:sz w:val="24"/>
          <w:szCs w:val="24"/>
        </w:rPr>
        <w:t xml:space="preserve"> </w:t>
      </w:r>
      <w:r w:rsidRPr="00177F24">
        <w:rPr>
          <w:rFonts w:ascii="Arial" w:hAnsi="Arial" w:cs="Arial"/>
          <w:b/>
          <w:sz w:val="24"/>
          <w:szCs w:val="24"/>
        </w:rPr>
        <w:t>SIĘ Z WYKONAWCAMI</w:t>
      </w:r>
    </w:p>
    <w:p w14:paraId="1DA70A57" w14:textId="77777777" w:rsidR="006E67D3" w:rsidRPr="00177F24" w:rsidRDefault="006E67D3" w:rsidP="00177F24">
      <w:pPr>
        <w:spacing w:line="360" w:lineRule="auto"/>
        <w:jc w:val="both"/>
        <w:rPr>
          <w:rFonts w:ascii="Arial" w:hAnsi="Arial" w:cs="Arial"/>
          <w:sz w:val="24"/>
          <w:szCs w:val="24"/>
        </w:rPr>
      </w:pPr>
    </w:p>
    <w:p w14:paraId="70B0307E" w14:textId="539C4FC3" w:rsidR="00006F58" w:rsidRPr="00167470" w:rsidRDefault="006E67D3" w:rsidP="00006F58">
      <w:pPr>
        <w:pStyle w:val="Tekstpodstawowy"/>
        <w:spacing w:line="360" w:lineRule="auto"/>
        <w:rPr>
          <w:rFonts w:ascii="Arial" w:hAnsi="Arial" w:cs="Arial"/>
          <w:color w:val="000000"/>
          <w:szCs w:val="24"/>
        </w:rPr>
      </w:pPr>
      <w:r w:rsidRPr="00177F24">
        <w:rPr>
          <w:rFonts w:ascii="Arial" w:hAnsi="Arial" w:cs="Arial"/>
          <w:szCs w:val="24"/>
        </w:rPr>
        <w:t xml:space="preserve">Zamawiający wyznacza następującą osobę do </w:t>
      </w:r>
      <w:r w:rsidR="005C5865" w:rsidRPr="00177F24">
        <w:rPr>
          <w:rFonts w:ascii="Arial" w:hAnsi="Arial" w:cs="Arial"/>
          <w:szCs w:val="24"/>
        </w:rPr>
        <w:t>komunikowania</w:t>
      </w:r>
      <w:r w:rsidRPr="00177F24">
        <w:rPr>
          <w:rFonts w:ascii="Arial" w:hAnsi="Arial" w:cs="Arial"/>
          <w:szCs w:val="24"/>
        </w:rPr>
        <w:t xml:space="preserve"> się z Wykonawcami, w sprawach dotyczących niniejszego postępowania:</w:t>
      </w:r>
      <w:r w:rsidR="00177F24">
        <w:rPr>
          <w:rFonts w:ascii="Arial" w:hAnsi="Arial" w:cs="Arial"/>
          <w:szCs w:val="24"/>
        </w:rPr>
        <w:t xml:space="preserve"> Elżbieta Śmietana </w:t>
      </w:r>
      <w:r w:rsidRPr="00177F24">
        <w:rPr>
          <w:rFonts w:ascii="Arial" w:hAnsi="Arial" w:cs="Arial"/>
          <w:color w:val="000000"/>
          <w:szCs w:val="24"/>
        </w:rPr>
        <w:t>– Wydział Zamówień Publicznych</w:t>
      </w:r>
      <w:r w:rsidR="00177F24">
        <w:rPr>
          <w:rFonts w:ascii="Arial" w:hAnsi="Arial" w:cs="Arial"/>
          <w:color w:val="000000"/>
          <w:szCs w:val="24"/>
        </w:rPr>
        <w:t xml:space="preserve"> mail: </w:t>
      </w:r>
      <w:hyperlink r:id="rId35" w:history="1">
        <w:r w:rsidR="00006F58" w:rsidRPr="00F340F6">
          <w:rPr>
            <w:rStyle w:val="Hipercze"/>
            <w:rFonts w:ascii="Arial" w:hAnsi="Arial" w:cs="Arial"/>
            <w:szCs w:val="24"/>
          </w:rPr>
          <w:t>przetargi@szpital-pilchowice.pl</w:t>
        </w:r>
      </w:hyperlink>
    </w:p>
    <w:p w14:paraId="1A0C9B58" w14:textId="77777777" w:rsidR="00006F58" w:rsidRPr="00177F24" w:rsidRDefault="00006F58" w:rsidP="00177F24">
      <w:pPr>
        <w:pStyle w:val="Tekstpodstawowy"/>
        <w:spacing w:line="360" w:lineRule="auto"/>
        <w:rPr>
          <w:rFonts w:ascii="Arial" w:hAnsi="Arial" w:cs="Arial"/>
          <w:color w:val="000000"/>
          <w:szCs w:val="24"/>
        </w:rPr>
      </w:pPr>
    </w:p>
    <w:p w14:paraId="5CDC6806" w14:textId="77777777" w:rsidR="00075935" w:rsidRDefault="00075935" w:rsidP="0051752E">
      <w:pPr>
        <w:tabs>
          <w:tab w:val="left" w:pos="1701"/>
        </w:tabs>
        <w:ind w:right="28"/>
        <w:jc w:val="both"/>
        <w:rPr>
          <w:rFonts w:ascii="Trebuchet MS" w:hAnsi="Trebuchet MS" w:cs="Arial"/>
          <w:b/>
        </w:rPr>
      </w:pPr>
    </w:p>
    <w:p w14:paraId="7C3E53F1" w14:textId="77777777" w:rsidR="006C3DE5" w:rsidRPr="0054197F" w:rsidRDefault="006C3DE5" w:rsidP="0054197F">
      <w:pPr>
        <w:pStyle w:val="Tekstpodstawowy"/>
        <w:spacing w:line="360" w:lineRule="auto"/>
        <w:jc w:val="center"/>
        <w:rPr>
          <w:rFonts w:ascii="Arial" w:hAnsi="Arial" w:cs="Arial"/>
          <w:b/>
          <w:szCs w:val="24"/>
        </w:rPr>
      </w:pPr>
      <w:r w:rsidRPr="0054197F">
        <w:rPr>
          <w:rFonts w:ascii="Arial" w:hAnsi="Arial" w:cs="Arial"/>
          <w:b/>
          <w:szCs w:val="24"/>
        </w:rPr>
        <w:t>ROZDZIAŁ XVI</w:t>
      </w:r>
    </w:p>
    <w:p w14:paraId="7E272F65" w14:textId="77777777" w:rsidR="006C3DE5" w:rsidRPr="0054197F" w:rsidRDefault="006C3DE5" w:rsidP="0054197F">
      <w:pPr>
        <w:pStyle w:val="Tekstpodstawowy"/>
        <w:spacing w:line="360" w:lineRule="auto"/>
        <w:jc w:val="center"/>
        <w:rPr>
          <w:rFonts w:ascii="Arial" w:hAnsi="Arial" w:cs="Arial"/>
          <w:b/>
          <w:szCs w:val="24"/>
        </w:rPr>
      </w:pPr>
      <w:r w:rsidRPr="0054197F">
        <w:rPr>
          <w:rFonts w:ascii="Arial" w:hAnsi="Arial" w:cs="Arial"/>
          <w:b/>
          <w:szCs w:val="24"/>
        </w:rPr>
        <w:t>OPIS SPOSOBU PRZYGOTOWANIA OFERTY</w:t>
      </w:r>
    </w:p>
    <w:p w14:paraId="066C0F57" w14:textId="77777777" w:rsidR="001B37C3" w:rsidRPr="0054197F" w:rsidRDefault="001B37C3" w:rsidP="0054197F">
      <w:pPr>
        <w:pStyle w:val="Tekstpodstawowy2"/>
        <w:spacing w:line="360" w:lineRule="auto"/>
        <w:jc w:val="both"/>
        <w:rPr>
          <w:rFonts w:ascii="Arial" w:hAnsi="Arial" w:cs="Arial"/>
          <w:szCs w:val="24"/>
        </w:rPr>
      </w:pPr>
    </w:p>
    <w:p w14:paraId="71EC3E01" w14:textId="4104E50B" w:rsidR="00B90C73" w:rsidRPr="00B90C73" w:rsidRDefault="001B37C3" w:rsidP="00B90C73">
      <w:pPr>
        <w:pStyle w:val="Tekstpodstawowy2"/>
        <w:numPr>
          <w:ilvl w:val="0"/>
          <w:numId w:val="40"/>
        </w:numPr>
        <w:tabs>
          <w:tab w:val="num" w:pos="426"/>
        </w:tabs>
        <w:spacing w:line="360" w:lineRule="auto"/>
        <w:ind w:left="426" w:hanging="426"/>
        <w:jc w:val="both"/>
        <w:rPr>
          <w:rFonts w:ascii="Arial" w:hAnsi="Arial" w:cs="Arial"/>
          <w:szCs w:val="24"/>
        </w:rPr>
      </w:pPr>
      <w:r w:rsidRPr="0054197F">
        <w:rPr>
          <w:rFonts w:ascii="Arial" w:hAnsi="Arial" w:cs="Arial"/>
          <w:szCs w:val="24"/>
        </w:rPr>
        <w:t xml:space="preserve">Ofertę należy sporządzić na formularzu oferty lub według takiego samego schematu, stanowiącego załącznik nr </w:t>
      </w:r>
      <w:r w:rsidR="003D4D8E" w:rsidRPr="0054197F">
        <w:rPr>
          <w:rFonts w:ascii="Arial" w:hAnsi="Arial" w:cs="Arial"/>
          <w:szCs w:val="24"/>
        </w:rPr>
        <w:t>1</w:t>
      </w:r>
      <w:r w:rsidR="00075935" w:rsidRPr="0054197F">
        <w:rPr>
          <w:rFonts w:ascii="Arial" w:hAnsi="Arial" w:cs="Arial"/>
          <w:szCs w:val="24"/>
        </w:rPr>
        <w:t xml:space="preserve"> </w:t>
      </w:r>
      <w:r w:rsidR="0094771D" w:rsidRPr="0054197F">
        <w:rPr>
          <w:rFonts w:ascii="Arial" w:hAnsi="Arial" w:cs="Arial"/>
          <w:szCs w:val="24"/>
        </w:rPr>
        <w:t>do SWZ. Ofertę należy złożyć pod rygorem nieważności w formie elektronicznej (w postaci elektronicznej opatrzonej kwalifikowanym podpisem elektronicznym).</w:t>
      </w:r>
    </w:p>
    <w:p w14:paraId="61A96813" w14:textId="110A3375" w:rsidR="00EA0279" w:rsidRPr="0054197F" w:rsidRDefault="001B37C3" w:rsidP="0054197F">
      <w:pPr>
        <w:pStyle w:val="Tekstpodstawowy2"/>
        <w:numPr>
          <w:ilvl w:val="0"/>
          <w:numId w:val="40"/>
        </w:numPr>
        <w:tabs>
          <w:tab w:val="num" w:pos="426"/>
        </w:tabs>
        <w:spacing w:line="360" w:lineRule="auto"/>
        <w:ind w:left="426" w:hanging="426"/>
        <w:jc w:val="both"/>
        <w:rPr>
          <w:rFonts w:ascii="Arial" w:hAnsi="Arial" w:cs="Arial"/>
          <w:szCs w:val="24"/>
        </w:rPr>
      </w:pPr>
      <w:r w:rsidRPr="0054197F">
        <w:rPr>
          <w:rFonts w:ascii="Arial" w:hAnsi="Arial" w:cs="Arial"/>
          <w:b/>
          <w:szCs w:val="24"/>
        </w:rPr>
        <w:t>Oferta wraz z załącznikami musi być złożona za pośrednictwem Platformy przetargow</w:t>
      </w:r>
      <w:r w:rsidR="00EA0279" w:rsidRPr="0054197F">
        <w:rPr>
          <w:rFonts w:ascii="Arial" w:hAnsi="Arial" w:cs="Arial"/>
          <w:b/>
          <w:szCs w:val="24"/>
        </w:rPr>
        <w:t>ej.</w:t>
      </w:r>
      <w:r w:rsidRPr="0054197F">
        <w:rPr>
          <w:rFonts w:ascii="Arial" w:hAnsi="Arial" w:cs="Arial"/>
          <w:b/>
          <w:szCs w:val="24"/>
        </w:rPr>
        <w:t xml:space="preserve"> Zamawiający zaleca, aby oferta została utworzona w formacie .pdf oraz podpisana wewnętrznym kwalifikowanym podpisem elektronicznym. W przypadku zastosowania podpisu zewnętrznego należy pamiętać o </w:t>
      </w:r>
      <w:r w:rsidRPr="0054197F">
        <w:rPr>
          <w:rFonts w:ascii="Arial" w:hAnsi="Arial" w:cs="Arial"/>
          <w:b/>
          <w:szCs w:val="24"/>
        </w:rPr>
        <w:lastRenderedPageBreak/>
        <w:t>obowiązku dołączenia do pliku stanowiącego ofertę także pliku podpisującego, który generuje się automatycznie podczas złożenia podpisu.</w:t>
      </w:r>
    </w:p>
    <w:p w14:paraId="1BC32052" w14:textId="0CE6630E" w:rsidR="001B37C3" w:rsidRPr="0054197F" w:rsidRDefault="0099522C" w:rsidP="0054197F">
      <w:pPr>
        <w:pStyle w:val="Tekstpodstawowy2"/>
        <w:numPr>
          <w:ilvl w:val="0"/>
          <w:numId w:val="7"/>
        </w:numPr>
        <w:tabs>
          <w:tab w:val="clear" w:pos="567"/>
          <w:tab w:val="num" w:pos="426"/>
        </w:tabs>
        <w:spacing w:line="360" w:lineRule="auto"/>
        <w:jc w:val="both"/>
        <w:rPr>
          <w:rFonts w:ascii="Arial" w:hAnsi="Arial" w:cs="Arial"/>
          <w:b/>
          <w:szCs w:val="24"/>
        </w:rPr>
      </w:pPr>
      <w:r w:rsidRPr="0054197F">
        <w:rPr>
          <w:rFonts w:ascii="Arial" w:hAnsi="Arial" w:cs="Arial"/>
          <w:b/>
          <w:szCs w:val="24"/>
        </w:rPr>
        <w:t>Wraz z ofertą należy złożyć</w:t>
      </w:r>
      <w:r w:rsidR="001B37C3" w:rsidRPr="0054197F">
        <w:rPr>
          <w:rFonts w:ascii="Arial" w:hAnsi="Arial" w:cs="Arial"/>
          <w:b/>
          <w:szCs w:val="24"/>
        </w:rPr>
        <w:t>:</w:t>
      </w:r>
    </w:p>
    <w:p w14:paraId="51802306" w14:textId="453B0826" w:rsidR="000B6A60" w:rsidRPr="0054197F" w:rsidRDefault="00EA0279" w:rsidP="0054197F">
      <w:pPr>
        <w:numPr>
          <w:ilvl w:val="1"/>
          <w:numId w:val="7"/>
        </w:numPr>
        <w:tabs>
          <w:tab w:val="clear" w:pos="891"/>
          <w:tab w:val="num" w:pos="465"/>
          <w:tab w:val="left" w:pos="993"/>
        </w:tabs>
        <w:spacing w:line="360" w:lineRule="auto"/>
        <w:ind w:left="822" w:hanging="397"/>
        <w:jc w:val="both"/>
        <w:rPr>
          <w:rFonts w:ascii="Arial" w:hAnsi="Arial" w:cs="Arial"/>
          <w:sz w:val="24"/>
          <w:szCs w:val="24"/>
        </w:rPr>
      </w:pPr>
      <w:r w:rsidRPr="0054197F">
        <w:rPr>
          <w:rFonts w:ascii="Arial" w:hAnsi="Arial" w:cs="Arial"/>
          <w:b/>
          <w:sz w:val="24"/>
          <w:szCs w:val="24"/>
        </w:rPr>
        <w:t>Oświadczenie, o którym mowa w art. 125 ust. 1</w:t>
      </w:r>
      <w:r w:rsidR="001B37C3" w:rsidRPr="0054197F">
        <w:rPr>
          <w:rFonts w:ascii="Arial" w:hAnsi="Arial" w:cs="Arial"/>
          <w:b/>
          <w:sz w:val="24"/>
          <w:szCs w:val="24"/>
        </w:rPr>
        <w:t xml:space="preserve"> ustawy</w:t>
      </w:r>
      <w:r w:rsidR="001B37C3" w:rsidRPr="0054197F">
        <w:rPr>
          <w:rFonts w:ascii="Arial" w:hAnsi="Arial" w:cs="Arial"/>
          <w:sz w:val="24"/>
          <w:szCs w:val="24"/>
        </w:rPr>
        <w:t xml:space="preserve">, </w:t>
      </w:r>
      <w:r w:rsidRPr="0054197F">
        <w:rPr>
          <w:rFonts w:ascii="Arial" w:hAnsi="Arial" w:cs="Arial"/>
          <w:sz w:val="24"/>
          <w:szCs w:val="24"/>
        </w:rPr>
        <w:t>o niepodleganiu wykluczeniu</w:t>
      </w:r>
      <w:r w:rsidR="003474BE" w:rsidRPr="0054197F">
        <w:rPr>
          <w:rFonts w:ascii="Arial" w:hAnsi="Arial" w:cs="Arial"/>
          <w:sz w:val="24"/>
          <w:szCs w:val="24"/>
        </w:rPr>
        <w:t xml:space="preserve"> z postępowania oraz</w:t>
      </w:r>
      <w:r w:rsidRPr="0054197F">
        <w:rPr>
          <w:rFonts w:ascii="Arial" w:hAnsi="Arial" w:cs="Arial"/>
          <w:sz w:val="24"/>
          <w:szCs w:val="24"/>
        </w:rPr>
        <w:t xml:space="preserve"> spełnianiu warunków udziału w postępowaniu</w:t>
      </w:r>
      <w:r w:rsidR="003474BE" w:rsidRPr="0054197F">
        <w:rPr>
          <w:rFonts w:ascii="Arial" w:hAnsi="Arial" w:cs="Arial"/>
          <w:sz w:val="24"/>
          <w:szCs w:val="24"/>
        </w:rPr>
        <w:t>,</w:t>
      </w:r>
      <w:r w:rsidRPr="0054197F">
        <w:rPr>
          <w:rFonts w:ascii="Arial" w:hAnsi="Arial" w:cs="Arial"/>
          <w:sz w:val="24"/>
          <w:szCs w:val="24"/>
        </w:rPr>
        <w:t xml:space="preserve"> w zakresie wskazanym w</w:t>
      </w:r>
      <w:r w:rsidR="003474BE" w:rsidRPr="0054197F">
        <w:rPr>
          <w:rFonts w:ascii="Arial" w:hAnsi="Arial" w:cs="Arial"/>
          <w:sz w:val="24"/>
          <w:szCs w:val="24"/>
        </w:rPr>
        <w:t> </w:t>
      </w:r>
      <w:r w:rsidRPr="0054197F">
        <w:rPr>
          <w:rFonts w:ascii="Arial" w:hAnsi="Arial" w:cs="Arial"/>
          <w:sz w:val="24"/>
          <w:szCs w:val="24"/>
        </w:rPr>
        <w:t xml:space="preserve">rozdziale </w:t>
      </w:r>
      <w:r w:rsidR="000C4B23" w:rsidRPr="0054197F">
        <w:rPr>
          <w:rFonts w:ascii="Arial" w:hAnsi="Arial" w:cs="Arial"/>
          <w:sz w:val="24"/>
          <w:szCs w:val="24"/>
        </w:rPr>
        <w:t>XIX</w:t>
      </w:r>
      <w:r w:rsidRPr="0054197F">
        <w:rPr>
          <w:rFonts w:ascii="Arial" w:hAnsi="Arial" w:cs="Arial"/>
          <w:sz w:val="24"/>
          <w:szCs w:val="24"/>
        </w:rPr>
        <w:t xml:space="preserve"> SWZ</w:t>
      </w:r>
      <w:r w:rsidR="00F83A4C" w:rsidRPr="0054197F">
        <w:rPr>
          <w:rFonts w:ascii="Arial" w:hAnsi="Arial" w:cs="Arial"/>
          <w:sz w:val="24"/>
          <w:szCs w:val="24"/>
        </w:rPr>
        <w:t>, składanym na formularzu Jednolitego Europejskiego Dokumentu Zamówienia (w skrócie JEDZ)</w:t>
      </w:r>
      <w:r w:rsidR="000F05C5" w:rsidRPr="0054197F">
        <w:rPr>
          <w:rFonts w:ascii="Arial" w:hAnsi="Arial" w:cs="Arial"/>
          <w:sz w:val="24"/>
          <w:szCs w:val="24"/>
        </w:rPr>
        <w:t>, sporządzonym zgodnie ze wzorem standardowego formularza określonego w rozporządzeniu wykonawczym Komisji</w:t>
      </w:r>
      <w:r w:rsidR="00F83A4C" w:rsidRPr="0054197F">
        <w:rPr>
          <w:rFonts w:ascii="Arial" w:hAnsi="Arial" w:cs="Arial"/>
          <w:sz w:val="24"/>
          <w:szCs w:val="24"/>
        </w:rPr>
        <w:t xml:space="preserve"> </w:t>
      </w:r>
      <w:r w:rsidR="00262D77" w:rsidRPr="0054197F">
        <w:rPr>
          <w:rFonts w:ascii="Arial" w:hAnsi="Arial" w:cs="Arial"/>
          <w:sz w:val="24"/>
          <w:szCs w:val="24"/>
        </w:rPr>
        <w:t>(UE) 2016/7 z dnia 5 stycznia 2016 r. ustanawiającym standardowy formularz jednolitego europejskiego dokumentu zamówienia (</w:t>
      </w:r>
      <w:proofErr w:type="spellStart"/>
      <w:r w:rsidR="00262D77" w:rsidRPr="0054197F">
        <w:rPr>
          <w:rFonts w:ascii="Arial" w:hAnsi="Arial" w:cs="Arial"/>
          <w:sz w:val="24"/>
          <w:szCs w:val="24"/>
        </w:rPr>
        <w:t>Dz.Urz.UE</w:t>
      </w:r>
      <w:proofErr w:type="spellEnd"/>
      <w:r w:rsidR="00262D77" w:rsidRPr="0054197F">
        <w:rPr>
          <w:rFonts w:ascii="Arial" w:hAnsi="Arial" w:cs="Arial"/>
          <w:sz w:val="24"/>
          <w:szCs w:val="24"/>
        </w:rPr>
        <w:t xml:space="preserve"> L 3 z 06.01.2016 r., str. 16)</w:t>
      </w:r>
      <w:r w:rsidR="003474BE" w:rsidRPr="0054197F">
        <w:rPr>
          <w:rFonts w:ascii="Arial" w:hAnsi="Arial" w:cs="Arial"/>
          <w:sz w:val="24"/>
          <w:szCs w:val="24"/>
        </w:rPr>
        <w:t>.</w:t>
      </w:r>
      <w:r w:rsidR="00897F93" w:rsidRPr="0054197F">
        <w:rPr>
          <w:rFonts w:ascii="Arial" w:hAnsi="Arial" w:cs="Arial"/>
          <w:sz w:val="24"/>
          <w:szCs w:val="24"/>
        </w:rPr>
        <w:t xml:space="preserve"> </w:t>
      </w:r>
      <w:r w:rsidR="003474BE" w:rsidRPr="0054197F">
        <w:rPr>
          <w:rFonts w:ascii="Arial" w:hAnsi="Arial" w:cs="Arial"/>
          <w:sz w:val="24"/>
          <w:szCs w:val="24"/>
        </w:rPr>
        <w:t>Oświadczeni</w:t>
      </w:r>
      <w:r w:rsidR="00861171" w:rsidRPr="0054197F">
        <w:rPr>
          <w:rFonts w:ascii="Arial" w:hAnsi="Arial" w:cs="Arial"/>
          <w:sz w:val="24"/>
          <w:szCs w:val="24"/>
        </w:rPr>
        <w:t>e</w:t>
      </w:r>
      <w:r w:rsidR="003474BE" w:rsidRPr="0054197F">
        <w:rPr>
          <w:rFonts w:ascii="Arial" w:hAnsi="Arial" w:cs="Arial"/>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54197F">
        <w:rPr>
          <w:rFonts w:ascii="Arial" w:hAnsi="Arial" w:cs="Arial"/>
          <w:sz w:val="24"/>
          <w:szCs w:val="24"/>
        </w:rPr>
        <w:t>Oświadczeni</w:t>
      </w:r>
      <w:r w:rsidR="00861171" w:rsidRPr="0054197F">
        <w:rPr>
          <w:rFonts w:ascii="Arial" w:hAnsi="Arial" w:cs="Arial"/>
          <w:sz w:val="24"/>
          <w:szCs w:val="24"/>
        </w:rPr>
        <w:t>e</w:t>
      </w:r>
      <w:r w:rsidR="00897F93" w:rsidRPr="0054197F">
        <w:rPr>
          <w:rFonts w:ascii="Arial" w:hAnsi="Arial" w:cs="Arial"/>
          <w:sz w:val="24"/>
          <w:szCs w:val="24"/>
        </w:rPr>
        <w:t xml:space="preserve"> składa się, pod rygorem nieważności, w formie elektronicznej</w:t>
      </w:r>
      <w:r w:rsidR="0099522C" w:rsidRPr="0054197F">
        <w:rPr>
          <w:rFonts w:ascii="Arial" w:hAnsi="Arial" w:cs="Arial"/>
          <w:sz w:val="24"/>
          <w:szCs w:val="24"/>
        </w:rPr>
        <w:t xml:space="preserve"> (w postaci elektronicznej opatrzonej kwalifikowanym podpisem elektronicznym)</w:t>
      </w:r>
      <w:r w:rsidR="00897F93" w:rsidRPr="0054197F">
        <w:rPr>
          <w:rFonts w:ascii="Arial" w:hAnsi="Arial" w:cs="Arial"/>
          <w:sz w:val="24"/>
          <w:szCs w:val="24"/>
        </w:rPr>
        <w:t>.</w:t>
      </w:r>
      <w:r w:rsidR="003474BE" w:rsidRPr="0054197F">
        <w:rPr>
          <w:rFonts w:ascii="Arial" w:hAnsi="Arial" w:cs="Arial"/>
          <w:sz w:val="24"/>
          <w:szCs w:val="24"/>
        </w:rPr>
        <w:t xml:space="preserve"> </w:t>
      </w:r>
      <w:r w:rsidR="00861171" w:rsidRPr="0054197F">
        <w:rPr>
          <w:rFonts w:ascii="Arial" w:hAnsi="Arial" w:cs="Arial"/>
          <w:sz w:val="24"/>
          <w:szCs w:val="24"/>
        </w:rPr>
        <w:t xml:space="preserve">Wykonawca, w przypadku polegania na zdolnościach </w:t>
      </w:r>
      <w:r w:rsidR="00861171" w:rsidRPr="0054197F">
        <w:rPr>
          <w:rFonts w:ascii="Arial" w:hAnsi="Arial" w:cs="Arial"/>
          <w:bCs/>
          <w:sz w:val="24"/>
          <w:szCs w:val="24"/>
        </w:rPr>
        <w:t>techniczn</w:t>
      </w:r>
      <w:r w:rsidR="003C2F38" w:rsidRPr="0054197F">
        <w:rPr>
          <w:rFonts w:ascii="Arial" w:hAnsi="Arial" w:cs="Arial"/>
          <w:bCs/>
          <w:sz w:val="24"/>
          <w:szCs w:val="24"/>
        </w:rPr>
        <w:t>ych lub </w:t>
      </w:r>
      <w:r w:rsidR="00861171" w:rsidRPr="0054197F">
        <w:rPr>
          <w:rFonts w:ascii="Arial" w:hAnsi="Arial" w:cs="Arial"/>
          <w:bCs/>
          <w:sz w:val="24"/>
          <w:szCs w:val="24"/>
        </w:rPr>
        <w:t>zawodowych lub sytuacji finansowej lub ekonomicznej podmiotów udostępniających zasoby, przedstawia wraz z oświadczeniem, o którym wyżej mowa, także oświadczenie</w:t>
      </w:r>
      <w:r w:rsidR="00861171" w:rsidRPr="0054197F">
        <w:rPr>
          <w:rFonts w:ascii="Arial" w:hAnsi="Arial" w:cs="Arial"/>
          <w:sz w:val="24"/>
          <w:szCs w:val="24"/>
        </w:rPr>
        <w:t xml:space="preserve"> podmiotu udostępniającego zasoby, potwierdzające brak</w:t>
      </w:r>
      <w:r w:rsidR="00861171" w:rsidRPr="0054197F">
        <w:rPr>
          <w:rFonts w:ascii="Arial" w:hAnsi="Arial" w:cs="Arial"/>
          <w:bCs/>
          <w:sz w:val="24"/>
          <w:szCs w:val="24"/>
        </w:rPr>
        <w:t xml:space="preserve"> podstaw wykluczenia tego podmiotu oraz odpowiednio spełnianie warunków udzia</w:t>
      </w:r>
      <w:r w:rsidR="003C2F38" w:rsidRPr="0054197F">
        <w:rPr>
          <w:rFonts w:ascii="Arial" w:hAnsi="Arial" w:cs="Arial"/>
          <w:bCs/>
          <w:sz w:val="24"/>
          <w:szCs w:val="24"/>
        </w:rPr>
        <w:t>łu w postępowaniu w zakresie, w </w:t>
      </w:r>
      <w:r w:rsidR="00861171" w:rsidRPr="0054197F">
        <w:rPr>
          <w:rFonts w:ascii="Arial" w:hAnsi="Arial" w:cs="Arial"/>
          <w:bCs/>
          <w:sz w:val="24"/>
          <w:szCs w:val="24"/>
        </w:rPr>
        <w:t>jakim Wykonawca powołuje się na jego zasoby</w:t>
      </w:r>
      <w:r w:rsidR="008A0CAC" w:rsidRPr="0054197F">
        <w:rPr>
          <w:rFonts w:ascii="Arial" w:hAnsi="Arial" w:cs="Arial"/>
          <w:bCs/>
          <w:sz w:val="24"/>
          <w:szCs w:val="24"/>
        </w:rPr>
        <w:t>.</w:t>
      </w:r>
    </w:p>
    <w:p w14:paraId="00FBB673" w14:textId="77777777" w:rsidR="00837EAD" w:rsidRPr="0054197F" w:rsidRDefault="00837EAD" w:rsidP="0054197F">
      <w:pPr>
        <w:spacing w:line="360" w:lineRule="auto"/>
        <w:ind w:left="774" w:right="28"/>
        <w:jc w:val="both"/>
        <w:rPr>
          <w:rFonts w:ascii="Arial" w:hAnsi="Arial" w:cs="Arial"/>
          <w:b/>
          <w:sz w:val="24"/>
          <w:szCs w:val="24"/>
        </w:rPr>
      </w:pPr>
      <w:r w:rsidRPr="0054197F">
        <w:rPr>
          <w:rFonts w:ascii="Arial" w:hAnsi="Arial" w:cs="Arial"/>
          <w:b/>
          <w:sz w:val="24"/>
          <w:szCs w:val="24"/>
        </w:rPr>
        <w:t>INSTRUKCJA WYPEŁNIANIA FORMULARZA JEDNOLITEGO EUROPEJSKIEGO DOKUMENTU ZAMÓWIENIA (JEDZ) ZGODNEGO ZE WZOREM STANOWIĄCYM ZAŁĄCZNIK DO ROZPORZĄDZENIA WYKONWACZEGO KOMISJI (UE) 2016/7 Z DNIA 5 STYCZNIA 2016R USTANAWIAJĄCEGO FORMULARZ JEDNOLITEGO EUROPEJSKIEGO DOKUMENTU ZAMÓWIEŃ:</w:t>
      </w:r>
    </w:p>
    <w:p w14:paraId="53931485" w14:textId="77777777" w:rsidR="00837EAD" w:rsidRPr="0054197F" w:rsidRDefault="00837EAD" w:rsidP="0054197F">
      <w:pPr>
        <w:tabs>
          <w:tab w:val="left" w:pos="567"/>
        </w:tabs>
        <w:spacing w:line="360" w:lineRule="auto"/>
        <w:ind w:right="28"/>
        <w:jc w:val="both"/>
        <w:rPr>
          <w:rFonts w:ascii="Arial" w:hAnsi="Arial" w:cs="Arial"/>
          <w:sz w:val="24"/>
          <w:szCs w:val="24"/>
        </w:rPr>
      </w:pPr>
    </w:p>
    <w:p w14:paraId="4C871BBE" w14:textId="77777777" w:rsidR="00837EAD" w:rsidRPr="0054197F" w:rsidRDefault="00837EAD" w:rsidP="003334DA">
      <w:pPr>
        <w:pStyle w:val="Akapitzlist"/>
        <w:numPr>
          <w:ilvl w:val="0"/>
          <w:numId w:val="54"/>
        </w:numPr>
        <w:spacing w:line="360" w:lineRule="auto"/>
        <w:ind w:left="1134"/>
        <w:jc w:val="both"/>
        <w:rPr>
          <w:rFonts w:ascii="Arial" w:hAnsi="Arial" w:cs="Arial"/>
          <w:sz w:val="24"/>
          <w:szCs w:val="24"/>
        </w:rPr>
      </w:pPr>
      <w:r w:rsidRPr="0054197F">
        <w:rPr>
          <w:rFonts w:ascii="Arial" w:hAnsi="Arial" w:cs="Arial"/>
          <w:sz w:val="24"/>
          <w:szCs w:val="24"/>
        </w:rPr>
        <w:t>JEDZ należy złożyć wraz z ofertą (zaleca się złożenie JEDZ w wyodrębnionym pliku) – w formie elektronicznej (w postaci elektronicznej opatrzonej kwalifikowanym podpisem elektronicznym),</w:t>
      </w:r>
    </w:p>
    <w:p w14:paraId="76401CC4" w14:textId="77777777" w:rsidR="00837EAD" w:rsidRPr="0054197F" w:rsidRDefault="00837EAD" w:rsidP="003334DA">
      <w:pPr>
        <w:pStyle w:val="Akapitzlist"/>
        <w:numPr>
          <w:ilvl w:val="0"/>
          <w:numId w:val="54"/>
        </w:numPr>
        <w:spacing w:line="360" w:lineRule="auto"/>
        <w:ind w:left="1134"/>
        <w:jc w:val="both"/>
        <w:rPr>
          <w:rFonts w:ascii="Arial" w:hAnsi="Arial" w:cs="Arial"/>
          <w:sz w:val="24"/>
          <w:szCs w:val="24"/>
        </w:rPr>
      </w:pPr>
      <w:r w:rsidRPr="0054197F">
        <w:rPr>
          <w:rFonts w:ascii="Arial" w:hAnsi="Arial" w:cs="Arial"/>
          <w:sz w:val="24"/>
          <w:szCs w:val="24"/>
        </w:rPr>
        <w:t xml:space="preserve">w przypadku, gdy Wykonawca powołuje się na zasoby </w:t>
      </w:r>
      <w:r w:rsidRPr="0054197F">
        <w:rPr>
          <w:rFonts w:ascii="Arial" w:hAnsi="Arial" w:cs="Arial"/>
          <w:b/>
          <w:sz w:val="24"/>
          <w:szCs w:val="24"/>
          <w:u w:val="single"/>
        </w:rPr>
        <w:t xml:space="preserve">co najmniej jednego innego podmiotu </w:t>
      </w:r>
      <w:r w:rsidRPr="0054197F">
        <w:rPr>
          <w:rFonts w:ascii="Arial" w:hAnsi="Arial" w:cs="Arial"/>
          <w:b/>
          <w:bCs/>
          <w:sz w:val="24"/>
          <w:szCs w:val="24"/>
          <w:u w:val="single"/>
        </w:rPr>
        <w:t>na zasadach określonych w art. 118 ustawy</w:t>
      </w:r>
      <w:r w:rsidRPr="0054197F">
        <w:rPr>
          <w:rFonts w:ascii="Arial" w:hAnsi="Arial" w:cs="Arial"/>
          <w:b/>
          <w:sz w:val="24"/>
          <w:szCs w:val="24"/>
          <w:u w:val="single"/>
        </w:rPr>
        <w:t xml:space="preserve">, musi złożyć swój własny JEDZ wraz z odrębnym JEDZ zawierającym </w:t>
      </w:r>
      <w:r w:rsidRPr="0054197F">
        <w:rPr>
          <w:rFonts w:ascii="Arial" w:hAnsi="Arial" w:cs="Arial"/>
          <w:b/>
          <w:sz w:val="24"/>
          <w:szCs w:val="24"/>
          <w:u w:val="single"/>
        </w:rPr>
        <w:lastRenderedPageBreak/>
        <w:t>stosowne informacje wskazane w części II, sekcji C JEDZ odnoszące się do każdego z podmiotów</w:t>
      </w:r>
      <w:r w:rsidRPr="0054197F">
        <w:rPr>
          <w:rFonts w:ascii="Arial" w:hAnsi="Arial" w:cs="Arial"/>
          <w:sz w:val="24"/>
          <w:szCs w:val="24"/>
        </w:rPr>
        <w:t>, na którego zdolnościach Wykonawca polega i w zakresie, w którym podmiot ten udostępnia swoje zdolności Wykonawcy,</w:t>
      </w:r>
    </w:p>
    <w:p w14:paraId="149C75C1" w14:textId="77777777" w:rsidR="00837EAD" w:rsidRPr="0054197F" w:rsidRDefault="00837EAD" w:rsidP="003334DA">
      <w:pPr>
        <w:pStyle w:val="Akapitzlist"/>
        <w:numPr>
          <w:ilvl w:val="0"/>
          <w:numId w:val="54"/>
        </w:numPr>
        <w:spacing w:line="360" w:lineRule="auto"/>
        <w:ind w:left="1134"/>
        <w:jc w:val="both"/>
        <w:rPr>
          <w:rFonts w:ascii="Arial" w:hAnsi="Arial" w:cs="Arial"/>
          <w:sz w:val="24"/>
          <w:szCs w:val="24"/>
        </w:rPr>
      </w:pPr>
      <w:r w:rsidRPr="0054197F">
        <w:rPr>
          <w:rFonts w:ascii="Arial" w:hAnsi="Arial" w:cs="Arial"/>
          <w:sz w:val="24"/>
          <w:szCs w:val="24"/>
        </w:rPr>
        <w:t xml:space="preserve">w przypadku, gdy Wykonawcy składają ofertę wspólną, w rozumieniu art. 58 ustawy, należy przedstawić </w:t>
      </w:r>
      <w:r w:rsidRPr="0054197F">
        <w:rPr>
          <w:rFonts w:ascii="Arial" w:hAnsi="Arial" w:cs="Arial"/>
          <w:b/>
          <w:sz w:val="24"/>
          <w:szCs w:val="24"/>
          <w:u w:val="single"/>
        </w:rPr>
        <w:t>odrębny JEDZ zawierający informacje wymagane w częściach II–IV dla każdego z biorących udział Wykonawców</w:t>
      </w:r>
      <w:r w:rsidRPr="0054197F">
        <w:rPr>
          <w:rFonts w:ascii="Arial" w:hAnsi="Arial" w:cs="Arial"/>
          <w:b/>
          <w:sz w:val="24"/>
          <w:szCs w:val="24"/>
        </w:rPr>
        <w:t xml:space="preserve"> –</w:t>
      </w:r>
      <w:r w:rsidRPr="0054197F">
        <w:rPr>
          <w:rFonts w:ascii="Arial" w:hAnsi="Arial" w:cs="Arial"/>
          <w:sz w:val="24"/>
          <w:szCs w:val="24"/>
        </w:rPr>
        <w:t xml:space="preserve"> każdy z wyodrębnionych JEDZ-ów zaleca się złożyć w odrębnych plikach – jako załączniki do oferty, </w:t>
      </w:r>
    </w:p>
    <w:p w14:paraId="515E2BFA" w14:textId="77777777" w:rsidR="00837EAD" w:rsidRPr="0054197F" w:rsidRDefault="00837EAD" w:rsidP="003334DA">
      <w:pPr>
        <w:pStyle w:val="Akapitzlist"/>
        <w:numPr>
          <w:ilvl w:val="0"/>
          <w:numId w:val="54"/>
        </w:numPr>
        <w:spacing w:line="360" w:lineRule="auto"/>
        <w:ind w:left="1134"/>
        <w:jc w:val="both"/>
        <w:rPr>
          <w:rFonts w:ascii="Arial" w:hAnsi="Arial" w:cs="Arial"/>
          <w:sz w:val="24"/>
          <w:szCs w:val="24"/>
        </w:rPr>
      </w:pPr>
      <w:r w:rsidRPr="0054197F">
        <w:rPr>
          <w:rFonts w:ascii="Arial" w:hAnsi="Arial" w:cs="Arial"/>
          <w:sz w:val="24"/>
          <w:szCs w:val="24"/>
        </w:rPr>
        <w:t xml:space="preserve">w przypadku wskazania w ofercie oraz JEDZ podwykonawców, którzy swoimi zdolnościami, </w:t>
      </w:r>
      <w:r w:rsidRPr="0054197F">
        <w:rPr>
          <w:rFonts w:ascii="Arial" w:hAnsi="Arial" w:cs="Arial"/>
          <w:b/>
          <w:sz w:val="24"/>
          <w:szCs w:val="24"/>
          <w:u w:val="single"/>
        </w:rPr>
        <w:t>nie wspierają</w:t>
      </w:r>
      <w:r w:rsidRPr="0054197F">
        <w:rPr>
          <w:rFonts w:ascii="Arial" w:hAnsi="Arial" w:cs="Arial"/>
          <w:sz w:val="24"/>
          <w:szCs w:val="24"/>
        </w:rPr>
        <w:t xml:space="preserve"> Wykonawcy w celu wykazania spełniania warunków </w:t>
      </w:r>
      <w:r w:rsidRPr="0054197F">
        <w:rPr>
          <w:rFonts w:ascii="Arial" w:hAnsi="Arial" w:cs="Arial"/>
          <w:sz w:val="24"/>
          <w:szCs w:val="24"/>
          <w:u w:val="single"/>
        </w:rPr>
        <w:t xml:space="preserve">Zamawiający </w:t>
      </w:r>
      <w:r w:rsidRPr="0054197F">
        <w:rPr>
          <w:rFonts w:ascii="Arial" w:hAnsi="Arial" w:cs="Arial"/>
          <w:b/>
          <w:sz w:val="24"/>
          <w:szCs w:val="24"/>
          <w:u w:val="single"/>
        </w:rPr>
        <w:t xml:space="preserve">nie żąda </w:t>
      </w:r>
      <w:r w:rsidRPr="0054197F">
        <w:rPr>
          <w:rFonts w:ascii="Arial" w:hAnsi="Arial" w:cs="Arial"/>
          <w:sz w:val="24"/>
          <w:szCs w:val="24"/>
          <w:u w:val="single"/>
        </w:rPr>
        <w:t>złożenia odrębnego JEDZ dla tych podwykonawców,</w:t>
      </w:r>
    </w:p>
    <w:p w14:paraId="24C9FEDF" w14:textId="77777777" w:rsidR="00837EAD" w:rsidRPr="0054197F" w:rsidRDefault="00837EAD" w:rsidP="003334DA">
      <w:pPr>
        <w:pStyle w:val="Akapitzlist"/>
        <w:numPr>
          <w:ilvl w:val="0"/>
          <w:numId w:val="54"/>
        </w:numPr>
        <w:spacing w:line="360" w:lineRule="auto"/>
        <w:ind w:left="1134"/>
        <w:jc w:val="both"/>
        <w:rPr>
          <w:rFonts w:ascii="Arial" w:hAnsi="Arial" w:cs="Arial"/>
          <w:sz w:val="24"/>
          <w:szCs w:val="24"/>
        </w:rPr>
      </w:pPr>
      <w:r w:rsidRPr="0054197F">
        <w:rPr>
          <w:rFonts w:ascii="Arial" w:hAnsi="Arial" w:cs="Arial"/>
          <w:sz w:val="24"/>
          <w:szCs w:val="24"/>
        </w:rPr>
        <w:t>w cz. II JEDZ:</w:t>
      </w:r>
    </w:p>
    <w:p w14:paraId="74437DCF" w14:textId="77777777" w:rsidR="00837EAD" w:rsidRPr="0054197F" w:rsidRDefault="00837EAD" w:rsidP="0054197F">
      <w:pPr>
        <w:pStyle w:val="Akapitzlist"/>
        <w:spacing w:line="360" w:lineRule="auto"/>
        <w:ind w:left="1134"/>
        <w:jc w:val="both"/>
        <w:rPr>
          <w:rFonts w:ascii="Arial" w:hAnsi="Arial" w:cs="Arial"/>
          <w:sz w:val="24"/>
          <w:szCs w:val="24"/>
        </w:rPr>
      </w:pPr>
      <w:r w:rsidRPr="0054197F">
        <w:rPr>
          <w:rFonts w:ascii="Arial" w:hAnsi="Arial" w:cs="Arial"/>
          <w:sz w:val="24"/>
          <w:szCs w:val="24"/>
        </w:rPr>
        <w:t>- sekcja B (Informacje na temat przedstawicieli Wykonawcy): Zamawiający nie wymaga podania daty i miejsca urodzenia osoby upoważnionej do reprezentowania Wykonawcy na potrzeby niniejszego postępowania o udzielenie zamówienia,</w:t>
      </w:r>
    </w:p>
    <w:p w14:paraId="5C3E755E" w14:textId="56BC8AB2" w:rsidR="00837EAD" w:rsidRPr="0054197F" w:rsidRDefault="00837EAD" w:rsidP="003334DA">
      <w:pPr>
        <w:pStyle w:val="Akapitzlist"/>
        <w:numPr>
          <w:ilvl w:val="0"/>
          <w:numId w:val="54"/>
        </w:numPr>
        <w:spacing w:line="360" w:lineRule="auto"/>
        <w:ind w:left="1134" w:hanging="425"/>
        <w:jc w:val="both"/>
        <w:rPr>
          <w:rFonts w:ascii="Arial" w:hAnsi="Arial" w:cs="Arial"/>
          <w:sz w:val="24"/>
          <w:szCs w:val="24"/>
        </w:rPr>
      </w:pPr>
      <w:r w:rsidRPr="0054197F">
        <w:rPr>
          <w:rFonts w:ascii="Arial" w:hAnsi="Arial" w:cs="Arial"/>
          <w:sz w:val="24"/>
          <w:szCs w:val="24"/>
        </w:rPr>
        <w:t>w celu wstępnego potwierdzenia braku podstaw wykluczenia (ust. 2 rozdziału XIX SWZ), w części III JEDZ należy wypełnić sekcje A, B, C (w zakresie: porozumienia z innymi wykonawcami mające na celu zakłócenie konkurencji oraz bezpośredniego lub pośredniego zaangażowania w przygotowanie przedmiotowego postępowania o udzielenie zamówienia</w:t>
      </w:r>
      <w:r w:rsidR="00FC189A" w:rsidRPr="0054197F">
        <w:rPr>
          <w:rFonts w:ascii="Arial" w:hAnsi="Arial" w:cs="Arial"/>
          <w:sz w:val="24"/>
          <w:szCs w:val="24"/>
        </w:rPr>
        <w:t xml:space="preserve">) oraz </w:t>
      </w:r>
      <w:r w:rsidRPr="0054197F">
        <w:rPr>
          <w:rFonts w:ascii="Arial" w:hAnsi="Arial" w:cs="Arial"/>
          <w:sz w:val="24"/>
          <w:szCs w:val="24"/>
        </w:rPr>
        <w:t xml:space="preserve">sekcję D (sekcja D odnosi się do podstawy wykluczenia zawartej w art. 108 ust. 1 pkt 1 lit. </w:t>
      </w:r>
      <w:r w:rsidR="004E40F3" w:rsidRPr="0054197F">
        <w:rPr>
          <w:rFonts w:ascii="Arial" w:hAnsi="Arial" w:cs="Arial"/>
          <w:sz w:val="24"/>
          <w:szCs w:val="24"/>
        </w:rPr>
        <w:t>g i lit. h</w:t>
      </w:r>
      <w:r w:rsidRPr="0054197F">
        <w:rPr>
          <w:rFonts w:ascii="Arial" w:hAnsi="Arial" w:cs="Arial"/>
          <w:sz w:val="24"/>
          <w:szCs w:val="24"/>
        </w:rPr>
        <w:t xml:space="preserve"> i pkt 2 ustawy oraz art. 108 ust. 1 pkt 4 ustawy</w:t>
      </w:r>
      <w:r w:rsidR="00AD29D2" w:rsidRPr="0054197F">
        <w:rPr>
          <w:rFonts w:ascii="Arial" w:hAnsi="Arial" w:cs="Arial"/>
          <w:sz w:val="24"/>
          <w:szCs w:val="24"/>
        </w:rPr>
        <w:t xml:space="preserve"> oraz w art. 7 ust. 1 ustawy z dnia 13 kwietnia 2022 r. o szczególnych rozwiązaniach w zakresie przeciwdziałania wspieraniu agresji na Ukrainę oraz służących ochronie bezpieczeństwa narodowego (Dz. U. poz. 835 ze zm.),</w:t>
      </w:r>
    </w:p>
    <w:p w14:paraId="63298B10" w14:textId="77777777" w:rsidR="00837EAD" w:rsidRPr="0054197F" w:rsidRDefault="00837EAD" w:rsidP="003334DA">
      <w:pPr>
        <w:pStyle w:val="Akapitzlist"/>
        <w:numPr>
          <w:ilvl w:val="0"/>
          <w:numId w:val="54"/>
        </w:numPr>
        <w:spacing w:line="360" w:lineRule="auto"/>
        <w:ind w:left="1134"/>
        <w:jc w:val="both"/>
        <w:rPr>
          <w:rFonts w:ascii="Arial" w:hAnsi="Arial" w:cs="Arial"/>
          <w:sz w:val="24"/>
          <w:szCs w:val="24"/>
        </w:rPr>
      </w:pPr>
      <w:r w:rsidRPr="0054197F">
        <w:rPr>
          <w:rFonts w:ascii="Arial" w:hAnsi="Arial" w:cs="Arial"/>
          <w:sz w:val="24"/>
          <w:szCs w:val="24"/>
        </w:rPr>
        <w:t>w celu wstępnego potwierdzenia spełniania warunków udziału w postępowaniu (warunki określone w ust. 3 rozdziału XIX SWZ), w cz. IV JEDZ Wykonawca może wypełnić jedynie sekcję α (alfa): ogólne oświadczenie dotyczące wszystkich kryteriów kwalifikacji,</w:t>
      </w:r>
    </w:p>
    <w:p w14:paraId="4BC8BE94" w14:textId="77777777" w:rsidR="00837EAD" w:rsidRPr="0054197F" w:rsidRDefault="00837EAD" w:rsidP="003334DA">
      <w:pPr>
        <w:pStyle w:val="Akapitzlist"/>
        <w:numPr>
          <w:ilvl w:val="0"/>
          <w:numId w:val="54"/>
        </w:numPr>
        <w:tabs>
          <w:tab w:val="left" w:pos="1134"/>
        </w:tabs>
        <w:spacing w:line="360" w:lineRule="auto"/>
        <w:ind w:hanging="11"/>
        <w:jc w:val="both"/>
        <w:rPr>
          <w:rFonts w:ascii="Arial" w:hAnsi="Arial" w:cs="Arial"/>
          <w:sz w:val="24"/>
          <w:szCs w:val="24"/>
        </w:rPr>
      </w:pPr>
      <w:r w:rsidRPr="0054197F">
        <w:rPr>
          <w:rFonts w:ascii="Arial" w:hAnsi="Arial" w:cs="Arial"/>
          <w:sz w:val="24"/>
          <w:szCs w:val="24"/>
        </w:rPr>
        <w:t>cz. V JEDZ nie wypełniać,</w:t>
      </w:r>
    </w:p>
    <w:p w14:paraId="6F44D165" w14:textId="0C8C2D6E" w:rsidR="00017B85" w:rsidRPr="0054197F" w:rsidRDefault="00837EAD" w:rsidP="003334DA">
      <w:pPr>
        <w:pStyle w:val="Akapitzlist"/>
        <w:numPr>
          <w:ilvl w:val="0"/>
          <w:numId w:val="54"/>
        </w:numPr>
        <w:spacing w:line="360" w:lineRule="auto"/>
        <w:ind w:left="1134" w:hanging="425"/>
        <w:jc w:val="both"/>
        <w:rPr>
          <w:rFonts w:ascii="Arial" w:hAnsi="Arial" w:cs="Arial"/>
          <w:b/>
          <w:sz w:val="24"/>
          <w:szCs w:val="24"/>
        </w:rPr>
      </w:pPr>
      <w:r w:rsidRPr="0054197F">
        <w:rPr>
          <w:rFonts w:ascii="Arial" w:hAnsi="Arial" w:cs="Arial"/>
          <w:sz w:val="24"/>
          <w:szCs w:val="24"/>
        </w:rPr>
        <w:t xml:space="preserve">wersja elektroniczna JEDZ zamieszczona jest w folderze dotyczącym przedmiotowego postępowania. JEDZ należy zapisać, a następnie zaimportować na stronie internetowej </w:t>
      </w:r>
      <w:hyperlink r:id="rId36" w:history="1">
        <w:r w:rsidR="00017B85" w:rsidRPr="0054197F">
          <w:rPr>
            <w:rStyle w:val="Hipercze"/>
            <w:rFonts w:ascii="Arial" w:hAnsi="Arial" w:cs="Arial"/>
            <w:b/>
            <w:sz w:val="24"/>
            <w:szCs w:val="24"/>
          </w:rPr>
          <w:t>https://espd.uzp.gov.pl/filter?lang=pl</w:t>
        </w:r>
      </w:hyperlink>
    </w:p>
    <w:p w14:paraId="4A549723" w14:textId="77777777" w:rsidR="00017B85" w:rsidRPr="0054197F" w:rsidRDefault="00017B85" w:rsidP="0054197F">
      <w:pPr>
        <w:spacing w:line="360" w:lineRule="auto"/>
        <w:ind w:right="28"/>
        <w:jc w:val="both"/>
        <w:rPr>
          <w:rFonts w:ascii="Arial" w:hAnsi="Arial" w:cs="Arial"/>
          <w:sz w:val="24"/>
          <w:szCs w:val="24"/>
        </w:rPr>
      </w:pPr>
    </w:p>
    <w:p w14:paraId="1A641CA9" w14:textId="4773D6CC" w:rsidR="00837EAD" w:rsidRPr="0054197F" w:rsidRDefault="00837EAD" w:rsidP="0054197F">
      <w:pPr>
        <w:spacing w:line="360" w:lineRule="auto"/>
        <w:ind w:left="708"/>
        <w:jc w:val="both"/>
        <w:rPr>
          <w:rFonts w:ascii="Arial" w:hAnsi="Arial" w:cs="Arial"/>
          <w:sz w:val="24"/>
          <w:szCs w:val="24"/>
        </w:rPr>
      </w:pPr>
      <w:r w:rsidRPr="0054197F">
        <w:rPr>
          <w:rFonts w:ascii="Arial" w:hAnsi="Arial" w:cs="Arial"/>
          <w:sz w:val="24"/>
          <w:szCs w:val="24"/>
        </w:rPr>
        <w:t>Elektroniczna wersja dokumentu została zamieszczona na Platformie przetargowej pod</w:t>
      </w:r>
      <w:r w:rsidRPr="0054197F">
        <w:rPr>
          <w:rFonts w:ascii="Arial" w:hAnsi="Arial" w:cs="Arial"/>
          <w:color w:val="FF0000"/>
          <w:sz w:val="24"/>
          <w:szCs w:val="24"/>
        </w:rPr>
        <w:t xml:space="preserve"> </w:t>
      </w:r>
      <w:r w:rsidRPr="0054197F">
        <w:rPr>
          <w:rFonts w:ascii="Arial" w:hAnsi="Arial" w:cs="Arial"/>
          <w:sz w:val="24"/>
          <w:szCs w:val="24"/>
        </w:rPr>
        <w:t>adresem</w:t>
      </w:r>
      <w:r w:rsidR="00177F24" w:rsidRPr="0054197F">
        <w:rPr>
          <w:rFonts w:ascii="Arial" w:hAnsi="Arial" w:cs="Arial"/>
          <w:sz w:val="24"/>
          <w:szCs w:val="24"/>
        </w:rPr>
        <w:t xml:space="preserve"> postępowania </w:t>
      </w:r>
      <w:hyperlink r:id="rId37" w:history="1">
        <w:r w:rsidR="00932349" w:rsidRPr="00932349">
          <w:rPr>
            <w:rStyle w:val="Hipercze"/>
            <w:rFonts w:ascii="Arial" w:hAnsi="Arial" w:cs="Arial"/>
            <w:sz w:val="24"/>
            <w:szCs w:val="24"/>
            <w:shd w:val="clear" w:color="auto" w:fill="FFFFFF"/>
          </w:rPr>
          <w:t>https://platformazakupowa.pl/transakcja/918334</w:t>
        </w:r>
      </w:hyperlink>
      <w:r w:rsidR="00FC189A" w:rsidRPr="0054197F">
        <w:rPr>
          <w:rFonts w:ascii="Arial" w:hAnsi="Arial" w:cs="Arial"/>
          <w:sz w:val="24"/>
          <w:szCs w:val="24"/>
        </w:rPr>
        <w:t xml:space="preserve"> </w:t>
      </w:r>
    </w:p>
    <w:p w14:paraId="0DAC4EAC" w14:textId="77777777" w:rsidR="00837EAD" w:rsidRPr="0054197F" w:rsidRDefault="00837EAD" w:rsidP="0054197F">
      <w:pPr>
        <w:pStyle w:val="Akapitzlist"/>
        <w:tabs>
          <w:tab w:val="left" w:pos="567"/>
        </w:tabs>
        <w:spacing w:line="360" w:lineRule="auto"/>
        <w:ind w:left="709" w:right="28"/>
        <w:jc w:val="both"/>
        <w:rPr>
          <w:rFonts w:ascii="Arial" w:hAnsi="Arial" w:cs="Arial"/>
          <w:sz w:val="24"/>
          <w:szCs w:val="24"/>
        </w:rPr>
      </w:pPr>
    </w:p>
    <w:p w14:paraId="2652D6B5" w14:textId="77777777" w:rsidR="00837EAD" w:rsidRPr="0054197F" w:rsidRDefault="00837EAD" w:rsidP="0054197F">
      <w:pPr>
        <w:pStyle w:val="Akapitzlist"/>
        <w:tabs>
          <w:tab w:val="left" w:pos="567"/>
        </w:tabs>
        <w:spacing w:line="360" w:lineRule="auto"/>
        <w:ind w:left="709" w:right="28"/>
        <w:jc w:val="both"/>
        <w:rPr>
          <w:rFonts w:ascii="Arial" w:hAnsi="Arial" w:cs="Arial"/>
          <w:sz w:val="24"/>
          <w:szCs w:val="24"/>
        </w:rPr>
      </w:pPr>
      <w:r w:rsidRPr="0054197F">
        <w:rPr>
          <w:rFonts w:ascii="Arial" w:hAnsi="Arial" w:cs="Arial"/>
          <w:sz w:val="24"/>
          <w:szCs w:val="24"/>
        </w:rPr>
        <w:t>Na stronie internetowej:</w:t>
      </w:r>
    </w:p>
    <w:p w14:paraId="48ACB4C9" w14:textId="2173AEAF" w:rsidR="00017B85" w:rsidRPr="0054197F" w:rsidRDefault="00D06828" w:rsidP="0054197F">
      <w:pPr>
        <w:tabs>
          <w:tab w:val="left" w:pos="567"/>
        </w:tabs>
        <w:spacing w:line="360" w:lineRule="auto"/>
        <w:ind w:left="708" w:right="28"/>
        <w:jc w:val="both"/>
        <w:rPr>
          <w:rFonts w:ascii="Arial" w:hAnsi="Arial" w:cs="Arial"/>
          <w:sz w:val="24"/>
          <w:szCs w:val="24"/>
        </w:rPr>
      </w:pPr>
      <w:hyperlink r:id="rId38" w:history="1">
        <w:r w:rsidR="00017B85" w:rsidRPr="0054197F">
          <w:rPr>
            <w:rStyle w:val="Hipercze"/>
            <w:rFonts w:ascii="Arial" w:hAnsi="Arial" w:cs="Arial"/>
            <w:b/>
            <w:sz w:val="24"/>
            <w:szCs w:val="24"/>
          </w:rPr>
          <w:t>https://www.gov.pl/web/uzp/jednolity-europejski-dokument-zamowienia</w:t>
        </w:r>
      </w:hyperlink>
      <w:r w:rsidR="00017B85" w:rsidRPr="0054197F">
        <w:rPr>
          <w:rFonts w:ascii="Arial" w:hAnsi="Arial" w:cs="Arial"/>
          <w:sz w:val="24"/>
          <w:szCs w:val="24"/>
        </w:rPr>
        <w:t xml:space="preserve"> </w:t>
      </w:r>
      <w:r w:rsidR="00837EAD" w:rsidRPr="0054197F">
        <w:rPr>
          <w:rFonts w:ascii="Arial" w:hAnsi="Arial" w:cs="Arial"/>
          <w:sz w:val="24"/>
          <w:szCs w:val="24"/>
        </w:rPr>
        <w:t>- znajduje się instrukcja wypełniania JEDZ/ESPD.</w:t>
      </w:r>
    </w:p>
    <w:p w14:paraId="22752D75" w14:textId="2EACD890" w:rsidR="00BA483C" w:rsidRPr="0054197F" w:rsidRDefault="00837EAD" w:rsidP="00006F58">
      <w:pPr>
        <w:pStyle w:val="Akapitzlist"/>
        <w:tabs>
          <w:tab w:val="left" w:pos="567"/>
        </w:tabs>
        <w:spacing w:line="360" w:lineRule="auto"/>
        <w:ind w:left="709" w:right="28"/>
        <w:jc w:val="both"/>
        <w:rPr>
          <w:rFonts w:ascii="Arial" w:hAnsi="Arial" w:cs="Arial"/>
          <w:sz w:val="24"/>
          <w:szCs w:val="24"/>
        </w:rPr>
      </w:pPr>
      <w:r w:rsidRPr="0054197F">
        <w:rPr>
          <w:rFonts w:ascii="Arial" w:hAnsi="Arial" w:cs="Arial"/>
          <w:sz w:val="24"/>
          <w:szCs w:val="24"/>
        </w:rPr>
        <w:t>Ponadto Zamawiający informuje, iż formularz JEDZ stanowi załącznik do Rozporządzenia wykonawczego Komisji (UE) 2016/7 z dnia 5 stycznia 2016r.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14:paraId="7827CD85" w14:textId="3EE89FB8" w:rsidR="001B37C3" w:rsidRPr="0054197F" w:rsidRDefault="001B37C3" w:rsidP="0054197F">
      <w:pPr>
        <w:pStyle w:val="Tekstpodstawowy2"/>
        <w:numPr>
          <w:ilvl w:val="1"/>
          <w:numId w:val="7"/>
        </w:numPr>
        <w:tabs>
          <w:tab w:val="clear" w:pos="891"/>
          <w:tab w:val="num" w:pos="465"/>
          <w:tab w:val="left" w:pos="993"/>
        </w:tabs>
        <w:spacing w:line="360" w:lineRule="auto"/>
        <w:ind w:left="879" w:hanging="454"/>
        <w:jc w:val="both"/>
        <w:rPr>
          <w:rFonts w:ascii="Arial" w:hAnsi="Arial" w:cs="Arial"/>
          <w:szCs w:val="24"/>
        </w:rPr>
      </w:pPr>
      <w:r w:rsidRPr="0054197F">
        <w:rPr>
          <w:rFonts w:ascii="Arial" w:hAnsi="Arial" w:cs="Arial"/>
          <w:b/>
          <w:szCs w:val="24"/>
        </w:rPr>
        <w:t xml:space="preserve">Oświadczenie, że Wykonawca zapoznał się z warunkami zamówienia i z </w:t>
      </w:r>
      <w:r w:rsidR="00EA0279" w:rsidRPr="0054197F">
        <w:rPr>
          <w:rFonts w:ascii="Arial" w:hAnsi="Arial" w:cs="Arial"/>
          <w:b/>
          <w:szCs w:val="24"/>
        </w:rPr>
        <w:t>projektowanymi postanowieniami</w:t>
      </w:r>
      <w:r w:rsidRPr="0054197F">
        <w:rPr>
          <w:rFonts w:ascii="Arial" w:hAnsi="Arial" w:cs="Arial"/>
          <w:b/>
          <w:szCs w:val="24"/>
        </w:rPr>
        <w:t xml:space="preserve"> umowy</w:t>
      </w:r>
      <w:r w:rsidR="00EA0279" w:rsidRPr="0054197F">
        <w:rPr>
          <w:rFonts w:ascii="Arial" w:hAnsi="Arial" w:cs="Arial"/>
          <w:szCs w:val="24"/>
        </w:rPr>
        <w:t xml:space="preserve"> w sprawie zamówienia, które zostaną wprowadzone do umowy w sprawie zamówienia</w:t>
      </w:r>
      <w:r w:rsidRPr="0054197F">
        <w:rPr>
          <w:rFonts w:ascii="Arial" w:hAnsi="Arial" w:cs="Arial"/>
          <w:szCs w:val="24"/>
        </w:rPr>
        <w:t xml:space="preserve"> oraz, że przyjmuje ich treść bez żadnych zastrzeżeń </w:t>
      </w:r>
      <w:r w:rsidR="00EA0279" w:rsidRPr="0054197F">
        <w:rPr>
          <w:rFonts w:ascii="Arial" w:hAnsi="Arial" w:cs="Arial"/>
          <w:szCs w:val="24"/>
        </w:rPr>
        <w:t>–</w:t>
      </w:r>
      <w:r w:rsidRPr="0054197F">
        <w:rPr>
          <w:rFonts w:ascii="Arial" w:hAnsi="Arial" w:cs="Arial"/>
          <w:szCs w:val="24"/>
        </w:rPr>
        <w:t xml:space="preserve"> </w:t>
      </w:r>
      <w:r w:rsidR="00EA0279" w:rsidRPr="0054197F">
        <w:rPr>
          <w:rFonts w:ascii="Arial" w:hAnsi="Arial" w:cs="Arial"/>
          <w:szCs w:val="24"/>
        </w:rPr>
        <w:t xml:space="preserve">zgodnie z treścią zawartą w formularzu oferty, stanowiącym </w:t>
      </w:r>
      <w:r w:rsidR="00DA194A" w:rsidRPr="0054197F">
        <w:rPr>
          <w:rFonts w:ascii="Arial" w:hAnsi="Arial" w:cs="Arial"/>
          <w:b/>
          <w:szCs w:val="24"/>
        </w:rPr>
        <w:t>załącznik</w:t>
      </w:r>
      <w:r w:rsidR="00EA0279" w:rsidRPr="0054197F">
        <w:rPr>
          <w:rFonts w:ascii="Arial" w:hAnsi="Arial" w:cs="Arial"/>
          <w:b/>
          <w:szCs w:val="24"/>
        </w:rPr>
        <w:t xml:space="preserve"> nr 1</w:t>
      </w:r>
      <w:r w:rsidR="00FC189A" w:rsidRPr="0054197F">
        <w:rPr>
          <w:rFonts w:ascii="Arial" w:hAnsi="Arial" w:cs="Arial"/>
          <w:b/>
          <w:szCs w:val="24"/>
        </w:rPr>
        <w:t xml:space="preserve"> </w:t>
      </w:r>
      <w:r w:rsidR="00EA0279" w:rsidRPr="0054197F">
        <w:rPr>
          <w:rFonts w:ascii="Arial" w:hAnsi="Arial" w:cs="Arial"/>
          <w:szCs w:val="24"/>
        </w:rPr>
        <w:t>do S</w:t>
      </w:r>
      <w:r w:rsidRPr="0054197F">
        <w:rPr>
          <w:rFonts w:ascii="Arial" w:hAnsi="Arial" w:cs="Arial"/>
          <w:szCs w:val="24"/>
        </w:rPr>
        <w:t>WZ.</w:t>
      </w:r>
      <w:r w:rsidR="00897F93" w:rsidRPr="0054197F">
        <w:rPr>
          <w:rFonts w:ascii="Arial" w:hAnsi="Arial" w:cs="Arial"/>
          <w:szCs w:val="24"/>
        </w:rPr>
        <w:t xml:space="preserve"> Oświadczenie składa się, pod rygorem nieważności, w formie elektronicznej</w:t>
      </w:r>
      <w:r w:rsidR="0099522C" w:rsidRPr="0054197F">
        <w:rPr>
          <w:rFonts w:ascii="Arial" w:hAnsi="Arial" w:cs="Arial"/>
          <w:szCs w:val="24"/>
        </w:rPr>
        <w:t xml:space="preserve"> (w postaci elektronicznej opatrzonej kwalifikowanym podpisem elektronicznym)</w:t>
      </w:r>
      <w:r w:rsidR="000C3F9F" w:rsidRPr="0054197F">
        <w:rPr>
          <w:rFonts w:ascii="Arial" w:hAnsi="Arial" w:cs="Arial"/>
          <w:szCs w:val="24"/>
        </w:rPr>
        <w:t>.</w:t>
      </w:r>
    </w:p>
    <w:p w14:paraId="74CB5185" w14:textId="6DDFEAB1" w:rsidR="006C42DD" w:rsidRPr="0054197F" w:rsidRDefault="001B37C3" w:rsidP="0054197F">
      <w:pPr>
        <w:pStyle w:val="Tekstpodstawowy2"/>
        <w:numPr>
          <w:ilvl w:val="1"/>
          <w:numId w:val="7"/>
        </w:numPr>
        <w:tabs>
          <w:tab w:val="clear" w:pos="891"/>
        </w:tabs>
        <w:spacing w:line="360" w:lineRule="auto"/>
        <w:ind w:left="851" w:right="28"/>
        <w:jc w:val="both"/>
        <w:rPr>
          <w:rFonts w:ascii="Arial" w:hAnsi="Arial" w:cs="Arial"/>
          <w:b/>
          <w:szCs w:val="24"/>
        </w:rPr>
      </w:pPr>
      <w:r w:rsidRPr="0054197F">
        <w:rPr>
          <w:rFonts w:ascii="Arial" w:hAnsi="Arial" w:cs="Arial"/>
          <w:b/>
          <w:szCs w:val="24"/>
        </w:rPr>
        <w:t>Pełnomocnictwo ustanowione do reprezentowania Wykonawcy/ów ubiegającego/</w:t>
      </w:r>
      <w:proofErr w:type="spellStart"/>
      <w:r w:rsidRPr="0054197F">
        <w:rPr>
          <w:rFonts w:ascii="Arial" w:hAnsi="Arial" w:cs="Arial"/>
          <w:b/>
          <w:szCs w:val="24"/>
        </w:rPr>
        <w:t>cych</w:t>
      </w:r>
      <w:proofErr w:type="spellEnd"/>
      <w:r w:rsidRPr="0054197F">
        <w:rPr>
          <w:rFonts w:ascii="Arial" w:hAnsi="Arial" w:cs="Arial"/>
          <w:b/>
          <w:szCs w:val="24"/>
        </w:rPr>
        <w:t xml:space="preserve"> się o udzielenie zamówienia publicznego.</w:t>
      </w:r>
    </w:p>
    <w:p w14:paraId="04F5F739" w14:textId="7D44312E" w:rsidR="001B37C3" w:rsidRPr="0054197F" w:rsidRDefault="001B37C3" w:rsidP="0054197F">
      <w:pPr>
        <w:pStyle w:val="Tekstpodstawowy2"/>
        <w:spacing w:line="360" w:lineRule="auto"/>
        <w:ind w:left="851" w:right="28"/>
        <w:jc w:val="both"/>
        <w:rPr>
          <w:rFonts w:ascii="Arial" w:hAnsi="Arial" w:cs="Arial"/>
          <w:bCs/>
          <w:szCs w:val="24"/>
        </w:rPr>
      </w:pPr>
      <w:r w:rsidRPr="0054197F">
        <w:rPr>
          <w:rFonts w:ascii="Arial" w:hAnsi="Arial" w:cs="Arial"/>
          <w:bCs/>
          <w:szCs w:val="24"/>
        </w:rPr>
        <w:t xml:space="preserve">Pełnomocnictwo </w:t>
      </w:r>
      <w:r w:rsidR="00F27035" w:rsidRPr="0054197F">
        <w:rPr>
          <w:rFonts w:ascii="Arial" w:hAnsi="Arial" w:cs="Arial"/>
          <w:bCs/>
          <w:szCs w:val="24"/>
        </w:rPr>
        <w:t>przekazuje się</w:t>
      </w:r>
      <w:r w:rsidRPr="0054197F">
        <w:rPr>
          <w:rFonts w:ascii="Arial" w:hAnsi="Arial" w:cs="Arial"/>
          <w:bCs/>
          <w:szCs w:val="24"/>
        </w:rPr>
        <w:t xml:space="preserve"> w </w:t>
      </w:r>
      <w:r w:rsidR="0099522C" w:rsidRPr="0054197F">
        <w:rPr>
          <w:rFonts w:ascii="Arial" w:hAnsi="Arial" w:cs="Arial"/>
          <w:bCs/>
          <w:szCs w:val="24"/>
        </w:rPr>
        <w:t xml:space="preserve">postaci elektronicznej </w:t>
      </w:r>
      <w:r w:rsidR="00F27035" w:rsidRPr="0054197F">
        <w:rPr>
          <w:rFonts w:ascii="Arial" w:hAnsi="Arial" w:cs="Arial"/>
          <w:bCs/>
          <w:szCs w:val="24"/>
        </w:rPr>
        <w:t xml:space="preserve">i opatruje kwalifikowanym podpisem elektronicznym. W przypadku, gdy pełnomocnictwo zostało wystawione w postaci papierowej i opatrzone własnoręcznym podpisem, przekazuje się </w:t>
      </w:r>
      <w:r w:rsidR="0099522C" w:rsidRPr="0054197F">
        <w:rPr>
          <w:rFonts w:ascii="Arial" w:hAnsi="Arial" w:cs="Arial"/>
          <w:bCs/>
          <w:szCs w:val="24"/>
        </w:rPr>
        <w:t>cyfrowe odwzorowani</w:t>
      </w:r>
      <w:r w:rsidR="00376D87" w:rsidRPr="0054197F">
        <w:rPr>
          <w:rFonts w:ascii="Arial" w:hAnsi="Arial" w:cs="Arial"/>
          <w:bCs/>
          <w:szCs w:val="24"/>
        </w:rPr>
        <w:t>e</w:t>
      </w:r>
      <w:r w:rsidR="0099522C" w:rsidRPr="0054197F">
        <w:rPr>
          <w:rFonts w:ascii="Arial" w:hAnsi="Arial" w:cs="Arial"/>
          <w:bCs/>
          <w:szCs w:val="24"/>
        </w:rPr>
        <w:t xml:space="preserve"> tego dokumentu, opatrzone</w:t>
      </w:r>
      <w:r w:rsidR="00376D87" w:rsidRPr="0054197F">
        <w:rPr>
          <w:rFonts w:ascii="Arial" w:hAnsi="Arial" w:cs="Arial"/>
          <w:bCs/>
          <w:szCs w:val="24"/>
        </w:rPr>
        <w:t xml:space="preserve"> kwalifikowanym podpisem elektronicznym, poświadczającym zgodność cyfrowego odwzorowania z dokumentem w postaci papierowej.</w:t>
      </w:r>
      <w:r w:rsidR="0099522C" w:rsidRPr="0054197F">
        <w:rPr>
          <w:rFonts w:ascii="Arial" w:hAnsi="Arial" w:cs="Arial"/>
          <w:bCs/>
          <w:szCs w:val="24"/>
        </w:rPr>
        <w:t xml:space="preserve"> </w:t>
      </w:r>
      <w:r w:rsidR="00376D87" w:rsidRPr="0054197F">
        <w:rPr>
          <w:rFonts w:ascii="Arial" w:hAnsi="Arial" w:cs="Arial"/>
          <w:bCs/>
          <w:szCs w:val="24"/>
        </w:rPr>
        <w:t>Poświadczenia zgodności cyfrowego odwzorowania z</w:t>
      </w:r>
      <w:r w:rsidR="006C42DD" w:rsidRPr="0054197F">
        <w:rPr>
          <w:rFonts w:ascii="Arial" w:hAnsi="Arial" w:cs="Arial"/>
          <w:bCs/>
          <w:szCs w:val="24"/>
        </w:rPr>
        <w:t> </w:t>
      </w:r>
      <w:r w:rsidR="00376D87" w:rsidRPr="0054197F">
        <w:rPr>
          <w:rFonts w:ascii="Arial" w:hAnsi="Arial" w:cs="Arial"/>
          <w:bCs/>
          <w:szCs w:val="24"/>
        </w:rPr>
        <w:t xml:space="preserve">pełnomocnictwem w postaci papierowej, może dokonać </w:t>
      </w:r>
      <w:r w:rsidR="001C4190" w:rsidRPr="0054197F">
        <w:rPr>
          <w:rFonts w:ascii="Arial" w:hAnsi="Arial" w:cs="Arial"/>
          <w:bCs/>
          <w:szCs w:val="24"/>
        </w:rPr>
        <w:t>mocodawc</w:t>
      </w:r>
      <w:r w:rsidR="00376D87" w:rsidRPr="0054197F">
        <w:rPr>
          <w:rFonts w:ascii="Arial" w:hAnsi="Arial" w:cs="Arial"/>
          <w:bCs/>
          <w:szCs w:val="24"/>
        </w:rPr>
        <w:t>a</w:t>
      </w:r>
      <w:r w:rsidR="00C024BA" w:rsidRPr="0054197F">
        <w:rPr>
          <w:rFonts w:ascii="Arial" w:hAnsi="Arial" w:cs="Arial"/>
          <w:bCs/>
          <w:szCs w:val="24"/>
        </w:rPr>
        <w:t xml:space="preserve"> </w:t>
      </w:r>
      <w:r w:rsidR="001C4190" w:rsidRPr="0054197F">
        <w:rPr>
          <w:rFonts w:ascii="Arial" w:hAnsi="Arial" w:cs="Arial"/>
          <w:bCs/>
          <w:szCs w:val="24"/>
        </w:rPr>
        <w:t xml:space="preserve">lub </w:t>
      </w:r>
      <w:r w:rsidR="0099522C" w:rsidRPr="0054197F">
        <w:rPr>
          <w:rFonts w:ascii="Arial" w:hAnsi="Arial" w:cs="Arial"/>
          <w:bCs/>
          <w:szCs w:val="24"/>
        </w:rPr>
        <w:t>notariusz</w:t>
      </w:r>
      <w:r w:rsidR="00D70537" w:rsidRPr="0054197F">
        <w:rPr>
          <w:rFonts w:ascii="Arial" w:hAnsi="Arial" w:cs="Arial"/>
          <w:bCs/>
          <w:szCs w:val="24"/>
        </w:rPr>
        <w:t>.</w:t>
      </w:r>
    </w:p>
    <w:p w14:paraId="5D8376AD" w14:textId="567FFBDD" w:rsidR="00B87908" w:rsidRPr="0054197F" w:rsidRDefault="0080262D" w:rsidP="0054197F">
      <w:pPr>
        <w:pStyle w:val="Tekstpodstawowy2"/>
        <w:numPr>
          <w:ilvl w:val="1"/>
          <w:numId w:val="7"/>
        </w:numPr>
        <w:tabs>
          <w:tab w:val="clear" w:pos="891"/>
        </w:tabs>
        <w:spacing w:line="360" w:lineRule="auto"/>
        <w:ind w:left="851" w:right="28"/>
        <w:jc w:val="both"/>
        <w:rPr>
          <w:rFonts w:ascii="Arial" w:hAnsi="Arial" w:cs="Arial"/>
          <w:szCs w:val="24"/>
        </w:rPr>
      </w:pPr>
      <w:r w:rsidRPr="0054197F">
        <w:rPr>
          <w:rFonts w:ascii="Arial" w:hAnsi="Arial" w:cs="Arial"/>
          <w:b/>
          <w:szCs w:val="24"/>
        </w:rPr>
        <w:t>Zobowiązanie</w:t>
      </w:r>
      <w:r w:rsidR="001B37C3" w:rsidRPr="0054197F">
        <w:rPr>
          <w:rFonts w:ascii="Arial" w:hAnsi="Arial" w:cs="Arial"/>
          <w:b/>
          <w:szCs w:val="24"/>
        </w:rPr>
        <w:t xml:space="preserve"> </w:t>
      </w:r>
      <w:r w:rsidRPr="0054197F">
        <w:rPr>
          <w:rFonts w:ascii="Arial" w:hAnsi="Arial" w:cs="Arial"/>
          <w:b/>
          <w:szCs w:val="24"/>
        </w:rPr>
        <w:t>podmiotu udostępniającego Wykonawcy zasoby</w:t>
      </w:r>
      <w:r w:rsidRPr="0054197F">
        <w:rPr>
          <w:rFonts w:ascii="Arial" w:hAnsi="Arial" w:cs="Arial"/>
          <w:szCs w:val="24"/>
        </w:rPr>
        <w:t xml:space="preserve">, do oddania </w:t>
      </w:r>
      <w:r w:rsidR="001B37C3" w:rsidRPr="0054197F">
        <w:rPr>
          <w:rFonts w:ascii="Arial" w:hAnsi="Arial" w:cs="Arial"/>
          <w:szCs w:val="24"/>
        </w:rPr>
        <w:t xml:space="preserve">do dyspozycji </w:t>
      </w:r>
      <w:r w:rsidR="0085449F" w:rsidRPr="0054197F">
        <w:rPr>
          <w:rFonts w:ascii="Arial" w:hAnsi="Arial" w:cs="Arial"/>
          <w:szCs w:val="24"/>
        </w:rPr>
        <w:t xml:space="preserve">Wykonawcy </w:t>
      </w:r>
      <w:r w:rsidR="001B37C3" w:rsidRPr="0054197F">
        <w:rPr>
          <w:rFonts w:ascii="Arial" w:hAnsi="Arial" w:cs="Arial"/>
          <w:szCs w:val="24"/>
        </w:rPr>
        <w:t>niezbędnych zasobów na potrzeby realizacji</w:t>
      </w:r>
      <w:r w:rsidRPr="0054197F">
        <w:rPr>
          <w:rFonts w:ascii="Arial" w:hAnsi="Arial" w:cs="Arial"/>
          <w:szCs w:val="24"/>
        </w:rPr>
        <w:t xml:space="preserve"> zamówienia lub inny podmiotowy środek dowodowy potwierdzający, że Wykonawca realizując zamówienie, będzie dysponował niezbędnymi zasobami </w:t>
      </w:r>
      <w:r w:rsidRPr="0054197F">
        <w:rPr>
          <w:rFonts w:ascii="Arial" w:hAnsi="Arial" w:cs="Arial"/>
          <w:szCs w:val="24"/>
        </w:rPr>
        <w:lastRenderedPageBreak/>
        <w:t>tych podmiotów (</w:t>
      </w:r>
      <w:r w:rsidR="001B37C3" w:rsidRPr="0054197F">
        <w:rPr>
          <w:rFonts w:ascii="Arial" w:hAnsi="Arial" w:cs="Arial"/>
          <w:szCs w:val="24"/>
        </w:rPr>
        <w:t xml:space="preserve">o ile Wykonawca korzysta ze zdolności innych podmiotów na zasadach określonych w art. </w:t>
      </w:r>
      <w:r w:rsidRPr="0054197F">
        <w:rPr>
          <w:rFonts w:ascii="Arial" w:hAnsi="Arial" w:cs="Arial"/>
          <w:szCs w:val="24"/>
        </w:rPr>
        <w:t>118</w:t>
      </w:r>
      <w:r w:rsidR="001B37C3" w:rsidRPr="0054197F">
        <w:rPr>
          <w:rFonts w:ascii="Arial" w:hAnsi="Arial" w:cs="Arial"/>
          <w:szCs w:val="24"/>
        </w:rPr>
        <w:t xml:space="preserve"> ustawy</w:t>
      </w:r>
      <w:r w:rsidRPr="0054197F">
        <w:rPr>
          <w:rFonts w:ascii="Arial" w:hAnsi="Arial" w:cs="Arial"/>
          <w:szCs w:val="24"/>
        </w:rPr>
        <w:t>).</w:t>
      </w:r>
    </w:p>
    <w:p w14:paraId="7B615107" w14:textId="3C1F9BA9" w:rsidR="00870D14" w:rsidRPr="0054197F" w:rsidRDefault="0080262D" w:rsidP="0054197F">
      <w:pPr>
        <w:pStyle w:val="Tekstpodstawowy2"/>
        <w:spacing w:line="360" w:lineRule="auto"/>
        <w:ind w:left="851" w:right="28"/>
        <w:jc w:val="both"/>
        <w:rPr>
          <w:rFonts w:ascii="Arial" w:hAnsi="Arial" w:cs="Arial"/>
          <w:bCs/>
          <w:szCs w:val="24"/>
        </w:rPr>
      </w:pPr>
      <w:r w:rsidRPr="0054197F">
        <w:rPr>
          <w:rFonts w:ascii="Arial" w:hAnsi="Arial" w:cs="Arial"/>
          <w:szCs w:val="24"/>
        </w:rPr>
        <w:t>Zobowiązanie lub inny podmiotowy środek dowodowy</w:t>
      </w:r>
      <w:r w:rsidR="00B87908" w:rsidRPr="0054197F">
        <w:rPr>
          <w:rFonts w:ascii="Arial" w:hAnsi="Arial" w:cs="Arial"/>
          <w:szCs w:val="24"/>
        </w:rPr>
        <w:t xml:space="preserve"> w opisywanym zakresie</w:t>
      </w:r>
      <w:r w:rsidRPr="0054197F">
        <w:rPr>
          <w:rFonts w:ascii="Arial" w:hAnsi="Arial" w:cs="Arial"/>
          <w:szCs w:val="24"/>
        </w:rPr>
        <w:t xml:space="preserve">, </w:t>
      </w:r>
      <w:r w:rsidR="00B87908" w:rsidRPr="0054197F">
        <w:rPr>
          <w:rFonts w:ascii="Arial" w:hAnsi="Arial" w:cs="Arial"/>
          <w:szCs w:val="24"/>
        </w:rPr>
        <w:t xml:space="preserve">przekazuje się </w:t>
      </w:r>
      <w:r w:rsidRPr="0054197F">
        <w:rPr>
          <w:rFonts w:ascii="Arial" w:hAnsi="Arial" w:cs="Arial"/>
          <w:szCs w:val="24"/>
        </w:rPr>
        <w:t>w postaci elektronicznej</w:t>
      </w:r>
      <w:r w:rsidR="00B87908" w:rsidRPr="0054197F">
        <w:rPr>
          <w:rFonts w:ascii="Arial" w:hAnsi="Arial" w:cs="Arial"/>
          <w:szCs w:val="24"/>
        </w:rPr>
        <w:t xml:space="preserve">, </w:t>
      </w:r>
      <w:r w:rsidR="00B87908" w:rsidRPr="0054197F">
        <w:rPr>
          <w:rFonts w:ascii="Arial" w:hAnsi="Arial" w:cs="Arial"/>
          <w:bCs/>
          <w:szCs w:val="24"/>
        </w:rPr>
        <w:t>i opatruje kwalifikowanym podpisem elektronicznym. W</w:t>
      </w:r>
      <w:r w:rsidR="000C3F9F" w:rsidRPr="0054197F">
        <w:rPr>
          <w:rFonts w:ascii="Arial" w:hAnsi="Arial" w:cs="Arial"/>
          <w:bCs/>
          <w:szCs w:val="24"/>
        </w:rPr>
        <w:t> </w:t>
      </w:r>
      <w:r w:rsidR="00B87908" w:rsidRPr="0054197F">
        <w:rPr>
          <w:rFonts w:ascii="Arial" w:hAnsi="Arial" w:cs="Arial"/>
          <w:bCs/>
          <w:szCs w:val="24"/>
        </w:rPr>
        <w:t>przypadku, gdy zobowiązanie (inny podmiotowy środek dowodowy) zostało wystawione w</w:t>
      </w:r>
      <w:r w:rsidR="000C3F9F" w:rsidRPr="0054197F">
        <w:rPr>
          <w:rFonts w:ascii="Arial" w:hAnsi="Arial" w:cs="Arial"/>
          <w:bCs/>
          <w:szCs w:val="24"/>
        </w:rPr>
        <w:t> </w:t>
      </w:r>
      <w:r w:rsidR="00B87908" w:rsidRPr="0054197F">
        <w:rPr>
          <w:rFonts w:ascii="Arial" w:hAnsi="Arial" w:cs="Arial"/>
          <w:bCs/>
          <w:szCs w:val="24"/>
        </w:rPr>
        <w:t>postaci papierowej i opatrzone własnoręcznym podpisem, przekazuje się cyfrowe odwzorowanie tego dokumentu, opatrzone kwalifikowanym podpisem elektronicznym, poświadczającym zgodność cyfrow</w:t>
      </w:r>
      <w:r w:rsidR="00663939" w:rsidRPr="0054197F">
        <w:rPr>
          <w:rFonts w:ascii="Arial" w:hAnsi="Arial" w:cs="Arial"/>
          <w:bCs/>
          <w:szCs w:val="24"/>
        </w:rPr>
        <w:t>ego odwzorowania z dokumentem w </w:t>
      </w:r>
      <w:r w:rsidR="00B87908" w:rsidRPr="0054197F">
        <w:rPr>
          <w:rFonts w:ascii="Arial" w:hAnsi="Arial" w:cs="Arial"/>
          <w:bCs/>
          <w:szCs w:val="24"/>
        </w:rPr>
        <w:t>postaci papierowej</w:t>
      </w:r>
      <w:r w:rsidR="00903D67" w:rsidRPr="0054197F">
        <w:rPr>
          <w:rFonts w:ascii="Arial" w:hAnsi="Arial" w:cs="Arial"/>
          <w:bCs/>
          <w:szCs w:val="24"/>
        </w:rPr>
        <w:t>.</w:t>
      </w:r>
    </w:p>
    <w:p w14:paraId="22FBAE3C" w14:textId="77C5201C" w:rsidR="000807F5" w:rsidRPr="0054197F" w:rsidRDefault="006960EA" w:rsidP="0054197F">
      <w:pPr>
        <w:pStyle w:val="Tekstpodstawowy2"/>
        <w:numPr>
          <w:ilvl w:val="1"/>
          <w:numId w:val="7"/>
        </w:numPr>
        <w:tabs>
          <w:tab w:val="clear" w:pos="891"/>
        </w:tabs>
        <w:spacing w:line="360" w:lineRule="auto"/>
        <w:ind w:left="851" w:right="28"/>
        <w:jc w:val="both"/>
        <w:rPr>
          <w:rFonts w:ascii="Arial" w:hAnsi="Arial" w:cs="Arial"/>
          <w:szCs w:val="24"/>
        </w:rPr>
      </w:pPr>
      <w:r w:rsidRPr="005D042E">
        <w:rPr>
          <w:rFonts w:ascii="Arial" w:hAnsi="Arial" w:cs="Arial"/>
          <w:b/>
          <w:szCs w:val="24"/>
        </w:rPr>
        <w:t>Oświadczenie, o którym mowa w art. 117 ust.4 ustawy</w:t>
      </w:r>
      <w:r w:rsidRPr="0054197F">
        <w:rPr>
          <w:rFonts w:ascii="Arial" w:hAnsi="Arial" w:cs="Arial"/>
          <w:szCs w:val="24"/>
        </w:rPr>
        <w:t xml:space="preserve"> – „(…) z którego wynika, które roboty budowlane, dostawy lub usługi wykonają poszczególni wykonawcy.” – o ile dotyczy (odnosi się do Wykonawców wspólnie ubiegających się o udzielenie zamówienia).</w:t>
      </w:r>
      <w:r w:rsidR="00166474" w:rsidRPr="0054197F">
        <w:rPr>
          <w:rFonts w:ascii="Arial" w:hAnsi="Arial" w:cs="Arial"/>
          <w:bCs/>
          <w:szCs w:val="24"/>
        </w:rPr>
        <w:t xml:space="preserve"> Oświadczenie to podpisuje się kwalifikowanym podpisem elektronicznym.</w:t>
      </w:r>
    </w:p>
    <w:p w14:paraId="48464226" w14:textId="39EE5551" w:rsidR="00253BEB" w:rsidRPr="005D042E" w:rsidRDefault="000807F5" w:rsidP="0054197F">
      <w:pPr>
        <w:pStyle w:val="Tekstpodstawowy2"/>
        <w:numPr>
          <w:ilvl w:val="1"/>
          <w:numId w:val="7"/>
        </w:numPr>
        <w:spacing w:line="360" w:lineRule="auto"/>
        <w:ind w:left="890" w:right="28"/>
        <w:jc w:val="both"/>
        <w:rPr>
          <w:rFonts w:ascii="Arial" w:hAnsi="Arial" w:cs="Arial"/>
          <w:b/>
          <w:szCs w:val="24"/>
        </w:rPr>
      </w:pPr>
      <w:r w:rsidRPr="005D042E">
        <w:rPr>
          <w:rFonts w:ascii="Arial" w:hAnsi="Arial" w:cs="Arial"/>
          <w:b/>
          <w:szCs w:val="24"/>
        </w:rPr>
        <w:t>Oświadczenie Wykonawcy o braku podstaw wykluczenia z postępowania zgodnie z art. 5K Rozporządzenia Rady (UE) nr 833/2014 z dnia 31 lipca 2014 r. dotyczącego środków ograniczających w związku z działaniami Rosji destabilizującymi sytuację na Ukrainie.</w:t>
      </w:r>
    </w:p>
    <w:p w14:paraId="6ECD9E8F" w14:textId="69E5D2DE" w:rsidR="006960EA" w:rsidRDefault="00177F24" w:rsidP="0054197F">
      <w:pPr>
        <w:numPr>
          <w:ilvl w:val="1"/>
          <w:numId w:val="7"/>
        </w:numPr>
        <w:tabs>
          <w:tab w:val="clear" w:pos="891"/>
          <w:tab w:val="left" w:pos="709"/>
        </w:tabs>
        <w:spacing w:line="360" w:lineRule="auto"/>
        <w:ind w:left="890"/>
        <w:jc w:val="both"/>
        <w:rPr>
          <w:rFonts w:ascii="Arial" w:hAnsi="Arial" w:cs="Arial"/>
          <w:sz w:val="24"/>
          <w:szCs w:val="24"/>
        </w:rPr>
      </w:pPr>
      <w:r w:rsidRPr="002F6E7F">
        <w:rPr>
          <w:rFonts w:ascii="Arial" w:hAnsi="Arial" w:cs="Arial"/>
          <w:b/>
          <w:sz w:val="24"/>
          <w:szCs w:val="24"/>
        </w:rPr>
        <w:t>Przedmiotowe środki dowodowe wymienione w rozdziale</w:t>
      </w:r>
      <w:r w:rsidR="0054197F" w:rsidRPr="002F6E7F">
        <w:rPr>
          <w:rFonts w:ascii="Arial" w:hAnsi="Arial" w:cs="Arial"/>
          <w:b/>
          <w:sz w:val="24"/>
          <w:szCs w:val="24"/>
        </w:rPr>
        <w:t xml:space="preserve"> III pkt 3</w:t>
      </w:r>
      <w:r w:rsidRPr="002F6E7F">
        <w:rPr>
          <w:rFonts w:ascii="Arial" w:hAnsi="Arial" w:cs="Arial"/>
          <w:b/>
          <w:sz w:val="24"/>
          <w:szCs w:val="24"/>
        </w:rPr>
        <w:t xml:space="preserve"> </w:t>
      </w:r>
      <w:r w:rsidR="00253BEB" w:rsidRPr="0054197F">
        <w:rPr>
          <w:rFonts w:ascii="Arial" w:hAnsi="Arial" w:cs="Arial"/>
          <w:sz w:val="24"/>
          <w:szCs w:val="24"/>
        </w:rPr>
        <w:t>:</w:t>
      </w:r>
    </w:p>
    <w:p w14:paraId="5CC6CA6D" w14:textId="390F01C0" w:rsidR="00514FFE" w:rsidRPr="005D042E" w:rsidRDefault="00514FFE" w:rsidP="00514FFE">
      <w:pPr>
        <w:pStyle w:val="Tekstpodstawowy2"/>
        <w:numPr>
          <w:ilvl w:val="1"/>
          <w:numId w:val="7"/>
        </w:numPr>
        <w:spacing w:line="360" w:lineRule="auto"/>
        <w:ind w:right="28"/>
        <w:jc w:val="both"/>
        <w:rPr>
          <w:rFonts w:ascii="Arial" w:hAnsi="Arial" w:cs="Arial"/>
          <w:b/>
          <w:szCs w:val="24"/>
        </w:rPr>
      </w:pPr>
      <w:r w:rsidRPr="005D042E">
        <w:rPr>
          <w:rFonts w:ascii="Arial" w:hAnsi="Arial" w:cs="Arial"/>
          <w:b/>
          <w:szCs w:val="24"/>
        </w:rPr>
        <w:t>Protokół odbycia wizji lokalnej – zalecane, niewymagane.</w:t>
      </w:r>
    </w:p>
    <w:p w14:paraId="18048C2E" w14:textId="7C8DAB5A" w:rsidR="001B37C3" w:rsidRPr="00514FFE" w:rsidRDefault="005D042E" w:rsidP="00514FFE">
      <w:pPr>
        <w:pStyle w:val="Tekstpodstawowy2"/>
        <w:numPr>
          <w:ilvl w:val="1"/>
          <w:numId w:val="7"/>
        </w:numPr>
        <w:tabs>
          <w:tab w:val="clear" w:pos="891"/>
        </w:tabs>
        <w:spacing w:line="360" w:lineRule="auto"/>
        <w:ind w:left="851" w:right="28"/>
        <w:jc w:val="both"/>
        <w:rPr>
          <w:rFonts w:ascii="Arial" w:hAnsi="Arial" w:cs="Arial"/>
          <w:szCs w:val="24"/>
        </w:rPr>
      </w:pPr>
      <w:r>
        <w:rPr>
          <w:rFonts w:ascii="Arial" w:hAnsi="Arial" w:cs="Arial"/>
          <w:szCs w:val="24"/>
        </w:rPr>
        <w:t xml:space="preserve"> </w:t>
      </w:r>
      <w:r w:rsidR="001B37C3" w:rsidRPr="0054197F">
        <w:rPr>
          <w:rFonts w:ascii="Arial" w:hAnsi="Arial" w:cs="Arial"/>
          <w:szCs w:val="24"/>
        </w:rPr>
        <w:t xml:space="preserve">Spis wszystkich załączonych dokumentów </w:t>
      </w:r>
      <w:r w:rsidR="001B37C3" w:rsidRPr="0054197F">
        <w:rPr>
          <w:rFonts w:ascii="Arial" w:hAnsi="Arial" w:cs="Arial"/>
          <w:b/>
          <w:bCs/>
          <w:szCs w:val="24"/>
        </w:rPr>
        <w:t>(spis treści)</w:t>
      </w:r>
      <w:r w:rsidR="001B37C3" w:rsidRPr="0054197F">
        <w:rPr>
          <w:rFonts w:ascii="Arial" w:hAnsi="Arial" w:cs="Arial"/>
          <w:szCs w:val="24"/>
        </w:rPr>
        <w:t xml:space="preserve"> – zalecane, niewymagane.</w:t>
      </w:r>
    </w:p>
    <w:p w14:paraId="07BB2411" w14:textId="746EE32A" w:rsidR="001B37C3" w:rsidRPr="0054197F" w:rsidRDefault="001B37C3" w:rsidP="0054197F">
      <w:pPr>
        <w:pStyle w:val="Akapitzlist"/>
        <w:numPr>
          <w:ilvl w:val="0"/>
          <w:numId w:val="1"/>
        </w:numPr>
        <w:tabs>
          <w:tab w:val="left" w:pos="851"/>
        </w:tabs>
        <w:spacing w:line="360" w:lineRule="auto"/>
        <w:ind w:left="425" w:hanging="425"/>
        <w:jc w:val="both"/>
        <w:rPr>
          <w:rFonts w:ascii="Arial" w:hAnsi="Arial" w:cs="Arial"/>
          <w:sz w:val="24"/>
          <w:szCs w:val="24"/>
        </w:rPr>
      </w:pPr>
      <w:r w:rsidRPr="0054197F">
        <w:rPr>
          <w:rFonts w:ascii="Arial" w:hAnsi="Arial" w:cs="Arial"/>
          <w:sz w:val="24"/>
          <w:szCs w:val="24"/>
        </w:rPr>
        <w:t>Każdy Wykonawca może złożyć tylko jedną ofertę.</w:t>
      </w:r>
      <w:r w:rsidR="00003CBE" w:rsidRPr="0054197F">
        <w:rPr>
          <w:rFonts w:ascii="Arial" w:hAnsi="Arial" w:cs="Arial"/>
          <w:sz w:val="24"/>
          <w:szCs w:val="24"/>
        </w:rPr>
        <w:t xml:space="preserve"> </w:t>
      </w:r>
      <w:r w:rsidRPr="0054197F">
        <w:rPr>
          <w:rFonts w:ascii="Arial" w:hAnsi="Arial" w:cs="Arial"/>
          <w:sz w:val="24"/>
          <w:szCs w:val="24"/>
        </w:rPr>
        <w:t>Ofertę należy spo</w:t>
      </w:r>
      <w:r w:rsidR="00003CBE" w:rsidRPr="0054197F">
        <w:rPr>
          <w:rFonts w:ascii="Arial" w:hAnsi="Arial" w:cs="Arial"/>
          <w:sz w:val="24"/>
          <w:szCs w:val="24"/>
        </w:rPr>
        <w:t>rządzić zgodnie z </w:t>
      </w:r>
      <w:r w:rsidR="00DF387B" w:rsidRPr="0054197F">
        <w:rPr>
          <w:rFonts w:ascii="Arial" w:hAnsi="Arial" w:cs="Arial"/>
          <w:sz w:val="24"/>
          <w:szCs w:val="24"/>
        </w:rPr>
        <w:t>wymaganiami S</w:t>
      </w:r>
      <w:r w:rsidRPr="0054197F">
        <w:rPr>
          <w:rFonts w:ascii="Arial" w:hAnsi="Arial" w:cs="Arial"/>
          <w:sz w:val="24"/>
          <w:szCs w:val="24"/>
        </w:rPr>
        <w:t>WZ.</w:t>
      </w:r>
    </w:p>
    <w:p w14:paraId="31634EEF" w14:textId="5D341FB1" w:rsidR="001B37C3" w:rsidRPr="0054197F" w:rsidRDefault="001B37C3" w:rsidP="0054197F">
      <w:pPr>
        <w:numPr>
          <w:ilvl w:val="0"/>
          <w:numId w:val="1"/>
        </w:numPr>
        <w:tabs>
          <w:tab w:val="clear" w:pos="567"/>
          <w:tab w:val="num" w:pos="426"/>
        </w:tabs>
        <w:spacing w:line="360" w:lineRule="auto"/>
        <w:ind w:left="454" w:hanging="454"/>
        <w:jc w:val="both"/>
        <w:rPr>
          <w:rFonts w:ascii="Arial" w:hAnsi="Arial" w:cs="Arial"/>
          <w:sz w:val="24"/>
          <w:szCs w:val="24"/>
        </w:rPr>
      </w:pPr>
      <w:r w:rsidRPr="0054197F">
        <w:rPr>
          <w:rFonts w:ascii="Arial" w:hAnsi="Arial" w:cs="Arial"/>
          <w:sz w:val="24"/>
          <w:szCs w:val="24"/>
        </w:rPr>
        <w:t>Oferta musi być sporządzona pod rygorem nieważności w formie elektronicznej</w:t>
      </w:r>
      <w:r w:rsidR="00376729" w:rsidRPr="0054197F">
        <w:rPr>
          <w:rFonts w:ascii="Arial" w:hAnsi="Arial" w:cs="Arial"/>
          <w:sz w:val="24"/>
          <w:szCs w:val="24"/>
        </w:rPr>
        <w:t xml:space="preserve"> (w postaci elektronicznej opatrzonej kwalifikowanym podpisem elektronicznym)</w:t>
      </w:r>
      <w:r w:rsidRPr="0054197F">
        <w:rPr>
          <w:rFonts w:ascii="Arial" w:hAnsi="Arial" w:cs="Arial"/>
          <w:sz w:val="24"/>
          <w:szCs w:val="24"/>
        </w:rPr>
        <w:t>, w języku polskim.</w:t>
      </w:r>
    </w:p>
    <w:p w14:paraId="7C91B307" w14:textId="4CDD443D" w:rsidR="001B37C3" w:rsidRPr="0054197F" w:rsidRDefault="00A72638" w:rsidP="003334DA">
      <w:pPr>
        <w:pStyle w:val="Akapitzlist"/>
        <w:numPr>
          <w:ilvl w:val="1"/>
          <w:numId w:val="42"/>
        </w:numPr>
        <w:tabs>
          <w:tab w:val="clear" w:pos="567"/>
          <w:tab w:val="left" w:pos="993"/>
        </w:tabs>
        <w:spacing w:line="360" w:lineRule="auto"/>
        <w:ind w:left="851" w:hanging="425"/>
        <w:jc w:val="both"/>
        <w:rPr>
          <w:rFonts w:ascii="Arial" w:hAnsi="Arial" w:cs="Arial"/>
          <w:sz w:val="24"/>
          <w:szCs w:val="24"/>
        </w:rPr>
      </w:pPr>
      <w:r w:rsidRPr="0054197F">
        <w:rPr>
          <w:rFonts w:ascii="Arial" w:hAnsi="Arial" w:cs="Arial"/>
          <w:sz w:val="24"/>
          <w:szCs w:val="24"/>
        </w:rPr>
        <w:t>Podmiotowe środki dowodowe, przedmiotowe środki d</w:t>
      </w:r>
      <w:r w:rsidR="00503D91" w:rsidRPr="0054197F">
        <w:rPr>
          <w:rFonts w:ascii="Arial" w:hAnsi="Arial" w:cs="Arial"/>
          <w:sz w:val="24"/>
          <w:szCs w:val="24"/>
        </w:rPr>
        <w:t>owodowe oraz inne dokumenty lub </w:t>
      </w:r>
      <w:r w:rsidRPr="0054197F">
        <w:rPr>
          <w:rFonts w:ascii="Arial" w:hAnsi="Arial" w:cs="Arial"/>
          <w:sz w:val="24"/>
          <w:szCs w:val="24"/>
        </w:rPr>
        <w:t>oświadczenia, sporządzone w języku obcym przeka</w:t>
      </w:r>
      <w:r w:rsidR="00503D91" w:rsidRPr="0054197F">
        <w:rPr>
          <w:rFonts w:ascii="Arial" w:hAnsi="Arial" w:cs="Arial"/>
          <w:sz w:val="24"/>
          <w:szCs w:val="24"/>
        </w:rPr>
        <w:t>zuje się wraz z tłumaczeniem na </w:t>
      </w:r>
      <w:r w:rsidRPr="0054197F">
        <w:rPr>
          <w:rFonts w:ascii="Arial" w:hAnsi="Arial" w:cs="Arial"/>
          <w:sz w:val="24"/>
          <w:szCs w:val="24"/>
        </w:rPr>
        <w:t>język polski</w:t>
      </w:r>
      <w:r w:rsidR="001B37C3" w:rsidRPr="0054197F">
        <w:rPr>
          <w:rFonts w:ascii="Arial" w:hAnsi="Arial" w:cs="Arial"/>
          <w:sz w:val="24"/>
          <w:szCs w:val="24"/>
        </w:rPr>
        <w:t>.</w:t>
      </w:r>
    </w:p>
    <w:p w14:paraId="721F7221" w14:textId="77777777" w:rsidR="001B37C3" w:rsidRPr="0054197F" w:rsidRDefault="001B37C3" w:rsidP="003334DA">
      <w:pPr>
        <w:numPr>
          <w:ilvl w:val="1"/>
          <w:numId w:val="42"/>
        </w:numPr>
        <w:tabs>
          <w:tab w:val="left" w:pos="851"/>
        </w:tabs>
        <w:spacing w:line="360" w:lineRule="auto"/>
        <w:ind w:left="540" w:hanging="114"/>
        <w:jc w:val="both"/>
        <w:rPr>
          <w:rFonts w:ascii="Arial" w:hAnsi="Arial" w:cs="Arial"/>
          <w:sz w:val="24"/>
          <w:szCs w:val="24"/>
        </w:rPr>
      </w:pPr>
      <w:r w:rsidRPr="0054197F">
        <w:rPr>
          <w:rFonts w:ascii="Arial" w:hAnsi="Arial" w:cs="Arial"/>
          <w:sz w:val="24"/>
          <w:szCs w:val="24"/>
        </w:rPr>
        <w:t>Oferta musi być podpisana przez osobę/y upoważnioną/e do reprezentowania Wykonawcy.</w:t>
      </w:r>
    </w:p>
    <w:p w14:paraId="76604396" w14:textId="01D7279D" w:rsidR="001B37C3" w:rsidRPr="0054197F" w:rsidRDefault="001B37C3" w:rsidP="003334DA">
      <w:pPr>
        <w:numPr>
          <w:ilvl w:val="1"/>
          <w:numId w:val="42"/>
        </w:numPr>
        <w:tabs>
          <w:tab w:val="left" w:pos="993"/>
        </w:tabs>
        <w:spacing w:line="360" w:lineRule="auto"/>
        <w:ind w:left="822" w:hanging="397"/>
        <w:jc w:val="both"/>
        <w:rPr>
          <w:rFonts w:ascii="Arial" w:hAnsi="Arial" w:cs="Arial"/>
          <w:sz w:val="24"/>
          <w:szCs w:val="24"/>
        </w:rPr>
      </w:pPr>
      <w:r w:rsidRPr="0054197F">
        <w:rPr>
          <w:rFonts w:ascii="Arial" w:hAnsi="Arial" w:cs="Arial"/>
          <w:sz w:val="24"/>
          <w:szCs w:val="24"/>
        </w:rPr>
        <w:t>Upoważnienie (pełnomocnictwo) do podpisania oferty, do poświadczania dokumentów za zgodność z oryginałem należy dołączyć do oferty</w:t>
      </w:r>
      <w:r w:rsidR="00A72638" w:rsidRPr="0054197F">
        <w:rPr>
          <w:rFonts w:ascii="Arial" w:hAnsi="Arial" w:cs="Arial"/>
          <w:sz w:val="24"/>
          <w:szCs w:val="24"/>
        </w:rPr>
        <w:t xml:space="preserve"> zgodnie z ust. 3.3. niniejszego rozdziału SWZ</w:t>
      </w:r>
      <w:r w:rsidRPr="0054197F">
        <w:rPr>
          <w:rFonts w:ascii="Arial" w:hAnsi="Arial" w:cs="Arial"/>
          <w:sz w:val="24"/>
          <w:szCs w:val="24"/>
        </w:rPr>
        <w:t xml:space="preserve">, o ile nie wynika ono z dokumentów rejestrowych </w:t>
      </w:r>
      <w:r w:rsidRPr="0054197F">
        <w:rPr>
          <w:rFonts w:ascii="Arial" w:hAnsi="Arial" w:cs="Arial"/>
          <w:sz w:val="24"/>
          <w:szCs w:val="24"/>
        </w:rPr>
        <w:lastRenderedPageBreak/>
        <w:t>Wykonawcy</w:t>
      </w:r>
      <w:r w:rsidR="00A72638" w:rsidRPr="0054197F">
        <w:rPr>
          <w:rFonts w:ascii="Arial" w:hAnsi="Arial" w:cs="Arial"/>
          <w:sz w:val="24"/>
          <w:szCs w:val="24"/>
        </w:rPr>
        <w:t>, jeżeli Zamawiający może je uzyskać za pomocą bezpłatnych i ogólnodostępnych baz danych.</w:t>
      </w:r>
    </w:p>
    <w:p w14:paraId="3ABA6FCC" w14:textId="3C945E2A" w:rsidR="00A52F8A" w:rsidRPr="00340507" w:rsidRDefault="00711F25" w:rsidP="003334DA">
      <w:pPr>
        <w:numPr>
          <w:ilvl w:val="1"/>
          <w:numId w:val="42"/>
        </w:numPr>
        <w:tabs>
          <w:tab w:val="left" w:pos="993"/>
        </w:tabs>
        <w:spacing w:line="360" w:lineRule="auto"/>
        <w:ind w:left="822" w:hanging="397"/>
        <w:jc w:val="both"/>
        <w:rPr>
          <w:rFonts w:ascii="Arial" w:hAnsi="Arial" w:cs="Arial"/>
          <w:sz w:val="24"/>
          <w:szCs w:val="24"/>
        </w:rPr>
      </w:pPr>
      <w:r w:rsidRPr="0054197F">
        <w:rPr>
          <w:rFonts w:ascii="Arial" w:hAnsi="Arial" w:cs="Arial"/>
          <w:sz w:val="24"/>
          <w:szCs w:val="24"/>
        </w:rPr>
        <w:t>W przypadku, gdy w opatrzonej kwalifikowanym podpi</w:t>
      </w:r>
      <w:r w:rsidR="00503D91" w:rsidRPr="0054197F">
        <w:rPr>
          <w:rFonts w:ascii="Arial" w:hAnsi="Arial" w:cs="Arial"/>
          <w:sz w:val="24"/>
          <w:szCs w:val="24"/>
        </w:rPr>
        <w:t>sem elektronicznym, ofercie lub </w:t>
      </w:r>
      <w:r w:rsidRPr="0054197F">
        <w:rPr>
          <w:rFonts w:ascii="Arial" w:hAnsi="Arial" w:cs="Arial"/>
          <w:sz w:val="24"/>
          <w:szCs w:val="24"/>
        </w:rPr>
        <w:t xml:space="preserve">oświadczeniu Wykonawcy, zostały naniesione zmiany, oferta/oświadczenie Wykonawcy </w:t>
      </w:r>
      <w:r w:rsidRPr="0054197F">
        <w:rPr>
          <w:rFonts w:ascii="Arial" w:hAnsi="Arial" w:cs="Arial"/>
          <w:b/>
          <w:sz w:val="24"/>
          <w:szCs w:val="24"/>
        </w:rPr>
        <w:t>muszą być ponownie</w:t>
      </w:r>
      <w:r w:rsidRPr="0054197F">
        <w:rPr>
          <w:rFonts w:ascii="Arial" w:hAnsi="Arial" w:cs="Arial"/>
          <w:sz w:val="24"/>
          <w:szCs w:val="24"/>
        </w:rPr>
        <w:t xml:space="preserve"> podpisane kwalifikowanym podpisem elektronicznym, przez Wykonawcę lub osobę/y upoważnioną/e do reprezentowania Wykonawcy/ów wspólnie ubiegających się o udzielenie zamówienia publicznego.</w:t>
      </w:r>
    </w:p>
    <w:p w14:paraId="7BB6856D" w14:textId="5E9F72F9" w:rsidR="003E5F9A" w:rsidRPr="0054197F" w:rsidRDefault="001B37C3" w:rsidP="003334DA">
      <w:pPr>
        <w:numPr>
          <w:ilvl w:val="0"/>
          <w:numId w:val="42"/>
        </w:numPr>
        <w:spacing w:line="360" w:lineRule="auto"/>
        <w:ind w:left="425" w:hanging="425"/>
        <w:jc w:val="both"/>
        <w:rPr>
          <w:rFonts w:ascii="Arial" w:hAnsi="Arial" w:cs="Arial"/>
          <w:sz w:val="24"/>
          <w:szCs w:val="24"/>
        </w:rPr>
      </w:pPr>
      <w:r w:rsidRPr="0054197F">
        <w:rPr>
          <w:rFonts w:ascii="Arial" w:hAnsi="Arial" w:cs="Arial"/>
          <w:sz w:val="24"/>
          <w:szCs w:val="24"/>
        </w:rPr>
        <w:t>Wykonawca może wycofać złożoną przez siebie ofertę</w:t>
      </w:r>
      <w:r w:rsidR="00580F17" w:rsidRPr="0054197F">
        <w:rPr>
          <w:rFonts w:ascii="Arial" w:hAnsi="Arial" w:cs="Arial"/>
          <w:sz w:val="24"/>
          <w:szCs w:val="24"/>
        </w:rPr>
        <w:t>. S</w:t>
      </w:r>
      <w:r w:rsidRPr="0054197F">
        <w:rPr>
          <w:rFonts w:ascii="Arial" w:hAnsi="Arial" w:cs="Arial"/>
          <w:sz w:val="24"/>
          <w:szCs w:val="24"/>
        </w:rPr>
        <w:t>posób wycofania oferty został op</w:t>
      </w:r>
      <w:r w:rsidR="0037517B" w:rsidRPr="0054197F">
        <w:rPr>
          <w:rFonts w:ascii="Arial" w:hAnsi="Arial" w:cs="Arial"/>
          <w:sz w:val="24"/>
          <w:szCs w:val="24"/>
        </w:rPr>
        <w:t>isany w </w:t>
      </w:r>
      <w:r w:rsidR="00C547B5" w:rsidRPr="0054197F">
        <w:rPr>
          <w:rFonts w:ascii="Arial" w:hAnsi="Arial" w:cs="Arial"/>
          <w:sz w:val="24"/>
          <w:szCs w:val="24"/>
        </w:rPr>
        <w:t>instrukcjach uży</w:t>
      </w:r>
      <w:r w:rsidR="00594660" w:rsidRPr="0054197F">
        <w:rPr>
          <w:rFonts w:ascii="Arial" w:hAnsi="Arial" w:cs="Arial"/>
          <w:sz w:val="24"/>
          <w:szCs w:val="24"/>
        </w:rPr>
        <w:t>tkownika, o których mowa w ust.</w:t>
      </w:r>
      <w:r w:rsidR="00246FB5" w:rsidRPr="0054197F">
        <w:rPr>
          <w:rFonts w:ascii="Arial" w:hAnsi="Arial" w:cs="Arial"/>
          <w:sz w:val="24"/>
          <w:szCs w:val="24"/>
        </w:rPr>
        <w:t xml:space="preserve"> </w:t>
      </w:r>
      <w:r w:rsidR="007449E7" w:rsidRPr="0054197F">
        <w:rPr>
          <w:rFonts w:ascii="Arial" w:hAnsi="Arial" w:cs="Arial"/>
          <w:sz w:val="24"/>
          <w:szCs w:val="24"/>
        </w:rPr>
        <w:t xml:space="preserve">1, ust. </w:t>
      </w:r>
      <w:r w:rsidR="00AD56B3" w:rsidRPr="0054197F">
        <w:rPr>
          <w:rFonts w:ascii="Arial" w:hAnsi="Arial" w:cs="Arial"/>
          <w:sz w:val="24"/>
          <w:szCs w:val="24"/>
        </w:rPr>
        <w:t xml:space="preserve">3 i ust. </w:t>
      </w:r>
      <w:r w:rsidR="00D03DCA" w:rsidRPr="0054197F">
        <w:rPr>
          <w:rFonts w:ascii="Arial" w:hAnsi="Arial" w:cs="Arial"/>
          <w:sz w:val="24"/>
          <w:szCs w:val="24"/>
        </w:rPr>
        <w:t>5</w:t>
      </w:r>
      <w:r w:rsidR="00C547B5" w:rsidRPr="0054197F">
        <w:rPr>
          <w:rFonts w:ascii="Arial" w:hAnsi="Arial" w:cs="Arial"/>
          <w:sz w:val="24"/>
          <w:szCs w:val="24"/>
        </w:rPr>
        <w:t xml:space="preserve">. rozdziału </w:t>
      </w:r>
      <w:r w:rsidR="00D03DCA" w:rsidRPr="0054197F">
        <w:rPr>
          <w:rFonts w:ascii="Arial" w:hAnsi="Arial" w:cs="Arial"/>
          <w:sz w:val="24"/>
          <w:szCs w:val="24"/>
        </w:rPr>
        <w:t>XIII</w:t>
      </w:r>
      <w:r w:rsidR="00C547B5" w:rsidRPr="0054197F">
        <w:rPr>
          <w:rFonts w:ascii="Arial" w:hAnsi="Arial" w:cs="Arial"/>
          <w:sz w:val="24"/>
          <w:szCs w:val="24"/>
        </w:rPr>
        <w:t xml:space="preserve"> SWZ – Informacje o wymaganiach technicznych i</w:t>
      </w:r>
      <w:r w:rsidR="00C4202B" w:rsidRPr="0054197F">
        <w:rPr>
          <w:rFonts w:ascii="Arial" w:hAnsi="Arial" w:cs="Arial"/>
          <w:sz w:val="24"/>
          <w:szCs w:val="24"/>
        </w:rPr>
        <w:t xml:space="preserve"> </w:t>
      </w:r>
      <w:r w:rsidR="00C547B5" w:rsidRPr="0054197F">
        <w:rPr>
          <w:rFonts w:ascii="Arial" w:hAnsi="Arial" w:cs="Arial"/>
          <w:sz w:val="24"/>
          <w:szCs w:val="24"/>
        </w:rPr>
        <w:t>organizacyjnych sporządzania, wysyłania i odbierania korespondencji elektronicznej.</w:t>
      </w:r>
    </w:p>
    <w:p w14:paraId="2429B291" w14:textId="577C282F" w:rsidR="001B37C3" w:rsidRPr="0054197F" w:rsidRDefault="00F31894" w:rsidP="003334DA">
      <w:pPr>
        <w:numPr>
          <w:ilvl w:val="0"/>
          <w:numId w:val="42"/>
        </w:numPr>
        <w:spacing w:line="360" w:lineRule="auto"/>
        <w:ind w:left="425" w:hanging="425"/>
        <w:jc w:val="both"/>
        <w:rPr>
          <w:rFonts w:ascii="Arial" w:hAnsi="Arial" w:cs="Arial"/>
          <w:sz w:val="24"/>
          <w:szCs w:val="24"/>
        </w:rPr>
      </w:pPr>
      <w:r w:rsidRPr="0054197F">
        <w:rPr>
          <w:rFonts w:ascii="Arial" w:hAnsi="Arial" w:cs="Arial"/>
          <w:sz w:val="24"/>
          <w:szCs w:val="24"/>
        </w:rPr>
        <w:t xml:space="preserve">Protokół postępowania </w:t>
      </w:r>
      <w:r w:rsidR="00294939" w:rsidRPr="0054197F">
        <w:rPr>
          <w:rFonts w:ascii="Arial" w:hAnsi="Arial" w:cs="Arial"/>
          <w:sz w:val="24"/>
          <w:szCs w:val="24"/>
        </w:rPr>
        <w:t xml:space="preserve">o udzielenie zamówienia </w:t>
      </w:r>
      <w:r w:rsidRPr="0054197F">
        <w:rPr>
          <w:rFonts w:ascii="Arial" w:hAnsi="Arial" w:cs="Arial"/>
          <w:sz w:val="24"/>
          <w:szCs w:val="24"/>
        </w:rPr>
        <w:t>wraz z załącznikami, w tym oferta Wykonawcy wraz z załącznikami</w:t>
      </w:r>
      <w:r w:rsidR="00294939" w:rsidRPr="0054197F">
        <w:rPr>
          <w:rFonts w:ascii="Arial" w:hAnsi="Arial" w:cs="Arial"/>
          <w:sz w:val="24"/>
          <w:szCs w:val="24"/>
        </w:rPr>
        <w:t>,</w:t>
      </w:r>
      <w:r w:rsidRPr="0054197F">
        <w:rPr>
          <w:rFonts w:ascii="Arial" w:hAnsi="Arial" w:cs="Arial"/>
          <w:sz w:val="24"/>
          <w:szCs w:val="24"/>
        </w:rPr>
        <w:t xml:space="preserve"> </w:t>
      </w:r>
      <w:r w:rsidR="00294939" w:rsidRPr="0054197F">
        <w:rPr>
          <w:rFonts w:ascii="Arial" w:hAnsi="Arial" w:cs="Arial"/>
          <w:sz w:val="24"/>
          <w:szCs w:val="24"/>
        </w:rPr>
        <w:t>są</w:t>
      </w:r>
      <w:r w:rsidRPr="0054197F">
        <w:rPr>
          <w:rFonts w:ascii="Arial" w:hAnsi="Arial" w:cs="Arial"/>
          <w:sz w:val="24"/>
          <w:szCs w:val="24"/>
        </w:rPr>
        <w:t xml:space="preserve"> jawn</w:t>
      </w:r>
      <w:r w:rsidR="00294939" w:rsidRPr="0054197F">
        <w:rPr>
          <w:rFonts w:ascii="Arial" w:hAnsi="Arial" w:cs="Arial"/>
          <w:sz w:val="24"/>
          <w:szCs w:val="24"/>
        </w:rPr>
        <w:t>e</w:t>
      </w:r>
      <w:r w:rsidR="001B37C3" w:rsidRPr="0054197F">
        <w:rPr>
          <w:rFonts w:ascii="Arial" w:hAnsi="Arial" w:cs="Arial"/>
          <w:sz w:val="24"/>
          <w:szCs w:val="24"/>
        </w:rPr>
        <w:t>,</w:t>
      </w:r>
      <w:r w:rsidRPr="0054197F">
        <w:rPr>
          <w:rFonts w:ascii="Arial" w:hAnsi="Arial" w:cs="Arial"/>
          <w:sz w:val="24"/>
          <w:szCs w:val="24"/>
        </w:rPr>
        <w:t xml:space="preserve"> </w:t>
      </w:r>
      <w:r w:rsidR="001B37C3" w:rsidRPr="0054197F">
        <w:rPr>
          <w:rFonts w:ascii="Arial" w:hAnsi="Arial" w:cs="Arial"/>
          <w:sz w:val="24"/>
          <w:szCs w:val="24"/>
        </w:rPr>
        <w:t xml:space="preserve">z wyjątkiem informacji stanowiących tajemnicę przedsiębiorstwa w rozumieniu przepisów o zwalczaniu nieuczciwej konkurencji, </w:t>
      </w:r>
      <w:r w:rsidR="00294939" w:rsidRPr="0054197F">
        <w:rPr>
          <w:rFonts w:ascii="Arial" w:hAnsi="Arial" w:cs="Arial"/>
          <w:sz w:val="24"/>
          <w:szCs w:val="24"/>
        </w:rPr>
        <w:t>jeżeli</w:t>
      </w:r>
      <w:r w:rsidR="001B37C3" w:rsidRPr="0054197F">
        <w:rPr>
          <w:rFonts w:ascii="Arial" w:hAnsi="Arial" w:cs="Arial"/>
          <w:sz w:val="24"/>
          <w:szCs w:val="24"/>
        </w:rPr>
        <w:t xml:space="preserve"> Wykonawca</w:t>
      </w:r>
      <w:r w:rsidR="008D20EF" w:rsidRPr="0054197F">
        <w:rPr>
          <w:rFonts w:ascii="Arial" w:hAnsi="Arial" w:cs="Arial"/>
          <w:sz w:val="24"/>
          <w:szCs w:val="24"/>
        </w:rPr>
        <w:t xml:space="preserve"> wraz z </w:t>
      </w:r>
      <w:r w:rsidR="00294939" w:rsidRPr="0054197F">
        <w:rPr>
          <w:rFonts w:ascii="Arial" w:hAnsi="Arial" w:cs="Arial"/>
          <w:sz w:val="24"/>
          <w:szCs w:val="24"/>
        </w:rPr>
        <w:t xml:space="preserve">przekazaniem takich informacji zastrzegł, że </w:t>
      </w:r>
      <w:r w:rsidR="003B4F41" w:rsidRPr="0054197F">
        <w:rPr>
          <w:rFonts w:ascii="Arial" w:hAnsi="Arial" w:cs="Arial"/>
          <w:sz w:val="24"/>
          <w:szCs w:val="24"/>
        </w:rPr>
        <w:t>nie mogą być one udostępniane oraz wykazał, że zastrzeżone informacje stanowią tajemnicę przedsiębiorstwa.</w:t>
      </w:r>
      <w:r w:rsidR="00294939" w:rsidRPr="0054197F">
        <w:rPr>
          <w:rFonts w:ascii="Arial" w:hAnsi="Arial" w:cs="Arial"/>
          <w:sz w:val="24"/>
          <w:szCs w:val="24"/>
        </w:rPr>
        <w:t xml:space="preserve"> </w:t>
      </w:r>
      <w:r w:rsidR="001B37C3" w:rsidRPr="0054197F">
        <w:rPr>
          <w:rFonts w:ascii="Arial" w:hAnsi="Arial" w:cs="Arial"/>
          <w:sz w:val="24"/>
          <w:szCs w:val="24"/>
        </w:rPr>
        <w:t>Wykonawca nie</w:t>
      </w:r>
      <w:r w:rsidR="003B4F41" w:rsidRPr="0054197F">
        <w:rPr>
          <w:rFonts w:ascii="Arial" w:hAnsi="Arial" w:cs="Arial"/>
          <w:sz w:val="24"/>
          <w:szCs w:val="24"/>
        </w:rPr>
        <w:t> </w:t>
      </w:r>
      <w:r w:rsidR="001B37C3" w:rsidRPr="0054197F">
        <w:rPr>
          <w:rFonts w:ascii="Arial" w:hAnsi="Arial" w:cs="Arial"/>
          <w:sz w:val="24"/>
          <w:szCs w:val="24"/>
        </w:rPr>
        <w:t xml:space="preserve">może zastrzec informacji, o których mowa </w:t>
      </w:r>
      <w:r w:rsidR="0032298D" w:rsidRPr="0054197F">
        <w:rPr>
          <w:rFonts w:ascii="Arial" w:hAnsi="Arial" w:cs="Arial"/>
          <w:sz w:val="24"/>
          <w:szCs w:val="24"/>
        </w:rPr>
        <w:t>w art. 222 ust. 5</w:t>
      </w:r>
      <w:r w:rsidR="001B37C3" w:rsidRPr="0054197F">
        <w:rPr>
          <w:rFonts w:ascii="Arial" w:hAnsi="Arial" w:cs="Arial"/>
          <w:sz w:val="24"/>
          <w:szCs w:val="24"/>
        </w:rPr>
        <w:t xml:space="preserve"> ustawy.</w:t>
      </w:r>
    </w:p>
    <w:p w14:paraId="0FCFCDAB" w14:textId="38EFBD44" w:rsidR="001B37C3" w:rsidRPr="0054197F" w:rsidRDefault="001B37C3" w:rsidP="003334DA">
      <w:pPr>
        <w:pStyle w:val="Akapitzlist"/>
        <w:numPr>
          <w:ilvl w:val="1"/>
          <w:numId w:val="42"/>
        </w:numPr>
        <w:tabs>
          <w:tab w:val="clear" w:pos="567"/>
          <w:tab w:val="num" w:pos="993"/>
        </w:tabs>
        <w:spacing w:line="360" w:lineRule="auto"/>
        <w:ind w:left="993"/>
        <w:jc w:val="both"/>
        <w:rPr>
          <w:rFonts w:ascii="Arial" w:hAnsi="Arial" w:cs="Arial"/>
          <w:bCs/>
          <w:color w:val="000000" w:themeColor="text1"/>
          <w:sz w:val="24"/>
          <w:szCs w:val="24"/>
          <w:u w:val="single"/>
        </w:rPr>
      </w:pPr>
      <w:r w:rsidRPr="0054197F">
        <w:rPr>
          <w:rFonts w:ascii="Arial" w:hAnsi="Arial" w:cs="Arial"/>
          <w:color w:val="000000" w:themeColor="text1"/>
          <w:sz w:val="24"/>
          <w:szCs w:val="24"/>
        </w:rPr>
        <w:t xml:space="preserve">W przypadku, gdy Wykonawca </w:t>
      </w:r>
      <w:r w:rsidRPr="0054197F">
        <w:rPr>
          <w:rFonts w:ascii="Arial" w:hAnsi="Arial" w:cs="Arial"/>
          <w:b/>
          <w:color w:val="000000" w:themeColor="text1"/>
          <w:sz w:val="24"/>
          <w:szCs w:val="24"/>
        </w:rPr>
        <w:t>nie wykaże</w:t>
      </w:r>
      <w:r w:rsidRPr="0054197F">
        <w:rPr>
          <w:rFonts w:ascii="Arial" w:hAnsi="Arial" w:cs="Arial"/>
          <w:color w:val="000000" w:themeColor="text1"/>
          <w:sz w:val="24"/>
          <w:szCs w:val="24"/>
        </w:rPr>
        <w:t>, że zastrzeżone informacje stanowią tajemnicę przedsiębiorstwa w rozumieniu art. 11 ust. 2 ustawy z dnia 16.04.1993 r. o zwalczaniu nieuczciwej konkurencji (</w:t>
      </w:r>
      <w:r w:rsidR="00ED2336" w:rsidRPr="0054197F">
        <w:rPr>
          <w:rFonts w:ascii="Arial" w:hAnsi="Arial" w:cs="Arial"/>
          <w:sz w:val="24"/>
          <w:szCs w:val="24"/>
        </w:rPr>
        <w:t>Dz. U. z 2022 r. poz. 1233</w:t>
      </w:r>
      <w:r w:rsidRPr="0054197F">
        <w:rPr>
          <w:rFonts w:ascii="Arial" w:hAnsi="Arial" w:cs="Arial"/>
          <w:color w:val="000000" w:themeColor="text1"/>
          <w:sz w:val="24"/>
          <w:szCs w:val="24"/>
        </w:rPr>
        <w:t xml:space="preserve">) Zamawiający uzna zastrzeżenie tajemnicy </w:t>
      </w:r>
      <w:r w:rsidRPr="0054197F">
        <w:rPr>
          <w:rFonts w:ascii="Arial" w:hAnsi="Arial" w:cs="Arial"/>
          <w:b/>
          <w:color w:val="000000" w:themeColor="text1"/>
          <w:sz w:val="24"/>
          <w:szCs w:val="24"/>
        </w:rPr>
        <w:t>za bezskuteczne</w:t>
      </w:r>
      <w:r w:rsidRPr="0054197F">
        <w:rPr>
          <w:rFonts w:ascii="Arial" w:hAnsi="Arial" w:cs="Arial"/>
          <w:color w:val="000000" w:themeColor="text1"/>
          <w:sz w:val="24"/>
          <w:szCs w:val="24"/>
        </w:rPr>
        <w:t>, o czym poinformuje Wykonawcę.</w:t>
      </w:r>
    </w:p>
    <w:p w14:paraId="713BCBBB" w14:textId="77777777" w:rsidR="001B37C3" w:rsidRPr="0054197F" w:rsidRDefault="001B37C3" w:rsidP="003334DA">
      <w:pPr>
        <w:numPr>
          <w:ilvl w:val="1"/>
          <w:numId w:val="42"/>
        </w:numPr>
        <w:spacing w:line="360" w:lineRule="auto"/>
        <w:ind w:left="964" w:hanging="538"/>
        <w:jc w:val="both"/>
        <w:rPr>
          <w:rFonts w:ascii="Arial" w:hAnsi="Arial" w:cs="Arial"/>
          <w:bCs/>
          <w:color w:val="000000" w:themeColor="text1"/>
          <w:sz w:val="24"/>
          <w:szCs w:val="24"/>
          <w:u w:val="single"/>
        </w:rPr>
      </w:pPr>
      <w:r w:rsidRPr="0054197F">
        <w:rPr>
          <w:rFonts w:ascii="Arial" w:hAnsi="Arial" w:cs="Arial"/>
          <w:color w:val="000000" w:themeColor="text1"/>
          <w:sz w:val="24"/>
          <w:szCs w:val="24"/>
        </w:rPr>
        <w:t xml:space="preserve">Informacje stanowiące </w:t>
      </w:r>
      <w:r w:rsidRPr="0054197F">
        <w:rPr>
          <w:rFonts w:ascii="Arial" w:hAnsi="Arial" w:cs="Arial"/>
          <w:b/>
          <w:color w:val="000000" w:themeColor="text1"/>
          <w:sz w:val="24"/>
          <w:szCs w:val="24"/>
        </w:rPr>
        <w:t>tajemnicę przedsiębiorstwa</w:t>
      </w:r>
      <w:r w:rsidRPr="0054197F">
        <w:rPr>
          <w:rFonts w:ascii="Arial" w:hAnsi="Arial" w:cs="Arial"/>
          <w:color w:val="000000" w:themeColor="text1"/>
          <w:sz w:val="24"/>
          <w:szCs w:val="24"/>
        </w:rPr>
        <w:t xml:space="preserve"> powinny być zgrupowane i s</w:t>
      </w:r>
      <w:r w:rsidR="003E5F9A" w:rsidRPr="0054197F">
        <w:rPr>
          <w:rFonts w:ascii="Arial" w:hAnsi="Arial" w:cs="Arial"/>
          <w:color w:val="000000" w:themeColor="text1"/>
          <w:sz w:val="24"/>
          <w:szCs w:val="24"/>
        </w:rPr>
        <w:t xml:space="preserve">tanowić oddzielną część oferty - </w:t>
      </w:r>
      <w:r w:rsidR="003E5F9A" w:rsidRPr="0054197F">
        <w:rPr>
          <w:rFonts w:ascii="Arial" w:hAnsi="Arial" w:cs="Arial"/>
          <w:i/>
          <w:color w:val="000000" w:themeColor="text1"/>
          <w:sz w:val="24"/>
          <w:szCs w:val="24"/>
        </w:rPr>
        <w:t>odrębny plik lub pliki elektroniczne</w:t>
      </w:r>
      <w:r w:rsidR="003E5F9A" w:rsidRPr="0054197F">
        <w:rPr>
          <w:rFonts w:ascii="Arial" w:hAnsi="Arial" w:cs="Arial"/>
          <w:color w:val="000000" w:themeColor="text1"/>
          <w:sz w:val="24"/>
          <w:szCs w:val="24"/>
        </w:rPr>
        <w:t>. Plik (pliki) należy opatrzyć dopiskiem</w:t>
      </w:r>
      <w:r w:rsidRPr="0054197F">
        <w:rPr>
          <w:rFonts w:ascii="Arial" w:hAnsi="Arial" w:cs="Arial"/>
          <w:color w:val="000000" w:themeColor="text1"/>
          <w:sz w:val="24"/>
          <w:szCs w:val="24"/>
        </w:rPr>
        <w:t xml:space="preserve"> „</w:t>
      </w:r>
      <w:r w:rsidRPr="0054197F">
        <w:rPr>
          <w:rFonts w:ascii="Arial" w:hAnsi="Arial" w:cs="Arial"/>
          <w:b/>
          <w:color w:val="000000" w:themeColor="text1"/>
          <w:sz w:val="24"/>
          <w:szCs w:val="24"/>
        </w:rPr>
        <w:t xml:space="preserve">tajemnica </w:t>
      </w:r>
      <w:r w:rsidR="003E5F9A" w:rsidRPr="0054197F">
        <w:rPr>
          <w:rFonts w:ascii="Arial" w:hAnsi="Arial" w:cs="Arial"/>
          <w:b/>
          <w:color w:val="000000" w:themeColor="text1"/>
          <w:sz w:val="24"/>
          <w:szCs w:val="24"/>
        </w:rPr>
        <w:t>przedsiębiorstwa</w:t>
      </w:r>
      <w:r w:rsidRPr="0054197F">
        <w:rPr>
          <w:rFonts w:ascii="Arial" w:hAnsi="Arial" w:cs="Arial"/>
          <w:color w:val="000000" w:themeColor="text1"/>
          <w:sz w:val="24"/>
          <w:szCs w:val="24"/>
        </w:rPr>
        <w:t>”</w:t>
      </w:r>
      <w:r w:rsidR="003E5F9A" w:rsidRPr="0054197F">
        <w:rPr>
          <w:rFonts w:ascii="Arial" w:hAnsi="Arial" w:cs="Arial"/>
          <w:color w:val="000000" w:themeColor="text1"/>
          <w:sz w:val="24"/>
          <w:szCs w:val="24"/>
        </w:rPr>
        <w:t xml:space="preserve"> lub innym (</w:t>
      </w:r>
      <w:r w:rsidR="003E5F9A" w:rsidRPr="0054197F">
        <w:rPr>
          <w:rFonts w:ascii="Arial" w:hAnsi="Arial" w:cs="Arial"/>
          <w:sz w:val="24"/>
          <w:szCs w:val="24"/>
        </w:rPr>
        <w:t>n</w:t>
      </w:r>
      <w:r w:rsidRPr="0054197F">
        <w:rPr>
          <w:rFonts w:ascii="Arial" w:hAnsi="Arial" w:cs="Arial"/>
          <w:sz w:val="24"/>
          <w:szCs w:val="24"/>
        </w:rPr>
        <w:t>azwa pliku powinna jednoznacznie wskazywać, iż dane w nim zawarte stanowią tajemnicę przedsiębiorstwa</w:t>
      </w:r>
      <w:r w:rsidR="003E5F9A" w:rsidRPr="0054197F">
        <w:rPr>
          <w:rFonts w:ascii="Arial" w:hAnsi="Arial" w:cs="Arial"/>
          <w:sz w:val="24"/>
          <w:szCs w:val="24"/>
        </w:rPr>
        <w:t>).</w:t>
      </w:r>
    </w:p>
    <w:p w14:paraId="123E5B00" w14:textId="612282F1" w:rsidR="001B37C3" w:rsidRPr="0054197F" w:rsidRDefault="003C08F2" w:rsidP="003334DA">
      <w:pPr>
        <w:numPr>
          <w:ilvl w:val="1"/>
          <w:numId w:val="42"/>
        </w:numPr>
        <w:spacing w:line="360" w:lineRule="auto"/>
        <w:ind w:left="964" w:hanging="538"/>
        <w:jc w:val="both"/>
        <w:rPr>
          <w:rFonts w:ascii="Arial" w:hAnsi="Arial" w:cs="Arial"/>
          <w:bCs/>
          <w:color w:val="000000" w:themeColor="text1"/>
          <w:sz w:val="24"/>
          <w:szCs w:val="24"/>
          <w:u w:val="single"/>
        </w:rPr>
      </w:pPr>
      <w:r w:rsidRPr="0054197F">
        <w:rPr>
          <w:rFonts w:ascii="Arial" w:hAnsi="Arial" w:cs="Arial"/>
          <w:color w:val="000000" w:themeColor="text1"/>
          <w:sz w:val="24"/>
          <w:szCs w:val="24"/>
        </w:rPr>
        <w:t>Protokół postępowania wraz z załącznikami, w tym oferty wraz z załącznikami, udostępnia się na wniosek</w:t>
      </w:r>
      <w:r w:rsidR="001B37C3" w:rsidRPr="0054197F">
        <w:rPr>
          <w:rFonts w:ascii="Arial" w:hAnsi="Arial" w:cs="Arial"/>
          <w:color w:val="000000" w:themeColor="text1"/>
          <w:sz w:val="24"/>
          <w:szCs w:val="24"/>
        </w:rPr>
        <w:t>.</w:t>
      </w:r>
    </w:p>
    <w:p w14:paraId="42F3D1EE" w14:textId="77777777" w:rsidR="006C3DE5" w:rsidRDefault="006C3DE5" w:rsidP="006C3DE5">
      <w:pPr>
        <w:tabs>
          <w:tab w:val="left" w:pos="1701"/>
        </w:tabs>
        <w:ind w:right="28"/>
        <w:jc w:val="both"/>
        <w:rPr>
          <w:rFonts w:ascii="Trebuchet MS" w:hAnsi="Trebuchet MS" w:cs="Arial"/>
          <w:b/>
        </w:rPr>
      </w:pPr>
    </w:p>
    <w:p w14:paraId="1EC98010" w14:textId="77777777" w:rsidR="006C3DE5" w:rsidRPr="00340507" w:rsidRDefault="006C3DE5" w:rsidP="00340507">
      <w:pPr>
        <w:spacing w:line="360" w:lineRule="auto"/>
        <w:ind w:left="1701" w:hanging="1701"/>
        <w:jc w:val="center"/>
        <w:rPr>
          <w:rFonts w:ascii="Arial" w:hAnsi="Arial" w:cs="Arial"/>
          <w:b/>
          <w:sz w:val="24"/>
          <w:szCs w:val="24"/>
        </w:rPr>
      </w:pPr>
      <w:r w:rsidRPr="00340507">
        <w:rPr>
          <w:rFonts w:ascii="Arial" w:hAnsi="Arial" w:cs="Arial"/>
          <w:b/>
          <w:sz w:val="24"/>
          <w:szCs w:val="24"/>
        </w:rPr>
        <w:t>ROZDZIAŁ XVII</w:t>
      </w:r>
    </w:p>
    <w:p w14:paraId="3342AF2B" w14:textId="77777777" w:rsidR="006C3DE5" w:rsidRPr="00340507" w:rsidRDefault="006C3DE5" w:rsidP="00340507">
      <w:pPr>
        <w:spacing w:line="360" w:lineRule="auto"/>
        <w:jc w:val="center"/>
        <w:rPr>
          <w:rFonts w:ascii="Arial" w:hAnsi="Arial" w:cs="Arial"/>
          <w:b/>
          <w:sz w:val="24"/>
          <w:szCs w:val="24"/>
        </w:rPr>
      </w:pPr>
      <w:r w:rsidRPr="00340507">
        <w:rPr>
          <w:rFonts w:ascii="Arial" w:hAnsi="Arial" w:cs="Arial"/>
          <w:b/>
          <w:sz w:val="24"/>
          <w:szCs w:val="24"/>
        </w:rPr>
        <w:t>INFORMACJA NA TEMAT WSPÓLNEGO UBIEGANIA SIĘ WYKONAWCÓW</w:t>
      </w:r>
    </w:p>
    <w:p w14:paraId="2046D7CB" w14:textId="77777777" w:rsidR="006C3DE5" w:rsidRPr="00340507" w:rsidRDefault="006C3DE5" w:rsidP="00340507">
      <w:pPr>
        <w:spacing w:line="360" w:lineRule="auto"/>
        <w:jc w:val="center"/>
        <w:rPr>
          <w:rFonts w:ascii="Arial" w:hAnsi="Arial" w:cs="Arial"/>
          <w:sz w:val="24"/>
          <w:szCs w:val="24"/>
        </w:rPr>
      </w:pPr>
      <w:r w:rsidRPr="00340507">
        <w:rPr>
          <w:rFonts w:ascii="Arial" w:hAnsi="Arial" w:cs="Arial"/>
          <w:b/>
          <w:sz w:val="24"/>
          <w:szCs w:val="24"/>
        </w:rPr>
        <w:t>O UDZIELENIE ZAMÓWIENIA</w:t>
      </w:r>
    </w:p>
    <w:p w14:paraId="4E0BBC9B" w14:textId="77777777" w:rsidR="00116A9D" w:rsidRPr="00340507" w:rsidRDefault="00116A9D" w:rsidP="00340507">
      <w:pPr>
        <w:spacing w:line="360" w:lineRule="auto"/>
        <w:jc w:val="both"/>
        <w:rPr>
          <w:rFonts w:ascii="Arial" w:hAnsi="Arial" w:cs="Arial"/>
          <w:sz w:val="24"/>
          <w:szCs w:val="24"/>
        </w:rPr>
      </w:pPr>
    </w:p>
    <w:p w14:paraId="0753818A" w14:textId="7F834FC6" w:rsidR="000F5653" w:rsidRPr="00340507" w:rsidRDefault="000F5653" w:rsidP="00340507">
      <w:pPr>
        <w:pStyle w:val="Akapitzlist"/>
        <w:numPr>
          <w:ilvl w:val="1"/>
          <w:numId w:val="5"/>
        </w:numPr>
        <w:spacing w:line="360" w:lineRule="auto"/>
        <w:ind w:left="425" w:hanging="425"/>
        <w:jc w:val="both"/>
        <w:rPr>
          <w:rFonts w:ascii="Arial" w:hAnsi="Arial" w:cs="Arial"/>
          <w:sz w:val="24"/>
          <w:szCs w:val="24"/>
        </w:rPr>
      </w:pPr>
      <w:r w:rsidRPr="00340507">
        <w:rPr>
          <w:rFonts w:ascii="Arial" w:hAnsi="Arial" w:cs="Arial"/>
          <w:sz w:val="24"/>
          <w:szCs w:val="24"/>
        </w:rPr>
        <w:lastRenderedPageBreak/>
        <w:t>Wykonawcy mogą wspólnie ubiegać się o udzielenie zamówienia.</w:t>
      </w:r>
    </w:p>
    <w:p w14:paraId="166CE81A" w14:textId="27581265" w:rsidR="00471901" w:rsidRPr="00340507" w:rsidRDefault="00116A9D" w:rsidP="00340507">
      <w:pPr>
        <w:pStyle w:val="Akapitzlist"/>
        <w:numPr>
          <w:ilvl w:val="1"/>
          <w:numId w:val="5"/>
        </w:numPr>
        <w:spacing w:line="360" w:lineRule="auto"/>
        <w:ind w:left="425" w:hanging="425"/>
        <w:jc w:val="both"/>
        <w:rPr>
          <w:rFonts w:ascii="Arial" w:hAnsi="Arial" w:cs="Arial"/>
          <w:sz w:val="24"/>
          <w:szCs w:val="24"/>
        </w:rPr>
      </w:pPr>
      <w:r w:rsidRPr="00340507">
        <w:rPr>
          <w:rFonts w:ascii="Arial" w:hAnsi="Arial" w:cs="Arial"/>
          <w:sz w:val="24"/>
          <w:szCs w:val="24"/>
        </w:rPr>
        <w:t xml:space="preserve">Wykonawcy wspólnie ubiegający się o </w:t>
      </w:r>
      <w:r w:rsidR="000F5653" w:rsidRPr="00340507">
        <w:rPr>
          <w:rFonts w:ascii="Arial" w:hAnsi="Arial" w:cs="Arial"/>
          <w:sz w:val="24"/>
          <w:szCs w:val="24"/>
        </w:rPr>
        <w:t>udzielenie zamówienia, ustanawiają</w:t>
      </w:r>
      <w:r w:rsidR="00503D91" w:rsidRPr="00340507">
        <w:rPr>
          <w:rFonts w:ascii="Arial" w:hAnsi="Arial" w:cs="Arial"/>
          <w:sz w:val="24"/>
          <w:szCs w:val="24"/>
        </w:rPr>
        <w:t xml:space="preserve"> pełnomocnika do </w:t>
      </w:r>
      <w:r w:rsidRPr="00340507">
        <w:rPr>
          <w:rFonts w:ascii="Arial" w:hAnsi="Arial" w:cs="Arial"/>
          <w:sz w:val="24"/>
          <w:szCs w:val="24"/>
        </w:rPr>
        <w:t xml:space="preserve">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37517B" w:rsidRPr="00340507">
        <w:rPr>
          <w:rFonts w:ascii="Arial" w:hAnsi="Arial" w:cs="Arial"/>
          <w:sz w:val="24"/>
          <w:szCs w:val="24"/>
        </w:rPr>
        <w:t>cywilnej</w:t>
      </w:r>
      <w:r w:rsidRPr="00340507">
        <w:rPr>
          <w:rFonts w:ascii="Arial" w:hAnsi="Arial" w:cs="Arial"/>
          <w:sz w:val="24"/>
          <w:szCs w:val="24"/>
        </w:rPr>
        <w:t>.</w:t>
      </w:r>
    </w:p>
    <w:p w14:paraId="74BD1335" w14:textId="682D8AF1" w:rsidR="00280902" w:rsidRPr="00006F58" w:rsidRDefault="00116A9D" w:rsidP="00340507">
      <w:pPr>
        <w:numPr>
          <w:ilvl w:val="1"/>
          <w:numId w:val="5"/>
        </w:numPr>
        <w:spacing w:line="360" w:lineRule="auto"/>
        <w:ind w:left="425" w:hanging="425"/>
        <w:jc w:val="both"/>
        <w:rPr>
          <w:rFonts w:ascii="Arial" w:hAnsi="Arial" w:cs="Arial"/>
          <w:sz w:val="24"/>
          <w:szCs w:val="24"/>
        </w:rPr>
      </w:pPr>
      <w:r w:rsidRPr="00340507">
        <w:rPr>
          <w:rFonts w:ascii="Arial" w:hAnsi="Arial" w:cs="Arial"/>
          <w:sz w:val="24"/>
          <w:szCs w:val="24"/>
        </w:rPr>
        <w:t xml:space="preserve">Wykonawcy </w:t>
      </w:r>
      <w:r w:rsidR="000F5653" w:rsidRPr="00340507">
        <w:rPr>
          <w:rFonts w:ascii="Arial" w:hAnsi="Arial" w:cs="Arial"/>
          <w:sz w:val="24"/>
          <w:szCs w:val="24"/>
        </w:rPr>
        <w:t xml:space="preserve">wspólnie ubiegający się o udzielenie zamówienia, zobowiązani się złożyć wraz z ofertą </w:t>
      </w:r>
      <w:r w:rsidRPr="00340507">
        <w:rPr>
          <w:rFonts w:ascii="Arial" w:hAnsi="Arial" w:cs="Arial"/>
          <w:sz w:val="24"/>
          <w:szCs w:val="24"/>
        </w:rPr>
        <w:t xml:space="preserve">stosowne pełnomocnictwo – zgodnie z </w:t>
      </w:r>
      <w:r w:rsidR="000F5653" w:rsidRPr="00340507">
        <w:rPr>
          <w:rFonts w:ascii="Arial" w:hAnsi="Arial" w:cs="Arial"/>
          <w:sz w:val="24"/>
          <w:szCs w:val="24"/>
        </w:rPr>
        <w:t xml:space="preserve">ust. </w:t>
      </w:r>
      <w:r w:rsidR="00AB7A28" w:rsidRPr="00340507">
        <w:rPr>
          <w:rFonts w:ascii="Arial" w:hAnsi="Arial" w:cs="Arial"/>
          <w:sz w:val="24"/>
          <w:szCs w:val="24"/>
        </w:rPr>
        <w:t>3.3.</w:t>
      </w:r>
      <w:r w:rsidR="000F5653" w:rsidRPr="00340507">
        <w:rPr>
          <w:rFonts w:ascii="Arial" w:hAnsi="Arial" w:cs="Arial"/>
          <w:sz w:val="24"/>
          <w:szCs w:val="24"/>
        </w:rPr>
        <w:t xml:space="preserve"> </w:t>
      </w:r>
      <w:r w:rsidRPr="00340507">
        <w:rPr>
          <w:rFonts w:ascii="Arial" w:hAnsi="Arial" w:cs="Arial"/>
          <w:sz w:val="24"/>
          <w:szCs w:val="24"/>
        </w:rPr>
        <w:t>rozdz.</w:t>
      </w:r>
      <w:r w:rsidR="000F5653" w:rsidRPr="00340507">
        <w:rPr>
          <w:rFonts w:ascii="Arial" w:hAnsi="Arial" w:cs="Arial"/>
          <w:sz w:val="24"/>
          <w:szCs w:val="24"/>
        </w:rPr>
        <w:t xml:space="preserve"> </w:t>
      </w:r>
      <w:r w:rsidR="00AB7A28" w:rsidRPr="00340507">
        <w:rPr>
          <w:rFonts w:ascii="Arial" w:hAnsi="Arial" w:cs="Arial"/>
          <w:sz w:val="24"/>
          <w:szCs w:val="24"/>
        </w:rPr>
        <w:t>XVI</w:t>
      </w:r>
      <w:r w:rsidRPr="00340507">
        <w:rPr>
          <w:rFonts w:ascii="Arial" w:hAnsi="Arial" w:cs="Arial"/>
          <w:sz w:val="24"/>
          <w:szCs w:val="24"/>
        </w:rPr>
        <w:t xml:space="preserve"> </w:t>
      </w:r>
      <w:r w:rsidR="000F5653" w:rsidRPr="00340507">
        <w:rPr>
          <w:rFonts w:ascii="Arial" w:hAnsi="Arial" w:cs="Arial"/>
          <w:sz w:val="24"/>
          <w:szCs w:val="24"/>
        </w:rPr>
        <w:t>S</w:t>
      </w:r>
      <w:r w:rsidRPr="00340507">
        <w:rPr>
          <w:rFonts w:ascii="Arial" w:hAnsi="Arial" w:cs="Arial"/>
          <w:sz w:val="24"/>
          <w:szCs w:val="24"/>
        </w:rPr>
        <w:t xml:space="preserve">WZ – nie dotyczy spółki cywilnej, o ile upoważnienie/pełnomocnictwo do występowania w imieniu tej spółki wynika z dołączonej do oferty umowy </w:t>
      </w:r>
      <w:r w:rsidR="00A52F8A" w:rsidRPr="00340507">
        <w:rPr>
          <w:rFonts w:ascii="Arial" w:hAnsi="Arial" w:cs="Arial"/>
          <w:sz w:val="24"/>
          <w:szCs w:val="24"/>
        </w:rPr>
        <w:t>cywilnej</w:t>
      </w:r>
      <w:r w:rsidRPr="00340507">
        <w:rPr>
          <w:rFonts w:ascii="Arial" w:hAnsi="Arial" w:cs="Arial"/>
          <w:sz w:val="24"/>
          <w:szCs w:val="24"/>
        </w:rPr>
        <w:t>.</w:t>
      </w:r>
    </w:p>
    <w:p w14:paraId="39E18AB5" w14:textId="78C679CA" w:rsidR="00280902" w:rsidRPr="00340507" w:rsidRDefault="00503D91" w:rsidP="00340507">
      <w:pPr>
        <w:tabs>
          <w:tab w:val="num" w:pos="510"/>
          <w:tab w:val="num" w:pos="567"/>
        </w:tabs>
        <w:spacing w:line="360" w:lineRule="auto"/>
        <w:ind w:left="425"/>
        <w:jc w:val="both"/>
        <w:rPr>
          <w:rFonts w:ascii="Arial" w:hAnsi="Arial" w:cs="Arial"/>
          <w:sz w:val="24"/>
          <w:szCs w:val="24"/>
        </w:rPr>
      </w:pPr>
      <w:r w:rsidRPr="00340507">
        <w:rPr>
          <w:rFonts w:ascii="Arial" w:hAnsi="Arial" w:cs="Arial"/>
          <w:b/>
          <w:sz w:val="24"/>
          <w:szCs w:val="24"/>
        </w:rPr>
        <w:t xml:space="preserve">Uwaga: </w:t>
      </w:r>
      <w:r w:rsidR="00116A9D" w:rsidRPr="00340507">
        <w:rPr>
          <w:rFonts w:ascii="Arial" w:hAnsi="Arial" w:cs="Arial"/>
          <w:sz w:val="24"/>
          <w:szCs w:val="24"/>
        </w:rPr>
        <w:t xml:space="preserve">Pełnomocnictwo, o którym mowa powyżej </w:t>
      </w:r>
      <w:r w:rsidR="00B22F1F" w:rsidRPr="00340507">
        <w:rPr>
          <w:rFonts w:ascii="Arial" w:hAnsi="Arial" w:cs="Arial"/>
          <w:sz w:val="24"/>
          <w:szCs w:val="24"/>
        </w:rPr>
        <w:t xml:space="preserve">może wynikać albo z </w:t>
      </w:r>
      <w:r w:rsidR="00116A9D" w:rsidRPr="00340507">
        <w:rPr>
          <w:rFonts w:ascii="Arial" w:hAnsi="Arial" w:cs="Arial"/>
          <w:sz w:val="24"/>
          <w:szCs w:val="24"/>
        </w:rPr>
        <w:t xml:space="preserve">dokumentu pod taką samą nazwą albo z umowy </w:t>
      </w:r>
      <w:r w:rsidR="00883FE1" w:rsidRPr="00340507">
        <w:rPr>
          <w:rFonts w:ascii="Arial" w:hAnsi="Arial" w:cs="Arial"/>
          <w:sz w:val="24"/>
          <w:szCs w:val="24"/>
        </w:rPr>
        <w:t>Wykonawców wspólnie ubiegających się o udzielenie zamówienia</w:t>
      </w:r>
      <w:r w:rsidR="00116A9D" w:rsidRPr="00340507">
        <w:rPr>
          <w:rFonts w:ascii="Arial" w:hAnsi="Arial" w:cs="Arial"/>
          <w:sz w:val="24"/>
          <w:szCs w:val="24"/>
        </w:rPr>
        <w:t>.</w:t>
      </w:r>
    </w:p>
    <w:p w14:paraId="0FE1F183" w14:textId="50B16179" w:rsidR="00837AB0" w:rsidRPr="00340507" w:rsidRDefault="00116A9D" w:rsidP="00340507">
      <w:pPr>
        <w:numPr>
          <w:ilvl w:val="1"/>
          <w:numId w:val="5"/>
        </w:numPr>
        <w:spacing w:line="360" w:lineRule="auto"/>
        <w:ind w:left="425" w:hanging="425"/>
        <w:jc w:val="both"/>
        <w:rPr>
          <w:rFonts w:ascii="Arial" w:hAnsi="Arial" w:cs="Arial"/>
          <w:sz w:val="24"/>
          <w:szCs w:val="24"/>
        </w:rPr>
      </w:pPr>
      <w:r w:rsidRPr="00340507">
        <w:rPr>
          <w:rFonts w:ascii="Arial" w:hAnsi="Arial" w:cs="Arial"/>
          <w:sz w:val="24"/>
          <w:szCs w:val="24"/>
        </w:rPr>
        <w:t xml:space="preserve">Oferta musi być podpisana w taki sposób, by prawnie zobowiązywała wszystkich Wykonawców występujących wspólnie (przez każdego z Wykonawców lub </w:t>
      </w:r>
      <w:r w:rsidR="00B22F1F" w:rsidRPr="00340507">
        <w:rPr>
          <w:rFonts w:ascii="Arial" w:hAnsi="Arial" w:cs="Arial"/>
          <w:sz w:val="24"/>
          <w:szCs w:val="24"/>
        </w:rPr>
        <w:t xml:space="preserve">upoważnionego </w:t>
      </w:r>
      <w:r w:rsidRPr="00340507">
        <w:rPr>
          <w:rFonts w:ascii="Arial" w:hAnsi="Arial" w:cs="Arial"/>
          <w:sz w:val="24"/>
          <w:szCs w:val="24"/>
        </w:rPr>
        <w:t>pełnomocnika).</w:t>
      </w:r>
    </w:p>
    <w:p w14:paraId="4A78D837" w14:textId="26342B99" w:rsidR="00253BEB" w:rsidRPr="00340507" w:rsidRDefault="00116A9D" w:rsidP="00340507">
      <w:pPr>
        <w:numPr>
          <w:ilvl w:val="1"/>
          <w:numId w:val="5"/>
        </w:numPr>
        <w:spacing w:line="360" w:lineRule="auto"/>
        <w:ind w:left="425" w:hanging="425"/>
        <w:jc w:val="both"/>
        <w:rPr>
          <w:rFonts w:ascii="Arial" w:hAnsi="Arial" w:cs="Arial"/>
          <w:sz w:val="24"/>
          <w:szCs w:val="24"/>
        </w:rPr>
      </w:pPr>
      <w:r w:rsidRPr="00340507">
        <w:rPr>
          <w:rFonts w:ascii="Arial" w:hAnsi="Arial" w:cs="Arial"/>
          <w:bCs/>
          <w:sz w:val="24"/>
          <w:szCs w:val="24"/>
        </w:rPr>
        <w:t xml:space="preserve">W przypadku wspólnego ubiegania się o </w:t>
      </w:r>
      <w:r w:rsidR="00B22F1F" w:rsidRPr="00340507">
        <w:rPr>
          <w:rFonts w:ascii="Arial" w:hAnsi="Arial" w:cs="Arial"/>
          <w:bCs/>
          <w:sz w:val="24"/>
          <w:szCs w:val="24"/>
        </w:rPr>
        <w:t xml:space="preserve">udzielenie </w:t>
      </w:r>
      <w:r w:rsidRPr="00340507">
        <w:rPr>
          <w:rFonts w:ascii="Arial" w:hAnsi="Arial" w:cs="Arial"/>
          <w:bCs/>
          <w:sz w:val="24"/>
          <w:szCs w:val="24"/>
        </w:rPr>
        <w:t xml:space="preserve">zamówienie przez Wykonawców oświadczenie, o którym mowa w art. </w:t>
      </w:r>
      <w:r w:rsidR="00B22F1F" w:rsidRPr="00340507">
        <w:rPr>
          <w:rFonts w:ascii="Arial" w:hAnsi="Arial" w:cs="Arial"/>
          <w:bCs/>
          <w:sz w:val="24"/>
          <w:szCs w:val="24"/>
        </w:rPr>
        <w:t xml:space="preserve">125 ustawy (ust. </w:t>
      </w:r>
      <w:r w:rsidR="00B01642" w:rsidRPr="00340507">
        <w:rPr>
          <w:rFonts w:ascii="Arial" w:hAnsi="Arial" w:cs="Arial"/>
          <w:bCs/>
          <w:sz w:val="24"/>
          <w:szCs w:val="24"/>
        </w:rPr>
        <w:t>3</w:t>
      </w:r>
      <w:r w:rsidR="006E3BEA" w:rsidRPr="00340507">
        <w:rPr>
          <w:rFonts w:ascii="Arial" w:hAnsi="Arial" w:cs="Arial"/>
          <w:bCs/>
          <w:sz w:val="24"/>
          <w:szCs w:val="24"/>
        </w:rPr>
        <w:t>.1.</w:t>
      </w:r>
      <w:r w:rsidRPr="00340507">
        <w:rPr>
          <w:rFonts w:ascii="Arial" w:hAnsi="Arial" w:cs="Arial"/>
          <w:bCs/>
          <w:sz w:val="24"/>
          <w:szCs w:val="24"/>
        </w:rPr>
        <w:t xml:space="preserve"> rozdziału </w:t>
      </w:r>
      <w:r w:rsidR="006E3BEA" w:rsidRPr="00340507">
        <w:rPr>
          <w:rFonts w:ascii="Arial" w:hAnsi="Arial" w:cs="Arial"/>
          <w:bCs/>
          <w:sz w:val="24"/>
          <w:szCs w:val="24"/>
        </w:rPr>
        <w:t>X</w:t>
      </w:r>
      <w:r w:rsidR="00B01642" w:rsidRPr="00340507">
        <w:rPr>
          <w:rFonts w:ascii="Arial" w:hAnsi="Arial" w:cs="Arial"/>
          <w:bCs/>
          <w:sz w:val="24"/>
          <w:szCs w:val="24"/>
        </w:rPr>
        <w:t>VI</w:t>
      </w:r>
      <w:r w:rsidR="00B22F1F" w:rsidRPr="00340507">
        <w:rPr>
          <w:rFonts w:ascii="Arial" w:hAnsi="Arial" w:cs="Arial"/>
          <w:bCs/>
          <w:sz w:val="24"/>
          <w:szCs w:val="24"/>
        </w:rPr>
        <w:t xml:space="preserve"> S</w:t>
      </w:r>
      <w:r w:rsidRPr="00340507">
        <w:rPr>
          <w:rFonts w:ascii="Arial" w:hAnsi="Arial" w:cs="Arial"/>
          <w:bCs/>
          <w:sz w:val="24"/>
          <w:szCs w:val="24"/>
        </w:rPr>
        <w:t>WZ) składa każdy z Wykonawców wspólnie ubiegających się o zamówienie. Oświadczenia te potwierdzaj</w:t>
      </w:r>
      <w:r w:rsidR="001C3130" w:rsidRPr="00340507">
        <w:rPr>
          <w:rFonts w:ascii="Arial" w:hAnsi="Arial" w:cs="Arial"/>
          <w:bCs/>
          <w:sz w:val="24"/>
          <w:szCs w:val="24"/>
        </w:rPr>
        <w:t>ą spełnianie warunków udziału w </w:t>
      </w:r>
      <w:r w:rsidRPr="00340507">
        <w:rPr>
          <w:rFonts w:ascii="Arial" w:hAnsi="Arial" w:cs="Arial"/>
          <w:bCs/>
          <w:sz w:val="24"/>
          <w:szCs w:val="24"/>
        </w:rPr>
        <w:t xml:space="preserve">postępowaniu w zakresie, w którym </w:t>
      </w:r>
      <w:bookmarkStart w:id="14" w:name="_Hlk60825101"/>
      <w:r w:rsidRPr="00340507">
        <w:rPr>
          <w:rFonts w:ascii="Arial" w:hAnsi="Arial" w:cs="Arial"/>
          <w:bCs/>
          <w:sz w:val="24"/>
          <w:szCs w:val="24"/>
        </w:rPr>
        <w:t>Wykonawc</w:t>
      </w:r>
      <w:r w:rsidR="00DB4140" w:rsidRPr="00340507">
        <w:rPr>
          <w:rFonts w:ascii="Arial" w:hAnsi="Arial" w:cs="Arial"/>
          <w:bCs/>
          <w:sz w:val="24"/>
          <w:szCs w:val="24"/>
        </w:rPr>
        <w:t>a wspólnie ubiegający się o udzielenie zamówienia</w:t>
      </w:r>
      <w:bookmarkEnd w:id="14"/>
      <w:r w:rsidRPr="00340507">
        <w:rPr>
          <w:rFonts w:ascii="Arial" w:hAnsi="Arial" w:cs="Arial"/>
          <w:bCs/>
          <w:sz w:val="24"/>
          <w:szCs w:val="24"/>
        </w:rPr>
        <w:t xml:space="preserve"> wykazuje spełnianie warunków udziału w postępowaniu, oraz brak podstaw wykluczenia - każdy z Wykonawców wspólnie </w:t>
      </w:r>
      <w:r w:rsidR="00B22F1F" w:rsidRPr="00340507">
        <w:rPr>
          <w:rFonts w:ascii="Arial" w:hAnsi="Arial" w:cs="Arial"/>
          <w:bCs/>
          <w:sz w:val="24"/>
          <w:szCs w:val="24"/>
        </w:rPr>
        <w:t>ubiegających się o udzielenie zamówienia</w:t>
      </w:r>
      <w:r w:rsidRPr="00340507">
        <w:rPr>
          <w:rFonts w:ascii="Arial" w:hAnsi="Arial" w:cs="Arial"/>
          <w:bCs/>
          <w:sz w:val="24"/>
          <w:szCs w:val="24"/>
        </w:rPr>
        <w:t xml:space="preserve"> nie może podlegać wykluczeniu z postępowania w oparciu o </w:t>
      </w:r>
      <w:r w:rsidR="00B22F1F" w:rsidRPr="00340507">
        <w:rPr>
          <w:rFonts w:ascii="Arial" w:hAnsi="Arial" w:cs="Arial"/>
          <w:bCs/>
          <w:sz w:val="24"/>
          <w:szCs w:val="24"/>
        </w:rPr>
        <w:t>wskazane w SWZ podstawy wykluczenia.</w:t>
      </w:r>
    </w:p>
    <w:p w14:paraId="6D5EA577" w14:textId="6725BD85" w:rsidR="002E4A6D" w:rsidRPr="00340507" w:rsidRDefault="002E4A6D" w:rsidP="00340507">
      <w:pPr>
        <w:numPr>
          <w:ilvl w:val="1"/>
          <w:numId w:val="5"/>
        </w:numPr>
        <w:spacing w:line="360" w:lineRule="auto"/>
        <w:ind w:left="425" w:hanging="425"/>
        <w:jc w:val="both"/>
        <w:rPr>
          <w:rFonts w:ascii="Arial" w:hAnsi="Arial" w:cs="Arial"/>
          <w:sz w:val="24"/>
          <w:szCs w:val="24"/>
        </w:rPr>
      </w:pPr>
      <w:r w:rsidRPr="00340507">
        <w:rPr>
          <w:rFonts w:ascii="Arial" w:hAnsi="Arial" w:cs="Arial"/>
          <w:sz w:val="24"/>
          <w:szCs w:val="24"/>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47281B6E" w14:textId="281E1C9C" w:rsidR="00116A9D" w:rsidRPr="00340507" w:rsidRDefault="00116A9D" w:rsidP="001C5CF6">
      <w:pPr>
        <w:pStyle w:val="Akapitzlist"/>
        <w:numPr>
          <w:ilvl w:val="0"/>
          <w:numId w:val="64"/>
        </w:numPr>
        <w:spacing w:line="360" w:lineRule="auto"/>
        <w:jc w:val="both"/>
        <w:rPr>
          <w:rFonts w:ascii="Arial" w:hAnsi="Arial" w:cs="Arial"/>
          <w:sz w:val="24"/>
          <w:szCs w:val="24"/>
        </w:rPr>
      </w:pPr>
      <w:r w:rsidRPr="00340507">
        <w:rPr>
          <w:rFonts w:ascii="Arial" w:hAnsi="Arial" w:cs="Arial"/>
          <w:sz w:val="24"/>
          <w:szCs w:val="24"/>
        </w:rPr>
        <w:t xml:space="preserve">Wszelka korespondencja prowadzona będzie wyłącznie z podmiotem występującym jako pełnomocnik Wykonawców </w:t>
      </w:r>
      <w:r w:rsidR="00362C62" w:rsidRPr="00340507">
        <w:rPr>
          <w:rFonts w:ascii="Arial" w:hAnsi="Arial" w:cs="Arial"/>
          <w:sz w:val="24"/>
          <w:szCs w:val="24"/>
        </w:rPr>
        <w:t>wspólnie ubiegających się o udzielenie zamówienia</w:t>
      </w:r>
      <w:r w:rsidRPr="00340507">
        <w:rPr>
          <w:rFonts w:ascii="Arial" w:hAnsi="Arial" w:cs="Arial"/>
          <w:sz w:val="24"/>
          <w:szCs w:val="24"/>
        </w:rPr>
        <w:t>.</w:t>
      </w:r>
    </w:p>
    <w:p w14:paraId="263C46D1" w14:textId="77777777" w:rsidR="00AC3B61" w:rsidRPr="00340507" w:rsidRDefault="00AC3B61" w:rsidP="0095287D">
      <w:pPr>
        <w:jc w:val="both"/>
        <w:rPr>
          <w:rFonts w:ascii="Trebuchet MS" w:hAnsi="Trebuchet MS" w:cs="Arial"/>
          <w:sz w:val="24"/>
          <w:szCs w:val="24"/>
        </w:rPr>
      </w:pPr>
    </w:p>
    <w:p w14:paraId="02C95C4F" w14:textId="02D13223" w:rsidR="00CC7855" w:rsidRDefault="00CC7855" w:rsidP="006C3DE5">
      <w:pPr>
        <w:tabs>
          <w:tab w:val="left" w:pos="1701"/>
        </w:tabs>
        <w:ind w:right="28"/>
        <w:jc w:val="both"/>
        <w:rPr>
          <w:rFonts w:ascii="Trebuchet MS" w:hAnsi="Trebuchet MS" w:cs="Arial"/>
          <w:b/>
        </w:rPr>
      </w:pPr>
    </w:p>
    <w:p w14:paraId="31F07A57" w14:textId="77777777" w:rsidR="006C3DE5" w:rsidRPr="00340507" w:rsidRDefault="006C3DE5" w:rsidP="00340507">
      <w:pPr>
        <w:spacing w:line="360" w:lineRule="auto"/>
        <w:ind w:left="1701" w:hanging="1701"/>
        <w:jc w:val="center"/>
        <w:rPr>
          <w:rFonts w:ascii="Arial" w:hAnsi="Arial" w:cs="Arial"/>
          <w:b/>
          <w:sz w:val="24"/>
          <w:szCs w:val="24"/>
        </w:rPr>
      </w:pPr>
      <w:r w:rsidRPr="00340507">
        <w:rPr>
          <w:rFonts w:ascii="Arial" w:hAnsi="Arial" w:cs="Arial"/>
          <w:b/>
          <w:sz w:val="24"/>
          <w:szCs w:val="24"/>
        </w:rPr>
        <w:t>ROZDZIAŁ XVIII</w:t>
      </w:r>
    </w:p>
    <w:p w14:paraId="7192240F" w14:textId="77777777" w:rsidR="006C3DE5" w:rsidRPr="00340507" w:rsidRDefault="006C3DE5" w:rsidP="00340507">
      <w:pPr>
        <w:spacing w:line="360" w:lineRule="auto"/>
        <w:ind w:left="1701" w:hanging="1701"/>
        <w:jc w:val="center"/>
        <w:rPr>
          <w:rFonts w:ascii="Arial" w:hAnsi="Arial" w:cs="Arial"/>
          <w:b/>
          <w:sz w:val="24"/>
          <w:szCs w:val="24"/>
        </w:rPr>
      </w:pPr>
      <w:r w:rsidRPr="00340507">
        <w:rPr>
          <w:rFonts w:ascii="Arial" w:hAnsi="Arial" w:cs="Arial"/>
          <w:b/>
          <w:sz w:val="24"/>
          <w:szCs w:val="24"/>
        </w:rPr>
        <w:t>INFORMACJA NA TEMAT PODWYKONAWCÓW</w:t>
      </w:r>
    </w:p>
    <w:p w14:paraId="3A18EDC4" w14:textId="108CFB9E" w:rsidR="00C53429" w:rsidRPr="00340507" w:rsidRDefault="00C53429" w:rsidP="00340507">
      <w:pPr>
        <w:spacing w:line="360" w:lineRule="auto"/>
        <w:jc w:val="both"/>
        <w:rPr>
          <w:rFonts w:ascii="Arial" w:hAnsi="Arial" w:cs="Arial"/>
          <w:b/>
          <w:sz w:val="24"/>
          <w:szCs w:val="24"/>
        </w:rPr>
      </w:pPr>
    </w:p>
    <w:p w14:paraId="15B0FE4F" w14:textId="5244EAA4" w:rsidR="004235F5" w:rsidRPr="00340507" w:rsidRDefault="004235F5" w:rsidP="00340507">
      <w:pPr>
        <w:pStyle w:val="Akapitzlist"/>
        <w:numPr>
          <w:ilvl w:val="0"/>
          <w:numId w:val="39"/>
        </w:numPr>
        <w:tabs>
          <w:tab w:val="left" w:pos="567"/>
        </w:tabs>
        <w:spacing w:line="360" w:lineRule="auto"/>
        <w:ind w:left="567" w:hanging="425"/>
        <w:jc w:val="both"/>
        <w:rPr>
          <w:rFonts w:ascii="Arial" w:hAnsi="Arial" w:cs="Arial"/>
          <w:sz w:val="24"/>
          <w:szCs w:val="24"/>
        </w:rPr>
      </w:pPr>
      <w:r w:rsidRPr="00340507">
        <w:rPr>
          <w:rFonts w:ascii="Arial" w:hAnsi="Arial" w:cs="Arial"/>
          <w:sz w:val="24"/>
          <w:szCs w:val="24"/>
        </w:rPr>
        <w:t>Wykonawca może powierzyć wykonanie części zamówienia podwykonawcy.</w:t>
      </w:r>
    </w:p>
    <w:p w14:paraId="37499972" w14:textId="295DAB49" w:rsidR="00107140" w:rsidRPr="00340507" w:rsidRDefault="004235F5" w:rsidP="00340507">
      <w:pPr>
        <w:pStyle w:val="Akapitzlist"/>
        <w:numPr>
          <w:ilvl w:val="0"/>
          <w:numId w:val="39"/>
        </w:numPr>
        <w:tabs>
          <w:tab w:val="left" w:pos="567"/>
        </w:tabs>
        <w:spacing w:line="360" w:lineRule="auto"/>
        <w:ind w:left="567" w:hanging="425"/>
        <w:jc w:val="both"/>
        <w:rPr>
          <w:rFonts w:ascii="Arial" w:hAnsi="Arial" w:cs="Arial"/>
          <w:sz w:val="24"/>
          <w:szCs w:val="24"/>
        </w:rPr>
      </w:pPr>
      <w:r w:rsidRPr="00340507">
        <w:rPr>
          <w:rFonts w:ascii="Arial" w:hAnsi="Arial" w:cs="Arial"/>
          <w:sz w:val="24"/>
          <w:szCs w:val="24"/>
        </w:rPr>
        <w:t xml:space="preserve">Wykonawca, który zamierza wykonywać zamówienie przy udziale podwykonawcy/ów, musi wyraźnie w ofercie wskazać, jaką część (zakres zamówienia) wykonywać będzie w jego imieniu podwykonawca </w:t>
      </w:r>
      <w:r w:rsidR="002D2968" w:rsidRPr="00340507">
        <w:rPr>
          <w:rFonts w:ascii="Arial" w:hAnsi="Arial" w:cs="Arial"/>
          <w:b/>
          <w:sz w:val="24"/>
          <w:szCs w:val="24"/>
        </w:rPr>
        <w:t>oraz podać nazwę ewentualnych</w:t>
      </w:r>
      <w:r w:rsidRPr="00340507">
        <w:rPr>
          <w:rFonts w:ascii="Arial" w:hAnsi="Arial" w:cs="Arial"/>
          <w:b/>
          <w:sz w:val="24"/>
          <w:szCs w:val="24"/>
        </w:rPr>
        <w:t xml:space="preserve"> podwykonawc</w:t>
      </w:r>
      <w:r w:rsidR="002D2968" w:rsidRPr="00340507">
        <w:rPr>
          <w:rFonts w:ascii="Arial" w:hAnsi="Arial" w:cs="Arial"/>
          <w:b/>
          <w:sz w:val="24"/>
          <w:szCs w:val="24"/>
        </w:rPr>
        <w:t>ów</w:t>
      </w:r>
      <w:r w:rsidR="002D2968" w:rsidRPr="00340507">
        <w:rPr>
          <w:rFonts w:ascii="Arial" w:hAnsi="Arial" w:cs="Arial"/>
          <w:sz w:val="24"/>
          <w:szCs w:val="24"/>
        </w:rPr>
        <w:t xml:space="preserve">, </w:t>
      </w:r>
      <w:r w:rsidR="002D2968" w:rsidRPr="00340507">
        <w:rPr>
          <w:rFonts w:ascii="Arial" w:hAnsi="Arial" w:cs="Arial"/>
          <w:b/>
          <w:bCs/>
          <w:sz w:val="24"/>
          <w:szCs w:val="24"/>
        </w:rPr>
        <w:t>jeżeli</w:t>
      </w:r>
      <w:r w:rsidR="00D902D0" w:rsidRPr="00340507">
        <w:rPr>
          <w:rFonts w:ascii="Arial" w:hAnsi="Arial" w:cs="Arial"/>
          <w:b/>
          <w:bCs/>
          <w:sz w:val="24"/>
          <w:szCs w:val="24"/>
        </w:rPr>
        <w:t xml:space="preserve"> są </w:t>
      </w:r>
      <w:r w:rsidR="002D2968" w:rsidRPr="00340507">
        <w:rPr>
          <w:rFonts w:ascii="Arial" w:hAnsi="Arial" w:cs="Arial"/>
          <w:b/>
          <w:bCs/>
          <w:sz w:val="24"/>
          <w:szCs w:val="24"/>
        </w:rPr>
        <w:t xml:space="preserve">już </w:t>
      </w:r>
      <w:r w:rsidR="00D902D0" w:rsidRPr="00340507">
        <w:rPr>
          <w:rFonts w:ascii="Arial" w:hAnsi="Arial" w:cs="Arial"/>
          <w:b/>
          <w:bCs/>
          <w:sz w:val="24"/>
          <w:szCs w:val="24"/>
        </w:rPr>
        <w:t>znani</w:t>
      </w:r>
      <w:r w:rsidRPr="00340507">
        <w:rPr>
          <w:rFonts w:ascii="Arial" w:hAnsi="Arial" w:cs="Arial"/>
          <w:sz w:val="24"/>
          <w:szCs w:val="24"/>
        </w:rPr>
        <w:t xml:space="preserve">. Należy w tym celu wypełnić odpowiedni punkt formularza oferty, stanowiącego załącznik nr </w:t>
      </w:r>
      <w:r w:rsidR="003D4D8E" w:rsidRPr="00340507">
        <w:rPr>
          <w:rFonts w:ascii="Arial" w:hAnsi="Arial" w:cs="Arial"/>
          <w:sz w:val="24"/>
          <w:szCs w:val="24"/>
        </w:rPr>
        <w:t>1.</w:t>
      </w:r>
      <w:r w:rsidRPr="00340507">
        <w:rPr>
          <w:rFonts w:ascii="Arial" w:hAnsi="Arial" w:cs="Arial"/>
          <w:sz w:val="24"/>
          <w:szCs w:val="24"/>
        </w:rPr>
        <w:t xml:space="preserve"> do SWZ.</w:t>
      </w:r>
      <w:r w:rsidRPr="00340507">
        <w:rPr>
          <w:rFonts w:ascii="Arial" w:hAnsi="Arial" w:cs="Arial"/>
          <w:b/>
          <w:sz w:val="24"/>
          <w:szCs w:val="24"/>
        </w:rPr>
        <w:t xml:space="preserve"> </w:t>
      </w:r>
      <w:r w:rsidRPr="00340507">
        <w:rPr>
          <w:rFonts w:ascii="Arial" w:hAnsi="Arial" w:cs="Arial"/>
          <w:sz w:val="24"/>
          <w:szCs w:val="24"/>
        </w:rPr>
        <w:t>W przypadku, gdy Wykonawca nie zamierza wykonywać zamówienia przy udziale podwykonawców, należy wpisać w formularzu „nie dotyczy” lub inne podobne sformułowanie. Jeżeli Wykonawca zostawi ten punkt niewypełniony (pu</w:t>
      </w:r>
      <w:r w:rsidR="00107140" w:rsidRPr="00340507">
        <w:rPr>
          <w:rFonts w:ascii="Arial" w:hAnsi="Arial" w:cs="Arial"/>
          <w:sz w:val="24"/>
          <w:szCs w:val="24"/>
        </w:rPr>
        <w:t>ste pole), Zamawiający uzna, iż </w:t>
      </w:r>
      <w:r w:rsidRPr="00340507">
        <w:rPr>
          <w:rFonts w:ascii="Arial" w:hAnsi="Arial" w:cs="Arial"/>
          <w:sz w:val="24"/>
          <w:szCs w:val="24"/>
        </w:rPr>
        <w:t>zamówienie zo</w:t>
      </w:r>
      <w:r w:rsidR="00107140" w:rsidRPr="00340507">
        <w:rPr>
          <w:rFonts w:ascii="Arial" w:hAnsi="Arial" w:cs="Arial"/>
          <w:sz w:val="24"/>
          <w:szCs w:val="24"/>
        </w:rPr>
        <w:t xml:space="preserve">stanie wykonane siłami własnymi, </w:t>
      </w:r>
      <w:r w:rsidRPr="00340507">
        <w:rPr>
          <w:rFonts w:ascii="Arial" w:hAnsi="Arial" w:cs="Arial"/>
          <w:sz w:val="24"/>
          <w:szCs w:val="24"/>
        </w:rPr>
        <w:t>tj. bez udziału podwykonawców.</w:t>
      </w:r>
    </w:p>
    <w:p w14:paraId="0EF4859B" w14:textId="6BD0F058" w:rsidR="00107140" w:rsidRPr="00340507" w:rsidRDefault="004235F5" w:rsidP="00340507">
      <w:pPr>
        <w:pStyle w:val="Akapitzlist"/>
        <w:numPr>
          <w:ilvl w:val="0"/>
          <w:numId w:val="39"/>
        </w:numPr>
        <w:tabs>
          <w:tab w:val="left" w:pos="567"/>
        </w:tabs>
        <w:spacing w:line="360" w:lineRule="auto"/>
        <w:ind w:left="567" w:hanging="425"/>
        <w:jc w:val="both"/>
        <w:rPr>
          <w:rFonts w:ascii="Arial" w:hAnsi="Arial" w:cs="Arial"/>
          <w:sz w:val="24"/>
          <w:szCs w:val="24"/>
        </w:rPr>
      </w:pPr>
      <w:r w:rsidRPr="00340507">
        <w:rPr>
          <w:rFonts w:ascii="Arial" w:hAnsi="Arial" w:cs="Arial"/>
          <w:sz w:val="24"/>
          <w:szCs w:val="24"/>
        </w:rPr>
        <w:t xml:space="preserve">Zamawiający żąda, </w:t>
      </w:r>
      <w:r w:rsidRPr="00340507">
        <w:rPr>
          <w:rFonts w:ascii="Arial" w:hAnsi="Arial" w:cs="Arial"/>
          <w:color w:val="000000"/>
          <w:sz w:val="24"/>
          <w:szCs w:val="24"/>
        </w:rPr>
        <w:t>aby przed przystąpieniem do wykonania zamówienia W</w:t>
      </w:r>
      <w:r w:rsidR="008B68BA" w:rsidRPr="00340507">
        <w:rPr>
          <w:rFonts w:ascii="Arial" w:hAnsi="Arial" w:cs="Arial"/>
          <w:color w:val="000000"/>
          <w:sz w:val="24"/>
          <w:szCs w:val="24"/>
        </w:rPr>
        <w:t xml:space="preserve">ykonawca </w:t>
      </w:r>
      <w:r w:rsidRPr="00340507">
        <w:rPr>
          <w:rFonts w:ascii="Arial" w:hAnsi="Arial" w:cs="Arial"/>
          <w:color w:val="000000"/>
          <w:sz w:val="24"/>
          <w:szCs w:val="24"/>
        </w:rPr>
        <w:t>podał nazwy</w:t>
      </w:r>
      <w:r w:rsidR="008B68BA" w:rsidRPr="00340507">
        <w:rPr>
          <w:rFonts w:ascii="Arial" w:hAnsi="Arial" w:cs="Arial"/>
          <w:color w:val="000000"/>
          <w:sz w:val="24"/>
          <w:szCs w:val="24"/>
        </w:rPr>
        <w:t>,</w:t>
      </w:r>
      <w:r w:rsidRPr="00340507">
        <w:rPr>
          <w:rFonts w:ascii="Arial" w:hAnsi="Arial" w:cs="Arial"/>
          <w:color w:val="000000"/>
          <w:sz w:val="24"/>
          <w:szCs w:val="24"/>
        </w:rPr>
        <w:t xml:space="preserve"> dane kontaktowe </w:t>
      </w:r>
      <w:r w:rsidR="008B68BA" w:rsidRPr="00340507">
        <w:rPr>
          <w:rFonts w:ascii="Arial" w:hAnsi="Arial" w:cs="Arial"/>
          <w:color w:val="000000"/>
          <w:sz w:val="24"/>
          <w:szCs w:val="24"/>
        </w:rPr>
        <w:t xml:space="preserve">oraz przedstawicieli, </w:t>
      </w:r>
      <w:r w:rsidRPr="00340507">
        <w:rPr>
          <w:rFonts w:ascii="Arial" w:hAnsi="Arial" w:cs="Arial"/>
          <w:color w:val="000000"/>
          <w:sz w:val="24"/>
          <w:szCs w:val="24"/>
        </w:rPr>
        <w:t>podwykonawców zaangażowanych w wykonanie zamówienia</w:t>
      </w:r>
      <w:r w:rsidR="008B68BA" w:rsidRPr="00340507">
        <w:rPr>
          <w:rFonts w:ascii="Arial" w:hAnsi="Arial" w:cs="Arial"/>
          <w:color w:val="000000"/>
          <w:sz w:val="24"/>
          <w:szCs w:val="24"/>
        </w:rPr>
        <w:t xml:space="preserve"> (jeżeli są już znani)</w:t>
      </w:r>
      <w:r w:rsidRPr="00340507">
        <w:rPr>
          <w:rFonts w:ascii="Arial" w:hAnsi="Arial" w:cs="Arial"/>
          <w:color w:val="000000"/>
          <w:sz w:val="24"/>
          <w:szCs w:val="24"/>
        </w:rPr>
        <w:t xml:space="preserve">. Wykonawca zobowiązany jest do zawiadomienia Zamawiającego o wszelkich zmianach </w:t>
      </w:r>
      <w:r w:rsidR="00F14E62" w:rsidRPr="00340507">
        <w:rPr>
          <w:rFonts w:ascii="Arial" w:hAnsi="Arial" w:cs="Arial"/>
          <w:color w:val="000000"/>
          <w:sz w:val="24"/>
          <w:szCs w:val="24"/>
        </w:rPr>
        <w:t>w odniesieniu do informacji</w:t>
      </w:r>
      <w:r w:rsidRPr="00340507">
        <w:rPr>
          <w:rFonts w:ascii="Arial" w:hAnsi="Arial" w:cs="Arial"/>
          <w:color w:val="000000"/>
          <w:sz w:val="24"/>
          <w:szCs w:val="24"/>
        </w:rPr>
        <w:t xml:space="preserve">, o których mowa w zdaniu pierwszym, w trakcie realizacji zamówienia, a także przekazuje </w:t>
      </w:r>
      <w:r w:rsidR="00F14E62" w:rsidRPr="00340507">
        <w:rPr>
          <w:rFonts w:ascii="Arial" w:hAnsi="Arial" w:cs="Arial"/>
          <w:color w:val="000000"/>
          <w:sz w:val="24"/>
          <w:szCs w:val="24"/>
        </w:rPr>
        <w:t xml:space="preserve">wymagane </w:t>
      </w:r>
      <w:r w:rsidR="00107140" w:rsidRPr="00340507">
        <w:rPr>
          <w:rFonts w:ascii="Arial" w:hAnsi="Arial" w:cs="Arial"/>
          <w:color w:val="000000"/>
          <w:sz w:val="24"/>
          <w:szCs w:val="24"/>
        </w:rPr>
        <w:t>informacje na </w:t>
      </w:r>
      <w:r w:rsidRPr="00340507">
        <w:rPr>
          <w:rFonts w:ascii="Arial" w:hAnsi="Arial" w:cs="Arial"/>
          <w:color w:val="000000"/>
          <w:sz w:val="24"/>
          <w:szCs w:val="24"/>
        </w:rPr>
        <w:t>temat nowych podwykonawców, którym w późniejszym okresie zamierza powierzyć realizację zamówienia.</w:t>
      </w:r>
    </w:p>
    <w:p w14:paraId="0DAE4839" w14:textId="2604458C" w:rsidR="006D796D" w:rsidRPr="00340507" w:rsidRDefault="004235F5" w:rsidP="00340507">
      <w:pPr>
        <w:pStyle w:val="Akapitzlist"/>
        <w:numPr>
          <w:ilvl w:val="0"/>
          <w:numId w:val="39"/>
        </w:numPr>
        <w:tabs>
          <w:tab w:val="left" w:pos="567"/>
        </w:tabs>
        <w:spacing w:line="360" w:lineRule="auto"/>
        <w:ind w:left="567" w:hanging="425"/>
        <w:jc w:val="both"/>
        <w:rPr>
          <w:rFonts w:ascii="Arial" w:hAnsi="Arial" w:cs="Arial"/>
          <w:sz w:val="24"/>
          <w:szCs w:val="24"/>
        </w:rPr>
      </w:pPr>
      <w:r w:rsidRPr="00340507">
        <w:rPr>
          <w:rFonts w:ascii="Arial" w:hAnsi="Arial" w:cs="Arial"/>
          <w:color w:val="000000"/>
          <w:sz w:val="24"/>
          <w:szCs w:val="24"/>
        </w:rPr>
        <w:t>Jeżeli zmiana albo rezygnacja z podwykonawcy dotyczy podmiotu, na którego zasoby Wykonawca powoływał się, na</w:t>
      </w:r>
      <w:r w:rsidR="00126671" w:rsidRPr="00340507">
        <w:rPr>
          <w:rFonts w:ascii="Arial" w:hAnsi="Arial" w:cs="Arial"/>
          <w:color w:val="000000"/>
          <w:sz w:val="24"/>
          <w:szCs w:val="24"/>
        </w:rPr>
        <w:t xml:space="preserve"> zasadach określonych w art. 118</w:t>
      </w:r>
      <w:r w:rsidRPr="00340507">
        <w:rPr>
          <w:rFonts w:ascii="Arial" w:hAnsi="Arial" w:cs="Arial"/>
          <w:color w:val="000000"/>
          <w:sz w:val="24"/>
          <w:szCs w:val="24"/>
        </w:rPr>
        <w:t xml:space="preserve"> ust. 1 ustawy, w celu wykazania spełniania warunków udziału w postępowaniu, Wykonawca jest obowiązany wykazać Zama</w:t>
      </w:r>
      <w:r w:rsidR="001C3130" w:rsidRPr="00340507">
        <w:rPr>
          <w:rFonts w:ascii="Arial" w:hAnsi="Arial" w:cs="Arial"/>
          <w:color w:val="000000"/>
          <w:sz w:val="24"/>
          <w:szCs w:val="24"/>
        </w:rPr>
        <w:t>wiającemu, że </w:t>
      </w:r>
      <w:r w:rsidRPr="00340507">
        <w:rPr>
          <w:rFonts w:ascii="Arial" w:hAnsi="Arial" w:cs="Arial"/>
          <w:color w:val="000000"/>
          <w:sz w:val="24"/>
          <w:szCs w:val="24"/>
        </w:rPr>
        <w:t>proponowany inny podwykonawca lub Wy</w:t>
      </w:r>
      <w:r w:rsidR="00107140" w:rsidRPr="00340507">
        <w:rPr>
          <w:rFonts w:ascii="Arial" w:hAnsi="Arial" w:cs="Arial"/>
          <w:color w:val="000000"/>
          <w:sz w:val="24"/>
          <w:szCs w:val="24"/>
        </w:rPr>
        <w:t>konawca samodzielnie spełnia je </w:t>
      </w:r>
      <w:r w:rsidR="001C3130" w:rsidRPr="00340507">
        <w:rPr>
          <w:rFonts w:ascii="Arial" w:hAnsi="Arial" w:cs="Arial"/>
          <w:color w:val="000000"/>
          <w:sz w:val="24"/>
          <w:szCs w:val="24"/>
        </w:rPr>
        <w:t>w stopniu nie </w:t>
      </w:r>
      <w:r w:rsidRPr="00340507">
        <w:rPr>
          <w:rFonts w:ascii="Arial" w:hAnsi="Arial" w:cs="Arial"/>
          <w:color w:val="000000"/>
          <w:sz w:val="24"/>
          <w:szCs w:val="24"/>
        </w:rPr>
        <w:t>mniejszym niż podwykonawca, na którego zasoby Wykonawca powoływał się w trakcie postępowania o udzielenie zamówienia.</w:t>
      </w:r>
    </w:p>
    <w:p w14:paraId="429523CD" w14:textId="534A847A" w:rsidR="004235F5" w:rsidRPr="00340507" w:rsidRDefault="004235F5" w:rsidP="00340507">
      <w:pPr>
        <w:pStyle w:val="Akapitzlist"/>
        <w:numPr>
          <w:ilvl w:val="0"/>
          <w:numId w:val="39"/>
        </w:numPr>
        <w:tabs>
          <w:tab w:val="left" w:pos="567"/>
        </w:tabs>
        <w:spacing w:line="360" w:lineRule="auto"/>
        <w:ind w:left="567" w:hanging="425"/>
        <w:jc w:val="both"/>
        <w:rPr>
          <w:rFonts w:ascii="Arial" w:hAnsi="Arial" w:cs="Arial"/>
          <w:sz w:val="24"/>
          <w:szCs w:val="24"/>
        </w:rPr>
      </w:pPr>
      <w:r w:rsidRPr="00340507">
        <w:rPr>
          <w:rFonts w:ascii="Arial" w:hAnsi="Arial" w:cs="Arial"/>
          <w:sz w:val="24"/>
          <w:szCs w:val="24"/>
        </w:rPr>
        <w:t>Powierzenie wykonania części zamówienia podwykonawcom nie zwalnia Wykonawcy z odpowiedzialności za należyte wykonanie tego zamówienia.</w:t>
      </w:r>
    </w:p>
    <w:p w14:paraId="516E5CF0" w14:textId="79E42E40" w:rsidR="006D796D" w:rsidRPr="00CC7855" w:rsidRDefault="006D796D" w:rsidP="0095287D">
      <w:pPr>
        <w:tabs>
          <w:tab w:val="left" w:pos="567"/>
        </w:tabs>
        <w:jc w:val="both"/>
        <w:rPr>
          <w:rFonts w:ascii="Trebuchet MS" w:hAnsi="Trebuchet MS" w:cs="Arial"/>
        </w:rPr>
      </w:pPr>
    </w:p>
    <w:p w14:paraId="2DB5FEC2" w14:textId="77777777" w:rsidR="006C3DE5" w:rsidRPr="00340507" w:rsidRDefault="006C3DE5" w:rsidP="00340507">
      <w:pPr>
        <w:tabs>
          <w:tab w:val="left" w:pos="567"/>
        </w:tabs>
        <w:spacing w:line="360" w:lineRule="auto"/>
        <w:jc w:val="center"/>
        <w:rPr>
          <w:rFonts w:ascii="Arial" w:hAnsi="Arial" w:cs="Arial"/>
          <w:b/>
          <w:sz w:val="24"/>
          <w:szCs w:val="24"/>
        </w:rPr>
      </w:pPr>
      <w:r w:rsidRPr="00340507">
        <w:rPr>
          <w:rFonts w:ascii="Arial" w:hAnsi="Arial" w:cs="Arial"/>
          <w:b/>
          <w:sz w:val="24"/>
          <w:szCs w:val="24"/>
        </w:rPr>
        <w:t>ROZDZIAŁ XIX</w:t>
      </w:r>
    </w:p>
    <w:p w14:paraId="39FB182B" w14:textId="77777777" w:rsidR="006C3DE5" w:rsidRPr="00340507" w:rsidRDefault="006C3DE5" w:rsidP="00340507">
      <w:pPr>
        <w:tabs>
          <w:tab w:val="left" w:pos="1701"/>
        </w:tabs>
        <w:spacing w:line="360" w:lineRule="auto"/>
        <w:ind w:right="28"/>
        <w:jc w:val="center"/>
        <w:rPr>
          <w:rFonts w:ascii="Arial" w:hAnsi="Arial" w:cs="Arial"/>
          <w:b/>
          <w:sz w:val="24"/>
          <w:szCs w:val="24"/>
        </w:rPr>
      </w:pPr>
      <w:r w:rsidRPr="00340507">
        <w:rPr>
          <w:rFonts w:ascii="Arial" w:hAnsi="Arial" w:cs="Arial"/>
          <w:b/>
          <w:sz w:val="24"/>
          <w:szCs w:val="24"/>
        </w:rPr>
        <w:t>PODSTAWY (PRZESŁANKI) WYKLUCZENIA Z POSTĘPOWANIA, WARUNKI UDZIAŁU W POSTĘPOWANIU</w:t>
      </w:r>
    </w:p>
    <w:p w14:paraId="70DAEC3B" w14:textId="77777777" w:rsidR="006C3DE5" w:rsidRPr="00340507" w:rsidRDefault="006C3DE5" w:rsidP="00340507">
      <w:pPr>
        <w:tabs>
          <w:tab w:val="left" w:pos="1701"/>
        </w:tabs>
        <w:spacing w:line="360" w:lineRule="auto"/>
        <w:ind w:right="28"/>
        <w:jc w:val="center"/>
        <w:rPr>
          <w:rFonts w:ascii="Arial" w:hAnsi="Arial" w:cs="Arial"/>
          <w:b/>
          <w:sz w:val="24"/>
          <w:szCs w:val="24"/>
        </w:rPr>
      </w:pPr>
      <w:r w:rsidRPr="00340507">
        <w:rPr>
          <w:rFonts w:ascii="Arial" w:hAnsi="Arial" w:cs="Arial"/>
          <w:b/>
          <w:sz w:val="24"/>
          <w:szCs w:val="24"/>
        </w:rPr>
        <w:t>WYKAZ PODMIOTOWYCH ŚRODKÓW DOWODOWYCH</w:t>
      </w:r>
    </w:p>
    <w:p w14:paraId="7F19ACDC" w14:textId="77777777" w:rsidR="005A48F1" w:rsidRPr="00340507" w:rsidRDefault="005A48F1" w:rsidP="00340507">
      <w:pPr>
        <w:tabs>
          <w:tab w:val="left" w:pos="1701"/>
        </w:tabs>
        <w:spacing w:line="360" w:lineRule="auto"/>
        <w:ind w:left="1701" w:hanging="1701"/>
        <w:jc w:val="both"/>
        <w:rPr>
          <w:rFonts w:ascii="Arial" w:hAnsi="Arial" w:cs="Arial"/>
          <w:b/>
          <w:sz w:val="24"/>
          <w:szCs w:val="24"/>
        </w:rPr>
      </w:pPr>
    </w:p>
    <w:p w14:paraId="1709782C" w14:textId="77777777" w:rsidR="00E37293" w:rsidRPr="00340507" w:rsidRDefault="00E37293" w:rsidP="00340507">
      <w:pPr>
        <w:pStyle w:val="Akapitzlist"/>
        <w:numPr>
          <w:ilvl w:val="0"/>
          <w:numId w:val="37"/>
        </w:numPr>
        <w:spacing w:line="360" w:lineRule="auto"/>
        <w:ind w:left="357" w:hanging="357"/>
        <w:jc w:val="both"/>
        <w:rPr>
          <w:rFonts w:ascii="Arial" w:hAnsi="Arial" w:cs="Arial"/>
          <w:b/>
          <w:sz w:val="24"/>
          <w:szCs w:val="24"/>
        </w:rPr>
      </w:pPr>
      <w:r w:rsidRPr="00340507">
        <w:rPr>
          <w:rFonts w:ascii="Arial" w:hAnsi="Arial" w:cs="Arial"/>
          <w:b/>
          <w:sz w:val="24"/>
          <w:szCs w:val="24"/>
        </w:rPr>
        <w:t>O udzielenie zamówienia mogą się ubiegać Wykonawcy, którzy:</w:t>
      </w:r>
    </w:p>
    <w:p w14:paraId="6153FA63" w14:textId="77777777" w:rsidR="00E37293" w:rsidRPr="00340507" w:rsidRDefault="00E37293" w:rsidP="00340507">
      <w:pPr>
        <w:pStyle w:val="Akapitzlist"/>
        <w:numPr>
          <w:ilvl w:val="0"/>
          <w:numId w:val="38"/>
        </w:numPr>
        <w:spacing w:line="360" w:lineRule="auto"/>
        <w:ind w:hanging="654"/>
        <w:jc w:val="both"/>
        <w:rPr>
          <w:rFonts w:ascii="Arial" w:hAnsi="Arial" w:cs="Arial"/>
          <w:sz w:val="24"/>
          <w:szCs w:val="24"/>
        </w:rPr>
      </w:pPr>
      <w:r w:rsidRPr="00340507">
        <w:rPr>
          <w:rFonts w:ascii="Arial" w:hAnsi="Arial" w:cs="Arial"/>
          <w:sz w:val="24"/>
          <w:szCs w:val="24"/>
        </w:rPr>
        <w:lastRenderedPageBreak/>
        <w:t>nie podlegają wykluczeniu;</w:t>
      </w:r>
    </w:p>
    <w:p w14:paraId="6DB98FF6" w14:textId="562ECD3C" w:rsidR="007C3EE3" w:rsidRPr="00340507" w:rsidRDefault="00E37293" w:rsidP="00340507">
      <w:pPr>
        <w:pStyle w:val="Akapitzlist"/>
        <w:numPr>
          <w:ilvl w:val="0"/>
          <w:numId w:val="38"/>
        </w:numPr>
        <w:spacing w:line="360" w:lineRule="auto"/>
        <w:ind w:hanging="654"/>
        <w:jc w:val="both"/>
        <w:rPr>
          <w:rFonts w:ascii="Arial" w:hAnsi="Arial" w:cs="Arial"/>
          <w:sz w:val="24"/>
          <w:szCs w:val="24"/>
        </w:rPr>
      </w:pPr>
      <w:r w:rsidRPr="00340507">
        <w:rPr>
          <w:rFonts w:ascii="Arial" w:hAnsi="Arial" w:cs="Arial"/>
          <w:sz w:val="24"/>
          <w:szCs w:val="24"/>
        </w:rPr>
        <w:t>spełniają warunki udziału w postępowaniu</w:t>
      </w:r>
      <w:r w:rsidR="0073736B" w:rsidRPr="00340507">
        <w:rPr>
          <w:rFonts w:ascii="Arial" w:hAnsi="Arial" w:cs="Arial"/>
          <w:sz w:val="24"/>
          <w:szCs w:val="24"/>
        </w:rPr>
        <w:t>,</w:t>
      </w:r>
      <w:r w:rsidRPr="00340507">
        <w:rPr>
          <w:rFonts w:ascii="Arial" w:hAnsi="Arial" w:cs="Arial"/>
          <w:sz w:val="24"/>
          <w:szCs w:val="24"/>
        </w:rPr>
        <w:t xml:space="preserve"> określone przez Zamawiającego w ogłoszeniu o </w:t>
      </w:r>
      <w:r w:rsidR="00246FB5" w:rsidRPr="00340507">
        <w:rPr>
          <w:rFonts w:ascii="Arial" w:hAnsi="Arial" w:cs="Arial"/>
          <w:sz w:val="24"/>
          <w:szCs w:val="24"/>
        </w:rPr>
        <w:t>zamówieniu oraz w ust.</w:t>
      </w:r>
      <w:r w:rsidRPr="00340507">
        <w:rPr>
          <w:rFonts w:ascii="Arial" w:hAnsi="Arial" w:cs="Arial"/>
          <w:sz w:val="24"/>
          <w:szCs w:val="24"/>
        </w:rPr>
        <w:t xml:space="preserve"> 3 niniejszego rozdziału </w:t>
      </w:r>
      <w:r w:rsidR="005A48F1" w:rsidRPr="00340507">
        <w:rPr>
          <w:rFonts w:ascii="Arial" w:hAnsi="Arial" w:cs="Arial"/>
          <w:sz w:val="24"/>
          <w:szCs w:val="24"/>
        </w:rPr>
        <w:t>S</w:t>
      </w:r>
      <w:r w:rsidRPr="00340507">
        <w:rPr>
          <w:rFonts w:ascii="Arial" w:hAnsi="Arial" w:cs="Arial"/>
          <w:sz w:val="24"/>
          <w:szCs w:val="24"/>
        </w:rPr>
        <w:t>WZ.</w:t>
      </w:r>
    </w:p>
    <w:p w14:paraId="02D4D512" w14:textId="77777777" w:rsidR="00EB7527" w:rsidRPr="00340507" w:rsidRDefault="00EB7527" w:rsidP="00340507">
      <w:pPr>
        <w:spacing w:line="360" w:lineRule="auto"/>
        <w:jc w:val="both"/>
        <w:rPr>
          <w:rFonts w:ascii="Arial" w:hAnsi="Arial" w:cs="Arial"/>
          <w:sz w:val="24"/>
          <w:szCs w:val="24"/>
        </w:rPr>
      </w:pPr>
    </w:p>
    <w:p w14:paraId="44289685" w14:textId="26F3E6D4" w:rsidR="004D0FE2" w:rsidRPr="00340507" w:rsidRDefault="00E37293" w:rsidP="00340507">
      <w:pPr>
        <w:pStyle w:val="Akapitzlist"/>
        <w:numPr>
          <w:ilvl w:val="0"/>
          <w:numId w:val="37"/>
        </w:numPr>
        <w:spacing w:line="360" w:lineRule="auto"/>
        <w:ind w:left="426" w:hanging="426"/>
        <w:jc w:val="both"/>
        <w:rPr>
          <w:rFonts w:ascii="Arial" w:hAnsi="Arial" w:cs="Arial"/>
          <w:b/>
          <w:sz w:val="24"/>
          <w:szCs w:val="24"/>
        </w:rPr>
      </w:pPr>
      <w:r w:rsidRPr="00340507">
        <w:rPr>
          <w:rFonts w:ascii="Arial" w:hAnsi="Arial" w:cs="Arial"/>
          <w:b/>
          <w:sz w:val="24"/>
          <w:szCs w:val="24"/>
        </w:rPr>
        <w:t>Podstawy wykluczenia:</w:t>
      </w:r>
    </w:p>
    <w:p w14:paraId="745DF8ED" w14:textId="6B3CC713" w:rsidR="003D4D8E" w:rsidRPr="00340507" w:rsidRDefault="004D0FE2" w:rsidP="00340507">
      <w:pPr>
        <w:pStyle w:val="Akapitzlist"/>
        <w:numPr>
          <w:ilvl w:val="1"/>
          <w:numId w:val="37"/>
        </w:numPr>
        <w:spacing w:line="360" w:lineRule="auto"/>
        <w:ind w:left="1134" w:hanging="708"/>
        <w:jc w:val="both"/>
        <w:rPr>
          <w:rFonts w:ascii="Arial" w:hAnsi="Arial" w:cs="Arial"/>
          <w:b/>
          <w:sz w:val="24"/>
          <w:szCs w:val="24"/>
        </w:rPr>
      </w:pPr>
      <w:r w:rsidRPr="00340507">
        <w:rPr>
          <w:rFonts w:ascii="Arial" w:hAnsi="Arial" w:cs="Arial"/>
          <w:b/>
          <w:sz w:val="24"/>
          <w:szCs w:val="24"/>
        </w:rPr>
        <w:t>Zamawiający wykluczy z postępowania Wykonawcę w przypadkach, o których mowa w art. 108 ust. 1 pkt 1-6 ustawy (obligatoryjne przesł</w:t>
      </w:r>
      <w:r w:rsidR="003D4D8E" w:rsidRPr="00340507">
        <w:rPr>
          <w:rFonts w:ascii="Arial" w:hAnsi="Arial" w:cs="Arial"/>
          <w:b/>
          <w:sz w:val="24"/>
          <w:szCs w:val="24"/>
        </w:rPr>
        <w:t>anki wykluczenia).</w:t>
      </w:r>
    </w:p>
    <w:p w14:paraId="73B498CA" w14:textId="1210AA70" w:rsidR="003D4D8E" w:rsidRPr="00340507" w:rsidRDefault="003D4D8E" w:rsidP="00340507">
      <w:pPr>
        <w:pStyle w:val="Akapitzlist"/>
        <w:numPr>
          <w:ilvl w:val="1"/>
          <w:numId w:val="37"/>
        </w:numPr>
        <w:spacing w:line="360" w:lineRule="auto"/>
        <w:jc w:val="both"/>
        <w:rPr>
          <w:rFonts w:ascii="Arial" w:hAnsi="Arial" w:cs="Arial"/>
          <w:sz w:val="24"/>
          <w:szCs w:val="24"/>
        </w:rPr>
      </w:pPr>
      <w:r w:rsidRPr="00340507">
        <w:rPr>
          <w:rFonts w:ascii="Arial" w:hAnsi="Arial" w:cs="Arial"/>
          <w:b/>
          <w:sz w:val="24"/>
          <w:szCs w:val="24"/>
        </w:rPr>
        <w:t>Zamawiający nie przewiduje dodatkowych/fakultatywnych podstaw (przesłanek) wykluczenia zawartych w art. 109 ust. 1 ustawy.</w:t>
      </w:r>
    </w:p>
    <w:p w14:paraId="51FE8B44" w14:textId="50B3626E" w:rsidR="00390828" w:rsidRPr="00340507" w:rsidRDefault="003D4D8E" w:rsidP="00340507">
      <w:pPr>
        <w:pStyle w:val="Akapitzlist"/>
        <w:numPr>
          <w:ilvl w:val="1"/>
          <w:numId w:val="37"/>
        </w:numPr>
        <w:spacing w:line="360" w:lineRule="auto"/>
        <w:jc w:val="both"/>
        <w:rPr>
          <w:rFonts w:ascii="Arial" w:hAnsi="Arial" w:cs="Arial"/>
          <w:sz w:val="24"/>
          <w:szCs w:val="24"/>
        </w:rPr>
      </w:pPr>
      <w:r w:rsidRPr="00340507">
        <w:rPr>
          <w:rFonts w:ascii="Arial" w:hAnsi="Arial" w:cs="Arial"/>
          <w:b/>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r w:rsidR="00402FF2" w:rsidRPr="00340507">
        <w:rPr>
          <w:rFonts w:ascii="Arial" w:hAnsi="Arial" w:cs="Arial"/>
          <w:b/>
          <w:sz w:val="24"/>
          <w:szCs w:val="24"/>
        </w:rPr>
        <w:t>tekst jednolity: Dz.U. z 2023r., poz. 129</w:t>
      </w:r>
      <w:r w:rsidRPr="00340507">
        <w:rPr>
          <w:rFonts w:ascii="Arial" w:hAnsi="Arial" w:cs="Arial"/>
          <w:b/>
          <w:sz w:val="24"/>
          <w:szCs w:val="24"/>
        </w:rPr>
        <w:t>). Do Wykonawcy podlegającego wykluczeniu w tym zakresie, stosuje się art. 7 ust. 3 wspomnianej ustawy.</w:t>
      </w:r>
    </w:p>
    <w:p w14:paraId="79773415" w14:textId="379789B3" w:rsidR="00390828" w:rsidRPr="00340507" w:rsidRDefault="00390828" w:rsidP="00340507">
      <w:pPr>
        <w:pStyle w:val="Akapitzlist"/>
        <w:numPr>
          <w:ilvl w:val="1"/>
          <w:numId w:val="37"/>
        </w:numPr>
        <w:spacing w:line="360" w:lineRule="auto"/>
        <w:jc w:val="both"/>
        <w:rPr>
          <w:rFonts w:ascii="Arial" w:hAnsi="Arial" w:cs="Arial"/>
          <w:b/>
          <w:sz w:val="24"/>
          <w:szCs w:val="24"/>
        </w:rPr>
      </w:pPr>
      <w:r w:rsidRPr="00340507">
        <w:rPr>
          <w:rFonts w:ascii="Arial" w:hAnsi="Arial" w:cs="Arial"/>
          <w:b/>
          <w:sz w:val="24"/>
          <w:szCs w:val="24"/>
        </w:rPr>
        <w:t>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w:t>
      </w:r>
    </w:p>
    <w:p w14:paraId="290B9494" w14:textId="6C4C8B99" w:rsidR="0037294D" w:rsidRPr="00340507" w:rsidRDefault="0037294D" w:rsidP="00340507">
      <w:pPr>
        <w:spacing w:line="360" w:lineRule="auto"/>
        <w:jc w:val="both"/>
        <w:rPr>
          <w:rFonts w:ascii="Arial" w:hAnsi="Arial" w:cs="Arial"/>
          <w:sz w:val="24"/>
          <w:szCs w:val="24"/>
        </w:rPr>
      </w:pPr>
    </w:p>
    <w:p w14:paraId="7DA2300E" w14:textId="77777777" w:rsidR="00E37293" w:rsidRPr="00862D2E" w:rsidRDefault="00E37293" w:rsidP="00862D2E">
      <w:pPr>
        <w:pStyle w:val="Akapitzlist"/>
        <w:numPr>
          <w:ilvl w:val="0"/>
          <w:numId w:val="37"/>
        </w:numPr>
        <w:spacing w:line="360" w:lineRule="auto"/>
        <w:ind w:left="426" w:hanging="426"/>
        <w:jc w:val="both"/>
        <w:rPr>
          <w:rFonts w:ascii="Arial" w:hAnsi="Arial" w:cs="Arial"/>
          <w:b/>
          <w:sz w:val="24"/>
          <w:szCs w:val="24"/>
        </w:rPr>
      </w:pPr>
      <w:r w:rsidRPr="00862D2E">
        <w:rPr>
          <w:rFonts w:ascii="Arial" w:hAnsi="Arial" w:cs="Arial"/>
          <w:b/>
          <w:sz w:val="24"/>
          <w:szCs w:val="24"/>
        </w:rPr>
        <w:t xml:space="preserve">Warunki udziału w postępowaniu, określone przez Zamawiającego </w:t>
      </w:r>
      <w:r w:rsidR="00150F29" w:rsidRPr="00862D2E">
        <w:rPr>
          <w:rFonts w:ascii="Arial" w:hAnsi="Arial" w:cs="Arial"/>
          <w:b/>
          <w:sz w:val="24"/>
          <w:szCs w:val="24"/>
        </w:rPr>
        <w:t>spośród warunkó</w:t>
      </w:r>
      <w:r w:rsidR="00585A43" w:rsidRPr="00862D2E">
        <w:rPr>
          <w:rFonts w:ascii="Arial" w:hAnsi="Arial" w:cs="Arial"/>
          <w:b/>
          <w:sz w:val="24"/>
          <w:szCs w:val="24"/>
        </w:rPr>
        <w:t>w, o </w:t>
      </w:r>
      <w:r w:rsidR="00150F29" w:rsidRPr="00862D2E">
        <w:rPr>
          <w:rFonts w:ascii="Arial" w:hAnsi="Arial" w:cs="Arial"/>
          <w:b/>
          <w:sz w:val="24"/>
          <w:szCs w:val="24"/>
        </w:rPr>
        <w:t>których mowa w art. 112 ust. 2</w:t>
      </w:r>
      <w:r w:rsidRPr="00862D2E">
        <w:rPr>
          <w:rFonts w:ascii="Arial" w:hAnsi="Arial" w:cs="Arial"/>
          <w:b/>
          <w:sz w:val="24"/>
          <w:szCs w:val="24"/>
        </w:rPr>
        <w:t xml:space="preserve"> ustawy:</w:t>
      </w:r>
    </w:p>
    <w:p w14:paraId="1F33072C" w14:textId="77777777" w:rsidR="004D0FE2" w:rsidRPr="00862D2E" w:rsidRDefault="004D0FE2" w:rsidP="00862D2E">
      <w:pPr>
        <w:spacing w:line="360" w:lineRule="auto"/>
        <w:jc w:val="both"/>
        <w:rPr>
          <w:rFonts w:ascii="Arial" w:hAnsi="Arial" w:cs="Arial"/>
          <w:b/>
          <w:sz w:val="24"/>
          <w:szCs w:val="24"/>
        </w:rPr>
      </w:pPr>
    </w:p>
    <w:p w14:paraId="03A6F0B0" w14:textId="77777777" w:rsidR="004D0FE2" w:rsidRPr="00862D2E" w:rsidRDefault="004D0FE2" w:rsidP="00862D2E">
      <w:pPr>
        <w:pStyle w:val="Akapitzlist"/>
        <w:numPr>
          <w:ilvl w:val="1"/>
          <w:numId w:val="37"/>
        </w:numPr>
        <w:tabs>
          <w:tab w:val="left" w:pos="1134"/>
        </w:tabs>
        <w:spacing w:line="360" w:lineRule="auto"/>
        <w:ind w:left="709" w:hanging="283"/>
        <w:jc w:val="both"/>
        <w:rPr>
          <w:rFonts w:ascii="Arial" w:hAnsi="Arial" w:cs="Arial"/>
          <w:sz w:val="24"/>
          <w:szCs w:val="24"/>
        </w:rPr>
      </w:pPr>
      <w:r w:rsidRPr="00862D2E">
        <w:rPr>
          <w:rFonts w:ascii="Arial" w:hAnsi="Arial" w:cs="Arial"/>
          <w:b/>
          <w:sz w:val="24"/>
          <w:szCs w:val="24"/>
        </w:rPr>
        <w:t>Zdolność do występowania w obrocie gospodarczym</w:t>
      </w:r>
    </w:p>
    <w:p w14:paraId="366C5147" w14:textId="77777777" w:rsidR="004D0FE2" w:rsidRPr="00862D2E" w:rsidRDefault="004D0FE2" w:rsidP="00862D2E">
      <w:pPr>
        <w:pStyle w:val="Akapitzlist"/>
        <w:tabs>
          <w:tab w:val="left" w:pos="1134"/>
        </w:tabs>
        <w:spacing w:line="360" w:lineRule="auto"/>
        <w:ind w:left="1134"/>
        <w:jc w:val="both"/>
        <w:rPr>
          <w:rFonts w:ascii="Arial" w:hAnsi="Arial" w:cs="Arial"/>
          <w:sz w:val="24"/>
          <w:szCs w:val="24"/>
        </w:rPr>
      </w:pPr>
      <w:r w:rsidRPr="00862D2E">
        <w:rPr>
          <w:rFonts w:ascii="Arial" w:hAnsi="Arial" w:cs="Arial"/>
          <w:sz w:val="24"/>
          <w:szCs w:val="24"/>
        </w:rPr>
        <w:t>Zamawiający nie określa warunków udziału w postępowaniu w tym zakresie.</w:t>
      </w:r>
    </w:p>
    <w:p w14:paraId="7476D340" w14:textId="77777777" w:rsidR="004D0FE2" w:rsidRPr="00862D2E" w:rsidRDefault="004D0FE2" w:rsidP="00862D2E">
      <w:pPr>
        <w:tabs>
          <w:tab w:val="left" w:pos="1134"/>
        </w:tabs>
        <w:spacing w:line="360" w:lineRule="auto"/>
        <w:jc w:val="both"/>
        <w:rPr>
          <w:rFonts w:ascii="Arial" w:hAnsi="Arial" w:cs="Arial"/>
          <w:sz w:val="24"/>
          <w:szCs w:val="24"/>
        </w:rPr>
      </w:pPr>
    </w:p>
    <w:p w14:paraId="0D9342E0" w14:textId="77777777" w:rsidR="004D0FE2" w:rsidRPr="00862D2E" w:rsidRDefault="004D0FE2" w:rsidP="00862D2E">
      <w:pPr>
        <w:pStyle w:val="Akapitzlist"/>
        <w:numPr>
          <w:ilvl w:val="1"/>
          <w:numId w:val="37"/>
        </w:numPr>
        <w:tabs>
          <w:tab w:val="left" w:pos="1134"/>
        </w:tabs>
        <w:spacing w:line="360" w:lineRule="auto"/>
        <w:ind w:left="709" w:hanging="283"/>
        <w:jc w:val="both"/>
        <w:rPr>
          <w:rFonts w:ascii="Arial" w:hAnsi="Arial" w:cs="Arial"/>
          <w:sz w:val="24"/>
          <w:szCs w:val="24"/>
        </w:rPr>
      </w:pPr>
      <w:r w:rsidRPr="00862D2E">
        <w:rPr>
          <w:rFonts w:ascii="Arial" w:hAnsi="Arial" w:cs="Arial"/>
          <w:b/>
          <w:sz w:val="24"/>
          <w:szCs w:val="24"/>
        </w:rPr>
        <w:t xml:space="preserve">Uprawnienia do prowadzenia określonej działalności gospodarczej lub zawodowej </w:t>
      </w:r>
    </w:p>
    <w:p w14:paraId="65795255" w14:textId="77777777" w:rsidR="004D0FE2" w:rsidRPr="00862D2E" w:rsidRDefault="004D0FE2" w:rsidP="00862D2E">
      <w:pPr>
        <w:pStyle w:val="Akapitzlist"/>
        <w:tabs>
          <w:tab w:val="left" w:pos="1134"/>
        </w:tabs>
        <w:spacing w:line="360" w:lineRule="auto"/>
        <w:ind w:left="1134"/>
        <w:jc w:val="both"/>
        <w:rPr>
          <w:rFonts w:ascii="Arial" w:hAnsi="Arial" w:cs="Arial"/>
          <w:sz w:val="24"/>
          <w:szCs w:val="24"/>
        </w:rPr>
      </w:pPr>
      <w:r w:rsidRPr="00862D2E">
        <w:rPr>
          <w:rFonts w:ascii="Arial" w:hAnsi="Arial" w:cs="Arial"/>
          <w:sz w:val="24"/>
          <w:szCs w:val="24"/>
        </w:rPr>
        <w:t>Zamawiający nie określa warunków udziału w postępowaniu w tym zakresie.</w:t>
      </w:r>
    </w:p>
    <w:p w14:paraId="7A58613D" w14:textId="77777777" w:rsidR="004D0FE2" w:rsidRPr="00862D2E" w:rsidRDefault="004D0FE2" w:rsidP="00862D2E">
      <w:pPr>
        <w:tabs>
          <w:tab w:val="left" w:pos="1843"/>
        </w:tabs>
        <w:spacing w:line="360" w:lineRule="auto"/>
        <w:jc w:val="both"/>
        <w:rPr>
          <w:rFonts w:ascii="Arial" w:hAnsi="Arial" w:cs="Arial"/>
          <w:sz w:val="24"/>
          <w:szCs w:val="24"/>
        </w:rPr>
      </w:pPr>
    </w:p>
    <w:p w14:paraId="69D53AA6" w14:textId="71C7EC36" w:rsidR="004D0FE2" w:rsidRPr="00862D2E" w:rsidRDefault="004D0FE2" w:rsidP="00862D2E">
      <w:pPr>
        <w:pStyle w:val="Akapitzlist"/>
        <w:numPr>
          <w:ilvl w:val="1"/>
          <w:numId w:val="37"/>
        </w:numPr>
        <w:tabs>
          <w:tab w:val="left" w:pos="1134"/>
        </w:tabs>
        <w:spacing w:line="360" w:lineRule="auto"/>
        <w:ind w:left="709" w:hanging="283"/>
        <w:jc w:val="both"/>
        <w:rPr>
          <w:rFonts w:ascii="Arial" w:hAnsi="Arial" w:cs="Arial"/>
          <w:sz w:val="24"/>
          <w:szCs w:val="24"/>
        </w:rPr>
      </w:pPr>
      <w:r w:rsidRPr="00862D2E">
        <w:rPr>
          <w:rFonts w:ascii="Arial" w:hAnsi="Arial" w:cs="Arial"/>
          <w:b/>
          <w:sz w:val="24"/>
          <w:szCs w:val="24"/>
        </w:rPr>
        <w:lastRenderedPageBreak/>
        <w:t>Sytuacja ekonomiczna lub finansowa</w:t>
      </w:r>
    </w:p>
    <w:p w14:paraId="538CE948" w14:textId="44CBA46D" w:rsidR="003D4D8E" w:rsidRPr="00862D2E" w:rsidRDefault="003D4D8E" w:rsidP="00862D2E">
      <w:pPr>
        <w:pStyle w:val="Akapitzlist"/>
        <w:tabs>
          <w:tab w:val="left" w:pos="1134"/>
        </w:tabs>
        <w:spacing w:line="360" w:lineRule="auto"/>
        <w:ind w:left="720"/>
        <w:jc w:val="both"/>
        <w:rPr>
          <w:rFonts w:ascii="Arial" w:hAnsi="Arial" w:cs="Arial"/>
          <w:sz w:val="24"/>
          <w:szCs w:val="24"/>
        </w:rPr>
      </w:pPr>
      <w:r w:rsidRPr="00862D2E">
        <w:rPr>
          <w:rFonts w:ascii="Arial" w:hAnsi="Arial" w:cs="Arial"/>
          <w:sz w:val="24"/>
          <w:szCs w:val="24"/>
        </w:rPr>
        <w:tab/>
        <w:t>Zamawiający nie określa warunków udziału w postępowaniu w tym zakresie.</w:t>
      </w:r>
    </w:p>
    <w:p w14:paraId="7DE92D57" w14:textId="5EFD6132" w:rsidR="002E786D" w:rsidRPr="00862D2E" w:rsidRDefault="002E786D" w:rsidP="00862D2E">
      <w:pPr>
        <w:tabs>
          <w:tab w:val="left" w:pos="1134"/>
        </w:tabs>
        <w:spacing w:line="360" w:lineRule="auto"/>
        <w:jc w:val="both"/>
        <w:rPr>
          <w:rFonts w:ascii="Arial" w:hAnsi="Arial" w:cs="Arial"/>
          <w:sz w:val="24"/>
          <w:szCs w:val="24"/>
        </w:rPr>
      </w:pPr>
    </w:p>
    <w:p w14:paraId="61119A63" w14:textId="77777777" w:rsidR="004D0FE2" w:rsidRPr="00862D2E" w:rsidRDefault="004D0FE2" w:rsidP="00862D2E">
      <w:pPr>
        <w:pStyle w:val="Akapitzlist"/>
        <w:numPr>
          <w:ilvl w:val="1"/>
          <w:numId w:val="37"/>
        </w:numPr>
        <w:tabs>
          <w:tab w:val="left" w:pos="1134"/>
        </w:tabs>
        <w:spacing w:line="360" w:lineRule="auto"/>
        <w:ind w:left="709" w:hanging="283"/>
        <w:jc w:val="both"/>
        <w:rPr>
          <w:rFonts w:ascii="Arial" w:hAnsi="Arial" w:cs="Arial"/>
          <w:b/>
          <w:sz w:val="24"/>
          <w:szCs w:val="24"/>
        </w:rPr>
      </w:pPr>
      <w:r w:rsidRPr="00862D2E">
        <w:rPr>
          <w:rFonts w:ascii="Arial" w:hAnsi="Arial" w:cs="Arial"/>
          <w:b/>
          <w:sz w:val="24"/>
          <w:szCs w:val="24"/>
        </w:rPr>
        <w:t>Zdolność techniczna lub zawodowa:</w:t>
      </w:r>
    </w:p>
    <w:p w14:paraId="045C6CD3" w14:textId="2540EEF7" w:rsidR="00862D2E" w:rsidRPr="00862D2E" w:rsidRDefault="004D0FE2" w:rsidP="00862D2E">
      <w:pPr>
        <w:pStyle w:val="Akapitzlist"/>
        <w:numPr>
          <w:ilvl w:val="2"/>
          <w:numId w:val="37"/>
        </w:numPr>
        <w:tabs>
          <w:tab w:val="left" w:pos="567"/>
          <w:tab w:val="left" w:pos="1276"/>
        </w:tabs>
        <w:spacing w:line="360" w:lineRule="auto"/>
        <w:ind w:left="1758" w:hanging="624"/>
        <w:jc w:val="both"/>
        <w:rPr>
          <w:rFonts w:ascii="Arial" w:hAnsi="Arial" w:cs="Arial"/>
          <w:b/>
          <w:sz w:val="24"/>
          <w:szCs w:val="24"/>
        </w:rPr>
      </w:pPr>
      <w:r w:rsidRPr="00862D2E">
        <w:rPr>
          <w:rFonts w:ascii="Arial" w:hAnsi="Arial" w:cs="Arial"/>
          <w:sz w:val="24"/>
          <w:szCs w:val="24"/>
        </w:rPr>
        <w:t>Wykonawca musi wykazać, iż w okresie ostatnich 3 lat</w:t>
      </w:r>
      <w:r w:rsidR="00C75D41" w:rsidRPr="00862D2E">
        <w:rPr>
          <w:rFonts w:ascii="Arial" w:hAnsi="Arial" w:cs="Arial"/>
          <w:sz w:val="24"/>
          <w:szCs w:val="24"/>
        </w:rPr>
        <w:t xml:space="preserve"> przed upływem terminu składania ofert</w:t>
      </w:r>
      <w:r w:rsidRPr="00862D2E">
        <w:rPr>
          <w:rFonts w:ascii="Arial" w:hAnsi="Arial" w:cs="Arial"/>
          <w:sz w:val="24"/>
          <w:szCs w:val="24"/>
        </w:rPr>
        <w:t>, a jeżeli okres prowadzenia działalności jest krótszy –</w:t>
      </w:r>
      <w:r w:rsidR="00FE3DEB" w:rsidRPr="00862D2E">
        <w:rPr>
          <w:rFonts w:ascii="Arial" w:hAnsi="Arial" w:cs="Arial"/>
          <w:sz w:val="24"/>
          <w:szCs w:val="24"/>
        </w:rPr>
        <w:t xml:space="preserve"> w tym okresie, wykonał</w:t>
      </w:r>
      <w:r w:rsidRPr="00862D2E">
        <w:rPr>
          <w:rFonts w:ascii="Arial" w:hAnsi="Arial" w:cs="Arial"/>
          <w:sz w:val="24"/>
          <w:szCs w:val="24"/>
        </w:rPr>
        <w:t xml:space="preserve"> należycie </w:t>
      </w:r>
      <w:r w:rsidR="00862D2E" w:rsidRPr="00862D2E">
        <w:rPr>
          <w:rFonts w:ascii="Arial" w:hAnsi="Arial" w:cs="Arial"/>
          <w:b/>
          <w:i/>
          <w:color w:val="000000" w:themeColor="text1"/>
          <w:sz w:val="24"/>
          <w:szCs w:val="24"/>
        </w:rPr>
        <w:t>co najmniej 1 dostawę związaną z przedmiotem zamówienia, tzn.</w:t>
      </w:r>
      <w:r w:rsidR="00862D2E" w:rsidRPr="00862D2E">
        <w:rPr>
          <w:rFonts w:ascii="Arial" w:hAnsi="Arial" w:cs="Arial"/>
          <w:b/>
          <w:color w:val="000000" w:themeColor="text1"/>
          <w:sz w:val="24"/>
          <w:szCs w:val="24"/>
        </w:rPr>
        <w:t xml:space="preserve"> dostawę tomografu komputerowego wraz z instalacją i uruchomieniem o wartości co najmniej </w:t>
      </w:r>
      <w:r w:rsidR="00CB30F0">
        <w:rPr>
          <w:rFonts w:ascii="Arial" w:hAnsi="Arial" w:cs="Arial"/>
          <w:b/>
          <w:color w:val="000000" w:themeColor="text1"/>
          <w:sz w:val="24"/>
          <w:szCs w:val="24"/>
        </w:rPr>
        <w:t>1</w:t>
      </w:r>
      <w:r w:rsidR="00862D2E" w:rsidRPr="00862D2E">
        <w:rPr>
          <w:rFonts w:ascii="Arial" w:hAnsi="Arial" w:cs="Arial"/>
          <w:b/>
          <w:color w:val="000000" w:themeColor="text1"/>
          <w:sz w:val="24"/>
          <w:szCs w:val="24"/>
        </w:rPr>
        <w:t xml:space="preserve"> </w:t>
      </w:r>
      <w:r w:rsidR="00CB30F0">
        <w:rPr>
          <w:rFonts w:ascii="Arial" w:hAnsi="Arial" w:cs="Arial"/>
          <w:b/>
          <w:color w:val="000000" w:themeColor="text1"/>
          <w:sz w:val="24"/>
          <w:szCs w:val="24"/>
        </w:rPr>
        <w:t>500</w:t>
      </w:r>
      <w:r w:rsidR="00862D2E" w:rsidRPr="00862D2E">
        <w:rPr>
          <w:rFonts w:ascii="Arial" w:hAnsi="Arial" w:cs="Arial"/>
          <w:b/>
          <w:color w:val="000000" w:themeColor="text1"/>
          <w:sz w:val="24"/>
          <w:szCs w:val="24"/>
        </w:rPr>
        <w:t> 000,00 PLN brutto</w:t>
      </w:r>
      <w:r w:rsidR="00862D2E" w:rsidRPr="00862D2E">
        <w:rPr>
          <w:rFonts w:ascii="Arial" w:hAnsi="Arial" w:cs="Arial"/>
          <w:color w:val="000000" w:themeColor="text1"/>
          <w:sz w:val="24"/>
          <w:szCs w:val="24"/>
        </w:rPr>
        <w:t>, poparte dokumentami potwierdzającymi należyte wykonanie dostawy, wraz z podaniem jej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73F3A6D1" w14:textId="6DC71AF1" w:rsidR="002E786D" w:rsidRPr="00862D2E" w:rsidRDefault="002E786D" w:rsidP="00862D2E">
      <w:pPr>
        <w:spacing w:line="360" w:lineRule="auto"/>
        <w:jc w:val="both"/>
        <w:rPr>
          <w:rFonts w:ascii="Arial" w:hAnsi="Arial" w:cs="Arial"/>
          <w:b/>
          <w:sz w:val="24"/>
          <w:szCs w:val="24"/>
        </w:rPr>
      </w:pPr>
    </w:p>
    <w:p w14:paraId="58E5CC94" w14:textId="77145242" w:rsidR="00A52F8A" w:rsidRPr="00862D2E" w:rsidRDefault="00A52F8A" w:rsidP="00862D2E">
      <w:pPr>
        <w:tabs>
          <w:tab w:val="left" w:pos="709"/>
          <w:tab w:val="num" w:pos="1134"/>
        </w:tabs>
        <w:spacing w:line="360" w:lineRule="auto"/>
        <w:ind w:left="142" w:hanging="142"/>
        <w:jc w:val="both"/>
        <w:rPr>
          <w:rFonts w:ascii="Arial" w:hAnsi="Arial" w:cs="Arial"/>
          <w:b/>
          <w:sz w:val="24"/>
          <w:szCs w:val="24"/>
        </w:rPr>
      </w:pPr>
      <w:r w:rsidRPr="00862D2E">
        <w:rPr>
          <w:rFonts w:ascii="Arial" w:hAnsi="Arial" w:cs="Arial"/>
          <w:b/>
          <w:sz w:val="24"/>
          <w:szCs w:val="24"/>
        </w:rPr>
        <w:t>Uwaga:</w:t>
      </w:r>
    </w:p>
    <w:p w14:paraId="02E6221C" w14:textId="1499186E" w:rsidR="00A52F8A" w:rsidRPr="00862D2E" w:rsidRDefault="00A52F8A" w:rsidP="00862D2E">
      <w:pPr>
        <w:tabs>
          <w:tab w:val="left" w:pos="709"/>
          <w:tab w:val="num" w:pos="1134"/>
        </w:tabs>
        <w:spacing w:line="360" w:lineRule="auto"/>
        <w:jc w:val="both"/>
        <w:rPr>
          <w:rFonts w:ascii="Arial" w:hAnsi="Arial" w:cs="Arial"/>
          <w:sz w:val="24"/>
          <w:szCs w:val="24"/>
        </w:rPr>
      </w:pPr>
      <w:r w:rsidRPr="00862D2E">
        <w:rPr>
          <w:rFonts w:ascii="Arial" w:hAnsi="Arial" w:cs="Arial"/>
          <w:sz w:val="24"/>
          <w:szCs w:val="24"/>
        </w:rPr>
        <w:t>Jeżeli Wykonawca powołuje się na doświadczenie w realizacji dostaw wykonywanych wspólnie z innymi wykonawcami, należy wykazać dostawę</w:t>
      </w:r>
      <w:r w:rsidR="00CC7855" w:rsidRPr="00862D2E">
        <w:rPr>
          <w:rFonts w:ascii="Arial" w:hAnsi="Arial" w:cs="Arial"/>
          <w:sz w:val="24"/>
          <w:szCs w:val="24"/>
        </w:rPr>
        <w:t xml:space="preserve"> (zakres)</w:t>
      </w:r>
      <w:r w:rsidRPr="00862D2E">
        <w:rPr>
          <w:rFonts w:ascii="Arial" w:hAnsi="Arial" w:cs="Arial"/>
          <w:sz w:val="24"/>
          <w:szCs w:val="24"/>
        </w:rPr>
        <w:t>, w której Wykonawca bezpośrednio uczestniczył.</w:t>
      </w:r>
    </w:p>
    <w:p w14:paraId="7DC55E8F" w14:textId="77777777" w:rsidR="00A52F8A" w:rsidRPr="00862D2E" w:rsidRDefault="00A52F8A" w:rsidP="00862D2E">
      <w:pPr>
        <w:tabs>
          <w:tab w:val="left" w:pos="709"/>
          <w:tab w:val="num" w:pos="1134"/>
        </w:tabs>
        <w:spacing w:line="360" w:lineRule="auto"/>
        <w:jc w:val="both"/>
        <w:rPr>
          <w:rFonts w:ascii="Arial" w:hAnsi="Arial" w:cs="Arial"/>
          <w:b/>
          <w:sz w:val="24"/>
          <w:szCs w:val="24"/>
        </w:rPr>
      </w:pPr>
    </w:p>
    <w:p w14:paraId="4F533947" w14:textId="4BEA7CDF" w:rsidR="00A52F8A" w:rsidRPr="00862D2E" w:rsidRDefault="00A52F8A" w:rsidP="00862D2E">
      <w:pPr>
        <w:tabs>
          <w:tab w:val="left" w:pos="709"/>
          <w:tab w:val="num" w:pos="1134"/>
        </w:tabs>
        <w:spacing w:line="360" w:lineRule="auto"/>
        <w:jc w:val="both"/>
        <w:rPr>
          <w:rFonts w:ascii="Arial" w:hAnsi="Arial" w:cs="Arial"/>
          <w:b/>
          <w:sz w:val="24"/>
          <w:szCs w:val="24"/>
        </w:rPr>
      </w:pPr>
      <w:r w:rsidRPr="00862D2E">
        <w:rPr>
          <w:rFonts w:ascii="Arial" w:hAnsi="Arial" w:cs="Arial"/>
          <w:b/>
          <w:sz w:val="24"/>
          <w:szCs w:val="24"/>
        </w:rPr>
        <w:t>Uwaga:</w:t>
      </w:r>
    </w:p>
    <w:p w14:paraId="46C9449D" w14:textId="1A3D9868" w:rsidR="00A52F8A" w:rsidRPr="00862D2E" w:rsidRDefault="00A52F8A" w:rsidP="00862D2E">
      <w:pPr>
        <w:tabs>
          <w:tab w:val="left" w:pos="709"/>
          <w:tab w:val="num" w:pos="1134"/>
        </w:tabs>
        <w:spacing w:line="360" w:lineRule="auto"/>
        <w:jc w:val="both"/>
        <w:rPr>
          <w:rFonts w:ascii="Arial" w:hAnsi="Arial" w:cs="Arial"/>
          <w:sz w:val="24"/>
          <w:szCs w:val="24"/>
        </w:rPr>
      </w:pPr>
      <w:r w:rsidRPr="00862D2E">
        <w:rPr>
          <w:rFonts w:ascii="Arial" w:hAnsi="Arial" w:cs="Arial"/>
          <w:sz w:val="24"/>
          <w:szCs w:val="24"/>
        </w:rPr>
        <w:t xml:space="preserve">Wartości podane w dokumentach potwierdzających spełnianie warunku w walutach innych niż wskazane przez Zamawiającego należy przeliczyć wg średniego kursu NBP na dzień </w:t>
      </w:r>
      <w:r w:rsidR="00862D2E">
        <w:rPr>
          <w:rFonts w:ascii="Arial" w:hAnsi="Arial" w:cs="Arial"/>
          <w:sz w:val="24"/>
          <w:szCs w:val="24"/>
        </w:rPr>
        <w:t xml:space="preserve">publikacji </w:t>
      </w:r>
      <w:r w:rsidRPr="00862D2E">
        <w:rPr>
          <w:rFonts w:ascii="Arial" w:hAnsi="Arial" w:cs="Arial"/>
          <w:sz w:val="24"/>
          <w:szCs w:val="24"/>
        </w:rPr>
        <w:t>ogłoszenia o zamówieniu w </w:t>
      </w:r>
      <w:r w:rsidR="00862D2E">
        <w:rPr>
          <w:rFonts w:ascii="Arial" w:hAnsi="Arial" w:cs="Arial"/>
          <w:sz w:val="24"/>
          <w:szCs w:val="24"/>
        </w:rPr>
        <w:t xml:space="preserve">Dzienniku Urzędowym Unii Europejskiej. </w:t>
      </w:r>
    </w:p>
    <w:p w14:paraId="4843D437" w14:textId="1FC94DDE" w:rsidR="00BE016C" w:rsidRPr="00862D2E" w:rsidRDefault="00BE016C" w:rsidP="00862D2E">
      <w:pPr>
        <w:tabs>
          <w:tab w:val="left" w:pos="567"/>
          <w:tab w:val="left" w:pos="1843"/>
        </w:tabs>
        <w:spacing w:line="360" w:lineRule="auto"/>
        <w:jc w:val="both"/>
        <w:rPr>
          <w:rFonts w:ascii="Arial" w:hAnsi="Arial" w:cs="Arial"/>
          <w:b/>
          <w:sz w:val="24"/>
          <w:szCs w:val="24"/>
        </w:rPr>
      </w:pPr>
    </w:p>
    <w:p w14:paraId="0C27D530" w14:textId="6F40E72D" w:rsidR="004D0FE2" w:rsidRPr="00775F5E" w:rsidRDefault="004D0FE2" w:rsidP="00DA2604">
      <w:pPr>
        <w:jc w:val="both"/>
        <w:rPr>
          <w:rFonts w:ascii="Trebuchet MS" w:hAnsi="Trebuchet MS" w:cs="Arial"/>
          <w:b/>
          <w:sz w:val="16"/>
          <w:szCs w:val="16"/>
        </w:rPr>
      </w:pPr>
    </w:p>
    <w:p w14:paraId="090352F0" w14:textId="77777777" w:rsidR="00D175BB" w:rsidRPr="00862D2E" w:rsidRDefault="002E15E7" w:rsidP="00862D2E">
      <w:pPr>
        <w:pStyle w:val="Akapitzlist"/>
        <w:numPr>
          <w:ilvl w:val="0"/>
          <w:numId w:val="37"/>
        </w:numPr>
        <w:tabs>
          <w:tab w:val="left" w:pos="993"/>
          <w:tab w:val="left" w:pos="1134"/>
        </w:tabs>
        <w:spacing w:line="360" w:lineRule="auto"/>
        <w:ind w:left="426" w:hanging="426"/>
        <w:contextualSpacing/>
        <w:jc w:val="both"/>
        <w:rPr>
          <w:rFonts w:ascii="Arial" w:hAnsi="Arial" w:cs="Arial"/>
          <w:b/>
          <w:sz w:val="24"/>
          <w:szCs w:val="24"/>
        </w:rPr>
      </w:pPr>
      <w:r w:rsidRPr="00862D2E">
        <w:rPr>
          <w:rFonts w:ascii="Arial" w:hAnsi="Arial" w:cs="Arial"/>
          <w:b/>
          <w:sz w:val="24"/>
          <w:szCs w:val="24"/>
        </w:rPr>
        <w:t>Wykaz podmiotowych środków dowodowych</w:t>
      </w:r>
    </w:p>
    <w:p w14:paraId="55B6F76C" w14:textId="77777777" w:rsidR="001C6EA3" w:rsidRPr="00862D2E" w:rsidRDefault="001C6EA3" w:rsidP="00862D2E">
      <w:pPr>
        <w:spacing w:line="360" w:lineRule="auto"/>
        <w:jc w:val="both"/>
        <w:rPr>
          <w:rFonts w:ascii="Arial" w:hAnsi="Arial" w:cs="Arial"/>
          <w:sz w:val="24"/>
          <w:szCs w:val="24"/>
        </w:rPr>
      </w:pPr>
    </w:p>
    <w:p w14:paraId="65EB0057" w14:textId="7A32E9C1" w:rsidR="0000076D" w:rsidRPr="00862D2E" w:rsidRDefault="0000076D" w:rsidP="00862D2E">
      <w:pPr>
        <w:pStyle w:val="Akapitzlist"/>
        <w:numPr>
          <w:ilvl w:val="1"/>
          <w:numId w:val="37"/>
        </w:numPr>
        <w:spacing w:line="360" w:lineRule="auto"/>
        <w:jc w:val="both"/>
        <w:rPr>
          <w:rFonts w:ascii="Arial" w:hAnsi="Arial" w:cs="Arial"/>
          <w:b/>
          <w:sz w:val="24"/>
          <w:szCs w:val="24"/>
        </w:rPr>
      </w:pPr>
      <w:r w:rsidRPr="00862D2E">
        <w:rPr>
          <w:rFonts w:ascii="Arial" w:hAnsi="Arial" w:cs="Arial"/>
          <w:b/>
          <w:sz w:val="24"/>
          <w:szCs w:val="24"/>
        </w:rPr>
        <w:t>Wykonawca, którego oferta zostanie najwyżej oceniona</w:t>
      </w:r>
      <w:r w:rsidR="00705B14" w:rsidRPr="00862D2E">
        <w:rPr>
          <w:rFonts w:ascii="Arial" w:hAnsi="Arial" w:cs="Arial"/>
          <w:b/>
          <w:sz w:val="24"/>
          <w:szCs w:val="24"/>
        </w:rPr>
        <w:t xml:space="preserve"> (przed wyborem najkorzystniejszej oferty)</w:t>
      </w:r>
      <w:r w:rsidRPr="00862D2E">
        <w:rPr>
          <w:rFonts w:ascii="Arial" w:hAnsi="Arial" w:cs="Arial"/>
          <w:b/>
          <w:sz w:val="24"/>
          <w:szCs w:val="24"/>
        </w:rPr>
        <w:t>, w celu wykazania braku podstaw (przesłanek) wykluczenia z postępowania</w:t>
      </w:r>
      <w:r w:rsidR="00705B14" w:rsidRPr="00862D2E">
        <w:rPr>
          <w:rFonts w:ascii="Arial" w:hAnsi="Arial" w:cs="Arial"/>
          <w:b/>
          <w:sz w:val="24"/>
          <w:szCs w:val="24"/>
        </w:rPr>
        <w:t xml:space="preserve"> wskazanych w SWZ</w:t>
      </w:r>
      <w:r w:rsidRPr="00862D2E">
        <w:rPr>
          <w:rFonts w:ascii="Arial" w:hAnsi="Arial" w:cs="Arial"/>
          <w:b/>
          <w:sz w:val="24"/>
          <w:szCs w:val="24"/>
        </w:rPr>
        <w:t xml:space="preserve">, </w:t>
      </w:r>
      <w:r w:rsidR="003F7BFB" w:rsidRPr="00862D2E">
        <w:rPr>
          <w:rFonts w:ascii="Arial" w:hAnsi="Arial" w:cs="Arial"/>
          <w:b/>
          <w:sz w:val="24"/>
          <w:szCs w:val="24"/>
        </w:rPr>
        <w:t xml:space="preserve">na podstawie art. </w:t>
      </w:r>
      <w:r w:rsidR="005B7F2B" w:rsidRPr="00862D2E">
        <w:rPr>
          <w:rFonts w:ascii="Arial" w:hAnsi="Arial" w:cs="Arial"/>
          <w:b/>
          <w:sz w:val="24"/>
          <w:szCs w:val="24"/>
        </w:rPr>
        <w:t>126</w:t>
      </w:r>
      <w:r w:rsidR="003F7BFB" w:rsidRPr="00862D2E">
        <w:rPr>
          <w:rFonts w:ascii="Arial" w:hAnsi="Arial" w:cs="Arial"/>
          <w:b/>
          <w:sz w:val="24"/>
          <w:szCs w:val="24"/>
        </w:rPr>
        <w:t xml:space="preserve"> ust. 1 ustawy </w:t>
      </w:r>
      <w:r w:rsidRPr="00862D2E">
        <w:rPr>
          <w:rFonts w:ascii="Arial" w:hAnsi="Arial" w:cs="Arial"/>
          <w:b/>
          <w:sz w:val="24"/>
          <w:szCs w:val="24"/>
        </w:rPr>
        <w:t xml:space="preserve">zostanie wezwany do </w:t>
      </w:r>
      <w:r w:rsidR="003F7BFB" w:rsidRPr="00862D2E">
        <w:rPr>
          <w:rFonts w:ascii="Arial" w:hAnsi="Arial" w:cs="Arial"/>
          <w:b/>
          <w:sz w:val="24"/>
          <w:szCs w:val="24"/>
        </w:rPr>
        <w:t>z</w:t>
      </w:r>
      <w:r w:rsidRPr="00862D2E">
        <w:rPr>
          <w:rFonts w:ascii="Arial" w:hAnsi="Arial" w:cs="Arial"/>
          <w:b/>
          <w:sz w:val="24"/>
          <w:szCs w:val="24"/>
        </w:rPr>
        <w:t xml:space="preserve">łożenia </w:t>
      </w:r>
      <w:r w:rsidRPr="00862D2E">
        <w:rPr>
          <w:rFonts w:ascii="Arial" w:hAnsi="Arial" w:cs="Arial"/>
          <w:b/>
          <w:sz w:val="24"/>
          <w:szCs w:val="24"/>
        </w:rPr>
        <w:lastRenderedPageBreak/>
        <w:t>następujących podmiotowych środków dowodowych (aktualnych na dzień ich złożenia):</w:t>
      </w:r>
    </w:p>
    <w:p w14:paraId="597F4AE3" w14:textId="77777777" w:rsidR="00C458BF" w:rsidRPr="00862D2E" w:rsidRDefault="00844824" w:rsidP="00862D2E">
      <w:pPr>
        <w:pStyle w:val="Akapitzlist"/>
        <w:numPr>
          <w:ilvl w:val="3"/>
          <w:numId w:val="5"/>
        </w:numPr>
        <w:spacing w:line="360" w:lineRule="auto"/>
        <w:ind w:left="1418" w:hanging="284"/>
        <w:contextualSpacing/>
        <w:jc w:val="both"/>
        <w:rPr>
          <w:rFonts w:ascii="Arial" w:hAnsi="Arial" w:cs="Arial"/>
          <w:sz w:val="24"/>
          <w:szCs w:val="24"/>
        </w:rPr>
      </w:pPr>
      <w:r w:rsidRPr="00862D2E">
        <w:rPr>
          <w:rFonts w:ascii="Arial" w:hAnsi="Arial" w:cs="Arial"/>
          <w:sz w:val="24"/>
          <w:szCs w:val="24"/>
        </w:rPr>
        <w:t>informacji z Krajowego Rejestru Karnego w zakresie określonym</w:t>
      </w:r>
      <w:r w:rsidR="00C458BF" w:rsidRPr="00862D2E">
        <w:rPr>
          <w:rFonts w:ascii="Arial" w:hAnsi="Arial" w:cs="Arial"/>
          <w:sz w:val="24"/>
          <w:szCs w:val="24"/>
        </w:rPr>
        <w:t>:</w:t>
      </w:r>
    </w:p>
    <w:p w14:paraId="4B4C18FE" w14:textId="6BC7BA84" w:rsidR="00C458BF" w:rsidRPr="00862D2E" w:rsidRDefault="00C458BF" w:rsidP="00862D2E">
      <w:pPr>
        <w:pStyle w:val="Akapitzlist"/>
        <w:numPr>
          <w:ilvl w:val="4"/>
          <w:numId w:val="5"/>
        </w:numPr>
        <w:tabs>
          <w:tab w:val="left" w:pos="993"/>
          <w:tab w:val="left" w:pos="1134"/>
          <w:tab w:val="left" w:pos="1701"/>
        </w:tabs>
        <w:spacing w:line="360" w:lineRule="auto"/>
        <w:ind w:left="567" w:firstLine="851"/>
        <w:contextualSpacing/>
        <w:jc w:val="both"/>
        <w:rPr>
          <w:rFonts w:ascii="Arial" w:hAnsi="Arial" w:cs="Arial"/>
          <w:sz w:val="24"/>
          <w:szCs w:val="24"/>
        </w:rPr>
      </w:pPr>
      <w:r w:rsidRPr="00862D2E">
        <w:rPr>
          <w:rFonts w:ascii="Arial" w:hAnsi="Arial" w:cs="Arial"/>
          <w:sz w:val="24"/>
          <w:szCs w:val="24"/>
        </w:rPr>
        <w:t>w art. 108 ust. 1 pkt 1 i 2 ustawy,</w:t>
      </w:r>
    </w:p>
    <w:p w14:paraId="3521F167" w14:textId="394EA5ED" w:rsidR="00C458BF" w:rsidRPr="00862D2E" w:rsidRDefault="006C6878" w:rsidP="00862D2E">
      <w:pPr>
        <w:pStyle w:val="Akapitzlist"/>
        <w:numPr>
          <w:ilvl w:val="4"/>
          <w:numId w:val="5"/>
        </w:numPr>
        <w:tabs>
          <w:tab w:val="left" w:pos="993"/>
          <w:tab w:val="left" w:pos="1134"/>
          <w:tab w:val="left" w:pos="1701"/>
        </w:tabs>
        <w:spacing w:line="360" w:lineRule="auto"/>
        <w:ind w:left="567" w:firstLine="851"/>
        <w:contextualSpacing/>
        <w:jc w:val="both"/>
        <w:rPr>
          <w:rFonts w:ascii="Arial" w:hAnsi="Arial" w:cs="Arial"/>
          <w:sz w:val="24"/>
          <w:szCs w:val="24"/>
        </w:rPr>
      </w:pPr>
      <w:r w:rsidRPr="00862D2E">
        <w:rPr>
          <w:rFonts w:ascii="Arial" w:hAnsi="Arial" w:cs="Arial"/>
          <w:sz w:val="24"/>
          <w:szCs w:val="24"/>
        </w:rPr>
        <w:t>w art. 108 ust. 1 pkt 4 ustawy.</w:t>
      </w:r>
    </w:p>
    <w:p w14:paraId="06F7B42A" w14:textId="34D5855A" w:rsidR="00C458BF" w:rsidRPr="00862D2E" w:rsidRDefault="006C6878" w:rsidP="00862D2E">
      <w:pPr>
        <w:spacing w:line="360" w:lineRule="auto"/>
        <w:ind w:left="1276"/>
        <w:contextualSpacing/>
        <w:jc w:val="both"/>
        <w:rPr>
          <w:rFonts w:ascii="Arial" w:hAnsi="Arial" w:cs="Arial"/>
          <w:sz w:val="24"/>
          <w:szCs w:val="24"/>
        </w:rPr>
      </w:pPr>
      <w:r w:rsidRPr="00862D2E">
        <w:rPr>
          <w:rFonts w:ascii="Arial" w:hAnsi="Arial" w:cs="Arial"/>
          <w:sz w:val="24"/>
          <w:szCs w:val="24"/>
        </w:rPr>
        <w:t xml:space="preserve">- </w:t>
      </w:r>
      <w:r w:rsidR="00C458BF" w:rsidRPr="00862D2E">
        <w:rPr>
          <w:rFonts w:ascii="Arial" w:hAnsi="Arial" w:cs="Arial"/>
          <w:sz w:val="24"/>
          <w:szCs w:val="24"/>
        </w:rPr>
        <w:t>wystawionej nie wcześniej niż 6 miesięcy przed jej złożeniem;</w:t>
      </w:r>
    </w:p>
    <w:p w14:paraId="597F2871" w14:textId="36A582DD" w:rsidR="007E2263" w:rsidRPr="00862D2E" w:rsidRDefault="007E2263" w:rsidP="00862D2E">
      <w:pPr>
        <w:pStyle w:val="Akapitzlist"/>
        <w:numPr>
          <w:ilvl w:val="3"/>
          <w:numId w:val="5"/>
        </w:numPr>
        <w:spacing w:line="360" w:lineRule="auto"/>
        <w:ind w:left="1418" w:hanging="284"/>
        <w:contextualSpacing/>
        <w:jc w:val="both"/>
        <w:rPr>
          <w:rFonts w:ascii="Arial" w:hAnsi="Arial" w:cs="Arial"/>
          <w:sz w:val="24"/>
          <w:szCs w:val="24"/>
        </w:rPr>
      </w:pPr>
      <w:r w:rsidRPr="00862D2E">
        <w:rPr>
          <w:rFonts w:ascii="Arial" w:hAnsi="Arial" w:cs="Arial"/>
          <w:bCs/>
          <w:sz w:val="24"/>
          <w:szCs w:val="24"/>
        </w:rPr>
        <w:t>oświadczenia Wykonawcy, w zakresie art. 108 ust. 1 pkt 5 ustawy, o braku przynależności do tej samej grupy kapitałowej w rozumieniu ustawy z dnia 16 lutego 2007 r. o ochronie konkurencji i konsumentów (Dz. U. z 202</w:t>
      </w:r>
      <w:r w:rsidR="00CC7855" w:rsidRPr="00862D2E">
        <w:rPr>
          <w:rFonts w:ascii="Arial" w:hAnsi="Arial" w:cs="Arial"/>
          <w:bCs/>
          <w:sz w:val="24"/>
          <w:szCs w:val="24"/>
        </w:rPr>
        <w:t>1</w:t>
      </w:r>
      <w:r w:rsidRPr="00862D2E">
        <w:rPr>
          <w:rFonts w:ascii="Arial" w:hAnsi="Arial" w:cs="Arial"/>
          <w:bCs/>
          <w:sz w:val="24"/>
          <w:szCs w:val="24"/>
        </w:rPr>
        <w:t xml:space="preserve"> r. poz. </w:t>
      </w:r>
      <w:r w:rsidR="00CC7855" w:rsidRPr="00862D2E">
        <w:rPr>
          <w:rFonts w:ascii="Arial" w:hAnsi="Arial" w:cs="Arial"/>
          <w:bCs/>
          <w:sz w:val="24"/>
          <w:szCs w:val="24"/>
        </w:rPr>
        <w:t>275</w:t>
      </w:r>
      <w:r w:rsidR="00666345" w:rsidRPr="00862D2E">
        <w:rPr>
          <w:rFonts w:ascii="Arial" w:hAnsi="Arial" w:cs="Arial"/>
          <w:bCs/>
          <w:sz w:val="24"/>
          <w:szCs w:val="24"/>
        </w:rPr>
        <w:t xml:space="preserve"> z późn.zm.), z </w:t>
      </w:r>
      <w:r w:rsidRPr="00862D2E">
        <w:rPr>
          <w:rFonts w:ascii="Arial" w:hAnsi="Arial" w:cs="Arial"/>
          <w:bCs/>
          <w:sz w:val="24"/>
          <w:szCs w:val="24"/>
        </w:rPr>
        <w:t>innym Wykonawcą, który złożył odrębną ofertę,</w:t>
      </w:r>
      <w:r w:rsidR="00775F5E" w:rsidRPr="00862D2E">
        <w:rPr>
          <w:rFonts w:ascii="Arial" w:hAnsi="Arial" w:cs="Arial"/>
          <w:bCs/>
          <w:sz w:val="24"/>
          <w:szCs w:val="24"/>
        </w:rPr>
        <w:t xml:space="preserve"> ofertę częściową lub wniosek o </w:t>
      </w:r>
      <w:r w:rsidRPr="00862D2E">
        <w:rPr>
          <w:rFonts w:ascii="Arial" w:hAnsi="Arial" w:cs="Arial"/>
          <w:bCs/>
          <w:sz w:val="24"/>
          <w:szCs w:val="24"/>
        </w:rPr>
        <w:t>dopuszczenie do udziału w postępowaniu, albo oświadczenia o przynależności do tej samej grupy kapitałowej wraz z dokumentami lub informacjami potwierdzającymi przygotowanie oferty, oferty częściowej lub wniosku o dopuszczenie do udział</w:t>
      </w:r>
      <w:r w:rsidR="00775F5E" w:rsidRPr="00862D2E">
        <w:rPr>
          <w:rFonts w:ascii="Arial" w:hAnsi="Arial" w:cs="Arial"/>
          <w:bCs/>
          <w:sz w:val="24"/>
          <w:szCs w:val="24"/>
        </w:rPr>
        <w:t>u w </w:t>
      </w:r>
      <w:r w:rsidR="00913063" w:rsidRPr="00862D2E">
        <w:rPr>
          <w:rFonts w:ascii="Arial" w:hAnsi="Arial" w:cs="Arial"/>
          <w:bCs/>
          <w:sz w:val="24"/>
          <w:szCs w:val="24"/>
        </w:rPr>
        <w:t>postępowaniu niezależnie od </w:t>
      </w:r>
      <w:r w:rsidRPr="00862D2E">
        <w:rPr>
          <w:rFonts w:ascii="Arial" w:hAnsi="Arial" w:cs="Arial"/>
          <w:bCs/>
          <w:sz w:val="24"/>
          <w:szCs w:val="24"/>
        </w:rPr>
        <w:t>innego Wykonawcy należącego do tej samej grupy kapitałowej</w:t>
      </w:r>
      <w:r w:rsidRPr="00862D2E">
        <w:rPr>
          <w:rFonts w:ascii="Arial" w:hAnsi="Arial" w:cs="Arial"/>
          <w:sz w:val="24"/>
          <w:szCs w:val="24"/>
        </w:rPr>
        <w:t>;</w:t>
      </w:r>
    </w:p>
    <w:p w14:paraId="3BCEFA54" w14:textId="24BEBD57" w:rsidR="007E2263" w:rsidRPr="00862D2E" w:rsidRDefault="007E2263" w:rsidP="00862D2E">
      <w:pPr>
        <w:pStyle w:val="Akapitzlist"/>
        <w:numPr>
          <w:ilvl w:val="3"/>
          <w:numId w:val="5"/>
        </w:numPr>
        <w:spacing w:line="360" w:lineRule="auto"/>
        <w:ind w:left="1418" w:hanging="284"/>
        <w:contextualSpacing/>
        <w:jc w:val="both"/>
        <w:rPr>
          <w:rFonts w:ascii="Arial" w:hAnsi="Arial" w:cs="Arial"/>
          <w:sz w:val="24"/>
          <w:szCs w:val="24"/>
        </w:rPr>
      </w:pPr>
      <w:r w:rsidRPr="00862D2E">
        <w:rPr>
          <w:rFonts w:ascii="Arial" w:hAnsi="Arial" w:cs="Arial"/>
          <w:sz w:val="24"/>
          <w:szCs w:val="24"/>
        </w:rPr>
        <w:t>oświadczenia wykonawcy o aktualności informacji zawartych w oświadczeniu, o którym mowa w art. 125 ust. 1 ustawy, w zakresie podstaw wykluczenia z postępowania wskazanych przez zamawiającego, o których mowa w:</w:t>
      </w:r>
    </w:p>
    <w:p w14:paraId="0E66328D" w14:textId="2B527C42" w:rsidR="007E2263" w:rsidRPr="00862D2E" w:rsidRDefault="007E2263" w:rsidP="003334DA">
      <w:pPr>
        <w:pStyle w:val="p2"/>
        <w:numPr>
          <w:ilvl w:val="0"/>
          <w:numId w:val="57"/>
        </w:numPr>
        <w:spacing w:before="0" w:beforeAutospacing="0" w:after="0" w:afterAutospacing="0" w:line="360" w:lineRule="auto"/>
        <w:ind w:left="1701" w:hanging="283"/>
        <w:rPr>
          <w:rFonts w:ascii="Arial" w:hAnsi="Arial" w:cs="Arial"/>
        </w:rPr>
      </w:pPr>
      <w:r w:rsidRPr="00862D2E">
        <w:rPr>
          <w:rFonts w:ascii="Arial" w:hAnsi="Arial" w:cs="Arial"/>
        </w:rPr>
        <w:t>art. 108 ust. 1 pkt 3 ustawy,</w:t>
      </w:r>
    </w:p>
    <w:p w14:paraId="01AE0106" w14:textId="1379494C" w:rsidR="007E2263" w:rsidRPr="00862D2E" w:rsidRDefault="007E2263" w:rsidP="003334DA">
      <w:pPr>
        <w:pStyle w:val="p2"/>
        <w:numPr>
          <w:ilvl w:val="0"/>
          <w:numId w:val="57"/>
        </w:numPr>
        <w:spacing w:before="0" w:beforeAutospacing="0" w:after="0" w:afterAutospacing="0" w:line="360" w:lineRule="auto"/>
        <w:ind w:left="1701" w:hanging="283"/>
        <w:jc w:val="both"/>
        <w:rPr>
          <w:rFonts w:ascii="Arial" w:hAnsi="Arial" w:cs="Arial"/>
        </w:rPr>
      </w:pPr>
      <w:r w:rsidRPr="00862D2E">
        <w:rPr>
          <w:rFonts w:ascii="Arial" w:hAnsi="Arial" w:cs="Arial"/>
        </w:rPr>
        <w:t>art. 108 ust. 1 pkt 4 ustawy, dotyczących or</w:t>
      </w:r>
      <w:r w:rsidR="004544FE" w:rsidRPr="00862D2E">
        <w:rPr>
          <w:rFonts w:ascii="Arial" w:hAnsi="Arial" w:cs="Arial"/>
        </w:rPr>
        <w:t>zeczenia zakazu ubiegania się o </w:t>
      </w:r>
      <w:r w:rsidRPr="00862D2E">
        <w:rPr>
          <w:rFonts w:ascii="Arial" w:hAnsi="Arial" w:cs="Arial"/>
        </w:rPr>
        <w:t>zamówienie publiczne tytułem środka zapobiegawczego,</w:t>
      </w:r>
    </w:p>
    <w:p w14:paraId="0B6A06B2" w14:textId="44DE387A" w:rsidR="007E2263" w:rsidRPr="00862D2E" w:rsidRDefault="007E2263" w:rsidP="003334DA">
      <w:pPr>
        <w:pStyle w:val="p2"/>
        <w:numPr>
          <w:ilvl w:val="0"/>
          <w:numId w:val="57"/>
        </w:numPr>
        <w:spacing w:before="0" w:beforeAutospacing="0" w:after="0" w:afterAutospacing="0" w:line="360" w:lineRule="auto"/>
        <w:ind w:left="1701" w:hanging="283"/>
        <w:jc w:val="both"/>
        <w:rPr>
          <w:rFonts w:ascii="Arial" w:hAnsi="Arial" w:cs="Arial"/>
        </w:rPr>
      </w:pPr>
      <w:r w:rsidRPr="00862D2E">
        <w:rPr>
          <w:rFonts w:ascii="Arial" w:hAnsi="Arial" w:cs="Arial"/>
        </w:rPr>
        <w:t>art. 108 ust. 1 pkt 5 ustawy, dotyczących zawarcia z innymi wykonawcami porozumienia mającego na celu zakłócenie konkurencji,</w:t>
      </w:r>
    </w:p>
    <w:p w14:paraId="7D8F8107" w14:textId="06895FDE" w:rsidR="007E2263" w:rsidRPr="00862D2E" w:rsidRDefault="00394834" w:rsidP="003334DA">
      <w:pPr>
        <w:pStyle w:val="p2"/>
        <w:numPr>
          <w:ilvl w:val="0"/>
          <w:numId w:val="57"/>
        </w:numPr>
        <w:spacing w:before="0" w:beforeAutospacing="0" w:after="0" w:afterAutospacing="0" w:line="360" w:lineRule="auto"/>
        <w:ind w:left="1701" w:hanging="283"/>
        <w:jc w:val="both"/>
        <w:rPr>
          <w:rFonts w:ascii="Arial" w:hAnsi="Arial" w:cs="Arial"/>
        </w:rPr>
      </w:pPr>
      <w:r w:rsidRPr="00862D2E">
        <w:rPr>
          <w:rFonts w:ascii="Arial" w:hAnsi="Arial" w:cs="Arial"/>
        </w:rPr>
        <w:t>art. 108 ust. 1 pkt 6 ustawy,</w:t>
      </w:r>
    </w:p>
    <w:p w14:paraId="2D57CABC" w14:textId="4A5F9179" w:rsidR="00B14DA2" w:rsidRPr="00862D2E" w:rsidRDefault="00394834" w:rsidP="003334DA">
      <w:pPr>
        <w:pStyle w:val="p2"/>
        <w:numPr>
          <w:ilvl w:val="0"/>
          <w:numId w:val="57"/>
        </w:numPr>
        <w:spacing w:before="0" w:beforeAutospacing="0" w:after="0" w:afterAutospacing="0" w:line="360" w:lineRule="auto"/>
        <w:ind w:left="1701" w:hanging="283"/>
        <w:jc w:val="both"/>
        <w:rPr>
          <w:rFonts w:ascii="Arial" w:hAnsi="Arial" w:cs="Arial"/>
        </w:rPr>
      </w:pPr>
      <w:r w:rsidRPr="00862D2E">
        <w:rPr>
          <w:rFonts w:ascii="Arial" w:hAnsi="Arial" w:cs="Arial"/>
        </w:rPr>
        <w:t>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862D2E">
        <w:rPr>
          <w:rFonts w:ascii="Arial" w:hAnsi="Arial" w:cs="Arial"/>
        </w:rPr>
        <w:t>Dz.Urz.UE</w:t>
      </w:r>
      <w:proofErr w:type="spellEnd"/>
      <w:r w:rsidRPr="00862D2E">
        <w:rPr>
          <w:rFonts w:ascii="Arial" w:hAnsi="Arial" w:cs="Arial"/>
        </w:rPr>
        <w:t xml:space="preserve"> nr L 111 z 8.04.2022 r. str. 1) i art. 7 ust. 1 ustawy z dnia 13 kwietnia 2022 r. o szczególnych rozwiązaniach w zakresie przeciwdziałania wspieraniu agresji na Ukrainę oraz służących ochronie bezpieczeństwa narodowego.</w:t>
      </w:r>
    </w:p>
    <w:p w14:paraId="7213BA52" w14:textId="7580AAF7" w:rsidR="002077A5" w:rsidRPr="002D6410" w:rsidRDefault="00172059" w:rsidP="002D6410">
      <w:pPr>
        <w:tabs>
          <w:tab w:val="left" w:pos="993"/>
          <w:tab w:val="left" w:pos="1134"/>
        </w:tabs>
        <w:spacing w:line="360" w:lineRule="auto"/>
        <w:contextualSpacing/>
        <w:jc w:val="both"/>
        <w:rPr>
          <w:rFonts w:ascii="Arial" w:hAnsi="Arial" w:cs="Arial"/>
          <w:bCs/>
          <w:sz w:val="24"/>
          <w:szCs w:val="24"/>
        </w:rPr>
      </w:pPr>
      <w:r w:rsidRPr="002D6410">
        <w:rPr>
          <w:rFonts w:ascii="Arial" w:hAnsi="Arial" w:cs="Arial"/>
          <w:b/>
          <w:bCs/>
          <w:sz w:val="24"/>
          <w:szCs w:val="24"/>
        </w:rPr>
        <w:lastRenderedPageBreak/>
        <w:t>Uwaga:</w:t>
      </w:r>
    </w:p>
    <w:p w14:paraId="7E3F6950" w14:textId="7295A624" w:rsidR="007E2263" w:rsidRPr="002D6410" w:rsidRDefault="007E2263" w:rsidP="002D6410">
      <w:pPr>
        <w:tabs>
          <w:tab w:val="left" w:pos="993"/>
          <w:tab w:val="left" w:pos="1134"/>
        </w:tabs>
        <w:spacing w:line="360" w:lineRule="auto"/>
        <w:contextualSpacing/>
        <w:jc w:val="both"/>
        <w:rPr>
          <w:rFonts w:ascii="Arial" w:hAnsi="Arial" w:cs="Arial"/>
          <w:bCs/>
          <w:sz w:val="24"/>
          <w:szCs w:val="24"/>
        </w:rPr>
      </w:pPr>
      <w:r w:rsidRPr="002D6410">
        <w:rPr>
          <w:rFonts w:ascii="Arial" w:hAnsi="Arial" w:cs="Arial"/>
          <w:bCs/>
          <w:sz w:val="24"/>
          <w:szCs w:val="24"/>
        </w:rPr>
        <w:t>W przypadku wspólnego ubiegania się o zamówienie przez Wykonawców, oświadczeni</w:t>
      </w:r>
      <w:r w:rsidR="004544FE" w:rsidRPr="002D6410">
        <w:rPr>
          <w:rFonts w:ascii="Arial" w:hAnsi="Arial" w:cs="Arial"/>
          <w:bCs/>
          <w:sz w:val="24"/>
          <w:szCs w:val="24"/>
        </w:rPr>
        <w:t>a</w:t>
      </w:r>
      <w:r w:rsidR="00172059" w:rsidRPr="002D6410">
        <w:rPr>
          <w:rFonts w:ascii="Arial" w:hAnsi="Arial" w:cs="Arial"/>
          <w:bCs/>
          <w:sz w:val="24"/>
          <w:szCs w:val="24"/>
        </w:rPr>
        <w:t xml:space="preserve"> i dokumenty</w:t>
      </w:r>
      <w:r w:rsidR="005B1DB0" w:rsidRPr="002D6410">
        <w:rPr>
          <w:rFonts w:ascii="Arial" w:hAnsi="Arial" w:cs="Arial"/>
          <w:bCs/>
          <w:sz w:val="24"/>
          <w:szCs w:val="24"/>
        </w:rPr>
        <w:t xml:space="preserve"> w zakresie ust.</w:t>
      </w:r>
      <w:r w:rsidRPr="002D6410">
        <w:rPr>
          <w:rFonts w:ascii="Arial" w:hAnsi="Arial" w:cs="Arial"/>
          <w:bCs/>
          <w:sz w:val="24"/>
          <w:szCs w:val="24"/>
        </w:rPr>
        <w:t xml:space="preserve"> 4.1 składa każdy z Wykonaw</w:t>
      </w:r>
      <w:r w:rsidR="008D20EF" w:rsidRPr="002D6410">
        <w:rPr>
          <w:rFonts w:ascii="Arial" w:hAnsi="Arial" w:cs="Arial"/>
          <w:bCs/>
          <w:sz w:val="24"/>
          <w:szCs w:val="24"/>
        </w:rPr>
        <w:t>ców wspólnie ubiegających się o </w:t>
      </w:r>
      <w:r w:rsidRPr="002D6410">
        <w:rPr>
          <w:rFonts w:ascii="Arial" w:hAnsi="Arial" w:cs="Arial"/>
          <w:bCs/>
          <w:sz w:val="24"/>
          <w:szCs w:val="24"/>
        </w:rPr>
        <w:t>zamówienie.</w:t>
      </w:r>
    </w:p>
    <w:p w14:paraId="6FF95B29" w14:textId="3DAC1AF4" w:rsidR="00025079" w:rsidRPr="0023140E" w:rsidRDefault="00025079" w:rsidP="00CF21F8">
      <w:pPr>
        <w:autoSpaceDE w:val="0"/>
        <w:autoSpaceDN w:val="0"/>
        <w:adjustRightInd w:val="0"/>
        <w:jc w:val="both"/>
        <w:rPr>
          <w:rFonts w:ascii="Trebuchet MS" w:hAnsi="Trebuchet MS" w:cs="Times-Roman"/>
          <w:sz w:val="16"/>
          <w:szCs w:val="16"/>
        </w:rPr>
      </w:pPr>
    </w:p>
    <w:p w14:paraId="0A3A074A" w14:textId="36654080" w:rsidR="00A164D8" w:rsidRPr="002D6410" w:rsidRDefault="00F83AE6" w:rsidP="002D6410">
      <w:pPr>
        <w:pStyle w:val="Akapitzlist"/>
        <w:numPr>
          <w:ilvl w:val="1"/>
          <w:numId w:val="37"/>
        </w:numPr>
        <w:spacing w:line="360" w:lineRule="auto"/>
        <w:jc w:val="both"/>
        <w:rPr>
          <w:rFonts w:ascii="Arial" w:hAnsi="Arial" w:cs="Arial"/>
          <w:b/>
          <w:sz w:val="24"/>
          <w:szCs w:val="24"/>
        </w:rPr>
      </w:pPr>
      <w:r w:rsidRPr="002D6410">
        <w:rPr>
          <w:rFonts w:ascii="Arial" w:hAnsi="Arial" w:cs="Arial"/>
          <w:b/>
          <w:sz w:val="24"/>
          <w:szCs w:val="24"/>
        </w:rPr>
        <w:t>Wykonawca, którego oferta zostanie najwyżej oceniona (przed wyborem najkorzystniejszej oferty), w celu wykazania spełniania warunków udziału w postępowaniu wskazanych w SWZ, na podstawie art. 126 ust. 1 ustawy zostanie wezwany do złożenia następujących podmiotowych środków dowodowych (aktualnych na dzień ich złożenia):</w:t>
      </w:r>
    </w:p>
    <w:p w14:paraId="6F36555B" w14:textId="2F7BB149" w:rsidR="00A164D8" w:rsidRPr="002D6410" w:rsidRDefault="00A164D8" w:rsidP="002D6410">
      <w:pPr>
        <w:pStyle w:val="Akapitzlist"/>
        <w:tabs>
          <w:tab w:val="left" w:pos="1134"/>
        </w:tabs>
        <w:spacing w:line="360" w:lineRule="auto"/>
        <w:ind w:left="1134"/>
        <w:jc w:val="both"/>
        <w:rPr>
          <w:rFonts w:ascii="Arial" w:hAnsi="Arial" w:cs="Arial"/>
          <w:sz w:val="24"/>
          <w:szCs w:val="24"/>
        </w:rPr>
      </w:pPr>
      <w:r w:rsidRPr="002D6410">
        <w:rPr>
          <w:rFonts w:ascii="Arial" w:hAnsi="Arial" w:cs="Arial"/>
          <w:sz w:val="24"/>
          <w:szCs w:val="24"/>
        </w:rPr>
        <w:t>- w celu wykazania spełniania warunku z ust. 3.4.1</w:t>
      </w:r>
    </w:p>
    <w:p w14:paraId="7E267EE1" w14:textId="018854E3" w:rsidR="00A164D8" w:rsidRPr="002D6410" w:rsidRDefault="00A164D8" w:rsidP="002D6410">
      <w:pPr>
        <w:autoSpaceDE w:val="0"/>
        <w:autoSpaceDN w:val="0"/>
        <w:adjustRightInd w:val="0"/>
        <w:spacing w:line="360" w:lineRule="auto"/>
        <w:ind w:left="1134"/>
        <w:jc w:val="both"/>
        <w:rPr>
          <w:rFonts w:ascii="Arial" w:hAnsi="Arial" w:cs="Arial"/>
          <w:sz w:val="24"/>
          <w:szCs w:val="24"/>
        </w:rPr>
      </w:pPr>
      <w:r w:rsidRPr="002D6410">
        <w:rPr>
          <w:rFonts w:ascii="Arial" w:hAnsi="Arial" w:cs="Arial"/>
          <w:sz w:val="24"/>
          <w:szCs w:val="24"/>
        </w:rPr>
        <w:t xml:space="preserve">wykazu </w:t>
      </w:r>
      <w:r w:rsidR="00FE3DEB" w:rsidRPr="002D6410">
        <w:rPr>
          <w:rFonts w:ascii="Arial" w:hAnsi="Arial" w:cs="Arial"/>
          <w:sz w:val="24"/>
          <w:szCs w:val="24"/>
        </w:rPr>
        <w:t>dostaw</w:t>
      </w:r>
      <w:r w:rsidRPr="002D6410">
        <w:rPr>
          <w:rFonts w:ascii="Arial" w:hAnsi="Arial" w:cs="Arial"/>
          <w:sz w:val="24"/>
          <w:szCs w:val="24"/>
        </w:rPr>
        <w:t xml:space="preserve"> wykonanych, a w przypadku świadczeń okresowych lub ciągłych również wykonywanych, w okresie ostatnich 3 lat, a jeżeli okres prowadzenia działalności jest krótszy – w tym okresie, wraz z podaniem ich przedmiotu, dat wykonania i podmiotów, na rzecz których </w:t>
      </w:r>
      <w:r w:rsidR="00FE3DEB" w:rsidRPr="002D6410">
        <w:rPr>
          <w:rFonts w:ascii="Arial" w:hAnsi="Arial" w:cs="Arial"/>
          <w:sz w:val="24"/>
          <w:szCs w:val="24"/>
        </w:rPr>
        <w:t>dostawy</w:t>
      </w:r>
      <w:r w:rsidRPr="002D6410">
        <w:rPr>
          <w:rFonts w:ascii="Arial" w:hAnsi="Arial" w:cs="Arial"/>
          <w:sz w:val="24"/>
          <w:szCs w:val="24"/>
        </w:rPr>
        <w:t xml:space="preserve"> zostały wykonane lub są wykonywane oraz załączeniem dowodów określających, czy te </w:t>
      </w:r>
      <w:r w:rsidR="00FE3DEB" w:rsidRPr="002D6410">
        <w:rPr>
          <w:rFonts w:ascii="Arial" w:hAnsi="Arial" w:cs="Arial"/>
          <w:sz w:val="24"/>
          <w:szCs w:val="24"/>
        </w:rPr>
        <w:t>dostawy</w:t>
      </w:r>
      <w:r w:rsidRPr="002D6410">
        <w:rPr>
          <w:rFonts w:ascii="Arial" w:hAnsi="Arial" w:cs="Arial"/>
          <w:sz w:val="24"/>
          <w:szCs w:val="24"/>
        </w:rPr>
        <w:t xml:space="preserve"> zostały wykonane lub są wykonywane należycie.</w:t>
      </w:r>
    </w:p>
    <w:p w14:paraId="1F4656F1" w14:textId="682F569A" w:rsidR="00510245" w:rsidRPr="002D6410" w:rsidRDefault="00510245" w:rsidP="002D6410">
      <w:pPr>
        <w:autoSpaceDE w:val="0"/>
        <w:autoSpaceDN w:val="0"/>
        <w:adjustRightInd w:val="0"/>
        <w:spacing w:line="360" w:lineRule="auto"/>
        <w:jc w:val="both"/>
        <w:rPr>
          <w:rFonts w:ascii="Arial" w:hAnsi="Arial" w:cs="Arial"/>
          <w:b/>
          <w:sz w:val="24"/>
          <w:szCs w:val="24"/>
        </w:rPr>
      </w:pPr>
    </w:p>
    <w:p w14:paraId="1DCE6C5C" w14:textId="2C9FB31E" w:rsidR="00A164D8" w:rsidRPr="002D6410" w:rsidRDefault="00A164D8" w:rsidP="002D6410">
      <w:pPr>
        <w:autoSpaceDE w:val="0"/>
        <w:autoSpaceDN w:val="0"/>
        <w:adjustRightInd w:val="0"/>
        <w:spacing w:line="360" w:lineRule="auto"/>
        <w:jc w:val="both"/>
        <w:rPr>
          <w:rFonts w:ascii="Arial" w:hAnsi="Arial" w:cs="Arial"/>
          <w:sz w:val="24"/>
          <w:szCs w:val="24"/>
        </w:rPr>
      </w:pPr>
      <w:r w:rsidRPr="002D6410">
        <w:rPr>
          <w:rFonts w:ascii="Arial" w:hAnsi="Arial" w:cs="Arial"/>
          <w:b/>
          <w:sz w:val="24"/>
          <w:szCs w:val="24"/>
        </w:rPr>
        <w:t>Uwaga:</w:t>
      </w:r>
      <w:r w:rsidRPr="002D6410">
        <w:rPr>
          <w:rFonts w:ascii="Arial" w:hAnsi="Arial" w:cs="Arial"/>
          <w:sz w:val="24"/>
          <w:szCs w:val="24"/>
        </w:rPr>
        <w:t xml:space="preserve"> </w:t>
      </w:r>
    </w:p>
    <w:p w14:paraId="131FC497" w14:textId="325FB944" w:rsidR="00A164D8" w:rsidRPr="002D6410" w:rsidRDefault="00A164D8" w:rsidP="002D6410">
      <w:pPr>
        <w:autoSpaceDE w:val="0"/>
        <w:autoSpaceDN w:val="0"/>
        <w:adjustRightInd w:val="0"/>
        <w:spacing w:line="360" w:lineRule="auto"/>
        <w:jc w:val="both"/>
        <w:rPr>
          <w:rFonts w:ascii="Arial" w:hAnsi="Arial" w:cs="Arial"/>
          <w:sz w:val="24"/>
          <w:szCs w:val="24"/>
        </w:rPr>
      </w:pPr>
      <w:r w:rsidRPr="002D6410">
        <w:rPr>
          <w:rFonts w:ascii="Arial" w:hAnsi="Arial" w:cs="Arial"/>
          <w:sz w:val="24"/>
          <w:szCs w:val="24"/>
        </w:rPr>
        <w:t xml:space="preserve">Dowodami, o których mowa, są referencje bądź inne dokumenty sporządzone przez podmiot, na rzecz którego </w:t>
      </w:r>
      <w:r w:rsidR="00FE3DEB" w:rsidRPr="002D6410">
        <w:rPr>
          <w:rFonts w:ascii="Arial" w:hAnsi="Arial" w:cs="Arial"/>
          <w:sz w:val="24"/>
          <w:szCs w:val="24"/>
        </w:rPr>
        <w:t>dostawy</w:t>
      </w:r>
      <w:r w:rsidRPr="002D6410">
        <w:rPr>
          <w:rFonts w:ascii="Arial" w:hAnsi="Arial" w:cs="Arial"/>
          <w:sz w:val="24"/>
          <w:szCs w:val="24"/>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w:t>
      </w:r>
      <w:r w:rsidR="00510245" w:rsidRPr="002D6410">
        <w:rPr>
          <w:rFonts w:ascii="Arial" w:hAnsi="Arial" w:cs="Arial"/>
          <w:sz w:val="24"/>
          <w:szCs w:val="24"/>
        </w:rPr>
        <w:t>ię lub ciągłych są wykonywane, a </w:t>
      </w:r>
      <w:r w:rsidRPr="002D6410">
        <w:rPr>
          <w:rFonts w:ascii="Arial" w:hAnsi="Arial" w:cs="Arial"/>
          <w:sz w:val="24"/>
          <w:szCs w:val="24"/>
        </w:rPr>
        <w:t>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w:t>
      </w:r>
      <w:r w:rsidR="00510245" w:rsidRPr="002D6410">
        <w:rPr>
          <w:rFonts w:ascii="Arial" w:hAnsi="Arial" w:cs="Arial"/>
          <w:sz w:val="24"/>
          <w:szCs w:val="24"/>
        </w:rPr>
        <w:t xml:space="preserve"> ostatnich 3 miesięcy. Okres, o </w:t>
      </w:r>
      <w:r w:rsidRPr="002D6410">
        <w:rPr>
          <w:rFonts w:ascii="Arial" w:hAnsi="Arial" w:cs="Arial"/>
          <w:sz w:val="24"/>
          <w:szCs w:val="24"/>
        </w:rPr>
        <w:t>którym wyżej mowa liczy się wstecz od dnia, w którym upływa termin składania ofert.</w:t>
      </w:r>
    </w:p>
    <w:p w14:paraId="273A0F1F" w14:textId="088BD37E" w:rsidR="002E786D" w:rsidRPr="0023140E" w:rsidRDefault="002E786D" w:rsidP="00333851">
      <w:pPr>
        <w:autoSpaceDE w:val="0"/>
        <w:autoSpaceDN w:val="0"/>
        <w:adjustRightInd w:val="0"/>
        <w:jc w:val="both"/>
        <w:rPr>
          <w:rFonts w:ascii="Trebuchet MS" w:hAnsi="Trebuchet MS" w:cs="Times-Roman"/>
          <w:sz w:val="16"/>
          <w:szCs w:val="16"/>
        </w:rPr>
      </w:pPr>
    </w:p>
    <w:p w14:paraId="59E841EB" w14:textId="3C27B27D" w:rsidR="00A02D33" w:rsidRPr="002D6410" w:rsidRDefault="00A02D33" w:rsidP="002D6410">
      <w:pPr>
        <w:pStyle w:val="Akapitzlist"/>
        <w:numPr>
          <w:ilvl w:val="0"/>
          <w:numId w:val="37"/>
        </w:numPr>
        <w:tabs>
          <w:tab w:val="left" w:pos="993"/>
          <w:tab w:val="left" w:pos="1134"/>
        </w:tabs>
        <w:spacing w:line="360" w:lineRule="auto"/>
        <w:ind w:left="426" w:hanging="426"/>
        <w:contextualSpacing/>
        <w:jc w:val="both"/>
        <w:rPr>
          <w:rFonts w:ascii="Arial" w:hAnsi="Arial" w:cs="Arial"/>
          <w:b/>
          <w:sz w:val="24"/>
          <w:szCs w:val="24"/>
        </w:rPr>
      </w:pPr>
      <w:r w:rsidRPr="002D6410">
        <w:rPr>
          <w:rFonts w:ascii="Arial" w:hAnsi="Arial" w:cs="Arial"/>
          <w:b/>
          <w:sz w:val="24"/>
          <w:szCs w:val="24"/>
        </w:rPr>
        <w:t>Dokumenty podmiotowe Wykonawcy mającego siedzibę lub miejsce zamieszkania poza RP</w:t>
      </w:r>
      <w:r w:rsidR="0097567F" w:rsidRPr="002D6410">
        <w:rPr>
          <w:rFonts w:ascii="Arial" w:hAnsi="Arial" w:cs="Arial"/>
          <w:b/>
          <w:sz w:val="24"/>
          <w:szCs w:val="24"/>
        </w:rPr>
        <w:t>.</w:t>
      </w:r>
    </w:p>
    <w:p w14:paraId="59F73249" w14:textId="139A40A5" w:rsidR="0097567F" w:rsidRPr="002D6410" w:rsidRDefault="0097567F" w:rsidP="002D6410">
      <w:pPr>
        <w:pStyle w:val="Akapitzlist"/>
        <w:numPr>
          <w:ilvl w:val="1"/>
          <w:numId w:val="37"/>
        </w:numPr>
        <w:spacing w:line="360" w:lineRule="auto"/>
        <w:ind w:left="992" w:hanging="567"/>
        <w:contextualSpacing/>
        <w:jc w:val="both"/>
        <w:rPr>
          <w:rFonts w:ascii="Arial" w:hAnsi="Arial" w:cs="Arial"/>
          <w:b/>
          <w:sz w:val="24"/>
          <w:szCs w:val="24"/>
        </w:rPr>
      </w:pPr>
      <w:r w:rsidRPr="002D6410">
        <w:rPr>
          <w:rFonts w:ascii="Arial" w:hAnsi="Arial" w:cs="Arial"/>
          <w:sz w:val="24"/>
          <w:szCs w:val="24"/>
        </w:rPr>
        <w:t>Jeżeli Wykonawca ma siedzibę lub miejsce zamieszkania poza terytorium Rzeczypospolitej Polskiej, zamiast:</w:t>
      </w:r>
    </w:p>
    <w:p w14:paraId="5EE63344" w14:textId="46125295" w:rsidR="00172059" w:rsidRPr="002D6410" w:rsidRDefault="00190875" w:rsidP="003334DA">
      <w:pPr>
        <w:pStyle w:val="p1"/>
        <w:numPr>
          <w:ilvl w:val="0"/>
          <w:numId w:val="55"/>
        </w:numPr>
        <w:spacing w:before="0" w:beforeAutospacing="0" w:after="0" w:afterAutospacing="0" w:line="360" w:lineRule="auto"/>
        <w:ind w:left="1588" w:hanging="595"/>
        <w:jc w:val="both"/>
        <w:rPr>
          <w:rFonts w:ascii="Arial" w:hAnsi="Arial" w:cs="Arial"/>
        </w:rPr>
      </w:pPr>
      <w:r w:rsidRPr="002D6410">
        <w:rPr>
          <w:rFonts w:ascii="Arial" w:hAnsi="Arial" w:cs="Arial"/>
        </w:rPr>
        <w:t xml:space="preserve">informacji z Krajowego Rejestru Karnego, </w:t>
      </w:r>
      <w:r w:rsidR="00DA2210" w:rsidRPr="002D6410">
        <w:rPr>
          <w:rFonts w:ascii="Arial" w:hAnsi="Arial" w:cs="Arial"/>
        </w:rPr>
        <w:t xml:space="preserve">w zakresie określonym </w:t>
      </w:r>
      <w:r w:rsidRPr="002D6410">
        <w:rPr>
          <w:rFonts w:ascii="Arial" w:hAnsi="Arial" w:cs="Arial"/>
        </w:rPr>
        <w:t xml:space="preserve">w </w:t>
      </w:r>
      <w:r w:rsidR="00DA2210" w:rsidRPr="002D6410">
        <w:rPr>
          <w:rFonts w:ascii="Arial" w:hAnsi="Arial" w:cs="Arial"/>
        </w:rPr>
        <w:t>art. 10</w:t>
      </w:r>
      <w:r w:rsidR="00CF21F8" w:rsidRPr="002D6410">
        <w:rPr>
          <w:rFonts w:ascii="Arial" w:hAnsi="Arial" w:cs="Arial"/>
        </w:rPr>
        <w:t>8 ust. 1  pkt </w:t>
      </w:r>
      <w:r w:rsidR="00DA2210" w:rsidRPr="002D6410">
        <w:rPr>
          <w:rFonts w:ascii="Arial" w:hAnsi="Arial" w:cs="Arial"/>
        </w:rPr>
        <w:t>1, 2 i 4 ustawy</w:t>
      </w:r>
      <w:r w:rsidR="008A40A0" w:rsidRPr="002D6410">
        <w:rPr>
          <w:rFonts w:ascii="Arial" w:hAnsi="Arial" w:cs="Arial"/>
        </w:rPr>
        <w:t xml:space="preserve"> - składa informację z </w:t>
      </w:r>
      <w:r w:rsidRPr="002D6410">
        <w:rPr>
          <w:rFonts w:ascii="Arial" w:hAnsi="Arial" w:cs="Arial"/>
        </w:rPr>
        <w:t xml:space="preserve">odpowiedniego </w:t>
      </w:r>
      <w:r w:rsidRPr="002D6410">
        <w:rPr>
          <w:rFonts w:ascii="Arial" w:hAnsi="Arial" w:cs="Arial"/>
        </w:rPr>
        <w:lastRenderedPageBreak/>
        <w:t>rejestru, taki</w:t>
      </w:r>
      <w:r w:rsidR="00DA2210" w:rsidRPr="002D6410">
        <w:rPr>
          <w:rFonts w:ascii="Arial" w:hAnsi="Arial" w:cs="Arial"/>
        </w:rPr>
        <w:t>ego jak rejestr sądowy, albo, w </w:t>
      </w:r>
      <w:r w:rsidRPr="002D6410">
        <w:rPr>
          <w:rFonts w:ascii="Arial" w:hAnsi="Arial" w:cs="Arial"/>
        </w:rPr>
        <w:t xml:space="preserve">przypadku braku takiego rejestru, inny równoważny dokument wydany </w:t>
      </w:r>
      <w:r w:rsidR="00A1798E" w:rsidRPr="002D6410">
        <w:rPr>
          <w:rFonts w:ascii="Arial" w:hAnsi="Arial" w:cs="Arial"/>
        </w:rPr>
        <w:t>przez właściwy organ sądowy lub </w:t>
      </w:r>
      <w:r w:rsidRPr="002D6410">
        <w:rPr>
          <w:rFonts w:ascii="Arial" w:hAnsi="Arial" w:cs="Arial"/>
        </w:rPr>
        <w:t>administracyjny kraju, w którym wykonawca ma siedzibę l</w:t>
      </w:r>
      <w:r w:rsidR="00DA2210" w:rsidRPr="002D6410">
        <w:rPr>
          <w:rFonts w:ascii="Arial" w:hAnsi="Arial" w:cs="Arial"/>
        </w:rPr>
        <w:t>ub miejsce zamieszkania</w:t>
      </w:r>
      <w:r w:rsidRPr="002D6410">
        <w:rPr>
          <w:rFonts w:ascii="Arial" w:hAnsi="Arial" w:cs="Arial"/>
        </w:rPr>
        <w:t>;</w:t>
      </w:r>
    </w:p>
    <w:p w14:paraId="4A6D732C" w14:textId="4D99025F" w:rsidR="00CF21F8" w:rsidRPr="002D6410" w:rsidRDefault="00A1798E" w:rsidP="002D6410">
      <w:pPr>
        <w:pStyle w:val="p0"/>
        <w:numPr>
          <w:ilvl w:val="1"/>
          <w:numId w:val="37"/>
        </w:numPr>
        <w:spacing w:before="0" w:beforeAutospacing="0" w:after="0" w:afterAutospacing="0" w:line="360" w:lineRule="auto"/>
        <w:ind w:left="992" w:hanging="567"/>
        <w:jc w:val="both"/>
        <w:rPr>
          <w:rFonts w:ascii="Arial" w:hAnsi="Arial" w:cs="Arial"/>
        </w:rPr>
      </w:pPr>
      <w:r w:rsidRPr="002D6410">
        <w:rPr>
          <w:rFonts w:ascii="Arial" w:hAnsi="Arial" w:cs="Arial"/>
        </w:rPr>
        <w:t>Dokument, o którym mowa w</w:t>
      </w:r>
      <w:r w:rsidR="00D06B7A" w:rsidRPr="002D6410">
        <w:rPr>
          <w:rFonts w:ascii="Arial" w:hAnsi="Arial" w:cs="Arial"/>
        </w:rPr>
        <w:t xml:space="preserve"> ust. 5</w:t>
      </w:r>
      <w:r w:rsidR="008D20EF" w:rsidRPr="002D6410">
        <w:rPr>
          <w:rFonts w:ascii="Arial" w:hAnsi="Arial" w:cs="Arial"/>
        </w:rPr>
        <w:t xml:space="preserve">.1. </w:t>
      </w:r>
      <w:r w:rsidR="008A40A0" w:rsidRPr="002D6410">
        <w:rPr>
          <w:rFonts w:ascii="Arial" w:hAnsi="Arial" w:cs="Arial"/>
        </w:rPr>
        <w:t xml:space="preserve"> </w:t>
      </w:r>
      <w:r w:rsidRPr="002D6410">
        <w:rPr>
          <w:rFonts w:ascii="Arial" w:hAnsi="Arial" w:cs="Arial"/>
        </w:rPr>
        <w:t>pkt 1, powinien być</w:t>
      </w:r>
      <w:r w:rsidR="00B36E72" w:rsidRPr="002D6410">
        <w:rPr>
          <w:rFonts w:ascii="Arial" w:hAnsi="Arial" w:cs="Arial"/>
        </w:rPr>
        <w:t xml:space="preserve"> wystawiony nie wcześniej niż </w:t>
      </w:r>
      <w:r w:rsidRPr="002D6410">
        <w:rPr>
          <w:rFonts w:ascii="Arial" w:hAnsi="Arial" w:cs="Arial"/>
        </w:rPr>
        <w:t xml:space="preserve">6 miesięcy przed jego złożeniem. </w:t>
      </w:r>
    </w:p>
    <w:p w14:paraId="18B77088" w14:textId="5467F45F" w:rsidR="00A1798E" w:rsidRPr="002D6410" w:rsidRDefault="00172059" w:rsidP="002D6410">
      <w:pPr>
        <w:pStyle w:val="p0"/>
        <w:numPr>
          <w:ilvl w:val="1"/>
          <w:numId w:val="37"/>
        </w:numPr>
        <w:spacing w:before="0" w:beforeAutospacing="0" w:after="0" w:afterAutospacing="0" w:line="360" w:lineRule="auto"/>
        <w:ind w:left="993" w:hanging="567"/>
        <w:jc w:val="both"/>
        <w:rPr>
          <w:rFonts w:ascii="Arial" w:hAnsi="Arial" w:cs="Arial"/>
        </w:rPr>
      </w:pPr>
      <w:r w:rsidRPr="002D6410">
        <w:rPr>
          <w:rFonts w:ascii="Arial" w:hAnsi="Arial" w:cs="Arial"/>
        </w:rPr>
        <w:t>Jeżeli w kraju, w którym W</w:t>
      </w:r>
      <w:r w:rsidR="00A1798E" w:rsidRPr="002D6410">
        <w:rPr>
          <w:rFonts w:ascii="Arial" w:hAnsi="Arial" w:cs="Arial"/>
        </w:rPr>
        <w:t xml:space="preserve">ykonawca ma siedzibę lub miejsce zamieszkania, nie wydaje się dokumentów, o których mowa w </w:t>
      </w:r>
      <w:r w:rsidR="00D06B7A" w:rsidRPr="002D6410">
        <w:rPr>
          <w:rFonts w:ascii="Arial" w:hAnsi="Arial" w:cs="Arial"/>
        </w:rPr>
        <w:t>ust. 5</w:t>
      </w:r>
      <w:r w:rsidR="00C37C38" w:rsidRPr="002D6410">
        <w:rPr>
          <w:rFonts w:ascii="Arial" w:hAnsi="Arial" w:cs="Arial"/>
        </w:rPr>
        <w:t>.1.</w:t>
      </w:r>
      <w:r w:rsidR="00A1798E" w:rsidRPr="002D6410">
        <w:rPr>
          <w:rFonts w:ascii="Arial" w:hAnsi="Arial" w:cs="Arial"/>
        </w:rPr>
        <w:t xml:space="preserve"> lub gdy </w:t>
      </w:r>
      <w:r w:rsidR="00473842" w:rsidRPr="002D6410">
        <w:rPr>
          <w:rFonts w:ascii="Arial" w:hAnsi="Arial" w:cs="Arial"/>
        </w:rPr>
        <w:t>dokumenty te nie odnoszą się do </w:t>
      </w:r>
      <w:r w:rsidR="00A1798E" w:rsidRPr="002D6410">
        <w:rPr>
          <w:rFonts w:ascii="Arial" w:hAnsi="Arial" w:cs="Arial"/>
        </w:rPr>
        <w:t>wszystkich przypadków, o których mowa</w:t>
      </w:r>
      <w:r w:rsidR="00D06B7A" w:rsidRPr="002D6410">
        <w:rPr>
          <w:rFonts w:ascii="Arial" w:hAnsi="Arial" w:cs="Arial"/>
        </w:rPr>
        <w:t xml:space="preserve"> w art. 108 ust. 1 pkt 1, 2 i 4</w:t>
      </w:r>
      <w:r w:rsidR="00A1798E" w:rsidRPr="002D6410">
        <w:rPr>
          <w:rFonts w:ascii="Arial" w:hAnsi="Arial" w:cs="Arial"/>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w:t>
      </w:r>
      <w:r w:rsidR="00D06B7A" w:rsidRPr="002D6410">
        <w:rPr>
          <w:rFonts w:ascii="Arial" w:hAnsi="Arial" w:cs="Arial"/>
        </w:rPr>
        <w:t>mieszkania wykonawcy. Przepis ust. 5</w:t>
      </w:r>
      <w:r w:rsidR="00A1798E" w:rsidRPr="002D6410">
        <w:rPr>
          <w:rFonts w:ascii="Arial" w:hAnsi="Arial" w:cs="Arial"/>
        </w:rPr>
        <w:t>.2. stosuje się.</w:t>
      </w:r>
    </w:p>
    <w:p w14:paraId="74A0067D" w14:textId="4F1D2AA7" w:rsidR="00C37C38" w:rsidRPr="002D6410" w:rsidRDefault="00C37C38" w:rsidP="002D6410">
      <w:pPr>
        <w:tabs>
          <w:tab w:val="left" w:pos="1701"/>
        </w:tabs>
        <w:spacing w:line="360" w:lineRule="auto"/>
        <w:ind w:left="1701" w:hanging="1701"/>
        <w:rPr>
          <w:rFonts w:ascii="Arial" w:hAnsi="Arial" w:cs="Arial"/>
          <w:b/>
          <w:sz w:val="24"/>
          <w:szCs w:val="24"/>
        </w:rPr>
      </w:pPr>
    </w:p>
    <w:p w14:paraId="210F2040" w14:textId="4E911DF7" w:rsidR="00017B85" w:rsidRPr="0023140E" w:rsidRDefault="00017B85" w:rsidP="0023140E">
      <w:pPr>
        <w:tabs>
          <w:tab w:val="left" w:pos="1701"/>
        </w:tabs>
        <w:rPr>
          <w:rFonts w:ascii="Trebuchet MS" w:hAnsi="Trebuchet MS" w:cs="Arial"/>
          <w:b/>
          <w:sz w:val="16"/>
          <w:szCs w:val="16"/>
        </w:rPr>
      </w:pPr>
    </w:p>
    <w:p w14:paraId="4A895A3A" w14:textId="77777777" w:rsidR="00401BC1" w:rsidRPr="00022EE3" w:rsidRDefault="00401BC1" w:rsidP="001D01A8">
      <w:pPr>
        <w:tabs>
          <w:tab w:val="left" w:pos="1701"/>
        </w:tabs>
        <w:spacing w:line="360" w:lineRule="auto"/>
        <w:ind w:left="1701" w:hanging="1701"/>
        <w:jc w:val="center"/>
        <w:rPr>
          <w:rFonts w:ascii="Arial" w:hAnsi="Arial" w:cs="Arial"/>
          <w:b/>
          <w:sz w:val="24"/>
          <w:szCs w:val="24"/>
        </w:rPr>
      </w:pPr>
      <w:r w:rsidRPr="00022EE3">
        <w:rPr>
          <w:rFonts w:ascii="Arial" w:hAnsi="Arial" w:cs="Arial"/>
          <w:b/>
          <w:sz w:val="24"/>
          <w:szCs w:val="24"/>
        </w:rPr>
        <w:t>ROZDZIAŁ XX</w:t>
      </w:r>
    </w:p>
    <w:p w14:paraId="12573306" w14:textId="77777777" w:rsidR="00401BC1" w:rsidRPr="00022EE3" w:rsidRDefault="00401BC1" w:rsidP="001D01A8">
      <w:pPr>
        <w:tabs>
          <w:tab w:val="left" w:pos="1701"/>
        </w:tabs>
        <w:spacing w:line="360" w:lineRule="auto"/>
        <w:ind w:left="1701" w:hanging="1701"/>
        <w:jc w:val="center"/>
        <w:rPr>
          <w:rFonts w:ascii="Arial" w:hAnsi="Arial" w:cs="Arial"/>
          <w:b/>
          <w:sz w:val="24"/>
          <w:szCs w:val="24"/>
        </w:rPr>
      </w:pPr>
      <w:r w:rsidRPr="00022EE3">
        <w:rPr>
          <w:rFonts w:ascii="Arial" w:hAnsi="Arial" w:cs="Arial"/>
          <w:b/>
          <w:sz w:val="24"/>
          <w:szCs w:val="24"/>
        </w:rPr>
        <w:t>KORZYSTANIE PRZEZ WYKONAWCĘ Z ZASOBÓW INNYCH PODMIOTÓW</w:t>
      </w:r>
    </w:p>
    <w:p w14:paraId="364D1963" w14:textId="56DCF9D5" w:rsidR="00401BC1" w:rsidRPr="001D01A8" w:rsidRDefault="00401BC1" w:rsidP="00022EE3">
      <w:pPr>
        <w:spacing w:line="360" w:lineRule="auto"/>
        <w:jc w:val="center"/>
        <w:rPr>
          <w:rFonts w:ascii="Arial" w:hAnsi="Arial" w:cs="Arial"/>
          <w:b/>
          <w:sz w:val="24"/>
          <w:szCs w:val="24"/>
        </w:rPr>
      </w:pPr>
      <w:r w:rsidRPr="00022EE3">
        <w:rPr>
          <w:rFonts w:ascii="Arial" w:hAnsi="Arial" w:cs="Arial"/>
          <w:b/>
          <w:sz w:val="24"/>
          <w:szCs w:val="24"/>
        </w:rPr>
        <w:t>W CELU POTWIERDZENIA SPEŁNIANIA</w:t>
      </w:r>
      <w:r w:rsidRPr="001D01A8">
        <w:rPr>
          <w:rFonts w:ascii="Arial" w:hAnsi="Arial" w:cs="Arial"/>
          <w:b/>
          <w:sz w:val="24"/>
          <w:szCs w:val="24"/>
        </w:rPr>
        <w:t xml:space="preserve"> WARUNKÓW UDZIAŁU W</w:t>
      </w:r>
      <w:r w:rsidR="00022EE3">
        <w:rPr>
          <w:rFonts w:ascii="Arial" w:hAnsi="Arial" w:cs="Arial"/>
          <w:b/>
          <w:sz w:val="24"/>
          <w:szCs w:val="24"/>
        </w:rPr>
        <w:t xml:space="preserve"> </w:t>
      </w:r>
      <w:r w:rsidRPr="001D01A8">
        <w:rPr>
          <w:rFonts w:ascii="Arial" w:hAnsi="Arial" w:cs="Arial"/>
          <w:b/>
          <w:sz w:val="24"/>
          <w:szCs w:val="24"/>
        </w:rPr>
        <w:t>POSTĘPOWANIU</w:t>
      </w:r>
    </w:p>
    <w:p w14:paraId="5ADF30E2" w14:textId="07C45C71" w:rsidR="0095287D" w:rsidRPr="001D01A8" w:rsidRDefault="0095287D" w:rsidP="001D01A8">
      <w:pPr>
        <w:tabs>
          <w:tab w:val="left" w:pos="1701"/>
        </w:tabs>
        <w:spacing w:line="360" w:lineRule="auto"/>
        <w:jc w:val="both"/>
        <w:rPr>
          <w:rFonts w:ascii="Arial" w:hAnsi="Arial" w:cs="Arial"/>
          <w:b/>
          <w:sz w:val="24"/>
          <w:szCs w:val="24"/>
        </w:rPr>
      </w:pPr>
    </w:p>
    <w:p w14:paraId="47C17B24" w14:textId="4FA2F766" w:rsidR="0095287D" w:rsidRPr="00022EE3" w:rsidRDefault="0095287D" w:rsidP="001D01A8">
      <w:pPr>
        <w:pStyle w:val="NormalnyWeb"/>
        <w:numPr>
          <w:ilvl w:val="1"/>
          <w:numId w:val="59"/>
        </w:numPr>
        <w:spacing w:before="0" w:beforeAutospacing="0" w:after="0" w:afterAutospacing="0" w:line="360" w:lineRule="auto"/>
        <w:ind w:left="426" w:hanging="426"/>
        <w:jc w:val="both"/>
        <w:rPr>
          <w:rFonts w:ascii="Arial" w:hAnsi="Arial" w:cs="Arial"/>
          <w:bCs/>
        </w:rPr>
      </w:pPr>
      <w:r w:rsidRPr="001D01A8">
        <w:rPr>
          <w:rFonts w:ascii="Arial" w:hAnsi="Arial" w:cs="Arial"/>
          <w:bCs/>
        </w:rPr>
        <w:t xml:space="preserve">Wykonawca może w celu potwierdzenia spełniania warunków udziału w postępowaniu, w stosownych sytuacjach oraz w odniesieniu do konkretnego zamówienia lub jego części, polegać na zdolnościach technicznych lub zawodowych </w:t>
      </w:r>
      <w:r w:rsidRPr="001D01A8">
        <w:rPr>
          <w:rFonts w:ascii="Arial" w:hAnsi="Arial" w:cs="Arial"/>
          <w:bCs/>
          <w:color w:val="FF0000"/>
        </w:rPr>
        <w:t xml:space="preserve"> </w:t>
      </w:r>
      <w:r w:rsidRPr="001D01A8">
        <w:rPr>
          <w:rFonts w:ascii="Arial" w:hAnsi="Arial" w:cs="Arial"/>
          <w:bCs/>
        </w:rPr>
        <w:t>podmiotów udostępniających zasoby, niezależnie od charakteru prawnego łączących go z nim stosunków prawnych (dotyczy warunków udziału w postępowaniu określonych przez Zamawiającego w ust. 3.4. rozdziału XIX SWZ).</w:t>
      </w:r>
    </w:p>
    <w:p w14:paraId="1B04D34D" w14:textId="2CC1B61E" w:rsidR="0095287D" w:rsidRPr="00022EE3" w:rsidRDefault="0095287D" w:rsidP="001D01A8">
      <w:pPr>
        <w:pStyle w:val="NormalnyWeb"/>
        <w:numPr>
          <w:ilvl w:val="1"/>
          <w:numId w:val="59"/>
        </w:numPr>
        <w:spacing w:before="0" w:beforeAutospacing="0" w:after="0" w:afterAutospacing="0" w:line="360" w:lineRule="auto"/>
        <w:ind w:left="425" w:hanging="425"/>
        <w:jc w:val="both"/>
        <w:rPr>
          <w:rFonts w:ascii="Arial" w:hAnsi="Arial" w:cs="Arial"/>
          <w:bCs/>
        </w:rPr>
      </w:pPr>
      <w:r w:rsidRPr="001D01A8">
        <w:rPr>
          <w:rFonts w:ascii="Arial" w:hAnsi="Arial" w:cs="Arial"/>
          <w:bCs/>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32B00EC" w14:textId="77777777" w:rsidR="0095287D" w:rsidRPr="001D01A8" w:rsidRDefault="0095287D" w:rsidP="001D01A8">
      <w:pPr>
        <w:pStyle w:val="NormalnyWeb"/>
        <w:tabs>
          <w:tab w:val="left" w:pos="709"/>
          <w:tab w:val="left" w:pos="851"/>
        </w:tabs>
        <w:spacing w:before="0" w:beforeAutospacing="0" w:after="0" w:afterAutospacing="0" w:line="360" w:lineRule="auto"/>
        <w:ind w:left="879" w:hanging="454"/>
        <w:jc w:val="both"/>
        <w:rPr>
          <w:rFonts w:ascii="Arial" w:hAnsi="Arial" w:cs="Arial"/>
          <w:bCs/>
        </w:rPr>
      </w:pPr>
      <w:r w:rsidRPr="001D01A8">
        <w:rPr>
          <w:rFonts w:ascii="Arial" w:hAnsi="Arial" w:cs="Arial"/>
          <w:bCs/>
        </w:rPr>
        <w:lastRenderedPageBreak/>
        <w:t>3.1.</w:t>
      </w:r>
      <w:r w:rsidRPr="001D01A8">
        <w:rPr>
          <w:rFonts w:ascii="Arial" w:hAnsi="Arial" w:cs="Arial"/>
          <w:bCs/>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3CF304E" w14:textId="77777777" w:rsidR="0095287D" w:rsidRPr="001D01A8" w:rsidRDefault="0095287D" w:rsidP="001D01A8">
      <w:pPr>
        <w:pStyle w:val="NormalnyWeb"/>
        <w:tabs>
          <w:tab w:val="left" w:pos="426"/>
        </w:tabs>
        <w:spacing w:before="0" w:beforeAutospacing="0" w:after="0" w:afterAutospacing="0" w:line="360" w:lineRule="auto"/>
        <w:ind w:left="992" w:hanging="141"/>
        <w:jc w:val="both"/>
        <w:rPr>
          <w:rFonts w:ascii="Arial" w:hAnsi="Arial" w:cs="Arial"/>
          <w:bCs/>
        </w:rPr>
      </w:pPr>
      <w:r w:rsidRPr="001D01A8">
        <w:rPr>
          <w:rFonts w:ascii="Arial" w:hAnsi="Arial" w:cs="Arial"/>
          <w:bCs/>
        </w:rPr>
        <w:t>- zakres dostępnych Wykonawcy zasobów podmiotu udostępniającego zasoby;</w:t>
      </w:r>
    </w:p>
    <w:p w14:paraId="7EE2C5CD" w14:textId="1E7467C1" w:rsidR="0095287D" w:rsidRPr="001D01A8" w:rsidRDefault="0095287D" w:rsidP="00022EE3">
      <w:pPr>
        <w:pStyle w:val="NormalnyWeb"/>
        <w:tabs>
          <w:tab w:val="left" w:pos="426"/>
        </w:tabs>
        <w:spacing w:before="0" w:beforeAutospacing="0" w:after="0" w:afterAutospacing="0" w:line="360" w:lineRule="auto"/>
        <w:ind w:left="1134" w:hanging="283"/>
        <w:jc w:val="both"/>
        <w:rPr>
          <w:rFonts w:ascii="Arial" w:hAnsi="Arial" w:cs="Arial"/>
          <w:bCs/>
        </w:rPr>
      </w:pPr>
      <w:r w:rsidRPr="001D01A8">
        <w:rPr>
          <w:rFonts w:ascii="Arial" w:hAnsi="Arial" w:cs="Arial"/>
          <w:bCs/>
        </w:rPr>
        <w:t>- sposób i okres udostępnienia Wykonawcy i wykorzystania przez niego zasobów podmiotu udostępniającego te zasoby przy wykonywaniu zamówienia;</w:t>
      </w:r>
    </w:p>
    <w:p w14:paraId="7B2D0251" w14:textId="6CF36203" w:rsidR="0095287D" w:rsidRPr="00022EE3" w:rsidRDefault="0095287D" w:rsidP="001D01A8">
      <w:pPr>
        <w:pStyle w:val="NormalnyWeb"/>
        <w:numPr>
          <w:ilvl w:val="1"/>
          <w:numId w:val="59"/>
        </w:numPr>
        <w:spacing w:before="0" w:beforeAutospacing="0" w:after="0" w:afterAutospacing="0" w:line="360" w:lineRule="auto"/>
        <w:ind w:left="425" w:hanging="425"/>
        <w:jc w:val="both"/>
        <w:rPr>
          <w:rFonts w:ascii="Arial" w:hAnsi="Arial" w:cs="Arial"/>
          <w:bCs/>
        </w:rPr>
      </w:pPr>
      <w:r w:rsidRPr="001D01A8">
        <w:rPr>
          <w:rFonts w:ascii="Arial" w:hAnsi="Arial" w:cs="Arial"/>
          <w:bC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(Wykonawca zobowiązany będzie złożyć na wezwanie Zamawiającego zgodnie z art. 126 ust. 1 ustawy, podmiotowe środki dowodowe tych podmiotów, dotyczące braku podstaw wykluczenia z postępowania w takim samym zakresie, w jakim zobowiązany jest złożyć te dokumenty sam Wykonawca – za wyjątkiem oświadczenia w sprawie grupy kapitałowej, o którym mowa w ust. 4.1 pkt 2 niniejszego rozdz. SWZ).</w:t>
      </w:r>
    </w:p>
    <w:p w14:paraId="1C3267DB" w14:textId="3CCC2994" w:rsidR="0095287D" w:rsidRPr="00022EE3" w:rsidRDefault="0095287D" w:rsidP="001D01A8">
      <w:pPr>
        <w:pStyle w:val="NormalnyWeb"/>
        <w:numPr>
          <w:ilvl w:val="1"/>
          <w:numId w:val="59"/>
        </w:numPr>
        <w:spacing w:before="0" w:beforeAutospacing="0" w:after="0" w:afterAutospacing="0" w:line="360" w:lineRule="auto"/>
        <w:ind w:left="425" w:hanging="425"/>
        <w:jc w:val="both"/>
        <w:rPr>
          <w:rFonts w:ascii="Arial" w:hAnsi="Arial" w:cs="Arial"/>
          <w:bCs/>
        </w:rPr>
      </w:pPr>
      <w:r w:rsidRPr="001D01A8">
        <w:rPr>
          <w:rFonts w:ascii="Arial" w:hAnsi="Arial" w:cs="Arial"/>
          <w:bCs/>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4C70DA1" w14:textId="77777777" w:rsidR="0095287D" w:rsidRPr="001D01A8" w:rsidRDefault="0095287D" w:rsidP="003334DA">
      <w:pPr>
        <w:pStyle w:val="Akapitzlist"/>
        <w:numPr>
          <w:ilvl w:val="1"/>
          <w:numId w:val="59"/>
        </w:numPr>
        <w:tabs>
          <w:tab w:val="left" w:pos="567"/>
        </w:tabs>
        <w:spacing w:line="360" w:lineRule="auto"/>
        <w:ind w:left="426" w:hanging="426"/>
        <w:jc w:val="both"/>
        <w:rPr>
          <w:rFonts w:ascii="Arial" w:hAnsi="Arial" w:cs="Arial"/>
          <w:sz w:val="24"/>
          <w:szCs w:val="24"/>
        </w:rPr>
      </w:pPr>
      <w:r w:rsidRPr="001D01A8">
        <w:rPr>
          <w:rFonts w:ascii="Arial" w:hAnsi="Arial" w:cs="Arial"/>
          <w:sz w:val="24"/>
          <w:szCs w:val="24"/>
        </w:rPr>
        <w:t xml:space="preserve">Wykonawca nie może, po upływie terminu składania ofert, powoływać się na zdolności </w:t>
      </w:r>
      <w:r w:rsidRPr="001D01A8">
        <w:rPr>
          <w:rFonts w:ascii="Arial" w:hAnsi="Arial" w:cs="Arial"/>
          <w:color w:val="FF0000"/>
          <w:sz w:val="24"/>
          <w:szCs w:val="24"/>
        </w:rPr>
        <w:t xml:space="preserve"> </w:t>
      </w:r>
      <w:r w:rsidRPr="001D01A8">
        <w:rPr>
          <w:rFonts w:ascii="Arial" w:hAnsi="Arial" w:cs="Arial"/>
          <w:sz w:val="24"/>
          <w:szCs w:val="24"/>
        </w:rPr>
        <w:t>podmiotów udostępniających zasoby, jeżeli na etapie składania ofert nie polegał on w danym zakresie na zdolnościach podmiotów udostępniających zasoby.</w:t>
      </w:r>
    </w:p>
    <w:p w14:paraId="04D7ABD0" w14:textId="77777777" w:rsidR="00567599" w:rsidRPr="001D01A8" w:rsidRDefault="00567599" w:rsidP="001D01A8">
      <w:pPr>
        <w:tabs>
          <w:tab w:val="left" w:pos="567"/>
        </w:tabs>
        <w:spacing w:line="360" w:lineRule="auto"/>
        <w:jc w:val="both"/>
        <w:rPr>
          <w:rFonts w:ascii="Arial" w:hAnsi="Arial" w:cs="Arial"/>
          <w:sz w:val="24"/>
          <w:szCs w:val="24"/>
        </w:rPr>
      </w:pPr>
    </w:p>
    <w:p w14:paraId="5EC55728" w14:textId="77777777" w:rsidR="00401BC1" w:rsidRPr="001D01A8" w:rsidRDefault="00401BC1" w:rsidP="001D01A8">
      <w:pPr>
        <w:tabs>
          <w:tab w:val="left" w:pos="1701"/>
        </w:tabs>
        <w:spacing w:line="360" w:lineRule="auto"/>
        <w:ind w:left="1701" w:right="-114" w:hanging="1701"/>
        <w:jc w:val="center"/>
        <w:rPr>
          <w:rFonts w:ascii="Arial" w:hAnsi="Arial" w:cs="Arial"/>
          <w:b/>
          <w:sz w:val="24"/>
          <w:szCs w:val="24"/>
        </w:rPr>
      </w:pPr>
      <w:r w:rsidRPr="001D01A8">
        <w:rPr>
          <w:rFonts w:ascii="Arial" w:hAnsi="Arial" w:cs="Arial"/>
          <w:b/>
          <w:sz w:val="24"/>
          <w:szCs w:val="24"/>
        </w:rPr>
        <w:t>ROZDZIAŁ XXI</w:t>
      </w:r>
    </w:p>
    <w:p w14:paraId="5A4AC8B2" w14:textId="6903A4D0" w:rsidR="00143414" w:rsidRPr="001D01A8" w:rsidRDefault="00401BC1" w:rsidP="001D01A8">
      <w:pPr>
        <w:tabs>
          <w:tab w:val="left" w:pos="1701"/>
        </w:tabs>
        <w:spacing w:line="360" w:lineRule="auto"/>
        <w:ind w:left="1701" w:right="-114" w:hanging="1701"/>
        <w:jc w:val="center"/>
        <w:rPr>
          <w:rFonts w:ascii="Arial" w:hAnsi="Arial" w:cs="Arial"/>
          <w:b/>
          <w:sz w:val="24"/>
          <w:szCs w:val="24"/>
        </w:rPr>
      </w:pPr>
      <w:r w:rsidRPr="001D01A8">
        <w:rPr>
          <w:rFonts w:ascii="Arial" w:hAnsi="Arial" w:cs="Arial"/>
          <w:b/>
          <w:sz w:val="24"/>
          <w:szCs w:val="24"/>
        </w:rPr>
        <w:t>PROCEDURA SANACYJNA - SAMOOCZYSZCZENIE</w:t>
      </w:r>
    </w:p>
    <w:p w14:paraId="02023D6B" w14:textId="77777777" w:rsidR="00143414" w:rsidRPr="001D01A8" w:rsidRDefault="00143414" w:rsidP="001D01A8">
      <w:pPr>
        <w:tabs>
          <w:tab w:val="left" w:pos="1701"/>
        </w:tabs>
        <w:spacing w:line="360" w:lineRule="auto"/>
        <w:ind w:left="1701" w:right="-114" w:hanging="1701"/>
        <w:jc w:val="both"/>
        <w:rPr>
          <w:rFonts w:ascii="Arial" w:hAnsi="Arial" w:cs="Arial"/>
          <w:b/>
          <w:sz w:val="24"/>
          <w:szCs w:val="24"/>
        </w:rPr>
      </w:pPr>
    </w:p>
    <w:p w14:paraId="75DB9D66" w14:textId="38EA3864" w:rsidR="00E472D9" w:rsidRPr="001D01A8" w:rsidRDefault="00143414" w:rsidP="001D01A8">
      <w:pPr>
        <w:pStyle w:val="NormalnyWeb"/>
        <w:numPr>
          <w:ilvl w:val="2"/>
          <w:numId w:val="27"/>
        </w:numPr>
        <w:tabs>
          <w:tab w:val="clear" w:pos="2520"/>
          <w:tab w:val="num" w:pos="426"/>
        </w:tabs>
        <w:spacing w:before="0" w:beforeAutospacing="0" w:after="0" w:afterAutospacing="0" w:line="360" w:lineRule="auto"/>
        <w:ind w:left="426" w:right="-114" w:hanging="426"/>
        <w:jc w:val="both"/>
        <w:rPr>
          <w:rFonts w:ascii="Arial" w:hAnsi="Arial" w:cs="Arial"/>
        </w:rPr>
      </w:pPr>
      <w:r w:rsidRPr="001D01A8">
        <w:rPr>
          <w:rFonts w:ascii="Arial" w:hAnsi="Arial" w:cs="Arial"/>
          <w:color w:val="000000"/>
        </w:rPr>
        <w:t>Wykonawca</w:t>
      </w:r>
      <w:r w:rsidR="00E472D9" w:rsidRPr="001D01A8">
        <w:rPr>
          <w:rFonts w:ascii="Arial" w:hAnsi="Arial" w:cs="Arial"/>
          <w:color w:val="000000"/>
        </w:rPr>
        <w:t xml:space="preserve"> nie podlega wykluczeniu w okolicznościach określonych w art. 108 </w:t>
      </w:r>
      <w:r w:rsidR="008D20EF" w:rsidRPr="001D01A8">
        <w:rPr>
          <w:rFonts w:ascii="Arial" w:hAnsi="Arial" w:cs="Arial"/>
          <w:color w:val="000000"/>
        </w:rPr>
        <w:t>ust. 1</w:t>
      </w:r>
      <w:r w:rsidR="009C0D88" w:rsidRPr="001D01A8">
        <w:rPr>
          <w:rFonts w:ascii="Arial" w:hAnsi="Arial" w:cs="Arial"/>
          <w:color w:val="000000"/>
        </w:rPr>
        <w:t xml:space="preserve"> </w:t>
      </w:r>
      <w:r w:rsidR="00E472D9" w:rsidRPr="001D01A8">
        <w:rPr>
          <w:rFonts w:ascii="Arial" w:hAnsi="Arial" w:cs="Arial"/>
          <w:color w:val="000000"/>
        </w:rPr>
        <w:t>pkt 1,</w:t>
      </w:r>
      <w:r w:rsidR="00DB20CD" w:rsidRPr="001D01A8">
        <w:rPr>
          <w:rFonts w:ascii="Arial" w:hAnsi="Arial" w:cs="Arial"/>
          <w:color w:val="000000"/>
        </w:rPr>
        <w:t xml:space="preserve"> </w:t>
      </w:r>
      <w:r w:rsidR="00E472D9" w:rsidRPr="001D01A8">
        <w:rPr>
          <w:rFonts w:ascii="Arial" w:hAnsi="Arial" w:cs="Arial"/>
          <w:color w:val="000000"/>
        </w:rPr>
        <w:t>2 i 5</w:t>
      </w:r>
      <w:r w:rsidR="00E472D9" w:rsidRPr="001D01A8">
        <w:rPr>
          <w:rFonts w:ascii="Arial" w:hAnsi="Arial" w:cs="Arial"/>
        </w:rPr>
        <w:t>, jeżeli udowodni Zamawiającemu, że spełnił łącznie następujące</w:t>
      </w:r>
      <w:r w:rsidR="00E472D9" w:rsidRPr="001D01A8">
        <w:rPr>
          <w:rFonts w:ascii="Arial" w:hAnsi="Arial" w:cs="Arial"/>
          <w:color w:val="000000"/>
        </w:rPr>
        <w:t xml:space="preserve"> przesłanki:</w:t>
      </w:r>
    </w:p>
    <w:p w14:paraId="05325B7A" w14:textId="77777777" w:rsidR="00E472D9" w:rsidRPr="001D01A8" w:rsidRDefault="00E81F57" w:rsidP="001D01A8">
      <w:pPr>
        <w:spacing w:line="360" w:lineRule="auto"/>
        <w:ind w:left="851" w:hanging="425"/>
        <w:jc w:val="both"/>
        <w:rPr>
          <w:rFonts w:ascii="Arial" w:hAnsi="Arial" w:cs="Arial"/>
          <w:sz w:val="24"/>
          <w:szCs w:val="24"/>
        </w:rPr>
      </w:pPr>
      <w:r w:rsidRPr="001D01A8">
        <w:rPr>
          <w:rFonts w:ascii="Arial" w:hAnsi="Arial" w:cs="Arial"/>
          <w:color w:val="000000"/>
          <w:sz w:val="24"/>
          <w:szCs w:val="24"/>
        </w:rPr>
        <w:lastRenderedPageBreak/>
        <w:t>1)</w:t>
      </w:r>
      <w:r w:rsidRPr="001D01A8">
        <w:rPr>
          <w:rFonts w:ascii="Arial" w:hAnsi="Arial" w:cs="Arial"/>
          <w:color w:val="000000"/>
          <w:sz w:val="24"/>
          <w:szCs w:val="24"/>
        </w:rPr>
        <w:tab/>
      </w:r>
      <w:r w:rsidR="00E472D9" w:rsidRPr="001D01A8">
        <w:rPr>
          <w:rFonts w:ascii="Arial" w:hAnsi="Arial" w:cs="Arial"/>
          <w:color w:val="000000"/>
          <w:sz w:val="24"/>
          <w:szCs w:val="24"/>
        </w:rPr>
        <w:t>naprawił lub zobowiązał się do naprawienia szkody wyrządzonej przestępstwem, wykroczeniem lub swoim nieprawidłowym postępowaniem, w tym poprzez zadośćuczynienie pieniężne;</w:t>
      </w:r>
    </w:p>
    <w:p w14:paraId="77EC0FE3" w14:textId="5EE7718C" w:rsidR="00E472D9" w:rsidRPr="001D01A8" w:rsidRDefault="00E81F57" w:rsidP="001D01A8">
      <w:pPr>
        <w:spacing w:line="360" w:lineRule="auto"/>
        <w:ind w:left="851" w:hanging="425"/>
        <w:jc w:val="both"/>
        <w:rPr>
          <w:rFonts w:ascii="Arial" w:hAnsi="Arial" w:cs="Arial"/>
          <w:sz w:val="24"/>
          <w:szCs w:val="24"/>
        </w:rPr>
      </w:pPr>
      <w:r w:rsidRPr="001D01A8">
        <w:rPr>
          <w:rFonts w:ascii="Arial" w:hAnsi="Arial" w:cs="Arial"/>
          <w:color w:val="000000"/>
          <w:sz w:val="24"/>
          <w:szCs w:val="24"/>
        </w:rPr>
        <w:t>2)</w:t>
      </w:r>
      <w:r w:rsidRPr="001D01A8">
        <w:rPr>
          <w:rFonts w:ascii="Arial" w:hAnsi="Arial" w:cs="Arial"/>
          <w:color w:val="000000"/>
          <w:sz w:val="24"/>
          <w:szCs w:val="24"/>
        </w:rPr>
        <w:tab/>
      </w:r>
      <w:r w:rsidR="00E472D9" w:rsidRPr="001D01A8">
        <w:rPr>
          <w:rFonts w:ascii="Arial" w:hAnsi="Arial" w:cs="Arial"/>
          <w:color w:val="000000"/>
          <w:sz w:val="24"/>
          <w:szCs w:val="24"/>
        </w:rPr>
        <w:t xml:space="preserve">wyczerpująco wyjaśnił fakty i okoliczności związane z </w:t>
      </w:r>
      <w:r w:rsidR="00F773AD" w:rsidRPr="001D01A8">
        <w:rPr>
          <w:rFonts w:ascii="Arial" w:hAnsi="Arial" w:cs="Arial"/>
          <w:color w:val="000000"/>
          <w:sz w:val="24"/>
          <w:szCs w:val="24"/>
        </w:rPr>
        <w:t>przestępstwem, wykroczeniem lub </w:t>
      </w:r>
      <w:r w:rsidR="00E472D9" w:rsidRPr="001D01A8">
        <w:rPr>
          <w:rFonts w:ascii="Arial" w:hAnsi="Arial" w:cs="Arial"/>
          <w:color w:val="000000"/>
          <w:sz w:val="24"/>
          <w:szCs w:val="24"/>
        </w:rPr>
        <w:t>swoim nieprawidłowym postępowaniem oraz spowodowanymi przez nie szkodami, aktywnie współpracując odpowiednio z właściwymi organam</w:t>
      </w:r>
      <w:r w:rsidR="00F773AD" w:rsidRPr="001D01A8">
        <w:rPr>
          <w:rFonts w:ascii="Arial" w:hAnsi="Arial" w:cs="Arial"/>
          <w:color w:val="000000"/>
          <w:sz w:val="24"/>
          <w:szCs w:val="24"/>
        </w:rPr>
        <w:t>i, w tym organami ścigania, lub </w:t>
      </w:r>
      <w:r w:rsidR="00E472D9" w:rsidRPr="001D01A8">
        <w:rPr>
          <w:rFonts w:ascii="Arial" w:hAnsi="Arial" w:cs="Arial"/>
          <w:color w:val="000000"/>
          <w:sz w:val="24"/>
          <w:szCs w:val="24"/>
        </w:rPr>
        <w:t>zamawiającym;</w:t>
      </w:r>
    </w:p>
    <w:p w14:paraId="362A7CFD" w14:textId="77777777" w:rsidR="00E472D9" w:rsidRPr="001D01A8" w:rsidRDefault="00E81F57" w:rsidP="001D01A8">
      <w:pPr>
        <w:spacing w:line="360" w:lineRule="auto"/>
        <w:ind w:left="851" w:hanging="425"/>
        <w:jc w:val="both"/>
        <w:rPr>
          <w:rFonts w:ascii="Arial" w:hAnsi="Arial" w:cs="Arial"/>
          <w:sz w:val="24"/>
          <w:szCs w:val="24"/>
        </w:rPr>
      </w:pPr>
      <w:r w:rsidRPr="001D01A8">
        <w:rPr>
          <w:rFonts w:ascii="Arial" w:hAnsi="Arial" w:cs="Arial"/>
          <w:color w:val="000000"/>
          <w:sz w:val="24"/>
          <w:szCs w:val="24"/>
        </w:rPr>
        <w:t>3)</w:t>
      </w:r>
      <w:r w:rsidRPr="001D01A8">
        <w:rPr>
          <w:rFonts w:ascii="Arial" w:hAnsi="Arial" w:cs="Arial"/>
          <w:color w:val="000000"/>
          <w:sz w:val="24"/>
          <w:szCs w:val="24"/>
        </w:rPr>
        <w:tab/>
      </w:r>
      <w:r w:rsidR="00E472D9" w:rsidRPr="001D01A8">
        <w:rPr>
          <w:rFonts w:ascii="Arial" w:hAnsi="Arial" w:cs="Arial"/>
          <w:color w:val="000000"/>
          <w:sz w:val="24"/>
          <w:szCs w:val="24"/>
        </w:rPr>
        <w:t xml:space="preserve">podjął konkretne środki techniczne, organizacyjne i kadrowe, odpowiednie dla zapobiegania dalszym przestępstwom, wykroczeniom lub </w:t>
      </w:r>
      <w:r w:rsidR="00FD76DF" w:rsidRPr="001D01A8">
        <w:rPr>
          <w:rFonts w:ascii="Arial" w:hAnsi="Arial" w:cs="Arial"/>
          <w:color w:val="000000"/>
          <w:sz w:val="24"/>
          <w:szCs w:val="24"/>
        </w:rPr>
        <w:t>nieprawidłowemu postępowaniu, w </w:t>
      </w:r>
      <w:r w:rsidR="00E472D9" w:rsidRPr="001D01A8">
        <w:rPr>
          <w:rFonts w:ascii="Arial" w:hAnsi="Arial" w:cs="Arial"/>
          <w:color w:val="000000"/>
          <w:sz w:val="24"/>
          <w:szCs w:val="24"/>
        </w:rPr>
        <w:t>szczególności:</w:t>
      </w:r>
    </w:p>
    <w:p w14:paraId="1709C3C3" w14:textId="227FF215" w:rsidR="00E472D9" w:rsidRPr="001D01A8" w:rsidRDefault="00E81F57" w:rsidP="001D01A8">
      <w:pPr>
        <w:spacing w:line="360" w:lineRule="auto"/>
        <w:ind w:left="1418" w:hanging="567"/>
        <w:jc w:val="both"/>
        <w:rPr>
          <w:rFonts w:ascii="Arial" w:hAnsi="Arial" w:cs="Arial"/>
          <w:sz w:val="24"/>
          <w:szCs w:val="24"/>
        </w:rPr>
      </w:pPr>
      <w:r w:rsidRPr="001D01A8">
        <w:rPr>
          <w:rFonts w:ascii="Arial" w:hAnsi="Arial" w:cs="Arial"/>
          <w:color w:val="000000"/>
          <w:sz w:val="24"/>
          <w:szCs w:val="24"/>
        </w:rPr>
        <w:t>a)</w:t>
      </w:r>
      <w:r w:rsidRPr="001D01A8">
        <w:rPr>
          <w:rFonts w:ascii="Arial" w:hAnsi="Arial" w:cs="Arial"/>
          <w:color w:val="000000"/>
          <w:sz w:val="24"/>
          <w:szCs w:val="24"/>
        </w:rPr>
        <w:tab/>
      </w:r>
      <w:r w:rsidR="00E472D9" w:rsidRPr="001D01A8">
        <w:rPr>
          <w:rFonts w:ascii="Arial" w:hAnsi="Arial" w:cs="Arial"/>
          <w:color w:val="000000"/>
          <w:sz w:val="24"/>
          <w:szCs w:val="24"/>
        </w:rPr>
        <w:t>zerwał wszelkie powiązania z osobami lub</w:t>
      </w:r>
      <w:r w:rsidR="00F773AD" w:rsidRPr="001D01A8">
        <w:rPr>
          <w:rFonts w:ascii="Arial" w:hAnsi="Arial" w:cs="Arial"/>
          <w:color w:val="000000"/>
          <w:sz w:val="24"/>
          <w:szCs w:val="24"/>
        </w:rPr>
        <w:t xml:space="preserve"> podmiotami odpowiedzialnymi za </w:t>
      </w:r>
      <w:r w:rsidR="00E472D9" w:rsidRPr="001D01A8">
        <w:rPr>
          <w:rFonts w:ascii="Arial" w:hAnsi="Arial" w:cs="Arial"/>
          <w:color w:val="000000"/>
          <w:sz w:val="24"/>
          <w:szCs w:val="24"/>
        </w:rPr>
        <w:t xml:space="preserve">nieprawidłowe postępowanie </w:t>
      </w:r>
      <w:r w:rsidR="00ED2803" w:rsidRPr="001D01A8">
        <w:rPr>
          <w:rFonts w:ascii="Arial" w:hAnsi="Arial" w:cs="Arial"/>
          <w:color w:val="000000"/>
          <w:sz w:val="24"/>
          <w:szCs w:val="24"/>
        </w:rPr>
        <w:t>W</w:t>
      </w:r>
      <w:r w:rsidR="00E472D9" w:rsidRPr="001D01A8">
        <w:rPr>
          <w:rFonts w:ascii="Arial" w:hAnsi="Arial" w:cs="Arial"/>
          <w:color w:val="000000"/>
          <w:sz w:val="24"/>
          <w:szCs w:val="24"/>
        </w:rPr>
        <w:t>ykonawcy,</w:t>
      </w:r>
    </w:p>
    <w:p w14:paraId="6CA7DF1D" w14:textId="77777777" w:rsidR="00E472D9" w:rsidRPr="001D01A8" w:rsidRDefault="00E81F57" w:rsidP="001D01A8">
      <w:pPr>
        <w:spacing w:line="360" w:lineRule="auto"/>
        <w:ind w:left="1418" w:hanging="567"/>
        <w:jc w:val="both"/>
        <w:rPr>
          <w:rFonts w:ascii="Arial" w:hAnsi="Arial" w:cs="Arial"/>
          <w:sz w:val="24"/>
          <w:szCs w:val="24"/>
        </w:rPr>
      </w:pPr>
      <w:r w:rsidRPr="001D01A8">
        <w:rPr>
          <w:rFonts w:ascii="Arial" w:hAnsi="Arial" w:cs="Arial"/>
          <w:color w:val="000000"/>
          <w:sz w:val="24"/>
          <w:szCs w:val="24"/>
        </w:rPr>
        <w:t>b)</w:t>
      </w:r>
      <w:r w:rsidRPr="001D01A8">
        <w:rPr>
          <w:rFonts w:ascii="Arial" w:hAnsi="Arial" w:cs="Arial"/>
          <w:color w:val="000000"/>
          <w:sz w:val="24"/>
          <w:szCs w:val="24"/>
        </w:rPr>
        <w:tab/>
      </w:r>
      <w:r w:rsidR="00E472D9" w:rsidRPr="001D01A8">
        <w:rPr>
          <w:rFonts w:ascii="Arial" w:hAnsi="Arial" w:cs="Arial"/>
          <w:color w:val="000000"/>
          <w:sz w:val="24"/>
          <w:szCs w:val="24"/>
        </w:rPr>
        <w:t>zreorganizował personel,</w:t>
      </w:r>
    </w:p>
    <w:p w14:paraId="7F273C1D" w14:textId="77777777" w:rsidR="00E472D9" w:rsidRPr="001D01A8" w:rsidRDefault="00E81F57" w:rsidP="001D01A8">
      <w:pPr>
        <w:spacing w:line="360" w:lineRule="auto"/>
        <w:ind w:left="1418" w:hanging="567"/>
        <w:jc w:val="both"/>
        <w:rPr>
          <w:rFonts w:ascii="Arial" w:hAnsi="Arial" w:cs="Arial"/>
          <w:sz w:val="24"/>
          <w:szCs w:val="24"/>
        </w:rPr>
      </w:pPr>
      <w:r w:rsidRPr="001D01A8">
        <w:rPr>
          <w:rFonts w:ascii="Arial" w:hAnsi="Arial" w:cs="Arial"/>
          <w:color w:val="000000"/>
          <w:sz w:val="24"/>
          <w:szCs w:val="24"/>
        </w:rPr>
        <w:t>c)</w:t>
      </w:r>
      <w:r w:rsidRPr="001D01A8">
        <w:rPr>
          <w:rFonts w:ascii="Arial" w:hAnsi="Arial" w:cs="Arial"/>
          <w:color w:val="000000"/>
          <w:sz w:val="24"/>
          <w:szCs w:val="24"/>
        </w:rPr>
        <w:tab/>
      </w:r>
      <w:r w:rsidR="00E472D9" w:rsidRPr="001D01A8">
        <w:rPr>
          <w:rFonts w:ascii="Arial" w:hAnsi="Arial" w:cs="Arial"/>
          <w:color w:val="000000"/>
          <w:sz w:val="24"/>
          <w:szCs w:val="24"/>
        </w:rPr>
        <w:t>wdrożył system sprawozdawczości i kontroli,</w:t>
      </w:r>
    </w:p>
    <w:p w14:paraId="1F3A29FC" w14:textId="77777777" w:rsidR="00E472D9" w:rsidRPr="001D01A8" w:rsidRDefault="00E81F57" w:rsidP="001D01A8">
      <w:pPr>
        <w:spacing w:line="360" w:lineRule="auto"/>
        <w:ind w:left="1418" w:hanging="567"/>
        <w:jc w:val="both"/>
        <w:rPr>
          <w:rFonts w:ascii="Arial" w:hAnsi="Arial" w:cs="Arial"/>
          <w:sz w:val="24"/>
          <w:szCs w:val="24"/>
        </w:rPr>
      </w:pPr>
      <w:r w:rsidRPr="001D01A8">
        <w:rPr>
          <w:rFonts w:ascii="Arial" w:hAnsi="Arial" w:cs="Arial"/>
          <w:color w:val="000000"/>
          <w:sz w:val="24"/>
          <w:szCs w:val="24"/>
        </w:rPr>
        <w:t>d)</w:t>
      </w:r>
      <w:r w:rsidRPr="001D01A8">
        <w:rPr>
          <w:rFonts w:ascii="Arial" w:hAnsi="Arial" w:cs="Arial"/>
          <w:color w:val="000000"/>
          <w:sz w:val="24"/>
          <w:szCs w:val="24"/>
        </w:rPr>
        <w:tab/>
      </w:r>
      <w:r w:rsidR="00E472D9" w:rsidRPr="001D01A8">
        <w:rPr>
          <w:rFonts w:ascii="Arial" w:hAnsi="Arial" w:cs="Arial"/>
          <w:color w:val="000000"/>
          <w:sz w:val="24"/>
          <w:szCs w:val="24"/>
        </w:rPr>
        <w:t>utworzył struktury audytu wewnętrznego do monitorowania przestrzegania przepisów, wewnętrznych regulacji lub standardów,</w:t>
      </w:r>
    </w:p>
    <w:p w14:paraId="15696F5B" w14:textId="471FFA3F" w:rsidR="00E472D9" w:rsidRPr="001D01A8" w:rsidRDefault="00E81F57" w:rsidP="001D01A8">
      <w:pPr>
        <w:spacing w:line="360" w:lineRule="auto"/>
        <w:ind w:left="1418" w:hanging="567"/>
        <w:jc w:val="both"/>
        <w:rPr>
          <w:rFonts w:ascii="Arial" w:hAnsi="Arial" w:cs="Arial"/>
          <w:sz w:val="24"/>
          <w:szCs w:val="24"/>
        </w:rPr>
      </w:pPr>
      <w:r w:rsidRPr="001D01A8">
        <w:rPr>
          <w:rFonts w:ascii="Arial" w:hAnsi="Arial" w:cs="Arial"/>
          <w:color w:val="000000"/>
          <w:sz w:val="24"/>
          <w:szCs w:val="24"/>
        </w:rPr>
        <w:t>e)</w:t>
      </w:r>
      <w:r w:rsidRPr="001D01A8">
        <w:rPr>
          <w:rFonts w:ascii="Arial" w:hAnsi="Arial" w:cs="Arial"/>
          <w:color w:val="000000"/>
          <w:sz w:val="24"/>
          <w:szCs w:val="24"/>
        </w:rPr>
        <w:tab/>
      </w:r>
      <w:r w:rsidR="00E472D9" w:rsidRPr="001D01A8">
        <w:rPr>
          <w:rFonts w:ascii="Arial" w:hAnsi="Arial" w:cs="Arial"/>
          <w:color w:val="000000"/>
          <w:sz w:val="24"/>
          <w:szCs w:val="24"/>
        </w:rPr>
        <w:t>wprowadził wewnętrzne regulacje dotyczące odp</w:t>
      </w:r>
      <w:r w:rsidR="00F773AD" w:rsidRPr="001D01A8">
        <w:rPr>
          <w:rFonts w:ascii="Arial" w:hAnsi="Arial" w:cs="Arial"/>
          <w:color w:val="000000"/>
          <w:sz w:val="24"/>
          <w:szCs w:val="24"/>
        </w:rPr>
        <w:t>owiedzialności i odszkodowań za </w:t>
      </w:r>
      <w:r w:rsidR="00E472D9" w:rsidRPr="001D01A8">
        <w:rPr>
          <w:rFonts w:ascii="Arial" w:hAnsi="Arial" w:cs="Arial"/>
          <w:color w:val="000000"/>
          <w:sz w:val="24"/>
          <w:szCs w:val="24"/>
        </w:rPr>
        <w:t>nieprzestrzeganie przepisów, wewnętrznych regulacji lub standardów.</w:t>
      </w:r>
    </w:p>
    <w:p w14:paraId="08E1C27D" w14:textId="77777777" w:rsidR="008838D5" w:rsidRPr="001D01A8" w:rsidRDefault="008838D5" w:rsidP="001D01A8">
      <w:pPr>
        <w:spacing w:line="360" w:lineRule="auto"/>
        <w:ind w:right="-114"/>
        <w:jc w:val="both"/>
        <w:rPr>
          <w:rFonts w:ascii="Arial" w:hAnsi="Arial" w:cs="Arial"/>
          <w:sz w:val="24"/>
          <w:szCs w:val="24"/>
        </w:rPr>
      </w:pPr>
    </w:p>
    <w:p w14:paraId="7A257015" w14:textId="5E861B32" w:rsidR="008C20AC" w:rsidRPr="001D01A8" w:rsidRDefault="0049166C" w:rsidP="001D01A8">
      <w:pPr>
        <w:pStyle w:val="Akapitzlist"/>
        <w:numPr>
          <w:ilvl w:val="2"/>
          <w:numId w:val="27"/>
        </w:numPr>
        <w:tabs>
          <w:tab w:val="clear" w:pos="2520"/>
          <w:tab w:val="num" w:pos="426"/>
        </w:tabs>
        <w:spacing w:line="360" w:lineRule="auto"/>
        <w:ind w:left="426" w:right="-114" w:hanging="426"/>
        <w:jc w:val="both"/>
        <w:rPr>
          <w:rFonts w:ascii="Arial" w:hAnsi="Arial" w:cs="Arial"/>
          <w:sz w:val="24"/>
          <w:szCs w:val="24"/>
        </w:rPr>
      </w:pPr>
      <w:r w:rsidRPr="001D01A8">
        <w:rPr>
          <w:rFonts w:ascii="Arial" w:hAnsi="Arial" w:cs="Arial"/>
          <w:color w:val="000000"/>
          <w:sz w:val="24"/>
          <w:szCs w:val="24"/>
        </w:rPr>
        <w:t xml:space="preserve">Zamawiający ocenia, czy podjęte przez Wykonawcę czynności, o których mowa w </w:t>
      </w:r>
      <w:r w:rsidR="006A4DFB" w:rsidRPr="001D01A8">
        <w:rPr>
          <w:rFonts w:ascii="Arial" w:hAnsi="Arial" w:cs="Arial"/>
          <w:color w:val="000000"/>
          <w:sz w:val="24"/>
          <w:szCs w:val="24"/>
        </w:rPr>
        <w:t>ust. 1 niniejszego rozdziału SWZ, są wystarczające do wykazania jego rz</w:t>
      </w:r>
      <w:r w:rsidR="00383B61" w:rsidRPr="001D01A8">
        <w:rPr>
          <w:rFonts w:ascii="Arial" w:hAnsi="Arial" w:cs="Arial"/>
          <w:color w:val="000000"/>
          <w:sz w:val="24"/>
          <w:szCs w:val="24"/>
        </w:rPr>
        <w:t>etelności, uwzględniając wagę i </w:t>
      </w:r>
      <w:r w:rsidR="006A4DFB" w:rsidRPr="001D01A8">
        <w:rPr>
          <w:rFonts w:ascii="Arial" w:hAnsi="Arial" w:cs="Arial"/>
          <w:color w:val="000000"/>
          <w:sz w:val="24"/>
          <w:szCs w:val="24"/>
        </w:rPr>
        <w:t>szczególne okoliczności czynu Wykonawcy. Jeżeli podjęte przez Wykonawcę czynności, o których mowa w ust. 1 niniejszego rozdziału SWZ, nie są wystarczające do wykazania jego rzetelności, Zamawiający wykluczy Wykonawcę.</w:t>
      </w:r>
    </w:p>
    <w:p w14:paraId="72A44001" w14:textId="77777777" w:rsidR="00270432" w:rsidRPr="001D01A8" w:rsidRDefault="00270432" w:rsidP="00270432">
      <w:pPr>
        <w:ind w:right="-114"/>
        <w:jc w:val="both"/>
        <w:rPr>
          <w:rFonts w:ascii="Arial" w:hAnsi="Arial" w:cs="Arial"/>
          <w:color w:val="000000"/>
          <w:sz w:val="24"/>
          <w:szCs w:val="24"/>
        </w:rPr>
      </w:pPr>
    </w:p>
    <w:p w14:paraId="1540F240" w14:textId="77777777" w:rsidR="00401BC1" w:rsidRPr="001D01A8" w:rsidRDefault="00401BC1" w:rsidP="00401BC1">
      <w:pPr>
        <w:tabs>
          <w:tab w:val="left" w:pos="567"/>
        </w:tabs>
        <w:jc w:val="center"/>
        <w:rPr>
          <w:rFonts w:ascii="Arial" w:hAnsi="Arial" w:cs="Arial"/>
          <w:b/>
          <w:sz w:val="24"/>
          <w:szCs w:val="24"/>
        </w:rPr>
      </w:pPr>
      <w:r w:rsidRPr="001D01A8">
        <w:rPr>
          <w:rFonts w:ascii="Arial" w:hAnsi="Arial" w:cs="Arial"/>
          <w:b/>
          <w:sz w:val="24"/>
          <w:szCs w:val="24"/>
        </w:rPr>
        <w:t>ROZDZIAŁ XXII</w:t>
      </w:r>
    </w:p>
    <w:p w14:paraId="779A2B22" w14:textId="77777777" w:rsidR="00401BC1" w:rsidRPr="001D01A8" w:rsidRDefault="00401BC1" w:rsidP="00401BC1">
      <w:pPr>
        <w:tabs>
          <w:tab w:val="left" w:pos="567"/>
        </w:tabs>
        <w:jc w:val="center"/>
        <w:rPr>
          <w:rFonts w:ascii="Arial" w:hAnsi="Arial" w:cs="Arial"/>
          <w:b/>
          <w:sz w:val="24"/>
          <w:szCs w:val="24"/>
        </w:rPr>
      </w:pPr>
      <w:r w:rsidRPr="001D01A8">
        <w:rPr>
          <w:rFonts w:ascii="Arial" w:hAnsi="Arial" w:cs="Arial"/>
          <w:b/>
          <w:sz w:val="24"/>
          <w:szCs w:val="24"/>
        </w:rPr>
        <w:t>WYMAGANIA DOTYCZĄCE WADIUM</w:t>
      </w:r>
    </w:p>
    <w:p w14:paraId="02BE97EB" w14:textId="31A367D1" w:rsidR="009F0719" w:rsidRPr="001D01A8" w:rsidRDefault="009F0719" w:rsidP="009F0719">
      <w:pPr>
        <w:jc w:val="both"/>
        <w:rPr>
          <w:rFonts w:ascii="Arial" w:hAnsi="Arial" w:cs="Arial"/>
          <w:sz w:val="24"/>
          <w:szCs w:val="24"/>
        </w:rPr>
      </w:pPr>
    </w:p>
    <w:p w14:paraId="0AEF5213" w14:textId="3B19B797" w:rsidR="009F0719" w:rsidRPr="001D01A8" w:rsidRDefault="001D01A8" w:rsidP="003334DA">
      <w:pPr>
        <w:numPr>
          <w:ilvl w:val="0"/>
          <w:numId w:val="60"/>
        </w:numPr>
        <w:ind w:left="426" w:hanging="426"/>
        <w:jc w:val="both"/>
        <w:rPr>
          <w:rFonts w:ascii="Arial" w:hAnsi="Arial" w:cs="Arial"/>
          <w:sz w:val="24"/>
          <w:szCs w:val="24"/>
        </w:rPr>
      </w:pPr>
      <w:r w:rsidRPr="001D01A8">
        <w:rPr>
          <w:rFonts w:ascii="Arial" w:hAnsi="Arial" w:cs="Arial"/>
          <w:sz w:val="24"/>
          <w:szCs w:val="24"/>
        </w:rPr>
        <w:t>Zamawiający nie wymaga wniesienia wadium.</w:t>
      </w:r>
      <w:r w:rsidR="009F0719" w:rsidRPr="001D01A8">
        <w:rPr>
          <w:rFonts w:ascii="Arial" w:hAnsi="Arial" w:cs="Arial"/>
          <w:sz w:val="24"/>
          <w:szCs w:val="24"/>
        </w:rPr>
        <w:t xml:space="preserve"> </w:t>
      </w:r>
    </w:p>
    <w:p w14:paraId="1A2C654B" w14:textId="77777777" w:rsidR="009F0719" w:rsidRPr="00426030" w:rsidRDefault="009F0719" w:rsidP="009F0719">
      <w:pPr>
        <w:jc w:val="both"/>
        <w:rPr>
          <w:rFonts w:ascii="Trebuchet MS" w:hAnsi="Trebuchet MS" w:cs="Arial"/>
        </w:rPr>
      </w:pPr>
    </w:p>
    <w:p w14:paraId="379B44E7" w14:textId="7F8A2340" w:rsidR="00401BC1" w:rsidRDefault="00401BC1" w:rsidP="00401BC1">
      <w:pPr>
        <w:pStyle w:val="Tekstpodstawowy"/>
        <w:rPr>
          <w:rFonts w:ascii="Trebuchet MS" w:hAnsi="Trebuchet MS" w:cs="Arial"/>
          <w:sz w:val="20"/>
        </w:rPr>
      </w:pPr>
    </w:p>
    <w:p w14:paraId="71775B90" w14:textId="77777777" w:rsidR="00FC189A" w:rsidRDefault="00FC189A" w:rsidP="00401BC1">
      <w:pPr>
        <w:pStyle w:val="Tekstpodstawowy"/>
        <w:rPr>
          <w:rFonts w:ascii="Trebuchet MS" w:hAnsi="Trebuchet MS" w:cs="Arial"/>
          <w:sz w:val="20"/>
        </w:rPr>
      </w:pPr>
    </w:p>
    <w:p w14:paraId="5AAF24B6" w14:textId="77777777" w:rsidR="00401BC1" w:rsidRPr="001D01A8" w:rsidRDefault="00401BC1" w:rsidP="001D01A8">
      <w:pPr>
        <w:spacing w:line="360" w:lineRule="auto"/>
        <w:jc w:val="center"/>
        <w:rPr>
          <w:rFonts w:ascii="Arial" w:hAnsi="Arial" w:cs="Arial"/>
          <w:b/>
          <w:sz w:val="24"/>
          <w:szCs w:val="24"/>
        </w:rPr>
      </w:pPr>
      <w:r w:rsidRPr="001D01A8">
        <w:rPr>
          <w:rFonts w:ascii="Arial" w:hAnsi="Arial" w:cs="Arial"/>
          <w:b/>
          <w:sz w:val="24"/>
          <w:szCs w:val="24"/>
        </w:rPr>
        <w:t>ROZDZIAŁ XXIII</w:t>
      </w:r>
    </w:p>
    <w:p w14:paraId="0C204F4F" w14:textId="77777777" w:rsidR="00401BC1" w:rsidRPr="001D01A8" w:rsidRDefault="00401BC1" w:rsidP="001D01A8">
      <w:pPr>
        <w:spacing w:line="360" w:lineRule="auto"/>
        <w:jc w:val="center"/>
        <w:rPr>
          <w:rFonts w:ascii="Arial" w:hAnsi="Arial" w:cs="Arial"/>
          <w:b/>
          <w:sz w:val="24"/>
          <w:szCs w:val="24"/>
        </w:rPr>
      </w:pPr>
      <w:r w:rsidRPr="001D01A8">
        <w:rPr>
          <w:rFonts w:ascii="Arial" w:hAnsi="Arial" w:cs="Arial"/>
          <w:b/>
          <w:sz w:val="24"/>
          <w:szCs w:val="24"/>
        </w:rPr>
        <w:t>SPOSÓB ORAZ TERMIN SKŁADANIA OFERT</w:t>
      </w:r>
    </w:p>
    <w:p w14:paraId="7756C266" w14:textId="68A80830" w:rsidR="00EC1688" w:rsidRPr="001D01A8" w:rsidRDefault="00EC1688" w:rsidP="001D01A8">
      <w:pPr>
        <w:spacing w:line="360" w:lineRule="auto"/>
        <w:rPr>
          <w:rFonts w:ascii="Arial" w:hAnsi="Arial" w:cs="Arial"/>
          <w:b/>
          <w:sz w:val="24"/>
          <w:szCs w:val="24"/>
        </w:rPr>
      </w:pPr>
    </w:p>
    <w:p w14:paraId="3F99D68D" w14:textId="0CF2D8DF" w:rsidR="009C0D88" w:rsidRPr="00F25367" w:rsidRDefault="00102F57" w:rsidP="00F25367">
      <w:pPr>
        <w:pStyle w:val="Akapitzlist"/>
        <w:numPr>
          <w:ilvl w:val="0"/>
          <w:numId w:val="65"/>
        </w:numPr>
        <w:spacing w:line="360" w:lineRule="auto"/>
        <w:jc w:val="both"/>
        <w:rPr>
          <w:rFonts w:ascii="Arial" w:hAnsi="Arial" w:cs="Arial"/>
          <w:sz w:val="24"/>
          <w:szCs w:val="24"/>
        </w:rPr>
      </w:pPr>
      <w:r w:rsidRPr="008752DC">
        <w:rPr>
          <w:rFonts w:ascii="Arial" w:hAnsi="Arial" w:cs="Arial"/>
          <w:sz w:val="24"/>
          <w:szCs w:val="24"/>
        </w:rPr>
        <w:lastRenderedPageBreak/>
        <w:t xml:space="preserve">Ofertę należy złożyć za pośrednictwem </w:t>
      </w:r>
      <w:hyperlink r:id="rId39">
        <w:r w:rsidR="008752DC" w:rsidRPr="008752DC">
          <w:rPr>
            <w:rFonts w:ascii="Arial" w:eastAsia="Calibri" w:hAnsi="Arial" w:cs="Arial"/>
            <w:color w:val="1155CC"/>
            <w:sz w:val="24"/>
            <w:szCs w:val="24"/>
            <w:u w:val="single"/>
          </w:rPr>
          <w:t>platformazakupowa.pl</w:t>
        </w:r>
      </w:hyperlink>
      <w:r w:rsidR="008752DC" w:rsidRPr="008752DC">
        <w:rPr>
          <w:rFonts w:ascii="Arial" w:hAnsi="Arial" w:cs="Arial"/>
          <w:bCs/>
          <w:sz w:val="24"/>
          <w:szCs w:val="24"/>
        </w:rPr>
        <w:t xml:space="preserve"> lub bezpośredni lin do postępowania </w:t>
      </w:r>
      <w:hyperlink r:id="rId40" w:history="1">
        <w:r w:rsidR="00932349" w:rsidRPr="00916745">
          <w:rPr>
            <w:rStyle w:val="Hipercze"/>
            <w:rFonts w:ascii="Arial" w:hAnsi="Arial" w:cs="Arial"/>
            <w:sz w:val="24"/>
            <w:szCs w:val="24"/>
            <w:shd w:val="clear" w:color="auto" w:fill="FFFFFF"/>
          </w:rPr>
          <w:t>https://platformazakupowa.pl/transakcja/918334</w:t>
        </w:r>
      </w:hyperlink>
      <w:r w:rsidR="00F25367">
        <w:rPr>
          <w:rStyle w:val="Hipercze"/>
          <w:rFonts w:ascii="Arial" w:hAnsi="Arial" w:cs="Arial"/>
          <w:sz w:val="24"/>
          <w:szCs w:val="24"/>
          <w:shd w:val="clear" w:color="auto" w:fill="FFFFFF"/>
        </w:rPr>
        <w:t xml:space="preserve"> </w:t>
      </w:r>
      <w:r w:rsidR="00EC1688" w:rsidRPr="00F25367">
        <w:rPr>
          <w:rFonts w:ascii="Arial" w:hAnsi="Arial" w:cs="Arial"/>
          <w:sz w:val="24"/>
          <w:szCs w:val="24"/>
        </w:rPr>
        <w:t>nie później niż do dnia</w:t>
      </w:r>
      <w:r w:rsidR="00EC1688" w:rsidRPr="00F25367">
        <w:rPr>
          <w:rFonts w:ascii="Arial" w:hAnsi="Arial" w:cs="Arial"/>
          <w:b/>
          <w:sz w:val="24"/>
          <w:szCs w:val="24"/>
        </w:rPr>
        <w:t xml:space="preserve"> </w:t>
      </w:r>
      <w:r w:rsidR="00BC0B00" w:rsidRPr="00F25367">
        <w:rPr>
          <w:rFonts w:ascii="Arial" w:hAnsi="Arial" w:cs="Arial"/>
          <w:b/>
          <w:sz w:val="24"/>
          <w:szCs w:val="24"/>
        </w:rPr>
        <w:t>07</w:t>
      </w:r>
      <w:r w:rsidR="009F0719" w:rsidRPr="00F25367">
        <w:rPr>
          <w:rFonts w:ascii="Arial" w:hAnsi="Arial" w:cs="Arial"/>
          <w:b/>
          <w:sz w:val="24"/>
          <w:szCs w:val="24"/>
        </w:rPr>
        <w:t>.0</w:t>
      </w:r>
      <w:r w:rsidR="001D01A8" w:rsidRPr="00F25367">
        <w:rPr>
          <w:rFonts w:ascii="Arial" w:hAnsi="Arial" w:cs="Arial"/>
          <w:b/>
          <w:sz w:val="24"/>
          <w:szCs w:val="24"/>
        </w:rPr>
        <w:t>6</w:t>
      </w:r>
      <w:r w:rsidR="009F0719" w:rsidRPr="00F25367">
        <w:rPr>
          <w:rFonts w:ascii="Arial" w:hAnsi="Arial" w:cs="Arial"/>
          <w:b/>
          <w:sz w:val="24"/>
          <w:szCs w:val="24"/>
        </w:rPr>
        <w:t>.202</w:t>
      </w:r>
      <w:r w:rsidR="001D01A8" w:rsidRPr="00F25367">
        <w:rPr>
          <w:rFonts w:ascii="Arial" w:hAnsi="Arial" w:cs="Arial"/>
          <w:b/>
          <w:sz w:val="24"/>
          <w:szCs w:val="24"/>
        </w:rPr>
        <w:t xml:space="preserve">4 </w:t>
      </w:r>
      <w:r w:rsidR="009F0719" w:rsidRPr="00F25367">
        <w:rPr>
          <w:rFonts w:ascii="Arial" w:hAnsi="Arial" w:cs="Arial"/>
          <w:b/>
          <w:sz w:val="24"/>
          <w:szCs w:val="24"/>
        </w:rPr>
        <w:t>r.</w:t>
      </w:r>
      <w:r w:rsidR="00EC1688" w:rsidRPr="00F25367">
        <w:rPr>
          <w:rFonts w:ascii="Arial" w:hAnsi="Arial" w:cs="Arial"/>
          <w:b/>
          <w:sz w:val="24"/>
          <w:szCs w:val="24"/>
        </w:rPr>
        <w:t xml:space="preserve"> do godziny </w:t>
      </w:r>
      <w:r w:rsidR="009F0719" w:rsidRPr="00F25367">
        <w:rPr>
          <w:rFonts w:ascii="Arial" w:hAnsi="Arial" w:cs="Arial"/>
          <w:b/>
          <w:sz w:val="24"/>
          <w:szCs w:val="24"/>
        </w:rPr>
        <w:t>1</w:t>
      </w:r>
      <w:r w:rsidR="00F25367">
        <w:rPr>
          <w:rFonts w:ascii="Arial" w:hAnsi="Arial" w:cs="Arial"/>
          <w:b/>
          <w:sz w:val="24"/>
          <w:szCs w:val="24"/>
        </w:rPr>
        <w:t>3</w:t>
      </w:r>
      <w:r w:rsidR="00EC1688" w:rsidRPr="00F25367">
        <w:rPr>
          <w:rFonts w:ascii="Arial" w:hAnsi="Arial" w:cs="Arial"/>
          <w:b/>
          <w:sz w:val="24"/>
          <w:szCs w:val="24"/>
        </w:rPr>
        <w:t>:</w:t>
      </w:r>
      <w:r w:rsidR="009F0719" w:rsidRPr="00F25367">
        <w:rPr>
          <w:rFonts w:ascii="Arial" w:hAnsi="Arial" w:cs="Arial"/>
          <w:b/>
          <w:sz w:val="24"/>
          <w:szCs w:val="24"/>
        </w:rPr>
        <w:t>00</w:t>
      </w:r>
      <w:r w:rsidR="007E3607" w:rsidRPr="00F25367">
        <w:rPr>
          <w:rFonts w:ascii="Arial" w:hAnsi="Arial" w:cs="Arial"/>
          <w:b/>
          <w:sz w:val="24"/>
          <w:szCs w:val="24"/>
        </w:rPr>
        <w:t>.</w:t>
      </w:r>
    </w:p>
    <w:p w14:paraId="1BA99B3B" w14:textId="77777777" w:rsidR="008752DC" w:rsidRDefault="008752DC" w:rsidP="008752DC">
      <w:pPr>
        <w:pStyle w:val="Tekstpodstawowy"/>
        <w:spacing w:line="360" w:lineRule="auto"/>
        <w:ind w:right="28"/>
        <w:rPr>
          <w:rFonts w:ascii="Arial" w:hAnsi="Arial" w:cs="Arial"/>
          <w:b/>
          <w:szCs w:val="24"/>
        </w:rPr>
      </w:pPr>
    </w:p>
    <w:p w14:paraId="7B07C30B" w14:textId="35FF3BE5" w:rsidR="00EC1688" w:rsidRPr="008752DC" w:rsidRDefault="00F773AD" w:rsidP="008752DC">
      <w:pPr>
        <w:pStyle w:val="Tekstpodstawowy"/>
        <w:spacing w:line="360" w:lineRule="auto"/>
        <w:ind w:right="28"/>
        <w:rPr>
          <w:rFonts w:ascii="Arial" w:hAnsi="Arial" w:cs="Arial"/>
          <w:b/>
          <w:szCs w:val="24"/>
        </w:rPr>
      </w:pPr>
      <w:r w:rsidRPr="008752DC">
        <w:rPr>
          <w:rFonts w:ascii="Arial" w:hAnsi="Arial" w:cs="Arial"/>
          <w:b/>
          <w:szCs w:val="24"/>
        </w:rPr>
        <w:t>Uwaga:</w:t>
      </w:r>
      <w:r w:rsidRPr="008752DC">
        <w:rPr>
          <w:rFonts w:ascii="Arial" w:hAnsi="Arial" w:cs="Arial"/>
          <w:szCs w:val="24"/>
        </w:rPr>
        <w:t xml:space="preserve"> </w:t>
      </w:r>
      <w:r w:rsidR="00EC1688" w:rsidRPr="008752DC">
        <w:rPr>
          <w:rFonts w:ascii="Arial" w:hAnsi="Arial" w:cs="Arial"/>
          <w:b/>
          <w:szCs w:val="24"/>
        </w:rPr>
        <w:t>Za datę i godzinę złożenia oferty rozumie się datę i godzinę jej wpływu na Platformę przetargową, tj. datę i godzinę złożenia oferty wyświetloną na koncie Zamawiającego.</w:t>
      </w:r>
    </w:p>
    <w:p w14:paraId="718A4491" w14:textId="77777777" w:rsidR="00022EE3" w:rsidRPr="001D01A8" w:rsidRDefault="00022EE3" w:rsidP="00022EE3">
      <w:pPr>
        <w:pStyle w:val="Tekstpodstawowy"/>
        <w:spacing w:line="360" w:lineRule="auto"/>
        <w:ind w:right="28"/>
        <w:rPr>
          <w:rFonts w:ascii="Arial" w:hAnsi="Arial" w:cs="Arial"/>
          <w:b/>
          <w:szCs w:val="24"/>
        </w:rPr>
      </w:pPr>
    </w:p>
    <w:p w14:paraId="50EA3CAB" w14:textId="22B9EC6B" w:rsidR="00022EE3" w:rsidRPr="00022EE3" w:rsidRDefault="00022EE3" w:rsidP="00022EE3">
      <w:pPr>
        <w:pStyle w:val="Tekstpodstawowy"/>
        <w:numPr>
          <w:ilvl w:val="0"/>
          <w:numId w:val="65"/>
        </w:numPr>
        <w:tabs>
          <w:tab w:val="left" w:pos="426"/>
        </w:tabs>
        <w:spacing w:line="360" w:lineRule="auto"/>
        <w:ind w:right="28"/>
        <w:rPr>
          <w:rFonts w:ascii="Arial" w:hAnsi="Arial" w:cs="Arial"/>
          <w:szCs w:val="24"/>
        </w:rPr>
      </w:pPr>
      <w:r>
        <w:rPr>
          <w:rFonts w:ascii="Arial" w:hAnsi="Arial" w:cs="Arial"/>
          <w:szCs w:val="24"/>
        </w:rPr>
        <w:t xml:space="preserve"> </w:t>
      </w:r>
      <w:r w:rsidRPr="00022EE3">
        <w:rPr>
          <w:rFonts w:ascii="Arial" w:hAnsi="Arial" w:cs="Arial"/>
          <w:b/>
        </w:rPr>
        <w:t>Ofertę składa się pod rygorem nieważności w formie elektronicznej (oznacza to postać elektroniczną opatrzoną kwalifikowanym podpisem elektronicznym), - wyłącznie poprzez Platformę przetargową.</w:t>
      </w:r>
    </w:p>
    <w:p w14:paraId="2CE1D3DD" w14:textId="60756C1B" w:rsidR="00CC7855" w:rsidRPr="00022EE3" w:rsidRDefault="00EC1688" w:rsidP="00022EE3">
      <w:pPr>
        <w:pStyle w:val="Tekstpodstawowy"/>
        <w:numPr>
          <w:ilvl w:val="0"/>
          <w:numId w:val="65"/>
        </w:numPr>
        <w:tabs>
          <w:tab w:val="left" w:pos="426"/>
        </w:tabs>
        <w:spacing w:line="360" w:lineRule="auto"/>
        <w:ind w:right="28"/>
        <w:rPr>
          <w:rFonts w:ascii="Arial" w:hAnsi="Arial" w:cs="Arial"/>
          <w:szCs w:val="24"/>
        </w:rPr>
      </w:pPr>
      <w:r w:rsidRPr="00022EE3">
        <w:rPr>
          <w:rFonts w:ascii="Arial" w:hAnsi="Arial" w:cs="Arial"/>
          <w:szCs w:val="24"/>
        </w:rPr>
        <w:t xml:space="preserve">W przypadku otrzymania przez Zamawiającego oferty po terminie podanym w </w:t>
      </w:r>
      <w:r w:rsidR="009422D2" w:rsidRPr="00022EE3">
        <w:rPr>
          <w:rFonts w:ascii="Arial" w:hAnsi="Arial" w:cs="Arial"/>
          <w:szCs w:val="24"/>
        </w:rPr>
        <w:t>ust.</w:t>
      </w:r>
      <w:r w:rsidRPr="00022EE3">
        <w:rPr>
          <w:rFonts w:ascii="Arial" w:hAnsi="Arial" w:cs="Arial"/>
          <w:szCs w:val="24"/>
        </w:rPr>
        <w:t xml:space="preserve"> 1 niniejszego rozdziału </w:t>
      </w:r>
      <w:r w:rsidR="002826E9" w:rsidRPr="00022EE3">
        <w:rPr>
          <w:rFonts w:ascii="Arial" w:hAnsi="Arial" w:cs="Arial"/>
          <w:szCs w:val="24"/>
        </w:rPr>
        <w:t>SWZ, oferta zostanie odrzucona</w:t>
      </w:r>
      <w:r w:rsidRPr="00022EE3">
        <w:rPr>
          <w:rFonts w:ascii="Arial" w:hAnsi="Arial" w:cs="Arial"/>
          <w:szCs w:val="24"/>
        </w:rPr>
        <w:t>.</w:t>
      </w:r>
    </w:p>
    <w:p w14:paraId="365C34C9" w14:textId="77777777" w:rsidR="00022EE3" w:rsidRDefault="00022EE3" w:rsidP="001D01A8">
      <w:pPr>
        <w:tabs>
          <w:tab w:val="left" w:pos="567"/>
        </w:tabs>
        <w:spacing w:line="360" w:lineRule="auto"/>
        <w:jc w:val="center"/>
        <w:rPr>
          <w:rFonts w:ascii="Arial" w:hAnsi="Arial" w:cs="Arial"/>
          <w:b/>
          <w:sz w:val="24"/>
          <w:szCs w:val="24"/>
        </w:rPr>
      </w:pPr>
    </w:p>
    <w:p w14:paraId="3D1708EF" w14:textId="7F63E52F" w:rsidR="00401BC1" w:rsidRPr="001D01A8" w:rsidRDefault="00401BC1" w:rsidP="001D01A8">
      <w:pPr>
        <w:tabs>
          <w:tab w:val="left" w:pos="567"/>
        </w:tabs>
        <w:spacing w:line="360" w:lineRule="auto"/>
        <w:jc w:val="center"/>
        <w:rPr>
          <w:rFonts w:ascii="Arial" w:hAnsi="Arial" w:cs="Arial"/>
          <w:b/>
          <w:sz w:val="24"/>
          <w:szCs w:val="24"/>
        </w:rPr>
      </w:pPr>
      <w:r w:rsidRPr="001D01A8">
        <w:rPr>
          <w:rFonts w:ascii="Arial" w:hAnsi="Arial" w:cs="Arial"/>
          <w:b/>
          <w:sz w:val="24"/>
          <w:szCs w:val="24"/>
        </w:rPr>
        <w:t>ROZDZIAŁ XXIV</w:t>
      </w:r>
    </w:p>
    <w:p w14:paraId="37BE8028" w14:textId="77777777" w:rsidR="00401BC1" w:rsidRPr="001D01A8" w:rsidRDefault="00401BC1" w:rsidP="001D01A8">
      <w:pPr>
        <w:tabs>
          <w:tab w:val="left" w:pos="567"/>
        </w:tabs>
        <w:spacing w:line="360" w:lineRule="auto"/>
        <w:jc w:val="center"/>
        <w:rPr>
          <w:rFonts w:ascii="Arial" w:hAnsi="Arial" w:cs="Arial"/>
          <w:b/>
          <w:sz w:val="24"/>
          <w:szCs w:val="24"/>
        </w:rPr>
      </w:pPr>
      <w:r w:rsidRPr="001D01A8">
        <w:rPr>
          <w:rFonts w:ascii="Arial" w:hAnsi="Arial" w:cs="Arial"/>
          <w:b/>
          <w:sz w:val="24"/>
          <w:szCs w:val="24"/>
        </w:rPr>
        <w:t>TERMIN ZWIĄZANIA OFERTĄ</w:t>
      </w:r>
    </w:p>
    <w:p w14:paraId="49B30AEE" w14:textId="77777777" w:rsidR="0042417D" w:rsidRPr="001D01A8" w:rsidRDefault="0042417D" w:rsidP="001D01A8">
      <w:pPr>
        <w:spacing w:line="360" w:lineRule="auto"/>
        <w:jc w:val="both"/>
        <w:rPr>
          <w:rFonts w:ascii="Arial" w:hAnsi="Arial" w:cs="Arial"/>
          <w:sz w:val="24"/>
          <w:szCs w:val="24"/>
        </w:rPr>
      </w:pPr>
    </w:p>
    <w:p w14:paraId="74B724A6" w14:textId="7AC46116" w:rsidR="0042417D" w:rsidRPr="001D01A8" w:rsidRDefault="0042417D" w:rsidP="001D01A8">
      <w:pPr>
        <w:pStyle w:val="Tekstpodstawowy"/>
        <w:spacing w:line="360" w:lineRule="auto"/>
        <w:rPr>
          <w:rFonts w:ascii="Arial" w:hAnsi="Arial" w:cs="Arial"/>
          <w:b/>
          <w:szCs w:val="24"/>
        </w:rPr>
      </w:pPr>
      <w:r w:rsidRPr="001D01A8">
        <w:rPr>
          <w:rFonts w:ascii="Arial" w:hAnsi="Arial" w:cs="Arial"/>
          <w:szCs w:val="24"/>
        </w:rPr>
        <w:t xml:space="preserve">Termin związania ofertą upływa w dniu </w:t>
      </w:r>
      <w:r w:rsidR="00BC0B00">
        <w:rPr>
          <w:rFonts w:ascii="Arial" w:hAnsi="Arial" w:cs="Arial"/>
          <w:b/>
          <w:szCs w:val="24"/>
        </w:rPr>
        <w:t>04.09.</w:t>
      </w:r>
      <w:r w:rsidR="009F0719" w:rsidRPr="001D01A8">
        <w:rPr>
          <w:rFonts w:ascii="Arial" w:hAnsi="Arial" w:cs="Arial"/>
          <w:b/>
          <w:szCs w:val="24"/>
        </w:rPr>
        <w:t>202</w:t>
      </w:r>
      <w:r w:rsidR="001D01A8" w:rsidRPr="001D01A8">
        <w:rPr>
          <w:rFonts w:ascii="Arial" w:hAnsi="Arial" w:cs="Arial"/>
          <w:b/>
          <w:szCs w:val="24"/>
        </w:rPr>
        <w:t>4</w:t>
      </w:r>
      <w:r w:rsidR="009F0719" w:rsidRPr="001D01A8">
        <w:rPr>
          <w:rFonts w:ascii="Arial" w:hAnsi="Arial" w:cs="Arial"/>
          <w:b/>
          <w:szCs w:val="24"/>
        </w:rPr>
        <w:t>r.</w:t>
      </w:r>
    </w:p>
    <w:p w14:paraId="0E1DDDA9" w14:textId="609FB9A6" w:rsidR="005042E4" w:rsidRPr="00552BBD" w:rsidRDefault="005042E4" w:rsidP="00401BC1">
      <w:pPr>
        <w:tabs>
          <w:tab w:val="left" w:pos="567"/>
        </w:tabs>
        <w:rPr>
          <w:rFonts w:ascii="Trebuchet MS" w:hAnsi="Trebuchet MS" w:cs="Arial"/>
          <w:b/>
          <w:sz w:val="16"/>
          <w:szCs w:val="16"/>
        </w:rPr>
      </w:pPr>
    </w:p>
    <w:p w14:paraId="6AA1FEBA" w14:textId="77777777" w:rsidR="00401BC1" w:rsidRPr="00552BBD" w:rsidRDefault="00401BC1" w:rsidP="00401BC1">
      <w:pPr>
        <w:tabs>
          <w:tab w:val="left" w:pos="567"/>
        </w:tabs>
        <w:rPr>
          <w:rFonts w:ascii="Trebuchet MS" w:hAnsi="Trebuchet MS" w:cs="Arial"/>
          <w:b/>
          <w:sz w:val="16"/>
          <w:szCs w:val="16"/>
        </w:rPr>
      </w:pPr>
    </w:p>
    <w:p w14:paraId="081FAF86" w14:textId="77777777" w:rsidR="00401BC1" w:rsidRPr="001D01A8" w:rsidRDefault="00401BC1" w:rsidP="001D01A8">
      <w:pPr>
        <w:tabs>
          <w:tab w:val="left" w:pos="567"/>
        </w:tabs>
        <w:spacing w:line="360" w:lineRule="auto"/>
        <w:jc w:val="center"/>
        <w:rPr>
          <w:rFonts w:ascii="Arial" w:hAnsi="Arial" w:cs="Arial"/>
          <w:b/>
          <w:sz w:val="24"/>
          <w:szCs w:val="24"/>
        </w:rPr>
      </w:pPr>
      <w:r w:rsidRPr="001D01A8">
        <w:rPr>
          <w:rFonts w:ascii="Arial" w:hAnsi="Arial" w:cs="Arial"/>
          <w:b/>
          <w:sz w:val="24"/>
          <w:szCs w:val="24"/>
        </w:rPr>
        <w:t>ROZDZIAŁ XXV</w:t>
      </w:r>
    </w:p>
    <w:p w14:paraId="429D4B45" w14:textId="77777777" w:rsidR="00401BC1" w:rsidRPr="001D01A8" w:rsidRDefault="00401BC1" w:rsidP="001D01A8">
      <w:pPr>
        <w:tabs>
          <w:tab w:val="left" w:pos="567"/>
        </w:tabs>
        <w:spacing w:line="360" w:lineRule="auto"/>
        <w:jc w:val="center"/>
        <w:rPr>
          <w:rFonts w:ascii="Arial" w:hAnsi="Arial" w:cs="Arial"/>
          <w:b/>
          <w:sz w:val="24"/>
          <w:szCs w:val="24"/>
        </w:rPr>
      </w:pPr>
      <w:r w:rsidRPr="001D01A8">
        <w:rPr>
          <w:rFonts w:ascii="Arial" w:hAnsi="Arial" w:cs="Arial"/>
          <w:b/>
          <w:sz w:val="24"/>
          <w:szCs w:val="24"/>
        </w:rPr>
        <w:t>TERMIN OTWARCIA OFERT</w:t>
      </w:r>
    </w:p>
    <w:p w14:paraId="275D7A9F" w14:textId="77777777" w:rsidR="00401BC1" w:rsidRPr="001D01A8" w:rsidRDefault="00401BC1" w:rsidP="001D01A8">
      <w:pPr>
        <w:tabs>
          <w:tab w:val="left" w:pos="567"/>
        </w:tabs>
        <w:spacing w:line="360" w:lineRule="auto"/>
        <w:jc w:val="center"/>
        <w:rPr>
          <w:rFonts w:ascii="Arial" w:hAnsi="Arial" w:cs="Arial"/>
          <w:b/>
          <w:sz w:val="24"/>
          <w:szCs w:val="24"/>
        </w:rPr>
      </w:pPr>
      <w:r w:rsidRPr="001D01A8">
        <w:rPr>
          <w:rFonts w:ascii="Arial" w:hAnsi="Arial" w:cs="Arial"/>
          <w:b/>
          <w:sz w:val="24"/>
          <w:szCs w:val="24"/>
        </w:rPr>
        <w:t>CZYNNOŚCI ZWIĄZANE Z OTWARCIEM OFERT</w:t>
      </w:r>
    </w:p>
    <w:p w14:paraId="0F0CD25F" w14:textId="77777777" w:rsidR="00164E76" w:rsidRPr="001D01A8" w:rsidRDefault="00164E76" w:rsidP="001D01A8">
      <w:pPr>
        <w:pStyle w:val="Tekstpodstawowy"/>
        <w:spacing w:line="360" w:lineRule="auto"/>
        <w:ind w:left="426" w:right="28" w:hanging="426"/>
        <w:rPr>
          <w:rFonts w:ascii="Arial" w:hAnsi="Arial" w:cs="Arial"/>
          <w:szCs w:val="24"/>
        </w:rPr>
      </w:pPr>
    </w:p>
    <w:p w14:paraId="249F1DFD" w14:textId="100F34AB" w:rsidR="003E33CB" w:rsidRPr="00022EE3" w:rsidRDefault="006553B9" w:rsidP="001D01A8">
      <w:pPr>
        <w:pStyle w:val="Tekstpodstawowy"/>
        <w:numPr>
          <w:ilvl w:val="0"/>
          <w:numId w:val="4"/>
        </w:numPr>
        <w:spacing w:line="360" w:lineRule="auto"/>
        <w:ind w:left="426" w:right="28" w:hanging="426"/>
        <w:rPr>
          <w:rFonts w:ascii="Arial" w:hAnsi="Arial" w:cs="Arial"/>
          <w:szCs w:val="24"/>
        </w:rPr>
      </w:pPr>
      <w:r w:rsidRPr="001D01A8">
        <w:rPr>
          <w:rFonts w:ascii="Arial" w:hAnsi="Arial" w:cs="Arial"/>
          <w:szCs w:val="24"/>
        </w:rPr>
        <w:t xml:space="preserve">Otwarcie ofert nastąpi w dniu </w:t>
      </w:r>
      <w:r w:rsidR="00F64015">
        <w:rPr>
          <w:rFonts w:ascii="Arial" w:hAnsi="Arial" w:cs="Arial"/>
          <w:b/>
          <w:szCs w:val="24"/>
        </w:rPr>
        <w:t>0</w:t>
      </w:r>
      <w:r w:rsidR="00BC0B00">
        <w:rPr>
          <w:rFonts w:ascii="Arial" w:hAnsi="Arial" w:cs="Arial"/>
          <w:b/>
          <w:szCs w:val="24"/>
        </w:rPr>
        <w:t>7</w:t>
      </w:r>
      <w:r w:rsidR="00F64015">
        <w:rPr>
          <w:rFonts w:ascii="Arial" w:hAnsi="Arial" w:cs="Arial"/>
          <w:b/>
          <w:szCs w:val="24"/>
        </w:rPr>
        <w:t>.06.</w:t>
      </w:r>
      <w:r w:rsidR="009F0719" w:rsidRPr="001D01A8">
        <w:rPr>
          <w:rFonts w:ascii="Arial" w:hAnsi="Arial" w:cs="Arial"/>
          <w:b/>
          <w:szCs w:val="24"/>
        </w:rPr>
        <w:t>202</w:t>
      </w:r>
      <w:r w:rsidR="001D01A8" w:rsidRPr="001D01A8">
        <w:rPr>
          <w:rFonts w:ascii="Arial" w:hAnsi="Arial" w:cs="Arial"/>
          <w:b/>
          <w:szCs w:val="24"/>
        </w:rPr>
        <w:t xml:space="preserve">4 </w:t>
      </w:r>
      <w:r w:rsidR="009F0719" w:rsidRPr="001D01A8">
        <w:rPr>
          <w:rFonts w:ascii="Arial" w:hAnsi="Arial" w:cs="Arial"/>
          <w:b/>
          <w:szCs w:val="24"/>
        </w:rPr>
        <w:t>r.</w:t>
      </w:r>
      <w:r w:rsidRPr="001D01A8">
        <w:rPr>
          <w:rFonts w:ascii="Arial" w:hAnsi="Arial" w:cs="Arial"/>
          <w:b/>
          <w:szCs w:val="24"/>
        </w:rPr>
        <w:t xml:space="preserve"> </w:t>
      </w:r>
      <w:r w:rsidRPr="001D01A8">
        <w:rPr>
          <w:rFonts w:ascii="Arial" w:hAnsi="Arial" w:cs="Arial"/>
          <w:szCs w:val="24"/>
        </w:rPr>
        <w:t>o godzinie</w:t>
      </w:r>
      <w:r w:rsidRPr="001D01A8">
        <w:rPr>
          <w:rFonts w:ascii="Arial" w:hAnsi="Arial" w:cs="Arial"/>
          <w:b/>
          <w:szCs w:val="24"/>
        </w:rPr>
        <w:t xml:space="preserve"> </w:t>
      </w:r>
      <w:r w:rsidR="009F0719" w:rsidRPr="001D01A8">
        <w:rPr>
          <w:rFonts w:ascii="Arial" w:hAnsi="Arial" w:cs="Arial"/>
          <w:b/>
          <w:szCs w:val="24"/>
        </w:rPr>
        <w:t>1</w:t>
      </w:r>
      <w:r w:rsidR="00F25367">
        <w:rPr>
          <w:rFonts w:ascii="Arial" w:hAnsi="Arial" w:cs="Arial"/>
          <w:b/>
          <w:szCs w:val="24"/>
        </w:rPr>
        <w:t>4</w:t>
      </w:r>
      <w:r w:rsidRPr="001D01A8">
        <w:rPr>
          <w:rFonts w:ascii="Arial" w:hAnsi="Arial" w:cs="Arial"/>
          <w:b/>
          <w:szCs w:val="24"/>
        </w:rPr>
        <w:t>:</w:t>
      </w:r>
      <w:r w:rsidR="001D01A8" w:rsidRPr="001D01A8">
        <w:rPr>
          <w:rFonts w:ascii="Arial" w:hAnsi="Arial" w:cs="Arial"/>
          <w:b/>
          <w:szCs w:val="24"/>
        </w:rPr>
        <w:t>0</w:t>
      </w:r>
      <w:r w:rsidR="009F0719" w:rsidRPr="001D01A8">
        <w:rPr>
          <w:rFonts w:ascii="Arial" w:hAnsi="Arial" w:cs="Arial"/>
          <w:b/>
          <w:szCs w:val="24"/>
        </w:rPr>
        <w:t>0</w:t>
      </w:r>
      <w:r w:rsidRPr="001D01A8">
        <w:rPr>
          <w:rFonts w:ascii="Arial" w:hAnsi="Arial" w:cs="Arial"/>
          <w:szCs w:val="24"/>
        </w:rPr>
        <w:t>, na komputerze Zamawiającego, po odszyfrowaniu i pobraniu z Platformy przetargowej złożonych ofert</w:t>
      </w:r>
      <w:r w:rsidR="007E3607" w:rsidRPr="001D01A8">
        <w:rPr>
          <w:rFonts w:ascii="Arial" w:hAnsi="Arial" w:cs="Arial"/>
          <w:szCs w:val="24"/>
        </w:rPr>
        <w:t>.</w:t>
      </w:r>
    </w:p>
    <w:p w14:paraId="6954134C" w14:textId="3801563C" w:rsidR="005A48F1" w:rsidRPr="00022EE3" w:rsidRDefault="003E33CB" w:rsidP="00022EE3">
      <w:pPr>
        <w:pStyle w:val="Tekstpodstawowy"/>
        <w:numPr>
          <w:ilvl w:val="0"/>
          <w:numId w:val="4"/>
        </w:numPr>
        <w:spacing w:line="360" w:lineRule="auto"/>
        <w:ind w:left="426" w:right="28" w:hanging="426"/>
        <w:rPr>
          <w:rFonts w:ascii="Arial" w:hAnsi="Arial" w:cs="Arial"/>
          <w:b/>
          <w:szCs w:val="24"/>
          <w:u w:val="single"/>
        </w:rPr>
      </w:pPr>
      <w:r w:rsidRPr="001D01A8">
        <w:rPr>
          <w:rFonts w:ascii="Arial" w:hAnsi="Arial" w:cs="Arial"/>
          <w:b/>
          <w:szCs w:val="24"/>
          <w:u w:val="single"/>
        </w:rPr>
        <w:t>Zamawiający nie przewiduje publicznej sesji otwarcia ofert w siedzibie Zamawiającego.</w:t>
      </w:r>
    </w:p>
    <w:p w14:paraId="7EB887B4" w14:textId="0FB331BA" w:rsidR="009C0D88" w:rsidRPr="00022EE3" w:rsidRDefault="00E114F5" w:rsidP="001D01A8">
      <w:pPr>
        <w:numPr>
          <w:ilvl w:val="0"/>
          <w:numId w:val="4"/>
        </w:numPr>
        <w:spacing w:line="360" w:lineRule="auto"/>
        <w:ind w:left="426" w:right="28" w:hanging="426"/>
        <w:jc w:val="both"/>
        <w:rPr>
          <w:rFonts w:ascii="Arial" w:hAnsi="Arial" w:cs="Arial"/>
          <w:sz w:val="24"/>
          <w:szCs w:val="24"/>
        </w:rPr>
      </w:pPr>
      <w:r w:rsidRPr="001D01A8">
        <w:rPr>
          <w:rFonts w:ascii="Arial" w:hAnsi="Arial" w:cs="Arial"/>
          <w:sz w:val="24"/>
          <w:szCs w:val="24"/>
        </w:rPr>
        <w:t>Najpóźniej</w:t>
      </w:r>
      <w:r w:rsidR="0042417D" w:rsidRPr="001D01A8">
        <w:rPr>
          <w:rFonts w:ascii="Arial" w:hAnsi="Arial" w:cs="Arial"/>
          <w:sz w:val="24"/>
          <w:szCs w:val="24"/>
        </w:rPr>
        <w:t xml:space="preserve"> przed otwarciem ofert</w:t>
      </w:r>
      <w:r w:rsidRPr="001D01A8">
        <w:rPr>
          <w:rFonts w:ascii="Arial" w:hAnsi="Arial" w:cs="Arial"/>
          <w:sz w:val="24"/>
          <w:szCs w:val="24"/>
        </w:rPr>
        <w:t>,</w:t>
      </w:r>
      <w:r w:rsidR="0042417D" w:rsidRPr="001D01A8">
        <w:rPr>
          <w:rFonts w:ascii="Arial" w:hAnsi="Arial" w:cs="Arial"/>
          <w:sz w:val="24"/>
          <w:szCs w:val="24"/>
        </w:rPr>
        <w:t xml:space="preserve"> Zamawiający </w:t>
      </w:r>
      <w:r w:rsidRPr="001D01A8">
        <w:rPr>
          <w:rFonts w:ascii="Arial" w:hAnsi="Arial" w:cs="Arial"/>
          <w:sz w:val="24"/>
          <w:szCs w:val="24"/>
        </w:rPr>
        <w:t>udostępni na Platformie przetargowej informację o</w:t>
      </w:r>
      <w:r w:rsidR="0042417D" w:rsidRPr="001D01A8">
        <w:rPr>
          <w:rFonts w:ascii="Arial" w:hAnsi="Arial" w:cs="Arial"/>
          <w:sz w:val="24"/>
          <w:szCs w:val="24"/>
        </w:rPr>
        <w:t xml:space="preserve"> kwo</w:t>
      </w:r>
      <w:r w:rsidRPr="001D01A8">
        <w:rPr>
          <w:rFonts w:ascii="Arial" w:hAnsi="Arial" w:cs="Arial"/>
          <w:sz w:val="24"/>
          <w:szCs w:val="24"/>
        </w:rPr>
        <w:t>cie</w:t>
      </w:r>
      <w:r w:rsidR="0042417D" w:rsidRPr="001D01A8">
        <w:rPr>
          <w:rFonts w:ascii="Arial" w:hAnsi="Arial" w:cs="Arial"/>
          <w:sz w:val="24"/>
          <w:szCs w:val="24"/>
        </w:rPr>
        <w:t>, jaką zamierza przeznaczyć na sfinansowanie niniejszego zamówienia (kwota brutto, wraz z podatkiem VAT).</w:t>
      </w:r>
    </w:p>
    <w:p w14:paraId="4122EB24" w14:textId="445ACDB7" w:rsidR="0042417D" w:rsidRPr="001D01A8" w:rsidRDefault="0042417D" w:rsidP="001D01A8">
      <w:pPr>
        <w:numPr>
          <w:ilvl w:val="0"/>
          <w:numId w:val="4"/>
        </w:numPr>
        <w:spacing w:line="360" w:lineRule="auto"/>
        <w:ind w:left="426" w:right="28" w:hanging="426"/>
        <w:jc w:val="both"/>
        <w:rPr>
          <w:rFonts w:ascii="Arial" w:hAnsi="Arial" w:cs="Arial"/>
          <w:bCs/>
          <w:sz w:val="24"/>
          <w:szCs w:val="24"/>
        </w:rPr>
      </w:pPr>
      <w:r w:rsidRPr="001D01A8">
        <w:rPr>
          <w:rFonts w:ascii="Arial" w:hAnsi="Arial" w:cs="Arial"/>
          <w:bCs/>
          <w:sz w:val="24"/>
          <w:szCs w:val="24"/>
        </w:rPr>
        <w:t xml:space="preserve">Niezwłocznie po otwarciu ofert Zamawiający </w:t>
      </w:r>
      <w:r w:rsidR="00563104" w:rsidRPr="001D01A8">
        <w:rPr>
          <w:rFonts w:ascii="Arial" w:hAnsi="Arial" w:cs="Arial"/>
          <w:bCs/>
          <w:sz w:val="24"/>
          <w:szCs w:val="24"/>
        </w:rPr>
        <w:t>udostępni</w:t>
      </w:r>
      <w:r w:rsidRPr="001D01A8">
        <w:rPr>
          <w:rFonts w:ascii="Arial" w:hAnsi="Arial" w:cs="Arial"/>
          <w:bCs/>
          <w:sz w:val="24"/>
          <w:szCs w:val="24"/>
        </w:rPr>
        <w:t xml:space="preserve"> na Platformie przetargowej</w:t>
      </w:r>
      <w:r w:rsidR="00563104" w:rsidRPr="001D01A8">
        <w:rPr>
          <w:rFonts w:ascii="Arial" w:hAnsi="Arial" w:cs="Arial"/>
          <w:bCs/>
          <w:sz w:val="24"/>
          <w:szCs w:val="24"/>
        </w:rPr>
        <w:br/>
      </w:r>
      <w:r w:rsidRPr="001D01A8">
        <w:rPr>
          <w:rFonts w:ascii="Arial" w:hAnsi="Arial" w:cs="Arial"/>
          <w:bCs/>
          <w:sz w:val="24"/>
          <w:szCs w:val="24"/>
        </w:rPr>
        <w:t>informacje</w:t>
      </w:r>
      <w:r w:rsidR="00563104" w:rsidRPr="001D01A8">
        <w:rPr>
          <w:rFonts w:ascii="Arial" w:hAnsi="Arial" w:cs="Arial"/>
          <w:bCs/>
          <w:sz w:val="24"/>
          <w:szCs w:val="24"/>
        </w:rPr>
        <w:t xml:space="preserve"> o</w:t>
      </w:r>
      <w:r w:rsidRPr="001D01A8">
        <w:rPr>
          <w:rFonts w:ascii="Arial" w:hAnsi="Arial" w:cs="Arial"/>
          <w:bCs/>
          <w:sz w:val="24"/>
          <w:szCs w:val="24"/>
        </w:rPr>
        <w:t>:</w:t>
      </w:r>
    </w:p>
    <w:p w14:paraId="73A39B84" w14:textId="022DC0D3" w:rsidR="0042417D" w:rsidRPr="001D01A8" w:rsidRDefault="00563104" w:rsidP="003334DA">
      <w:pPr>
        <w:pStyle w:val="Akapitzlist"/>
        <w:numPr>
          <w:ilvl w:val="1"/>
          <w:numId w:val="58"/>
        </w:numPr>
        <w:spacing w:line="360" w:lineRule="auto"/>
        <w:ind w:left="851" w:right="28" w:hanging="425"/>
        <w:jc w:val="both"/>
        <w:rPr>
          <w:rFonts w:ascii="Arial" w:hAnsi="Arial" w:cs="Arial"/>
          <w:sz w:val="24"/>
          <w:szCs w:val="24"/>
        </w:rPr>
      </w:pPr>
      <w:r w:rsidRPr="001D01A8">
        <w:rPr>
          <w:rFonts w:ascii="Arial" w:hAnsi="Arial" w:cs="Arial"/>
          <w:bCs/>
          <w:sz w:val="24"/>
          <w:szCs w:val="24"/>
        </w:rPr>
        <w:t>nazwach albo imionach i nazwiskach oraz siedzibach lub miejscach prowadzonej działalności gospodarczej albo miejscach zamieszkania wykonawców, których oferty zostały otwarte;</w:t>
      </w:r>
    </w:p>
    <w:p w14:paraId="2EEBA272" w14:textId="245A1CC5" w:rsidR="0042417D" w:rsidRPr="001D01A8" w:rsidRDefault="00563104" w:rsidP="003334DA">
      <w:pPr>
        <w:pStyle w:val="Akapitzlist"/>
        <w:numPr>
          <w:ilvl w:val="0"/>
          <w:numId w:val="58"/>
        </w:numPr>
        <w:spacing w:line="360" w:lineRule="auto"/>
        <w:ind w:left="851" w:right="28" w:hanging="425"/>
        <w:jc w:val="both"/>
        <w:rPr>
          <w:rFonts w:ascii="Arial" w:hAnsi="Arial" w:cs="Arial"/>
          <w:sz w:val="24"/>
          <w:szCs w:val="24"/>
        </w:rPr>
      </w:pPr>
      <w:r w:rsidRPr="001D01A8">
        <w:rPr>
          <w:rFonts w:ascii="Arial" w:hAnsi="Arial" w:cs="Arial"/>
          <w:bCs/>
          <w:sz w:val="24"/>
          <w:szCs w:val="24"/>
        </w:rPr>
        <w:lastRenderedPageBreak/>
        <w:t>cen</w:t>
      </w:r>
      <w:r w:rsidR="0071758B" w:rsidRPr="001D01A8">
        <w:rPr>
          <w:rFonts w:ascii="Arial" w:hAnsi="Arial" w:cs="Arial"/>
          <w:bCs/>
          <w:sz w:val="24"/>
          <w:szCs w:val="24"/>
        </w:rPr>
        <w:t xml:space="preserve">ach </w:t>
      </w:r>
      <w:r w:rsidRPr="001D01A8">
        <w:rPr>
          <w:rFonts w:ascii="Arial" w:hAnsi="Arial" w:cs="Arial"/>
          <w:bCs/>
          <w:sz w:val="24"/>
          <w:szCs w:val="24"/>
        </w:rPr>
        <w:t>zawart</w:t>
      </w:r>
      <w:r w:rsidR="0071758B" w:rsidRPr="001D01A8">
        <w:rPr>
          <w:rFonts w:ascii="Arial" w:hAnsi="Arial" w:cs="Arial"/>
          <w:bCs/>
          <w:sz w:val="24"/>
          <w:szCs w:val="24"/>
        </w:rPr>
        <w:t>ych</w:t>
      </w:r>
      <w:r w:rsidRPr="001D01A8">
        <w:rPr>
          <w:rFonts w:ascii="Arial" w:hAnsi="Arial" w:cs="Arial"/>
          <w:bCs/>
          <w:sz w:val="24"/>
          <w:szCs w:val="24"/>
        </w:rPr>
        <w:t xml:space="preserve"> w ofertach.</w:t>
      </w:r>
    </w:p>
    <w:p w14:paraId="04FEBB73" w14:textId="4F5141EE" w:rsidR="00401BC1" w:rsidRPr="009C5E31" w:rsidRDefault="00401BC1" w:rsidP="00401BC1">
      <w:pPr>
        <w:pStyle w:val="Tekstpodstawowy"/>
        <w:rPr>
          <w:rFonts w:ascii="Trebuchet MS" w:hAnsi="Trebuchet MS" w:cs="Arial"/>
          <w:sz w:val="18"/>
          <w:szCs w:val="18"/>
        </w:rPr>
      </w:pPr>
    </w:p>
    <w:p w14:paraId="3B69DF74" w14:textId="77777777" w:rsidR="00401BC1" w:rsidRPr="00022EE3" w:rsidRDefault="00401BC1" w:rsidP="00401BC1">
      <w:pPr>
        <w:pStyle w:val="Tekstpodstawowy"/>
        <w:jc w:val="center"/>
        <w:rPr>
          <w:rFonts w:ascii="Arial" w:hAnsi="Arial" w:cs="Arial"/>
          <w:b/>
          <w:szCs w:val="24"/>
        </w:rPr>
      </w:pPr>
      <w:r w:rsidRPr="00022EE3">
        <w:rPr>
          <w:rFonts w:ascii="Arial" w:hAnsi="Arial" w:cs="Arial"/>
          <w:b/>
          <w:szCs w:val="24"/>
        </w:rPr>
        <w:t>ROZDZIAŁ XXVI</w:t>
      </w:r>
    </w:p>
    <w:p w14:paraId="67AE3337" w14:textId="77777777" w:rsidR="00401BC1" w:rsidRPr="00022EE3" w:rsidRDefault="00401BC1" w:rsidP="001D01A8">
      <w:pPr>
        <w:pStyle w:val="Tekstpodstawowy"/>
        <w:spacing w:line="360" w:lineRule="auto"/>
        <w:jc w:val="center"/>
        <w:rPr>
          <w:rFonts w:ascii="Arial" w:hAnsi="Arial" w:cs="Arial"/>
          <w:b/>
          <w:szCs w:val="24"/>
        </w:rPr>
      </w:pPr>
      <w:r w:rsidRPr="00022EE3">
        <w:rPr>
          <w:rFonts w:ascii="Arial" w:hAnsi="Arial" w:cs="Arial"/>
          <w:b/>
          <w:szCs w:val="24"/>
        </w:rPr>
        <w:t>INFORMACJE O TRYBIE OCENY OFERT</w:t>
      </w:r>
    </w:p>
    <w:p w14:paraId="4948C99B" w14:textId="77777777" w:rsidR="004E4397" w:rsidRPr="001D01A8" w:rsidRDefault="004E4397" w:rsidP="001D01A8">
      <w:pPr>
        <w:spacing w:line="360" w:lineRule="auto"/>
        <w:ind w:right="28"/>
        <w:jc w:val="both"/>
        <w:rPr>
          <w:rFonts w:ascii="Arial" w:hAnsi="Arial" w:cs="Arial"/>
          <w:sz w:val="24"/>
          <w:szCs w:val="24"/>
        </w:rPr>
      </w:pPr>
    </w:p>
    <w:p w14:paraId="00857099" w14:textId="507BCC26" w:rsidR="007D5AAB" w:rsidRPr="001D01A8" w:rsidRDefault="007D5AAB" w:rsidP="003334DA">
      <w:pPr>
        <w:pStyle w:val="Akapitzlist"/>
        <w:numPr>
          <w:ilvl w:val="1"/>
          <w:numId w:val="50"/>
        </w:numPr>
        <w:tabs>
          <w:tab w:val="clear" w:pos="1800"/>
          <w:tab w:val="num" w:pos="426"/>
        </w:tabs>
        <w:spacing w:line="360" w:lineRule="auto"/>
        <w:ind w:left="425" w:right="28" w:hanging="425"/>
        <w:jc w:val="both"/>
        <w:rPr>
          <w:rFonts w:ascii="Arial" w:hAnsi="Arial" w:cs="Arial"/>
          <w:sz w:val="24"/>
          <w:szCs w:val="24"/>
        </w:rPr>
      </w:pPr>
      <w:r w:rsidRPr="001D01A8">
        <w:rPr>
          <w:rFonts w:ascii="Arial" w:hAnsi="Arial" w:cs="Arial"/>
          <w:sz w:val="24"/>
          <w:szCs w:val="24"/>
        </w:rPr>
        <w:t>Zgodnie z art. 139 ust. 1 ustawy, Zamawiający najpierw dokona badania i oceny ofert, a następnie dokona kwalifikacji podmiotowej Wykonawcy, którego oferta została najwyżej oceniona, w zakresie braku podstaw wykluczenia oraz spełniania warunków udziału w postępowaniu (tzw. procedura odwrócona – odwrócona kolejność oceny).</w:t>
      </w:r>
    </w:p>
    <w:p w14:paraId="61B2ADA2" w14:textId="246E25B2" w:rsidR="004E4397" w:rsidRPr="001D01A8" w:rsidRDefault="0058033E" w:rsidP="003334DA">
      <w:pPr>
        <w:pStyle w:val="Akapitzlist"/>
        <w:numPr>
          <w:ilvl w:val="1"/>
          <w:numId w:val="50"/>
        </w:numPr>
        <w:tabs>
          <w:tab w:val="clear" w:pos="1800"/>
        </w:tabs>
        <w:spacing w:line="360" w:lineRule="auto"/>
        <w:ind w:left="425" w:right="28" w:hanging="425"/>
        <w:jc w:val="both"/>
        <w:rPr>
          <w:rFonts w:ascii="Arial" w:hAnsi="Arial" w:cs="Arial"/>
          <w:sz w:val="24"/>
          <w:szCs w:val="24"/>
        </w:rPr>
      </w:pPr>
      <w:r w:rsidRPr="001D01A8">
        <w:rPr>
          <w:rFonts w:ascii="Arial" w:hAnsi="Arial" w:cs="Arial"/>
          <w:sz w:val="24"/>
          <w:szCs w:val="24"/>
        </w:rPr>
        <w:t>Zgodnie z art. 223 ust. 1 ustawy, w</w:t>
      </w:r>
      <w:r w:rsidR="00164E76" w:rsidRPr="001D01A8">
        <w:rPr>
          <w:rFonts w:ascii="Arial" w:hAnsi="Arial" w:cs="Arial"/>
          <w:sz w:val="24"/>
          <w:szCs w:val="24"/>
        </w:rPr>
        <w:t xml:space="preserve"> toku dokonywania oceny złożonych ofert Zamawiający może żądać </w:t>
      </w:r>
      <w:r w:rsidRPr="001D01A8">
        <w:rPr>
          <w:rFonts w:ascii="Arial" w:hAnsi="Arial" w:cs="Arial"/>
          <w:sz w:val="24"/>
          <w:szCs w:val="24"/>
        </w:rPr>
        <w:t>od</w:t>
      </w:r>
      <w:r w:rsidR="00164E76" w:rsidRPr="001D01A8">
        <w:rPr>
          <w:rFonts w:ascii="Arial" w:hAnsi="Arial" w:cs="Arial"/>
          <w:sz w:val="24"/>
          <w:szCs w:val="24"/>
        </w:rPr>
        <w:t xml:space="preserve"> Wykonawców wyjaśnień dotyczących treści złożonych ofer</w:t>
      </w:r>
      <w:r w:rsidRPr="001D01A8">
        <w:rPr>
          <w:rFonts w:ascii="Arial" w:hAnsi="Arial" w:cs="Arial"/>
          <w:sz w:val="24"/>
          <w:szCs w:val="24"/>
        </w:rPr>
        <w:t>t oraz przedmiotowych środków dowodowych lub innych składanych dokumentów lub oświadczeń.</w:t>
      </w:r>
    </w:p>
    <w:p w14:paraId="088A9783" w14:textId="0E7B1469" w:rsidR="009C0D88" w:rsidRPr="001D01A8" w:rsidRDefault="00164E76" w:rsidP="003334DA">
      <w:pPr>
        <w:pStyle w:val="Akapitzlist"/>
        <w:numPr>
          <w:ilvl w:val="1"/>
          <w:numId w:val="50"/>
        </w:numPr>
        <w:tabs>
          <w:tab w:val="clear" w:pos="1800"/>
        </w:tabs>
        <w:spacing w:line="360" w:lineRule="auto"/>
        <w:ind w:left="426" w:right="28" w:hanging="426"/>
        <w:jc w:val="both"/>
        <w:rPr>
          <w:rFonts w:ascii="Arial" w:hAnsi="Arial" w:cs="Arial"/>
          <w:sz w:val="24"/>
          <w:szCs w:val="24"/>
        </w:rPr>
      </w:pPr>
      <w:r w:rsidRPr="001D01A8">
        <w:rPr>
          <w:rFonts w:ascii="Arial" w:hAnsi="Arial" w:cs="Arial"/>
          <w:sz w:val="24"/>
          <w:szCs w:val="24"/>
        </w:rPr>
        <w:t>Zamawiający poprawi w ofer</w:t>
      </w:r>
      <w:r w:rsidR="0058033E" w:rsidRPr="001D01A8">
        <w:rPr>
          <w:rFonts w:ascii="Arial" w:hAnsi="Arial" w:cs="Arial"/>
          <w:sz w:val="24"/>
          <w:szCs w:val="24"/>
        </w:rPr>
        <w:t>cie</w:t>
      </w:r>
      <w:r w:rsidRPr="001D01A8">
        <w:rPr>
          <w:rFonts w:ascii="Arial" w:hAnsi="Arial" w:cs="Arial"/>
          <w:sz w:val="24"/>
          <w:szCs w:val="24"/>
        </w:rPr>
        <w:t xml:space="preserve"> omyłki wskazane w art. </w:t>
      </w:r>
      <w:r w:rsidR="0058033E" w:rsidRPr="001D01A8">
        <w:rPr>
          <w:rFonts w:ascii="Arial" w:hAnsi="Arial" w:cs="Arial"/>
          <w:sz w:val="24"/>
          <w:szCs w:val="24"/>
        </w:rPr>
        <w:t>223</w:t>
      </w:r>
      <w:r w:rsidRPr="001D01A8">
        <w:rPr>
          <w:rFonts w:ascii="Arial" w:hAnsi="Arial" w:cs="Arial"/>
          <w:sz w:val="24"/>
          <w:szCs w:val="24"/>
        </w:rPr>
        <w:t xml:space="preserve"> ust. 2 ustawy, niezwłocznie zawiadamiając o tym Wykonawcę, którego oferta zostanie poprawiona.</w:t>
      </w:r>
    </w:p>
    <w:p w14:paraId="27B2312A" w14:textId="63FF0334" w:rsidR="0058033E" w:rsidRPr="001D01A8" w:rsidRDefault="0058033E" w:rsidP="003334DA">
      <w:pPr>
        <w:pStyle w:val="Akapitzlist"/>
        <w:numPr>
          <w:ilvl w:val="1"/>
          <w:numId w:val="50"/>
        </w:numPr>
        <w:tabs>
          <w:tab w:val="clear" w:pos="1800"/>
        </w:tabs>
        <w:spacing w:line="360" w:lineRule="auto"/>
        <w:ind w:left="426" w:right="28" w:hanging="426"/>
        <w:jc w:val="both"/>
        <w:rPr>
          <w:rFonts w:ascii="Arial" w:hAnsi="Arial" w:cs="Arial"/>
          <w:sz w:val="24"/>
          <w:szCs w:val="24"/>
        </w:rPr>
      </w:pPr>
      <w:r w:rsidRPr="001D01A8">
        <w:rPr>
          <w:rFonts w:ascii="Arial" w:hAnsi="Arial" w:cs="Arial"/>
          <w:sz w:val="24"/>
          <w:szCs w:val="24"/>
        </w:rPr>
        <w:t>Zamawiający odrzuci złożoną ofertę, w przypadku wystąpienia przynajmniej jednej z okoliczności</w:t>
      </w:r>
      <w:r w:rsidR="00566B22" w:rsidRPr="001D01A8">
        <w:rPr>
          <w:rFonts w:ascii="Arial" w:hAnsi="Arial" w:cs="Arial"/>
          <w:sz w:val="24"/>
          <w:szCs w:val="24"/>
        </w:rPr>
        <w:t xml:space="preserve">, o których mowa </w:t>
      </w:r>
      <w:r w:rsidRPr="001D01A8">
        <w:rPr>
          <w:rFonts w:ascii="Arial" w:hAnsi="Arial" w:cs="Arial"/>
          <w:sz w:val="24"/>
          <w:szCs w:val="24"/>
        </w:rPr>
        <w:t>w art. 226 ust. 1 ustawy.</w:t>
      </w:r>
    </w:p>
    <w:p w14:paraId="54FC11BB" w14:textId="22D21662" w:rsidR="004E4397" w:rsidRPr="00022EE3" w:rsidRDefault="00164E76" w:rsidP="001D01A8">
      <w:pPr>
        <w:pStyle w:val="Akapitzlist"/>
        <w:numPr>
          <w:ilvl w:val="1"/>
          <w:numId w:val="50"/>
        </w:numPr>
        <w:tabs>
          <w:tab w:val="clear" w:pos="1800"/>
        </w:tabs>
        <w:spacing w:line="360" w:lineRule="auto"/>
        <w:ind w:left="426" w:right="28" w:hanging="426"/>
        <w:jc w:val="both"/>
        <w:rPr>
          <w:rFonts w:ascii="Arial" w:hAnsi="Arial" w:cs="Arial"/>
          <w:sz w:val="24"/>
          <w:szCs w:val="24"/>
        </w:rPr>
      </w:pPr>
      <w:r w:rsidRPr="001D01A8">
        <w:rPr>
          <w:rFonts w:ascii="Arial" w:hAnsi="Arial" w:cs="Arial"/>
          <w:sz w:val="24"/>
          <w:szCs w:val="24"/>
        </w:rPr>
        <w:t xml:space="preserve">W przypadku, gdy nie zostanie złożona żadna oferta niepodlegająca odrzuceniu, </w:t>
      </w:r>
      <w:r w:rsidR="0058033E" w:rsidRPr="001D01A8">
        <w:rPr>
          <w:rFonts w:ascii="Arial" w:hAnsi="Arial" w:cs="Arial"/>
          <w:sz w:val="24"/>
          <w:szCs w:val="24"/>
        </w:rPr>
        <w:t>postępowanie</w:t>
      </w:r>
      <w:r w:rsidRPr="001D01A8">
        <w:rPr>
          <w:rFonts w:ascii="Arial" w:hAnsi="Arial" w:cs="Arial"/>
          <w:sz w:val="24"/>
          <w:szCs w:val="24"/>
        </w:rPr>
        <w:t xml:space="preserve"> zostanie unieważnion</w:t>
      </w:r>
      <w:r w:rsidR="0058033E" w:rsidRPr="001D01A8">
        <w:rPr>
          <w:rFonts w:ascii="Arial" w:hAnsi="Arial" w:cs="Arial"/>
          <w:sz w:val="24"/>
          <w:szCs w:val="24"/>
        </w:rPr>
        <w:t>e</w:t>
      </w:r>
      <w:r w:rsidRPr="001D01A8">
        <w:rPr>
          <w:rFonts w:ascii="Arial" w:hAnsi="Arial" w:cs="Arial"/>
          <w:sz w:val="24"/>
          <w:szCs w:val="24"/>
        </w:rPr>
        <w:t>. Zamawiający unieważni postępowanie także w innych przypadkach, określonych w ustawie</w:t>
      </w:r>
      <w:r w:rsidR="0058033E" w:rsidRPr="001D01A8">
        <w:rPr>
          <w:rFonts w:ascii="Arial" w:hAnsi="Arial" w:cs="Arial"/>
          <w:sz w:val="24"/>
          <w:szCs w:val="24"/>
        </w:rPr>
        <w:t>.</w:t>
      </w:r>
    </w:p>
    <w:p w14:paraId="6CA866A2" w14:textId="256FA655" w:rsidR="00ED50F3" w:rsidRPr="001D01A8" w:rsidRDefault="003D6C52" w:rsidP="003334DA">
      <w:pPr>
        <w:pStyle w:val="Akapitzlist"/>
        <w:numPr>
          <w:ilvl w:val="1"/>
          <w:numId w:val="50"/>
        </w:numPr>
        <w:tabs>
          <w:tab w:val="clear" w:pos="1800"/>
        </w:tabs>
        <w:spacing w:line="360" w:lineRule="auto"/>
        <w:ind w:left="426" w:right="28" w:hanging="426"/>
        <w:jc w:val="both"/>
        <w:rPr>
          <w:rFonts w:ascii="Arial" w:hAnsi="Arial" w:cs="Arial"/>
          <w:sz w:val="24"/>
          <w:szCs w:val="24"/>
        </w:rPr>
      </w:pPr>
      <w:r w:rsidRPr="001D01A8">
        <w:rPr>
          <w:rFonts w:ascii="Arial" w:hAnsi="Arial" w:cs="Arial"/>
          <w:bCs/>
          <w:sz w:val="24"/>
          <w:szCs w:val="24"/>
        </w:rPr>
        <w:t xml:space="preserve">Zgodnie z art. 126 ust. 1 ustawy, </w:t>
      </w:r>
      <w:r w:rsidR="00ED50F3" w:rsidRPr="001D01A8">
        <w:rPr>
          <w:rFonts w:ascii="Arial" w:hAnsi="Arial" w:cs="Arial"/>
          <w:bCs/>
          <w:sz w:val="24"/>
          <w:szCs w:val="24"/>
        </w:rPr>
        <w:t xml:space="preserve">Zamawiający wezwie Wykonawcę, którego oferta została najwyżej oceniona, do złożenia w wyznaczonym terminie, nie krótszym niż </w:t>
      </w:r>
      <w:r w:rsidRPr="001D01A8">
        <w:rPr>
          <w:rFonts w:ascii="Arial" w:hAnsi="Arial" w:cs="Arial"/>
          <w:bCs/>
          <w:sz w:val="24"/>
          <w:szCs w:val="24"/>
        </w:rPr>
        <w:t>10</w:t>
      </w:r>
      <w:r w:rsidR="00ED50F3" w:rsidRPr="001D01A8">
        <w:rPr>
          <w:rFonts w:ascii="Arial" w:hAnsi="Arial" w:cs="Arial"/>
          <w:bCs/>
          <w:sz w:val="24"/>
          <w:szCs w:val="24"/>
        </w:rPr>
        <w:t xml:space="preserve"> dni od dnia wezwania, podmiotowych środków dowodowych, aktualnych na dzień złożenia podmiotowych środków dowodowych.</w:t>
      </w:r>
    </w:p>
    <w:p w14:paraId="1C561D6E" w14:textId="363C8247" w:rsidR="00D72626" w:rsidRPr="001D01A8" w:rsidRDefault="00164E76" w:rsidP="003334DA">
      <w:pPr>
        <w:pStyle w:val="Akapitzlist"/>
        <w:numPr>
          <w:ilvl w:val="1"/>
          <w:numId w:val="50"/>
        </w:numPr>
        <w:tabs>
          <w:tab w:val="clear" w:pos="1800"/>
        </w:tabs>
        <w:spacing w:line="360" w:lineRule="auto"/>
        <w:ind w:left="426" w:right="28" w:hanging="426"/>
        <w:jc w:val="both"/>
        <w:rPr>
          <w:rFonts w:ascii="Arial" w:hAnsi="Arial" w:cs="Arial"/>
          <w:sz w:val="24"/>
          <w:szCs w:val="24"/>
        </w:rPr>
      </w:pPr>
      <w:r w:rsidRPr="001D01A8">
        <w:rPr>
          <w:rFonts w:ascii="Arial" w:hAnsi="Arial" w:cs="Arial"/>
          <w:sz w:val="24"/>
          <w:szCs w:val="24"/>
        </w:rPr>
        <w:t xml:space="preserve">Zamawiający przyzna zamówienie Wykonawcy, który złoży ofertę niepodlegającą odrzuceniu, i która zostanie </w:t>
      </w:r>
      <w:r w:rsidR="00ED50F3" w:rsidRPr="001D01A8">
        <w:rPr>
          <w:rFonts w:ascii="Arial" w:hAnsi="Arial" w:cs="Arial"/>
          <w:sz w:val="24"/>
          <w:szCs w:val="24"/>
        </w:rPr>
        <w:t>najwyżej oceniona</w:t>
      </w:r>
      <w:r w:rsidRPr="001D01A8">
        <w:rPr>
          <w:rFonts w:ascii="Arial" w:hAnsi="Arial" w:cs="Arial"/>
          <w:sz w:val="24"/>
          <w:szCs w:val="24"/>
        </w:rPr>
        <w:t xml:space="preserve"> (uzyska największą liczbę punktów przyznanych według kryteriów wyboru oferty określonych w niniejszej SWZ).</w:t>
      </w:r>
      <w:r w:rsidR="00496098" w:rsidRPr="001D01A8">
        <w:rPr>
          <w:rFonts w:ascii="Arial" w:hAnsi="Arial" w:cs="Arial"/>
          <w:sz w:val="24"/>
          <w:szCs w:val="24"/>
        </w:rPr>
        <w:t xml:space="preserve"> </w:t>
      </w:r>
    </w:p>
    <w:p w14:paraId="2210047D" w14:textId="03D3D450" w:rsidR="00164E76" w:rsidRPr="001D01A8" w:rsidRDefault="00164E76" w:rsidP="003334DA">
      <w:pPr>
        <w:pStyle w:val="Akapitzlist"/>
        <w:numPr>
          <w:ilvl w:val="1"/>
          <w:numId w:val="50"/>
        </w:numPr>
        <w:tabs>
          <w:tab w:val="clear" w:pos="1800"/>
        </w:tabs>
        <w:spacing w:line="360" w:lineRule="auto"/>
        <w:ind w:left="426" w:right="28" w:hanging="426"/>
        <w:jc w:val="both"/>
        <w:rPr>
          <w:rFonts w:ascii="Arial" w:hAnsi="Arial" w:cs="Arial"/>
          <w:sz w:val="24"/>
          <w:szCs w:val="24"/>
        </w:rPr>
      </w:pPr>
      <w:r w:rsidRPr="001D01A8">
        <w:rPr>
          <w:rFonts w:ascii="Arial" w:hAnsi="Arial" w:cs="Arial"/>
          <w:sz w:val="24"/>
          <w:szCs w:val="24"/>
        </w:rPr>
        <w:t xml:space="preserve">Zamawiający powiadomi o wyniku </w:t>
      </w:r>
      <w:r w:rsidR="00D30EA4" w:rsidRPr="001D01A8">
        <w:rPr>
          <w:rFonts w:ascii="Arial" w:hAnsi="Arial" w:cs="Arial"/>
          <w:sz w:val="24"/>
          <w:szCs w:val="24"/>
        </w:rPr>
        <w:t>postępowania</w:t>
      </w:r>
      <w:r w:rsidRPr="001D01A8">
        <w:rPr>
          <w:rFonts w:ascii="Arial" w:hAnsi="Arial" w:cs="Arial"/>
          <w:sz w:val="24"/>
          <w:szCs w:val="24"/>
        </w:rPr>
        <w:t xml:space="preserve"> przesyłając zawiadomienie wszystkim Wykonawcom, którzy złożyli oferty oraz poprzez zamieszczenie stosownej informacji na Platformie przetargowej.</w:t>
      </w:r>
      <w:r w:rsidR="00D405A9" w:rsidRPr="001D01A8">
        <w:rPr>
          <w:rFonts w:ascii="Arial" w:hAnsi="Arial" w:cs="Arial"/>
          <w:sz w:val="24"/>
          <w:szCs w:val="24"/>
        </w:rPr>
        <w:t xml:space="preserve"> Zawiadomienie o rozstrzygnięciu postępowania</w:t>
      </w:r>
      <w:r w:rsidR="00453537" w:rsidRPr="001D01A8">
        <w:rPr>
          <w:rFonts w:ascii="Arial" w:hAnsi="Arial" w:cs="Arial"/>
          <w:sz w:val="24"/>
          <w:szCs w:val="24"/>
        </w:rPr>
        <w:t xml:space="preserve"> będzie zawierało informacje, o </w:t>
      </w:r>
      <w:r w:rsidR="00D405A9" w:rsidRPr="001D01A8">
        <w:rPr>
          <w:rFonts w:ascii="Arial" w:hAnsi="Arial" w:cs="Arial"/>
          <w:sz w:val="24"/>
          <w:szCs w:val="24"/>
        </w:rPr>
        <w:t>których mowa w art. 253 ustawy.</w:t>
      </w:r>
    </w:p>
    <w:p w14:paraId="2F5DED60" w14:textId="2E287029" w:rsidR="00333851" w:rsidRPr="003334DA" w:rsidRDefault="00333851" w:rsidP="003334DA">
      <w:pPr>
        <w:pStyle w:val="Tekstpodstawowy"/>
        <w:spacing w:line="360" w:lineRule="auto"/>
        <w:rPr>
          <w:rFonts w:ascii="Arial" w:hAnsi="Arial" w:cs="Arial"/>
          <w:szCs w:val="24"/>
        </w:rPr>
      </w:pPr>
    </w:p>
    <w:p w14:paraId="08F178B1" w14:textId="77777777" w:rsidR="00CF6B2E" w:rsidRPr="003334DA" w:rsidRDefault="00CF6B2E" w:rsidP="003334DA">
      <w:pPr>
        <w:pStyle w:val="Tekstpodstawowy"/>
        <w:tabs>
          <w:tab w:val="left" w:pos="1701"/>
        </w:tabs>
        <w:spacing w:line="360" w:lineRule="auto"/>
        <w:ind w:left="1701" w:hanging="1701"/>
        <w:jc w:val="center"/>
        <w:rPr>
          <w:rFonts w:ascii="Arial" w:hAnsi="Arial" w:cs="Arial"/>
          <w:b/>
          <w:szCs w:val="24"/>
        </w:rPr>
      </w:pPr>
      <w:r w:rsidRPr="003334DA">
        <w:rPr>
          <w:rFonts w:ascii="Arial" w:hAnsi="Arial" w:cs="Arial"/>
          <w:b/>
          <w:szCs w:val="24"/>
        </w:rPr>
        <w:t>ROZDZIAŁ XXVII</w:t>
      </w:r>
    </w:p>
    <w:p w14:paraId="32AFC677" w14:textId="77777777" w:rsidR="00CF6B2E" w:rsidRPr="003334DA" w:rsidRDefault="00CF6B2E" w:rsidP="003334DA">
      <w:pPr>
        <w:pStyle w:val="Tekstpodstawowy"/>
        <w:spacing w:line="360" w:lineRule="auto"/>
        <w:jc w:val="center"/>
        <w:rPr>
          <w:rFonts w:ascii="Arial" w:hAnsi="Arial" w:cs="Arial"/>
          <w:b/>
          <w:szCs w:val="24"/>
        </w:rPr>
      </w:pPr>
      <w:r w:rsidRPr="003334DA">
        <w:rPr>
          <w:rFonts w:ascii="Arial" w:hAnsi="Arial" w:cs="Arial"/>
          <w:b/>
          <w:szCs w:val="24"/>
        </w:rPr>
        <w:t>OPIS KRYTERIÓW OCENY OFERT, WRAZ Z PODANIEM WAG TYCH KRYTERIÓW</w:t>
      </w:r>
    </w:p>
    <w:p w14:paraId="1C5D847F" w14:textId="77777777" w:rsidR="00CF6B2E" w:rsidRPr="003334DA" w:rsidRDefault="00CF6B2E" w:rsidP="003334DA">
      <w:pPr>
        <w:pStyle w:val="Tekstpodstawowy"/>
        <w:spacing w:line="360" w:lineRule="auto"/>
        <w:jc w:val="center"/>
        <w:rPr>
          <w:rFonts w:ascii="Arial" w:hAnsi="Arial" w:cs="Arial"/>
          <w:b/>
          <w:szCs w:val="24"/>
        </w:rPr>
      </w:pPr>
      <w:r w:rsidRPr="003334DA">
        <w:rPr>
          <w:rFonts w:ascii="Arial" w:hAnsi="Arial" w:cs="Arial"/>
          <w:b/>
          <w:szCs w:val="24"/>
        </w:rPr>
        <w:t>I SPOSOBU OCENY OFERT</w:t>
      </w:r>
    </w:p>
    <w:p w14:paraId="5E323E60" w14:textId="77777777" w:rsidR="00BB3406" w:rsidRPr="003334DA" w:rsidRDefault="00BB3406" w:rsidP="003334DA">
      <w:pPr>
        <w:pStyle w:val="Tekstpodstawowy"/>
        <w:tabs>
          <w:tab w:val="left" w:pos="1701"/>
        </w:tabs>
        <w:spacing w:line="360" w:lineRule="auto"/>
        <w:ind w:left="1701" w:hanging="1701"/>
        <w:rPr>
          <w:rFonts w:ascii="Arial" w:hAnsi="Arial" w:cs="Arial"/>
          <w:b/>
          <w:szCs w:val="24"/>
        </w:rPr>
      </w:pPr>
    </w:p>
    <w:p w14:paraId="52E221F7" w14:textId="5900F42C" w:rsidR="00DC46AB" w:rsidRPr="003334DA" w:rsidRDefault="008308D1" w:rsidP="003334DA">
      <w:pPr>
        <w:pStyle w:val="Tekstpodstawowy"/>
        <w:numPr>
          <w:ilvl w:val="0"/>
          <w:numId w:val="2"/>
        </w:numPr>
        <w:spacing w:line="360" w:lineRule="auto"/>
        <w:rPr>
          <w:rFonts w:ascii="Arial" w:hAnsi="Arial" w:cs="Arial"/>
          <w:szCs w:val="24"/>
        </w:rPr>
      </w:pPr>
      <w:r w:rsidRPr="003334DA">
        <w:rPr>
          <w:rFonts w:ascii="Arial" w:hAnsi="Arial" w:cs="Arial"/>
          <w:szCs w:val="24"/>
        </w:rPr>
        <w:t>Przy wyborze oferty najkorzystniejszej, Zamawiający będzie się kierował następującymi kryteriami:</w:t>
      </w:r>
    </w:p>
    <w:p w14:paraId="483DD9BF" w14:textId="46B3C2F2" w:rsidR="00B47CBE" w:rsidRPr="003334DA" w:rsidRDefault="00017B85" w:rsidP="003334DA">
      <w:pPr>
        <w:pStyle w:val="Tekstpodstawowy"/>
        <w:numPr>
          <w:ilvl w:val="1"/>
          <w:numId w:val="46"/>
        </w:numPr>
        <w:spacing w:line="360" w:lineRule="auto"/>
        <w:ind w:left="993" w:right="28" w:hanging="426"/>
        <w:rPr>
          <w:rFonts w:ascii="Arial" w:hAnsi="Arial" w:cs="Arial"/>
          <w:szCs w:val="24"/>
        </w:rPr>
      </w:pPr>
      <w:r w:rsidRPr="003334DA">
        <w:rPr>
          <w:rFonts w:ascii="Arial" w:hAnsi="Arial" w:cs="Arial"/>
          <w:b/>
          <w:szCs w:val="24"/>
        </w:rPr>
        <w:t>c</w:t>
      </w:r>
      <w:r w:rsidR="00B47CBE" w:rsidRPr="003334DA">
        <w:rPr>
          <w:rFonts w:ascii="Arial" w:hAnsi="Arial" w:cs="Arial"/>
          <w:b/>
          <w:szCs w:val="24"/>
        </w:rPr>
        <w:t xml:space="preserve">ena ofertowa – </w:t>
      </w:r>
      <w:r w:rsidR="001D01A8" w:rsidRPr="003334DA">
        <w:rPr>
          <w:rFonts w:ascii="Arial" w:hAnsi="Arial" w:cs="Arial"/>
          <w:b/>
          <w:szCs w:val="24"/>
        </w:rPr>
        <w:t>60</w:t>
      </w:r>
      <w:r w:rsidR="00B47CBE" w:rsidRPr="003334DA">
        <w:rPr>
          <w:rFonts w:ascii="Arial" w:hAnsi="Arial" w:cs="Arial"/>
          <w:b/>
          <w:szCs w:val="24"/>
        </w:rPr>
        <w:t xml:space="preserve"> pkt</w:t>
      </w:r>
    </w:p>
    <w:p w14:paraId="39D13F43" w14:textId="3D480C29" w:rsidR="00675CCF" w:rsidRPr="003334DA" w:rsidRDefault="00372555" w:rsidP="003334DA">
      <w:pPr>
        <w:pStyle w:val="Tekstpodstawowy"/>
        <w:numPr>
          <w:ilvl w:val="1"/>
          <w:numId w:val="46"/>
        </w:numPr>
        <w:spacing w:line="360" w:lineRule="auto"/>
        <w:ind w:left="993" w:right="28" w:hanging="426"/>
        <w:rPr>
          <w:rFonts w:ascii="Arial" w:hAnsi="Arial" w:cs="Arial"/>
          <w:szCs w:val="24"/>
        </w:rPr>
      </w:pPr>
      <w:r w:rsidRPr="003334DA">
        <w:rPr>
          <w:rFonts w:ascii="Arial" w:hAnsi="Arial" w:cs="Arial"/>
          <w:b/>
          <w:szCs w:val="24"/>
        </w:rPr>
        <w:t>kryteria</w:t>
      </w:r>
      <w:r w:rsidR="00BB570F" w:rsidRPr="003334DA">
        <w:rPr>
          <w:rFonts w:ascii="Arial" w:hAnsi="Arial" w:cs="Arial"/>
          <w:b/>
          <w:szCs w:val="24"/>
        </w:rPr>
        <w:t xml:space="preserve"> </w:t>
      </w:r>
      <w:r w:rsidR="00705D32" w:rsidRPr="003334DA">
        <w:rPr>
          <w:rFonts w:ascii="Arial" w:hAnsi="Arial" w:cs="Arial"/>
          <w:b/>
          <w:szCs w:val="24"/>
        </w:rPr>
        <w:t>jakościowe</w:t>
      </w:r>
      <w:r w:rsidR="0023140E" w:rsidRPr="003334DA">
        <w:rPr>
          <w:rFonts w:ascii="Arial" w:hAnsi="Arial" w:cs="Arial"/>
          <w:b/>
          <w:szCs w:val="24"/>
        </w:rPr>
        <w:t xml:space="preserve"> </w:t>
      </w:r>
      <w:r w:rsidR="003334DA">
        <w:rPr>
          <w:rFonts w:ascii="Arial" w:hAnsi="Arial" w:cs="Arial"/>
          <w:b/>
          <w:szCs w:val="24"/>
        </w:rPr>
        <w:t xml:space="preserve">(ocena techniczna) </w:t>
      </w:r>
      <w:r w:rsidR="00675CCF" w:rsidRPr="003334DA">
        <w:rPr>
          <w:rFonts w:ascii="Arial" w:hAnsi="Arial" w:cs="Arial"/>
          <w:b/>
          <w:szCs w:val="24"/>
        </w:rPr>
        <w:t xml:space="preserve">– </w:t>
      </w:r>
      <w:r w:rsidR="001D01A8" w:rsidRPr="003334DA">
        <w:rPr>
          <w:rFonts w:ascii="Arial" w:hAnsi="Arial" w:cs="Arial"/>
          <w:b/>
          <w:szCs w:val="24"/>
        </w:rPr>
        <w:t>40</w:t>
      </w:r>
      <w:r w:rsidR="00675CCF" w:rsidRPr="003334DA">
        <w:rPr>
          <w:rFonts w:ascii="Arial" w:hAnsi="Arial" w:cs="Arial"/>
          <w:b/>
          <w:szCs w:val="24"/>
        </w:rPr>
        <w:t xml:space="preserve"> pkt</w:t>
      </w:r>
    </w:p>
    <w:p w14:paraId="7887FE7D" w14:textId="1DB712A3" w:rsidR="00705D32" w:rsidRPr="003334DA" w:rsidRDefault="00705D32"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 xml:space="preserve">Liczba możliwych pozycji napięcia do ustawienia w protokole badania – </w:t>
      </w:r>
      <w:r w:rsidR="00C74C0F" w:rsidRPr="003334DA">
        <w:rPr>
          <w:rFonts w:ascii="Arial" w:hAnsi="Arial" w:cs="Arial"/>
          <w:bCs/>
          <w:szCs w:val="24"/>
        </w:rPr>
        <w:t>2</w:t>
      </w:r>
      <w:r w:rsidRPr="003334DA">
        <w:rPr>
          <w:rFonts w:ascii="Arial" w:hAnsi="Arial" w:cs="Arial"/>
          <w:bCs/>
          <w:szCs w:val="24"/>
        </w:rPr>
        <w:t xml:space="preserve"> pkt</w:t>
      </w:r>
    </w:p>
    <w:p w14:paraId="0BD95522" w14:textId="68CC530B" w:rsidR="00705D32" w:rsidRPr="003334DA" w:rsidRDefault="00705D32"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Automatyczny dobór napięcia w zależności od badanej anatomii i rodzaju badania</w:t>
      </w:r>
      <w:r w:rsidR="003844E3" w:rsidRPr="003334DA">
        <w:rPr>
          <w:rFonts w:ascii="Arial" w:hAnsi="Arial" w:cs="Arial"/>
          <w:bCs/>
          <w:szCs w:val="24"/>
        </w:rPr>
        <w:t xml:space="preserve"> – </w:t>
      </w:r>
      <w:r w:rsidR="00C74C0F" w:rsidRPr="003334DA">
        <w:rPr>
          <w:rFonts w:ascii="Arial" w:hAnsi="Arial" w:cs="Arial"/>
          <w:bCs/>
          <w:szCs w:val="24"/>
        </w:rPr>
        <w:t>3</w:t>
      </w:r>
      <w:r w:rsidR="003844E3" w:rsidRPr="003334DA">
        <w:rPr>
          <w:rFonts w:ascii="Arial" w:hAnsi="Arial" w:cs="Arial"/>
          <w:bCs/>
          <w:szCs w:val="24"/>
        </w:rPr>
        <w:t xml:space="preserve"> pkt</w:t>
      </w:r>
    </w:p>
    <w:p w14:paraId="2715AD9F" w14:textId="1164C8C5" w:rsidR="003844E3" w:rsidRPr="003334DA" w:rsidRDefault="003844E3"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szCs w:val="24"/>
        </w:rPr>
        <w:t>Maksymalna dopuszczalna masa obciążenia stołu [kg] – 10 pkt.</w:t>
      </w:r>
    </w:p>
    <w:p w14:paraId="048D0CF0" w14:textId="3E1304DB" w:rsidR="00C74C0F" w:rsidRPr="003334DA" w:rsidRDefault="00C74C0F"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Minimalny czas pełnego skanu (obrót układu(ów) – 3 pkt</w:t>
      </w:r>
    </w:p>
    <w:p w14:paraId="3C4F1779" w14:textId="00D91168" w:rsidR="003844E3" w:rsidRPr="003334DA" w:rsidRDefault="003844E3"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 xml:space="preserve">Ilość </w:t>
      </w:r>
      <w:proofErr w:type="spellStart"/>
      <w:r w:rsidRPr="003334DA">
        <w:rPr>
          <w:rFonts w:ascii="Arial" w:hAnsi="Arial" w:cs="Arial"/>
          <w:bCs/>
          <w:szCs w:val="24"/>
        </w:rPr>
        <w:t>skolimownych</w:t>
      </w:r>
      <w:proofErr w:type="spellEnd"/>
      <w:r w:rsidRPr="003334DA">
        <w:rPr>
          <w:rFonts w:ascii="Arial" w:hAnsi="Arial" w:cs="Arial"/>
          <w:bCs/>
          <w:szCs w:val="24"/>
        </w:rPr>
        <w:t xml:space="preserve"> akwizycyjnych pól skanowania [n] – </w:t>
      </w:r>
      <w:r w:rsidR="00C74C0F" w:rsidRPr="003334DA">
        <w:rPr>
          <w:rFonts w:ascii="Arial" w:hAnsi="Arial" w:cs="Arial"/>
          <w:bCs/>
          <w:szCs w:val="24"/>
        </w:rPr>
        <w:t>2</w:t>
      </w:r>
      <w:r w:rsidRPr="003334DA">
        <w:rPr>
          <w:rFonts w:ascii="Arial" w:hAnsi="Arial" w:cs="Arial"/>
          <w:bCs/>
          <w:szCs w:val="24"/>
        </w:rPr>
        <w:t xml:space="preserve"> pkt.</w:t>
      </w:r>
    </w:p>
    <w:p w14:paraId="1F841A9C" w14:textId="0B242EA0" w:rsidR="00C74C0F" w:rsidRPr="003334DA" w:rsidRDefault="00C74C0F" w:rsidP="003334DA">
      <w:pPr>
        <w:pStyle w:val="Tekstpodstawowy"/>
        <w:numPr>
          <w:ilvl w:val="4"/>
          <w:numId w:val="5"/>
        </w:numPr>
        <w:spacing w:line="360" w:lineRule="auto"/>
        <w:ind w:left="992" w:right="28" w:hanging="284"/>
        <w:rPr>
          <w:rFonts w:ascii="Arial" w:hAnsi="Arial" w:cs="Arial"/>
          <w:szCs w:val="24"/>
        </w:rPr>
      </w:pPr>
      <w:r w:rsidRPr="003334DA">
        <w:rPr>
          <w:rFonts w:ascii="Arial" w:eastAsia="Calibri" w:hAnsi="Arial" w:cs="Arial"/>
          <w:szCs w:val="24"/>
          <w:lang w:eastAsia="en-US"/>
        </w:rPr>
        <w:t xml:space="preserve">Kąt pochylania </w:t>
      </w:r>
      <w:proofErr w:type="spellStart"/>
      <w:r w:rsidRPr="003334DA">
        <w:rPr>
          <w:rFonts w:ascii="Arial" w:eastAsia="Calibri" w:hAnsi="Arial" w:cs="Arial"/>
          <w:szCs w:val="24"/>
          <w:lang w:eastAsia="en-US"/>
        </w:rPr>
        <w:t>gantry</w:t>
      </w:r>
      <w:proofErr w:type="spellEnd"/>
      <w:r w:rsidRPr="003334DA">
        <w:rPr>
          <w:rFonts w:ascii="Arial" w:eastAsia="Calibri" w:hAnsi="Arial" w:cs="Arial"/>
          <w:szCs w:val="24"/>
          <w:lang w:eastAsia="en-US"/>
        </w:rPr>
        <w:t xml:space="preserve"> fizyczny lub cyfrowy przy którym możliwe jest wykonanie diagnostycznych skanów sekwencyjnych i / lub spiralnych [</w:t>
      </w:r>
      <w:r w:rsidRPr="003334DA">
        <w:rPr>
          <w:rFonts w:ascii="Arial" w:eastAsia="Calibri" w:hAnsi="Arial" w:cs="Arial"/>
          <w:szCs w:val="24"/>
          <w:vertAlign w:val="superscript"/>
          <w:lang w:eastAsia="en-US"/>
        </w:rPr>
        <w:t>o</w:t>
      </w:r>
      <w:r w:rsidRPr="003334DA">
        <w:rPr>
          <w:rFonts w:ascii="Arial" w:eastAsia="Calibri" w:hAnsi="Arial" w:cs="Arial"/>
          <w:szCs w:val="24"/>
          <w:lang w:eastAsia="en-US"/>
        </w:rPr>
        <w:t>] – 5 pkt</w:t>
      </w:r>
    </w:p>
    <w:p w14:paraId="061D60E8" w14:textId="0582E1C4" w:rsidR="00C74C0F" w:rsidRPr="003334DA" w:rsidRDefault="00C74C0F"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Automatyczne numerowanie żeber i kręgów kręgosłupa – 3 pkt</w:t>
      </w:r>
    </w:p>
    <w:p w14:paraId="7FE0B294" w14:textId="279D200C" w:rsidR="00705D32" w:rsidRPr="003334DA" w:rsidRDefault="00705D32"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 xml:space="preserve">Oprogramowanie do automatycznej segmentacji 3D i oceny krwiaków w mózgu wraz z automatycznym obliczaniem objętości krwiaka oraz jego krótkiej i długiej osi. – </w:t>
      </w:r>
      <w:r w:rsidR="00C74C0F" w:rsidRPr="003334DA">
        <w:rPr>
          <w:rFonts w:ascii="Arial" w:hAnsi="Arial" w:cs="Arial"/>
          <w:bCs/>
          <w:szCs w:val="24"/>
        </w:rPr>
        <w:t>3</w:t>
      </w:r>
      <w:r w:rsidRPr="003334DA">
        <w:rPr>
          <w:rFonts w:ascii="Arial" w:hAnsi="Arial" w:cs="Arial"/>
          <w:bCs/>
          <w:szCs w:val="24"/>
        </w:rPr>
        <w:t xml:space="preserve"> pkt.</w:t>
      </w:r>
    </w:p>
    <w:p w14:paraId="39EF6BB7" w14:textId="13334899" w:rsidR="00705D32" w:rsidRPr="003334DA" w:rsidRDefault="00705D32"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 xml:space="preserve">Wizualizacja map perfuzyjnych mózgowia w 3D i VRT – </w:t>
      </w:r>
      <w:r w:rsidR="00C74C0F" w:rsidRPr="003334DA">
        <w:rPr>
          <w:rFonts w:ascii="Arial" w:hAnsi="Arial" w:cs="Arial"/>
          <w:bCs/>
          <w:szCs w:val="24"/>
        </w:rPr>
        <w:t>3</w:t>
      </w:r>
      <w:r w:rsidRPr="003334DA">
        <w:rPr>
          <w:rFonts w:ascii="Arial" w:hAnsi="Arial" w:cs="Arial"/>
          <w:bCs/>
          <w:szCs w:val="24"/>
        </w:rPr>
        <w:t xml:space="preserve"> pkt</w:t>
      </w:r>
    </w:p>
    <w:p w14:paraId="225666FB" w14:textId="6EE74547" w:rsidR="00705D32" w:rsidRPr="003334DA" w:rsidRDefault="00705D32"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 xml:space="preserve">Oprogramowanie do szybkiej diagnostyki udarów mózgu umożliwiające automatyczną fuzję obrazów poszczególnych faz napływu kontrastu i automatycznie pokazujące w różnych kolorach tętnicę, żyły i naczynia oboczne na sumarycznym obrazie – </w:t>
      </w:r>
      <w:r w:rsidR="00C74C0F" w:rsidRPr="003334DA">
        <w:rPr>
          <w:rFonts w:ascii="Arial" w:hAnsi="Arial" w:cs="Arial"/>
          <w:bCs/>
          <w:szCs w:val="24"/>
        </w:rPr>
        <w:t>3</w:t>
      </w:r>
      <w:r w:rsidRPr="003334DA">
        <w:rPr>
          <w:rFonts w:ascii="Arial" w:hAnsi="Arial" w:cs="Arial"/>
          <w:bCs/>
          <w:szCs w:val="24"/>
        </w:rPr>
        <w:t xml:space="preserve"> pkt. </w:t>
      </w:r>
    </w:p>
    <w:p w14:paraId="07EA49BC" w14:textId="57412F03" w:rsidR="00705D32" w:rsidRPr="003334DA" w:rsidRDefault="00705D32"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 xml:space="preserve">Oprogramowanie do oceny perfuzji wątroby umożliwiające ocenę ilościową i jakościową (mapy barwne) co najmniej następujących parametrów: </w:t>
      </w:r>
      <w:proofErr w:type="spellStart"/>
      <w:r w:rsidRPr="003334DA">
        <w:rPr>
          <w:rFonts w:ascii="Arial" w:hAnsi="Arial" w:cs="Arial"/>
          <w:bCs/>
          <w:szCs w:val="24"/>
        </w:rPr>
        <w:t>rBF</w:t>
      </w:r>
      <w:proofErr w:type="spellEnd"/>
      <w:r w:rsidRPr="003334DA">
        <w:rPr>
          <w:rFonts w:ascii="Arial" w:hAnsi="Arial" w:cs="Arial"/>
          <w:bCs/>
          <w:szCs w:val="24"/>
        </w:rPr>
        <w:t xml:space="preserve"> (miejscowy przepływ krwi), </w:t>
      </w:r>
      <w:proofErr w:type="spellStart"/>
      <w:r w:rsidRPr="003334DA">
        <w:rPr>
          <w:rFonts w:ascii="Arial" w:hAnsi="Arial" w:cs="Arial"/>
          <w:bCs/>
          <w:szCs w:val="24"/>
        </w:rPr>
        <w:t>rBV</w:t>
      </w:r>
      <w:proofErr w:type="spellEnd"/>
      <w:r w:rsidRPr="003334DA">
        <w:rPr>
          <w:rFonts w:ascii="Arial" w:hAnsi="Arial" w:cs="Arial"/>
          <w:bCs/>
          <w:szCs w:val="24"/>
        </w:rPr>
        <w:t xml:space="preserve"> (miejscowa objętość krwi) oraz TTP (czas do szczytu krzywej wzmocnienia) lub MTT (średni czas przejścia) – </w:t>
      </w:r>
      <w:r w:rsidR="00C74C0F" w:rsidRPr="003334DA">
        <w:rPr>
          <w:rFonts w:ascii="Arial" w:hAnsi="Arial" w:cs="Arial"/>
          <w:bCs/>
          <w:szCs w:val="24"/>
        </w:rPr>
        <w:t>2</w:t>
      </w:r>
      <w:r w:rsidRPr="003334DA">
        <w:rPr>
          <w:rFonts w:ascii="Arial" w:hAnsi="Arial" w:cs="Arial"/>
          <w:bCs/>
          <w:szCs w:val="24"/>
        </w:rPr>
        <w:t xml:space="preserve"> pkt</w:t>
      </w:r>
    </w:p>
    <w:p w14:paraId="4F1232B0" w14:textId="4CAE0ED7" w:rsidR="00705D32" w:rsidRPr="003334DA" w:rsidRDefault="00705D32" w:rsidP="003334DA">
      <w:pPr>
        <w:pStyle w:val="Tekstpodstawowy"/>
        <w:numPr>
          <w:ilvl w:val="4"/>
          <w:numId w:val="5"/>
        </w:numPr>
        <w:spacing w:line="360" w:lineRule="auto"/>
        <w:ind w:left="992" w:right="28" w:hanging="284"/>
        <w:rPr>
          <w:rFonts w:ascii="Arial" w:hAnsi="Arial" w:cs="Arial"/>
          <w:szCs w:val="24"/>
        </w:rPr>
      </w:pPr>
      <w:r w:rsidRPr="003334DA">
        <w:rPr>
          <w:rFonts w:ascii="Arial" w:hAnsi="Arial" w:cs="Arial"/>
          <w:bCs/>
          <w:szCs w:val="24"/>
        </w:rPr>
        <w:t>Automatyczna segmentacja i etykietowanie naczyń</w:t>
      </w:r>
      <w:r w:rsidRPr="003334DA">
        <w:rPr>
          <w:rFonts w:ascii="Arial" w:hAnsi="Arial" w:cs="Arial"/>
          <w:szCs w:val="24"/>
        </w:rPr>
        <w:t xml:space="preserve"> </w:t>
      </w:r>
      <w:r w:rsidRPr="003334DA">
        <w:rPr>
          <w:rFonts w:ascii="Arial" w:hAnsi="Arial" w:cs="Arial"/>
          <w:bCs/>
          <w:szCs w:val="24"/>
        </w:rPr>
        <w:t xml:space="preserve">wieńcowych – </w:t>
      </w:r>
      <w:r w:rsidR="00C74C0F" w:rsidRPr="003334DA">
        <w:rPr>
          <w:rFonts w:ascii="Arial" w:hAnsi="Arial" w:cs="Arial"/>
          <w:bCs/>
          <w:szCs w:val="24"/>
        </w:rPr>
        <w:t>1</w:t>
      </w:r>
      <w:r w:rsidRPr="003334DA">
        <w:rPr>
          <w:rFonts w:ascii="Arial" w:hAnsi="Arial" w:cs="Arial"/>
          <w:bCs/>
          <w:szCs w:val="24"/>
        </w:rPr>
        <w:t xml:space="preserve"> pkt</w:t>
      </w:r>
    </w:p>
    <w:p w14:paraId="19EF1206" w14:textId="26AAB516" w:rsidR="003844E3" w:rsidRPr="003334DA" w:rsidRDefault="003844E3" w:rsidP="003334DA">
      <w:pPr>
        <w:pStyle w:val="Tekstpodstawowy"/>
        <w:spacing w:line="360" w:lineRule="auto"/>
        <w:ind w:left="992" w:right="28"/>
        <w:rPr>
          <w:rFonts w:ascii="Arial" w:hAnsi="Arial" w:cs="Arial"/>
          <w:szCs w:val="24"/>
        </w:rPr>
      </w:pPr>
    </w:p>
    <w:p w14:paraId="7DF1D18C" w14:textId="4100EFC8" w:rsidR="003844E3" w:rsidRPr="003334DA" w:rsidRDefault="003844E3" w:rsidP="003334DA">
      <w:pPr>
        <w:pStyle w:val="Tekstpodstawowy"/>
        <w:spacing w:line="360" w:lineRule="auto"/>
        <w:ind w:left="993" w:right="28"/>
        <w:rPr>
          <w:rFonts w:ascii="Arial" w:hAnsi="Arial" w:cs="Arial"/>
          <w:szCs w:val="24"/>
        </w:rPr>
      </w:pPr>
    </w:p>
    <w:p w14:paraId="5BFB9250" w14:textId="77777777" w:rsidR="003844E3" w:rsidRPr="003334DA" w:rsidRDefault="003844E3" w:rsidP="003334DA">
      <w:pPr>
        <w:pStyle w:val="Tekstpodstawowy"/>
        <w:spacing w:line="360" w:lineRule="auto"/>
        <w:ind w:left="993" w:right="28"/>
        <w:rPr>
          <w:rFonts w:ascii="Arial" w:hAnsi="Arial" w:cs="Arial"/>
          <w:szCs w:val="24"/>
        </w:rPr>
      </w:pPr>
    </w:p>
    <w:p w14:paraId="001B3CD7" w14:textId="38FFD10D" w:rsidR="00506570" w:rsidRPr="003334DA" w:rsidRDefault="008308D1" w:rsidP="003334DA">
      <w:pPr>
        <w:pStyle w:val="Tekstpodstawowy"/>
        <w:numPr>
          <w:ilvl w:val="0"/>
          <w:numId w:val="2"/>
        </w:numPr>
        <w:spacing w:line="360" w:lineRule="auto"/>
        <w:rPr>
          <w:rFonts w:ascii="Arial" w:hAnsi="Arial" w:cs="Arial"/>
          <w:szCs w:val="24"/>
        </w:rPr>
      </w:pPr>
      <w:r w:rsidRPr="003334DA">
        <w:rPr>
          <w:rFonts w:ascii="Arial" w:hAnsi="Arial" w:cs="Arial"/>
          <w:szCs w:val="24"/>
        </w:rPr>
        <w:t>Każdy z Wykonawców w ww. kryteri</w:t>
      </w:r>
      <w:r w:rsidR="002C10C2" w:rsidRPr="003334DA">
        <w:rPr>
          <w:rFonts w:ascii="Arial" w:hAnsi="Arial" w:cs="Arial"/>
          <w:szCs w:val="24"/>
        </w:rPr>
        <w:t>um</w:t>
      </w:r>
      <w:r w:rsidRPr="003334DA">
        <w:rPr>
          <w:rFonts w:ascii="Arial" w:hAnsi="Arial" w:cs="Arial"/>
          <w:szCs w:val="24"/>
        </w:rPr>
        <w:t xml:space="preserve"> otrzyma odpowiednią ilość punktów, wyliczoną w następujący sposób:</w:t>
      </w:r>
    </w:p>
    <w:p w14:paraId="2FF9A633" w14:textId="019CC556" w:rsidR="008308D1" w:rsidRPr="003334DA" w:rsidRDefault="00ED5D75" w:rsidP="003334DA">
      <w:pPr>
        <w:spacing w:line="360" w:lineRule="auto"/>
        <w:ind w:left="1134" w:hanging="567"/>
        <w:jc w:val="both"/>
        <w:rPr>
          <w:rFonts w:ascii="Arial" w:hAnsi="Arial" w:cs="Arial"/>
          <w:sz w:val="24"/>
          <w:szCs w:val="24"/>
        </w:rPr>
      </w:pPr>
      <w:r w:rsidRPr="003334DA">
        <w:rPr>
          <w:rFonts w:ascii="Arial" w:hAnsi="Arial" w:cs="Arial"/>
          <w:sz w:val="24"/>
          <w:szCs w:val="24"/>
        </w:rPr>
        <w:t>ad. 1</w:t>
      </w:r>
      <w:r w:rsidR="00B47CBE" w:rsidRPr="003334DA">
        <w:rPr>
          <w:rFonts w:ascii="Arial" w:hAnsi="Arial" w:cs="Arial"/>
          <w:sz w:val="24"/>
          <w:szCs w:val="24"/>
        </w:rPr>
        <w:t xml:space="preserve">) </w:t>
      </w:r>
      <w:r w:rsidR="00740A8C" w:rsidRPr="003334DA">
        <w:rPr>
          <w:rFonts w:ascii="Arial" w:hAnsi="Arial" w:cs="Arial"/>
          <w:sz w:val="24"/>
          <w:szCs w:val="24"/>
        </w:rPr>
        <w:t xml:space="preserve">cena ofertowa  </w:t>
      </w:r>
      <w:proofErr w:type="spellStart"/>
      <w:r w:rsidR="00740A8C" w:rsidRPr="003334DA">
        <w:rPr>
          <w:rFonts w:ascii="Arial" w:hAnsi="Arial" w:cs="Arial"/>
          <w:sz w:val="24"/>
          <w:szCs w:val="24"/>
        </w:rPr>
        <w:t>IP</w:t>
      </w:r>
      <w:r w:rsidR="00255B22" w:rsidRPr="003334DA">
        <w:rPr>
          <w:rFonts w:ascii="Arial" w:hAnsi="Arial" w:cs="Arial"/>
          <w:sz w:val="24"/>
          <w:szCs w:val="24"/>
        </w:rPr>
        <w:t>c</w:t>
      </w:r>
      <w:proofErr w:type="spellEnd"/>
      <w:r w:rsidR="008308D1" w:rsidRPr="003334DA">
        <w:rPr>
          <w:rFonts w:ascii="Arial" w:hAnsi="Arial" w:cs="Arial"/>
          <w:sz w:val="24"/>
          <w:szCs w:val="24"/>
        </w:rPr>
        <w:t xml:space="preserve"> -  maksymalnie</w:t>
      </w:r>
      <w:r w:rsidR="00871AB0" w:rsidRPr="003334DA">
        <w:rPr>
          <w:rFonts w:ascii="Arial" w:hAnsi="Arial" w:cs="Arial"/>
          <w:sz w:val="24"/>
          <w:szCs w:val="24"/>
        </w:rPr>
        <w:t xml:space="preserve"> </w:t>
      </w:r>
      <w:r w:rsidR="00C74C0F" w:rsidRPr="003334DA">
        <w:rPr>
          <w:rFonts w:ascii="Arial" w:hAnsi="Arial" w:cs="Arial"/>
          <w:sz w:val="24"/>
          <w:szCs w:val="24"/>
        </w:rPr>
        <w:t>60</w:t>
      </w:r>
      <w:r w:rsidR="009B31DA" w:rsidRPr="003334DA">
        <w:rPr>
          <w:rFonts w:ascii="Arial" w:hAnsi="Arial" w:cs="Arial"/>
          <w:sz w:val="24"/>
          <w:szCs w:val="24"/>
        </w:rPr>
        <w:t xml:space="preserve"> p</w:t>
      </w:r>
      <w:r w:rsidR="008308D1" w:rsidRPr="003334DA">
        <w:rPr>
          <w:rFonts w:ascii="Arial" w:hAnsi="Arial" w:cs="Arial"/>
          <w:sz w:val="24"/>
          <w:szCs w:val="24"/>
        </w:rPr>
        <w:t>kt - wg następującego wzoru:</w:t>
      </w:r>
    </w:p>
    <w:p w14:paraId="131140DD" w14:textId="77777777" w:rsidR="003A7CEB" w:rsidRPr="003334DA" w:rsidRDefault="003A7CEB" w:rsidP="003334DA">
      <w:pPr>
        <w:spacing w:line="360" w:lineRule="auto"/>
        <w:ind w:left="1134" w:hanging="567"/>
        <w:jc w:val="both"/>
        <w:rPr>
          <w:rFonts w:ascii="Arial" w:hAnsi="Arial" w:cs="Arial"/>
          <w:sz w:val="24"/>
          <w:szCs w:val="24"/>
        </w:rPr>
      </w:pPr>
    </w:p>
    <w:p w14:paraId="4EC9C99D" w14:textId="77777777" w:rsidR="008308D1" w:rsidRPr="003334DA" w:rsidRDefault="00B87B9B" w:rsidP="003334DA">
      <w:pPr>
        <w:spacing w:line="360" w:lineRule="auto"/>
        <w:jc w:val="center"/>
        <w:rPr>
          <w:rFonts w:ascii="Arial" w:hAnsi="Arial" w:cs="Arial"/>
          <w:sz w:val="24"/>
          <w:szCs w:val="24"/>
        </w:rPr>
      </w:pPr>
      <w:r w:rsidRPr="003334DA">
        <w:rPr>
          <w:rFonts w:ascii="Arial" w:hAnsi="Arial" w:cs="Arial"/>
          <w:sz w:val="24"/>
          <w:szCs w:val="24"/>
        </w:rPr>
        <w:t>C</w:t>
      </w:r>
      <w:r w:rsidR="008308D1" w:rsidRPr="003334DA">
        <w:rPr>
          <w:rFonts w:ascii="Arial" w:hAnsi="Arial" w:cs="Arial"/>
          <w:sz w:val="24"/>
          <w:szCs w:val="24"/>
        </w:rPr>
        <w:t>N</w:t>
      </w:r>
    </w:p>
    <w:p w14:paraId="2E4871A4" w14:textId="77777777" w:rsidR="008308D1" w:rsidRPr="003334DA" w:rsidRDefault="002C10C2" w:rsidP="003334DA">
      <w:pPr>
        <w:spacing w:line="360" w:lineRule="auto"/>
        <w:jc w:val="center"/>
        <w:rPr>
          <w:rFonts w:ascii="Arial" w:hAnsi="Arial" w:cs="Arial"/>
          <w:sz w:val="24"/>
          <w:szCs w:val="24"/>
        </w:rPr>
      </w:pPr>
      <w:proofErr w:type="spellStart"/>
      <w:r w:rsidRPr="003334DA">
        <w:rPr>
          <w:rFonts w:ascii="Arial" w:hAnsi="Arial" w:cs="Arial"/>
          <w:sz w:val="24"/>
          <w:szCs w:val="24"/>
        </w:rPr>
        <w:t>I</w:t>
      </w:r>
      <w:r w:rsidR="00FF27BF" w:rsidRPr="003334DA">
        <w:rPr>
          <w:rFonts w:ascii="Arial" w:hAnsi="Arial" w:cs="Arial"/>
          <w:sz w:val="24"/>
          <w:szCs w:val="24"/>
        </w:rPr>
        <w:t>Pc</w:t>
      </w:r>
      <w:proofErr w:type="spellEnd"/>
      <w:r w:rsidR="00FF27BF" w:rsidRPr="003334DA">
        <w:rPr>
          <w:rFonts w:ascii="Arial" w:hAnsi="Arial" w:cs="Arial"/>
          <w:sz w:val="24"/>
          <w:szCs w:val="24"/>
        </w:rPr>
        <w:t xml:space="preserve"> =   -----   x  </w:t>
      </w:r>
      <w:proofErr w:type="spellStart"/>
      <w:r w:rsidR="00FF27BF" w:rsidRPr="003334DA">
        <w:rPr>
          <w:rFonts w:ascii="Arial" w:hAnsi="Arial" w:cs="Arial"/>
          <w:sz w:val="24"/>
          <w:szCs w:val="24"/>
        </w:rPr>
        <w:t>Zc</w:t>
      </w:r>
      <w:proofErr w:type="spellEnd"/>
    </w:p>
    <w:p w14:paraId="2C3C5FBF" w14:textId="77777777" w:rsidR="008308D1" w:rsidRPr="003334DA" w:rsidRDefault="00B87B9B" w:rsidP="003334DA">
      <w:pPr>
        <w:spacing w:line="360" w:lineRule="auto"/>
        <w:jc w:val="center"/>
        <w:rPr>
          <w:rFonts w:ascii="Arial" w:hAnsi="Arial" w:cs="Arial"/>
          <w:sz w:val="24"/>
          <w:szCs w:val="24"/>
        </w:rPr>
      </w:pPr>
      <w:r w:rsidRPr="003334DA">
        <w:rPr>
          <w:rFonts w:ascii="Arial" w:hAnsi="Arial" w:cs="Arial"/>
          <w:sz w:val="24"/>
          <w:szCs w:val="24"/>
        </w:rPr>
        <w:lastRenderedPageBreak/>
        <w:t>C</w:t>
      </w:r>
      <w:r w:rsidR="008308D1" w:rsidRPr="003334DA">
        <w:rPr>
          <w:rFonts w:ascii="Arial" w:hAnsi="Arial" w:cs="Arial"/>
          <w:sz w:val="24"/>
          <w:szCs w:val="24"/>
        </w:rPr>
        <w:t>B</w:t>
      </w:r>
    </w:p>
    <w:p w14:paraId="222E0351" w14:textId="2765F27D" w:rsidR="00ED5D75" w:rsidRPr="003334DA" w:rsidRDefault="00ED5D75" w:rsidP="003334DA">
      <w:pPr>
        <w:pStyle w:val="Tekstpodstawowy"/>
        <w:spacing w:line="360" w:lineRule="auto"/>
        <w:rPr>
          <w:rFonts w:ascii="Arial" w:hAnsi="Arial" w:cs="Arial"/>
          <w:szCs w:val="24"/>
        </w:rPr>
      </w:pPr>
    </w:p>
    <w:p w14:paraId="2331DA96" w14:textId="17DA063D" w:rsidR="008308D1" w:rsidRPr="003334DA" w:rsidRDefault="008308D1" w:rsidP="003334DA">
      <w:pPr>
        <w:pStyle w:val="Tekstpodstawowy"/>
        <w:spacing w:line="360" w:lineRule="auto"/>
        <w:ind w:left="708" w:hanging="141"/>
        <w:rPr>
          <w:rFonts w:ascii="Arial" w:hAnsi="Arial" w:cs="Arial"/>
          <w:szCs w:val="24"/>
        </w:rPr>
      </w:pPr>
      <w:r w:rsidRPr="003334DA">
        <w:rPr>
          <w:rFonts w:ascii="Arial" w:hAnsi="Arial" w:cs="Arial"/>
          <w:szCs w:val="24"/>
        </w:rPr>
        <w:t>gdzie poszczególne litery oznaczają:</w:t>
      </w:r>
    </w:p>
    <w:p w14:paraId="4A9B68CF" w14:textId="57A02EEC" w:rsidR="008308D1" w:rsidRPr="003334DA" w:rsidRDefault="002C10C2" w:rsidP="003334DA">
      <w:pPr>
        <w:spacing w:line="360" w:lineRule="auto"/>
        <w:ind w:left="708" w:hanging="141"/>
        <w:jc w:val="both"/>
        <w:rPr>
          <w:rFonts w:ascii="Arial" w:hAnsi="Arial" w:cs="Arial"/>
          <w:sz w:val="24"/>
          <w:szCs w:val="24"/>
        </w:rPr>
      </w:pPr>
      <w:proofErr w:type="spellStart"/>
      <w:r w:rsidRPr="003334DA">
        <w:rPr>
          <w:rFonts w:ascii="Arial" w:hAnsi="Arial" w:cs="Arial"/>
          <w:sz w:val="24"/>
          <w:szCs w:val="24"/>
        </w:rPr>
        <w:t>I</w:t>
      </w:r>
      <w:r w:rsidR="008308D1" w:rsidRPr="003334DA">
        <w:rPr>
          <w:rFonts w:ascii="Arial" w:hAnsi="Arial" w:cs="Arial"/>
          <w:sz w:val="24"/>
          <w:szCs w:val="24"/>
        </w:rPr>
        <w:t>P</w:t>
      </w:r>
      <w:r w:rsidR="00FF27BF" w:rsidRPr="003334DA">
        <w:rPr>
          <w:rFonts w:ascii="Arial" w:hAnsi="Arial" w:cs="Arial"/>
          <w:sz w:val="24"/>
          <w:szCs w:val="24"/>
        </w:rPr>
        <w:t>c</w:t>
      </w:r>
      <w:proofErr w:type="spellEnd"/>
      <w:r w:rsidR="008308D1" w:rsidRPr="003334DA">
        <w:rPr>
          <w:rFonts w:ascii="Arial" w:hAnsi="Arial" w:cs="Arial"/>
          <w:sz w:val="24"/>
          <w:szCs w:val="24"/>
        </w:rPr>
        <w:t xml:space="preserve"> – liczba punktów</w:t>
      </w:r>
      <w:r w:rsidR="00FF27BF" w:rsidRPr="003334DA">
        <w:rPr>
          <w:rFonts w:ascii="Arial" w:hAnsi="Arial" w:cs="Arial"/>
          <w:sz w:val="24"/>
          <w:szCs w:val="24"/>
        </w:rPr>
        <w:t xml:space="preserve"> w kryterium „cena ofertowa”</w:t>
      </w:r>
      <w:r w:rsidR="008308D1" w:rsidRPr="003334DA">
        <w:rPr>
          <w:rFonts w:ascii="Arial" w:hAnsi="Arial" w:cs="Arial"/>
          <w:sz w:val="24"/>
          <w:szCs w:val="24"/>
        </w:rPr>
        <w:t>,</w:t>
      </w:r>
    </w:p>
    <w:p w14:paraId="4710AF81" w14:textId="29AE3E5F" w:rsidR="008308D1" w:rsidRPr="003334DA" w:rsidRDefault="00B87B9B" w:rsidP="003334DA">
      <w:pPr>
        <w:spacing w:line="360" w:lineRule="auto"/>
        <w:ind w:left="1021" w:hanging="454"/>
        <w:jc w:val="both"/>
        <w:rPr>
          <w:rFonts w:ascii="Arial" w:hAnsi="Arial" w:cs="Arial"/>
          <w:sz w:val="24"/>
          <w:szCs w:val="24"/>
        </w:rPr>
      </w:pPr>
      <w:r w:rsidRPr="003334DA">
        <w:rPr>
          <w:rFonts w:ascii="Arial" w:hAnsi="Arial" w:cs="Arial"/>
          <w:sz w:val="24"/>
          <w:szCs w:val="24"/>
        </w:rPr>
        <w:t>C</w:t>
      </w:r>
      <w:r w:rsidR="008308D1" w:rsidRPr="003334DA">
        <w:rPr>
          <w:rFonts w:ascii="Arial" w:hAnsi="Arial" w:cs="Arial"/>
          <w:sz w:val="24"/>
          <w:szCs w:val="24"/>
        </w:rPr>
        <w:t xml:space="preserve">N – cena ofertowa najniższa spośród wszystkich rozpatrywanych i </w:t>
      </w:r>
      <w:r w:rsidR="00F92220" w:rsidRPr="003334DA">
        <w:rPr>
          <w:rFonts w:ascii="Arial" w:hAnsi="Arial" w:cs="Arial"/>
          <w:sz w:val="24"/>
          <w:szCs w:val="24"/>
        </w:rPr>
        <w:t xml:space="preserve">niepodlegających </w:t>
      </w:r>
      <w:r w:rsidR="008308D1" w:rsidRPr="003334DA">
        <w:rPr>
          <w:rFonts w:ascii="Arial" w:hAnsi="Arial" w:cs="Arial"/>
          <w:sz w:val="24"/>
          <w:szCs w:val="24"/>
        </w:rPr>
        <w:t>odrzuc</w:t>
      </w:r>
      <w:r w:rsidR="00F92220" w:rsidRPr="003334DA">
        <w:rPr>
          <w:rFonts w:ascii="Arial" w:hAnsi="Arial" w:cs="Arial"/>
          <w:sz w:val="24"/>
          <w:szCs w:val="24"/>
        </w:rPr>
        <w:t>eniu</w:t>
      </w:r>
      <w:r w:rsidR="00663547" w:rsidRPr="003334DA">
        <w:rPr>
          <w:rFonts w:ascii="Arial" w:hAnsi="Arial" w:cs="Arial"/>
          <w:sz w:val="24"/>
          <w:szCs w:val="24"/>
        </w:rPr>
        <w:t xml:space="preserve"> </w:t>
      </w:r>
      <w:r w:rsidR="008308D1" w:rsidRPr="003334DA">
        <w:rPr>
          <w:rFonts w:ascii="Arial" w:hAnsi="Arial" w:cs="Arial"/>
          <w:sz w:val="24"/>
          <w:szCs w:val="24"/>
        </w:rPr>
        <w:t>ofert,</w:t>
      </w:r>
    </w:p>
    <w:p w14:paraId="6629CDB0" w14:textId="77777777" w:rsidR="008308D1" w:rsidRPr="003334DA" w:rsidRDefault="00B87B9B" w:rsidP="003334DA">
      <w:pPr>
        <w:spacing w:line="360" w:lineRule="auto"/>
        <w:ind w:left="708" w:hanging="141"/>
        <w:jc w:val="both"/>
        <w:rPr>
          <w:rFonts w:ascii="Arial" w:hAnsi="Arial" w:cs="Arial"/>
          <w:sz w:val="24"/>
          <w:szCs w:val="24"/>
        </w:rPr>
      </w:pPr>
      <w:r w:rsidRPr="003334DA">
        <w:rPr>
          <w:rFonts w:ascii="Arial" w:hAnsi="Arial" w:cs="Arial"/>
          <w:sz w:val="24"/>
          <w:szCs w:val="24"/>
        </w:rPr>
        <w:t>C</w:t>
      </w:r>
      <w:r w:rsidR="008308D1" w:rsidRPr="003334DA">
        <w:rPr>
          <w:rFonts w:ascii="Arial" w:hAnsi="Arial" w:cs="Arial"/>
          <w:sz w:val="24"/>
          <w:szCs w:val="24"/>
        </w:rPr>
        <w:t>B – cena ofertowa oferty badanej (przeliczanej),</w:t>
      </w:r>
    </w:p>
    <w:p w14:paraId="6CC4D35E" w14:textId="1E20A7AB" w:rsidR="008308D1" w:rsidRPr="003334DA" w:rsidRDefault="00FF27BF" w:rsidP="003334DA">
      <w:pPr>
        <w:spacing w:line="360" w:lineRule="auto"/>
        <w:ind w:left="708" w:hanging="141"/>
        <w:jc w:val="both"/>
        <w:rPr>
          <w:rFonts w:ascii="Arial" w:hAnsi="Arial" w:cs="Arial"/>
          <w:sz w:val="24"/>
          <w:szCs w:val="24"/>
        </w:rPr>
      </w:pPr>
      <w:proofErr w:type="spellStart"/>
      <w:r w:rsidRPr="003334DA">
        <w:rPr>
          <w:rFonts w:ascii="Arial" w:hAnsi="Arial" w:cs="Arial"/>
          <w:sz w:val="24"/>
          <w:szCs w:val="24"/>
        </w:rPr>
        <w:t>Zc</w:t>
      </w:r>
      <w:proofErr w:type="spellEnd"/>
      <w:r w:rsidR="008308D1" w:rsidRPr="003334DA">
        <w:rPr>
          <w:rFonts w:ascii="Arial" w:hAnsi="Arial" w:cs="Arial"/>
          <w:sz w:val="24"/>
          <w:szCs w:val="24"/>
        </w:rPr>
        <w:t xml:space="preserve"> – </w:t>
      </w:r>
      <w:r w:rsidR="00C21F6A" w:rsidRPr="003334DA">
        <w:rPr>
          <w:rFonts w:ascii="Arial" w:hAnsi="Arial" w:cs="Arial"/>
          <w:sz w:val="24"/>
          <w:szCs w:val="24"/>
        </w:rPr>
        <w:t>znaczenie/</w:t>
      </w:r>
      <w:r w:rsidR="008308D1" w:rsidRPr="003334DA">
        <w:rPr>
          <w:rFonts w:ascii="Arial" w:hAnsi="Arial" w:cs="Arial"/>
          <w:sz w:val="24"/>
          <w:szCs w:val="24"/>
        </w:rPr>
        <w:t xml:space="preserve">waga kryterium </w:t>
      </w:r>
      <w:r w:rsidRPr="003334DA">
        <w:rPr>
          <w:rFonts w:ascii="Arial" w:hAnsi="Arial" w:cs="Arial"/>
          <w:sz w:val="24"/>
          <w:szCs w:val="24"/>
        </w:rPr>
        <w:t>„cena ofertowa” wyrażone</w:t>
      </w:r>
      <w:r w:rsidR="008308D1" w:rsidRPr="003334DA">
        <w:rPr>
          <w:rFonts w:ascii="Arial" w:hAnsi="Arial" w:cs="Arial"/>
          <w:sz w:val="24"/>
          <w:szCs w:val="24"/>
        </w:rPr>
        <w:t xml:space="preserve"> w punktach </w:t>
      </w:r>
      <w:r w:rsidR="00E912E2" w:rsidRPr="003334DA">
        <w:rPr>
          <w:rFonts w:ascii="Arial" w:hAnsi="Arial" w:cs="Arial"/>
          <w:sz w:val="24"/>
          <w:szCs w:val="24"/>
        </w:rPr>
        <w:t>–</w:t>
      </w:r>
      <w:r w:rsidR="00675CCF" w:rsidRPr="003334DA">
        <w:rPr>
          <w:rFonts w:ascii="Arial" w:hAnsi="Arial" w:cs="Arial"/>
          <w:sz w:val="24"/>
          <w:szCs w:val="24"/>
        </w:rPr>
        <w:t>85</w:t>
      </w:r>
      <w:r w:rsidR="00E912E2" w:rsidRPr="003334DA">
        <w:rPr>
          <w:rFonts w:ascii="Arial" w:hAnsi="Arial" w:cs="Arial"/>
          <w:sz w:val="24"/>
          <w:szCs w:val="24"/>
        </w:rPr>
        <w:t xml:space="preserve"> </w:t>
      </w:r>
      <w:r w:rsidR="008308D1" w:rsidRPr="003334DA">
        <w:rPr>
          <w:rFonts w:ascii="Arial" w:hAnsi="Arial" w:cs="Arial"/>
          <w:sz w:val="24"/>
          <w:szCs w:val="24"/>
        </w:rPr>
        <w:t>pkt.</w:t>
      </w:r>
    </w:p>
    <w:p w14:paraId="7CF28A7F" w14:textId="0F46A26E" w:rsidR="00740A8C" w:rsidRPr="003334DA" w:rsidRDefault="00740A8C" w:rsidP="003334DA">
      <w:pPr>
        <w:spacing w:line="360" w:lineRule="auto"/>
        <w:ind w:left="708"/>
        <w:jc w:val="both"/>
        <w:rPr>
          <w:rFonts w:ascii="Arial" w:hAnsi="Arial" w:cs="Arial"/>
          <w:sz w:val="24"/>
          <w:szCs w:val="24"/>
        </w:rPr>
      </w:pPr>
    </w:p>
    <w:p w14:paraId="0EC9CB1E" w14:textId="77777777" w:rsidR="00675CCF" w:rsidRPr="003334DA" w:rsidRDefault="00675CCF" w:rsidP="003334DA">
      <w:pPr>
        <w:shd w:val="clear" w:color="auto" w:fill="FFFFFF"/>
        <w:spacing w:line="360" w:lineRule="auto"/>
        <w:ind w:left="567" w:right="100"/>
        <w:jc w:val="both"/>
        <w:rPr>
          <w:rFonts w:ascii="Arial" w:hAnsi="Arial" w:cs="Arial"/>
          <w:sz w:val="24"/>
          <w:szCs w:val="24"/>
        </w:rPr>
      </w:pPr>
      <w:r w:rsidRPr="003334DA">
        <w:rPr>
          <w:rFonts w:ascii="Arial" w:hAnsi="Arial" w:cs="Arial"/>
          <w:sz w:val="24"/>
          <w:szCs w:val="24"/>
        </w:rPr>
        <w:t>Uwaga</w:t>
      </w:r>
    </w:p>
    <w:p w14:paraId="6E81EAB4" w14:textId="77777777" w:rsidR="00675CCF" w:rsidRPr="003334DA" w:rsidRDefault="00675CCF" w:rsidP="003334DA">
      <w:pPr>
        <w:shd w:val="clear" w:color="auto" w:fill="FFFFFF"/>
        <w:spacing w:line="360" w:lineRule="auto"/>
        <w:ind w:left="567" w:right="100"/>
        <w:jc w:val="both"/>
        <w:rPr>
          <w:rFonts w:ascii="Arial" w:hAnsi="Arial" w:cs="Arial"/>
          <w:sz w:val="24"/>
          <w:szCs w:val="24"/>
        </w:rPr>
      </w:pPr>
      <w:r w:rsidRPr="003334DA">
        <w:rPr>
          <w:rFonts w:ascii="Arial" w:hAnsi="Arial" w:cs="Arial"/>
          <w:sz w:val="24"/>
          <w:szCs w:val="24"/>
        </w:rPr>
        <w:t>Jeżeli zostanie złożona oferta, której wybór prowadziłby do powstania u Zamawiającego obowiązku podatkowego zgodnie z ustawą z dnia 11 marca 2004 r. o podatku od towarów i usług (Dz.U. z 2022 r. poz. 931, z późn.zm.), dla celów zastosowania kryterium ceny Zamawiający dolicza do przedstawionej w tej ofercie ceny kwotę podatku od towarów i usług, którą miałby obowiązek rozliczyć.</w:t>
      </w:r>
    </w:p>
    <w:p w14:paraId="0915ED0F" w14:textId="77777777" w:rsidR="00675CCF" w:rsidRPr="003334DA" w:rsidRDefault="00675CCF" w:rsidP="003334DA">
      <w:pPr>
        <w:shd w:val="clear" w:color="auto" w:fill="FFFFFF"/>
        <w:spacing w:line="360" w:lineRule="auto"/>
        <w:ind w:right="100"/>
        <w:jc w:val="both"/>
        <w:rPr>
          <w:rFonts w:ascii="Arial" w:hAnsi="Arial" w:cs="Arial"/>
          <w:sz w:val="24"/>
          <w:szCs w:val="24"/>
        </w:rPr>
      </w:pPr>
    </w:p>
    <w:p w14:paraId="2934210E" w14:textId="77777777" w:rsidR="00675CCF" w:rsidRPr="003334DA" w:rsidRDefault="00675CCF" w:rsidP="003334DA">
      <w:pPr>
        <w:shd w:val="clear" w:color="auto" w:fill="FFFFFF"/>
        <w:spacing w:line="360" w:lineRule="auto"/>
        <w:ind w:left="142" w:right="100" w:hanging="142"/>
        <w:jc w:val="both"/>
        <w:rPr>
          <w:rFonts w:ascii="Arial" w:hAnsi="Arial" w:cs="Arial"/>
          <w:sz w:val="24"/>
          <w:szCs w:val="24"/>
        </w:rPr>
      </w:pPr>
      <w:r w:rsidRPr="003334DA">
        <w:rPr>
          <w:rFonts w:ascii="Arial" w:hAnsi="Arial" w:cs="Arial"/>
          <w:sz w:val="24"/>
          <w:szCs w:val="24"/>
        </w:rPr>
        <w:t>Uwaga</w:t>
      </w:r>
    </w:p>
    <w:p w14:paraId="4FE4F04D" w14:textId="226BC59D" w:rsidR="00675CCF" w:rsidRPr="003334DA" w:rsidRDefault="00675CCF" w:rsidP="003334DA">
      <w:pPr>
        <w:shd w:val="clear" w:color="auto" w:fill="FFFFFF"/>
        <w:spacing w:line="360" w:lineRule="auto"/>
        <w:ind w:left="-142" w:right="100"/>
        <w:jc w:val="both"/>
        <w:rPr>
          <w:rFonts w:ascii="Arial" w:hAnsi="Arial" w:cs="Arial"/>
          <w:sz w:val="24"/>
          <w:szCs w:val="24"/>
        </w:rPr>
      </w:pPr>
      <w:r w:rsidRPr="003334DA">
        <w:rPr>
          <w:rFonts w:ascii="Arial" w:hAnsi="Arial" w:cs="Arial"/>
          <w:sz w:val="24"/>
          <w:szCs w:val="24"/>
        </w:rPr>
        <w:t>Przy obliczaniu punktów, Zamawiający zastosuje zaokrąglenie do dwóch miejsc po</w:t>
      </w:r>
      <w:r w:rsidR="00C74C0F" w:rsidRPr="003334DA">
        <w:rPr>
          <w:rFonts w:ascii="Arial" w:hAnsi="Arial" w:cs="Arial"/>
          <w:sz w:val="24"/>
          <w:szCs w:val="24"/>
        </w:rPr>
        <w:t xml:space="preserve"> </w:t>
      </w:r>
      <w:r w:rsidRPr="003334DA">
        <w:rPr>
          <w:rFonts w:ascii="Arial" w:hAnsi="Arial" w:cs="Arial"/>
          <w:sz w:val="24"/>
          <w:szCs w:val="24"/>
        </w:rPr>
        <w:t>przecinku według zasady, że trzecia cyfra po przecinku od 5 w górę powoduje zaokrąglenie drugiej cyfry po przecinku w górę o 1. Jeśli trzecia cyfra po przecinku jest mniejsza niż 5, to druga cyfra po przecinku nie ulega zmianie.</w:t>
      </w:r>
    </w:p>
    <w:p w14:paraId="1CE38820" w14:textId="77777777" w:rsidR="00675CCF" w:rsidRPr="003334DA" w:rsidRDefault="00675CCF" w:rsidP="003334DA">
      <w:pPr>
        <w:spacing w:line="360" w:lineRule="auto"/>
        <w:rPr>
          <w:rFonts w:ascii="Arial" w:hAnsi="Arial" w:cs="Arial"/>
          <w:sz w:val="24"/>
          <w:szCs w:val="24"/>
        </w:rPr>
      </w:pPr>
    </w:p>
    <w:p w14:paraId="4408BF08" w14:textId="77777777" w:rsidR="00675CCF" w:rsidRPr="003334DA" w:rsidRDefault="00675CCF" w:rsidP="003334DA">
      <w:pPr>
        <w:tabs>
          <w:tab w:val="left" w:pos="567"/>
        </w:tabs>
        <w:spacing w:line="360" w:lineRule="auto"/>
        <w:jc w:val="both"/>
        <w:rPr>
          <w:rFonts w:ascii="Arial" w:hAnsi="Arial" w:cs="Arial"/>
          <w:sz w:val="24"/>
          <w:szCs w:val="24"/>
        </w:rPr>
      </w:pPr>
    </w:p>
    <w:p w14:paraId="1260B7AA" w14:textId="2BEDF6E4" w:rsidR="00BB570F" w:rsidRPr="003334DA" w:rsidRDefault="00675CCF" w:rsidP="003334DA">
      <w:pPr>
        <w:tabs>
          <w:tab w:val="left" w:pos="567"/>
        </w:tabs>
        <w:spacing w:line="360" w:lineRule="auto"/>
        <w:ind w:left="567"/>
        <w:jc w:val="both"/>
        <w:rPr>
          <w:rFonts w:ascii="Arial" w:hAnsi="Arial" w:cs="Arial"/>
          <w:sz w:val="24"/>
          <w:szCs w:val="24"/>
        </w:rPr>
      </w:pPr>
      <w:r w:rsidRPr="003334DA">
        <w:rPr>
          <w:rFonts w:ascii="Arial" w:hAnsi="Arial" w:cs="Arial"/>
          <w:sz w:val="24"/>
          <w:szCs w:val="24"/>
        </w:rPr>
        <w:t>ad. 2)</w:t>
      </w:r>
      <w:r w:rsidRPr="003334DA">
        <w:rPr>
          <w:rFonts w:ascii="Arial" w:hAnsi="Arial" w:cs="Arial"/>
          <w:sz w:val="24"/>
          <w:szCs w:val="24"/>
        </w:rPr>
        <w:tab/>
      </w:r>
      <w:r w:rsidR="00372555" w:rsidRPr="003334DA">
        <w:rPr>
          <w:rFonts w:ascii="Arial" w:hAnsi="Arial" w:cs="Arial"/>
          <w:b/>
          <w:sz w:val="24"/>
          <w:szCs w:val="24"/>
        </w:rPr>
        <w:t>kryteria jakościowe – 40 pkt</w:t>
      </w:r>
      <w:r w:rsidR="00372555" w:rsidRPr="003334DA">
        <w:rPr>
          <w:rFonts w:ascii="Arial" w:hAnsi="Arial" w:cs="Arial"/>
          <w:sz w:val="24"/>
          <w:szCs w:val="24"/>
        </w:rPr>
        <w:t xml:space="preserve"> </w:t>
      </w:r>
      <w:r w:rsidR="00BB570F" w:rsidRPr="003334DA">
        <w:rPr>
          <w:rFonts w:ascii="Arial" w:hAnsi="Arial" w:cs="Arial"/>
          <w:sz w:val="24"/>
          <w:szCs w:val="24"/>
        </w:rPr>
        <w:t>– wg następującej zasady (IP</w:t>
      </w:r>
      <w:r w:rsidR="00BB570F" w:rsidRPr="003334DA">
        <w:rPr>
          <w:rFonts w:ascii="Arial" w:hAnsi="Arial" w:cs="Arial"/>
          <w:sz w:val="24"/>
          <w:szCs w:val="24"/>
          <w:vertAlign w:val="superscript"/>
        </w:rPr>
        <w:t>2</w:t>
      </w:r>
      <w:r w:rsidR="00BB570F" w:rsidRPr="003334DA">
        <w:rPr>
          <w:rFonts w:ascii="Arial" w:hAnsi="Arial" w:cs="Arial"/>
          <w:sz w:val="24"/>
          <w:szCs w:val="24"/>
        </w:rPr>
        <w:t>):</w:t>
      </w:r>
    </w:p>
    <w:p w14:paraId="1E9AB2F7" w14:textId="77777777" w:rsidR="00BB570F" w:rsidRPr="003334DA" w:rsidRDefault="00BB570F" w:rsidP="003334DA">
      <w:pPr>
        <w:shd w:val="clear" w:color="auto" w:fill="FFFFFF" w:themeFill="background1"/>
        <w:spacing w:line="360" w:lineRule="auto"/>
        <w:ind w:left="567"/>
        <w:jc w:val="both"/>
        <w:rPr>
          <w:rFonts w:ascii="Arial" w:hAnsi="Arial" w:cs="Arial"/>
          <w:sz w:val="24"/>
          <w:szCs w:val="24"/>
        </w:rPr>
      </w:pPr>
    </w:p>
    <w:p w14:paraId="0136D144" w14:textId="1A46912C" w:rsidR="00BB570F" w:rsidRPr="003334DA" w:rsidRDefault="00BB570F" w:rsidP="003334DA">
      <w:pPr>
        <w:shd w:val="clear" w:color="auto" w:fill="FFFFFF" w:themeFill="background1"/>
        <w:spacing w:line="360" w:lineRule="auto"/>
        <w:jc w:val="both"/>
        <w:rPr>
          <w:rFonts w:ascii="Arial" w:hAnsi="Arial" w:cs="Arial"/>
          <w:sz w:val="24"/>
          <w:szCs w:val="24"/>
        </w:rPr>
      </w:pPr>
      <w:r w:rsidRPr="003334DA">
        <w:rPr>
          <w:rFonts w:ascii="Arial" w:hAnsi="Arial" w:cs="Arial"/>
          <w:sz w:val="24"/>
          <w:szCs w:val="24"/>
        </w:rPr>
        <w:t>Kryteri</w:t>
      </w:r>
      <w:r w:rsidR="00372555" w:rsidRPr="003334DA">
        <w:rPr>
          <w:rFonts w:ascii="Arial" w:hAnsi="Arial" w:cs="Arial"/>
          <w:sz w:val="24"/>
          <w:szCs w:val="24"/>
        </w:rPr>
        <w:t>a jakościowe będą oceniane</w:t>
      </w:r>
      <w:r w:rsidRPr="003334DA">
        <w:rPr>
          <w:rFonts w:ascii="Arial" w:hAnsi="Arial" w:cs="Arial"/>
          <w:sz w:val="24"/>
          <w:szCs w:val="24"/>
        </w:rPr>
        <w:t xml:space="preserve"> na podstawie d</w:t>
      </w:r>
      <w:r w:rsidR="0023140E" w:rsidRPr="003334DA">
        <w:rPr>
          <w:rFonts w:ascii="Arial" w:hAnsi="Arial" w:cs="Arial"/>
          <w:sz w:val="24"/>
          <w:szCs w:val="24"/>
        </w:rPr>
        <w:t>eklaracji Wykonawcy wyrażonej w </w:t>
      </w:r>
      <w:r w:rsidRPr="003334DA">
        <w:rPr>
          <w:rFonts w:ascii="Arial" w:hAnsi="Arial" w:cs="Arial"/>
          <w:sz w:val="24"/>
          <w:szCs w:val="24"/>
        </w:rPr>
        <w:t xml:space="preserve">formularzu ofertowym. </w:t>
      </w:r>
    </w:p>
    <w:p w14:paraId="2F06CABD" w14:textId="77777777" w:rsidR="00BB570F" w:rsidRPr="003334DA" w:rsidRDefault="00BB570F" w:rsidP="003334DA">
      <w:pPr>
        <w:shd w:val="clear" w:color="auto" w:fill="FFFFFF" w:themeFill="background1"/>
        <w:spacing w:line="360" w:lineRule="auto"/>
        <w:jc w:val="both"/>
        <w:rPr>
          <w:rFonts w:ascii="Arial" w:hAnsi="Arial" w:cs="Arial"/>
          <w:sz w:val="24"/>
          <w:szCs w:val="24"/>
        </w:rPr>
      </w:pPr>
      <w:r w:rsidRPr="003334DA">
        <w:rPr>
          <w:rFonts w:ascii="Arial" w:hAnsi="Arial" w:cs="Arial"/>
          <w:sz w:val="24"/>
          <w:szCs w:val="24"/>
        </w:rPr>
        <w:t>Zamawiający przyzna punkty według następujących zasad:</w:t>
      </w:r>
    </w:p>
    <w:p w14:paraId="5D96C515" w14:textId="5D5CB661"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bCs/>
          <w:szCs w:val="24"/>
        </w:rPr>
        <w:t>Liczba możliwych pozycji napięcia do ustawienia w protokole badania – 2 pkt</w:t>
      </w:r>
    </w:p>
    <w:p w14:paraId="6A3A161F" w14:textId="77777777" w:rsidR="00372555" w:rsidRPr="003334DA" w:rsidRDefault="00372555" w:rsidP="003334DA">
      <w:pPr>
        <w:spacing w:line="360" w:lineRule="auto"/>
        <w:rPr>
          <w:rFonts w:ascii="Arial" w:eastAsia="Arial" w:hAnsi="Arial" w:cs="Arial"/>
          <w:b/>
          <w:color w:val="000000"/>
          <w:sz w:val="24"/>
          <w:szCs w:val="24"/>
          <w:lang w:eastAsia="en-US"/>
        </w:rPr>
      </w:pPr>
      <w:r w:rsidRPr="003334DA">
        <w:rPr>
          <w:rFonts w:ascii="Arial" w:eastAsia="Arial" w:hAnsi="Arial" w:cs="Arial"/>
          <w:b/>
          <w:color w:val="000000"/>
          <w:sz w:val="24"/>
          <w:szCs w:val="24"/>
          <w:lang w:eastAsia="en-US"/>
        </w:rPr>
        <w:t>≥ 6 – 2 pkt</w:t>
      </w:r>
    </w:p>
    <w:p w14:paraId="48CD7E62" w14:textId="5ACDC4BA" w:rsidR="00372555" w:rsidRPr="003334DA" w:rsidRDefault="00372555" w:rsidP="003334DA">
      <w:pPr>
        <w:pStyle w:val="Tekstpodstawowy"/>
        <w:spacing w:line="360" w:lineRule="auto"/>
        <w:ind w:right="28"/>
        <w:rPr>
          <w:rFonts w:ascii="Arial" w:eastAsia="Arial" w:hAnsi="Arial" w:cs="Arial"/>
          <w:b/>
          <w:color w:val="000000"/>
          <w:szCs w:val="24"/>
          <w:lang w:eastAsia="en-US"/>
        </w:rPr>
      </w:pPr>
      <w:r w:rsidRPr="003334DA">
        <w:rPr>
          <w:rFonts w:ascii="Arial" w:eastAsia="Arial" w:hAnsi="Arial" w:cs="Arial"/>
          <w:b/>
          <w:color w:val="000000"/>
          <w:szCs w:val="24"/>
          <w:lang w:eastAsia="en-US"/>
        </w:rPr>
        <w:t>&lt; 6 – 0 pkt</w:t>
      </w:r>
    </w:p>
    <w:p w14:paraId="23010C48" w14:textId="77777777" w:rsidR="00372555" w:rsidRPr="003334DA" w:rsidRDefault="00372555" w:rsidP="003334DA">
      <w:pPr>
        <w:pStyle w:val="Tekstpodstawowy"/>
        <w:spacing w:line="360" w:lineRule="auto"/>
        <w:ind w:right="28"/>
        <w:rPr>
          <w:rFonts w:ascii="Arial" w:hAnsi="Arial" w:cs="Arial"/>
          <w:b/>
          <w:szCs w:val="24"/>
        </w:rPr>
      </w:pPr>
    </w:p>
    <w:p w14:paraId="7C13A1EC" w14:textId="03D2B9C5"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bCs/>
          <w:szCs w:val="24"/>
        </w:rPr>
        <w:t>Automatyczny dobór napięcia w zależności od badanej anatomii i rodzaju badania – 3 pkt</w:t>
      </w:r>
    </w:p>
    <w:p w14:paraId="48B7A621" w14:textId="77777777" w:rsidR="00372555" w:rsidRPr="003334DA" w:rsidRDefault="00372555" w:rsidP="003334DA">
      <w:pPr>
        <w:spacing w:line="360" w:lineRule="auto"/>
        <w:rPr>
          <w:rFonts w:ascii="Arial" w:hAnsi="Arial" w:cs="Arial"/>
          <w:b/>
          <w:sz w:val="24"/>
          <w:szCs w:val="24"/>
        </w:rPr>
      </w:pPr>
      <w:r w:rsidRPr="003334DA">
        <w:rPr>
          <w:rFonts w:ascii="Arial" w:hAnsi="Arial" w:cs="Arial"/>
          <w:b/>
          <w:sz w:val="24"/>
          <w:szCs w:val="24"/>
        </w:rPr>
        <w:t>Tak – 3 pkt</w:t>
      </w:r>
    </w:p>
    <w:p w14:paraId="462D5D7C" w14:textId="7A40F188" w:rsidR="00372555" w:rsidRPr="003334DA" w:rsidRDefault="00372555" w:rsidP="003334DA">
      <w:pPr>
        <w:pStyle w:val="Tekstpodstawowy"/>
        <w:spacing w:line="360" w:lineRule="auto"/>
        <w:ind w:right="28"/>
        <w:rPr>
          <w:rFonts w:ascii="Arial" w:hAnsi="Arial" w:cs="Arial"/>
          <w:b/>
          <w:szCs w:val="24"/>
        </w:rPr>
      </w:pPr>
      <w:r w:rsidRPr="003334DA">
        <w:rPr>
          <w:rFonts w:ascii="Arial" w:hAnsi="Arial" w:cs="Arial"/>
          <w:b/>
          <w:szCs w:val="24"/>
        </w:rPr>
        <w:lastRenderedPageBreak/>
        <w:t>Nie – 0 pkt</w:t>
      </w:r>
    </w:p>
    <w:p w14:paraId="287EE445" w14:textId="77777777" w:rsidR="00372555" w:rsidRPr="003334DA" w:rsidRDefault="00372555" w:rsidP="003334DA">
      <w:pPr>
        <w:pStyle w:val="Tekstpodstawowy"/>
        <w:spacing w:line="360" w:lineRule="auto"/>
        <w:ind w:right="28"/>
        <w:rPr>
          <w:rFonts w:ascii="Arial" w:hAnsi="Arial" w:cs="Arial"/>
          <w:b/>
          <w:szCs w:val="24"/>
        </w:rPr>
      </w:pPr>
    </w:p>
    <w:p w14:paraId="1837DF23" w14:textId="2707FA44"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szCs w:val="24"/>
        </w:rPr>
        <w:t>Maksymalna dopuszczalna masa obciążenia stołu [kg] – 10 pkt.</w:t>
      </w:r>
    </w:p>
    <w:p w14:paraId="183306F0" w14:textId="7B4B57AD" w:rsidR="00372555" w:rsidRPr="003334DA" w:rsidRDefault="00126341" w:rsidP="003334DA">
      <w:pPr>
        <w:spacing w:line="360" w:lineRule="auto"/>
        <w:rPr>
          <w:rFonts w:ascii="Arial" w:hAnsi="Arial" w:cs="Arial"/>
          <w:b/>
          <w:sz w:val="24"/>
          <w:szCs w:val="24"/>
        </w:rPr>
      </w:pPr>
      <w:r>
        <w:rPr>
          <w:rFonts w:ascii="Arial" w:hAnsi="Arial" w:cs="Arial"/>
          <w:b/>
          <w:sz w:val="24"/>
          <w:szCs w:val="24"/>
        </w:rPr>
        <w:t xml:space="preserve">powyżej </w:t>
      </w:r>
      <w:r w:rsidR="00372555" w:rsidRPr="003334DA">
        <w:rPr>
          <w:rFonts w:ascii="Arial" w:hAnsi="Arial" w:cs="Arial"/>
          <w:b/>
          <w:color w:val="000000"/>
          <w:sz w:val="24"/>
          <w:szCs w:val="24"/>
        </w:rPr>
        <w:t>2</w:t>
      </w:r>
      <w:r>
        <w:rPr>
          <w:rFonts w:ascii="Arial" w:hAnsi="Arial" w:cs="Arial"/>
          <w:b/>
          <w:color w:val="000000"/>
          <w:sz w:val="24"/>
          <w:szCs w:val="24"/>
        </w:rPr>
        <w:t>21</w:t>
      </w:r>
      <w:r w:rsidR="00372555" w:rsidRPr="003334DA">
        <w:rPr>
          <w:rFonts w:ascii="Arial" w:hAnsi="Arial" w:cs="Arial"/>
          <w:b/>
          <w:color w:val="000000"/>
          <w:sz w:val="24"/>
          <w:szCs w:val="24"/>
        </w:rPr>
        <w:t xml:space="preserve"> kg – 10 pkt</w:t>
      </w:r>
    </w:p>
    <w:p w14:paraId="789DD2D1" w14:textId="646AA453" w:rsidR="00372555" w:rsidRPr="003334DA" w:rsidRDefault="00126341" w:rsidP="003334DA">
      <w:pPr>
        <w:spacing w:line="360" w:lineRule="auto"/>
        <w:rPr>
          <w:rFonts w:ascii="Arial" w:hAnsi="Arial" w:cs="Arial"/>
          <w:b/>
          <w:sz w:val="24"/>
          <w:szCs w:val="24"/>
        </w:rPr>
      </w:pPr>
      <w:r>
        <w:rPr>
          <w:rFonts w:ascii="Arial" w:hAnsi="Arial" w:cs="Arial"/>
          <w:b/>
          <w:sz w:val="24"/>
          <w:szCs w:val="24"/>
        </w:rPr>
        <w:t>od 211 kg do</w:t>
      </w:r>
      <w:r w:rsidR="00372555" w:rsidRPr="003334DA">
        <w:rPr>
          <w:rFonts w:ascii="Arial" w:hAnsi="Arial" w:cs="Arial"/>
          <w:b/>
          <w:color w:val="000000"/>
          <w:sz w:val="24"/>
          <w:szCs w:val="24"/>
        </w:rPr>
        <w:t xml:space="preserve"> 220 kg – 5 pkt</w:t>
      </w:r>
    </w:p>
    <w:p w14:paraId="7818DC50" w14:textId="2645E619" w:rsidR="00372555" w:rsidRPr="003334DA" w:rsidRDefault="00126341" w:rsidP="003334DA">
      <w:pPr>
        <w:pStyle w:val="Tekstpodstawowy"/>
        <w:spacing w:line="360" w:lineRule="auto"/>
        <w:ind w:right="28"/>
        <w:rPr>
          <w:rFonts w:ascii="Arial" w:hAnsi="Arial" w:cs="Arial"/>
          <w:b/>
          <w:szCs w:val="24"/>
        </w:rPr>
      </w:pPr>
      <w:r>
        <w:rPr>
          <w:rFonts w:ascii="Arial" w:hAnsi="Arial" w:cs="Arial"/>
          <w:b/>
          <w:szCs w:val="24"/>
        </w:rPr>
        <w:t xml:space="preserve">do </w:t>
      </w:r>
      <w:r w:rsidR="00372555" w:rsidRPr="003334DA">
        <w:rPr>
          <w:rFonts w:ascii="Arial" w:hAnsi="Arial" w:cs="Arial"/>
          <w:b/>
          <w:szCs w:val="24"/>
        </w:rPr>
        <w:t>210 kg – 0 pkt</w:t>
      </w:r>
    </w:p>
    <w:p w14:paraId="7D9D5448" w14:textId="77777777" w:rsidR="00372555" w:rsidRPr="003334DA" w:rsidRDefault="00372555" w:rsidP="003334DA">
      <w:pPr>
        <w:pStyle w:val="Tekstpodstawowy"/>
        <w:spacing w:line="360" w:lineRule="auto"/>
        <w:ind w:right="28"/>
        <w:rPr>
          <w:rFonts w:ascii="Arial" w:hAnsi="Arial" w:cs="Arial"/>
          <w:b/>
          <w:szCs w:val="24"/>
        </w:rPr>
      </w:pPr>
    </w:p>
    <w:p w14:paraId="3277F3B1" w14:textId="17B75C26" w:rsidR="00372555" w:rsidRPr="003334DA" w:rsidRDefault="00372555" w:rsidP="003334DA">
      <w:pPr>
        <w:pStyle w:val="Tekstpodstawowy"/>
        <w:numPr>
          <w:ilvl w:val="0"/>
          <w:numId w:val="74"/>
        </w:numPr>
        <w:spacing w:line="360" w:lineRule="auto"/>
        <w:ind w:left="567" w:right="28" w:hanging="567"/>
        <w:rPr>
          <w:rFonts w:ascii="Arial" w:hAnsi="Arial" w:cs="Arial"/>
          <w:szCs w:val="24"/>
        </w:rPr>
      </w:pPr>
      <w:r w:rsidRPr="003334DA">
        <w:rPr>
          <w:rFonts w:ascii="Arial" w:hAnsi="Arial" w:cs="Arial"/>
          <w:bCs/>
          <w:szCs w:val="24"/>
        </w:rPr>
        <w:t>Minimalny czas pełnego skanu (obrót układu(ów) – 3 pkt</w:t>
      </w:r>
    </w:p>
    <w:p w14:paraId="7AD0D21C" w14:textId="77777777" w:rsidR="00372555" w:rsidRPr="003334DA" w:rsidRDefault="00372555" w:rsidP="003334DA">
      <w:pPr>
        <w:spacing w:line="360" w:lineRule="auto"/>
        <w:rPr>
          <w:rFonts w:ascii="Arial" w:hAnsi="Arial" w:cs="Arial"/>
          <w:b/>
          <w:bCs/>
          <w:sz w:val="24"/>
          <w:szCs w:val="24"/>
        </w:rPr>
      </w:pPr>
      <w:r w:rsidRPr="003334DA">
        <w:rPr>
          <w:rFonts w:ascii="Arial" w:hAnsi="Arial" w:cs="Arial"/>
          <w:b/>
          <w:bCs/>
          <w:sz w:val="24"/>
          <w:szCs w:val="24"/>
        </w:rPr>
        <w:t>≤ 0,35 s – 3 pkt</w:t>
      </w:r>
    </w:p>
    <w:p w14:paraId="7056D95F" w14:textId="6A57CE38" w:rsidR="00372555" w:rsidRPr="003334DA" w:rsidRDefault="00372555" w:rsidP="003334DA">
      <w:pPr>
        <w:pStyle w:val="Tekstpodstawowy"/>
        <w:spacing w:line="360" w:lineRule="auto"/>
        <w:ind w:right="28"/>
        <w:rPr>
          <w:rFonts w:ascii="Arial" w:hAnsi="Arial" w:cs="Arial"/>
          <w:b/>
          <w:bCs/>
          <w:szCs w:val="24"/>
        </w:rPr>
      </w:pPr>
      <w:r w:rsidRPr="003334DA">
        <w:rPr>
          <w:rFonts w:ascii="Arial" w:hAnsi="Arial" w:cs="Arial"/>
          <w:b/>
          <w:bCs/>
          <w:szCs w:val="24"/>
        </w:rPr>
        <w:t>&gt; 0,35 s – 0 pkt</w:t>
      </w:r>
    </w:p>
    <w:p w14:paraId="458F2D0F" w14:textId="77777777" w:rsidR="00372555" w:rsidRPr="003334DA" w:rsidRDefault="00372555" w:rsidP="003334DA">
      <w:pPr>
        <w:pStyle w:val="Tekstpodstawowy"/>
        <w:spacing w:line="360" w:lineRule="auto"/>
        <w:ind w:right="28"/>
        <w:rPr>
          <w:rFonts w:ascii="Arial" w:hAnsi="Arial" w:cs="Arial"/>
          <w:b/>
          <w:szCs w:val="24"/>
        </w:rPr>
      </w:pPr>
    </w:p>
    <w:p w14:paraId="3ECCAD0F" w14:textId="20C075D0"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bCs/>
          <w:szCs w:val="24"/>
        </w:rPr>
        <w:t xml:space="preserve">Ilość </w:t>
      </w:r>
      <w:proofErr w:type="spellStart"/>
      <w:r w:rsidRPr="003334DA">
        <w:rPr>
          <w:rFonts w:ascii="Arial" w:hAnsi="Arial" w:cs="Arial"/>
          <w:b/>
          <w:bCs/>
          <w:szCs w:val="24"/>
        </w:rPr>
        <w:t>skolimownych</w:t>
      </w:r>
      <w:proofErr w:type="spellEnd"/>
      <w:r w:rsidRPr="003334DA">
        <w:rPr>
          <w:rFonts w:ascii="Arial" w:hAnsi="Arial" w:cs="Arial"/>
          <w:b/>
          <w:bCs/>
          <w:szCs w:val="24"/>
        </w:rPr>
        <w:t xml:space="preserve"> akwizycyjnych pól skanowania [n] – 2 pkt.</w:t>
      </w:r>
    </w:p>
    <w:p w14:paraId="4686641D" w14:textId="77777777" w:rsidR="00372555" w:rsidRPr="003334DA" w:rsidRDefault="00372555" w:rsidP="003334DA">
      <w:pPr>
        <w:spacing w:line="360" w:lineRule="auto"/>
        <w:rPr>
          <w:rFonts w:ascii="Arial" w:hAnsi="Arial" w:cs="Arial"/>
          <w:b/>
          <w:bCs/>
          <w:sz w:val="24"/>
          <w:szCs w:val="24"/>
        </w:rPr>
      </w:pPr>
      <w:r w:rsidRPr="003334DA">
        <w:rPr>
          <w:rFonts w:ascii="Arial" w:hAnsi="Arial" w:cs="Arial"/>
          <w:b/>
          <w:bCs/>
          <w:sz w:val="24"/>
          <w:szCs w:val="24"/>
        </w:rPr>
        <w:t>≥ 2 – 2 pkt</w:t>
      </w:r>
    </w:p>
    <w:p w14:paraId="12746C7B" w14:textId="610F4B20" w:rsidR="00372555" w:rsidRPr="003334DA" w:rsidRDefault="00372555" w:rsidP="003334DA">
      <w:pPr>
        <w:pStyle w:val="Tekstpodstawowy"/>
        <w:spacing w:line="360" w:lineRule="auto"/>
        <w:ind w:right="28"/>
        <w:rPr>
          <w:rFonts w:ascii="Arial" w:hAnsi="Arial" w:cs="Arial"/>
          <w:b/>
          <w:bCs/>
          <w:szCs w:val="24"/>
        </w:rPr>
      </w:pPr>
      <w:r w:rsidRPr="003334DA">
        <w:rPr>
          <w:rFonts w:ascii="Arial" w:hAnsi="Arial" w:cs="Arial"/>
          <w:b/>
          <w:bCs/>
          <w:szCs w:val="24"/>
        </w:rPr>
        <w:t>&lt; 2 – 0 pkt</w:t>
      </w:r>
    </w:p>
    <w:p w14:paraId="22C1EDC2" w14:textId="77777777" w:rsidR="00372555" w:rsidRPr="003334DA" w:rsidRDefault="00372555" w:rsidP="003334DA">
      <w:pPr>
        <w:pStyle w:val="Tekstpodstawowy"/>
        <w:spacing w:line="360" w:lineRule="auto"/>
        <w:ind w:right="28"/>
        <w:rPr>
          <w:rFonts w:ascii="Arial" w:hAnsi="Arial" w:cs="Arial"/>
          <w:b/>
          <w:szCs w:val="24"/>
        </w:rPr>
      </w:pPr>
    </w:p>
    <w:p w14:paraId="4D17F788" w14:textId="04CAEADF"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eastAsia="Calibri" w:hAnsi="Arial" w:cs="Arial"/>
          <w:b/>
          <w:szCs w:val="24"/>
          <w:lang w:eastAsia="en-US"/>
        </w:rPr>
        <w:t xml:space="preserve">Kąt pochylania </w:t>
      </w:r>
      <w:proofErr w:type="spellStart"/>
      <w:r w:rsidRPr="003334DA">
        <w:rPr>
          <w:rFonts w:ascii="Arial" w:eastAsia="Calibri" w:hAnsi="Arial" w:cs="Arial"/>
          <w:b/>
          <w:szCs w:val="24"/>
          <w:lang w:eastAsia="en-US"/>
        </w:rPr>
        <w:t>gantry</w:t>
      </w:r>
      <w:proofErr w:type="spellEnd"/>
      <w:r w:rsidRPr="003334DA">
        <w:rPr>
          <w:rFonts w:ascii="Arial" w:eastAsia="Calibri" w:hAnsi="Arial" w:cs="Arial"/>
          <w:b/>
          <w:szCs w:val="24"/>
          <w:lang w:eastAsia="en-US"/>
        </w:rPr>
        <w:t xml:space="preserve"> fizyczny lub cyfrowy przy którym możliwe jest wykonanie diagnostycznych skanów sekwencyjnych i / lub spiralnych [</w:t>
      </w:r>
      <w:r w:rsidRPr="003334DA">
        <w:rPr>
          <w:rFonts w:ascii="Arial" w:eastAsia="Calibri" w:hAnsi="Arial" w:cs="Arial"/>
          <w:b/>
          <w:szCs w:val="24"/>
          <w:vertAlign w:val="superscript"/>
          <w:lang w:eastAsia="en-US"/>
        </w:rPr>
        <w:t>o</w:t>
      </w:r>
      <w:r w:rsidRPr="003334DA">
        <w:rPr>
          <w:rFonts w:ascii="Arial" w:eastAsia="Calibri" w:hAnsi="Arial" w:cs="Arial"/>
          <w:b/>
          <w:szCs w:val="24"/>
          <w:lang w:eastAsia="en-US"/>
        </w:rPr>
        <w:t>] – 5 pkt</w:t>
      </w:r>
    </w:p>
    <w:p w14:paraId="3E45FAE4" w14:textId="77777777" w:rsidR="00372555" w:rsidRPr="003334DA" w:rsidRDefault="00372555" w:rsidP="003334DA">
      <w:pPr>
        <w:spacing w:line="360" w:lineRule="auto"/>
        <w:rPr>
          <w:rFonts w:ascii="Arial" w:eastAsia="Calibri" w:hAnsi="Arial" w:cs="Arial"/>
          <w:b/>
          <w:sz w:val="24"/>
          <w:szCs w:val="24"/>
          <w:lang w:eastAsia="en-US"/>
        </w:rPr>
      </w:pPr>
      <w:r w:rsidRPr="003334DA">
        <w:rPr>
          <w:rFonts w:ascii="Arial" w:eastAsia="Calibri" w:hAnsi="Arial" w:cs="Arial"/>
          <w:b/>
          <w:sz w:val="24"/>
          <w:szCs w:val="24"/>
          <w:lang w:eastAsia="en-US"/>
        </w:rPr>
        <w:t xml:space="preserve">Kąt pochylania </w:t>
      </w:r>
      <w:proofErr w:type="spellStart"/>
      <w:r w:rsidRPr="003334DA">
        <w:rPr>
          <w:rFonts w:ascii="Arial" w:eastAsia="Calibri" w:hAnsi="Arial" w:cs="Arial"/>
          <w:b/>
          <w:sz w:val="24"/>
          <w:szCs w:val="24"/>
          <w:lang w:eastAsia="en-US"/>
        </w:rPr>
        <w:t>gantry</w:t>
      </w:r>
      <w:proofErr w:type="spellEnd"/>
      <w:r w:rsidRPr="003334DA">
        <w:rPr>
          <w:rFonts w:ascii="Arial" w:eastAsia="Calibri" w:hAnsi="Arial" w:cs="Arial"/>
          <w:b/>
          <w:sz w:val="24"/>
          <w:szCs w:val="24"/>
          <w:lang w:eastAsia="en-US"/>
        </w:rPr>
        <w:t xml:space="preserve"> fizyczny – 5 pkt</w:t>
      </w:r>
    </w:p>
    <w:p w14:paraId="77A113BF" w14:textId="41789F64" w:rsidR="00372555" w:rsidRPr="003334DA" w:rsidRDefault="00372555" w:rsidP="003334DA">
      <w:pPr>
        <w:pStyle w:val="Tekstpodstawowy"/>
        <w:spacing w:line="360" w:lineRule="auto"/>
        <w:ind w:right="28"/>
        <w:rPr>
          <w:rFonts w:ascii="Arial" w:eastAsia="Calibri" w:hAnsi="Arial" w:cs="Arial"/>
          <w:b/>
          <w:szCs w:val="24"/>
          <w:lang w:eastAsia="en-US"/>
        </w:rPr>
      </w:pPr>
      <w:r w:rsidRPr="003334DA">
        <w:rPr>
          <w:rFonts w:ascii="Arial" w:eastAsia="Calibri" w:hAnsi="Arial" w:cs="Arial"/>
          <w:b/>
          <w:szCs w:val="24"/>
          <w:lang w:eastAsia="en-US"/>
        </w:rPr>
        <w:t xml:space="preserve">Kąt pochylania </w:t>
      </w:r>
      <w:proofErr w:type="spellStart"/>
      <w:r w:rsidRPr="003334DA">
        <w:rPr>
          <w:rFonts w:ascii="Arial" w:eastAsia="Calibri" w:hAnsi="Arial" w:cs="Arial"/>
          <w:b/>
          <w:szCs w:val="24"/>
          <w:lang w:eastAsia="en-US"/>
        </w:rPr>
        <w:t>gantry</w:t>
      </w:r>
      <w:proofErr w:type="spellEnd"/>
      <w:r w:rsidRPr="003334DA">
        <w:rPr>
          <w:rFonts w:ascii="Arial" w:eastAsia="Calibri" w:hAnsi="Arial" w:cs="Arial"/>
          <w:b/>
          <w:szCs w:val="24"/>
          <w:lang w:eastAsia="en-US"/>
        </w:rPr>
        <w:t xml:space="preserve"> cyfrowy – 0 pkt</w:t>
      </w:r>
    </w:p>
    <w:p w14:paraId="4B87853C" w14:textId="77777777" w:rsidR="00372555" w:rsidRPr="003334DA" w:rsidRDefault="00372555" w:rsidP="003334DA">
      <w:pPr>
        <w:pStyle w:val="Tekstpodstawowy"/>
        <w:spacing w:line="360" w:lineRule="auto"/>
        <w:ind w:right="28"/>
        <w:rPr>
          <w:rFonts w:ascii="Arial" w:hAnsi="Arial" w:cs="Arial"/>
          <w:b/>
          <w:szCs w:val="24"/>
        </w:rPr>
      </w:pPr>
    </w:p>
    <w:p w14:paraId="2B800981" w14:textId="290F3AB2"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bCs/>
          <w:szCs w:val="24"/>
        </w:rPr>
        <w:t>Automatyczne numerowanie żeber i kręgów kręgosłupa – 3 pkt</w:t>
      </w:r>
    </w:p>
    <w:p w14:paraId="2C4B445C" w14:textId="77777777" w:rsidR="00372555" w:rsidRPr="003334DA" w:rsidRDefault="00372555" w:rsidP="003334DA">
      <w:pPr>
        <w:spacing w:line="360" w:lineRule="auto"/>
        <w:rPr>
          <w:rFonts w:ascii="Arial" w:hAnsi="Arial" w:cs="Arial"/>
          <w:b/>
          <w:sz w:val="24"/>
          <w:szCs w:val="24"/>
        </w:rPr>
      </w:pPr>
      <w:r w:rsidRPr="003334DA">
        <w:rPr>
          <w:rFonts w:ascii="Arial" w:hAnsi="Arial" w:cs="Arial"/>
          <w:b/>
          <w:sz w:val="24"/>
          <w:szCs w:val="24"/>
        </w:rPr>
        <w:t>Tak – 3 pkt</w:t>
      </w:r>
    </w:p>
    <w:p w14:paraId="484B87B8" w14:textId="711FE654" w:rsidR="00372555" w:rsidRPr="003334DA" w:rsidRDefault="00372555" w:rsidP="003334DA">
      <w:pPr>
        <w:pStyle w:val="Tekstpodstawowy"/>
        <w:spacing w:line="360" w:lineRule="auto"/>
        <w:ind w:right="28"/>
        <w:rPr>
          <w:rFonts w:ascii="Arial" w:hAnsi="Arial" w:cs="Arial"/>
          <w:b/>
          <w:szCs w:val="24"/>
        </w:rPr>
      </w:pPr>
      <w:r w:rsidRPr="003334DA">
        <w:rPr>
          <w:rFonts w:ascii="Arial" w:hAnsi="Arial" w:cs="Arial"/>
          <w:b/>
          <w:szCs w:val="24"/>
        </w:rPr>
        <w:t>Nie – 0 pkt</w:t>
      </w:r>
    </w:p>
    <w:p w14:paraId="6FD42B02" w14:textId="77777777" w:rsidR="00372555" w:rsidRPr="003334DA" w:rsidRDefault="00372555" w:rsidP="003334DA">
      <w:pPr>
        <w:pStyle w:val="Tekstpodstawowy"/>
        <w:spacing w:line="360" w:lineRule="auto"/>
        <w:ind w:right="28"/>
        <w:rPr>
          <w:rFonts w:ascii="Arial" w:hAnsi="Arial" w:cs="Arial"/>
          <w:b/>
          <w:szCs w:val="24"/>
        </w:rPr>
      </w:pPr>
    </w:p>
    <w:p w14:paraId="69F95F52" w14:textId="3982EDBA"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bCs/>
          <w:szCs w:val="24"/>
        </w:rPr>
        <w:t>Oprogramowanie do automatycznej segmentacji 3D i oceny krwiaków w mózgu wraz z automatycznym obliczaniem objętości krwiaka oraz jego krótkiej i długiej osi. – 3 pkt.</w:t>
      </w:r>
    </w:p>
    <w:p w14:paraId="375B193F" w14:textId="77777777" w:rsidR="00372555" w:rsidRPr="003334DA" w:rsidRDefault="00372555" w:rsidP="003334DA">
      <w:pPr>
        <w:spacing w:line="360" w:lineRule="auto"/>
        <w:rPr>
          <w:rFonts w:ascii="Arial" w:hAnsi="Arial" w:cs="Arial"/>
          <w:b/>
          <w:sz w:val="24"/>
          <w:szCs w:val="24"/>
        </w:rPr>
      </w:pPr>
      <w:r w:rsidRPr="003334DA">
        <w:rPr>
          <w:rFonts w:ascii="Arial" w:hAnsi="Arial" w:cs="Arial"/>
          <w:b/>
          <w:sz w:val="24"/>
          <w:szCs w:val="24"/>
        </w:rPr>
        <w:t>Tak – 3 pkt</w:t>
      </w:r>
    </w:p>
    <w:p w14:paraId="6EE6D81A" w14:textId="7E3F49AA" w:rsidR="00372555" w:rsidRPr="003334DA" w:rsidRDefault="00372555" w:rsidP="003334DA">
      <w:pPr>
        <w:pStyle w:val="Tekstpodstawowy"/>
        <w:spacing w:line="360" w:lineRule="auto"/>
        <w:ind w:right="28"/>
        <w:rPr>
          <w:rFonts w:ascii="Arial" w:hAnsi="Arial" w:cs="Arial"/>
          <w:b/>
          <w:szCs w:val="24"/>
        </w:rPr>
      </w:pPr>
      <w:r w:rsidRPr="003334DA">
        <w:rPr>
          <w:rFonts w:ascii="Arial" w:hAnsi="Arial" w:cs="Arial"/>
          <w:b/>
          <w:szCs w:val="24"/>
        </w:rPr>
        <w:t>Nie – 0 pkt</w:t>
      </w:r>
    </w:p>
    <w:p w14:paraId="5CFA0BD9" w14:textId="77777777" w:rsidR="00372555" w:rsidRPr="003334DA" w:rsidRDefault="00372555" w:rsidP="003334DA">
      <w:pPr>
        <w:pStyle w:val="Tekstpodstawowy"/>
        <w:spacing w:line="360" w:lineRule="auto"/>
        <w:ind w:right="28"/>
        <w:rPr>
          <w:rFonts w:ascii="Arial" w:hAnsi="Arial" w:cs="Arial"/>
          <w:b/>
          <w:szCs w:val="24"/>
        </w:rPr>
      </w:pPr>
    </w:p>
    <w:p w14:paraId="1ECAB53E" w14:textId="5E22CC39"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bCs/>
          <w:szCs w:val="24"/>
        </w:rPr>
        <w:t>Wizualizacja map perfuzyjnych mózgowia w 3D i VRT – 3 pkt</w:t>
      </w:r>
    </w:p>
    <w:p w14:paraId="6C76AEFC" w14:textId="77777777" w:rsidR="00372555" w:rsidRPr="003334DA" w:rsidRDefault="00372555" w:rsidP="003334DA">
      <w:pPr>
        <w:spacing w:line="360" w:lineRule="auto"/>
        <w:rPr>
          <w:rFonts w:ascii="Arial" w:hAnsi="Arial" w:cs="Arial"/>
          <w:b/>
          <w:sz w:val="24"/>
          <w:szCs w:val="24"/>
        </w:rPr>
      </w:pPr>
      <w:r w:rsidRPr="003334DA">
        <w:rPr>
          <w:rFonts w:ascii="Arial" w:hAnsi="Arial" w:cs="Arial"/>
          <w:b/>
          <w:sz w:val="24"/>
          <w:szCs w:val="24"/>
        </w:rPr>
        <w:t>Tak – 3 pkt</w:t>
      </w:r>
    </w:p>
    <w:p w14:paraId="78017F1F" w14:textId="2023FAF3" w:rsidR="00372555" w:rsidRPr="003334DA" w:rsidRDefault="00372555" w:rsidP="003334DA">
      <w:pPr>
        <w:pStyle w:val="Tekstpodstawowy"/>
        <w:spacing w:line="360" w:lineRule="auto"/>
        <w:ind w:right="28"/>
        <w:rPr>
          <w:rFonts w:ascii="Arial" w:hAnsi="Arial" w:cs="Arial"/>
          <w:b/>
          <w:szCs w:val="24"/>
        </w:rPr>
      </w:pPr>
      <w:r w:rsidRPr="003334DA">
        <w:rPr>
          <w:rFonts w:ascii="Arial" w:hAnsi="Arial" w:cs="Arial"/>
          <w:b/>
          <w:szCs w:val="24"/>
        </w:rPr>
        <w:t>Nie – 0 pkt</w:t>
      </w:r>
    </w:p>
    <w:p w14:paraId="06355F17" w14:textId="77777777" w:rsidR="00372555" w:rsidRPr="003334DA" w:rsidRDefault="00372555" w:rsidP="003334DA">
      <w:pPr>
        <w:pStyle w:val="Tekstpodstawowy"/>
        <w:spacing w:line="360" w:lineRule="auto"/>
        <w:ind w:left="567" w:right="28"/>
        <w:rPr>
          <w:rFonts w:ascii="Arial" w:hAnsi="Arial" w:cs="Arial"/>
          <w:szCs w:val="24"/>
        </w:rPr>
      </w:pPr>
    </w:p>
    <w:p w14:paraId="6197C6F1" w14:textId="2F4F2050"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bCs/>
          <w:szCs w:val="24"/>
        </w:rPr>
        <w:lastRenderedPageBreak/>
        <w:t xml:space="preserve">Oprogramowanie do szybkiej diagnostyki udarów mózgu umożliwiające automatyczną fuzję obrazów poszczególnych faz napływu kontrastu i automatycznie pokazujące w różnych kolorach tętnicę, żyły i naczynia oboczne na sumarycznym obrazie – 3 pkt. </w:t>
      </w:r>
    </w:p>
    <w:p w14:paraId="0D0A0147" w14:textId="77777777" w:rsidR="00372555" w:rsidRPr="003334DA" w:rsidRDefault="00372555" w:rsidP="003334DA">
      <w:pPr>
        <w:spacing w:line="360" w:lineRule="auto"/>
        <w:rPr>
          <w:rFonts w:ascii="Arial" w:hAnsi="Arial" w:cs="Arial"/>
          <w:b/>
          <w:sz w:val="24"/>
          <w:szCs w:val="24"/>
        </w:rPr>
      </w:pPr>
      <w:r w:rsidRPr="003334DA">
        <w:rPr>
          <w:rFonts w:ascii="Arial" w:hAnsi="Arial" w:cs="Arial"/>
          <w:b/>
          <w:sz w:val="24"/>
          <w:szCs w:val="24"/>
        </w:rPr>
        <w:t>Tak – 3 pkt</w:t>
      </w:r>
    </w:p>
    <w:p w14:paraId="09977BC7" w14:textId="68E86E87" w:rsidR="00372555" w:rsidRPr="003334DA" w:rsidRDefault="00372555" w:rsidP="003334DA">
      <w:pPr>
        <w:pStyle w:val="Tekstpodstawowy"/>
        <w:spacing w:line="360" w:lineRule="auto"/>
        <w:ind w:right="28"/>
        <w:rPr>
          <w:rFonts w:ascii="Arial" w:hAnsi="Arial" w:cs="Arial"/>
          <w:b/>
          <w:szCs w:val="24"/>
        </w:rPr>
      </w:pPr>
      <w:r w:rsidRPr="003334DA">
        <w:rPr>
          <w:rFonts w:ascii="Arial" w:hAnsi="Arial" w:cs="Arial"/>
          <w:b/>
          <w:szCs w:val="24"/>
        </w:rPr>
        <w:t>Nie – 0 pkt</w:t>
      </w:r>
    </w:p>
    <w:p w14:paraId="37E524CF" w14:textId="77777777" w:rsidR="00372555" w:rsidRPr="003334DA" w:rsidRDefault="00372555" w:rsidP="003334DA">
      <w:pPr>
        <w:pStyle w:val="Tekstpodstawowy"/>
        <w:spacing w:line="360" w:lineRule="auto"/>
        <w:ind w:right="28"/>
        <w:rPr>
          <w:rFonts w:ascii="Arial" w:hAnsi="Arial" w:cs="Arial"/>
          <w:b/>
          <w:szCs w:val="24"/>
        </w:rPr>
      </w:pPr>
    </w:p>
    <w:p w14:paraId="16B7E6F7" w14:textId="6CC1E506"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bCs/>
          <w:szCs w:val="24"/>
        </w:rPr>
        <w:t xml:space="preserve">Oprogramowanie do oceny perfuzji wątroby umożliwiające ocenę ilościową i jakościową (mapy barwne) co najmniej następujących parametrów: </w:t>
      </w:r>
      <w:proofErr w:type="spellStart"/>
      <w:r w:rsidRPr="003334DA">
        <w:rPr>
          <w:rFonts w:ascii="Arial" w:hAnsi="Arial" w:cs="Arial"/>
          <w:b/>
          <w:bCs/>
          <w:szCs w:val="24"/>
        </w:rPr>
        <w:t>rBF</w:t>
      </w:r>
      <w:proofErr w:type="spellEnd"/>
      <w:r w:rsidRPr="003334DA">
        <w:rPr>
          <w:rFonts w:ascii="Arial" w:hAnsi="Arial" w:cs="Arial"/>
          <w:b/>
          <w:bCs/>
          <w:szCs w:val="24"/>
        </w:rPr>
        <w:t xml:space="preserve"> (miejscowy przepływ krwi), </w:t>
      </w:r>
      <w:proofErr w:type="spellStart"/>
      <w:r w:rsidRPr="003334DA">
        <w:rPr>
          <w:rFonts w:ascii="Arial" w:hAnsi="Arial" w:cs="Arial"/>
          <w:b/>
          <w:bCs/>
          <w:szCs w:val="24"/>
        </w:rPr>
        <w:t>rBV</w:t>
      </w:r>
      <w:proofErr w:type="spellEnd"/>
      <w:r w:rsidRPr="003334DA">
        <w:rPr>
          <w:rFonts w:ascii="Arial" w:hAnsi="Arial" w:cs="Arial"/>
          <w:b/>
          <w:bCs/>
          <w:szCs w:val="24"/>
        </w:rPr>
        <w:t xml:space="preserve"> (miejscowa objętość krwi) oraz TTP (czas do szczytu krzywej wzmocnienia) lub MTT (średni czas przejścia) – 2 pkt</w:t>
      </w:r>
    </w:p>
    <w:p w14:paraId="050A6B1F" w14:textId="77777777" w:rsidR="003334DA" w:rsidRPr="003334DA" w:rsidRDefault="003334DA" w:rsidP="003334DA">
      <w:pPr>
        <w:spacing w:line="360" w:lineRule="auto"/>
        <w:rPr>
          <w:rFonts w:ascii="Arial" w:hAnsi="Arial" w:cs="Arial"/>
          <w:b/>
          <w:sz w:val="24"/>
          <w:szCs w:val="24"/>
        </w:rPr>
      </w:pPr>
      <w:r w:rsidRPr="003334DA">
        <w:rPr>
          <w:rFonts w:ascii="Arial" w:hAnsi="Arial" w:cs="Arial"/>
          <w:b/>
          <w:sz w:val="24"/>
          <w:szCs w:val="24"/>
        </w:rPr>
        <w:t>Tak – 2 pkt</w:t>
      </w:r>
    </w:p>
    <w:p w14:paraId="657C107D" w14:textId="7BBC4658" w:rsidR="00372555" w:rsidRPr="003334DA" w:rsidRDefault="003334DA" w:rsidP="003334DA">
      <w:pPr>
        <w:pStyle w:val="Tekstpodstawowy"/>
        <w:spacing w:line="360" w:lineRule="auto"/>
        <w:ind w:right="28"/>
        <w:rPr>
          <w:rFonts w:ascii="Arial" w:hAnsi="Arial" w:cs="Arial"/>
          <w:b/>
          <w:szCs w:val="24"/>
        </w:rPr>
      </w:pPr>
      <w:r w:rsidRPr="003334DA">
        <w:rPr>
          <w:rFonts w:ascii="Arial" w:hAnsi="Arial" w:cs="Arial"/>
          <w:b/>
          <w:szCs w:val="24"/>
        </w:rPr>
        <w:t>Nie – 0 pkt</w:t>
      </w:r>
    </w:p>
    <w:p w14:paraId="5C5914BF" w14:textId="77777777" w:rsidR="00372555" w:rsidRPr="003334DA" w:rsidRDefault="00372555" w:rsidP="003334DA">
      <w:pPr>
        <w:pStyle w:val="Tekstpodstawowy"/>
        <w:spacing w:line="360" w:lineRule="auto"/>
        <w:ind w:left="567" w:right="28"/>
        <w:rPr>
          <w:rFonts w:ascii="Arial" w:hAnsi="Arial" w:cs="Arial"/>
          <w:b/>
          <w:szCs w:val="24"/>
        </w:rPr>
      </w:pPr>
    </w:p>
    <w:p w14:paraId="28245C49" w14:textId="77777777" w:rsidR="00372555" w:rsidRPr="003334DA" w:rsidRDefault="00372555" w:rsidP="003334DA">
      <w:pPr>
        <w:pStyle w:val="Tekstpodstawowy"/>
        <w:numPr>
          <w:ilvl w:val="0"/>
          <w:numId w:val="74"/>
        </w:numPr>
        <w:spacing w:line="360" w:lineRule="auto"/>
        <w:ind w:left="567" w:right="28" w:hanging="567"/>
        <w:rPr>
          <w:rFonts w:ascii="Arial" w:hAnsi="Arial" w:cs="Arial"/>
          <w:b/>
          <w:szCs w:val="24"/>
        </w:rPr>
      </w:pPr>
      <w:r w:rsidRPr="003334DA">
        <w:rPr>
          <w:rFonts w:ascii="Arial" w:hAnsi="Arial" w:cs="Arial"/>
          <w:b/>
          <w:bCs/>
          <w:szCs w:val="24"/>
        </w:rPr>
        <w:t>Automatyczna segmentacja i etykietowanie naczyń</w:t>
      </w:r>
      <w:r w:rsidRPr="003334DA">
        <w:rPr>
          <w:rFonts w:ascii="Arial" w:hAnsi="Arial" w:cs="Arial"/>
          <w:b/>
          <w:szCs w:val="24"/>
        </w:rPr>
        <w:t xml:space="preserve"> </w:t>
      </w:r>
      <w:r w:rsidRPr="003334DA">
        <w:rPr>
          <w:rFonts w:ascii="Arial" w:hAnsi="Arial" w:cs="Arial"/>
          <w:b/>
          <w:bCs/>
          <w:szCs w:val="24"/>
        </w:rPr>
        <w:t>wieńcowych – 1 pkt</w:t>
      </w:r>
    </w:p>
    <w:p w14:paraId="1067FD13" w14:textId="77777777" w:rsidR="003334DA" w:rsidRPr="003334DA" w:rsidRDefault="003334DA" w:rsidP="003334DA">
      <w:pPr>
        <w:spacing w:line="360" w:lineRule="auto"/>
        <w:rPr>
          <w:rFonts w:ascii="Arial" w:hAnsi="Arial" w:cs="Arial"/>
          <w:b/>
          <w:sz w:val="24"/>
          <w:szCs w:val="24"/>
        </w:rPr>
      </w:pPr>
      <w:r w:rsidRPr="003334DA">
        <w:rPr>
          <w:rFonts w:ascii="Arial" w:hAnsi="Arial" w:cs="Arial"/>
          <w:b/>
          <w:sz w:val="24"/>
          <w:szCs w:val="24"/>
        </w:rPr>
        <w:t>Tak – 1 pkt</w:t>
      </w:r>
    </w:p>
    <w:p w14:paraId="15F52C19" w14:textId="00648857" w:rsidR="00372555" w:rsidRPr="003334DA" w:rsidRDefault="003334DA" w:rsidP="003334DA">
      <w:pPr>
        <w:pStyle w:val="Tekstpodstawowy"/>
        <w:spacing w:line="360" w:lineRule="auto"/>
        <w:ind w:right="28"/>
        <w:rPr>
          <w:rFonts w:ascii="Arial" w:hAnsi="Arial" w:cs="Arial"/>
          <w:b/>
          <w:szCs w:val="24"/>
        </w:rPr>
      </w:pPr>
      <w:r w:rsidRPr="003334DA">
        <w:rPr>
          <w:rFonts w:ascii="Arial" w:hAnsi="Arial" w:cs="Arial"/>
          <w:b/>
          <w:szCs w:val="24"/>
        </w:rPr>
        <w:t>Nie – 0 pkt</w:t>
      </w:r>
    </w:p>
    <w:p w14:paraId="2B7391D4" w14:textId="107703BD" w:rsidR="00BB570F" w:rsidRDefault="00BB570F" w:rsidP="003334DA">
      <w:pPr>
        <w:shd w:val="clear" w:color="auto" w:fill="FFFFFF" w:themeFill="background1"/>
        <w:spacing w:line="360" w:lineRule="auto"/>
        <w:jc w:val="both"/>
        <w:rPr>
          <w:rFonts w:ascii="Arial" w:hAnsi="Arial" w:cs="Arial"/>
          <w:sz w:val="24"/>
          <w:szCs w:val="24"/>
        </w:rPr>
      </w:pPr>
    </w:p>
    <w:p w14:paraId="40D7199D" w14:textId="16FE7F78" w:rsidR="003334DA" w:rsidRPr="003334DA" w:rsidRDefault="003334DA" w:rsidP="003334DA">
      <w:pPr>
        <w:shd w:val="clear" w:color="auto" w:fill="FFFFFF" w:themeFill="background1"/>
        <w:spacing w:line="360" w:lineRule="auto"/>
        <w:jc w:val="both"/>
        <w:rPr>
          <w:rFonts w:ascii="Arial" w:hAnsi="Arial" w:cs="Arial"/>
          <w:sz w:val="24"/>
          <w:szCs w:val="24"/>
        </w:rPr>
      </w:pPr>
      <w:r w:rsidRPr="003334DA">
        <w:rPr>
          <w:rFonts w:ascii="Arial" w:eastAsiaTheme="majorEastAsia" w:hAnsi="Arial" w:cs="Arial"/>
          <w:color w:val="000000" w:themeColor="text1"/>
          <w:sz w:val="24"/>
          <w:szCs w:val="24"/>
        </w:rPr>
        <w:t>W tym kryterium Wykonawca może uzyskać maksymalnie 40 punktów</w:t>
      </w:r>
    </w:p>
    <w:p w14:paraId="0BAE36A7" w14:textId="61F69D6C" w:rsidR="00BB570F" w:rsidRPr="003334DA" w:rsidRDefault="00BB570F" w:rsidP="003334DA">
      <w:pPr>
        <w:shd w:val="clear" w:color="auto" w:fill="FFFFFF" w:themeFill="background1"/>
        <w:spacing w:line="360" w:lineRule="auto"/>
        <w:jc w:val="both"/>
        <w:rPr>
          <w:rFonts w:ascii="Arial" w:hAnsi="Arial" w:cs="Arial"/>
          <w:sz w:val="24"/>
          <w:szCs w:val="24"/>
        </w:rPr>
      </w:pPr>
      <w:r w:rsidRPr="003334DA">
        <w:rPr>
          <w:rFonts w:ascii="Arial" w:hAnsi="Arial" w:cs="Arial"/>
          <w:sz w:val="24"/>
          <w:szCs w:val="24"/>
        </w:rPr>
        <w:t xml:space="preserve">W przypadku błędnego wypełnienia formularza ofertowego w zakresie </w:t>
      </w:r>
      <w:r w:rsidR="003334DA">
        <w:rPr>
          <w:rFonts w:ascii="Arial" w:hAnsi="Arial" w:cs="Arial"/>
          <w:sz w:val="24"/>
          <w:szCs w:val="24"/>
        </w:rPr>
        <w:t xml:space="preserve">kryteriów jakościowych </w:t>
      </w:r>
      <w:r w:rsidRPr="003334DA">
        <w:rPr>
          <w:rFonts w:ascii="Arial" w:hAnsi="Arial" w:cs="Arial"/>
          <w:sz w:val="24"/>
          <w:szCs w:val="24"/>
        </w:rPr>
        <w:t xml:space="preserve"> (np. brak wypełnienia tej części formularza) Wykonawca w tym kryterium otrzyma 0 pkt a jako zadeklarowany </w:t>
      </w:r>
      <w:r w:rsidR="003334DA">
        <w:rPr>
          <w:rFonts w:ascii="Arial" w:hAnsi="Arial" w:cs="Arial"/>
          <w:sz w:val="24"/>
          <w:szCs w:val="24"/>
        </w:rPr>
        <w:t xml:space="preserve">kryterium Zamawiający przyjmie najniższe odpowiadające liczbie punktów O.  </w:t>
      </w:r>
      <w:r w:rsidRPr="003334DA">
        <w:rPr>
          <w:rFonts w:ascii="Arial" w:hAnsi="Arial" w:cs="Arial"/>
          <w:sz w:val="24"/>
          <w:szCs w:val="24"/>
        </w:rPr>
        <w:t xml:space="preserve"> </w:t>
      </w:r>
    </w:p>
    <w:p w14:paraId="4B81FE10" w14:textId="77777777" w:rsidR="00675CCF" w:rsidRPr="003334DA" w:rsidRDefault="00675CCF" w:rsidP="003334DA">
      <w:pPr>
        <w:shd w:val="clear" w:color="auto" w:fill="FFFFFF"/>
        <w:spacing w:line="360" w:lineRule="auto"/>
        <w:ind w:right="28"/>
        <w:jc w:val="both"/>
        <w:rPr>
          <w:rFonts w:ascii="Arial" w:hAnsi="Arial" w:cs="Arial"/>
          <w:sz w:val="24"/>
          <w:szCs w:val="24"/>
        </w:rPr>
      </w:pPr>
    </w:p>
    <w:p w14:paraId="754CF899" w14:textId="45BFC052" w:rsidR="00675CCF" w:rsidRPr="00022EE3" w:rsidRDefault="00675CCF" w:rsidP="00022EE3">
      <w:pPr>
        <w:numPr>
          <w:ilvl w:val="0"/>
          <w:numId w:val="2"/>
        </w:numPr>
        <w:shd w:val="clear" w:color="auto" w:fill="FFFFFF"/>
        <w:spacing w:line="360" w:lineRule="auto"/>
        <w:ind w:right="28"/>
        <w:jc w:val="both"/>
        <w:rPr>
          <w:rFonts w:ascii="Arial" w:hAnsi="Arial" w:cs="Arial"/>
          <w:sz w:val="24"/>
          <w:szCs w:val="24"/>
        </w:rPr>
      </w:pPr>
      <w:r w:rsidRPr="003334DA">
        <w:rPr>
          <w:rFonts w:ascii="Arial" w:hAnsi="Arial" w:cs="Arial"/>
          <w:sz w:val="24"/>
          <w:szCs w:val="24"/>
        </w:rPr>
        <w:t xml:space="preserve">W ramach wszystkich wskazanych i opisanych kryteriów, Wykonawca otrzyma końcową (łączną) ilość punktów wyliczoną w następujący sposób: </w:t>
      </w:r>
    </w:p>
    <w:p w14:paraId="24E9F8E6" w14:textId="77777777" w:rsidR="00675CCF" w:rsidRPr="003334DA" w:rsidRDefault="00675CCF" w:rsidP="003334DA">
      <w:pPr>
        <w:spacing w:line="360" w:lineRule="auto"/>
        <w:ind w:left="567" w:right="28"/>
        <w:jc w:val="both"/>
        <w:rPr>
          <w:rFonts w:ascii="Arial" w:hAnsi="Arial" w:cs="Arial"/>
          <w:sz w:val="24"/>
          <w:szCs w:val="24"/>
        </w:rPr>
      </w:pPr>
      <w:r w:rsidRPr="003334DA">
        <w:rPr>
          <w:rFonts w:ascii="Arial" w:hAnsi="Arial" w:cs="Arial"/>
          <w:sz w:val="24"/>
          <w:szCs w:val="24"/>
        </w:rPr>
        <w:t>KIP = IP</w:t>
      </w:r>
      <w:r w:rsidRPr="003334DA">
        <w:rPr>
          <w:rFonts w:ascii="Arial" w:hAnsi="Arial" w:cs="Arial"/>
          <w:sz w:val="24"/>
          <w:szCs w:val="24"/>
          <w:vertAlign w:val="superscript"/>
        </w:rPr>
        <w:t>1</w:t>
      </w:r>
      <w:r w:rsidRPr="003334DA">
        <w:rPr>
          <w:rFonts w:ascii="Arial" w:hAnsi="Arial" w:cs="Arial"/>
          <w:sz w:val="24"/>
          <w:szCs w:val="24"/>
        </w:rPr>
        <w:t xml:space="preserve"> + IP</w:t>
      </w:r>
      <w:r w:rsidRPr="003334DA">
        <w:rPr>
          <w:rFonts w:ascii="Arial" w:hAnsi="Arial" w:cs="Arial"/>
          <w:sz w:val="24"/>
          <w:szCs w:val="24"/>
          <w:vertAlign w:val="superscript"/>
        </w:rPr>
        <w:t>2</w:t>
      </w:r>
    </w:p>
    <w:p w14:paraId="3EFE5803" w14:textId="77777777" w:rsidR="00675CCF" w:rsidRPr="003334DA" w:rsidRDefault="00675CCF" w:rsidP="003334DA">
      <w:pPr>
        <w:tabs>
          <w:tab w:val="left" w:pos="567"/>
        </w:tabs>
        <w:spacing w:line="360" w:lineRule="auto"/>
        <w:ind w:left="567" w:right="28"/>
        <w:jc w:val="both"/>
        <w:rPr>
          <w:rFonts w:ascii="Arial" w:hAnsi="Arial" w:cs="Arial"/>
          <w:sz w:val="24"/>
          <w:szCs w:val="24"/>
        </w:rPr>
      </w:pPr>
      <w:r w:rsidRPr="003334DA">
        <w:rPr>
          <w:rFonts w:ascii="Arial" w:hAnsi="Arial" w:cs="Arial"/>
          <w:sz w:val="24"/>
          <w:szCs w:val="24"/>
        </w:rPr>
        <w:t>gdzie poszczególne symbole oznaczają:</w:t>
      </w:r>
    </w:p>
    <w:p w14:paraId="3E83375E" w14:textId="77777777" w:rsidR="00675CCF" w:rsidRPr="003334DA" w:rsidRDefault="00675CCF" w:rsidP="003334DA">
      <w:pPr>
        <w:tabs>
          <w:tab w:val="left" w:pos="1134"/>
        </w:tabs>
        <w:spacing w:line="360" w:lineRule="auto"/>
        <w:ind w:left="567" w:right="28"/>
        <w:jc w:val="both"/>
        <w:rPr>
          <w:rFonts w:ascii="Arial" w:hAnsi="Arial" w:cs="Arial"/>
          <w:sz w:val="24"/>
          <w:szCs w:val="24"/>
        </w:rPr>
      </w:pPr>
      <w:r w:rsidRPr="003334DA">
        <w:rPr>
          <w:rFonts w:ascii="Arial" w:hAnsi="Arial" w:cs="Arial"/>
          <w:sz w:val="24"/>
          <w:szCs w:val="24"/>
        </w:rPr>
        <w:t>KIP – końcowa ilość punktów,</w:t>
      </w:r>
    </w:p>
    <w:p w14:paraId="4AEFE78A" w14:textId="77777777" w:rsidR="00675CCF" w:rsidRPr="003334DA" w:rsidRDefault="00675CCF" w:rsidP="003334DA">
      <w:pPr>
        <w:tabs>
          <w:tab w:val="left" w:pos="1134"/>
        </w:tabs>
        <w:spacing w:line="360" w:lineRule="auto"/>
        <w:ind w:left="567" w:right="28"/>
        <w:jc w:val="both"/>
        <w:rPr>
          <w:rFonts w:ascii="Arial" w:hAnsi="Arial" w:cs="Arial"/>
          <w:b/>
          <w:sz w:val="24"/>
          <w:szCs w:val="24"/>
        </w:rPr>
      </w:pPr>
      <w:r w:rsidRPr="003334DA">
        <w:rPr>
          <w:rFonts w:ascii="Arial" w:hAnsi="Arial" w:cs="Arial"/>
          <w:b/>
          <w:sz w:val="24"/>
          <w:szCs w:val="24"/>
        </w:rPr>
        <w:t>IP</w:t>
      </w:r>
      <w:r w:rsidRPr="003334DA">
        <w:rPr>
          <w:rFonts w:ascii="Arial" w:hAnsi="Arial" w:cs="Arial"/>
          <w:b/>
          <w:sz w:val="24"/>
          <w:szCs w:val="24"/>
          <w:vertAlign w:val="superscript"/>
        </w:rPr>
        <w:t>1</w:t>
      </w:r>
      <w:r w:rsidRPr="003334DA">
        <w:rPr>
          <w:rFonts w:ascii="Arial" w:hAnsi="Arial" w:cs="Arial"/>
          <w:b/>
          <w:sz w:val="24"/>
          <w:szCs w:val="24"/>
        </w:rPr>
        <w:t xml:space="preserve"> – </w:t>
      </w:r>
      <w:r w:rsidRPr="003334DA">
        <w:rPr>
          <w:rFonts w:ascii="Arial" w:hAnsi="Arial" w:cs="Arial"/>
          <w:sz w:val="24"/>
          <w:szCs w:val="24"/>
        </w:rPr>
        <w:t xml:space="preserve">ilość punktów uzyskanych w kryterium: </w:t>
      </w:r>
      <w:r w:rsidRPr="003334DA">
        <w:rPr>
          <w:rFonts w:ascii="Arial" w:hAnsi="Arial" w:cs="Arial"/>
          <w:b/>
          <w:sz w:val="24"/>
          <w:szCs w:val="24"/>
        </w:rPr>
        <w:t>cena ofertowa,</w:t>
      </w:r>
    </w:p>
    <w:p w14:paraId="3FCCCF8C" w14:textId="0FF4475B" w:rsidR="00675CCF" w:rsidRPr="003334DA" w:rsidRDefault="00675CCF" w:rsidP="003334DA">
      <w:pPr>
        <w:shd w:val="clear" w:color="auto" w:fill="FFFFFF"/>
        <w:tabs>
          <w:tab w:val="left" w:pos="1134"/>
        </w:tabs>
        <w:spacing w:line="360" w:lineRule="auto"/>
        <w:ind w:left="567" w:right="28"/>
        <w:jc w:val="both"/>
        <w:rPr>
          <w:rFonts w:ascii="Arial" w:hAnsi="Arial" w:cs="Arial"/>
          <w:b/>
          <w:sz w:val="24"/>
          <w:szCs w:val="24"/>
        </w:rPr>
      </w:pPr>
      <w:r w:rsidRPr="003334DA">
        <w:rPr>
          <w:rFonts w:ascii="Arial" w:hAnsi="Arial" w:cs="Arial"/>
          <w:b/>
          <w:sz w:val="24"/>
          <w:szCs w:val="24"/>
        </w:rPr>
        <w:t>IP</w:t>
      </w:r>
      <w:r w:rsidRPr="003334DA">
        <w:rPr>
          <w:rFonts w:ascii="Arial" w:hAnsi="Arial" w:cs="Arial"/>
          <w:b/>
          <w:sz w:val="24"/>
          <w:szCs w:val="24"/>
          <w:vertAlign w:val="superscript"/>
        </w:rPr>
        <w:t>2</w:t>
      </w:r>
      <w:r w:rsidRPr="003334DA">
        <w:rPr>
          <w:rFonts w:ascii="Arial" w:hAnsi="Arial" w:cs="Arial"/>
          <w:b/>
          <w:sz w:val="24"/>
          <w:szCs w:val="24"/>
        </w:rPr>
        <w:t xml:space="preserve"> – </w:t>
      </w:r>
      <w:r w:rsidRPr="003334DA">
        <w:rPr>
          <w:rFonts w:ascii="Arial" w:hAnsi="Arial" w:cs="Arial"/>
          <w:sz w:val="24"/>
          <w:szCs w:val="24"/>
        </w:rPr>
        <w:t xml:space="preserve">ilość punktów uzyskanych w kryterium: </w:t>
      </w:r>
      <w:r w:rsidR="003334DA" w:rsidRPr="003334DA">
        <w:rPr>
          <w:rFonts w:ascii="Arial" w:eastAsiaTheme="majorEastAsia" w:hAnsi="Arial" w:cs="Arial"/>
          <w:b/>
          <w:color w:val="000000" w:themeColor="text1"/>
          <w:sz w:val="24"/>
          <w:szCs w:val="24"/>
        </w:rPr>
        <w:t>kryterium jakość (ocena techniczna</w:t>
      </w:r>
      <w:r w:rsidR="003334DA">
        <w:rPr>
          <w:rFonts w:ascii="Arial" w:eastAsiaTheme="majorEastAsia" w:hAnsi="Arial" w:cs="Arial"/>
          <w:b/>
          <w:color w:val="000000" w:themeColor="text1"/>
          <w:sz w:val="24"/>
          <w:szCs w:val="24"/>
        </w:rPr>
        <w:t>)</w:t>
      </w:r>
    </w:p>
    <w:p w14:paraId="3AFB1F25" w14:textId="6841DCE2" w:rsidR="00675CCF" w:rsidRPr="00022EE3" w:rsidRDefault="00675CCF" w:rsidP="00022EE3">
      <w:pPr>
        <w:shd w:val="clear" w:color="auto" w:fill="FFFFFF"/>
        <w:spacing w:line="360" w:lineRule="auto"/>
        <w:ind w:left="567"/>
        <w:jc w:val="both"/>
        <w:rPr>
          <w:rFonts w:ascii="Arial" w:hAnsi="Arial" w:cs="Arial"/>
          <w:sz w:val="24"/>
          <w:szCs w:val="24"/>
        </w:rPr>
      </w:pPr>
      <w:r w:rsidRPr="003334DA">
        <w:rPr>
          <w:rFonts w:ascii="Arial" w:hAnsi="Arial" w:cs="Arial"/>
          <w:sz w:val="24"/>
          <w:szCs w:val="24"/>
        </w:rPr>
        <w:t>Za ofertę najkorzystniejszą będzie uznana oferta, która nie podlega odrzuceniu i przy uwzględnieniu powyższych kryteriów otrzyma najwyższą punktację.</w:t>
      </w:r>
    </w:p>
    <w:p w14:paraId="0331540E" w14:textId="7D80DF82" w:rsidR="00675CCF" w:rsidRPr="003334DA" w:rsidRDefault="00675CCF" w:rsidP="003334DA">
      <w:pPr>
        <w:numPr>
          <w:ilvl w:val="0"/>
          <w:numId w:val="2"/>
        </w:numPr>
        <w:spacing w:line="360" w:lineRule="auto"/>
        <w:ind w:right="28"/>
        <w:jc w:val="both"/>
        <w:rPr>
          <w:rFonts w:ascii="Arial" w:hAnsi="Arial" w:cs="Arial"/>
          <w:sz w:val="24"/>
          <w:szCs w:val="24"/>
        </w:rPr>
      </w:pPr>
      <w:r w:rsidRPr="003334DA">
        <w:rPr>
          <w:rFonts w:ascii="Arial" w:hAnsi="Arial" w:cs="Arial"/>
          <w:sz w:val="24"/>
          <w:szCs w:val="24"/>
        </w:rPr>
        <w:t xml:space="preserve">Jeżeli nie można wybrać najkorzystniejszej oferty z uwagi na to, że dwie lub więcej ofert przedstawia taki sam bilans ceny i innych kryteriów oceny ofert, Zamawiający </w:t>
      </w:r>
      <w:r w:rsidRPr="003334DA">
        <w:rPr>
          <w:rFonts w:ascii="Arial" w:hAnsi="Arial" w:cs="Arial"/>
          <w:sz w:val="24"/>
          <w:szCs w:val="24"/>
        </w:rPr>
        <w:lastRenderedPageBreak/>
        <w:t>wybiera spośród tych ofert ofertę, która otrzymała najwyższą ocenę w kryterium o najwyższej wadze.</w:t>
      </w:r>
    </w:p>
    <w:p w14:paraId="39DCFDBF" w14:textId="4E1C3B15" w:rsidR="00675CCF" w:rsidRPr="003334DA" w:rsidRDefault="00675CCF" w:rsidP="003334DA">
      <w:pPr>
        <w:numPr>
          <w:ilvl w:val="1"/>
          <w:numId w:val="2"/>
        </w:numPr>
        <w:tabs>
          <w:tab w:val="num" w:pos="851"/>
        </w:tabs>
        <w:spacing w:line="360" w:lineRule="auto"/>
        <w:ind w:left="993" w:right="28"/>
        <w:jc w:val="both"/>
        <w:rPr>
          <w:rFonts w:ascii="Arial" w:hAnsi="Arial" w:cs="Arial"/>
          <w:sz w:val="24"/>
          <w:szCs w:val="24"/>
        </w:rPr>
      </w:pPr>
      <w:r w:rsidRPr="003334DA">
        <w:rPr>
          <w:rFonts w:ascii="Arial" w:hAnsi="Arial" w:cs="Arial"/>
          <w:sz w:val="24"/>
          <w:szCs w:val="24"/>
        </w:rPr>
        <w:t>Jeżeli oferty otrzymały taką samą ocenę w kryterium o najwyższej wadze, Zamawiający wybiera ofertę z najniższą ceną.</w:t>
      </w:r>
    </w:p>
    <w:p w14:paraId="6DFF637F" w14:textId="77777777" w:rsidR="00675CCF" w:rsidRPr="003334DA" w:rsidRDefault="00675CCF" w:rsidP="003334DA">
      <w:pPr>
        <w:numPr>
          <w:ilvl w:val="1"/>
          <w:numId w:val="2"/>
        </w:numPr>
        <w:tabs>
          <w:tab w:val="num" w:pos="851"/>
        </w:tabs>
        <w:spacing w:line="360" w:lineRule="auto"/>
        <w:ind w:left="993" w:right="28"/>
        <w:jc w:val="both"/>
        <w:rPr>
          <w:rFonts w:ascii="Arial" w:hAnsi="Arial" w:cs="Arial"/>
          <w:sz w:val="24"/>
          <w:szCs w:val="24"/>
        </w:rPr>
      </w:pPr>
      <w:r w:rsidRPr="003334DA">
        <w:rPr>
          <w:rFonts w:ascii="Arial" w:hAnsi="Arial" w:cs="Arial"/>
          <w:sz w:val="24"/>
          <w:szCs w:val="24"/>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102B23F4" w14:textId="64F41F59" w:rsidR="00724DD0" w:rsidRPr="00ED5D75" w:rsidRDefault="00724DD0" w:rsidP="008D4F9D">
      <w:pPr>
        <w:shd w:val="clear" w:color="auto" w:fill="FFFFFF"/>
        <w:jc w:val="both"/>
        <w:rPr>
          <w:rFonts w:ascii="Trebuchet MS" w:hAnsi="Trebuchet MS" w:cs="Arial"/>
          <w:color w:val="000000" w:themeColor="text1"/>
        </w:rPr>
      </w:pPr>
    </w:p>
    <w:p w14:paraId="6412693D" w14:textId="77777777" w:rsidR="00CF1B0D" w:rsidRPr="001D01A8" w:rsidRDefault="00CF1B0D" w:rsidP="001D01A8">
      <w:pPr>
        <w:tabs>
          <w:tab w:val="left" w:pos="567"/>
          <w:tab w:val="left" w:pos="1701"/>
        </w:tabs>
        <w:spacing w:line="360" w:lineRule="auto"/>
        <w:ind w:right="28"/>
        <w:jc w:val="center"/>
        <w:rPr>
          <w:rFonts w:ascii="Arial" w:hAnsi="Arial" w:cs="Arial"/>
          <w:b/>
          <w:sz w:val="24"/>
          <w:szCs w:val="24"/>
        </w:rPr>
      </w:pPr>
      <w:r w:rsidRPr="001D01A8">
        <w:rPr>
          <w:rFonts w:ascii="Arial" w:hAnsi="Arial" w:cs="Arial"/>
          <w:b/>
          <w:sz w:val="24"/>
          <w:szCs w:val="24"/>
        </w:rPr>
        <w:t>ROZDZIAŁ XXVIII</w:t>
      </w:r>
    </w:p>
    <w:p w14:paraId="315C39EE" w14:textId="77777777" w:rsidR="00CF1B0D" w:rsidRPr="001D01A8" w:rsidRDefault="00CF1B0D" w:rsidP="001D01A8">
      <w:pPr>
        <w:tabs>
          <w:tab w:val="left" w:pos="567"/>
          <w:tab w:val="left" w:pos="1701"/>
        </w:tabs>
        <w:spacing w:line="360" w:lineRule="auto"/>
        <w:ind w:right="28"/>
        <w:jc w:val="center"/>
        <w:rPr>
          <w:rFonts w:ascii="Arial" w:hAnsi="Arial" w:cs="Arial"/>
          <w:b/>
          <w:sz w:val="24"/>
          <w:szCs w:val="24"/>
        </w:rPr>
      </w:pPr>
      <w:r w:rsidRPr="001D01A8">
        <w:rPr>
          <w:rFonts w:ascii="Arial" w:hAnsi="Arial" w:cs="Arial"/>
          <w:b/>
          <w:sz w:val="24"/>
          <w:szCs w:val="24"/>
        </w:rPr>
        <w:t>INFORMACJE NA TEMAT AUKCJI ELEKTRONICZNEJ</w:t>
      </w:r>
    </w:p>
    <w:p w14:paraId="5DF9BD74" w14:textId="77777777" w:rsidR="0065723F" w:rsidRPr="001D01A8" w:rsidRDefault="0065723F" w:rsidP="001D01A8">
      <w:pPr>
        <w:spacing w:line="360" w:lineRule="auto"/>
        <w:ind w:right="28"/>
        <w:jc w:val="both"/>
        <w:rPr>
          <w:rFonts w:ascii="Arial" w:hAnsi="Arial" w:cs="Arial"/>
          <w:sz w:val="24"/>
          <w:szCs w:val="24"/>
        </w:rPr>
      </w:pPr>
    </w:p>
    <w:p w14:paraId="50E5EF18" w14:textId="536023F1" w:rsidR="0065723F" w:rsidRPr="001D01A8" w:rsidRDefault="0065723F" w:rsidP="001D01A8">
      <w:pPr>
        <w:spacing w:line="360" w:lineRule="auto"/>
        <w:ind w:right="28"/>
        <w:jc w:val="both"/>
        <w:rPr>
          <w:rFonts w:ascii="Arial" w:hAnsi="Arial" w:cs="Arial"/>
          <w:sz w:val="24"/>
          <w:szCs w:val="24"/>
        </w:rPr>
      </w:pPr>
      <w:r w:rsidRPr="001D01A8">
        <w:rPr>
          <w:rFonts w:ascii="Arial" w:hAnsi="Arial" w:cs="Arial"/>
          <w:sz w:val="24"/>
          <w:szCs w:val="24"/>
        </w:rPr>
        <w:t>Zamawiający nie przewiduje w niniejszym postępowaniu przeprowadzenia aukcji elektronicznej.</w:t>
      </w:r>
    </w:p>
    <w:p w14:paraId="25918864" w14:textId="77777777" w:rsidR="00CC7855" w:rsidRPr="001D01A8" w:rsidRDefault="00CC7855" w:rsidP="001D01A8">
      <w:pPr>
        <w:pStyle w:val="Tekstpodstawowy"/>
        <w:spacing w:line="360" w:lineRule="auto"/>
        <w:rPr>
          <w:rFonts w:ascii="Arial" w:hAnsi="Arial" w:cs="Arial"/>
          <w:b/>
          <w:szCs w:val="24"/>
        </w:rPr>
      </w:pPr>
    </w:p>
    <w:p w14:paraId="1F1F2BEC" w14:textId="77777777" w:rsidR="00CF1B0D" w:rsidRPr="001D01A8" w:rsidRDefault="00CF1B0D" w:rsidP="001D01A8">
      <w:pPr>
        <w:pStyle w:val="Tekstpodstawowy"/>
        <w:spacing w:line="360" w:lineRule="auto"/>
        <w:jc w:val="center"/>
        <w:rPr>
          <w:rFonts w:ascii="Arial" w:hAnsi="Arial" w:cs="Arial"/>
          <w:b/>
          <w:szCs w:val="24"/>
        </w:rPr>
      </w:pPr>
      <w:r w:rsidRPr="001D01A8">
        <w:rPr>
          <w:rFonts w:ascii="Arial" w:hAnsi="Arial" w:cs="Arial"/>
          <w:b/>
          <w:szCs w:val="24"/>
        </w:rPr>
        <w:t>ROZDZIAŁ XXIX</w:t>
      </w:r>
    </w:p>
    <w:p w14:paraId="09E4BCF4" w14:textId="77777777" w:rsidR="00CF1B0D" w:rsidRPr="001D01A8" w:rsidRDefault="00CF1B0D" w:rsidP="001D01A8">
      <w:pPr>
        <w:pStyle w:val="Tekstpodstawowy"/>
        <w:spacing w:line="360" w:lineRule="auto"/>
        <w:jc w:val="center"/>
        <w:rPr>
          <w:rFonts w:ascii="Arial" w:hAnsi="Arial" w:cs="Arial"/>
          <w:b/>
          <w:szCs w:val="24"/>
        </w:rPr>
      </w:pPr>
      <w:r w:rsidRPr="001D01A8">
        <w:rPr>
          <w:rFonts w:ascii="Arial" w:hAnsi="Arial" w:cs="Arial"/>
          <w:b/>
          <w:szCs w:val="24"/>
        </w:rPr>
        <w:t xml:space="preserve">INFORMACJE O FORMALNOŚCIACH, JAKIE MUSZĄ ZOSTAĆ DOPEŁNIONE PO WYBORZE OFERTY </w:t>
      </w:r>
    </w:p>
    <w:p w14:paraId="2731834E" w14:textId="77777777" w:rsidR="00CF1B0D" w:rsidRPr="001D01A8" w:rsidRDefault="00CF1B0D" w:rsidP="001D01A8">
      <w:pPr>
        <w:pStyle w:val="Tekstpodstawowy"/>
        <w:spacing w:line="360" w:lineRule="auto"/>
        <w:jc w:val="center"/>
        <w:rPr>
          <w:rFonts w:ascii="Arial" w:hAnsi="Arial" w:cs="Arial"/>
          <w:b/>
          <w:szCs w:val="24"/>
        </w:rPr>
      </w:pPr>
      <w:r w:rsidRPr="001D01A8">
        <w:rPr>
          <w:rFonts w:ascii="Arial" w:hAnsi="Arial" w:cs="Arial"/>
          <w:b/>
          <w:szCs w:val="24"/>
        </w:rPr>
        <w:t>W CELU ZAWARCIA UMOWY W SPRAWIE ZAMÓWIENIA PUBLICZNEGO</w:t>
      </w:r>
    </w:p>
    <w:p w14:paraId="197A23F3" w14:textId="4AF9EC38" w:rsidR="00FD56D6" w:rsidRPr="001D01A8" w:rsidRDefault="00FD56D6" w:rsidP="001D01A8">
      <w:pPr>
        <w:spacing w:line="360" w:lineRule="auto"/>
        <w:jc w:val="both"/>
        <w:rPr>
          <w:rFonts w:ascii="Arial" w:hAnsi="Arial" w:cs="Arial"/>
          <w:sz w:val="24"/>
          <w:szCs w:val="24"/>
        </w:rPr>
      </w:pPr>
    </w:p>
    <w:p w14:paraId="6EC5549C" w14:textId="1DA36574" w:rsidR="003A7CEB" w:rsidRPr="001D01A8" w:rsidRDefault="00FD56D6" w:rsidP="003334DA">
      <w:pPr>
        <w:pStyle w:val="Akapitzlist"/>
        <w:numPr>
          <w:ilvl w:val="3"/>
          <w:numId w:val="51"/>
        </w:numPr>
        <w:spacing w:line="360" w:lineRule="auto"/>
        <w:ind w:left="426" w:hanging="426"/>
        <w:jc w:val="both"/>
        <w:rPr>
          <w:rFonts w:ascii="Arial" w:hAnsi="Arial" w:cs="Arial"/>
          <w:sz w:val="24"/>
          <w:szCs w:val="24"/>
        </w:rPr>
      </w:pPr>
      <w:r w:rsidRPr="001D01A8">
        <w:rPr>
          <w:rFonts w:ascii="Arial" w:hAnsi="Arial" w:cs="Arial"/>
          <w:sz w:val="24"/>
          <w:szCs w:val="24"/>
        </w:rPr>
        <w:t>Umowa w sprawie zamówienia publicznego może zostać zawarta wyłącznie z Wykonawcą, którego oferta zostanie wybrana jako najkorzystniejsza, po upływie terminów określonych w art.</w:t>
      </w:r>
      <w:r w:rsidR="00575504" w:rsidRPr="001D01A8">
        <w:rPr>
          <w:rFonts w:ascii="Arial" w:hAnsi="Arial" w:cs="Arial"/>
          <w:sz w:val="24"/>
          <w:szCs w:val="24"/>
        </w:rPr>
        <w:t> </w:t>
      </w:r>
      <w:r w:rsidR="003D6C52" w:rsidRPr="001D01A8">
        <w:rPr>
          <w:rFonts w:ascii="Arial" w:hAnsi="Arial" w:cs="Arial"/>
          <w:sz w:val="24"/>
          <w:szCs w:val="24"/>
        </w:rPr>
        <w:t>264</w:t>
      </w:r>
      <w:r w:rsidRPr="001D01A8">
        <w:rPr>
          <w:rFonts w:ascii="Arial" w:hAnsi="Arial" w:cs="Arial"/>
          <w:sz w:val="24"/>
          <w:szCs w:val="24"/>
        </w:rPr>
        <w:t xml:space="preserve"> ustawy.</w:t>
      </w:r>
    </w:p>
    <w:p w14:paraId="158F4AFA" w14:textId="18C9954F" w:rsidR="0018169F" w:rsidRPr="001D01A8" w:rsidRDefault="00FD56D6" w:rsidP="003334DA">
      <w:pPr>
        <w:pStyle w:val="Akapitzlist"/>
        <w:numPr>
          <w:ilvl w:val="3"/>
          <w:numId w:val="51"/>
        </w:numPr>
        <w:spacing w:line="360" w:lineRule="auto"/>
        <w:ind w:left="426" w:hanging="426"/>
        <w:jc w:val="both"/>
        <w:rPr>
          <w:rFonts w:ascii="Arial" w:hAnsi="Arial" w:cs="Arial"/>
          <w:sz w:val="24"/>
          <w:szCs w:val="24"/>
        </w:rPr>
      </w:pPr>
      <w:r w:rsidRPr="001D01A8">
        <w:rPr>
          <w:rFonts w:ascii="Arial" w:hAnsi="Arial" w:cs="Arial"/>
          <w:sz w:val="24"/>
          <w:szCs w:val="24"/>
        </w:rPr>
        <w:t>W przypadku wniesienia odwołania</w:t>
      </w:r>
      <w:r w:rsidR="004753E2" w:rsidRPr="001D01A8">
        <w:rPr>
          <w:rFonts w:ascii="Arial" w:hAnsi="Arial" w:cs="Arial"/>
          <w:sz w:val="24"/>
          <w:szCs w:val="24"/>
        </w:rPr>
        <w:t>, z zastrzeżeniem wyjątków przewidzianych w ustawie,</w:t>
      </w:r>
      <w:r w:rsidR="00233271" w:rsidRPr="001D01A8">
        <w:rPr>
          <w:rFonts w:ascii="Arial" w:hAnsi="Arial" w:cs="Arial"/>
          <w:sz w:val="24"/>
          <w:szCs w:val="24"/>
        </w:rPr>
        <w:t xml:space="preserve"> Zamawiający nie może zawrzeć umowy do czasu ogłoszenia przez Krajową Izbę Odwoławczą (zwanej dalej KIO lub Izbą) wyroku lub postanowienia kończącego postępowanie odwoławcze.</w:t>
      </w:r>
    </w:p>
    <w:p w14:paraId="2AA3DF62" w14:textId="5EF8D8D6" w:rsidR="007C75D9" w:rsidRPr="001D01A8" w:rsidRDefault="00575504" w:rsidP="003334DA">
      <w:pPr>
        <w:pStyle w:val="Akapitzlist"/>
        <w:numPr>
          <w:ilvl w:val="3"/>
          <w:numId w:val="51"/>
        </w:numPr>
        <w:spacing w:line="360" w:lineRule="auto"/>
        <w:ind w:left="426" w:hanging="426"/>
        <w:jc w:val="both"/>
        <w:rPr>
          <w:rFonts w:ascii="Arial" w:hAnsi="Arial" w:cs="Arial"/>
          <w:sz w:val="24"/>
          <w:szCs w:val="24"/>
        </w:rPr>
      </w:pPr>
      <w:r w:rsidRPr="001D01A8">
        <w:rPr>
          <w:rFonts w:ascii="Arial" w:hAnsi="Arial" w:cs="Arial"/>
          <w:sz w:val="24"/>
          <w:szCs w:val="24"/>
        </w:rPr>
        <w:t>Po wyborze najkorzystniejszej oferty</w:t>
      </w:r>
      <w:r w:rsidR="00BE6B93" w:rsidRPr="001D01A8">
        <w:rPr>
          <w:rFonts w:ascii="Arial" w:hAnsi="Arial" w:cs="Arial"/>
          <w:sz w:val="24"/>
          <w:szCs w:val="24"/>
        </w:rPr>
        <w:t xml:space="preserve"> (z zakresu każdej z części)</w:t>
      </w:r>
      <w:r w:rsidRPr="001D01A8">
        <w:rPr>
          <w:rFonts w:ascii="Arial" w:hAnsi="Arial" w:cs="Arial"/>
          <w:sz w:val="24"/>
          <w:szCs w:val="24"/>
        </w:rPr>
        <w:t>, w celu zawarcia umowy</w:t>
      </w:r>
      <w:r w:rsidR="00747ECF" w:rsidRPr="001D01A8">
        <w:rPr>
          <w:rFonts w:ascii="Arial" w:hAnsi="Arial" w:cs="Arial"/>
          <w:sz w:val="24"/>
          <w:szCs w:val="24"/>
        </w:rPr>
        <w:t xml:space="preserve"> w sprawie zamówienia publicznego</w:t>
      </w:r>
      <w:r w:rsidRPr="001D01A8">
        <w:rPr>
          <w:rFonts w:ascii="Arial" w:hAnsi="Arial" w:cs="Arial"/>
          <w:sz w:val="24"/>
          <w:szCs w:val="24"/>
        </w:rPr>
        <w:t>, Wykonawca zobowiązany będzie</w:t>
      </w:r>
      <w:r w:rsidR="00406CBD" w:rsidRPr="001D01A8">
        <w:rPr>
          <w:rFonts w:ascii="Arial" w:hAnsi="Arial" w:cs="Arial"/>
          <w:sz w:val="24"/>
          <w:szCs w:val="24"/>
        </w:rPr>
        <w:t xml:space="preserve"> do</w:t>
      </w:r>
      <w:r w:rsidRPr="001D01A8">
        <w:rPr>
          <w:rFonts w:ascii="Arial" w:hAnsi="Arial" w:cs="Arial"/>
          <w:sz w:val="24"/>
          <w:szCs w:val="24"/>
        </w:rPr>
        <w:t>:</w:t>
      </w:r>
    </w:p>
    <w:p w14:paraId="25B6180F" w14:textId="64C88F30" w:rsidR="007C75D9" w:rsidRPr="001D01A8" w:rsidRDefault="007C75D9" w:rsidP="003334DA">
      <w:pPr>
        <w:pStyle w:val="Akapitzlist"/>
        <w:numPr>
          <w:ilvl w:val="0"/>
          <w:numId w:val="52"/>
        </w:numPr>
        <w:spacing w:line="360" w:lineRule="auto"/>
        <w:rPr>
          <w:rFonts w:ascii="Arial" w:hAnsi="Arial" w:cs="Arial"/>
          <w:sz w:val="24"/>
          <w:szCs w:val="24"/>
        </w:rPr>
      </w:pPr>
      <w:r w:rsidRPr="001D01A8">
        <w:rPr>
          <w:rFonts w:ascii="Arial" w:hAnsi="Arial" w:cs="Arial"/>
          <w:sz w:val="24"/>
          <w:szCs w:val="24"/>
        </w:rPr>
        <w:t>wniesienia zabezpieczenia należytego wykonania umowy, zgodnie z informacją zawartą w rozdziale XXXI SWZ.</w:t>
      </w:r>
    </w:p>
    <w:p w14:paraId="6E5A0A44" w14:textId="1D962FD7" w:rsidR="00575504" w:rsidRPr="001D01A8" w:rsidRDefault="00406CBD" w:rsidP="003334DA">
      <w:pPr>
        <w:pStyle w:val="Akapitzlist"/>
        <w:numPr>
          <w:ilvl w:val="0"/>
          <w:numId w:val="52"/>
        </w:numPr>
        <w:spacing w:line="360" w:lineRule="auto"/>
        <w:jc w:val="both"/>
        <w:rPr>
          <w:rFonts w:ascii="Arial" w:hAnsi="Arial" w:cs="Arial"/>
          <w:sz w:val="24"/>
          <w:szCs w:val="24"/>
        </w:rPr>
      </w:pPr>
      <w:r w:rsidRPr="001D01A8">
        <w:rPr>
          <w:rFonts w:ascii="Arial" w:hAnsi="Arial" w:cs="Arial"/>
          <w:sz w:val="24"/>
          <w:szCs w:val="24"/>
        </w:rPr>
        <w:t>z</w:t>
      </w:r>
      <w:r w:rsidR="00575504" w:rsidRPr="001D01A8">
        <w:rPr>
          <w:rFonts w:ascii="Arial" w:hAnsi="Arial" w:cs="Arial"/>
          <w:sz w:val="24"/>
          <w:szCs w:val="24"/>
        </w:rPr>
        <w:t>łoż</w:t>
      </w:r>
      <w:r w:rsidRPr="001D01A8">
        <w:rPr>
          <w:rFonts w:ascii="Arial" w:hAnsi="Arial" w:cs="Arial"/>
          <w:sz w:val="24"/>
          <w:szCs w:val="24"/>
        </w:rPr>
        <w:t xml:space="preserve">enia </w:t>
      </w:r>
      <w:r w:rsidR="00747ECF" w:rsidRPr="001D01A8">
        <w:rPr>
          <w:rFonts w:ascii="Arial" w:hAnsi="Arial" w:cs="Arial"/>
          <w:sz w:val="24"/>
          <w:szCs w:val="24"/>
        </w:rPr>
        <w:t>dokument</w:t>
      </w:r>
      <w:r w:rsidRPr="001D01A8">
        <w:rPr>
          <w:rFonts w:ascii="Arial" w:hAnsi="Arial" w:cs="Arial"/>
          <w:sz w:val="24"/>
          <w:szCs w:val="24"/>
        </w:rPr>
        <w:t>u</w:t>
      </w:r>
      <w:r w:rsidR="00747ECF" w:rsidRPr="001D01A8">
        <w:rPr>
          <w:rFonts w:ascii="Arial" w:hAnsi="Arial" w:cs="Arial"/>
          <w:sz w:val="24"/>
          <w:szCs w:val="24"/>
        </w:rPr>
        <w:t xml:space="preserve"> </w:t>
      </w:r>
      <w:r w:rsidR="00575504" w:rsidRPr="001D01A8">
        <w:rPr>
          <w:rFonts w:ascii="Arial" w:hAnsi="Arial" w:cs="Arial"/>
          <w:sz w:val="24"/>
          <w:szCs w:val="24"/>
        </w:rPr>
        <w:t>pełnomocnictwa dla osoby zawierającej umowę w</w:t>
      </w:r>
      <w:r w:rsidR="00863197" w:rsidRPr="001D01A8">
        <w:rPr>
          <w:rFonts w:ascii="Arial" w:hAnsi="Arial" w:cs="Arial"/>
          <w:sz w:val="24"/>
          <w:szCs w:val="24"/>
        </w:rPr>
        <w:t> </w:t>
      </w:r>
      <w:r w:rsidR="00575504" w:rsidRPr="001D01A8">
        <w:rPr>
          <w:rFonts w:ascii="Arial" w:hAnsi="Arial" w:cs="Arial"/>
          <w:sz w:val="24"/>
          <w:szCs w:val="24"/>
        </w:rPr>
        <w:t xml:space="preserve">imieniu Wykonawcy, o ile </w:t>
      </w:r>
      <w:r w:rsidR="00747ECF" w:rsidRPr="001D01A8">
        <w:rPr>
          <w:rFonts w:ascii="Arial" w:hAnsi="Arial" w:cs="Arial"/>
          <w:sz w:val="24"/>
          <w:szCs w:val="24"/>
        </w:rPr>
        <w:t xml:space="preserve">upoważnienie do reprezentowania Wykonawcy </w:t>
      </w:r>
      <w:r w:rsidR="00575504" w:rsidRPr="001D01A8">
        <w:rPr>
          <w:rFonts w:ascii="Arial" w:hAnsi="Arial" w:cs="Arial"/>
          <w:sz w:val="24"/>
          <w:szCs w:val="24"/>
        </w:rPr>
        <w:t>nie wynika z</w:t>
      </w:r>
      <w:r w:rsidR="00747ECF" w:rsidRPr="001D01A8">
        <w:rPr>
          <w:rFonts w:ascii="Arial" w:hAnsi="Arial" w:cs="Arial"/>
          <w:sz w:val="24"/>
          <w:szCs w:val="24"/>
        </w:rPr>
        <w:t> </w:t>
      </w:r>
      <w:r w:rsidR="00575504" w:rsidRPr="001D01A8">
        <w:rPr>
          <w:rFonts w:ascii="Arial" w:hAnsi="Arial" w:cs="Arial"/>
          <w:sz w:val="24"/>
          <w:szCs w:val="24"/>
        </w:rPr>
        <w:t>dokumentów rejestrowych Wykonawcy</w:t>
      </w:r>
      <w:r w:rsidR="00CF64D3" w:rsidRPr="001D01A8">
        <w:rPr>
          <w:rFonts w:ascii="Arial" w:hAnsi="Arial" w:cs="Arial"/>
          <w:sz w:val="24"/>
          <w:szCs w:val="24"/>
        </w:rPr>
        <w:t xml:space="preserve">, jeżeli Zamawiający może je </w:t>
      </w:r>
      <w:r w:rsidR="009C26B0" w:rsidRPr="001D01A8">
        <w:rPr>
          <w:rFonts w:ascii="Arial" w:hAnsi="Arial" w:cs="Arial"/>
          <w:sz w:val="24"/>
          <w:szCs w:val="24"/>
        </w:rPr>
        <w:t>uzyskać za pomocą bezpłatnych i </w:t>
      </w:r>
      <w:r w:rsidR="00CF64D3" w:rsidRPr="001D01A8">
        <w:rPr>
          <w:rFonts w:ascii="Arial" w:hAnsi="Arial" w:cs="Arial"/>
          <w:sz w:val="24"/>
          <w:szCs w:val="24"/>
        </w:rPr>
        <w:t>ogólnodostępnych baz danych,</w:t>
      </w:r>
      <w:r w:rsidR="00575504" w:rsidRPr="001D01A8">
        <w:rPr>
          <w:rFonts w:ascii="Arial" w:hAnsi="Arial" w:cs="Arial"/>
          <w:sz w:val="24"/>
          <w:szCs w:val="24"/>
        </w:rPr>
        <w:t xml:space="preserve"> lub </w:t>
      </w:r>
      <w:r w:rsidR="00747ECF" w:rsidRPr="001D01A8">
        <w:rPr>
          <w:rFonts w:ascii="Arial" w:hAnsi="Arial" w:cs="Arial"/>
          <w:sz w:val="24"/>
          <w:szCs w:val="24"/>
        </w:rPr>
        <w:lastRenderedPageBreak/>
        <w:t xml:space="preserve">dokument pełnomocnictwa </w:t>
      </w:r>
      <w:r w:rsidR="00575504" w:rsidRPr="001D01A8">
        <w:rPr>
          <w:rFonts w:ascii="Arial" w:hAnsi="Arial" w:cs="Arial"/>
          <w:sz w:val="24"/>
          <w:szCs w:val="24"/>
        </w:rPr>
        <w:t>nie został wcześniej złożon</w:t>
      </w:r>
      <w:r w:rsidR="00747ECF" w:rsidRPr="001D01A8">
        <w:rPr>
          <w:rFonts w:ascii="Arial" w:hAnsi="Arial" w:cs="Arial"/>
          <w:sz w:val="24"/>
          <w:szCs w:val="24"/>
        </w:rPr>
        <w:t>y</w:t>
      </w:r>
      <w:r w:rsidR="00575504" w:rsidRPr="001D01A8">
        <w:rPr>
          <w:rFonts w:ascii="Arial" w:hAnsi="Arial" w:cs="Arial"/>
          <w:sz w:val="24"/>
          <w:szCs w:val="24"/>
        </w:rPr>
        <w:t xml:space="preserve"> w trakcie postępowania o udzielenie zamówienia,</w:t>
      </w:r>
    </w:p>
    <w:p w14:paraId="2D0CE89B" w14:textId="5B2758F4" w:rsidR="00575504" w:rsidRPr="001D01A8" w:rsidRDefault="00863197" w:rsidP="003334DA">
      <w:pPr>
        <w:pStyle w:val="Akapitzlist"/>
        <w:numPr>
          <w:ilvl w:val="0"/>
          <w:numId w:val="52"/>
        </w:numPr>
        <w:spacing w:line="360" w:lineRule="auto"/>
        <w:jc w:val="both"/>
        <w:rPr>
          <w:rFonts w:ascii="Arial" w:hAnsi="Arial" w:cs="Arial"/>
          <w:sz w:val="24"/>
          <w:szCs w:val="24"/>
        </w:rPr>
      </w:pPr>
      <w:r w:rsidRPr="001D01A8">
        <w:rPr>
          <w:rFonts w:ascii="Arial" w:hAnsi="Arial" w:cs="Arial"/>
          <w:sz w:val="24"/>
          <w:szCs w:val="24"/>
        </w:rPr>
        <w:t>w przypadku dokonania wyboru najkorzystniejszej oferty złożonej przez Wykonawców wspólnie ubiegających się o udzielenie zamówienia,</w:t>
      </w:r>
      <w:r w:rsidR="00406CBD" w:rsidRPr="001D01A8">
        <w:rPr>
          <w:rFonts w:ascii="Arial" w:hAnsi="Arial" w:cs="Arial"/>
          <w:sz w:val="24"/>
          <w:szCs w:val="24"/>
        </w:rPr>
        <w:t xml:space="preserve"> złożenia</w:t>
      </w:r>
      <w:r w:rsidRPr="001D01A8">
        <w:rPr>
          <w:rFonts w:ascii="Arial" w:hAnsi="Arial" w:cs="Arial"/>
          <w:sz w:val="24"/>
          <w:szCs w:val="24"/>
        </w:rPr>
        <w:t xml:space="preserve"> umow</w:t>
      </w:r>
      <w:r w:rsidR="00406CBD" w:rsidRPr="001D01A8">
        <w:rPr>
          <w:rFonts w:ascii="Arial" w:hAnsi="Arial" w:cs="Arial"/>
          <w:sz w:val="24"/>
          <w:szCs w:val="24"/>
        </w:rPr>
        <w:t>y</w:t>
      </w:r>
      <w:r w:rsidRPr="001D01A8">
        <w:rPr>
          <w:rFonts w:ascii="Arial" w:hAnsi="Arial" w:cs="Arial"/>
          <w:sz w:val="24"/>
          <w:szCs w:val="24"/>
        </w:rPr>
        <w:t xml:space="preserve"> regulując</w:t>
      </w:r>
      <w:r w:rsidR="00406CBD" w:rsidRPr="001D01A8">
        <w:rPr>
          <w:rFonts w:ascii="Arial" w:hAnsi="Arial" w:cs="Arial"/>
          <w:sz w:val="24"/>
          <w:szCs w:val="24"/>
        </w:rPr>
        <w:t>ej</w:t>
      </w:r>
      <w:r w:rsidRPr="001D01A8">
        <w:rPr>
          <w:rFonts w:ascii="Arial" w:hAnsi="Arial" w:cs="Arial"/>
          <w:sz w:val="24"/>
          <w:szCs w:val="24"/>
        </w:rPr>
        <w:t xml:space="preserve"> współpracę tych podmiotów (np. umow</w:t>
      </w:r>
      <w:r w:rsidR="00406CBD" w:rsidRPr="001D01A8">
        <w:rPr>
          <w:rFonts w:ascii="Arial" w:hAnsi="Arial" w:cs="Arial"/>
          <w:sz w:val="24"/>
          <w:szCs w:val="24"/>
        </w:rPr>
        <w:t>a</w:t>
      </w:r>
      <w:r w:rsidRPr="001D01A8">
        <w:rPr>
          <w:rFonts w:ascii="Arial" w:hAnsi="Arial" w:cs="Arial"/>
          <w:sz w:val="24"/>
          <w:szCs w:val="24"/>
        </w:rPr>
        <w:t xml:space="preserve"> kon</w:t>
      </w:r>
      <w:r w:rsidR="00A50A86" w:rsidRPr="001D01A8">
        <w:rPr>
          <w:rFonts w:ascii="Arial" w:hAnsi="Arial" w:cs="Arial"/>
          <w:sz w:val="24"/>
          <w:szCs w:val="24"/>
        </w:rPr>
        <w:t>sorcjum, umowa spółki cywilnej).</w:t>
      </w:r>
    </w:p>
    <w:p w14:paraId="37C5BD1D" w14:textId="619478A2" w:rsidR="00483946" w:rsidRPr="001D01A8" w:rsidRDefault="00431A3F" w:rsidP="003334DA">
      <w:pPr>
        <w:pStyle w:val="Akapitzlist"/>
        <w:numPr>
          <w:ilvl w:val="0"/>
          <w:numId w:val="52"/>
        </w:numPr>
        <w:spacing w:line="360" w:lineRule="auto"/>
        <w:jc w:val="both"/>
        <w:rPr>
          <w:rFonts w:ascii="Arial" w:hAnsi="Arial" w:cs="Arial"/>
          <w:sz w:val="24"/>
          <w:szCs w:val="24"/>
        </w:rPr>
      </w:pPr>
      <w:r w:rsidRPr="001D01A8">
        <w:rPr>
          <w:rFonts w:ascii="Arial" w:hAnsi="Arial" w:cs="Arial"/>
          <w:sz w:val="24"/>
          <w:szCs w:val="24"/>
        </w:rPr>
        <w:t xml:space="preserve">złożenia oświadczeń i </w:t>
      </w:r>
      <w:r w:rsidR="00784B4D" w:rsidRPr="001D01A8">
        <w:rPr>
          <w:rFonts w:ascii="Arial" w:hAnsi="Arial" w:cs="Arial"/>
          <w:sz w:val="24"/>
          <w:szCs w:val="24"/>
        </w:rPr>
        <w:t>dokument</w:t>
      </w:r>
      <w:r w:rsidR="004E71C1" w:rsidRPr="001D01A8">
        <w:rPr>
          <w:rFonts w:ascii="Arial" w:hAnsi="Arial" w:cs="Arial"/>
          <w:sz w:val="24"/>
          <w:szCs w:val="24"/>
        </w:rPr>
        <w:t>ów</w:t>
      </w:r>
      <w:r w:rsidR="00784B4D" w:rsidRPr="001D01A8">
        <w:rPr>
          <w:rFonts w:ascii="Arial" w:hAnsi="Arial" w:cs="Arial"/>
          <w:sz w:val="24"/>
          <w:szCs w:val="24"/>
        </w:rPr>
        <w:t xml:space="preserve"> określon</w:t>
      </w:r>
      <w:r w:rsidR="004E71C1" w:rsidRPr="001D01A8">
        <w:rPr>
          <w:rFonts w:ascii="Arial" w:hAnsi="Arial" w:cs="Arial"/>
          <w:sz w:val="24"/>
          <w:szCs w:val="24"/>
        </w:rPr>
        <w:t>ych</w:t>
      </w:r>
      <w:r w:rsidR="00784B4D" w:rsidRPr="001D01A8">
        <w:rPr>
          <w:rFonts w:ascii="Arial" w:hAnsi="Arial" w:cs="Arial"/>
          <w:sz w:val="24"/>
          <w:szCs w:val="24"/>
        </w:rPr>
        <w:t xml:space="preserve"> w umowie</w:t>
      </w:r>
      <w:r w:rsidR="00784B4D" w:rsidRPr="001D01A8">
        <w:rPr>
          <w:rFonts w:ascii="Arial" w:hAnsi="Arial" w:cs="Arial"/>
          <w:b/>
          <w:sz w:val="24"/>
          <w:szCs w:val="24"/>
        </w:rPr>
        <w:t>,</w:t>
      </w:r>
    </w:p>
    <w:p w14:paraId="4CEFBA0F" w14:textId="401095AE" w:rsidR="008C0EB2" w:rsidRPr="001D01A8" w:rsidRDefault="008C0EB2" w:rsidP="003334DA">
      <w:pPr>
        <w:pStyle w:val="Akapitzlist"/>
        <w:numPr>
          <w:ilvl w:val="3"/>
          <w:numId w:val="51"/>
        </w:numPr>
        <w:spacing w:line="360" w:lineRule="auto"/>
        <w:ind w:left="426" w:hanging="426"/>
        <w:jc w:val="both"/>
        <w:rPr>
          <w:rFonts w:ascii="Arial" w:hAnsi="Arial" w:cs="Arial"/>
          <w:sz w:val="24"/>
          <w:szCs w:val="24"/>
        </w:rPr>
      </w:pPr>
      <w:r w:rsidRPr="001D01A8">
        <w:rPr>
          <w:rFonts w:ascii="Arial" w:hAnsi="Arial" w:cs="Arial"/>
          <w:sz w:val="24"/>
          <w:szCs w:val="24"/>
        </w:rPr>
        <w:t xml:space="preserve">W przypadku, gdy Wykonawca nie złoży wymaganych przez Zamawiającego w ust. 3 niniejszego rozdziału SWZ oświadczeń lub dokumentów </w:t>
      </w:r>
      <w:r w:rsidR="005E7F89" w:rsidRPr="001D01A8">
        <w:rPr>
          <w:rFonts w:ascii="Arial" w:hAnsi="Arial" w:cs="Arial"/>
          <w:sz w:val="24"/>
          <w:szCs w:val="24"/>
        </w:rPr>
        <w:t>w terminie wyznaczonym przez Zam</w:t>
      </w:r>
      <w:r w:rsidR="00C3062B" w:rsidRPr="001D01A8">
        <w:rPr>
          <w:rFonts w:ascii="Arial" w:hAnsi="Arial" w:cs="Arial"/>
          <w:sz w:val="24"/>
          <w:szCs w:val="24"/>
        </w:rPr>
        <w:t>awiającego, nie krótszym niż 10 </w:t>
      </w:r>
      <w:r w:rsidR="005E7F89" w:rsidRPr="001D01A8">
        <w:rPr>
          <w:rFonts w:ascii="Arial" w:hAnsi="Arial" w:cs="Arial"/>
          <w:sz w:val="24"/>
          <w:szCs w:val="24"/>
        </w:rPr>
        <w:t xml:space="preserve">dni, </w:t>
      </w:r>
      <w:r w:rsidRPr="001D01A8">
        <w:rPr>
          <w:rFonts w:ascii="Arial" w:hAnsi="Arial" w:cs="Arial"/>
          <w:sz w:val="24"/>
          <w:szCs w:val="24"/>
        </w:rPr>
        <w:t>oznaczać to będzie, iż Wykonawca uchyla się od zawarcia umowy. Zamawiający w takim przypadku postąpi zgodnie z dyspozycją zawartą w art. 263 ustawy.</w:t>
      </w:r>
    </w:p>
    <w:p w14:paraId="2DAB35EF" w14:textId="351DA99C" w:rsidR="00625C27" w:rsidRPr="001D01A8" w:rsidRDefault="003F6641" w:rsidP="003334DA">
      <w:pPr>
        <w:pStyle w:val="Akapitzlist"/>
        <w:numPr>
          <w:ilvl w:val="3"/>
          <w:numId w:val="51"/>
        </w:numPr>
        <w:spacing w:line="360" w:lineRule="auto"/>
        <w:ind w:left="426" w:hanging="426"/>
        <w:jc w:val="both"/>
        <w:rPr>
          <w:rFonts w:ascii="Arial" w:hAnsi="Arial" w:cs="Arial"/>
          <w:b/>
          <w:sz w:val="24"/>
          <w:szCs w:val="24"/>
        </w:rPr>
      </w:pPr>
      <w:r w:rsidRPr="001D01A8">
        <w:rPr>
          <w:rFonts w:ascii="Arial" w:hAnsi="Arial" w:cs="Arial"/>
          <w:sz w:val="24"/>
          <w:szCs w:val="24"/>
        </w:rPr>
        <w:t>Osobą uprawnioną ze strony Zamawiającego do ustalania szczegółów związanych z podpisaniem umowy po wyborze</w:t>
      </w:r>
      <w:r w:rsidR="00327724" w:rsidRPr="001D01A8">
        <w:rPr>
          <w:rFonts w:ascii="Arial" w:hAnsi="Arial" w:cs="Arial"/>
          <w:sz w:val="24"/>
          <w:szCs w:val="24"/>
        </w:rPr>
        <w:t xml:space="preserve"> najkorzystniejszej oferty </w:t>
      </w:r>
      <w:r w:rsidR="00625C27" w:rsidRPr="001D01A8">
        <w:rPr>
          <w:rFonts w:ascii="Arial" w:hAnsi="Arial" w:cs="Arial"/>
          <w:sz w:val="24"/>
          <w:szCs w:val="24"/>
        </w:rPr>
        <w:t xml:space="preserve">będzie </w:t>
      </w:r>
      <w:r w:rsidR="00625C27" w:rsidRPr="001D01A8">
        <w:rPr>
          <w:rFonts w:ascii="Arial" w:hAnsi="Arial" w:cs="Arial"/>
          <w:b/>
          <w:sz w:val="24"/>
          <w:szCs w:val="24"/>
        </w:rPr>
        <w:t xml:space="preserve">Pani </w:t>
      </w:r>
      <w:r w:rsidR="00E03A1E">
        <w:rPr>
          <w:rFonts w:ascii="Arial" w:hAnsi="Arial" w:cs="Arial"/>
          <w:b/>
          <w:sz w:val="24"/>
          <w:szCs w:val="24"/>
        </w:rPr>
        <w:t>Małgorzata Szczepańska</w:t>
      </w:r>
      <w:r w:rsidR="00510245" w:rsidRPr="001D01A8">
        <w:rPr>
          <w:rFonts w:ascii="Arial" w:hAnsi="Arial" w:cs="Arial"/>
          <w:b/>
          <w:sz w:val="24"/>
          <w:szCs w:val="24"/>
        </w:rPr>
        <w:t>.</w:t>
      </w:r>
    </w:p>
    <w:p w14:paraId="00BEC4D3" w14:textId="5F36CB55" w:rsidR="00F5535D" w:rsidRDefault="00F5535D" w:rsidP="00F5535D">
      <w:pPr>
        <w:rPr>
          <w:rFonts w:ascii="Trebuchet MS" w:hAnsi="Trebuchet MS" w:cs="Arial"/>
          <w:kern w:val="3"/>
          <w:lang w:eastAsia="zh-CN"/>
        </w:rPr>
      </w:pPr>
    </w:p>
    <w:p w14:paraId="54235ABD" w14:textId="77777777" w:rsidR="00F5535D" w:rsidRPr="00F5535D" w:rsidRDefault="00F5535D" w:rsidP="00F5535D">
      <w:pPr>
        <w:rPr>
          <w:rFonts w:ascii="Trebuchet MS" w:hAnsi="Trebuchet MS" w:cs="Arial"/>
          <w:kern w:val="3"/>
          <w:lang w:eastAsia="zh-CN"/>
        </w:rPr>
      </w:pPr>
    </w:p>
    <w:p w14:paraId="284E04DA" w14:textId="77777777" w:rsidR="005F383F" w:rsidRPr="001D01A8" w:rsidRDefault="005F383F" w:rsidP="001D01A8">
      <w:pPr>
        <w:pStyle w:val="Tekstpodstawowy"/>
        <w:spacing w:line="360" w:lineRule="auto"/>
        <w:jc w:val="center"/>
        <w:rPr>
          <w:rFonts w:ascii="Arial" w:hAnsi="Arial" w:cs="Arial"/>
          <w:b/>
          <w:szCs w:val="24"/>
        </w:rPr>
      </w:pPr>
      <w:r w:rsidRPr="001D01A8">
        <w:rPr>
          <w:rFonts w:ascii="Arial" w:hAnsi="Arial" w:cs="Arial"/>
          <w:b/>
          <w:szCs w:val="24"/>
        </w:rPr>
        <w:t>ROZDZIAŁ XXX</w:t>
      </w:r>
    </w:p>
    <w:p w14:paraId="541CD751" w14:textId="77777777" w:rsidR="005F383F" w:rsidRPr="001D01A8" w:rsidRDefault="005F383F" w:rsidP="001D01A8">
      <w:pPr>
        <w:pStyle w:val="Tekstpodstawowy"/>
        <w:spacing w:line="360" w:lineRule="auto"/>
        <w:jc w:val="center"/>
        <w:rPr>
          <w:rFonts w:ascii="Arial" w:hAnsi="Arial" w:cs="Arial"/>
          <w:b/>
          <w:szCs w:val="24"/>
        </w:rPr>
      </w:pPr>
      <w:r w:rsidRPr="001D01A8">
        <w:rPr>
          <w:rFonts w:ascii="Arial" w:hAnsi="Arial" w:cs="Arial"/>
          <w:b/>
          <w:szCs w:val="24"/>
        </w:rPr>
        <w:t>INFORMACJE DOTYCZĄCE ZABEZPIECZENIA NALEŻYTEGO WYKONANIA UMOWY</w:t>
      </w:r>
    </w:p>
    <w:p w14:paraId="27B4D440" w14:textId="5342E880" w:rsidR="00510245" w:rsidRPr="001D01A8" w:rsidRDefault="00510245" w:rsidP="001D01A8">
      <w:pPr>
        <w:suppressAutoHyphens/>
        <w:autoSpaceDN w:val="0"/>
        <w:spacing w:line="360" w:lineRule="auto"/>
        <w:jc w:val="both"/>
        <w:textAlignment w:val="baseline"/>
        <w:rPr>
          <w:rFonts w:ascii="Arial" w:hAnsi="Arial" w:cs="Arial"/>
          <w:kern w:val="3"/>
          <w:sz w:val="24"/>
          <w:szCs w:val="24"/>
          <w:lang w:eastAsia="zh-CN"/>
        </w:rPr>
      </w:pPr>
    </w:p>
    <w:p w14:paraId="1CD58F10" w14:textId="0A8ABD54" w:rsidR="00510245" w:rsidRPr="001D01A8" w:rsidRDefault="00510245" w:rsidP="003334DA">
      <w:pPr>
        <w:numPr>
          <w:ilvl w:val="3"/>
          <w:numId w:val="62"/>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1D01A8">
        <w:rPr>
          <w:rFonts w:ascii="Arial" w:hAnsi="Arial" w:cs="Arial"/>
          <w:b/>
          <w:kern w:val="3"/>
          <w:sz w:val="24"/>
          <w:szCs w:val="24"/>
          <w:lang w:eastAsia="zh-CN"/>
        </w:rPr>
        <w:t>w wysokości 5 % ceny</w:t>
      </w:r>
      <w:r w:rsidRPr="001D01A8">
        <w:rPr>
          <w:rFonts w:ascii="Arial" w:hAnsi="Arial" w:cs="Arial"/>
          <w:kern w:val="3"/>
          <w:sz w:val="24"/>
          <w:szCs w:val="24"/>
          <w:lang w:eastAsia="zh-CN"/>
        </w:rPr>
        <w:t xml:space="preserve"> </w:t>
      </w:r>
      <w:r w:rsidRPr="001D01A8">
        <w:rPr>
          <w:rFonts w:ascii="Arial" w:hAnsi="Arial" w:cs="Arial"/>
          <w:b/>
          <w:kern w:val="3"/>
          <w:sz w:val="24"/>
          <w:szCs w:val="24"/>
          <w:lang w:eastAsia="zh-CN"/>
        </w:rPr>
        <w:t>całkowitej podanej w ofercie.</w:t>
      </w:r>
    </w:p>
    <w:p w14:paraId="2BF7AB27" w14:textId="7E350FC6" w:rsidR="00510245" w:rsidRPr="001D01A8" w:rsidRDefault="00510245" w:rsidP="003334DA">
      <w:pPr>
        <w:numPr>
          <w:ilvl w:val="3"/>
          <w:numId w:val="62"/>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Zabezpieczenie służy pokryciu roszczeń z tytułu niewykonania lub nienależytego wykonania umowy.</w:t>
      </w:r>
    </w:p>
    <w:p w14:paraId="27E74EB5" w14:textId="57CDEB5E" w:rsidR="00510245" w:rsidRPr="001D01A8" w:rsidRDefault="00510245" w:rsidP="003334DA">
      <w:pPr>
        <w:numPr>
          <w:ilvl w:val="2"/>
          <w:numId w:val="63"/>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Zabezpieczenie może być wnoszone, według wyboru Wykonawcy, w jednej lub kilku następujących formach:</w:t>
      </w:r>
    </w:p>
    <w:p w14:paraId="6FC3354A" w14:textId="77777777" w:rsidR="00510245" w:rsidRPr="001D01A8" w:rsidRDefault="00510245" w:rsidP="003334DA">
      <w:pPr>
        <w:numPr>
          <w:ilvl w:val="0"/>
          <w:numId w:val="61"/>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pieniądzu;</w:t>
      </w:r>
    </w:p>
    <w:p w14:paraId="2EE05949" w14:textId="77777777" w:rsidR="00510245" w:rsidRPr="001D01A8" w:rsidRDefault="00510245" w:rsidP="003334DA">
      <w:pPr>
        <w:numPr>
          <w:ilvl w:val="0"/>
          <w:numId w:val="61"/>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poręczeniach bankowych lub poręczeniach spółdzielczej kasy oszczędnościowo-kredytowej, z tym że zobowiązanie kasy jest zawsze zobowiązaniem pieniężnym;</w:t>
      </w:r>
    </w:p>
    <w:p w14:paraId="6FCE13AB" w14:textId="77777777" w:rsidR="00510245" w:rsidRPr="001D01A8" w:rsidRDefault="00510245" w:rsidP="003334DA">
      <w:pPr>
        <w:numPr>
          <w:ilvl w:val="0"/>
          <w:numId w:val="61"/>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gwarancjach bankowych;</w:t>
      </w:r>
    </w:p>
    <w:p w14:paraId="4FD57245" w14:textId="77777777" w:rsidR="00510245" w:rsidRPr="001D01A8" w:rsidRDefault="00510245" w:rsidP="003334DA">
      <w:pPr>
        <w:numPr>
          <w:ilvl w:val="0"/>
          <w:numId w:val="61"/>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gwarancjach ubezpieczeniowych;</w:t>
      </w:r>
    </w:p>
    <w:p w14:paraId="340C9882" w14:textId="7901ABFE" w:rsidR="00510245" w:rsidRPr="001D01A8" w:rsidRDefault="00510245" w:rsidP="003334DA">
      <w:pPr>
        <w:numPr>
          <w:ilvl w:val="0"/>
          <w:numId w:val="61"/>
        </w:numPr>
        <w:suppressAutoHyphens/>
        <w:autoSpaceDN w:val="0"/>
        <w:spacing w:line="360" w:lineRule="auto"/>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lastRenderedPageBreak/>
        <w:t>poręczeniach udzielanych przez podmioty, o których mowa w art. 6b ust. 5 pkt 2 ustawy z dnia 9 listopada 2000 r. o utworzeniu Polskiej Agencji Rozwoju Przedsiębiorczości.</w:t>
      </w:r>
    </w:p>
    <w:p w14:paraId="5306682D" w14:textId="34DE18BA" w:rsidR="00510245" w:rsidRPr="001D01A8" w:rsidRDefault="00510245" w:rsidP="003334DA">
      <w:pPr>
        <w:numPr>
          <w:ilvl w:val="2"/>
          <w:numId w:val="63"/>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Zamawiający nie wyraża zgody na wniesienie zabezpieczenia w formach, o których mowa w art. 450 ust. 2 ustawy.</w:t>
      </w:r>
    </w:p>
    <w:p w14:paraId="4E1F7FB5" w14:textId="7EE0B5F1" w:rsidR="00001F92" w:rsidRPr="00001F92" w:rsidRDefault="00510245" w:rsidP="00001F92">
      <w:pPr>
        <w:numPr>
          <w:ilvl w:val="2"/>
          <w:numId w:val="63"/>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 xml:space="preserve">W przypadku zabezpieczenia należytego wykonania umowy wnoszonego w pieniądzu, należy je wpłacić przelewem na </w:t>
      </w:r>
      <w:r w:rsidRPr="00001F92">
        <w:rPr>
          <w:rFonts w:ascii="Arial" w:hAnsi="Arial" w:cs="Arial"/>
          <w:kern w:val="3"/>
          <w:sz w:val="24"/>
          <w:szCs w:val="24"/>
          <w:lang w:eastAsia="zh-CN"/>
        </w:rPr>
        <w:t>konto</w:t>
      </w:r>
      <w:r w:rsidR="00001F92" w:rsidRPr="00001F92">
        <w:rPr>
          <w:rFonts w:ascii="Arial" w:hAnsi="Arial" w:cs="Arial"/>
          <w:kern w:val="3"/>
          <w:sz w:val="24"/>
          <w:szCs w:val="24"/>
          <w:lang w:eastAsia="zh-CN"/>
        </w:rPr>
        <w:t xml:space="preserve">: </w:t>
      </w:r>
      <w:r w:rsidR="00001F92" w:rsidRPr="00001F92">
        <w:rPr>
          <w:rFonts w:ascii="Arial" w:hAnsi="Arial" w:cs="Arial"/>
          <w:color w:val="000000"/>
          <w:sz w:val="24"/>
          <w:szCs w:val="24"/>
        </w:rPr>
        <w:t>ING BANK ŚLĄSKI 93 1050 1285 1000 0022 0922 8978</w:t>
      </w:r>
    </w:p>
    <w:p w14:paraId="10020A36" w14:textId="3C62CC7E" w:rsidR="00510245" w:rsidRPr="001D01A8" w:rsidRDefault="00510245" w:rsidP="003334DA">
      <w:pPr>
        <w:numPr>
          <w:ilvl w:val="2"/>
          <w:numId w:val="63"/>
        </w:numPr>
        <w:suppressAutoHyphens/>
        <w:autoSpaceDN w:val="0"/>
        <w:spacing w:line="360" w:lineRule="auto"/>
        <w:ind w:left="426" w:hanging="426"/>
        <w:jc w:val="both"/>
        <w:textAlignment w:val="baseline"/>
        <w:rPr>
          <w:rFonts w:ascii="Arial" w:hAnsi="Arial" w:cs="Arial"/>
          <w:kern w:val="3"/>
          <w:sz w:val="24"/>
          <w:szCs w:val="24"/>
          <w:lang w:eastAsia="zh-CN"/>
        </w:rPr>
      </w:pPr>
      <w:r w:rsidRPr="001D01A8">
        <w:rPr>
          <w:rFonts w:ascii="Arial" w:hAnsi="Arial" w:cs="Arial"/>
          <w:kern w:val="3"/>
          <w:sz w:val="24"/>
          <w:szCs w:val="24"/>
          <w:lang w:eastAsia="zh-CN"/>
        </w:rPr>
        <w:t xml:space="preserve">Zamawiający zwróci zabezpieczenie należytego wykonania umowy w terminie i na warunkach określonych w ustawie </w:t>
      </w:r>
      <w:bookmarkStart w:id="15" w:name="_Hlk60686224"/>
      <w:r w:rsidRPr="001D01A8">
        <w:rPr>
          <w:rFonts w:ascii="Arial" w:hAnsi="Arial" w:cs="Arial"/>
          <w:kern w:val="3"/>
          <w:sz w:val="24"/>
          <w:szCs w:val="24"/>
          <w:lang w:eastAsia="zh-CN"/>
        </w:rPr>
        <w:t xml:space="preserve">oraz w projektowanych postanowieniach umowy w sprawie zamówienia, które zostaną wprowadzone do treści tej umowy (załącznik nr </w:t>
      </w:r>
      <w:r w:rsidR="007C75D9" w:rsidRPr="001D01A8">
        <w:rPr>
          <w:rFonts w:ascii="Arial" w:hAnsi="Arial" w:cs="Arial"/>
          <w:kern w:val="3"/>
          <w:sz w:val="24"/>
          <w:szCs w:val="24"/>
          <w:lang w:eastAsia="zh-CN"/>
        </w:rPr>
        <w:t>3</w:t>
      </w:r>
      <w:r w:rsidRPr="001D01A8">
        <w:rPr>
          <w:rFonts w:ascii="Arial" w:hAnsi="Arial" w:cs="Arial"/>
          <w:kern w:val="3"/>
          <w:sz w:val="24"/>
          <w:szCs w:val="24"/>
          <w:lang w:eastAsia="zh-CN"/>
        </w:rPr>
        <w:t xml:space="preserve"> do SWZ).</w:t>
      </w:r>
      <w:bookmarkEnd w:id="15"/>
    </w:p>
    <w:p w14:paraId="60887C48" w14:textId="15D501DA" w:rsidR="001D2EB4" w:rsidRPr="00ED5D75" w:rsidRDefault="001D2EB4" w:rsidP="008D4F9D">
      <w:pPr>
        <w:pStyle w:val="Tekstpodstawowy"/>
        <w:rPr>
          <w:rFonts w:ascii="Trebuchet MS" w:hAnsi="Trebuchet MS" w:cs="Arial"/>
          <w:kern w:val="3"/>
          <w:sz w:val="20"/>
          <w:lang w:eastAsia="zh-CN"/>
        </w:rPr>
      </w:pPr>
    </w:p>
    <w:p w14:paraId="5AB95C31" w14:textId="4DAD83BC" w:rsidR="00ED5D75" w:rsidRPr="00ED5D75" w:rsidRDefault="00ED5D75" w:rsidP="008D4F9D">
      <w:pPr>
        <w:pStyle w:val="Tekstpodstawowy"/>
        <w:rPr>
          <w:rFonts w:ascii="Trebuchet MS" w:hAnsi="Trebuchet MS" w:cs="Arial"/>
          <w:sz w:val="20"/>
        </w:rPr>
      </w:pPr>
    </w:p>
    <w:p w14:paraId="3E676D6B" w14:textId="77777777" w:rsidR="001D01A8" w:rsidRDefault="001D01A8" w:rsidP="005F383F">
      <w:pPr>
        <w:pStyle w:val="Tekstpodstawowy"/>
        <w:ind w:left="1701" w:hanging="1701"/>
        <w:jc w:val="center"/>
        <w:rPr>
          <w:rFonts w:ascii="Trebuchet MS" w:hAnsi="Trebuchet MS" w:cs="Arial"/>
          <w:b/>
          <w:sz w:val="20"/>
        </w:rPr>
      </w:pPr>
    </w:p>
    <w:p w14:paraId="7F1BE70A" w14:textId="099BF089" w:rsidR="005F383F" w:rsidRPr="001D01A8" w:rsidRDefault="005F383F" w:rsidP="001D01A8">
      <w:pPr>
        <w:pStyle w:val="Tekstpodstawowy"/>
        <w:spacing w:line="360" w:lineRule="auto"/>
        <w:ind w:left="1701" w:hanging="1701"/>
        <w:jc w:val="center"/>
        <w:rPr>
          <w:rFonts w:ascii="Arial" w:hAnsi="Arial" w:cs="Arial"/>
          <w:b/>
          <w:szCs w:val="24"/>
        </w:rPr>
      </w:pPr>
      <w:r w:rsidRPr="001D01A8">
        <w:rPr>
          <w:rFonts w:ascii="Arial" w:hAnsi="Arial" w:cs="Arial"/>
          <w:b/>
          <w:szCs w:val="24"/>
        </w:rPr>
        <w:t>ROZDZIAŁ XXXI</w:t>
      </w:r>
    </w:p>
    <w:p w14:paraId="6C7B5B3F" w14:textId="77777777" w:rsidR="005F383F" w:rsidRPr="001D01A8" w:rsidRDefault="005F383F" w:rsidP="001D01A8">
      <w:pPr>
        <w:pStyle w:val="Tekstpodstawowy"/>
        <w:spacing w:line="360" w:lineRule="auto"/>
        <w:jc w:val="center"/>
        <w:rPr>
          <w:rFonts w:ascii="Arial" w:hAnsi="Arial" w:cs="Arial"/>
          <w:b/>
          <w:szCs w:val="24"/>
        </w:rPr>
      </w:pPr>
      <w:r w:rsidRPr="001D01A8">
        <w:rPr>
          <w:rFonts w:ascii="Arial" w:hAnsi="Arial" w:cs="Arial"/>
          <w:b/>
          <w:szCs w:val="24"/>
        </w:rPr>
        <w:t>POUCZENIE O ŚRODKACH OCHRONY PRAWNEJ PRZYSŁUGUJĄCYCH WYKONAWCY</w:t>
      </w:r>
    </w:p>
    <w:p w14:paraId="2EF51463" w14:textId="77777777" w:rsidR="002C555A" w:rsidRPr="001D01A8" w:rsidRDefault="002C555A" w:rsidP="001D01A8">
      <w:pPr>
        <w:spacing w:line="360" w:lineRule="auto"/>
        <w:ind w:left="1701" w:right="28" w:hanging="1701"/>
        <w:jc w:val="both"/>
        <w:rPr>
          <w:rFonts w:ascii="Arial" w:hAnsi="Arial" w:cs="Arial"/>
          <w:b/>
          <w:sz w:val="24"/>
          <w:szCs w:val="24"/>
        </w:rPr>
      </w:pPr>
    </w:p>
    <w:p w14:paraId="4A95D54F" w14:textId="28DAFAE0" w:rsidR="002C555A" w:rsidRPr="00022EE3" w:rsidRDefault="002C555A" w:rsidP="001D01A8">
      <w:pPr>
        <w:numPr>
          <w:ilvl w:val="0"/>
          <w:numId w:val="26"/>
        </w:numPr>
        <w:tabs>
          <w:tab w:val="num" w:pos="0"/>
        </w:tabs>
        <w:spacing w:line="360" w:lineRule="auto"/>
        <w:ind w:left="425" w:right="28" w:hanging="425"/>
        <w:jc w:val="both"/>
        <w:rPr>
          <w:rFonts w:ascii="Arial" w:hAnsi="Arial" w:cs="Arial"/>
          <w:b/>
          <w:sz w:val="24"/>
          <w:szCs w:val="24"/>
        </w:rPr>
      </w:pPr>
      <w:r w:rsidRPr="001D01A8">
        <w:rPr>
          <w:rFonts w:ascii="Arial" w:hAnsi="Arial" w:cs="Arial"/>
          <w:sz w:val="24"/>
          <w:szCs w:val="24"/>
        </w:rPr>
        <w:t xml:space="preserve">Zasady, terminy oraz sposób korzystania ze środków ochrony prawnej szczegółowo regulują przepisy </w:t>
      </w:r>
      <w:r w:rsidRPr="001D01A8">
        <w:rPr>
          <w:rFonts w:ascii="Arial" w:hAnsi="Arial" w:cs="Arial"/>
          <w:b/>
          <w:sz w:val="24"/>
          <w:szCs w:val="24"/>
        </w:rPr>
        <w:t xml:space="preserve">działu </w:t>
      </w:r>
      <w:r w:rsidR="00CA7C05" w:rsidRPr="001D01A8">
        <w:rPr>
          <w:rFonts w:ascii="Arial" w:hAnsi="Arial" w:cs="Arial"/>
          <w:b/>
          <w:sz w:val="24"/>
          <w:szCs w:val="24"/>
        </w:rPr>
        <w:t>IX</w:t>
      </w:r>
      <w:r w:rsidRPr="001D01A8">
        <w:rPr>
          <w:rFonts w:ascii="Arial" w:hAnsi="Arial" w:cs="Arial"/>
          <w:b/>
          <w:sz w:val="24"/>
          <w:szCs w:val="24"/>
        </w:rPr>
        <w:t xml:space="preserve"> ustawy</w:t>
      </w:r>
      <w:r w:rsidRPr="001D01A8">
        <w:rPr>
          <w:rFonts w:ascii="Arial" w:hAnsi="Arial" w:cs="Arial"/>
          <w:sz w:val="24"/>
          <w:szCs w:val="24"/>
        </w:rPr>
        <w:t xml:space="preserve"> – Środki ochrony prawnej (</w:t>
      </w:r>
      <w:r w:rsidRPr="001D01A8">
        <w:rPr>
          <w:rFonts w:ascii="Arial" w:hAnsi="Arial" w:cs="Arial"/>
          <w:b/>
          <w:sz w:val="24"/>
          <w:szCs w:val="24"/>
        </w:rPr>
        <w:t xml:space="preserve">art. </w:t>
      </w:r>
      <w:r w:rsidR="00CA7C05" w:rsidRPr="001D01A8">
        <w:rPr>
          <w:rFonts w:ascii="Arial" w:hAnsi="Arial" w:cs="Arial"/>
          <w:b/>
          <w:sz w:val="24"/>
          <w:szCs w:val="24"/>
        </w:rPr>
        <w:t>505</w:t>
      </w:r>
      <w:r w:rsidRPr="001D01A8">
        <w:rPr>
          <w:rFonts w:ascii="Arial" w:hAnsi="Arial" w:cs="Arial"/>
          <w:b/>
          <w:sz w:val="24"/>
          <w:szCs w:val="24"/>
        </w:rPr>
        <w:t xml:space="preserve"> – </w:t>
      </w:r>
      <w:r w:rsidR="00CA7C05" w:rsidRPr="001D01A8">
        <w:rPr>
          <w:rFonts w:ascii="Arial" w:hAnsi="Arial" w:cs="Arial"/>
          <w:b/>
          <w:sz w:val="24"/>
          <w:szCs w:val="24"/>
        </w:rPr>
        <w:t>590</w:t>
      </w:r>
      <w:r w:rsidRPr="001D01A8">
        <w:rPr>
          <w:rFonts w:ascii="Arial" w:hAnsi="Arial" w:cs="Arial"/>
          <w:b/>
          <w:sz w:val="24"/>
          <w:szCs w:val="24"/>
        </w:rPr>
        <w:t xml:space="preserve"> ustawy</w:t>
      </w:r>
      <w:r w:rsidRPr="001D01A8">
        <w:rPr>
          <w:rFonts w:ascii="Arial" w:hAnsi="Arial" w:cs="Arial"/>
          <w:sz w:val="24"/>
          <w:szCs w:val="24"/>
        </w:rPr>
        <w:t>)</w:t>
      </w:r>
      <w:r w:rsidRPr="001D01A8">
        <w:rPr>
          <w:rFonts w:ascii="Arial" w:hAnsi="Arial" w:cs="Arial"/>
          <w:b/>
          <w:sz w:val="24"/>
          <w:szCs w:val="24"/>
        </w:rPr>
        <w:t>.</w:t>
      </w:r>
    </w:p>
    <w:p w14:paraId="370D4212" w14:textId="46427406" w:rsidR="002C555A" w:rsidRPr="00022EE3" w:rsidRDefault="00F3363B" w:rsidP="001D01A8">
      <w:pPr>
        <w:numPr>
          <w:ilvl w:val="0"/>
          <w:numId w:val="26"/>
        </w:numPr>
        <w:tabs>
          <w:tab w:val="num" w:pos="426"/>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Środki ochrony prawnej przysługują Wykonawcy oraz innemu podmiotowi, jeżeli ma lub miał interes w uzyskaniu zamówienia oraz poniósł lub może ponieść szkodę w wyniku naruszenia przez zamawiającego przepisów ustawy</w:t>
      </w:r>
      <w:r w:rsidR="002C555A" w:rsidRPr="001D01A8">
        <w:rPr>
          <w:rFonts w:ascii="Arial" w:hAnsi="Arial" w:cs="Arial"/>
          <w:sz w:val="24"/>
          <w:szCs w:val="24"/>
        </w:rPr>
        <w:t>.</w:t>
      </w:r>
    </w:p>
    <w:p w14:paraId="3EEE8DAD" w14:textId="293C792B" w:rsidR="001A0454" w:rsidRPr="00022EE3" w:rsidRDefault="00F3363B" w:rsidP="00022EE3">
      <w:pPr>
        <w:numPr>
          <w:ilvl w:val="0"/>
          <w:numId w:val="26"/>
        </w:numPr>
        <w:tabs>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1D01A8">
        <w:rPr>
          <w:rFonts w:ascii="Arial" w:hAnsi="Arial" w:cs="Arial"/>
          <w:sz w:val="24"/>
          <w:szCs w:val="24"/>
        </w:rPr>
        <w:t>.</w:t>
      </w:r>
    </w:p>
    <w:p w14:paraId="7377E46E" w14:textId="108024EF" w:rsidR="002C555A" w:rsidRPr="001D01A8" w:rsidRDefault="002C555A" w:rsidP="001D01A8">
      <w:pPr>
        <w:numPr>
          <w:ilvl w:val="0"/>
          <w:numId w:val="26"/>
        </w:numPr>
        <w:tabs>
          <w:tab w:val="num" w:pos="426"/>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 xml:space="preserve">Odwołanie przysługuje </w:t>
      </w:r>
      <w:r w:rsidR="001A0454" w:rsidRPr="001D01A8">
        <w:rPr>
          <w:rFonts w:ascii="Arial" w:hAnsi="Arial" w:cs="Arial"/>
          <w:sz w:val="24"/>
          <w:szCs w:val="24"/>
        </w:rPr>
        <w:t>na:</w:t>
      </w:r>
    </w:p>
    <w:p w14:paraId="42740EFB" w14:textId="503F0D8E" w:rsidR="001A0454" w:rsidRPr="001D01A8" w:rsidRDefault="001A0454" w:rsidP="001D01A8">
      <w:pPr>
        <w:tabs>
          <w:tab w:val="left" w:pos="851"/>
        </w:tabs>
        <w:spacing w:line="360" w:lineRule="auto"/>
        <w:ind w:left="851" w:hanging="425"/>
        <w:jc w:val="both"/>
        <w:rPr>
          <w:rFonts w:ascii="Arial" w:hAnsi="Arial" w:cs="Arial"/>
          <w:sz w:val="24"/>
          <w:szCs w:val="24"/>
        </w:rPr>
      </w:pPr>
      <w:r w:rsidRPr="001D01A8">
        <w:rPr>
          <w:rFonts w:ascii="Arial" w:hAnsi="Arial" w:cs="Arial"/>
          <w:sz w:val="24"/>
          <w:szCs w:val="24"/>
        </w:rPr>
        <w:t xml:space="preserve">1) </w:t>
      </w:r>
      <w:r w:rsidRPr="001D01A8">
        <w:rPr>
          <w:rFonts w:ascii="Arial" w:hAnsi="Arial" w:cs="Arial"/>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C634F4D" w:rsidR="001A0454" w:rsidRPr="001D01A8" w:rsidRDefault="001A0454" w:rsidP="001D01A8">
      <w:pPr>
        <w:spacing w:line="360" w:lineRule="auto"/>
        <w:ind w:left="851" w:hanging="425"/>
        <w:jc w:val="both"/>
        <w:rPr>
          <w:rFonts w:ascii="Arial" w:hAnsi="Arial" w:cs="Arial"/>
          <w:sz w:val="24"/>
          <w:szCs w:val="24"/>
        </w:rPr>
      </w:pPr>
      <w:r w:rsidRPr="001D01A8">
        <w:rPr>
          <w:rFonts w:ascii="Arial" w:hAnsi="Arial" w:cs="Arial"/>
          <w:sz w:val="24"/>
          <w:szCs w:val="24"/>
        </w:rPr>
        <w:t xml:space="preserve">2) </w:t>
      </w:r>
      <w:r w:rsidRPr="001D01A8">
        <w:rPr>
          <w:rFonts w:ascii="Arial" w:hAnsi="Arial" w:cs="Arial"/>
          <w:sz w:val="24"/>
          <w:szCs w:val="24"/>
        </w:rPr>
        <w:tab/>
        <w:t>zaniechanie czynności w postępowaniu o udzielenie zamówienia, o zawarcie umowy ramowej, dynamicznym systemie zakupów, systemie kwalifikowan</w:t>
      </w:r>
      <w:r w:rsidR="0034094A" w:rsidRPr="001D01A8">
        <w:rPr>
          <w:rFonts w:ascii="Arial" w:hAnsi="Arial" w:cs="Arial"/>
          <w:sz w:val="24"/>
          <w:szCs w:val="24"/>
        </w:rPr>
        <w:t xml:space="preserve">ia </w:t>
      </w:r>
      <w:r w:rsidR="0034094A" w:rsidRPr="001D01A8">
        <w:rPr>
          <w:rFonts w:ascii="Arial" w:hAnsi="Arial" w:cs="Arial"/>
          <w:sz w:val="24"/>
          <w:szCs w:val="24"/>
        </w:rPr>
        <w:lastRenderedPageBreak/>
        <w:t>wykonawców lub konkursie, do </w:t>
      </w:r>
      <w:r w:rsidRPr="001D01A8">
        <w:rPr>
          <w:rFonts w:ascii="Arial" w:hAnsi="Arial" w:cs="Arial"/>
          <w:sz w:val="24"/>
          <w:szCs w:val="24"/>
        </w:rPr>
        <w:t>której zamawiający był obowiązany na podstawie ustawy;</w:t>
      </w:r>
    </w:p>
    <w:p w14:paraId="47459391" w14:textId="7B0688CB" w:rsidR="001A0454" w:rsidRPr="001D01A8" w:rsidRDefault="001A0454" w:rsidP="001D01A8">
      <w:pPr>
        <w:spacing w:line="360" w:lineRule="auto"/>
        <w:ind w:left="851" w:hanging="425"/>
        <w:jc w:val="both"/>
        <w:rPr>
          <w:rFonts w:ascii="Arial" w:hAnsi="Arial" w:cs="Arial"/>
          <w:sz w:val="24"/>
          <w:szCs w:val="24"/>
        </w:rPr>
      </w:pPr>
      <w:r w:rsidRPr="001D01A8">
        <w:rPr>
          <w:rFonts w:ascii="Arial" w:hAnsi="Arial" w:cs="Arial"/>
          <w:sz w:val="24"/>
          <w:szCs w:val="24"/>
        </w:rPr>
        <w:t xml:space="preserve">3) </w:t>
      </w:r>
      <w:r w:rsidRPr="001D01A8">
        <w:rPr>
          <w:rFonts w:ascii="Arial" w:hAnsi="Arial" w:cs="Arial"/>
          <w:sz w:val="24"/>
          <w:szCs w:val="24"/>
        </w:rPr>
        <w:tab/>
        <w:t>zaniechanie przeprowadzenia postępowania o udzielenie zamówienia lub zorganizowania konkursu na podstawie ustawy, mimo że zamawiający był do tego obowiązany.</w:t>
      </w:r>
    </w:p>
    <w:p w14:paraId="69101716" w14:textId="77777777" w:rsidR="002C555A" w:rsidRPr="001D01A8" w:rsidRDefault="002C555A" w:rsidP="001D01A8">
      <w:pPr>
        <w:tabs>
          <w:tab w:val="left" w:pos="900"/>
        </w:tabs>
        <w:spacing w:line="360" w:lineRule="auto"/>
        <w:ind w:right="28"/>
        <w:jc w:val="both"/>
        <w:rPr>
          <w:rFonts w:ascii="Arial" w:hAnsi="Arial" w:cs="Arial"/>
          <w:sz w:val="24"/>
          <w:szCs w:val="24"/>
        </w:rPr>
      </w:pPr>
    </w:p>
    <w:p w14:paraId="3E334C7A" w14:textId="5A1711AE" w:rsidR="00496995" w:rsidRPr="00F40F66" w:rsidRDefault="00496995" w:rsidP="001D01A8">
      <w:pPr>
        <w:numPr>
          <w:ilvl w:val="0"/>
          <w:numId w:val="26"/>
        </w:numPr>
        <w:tabs>
          <w:tab w:val="num" w:pos="426"/>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Odwołanie wnosi się do Prezesa Izby.</w:t>
      </w:r>
    </w:p>
    <w:p w14:paraId="16474F20" w14:textId="59AB1BBE" w:rsidR="00496995" w:rsidRPr="00022EE3" w:rsidRDefault="00496995" w:rsidP="001D01A8">
      <w:pPr>
        <w:numPr>
          <w:ilvl w:val="0"/>
          <w:numId w:val="26"/>
        </w:numPr>
        <w:tabs>
          <w:tab w:val="num" w:pos="426"/>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2A4629D" w14:textId="49E3DB38" w:rsidR="00496995" w:rsidRPr="00022EE3" w:rsidRDefault="00496995" w:rsidP="001D01A8">
      <w:pPr>
        <w:numPr>
          <w:ilvl w:val="0"/>
          <w:numId w:val="26"/>
        </w:numPr>
        <w:tabs>
          <w:tab w:val="num" w:pos="426"/>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945C43" w14:textId="773D1D73" w:rsidR="00496995" w:rsidRPr="001D01A8" w:rsidRDefault="00684B38" w:rsidP="001D01A8">
      <w:pPr>
        <w:numPr>
          <w:ilvl w:val="0"/>
          <w:numId w:val="26"/>
        </w:numPr>
        <w:tabs>
          <w:tab w:val="num" w:pos="426"/>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Zgodnie z art. 515 ustawy, odwołanie wnosi się:</w:t>
      </w:r>
    </w:p>
    <w:p w14:paraId="41618C9C" w14:textId="1C136994" w:rsidR="00684B38" w:rsidRPr="001D01A8" w:rsidRDefault="00684B38" w:rsidP="001D01A8">
      <w:pPr>
        <w:spacing w:line="360" w:lineRule="auto"/>
        <w:jc w:val="both"/>
        <w:rPr>
          <w:rFonts w:ascii="Arial" w:hAnsi="Arial" w:cs="Arial"/>
          <w:sz w:val="24"/>
          <w:szCs w:val="24"/>
        </w:rPr>
      </w:pPr>
      <w:r w:rsidRPr="001D01A8">
        <w:rPr>
          <w:rFonts w:ascii="Arial" w:hAnsi="Arial" w:cs="Arial"/>
          <w:sz w:val="24"/>
          <w:szCs w:val="24"/>
        </w:rPr>
        <w:t>„1. Odwołanie wnosi się:</w:t>
      </w:r>
    </w:p>
    <w:p w14:paraId="565C2053" w14:textId="77777777" w:rsidR="00684B38" w:rsidRPr="001D01A8" w:rsidRDefault="00684B38" w:rsidP="001D01A8">
      <w:pPr>
        <w:spacing w:line="360" w:lineRule="auto"/>
        <w:ind w:left="373"/>
        <w:jc w:val="both"/>
        <w:rPr>
          <w:rFonts w:ascii="Arial" w:hAnsi="Arial" w:cs="Arial"/>
          <w:sz w:val="24"/>
          <w:szCs w:val="24"/>
        </w:rPr>
      </w:pPr>
      <w:r w:rsidRPr="001D01A8">
        <w:rPr>
          <w:rFonts w:ascii="Arial" w:hAnsi="Arial" w:cs="Arial"/>
          <w:sz w:val="24"/>
          <w:szCs w:val="24"/>
        </w:rPr>
        <w:t>1) w przypadku zamówień, których wartość jest równa albo przekracza progi unijne, w terminie:</w:t>
      </w:r>
    </w:p>
    <w:p w14:paraId="27510052" w14:textId="77777777" w:rsidR="00684B38" w:rsidRPr="001D01A8" w:rsidRDefault="00684B38" w:rsidP="001D01A8">
      <w:pPr>
        <w:spacing w:line="360" w:lineRule="auto"/>
        <w:ind w:left="746"/>
        <w:jc w:val="both"/>
        <w:rPr>
          <w:rFonts w:ascii="Arial" w:hAnsi="Arial" w:cs="Arial"/>
          <w:sz w:val="24"/>
          <w:szCs w:val="24"/>
        </w:rPr>
      </w:pPr>
      <w:r w:rsidRPr="001D01A8">
        <w:rPr>
          <w:rFonts w:ascii="Arial" w:hAnsi="Arial" w:cs="Arial"/>
          <w:sz w:val="24"/>
          <w:szCs w:val="24"/>
        </w:rPr>
        <w:t>a) 10 dni od dnia przekazania informacji o czynności zamawiającego stanowiącej podstawę jego wniesienia, jeżeli informacja została przekazana przy użyciu środków komunikacji elektronicznej,</w:t>
      </w:r>
    </w:p>
    <w:p w14:paraId="69862067" w14:textId="77777777" w:rsidR="00684B38" w:rsidRPr="001D01A8" w:rsidRDefault="00684B38" w:rsidP="001D01A8">
      <w:pPr>
        <w:spacing w:line="360" w:lineRule="auto"/>
        <w:ind w:left="746"/>
        <w:jc w:val="both"/>
        <w:rPr>
          <w:rFonts w:ascii="Arial" w:hAnsi="Arial" w:cs="Arial"/>
          <w:sz w:val="24"/>
          <w:szCs w:val="24"/>
        </w:rPr>
      </w:pPr>
      <w:r w:rsidRPr="001D01A8">
        <w:rPr>
          <w:rFonts w:ascii="Arial" w:hAnsi="Arial" w:cs="Arial"/>
          <w:sz w:val="24"/>
          <w:szCs w:val="24"/>
        </w:rPr>
        <w:t>b) 15 dni od dnia przekazania informacji o czynności zamawiającego stanowiącej podstawę jego wniesienia, jeżeli informacja została przekazana w sposób inny niż określony w lit. a;</w:t>
      </w:r>
    </w:p>
    <w:p w14:paraId="59960EB8" w14:textId="77777777" w:rsidR="00684B38" w:rsidRPr="001D01A8" w:rsidRDefault="00684B38" w:rsidP="001D01A8">
      <w:pPr>
        <w:spacing w:line="360" w:lineRule="auto"/>
        <w:ind w:left="373"/>
        <w:jc w:val="both"/>
        <w:rPr>
          <w:rFonts w:ascii="Arial" w:hAnsi="Arial" w:cs="Arial"/>
          <w:sz w:val="24"/>
          <w:szCs w:val="24"/>
        </w:rPr>
      </w:pPr>
      <w:r w:rsidRPr="001D01A8">
        <w:rPr>
          <w:rFonts w:ascii="Arial" w:hAnsi="Arial" w:cs="Arial"/>
          <w:sz w:val="24"/>
          <w:szCs w:val="24"/>
        </w:rPr>
        <w:t>2) w przypadku zamówień, których wartość jest mniejsza niż progi unijne, w terminie:</w:t>
      </w:r>
    </w:p>
    <w:p w14:paraId="6CBF99FC" w14:textId="77777777" w:rsidR="00684B38" w:rsidRPr="001D01A8" w:rsidRDefault="00684B38" w:rsidP="001D01A8">
      <w:pPr>
        <w:spacing w:line="360" w:lineRule="auto"/>
        <w:ind w:left="746"/>
        <w:jc w:val="both"/>
        <w:rPr>
          <w:rFonts w:ascii="Arial" w:hAnsi="Arial" w:cs="Arial"/>
          <w:sz w:val="24"/>
          <w:szCs w:val="24"/>
        </w:rPr>
      </w:pPr>
      <w:r w:rsidRPr="001D01A8">
        <w:rPr>
          <w:rFonts w:ascii="Arial" w:hAnsi="Arial" w:cs="Arial"/>
          <w:sz w:val="24"/>
          <w:szCs w:val="24"/>
        </w:rPr>
        <w:t>a) 5 dni od dnia przekazania informacji o czynności zamawiającego stanowiącej podstawę jego wniesienia, jeżeli informacja została przekazana przy użyciu środków komunikacji elektronicznej,</w:t>
      </w:r>
    </w:p>
    <w:p w14:paraId="0D833D07" w14:textId="77777777" w:rsidR="00684B38" w:rsidRPr="001D01A8" w:rsidRDefault="00684B38" w:rsidP="001D01A8">
      <w:pPr>
        <w:spacing w:line="360" w:lineRule="auto"/>
        <w:ind w:left="746"/>
        <w:jc w:val="both"/>
        <w:rPr>
          <w:rFonts w:ascii="Arial" w:hAnsi="Arial" w:cs="Arial"/>
          <w:sz w:val="24"/>
          <w:szCs w:val="24"/>
        </w:rPr>
      </w:pPr>
      <w:r w:rsidRPr="001D01A8">
        <w:rPr>
          <w:rFonts w:ascii="Arial" w:hAnsi="Arial" w:cs="Arial"/>
          <w:sz w:val="24"/>
          <w:szCs w:val="24"/>
        </w:rPr>
        <w:t>b) 10 dni od dnia przekazania informacji o czynności zamawiającego stanowiącej podstawę jego wniesienia, jeżeli informacja została przekazana w sposób inny niż określony w lit. a.</w:t>
      </w:r>
    </w:p>
    <w:p w14:paraId="7EC8FF58" w14:textId="10B0B03A" w:rsidR="00684B38" w:rsidRPr="001D01A8" w:rsidRDefault="00684B38" w:rsidP="001D01A8">
      <w:pPr>
        <w:spacing w:line="360" w:lineRule="auto"/>
        <w:jc w:val="both"/>
        <w:rPr>
          <w:rFonts w:ascii="Arial" w:hAnsi="Arial" w:cs="Arial"/>
          <w:sz w:val="24"/>
          <w:szCs w:val="24"/>
        </w:rPr>
      </w:pPr>
      <w:r w:rsidRPr="001D01A8">
        <w:rPr>
          <w:rFonts w:ascii="Arial" w:hAnsi="Arial" w:cs="Arial"/>
          <w:sz w:val="24"/>
          <w:szCs w:val="24"/>
        </w:rPr>
        <w:t>2. Odwołanie wobec treści ogłoszenia wszczynającego postępowa</w:t>
      </w:r>
      <w:r w:rsidR="0018169F" w:rsidRPr="001D01A8">
        <w:rPr>
          <w:rFonts w:ascii="Arial" w:hAnsi="Arial" w:cs="Arial"/>
          <w:sz w:val="24"/>
          <w:szCs w:val="24"/>
        </w:rPr>
        <w:t>nie o udzielenie zamówienia lub </w:t>
      </w:r>
      <w:r w:rsidRPr="001D01A8">
        <w:rPr>
          <w:rFonts w:ascii="Arial" w:hAnsi="Arial" w:cs="Arial"/>
          <w:sz w:val="24"/>
          <w:szCs w:val="24"/>
        </w:rPr>
        <w:t>konkurs lub wobec treści dokumentów zamówienia wnosi się w terminie:</w:t>
      </w:r>
    </w:p>
    <w:p w14:paraId="7FF8CFF2" w14:textId="1F8FC902" w:rsidR="00684B38" w:rsidRPr="001D01A8" w:rsidRDefault="00684B38" w:rsidP="001D01A8">
      <w:pPr>
        <w:spacing w:line="360" w:lineRule="auto"/>
        <w:ind w:left="373"/>
        <w:jc w:val="both"/>
        <w:rPr>
          <w:rFonts w:ascii="Arial" w:hAnsi="Arial" w:cs="Arial"/>
          <w:sz w:val="24"/>
          <w:szCs w:val="24"/>
        </w:rPr>
      </w:pPr>
      <w:r w:rsidRPr="001D01A8">
        <w:rPr>
          <w:rFonts w:ascii="Arial" w:hAnsi="Arial" w:cs="Arial"/>
          <w:sz w:val="24"/>
          <w:szCs w:val="24"/>
        </w:rPr>
        <w:lastRenderedPageBreak/>
        <w:t xml:space="preserve">1) 10 dni od dnia publikacji ogłoszenia w Dzienniku </w:t>
      </w:r>
      <w:r w:rsidR="0018169F" w:rsidRPr="001D01A8">
        <w:rPr>
          <w:rFonts w:ascii="Arial" w:hAnsi="Arial" w:cs="Arial"/>
          <w:sz w:val="24"/>
          <w:szCs w:val="24"/>
        </w:rPr>
        <w:t>Urzędowym Unii Europejskiej lub </w:t>
      </w:r>
      <w:r w:rsidRPr="001D01A8">
        <w:rPr>
          <w:rFonts w:ascii="Arial" w:hAnsi="Arial" w:cs="Arial"/>
          <w:sz w:val="24"/>
          <w:szCs w:val="24"/>
        </w:rPr>
        <w:t>zamieszczenia dokumentów zamówienia na stronie internetowej, w przypadku zamówień, których wartość jest równa albo przekracza progi unijne;</w:t>
      </w:r>
    </w:p>
    <w:p w14:paraId="074E7639" w14:textId="77777777" w:rsidR="00684B38" w:rsidRPr="001D01A8" w:rsidRDefault="00684B38" w:rsidP="001D01A8">
      <w:pPr>
        <w:spacing w:line="360" w:lineRule="auto"/>
        <w:ind w:left="373"/>
        <w:jc w:val="both"/>
        <w:rPr>
          <w:rFonts w:ascii="Arial" w:hAnsi="Arial" w:cs="Arial"/>
          <w:sz w:val="24"/>
          <w:szCs w:val="24"/>
        </w:rPr>
      </w:pPr>
      <w:r w:rsidRPr="001D01A8">
        <w:rPr>
          <w:rFonts w:ascii="Arial" w:hAnsi="Arial" w:cs="Arial"/>
          <w:sz w:val="24"/>
          <w:szCs w:val="24"/>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1D01A8" w:rsidRDefault="00684B38" w:rsidP="001D01A8">
      <w:pPr>
        <w:spacing w:line="360" w:lineRule="auto"/>
        <w:jc w:val="both"/>
        <w:rPr>
          <w:rFonts w:ascii="Arial" w:hAnsi="Arial" w:cs="Arial"/>
          <w:sz w:val="24"/>
          <w:szCs w:val="24"/>
        </w:rPr>
      </w:pPr>
      <w:r w:rsidRPr="001D01A8">
        <w:rPr>
          <w:rFonts w:ascii="Arial" w:hAnsi="Arial" w:cs="Arial"/>
          <w:sz w:val="24"/>
          <w:szCs w:val="24"/>
        </w:rPr>
        <w:t>3. Odwołanie w przypadkach innych niż określone w ust. 1 i 2 wnosi się w terminie:</w:t>
      </w:r>
    </w:p>
    <w:p w14:paraId="4A79229C" w14:textId="77777777" w:rsidR="00684B38" w:rsidRPr="001D01A8" w:rsidRDefault="00684B38" w:rsidP="001D01A8">
      <w:pPr>
        <w:spacing w:line="360" w:lineRule="auto"/>
        <w:ind w:left="373"/>
        <w:jc w:val="both"/>
        <w:rPr>
          <w:rFonts w:ascii="Arial" w:hAnsi="Arial" w:cs="Arial"/>
          <w:sz w:val="24"/>
          <w:szCs w:val="24"/>
        </w:rPr>
      </w:pPr>
      <w:r w:rsidRPr="001D01A8">
        <w:rPr>
          <w:rFonts w:ascii="Arial" w:hAnsi="Arial" w:cs="Arial"/>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50FE1302" w:rsidR="00684B38" w:rsidRPr="001D01A8" w:rsidRDefault="00684B38" w:rsidP="001D01A8">
      <w:pPr>
        <w:spacing w:line="360" w:lineRule="auto"/>
        <w:ind w:left="373"/>
        <w:jc w:val="both"/>
        <w:rPr>
          <w:rFonts w:ascii="Arial" w:hAnsi="Arial" w:cs="Arial"/>
          <w:sz w:val="24"/>
          <w:szCs w:val="24"/>
        </w:rPr>
      </w:pPr>
      <w:r w:rsidRPr="001D01A8">
        <w:rPr>
          <w:rFonts w:ascii="Arial" w:hAnsi="Arial" w:cs="Arial"/>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1D01A8" w:rsidRDefault="00684B38" w:rsidP="001D01A8">
      <w:pPr>
        <w:spacing w:line="360" w:lineRule="auto"/>
        <w:jc w:val="both"/>
        <w:rPr>
          <w:rFonts w:ascii="Arial" w:hAnsi="Arial" w:cs="Arial"/>
          <w:sz w:val="24"/>
          <w:szCs w:val="24"/>
        </w:rPr>
      </w:pPr>
      <w:r w:rsidRPr="001D01A8">
        <w:rPr>
          <w:rFonts w:ascii="Arial" w:hAnsi="Arial" w:cs="Arial"/>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5CB5128E" w:rsidR="00684B38" w:rsidRPr="001D01A8" w:rsidRDefault="00684B38" w:rsidP="001D01A8">
      <w:pPr>
        <w:spacing w:line="360" w:lineRule="auto"/>
        <w:ind w:left="373"/>
        <w:jc w:val="both"/>
        <w:rPr>
          <w:rFonts w:ascii="Arial" w:hAnsi="Arial" w:cs="Arial"/>
          <w:sz w:val="24"/>
          <w:szCs w:val="24"/>
        </w:rPr>
      </w:pPr>
      <w:r w:rsidRPr="001D01A8">
        <w:rPr>
          <w:rFonts w:ascii="Arial" w:hAnsi="Arial" w:cs="Arial"/>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w:t>
      </w:r>
      <w:r w:rsidR="0018169F" w:rsidRPr="001D01A8">
        <w:rPr>
          <w:rFonts w:ascii="Arial" w:hAnsi="Arial" w:cs="Arial"/>
          <w:sz w:val="24"/>
          <w:szCs w:val="24"/>
        </w:rPr>
        <w:t xml:space="preserve"> postępowania albo ogłoszenia o </w:t>
      </w:r>
      <w:r w:rsidRPr="001D01A8">
        <w:rPr>
          <w:rFonts w:ascii="Arial" w:hAnsi="Arial" w:cs="Arial"/>
          <w:sz w:val="24"/>
          <w:szCs w:val="24"/>
        </w:rPr>
        <w:t>udzieleniu zamówienia, zawierającego uzasadnienie udzielenia zamówienia w trybie negocjacji bez ogłoszenia albo zamówienia z wolnej ręki;</w:t>
      </w:r>
    </w:p>
    <w:p w14:paraId="71484B3A" w14:textId="77777777" w:rsidR="00684B38" w:rsidRPr="001D01A8" w:rsidRDefault="00684B38" w:rsidP="001D01A8">
      <w:pPr>
        <w:spacing w:line="360" w:lineRule="auto"/>
        <w:ind w:left="373"/>
        <w:jc w:val="both"/>
        <w:rPr>
          <w:rFonts w:ascii="Arial" w:hAnsi="Arial" w:cs="Arial"/>
          <w:sz w:val="24"/>
          <w:szCs w:val="24"/>
        </w:rPr>
      </w:pPr>
      <w:r w:rsidRPr="001D01A8">
        <w:rPr>
          <w:rFonts w:ascii="Arial" w:hAnsi="Arial" w:cs="Arial"/>
          <w:sz w:val="24"/>
          <w:szCs w:val="24"/>
        </w:rPr>
        <w:t>2) 6 miesięcy od dnia zawarcia umowy, jeżeli zamawiający:</w:t>
      </w:r>
    </w:p>
    <w:p w14:paraId="7D7ADA17" w14:textId="77777777" w:rsidR="00684B38" w:rsidRPr="001D01A8" w:rsidRDefault="00684B38" w:rsidP="001D01A8">
      <w:pPr>
        <w:spacing w:line="360" w:lineRule="auto"/>
        <w:ind w:left="746"/>
        <w:jc w:val="both"/>
        <w:rPr>
          <w:rFonts w:ascii="Arial" w:hAnsi="Arial" w:cs="Arial"/>
          <w:sz w:val="24"/>
          <w:szCs w:val="24"/>
        </w:rPr>
      </w:pPr>
      <w:r w:rsidRPr="001D01A8">
        <w:rPr>
          <w:rFonts w:ascii="Arial" w:hAnsi="Arial" w:cs="Arial"/>
          <w:sz w:val="24"/>
          <w:szCs w:val="24"/>
        </w:rPr>
        <w:t>a) nie opublikował w Dzienniku Urzędowym Unii Europejskiej ogłoszenia o udzieleniu zamówienia albo</w:t>
      </w:r>
    </w:p>
    <w:p w14:paraId="6D0DA574" w14:textId="77777777" w:rsidR="00684B38" w:rsidRPr="001D01A8" w:rsidRDefault="00684B38" w:rsidP="001D01A8">
      <w:pPr>
        <w:spacing w:line="360" w:lineRule="auto"/>
        <w:ind w:left="746"/>
        <w:jc w:val="both"/>
        <w:rPr>
          <w:rFonts w:ascii="Arial" w:hAnsi="Arial" w:cs="Arial"/>
          <w:sz w:val="24"/>
          <w:szCs w:val="24"/>
        </w:rPr>
      </w:pPr>
      <w:r w:rsidRPr="001D01A8">
        <w:rPr>
          <w:rFonts w:ascii="Arial" w:hAnsi="Arial" w:cs="Arial"/>
          <w:sz w:val="24"/>
          <w:szCs w:val="24"/>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1D01A8" w:rsidRDefault="00684B38" w:rsidP="001D01A8">
      <w:pPr>
        <w:spacing w:line="360" w:lineRule="auto"/>
        <w:ind w:left="373"/>
        <w:jc w:val="both"/>
        <w:rPr>
          <w:rFonts w:ascii="Arial" w:hAnsi="Arial" w:cs="Arial"/>
          <w:sz w:val="24"/>
          <w:szCs w:val="24"/>
        </w:rPr>
      </w:pPr>
      <w:r w:rsidRPr="001D01A8">
        <w:rPr>
          <w:rFonts w:ascii="Arial" w:hAnsi="Arial" w:cs="Arial"/>
          <w:sz w:val="24"/>
          <w:szCs w:val="24"/>
        </w:rPr>
        <w:t>3) miesiąca od dnia zawarcia umowy, jeżeli zamawiający:</w:t>
      </w:r>
    </w:p>
    <w:p w14:paraId="45092AC9" w14:textId="77777777" w:rsidR="00684B38" w:rsidRPr="001D01A8" w:rsidRDefault="00684B38" w:rsidP="001D01A8">
      <w:pPr>
        <w:spacing w:line="360" w:lineRule="auto"/>
        <w:ind w:left="746"/>
        <w:jc w:val="both"/>
        <w:rPr>
          <w:rFonts w:ascii="Arial" w:hAnsi="Arial" w:cs="Arial"/>
          <w:sz w:val="24"/>
          <w:szCs w:val="24"/>
        </w:rPr>
      </w:pPr>
      <w:r w:rsidRPr="001D01A8">
        <w:rPr>
          <w:rFonts w:ascii="Arial" w:hAnsi="Arial" w:cs="Arial"/>
          <w:sz w:val="24"/>
          <w:szCs w:val="24"/>
        </w:rPr>
        <w:t>a) nie zamieścił w Biuletynie Zamówień Publicznych ogłoszenia o wyniku postępowania albo</w:t>
      </w:r>
    </w:p>
    <w:p w14:paraId="08EB570B" w14:textId="4A56E544" w:rsidR="00684B38" w:rsidRPr="001D01A8" w:rsidRDefault="00684B38" w:rsidP="001D01A8">
      <w:pPr>
        <w:spacing w:line="360" w:lineRule="auto"/>
        <w:ind w:left="746"/>
        <w:jc w:val="both"/>
        <w:rPr>
          <w:rFonts w:ascii="Arial" w:hAnsi="Arial" w:cs="Arial"/>
          <w:sz w:val="24"/>
          <w:szCs w:val="24"/>
        </w:rPr>
      </w:pPr>
      <w:r w:rsidRPr="001D01A8">
        <w:rPr>
          <w:rFonts w:ascii="Arial" w:hAnsi="Arial" w:cs="Arial"/>
          <w:sz w:val="24"/>
          <w:szCs w:val="24"/>
        </w:rPr>
        <w:lastRenderedPageBreak/>
        <w:t>b) zamieścił w Biuletynie Zamówień Publicznych ogłoszenie o wyniku postępowania, które nie zawiera uzasadnienia udzielenia zamówienia w trybie negocjacji bez ogłoszenia albo zamówienia z wolnej ręki.”</w:t>
      </w:r>
    </w:p>
    <w:p w14:paraId="2D7E995F" w14:textId="7C6A1E38" w:rsidR="00684B38" w:rsidRPr="00F40F66" w:rsidRDefault="00684B38" w:rsidP="001D01A8">
      <w:pPr>
        <w:numPr>
          <w:ilvl w:val="0"/>
          <w:numId w:val="26"/>
        </w:numPr>
        <w:tabs>
          <w:tab w:val="num" w:pos="426"/>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BC0076E" w14:textId="00EAFF67" w:rsidR="00684B38" w:rsidRPr="001D01A8" w:rsidRDefault="00270432" w:rsidP="001D01A8">
      <w:pPr>
        <w:numPr>
          <w:ilvl w:val="0"/>
          <w:numId w:val="26"/>
        </w:numPr>
        <w:tabs>
          <w:tab w:val="num" w:pos="426"/>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14:paraId="7370DC4A" w14:textId="329EC97F" w:rsidR="00684B38" w:rsidRPr="001D01A8" w:rsidRDefault="00E51C52" w:rsidP="001D01A8">
      <w:pPr>
        <w:numPr>
          <w:ilvl w:val="0"/>
          <w:numId w:val="26"/>
        </w:numPr>
        <w:tabs>
          <w:tab w:val="num" w:pos="426"/>
          <w:tab w:val="left" w:pos="900"/>
        </w:tabs>
        <w:spacing w:line="360" w:lineRule="auto"/>
        <w:ind w:left="425" w:right="28" w:hanging="425"/>
        <w:jc w:val="both"/>
        <w:rPr>
          <w:rFonts w:ascii="Arial" w:hAnsi="Arial" w:cs="Arial"/>
          <w:sz w:val="24"/>
          <w:szCs w:val="24"/>
        </w:rPr>
      </w:pPr>
      <w:r w:rsidRPr="001D01A8">
        <w:rPr>
          <w:rFonts w:ascii="Arial" w:hAnsi="Arial" w:cs="Arial"/>
          <w:sz w:val="24"/>
          <w:szCs w:val="24"/>
        </w:rPr>
        <w:t>Od wyroku sądu lub postanowienia kończącego postępowanie w sprawie przysługuje skarga kasacyjna do Sądu Najwyższego.</w:t>
      </w:r>
    </w:p>
    <w:p w14:paraId="2F428256" w14:textId="55832B39" w:rsidR="00552BBD" w:rsidRPr="001D01A8" w:rsidRDefault="00552BBD" w:rsidP="001D01A8">
      <w:pPr>
        <w:tabs>
          <w:tab w:val="left" w:pos="567"/>
        </w:tabs>
        <w:spacing w:line="360" w:lineRule="auto"/>
        <w:rPr>
          <w:rFonts w:ascii="Arial" w:hAnsi="Arial" w:cs="Arial"/>
          <w:b/>
          <w:sz w:val="24"/>
          <w:szCs w:val="24"/>
        </w:rPr>
      </w:pPr>
    </w:p>
    <w:p w14:paraId="5240EBD7" w14:textId="06D52594" w:rsidR="00552BBD" w:rsidRPr="001D01A8" w:rsidRDefault="00552BBD" w:rsidP="001D01A8">
      <w:pPr>
        <w:tabs>
          <w:tab w:val="left" w:pos="567"/>
        </w:tabs>
        <w:spacing w:line="360" w:lineRule="auto"/>
        <w:rPr>
          <w:rFonts w:ascii="Arial" w:hAnsi="Arial" w:cs="Arial"/>
          <w:b/>
          <w:sz w:val="24"/>
          <w:szCs w:val="24"/>
        </w:rPr>
      </w:pPr>
    </w:p>
    <w:p w14:paraId="52C7A042" w14:textId="70460FCD" w:rsidR="005F383F" w:rsidRPr="001D01A8" w:rsidRDefault="005F383F" w:rsidP="001D01A8">
      <w:pPr>
        <w:tabs>
          <w:tab w:val="left" w:pos="567"/>
        </w:tabs>
        <w:spacing w:line="360" w:lineRule="auto"/>
        <w:ind w:left="360"/>
        <w:jc w:val="center"/>
        <w:rPr>
          <w:rFonts w:ascii="Arial" w:hAnsi="Arial" w:cs="Arial"/>
          <w:b/>
          <w:sz w:val="24"/>
          <w:szCs w:val="24"/>
        </w:rPr>
      </w:pPr>
      <w:r w:rsidRPr="001D01A8">
        <w:rPr>
          <w:rFonts w:ascii="Arial" w:hAnsi="Arial" w:cs="Arial"/>
          <w:b/>
          <w:sz w:val="24"/>
          <w:szCs w:val="24"/>
        </w:rPr>
        <w:t>ROZDZIAŁ XXXII</w:t>
      </w:r>
    </w:p>
    <w:p w14:paraId="4F5BE921" w14:textId="77777777" w:rsidR="005F383F" w:rsidRPr="001D01A8" w:rsidRDefault="005F383F" w:rsidP="001D01A8">
      <w:pPr>
        <w:pStyle w:val="Akapitzlist"/>
        <w:tabs>
          <w:tab w:val="left" w:pos="567"/>
        </w:tabs>
        <w:spacing w:line="360" w:lineRule="auto"/>
        <w:ind w:left="720"/>
        <w:jc w:val="center"/>
        <w:rPr>
          <w:rFonts w:ascii="Arial" w:hAnsi="Arial" w:cs="Arial"/>
          <w:b/>
          <w:sz w:val="24"/>
          <w:szCs w:val="24"/>
        </w:rPr>
      </w:pPr>
      <w:r w:rsidRPr="001D01A8">
        <w:rPr>
          <w:rFonts w:ascii="Arial" w:hAnsi="Arial" w:cs="Arial"/>
          <w:b/>
          <w:sz w:val="24"/>
          <w:szCs w:val="24"/>
        </w:rPr>
        <w:t>INFORMACJA W SPRAWIE ZWROTU KOSZTÓW W POSTĘPOWANIU</w:t>
      </w:r>
    </w:p>
    <w:p w14:paraId="39199C32" w14:textId="77777777" w:rsidR="003616AB" w:rsidRPr="001D01A8" w:rsidRDefault="003616AB" w:rsidP="001D01A8">
      <w:pPr>
        <w:spacing w:line="360" w:lineRule="auto"/>
        <w:jc w:val="both"/>
        <w:rPr>
          <w:rFonts w:ascii="Arial" w:hAnsi="Arial" w:cs="Arial"/>
          <w:sz w:val="24"/>
          <w:szCs w:val="24"/>
        </w:rPr>
      </w:pPr>
    </w:p>
    <w:p w14:paraId="268A0D25" w14:textId="64D7E376" w:rsidR="003616AB" w:rsidRPr="001D01A8" w:rsidRDefault="003616AB" w:rsidP="001D01A8">
      <w:pPr>
        <w:spacing w:line="360" w:lineRule="auto"/>
        <w:jc w:val="both"/>
        <w:rPr>
          <w:rFonts w:ascii="Arial" w:hAnsi="Arial" w:cs="Arial"/>
          <w:sz w:val="24"/>
          <w:szCs w:val="24"/>
        </w:rPr>
      </w:pPr>
      <w:r w:rsidRPr="001D01A8">
        <w:rPr>
          <w:rFonts w:ascii="Arial" w:hAnsi="Arial" w:cs="Arial"/>
          <w:sz w:val="24"/>
          <w:szCs w:val="24"/>
        </w:rPr>
        <w:t xml:space="preserve">Koszty udziału w postępowaniu, a w szczególności koszty sporządzenia oferty, pokrywa Wykonawca. Zamawiający nie przewiduje zwrotu kosztów udziału w postępowaniu (za wyjątkiem zaistnienia </w:t>
      </w:r>
      <w:r w:rsidR="00E51C52" w:rsidRPr="001D01A8">
        <w:rPr>
          <w:rFonts w:ascii="Arial" w:hAnsi="Arial" w:cs="Arial"/>
          <w:sz w:val="24"/>
          <w:szCs w:val="24"/>
        </w:rPr>
        <w:t>okoliczności</w:t>
      </w:r>
      <w:r w:rsidRPr="001D01A8">
        <w:rPr>
          <w:rFonts w:ascii="Arial" w:hAnsi="Arial" w:cs="Arial"/>
          <w:sz w:val="24"/>
          <w:szCs w:val="24"/>
        </w:rPr>
        <w:t xml:space="preserve">, o której mowa w art. </w:t>
      </w:r>
      <w:r w:rsidR="00E51C52" w:rsidRPr="001D01A8">
        <w:rPr>
          <w:rFonts w:ascii="Arial" w:hAnsi="Arial" w:cs="Arial"/>
          <w:sz w:val="24"/>
          <w:szCs w:val="24"/>
        </w:rPr>
        <w:t>261</w:t>
      </w:r>
      <w:r w:rsidRPr="001D01A8">
        <w:rPr>
          <w:rFonts w:ascii="Arial" w:hAnsi="Arial" w:cs="Arial"/>
          <w:sz w:val="24"/>
          <w:szCs w:val="24"/>
        </w:rPr>
        <w:t xml:space="preserve"> ustawy).</w:t>
      </w:r>
    </w:p>
    <w:p w14:paraId="6DF42ACE" w14:textId="089E464D" w:rsidR="00F5535D" w:rsidRPr="001D01A8" w:rsidRDefault="00F5535D" w:rsidP="001D01A8">
      <w:pPr>
        <w:spacing w:line="360" w:lineRule="auto"/>
        <w:ind w:right="28"/>
        <w:jc w:val="both"/>
        <w:rPr>
          <w:rFonts w:ascii="Arial" w:hAnsi="Arial" w:cs="Arial"/>
          <w:b/>
          <w:sz w:val="24"/>
          <w:szCs w:val="24"/>
        </w:rPr>
      </w:pPr>
    </w:p>
    <w:p w14:paraId="41C8E5B0" w14:textId="62C1A140" w:rsidR="0011083F" w:rsidRPr="001D01A8" w:rsidRDefault="002C555A" w:rsidP="001D01A8">
      <w:pPr>
        <w:spacing w:line="360" w:lineRule="auto"/>
        <w:ind w:left="1701" w:right="28" w:hanging="1701"/>
        <w:jc w:val="center"/>
        <w:rPr>
          <w:rFonts w:ascii="Arial" w:hAnsi="Arial" w:cs="Arial"/>
          <w:b/>
          <w:sz w:val="24"/>
          <w:szCs w:val="24"/>
        </w:rPr>
      </w:pPr>
      <w:r w:rsidRPr="001D01A8">
        <w:rPr>
          <w:rFonts w:ascii="Arial" w:hAnsi="Arial" w:cs="Arial"/>
          <w:b/>
          <w:sz w:val="24"/>
          <w:szCs w:val="24"/>
        </w:rPr>
        <w:t>ROZDZIAŁ XX</w:t>
      </w:r>
      <w:r w:rsidR="002B453A" w:rsidRPr="001D01A8">
        <w:rPr>
          <w:rFonts w:ascii="Arial" w:hAnsi="Arial" w:cs="Arial"/>
          <w:b/>
          <w:sz w:val="24"/>
          <w:szCs w:val="24"/>
        </w:rPr>
        <w:t>XI</w:t>
      </w:r>
      <w:r w:rsidR="00341D83" w:rsidRPr="001D01A8">
        <w:rPr>
          <w:rFonts w:ascii="Arial" w:hAnsi="Arial" w:cs="Arial"/>
          <w:b/>
          <w:sz w:val="24"/>
          <w:szCs w:val="24"/>
        </w:rPr>
        <w:t>II</w:t>
      </w:r>
    </w:p>
    <w:p w14:paraId="607C4884" w14:textId="587CAB6A" w:rsidR="002C555A" w:rsidRPr="001D01A8" w:rsidRDefault="002C555A" w:rsidP="001D01A8">
      <w:pPr>
        <w:spacing w:line="360" w:lineRule="auto"/>
        <w:ind w:left="1701" w:right="28" w:hanging="1701"/>
        <w:jc w:val="center"/>
        <w:rPr>
          <w:rFonts w:ascii="Arial" w:hAnsi="Arial" w:cs="Arial"/>
          <w:b/>
          <w:sz w:val="24"/>
          <w:szCs w:val="24"/>
        </w:rPr>
      </w:pPr>
      <w:r w:rsidRPr="001D01A8">
        <w:rPr>
          <w:rFonts w:ascii="Arial" w:hAnsi="Arial" w:cs="Arial"/>
          <w:b/>
          <w:sz w:val="24"/>
          <w:szCs w:val="24"/>
        </w:rPr>
        <w:t>INFORMACJA DOTYCZĄCA OCHRONY DANYCH ODOBOWYCH – RODO</w:t>
      </w:r>
    </w:p>
    <w:p w14:paraId="14392E36" w14:textId="77777777" w:rsidR="008D4F9D" w:rsidRPr="001D01A8" w:rsidRDefault="008D4F9D" w:rsidP="001D01A8">
      <w:pPr>
        <w:spacing w:line="360" w:lineRule="auto"/>
        <w:ind w:left="1701" w:right="28" w:hanging="1701"/>
        <w:jc w:val="both"/>
        <w:rPr>
          <w:rFonts w:ascii="Arial" w:hAnsi="Arial" w:cs="Arial"/>
          <w:b/>
          <w:sz w:val="24"/>
          <w:szCs w:val="24"/>
        </w:rPr>
      </w:pPr>
    </w:p>
    <w:p w14:paraId="250A96D7" w14:textId="77777777" w:rsidR="001D01A8" w:rsidRPr="001D01A8" w:rsidRDefault="001D01A8" w:rsidP="003334DA">
      <w:pPr>
        <w:numPr>
          <w:ilvl w:val="0"/>
          <w:numId w:val="70"/>
        </w:numPr>
        <w:spacing w:line="360" w:lineRule="auto"/>
        <w:jc w:val="both"/>
        <w:rPr>
          <w:rFonts w:ascii="Arial" w:hAnsi="Arial" w:cs="Arial"/>
          <w:b/>
          <w:bCs/>
          <w:sz w:val="24"/>
          <w:szCs w:val="24"/>
        </w:rPr>
      </w:pPr>
      <w:r w:rsidRPr="001D01A8">
        <w:rPr>
          <w:rFonts w:ascii="Arial" w:hAnsi="Arial" w:cs="Arial"/>
          <w:b/>
          <w:bCs/>
          <w:sz w:val="24"/>
          <w:szCs w:val="24"/>
        </w:rPr>
        <w:t>Informacje dotyczące ochrony danych osobowych.</w:t>
      </w:r>
    </w:p>
    <w:p w14:paraId="22497EDD" w14:textId="77777777" w:rsidR="001D01A8" w:rsidRPr="001D01A8" w:rsidRDefault="001D01A8" w:rsidP="001D01A8">
      <w:pPr>
        <w:spacing w:line="360" w:lineRule="auto"/>
        <w:jc w:val="both"/>
        <w:rPr>
          <w:rFonts w:ascii="Arial" w:hAnsi="Arial" w:cs="Arial"/>
          <w:b/>
          <w:sz w:val="24"/>
          <w:szCs w:val="24"/>
        </w:rPr>
      </w:pPr>
      <w:bookmarkStart w:id="16" w:name="_Hlk66259616"/>
      <w:r w:rsidRPr="001D01A8">
        <w:rPr>
          <w:rFonts w:ascii="Arial" w:hAnsi="Arial" w:cs="Arial"/>
          <w:b/>
          <w:sz w:val="24"/>
          <w:szCs w:val="24"/>
        </w:rPr>
        <w:t xml:space="preserve">OCHRONA DANYCH OSOBOWYCH </w:t>
      </w:r>
    </w:p>
    <w:bookmarkEnd w:id="16"/>
    <w:p w14:paraId="7894A612" w14:textId="77777777" w:rsidR="001D01A8" w:rsidRPr="001D01A8" w:rsidRDefault="001D01A8" w:rsidP="001D01A8">
      <w:pPr>
        <w:pStyle w:val="Bezodstpw"/>
        <w:spacing w:line="360" w:lineRule="auto"/>
        <w:jc w:val="both"/>
        <w:rPr>
          <w:rFonts w:ascii="Arial" w:hAnsi="Arial" w:cs="Arial"/>
          <w:sz w:val="24"/>
          <w:szCs w:val="24"/>
        </w:rPr>
      </w:pPr>
      <w:r w:rsidRPr="001D01A8">
        <w:rPr>
          <w:rFonts w:ascii="Arial" w:eastAsia="TimesNewRomanPSMT" w:hAnsi="Arial" w:cs="Arial"/>
          <w:sz w:val="24"/>
          <w:szCs w:val="24"/>
        </w:rPr>
        <w:t>Zgodnie</w:t>
      </w:r>
      <w:r w:rsidRPr="001D01A8">
        <w:rPr>
          <w:rFonts w:ascii="Arial" w:eastAsia="Times New Roman" w:hAnsi="Arial" w:cs="Arial"/>
          <w:sz w:val="24"/>
          <w:szCs w:val="24"/>
        </w:rPr>
        <w:t xml:space="preserve"> </w:t>
      </w:r>
      <w:r w:rsidRPr="001D01A8">
        <w:rPr>
          <w:rFonts w:ascii="Arial" w:hAnsi="Arial" w:cs="Arial"/>
          <w:sz w:val="24"/>
          <w:szCs w:val="24"/>
        </w:rPr>
        <w:t>z</w:t>
      </w:r>
      <w:r w:rsidRPr="001D01A8">
        <w:rPr>
          <w:rFonts w:ascii="Arial" w:eastAsia="Times New Roman" w:hAnsi="Arial" w:cs="Arial"/>
          <w:sz w:val="24"/>
          <w:szCs w:val="24"/>
        </w:rPr>
        <w:t xml:space="preserve"> </w:t>
      </w:r>
      <w:r w:rsidRPr="001D01A8">
        <w:rPr>
          <w:rFonts w:ascii="Arial" w:hAnsi="Arial" w:cs="Arial"/>
          <w:sz w:val="24"/>
          <w:szCs w:val="24"/>
        </w:rPr>
        <w:t>art.</w:t>
      </w:r>
      <w:r w:rsidRPr="001D01A8">
        <w:rPr>
          <w:rFonts w:ascii="Arial" w:eastAsia="Times New Roman" w:hAnsi="Arial" w:cs="Arial"/>
          <w:sz w:val="24"/>
          <w:szCs w:val="24"/>
        </w:rPr>
        <w:t xml:space="preserve"> </w:t>
      </w:r>
      <w:r w:rsidRPr="001D01A8">
        <w:rPr>
          <w:rFonts w:ascii="Arial" w:hAnsi="Arial" w:cs="Arial"/>
          <w:sz w:val="24"/>
          <w:szCs w:val="24"/>
        </w:rPr>
        <w:t>13</w:t>
      </w:r>
      <w:r w:rsidRPr="001D01A8">
        <w:rPr>
          <w:rFonts w:ascii="Arial" w:eastAsia="Times New Roman" w:hAnsi="Arial" w:cs="Arial"/>
          <w:sz w:val="24"/>
          <w:szCs w:val="24"/>
        </w:rPr>
        <w:t xml:space="preserve"> </w:t>
      </w:r>
      <w:r w:rsidRPr="001D01A8">
        <w:rPr>
          <w:rFonts w:ascii="Arial" w:hAnsi="Arial" w:cs="Arial"/>
          <w:sz w:val="24"/>
          <w:szCs w:val="24"/>
        </w:rPr>
        <w:t>ust.</w:t>
      </w:r>
      <w:r w:rsidRPr="001D01A8">
        <w:rPr>
          <w:rFonts w:ascii="Arial" w:eastAsia="Times New Roman" w:hAnsi="Arial" w:cs="Arial"/>
          <w:sz w:val="24"/>
          <w:szCs w:val="24"/>
        </w:rPr>
        <w:t xml:space="preserve"> </w:t>
      </w:r>
      <w:r w:rsidRPr="001D01A8">
        <w:rPr>
          <w:rFonts w:ascii="Arial" w:hAnsi="Arial" w:cs="Arial"/>
          <w:sz w:val="24"/>
          <w:szCs w:val="24"/>
        </w:rPr>
        <w:t>1</w:t>
      </w:r>
      <w:r w:rsidRPr="001D01A8">
        <w:rPr>
          <w:rFonts w:ascii="Arial" w:eastAsia="Times New Roman" w:hAnsi="Arial" w:cs="Arial"/>
          <w:sz w:val="24"/>
          <w:szCs w:val="24"/>
        </w:rPr>
        <w:t xml:space="preserve"> </w:t>
      </w:r>
      <w:r w:rsidRPr="001D01A8">
        <w:rPr>
          <w:rFonts w:ascii="Arial" w:hAnsi="Arial" w:cs="Arial"/>
          <w:sz w:val="24"/>
          <w:szCs w:val="24"/>
        </w:rPr>
        <w:t>i</w:t>
      </w:r>
      <w:r w:rsidRPr="001D01A8">
        <w:rPr>
          <w:rFonts w:ascii="Arial" w:eastAsia="Times New Roman" w:hAnsi="Arial" w:cs="Arial"/>
          <w:sz w:val="24"/>
          <w:szCs w:val="24"/>
        </w:rPr>
        <w:t xml:space="preserve"> </w:t>
      </w:r>
      <w:r w:rsidRPr="001D01A8">
        <w:rPr>
          <w:rFonts w:ascii="Arial" w:hAnsi="Arial" w:cs="Arial"/>
          <w:sz w:val="24"/>
          <w:szCs w:val="24"/>
        </w:rPr>
        <w:t>2</w:t>
      </w:r>
      <w:r w:rsidRPr="001D01A8">
        <w:rPr>
          <w:rFonts w:ascii="Arial" w:eastAsia="Times New Roman" w:hAnsi="Arial" w:cs="Arial"/>
          <w:sz w:val="24"/>
          <w:szCs w:val="24"/>
        </w:rPr>
        <w:t xml:space="preserve"> </w:t>
      </w:r>
      <w:r w:rsidRPr="001D01A8">
        <w:rPr>
          <w:rFonts w:ascii="Arial" w:hAnsi="Arial" w:cs="Arial"/>
          <w:sz w:val="24"/>
          <w:szCs w:val="24"/>
        </w:rPr>
        <w:t>rozporządzenia</w:t>
      </w:r>
      <w:r w:rsidRPr="001D01A8">
        <w:rPr>
          <w:rFonts w:ascii="Arial" w:eastAsia="Times New Roman" w:hAnsi="Arial" w:cs="Arial"/>
          <w:sz w:val="24"/>
          <w:szCs w:val="24"/>
        </w:rPr>
        <w:t xml:space="preserve"> </w:t>
      </w:r>
      <w:r w:rsidRPr="001D01A8">
        <w:rPr>
          <w:rFonts w:ascii="Arial" w:hAnsi="Arial" w:cs="Arial"/>
          <w:sz w:val="24"/>
          <w:szCs w:val="24"/>
        </w:rPr>
        <w:t>Parlamentu</w:t>
      </w:r>
      <w:r w:rsidRPr="001D01A8">
        <w:rPr>
          <w:rFonts w:ascii="Arial" w:eastAsia="Times New Roman" w:hAnsi="Arial" w:cs="Arial"/>
          <w:sz w:val="24"/>
          <w:szCs w:val="24"/>
        </w:rPr>
        <w:t xml:space="preserve"> </w:t>
      </w:r>
      <w:r w:rsidRPr="001D01A8">
        <w:rPr>
          <w:rFonts w:ascii="Arial" w:hAnsi="Arial" w:cs="Arial"/>
          <w:sz w:val="24"/>
          <w:szCs w:val="24"/>
        </w:rPr>
        <w:t>Europejskiego</w:t>
      </w:r>
      <w:r w:rsidRPr="001D01A8">
        <w:rPr>
          <w:rFonts w:ascii="Arial" w:eastAsia="Times New Roman" w:hAnsi="Arial" w:cs="Arial"/>
          <w:sz w:val="24"/>
          <w:szCs w:val="24"/>
        </w:rPr>
        <w:t xml:space="preserve"> </w:t>
      </w:r>
      <w:r w:rsidRPr="001D01A8">
        <w:rPr>
          <w:rFonts w:ascii="Arial" w:hAnsi="Arial" w:cs="Arial"/>
          <w:sz w:val="24"/>
          <w:szCs w:val="24"/>
        </w:rPr>
        <w:t>i</w:t>
      </w:r>
      <w:r w:rsidRPr="001D01A8">
        <w:rPr>
          <w:rFonts w:ascii="Arial" w:eastAsia="Times New Roman" w:hAnsi="Arial" w:cs="Arial"/>
          <w:sz w:val="24"/>
          <w:szCs w:val="24"/>
        </w:rPr>
        <w:t xml:space="preserve"> </w:t>
      </w:r>
      <w:r w:rsidRPr="001D01A8">
        <w:rPr>
          <w:rFonts w:ascii="Arial" w:hAnsi="Arial" w:cs="Arial"/>
          <w:sz w:val="24"/>
          <w:szCs w:val="24"/>
        </w:rPr>
        <w:t>Rady</w:t>
      </w:r>
      <w:r w:rsidRPr="001D01A8">
        <w:rPr>
          <w:rFonts w:ascii="Arial" w:eastAsia="Times New Roman" w:hAnsi="Arial" w:cs="Arial"/>
          <w:sz w:val="24"/>
          <w:szCs w:val="24"/>
        </w:rPr>
        <w:t xml:space="preserve"> </w:t>
      </w:r>
      <w:r w:rsidRPr="001D01A8">
        <w:rPr>
          <w:rFonts w:ascii="Arial" w:hAnsi="Arial" w:cs="Arial"/>
          <w:sz w:val="24"/>
          <w:szCs w:val="24"/>
        </w:rPr>
        <w:t>(UE)</w:t>
      </w:r>
      <w:r w:rsidRPr="001D01A8">
        <w:rPr>
          <w:rFonts w:ascii="Arial" w:eastAsia="Times New Roman" w:hAnsi="Arial" w:cs="Arial"/>
          <w:sz w:val="24"/>
          <w:szCs w:val="24"/>
        </w:rPr>
        <w:t xml:space="preserve"> </w:t>
      </w:r>
      <w:r w:rsidRPr="001D01A8">
        <w:rPr>
          <w:rFonts w:ascii="Arial" w:hAnsi="Arial" w:cs="Arial"/>
          <w:sz w:val="24"/>
          <w:szCs w:val="24"/>
        </w:rPr>
        <w:t xml:space="preserve">2016/679 </w:t>
      </w:r>
      <w:r w:rsidRPr="001D01A8">
        <w:rPr>
          <w:rFonts w:ascii="Arial" w:eastAsia="TimesNewRomanPSMT" w:hAnsi="Arial" w:cs="Arial"/>
          <w:sz w:val="24"/>
          <w:szCs w:val="24"/>
        </w:rPr>
        <w:t>z</w:t>
      </w:r>
      <w:r w:rsidRPr="001D01A8">
        <w:rPr>
          <w:rFonts w:ascii="Arial" w:eastAsia="Times New Roman" w:hAnsi="Arial" w:cs="Arial"/>
          <w:sz w:val="24"/>
          <w:szCs w:val="24"/>
        </w:rPr>
        <w:t> </w:t>
      </w:r>
      <w:r w:rsidRPr="001D01A8">
        <w:rPr>
          <w:rFonts w:ascii="Arial" w:hAnsi="Arial" w:cs="Arial"/>
          <w:sz w:val="24"/>
          <w:szCs w:val="24"/>
        </w:rPr>
        <w:t>dnia</w:t>
      </w:r>
      <w:r w:rsidRPr="001D01A8">
        <w:rPr>
          <w:rFonts w:ascii="Arial" w:eastAsia="Times New Roman" w:hAnsi="Arial" w:cs="Arial"/>
          <w:sz w:val="24"/>
          <w:szCs w:val="24"/>
        </w:rPr>
        <w:t xml:space="preserve"> </w:t>
      </w:r>
      <w:r w:rsidRPr="001D01A8">
        <w:rPr>
          <w:rFonts w:ascii="Arial" w:hAnsi="Arial" w:cs="Arial"/>
          <w:sz w:val="24"/>
          <w:szCs w:val="24"/>
        </w:rPr>
        <w:t>27</w:t>
      </w:r>
      <w:r w:rsidRPr="001D01A8">
        <w:rPr>
          <w:rFonts w:ascii="Arial" w:eastAsia="Times New Roman" w:hAnsi="Arial" w:cs="Arial"/>
          <w:sz w:val="24"/>
          <w:szCs w:val="24"/>
        </w:rPr>
        <w:t xml:space="preserve"> </w:t>
      </w:r>
      <w:r w:rsidRPr="001D01A8">
        <w:rPr>
          <w:rFonts w:ascii="Arial" w:hAnsi="Arial" w:cs="Arial"/>
          <w:sz w:val="24"/>
          <w:szCs w:val="24"/>
        </w:rPr>
        <w:t>kwietnia</w:t>
      </w:r>
      <w:r w:rsidRPr="001D01A8">
        <w:rPr>
          <w:rFonts w:ascii="Arial" w:eastAsia="Times New Roman" w:hAnsi="Arial" w:cs="Arial"/>
          <w:sz w:val="24"/>
          <w:szCs w:val="24"/>
        </w:rPr>
        <w:t xml:space="preserve"> </w:t>
      </w:r>
      <w:r w:rsidRPr="001D01A8">
        <w:rPr>
          <w:rFonts w:ascii="Arial" w:hAnsi="Arial" w:cs="Arial"/>
          <w:sz w:val="24"/>
          <w:szCs w:val="24"/>
        </w:rPr>
        <w:t>2016</w:t>
      </w:r>
      <w:r w:rsidRPr="001D01A8">
        <w:rPr>
          <w:rFonts w:ascii="Arial" w:eastAsia="Times New Roman" w:hAnsi="Arial" w:cs="Arial"/>
          <w:sz w:val="24"/>
          <w:szCs w:val="24"/>
        </w:rPr>
        <w:t xml:space="preserve"> </w:t>
      </w:r>
      <w:r w:rsidRPr="001D01A8">
        <w:rPr>
          <w:rFonts w:ascii="Arial" w:hAnsi="Arial" w:cs="Arial"/>
          <w:sz w:val="24"/>
          <w:szCs w:val="24"/>
        </w:rPr>
        <w:t>r.</w:t>
      </w:r>
      <w:r w:rsidRPr="001D01A8">
        <w:rPr>
          <w:rFonts w:ascii="Arial" w:eastAsia="Times New Roman" w:hAnsi="Arial" w:cs="Arial"/>
          <w:sz w:val="24"/>
          <w:szCs w:val="24"/>
        </w:rPr>
        <w:t xml:space="preserve"> </w:t>
      </w:r>
      <w:r w:rsidRPr="001D01A8">
        <w:rPr>
          <w:rFonts w:ascii="Arial" w:hAnsi="Arial" w:cs="Arial"/>
          <w:sz w:val="24"/>
          <w:szCs w:val="24"/>
        </w:rPr>
        <w:t>w</w:t>
      </w:r>
      <w:r w:rsidRPr="001D01A8">
        <w:rPr>
          <w:rFonts w:ascii="Arial" w:eastAsia="Times New Roman" w:hAnsi="Arial" w:cs="Arial"/>
          <w:sz w:val="24"/>
          <w:szCs w:val="24"/>
        </w:rPr>
        <w:t xml:space="preserve"> </w:t>
      </w:r>
      <w:r w:rsidRPr="001D01A8">
        <w:rPr>
          <w:rFonts w:ascii="Arial" w:hAnsi="Arial" w:cs="Arial"/>
          <w:sz w:val="24"/>
          <w:szCs w:val="24"/>
        </w:rPr>
        <w:t>sprawie</w:t>
      </w:r>
      <w:r w:rsidRPr="001D01A8">
        <w:rPr>
          <w:rFonts w:ascii="Arial" w:eastAsia="Times New Roman" w:hAnsi="Arial" w:cs="Arial"/>
          <w:sz w:val="24"/>
          <w:szCs w:val="24"/>
        </w:rPr>
        <w:t xml:space="preserve"> </w:t>
      </w:r>
      <w:r w:rsidRPr="001D01A8">
        <w:rPr>
          <w:rFonts w:ascii="Arial" w:hAnsi="Arial" w:cs="Arial"/>
          <w:sz w:val="24"/>
          <w:szCs w:val="24"/>
        </w:rPr>
        <w:t>ochrony</w:t>
      </w:r>
      <w:r w:rsidRPr="001D01A8">
        <w:rPr>
          <w:rFonts w:ascii="Arial" w:eastAsia="Times New Roman" w:hAnsi="Arial" w:cs="Arial"/>
          <w:sz w:val="24"/>
          <w:szCs w:val="24"/>
        </w:rPr>
        <w:t xml:space="preserve"> </w:t>
      </w:r>
      <w:r w:rsidRPr="001D01A8">
        <w:rPr>
          <w:rFonts w:ascii="Arial" w:hAnsi="Arial" w:cs="Arial"/>
          <w:sz w:val="24"/>
          <w:szCs w:val="24"/>
        </w:rPr>
        <w:t>osób</w:t>
      </w:r>
      <w:r w:rsidRPr="001D01A8">
        <w:rPr>
          <w:rFonts w:ascii="Arial" w:eastAsia="Times New Roman" w:hAnsi="Arial" w:cs="Arial"/>
          <w:sz w:val="24"/>
          <w:szCs w:val="24"/>
        </w:rPr>
        <w:t xml:space="preserve"> </w:t>
      </w:r>
      <w:r w:rsidRPr="001D01A8">
        <w:rPr>
          <w:rFonts w:ascii="Arial" w:hAnsi="Arial" w:cs="Arial"/>
          <w:sz w:val="24"/>
          <w:szCs w:val="24"/>
        </w:rPr>
        <w:t>fizycznych</w:t>
      </w:r>
      <w:r w:rsidRPr="001D01A8">
        <w:rPr>
          <w:rFonts w:ascii="Arial" w:eastAsia="Times New Roman" w:hAnsi="Arial" w:cs="Arial"/>
          <w:sz w:val="24"/>
          <w:szCs w:val="24"/>
        </w:rPr>
        <w:t xml:space="preserve"> </w:t>
      </w:r>
      <w:r w:rsidRPr="001D01A8">
        <w:rPr>
          <w:rFonts w:ascii="Arial" w:hAnsi="Arial" w:cs="Arial"/>
          <w:sz w:val="24"/>
          <w:szCs w:val="24"/>
        </w:rPr>
        <w:t>w</w:t>
      </w:r>
      <w:r w:rsidRPr="001D01A8">
        <w:rPr>
          <w:rFonts w:ascii="Arial" w:eastAsia="Times New Roman" w:hAnsi="Arial" w:cs="Arial"/>
          <w:sz w:val="24"/>
          <w:szCs w:val="24"/>
        </w:rPr>
        <w:t xml:space="preserve"> </w:t>
      </w:r>
      <w:r w:rsidRPr="001D01A8">
        <w:rPr>
          <w:rFonts w:ascii="Arial" w:hAnsi="Arial" w:cs="Arial"/>
          <w:sz w:val="24"/>
          <w:szCs w:val="24"/>
        </w:rPr>
        <w:t>związku</w:t>
      </w:r>
      <w:r w:rsidRPr="001D01A8">
        <w:rPr>
          <w:rFonts w:ascii="Arial" w:eastAsia="Times New Roman" w:hAnsi="Arial" w:cs="Arial"/>
          <w:sz w:val="24"/>
          <w:szCs w:val="24"/>
        </w:rPr>
        <w:t xml:space="preserve"> </w:t>
      </w:r>
      <w:r w:rsidRPr="001D01A8">
        <w:rPr>
          <w:rFonts w:ascii="Arial" w:hAnsi="Arial" w:cs="Arial"/>
          <w:sz w:val="24"/>
          <w:szCs w:val="24"/>
        </w:rPr>
        <w:t>z</w:t>
      </w:r>
      <w:r w:rsidRPr="001D01A8">
        <w:rPr>
          <w:rFonts w:ascii="Arial" w:eastAsia="Times New Roman" w:hAnsi="Arial" w:cs="Arial"/>
          <w:sz w:val="24"/>
          <w:szCs w:val="24"/>
        </w:rPr>
        <w:t xml:space="preserve"> </w:t>
      </w:r>
      <w:r w:rsidRPr="001D01A8">
        <w:rPr>
          <w:rFonts w:ascii="Arial" w:hAnsi="Arial" w:cs="Arial"/>
          <w:sz w:val="24"/>
          <w:szCs w:val="24"/>
        </w:rPr>
        <w:t>przetwarzaniem</w:t>
      </w:r>
      <w:r w:rsidRPr="001D01A8">
        <w:rPr>
          <w:rFonts w:ascii="Arial" w:eastAsia="Times New Roman" w:hAnsi="Arial" w:cs="Arial"/>
          <w:sz w:val="24"/>
          <w:szCs w:val="24"/>
        </w:rPr>
        <w:t xml:space="preserve"> </w:t>
      </w:r>
      <w:r w:rsidRPr="001D01A8">
        <w:rPr>
          <w:rFonts w:ascii="Arial" w:hAnsi="Arial" w:cs="Arial"/>
          <w:sz w:val="24"/>
          <w:szCs w:val="24"/>
        </w:rPr>
        <w:t>danych</w:t>
      </w:r>
      <w:r w:rsidRPr="001D01A8">
        <w:rPr>
          <w:rFonts w:ascii="Arial" w:eastAsia="Times New Roman" w:hAnsi="Arial" w:cs="Arial"/>
          <w:sz w:val="24"/>
          <w:szCs w:val="24"/>
        </w:rPr>
        <w:t xml:space="preserve"> </w:t>
      </w:r>
      <w:r w:rsidRPr="001D01A8">
        <w:rPr>
          <w:rFonts w:ascii="Arial" w:hAnsi="Arial" w:cs="Arial"/>
          <w:sz w:val="24"/>
          <w:szCs w:val="24"/>
        </w:rPr>
        <w:t>osobowych</w:t>
      </w:r>
      <w:r w:rsidRPr="001D01A8">
        <w:rPr>
          <w:rFonts w:ascii="Arial" w:eastAsia="Times New Roman" w:hAnsi="Arial" w:cs="Arial"/>
          <w:sz w:val="24"/>
          <w:szCs w:val="24"/>
        </w:rPr>
        <w:t xml:space="preserve"> </w:t>
      </w:r>
      <w:r w:rsidRPr="001D01A8">
        <w:rPr>
          <w:rFonts w:ascii="Arial" w:hAnsi="Arial" w:cs="Arial"/>
          <w:sz w:val="24"/>
          <w:szCs w:val="24"/>
        </w:rPr>
        <w:t>i</w:t>
      </w:r>
      <w:r w:rsidRPr="001D01A8">
        <w:rPr>
          <w:rFonts w:ascii="Arial" w:eastAsia="Times New Roman" w:hAnsi="Arial" w:cs="Arial"/>
          <w:sz w:val="24"/>
          <w:szCs w:val="24"/>
        </w:rPr>
        <w:t> </w:t>
      </w:r>
      <w:r w:rsidRPr="001D01A8">
        <w:rPr>
          <w:rFonts w:ascii="Arial" w:hAnsi="Arial" w:cs="Arial"/>
          <w:sz w:val="24"/>
          <w:szCs w:val="24"/>
        </w:rPr>
        <w:t>w</w:t>
      </w:r>
      <w:r w:rsidRPr="001D01A8">
        <w:rPr>
          <w:rFonts w:ascii="Arial" w:eastAsia="Times New Roman" w:hAnsi="Arial" w:cs="Arial"/>
          <w:sz w:val="24"/>
          <w:szCs w:val="24"/>
        </w:rPr>
        <w:t xml:space="preserve"> </w:t>
      </w:r>
      <w:r w:rsidRPr="001D01A8">
        <w:rPr>
          <w:rFonts w:ascii="Arial" w:hAnsi="Arial" w:cs="Arial"/>
          <w:sz w:val="24"/>
          <w:szCs w:val="24"/>
        </w:rPr>
        <w:t>sprawie</w:t>
      </w:r>
      <w:r w:rsidRPr="001D01A8">
        <w:rPr>
          <w:rFonts w:ascii="Arial" w:eastAsia="Times New Roman" w:hAnsi="Arial" w:cs="Arial"/>
          <w:sz w:val="24"/>
          <w:szCs w:val="24"/>
        </w:rPr>
        <w:t xml:space="preserve"> </w:t>
      </w:r>
      <w:r w:rsidRPr="001D01A8">
        <w:rPr>
          <w:rFonts w:ascii="Arial" w:hAnsi="Arial" w:cs="Arial"/>
          <w:sz w:val="24"/>
          <w:szCs w:val="24"/>
        </w:rPr>
        <w:t>swobodnego</w:t>
      </w:r>
      <w:r w:rsidRPr="001D01A8">
        <w:rPr>
          <w:rFonts w:ascii="Arial" w:eastAsia="Times New Roman" w:hAnsi="Arial" w:cs="Arial"/>
          <w:sz w:val="24"/>
          <w:szCs w:val="24"/>
        </w:rPr>
        <w:t xml:space="preserve"> </w:t>
      </w:r>
      <w:r w:rsidRPr="001D01A8">
        <w:rPr>
          <w:rFonts w:ascii="Arial" w:hAnsi="Arial" w:cs="Arial"/>
          <w:sz w:val="24"/>
          <w:szCs w:val="24"/>
        </w:rPr>
        <w:t>przepływu</w:t>
      </w:r>
      <w:r w:rsidRPr="001D01A8">
        <w:rPr>
          <w:rFonts w:ascii="Arial" w:eastAsia="Times New Roman" w:hAnsi="Arial" w:cs="Arial"/>
          <w:sz w:val="24"/>
          <w:szCs w:val="24"/>
        </w:rPr>
        <w:t xml:space="preserve"> </w:t>
      </w:r>
      <w:r w:rsidRPr="001D01A8">
        <w:rPr>
          <w:rFonts w:ascii="Arial" w:hAnsi="Arial" w:cs="Arial"/>
          <w:sz w:val="24"/>
          <w:szCs w:val="24"/>
        </w:rPr>
        <w:t>takich</w:t>
      </w:r>
      <w:r w:rsidRPr="001D01A8">
        <w:rPr>
          <w:rFonts w:ascii="Arial" w:eastAsia="Times New Roman" w:hAnsi="Arial" w:cs="Arial"/>
          <w:sz w:val="24"/>
          <w:szCs w:val="24"/>
        </w:rPr>
        <w:t xml:space="preserve"> </w:t>
      </w:r>
      <w:r w:rsidRPr="001D01A8">
        <w:rPr>
          <w:rFonts w:ascii="Arial" w:hAnsi="Arial" w:cs="Arial"/>
          <w:sz w:val="24"/>
          <w:szCs w:val="24"/>
        </w:rPr>
        <w:t>danych</w:t>
      </w:r>
      <w:r w:rsidRPr="001D01A8">
        <w:rPr>
          <w:rFonts w:ascii="Arial" w:eastAsia="Times New Roman" w:hAnsi="Arial" w:cs="Arial"/>
          <w:sz w:val="24"/>
          <w:szCs w:val="24"/>
        </w:rPr>
        <w:t xml:space="preserve"> </w:t>
      </w:r>
      <w:r w:rsidRPr="001D01A8">
        <w:rPr>
          <w:rFonts w:ascii="Arial" w:hAnsi="Arial" w:cs="Arial"/>
          <w:sz w:val="24"/>
          <w:szCs w:val="24"/>
        </w:rPr>
        <w:t>oraz</w:t>
      </w:r>
      <w:r w:rsidRPr="001D01A8">
        <w:rPr>
          <w:rFonts w:ascii="Arial" w:eastAsia="Times New Roman" w:hAnsi="Arial" w:cs="Arial"/>
          <w:sz w:val="24"/>
          <w:szCs w:val="24"/>
        </w:rPr>
        <w:t xml:space="preserve"> </w:t>
      </w:r>
      <w:r w:rsidRPr="001D01A8">
        <w:rPr>
          <w:rFonts w:ascii="Arial" w:hAnsi="Arial" w:cs="Arial"/>
          <w:sz w:val="24"/>
          <w:szCs w:val="24"/>
        </w:rPr>
        <w:t>uchylenia</w:t>
      </w:r>
      <w:r w:rsidRPr="001D01A8">
        <w:rPr>
          <w:rFonts w:ascii="Arial" w:eastAsia="Times New Roman" w:hAnsi="Arial" w:cs="Arial"/>
          <w:sz w:val="24"/>
          <w:szCs w:val="24"/>
        </w:rPr>
        <w:t xml:space="preserve"> dyrektywy </w:t>
      </w:r>
      <w:r w:rsidRPr="001D01A8">
        <w:rPr>
          <w:rFonts w:ascii="Arial" w:hAnsi="Arial" w:cs="Arial"/>
          <w:sz w:val="24"/>
          <w:szCs w:val="24"/>
        </w:rPr>
        <w:t>95/46/WE</w:t>
      </w:r>
      <w:r w:rsidRPr="001D01A8">
        <w:rPr>
          <w:rFonts w:ascii="Arial" w:eastAsia="Times New Roman" w:hAnsi="Arial" w:cs="Arial"/>
          <w:sz w:val="24"/>
          <w:szCs w:val="24"/>
        </w:rPr>
        <w:t xml:space="preserve"> </w:t>
      </w:r>
      <w:r w:rsidRPr="001D01A8">
        <w:rPr>
          <w:rFonts w:ascii="Arial" w:hAnsi="Arial" w:cs="Arial"/>
          <w:sz w:val="24"/>
          <w:szCs w:val="24"/>
        </w:rPr>
        <w:t>(ogólne</w:t>
      </w:r>
      <w:r w:rsidRPr="001D01A8">
        <w:rPr>
          <w:rFonts w:ascii="Arial" w:eastAsia="Times New Roman" w:hAnsi="Arial" w:cs="Arial"/>
          <w:sz w:val="24"/>
          <w:szCs w:val="24"/>
        </w:rPr>
        <w:t xml:space="preserve"> </w:t>
      </w:r>
      <w:r w:rsidRPr="001D01A8">
        <w:rPr>
          <w:rFonts w:ascii="Arial" w:hAnsi="Arial" w:cs="Arial"/>
          <w:sz w:val="24"/>
          <w:szCs w:val="24"/>
        </w:rPr>
        <w:t>rozporządzenie</w:t>
      </w:r>
      <w:r w:rsidRPr="001D01A8">
        <w:rPr>
          <w:rFonts w:ascii="Arial" w:eastAsia="Times New Roman" w:hAnsi="Arial" w:cs="Arial"/>
          <w:sz w:val="24"/>
          <w:szCs w:val="24"/>
        </w:rPr>
        <w:t xml:space="preserve"> </w:t>
      </w:r>
      <w:r w:rsidRPr="001D01A8">
        <w:rPr>
          <w:rFonts w:ascii="Arial" w:hAnsi="Arial" w:cs="Arial"/>
          <w:sz w:val="24"/>
          <w:szCs w:val="24"/>
        </w:rPr>
        <w:t>o</w:t>
      </w:r>
      <w:r w:rsidRPr="001D01A8">
        <w:rPr>
          <w:rFonts w:ascii="Arial" w:eastAsia="Times New Roman" w:hAnsi="Arial" w:cs="Arial"/>
          <w:sz w:val="24"/>
          <w:szCs w:val="24"/>
        </w:rPr>
        <w:t xml:space="preserve"> </w:t>
      </w:r>
      <w:r w:rsidRPr="001D01A8">
        <w:rPr>
          <w:rFonts w:ascii="Arial" w:hAnsi="Arial" w:cs="Arial"/>
          <w:sz w:val="24"/>
          <w:szCs w:val="24"/>
        </w:rPr>
        <w:t>ochronie</w:t>
      </w:r>
      <w:r w:rsidRPr="001D01A8">
        <w:rPr>
          <w:rFonts w:ascii="Arial" w:eastAsia="Times New Roman" w:hAnsi="Arial" w:cs="Arial"/>
          <w:sz w:val="24"/>
          <w:szCs w:val="24"/>
        </w:rPr>
        <w:t xml:space="preserve"> </w:t>
      </w:r>
      <w:r w:rsidRPr="001D01A8">
        <w:rPr>
          <w:rFonts w:ascii="Arial" w:hAnsi="Arial" w:cs="Arial"/>
          <w:sz w:val="24"/>
          <w:szCs w:val="24"/>
        </w:rPr>
        <w:t>danych)</w:t>
      </w:r>
      <w:r w:rsidRPr="001D01A8">
        <w:rPr>
          <w:rFonts w:ascii="Arial" w:eastAsia="Times New Roman" w:hAnsi="Arial" w:cs="Arial"/>
          <w:sz w:val="24"/>
          <w:szCs w:val="24"/>
        </w:rPr>
        <w:t xml:space="preserve"> </w:t>
      </w:r>
      <w:r w:rsidRPr="001D01A8">
        <w:rPr>
          <w:rFonts w:ascii="Arial" w:hAnsi="Arial" w:cs="Arial"/>
          <w:sz w:val="24"/>
          <w:szCs w:val="24"/>
        </w:rPr>
        <w:t>(Dz.</w:t>
      </w:r>
      <w:r w:rsidRPr="001D01A8">
        <w:rPr>
          <w:rFonts w:ascii="Arial" w:eastAsia="Times New Roman" w:hAnsi="Arial" w:cs="Arial"/>
          <w:sz w:val="24"/>
          <w:szCs w:val="24"/>
        </w:rPr>
        <w:t xml:space="preserve"> </w:t>
      </w:r>
      <w:r w:rsidRPr="001D01A8">
        <w:rPr>
          <w:rFonts w:ascii="Arial" w:hAnsi="Arial" w:cs="Arial"/>
          <w:sz w:val="24"/>
          <w:szCs w:val="24"/>
        </w:rPr>
        <w:t>Urz.</w:t>
      </w:r>
      <w:r w:rsidRPr="001D01A8">
        <w:rPr>
          <w:rFonts w:ascii="Arial" w:eastAsia="Times New Roman" w:hAnsi="Arial" w:cs="Arial"/>
          <w:sz w:val="24"/>
          <w:szCs w:val="24"/>
        </w:rPr>
        <w:t xml:space="preserve"> </w:t>
      </w:r>
      <w:r w:rsidRPr="001D01A8">
        <w:rPr>
          <w:rFonts w:ascii="Arial" w:hAnsi="Arial" w:cs="Arial"/>
          <w:sz w:val="24"/>
          <w:szCs w:val="24"/>
        </w:rPr>
        <w:t>UE</w:t>
      </w:r>
      <w:r w:rsidRPr="001D01A8">
        <w:rPr>
          <w:rFonts w:ascii="Arial" w:eastAsia="Times New Roman" w:hAnsi="Arial" w:cs="Arial"/>
          <w:sz w:val="24"/>
          <w:szCs w:val="24"/>
        </w:rPr>
        <w:t xml:space="preserve"> </w:t>
      </w:r>
      <w:r w:rsidRPr="001D01A8">
        <w:rPr>
          <w:rFonts w:ascii="Arial" w:hAnsi="Arial" w:cs="Arial"/>
          <w:sz w:val="24"/>
          <w:szCs w:val="24"/>
        </w:rPr>
        <w:t>L</w:t>
      </w:r>
      <w:r w:rsidRPr="001D01A8">
        <w:rPr>
          <w:rFonts w:ascii="Arial" w:eastAsia="Times New Roman" w:hAnsi="Arial" w:cs="Arial"/>
          <w:sz w:val="24"/>
          <w:szCs w:val="24"/>
        </w:rPr>
        <w:t xml:space="preserve"> </w:t>
      </w:r>
      <w:r w:rsidRPr="001D01A8">
        <w:rPr>
          <w:rFonts w:ascii="Arial" w:hAnsi="Arial" w:cs="Arial"/>
          <w:sz w:val="24"/>
          <w:szCs w:val="24"/>
        </w:rPr>
        <w:t>119</w:t>
      </w:r>
      <w:r w:rsidRPr="001D01A8">
        <w:rPr>
          <w:rFonts w:ascii="Arial" w:eastAsia="Times New Roman" w:hAnsi="Arial" w:cs="Arial"/>
          <w:sz w:val="24"/>
          <w:szCs w:val="24"/>
        </w:rPr>
        <w:t xml:space="preserve"> </w:t>
      </w:r>
      <w:r w:rsidRPr="001D01A8">
        <w:rPr>
          <w:rFonts w:ascii="Arial" w:hAnsi="Arial" w:cs="Arial"/>
          <w:sz w:val="24"/>
          <w:szCs w:val="24"/>
        </w:rPr>
        <w:t>z</w:t>
      </w:r>
      <w:r w:rsidRPr="001D01A8">
        <w:rPr>
          <w:rFonts w:ascii="Arial" w:eastAsia="Times New Roman" w:hAnsi="Arial" w:cs="Arial"/>
          <w:sz w:val="24"/>
          <w:szCs w:val="24"/>
        </w:rPr>
        <w:t xml:space="preserve"> </w:t>
      </w:r>
      <w:r w:rsidRPr="001D01A8">
        <w:rPr>
          <w:rFonts w:ascii="Arial" w:hAnsi="Arial" w:cs="Arial"/>
          <w:sz w:val="24"/>
          <w:szCs w:val="24"/>
        </w:rPr>
        <w:t>04.05.2016,</w:t>
      </w:r>
      <w:r w:rsidRPr="001D01A8">
        <w:rPr>
          <w:rFonts w:ascii="Arial" w:eastAsia="Times New Roman" w:hAnsi="Arial" w:cs="Arial"/>
          <w:sz w:val="24"/>
          <w:szCs w:val="24"/>
        </w:rPr>
        <w:t xml:space="preserve"> </w:t>
      </w:r>
      <w:r w:rsidRPr="001D01A8">
        <w:rPr>
          <w:rFonts w:ascii="Arial" w:hAnsi="Arial" w:cs="Arial"/>
          <w:sz w:val="24"/>
          <w:szCs w:val="24"/>
        </w:rPr>
        <w:t>str.</w:t>
      </w:r>
      <w:r w:rsidRPr="001D01A8">
        <w:rPr>
          <w:rFonts w:ascii="Arial" w:eastAsia="Times New Roman" w:hAnsi="Arial" w:cs="Arial"/>
          <w:sz w:val="24"/>
          <w:szCs w:val="24"/>
        </w:rPr>
        <w:t xml:space="preserve"> </w:t>
      </w:r>
      <w:r w:rsidRPr="001D01A8">
        <w:rPr>
          <w:rFonts w:ascii="Arial" w:hAnsi="Arial" w:cs="Arial"/>
          <w:sz w:val="24"/>
          <w:szCs w:val="24"/>
        </w:rPr>
        <w:t>1),</w:t>
      </w:r>
      <w:r w:rsidRPr="001D01A8">
        <w:rPr>
          <w:rFonts w:ascii="Arial" w:eastAsia="Times New Roman" w:hAnsi="Arial" w:cs="Arial"/>
          <w:sz w:val="24"/>
          <w:szCs w:val="24"/>
        </w:rPr>
        <w:t xml:space="preserve"> </w:t>
      </w:r>
      <w:r w:rsidRPr="001D01A8">
        <w:rPr>
          <w:rFonts w:ascii="Arial" w:hAnsi="Arial" w:cs="Arial"/>
          <w:sz w:val="24"/>
          <w:szCs w:val="24"/>
        </w:rPr>
        <w:t>dalej</w:t>
      </w:r>
      <w:r w:rsidRPr="001D01A8">
        <w:rPr>
          <w:rFonts w:ascii="Arial" w:eastAsia="Times New Roman" w:hAnsi="Arial" w:cs="Arial"/>
          <w:sz w:val="24"/>
          <w:szCs w:val="24"/>
        </w:rPr>
        <w:t xml:space="preserve"> „</w:t>
      </w:r>
      <w:r w:rsidRPr="001D01A8">
        <w:rPr>
          <w:rFonts w:ascii="Arial" w:hAnsi="Arial" w:cs="Arial"/>
          <w:sz w:val="24"/>
          <w:szCs w:val="24"/>
        </w:rPr>
        <w:t>RODO</w:t>
      </w:r>
      <w:r w:rsidRPr="001D01A8">
        <w:rPr>
          <w:rFonts w:ascii="Arial" w:eastAsia="Times New Roman" w:hAnsi="Arial" w:cs="Arial"/>
          <w:sz w:val="24"/>
          <w:szCs w:val="24"/>
        </w:rPr>
        <w:t>”</w:t>
      </w:r>
      <w:r w:rsidRPr="001D01A8">
        <w:rPr>
          <w:rFonts w:ascii="Arial" w:hAnsi="Arial" w:cs="Arial"/>
          <w:sz w:val="24"/>
          <w:szCs w:val="24"/>
        </w:rPr>
        <w:t>,</w:t>
      </w:r>
      <w:r w:rsidRPr="001D01A8">
        <w:rPr>
          <w:rFonts w:ascii="Arial" w:eastAsia="Times New Roman" w:hAnsi="Arial" w:cs="Arial"/>
          <w:sz w:val="24"/>
          <w:szCs w:val="24"/>
        </w:rPr>
        <w:t xml:space="preserve"> </w:t>
      </w:r>
      <w:r w:rsidRPr="001D01A8">
        <w:rPr>
          <w:rFonts w:ascii="Arial" w:hAnsi="Arial" w:cs="Arial"/>
          <w:sz w:val="24"/>
          <w:szCs w:val="24"/>
        </w:rPr>
        <w:t>oraz</w:t>
      </w:r>
      <w:r w:rsidRPr="001D01A8">
        <w:rPr>
          <w:rFonts w:ascii="Arial" w:eastAsia="Times New Roman" w:hAnsi="Arial" w:cs="Arial"/>
          <w:sz w:val="24"/>
          <w:szCs w:val="24"/>
        </w:rPr>
        <w:t xml:space="preserve"> </w:t>
      </w:r>
      <w:r w:rsidRPr="001D01A8">
        <w:rPr>
          <w:rFonts w:ascii="Arial" w:hAnsi="Arial" w:cs="Arial"/>
          <w:sz w:val="24"/>
          <w:szCs w:val="24"/>
        </w:rPr>
        <w:t>ustawy</w:t>
      </w:r>
      <w:r w:rsidRPr="001D01A8">
        <w:rPr>
          <w:rFonts w:ascii="Arial" w:eastAsia="Times New Roman" w:hAnsi="Arial" w:cs="Arial"/>
          <w:sz w:val="24"/>
          <w:szCs w:val="24"/>
        </w:rPr>
        <w:t xml:space="preserve"> </w:t>
      </w:r>
      <w:r w:rsidRPr="001D01A8">
        <w:rPr>
          <w:rFonts w:ascii="Arial" w:hAnsi="Arial" w:cs="Arial"/>
          <w:sz w:val="24"/>
          <w:szCs w:val="24"/>
        </w:rPr>
        <w:t>o</w:t>
      </w:r>
      <w:r w:rsidRPr="001D01A8">
        <w:rPr>
          <w:rFonts w:ascii="Arial" w:eastAsia="Times New Roman" w:hAnsi="Arial" w:cs="Arial"/>
          <w:sz w:val="24"/>
          <w:szCs w:val="24"/>
        </w:rPr>
        <w:t xml:space="preserve"> </w:t>
      </w:r>
      <w:r w:rsidRPr="001D01A8">
        <w:rPr>
          <w:rFonts w:ascii="Arial" w:hAnsi="Arial" w:cs="Arial"/>
          <w:sz w:val="24"/>
          <w:szCs w:val="24"/>
        </w:rPr>
        <w:t>Ochronie</w:t>
      </w:r>
      <w:r w:rsidRPr="001D01A8">
        <w:rPr>
          <w:rFonts w:ascii="Arial" w:eastAsia="Times New Roman" w:hAnsi="Arial" w:cs="Arial"/>
          <w:sz w:val="24"/>
          <w:szCs w:val="24"/>
        </w:rPr>
        <w:t xml:space="preserve"> </w:t>
      </w:r>
      <w:r w:rsidRPr="001D01A8">
        <w:rPr>
          <w:rFonts w:ascii="Arial" w:hAnsi="Arial" w:cs="Arial"/>
          <w:sz w:val="24"/>
          <w:szCs w:val="24"/>
        </w:rPr>
        <w:t>danych</w:t>
      </w:r>
      <w:r w:rsidRPr="001D01A8">
        <w:rPr>
          <w:rFonts w:ascii="Arial" w:eastAsia="Times New Roman" w:hAnsi="Arial" w:cs="Arial"/>
          <w:sz w:val="24"/>
          <w:szCs w:val="24"/>
        </w:rPr>
        <w:t xml:space="preserve"> </w:t>
      </w:r>
      <w:r w:rsidRPr="001D01A8">
        <w:rPr>
          <w:rFonts w:ascii="Arial" w:hAnsi="Arial" w:cs="Arial"/>
          <w:sz w:val="24"/>
          <w:szCs w:val="24"/>
        </w:rPr>
        <w:t>osobowych</w:t>
      </w:r>
      <w:r w:rsidRPr="001D01A8">
        <w:rPr>
          <w:rFonts w:ascii="Arial" w:eastAsia="Times New Roman" w:hAnsi="Arial" w:cs="Arial"/>
          <w:sz w:val="24"/>
          <w:szCs w:val="24"/>
        </w:rPr>
        <w:t xml:space="preserve"> </w:t>
      </w:r>
      <w:r w:rsidRPr="001D01A8">
        <w:rPr>
          <w:rFonts w:ascii="Arial" w:hAnsi="Arial" w:cs="Arial"/>
          <w:sz w:val="24"/>
          <w:szCs w:val="24"/>
        </w:rPr>
        <w:t>z</w:t>
      </w:r>
      <w:r w:rsidRPr="001D01A8">
        <w:rPr>
          <w:rFonts w:ascii="Arial" w:eastAsia="Times New Roman" w:hAnsi="Arial" w:cs="Arial"/>
          <w:sz w:val="24"/>
          <w:szCs w:val="24"/>
        </w:rPr>
        <w:t xml:space="preserve"> </w:t>
      </w:r>
      <w:r w:rsidRPr="001D01A8">
        <w:rPr>
          <w:rFonts w:ascii="Arial" w:hAnsi="Arial" w:cs="Arial"/>
          <w:sz w:val="24"/>
          <w:szCs w:val="24"/>
        </w:rPr>
        <w:t>10</w:t>
      </w:r>
      <w:r w:rsidRPr="001D01A8">
        <w:rPr>
          <w:rFonts w:ascii="Arial" w:eastAsia="Times New Roman" w:hAnsi="Arial" w:cs="Arial"/>
          <w:sz w:val="24"/>
          <w:szCs w:val="24"/>
        </w:rPr>
        <w:t xml:space="preserve"> </w:t>
      </w:r>
      <w:r w:rsidRPr="001D01A8">
        <w:rPr>
          <w:rFonts w:ascii="Arial" w:hAnsi="Arial" w:cs="Arial"/>
          <w:sz w:val="24"/>
          <w:szCs w:val="24"/>
        </w:rPr>
        <w:t>maja</w:t>
      </w:r>
      <w:r w:rsidRPr="001D01A8">
        <w:rPr>
          <w:rFonts w:ascii="Arial" w:eastAsia="Times New Roman" w:hAnsi="Arial" w:cs="Arial"/>
          <w:sz w:val="24"/>
          <w:szCs w:val="24"/>
        </w:rPr>
        <w:t xml:space="preserve"> </w:t>
      </w:r>
      <w:r w:rsidRPr="001D01A8">
        <w:rPr>
          <w:rFonts w:ascii="Arial" w:hAnsi="Arial" w:cs="Arial"/>
          <w:sz w:val="24"/>
          <w:szCs w:val="24"/>
        </w:rPr>
        <w:t>2018r.</w:t>
      </w:r>
      <w:r w:rsidRPr="001D01A8">
        <w:rPr>
          <w:rFonts w:ascii="Arial" w:eastAsia="Times New Roman" w:hAnsi="Arial" w:cs="Arial"/>
          <w:sz w:val="24"/>
          <w:szCs w:val="24"/>
        </w:rPr>
        <w:t xml:space="preserve"> </w:t>
      </w:r>
      <w:r w:rsidRPr="001D01A8">
        <w:rPr>
          <w:rFonts w:ascii="Arial" w:hAnsi="Arial" w:cs="Arial"/>
          <w:sz w:val="24"/>
          <w:szCs w:val="24"/>
        </w:rPr>
        <w:t>(Dz.</w:t>
      </w:r>
      <w:r w:rsidRPr="001D01A8">
        <w:rPr>
          <w:rFonts w:ascii="Arial" w:eastAsia="Times New Roman" w:hAnsi="Arial" w:cs="Arial"/>
          <w:sz w:val="24"/>
          <w:szCs w:val="24"/>
        </w:rPr>
        <w:t xml:space="preserve"> </w:t>
      </w:r>
      <w:r w:rsidRPr="001D01A8">
        <w:rPr>
          <w:rFonts w:ascii="Arial" w:hAnsi="Arial" w:cs="Arial"/>
          <w:sz w:val="24"/>
          <w:szCs w:val="24"/>
        </w:rPr>
        <w:t>U</w:t>
      </w:r>
      <w:r w:rsidRPr="001D01A8">
        <w:rPr>
          <w:rFonts w:ascii="Arial" w:eastAsia="Times New Roman" w:hAnsi="Arial" w:cs="Arial"/>
          <w:sz w:val="24"/>
          <w:szCs w:val="24"/>
        </w:rPr>
        <w:t xml:space="preserve"> </w:t>
      </w:r>
      <w:r w:rsidRPr="001D01A8">
        <w:rPr>
          <w:rFonts w:ascii="Arial" w:hAnsi="Arial" w:cs="Arial"/>
          <w:sz w:val="24"/>
          <w:szCs w:val="24"/>
        </w:rPr>
        <w:t>z.</w:t>
      </w:r>
      <w:r w:rsidRPr="001D01A8">
        <w:rPr>
          <w:rFonts w:ascii="Arial" w:eastAsia="Times New Roman" w:hAnsi="Arial" w:cs="Arial"/>
          <w:sz w:val="24"/>
          <w:szCs w:val="24"/>
        </w:rPr>
        <w:t xml:space="preserve"> </w:t>
      </w:r>
      <w:r w:rsidRPr="001D01A8">
        <w:rPr>
          <w:rFonts w:ascii="Arial" w:hAnsi="Arial" w:cs="Arial"/>
          <w:sz w:val="24"/>
          <w:szCs w:val="24"/>
        </w:rPr>
        <w:t>2019</w:t>
      </w:r>
      <w:r w:rsidRPr="001D01A8">
        <w:rPr>
          <w:rFonts w:ascii="Arial" w:eastAsia="Times New Roman" w:hAnsi="Arial" w:cs="Arial"/>
          <w:sz w:val="24"/>
          <w:szCs w:val="24"/>
        </w:rPr>
        <w:t xml:space="preserve"> </w:t>
      </w:r>
      <w:r w:rsidRPr="001D01A8">
        <w:rPr>
          <w:rFonts w:ascii="Arial" w:hAnsi="Arial" w:cs="Arial"/>
          <w:sz w:val="24"/>
          <w:szCs w:val="24"/>
        </w:rPr>
        <w:t>poz.</w:t>
      </w:r>
      <w:r w:rsidRPr="001D01A8">
        <w:rPr>
          <w:rFonts w:ascii="Arial" w:eastAsia="Times New Roman" w:hAnsi="Arial" w:cs="Arial"/>
          <w:sz w:val="24"/>
          <w:szCs w:val="24"/>
        </w:rPr>
        <w:t xml:space="preserve"> </w:t>
      </w:r>
      <w:r w:rsidRPr="001D01A8">
        <w:rPr>
          <w:rFonts w:ascii="Arial" w:hAnsi="Arial" w:cs="Arial"/>
          <w:sz w:val="24"/>
          <w:szCs w:val="24"/>
        </w:rPr>
        <w:t>1781 z późn.zm)</w:t>
      </w:r>
      <w:r w:rsidRPr="001D01A8">
        <w:rPr>
          <w:rFonts w:ascii="Arial" w:eastAsia="Times New Roman" w:hAnsi="Arial" w:cs="Arial"/>
          <w:sz w:val="24"/>
          <w:szCs w:val="24"/>
        </w:rPr>
        <w:t xml:space="preserve"> </w:t>
      </w:r>
      <w:r w:rsidRPr="001D01A8">
        <w:rPr>
          <w:rFonts w:ascii="Arial" w:hAnsi="Arial" w:cs="Arial"/>
          <w:sz w:val="24"/>
          <w:szCs w:val="24"/>
        </w:rPr>
        <w:t>informuję,</w:t>
      </w:r>
      <w:r w:rsidRPr="001D01A8">
        <w:rPr>
          <w:rFonts w:ascii="Arial" w:eastAsia="Times New Roman" w:hAnsi="Arial" w:cs="Arial"/>
          <w:sz w:val="24"/>
          <w:szCs w:val="24"/>
        </w:rPr>
        <w:t xml:space="preserve"> </w:t>
      </w:r>
      <w:r w:rsidRPr="001D01A8">
        <w:rPr>
          <w:rFonts w:ascii="Arial" w:hAnsi="Arial" w:cs="Arial"/>
          <w:sz w:val="24"/>
          <w:szCs w:val="24"/>
        </w:rPr>
        <w:t>że:</w:t>
      </w:r>
    </w:p>
    <w:p w14:paraId="79B3ECCF" w14:textId="77777777" w:rsidR="001D01A8" w:rsidRPr="001D01A8" w:rsidRDefault="001D01A8" w:rsidP="003334DA">
      <w:pPr>
        <w:keepLines/>
        <w:widowControl w:val="0"/>
        <w:numPr>
          <w:ilvl w:val="0"/>
          <w:numId w:val="71"/>
        </w:numPr>
        <w:suppressAutoHyphens/>
        <w:autoSpaceDE w:val="0"/>
        <w:spacing w:line="360" w:lineRule="auto"/>
        <w:ind w:left="426" w:hanging="284"/>
        <w:jc w:val="both"/>
        <w:rPr>
          <w:rFonts w:ascii="Arial" w:hAnsi="Arial" w:cs="Arial"/>
          <w:color w:val="000000"/>
          <w:sz w:val="24"/>
          <w:szCs w:val="24"/>
        </w:rPr>
      </w:pPr>
      <w:r w:rsidRPr="001D01A8">
        <w:rPr>
          <w:rFonts w:ascii="Arial" w:hAnsi="Arial" w:cs="Arial"/>
          <w:color w:val="000000"/>
          <w:sz w:val="24"/>
          <w:szCs w:val="24"/>
        </w:rPr>
        <w:lastRenderedPageBreak/>
        <w:t xml:space="preserve">administratorem Pani/Pana danych osobowych jest Szpital Chorób Płuc im Św. Józefa w Pilchowicach, ul. Dworcowa 31 , 44-145 Pilchowice, Tel.: 32 331-99-01, e-mail: </w:t>
      </w:r>
      <w:hyperlink r:id="rId41" w:history="1">
        <w:r w:rsidRPr="001D01A8">
          <w:rPr>
            <w:rStyle w:val="Hipercze"/>
            <w:rFonts w:ascii="Arial" w:hAnsi="Arial" w:cs="Arial"/>
            <w:sz w:val="24"/>
            <w:szCs w:val="24"/>
          </w:rPr>
          <w:t>szpital@szpital-pilchowice.pl</w:t>
        </w:r>
      </w:hyperlink>
    </w:p>
    <w:p w14:paraId="0690AD2D" w14:textId="77777777" w:rsidR="001D01A8" w:rsidRPr="001D01A8" w:rsidRDefault="001D01A8" w:rsidP="003334DA">
      <w:pPr>
        <w:keepLines/>
        <w:widowControl w:val="0"/>
        <w:numPr>
          <w:ilvl w:val="0"/>
          <w:numId w:val="71"/>
        </w:numPr>
        <w:suppressAutoHyphens/>
        <w:autoSpaceDE w:val="0"/>
        <w:spacing w:line="360" w:lineRule="auto"/>
        <w:ind w:left="426" w:hanging="284"/>
        <w:jc w:val="both"/>
        <w:rPr>
          <w:rFonts w:ascii="Arial" w:hAnsi="Arial" w:cs="Arial"/>
          <w:color w:val="000000"/>
          <w:sz w:val="24"/>
          <w:szCs w:val="24"/>
        </w:rPr>
      </w:pPr>
      <w:r w:rsidRPr="001D01A8">
        <w:rPr>
          <w:rFonts w:ascii="Arial" w:hAnsi="Arial" w:cs="Arial"/>
          <w:color w:val="000000"/>
          <w:sz w:val="24"/>
          <w:szCs w:val="24"/>
        </w:rPr>
        <w:t xml:space="preserve">Administrator wyznaczył Inspektora Ochrony Danych – Pana Dawida Kaszuba, z którym może się Pani/Pan skontaktować w sprawach związanych z ochroną danych osobowych w następujący sposób: e-mail: </w:t>
      </w:r>
      <w:hyperlink r:id="rId42" w:history="1">
        <w:r w:rsidRPr="001D01A8">
          <w:rPr>
            <w:rFonts w:ascii="Arial" w:hAnsi="Arial" w:cs="Arial"/>
            <w:color w:val="000000"/>
            <w:sz w:val="24"/>
            <w:szCs w:val="24"/>
          </w:rPr>
          <w:t>biuro@rodostar.pl</w:t>
        </w:r>
      </w:hyperlink>
    </w:p>
    <w:p w14:paraId="77504114" w14:textId="77777777" w:rsidR="001D01A8" w:rsidRPr="001D01A8" w:rsidRDefault="001D01A8" w:rsidP="003334DA">
      <w:pPr>
        <w:keepLines/>
        <w:widowControl w:val="0"/>
        <w:numPr>
          <w:ilvl w:val="0"/>
          <w:numId w:val="71"/>
        </w:numPr>
        <w:suppressAutoHyphens/>
        <w:autoSpaceDE w:val="0"/>
        <w:spacing w:line="360" w:lineRule="auto"/>
        <w:ind w:left="426" w:hanging="284"/>
        <w:jc w:val="both"/>
        <w:rPr>
          <w:rFonts w:ascii="Arial" w:hAnsi="Arial" w:cs="Arial"/>
          <w:color w:val="000000"/>
          <w:sz w:val="24"/>
          <w:szCs w:val="24"/>
        </w:rPr>
      </w:pPr>
      <w:r w:rsidRPr="001D01A8">
        <w:rPr>
          <w:rFonts w:ascii="Arial" w:eastAsia="TimesNewRomanPSMT" w:hAnsi="Arial" w:cs="Arial"/>
          <w:color w:val="000000"/>
          <w:sz w:val="24"/>
          <w:szCs w:val="24"/>
        </w:rPr>
        <w:t>Pani/Pana</w:t>
      </w:r>
      <w:r w:rsidRPr="001D01A8">
        <w:rPr>
          <w:rFonts w:ascii="Arial" w:hAnsi="Arial" w:cs="Arial"/>
          <w:color w:val="000000"/>
          <w:sz w:val="24"/>
          <w:szCs w:val="24"/>
        </w:rPr>
        <w:t xml:space="preserve"> dane osobowe przetwarzane będą na podstawie art. 6 ust. 1 lit. c RODO </w:t>
      </w:r>
      <w:r w:rsidRPr="001D01A8">
        <w:rPr>
          <w:rFonts w:ascii="Arial" w:hAnsi="Arial" w:cs="Arial"/>
          <w:color w:val="000000"/>
          <w:sz w:val="24"/>
          <w:szCs w:val="24"/>
        </w:rPr>
        <w:br/>
        <w:t xml:space="preserve">w celu związanym z postępowaniem o udzielenie zamówienia publicznego w trybie podstawowym bez negocjacji. </w:t>
      </w:r>
      <w:r w:rsidRPr="001D01A8">
        <w:rPr>
          <w:rFonts w:ascii="Arial" w:hAnsi="Arial" w:cs="Arial"/>
          <w:sz w:val="24"/>
          <w:szCs w:val="24"/>
        </w:rPr>
        <w:t>Podanie danych osobowych jest obowiązkowe, jest wymogiem ustawowym i wynika z ustawy Prawo zamówień publicznych. Niepodanie tych danych uniemożliwia przeprowadzenie postępowania o udzielenie zamówienia publicznego z Pani/Pana udziałem.</w:t>
      </w:r>
    </w:p>
    <w:p w14:paraId="5CDDA323" w14:textId="77777777" w:rsidR="001D01A8" w:rsidRPr="001D01A8" w:rsidRDefault="001D01A8" w:rsidP="003334DA">
      <w:pPr>
        <w:keepLines/>
        <w:widowControl w:val="0"/>
        <w:numPr>
          <w:ilvl w:val="0"/>
          <w:numId w:val="71"/>
        </w:numPr>
        <w:suppressAutoHyphens/>
        <w:autoSpaceDE w:val="0"/>
        <w:spacing w:line="360" w:lineRule="auto"/>
        <w:ind w:left="426" w:hanging="284"/>
        <w:jc w:val="both"/>
        <w:rPr>
          <w:rFonts w:ascii="Arial" w:hAnsi="Arial" w:cs="Arial"/>
          <w:color w:val="000000"/>
          <w:sz w:val="24"/>
          <w:szCs w:val="24"/>
        </w:rPr>
      </w:pPr>
      <w:r w:rsidRPr="001D01A8">
        <w:rPr>
          <w:rFonts w:ascii="Arial" w:eastAsia="TimesNewRomanPSMT" w:hAnsi="Arial" w:cs="Arial"/>
          <w:color w:val="000000"/>
          <w:sz w:val="24"/>
          <w:szCs w:val="24"/>
        </w:rPr>
        <w:t>odbiorcami</w:t>
      </w:r>
      <w:r w:rsidRPr="001D01A8">
        <w:rPr>
          <w:rFonts w:ascii="Arial" w:hAnsi="Arial" w:cs="Arial"/>
          <w:color w:val="000000"/>
          <w:sz w:val="24"/>
          <w:szCs w:val="24"/>
        </w:rPr>
        <w:t xml:space="preserve"> Pani/Pana danych osobowych będą osoby lub podmioty, którym udostępniona zostanie dokumentacja postępowania w oparciu m.in. o usta</w:t>
      </w:r>
      <w:r w:rsidRPr="001D01A8">
        <w:rPr>
          <w:rFonts w:ascii="Arial" w:hAnsi="Arial" w:cs="Arial"/>
          <w:color w:val="000000"/>
          <w:sz w:val="24"/>
          <w:szCs w:val="24"/>
        </w:rPr>
        <w:softHyphen/>
        <w:t xml:space="preserve">wę z dnia 11 września 2019 r. – Prawo zamówień publicznych (Dz. U. z 2023 r. poz. 1605 z późn.zm.), dalej „ustawa </w:t>
      </w:r>
      <w:proofErr w:type="spellStart"/>
      <w:r w:rsidRPr="001D01A8">
        <w:rPr>
          <w:rFonts w:ascii="Arial" w:hAnsi="Arial" w:cs="Arial"/>
          <w:color w:val="000000"/>
          <w:sz w:val="24"/>
          <w:szCs w:val="24"/>
        </w:rPr>
        <w:t>Pzp</w:t>
      </w:r>
      <w:proofErr w:type="spellEnd"/>
      <w:r w:rsidRPr="001D01A8">
        <w:rPr>
          <w:rFonts w:ascii="Arial" w:hAnsi="Arial" w:cs="Arial"/>
          <w:color w:val="000000"/>
          <w:sz w:val="24"/>
          <w:szCs w:val="24"/>
        </w:rPr>
        <w:t>”;</w:t>
      </w:r>
    </w:p>
    <w:p w14:paraId="3DC84DC2" w14:textId="77777777" w:rsidR="001D01A8" w:rsidRPr="001D01A8" w:rsidRDefault="001D01A8" w:rsidP="003334DA">
      <w:pPr>
        <w:keepLines/>
        <w:widowControl w:val="0"/>
        <w:numPr>
          <w:ilvl w:val="0"/>
          <w:numId w:val="71"/>
        </w:numPr>
        <w:suppressAutoHyphens/>
        <w:autoSpaceDE w:val="0"/>
        <w:spacing w:line="360" w:lineRule="auto"/>
        <w:ind w:left="426" w:hanging="284"/>
        <w:jc w:val="both"/>
        <w:rPr>
          <w:rFonts w:ascii="Arial" w:hAnsi="Arial" w:cs="Arial"/>
          <w:sz w:val="24"/>
          <w:szCs w:val="24"/>
        </w:rPr>
      </w:pPr>
      <w:r w:rsidRPr="001D01A8">
        <w:rPr>
          <w:rFonts w:ascii="Arial" w:eastAsia="TimesNewRomanPSMT" w:hAnsi="Arial" w:cs="Arial"/>
          <w:color w:val="000000"/>
          <w:sz w:val="24"/>
          <w:szCs w:val="24"/>
        </w:rPr>
        <w:t>Pani/Pana</w:t>
      </w:r>
      <w:r w:rsidRPr="001D01A8">
        <w:rPr>
          <w:rFonts w:ascii="Arial" w:hAnsi="Arial" w:cs="Arial"/>
          <w:color w:val="000000"/>
          <w:sz w:val="24"/>
          <w:szCs w:val="24"/>
        </w:rPr>
        <w:t xml:space="preserve"> dane osobowe będą przechowywane przez okres wymagany przepisami prawa. </w:t>
      </w:r>
    </w:p>
    <w:p w14:paraId="485BCF5D" w14:textId="77777777" w:rsidR="001D01A8" w:rsidRPr="001D01A8" w:rsidRDefault="001D01A8" w:rsidP="003334DA">
      <w:pPr>
        <w:keepLines/>
        <w:widowControl w:val="0"/>
        <w:numPr>
          <w:ilvl w:val="0"/>
          <w:numId w:val="71"/>
        </w:numPr>
        <w:suppressAutoHyphens/>
        <w:autoSpaceDE w:val="0"/>
        <w:spacing w:line="360" w:lineRule="auto"/>
        <w:ind w:left="426" w:hanging="284"/>
        <w:jc w:val="both"/>
        <w:rPr>
          <w:rFonts w:ascii="Arial" w:hAnsi="Arial" w:cs="Arial"/>
          <w:sz w:val="24"/>
          <w:szCs w:val="24"/>
        </w:rPr>
      </w:pPr>
      <w:r w:rsidRPr="001D01A8">
        <w:rPr>
          <w:rFonts w:ascii="Arial" w:eastAsia="TimesNewRomanPSMT" w:hAnsi="Arial" w:cs="Arial"/>
          <w:color w:val="000000"/>
          <w:sz w:val="24"/>
          <w:szCs w:val="24"/>
        </w:rPr>
        <w:t>obowiązek</w:t>
      </w:r>
      <w:r w:rsidRPr="001D01A8">
        <w:rPr>
          <w:rFonts w:ascii="Arial" w:hAnsi="Arial" w:cs="Arial"/>
          <w:color w:val="000000"/>
          <w:sz w:val="24"/>
          <w:szCs w:val="24"/>
        </w:rPr>
        <w:t xml:space="preserve"> podania przez Panią/Pana danych osobowych bezpośrednio Pani/Pana dotyczących jest wymogiem ustawowym określonym w przepisach ustawy </w:t>
      </w:r>
      <w:proofErr w:type="spellStart"/>
      <w:r w:rsidRPr="001D01A8">
        <w:rPr>
          <w:rFonts w:ascii="Arial" w:hAnsi="Arial" w:cs="Arial"/>
          <w:color w:val="000000"/>
          <w:sz w:val="24"/>
          <w:szCs w:val="24"/>
        </w:rPr>
        <w:t>Pzp</w:t>
      </w:r>
      <w:proofErr w:type="spellEnd"/>
      <w:r w:rsidRPr="001D01A8">
        <w:rPr>
          <w:rFonts w:ascii="Arial" w:hAnsi="Arial" w:cs="Arial"/>
          <w:color w:val="000000"/>
          <w:sz w:val="24"/>
          <w:szCs w:val="24"/>
        </w:rPr>
        <w:t xml:space="preserve">, związanym z udziałem w postępowaniu o udzielenie zamówienia publicznego; konsekwencje niepodania określonych danych wynikają z ustawy </w:t>
      </w:r>
      <w:proofErr w:type="spellStart"/>
      <w:r w:rsidRPr="001D01A8">
        <w:rPr>
          <w:rFonts w:ascii="Arial" w:hAnsi="Arial" w:cs="Arial"/>
          <w:color w:val="000000"/>
          <w:sz w:val="24"/>
          <w:szCs w:val="24"/>
        </w:rPr>
        <w:t>Pzp</w:t>
      </w:r>
      <w:proofErr w:type="spellEnd"/>
      <w:r w:rsidRPr="001D01A8">
        <w:rPr>
          <w:rFonts w:ascii="Arial" w:hAnsi="Arial" w:cs="Arial"/>
          <w:color w:val="000000"/>
          <w:sz w:val="24"/>
          <w:szCs w:val="24"/>
        </w:rPr>
        <w:t>;</w:t>
      </w:r>
    </w:p>
    <w:p w14:paraId="052EEBFE" w14:textId="77777777" w:rsidR="001D01A8" w:rsidRPr="001D01A8" w:rsidRDefault="001D01A8" w:rsidP="003334DA">
      <w:pPr>
        <w:keepLines/>
        <w:widowControl w:val="0"/>
        <w:numPr>
          <w:ilvl w:val="0"/>
          <w:numId w:val="71"/>
        </w:numPr>
        <w:suppressAutoHyphens/>
        <w:autoSpaceDE w:val="0"/>
        <w:spacing w:line="360" w:lineRule="auto"/>
        <w:ind w:left="426" w:hanging="284"/>
        <w:jc w:val="both"/>
        <w:rPr>
          <w:rFonts w:ascii="Arial" w:hAnsi="Arial" w:cs="Arial"/>
          <w:sz w:val="24"/>
          <w:szCs w:val="24"/>
        </w:rPr>
      </w:pPr>
      <w:r w:rsidRPr="001D01A8">
        <w:rPr>
          <w:rFonts w:ascii="Arial" w:eastAsia="TimesNewRomanPSMT" w:hAnsi="Arial" w:cs="Arial"/>
          <w:color w:val="000000"/>
          <w:sz w:val="24"/>
          <w:szCs w:val="24"/>
        </w:rPr>
        <w:t>w</w:t>
      </w:r>
      <w:r w:rsidRPr="001D01A8">
        <w:rPr>
          <w:rFonts w:ascii="Arial" w:hAnsi="Arial" w:cs="Arial"/>
          <w:color w:val="000000"/>
          <w:sz w:val="24"/>
          <w:szCs w:val="24"/>
        </w:rPr>
        <w:t xml:space="preserve"> odniesieniu do Pani/Pana danych osobowych decyzje nie będą podejmowane </w:t>
      </w:r>
      <w:r w:rsidRPr="001D01A8">
        <w:rPr>
          <w:rFonts w:ascii="Arial" w:hAnsi="Arial" w:cs="Arial"/>
          <w:color w:val="000000"/>
          <w:sz w:val="24"/>
          <w:szCs w:val="24"/>
        </w:rPr>
        <w:br/>
        <w:t>w sposób zautomatyzowany, stosowanie do art. 22 RODO;</w:t>
      </w:r>
    </w:p>
    <w:p w14:paraId="74203481" w14:textId="77777777" w:rsidR="001D01A8" w:rsidRPr="001D01A8" w:rsidRDefault="001D01A8" w:rsidP="003334DA">
      <w:pPr>
        <w:keepLines/>
        <w:widowControl w:val="0"/>
        <w:numPr>
          <w:ilvl w:val="0"/>
          <w:numId w:val="71"/>
        </w:numPr>
        <w:suppressAutoHyphens/>
        <w:autoSpaceDE w:val="0"/>
        <w:spacing w:line="360" w:lineRule="auto"/>
        <w:ind w:left="426" w:hanging="284"/>
        <w:jc w:val="both"/>
        <w:rPr>
          <w:rFonts w:ascii="Arial" w:hAnsi="Arial" w:cs="Arial"/>
          <w:sz w:val="24"/>
          <w:szCs w:val="24"/>
        </w:rPr>
      </w:pPr>
      <w:r w:rsidRPr="001D01A8">
        <w:rPr>
          <w:rFonts w:ascii="Arial" w:eastAsia="TimesNewRomanPSMT" w:hAnsi="Arial" w:cs="Arial"/>
          <w:color w:val="000000"/>
          <w:sz w:val="24"/>
          <w:szCs w:val="24"/>
        </w:rPr>
        <w:t>posiada</w:t>
      </w:r>
      <w:r w:rsidRPr="001D01A8">
        <w:rPr>
          <w:rFonts w:ascii="Arial" w:hAnsi="Arial" w:cs="Arial"/>
          <w:color w:val="000000"/>
          <w:sz w:val="24"/>
          <w:szCs w:val="24"/>
        </w:rPr>
        <w:t xml:space="preserve"> Pani/Pan:</w:t>
      </w:r>
    </w:p>
    <w:p w14:paraId="128B32C6" w14:textId="77777777" w:rsidR="001D01A8" w:rsidRPr="001D01A8" w:rsidRDefault="001D01A8" w:rsidP="001D01A8">
      <w:pPr>
        <w:pStyle w:val="Akapitzlist"/>
        <w:keepLines/>
        <w:autoSpaceDE w:val="0"/>
        <w:spacing w:line="360" w:lineRule="auto"/>
        <w:ind w:left="709" w:hanging="284"/>
        <w:jc w:val="both"/>
        <w:rPr>
          <w:rFonts w:ascii="Arial" w:hAnsi="Arial" w:cs="Arial"/>
          <w:sz w:val="24"/>
          <w:szCs w:val="24"/>
        </w:rPr>
      </w:pPr>
      <w:r w:rsidRPr="001D01A8">
        <w:rPr>
          <w:rFonts w:ascii="Arial" w:hAnsi="Arial" w:cs="Arial"/>
          <w:b/>
          <w:bCs/>
          <w:color w:val="00000A"/>
          <w:sz w:val="24"/>
          <w:szCs w:val="24"/>
        </w:rPr>
        <w:t xml:space="preserve">− </w:t>
      </w:r>
      <w:r w:rsidRPr="001D01A8">
        <w:rPr>
          <w:rFonts w:ascii="Arial" w:eastAsia="TimesNewRomanPSMT" w:hAnsi="Arial" w:cs="Arial"/>
          <w:color w:val="000000"/>
          <w:sz w:val="24"/>
          <w:szCs w:val="24"/>
        </w:rPr>
        <w:t>na</w:t>
      </w:r>
      <w:r w:rsidRPr="001D01A8">
        <w:rPr>
          <w:rFonts w:ascii="Arial" w:hAnsi="Arial" w:cs="Arial"/>
          <w:color w:val="000000"/>
          <w:sz w:val="24"/>
          <w:szCs w:val="24"/>
        </w:rPr>
        <w:t xml:space="preserve"> podstawie art. 15 RODO prawo dostępu do danych osobowych Pani/Pana dotyczących, przypadku, gdy wykonanie obowiązków, o których mowa w art. 15 ust. 1 – 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01279DCA" w14:textId="77777777" w:rsidR="001D01A8" w:rsidRPr="001D01A8" w:rsidRDefault="001D01A8" w:rsidP="001D01A8">
      <w:pPr>
        <w:pStyle w:val="Akapitzlist"/>
        <w:keepLines/>
        <w:autoSpaceDE w:val="0"/>
        <w:spacing w:line="360" w:lineRule="auto"/>
        <w:ind w:left="709" w:hanging="284"/>
        <w:jc w:val="both"/>
        <w:rPr>
          <w:rFonts w:ascii="Arial" w:hAnsi="Arial" w:cs="Arial"/>
          <w:sz w:val="24"/>
          <w:szCs w:val="24"/>
        </w:rPr>
      </w:pPr>
      <w:r w:rsidRPr="001D01A8">
        <w:rPr>
          <w:rFonts w:ascii="Arial" w:hAnsi="Arial" w:cs="Arial"/>
          <w:b/>
          <w:bCs/>
          <w:color w:val="00000A"/>
          <w:sz w:val="24"/>
          <w:szCs w:val="24"/>
        </w:rPr>
        <w:lastRenderedPageBreak/>
        <w:t xml:space="preserve">− </w:t>
      </w:r>
      <w:r w:rsidRPr="001D01A8">
        <w:rPr>
          <w:rFonts w:ascii="Arial" w:eastAsia="TimesNewRomanPSMT" w:hAnsi="Arial" w:cs="Arial"/>
          <w:color w:val="000000"/>
          <w:sz w:val="24"/>
          <w:szCs w:val="24"/>
        </w:rPr>
        <w:t>na</w:t>
      </w:r>
      <w:r w:rsidRPr="001D01A8">
        <w:rPr>
          <w:rFonts w:ascii="Arial" w:hAnsi="Arial" w:cs="Arial"/>
          <w:color w:val="000000"/>
          <w:sz w:val="24"/>
          <w:szCs w:val="24"/>
        </w:rPr>
        <w:t xml:space="preserve"> podstawie art. 16 RODO prawo do sprostowania Pani/Pana danych osobowych – skorzystanie przez osobę, której dane dotyczą, z uprawnienia do sprostowania lub uzupełnienia danych osobowych nie może skutkować zmianą wyniku postępowania o udzielenie zamówienia publicznego ani zmianą postanowień umowy w zakresie niezgodnym z ustawą oraz nie może naruszać integralności protokołu oraz jego załączników. </w:t>
      </w:r>
    </w:p>
    <w:p w14:paraId="67DD0946" w14:textId="77777777" w:rsidR="001D01A8" w:rsidRPr="001D01A8" w:rsidRDefault="001D01A8" w:rsidP="001D01A8">
      <w:pPr>
        <w:pStyle w:val="Akapitzlist"/>
        <w:keepLines/>
        <w:autoSpaceDE w:val="0"/>
        <w:spacing w:line="360" w:lineRule="auto"/>
        <w:ind w:left="709" w:hanging="284"/>
        <w:jc w:val="both"/>
        <w:rPr>
          <w:rFonts w:ascii="Arial" w:hAnsi="Arial" w:cs="Arial"/>
          <w:sz w:val="24"/>
          <w:szCs w:val="24"/>
        </w:rPr>
      </w:pPr>
      <w:r w:rsidRPr="001D01A8">
        <w:rPr>
          <w:rFonts w:ascii="Arial" w:hAnsi="Arial" w:cs="Arial"/>
          <w:b/>
          <w:bCs/>
          <w:color w:val="00000A"/>
          <w:sz w:val="24"/>
          <w:szCs w:val="24"/>
        </w:rPr>
        <w:t xml:space="preserve">− </w:t>
      </w:r>
      <w:r w:rsidRPr="001D01A8">
        <w:rPr>
          <w:rFonts w:ascii="Arial" w:eastAsia="TimesNewRomanPSMT" w:hAnsi="Arial" w:cs="Arial"/>
          <w:color w:val="000000"/>
          <w:sz w:val="24"/>
          <w:szCs w:val="24"/>
        </w:rPr>
        <w:t>na</w:t>
      </w:r>
      <w:r w:rsidRPr="001D01A8">
        <w:rPr>
          <w:rFonts w:ascii="Arial" w:hAnsi="Arial" w:cs="Arial"/>
          <w:color w:val="000000"/>
          <w:sz w:val="24"/>
          <w:szCs w:val="24"/>
        </w:rPr>
        <w:t xml:space="preserve"> podstawie art. 18 RODO prawo żądania od administratora ograniczenia przetwarzania </w:t>
      </w:r>
      <w:r w:rsidRPr="001D01A8">
        <w:rPr>
          <w:rFonts w:ascii="Arial" w:eastAsia="TimesNewRomanPSMT" w:hAnsi="Arial" w:cs="Arial"/>
          <w:color w:val="000000"/>
          <w:sz w:val="24"/>
          <w:szCs w:val="24"/>
        </w:rPr>
        <w:t>danych</w:t>
      </w:r>
      <w:r w:rsidRPr="001D01A8">
        <w:rPr>
          <w:rFonts w:ascii="Arial" w:hAnsi="Arial" w:cs="Arial"/>
          <w:color w:val="000000"/>
          <w:sz w:val="24"/>
          <w:szCs w:val="24"/>
        </w:rPr>
        <w:t xml:space="preserve"> osobowych z zastrzeżeniem przypadków, o których mowa w art. 18 ust. 2 RODO, wystąpienie z żądaniem, o którym mowa w art. 18 ust. 1 RODO, nie ogranicza przetwarzania danych osobowych do czasu zakończenia postępowania o udzielenie zamówienia publicznego. </w:t>
      </w:r>
    </w:p>
    <w:p w14:paraId="25B9B9CB" w14:textId="77777777" w:rsidR="001D01A8" w:rsidRPr="001D01A8" w:rsidRDefault="001D01A8" w:rsidP="001D01A8">
      <w:pPr>
        <w:pStyle w:val="Akapitzlist"/>
        <w:keepLines/>
        <w:autoSpaceDE w:val="0"/>
        <w:spacing w:line="360" w:lineRule="auto"/>
        <w:ind w:left="709" w:hanging="284"/>
        <w:jc w:val="both"/>
        <w:rPr>
          <w:rFonts w:ascii="Arial" w:hAnsi="Arial" w:cs="Arial"/>
          <w:color w:val="000000"/>
          <w:sz w:val="24"/>
          <w:szCs w:val="24"/>
        </w:rPr>
      </w:pPr>
      <w:r w:rsidRPr="001D01A8">
        <w:rPr>
          <w:rFonts w:ascii="Arial" w:hAnsi="Arial" w:cs="Arial"/>
          <w:b/>
          <w:bCs/>
          <w:color w:val="00000A"/>
          <w:sz w:val="24"/>
          <w:szCs w:val="24"/>
        </w:rPr>
        <w:t xml:space="preserve">− </w:t>
      </w:r>
      <w:r w:rsidRPr="001D01A8">
        <w:rPr>
          <w:rFonts w:ascii="Arial" w:eastAsia="TimesNewRomanPSMT" w:hAnsi="Arial" w:cs="Arial"/>
          <w:color w:val="000000"/>
          <w:sz w:val="24"/>
          <w:szCs w:val="24"/>
        </w:rPr>
        <w:t>prawo</w:t>
      </w:r>
      <w:r w:rsidRPr="001D01A8">
        <w:rPr>
          <w:rFonts w:ascii="Arial" w:hAnsi="Arial" w:cs="Arial"/>
          <w:color w:val="000000"/>
          <w:sz w:val="24"/>
          <w:szCs w:val="24"/>
        </w:rPr>
        <w:t xml:space="preserve"> do wniesienia skargi do Prezesa Urzędu Ochrony Danych Osobowych, gdy uzna Pani/Pan, że przetwarzanie danych osobowych Pani/Pana dotyczących narusza przepisy RODO;</w:t>
      </w:r>
    </w:p>
    <w:p w14:paraId="61196D3F" w14:textId="77777777" w:rsidR="001D01A8" w:rsidRPr="001D01A8" w:rsidRDefault="001D01A8" w:rsidP="003334DA">
      <w:pPr>
        <w:keepLines/>
        <w:widowControl w:val="0"/>
        <w:numPr>
          <w:ilvl w:val="0"/>
          <w:numId w:val="71"/>
        </w:numPr>
        <w:suppressAutoHyphens/>
        <w:autoSpaceDE w:val="0"/>
        <w:spacing w:line="360" w:lineRule="auto"/>
        <w:ind w:left="426" w:hanging="284"/>
        <w:jc w:val="both"/>
        <w:rPr>
          <w:rFonts w:ascii="Arial" w:hAnsi="Arial" w:cs="Arial"/>
          <w:sz w:val="24"/>
          <w:szCs w:val="24"/>
        </w:rPr>
      </w:pPr>
      <w:r w:rsidRPr="001D01A8">
        <w:rPr>
          <w:rFonts w:ascii="Arial" w:eastAsia="TimesNewRomanPSMT" w:hAnsi="Arial" w:cs="Arial"/>
          <w:color w:val="000000"/>
          <w:sz w:val="24"/>
          <w:szCs w:val="24"/>
        </w:rPr>
        <w:t>nie</w:t>
      </w:r>
      <w:r w:rsidRPr="001D01A8">
        <w:rPr>
          <w:rFonts w:ascii="Arial" w:hAnsi="Arial" w:cs="Arial"/>
          <w:color w:val="000000"/>
          <w:sz w:val="24"/>
          <w:szCs w:val="24"/>
        </w:rPr>
        <w:t xml:space="preserve"> przysługuje Pani/Panu:</w:t>
      </w:r>
    </w:p>
    <w:p w14:paraId="2780F530" w14:textId="77777777" w:rsidR="001D01A8" w:rsidRPr="001D01A8" w:rsidRDefault="001D01A8" w:rsidP="001D01A8">
      <w:pPr>
        <w:pStyle w:val="Akapitzlist"/>
        <w:keepLines/>
        <w:autoSpaceDE w:val="0"/>
        <w:spacing w:line="360" w:lineRule="auto"/>
        <w:ind w:left="851" w:hanging="284"/>
        <w:jc w:val="both"/>
        <w:rPr>
          <w:rFonts w:ascii="Arial" w:hAnsi="Arial" w:cs="Arial"/>
          <w:sz w:val="24"/>
          <w:szCs w:val="24"/>
        </w:rPr>
      </w:pPr>
      <w:r w:rsidRPr="001D01A8">
        <w:rPr>
          <w:rFonts w:ascii="Arial" w:hAnsi="Arial" w:cs="Arial"/>
          <w:b/>
          <w:bCs/>
          <w:color w:val="00000A"/>
          <w:sz w:val="24"/>
          <w:szCs w:val="24"/>
        </w:rPr>
        <w:t xml:space="preserve">− </w:t>
      </w:r>
      <w:r w:rsidRPr="001D01A8">
        <w:rPr>
          <w:rFonts w:ascii="Arial" w:eastAsia="TimesNewRomanPSMT" w:hAnsi="Arial" w:cs="Arial"/>
          <w:color w:val="000000"/>
          <w:sz w:val="24"/>
          <w:szCs w:val="24"/>
        </w:rPr>
        <w:t>w</w:t>
      </w:r>
      <w:r w:rsidRPr="001D01A8">
        <w:rPr>
          <w:rFonts w:ascii="Arial" w:hAnsi="Arial" w:cs="Arial"/>
          <w:color w:val="000000"/>
          <w:sz w:val="24"/>
          <w:szCs w:val="24"/>
        </w:rPr>
        <w:t xml:space="preserve"> związku z art. 17 ust. 3 lit. b, d lub e RODO prawo do usunięcia danych osobowych;</w:t>
      </w:r>
    </w:p>
    <w:p w14:paraId="194AEA1D" w14:textId="77777777" w:rsidR="001D01A8" w:rsidRPr="001D01A8" w:rsidRDefault="001D01A8" w:rsidP="001D01A8">
      <w:pPr>
        <w:pStyle w:val="Akapitzlist"/>
        <w:keepLines/>
        <w:autoSpaceDE w:val="0"/>
        <w:spacing w:line="360" w:lineRule="auto"/>
        <w:ind w:left="851" w:hanging="284"/>
        <w:jc w:val="both"/>
        <w:rPr>
          <w:rFonts w:ascii="Arial" w:hAnsi="Arial" w:cs="Arial"/>
          <w:sz w:val="24"/>
          <w:szCs w:val="24"/>
        </w:rPr>
      </w:pPr>
      <w:r w:rsidRPr="001D01A8">
        <w:rPr>
          <w:rFonts w:ascii="Arial" w:hAnsi="Arial" w:cs="Arial"/>
          <w:b/>
          <w:bCs/>
          <w:color w:val="00000A"/>
          <w:sz w:val="24"/>
          <w:szCs w:val="24"/>
        </w:rPr>
        <w:t xml:space="preserve">− </w:t>
      </w:r>
      <w:r w:rsidRPr="001D01A8">
        <w:rPr>
          <w:rFonts w:ascii="Arial" w:eastAsia="TimesNewRomanPSMT" w:hAnsi="Arial" w:cs="Arial"/>
          <w:color w:val="000000"/>
          <w:sz w:val="24"/>
          <w:szCs w:val="24"/>
        </w:rPr>
        <w:t>prawo</w:t>
      </w:r>
      <w:r w:rsidRPr="001D01A8">
        <w:rPr>
          <w:rFonts w:ascii="Arial" w:hAnsi="Arial" w:cs="Arial"/>
          <w:color w:val="000000"/>
          <w:sz w:val="24"/>
          <w:szCs w:val="24"/>
        </w:rPr>
        <w:t xml:space="preserve"> do przenoszenia danych osobowych, o którym mowa w art. 20 RODO;</w:t>
      </w:r>
    </w:p>
    <w:p w14:paraId="6A040C6F" w14:textId="77777777" w:rsidR="001D01A8" w:rsidRPr="001D01A8" w:rsidRDefault="001D01A8" w:rsidP="001D01A8">
      <w:pPr>
        <w:pStyle w:val="Akapitzlist"/>
        <w:keepLines/>
        <w:autoSpaceDE w:val="0"/>
        <w:spacing w:line="360" w:lineRule="auto"/>
        <w:ind w:left="851" w:hanging="284"/>
        <w:jc w:val="both"/>
        <w:rPr>
          <w:rFonts w:ascii="Arial" w:hAnsi="Arial" w:cs="Arial"/>
          <w:sz w:val="24"/>
          <w:szCs w:val="24"/>
        </w:rPr>
      </w:pPr>
      <w:r w:rsidRPr="001D01A8">
        <w:rPr>
          <w:rFonts w:ascii="Arial" w:hAnsi="Arial" w:cs="Arial"/>
          <w:b/>
          <w:bCs/>
          <w:color w:val="00000A"/>
          <w:sz w:val="24"/>
          <w:szCs w:val="24"/>
        </w:rPr>
        <w:t xml:space="preserve">− </w:t>
      </w:r>
      <w:r w:rsidRPr="001D01A8">
        <w:rPr>
          <w:rFonts w:ascii="Arial" w:eastAsia="TimesNewRomanPS-BoldMT" w:hAnsi="Arial" w:cs="Arial"/>
          <w:b/>
          <w:bCs/>
          <w:color w:val="000000"/>
          <w:sz w:val="24"/>
          <w:szCs w:val="24"/>
        </w:rPr>
        <w:t>na</w:t>
      </w:r>
      <w:r w:rsidRPr="001D01A8">
        <w:rPr>
          <w:rFonts w:ascii="Arial" w:hAnsi="Arial" w:cs="Arial"/>
          <w:b/>
          <w:bCs/>
          <w:color w:val="000000"/>
          <w:sz w:val="24"/>
          <w:szCs w:val="24"/>
        </w:rPr>
        <w:t xml:space="preserve"> podstawie art. 21 RODO prawo sprzeciwu, wobec przetwarzania danych osobowych, gdyż podstawą prawną przetwarzania Pani/Pana danych osobowych jest</w:t>
      </w:r>
      <w:r w:rsidRPr="001D01A8">
        <w:rPr>
          <w:rFonts w:ascii="Arial" w:hAnsi="Arial" w:cs="Arial"/>
          <w:sz w:val="24"/>
          <w:szCs w:val="24"/>
        </w:rPr>
        <w:t xml:space="preserve"> </w:t>
      </w:r>
      <w:r w:rsidRPr="001D01A8">
        <w:rPr>
          <w:rFonts w:ascii="Arial" w:eastAsia="TimesNewRomanPS-BoldMT" w:hAnsi="Arial" w:cs="Arial"/>
          <w:sz w:val="24"/>
          <w:szCs w:val="24"/>
        </w:rPr>
        <w:t>art.</w:t>
      </w:r>
      <w:r w:rsidRPr="001D01A8">
        <w:rPr>
          <w:rFonts w:ascii="Arial" w:hAnsi="Arial" w:cs="Arial"/>
          <w:sz w:val="24"/>
          <w:szCs w:val="24"/>
        </w:rPr>
        <w:t xml:space="preserve"> 6 ust. 1 lit. c RODO</w:t>
      </w:r>
    </w:p>
    <w:p w14:paraId="385DFD7A" w14:textId="77777777" w:rsidR="001D01A8" w:rsidRPr="001D01A8" w:rsidRDefault="001D01A8" w:rsidP="003334DA">
      <w:pPr>
        <w:pStyle w:val="Akapitzlist"/>
        <w:keepLines/>
        <w:numPr>
          <w:ilvl w:val="0"/>
          <w:numId w:val="71"/>
        </w:numPr>
        <w:autoSpaceDE w:val="0"/>
        <w:spacing w:line="360" w:lineRule="auto"/>
        <w:ind w:left="426" w:hanging="284"/>
        <w:contextualSpacing/>
        <w:jc w:val="both"/>
        <w:rPr>
          <w:rFonts w:ascii="Arial" w:hAnsi="Arial" w:cs="Arial"/>
          <w:color w:val="000000"/>
          <w:sz w:val="24"/>
          <w:szCs w:val="24"/>
        </w:rPr>
      </w:pPr>
      <w:r w:rsidRPr="001D01A8">
        <w:rPr>
          <w:rFonts w:ascii="Arial" w:hAnsi="Arial" w:cs="Arial"/>
          <w:color w:val="000000"/>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8D21487" w14:textId="77777777" w:rsidR="001D01A8" w:rsidRPr="001D01A8" w:rsidRDefault="001D01A8" w:rsidP="001D01A8">
      <w:pPr>
        <w:pStyle w:val="Nagwek2"/>
        <w:keepNext w:val="0"/>
        <w:spacing w:line="360" w:lineRule="auto"/>
        <w:ind w:left="709" w:hanging="142"/>
        <w:jc w:val="both"/>
        <w:rPr>
          <w:rFonts w:ascii="Arial" w:hAnsi="Arial" w:cs="Arial"/>
          <w:b w:val="0"/>
          <w:bCs/>
          <w:i/>
          <w:iCs/>
          <w:sz w:val="24"/>
          <w:szCs w:val="24"/>
        </w:rPr>
      </w:pPr>
      <w:r w:rsidRPr="001D01A8">
        <w:rPr>
          <w:rFonts w:ascii="Arial" w:hAnsi="Arial" w:cs="Arial"/>
          <w:b w:val="0"/>
          <w:sz w:val="24"/>
          <w:szCs w:val="24"/>
        </w:rPr>
        <w:t>- 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E6A4566" w14:textId="77777777" w:rsidR="001D01A8" w:rsidRPr="001D01A8" w:rsidRDefault="001D01A8" w:rsidP="001D01A8">
      <w:pPr>
        <w:pStyle w:val="Nagwek2"/>
        <w:keepNext w:val="0"/>
        <w:spacing w:line="360" w:lineRule="auto"/>
        <w:ind w:left="709" w:hanging="142"/>
        <w:jc w:val="both"/>
        <w:rPr>
          <w:rFonts w:ascii="Arial" w:hAnsi="Arial" w:cs="Arial"/>
          <w:b w:val="0"/>
          <w:bCs/>
          <w:i/>
          <w:iCs/>
          <w:sz w:val="24"/>
          <w:szCs w:val="24"/>
        </w:rPr>
      </w:pPr>
      <w:r w:rsidRPr="001D01A8">
        <w:rPr>
          <w:rFonts w:ascii="Arial" w:hAnsi="Arial" w:cs="Arial"/>
          <w:b w:val="0"/>
          <w:sz w:val="24"/>
          <w:szCs w:val="24"/>
        </w:rPr>
        <w:t>- obowiązek informacyjny wynikający z art. 14 RODO względem osób fizycznych, których dane Wykonawca pozyskał w sposób pośredni, a które to dane Wykonawca przekazuje Zamawiającemu w treści oferty lub dokumentów składanych na żądanie Zamawiającego.</w:t>
      </w:r>
    </w:p>
    <w:p w14:paraId="52E9D71D" w14:textId="607FE1E9" w:rsidR="002E0E0A" w:rsidRPr="001D01A8" w:rsidRDefault="002E0E0A" w:rsidP="001D01A8">
      <w:pPr>
        <w:spacing w:line="360" w:lineRule="auto"/>
        <w:jc w:val="both"/>
        <w:rPr>
          <w:rFonts w:ascii="Arial" w:hAnsi="Arial" w:cs="Arial"/>
          <w:b/>
          <w:i/>
          <w:sz w:val="24"/>
          <w:szCs w:val="24"/>
        </w:rPr>
      </w:pPr>
    </w:p>
    <w:sectPr w:rsidR="002E0E0A" w:rsidRPr="001D01A8" w:rsidSect="00746C9E">
      <w:footerReference w:type="even" r:id="rId43"/>
      <w:footerReference w:type="default" r:id="rId44"/>
      <w:headerReference w:type="first" r:id="rId45"/>
      <w:pgSz w:w="11907" w:h="16840" w:code="9"/>
      <w:pgMar w:top="426"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8FCA" w14:textId="77777777" w:rsidR="00446684" w:rsidRDefault="00446684">
      <w:r>
        <w:separator/>
      </w:r>
    </w:p>
  </w:endnote>
  <w:endnote w:type="continuationSeparator" w:id="0">
    <w:p w14:paraId="1DEDAD5D" w14:textId="77777777" w:rsidR="00446684" w:rsidRDefault="0044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oboto">
    <w:altName w:val="Arial"/>
    <w:charset w:val="00"/>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Sitka Small"/>
    <w:charset w:val="EE"/>
    <w:family w:val="roman"/>
    <w:pitch w:val="default"/>
  </w:font>
  <w:font w:name="TimesNewRomanPS-BoldMT">
    <w:altName w:val="MS Gothic"/>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2878" w14:textId="77777777" w:rsidR="00446684" w:rsidRDefault="00446684"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446684" w:rsidRDefault="00446684"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91BB" w14:textId="1AE5D0E5" w:rsidR="00446684" w:rsidRPr="00531A66" w:rsidRDefault="00446684"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6</w:t>
    </w:r>
    <w:r w:rsidRPr="00531A66">
      <w:rPr>
        <w:rStyle w:val="Numerstrony"/>
        <w:rFonts w:ascii="Arial" w:hAnsi="Arial" w:cs="Arial"/>
      </w:rPr>
      <w:fldChar w:fldCharType="end"/>
    </w:r>
  </w:p>
  <w:p w14:paraId="66E5AD5D" w14:textId="79DB9206" w:rsidR="00446684" w:rsidRPr="00BD64CB" w:rsidRDefault="00446684" w:rsidP="00167470">
    <w:pPr>
      <w:pStyle w:val="Stopka"/>
      <w:ind w:right="360"/>
      <w:rPr>
        <w:rFonts w:ascii="Trebuchet MS" w:hAnsi="Trebuchet MS"/>
        <w:sz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39403" w14:textId="77777777" w:rsidR="00446684" w:rsidRDefault="00446684">
      <w:r>
        <w:separator/>
      </w:r>
    </w:p>
  </w:footnote>
  <w:footnote w:type="continuationSeparator" w:id="0">
    <w:p w14:paraId="61905AC9" w14:textId="77777777" w:rsidR="00446684" w:rsidRDefault="0044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30C6" w14:textId="77777777" w:rsidR="00446684" w:rsidRPr="00776C08" w:rsidRDefault="00446684">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446684" w:rsidRPr="002B2C77" w:rsidRDefault="00446684">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446684" w:rsidRPr="00335A5D" w:rsidRDefault="00446684">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90A8E43E"/>
    <w:lvl w:ilvl="0">
      <w:start w:val="1"/>
      <w:numFmt w:val="lowerLetter"/>
      <w:pStyle w:val="StylPunktWieksze"/>
      <w:lvlText w:val="%1."/>
      <w:lvlJc w:val="left"/>
      <w:pPr>
        <w:tabs>
          <w:tab w:val="num" w:pos="1077"/>
        </w:tabs>
        <w:ind w:left="1077" w:hanging="360"/>
      </w:pPr>
      <w:rPr>
        <w:rFonts w:ascii="Arial" w:eastAsia="Times New Roman" w:hAnsi="Arial" w:cs="Arial"/>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C"/>
    <w:multiLevelType w:val="multilevel"/>
    <w:tmpl w:val="CF5EBD84"/>
    <w:name w:val="WW8Num12"/>
    <w:lvl w:ilvl="0">
      <w:start w:val="2"/>
      <w:numFmt w:val="decimal"/>
      <w:lvlText w:val="%1."/>
      <w:lvlJc w:val="left"/>
      <w:pPr>
        <w:tabs>
          <w:tab w:val="num" w:pos="720"/>
        </w:tabs>
        <w:ind w:left="720" w:hanging="360"/>
      </w:pPr>
      <w:rPr>
        <w:rFonts w:ascii="Times New Roman" w:hAnsi="Times New Roman" w:cs="Calibri" w:hint="default"/>
        <w:b w:val="0"/>
        <w:bCs w:val="0"/>
        <w:color w:val="00000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1"/>
    <w:multiLevelType w:val="multilevel"/>
    <w:tmpl w:val="292CF662"/>
    <w:name w:val="WW8Num17"/>
    <w:lvl w:ilvl="0">
      <w:start w:val="1"/>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1C"/>
    <w:multiLevelType w:val="multilevel"/>
    <w:tmpl w:val="0000001C"/>
    <w:name w:val="WW8Num30"/>
    <w:lvl w:ilvl="0">
      <w:start w:val="1"/>
      <w:numFmt w:val="decimal"/>
      <w:lvlText w:val="%1."/>
      <w:lvlJc w:val="left"/>
      <w:pPr>
        <w:tabs>
          <w:tab w:val="num" w:pos="1920"/>
        </w:tabs>
        <w:ind w:left="1920" w:hanging="360"/>
      </w:pPr>
    </w:lvl>
    <w:lvl w:ilvl="1">
      <w:start w:val="1"/>
      <w:numFmt w:val="decimal"/>
      <w:lvlText w:val="%1.%2."/>
      <w:lvlJc w:val="left"/>
      <w:pPr>
        <w:tabs>
          <w:tab w:val="num" w:pos="1920"/>
        </w:tabs>
        <w:ind w:left="192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2280"/>
        </w:tabs>
        <w:ind w:left="2280" w:hanging="720"/>
      </w:pPr>
    </w:lvl>
    <w:lvl w:ilvl="4">
      <w:start w:val="1"/>
      <w:numFmt w:val="decimal"/>
      <w:lvlText w:val="%1.%2.%3.%4.%5."/>
      <w:lvlJc w:val="left"/>
      <w:pPr>
        <w:tabs>
          <w:tab w:val="num" w:pos="2640"/>
        </w:tabs>
        <w:ind w:left="2640" w:hanging="1080"/>
      </w:pPr>
    </w:lvl>
    <w:lvl w:ilvl="5">
      <w:start w:val="1"/>
      <w:numFmt w:val="decimal"/>
      <w:lvlText w:val="%1.%2.%3.%4.%5.%6."/>
      <w:lvlJc w:val="left"/>
      <w:pPr>
        <w:tabs>
          <w:tab w:val="num" w:pos="2640"/>
        </w:tabs>
        <w:ind w:left="2640" w:hanging="1080"/>
      </w:pPr>
    </w:lvl>
    <w:lvl w:ilvl="6">
      <w:start w:val="1"/>
      <w:numFmt w:val="decimal"/>
      <w:lvlText w:val="%1.%2.%3.%4.%5.%6.%7."/>
      <w:lvlJc w:val="left"/>
      <w:pPr>
        <w:tabs>
          <w:tab w:val="num" w:pos="3000"/>
        </w:tabs>
        <w:ind w:left="3000" w:hanging="1440"/>
      </w:pPr>
    </w:lvl>
    <w:lvl w:ilvl="7">
      <w:start w:val="1"/>
      <w:numFmt w:val="decimal"/>
      <w:lvlText w:val="%1.%2.%3.%4.%5.%6.%7.%8."/>
      <w:lvlJc w:val="left"/>
      <w:pPr>
        <w:tabs>
          <w:tab w:val="num" w:pos="3000"/>
        </w:tabs>
        <w:ind w:left="3000" w:hanging="1440"/>
      </w:pPr>
    </w:lvl>
    <w:lvl w:ilvl="8">
      <w:start w:val="1"/>
      <w:numFmt w:val="decimal"/>
      <w:lvlText w:val="%1.%2.%3.%4.%5.%6.%7.%8.%9."/>
      <w:lvlJc w:val="left"/>
      <w:pPr>
        <w:tabs>
          <w:tab w:val="num" w:pos="3360"/>
        </w:tabs>
        <w:ind w:left="3360" w:hanging="1800"/>
      </w:pPr>
    </w:lvl>
  </w:abstractNum>
  <w:abstractNum w:abstractNumId="8" w15:restartNumberingAfterBreak="0">
    <w:nsid w:val="0084640F"/>
    <w:multiLevelType w:val="multilevel"/>
    <w:tmpl w:val="F044F616"/>
    <w:lvl w:ilvl="0">
      <w:start w:val="4"/>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362637F"/>
    <w:multiLevelType w:val="multilevel"/>
    <w:tmpl w:val="AFD28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52A5E35"/>
    <w:multiLevelType w:val="multilevel"/>
    <w:tmpl w:val="CF021C06"/>
    <w:lvl w:ilvl="0">
      <w:start w:val="3"/>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heme="majorHAnsi" w:eastAsia="Times New Roman" w:hAnsiTheme="majorHAnsi" w:cs="Tahoma"/>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76E45E3"/>
    <w:multiLevelType w:val="hybridMultilevel"/>
    <w:tmpl w:val="9AB8F654"/>
    <w:lvl w:ilvl="0" w:tplc="04150019">
      <w:start w:val="1"/>
      <w:numFmt w:val="lowerLetter"/>
      <w:lvlText w:val="%1."/>
      <w:lvlJc w:val="left"/>
      <w:pPr>
        <w:ind w:left="36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C123D"/>
    <w:multiLevelType w:val="multilevel"/>
    <w:tmpl w:val="75F00A54"/>
    <w:lvl w:ilvl="0">
      <w:start w:val="1"/>
      <w:numFmt w:val="decimal"/>
      <w:lvlText w:val="%1."/>
      <w:lvlJc w:val="left"/>
      <w:pPr>
        <w:ind w:left="720" w:hanging="360"/>
      </w:pPr>
      <w:rPr>
        <w:rFonts w:ascii="Arial" w:hAnsi="Arial" w:cs="Arial" w:hint="default"/>
        <w:b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E742D63"/>
    <w:multiLevelType w:val="hybridMultilevel"/>
    <w:tmpl w:val="B6849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0FE0820"/>
    <w:multiLevelType w:val="hybridMultilevel"/>
    <w:tmpl w:val="BA5E1FFE"/>
    <w:lvl w:ilvl="0" w:tplc="04150017">
      <w:start w:val="1"/>
      <w:numFmt w:val="lowerLetter"/>
      <w:lvlText w:val="%1)"/>
      <w:lvlJc w:val="left"/>
      <w:pPr>
        <w:ind w:left="1068" w:hanging="360"/>
      </w:pPr>
      <w:rPr>
        <w:rFonts w:hint="default"/>
      </w:rPr>
    </w:lvl>
    <w:lvl w:ilvl="1" w:tplc="A71EA85A">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BC2A05"/>
    <w:multiLevelType w:val="hybridMultilevel"/>
    <w:tmpl w:val="5BB25812"/>
    <w:lvl w:ilvl="0" w:tplc="2C425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520EB5"/>
    <w:multiLevelType w:val="multilevel"/>
    <w:tmpl w:val="364C82C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B857B38"/>
    <w:multiLevelType w:val="hybridMultilevel"/>
    <w:tmpl w:val="D9FAE3E8"/>
    <w:lvl w:ilvl="0" w:tplc="B19AF74E">
      <w:start w:val="1"/>
      <w:numFmt w:val="decimal"/>
      <w:lvlText w:val="%1)"/>
      <w:lvlJc w:val="left"/>
      <w:pPr>
        <w:ind w:left="720" w:hanging="360"/>
      </w:pPr>
      <w:rPr>
        <w:rFonts w:hint="default"/>
        <w:b w:val="0"/>
      </w:rPr>
    </w:lvl>
    <w:lvl w:ilvl="1" w:tplc="0DA4CB74">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687A96"/>
    <w:multiLevelType w:val="multilevel"/>
    <w:tmpl w:val="49825876"/>
    <w:lvl w:ilvl="0">
      <w:start w:val="1"/>
      <w:numFmt w:val="decimal"/>
      <w:lvlText w:val="%1"/>
      <w:lvlJc w:val="left"/>
      <w:pPr>
        <w:ind w:left="360" w:hanging="360"/>
      </w:pPr>
      <w:rPr>
        <w:rFonts w:eastAsiaTheme="majorEastAsia" w:hint="default"/>
      </w:rPr>
    </w:lvl>
    <w:lvl w:ilvl="1">
      <w:start w:val="1"/>
      <w:numFmt w:val="decimal"/>
      <w:lvlText w:val="%1.%2"/>
      <w:lvlJc w:val="left"/>
      <w:pPr>
        <w:ind w:left="1146" w:hanging="360"/>
      </w:pPr>
      <w:rPr>
        <w:rFonts w:eastAsiaTheme="majorEastAsia" w:hint="default"/>
      </w:rPr>
    </w:lvl>
    <w:lvl w:ilvl="2">
      <w:start w:val="1"/>
      <w:numFmt w:val="decimal"/>
      <w:lvlText w:val="%1.%2.%3"/>
      <w:lvlJc w:val="left"/>
      <w:pPr>
        <w:ind w:left="2292" w:hanging="720"/>
      </w:pPr>
      <w:rPr>
        <w:rFonts w:eastAsiaTheme="majorEastAsia" w:hint="default"/>
      </w:rPr>
    </w:lvl>
    <w:lvl w:ilvl="3">
      <w:start w:val="1"/>
      <w:numFmt w:val="decimal"/>
      <w:lvlText w:val="%1.%2.%3.%4"/>
      <w:lvlJc w:val="left"/>
      <w:pPr>
        <w:ind w:left="3438" w:hanging="1080"/>
      </w:pPr>
      <w:rPr>
        <w:rFonts w:eastAsiaTheme="majorEastAsia" w:hint="default"/>
      </w:rPr>
    </w:lvl>
    <w:lvl w:ilvl="4">
      <w:start w:val="1"/>
      <w:numFmt w:val="decimal"/>
      <w:lvlText w:val="%1.%2.%3.%4.%5"/>
      <w:lvlJc w:val="left"/>
      <w:pPr>
        <w:ind w:left="4224" w:hanging="1080"/>
      </w:pPr>
      <w:rPr>
        <w:rFonts w:eastAsiaTheme="majorEastAsia" w:hint="default"/>
      </w:rPr>
    </w:lvl>
    <w:lvl w:ilvl="5">
      <w:start w:val="1"/>
      <w:numFmt w:val="decimal"/>
      <w:lvlText w:val="%1.%2.%3.%4.%5.%6"/>
      <w:lvlJc w:val="left"/>
      <w:pPr>
        <w:ind w:left="5370" w:hanging="1440"/>
      </w:pPr>
      <w:rPr>
        <w:rFonts w:eastAsiaTheme="majorEastAsia" w:hint="default"/>
      </w:rPr>
    </w:lvl>
    <w:lvl w:ilvl="6">
      <w:start w:val="1"/>
      <w:numFmt w:val="decimal"/>
      <w:lvlText w:val="%1.%2.%3.%4.%5.%6.%7"/>
      <w:lvlJc w:val="left"/>
      <w:pPr>
        <w:ind w:left="6156" w:hanging="1440"/>
      </w:pPr>
      <w:rPr>
        <w:rFonts w:eastAsiaTheme="majorEastAsia" w:hint="default"/>
      </w:rPr>
    </w:lvl>
    <w:lvl w:ilvl="7">
      <w:start w:val="1"/>
      <w:numFmt w:val="decimal"/>
      <w:lvlText w:val="%1.%2.%3.%4.%5.%6.%7.%8"/>
      <w:lvlJc w:val="left"/>
      <w:pPr>
        <w:ind w:left="7302" w:hanging="1800"/>
      </w:pPr>
      <w:rPr>
        <w:rFonts w:eastAsiaTheme="majorEastAsia" w:hint="default"/>
      </w:rPr>
    </w:lvl>
    <w:lvl w:ilvl="8">
      <w:start w:val="1"/>
      <w:numFmt w:val="decimal"/>
      <w:lvlText w:val="%1.%2.%3.%4.%5.%6.%7.%8.%9"/>
      <w:lvlJc w:val="left"/>
      <w:pPr>
        <w:ind w:left="8088" w:hanging="1800"/>
      </w:pPr>
      <w:rPr>
        <w:rFonts w:eastAsiaTheme="majorEastAsia" w:hint="default"/>
      </w:rPr>
    </w:lvl>
  </w:abstractNum>
  <w:abstractNum w:abstractNumId="29" w15:restartNumberingAfterBreak="0">
    <w:nsid w:val="21D63BB9"/>
    <w:multiLevelType w:val="hybridMultilevel"/>
    <w:tmpl w:val="FCA29588"/>
    <w:lvl w:ilvl="0" w:tplc="96C6C508">
      <w:start w:val="5"/>
      <w:numFmt w:val="lowerLetter"/>
      <w:lvlText w:val="%1)"/>
      <w:lvlJc w:val="left"/>
      <w:pPr>
        <w:tabs>
          <w:tab w:val="num" w:pos="1701"/>
        </w:tabs>
        <w:ind w:left="1588" w:hanging="397"/>
      </w:pPr>
      <w:rPr>
        <w:rFonts w:hint="default"/>
      </w:rPr>
    </w:lvl>
    <w:lvl w:ilvl="1" w:tplc="2A78C93C">
      <w:start w:val="1"/>
      <w:numFmt w:val="decimal"/>
      <w:lvlText w:val="%2."/>
      <w:lvlJc w:val="left"/>
      <w:pPr>
        <w:tabs>
          <w:tab w:val="num" w:pos="567"/>
        </w:tabs>
        <w:ind w:left="567" w:hanging="567"/>
      </w:pPr>
      <w:rPr>
        <w:rFonts w:ascii="Arial" w:hAnsi="Arial" w:cs="Arial" w:hint="default"/>
        <w:b w:val="0"/>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063FFD"/>
    <w:multiLevelType w:val="multilevel"/>
    <w:tmpl w:val="F87AE954"/>
    <w:lvl w:ilvl="0">
      <w:start w:val="1"/>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243121D5"/>
    <w:multiLevelType w:val="hybridMultilevel"/>
    <w:tmpl w:val="8654E4AC"/>
    <w:lvl w:ilvl="0" w:tplc="04150017">
      <w:start w:val="1"/>
      <w:numFmt w:val="lowerLetter"/>
      <w:lvlText w:val="%1)"/>
      <w:lvlJc w:val="left"/>
      <w:pPr>
        <w:tabs>
          <w:tab w:val="num" w:pos="323"/>
        </w:tabs>
        <w:ind w:left="323" w:hanging="323"/>
      </w:p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3558DD84">
      <w:start w:val="1"/>
      <w:numFmt w:val="lowerLetter"/>
      <w:lvlText w:val="%3."/>
      <w:lvlJc w:val="left"/>
      <w:pPr>
        <w:tabs>
          <w:tab w:val="num" w:pos="786"/>
        </w:tabs>
        <w:ind w:left="786" w:hanging="360"/>
      </w:pPr>
      <w:rPr>
        <w:rFonts w:ascii="Arial" w:eastAsia="Calibri" w:hAnsi="Arial" w:cs="Arial"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56C6674"/>
    <w:multiLevelType w:val="hybridMultilevel"/>
    <w:tmpl w:val="55E47BD6"/>
    <w:lvl w:ilvl="0" w:tplc="A2FC2E3A">
      <w:start w:val="1"/>
      <w:numFmt w:val="bullet"/>
      <w:lvlText w:val=""/>
      <w:lvlJc w:val="left"/>
      <w:pPr>
        <w:tabs>
          <w:tab w:val="num" w:pos="720"/>
        </w:tabs>
        <w:ind w:left="720" w:hanging="360"/>
      </w:pPr>
      <w:rPr>
        <w:rFonts w:ascii="Symbol" w:hAnsi="Symbol"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266A6EEC"/>
    <w:multiLevelType w:val="hybridMultilevel"/>
    <w:tmpl w:val="2DE8A9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C6E4366"/>
    <w:multiLevelType w:val="hybridMultilevel"/>
    <w:tmpl w:val="BA8E7CB0"/>
    <w:lvl w:ilvl="0" w:tplc="11D6C26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D875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DB122EB"/>
    <w:multiLevelType w:val="multilevel"/>
    <w:tmpl w:val="678240B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3"/>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4" w15:restartNumberingAfterBreak="0">
    <w:nsid w:val="307960B2"/>
    <w:multiLevelType w:val="hybridMultilevel"/>
    <w:tmpl w:val="6FF0D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5132D0"/>
    <w:multiLevelType w:val="hybridMultilevel"/>
    <w:tmpl w:val="599E62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8F66189"/>
    <w:multiLevelType w:val="hybridMultilevel"/>
    <w:tmpl w:val="0C02285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0" w15:restartNumberingAfterBreak="0">
    <w:nsid w:val="3A1F079A"/>
    <w:multiLevelType w:val="multilevel"/>
    <w:tmpl w:val="9B2A36E0"/>
    <w:lvl w:ilvl="0">
      <w:start w:val="7"/>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3"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460F7FDD"/>
    <w:multiLevelType w:val="hybridMultilevel"/>
    <w:tmpl w:val="07105C0E"/>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7" w15:restartNumberingAfterBreak="0">
    <w:nsid w:val="46AF7132"/>
    <w:multiLevelType w:val="multilevel"/>
    <w:tmpl w:val="8C66BA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8" w15:restartNumberingAfterBreak="0">
    <w:nsid w:val="49714059"/>
    <w:multiLevelType w:val="multilevel"/>
    <w:tmpl w:val="AD24A9D0"/>
    <w:lvl w:ilvl="0">
      <w:start w:val="1"/>
      <w:numFmt w:val="bullet"/>
      <w:lvlText w:val=""/>
      <w:lvlJc w:val="left"/>
      <w:pPr>
        <w:ind w:left="585" w:hanging="585"/>
      </w:pPr>
      <w:rPr>
        <w:rFonts w:ascii="Symbol" w:hAnsi="Symbol"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49BE40C8"/>
    <w:multiLevelType w:val="hybridMultilevel"/>
    <w:tmpl w:val="1ADEF81E"/>
    <w:lvl w:ilvl="0" w:tplc="04150017">
      <w:start w:val="1"/>
      <w:numFmt w:val="lowerLetter"/>
      <w:lvlText w:val="%1)"/>
      <w:lvlJc w:val="left"/>
      <w:pPr>
        <w:tabs>
          <w:tab w:val="num" w:pos="720"/>
        </w:tabs>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0D4873"/>
    <w:multiLevelType w:val="hybridMultilevel"/>
    <w:tmpl w:val="AA3655CE"/>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EE4C60D2">
      <w:start w:val="1"/>
      <w:numFmt w:val="decimal"/>
      <w:lvlText w:val="%4)"/>
      <w:lvlJc w:val="left"/>
      <w:pPr>
        <w:ind w:left="2880" w:hanging="360"/>
      </w:pPr>
      <w:rPr>
        <w:rFonts w:hint="default"/>
      </w:rPr>
    </w:lvl>
    <w:lvl w:ilvl="4" w:tplc="2C425D84">
      <w:start w:val="1"/>
      <w:numFmt w:val="lowerLetter"/>
      <w:lvlText w:val="%5)"/>
      <w:lvlJc w:val="left"/>
      <w:pPr>
        <w:ind w:left="1495" w:hanging="360"/>
      </w:pPr>
      <w:rPr>
        <w:rFonts w:hint="default"/>
      </w:rPr>
    </w:lvl>
    <w:lvl w:ilvl="5" w:tplc="CA768AEA">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E490460"/>
    <w:multiLevelType w:val="multilevel"/>
    <w:tmpl w:val="0450BB70"/>
    <w:styleLink w:val="WW8Num7"/>
    <w:lvl w:ilvl="0">
      <w:start w:val="1"/>
      <w:numFmt w:val="lowerLetter"/>
      <w:lvlText w:val="%1)"/>
      <w:lvlJc w:val="left"/>
      <w:pPr>
        <w:ind w:left="720" w:hanging="360"/>
      </w:pPr>
      <w:rPr>
        <w:rFonts w:ascii="Arial" w:hAnsi="Arial" w:cs="Times New Roman"/>
        <w:b w:val="0"/>
        <w:bCs w:val="0"/>
        <w:strike w:val="0"/>
        <w:dstrike w:val="0"/>
        <w:color w:val="auto"/>
        <w:sz w:val="20"/>
        <w:szCs w:val="20"/>
        <w:shd w:val="clear" w:color="auto" w:fill="auto"/>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lvl>
    <w:lvl w:ilvl="4">
      <w:start w:val="1"/>
      <w:numFmt w:val="decimal"/>
      <w:lvlText w:val="%5."/>
      <w:lvlJc w:val="left"/>
      <w:pPr>
        <w:ind w:left="2160" w:hanging="360"/>
      </w:pPr>
      <w:rPr>
        <w:rFonts w:ascii="Symbol" w:hAnsi="Symbol" w:cs="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EF83DBB"/>
    <w:multiLevelType w:val="hybridMultilevel"/>
    <w:tmpl w:val="C5E684E8"/>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5" w15:restartNumberingAfterBreak="0">
    <w:nsid w:val="51B25513"/>
    <w:multiLevelType w:val="hybridMultilevel"/>
    <w:tmpl w:val="DD8E34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3F93AC4"/>
    <w:multiLevelType w:val="hybridMultilevel"/>
    <w:tmpl w:val="D7CC5EE6"/>
    <w:lvl w:ilvl="0" w:tplc="0415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6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7EC472D"/>
    <w:multiLevelType w:val="multilevel"/>
    <w:tmpl w:val="043E2CB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04"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61AE1336"/>
    <w:multiLevelType w:val="multilevel"/>
    <w:tmpl w:val="82381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C415421"/>
    <w:multiLevelType w:val="multilevel"/>
    <w:tmpl w:val="37564A9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C900F77"/>
    <w:multiLevelType w:val="multilevel"/>
    <w:tmpl w:val="983A821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D9E0FE3"/>
    <w:multiLevelType w:val="multilevel"/>
    <w:tmpl w:val="454278F8"/>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5" w15:restartNumberingAfterBreak="0">
    <w:nsid w:val="6E9D4626"/>
    <w:multiLevelType w:val="multilevel"/>
    <w:tmpl w:val="9F76FE06"/>
    <w:lvl w:ilvl="0">
      <w:start w:val="3"/>
      <w:numFmt w:val="decimal"/>
      <w:lvlText w:val="%1."/>
      <w:lvlJc w:val="left"/>
      <w:pPr>
        <w:ind w:left="360" w:hanging="360"/>
      </w:pPr>
    </w:lvl>
    <w:lvl w:ilvl="1">
      <w:start w:val="3"/>
      <w:numFmt w:val="decimal"/>
      <w:lvlText w:val="%1.%2."/>
      <w:lvlJc w:val="left"/>
      <w:pPr>
        <w:ind w:left="720" w:hanging="360"/>
      </w:pPr>
    </w:lvl>
    <w:lvl w:ilvl="2">
      <w:start w:val="1"/>
      <w:numFmt w:val="decimal"/>
      <w:lvlText w:val="%3."/>
      <w:lvlJc w:val="left"/>
      <w:pPr>
        <w:ind w:left="1440" w:hanging="720"/>
      </w:pPr>
      <w:rPr>
        <w:rFonts w:ascii="Arial" w:eastAsia="Calibri" w:hAnsi="Arial" w:cs="Arial"/>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7"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15:restartNumberingAfterBreak="0">
    <w:nsid w:val="768A50E5"/>
    <w:multiLevelType w:val="hybridMultilevel"/>
    <w:tmpl w:val="E0BE9BFC"/>
    <w:lvl w:ilvl="0" w:tplc="041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1" w15:restartNumberingAfterBreak="0">
    <w:nsid w:val="77402080"/>
    <w:multiLevelType w:val="multilevel"/>
    <w:tmpl w:val="A45E2FC2"/>
    <w:lvl w:ilvl="0">
      <w:start w:val="4"/>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2" w15:restartNumberingAfterBreak="0">
    <w:nsid w:val="7DC11A0A"/>
    <w:multiLevelType w:val="multilevel"/>
    <w:tmpl w:val="B1FEEBB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9"/>
  </w:num>
  <w:num w:numId="2">
    <w:abstractNumId w:val="83"/>
  </w:num>
  <w:num w:numId="3">
    <w:abstractNumId w:val="75"/>
  </w:num>
  <w:num w:numId="4">
    <w:abstractNumId w:val="16"/>
  </w:num>
  <w:num w:numId="5">
    <w:abstractNumId w:val="60"/>
  </w:num>
  <w:num w:numId="6">
    <w:abstractNumId w:val="81"/>
  </w:num>
  <w:num w:numId="7">
    <w:abstractNumId w:val="92"/>
  </w:num>
  <w:num w:numId="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0"/>
  </w:num>
  <w:num w:numId="11">
    <w:abstractNumId w:val="43"/>
  </w:num>
  <w:num w:numId="12">
    <w:abstractNumId w:val="55"/>
  </w:num>
  <w:num w:numId="13">
    <w:abstractNumId w:val="46"/>
  </w:num>
  <w:num w:numId="14">
    <w:abstractNumId w:val="9"/>
  </w:num>
  <w:num w:numId="15">
    <w:abstractNumId w:val="21"/>
  </w:num>
  <w:num w:numId="16">
    <w:abstractNumId w:val="18"/>
  </w:num>
  <w:num w:numId="17">
    <w:abstractNumId w:val="15"/>
  </w:num>
  <w:num w:numId="18">
    <w:abstractNumId w:val="78"/>
  </w:num>
  <w:num w:numId="19">
    <w:abstractNumId w:val="68"/>
  </w:num>
  <w:num w:numId="20">
    <w:abstractNumId w:val="76"/>
  </w:num>
  <w:num w:numId="21">
    <w:abstractNumId w:val="66"/>
  </w:num>
  <w:num w:numId="22">
    <w:abstractNumId w:val="40"/>
  </w:num>
  <w:num w:numId="23">
    <w:abstractNumId w:val="63"/>
  </w:num>
  <w:num w:numId="24">
    <w:abstractNumId w:val="37"/>
  </w:num>
  <w:num w:numId="25">
    <w:abstractNumId w:val="69"/>
  </w:num>
  <w:num w:numId="26">
    <w:abstractNumId w:val="52"/>
  </w:num>
  <w:num w:numId="27">
    <w:abstractNumId w:val="64"/>
  </w:num>
  <w:num w:numId="28">
    <w:abstractNumId w:val="86"/>
  </w:num>
  <w:num w:numId="29">
    <w:abstractNumId w:val="4"/>
  </w:num>
  <w:num w:numId="30">
    <w:abstractNumId w:val="70"/>
  </w:num>
  <w:num w:numId="31">
    <w:abstractNumId w:val="79"/>
  </w:num>
  <w:num w:numId="32">
    <w:abstractNumId w:val="47"/>
  </w:num>
  <w:num w:numId="33">
    <w:abstractNumId w:val="26"/>
  </w:num>
  <w:num w:numId="34">
    <w:abstractNumId w:val="73"/>
    <w:lvlOverride w:ilvl="0">
      <w:startOverride w:val="1"/>
    </w:lvlOverride>
  </w:num>
  <w:num w:numId="35">
    <w:abstractNumId w:val="51"/>
    <w:lvlOverride w:ilvl="0">
      <w:startOverride w:val="1"/>
    </w:lvlOverride>
  </w:num>
  <w:num w:numId="36">
    <w:abstractNumId w:val="31"/>
  </w:num>
  <w:num w:numId="37">
    <w:abstractNumId w:val="71"/>
  </w:num>
  <w:num w:numId="38">
    <w:abstractNumId w:val="14"/>
  </w:num>
  <w:num w:numId="39">
    <w:abstractNumId w:val="54"/>
  </w:num>
  <w:num w:numId="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num>
  <w:num w:numId="43">
    <w:abstractNumId w:val="30"/>
  </w:num>
  <w:num w:numId="44">
    <w:abstractNumId w:val="34"/>
  </w:num>
  <w:num w:numId="45">
    <w:abstractNumId w:val="20"/>
  </w:num>
  <w:num w:numId="46">
    <w:abstractNumId w:val="82"/>
  </w:num>
  <w:num w:numId="47">
    <w:abstractNumId w:val="23"/>
  </w:num>
  <w:num w:numId="48">
    <w:abstractNumId w:val="13"/>
  </w:num>
  <w:num w:numId="49">
    <w:abstractNumId w:val="25"/>
  </w:num>
  <w:num w:numId="50">
    <w:abstractNumId w:val="89"/>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74"/>
  </w:num>
  <w:num w:numId="54">
    <w:abstractNumId w:val="27"/>
  </w:num>
  <w:num w:numId="55">
    <w:abstractNumId w:val="44"/>
  </w:num>
  <w:num w:numId="56">
    <w:abstractNumId w:val="17"/>
  </w:num>
  <w:num w:numId="57">
    <w:abstractNumId w:val="19"/>
  </w:num>
  <w:num w:numId="58">
    <w:abstractNumId w:val="62"/>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0"/>
  </w:num>
  <w:num w:numId="62">
    <w:abstractNumId w:val="87"/>
  </w:num>
  <w:num w:numId="63">
    <w:abstractNumId w:val="42"/>
  </w:num>
  <w:num w:numId="64">
    <w:abstractNumId w:val="50"/>
  </w:num>
  <w:num w:numId="65">
    <w:abstractNumId w:val="48"/>
  </w:num>
  <w:num w:numId="66">
    <w:abstractNumId w:val="33"/>
  </w:num>
  <w:num w:numId="67">
    <w:abstractNumId w:val="84"/>
  </w:num>
  <w:num w:numId="68">
    <w:abstractNumId w:val="11"/>
  </w:num>
  <w:num w:numId="69">
    <w:abstractNumId w:val="28"/>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num>
  <w:num w:numId="72">
    <w:abstractNumId w:val="8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num>
  <w:num w:numId="74">
    <w:abstractNumId w:val="22"/>
  </w:num>
  <w:num w:numId="75">
    <w:abstractNumId w:val="77"/>
  </w:num>
  <w:num w:numId="76">
    <w:abstractNumId w:val="10"/>
  </w:num>
  <w:num w:numId="77">
    <w:abstractNumId w:val="41"/>
  </w:num>
  <w:num w:numId="78">
    <w:abstractNumId w:val="5"/>
  </w:num>
  <w:num w:numId="79">
    <w:abstractNumId w:val="35"/>
  </w:num>
  <w:num w:numId="80">
    <w:abstractNumId w:val="59"/>
  </w:num>
  <w:num w:numId="81">
    <w:abstractNumId w:val="12"/>
  </w:num>
  <w:num w:numId="82">
    <w:abstractNumId w:val="56"/>
  </w:num>
  <w:num w:numId="83">
    <w:abstractNumId w:val="24"/>
  </w:num>
  <w:num w:numId="84">
    <w:abstractNumId w:val="91"/>
  </w:num>
  <w:num w:numId="85">
    <w:abstractNumId w:val="58"/>
  </w:num>
  <w:num w:numId="86">
    <w:abstractNumId w:val="90"/>
  </w:num>
  <w:num w:numId="87">
    <w:abstractNumId w:val="36"/>
  </w:num>
  <w:num w:numId="88">
    <w:abstractNumId w:val="65"/>
  </w:num>
  <w:num w:numId="89">
    <w:abstractNumId w:val="49"/>
  </w:num>
  <w:num w:numId="90">
    <w:abstractNumId w:val="38"/>
  </w:num>
  <w:num w:numId="91">
    <w:abstractNumId w:val="3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B8A"/>
    <w:rsid w:val="00001F92"/>
    <w:rsid w:val="00002298"/>
    <w:rsid w:val="00002F22"/>
    <w:rsid w:val="00003041"/>
    <w:rsid w:val="00003C56"/>
    <w:rsid w:val="00003CBE"/>
    <w:rsid w:val="00004CF8"/>
    <w:rsid w:val="00005000"/>
    <w:rsid w:val="00005691"/>
    <w:rsid w:val="000056D6"/>
    <w:rsid w:val="00005B35"/>
    <w:rsid w:val="000060F3"/>
    <w:rsid w:val="00006AE7"/>
    <w:rsid w:val="00006D1F"/>
    <w:rsid w:val="00006F58"/>
    <w:rsid w:val="00007A71"/>
    <w:rsid w:val="0001044E"/>
    <w:rsid w:val="00010793"/>
    <w:rsid w:val="00010FAD"/>
    <w:rsid w:val="00011665"/>
    <w:rsid w:val="00011A44"/>
    <w:rsid w:val="000120B5"/>
    <w:rsid w:val="000122C9"/>
    <w:rsid w:val="00012D3B"/>
    <w:rsid w:val="00012F02"/>
    <w:rsid w:val="000136A2"/>
    <w:rsid w:val="000140AE"/>
    <w:rsid w:val="000143A2"/>
    <w:rsid w:val="0001645B"/>
    <w:rsid w:val="00017339"/>
    <w:rsid w:val="000179BE"/>
    <w:rsid w:val="00017B85"/>
    <w:rsid w:val="00017C25"/>
    <w:rsid w:val="00017D4D"/>
    <w:rsid w:val="000205DE"/>
    <w:rsid w:val="00021386"/>
    <w:rsid w:val="00021FF1"/>
    <w:rsid w:val="00022EE3"/>
    <w:rsid w:val="00023D10"/>
    <w:rsid w:val="000240D6"/>
    <w:rsid w:val="000241F1"/>
    <w:rsid w:val="0002459F"/>
    <w:rsid w:val="00024B5B"/>
    <w:rsid w:val="00024E9B"/>
    <w:rsid w:val="00025079"/>
    <w:rsid w:val="000250F2"/>
    <w:rsid w:val="00027154"/>
    <w:rsid w:val="00027404"/>
    <w:rsid w:val="00027566"/>
    <w:rsid w:val="00027C2E"/>
    <w:rsid w:val="00027C91"/>
    <w:rsid w:val="00027F57"/>
    <w:rsid w:val="000315C1"/>
    <w:rsid w:val="00031BFA"/>
    <w:rsid w:val="00032C7D"/>
    <w:rsid w:val="0003304F"/>
    <w:rsid w:val="000334AA"/>
    <w:rsid w:val="00034647"/>
    <w:rsid w:val="000347EB"/>
    <w:rsid w:val="00034910"/>
    <w:rsid w:val="00034B78"/>
    <w:rsid w:val="000353E8"/>
    <w:rsid w:val="000353F6"/>
    <w:rsid w:val="00035449"/>
    <w:rsid w:val="00035FFE"/>
    <w:rsid w:val="00036023"/>
    <w:rsid w:val="0003682A"/>
    <w:rsid w:val="00036D63"/>
    <w:rsid w:val="00036F9C"/>
    <w:rsid w:val="000373B8"/>
    <w:rsid w:val="00037613"/>
    <w:rsid w:val="000377FE"/>
    <w:rsid w:val="00037AC0"/>
    <w:rsid w:val="000414E0"/>
    <w:rsid w:val="00041C41"/>
    <w:rsid w:val="00042AF0"/>
    <w:rsid w:val="00042D49"/>
    <w:rsid w:val="00042DCF"/>
    <w:rsid w:val="0004409E"/>
    <w:rsid w:val="000458D4"/>
    <w:rsid w:val="00045D36"/>
    <w:rsid w:val="00046819"/>
    <w:rsid w:val="00047113"/>
    <w:rsid w:val="0004764B"/>
    <w:rsid w:val="0005003C"/>
    <w:rsid w:val="00050242"/>
    <w:rsid w:val="000505E8"/>
    <w:rsid w:val="00050BD0"/>
    <w:rsid w:val="0005178D"/>
    <w:rsid w:val="0005297B"/>
    <w:rsid w:val="000529FF"/>
    <w:rsid w:val="00053D93"/>
    <w:rsid w:val="000542FD"/>
    <w:rsid w:val="000549E7"/>
    <w:rsid w:val="00055A26"/>
    <w:rsid w:val="0005680A"/>
    <w:rsid w:val="000569BD"/>
    <w:rsid w:val="00056FE7"/>
    <w:rsid w:val="0005763F"/>
    <w:rsid w:val="000578F2"/>
    <w:rsid w:val="00060D07"/>
    <w:rsid w:val="0006114A"/>
    <w:rsid w:val="0006227A"/>
    <w:rsid w:val="00062CF5"/>
    <w:rsid w:val="00063822"/>
    <w:rsid w:val="00063A92"/>
    <w:rsid w:val="00063C73"/>
    <w:rsid w:val="00064269"/>
    <w:rsid w:val="000645EA"/>
    <w:rsid w:val="00064F4F"/>
    <w:rsid w:val="00066113"/>
    <w:rsid w:val="0006785C"/>
    <w:rsid w:val="0007023D"/>
    <w:rsid w:val="00070243"/>
    <w:rsid w:val="000711AE"/>
    <w:rsid w:val="000713BB"/>
    <w:rsid w:val="00071A28"/>
    <w:rsid w:val="0007362E"/>
    <w:rsid w:val="00075341"/>
    <w:rsid w:val="000756B1"/>
    <w:rsid w:val="00075935"/>
    <w:rsid w:val="00075C1E"/>
    <w:rsid w:val="00076A46"/>
    <w:rsid w:val="00076A95"/>
    <w:rsid w:val="0007722B"/>
    <w:rsid w:val="0007723A"/>
    <w:rsid w:val="00077516"/>
    <w:rsid w:val="000775BA"/>
    <w:rsid w:val="000775FF"/>
    <w:rsid w:val="00077A80"/>
    <w:rsid w:val="00077CD2"/>
    <w:rsid w:val="00077E62"/>
    <w:rsid w:val="00080066"/>
    <w:rsid w:val="0008068E"/>
    <w:rsid w:val="000807F5"/>
    <w:rsid w:val="000813A2"/>
    <w:rsid w:val="000816CA"/>
    <w:rsid w:val="00083925"/>
    <w:rsid w:val="000839CC"/>
    <w:rsid w:val="00083D90"/>
    <w:rsid w:val="00084259"/>
    <w:rsid w:val="00084646"/>
    <w:rsid w:val="00084726"/>
    <w:rsid w:val="0008525C"/>
    <w:rsid w:val="00085675"/>
    <w:rsid w:val="00085DF8"/>
    <w:rsid w:val="0008615A"/>
    <w:rsid w:val="00086162"/>
    <w:rsid w:val="000861FF"/>
    <w:rsid w:val="0008658B"/>
    <w:rsid w:val="00086FFA"/>
    <w:rsid w:val="00087C8C"/>
    <w:rsid w:val="00090BC0"/>
    <w:rsid w:val="00091105"/>
    <w:rsid w:val="00091443"/>
    <w:rsid w:val="00091477"/>
    <w:rsid w:val="00091F63"/>
    <w:rsid w:val="00092EDF"/>
    <w:rsid w:val="00094482"/>
    <w:rsid w:val="000949B3"/>
    <w:rsid w:val="000952D1"/>
    <w:rsid w:val="000958E9"/>
    <w:rsid w:val="00095B9A"/>
    <w:rsid w:val="00096248"/>
    <w:rsid w:val="000962A4"/>
    <w:rsid w:val="000963AC"/>
    <w:rsid w:val="00096C32"/>
    <w:rsid w:val="00097417"/>
    <w:rsid w:val="000A0726"/>
    <w:rsid w:val="000A07E1"/>
    <w:rsid w:val="000A088B"/>
    <w:rsid w:val="000A1C01"/>
    <w:rsid w:val="000A1D81"/>
    <w:rsid w:val="000A21DF"/>
    <w:rsid w:val="000A2A07"/>
    <w:rsid w:val="000A305D"/>
    <w:rsid w:val="000A3B9F"/>
    <w:rsid w:val="000A3E71"/>
    <w:rsid w:val="000A5638"/>
    <w:rsid w:val="000A5A0E"/>
    <w:rsid w:val="000A5E73"/>
    <w:rsid w:val="000A5F7A"/>
    <w:rsid w:val="000A626E"/>
    <w:rsid w:val="000A65FF"/>
    <w:rsid w:val="000A687C"/>
    <w:rsid w:val="000A697E"/>
    <w:rsid w:val="000B0152"/>
    <w:rsid w:val="000B0856"/>
    <w:rsid w:val="000B09E1"/>
    <w:rsid w:val="000B0C12"/>
    <w:rsid w:val="000B1921"/>
    <w:rsid w:val="000B1BE8"/>
    <w:rsid w:val="000B1C3F"/>
    <w:rsid w:val="000B2442"/>
    <w:rsid w:val="000B244B"/>
    <w:rsid w:val="000B2AB0"/>
    <w:rsid w:val="000B2EFD"/>
    <w:rsid w:val="000B504A"/>
    <w:rsid w:val="000B61C4"/>
    <w:rsid w:val="000B6A60"/>
    <w:rsid w:val="000B6C82"/>
    <w:rsid w:val="000B6D0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E82"/>
    <w:rsid w:val="000C5557"/>
    <w:rsid w:val="000C56D2"/>
    <w:rsid w:val="000C5984"/>
    <w:rsid w:val="000C5DA3"/>
    <w:rsid w:val="000C661E"/>
    <w:rsid w:val="000C7101"/>
    <w:rsid w:val="000C7C41"/>
    <w:rsid w:val="000D0109"/>
    <w:rsid w:val="000D0527"/>
    <w:rsid w:val="000D1268"/>
    <w:rsid w:val="000D15D3"/>
    <w:rsid w:val="000D23BC"/>
    <w:rsid w:val="000D2577"/>
    <w:rsid w:val="000D2768"/>
    <w:rsid w:val="000D2933"/>
    <w:rsid w:val="000D2C45"/>
    <w:rsid w:val="000D2DA4"/>
    <w:rsid w:val="000D40A3"/>
    <w:rsid w:val="000D4DD2"/>
    <w:rsid w:val="000D4F7E"/>
    <w:rsid w:val="000D5CD8"/>
    <w:rsid w:val="000D607E"/>
    <w:rsid w:val="000D6323"/>
    <w:rsid w:val="000D679F"/>
    <w:rsid w:val="000D6869"/>
    <w:rsid w:val="000D6A53"/>
    <w:rsid w:val="000D6AE6"/>
    <w:rsid w:val="000D6D22"/>
    <w:rsid w:val="000D7184"/>
    <w:rsid w:val="000D7BD4"/>
    <w:rsid w:val="000E084A"/>
    <w:rsid w:val="000E0AF5"/>
    <w:rsid w:val="000E137F"/>
    <w:rsid w:val="000E1547"/>
    <w:rsid w:val="000E240B"/>
    <w:rsid w:val="000E2AD9"/>
    <w:rsid w:val="000E343F"/>
    <w:rsid w:val="000E3803"/>
    <w:rsid w:val="000E39E8"/>
    <w:rsid w:val="000E3EF8"/>
    <w:rsid w:val="000E45CB"/>
    <w:rsid w:val="000E4630"/>
    <w:rsid w:val="000E5084"/>
    <w:rsid w:val="000E50E3"/>
    <w:rsid w:val="000E5323"/>
    <w:rsid w:val="000E5709"/>
    <w:rsid w:val="000E5A75"/>
    <w:rsid w:val="000E6188"/>
    <w:rsid w:val="000E65B4"/>
    <w:rsid w:val="000E6847"/>
    <w:rsid w:val="000E68E1"/>
    <w:rsid w:val="000E6A8D"/>
    <w:rsid w:val="000E7508"/>
    <w:rsid w:val="000E7741"/>
    <w:rsid w:val="000F0570"/>
    <w:rsid w:val="000F05C5"/>
    <w:rsid w:val="000F0612"/>
    <w:rsid w:val="000F1435"/>
    <w:rsid w:val="000F1B4C"/>
    <w:rsid w:val="000F1ECF"/>
    <w:rsid w:val="000F218E"/>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4993"/>
    <w:rsid w:val="00105086"/>
    <w:rsid w:val="0010526D"/>
    <w:rsid w:val="001052A3"/>
    <w:rsid w:val="00105AA9"/>
    <w:rsid w:val="0010657F"/>
    <w:rsid w:val="00106DEE"/>
    <w:rsid w:val="00107134"/>
    <w:rsid w:val="00107140"/>
    <w:rsid w:val="00107AB9"/>
    <w:rsid w:val="00107D40"/>
    <w:rsid w:val="0011083F"/>
    <w:rsid w:val="00110A40"/>
    <w:rsid w:val="00110EA9"/>
    <w:rsid w:val="001113A5"/>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5188"/>
    <w:rsid w:val="00125D6F"/>
    <w:rsid w:val="001260A9"/>
    <w:rsid w:val="001262BC"/>
    <w:rsid w:val="00126341"/>
    <w:rsid w:val="00126671"/>
    <w:rsid w:val="00127023"/>
    <w:rsid w:val="00127183"/>
    <w:rsid w:val="00127250"/>
    <w:rsid w:val="001272EE"/>
    <w:rsid w:val="0012745B"/>
    <w:rsid w:val="00127C21"/>
    <w:rsid w:val="00127E7C"/>
    <w:rsid w:val="0013063D"/>
    <w:rsid w:val="001307F2"/>
    <w:rsid w:val="00130C1B"/>
    <w:rsid w:val="00131218"/>
    <w:rsid w:val="001320FE"/>
    <w:rsid w:val="001322B3"/>
    <w:rsid w:val="001324A4"/>
    <w:rsid w:val="00133B7E"/>
    <w:rsid w:val="00133C21"/>
    <w:rsid w:val="00133F16"/>
    <w:rsid w:val="00133FE4"/>
    <w:rsid w:val="00135936"/>
    <w:rsid w:val="001364CC"/>
    <w:rsid w:val="001402D5"/>
    <w:rsid w:val="001406E9"/>
    <w:rsid w:val="00141740"/>
    <w:rsid w:val="00142572"/>
    <w:rsid w:val="0014271B"/>
    <w:rsid w:val="00143414"/>
    <w:rsid w:val="00143755"/>
    <w:rsid w:val="00143A7B"/>
    <w:rsid w:val="00143D2A"/>
    <w:rsid w:val="0014464A"/>
    <w:rsid w:val="00145019"/>
    <w:rsid w:val="00145A1A"/>
    <w:rsid w:val="00145E37"/>
    <w:rsid w:val="001460EE"/>
    <w:rsid w:val="0014657F"/>
    <w:rsid w:val="00146AC9"/>
    <w:rsid w:val="00146D87"/>
    <w:rsid w:val="0014703D"/>
    <w:rsid w:val="0015014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AEE"/>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364"/>
    <w:rsid w:val="00166474"/>
    <w:rsid w:val="001669B4"/>
    <w:rsid w:val="00166C41"/>
    <w:rsid w:val="00166D79"/>
    <w:rsid w:val="00167088"/>
    <w:rsid w:val="00167470"/>
    <w:rsid w:val="001701C8"/>
    <w:rsid w:val="0017078B"/>
    <w:rsid w:val="0017087C"/>
    <w:rsid w:val="00172059"/>
    <w:rsid w:val="00172542"/>
    <w:rsid w:val="0017355E"/>
    <w:rsid w:val="001736F2"/>
    <w:rsid w:val="0017390A"/>
    <w:rsid w:val="00173E0A"/>
    <w:rsid w:val="001746B0"/>
    <w:rsid w:val="00174AE0"/>
    <w:rsid w:val="001754D6"/>
    <w:rsid w:val="0017578B"/>
    <w:rsid w:val="00175FE6"/>
    <w:rsid w:val="001761C2"/>
    <w:rsid w:val="00176800"/>
    <w:rsid w:val="00177184"/>
    <w:rsid w:val="001773DA"/>
    <w:rsid w:val="00177633"/>
    <w:rsid w:val="001777A0"/>
    <w:rsid w:val="00177F24"/>
    <w:rsid w:val="001804FC"/>
    <w:rsid w:val="0018169F"/>
    <w:rsid w:val="00181957"/>
    <w:rsid w:val="0018270E"/>
    <w:rsid w:val="00182943"/>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6AE"/>
    <w:rsid w:val="001A7835"/>
    <w:rsid w:val="001B096E"/>
    <w:rsid w:val="001B0F66"/>
    <w:rsid w:val="001B11CB"/>
    <w:rsid w:val="001B1792"/>
    <w:rsid w:val="001B181A"/>
    <w:rsid w:val="001B1D3C"/>
    <w:rsid w:val="001B1DB0"/>
    <w:rsid w:val="001B2268"/>
    <w:rsid w:val="001B287A"/>
    <w:rsid w:val="001B2D7E"/>
    <w:rsid w:val="001B35F0"/>
    <w:rsid w:val="001B36DF"/>
    <w:rsid w:val="001B37C3"/>
    <w:rsid w:val="001B3A5C"/>
    <w:rsid w:val="001B3F81"/>
    <w:rsid w:val="001B4FCD"/>
    <w:rsid w:val="001B517E"/>
    <w:rsid w:val="001B53B9"/>
    <w:rsid w:val="001B5DCA"/>
    <w:rsid w:val="001B5DEC"/>
    <w:rsid w:val="001B6074"/>
    <w:rsid w:val="001B62AC"/>
    <w:rsid w:val="001B65C6"/>
    <w:rsid w:val="001B66A5"/>
    <w:rsid w:val="001B7B62"/>
    <w:rsid w:val="001B7FE0"/>
    <w:rsid w:val="001C0676"/>
    <w:rsid w:val="001C11D7"/>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CF6"/>
    <w:rsid w:val="001C5EB4"/>
    <w:rsid w:val="001C6553"/>
    <w:rsid w:val="001C6A5D"/>
    <w:rsid w:val="001C6EA3"/>
    <w:rsid w:val="001C70B6"/>
    <w:rsid w:val="001C735D"/>
    <w:rsid w:val="001C7471"/>
    <w:rsid w:val="001C7CBD"/>
    <w:rsid w:val="001C7FD0"/>
    <w:rsid w:val="001D01A8"/>
    <w:rsid w:val="001D021F"/>
    <w:rsid w:val="001D1A3C"/>
    <w:rsid w:val="001D2680"/>
    <w:rsid w:val="001D2EB4"/>
    <w:rsid w:val="001D3025"/>
    <w:rsid w:val="001D3084"/>
    <w:rsid w:val="001D355C"/>
    <w:rsid w:val="001D3A12"/>
    <w:rsid w:val="001D3BC9"/>
    <w:rsid w:val="001D439B"/>
    <w:rsid w:val="001D5D46"/>
    <w:rsid w:val="001D5FDE"/>
    <w:rsid w:val="001D634E"/>
    <w:rsid w:val="001D65B1"/>
    <w:rsid w:val="001D66D8"/>
    <w:rsid w:val="001D6B87"/>
    <w:rsid w:val="001D7040"/>
    <w:rsid w:val="001E05C7"/>
    <w:rsid w:val="001E09FD"/>
    <w:rsid w:val="001E0B73"/>
    <w:rsid w:val="001E1A49"/>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34"/>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077A5"/>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32C"/>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04F1"/>
    <w:rsid w:val="00231196"/>
    <w:rsid w:val="0023140E"/>
    <w:rsid w:val="0023171E"/>
    <w:rsid w:val="00231AC4"/>
    <w:rsid w:val="00231F62"/>
    <w:rsid w:val="00232561"/>
    <w:rsid w:val="00233271"/>
    <w:rsid w:val="002334C8"/>
    <w:rsid w:val="00233AF7"/>
    <w:rsid w:val="00233D5B"/>
    <w:rsid w:val="0023424A"/>
    <w:rsid w:val="002349F3"/>
    <w:rsid w:val="00234C42"/>
    <w:rsid w:val="00235ADD"/>
    <w:rsid w:val="00236169"/>
    <w:rsid w:val="002364FD"/>
    <w:rsid w:val="002365EC"/>
    <w:rsid w:val="00237893"/>
    <w:rsid w:val="0024109B"/>
    <w:rsid w:val="002416DC"/>
    <w:rsid w:val="002419EC"/>
    <w:rsid w:val="00241AC1"/>
    <w:rsid w:val="0024287A"/>
    <w:rsid w:val="0024365A"/>
    <w:rsid w:val="00243956"/>
    <w:rsid w:val="00244368"/>
    <w:rsid w:val="002453B7"/>
    <w:rsid w:val="0024541B"/>
    <w:rsid w:val="002459FF"/>
    <w:rsid w:val="00246888"/>
    <w:rsid w:val="00246E4E"/>
    <w:rsid w:val="00246EA2"/>
    <w:rsid w:val="00246F8F"/>
    <w:rsid w:val="00246FB5"/>
    <w:rsid w:val="00250BD1"/>
    <w:rsid w:val="00250C70"/>
    <w:rsid w:val="002513C1"/>
    <w:rsid w:val="002526BC"/>
    <w:rsid w:val="00253BEB"/>
    <w:rsid w:val="00253CAB"/>
    <w:rsid w:val="002542FA"/>
    <w:rsid w:val="002552B9"/>
    <w:rsid w:val="00255B22"/>
    <w:rsid w:val="00256297"/>
    <w:rsid w:val="002567CF"/>
    <w:rsid w:val="00256ADC"/>
    <w:rsid w:val="0025713A"/>
    <w:rsid w:val="00257667"/>
    <w:rsid w:val="00257BF2"/>
    <w:rsid w:val="002603FF"/>
    <w:rsid w:val="00260BC0"/>
    <w:rsid w:val="002616C7"/>
    <w:rsid w:val="00261707"/>
    <w:rsid w:val="002621C7"/>
    <w:rsid w:val="00262C69"/>
    <w:rsid w:val="00262D77"/>
    <w:rsid w:val="00263358"/>
    <w:rsid w:val="0026375B"/>
    <w:rsid w:val="0026398D"/>
    <w:rsid w:val="00264036"/>
    <w:rsid w:val="0026418C"/>
    <w:rsid w:val="00264F9B"/>
    <w:rsid w:val="002650CB"/>
    <w:rsid w:val="00265121"/>
    <w:rsid w:val="002653C6"/>
    <w:rsid w:val="002658AA"/>
    <w:rsid w:val="00266856"/>
    <w:rsid w:val="00266D83"/>
    <w:rsid w:val="00267414"/>
    <w:rsid w:val="00270432"/>
    <w:rsid w:val="002707DA"/>
    <w:rsid w:val="00270D76"/>
    <w:rsid w:val="00271198"/>
    <w:rsid w:val="0027178A"/>
    <w:rsid w:val="002726C7"/>
    <w:rsid w:val="00272F5A"/>
    <w:rsid w:val="00273323"/>
    <w:rsid w:val="00273425"/>
    <w:rsid w:val="00273890"/>
    <w:rsid w:val="00273979"/>
    <w:rsid w:val="00274872"/>
    <w:rsid w:val="00274A01"/>
    <w:rsid w:val="00274DC7"/>
    <w:rsid w:val="00277E7F"/>
    <w:rsid w:val="00277FCA"/>
    <w:rsid w:val="00280275"/>
    <w:rsid w:val="00280371"/>
    <w:rsid w:val="00280550"/>
    <w:rsid w:val="00280902"/>
    <w:rsid w:val="002812B0"/>
    <w:rsid w:val="00281747"/>
    <w:rsid w:val="00281805"/>
    <w:rsid w:val="00281CD2"/>
    <w:rsid w:val="002826E9"/>
    <w:rsid w:val="00282D5E"/>
    <w:rsid w:val="00282F78"/>
    <w:rsid w:val="00283C8C"/>
    <w:rsid w:val="0028411B"/>
    <w:rsid w:val="00284417"/>
    <w:rsid w:val="00285157"/>
    <w:rsid w:val="0028524F"/>
    <w:rsid w:val="00285832"/>
    <w:rsid w:val="0028639E"/>
    <w:rsid w:val="00286409"/>
    <w:rsid w:val="002876FE"/>
    <w:rsid w:val="00287AB6"/>
    <w:rsid w:val="00287E21"/>
    <w:rsid w:val="002905D1"/>
    <w:rsid w:val="00290861"/>
    <w:rsid w:val="00291036"/>
    <w:rsid w:val="002919E4"/>
    <w:rsid w:val="00291AE6"/>
    <w:rsid w:val="00292036"/>
    <w:rsid w:val="002923FA"/>
    <w:rsid w:val="00292634"/>
    <w:rsid w:val="00293AB7"/>
    <w:rsid w:val="00293D19"/>
    <w:rsid w:val="00294939"/>
    <w:rsid w:val="00294FCC"/>
    <w:rsid w:val="00295C93"/>
    <w:rsid w:val="002962F4"/>
    <w:rsid w:val="00296C45"/>
    <w:rsid w:val="00296C4E"/>
    <w:rsid w:val="002971EF"/>
    <w:rsid w:val="002972D5"/>
    <w:rsid w:val="00297DD2"/>
    <w:rsid w:val="002A029A"/>
    <w:rsid w:val="002A0372"/>
    <w:rsid w:val="002A073A"/>
    <w:rsid w:val="002A0BC9"/>
    <w:rsid w:val="002A1660"/>
    <w:rsid w:val="002A26EB"/>
    <w:rsid w:val="002A2709"/>
    <w:rsid w:val="002A29CB"/>
    <w:rsid w:val="002A4073"/>
    <w:rsid w:val="002A412F"/>
    <w:rsid w:val="002A509B"/>
    <w:rsid w:val="002A5300"/>
    <w:rsid w:val="002A62DB"/>
    <w:rsid w:val="002A7156"/>
    <w:rsid w:val="002B0335"/>
    <w:rsid w:val="002B08E2"/>
    <w:rsid w:val="002B1DCC"/>
    <w:rsid w:val="002B237A"/>
    <w:rsid w:val="002B28E2"/>
    <w:rsid w:val="002B2F9C"/>
    <w:rsid w:val="002B3806"/>
    <w:rsid w:val="002B3F15"/>
    <w:rsid w:val="002B3FDF"/>
    <w:rsid w:val="002B4152"/>
    <w:rsid w:val="002B429A"/>
    <w:rsid w:val="002B453A"/>
    <w:rsid w:val="002B4F0D"/>
    <w:rsid w:val="002B55C2"/>
    <w:rsid w:val="002B579D"/>
    <w:rsid w:val="002B58D8"/>
    <w:rsid w:val="002B5AE4"/>
    <w:rsid w:val="002B6043"/>
    <w:rsid w:val="002B7397"/>
    <w:rsid w:val="002B7F00"/>
    <w:rsid w:val="002C065A"/>
    <w:rsid w:val="002C0C60"/>
    <w:rsid w:val="002C0EFB"/>
    <w:rsid w:val="002C10C2"/>
    <w:rsid w:val="002C3C8A"/>
    <w:rsid w:val="002C4FEF"/>
    <w:rsid w:val="002C5445"/>
    <w:rsid w:val="002C555A"/>
    <w:rsid w:val="002C5677"/>
    <w:rsid w:val="002C5A1B"/>
    <w:rsid w:val="002C5F7F"/>
    <w:rsid w:val="002C5FD7"/>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410"/>
    <w:rsid w:val="002D6870"/>
    <w:rsid w:val="002D68A3"/>
    <w:rsid w:val="002D69CD"/>
    <w:rsid w:val="002D6C41"/>
    <w:rsid w:val="002D7346"/>
    <w:rsid w:val="002D75F6"/>
    <w:rsid w:val="002D7663"/>
    <w:rsid w:val="002D76BC"/>
    <w:rsid w:val="002D7ABE"/>
    <w:rsid w:val="002E004C"/>
    <w:rsid w:val="002E0244"/>
    <w:rsid w:val="002E057D"/>
    <w:rsid w:val="002E07BE"/>
    <w:rsid w:val="002E0DE9"/>
    <w:rsid w:val="002E0E0A"/>
    <w:rsid w:val="002E15E7"/>
    <w:rsid w:val="002E1CB6"/>
    <w:rsid w:val="002E1FC4"/>
    <w:rsid w:val="002E25B7"/>
    <w:rsid w:val="002E2818"/>
    <w:rsid w:val="002E2D32"/>
    <w:rsid w:val="002E360E"/>
    <w:rsid w:val="002E3E9E"/>
    <w:rsid w:val="002E4A6D"/>
    <w:rsid w:val="002E4FF0"/>
    <w:rsid w:val="002E57C2"/>
    <w:rsid w:val="002E5943"/>
    <w:rsid w:val="002E5FF9"/>
    <w:rsid w:val="002E62B2"/>
    <w:rsid w:val="002E63FB"/>
    <w:rsid w:val="002E6454"/>
    <w:rsid w:val="002E65AF"/>
    <w:rsid w:val="002E759C"/>
    <w:rsid w:val="002E770F"/>
    <w:rsid w:val="002E778F"/>
    <w:rsid w:val="002E781E"/>
    <w:rsid w:val="002E786D"/>
    <w:rsid w:val="002E78DD"/>
    <w:rsid w:val="002F01C2"/>
    <w:rsid w:val="002F03C7"/>
    <w:rsid w:val="002F051A"/>
    <w:rsid w:val="002F0549"/>
    <w:rsid w:val="002F0856"/>
    <w:rsid w:val="002F0AFB"/>
    <w:rsid w:val="002F0F8F"/>
    <w:rsid w:val="002F108E"/>
    <w:rsid w:val="002F10DF"/>
    <w:rsid w:val="002F121E"/>
    <w:rsid w:val="002F18AE"/>
    <w:rsid w:val="002F19E3"/>
    <w:rsid w:val="002F1F10"/>
    <w:rsid w:val="002F33E3"/>
    <w:rsid w:val="002F38CA"/>
    <w:rsid w:val="002F3B3C"/>
    <w:rsid w:val="002F3D0A"/>
    <w:rsid w:val="002F4038"/>
    <w:rsid w:val="002F4164"/>
    <w:rsid w:val="002F648A"/>
    <w:rsid w:val="002F685F"/>
    <w:rsid w:val="002F6A6C"/>
    <w:rsid w:val="002F6E7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2608"/>
    <w:rsid w:val="00312762"/>
    <w:rsid w:val="00312939"/>
    <w:rsid w:val="00312941"/>
    <w:rsid w:val="00313C06"/>
    <w:rsid w:val="0031420A"/>
    <w:rsid w:val="003144A5"/>
    <w:rsid w:val="003149E8"/>
    <w:rsid w:val="00314F36"/>
    <w:rsid w:val="0031522A"/>
    <w:rsid w:val="00315A5D"/>
    <w:rsid w:val="00316769"/>
    <w:rsid w:val="0031703F"/>
    <w:rsid w:val="0031735C"/>
    <w:rsid w:val="0031757B"/>
    <w:rsid w:val="00317909"/>
    <w:rsid w:val="00320DD0"/>
    <w:rsid w:val="00321AF1"/>
    <w:rsid w:val="003227EF"/>
    <w:rsid w:val="0032294C"/>
    <w:rsid w:val="0032298D"/>
    <w:rsid w:val="00322EDE"/>
    <w:rsid w:val="003238BB"/>
    <w:rsid w:val="003240A0"/>
    <w:rsid w:val="00325135"/>
    <w:rsid w:val="003252BC"/>
    <w:rsid w:val="00325DC9"/>
    <w:rsid w:val="00325DD9"/>
    <w:rsid w:val="003263F0"/>
    <w:rsid w:val="00326BEF"/>
    <w:rsid w:val="00326C76"/>
    <w:rsid w:val="00327724"/>
    <w:rsid w:val="0033074D"/>
    <w:rsid w:val="0033108A"/>
    <w:rsid w:val="00332E69"/>
    <w:rsid w:val="00333417"/>
    <w:rsid w:val="003334DA"/>
    <w:rsid w:val="00333513"/>
    <w:rsid w:val="00333563"/>
    <w:rsid w:val="00333851"/>
    <w:rsid w:val="00333DDC"/>
    <w:rsid w:val="00334176"/>
    <w:rsid w:val="00334805"/>
    <w:rsid w:val="00336392"/>
    <w:rsid w:val="003369D5"/>
    <w:rsid w:val="00336B63"/>
    <w:rsid w:val="003372CC"/>
    <w:rsid w:val="003377F0"/>
    <w:rsid w:val="00337ED9"/>
    <w:rsid w:val="00340507"/>
    <w:rsid w:val="00340654"/>
    <w:rsid w:val="0034066D"/>
    <w:rsid w:val="0034094A"/>
    <w:rsid w:val="00340BDC"/>
    <w:rsid w:val="00340FA9"/>
    <w:rsid w:val="00341D3C"/>
    <w:rsid w:val="00341D83"/>
    <w:rsid w:val="0034233B"/>
    <w:rsid w:val="00342E02"/>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280"/>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A58"/>
    <w:rsid w:val="00366ABE"/>
    <w:rsid w:val="00367433"/>
    <w:rsid w:val="00367509"/>
    <w:rsid w:val="00367A35"/>
    <w:rsid w:val="003702F7"/>
    <w:rsid w:val="00370495"/>
    <w:rsid w:val="003707E2"/>
    <w:rsid w:val="00370FBA"/>
    <w:rsid w:val="00371413"/>
    <w:rsid w:val="00372555"/>
    <w:rsid w:val="003728AC"/>
    <w:rsid w:val="0037294D"/>
    <w:rsid w:val="00372ADC"/>
    <w:rsid w:val="00372C6B"/>
    <w:rsid w:val="0037350E"/>
    <w:rsid w:val="0037466E"/>
    <w:rsid w:val="0037517B"/>
    <w:rsid w:val="003754FE"/>
    <w:rsid w:val="00375695"/>
    <w:rsid w:val="003756A2"/>
    <w:rsid w:val="00375763"/>
    <w:rsid w:val="00375768"/>
    <w:rsid w:val="003757F1"/>
    <w:rsid w:val="00375CEA"/>
    <w:rsid w:val="0037618D"/>
    <w:rsid w:val="00376729"/>
    <w:rsid w:val="00376793"/>
    <w:rsid w:val="00376906"/>
    <w:rsid w:val="00376D87"/>
    <w:rsid w:val="00377613"/>
    <w:rsid w:val="00377AAB"/>
    <w:rsid w:val="00380A8B"/>
    <w:rsid w:val="003812AA"/>
    <w:rsid w:val="003812B7"/>
    <w:rsid w:val="0038231E"/>
    <w:rsid w:val="00382363"/>
    <w:rsid w:val="00383473"/>
    <w:rsid w:val="00383B61"/>
    <w:rsid w:val="003842D8"/>
    <w:rsid w:val="00384302"/>
    <w:rsid w:val="003844E3"/>
    <w:rsid w:val="0038468D"/>
    <w:rsid w:val="003849E0"/>
    <w:rsid w:val="00384B82"/>
    <w:rsid w:val="00384C53"/>
    <w:rsid w:val="003850C3"/>
    <w:rsid w:val="0038559C"/>
    <w:rsid w:val="00385DB3"/>
    <w:rsid w:val="003862EF"/>
    <w:rsid w:val="00387457"/>
    <w:rsid w:val="00387F08"/>
    <w:rsid w:val="00390828"/>
    <w:rsid w:val="00390ADE"/>
    <w:rsid w:val="003912B9"/>
    <w:rsid w:val="0039256C"/>
    <w:rsid w:val="00392B28"/>
    <w:rsid w:val="00392F19"/>
    <w:rsid w:val="00394252"/>
    <w:rsid w:val="00394834"/>
    <w:rsid w:val="003955CB"/>
    <w:rsid w:val="00395C43"/>
    <w:rsid w:val="00395CB7"/>
    <w:rsid w:val="00396046"/>
    <w:rsid w:val="00396D5C"/>
    <w:rsid w:val="003A0723"/>
    <w:rsid w:val="003A1265"/>
    <w:rsid w:val="003A1403"/>
    <w:rsid w:val="003A2626"/>
    <w:rsid w:val="003A2D23"/>
    <w:rsid w:val="003A3019"/>
    <w:rsid w:val="003A32FD"/>
    <w:rsid w:val="003A564A"/>
    <w:rsid w:val="003A5713"/>
    <w:rsid w:val="003A61DF"/>
    <w:rsid w:val="003A6855"/>
    <w:rsid w:val="003A731C"/>
    <w:rsid w:val="003A7A8C"/>
    <w:rsid w:val="003A7BB0"/>
    <w:rsid w:val="003A7CEB"/>
    <w:rsid w:val="003A7EFE"/>
    <w:rsid w:val="003B008C"/>
    <w:rsid w:val="003B04D7"/>
    <w:rsid w:val="003B08C6"/>
    <w:rsid w:val="003B195A"/>
    <w:rsid w:val="003B21A1"/>
    <w:rsid w:val="003B3999"/>
    <w:rsid w:val="003B39E6"/>
    <w:rsid w:val="003B3E8F"/>
    <w:rsid w:val="003B46E2"/>
    <w:rsid w:val="003B4F41"/>
    <w:rsid w:val="003B518D"/>
    <w:rsid w:val="003B51C3"/>
    <w:rsid w:val="003B53A2"/>
    <w:rsid w:val="003B550B"/>
    <w:rsid w:val="003B563D"/>
    <w:rsid w:val="003B6D0E"/>
    <w:rsid w:val="003B77B2"/>
    <w:rsid w:val="003B78BD"/>
    <w:rsid w:val="003C006A"/>
    <w:rsid w:val="003C0325"/>
    <w:rsid w:val="003C036E"/>
    <w:rsid w:val="003C08F2"/>
    <w:rsid w:val="003C13DF"/>
    <w:rsid w:val="003C15EA"/>
    <w:rsid w:val="003C1A19"/>
    <w:rsid w:val="003C1D72"/>
    <w:rsid w:val="003C20A5"/>
    <w:rsid w:val="003C2F38"/>
    <w:rsid w:val="003C35A0"/>
    <w:rsid w:val="003C3775"/>
    <w:rsid w:val="003C3BA3"/>
    <w:rsid w:val="003C43DE"/>
    <w:rsid w:val="003C4529"/>
    <w:rsid w:val="003C5544"/>
    <w:rsid w:val="003C587C"/>
    <w:rsid w:val="003C5ECB"/>
    <w:rsid w:val="003C6305"/>
    <w:rsid w:val="003C696F"/>
    <w:rsid w:val="003C7D3B"/>
    <w:rsid w:val="003D0317"/>
    <w:rsid w:val="003D0980"/>
    <w:rsid w:val="003D0DC4"/>
    <w:rsid w:val="003D138D"/>
    <w:rsid w:val="003D140A"/>
    <w:rsid w:val="003D1B67"/>
    <w:rsid w:val="003D2B57"/>
    <w:rsid w:val="003D332C"/>
    <w:rsid w:val="003D33A3"/>
    <w:rsid w:val="003D4D8E"/>
    <w:rsid w:val="003D5439"/>
    <w:rsid w:val="003D591A"/>
    <w:rsid w:val="003D60E9"/>
    <w:rsid w:val="003D63AD"/>
    <w:rsid w:val="003D64D8"/>
    <w:rsid w:val="003D6982"/>
    <w:rsid w:val="003D6AB7"/>
    <w:rsid w:val="003D6BCF"/>
    <w:rsid w:val="003D6C52"/>
    <w:rsid w:val="003D70E0"/>
    <w:rsid w:val="003D790F"/>
    <w:rsid w:val="003D7BC1"/>
    <w:rsid w:val="003E049B"/>
    <w:rsid w:val="003E0AB8"/>
    <w:rsid w:val="003E12A7"/>
    <w:rsid w:val="003E1A9D"/>
    <w:rsid w:val="003E1C07"/>
    <w:rsid w:val="003E1D43"/>
    <w:rsid w:val="003E1F23"/>
    <w:rsid w:val="003E33CB"/>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5F6"/>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6E4"/>
    <w:rsid w:val="00400CA5"/>
    <w:rsid w:val="00401BC1"/>
    <w:rsid w:val="00402456"/>
    <w:rsid w:val="00402AEF"/>
    <w:rsid w:val="00402EAC"/>
    <w:rsid w:val="00402FF2"/>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34F6"/>
    <w:rsid w:val="00414373"/>
    <w:rsid w:val="00414F25"/>
    <w:rsid w:val="004155C4"/>
    <w:rsid w:val="004158FD"/>
    <w:rsid w:val="00415B47"/>
    <w:rsid w:val="00415F52"/>
    <w:rsid w:val="00415F57"/>
    <w:rsid w:val="00416478"/>
    <w:rsid w:val="004165DB"/>
    <w:rsid w:val="00416675"/>
    <w:rsid w:val="00417EBF"/>
    <w:rsid w:val="00420205"/>
    <w:rsid w:val="00420B66"/>
    <w:rsid w:val="0042208E"/>
    <w:rsid w:val="004227DE"/>
    <w:rsid w:val="00422C87"/>
    <w:rsid w:val="00423470"/>
    <w:rsid w:val="004235F5"/>
    <w:rsid w:val="0042417D"/>
    <w:rsid w:val="00425A7B"/>
    <w:rsid w:val="00426030"/>
    <w:rsid w:val="00426110"/>
    <w:rsid w:val="00426512"/>
    <w:rsid w:val="0042684A"/>
    <w:rsid w:val="00427388"/>
    <w:rsid w:val="004276A7"/>
    <w:rsid w:val="00427F0A"/>
    <w:rsid w:val="00431A3F"/>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B80"/>
    <w:rsid w:val="004411CF"/>
    <w:rsid w:val="0044133A"/>
    <w:rsid w:val="004416F3"/>
    <w:rsid w:val="00441706"/>
    <w:rsid w:val="004418F2"/>
    <w:rsid w:val="00442B5E"/>
    <w:rsid w:val="00442B6B"/>
    <w:rsid w:val="00442BD6"/>
    <w:rsid w:val="0044315F"/>
    <w:rsid w:val="0044398F"/>
    <w:rsid w:val="00444034"/>
    <w:rsid w:val="00444189"/>
    <w:rsid w:val="00444208"/>
    <w:rsid w:val="00444C81"/>
    <w:rsid w:val="00444DB2"/>
    <w:rsid w:val="00445DCF"/>
    <w:rsid w:val="0044647C"/>
    <w:rsid w:val="0044648B"/>
    <w:rsid w:val="00446684"/>
    <w:rsid w:val="00447717"/>
    <w:rsid w:val="00447F77"/>
    <w:rsid w:val="00450224"/>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5E36"/>
    <w:rsid w:val="00456532"/>
    <w:rsid w:val="00456E72"/>
    <w:rsid w:val="00456F76"/>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901"/>
    <w:rsid w:val="00471C26"/>
    <w:rsid w:val="004723C8"/>
    <w:rsid w:val="004735BE"/>
    <w:rsid w:val="00473842"/>
    <w:rsid w:val="004740F4"/>
    <w:rsid w:val="004748B8"/>
    <w:rsid w:val="0047539C"/>
    <w:rsid w:val="004753E2"/>
    <w:rsid w:val="004755EC"/>
    <w:rsid w:val="00475952"/>
    <w:rsid w:val="004767F1"/>
    <w:rsid w:val="004768CA"/>
    <w:rsid w:val="004769D5"/>
    <w:rsid w:val="004772DE"/>
    <w:rsid w:val="00477C11"/>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25BD"/>
    <w:rsid w:val="0049305F"/>
    <w:rsid w:val="004932B1"/>
    <w:rsid w:val="00493C8E"/>
    <w:rsid w:val="00494619"/>
    <w:rsid w:val="00494C38"/>
    <w:rsid w:val="00494E3D"/>
    <w:rsid w:val="00494F43"/>
    <w:rsid w:val="00494FE0"/>
    <w:rsid w:val="00495062"/>
    <w:rsid w:val="0049526A"/>
    <w:rsid w:val="004955AF"/>
    <w:rsid w:val="004956A7"/>
    <w:rsid w:val="00495828"/>
    <w:rsid w:val="00496098"/>
    <w:rsid w:val="0049613A"/>
    <w:rsid w:val="004967E1"/>
    <w:rsid w:val="004968B8"/>
    <w:rsid w:val="00496995"/>
    <w:rsid w:val="004969FD"/>
    <w:rsid w:val="004971A6"/>
    <w:rsid w:val="00497366"/>
    <w:rsid w:val="004975FC"/>
    <w:rsid w:val="00497DDF"/>
    <w:rsid w:val="004A0164"/>
    <w:rsid w:val="004A1246"/>
    <w:rsid w:val="004A1638"/>
    <w:rsid w:val="004A1678"/>
    <w:rsid w:val="004A1DB3"/>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C9E"/>
    <w:rsid w:val="004B3D6E"/>
    <w:rsid w:val="004B49EE"/>
    <w:rsid w:val="004B52C6"/>
    <w:rsid w:val="004B5579"/>
    <w:rsid w:val="004B5C26"/>
    <w:rsid w:val="004B62A8"/>
    <w:rsid w:val="004B636D"/>
    <w:rsid w:val="004B646A"/>
    <w:rsid w:val="004B68EF"/>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C7AE5"/>
    <w:rsid w:val="004D01BC"/>
    <w:rsid w:val="004D0D72"/>
    <w:rsid w:val="004D0FE2"/>
    <w:rsid w:val="004D14DA"/>
    <w:rsid w:val="004D15F0"/>
    <w:rsid w:val="004D1B61"/>
    <w:rsid w:val="004D21F9"/>
    <w:rsid w:val="004D23A1"/>
    <w:rsid w:val="004D24D3"/>
    <w:rsid w:val="004D25AF"/>
    <w:rsid w:val="004D2D26"/>
    <w:rsid w:val="004D2E91"/>
    <w:rsid w:val="004D4023"/>
    <w:rsid w:val="004D46A2"/>
    <w:rsid w:val="004D4F9E"/>
    <w:rsid w:val="004D58D1"/>
    <w:rsid w:val="004D6967"/>
    <w:rsid w:val="004D76C9"/>
    <w:rsid w:val="004D7E28"/>
    <w:rsid w:val="004D7FA9"/>
    <w:rsid w:val="004E01D8"/>
    <w:rsid w:val="004E0390"/>
    <w:rsid w:val="004E311D"/>
    <w:rsid w:val="004E40F3"/>
    <w:rsid w:val="004E4397"/>
    <w:rsid w:val="004E52B5"/>
    <w:rsid w:val="004E55CB"/>
    <w:rsid w:val="004E61E4"/>
    <w:rsid w:val="004E67CA"/>
    <w:rsid w:val="004E69AE"/>
    <w:rsid w:val="004E69D0"/>
    <w:rsid w:val="004E6F84"/>
    <w:rsid w:val="004E711B"/>
    <w:rsid w:val="004E71C1"/>
    <w:rsid w:val="004F0C2B"/>
    <w:rsid w:val="004F1B48"/>
    <w:rsid w:val="004F21A4"/>
    <w:rsid w:val="004F244E"/>
    <w:rsid w:val="004F2D26"/>
    <w:rsid w:val="004F3090"/>
    <w:rsid w:val="004F310B"/>
    <w:rsid w:val="004F3431"/>
    <w:rsid w:val="004F3719"/>
    <w:rsid w:val="004F3CF2"/>
    <w:rsid w:val="004F5DEF"/>
    <w:rsid w:val="004F5EBB"/>
    <w:rsid w:val="004F7440"/>
    <w:rsid w:val="004F7A46"/>
    <w:rsid w:val="00500594"/>
    <w:rsid w:val="00500856"/>
    <w:rsid w:val="0050137D"/>
    <w:rsid w:val="00501F8B"/>
    <w:rsid w:val="00501FCB"/>
    <w:rsid w:val="00502040"/>
    <w:rsid w:val="005028D7"/>
    <w:rsid w:val="00503317"/>
    <w:rsid w:val="005037F0"/>
    <w:rsid w:val="00503C0D"/>
    <w:rsid w:val="00503D91"/>
    <w:rsid w:val="00503E36"/>
    <w:rsid w:val="005042E4"/>
    <w:rsid w:val="00505EE4"/>
    <w:rsid w:val="005062F0"/>
    <w:rsid w:val="005063F9"/>
    <w:rsid w:val="005064DB"/>
    <w:rsid w:val="00506570"/>
    <w:rsid w:val="00507375"/>
    <w:rsid w:val="00507685"/>
    <w:rsid w:val="00510245"/>
    <w:rsid w:val="0051029F"/>
    <w:rsid w:val="005105EB"/>
    <w:rsid w:val="00510AB5"/>
    <w:rsid w:val="0051101B"/>
    <w:rsid w:val="00511224"/>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4FFE"/>
    <w:rsid w:val="005150E6"/>
    <w:rsid w:val="00515227"/>
    <w:rsid w:val="00515D6C"/>
    <w:rsid w:val="00515EBD"/>
    <w:rsid w:val="00516E34"/>
    <w:rsid w:val="00516FC2"/>
    <w:rsid w:val="00517142"/>
    <w:rsid w:val="005173A6"/>
    <w:rsid w:val="00517409"/>
    <w:rsid w:val="0051752E"/>
    <w:rsid w:val="00520066"/>
    <w:rsid w:val="0052040D"/>
    <w:rsid w:val="005206A4"/>
    <w:rsid w:val="005207EA"/>
    <w:rsid w:val="00520923"/>
    <w:rsid w:val="005219E0"/>
    <w:rsid w:val="005235B9"/>
    <w:rsid w:val="00523DAE"/>
    <w:rsid w:val="00524145"/>
    <w:rsid w:val="00524B47"/>
    <w:rsid w:val="005252B2"/>
    <w:rsid w:val="00525899"/>
    <w:rsid w:val="00525DA8"/>
    <w:rsid w:val="00525E04"/>
    <w:rsid w:val="005263A0"/>
    <w:rsid w:val="00526495"/>
    <w:rsid w:val="00526B26"/>
    <w:rsid w:val="0052731C"/>
    <w:rsid w:val="00527AD9"/>
    <w:rsid w:val="00530CC2"/>
    <w:rsid w:val="00530DEE"/>
    <w:rsid w:val="00530FAC"/>
    <w:rsid w:val="005315F5"/>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197F"/>
    <w:rsid w:val="00542077"/>
    <w:rsid w:val="005426CF"/>
    <w:rsid w:val="00542A72"/>
    <w:rsid w:val="005434D5"/>
    <w:rsid w:val="00543542"/>
    <w:rsid w:val="00543A74"/>
    <w:rsid w:val="00544485"/>
    <w:rsid w:val="005453E8"/>
    <w:rsid w:val="0054566A"/>
    <w:rsid w:val="0054579D"/>
    <w:rsid w:val="00545FF9"/>
    <w:rsid w:val="005462C3"/>
    <w:rsid w:val="00546477"/>
    <w:rsid w:val="00546665"/>
    <w:rsid w:val="0054682B"/>
    <w:rsid w:val="00547B38"/>
    <w:rsid w:val="00547CD9"/>
    <w:rsid w:val="0055047F"/>
    <w:rsid w:val="005507BF"/>
    <w:rsid w:val="00550897"/>
    <w:rsid w:val="00551B43"/>
    <w:rsid w:val="005524F1"/>
    <w:rsid w:val="00552B3E"/>
    <w:rsid w:val="00552BBD"/>
    <w:rsid w:val="00553013"/>
    <w:rsid w:val="005531FE"/>
    <w:rsid w:val="00553FD4"/>
    <w:rsid w:val="0055434B"/>
    <w:rsid w:val="00555284"/>
    <w:rsid w:val="005553A9"/>
    <w:rsid w:val="00555E12"/>
    <w:rsid w:val="00556555"/>
    <w:rsid w:val="00557F9F"/>
    <w:rsid w:val="00560C3A"/>
    <w:rsid w:val="00561511"/>
    <w:rsid w:val="00561E41"/>
    <w:rsid w:val="00561EE0"/>
    <w:rsid w:val="00562233"/>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599"/>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2E82"/>
    <w:rsid w:val="005832A1"/>
    <w:rsid w:val="00583A7D"/>
    <w:rsid w:val="00584476"/>
    <w:rsid w:val="00584DDD"/>
    <w:rsid w:val="00585A43"/>
    <w:rsid w:val="00586734"/>
    <w:rsid w:val="00586A91"/>
    <w:rsid w:val="0058707E"/>
    <w:rsid w:val="00587190"/>
    <w:rsid w:val="00587DD1"/>
    <w:rsid w:val="00590494"/>
    <w:rsid w:val="005912CB"/>
    <w:rsid w:val="005914E2"/>
    <w:rsid w:val="0059172A"/>
    <w:rsid w:val="00591DA0"/>
    <w:rsid w:val="00591F8F"/>
    <w:rsid w:val="00592BFB"/>
    <w:rsid w:val="00593483"/>
    <w:rsid w:val="00593BCE"/>
    <w:rsid w:val="005940FA"/>
    <w:rsid w:val="00594506"/>
    <w:rsid w:val="0059464D"/>
    <w:rsid w:val="00594660"/>
    <w:rsid w:val="00594C8B"/>
    <w:rsid w:val="005972C5"/>
    <w:rsid w:val="005973AA"/>
    <w:rsid w:val="00597B01"/>
    <w:rsid w:val="005A029E"/>
    <w:rsid w:val="005A0586"/>
    <w:rsid w:val="005A09DB"/>
    <w:rsid w:val="005A0BF4"/>
    <w:rsid w:val="005A1534"/>
    <w:rsid w:val="005A162E"/>
    <w:rsid w:val="005A172E"/>
    <w:rsid w:val="005A1E4F"/>
    <w:rsid w:val="005A1EE4"/>
    <w:rsid w:val="005A2E9B"/>
    <w:rsid w:val="005A30F9"/>
    <w:rsid w:val="005A3573"/>
    <w:rsid w:val="005A3ADF"/>
    <w:rsid w:val="005A3DCD"/>
    <w:rsid w:val="005A42BC"/>
    <w:rsid w:val="005A48F1"/>
    <w:rsid w:val="005A565E"/>
    <w:rsid w:val="005A5945"/>
    <w:rsid w:val="005A66D4"/>
    <w:rsid w:val="005A6E1A"/>
    <w:rsid w:val="005A6FD7"/>
    <w:rsid w:val="005B124B"/>
    <w:rsid w:val="005B12D4"/>
    <w:rsid w:val="005B1AED"/>
    <w:rsid w:val="005B1BAD"/>
    <w:rsid w:val="005B1DB0"/>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B96"/>
    <w:rsid w:val="005C1F78"/>
    <w:rsid w:val="005C2F75"/>
    <w:rsid w:val="005C2F89"/>
    <w:rsid w:val="005C34D4"/>
    <w:rsid w:val="005C3783"/>
    <w:rsid w:val="005C429A"/>
    <w:rsid w:val="005C42D5"/>
    <w:rsid w:val="005C47A2"/>
    <w:rsid w:val="005C4816"/>
    <w:rsid w:val="005C5865"/>
    <w:rsid w:val="005C5972"/>
    <w:rsid w:val="005C5D45"/>
    <w:rsid w:val="005C5FDE"/>
    <w:rsid w:val="005D042E"/>
    <w:rsid w:val="005D05E0"/>
    <w:rsid w:val="005D07D7"/>
    <w:rsid w:val="005D0F0C"/>
    <w:rsid w:val="005D131F"/>
    <w:rsid w:val="005D2137"/>
    <w:rsid w:val="005D2831"/>
    <w:rsid w:val="005D323D"/>
    <w:rsid w:val="005D389D"/>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7080"/>
    <w:rsid w:val="005E7EEC"/>
    <w:rsid w:val="005E7F89"/>
    <w:rsid w:val="005E7F94"/>
    <w:rsid w:val="005F018A"/>
    <w:rsid w:val="005F046D"/>
    <w:rsid w:val="005F0D5A"/>
    <w:rsid w:val="005F0FA7"/>
    <w:rsid w:val="005F1150"/>
    <w:rsid w:val="005F1C3A"/>
    <w:rsid w:val="005F1F84"/>
    <w:rsid w:val="005F383F"/>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1DD7"/>
    <w:rsid w:val="006020D8"/>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17FBD"/>
    <w:rsid w:val="00620108"/>
    <w:rsid w:val="006203B4"/>
    <w:rsid w:val="00621411"/>
    <w:rsid w:val="006214C0"/>
    <w:rsid w:val="006219C0"/>
    <w:rsid w:val="00621D6E"/>
    <w:rsid w:val="006225A5"/>
    <w:rsid w:val="006227A6"/>
    <w:rsid w:val="0062296D"/>
    <w:rsid w:val="00622A08"/>
    <w:rsid w:val="006238C1"/>
    <w:rsid w:val="00623A6C"/>
    <w:rsid w:val="00623F6F"/>
    <w:rsid w:val="00624272"/>
    <w:rsid w:val="0062472C"/>
    <w:rsid w:val="00625C27"/>
    <w:rsid w:val="0062676D"/>
    <w:rsid w:val="00630488"/>
    <w:rsid w:val="00630A2B"/>
    <w:rsid w:val="0063122E"/>
    <w:rsid w:val="00631E21"/>
    <w:rsid w:val="00632033"/>
    <w:rsid w:val="00632107"/>
    <w:rsid w:val="00632295"/>
    <w:rsid w:val="0063268B"/>
    <w:rsid w:val="0063294A"/>
    <w:rsid w:val="006334FC"/>
    <w:rsid w:val="00633511"/>
    <w:rsid w:val="00633514"/>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ED0"/>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D67"/>
    <w:rsid w:val="00651F39"/>
    <w:rsid w:val="00652678"/>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3D8"/>
    <w:rsid w:val="00663547"/>
    <w:rsid w:val="00663939"/>
    <w:rsid w:val="00663BA8"/>
    <w:rsid w:val="00664212"/>
    <w:rsid w:val="006645BC"/>
    <w:rsid w:val="006646B0"/>
    <w:rsid w:val="00664AD3"/>
    <w:rsid w:val="00664EB8"/>
    <w:rsid w:val="00665755"/>
    <w:rsid w:val="00665C6B"/>
    <w:rsid w:val="00665F80"/>
    <w:rsid w:val="0066613F"/>
    <w:rsid w:val="0066614F"/>
    <w:rsid w:val="006662BF"/>
    <w:rsid w:val="00666345"/>
    <w:rsid w:val="00670994"/>
    <w:rsid w:val="00670EB9"/>
    <w:rsid w:val="00672230"/>
    <w:rsid w:val="006722B1"/>
    <w:rsid w:val="0067279A"/>
    <w:rsid w:val="0067387B"/>
    <w:rsid w:val="00675243"/>
    <w:rsid w:val="0067543A"/>
    <w:rsid w:val="006759DD"/>
    <w:rsid w:val="00675CCF"/>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14C"/>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5C12"/>
    <w:rsid w:val="00695D30"/>
    <w:rsid w:val="006960EA"/>
    <w:rsid w:val="00696131"/>
    <w:rsid w:val="006961C7"/>
    <w:rsid w:val="0069677F"/>
    <w:rsid w:val="00696AAF"/>
    <w:rsid w:val="00696F6D"/>
    <w:rsid w:val="006971C0"/>
    <w:rsid w:val="00697269"/>
    <w:rsid w:val="00697C65"/>
    <w:rsid w:val="006A011E"/>
    <w:rsid w:val="006A062A"/>
    <w:rsid w:val="006A0654"/>
    <w:rsid w:val="006A0D84"/>
    <w:rsid w:val="006A0DF1"/>
    <w:rsid w:val="006A142B"/>
    <w:rsid w:val="006A192F"/>
    <w:rsid w:val="006A1AA0"/>
    <w:rsid w:val="006A2879"/>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F85"/>
    <w:rsid w:val="006B1FD0"/>
    <w:rsid w:val="006B221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14C"/>
    <w:rsid w:val="006C0728"/>
    <w:rsid w:val="006C1007"/>
    <w:rsid w:val="006C10AD"/>
    <w:rsid w:val="006C1F75"/>
    <w:rsid w:val="006C2716"/>
    <w:rsid w:val="006C36BD"/>
    <w:rsid w:val="006C3C6A"/>
    <w:rsid w:val="006C3DE5"/>
    <w:rsid w:val="006C42DD"/>
    <w:rsid w:val="006C5A37"/>
    <w:rsid w:val="006C5CAD"/>
    <w:rsid w:val="006C617B"/>
    <w:rsid w:val="006C6207"/>
    <w:rsid w:val="006C6878"/>
    <w:rsid w:val="006C6D43"/>
    <w:rsid w:val="006C7168"/>
    <w:rsid w:val="006C727A"/>
    <w:rsid w:val="006C72EE"/>
    <w:rsid w:val="006C75FC"/>
    <w:rsid w:val="006C7811"/>
    <w:rsid w:val="006D0000"/>
    <w:rsid w:val="006D0898"/>
    <w:rsid w:val="006D0E78"/>
    <w:rsid w:val="006D127D"/>
    <w:rsid w:val="006D1615"/>
    <w:rsid w:val="006D1A18"/>
    <w:rsid w:val="006D1A54"/>
    <w:rsid w:val="006D2108"/>
    <w:rsid w:val="006D2634"/>
    <w:rsid w:val="006D28B6"/>
    <w:rsid w:val="006D2F83"/>
    <w:rsid w:val="006D3273"/>
    <w:rsid w:val="006D36B3"/>
    <w:rsid w:val="006D3814"/>
    <w:rsid w:val="006D3AEB"/>
    <w:rsid w:val="006D495D"/>
    <w:rsid w:val="006D57AD"/>
    <w:rsid w:val="006D5C03"/>
    <w:rsid w:val="006D5C62"/>
    <w:rsid w:val="006D5E89"/>
    <w:rsid w:val="006D6132"/>
    <w:rsid w:val="006D68EC"/>
    <w:rsid w:val="006D796D"/>
    <w:rsid w:val="006D7AED"/>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C4D"/>
    <w:rsid w:val="006F7F72"/>
    <w:rsid w:val="007008F8"/>
    <w:rsid w:val="00700C5A"/>
    <w:rsid w:val="0070229F"/>
    <w:rsid w:val="0070313D"/>
    <w:rsid w:val="007032E4"/>
    <w:rsid w:val="00703485"/>
    <w:rsid w:val="00703DA3"/>
    <w:rsid w:val="007044FC"/>
    <w:rsid w:val="00704512"/>
    <w:rsid w:val="00704571"/>
    <w:rsid w:val="00704B89"/>
    <w:rsid w:val="00705186"/>
    <w:rsid w:val="00705316"/>
    <w:rsid w:val="007059CB"/>
    <w:rsid w:val="00705B14"/>
    <w:rsid w:val="00705D32"/>
    <w:rsid w:val="00706290"/>
    <w:rsid w:val="0070631B"/>
    <w:rsid w:val="0070647D"/>
    <w:rsid w:val="00706486"/>
    <w:rsid w:val="007065E6"/>
    <w:rsid w:val="007068D3"/>
    <w:rsid w:val="00706D3A"/>
    <w:rsid w:val="00706E07"/>
    <w:rsid w:val="00707D21"/>
    <w:rsid w:val="007103B5"/>
    <w:rsid w:val="0071081B"/>
    <w:rsid w:val="0071178D"/>
    <w:rsid w:val="00711F25"/>
    <w:rsid w:val="00712611"/>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4EC"/>
    <w:rsid w:val="00724B03"/>
    <w:rsid w:val="00724BBE"/>
    <w:rsid w:val="00724D88"/>
    <w:rsid w:val="00724DD0"/>
    <w:rsid w:val="007251BF"/>
    <w:rsid w:val="0072544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6F"/>
    <w:rsid w:val="007406A7"/>
    <w:rsid w:val="00740A8C"/>
    <w:rsid w:val="00741BBF"/>
    <w:rsid w:val="00742ACD"/>
    <w:rsid w:val="00743AC1"/>
    <w:rsid w:val="00744734"/>
    <w:rsid w:val="007449E7"/>
    <w:rsid w:val="00745413"/>
    <w:rsid w:val="00745B80"/>
    <w:rsid w:val="00745C90"/>
    <w:rsid w:val="007460AD"/>
    <w:rsid w:val="00746B28"/>
    <w:rsid w:val="00746C9E"/>
    <w:rsid w:val="00747ECF"/>
    <w:rsid w:val="0075003F"/>
    <w:rsid w:val="00750DF3"/>
    <w:rsid w:val="00750EC4"/>
    <w:rsid w:val="0075221B"/>
    <w:rsid w:val="00753276"/>
    <w:rsid w:val="007544FB"/>
    <w:rsid w:val="00755CF0"/>
    <w:rsid w:val="007568C9"/>
    <w:rsid w:val="00756EED"/>
    <w:rsid w:val="0075701E"/>
    <w:rsid w:val="00757E06"/>
    <w:rsid w:val="007604D4"/>
    <w:rsid w:val="0076091B"/>
    <w:rsid w:val="00760A13"/>
    <w:rsid w:val="00761260"/>
    <w:rsid w:val="00761C13"/>
    <w:rsid w:val="00761EB6"/>
    <w:rsid w:val="00762883"/>
    <w:rsid w:val="00762940"/>
    <w:rsid w:val="00762B18"/>
    <w:rsid w:val="00762D12"/>
    <w:rsid w:val="00763249"/>
    <w:rsid w:val="00763969"/>
    <w:rsid w:val="00763CBD"/>
    <w:rsid w:val="00764057"/>
    <w:rsid w:val="007642AC"/>
    <w:rsid w:val="00764E1C"/>
    <w:rsid w:val="0076505B"/>
    <w:rsid w:val="00766ABE"/>
    <w:rsid w:val="00766C09"/>
    <w:rsid w:val="00766EE9"/>
    <w:rsid w:val="007672A6"/>
    <w:rsid w:val="00767381"/>
    <w:rsid w:val="007676EB"/>
    <w:rsid w:val="007677EB"/>
    <w:rsid w:val="007677FF"/>
    <w:rsid w:val="007707A6"/>
    <w:rsid w:val="00770CC1"/>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5F5E"/>
    <w:rsid w:val="0077612B"/>
    <w:rsid w:val="00776294"/>
    <w:rsid w:val="007763C0"/>
    <w:rsid w:val="00776700"/>
    <w:rsid w:val="00776A92"/>
    <w:rsid w:val="00776B38"/>
    <w:rsid w:val="00776B39"/>
    <w:rsid w:val="00776EC2"/>
    <w:rsid w:val="007772FF"/>
    <w:rsid w:val="00777804"/>
    <w:rsid w:val="00780D19"/>
    <w:rsid w:val="00781996"/>
    <w:rsid w:val="00781B87"/>
    <w:rsid w:val="00781D9E"/>
    <w:rsid w:val="007820FD"/>
    <w:rsid w:val="00782859"/>
    <w:rsid w:val="00782EF6"/>
    <w:rsid w:val="007838F5"/>
    <w:rsid w:val="007841DF"/>
    <w:rsid w:val="00784AD7"/>
    <w:rsid w:val="00784B4D"/>
    <w:rsid w:val="00784FF0"/>
    <w:rsid w:val="00785242"/>
    <w:rsid w:val="00785E5F"/>
    <w:rsid w:val="00786386"/>
    <w:rsid w:val="00786E45"/>
    <w:rsid w:val="007879B3"/>
    <w:rsid w:val="00787B0A"/>
    <w:rsid w:val="00790477"/>
    <w:rsid w:val="00790592"/>
    <w:rsid w:val="0079147F"/>
    <w:rsid w:val="00791637"/>
    <w:rsid w:val="00791916"/>
    <w:rsid w:val="00791CF0"/>
    <w:rsid w:val="00791D0B"/>
    <w:rsid w:val="007923F3"/>
    <w:rsid w:val="0079283D"/>
    <w:rsid w:val="00792E45"/>
    <w:rsid w:val="007934C6"/>
    <w:rsid w:val="00793A73"/>
    <w:rsid w:val="00793EC8"/>
    <w:rsid w:val="007941DD"/>
    <w:rsid w:val="007945A4"/>
    <w:rsid w:val="00794817"/>
    <w:rsid w:val="0079490D"/>
    <w:rsid w:val="00794F45"/>
    <w:rsid w:val="0079580B"/>
    <w:rsid w:val="00795D0F"/>
    <w:rsid w:val="00796409"/>
    <w:rsid w:val="00796667"/>
    <w:rsid w:val="00796703"/>
    <w:rsid w:val="007971F2"/>
    <w:rsid w:val="00797370"/>
    <w:rsid w:val="0079756D"/>
    <w:rsid w:val="0079782A"/>
    <w:rsid w:val="00797A28"/>
    <w:rsid w:val="007A0B59"/>
    <w:rsid w:val="007A0EA7"/>
    <w:rsid w:val="007A1AB6"/>
    <w:rsid w:val="007A2D98"/>
    <w:rsid w:val="007A2E5E"/>
    <w:rsid w:val="007A38A0"/>
    <w:rsid w:val="007A45DB"/>
    <w:rsid w:val="007A4C6D"/>
    <w:rsid w:val="007A4F23"/>
    <w:rsid w:val="007A59E7"/>
    <w:rsid w:val="007A5D19"/>
    <w:rsid w:val="007A5F14"/>
    <w:rsid w:val="007A6B80"/>
    <w:rsid w:val="007A726E"/>
    <w:rsid w:val="007A7424"/>
    <w:rsid w:val="007A77C7"/>
    <w:rsid w:val="007A7AFE"/>
    <w:rsid w:val="007B0511"/>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6D"/>
    <w:rsid w:val="007C60AF"/>
    <w:rsid w:val="007C6DA9"/>
    <w:rsid w:val="007C6E0C"/>
    <w:rsid w:val="007C7088"/>
    <w:rsid w:val="007C75D9"/>
    <w:rsid w:val="007C792F"/>
    <w:rsid w:val="007C7D61"/>
    <w:rsid w:val="007C7EAB"/>
    <w:rsid w:val="007D0351"/>
    <w:rsid w:val="007D083E"/>
    <w:rsid w:val="007D208F"/>
    <w:rsid w:val="007D25E2"/>
    <w:rsid w:val="007D2630"/>
    <w:rsid w:val="007D2B8A"/>
    <w:rsid w:val="007D343E"/>
    <w:rsid w:val="007D4D89"/>
    <w:rsid w:val="007D5410"/>
    <w:rsid w:val="007D5AAB"/>
    <w:rsid w:val="007D5F61"/>
    <w:rsid w:val="007D60A4"/>
    <w:rsid w:val="007D63D0"/>
    <w:rsid w:val="007D67BB"/>
    <w:rsid w:val="007D7043"/>
    <w:rsid w:val="007D77B1"/>
    <w:rsid w:val="007E08DE"/>
    <w:rsid w:val="007E0D80"/>
    <w:rsid w:val="007E1045"/>
    <w:rsid w:val="007E1BD0"/>
    <w:rsid w:val="007E1BDB"/>
    <w:rsid w:val="007E2263"/>
    <w:rsid w:val="007E2635"/>
    <w:rsid w:val="007E2B91"/>
    <w:rsid w:val="007E346D"/>
    <w:rsid w:val="007E35E0"/>
    <w:rsid w:val="007E3607"/>
    <w:rsid w:val="007E4079"/>
    <w:rsid w:val="007E5BB4"/>
    <w:rsid w:val="007E5BB6"/>
    <w:rsid w:val="007E606D"/>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5623"/>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07FE4"/>
    <w:rsid w:val="00811799"/>
    <w:rsid w:val="00811E77"/>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451F"/>
    <w:rsid w:val="00824EE5"/>
    <w:rsid w:val="00825504"/>
    <w:rsid w:val="008257C9"/>
    <w:rsid w:val="00825854"/>
    <w:rsid w:val="00825904"/>
    <w:rsid w:val="00825ACD"/>
    <w:rsid w:val="008265A1"/>
    <w:rsid w:val="00826BE6"/>
    <w:rsid w:val="008278C8"/>
    <w:rsid w:val="008308D1"/>
    <w:rsid w:val="008316F9"/>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EAD"/>
    <w:rsid w:val="00837F0D"/>
    <w:rsid w:val="0084011F"/>
    <w:rsid w:val="00840385"/>
    <w:rsid w:val="008404B8"/>
    <w:rsid w:val="00840EC4"/>
    <w:rsid w:val="00840EFC"/>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0F4"/>
    <w:rsid w:val="0085320E"/>
    <w:rsid w:val="008536A1"/>
    <w:rsid w:val="00854094"/>
    <w:rsid w:val="0085449F"/>
    <w:rsid w:val="0085450D"/>
    <w:rsid w:val="00854620"/>
    <w:rsid w:val="00855002"/>
    <w:rsid w:val="0085587C"/>
    <w:rsid w:val="00855BC0"/>
    <w:rsid w:val="00856355"/>
    <w:rsid w:val="008578C9"/>
    <w:rsid w:val="0085796F"/>
    <w:rsid w:val="00860620"/>
    <w:rsid w:val="00860792"/>
    <w:rsid w:val="008607D5"/>
    <w:rsid w:val="008607F4"/>
    <w:rsid w:val="00861171"/>
    <w:rsid w:val="00862035"/>
    <w:rsid w:val="008622CF"/>
    <w:rsid w:val="00862662"/>
    <w:rsid w:val="00862D2E"/>
    <w:rsid w:val="00863197"/>
    <w:rsid w:val="00863EA4"/>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52DC"/>
    <w:rsid w:val="008756C7"/>
    <w:rsid w:val="00875AA5"/>
    <w:rsid w:val="00875FA2"/>
    <w:rsid w:val="00876E2C"/>
    <w:rsid w:val="00876FB5"/>
    <w:rsid w:val="00877339"/>
    <w:rsid w:val="00880429"/>
    <w:rsid w:val="00880523"/>
    <w:rsid w:val="008817AA"/>
    <w:rsid w:val="00882391"/>
    <w:rsid w:val="00882973"/>
    <w:rsid w:val="00882CD3"/>
    <w:rsid w:val="00883116"/>
    <w:rsid w:val="008838D5"/>
    <w:rsid w:val="00883C6F"/>
    <w:rsid w:val="00883E90"/>
    <w:rsid w:val="00883FE1"/>
    <w:rsid w:val="00884D20"/>
    <w:rsid w:val="00885999"/>
    <w:rsid w:val="00885A2A"/>
    <w:rsid w:val="0088715B"/>
    <w:rsid w:val="0088724A"/>
    <w:rsid w:val="0088789F"/>
    <w:rsid w:val="00891432"/>
    <w:rsid w:val="00891533"/>
    <w:rsid w:val="00891721"/>
    <w:rsid w:val="00891918"/>
    <w:rsid w:val="00892379"/>
    <w:rsid w:val="00892780"/>
    <w:rsid w:val="0089285A"/>
    <w:rsid w:val="00892E5E"/>
    <w:rsid w:val="00892FC7"/>
    <w:rsid w:val="00893254"/>
    <w:rsid w:val="008932EC"/>
    <w:rsid w:val="0089337A"/>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6B1E"/>
    <w:rsid w:val="008A738B"/>
    <w:rsid w:val="008A7AF9"/>
    <w:rsid w:val="008A7C2A"/>
    <w:rsid w:val="008B1EDA"/>
    <w:rsid w:val="008B1F6C"/>
    <w:rsid w:val="008B2910"/>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50E"/>
    <w:rsid w:val="008B7EA6"/>
    <w:rsid w:val="008C0EB2"/>
    <w:rsid w:val="008C1DB4"/>
    <w:rsid w:val="008C20AC"/>
    <w:rsid w:val="008C2638"/>
    <w:rsid w:val="008C4B32"/>
    <w:rsid w:val="008C4C5C"/>
    <w:rsid w:val="008C5DE7"/>
    <w:rsid w:val="008C695B"/>
    <w:rsid w:val="008C7780"/>
    <w:rsid w:val="008C7AD7"/>
    <w:rsid w:val="008C7B19"/>
    <w:rsid w:val="008D056A"/>
    <w:rsid w:val="008D07D3"/>
    <w:rsid w:val="008D1A55"/>
    <w:rsid w:val="008D1CDE"/>
    <w:rsid w:val="008D20EF"/>
    <w:rsid w:val="008D2857"/>
    <w:rsid w:val="008D2BB2"/>
    <w:rsid w:val="008D3554"/>
    <w:rsid w:val="008D40AD"/>
    <w:rsid w:val="008D429C"/>
    <w:rsid w:val="008D4EDE"/>
    <w:rsid w:val="008D4F99"/>
    <w:rsid w:val="008D4F9D"/>
    <w:rsid w:val="008D58F5"/>
    <w:rsid w:val="008D67DC"/>
    <w:rsid w:val="008D71D8"/>
    <w:rsid w:val="008D72B0"/>
    <w:rsid w:val="008D795C"/>
    <w:rsid w:val="008D7B58"/>
    <w:rsid w:val="008E0402"/>
    <w:rsid w:val="008E0BC6"/>
    <w:rsid w:val="008E23AE"/>
    <w:rsid w:val="008E2A0B"/>
    <w:rsid w:val="008E3440"/>
    <w:rsid w:val="008E3934"/>
    <w:rsid w:val="008E3CDE"/>
    <w:rsid w:val="008E44B9"/>
    <w:rsid w:val="008E5216"/>
    <w:rsid w:val="008E52EC"/>
    <w:rsid w:val="008E56F9"/>
    <w:rsid w:val="008E5BF2"/>
    <w:rsid w:val="008E61DD"/>
    <w:rsid w:val="008E6230"/>
    <w:rsid w:val="008E62B3"/>
    <w:rsid w:val="008E637B"/>
    <w:rsid w:val="008E6BE2"/>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4A3"/>
    <w:rsid w:val="009069C5"/>
    <w:rsid w:val="00906ED9"/>
    <w:rsid w:val="00907703"/>
    <w:rsid w:val="00907949"/>
    <w:rsid w:val="00910272"/>
    <w:rsid w:val="009105B7"/>
    <w:rsid w:val="00910F54"/>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B5"/>
    <w:rsid w:val="00924A35"/>
    <w:rsid w:val="00925127"/>
    <w:rsid w:val="0092541B"/>
    <w:rsid w:val="00925F64"/>
    <w:rsid w:val="00925F9C"/>
    <w:rsid w:val="0092678D"/>
    <w:rsid w:val="00930D4E"/>
    <w:rsid w:val="009316D4"/>
    <w:rsid w:val="00932042"/>
    <w:rsid w:val="00932349"/>
    <w:rsid w:val="009327DD"/>
    <w:rsid w:val="00933B96"/>
    <w:rsid w:val="00933B97"/>
    <w:rsid w:val="00933C96"/>
    <w:rsid w:val="00933D61"/>
    <w:rsid w:val="00934254"/>
    <w:rsid w:val="0093488A"/>
    <w:rsid w:val="00935677"/>
    <w:rsid w:val="00936BD3"/>
    <w:rsid w:val="00936C0C"/>
    <w:rsid w:val="00936CE8"/>
    <w:rsid w:val="00937475"/>
    <w:rsid w:val="00937F94"/>
    <w:rsid w:val="00940038"/>
    <w:rsid w:val="0094039A"/>
    <w:rsid w:val="00940A93"/>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71D"/>
    <w:rsid w:val="00947E07"/>
    <w:rsid w:val="00950D83"/>
    <w:rsid w:val="00950F1A"/>
    <w:rsid w:val="009524C6"/>
    <w:rsid w:val="00952530"/>
    <w:rsid w:val="0095287D"/>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4D52"/>
    <w:rsid w:val="009652C3"/>
    <w:rsid w:val="00965975"/>
    <w:rsid w:val="00965A88"/>
    <w:rsid w:val="00966728"/>
    <w:rsid w:val="00966E69"/>
    <w:rsid w:val="0096749C"/>
    <w:rsid w:val="00970336"/>
    <w:rsid w:val="009706C6"/>
    <w:rsid w:val="00970826"/>
    <w:rsid w:val="00970EA5"/>
    <w:rsid w:val="00970EFA"/>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3C35"/>
    <w:rsid w:val="00994D21"/>
    <w:rsid w:val="00994E65"/>
    <w:rsid w:val="0099500A"/>
    <w:rsid w:val="0099522C"/>
    <w:rsid w:val="00995C92"/>
    <w:rsid w:val="00996068"/>
    <w:rsid w:val="0099653C"/>
    <w:rsid w:val="0099704C"/>
    <w:rsid w:val="00997648"/>
    <w:rsid w:val="00997A4C"/>
    <w:rsid w:val="00997D62"/>
    <w:rsid w:val="00997E2F"/>
    <w:rsid w:val="009A07CC"/>
    <w:rsid w:val="009A0868"/>
    <w:rsid w:val="009A0A88"/>
    <w:rsid w:val="009A0BE9"/>
    <w:rsid w:val="009A1042"/>
    <w:rsid w:val="009A17F6"/>
    <w:rsid w:val="009A2C48"/>
    <w:rsid w:val="009A2EF7"/>
    <w:rsid w:val="009A3246"/>
    <w:rsid w:val="009A3E2B"/>
    <w:rsid w:val="009A43C2"/>
    <w:rsid w:val="009A5268"/>
    <w:rsid w:val="009A52F9"/>
    <w:rsid w:val="009A5A46"/>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5D9A"/>
    <w:rsid w:val="009B698D"/>
    <w:rsid w:val="009B6E4B"/>
    <w:rsid w:val="009B7170"/>
    <w:rsid w:val="009B7E09"/>
    <w:rsid w:val="009B7F44"/>
    <w:rsid w:val="009C0D88"/>
    <w:rsid w:val="009C13B5"/>
    <w:rsid w:val="009C13E8"/>
    <w:rsid w:val="009C1BBE"/>
    <w:rsid w:val="009C1F77"/>
    <w:rsid w:val="009C26B0"/>
    <w:rsid w:val="009C2721"/>
    <w:rsid w:val="009C35F4"/>
    <w:rsid w:val="009C374C"/>
    <w:rsid w:val="009C3E40"/>
    <w:rsid w:val="009C4B00"/>
    <w:rsid w:val="009C50E3"/>
    <w:rsid w:val="009C5E31"/>
    <w:rsid w:val="009C63C8"/>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2A1"/>
    <w:rsid w:val="009E1BD3"/>
    <w:rsid w:val="009E1DD5"/>
    <w:rsid w:val="009E2848"/>
    <w:rsid w:val="009E2CFE"/>
    <w:rsid w:val="009E30FC"/>
    <w:rsid w:val="009E3259"/>
    <w:rsid w:val="009E3747"/>
    <w:rsid w:val="009E3B3D"/>
    <w:rsid w:val="009E48AA"/>
    <w:rsid w:val="009E48E3"/>
    <w:rsid w:val="009E4D54"/>
    <w:rsid w:val="009E5095"/>
    <w:rsid w:val="009E5A70"/>
    <w:rsid w:val="009E5AB3"/>
    <w:rsid w:val="009E5F46"/>
    <w:rsid w:val="009E6324"/>
    <w:rsid w:val="009E66D9"/>
    <w:rsid w:val="009E763D"/>
    <w:rsid w:val="009E7A84"/>
    <w:rsid w:val="009E7B85"/>
    <w:rsid w:val="009F0140"/>
    <w:rsid w:val="009F0719"/>
    <w:rsid w:val="009F0B76"/>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661"/>
    <w:rsid w:val="009F769F"/>
    <w:rsid w:val="009F7A2C"/>
    <w:rsid w:val="009F7CF8"/>
    <w:rsid w:val="009F7E3A"/>
    <w:rsid w:val="00A00374"/>
    <w:rsid w:val="00A0083A"/>
    <w:rsid w:val="00A00B74"/>
    <w:rsid w:val="00A00F2E"/>
    <w:rsid w:val="00A0127B"/>
    <w:rsid w:val="00A0130D"/>
    <w:rsid w:val="00A01824"/>
    <w:rsid w:val="00A01A01"/>
    <w:rsid w:val="00A0237B"/>
    <w:rsid w:val="00A025D3"/>
    <w:rsid w:val="00A02C80"/>
    <w:rsid w:val="00A02D33"/>
    <w:rsid w:val="00A02EE4"/>
    <w:rsid w:val="00A034C8"/>
    <w:rsid w:val="00A05D43"/>
    <w:rsid w:val="00A06187"/>
    <w:rsid w:val="00A06BBA"/>
    <w:rsid w:val="00A0742D"/>
    <w:rsid w:val="00A0790E"/>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4D8"/>
    <w:rsid w:val="00A166CB"/>
    <w:rsid w:val="00A16EFD"/>
    <w:rsid w:val="00A1798E"/>
    <w:rsid w:val="00A201AB"/>
    <w:rsid w:val="00A20DD4"/>
    <w:rsid w:val="00A20FBE"/>
    <w:rsid w:val="00A20FE8"/>
    <w:rsid w:val="00A21C3B"/>
    <w:rsid w:val="00A21E6F"/>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18A"/>
    <w:rsid w:val="00A3384A"/>
    <w:rsid w:val="00A33C18"/>
    <w:rsid w:val="00A33D25"/>
    <w:rsid w:val="00A33FD0"/>
    <w:rsid w:val="00A347D0"/>
    <w:rsid w:val="00A34828"/>
    <w:rsid w:val="00A34938"/>
    <w:rsid w:val="00A34CD6"/>
    <w:rsid w:val="00A35216"/>
    <w:rsid w:val="00A354FB"/>
    <w:rsid w:val="00A35B6C"/>
    <w:rsid w:val="00A35CDA"/>
    <w:rsid w:val="00A3696E"/>
    <w:rsid w:val="00A36C5A"/>
    <w:rsid w:val="00A37777"/>
    <w:rsid w:val="00A37CB6"/>
    <w:rsid w:val="00A37D65"/>
    <w:rsid w:val="00A400E4"/>
    <w:rsid w:val="00A407D3"/>
    <w:rsid w:val="00A40BB5"/>
    <w:rsid w:val="00A40C98"/>
    <w:rsid w:val="00A42554"/>
    <w:rsid w:val="00A4259D"/>
    <w:rsid w:val="00A43E0D"/>
    <w:rsid w:val="00A4436D"/>
    <w:rsid w:val="00A44897"/>
    <w:rsid w:val="00A45103"/>
    <w:rsid w:val="00A45EDC"/>
    <w:rsid w:val="00A460C4"/>
    <w:rsid w:val="00A46805"/>
    <w:rsid w:val="00A46B9C"/>
    <w:rsid w:val="00A47E35"/>
    <w:rsid w:val="00A50789"/>
    <w:rsid w:val="00A50A86"/>
    <w:rsid w:val="00A50C73"/>
    <w:rsid w:val="00A51898"/>
    <w:rsid w:val="00A52196"/>
    <w:rsid w:val="00A5287D"/>
    <w:rsid w:val="00A52F8A"/>
    <w:rsid w:val="00A5301C"/>
    <w:rsid w:val="00A53843"/>
    <w:rsid w:val="00A53D34"/>
    <w:rsid w:val="00A54219"/>
    <w:rsid w:val="00A548C0"/>
    <w:rsid w:val="00A5522E"/>
    <w:rsid w:val="00A5564A"/>
    <w:rsid w:val="00A55980"/>
    <w:rsid w:val="00A56575"/>
    <w:rsid w:val="00A5670E"/>
    <w:rsid w:val="00A567B0"/>
    <w:rsid w:val="00A56F27"/>
    <w:rsid w:val="00A57988"/>
    <w:rsid w:val="00A57B25"/>
    <w:rsid w:val="00A57D5B"/>
    <w:rsid w:val="00A60024"/>
    <w:rsid w:val="00A60296"/>
    <w:rsid w:val="00A6046F"/>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114"/>
    <w:rsid w:val="00A662FE"/>
    <w:rsid w:val="00A66D71"/>
    <w:rsid w:val="00A6707F"/>
    <w:rsid w:val="00A67CF6"/>
    <w:rsid w:val="00A67E95"/>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87F"/>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3CF"/>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DFB"/>
    <w:rsid w:val="00AA4368"/>
    <w:rsid w:val="00AA4AFD"/>
    <w:rsid w:val="00AA4DF5"/>
    <w:rsid w:val="00AB0065"/>
    <w:rsid w:val="00AB02D4"/>
    <w:rsid w:val="00AB10FF"/>
    <w:rsid w:val="00AB150D"/>
    <w:rsid w:val="00AB15F4"/>
    <w:rsid w:val="00AB1C09"/>
    <w:rsid w:val="00AB4AC2"/>
    <w:rsid w:val="00AB507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2713"/>
    <w:rsid w:val="00AC3B61"/>
    <w:rsid w:val="00AC4708"/>
    <w:rsid w:val="00AC486D"/>
    <w:rsid w:val="00AC49B1"/>
    <w:rsid w:val="00AC580D"/>
    <w:rsid w:val="00AC5D3D"/>
    <w:rsid w:val="00AC61F5"/>
    <w:rsid w:val="00AC62EE"/>
    <w:rsid w:val="00AC6FB0"/>
    <w:rsid w:val="00AC7635"/>
    <w:rsid w:val="00AC7C2A"/>
    <w:rsid w:val="00AD07B5"/>
    <w:rsid w:val="00AD081E"/>
    <w:rsid w:val="00AD1319"/>
    <w:rsid w:val="00AD2676"/>
    <w:rsid w:val="00AD29D2"/>
    <w:rsid w:val="00AD3D34"/>
    <w:rsid w:val="00AD45F0"/>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007"/>
    <w:rsid w:val="00AE75A5"/>
    <w:rsid w:val="00AE7CB5"/>
    <w:rsid w:val="00AF02C8"/>
    <w:rsid w:val="00AF0704"/>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6B33"/>
    <w:rsid w:val="00AF7034"/>
    <w:rsid w:val="00AF73A9"/>
    <w:rsid w:val="00AF7724"/>
    <w:rsid w:val="00AF7782"/>
    <w:rsid w:val="00AF7FA6"/>
    <w:rsid w:val="00B0155E"/>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B8A"/>
    <w:rsid w:val="00B10F62"/>
    <w:rsid w:val="00B11519"/>
    <w:rsid w:val="00B115B2"/>
    <w:rsid w:val="00B121ED"/>
    <w:rsid w:val="00B122F6"/>
    <w:rsid w:val="00B1256C"/>
    <w:rsid w:val="00B12B08"/>
    <w:rsid w:val="00B14134"/>
    <w:rsid w:val="00B14CC2"/>
    <w:rsid w:val="00B14DA2"/>
    <w:rsid w:val="00B15F2D"/>
    <w:rsid w:val="00B16058"/>
    <w:rsid w:val="00B1614E"/>
    <w:rsid w:val="00B1658E"/>
    <w:rsid w:val="00B16AA1"/>
    <w:rsid w:val="00B17194"/>
    <w:rsid w:val="00B179DB"/>
    <w:rsid w:val="00B20510"/>
    <w:rsid w:val="00B2053B"/>
    <w:rsid w:val="00B21124"/>
    <w:rsid w:val="00B2191F"/>
    <w:rsid w:val="00B22257"/>
    <w:rsid w:val="00B224DE"/>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16"/>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610"/>
    <w:rsid w:val="00B36B11"/>
    <w:rsid w:val="00B36E72"/>
    <w:rsid w:val="00B3739B"/>
    <w:rsid w:val="00B3792D"/>
    <w:rsid w:val="00B379F8"/>
    <w:rsid w:val="00B37B6D"/>
    <w:rsid w:val="00B37F52"/>
    <w:rsid w:val="00B40019"/>
    <w:rsid w:val="00B401A2"/>
    <w:rsid w:val="00B411B1"/>
    <w:rsid w:val="00B41D9D"/>
    <w:rsid w:val="00B4248D"/>
    <w:rsid w:val="00B42BEA"/>
    <w:rsid w:val="00B44092"/>
    <w:rsid w:val="00B45192"/>
    <w:rsid w:val="00B452F6"/>
    <w:rsid w:val="00B452FA"/>
    <w:rsid w:val="00B45971"/>
    <w:rsid w:val="00B46060"/>
    <w:rsid w:val="00B4667B"/>
    <w:rsid w:val="00B4729C"/>
    <w:rsid w:val="00B4761A"/>
    <w:rsid w:val="00B477EF"/>
    <w:rsid w:val="00B478FE"/>
    <w:rsid w:val="00B47CBE"/>
    <w:rsid w:val="00B508BB"/>
    <w:rsid w:val="00B5113E"/>
    <w:rsid w:val="00B5168E"/>
    <w:rsid w:val="00B517C1"/>
    <w:rsid w:val="00B51DA2"/>
    <w:rsid w:val="00B52E2E"/>
    <w:rsid w:val="00B53128"/>
    <w:rsid w:val="00B53C0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14C2"/>
    <w:rsid w:val="00B71A29"/>
    <w:rsid w:val="00B72770"/>
    <w:rsid w:val="00B740D8"/>
    <w:rsid w:val="00B74F57"/>
    <w:rsid w:val="00B75565"/>
    <w:rsid w:val="00B76178"/>
    <w:rsid w:val="00B76311"/>
    <w:rsid w:val="00B76680"/>
    <w:rsid w:val="00B76721"/>
    <w:rsid w:val="00B76B71"/>
    <w:rsid w:val="00B76D2E"/>
    <w:rsid w:val="00B773D2"/>
    <w:rsid w:val="00B777D6"/>
    <w:rsid w:val="00B8056A"/>
    <w:rsid w:val="00B8057E"/>
    <w:rsid w:val="00B80721"/>
    <w:rsid w:val="00B80F56"/>
    <w:rsid w:val="00B81852"/>
    <w:rsid w:val="00B81D45"/>
    <w:rsid w:val="00B81DA0"/>
    <w:rsid w:val="00B81EB2"/>
    <w:rsid w:val="00B825C4"/>
    <w:rsid w:val="00B82A37"/>
    <w:rsid w:val="00B82EC4"/>
    <w:rsid w:val="00B838FB"/>
    <w:rsid w:val="00B852B7"/>
    <w:rsid w:val="00B857CE"/>
    <w:rsid w:val="00B85A29"/>
    <w:rsid w:val="00B85CD0"/>
    <w:rsid w:val="00B86071"/>
    <w:rsid w:val="00B8626B"/>
    <w:rsid w:val="00B87908"/>
    <w:rsid w:val="00B87B9B"/>
    <w:rsid w:val="00B90324"/>
    <w:rsid w:val="00B90C73"/>
    <w:rsid w:val="00B917ED"/>
    <w:rsid w:val="00B91854"/>
    <w:rsid w:val="00B91901"/>
    <w:rsid w:val="00B919BE"/>
    <w:rsid w:val="00B91EA4"/>
    <w:rsid w:val="00B920BE"/>
    <w:rsid w:val="00B92103"/>
    <w:rsid w:val="00B924D8"/>
    <w:rsid w:val="00B9307A"/>
    <w:rsid w:val="00B957F4"/>
    <w:rsid w:val="00B95AC2"/>
    <w:rsid w:val="00B969A6"/>
    <w:rsid w:val="00B970EC"/>
    <w:rsid w:val="00B974CB"/>
    <w:rsid w:val="00BA00A8"/>
    <w:rsid w:val="00BA09E0"/>
    <w:rsid w:val="00BA2301"/>
    <w:rsid w:val="00BA3425"/>
    <w:rsid w:val="00BA483C"/>
    <w:rsid w:val="00BA5D9A"/>
    <w:rsid w:val="00BA5F61"/>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70F"/>
    <w:rsid w:val="00BB5EBE"/>
    <w:rsid w:val="00BB7027"/>
    <w:rsid w:val="00BB7608"/>
    <w:rsid w:val="00BB7869"/>
    <w:rsid w:val="00BB7D5B"/>
    <w:rsid w:val="00BB7EC6"/>
    <w:rsid w:val="00BC057A"/>
    <w:rsid w:val="00BC0A92"/>
    <w:rsid w:val="00BC0B00"/>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D0B36"/>
    <w:rsid w:val="00BD1242"/>
    <w:rsid w:val="00BD219D"/>
    <w:rsid w:val="00BD288E"/>
    <w:rsid w:val="00BD2FD7"/>
    <w:rsid w:val="00BD3129"/>
    <w:rsid w:val="00BD32A8"/>
    <w:rsid w:val="00BD3803"/>
    <w:rsid w:val="00BD3F5D"/>
    <w:rsid w:val="00BD3FE8"/>
    <w:rsid w:val="00BD4227"/>
    <w:rsid w:val="00BD4CEA"/>
    <w:rsid w:val="00BD4F5D"/>
    <w:rsid w:val="00BD5329"/>
    <w:rsid w:val="00BD5BAC"/>
    <w:rsid w:val="00BD620B"/>
    <w:rsid w:val="00BD64CB"/>
    <w:rsid w:val="00BD6995"/>
    <w:rsid w:val="00BD7BEF"/>
    <w:rsid w:val="00BE016C"/>
    <w:rsid w:val="00BE0CFC"/>
    <w:rsid w:val="00BE139A"/>
    <w:rsid w:val="00BE1EE6"/>
    <w:rsid w:val="00BE2329"/>
    <w:rsid w:val="00BE268F"/>
    <w:rsid w:val="00BE2AC2"/>
    <w:rsid w:val="00BE33FE"/>
    <w:rsid w:val="00BE4650"/>
    <w:rsid w:val="00BE4EF1"/>
    <w:rsid w:val="00BE552D"/>
    <w:rsid w:val="00BE5E27"/>
    <w:rsid w:val="00BE691C"/>
    <w:rsid w:val="00BE6B93"/>
    <w:rsid w:val="00BE75E3"/>
    <w:rsid w:val="00BE79B6"/>
    <w:rsid w:val="00BE7A4E"/>
    <w:rsid w:val="00BF00AF"/>
    <w:rsid w:val="00BF0284"/>
    <w:rsid w:val="00BF0515"/>
    <w:rsid w:val="00BF0B13"/>
    <w:rsid w:val="00BF1827"/>
    <w:rsid w:val="00BF1CF3"/>
    <w:rsid w:val="00BF264F"/>
    <w:rsid w:val="00BF2991"/>
    <w:rsid w:val="00BF2A1B"/>
    <w:rsid w:val="00BF2A2C"/>
    <w:rsid w:val="00BF2C6B"/>
    <w:rsid w:val="00BF3258"/>
    <w:rsid w:val="00BF3968"/>
    <w:rsid w:val="00BF3DAD"/>
    <w:rsid w:val="00BF4820"/>
    <w:rsid w:val="00BF4D36"/>
    <w:rsid w:val="00BF57C0"/>
    <w:rsid w:val="00BF6376"/>
    <w:rsid w:val="00BF684C"/>
    <w:rsid w:val="00C0143B"/>
    <w:rsid w:val="00C0232E"/>
    <w:rsid w:val="00C024BA"/>
    <w:rsid w:val="00C02567"/>
    <w:rsid w:val="00C0323E"/>
    <w:rsid w:val="00C03714"/>
    <w:rsid w:val="00C03E03"/>
    <w:rsid w:val="00C040F5"/>
    <w:rsid w:val="00C045D7"/>
    <w:rsid w:val="00C04BE1"/>
    <w:rsid w:val="00C04DC4"/>
    <w:rsid w:val="00C055FB"/>
    <w:rsid w:val="00C05F22"/>
    <w:rsid w:val="00C060AC"/>
    <w:rsid w:val="00C062DC"/>
    <w:rsid w:val="00C063BF"/>
    <w:rsid w:val="00C06D8A"/>
    <w:rsid w:val="00C0778E"/>
    <w:rsid w:val="00C079AE"/>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0A5"/>
    <w:rsid w:val="00C23370"/>
    <w:rsid w:val="00C233F3"/>
    <w:rsid w:val="00C24A73"/>
    <w:rsid w:val="00C24BCB"/>
    <w:rsid w:val="00C2657A"/>
    <w:rsid w:val="00C268BA"/>
    <w:rsid w:val="00C2769D"/>
    <w:rsid w:val="00C27DDA"/>
    <w:rsid w:val="00C3062B"/>
    <w:rsid w:val="00C3081A"/>
    <w:rsid w:val="00C314CF"/>
    <w:rsid w:val="00C31690"/>
    <w:rsid w:val="00C320F6"/>
    <w:rsid w:val="00C3365D"/>
    <w:rsid w:val="00C34004"/>
    <w:rsid w:val="00C340E8"/>
    <w:rsid w:val="00C34356"/>
    <w:rsid w:val="00C35775"/>
    <w:rsid w:val="00C366D0"/>
    <w:rsid w:val="00C37320"/>
    <w:rsid w:val="00C373C5"/>
    <w:rsid w:val="00C37624"/>
    <w:rsid w:val="00C37C38"/>
    <w:rsid w:val="00C406A2"/>
    <w:rsid w:val="00C407A2"/>
    <w:rsid w:val="00C40B9A"/>
    <w:rsid w:val="00C41E4E"/>
    <w:rsid w:val="00C41FE2"/>
    <w:rsid w:val="00C4202B"/>
    <w:rsid w:val="00C42449"/>
    <w:rsid w:val="00C42A7D"/>
    <w:rsid w:val="00C4309C"/>
    <w:rsid w:val="00C43139"/>
    <w:rsid w:val="00C44D0B"/>
    <w:rsid w:val="00C44DCD"/>
    <w:rsid w:val="00C458BF"/>
    <w:rsid w:val="00C46087"/>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3AC1"/>
    <w:rsid w:val="00C540CA"/>
    <w:rsid w:val="00C547B5"/>
    <w:rsid w:val="00C54983"/>
    <w:rsid w:val="00C54B65"/>
    <w:rsid w:val="00C54E2D"/>
    <w:rsid w:val="00C54F7D"/>
    <w:rsid w:val="00C54FC7"/>
    <w:rsid w:val="00C552B0"/>
    <w:rsid w:val="00C56176"/>
    <w:rsid w:val="00C56259"/>
    <w:rsid w:val="00C56B1E"/>
    <w:rsid w:val="00C56D7E"/>
    <w:rsid w:val="00C56EFF"/>
    <w:rsid w:val="00C6011E"/>
    <w:rsid w:val="00C60320"/>
    <w:rsid w:val="00C60C22"/>
    <w:rsid w:val="00C61125"/>
    <w:rsid w:val="00C61CBE"/>
    <w:rsid w:val="00C61D48"/>
    <w:rsid w:val="00C62FCE"/>
    <w:rsid w:val="00C63EAA"/>
    <w:rsid w:val="00C64C15"/>
    <w:rsid w:val="00C65123"/>
    <w:rsid w:val="00C65BA9"/>
    <w:rsid w:val="00C660A9"/>
    <w:rsid w:val="00C676A8"/>
    <w:rsid w:val="00C70507"/>
    <w:rsid w:val="00C70893"/>
    <w:rsid w:val="00C7099B"/>
    <w:rsid w:val="00C71120"/>
    <w:rsid w:val="00C716FC"/>
    <w:rsid w:val="00C72105"/>
    <w:rsid w:val="00C727BF"/>
    <w:rsid w:val="00C73052"/>
    <w:rsid w:val="00C731E4"/>
    <w:rsid w:val="00C736D7"/>
    <w:rsid w:val="00C736F5"/>
    <w:rsid w:val="00C7421C"/>
    <w:rsid w:val="00C745D7"/>
    <w:rsid w:val="00C74AE1"/>
    <w:rsid w:val="00C74C0F"/>
    <w:rsid w:val="00C757E1"/>
    <w:rsid w:val="00C75ABD"/>
    <w:rsid w:val="00C75ACC"/>
    <w:rsid w:val="00C75D41"/>
    <w:rsid w:val="00C76BC2"/>
    <w:rsid w:val="00C76E5F"/>
    <w:rsid w:val="00C76F8D"/>
    <w:rsid w:val="00C806A8"/>
    <w:rsid w:val="00C80908"/>
    <w:rsid w:val="00C80EA5"/>
    <w:rsid w:val="00C82037"/>
    <w:rsid w:val="00C82A86"/>
    <w:rsid w:val="00C82F3C"/>
    <w:rsid w:val="00C831A1"/>
    <w:rsid w:val="00C83760"/>
    <w:rsid w:val="00C83E08"/>
    <w:rsid w:val="00C84559"/>
    <w:rsid w:val="00C8499C"/>
    <w:rsid w:val="00C84A31"/>
    <w:rsid w:val="00C86387"/>
    <w:rsid w:val="00C867A2"/>
    <w:rsid w:val="00C868F2"/>
    <w:rsid w:val="00C87A95"/>
    <w:rsid w:val="00C87B8A"/>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924"/>
    <w:rsid w:val="00C97EB9"/>
    <w:rsid w:val="00CA11A8"/>
    <w:rsid w:val="00CA12D1"/>
    <w:rsid w:val="00CA14BC"/>
    <w:rsid w:val="00CA160C"/>
    <w:rsid w:val="00CA1888"/>
    <w:rsid w:val="00CA25EB"/>
    <w:rsid w:val="00CA2CBD"/>
    <w:rsid w:val="00CA3590"/>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0F0"/>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9F3"/>
    <w:rsid w:val="00CC3A2D"/>
    <w:rsid w:val="00CC3BA7"/>
    <w:rsid w:val="00CC3BAB"/>
    <w:rsid w:val="00CC4565"/>
    <w:rsid w:val="00CC528A"/>
    <w:rsid w:val="00CC53BE"/>
    <w:rsid w:val="00CC599B"/>
    <w:rsid w:val="00CC5C54"/>
    <w:rsid w:val="00CC5D15"/>
    <w:rsid w:val="00CC5EA2"/>
    <w:rsid w:val="00CC639D"/>
    <w:rsid w:val="00CC685A"/>
    <w:rsid w:val="00CC6A34"/>
    <w:rsid w:val="00CC6C7B"/>
    <w:rsid w:val="00CC742A"/>
    <w:rsid w:val="00CC7855"/>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6E"/>
    <w:rsid w:val="00CD7EBD"/>
    <w:rsid w:val="00CE03B6"/>
    <w:rsid w:val="00CE0492"/>
    <w:rsid w:val="00CE0714"/>
    <w:rsid w:val="00CE0EFC"/>
    <w:rsid w:val="00CE19DB"/>
    <w:rsid w:val="00CE24F2"/>
    <w:rsid w:val="00CE2BC6"/>
    <w:rsid w:val="00CE2FA0"/>
    <w:rsid w:val="00CE3390"/>
    <w:rsid w:val="00CE3C7A"/>
    <w:rsid w:val="00CE520E"/>
    <w:rsid w:val="00CE5857"/>
    <w:rsid w:val="00CE627C"/>
    <w:rsid w:val="00CE6664"/>
    <w:rsid w:val="00CE730B"/>
    <w:rsid w:val="00CE7312"/>
    <w:rsid w:val="00CE7E77"/>
    <w:rsid w:val="00CF0675"/>
    <w:rsid w:val="00CF1443"/>
    <w:rsid w:val="00CF1887"/>
    <w:rsid w:val="00CF1AC7"/>
    <w:rsid w:val="00CF1B0D"/>
    <w:rsid w:val="00CF1C6C"/>
    <w:rsid w:val="00CF21F8"/>
    <w:rsid w:val="00CF21FD"/>
    <w:rsid w:val="00CF23F3"/>
    <w:rsid w:val="00CF3525"/>
    <w:rsid w:val="00CF3A6E"/>
    <w:rsid w:val="00CF3ACD"/>
    <w:rsid w:val="00CF3F23"/>
    <w:rsid w:val="00CF4254"/>
    <w:rsid w:val="00CF4405"/>
    <w:rsid w:val="00CF51C4"/>
    <w:rsid w:val="00CF6117"/>
    <w:rsid w:val="00CF62DA"/>
    <w:rsid w:val="00CF63B0"/>
    <w:rsid w:val="00CF6435"/>
    <w:rsid w:val="00CF64D3"/>
    <w:rsid w:val="00CF6AFD"/>
    <w:rsid w:val="00CF6B2E"/>
    <w:rsid w:val="00CF6B69"/>
    <w:rsid w:val="00CF6CE6"/>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28"/>
    <w:rsid w:val="00D068E3"/>
    <w:rsid w:val="00D06B7A"/>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06"/>
    <w:rsid w:val="00D1741C"/>
    <w:rsid w:val="00D175BB"/>
    <w:rsid w:val="00D2083E"/>
    <w:rsid w:val="00D20B21"/>
    <w:rsid w:val="00D21476"/>
    <w:rsid w:val="00D2177F"/>
    <w:rsid w:val="00D21B24"/>
    <w:rsid w:val="00D21BB6"/>
    <w:rsid w:val="00D21DA8"/>
    <w:rsid w:val="00D22044"/>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3B13"/>
    <w:rsid w:val="00D442C8"/>
    <w:rsid w:val="00D448CD"/>
    <w:rsid w:val="00D44E97"/>
    <w:rsid w:val="00D45257"/>
    <w:rsid w:val="00D45363"/>
    <w:rsid w:val="00D4543D"/>
    <w:rsid w:val="00D45D27"/>
    <w:rsid w:val="00D45E7E"/>
    <w:rsid w:val="00D464FC"/>
    <w:rsid w:val="00D4665F"/>
    <w:rsid w:val="00D46EA2"/>
    <w:rsid w:val="00D50B3C"/>
    <w:rsid w:val="00D5175F"/>
    <w:rsid w:val="00D51B95"/>
    <w:rsid w:val="00D51CA1"/>
    <w:rsid w:val="00D52FD3"/>
    <w:rsid w:val="00D53A51"/>
    <w:rsid w:val="00D54071"/>
    <w:rsid w:val="00D5419A"/>
    <w:rsid w:val="00D5448C"/>
    <w:rsid w:val="00D54860"/>
    <w:rsid w:val="00D54D5C"/>
    <w:rsid w:val="00D55529"/>
    <w:rsid w:val="00D56860"/>
    <w:rsid w:val="00D56963"/>
    <w:rsid w:val="00D56C59"/>
    <w:rsid w:val="00D6038F"/>
    <w:rsid w:val="00D608BD"/>
    <w:rsid w:val="00D60AD7"/>
    <w:rsid w:val="00D612F8"/>
    <w:rsid w:val="00D6164E"/>
    <w:rsid w:val="00D61961"/>
    <w:rsid w:val="00D620C2"/>
    <w:rsid w:val="00D6281F"/>
    <w:rsid w:val="00D6302A"/>
    <w:rsid w:val="00D63EC6"/>
    <w:rsid w:val="00D64503"/>
    <w:rsid w:val="00D645D4"/>
    <w:rsid w:val="00D64D94"/>
    <w:rsid w:val="00D65717"/>
    <w:rsid w:val="00D6685F"/>
    <w:rsid w:val="00D674B8"/>
    <w:rsid w:val="00D677B4"/>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7CC"/>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90206"/>
    <w:rsid w:val="00D902D0"/>
    <w:rsid w:val="00D90F47"/>
    <w:rsid w:val="00D9159E"/>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705"/>
    <w:rsid w:val="00DA17C4"/>
    <w:rsid w:val="00DA194A"/>
    <w:rsid w:val="00DA1985"/>
    <w:rsid w:val="00DA1D4B"/>
    <w:rsid w:val="00DA2210"/>
    <w:rsid w:val="00DA2604"/>
    <w:rsid w:val="00DA28DC"/>
    <w:rsid w:val="00DA2A06"/>
    <w:rsid w:val="00DA2A49"/>
    <w:rsid w:val="00DA31F6"/>
    <w:rsid w:val="00DA3DB1"/>
    <w:rsid w:val="00DA3E1B"/>
    <w:rsid w:val="00DA41A5"/>
    <w:rsid w:val="00DA464D"/>
    <w:rsid w:val="00DA4B5A"/>
    <w:rsid w:val="00DA5BA9"/>
    <w:rsid w:val="00DA5F55"/>
    <w:rsid w:val="00DA6669"/>
    <w:rsid w:val="00DA729D"/>
    <w:rsid w:val="00DA7742"/>
    <w:rsid w:val="00DA7F62"/>
    <w:rsid w:val="00DB090F"/>
    <w:rsid w:val="00DB0E75"/>
    <w:rsid w:val="00DB1346"/>
    <w:rsid w:val="00DB161F"/>
    <w:rsid w:val="00DB16C4"/>
    <w:rsid w:val="00DB1D1F"/>
    <w:rsid w:val="00DB20CD"/>
    <w:rsid w:val="00DB220F"/>
    <w:rsid w:val="00DB27BD"/>
    <w:rsid w:val="00DB27CD"/>
    <w:rsid w:val="00DB316D"/>
    <w:rsid w:val="00DB3543"/>
    <w:rsid w:val="00DB391B"/>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282"/>
    <w:rsid w:val="00DC3BB7"/>
    <w:rsid w:val="00DC3F43"/>
    <w:rsid w:val="00DC46AB"/>
    <w:rsid w:val="00DC4DBD"/>
    <w:rsid w:val="00DC4E82"/>
    <w:rsid w:val="00DC5458"/>
    <w:rsid w:val="00DC5658"/>
    <w:rsid w:val="00DC5F9D"/>
    <w:rsid w:val="00DC5FA8"/>
    <w:rsid w:val="00DC6099"/>
    <w:rsid w:val="00DC63A8"/>
    <w:rsid w:val="00DC6950"/>
    <w:rsid w:val="00DC6AF8"/>
    <w:rsid w:val="00DC7529"/>
    <w:rsid w:val="00DD07BF"/>
    <w:rsid w:val="00DD1C50"/>
    <w:rsid w:val="00DD2170"/>
    <w:rsid w:val="00DD2758"/>
    <w:rsid w:val="00DD2C90"/>
    <w:rsid w:val="00DD3A5B"/>
    <w:rsid w:val="00DD3CB6"/>
    <w:rsid w:val="00DD4336"/>
    <w:rsid w:val="00DD439C"/>
    <w:rsid w:val="00DD443C"/>
    <w:rsid w:val="00DD4C68"/>
    <w:rsid w:val="00DD4DB6"/>
    <w:rsid w:val="00DD61A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3373"/>
    <w:rsid w:val="00DF34C9"/>
    <w:rsid w:val="00DF387B"/>
    <w:rsid w:val="00DF49FF"/>
    <w:rsid w:val="00DF5565"/>
    <w:rsid w:val="00DF6D03"/>
    <w:rsid w:val="00E00D97"/>
    <w:rsid w:val="00E00F76"/>
    <w:rsid w:val="00E0192E"/>
    <w:rsid w:val="00E019BD"/>
    <w:rsid w:val="00E01D75"/>
    <w:rsid w:val="00E0205B"/>
    <w:rsid w:val="00E02C88"/>
    <w:rsid w:val="00E02E10"/>
    <w:rsid w:val="00E0319E"/>
    <w:rsid w:val="00E037EC"/>
    <w:rsid w:val="00E03A1E"/>
    <w:rsid w:val="00E03DF6"/>
    <w:rsid w:val="00E04ACE"/>
    <w:rsid w:val="00E05674"/>
    <w:rsid w:val="00E05884"/>
    <w:rsid w:val="00E05E88"/>
    <w:rsid w:val="00E0601F"/>
    <w:rsid w:val="00E063E7"/>
    <w:rsid w:val="00E064C3"/>
    <w:rsid w:val="00E06861"/>
    <w:rsid w:val="00E0767A"/>
    <w:rsid w:val="00E07747"/>
    <w:rsid w:val="00E10363"/>
    <w:rsid w:val="00E10597"/>
    <w:rsid w:val="00E10806"/>
    <w:rsid w:val="00E10FCB"/>
    <w:rsid w:val="00E114F5"/>
    <w:rsid w:val="00E12C40"/>
    <w:rsid w:val="00E12DAC"/>
    <w:rsid w:val="00E13D9A"/>
    <w:rsid w:val="00E13EAD"/>
    <w:rsid w:val="00E1455B"/>
    <w:rsid w:val="00E15016"/>
    <w:rsid w:val="00E17D8B"/>
    <w:rsid w:val="00E17E2A"/>
    <w:rsid w:val="00E2039C"/>
    <w:rsid w:val="00E206E7"/>
    <w:rsid w:val="00E20BB7"/>
    <w:rsid w:val="00E22B31"/>
    <w:rsid w:val="00E22C40"/>
    <w:rsid w:val="00E22E7D"/>
    <w:rsid w:val="00E23570"/>
    <w:rsid w:val="00E2379F"/>
    <w:rsid w:val="00E23879"/>
    <w:rsid w:val="00E248EA"/>
    <w:rsid w:val="00E25309"/>
    <w:rsid w:val="00E2649C"/>
    <w:rsid w:val="00E2687F"/>
    <w:rsid w:val="00E270DC"/>
    <w:rsid w:val="00E276F9"/>
    <w:rsid w:val="00E27A0C"/>
    <w:rsid w:val="00E27C40"/>
    <w:rsid w:val="00E27E2F"/>
    <w:rsid w:val="00E3000F"/>
    <w:rsid w:val="00E3057A"/>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6244"/>
    <w:rsid w:val="00E37293"/>
    <w:rsid w:val="00E37DDF"/>
    <w:rsid w:val="00E403B8"/>
    <w:rsid w:val="00E41390"/>
    <w:rsid w:val="00E4170B"/>
    <w:rsid w:val="00E41881"/>
    <w:rsid w:val="00E41EE1"/>
    <w:rsid w:val="00E424D6"/>
    <w:rsid w:val="00E42DD6"/>
    <w:rsid w:val="00E42E5D"/>
    <w:rsid w:val="00E43444"/>
    <w:rsid w:val="00E440AC"/>
    <w:rsid w:val="00E4424F"/>
    <w:rsid w:val="00E44600"/>
    <w:rsid w:val="00E452FE"/>
    <w:rsid w:val="00E46184"/>
    <w:rsid w:val="00E472D9"/>
    <w:rsid w:val="00E50686"/>
    <w:rsid w:val="00E50878"/>
    <w:rsid w:val="00E50C05"/>
    <w:rsid w:val="00E512DB"/>
    <w:rsid w:val="00E51C12"/>
    <w:rsid w:val="00E51C52"/>
    <w:rsid w:val="00E522F6"/>
    <w:rsid w:val="00E52579"/>
    <w:rsid w:val="00E527C8"/>
    <w:rsid w:val="00E534E9"/>
    <w:rsid w:val="00E5380A"/>
    <w:rsid w:val="00E53A6B"/>
    <w:rsid w:val="00E53B17"/>
    <w:rsid w:val="00E5412D"/>
    <w:rsid w:val="00E544B0"/>
    <w:rsid w:val="00E54993"/>
    <w:rsid w:val="00E54A14"/>
    <w:rsid w:val="00E54E31"/>
    <w:rsid w:val="00E55129"/>
    <w:rsid w:val="00E5554D"/>
    <w:rsid w:val="00E55C9E"/>
    <w:rsid w:val="00E562FD"/>
    <w:rsid w:val="00E56568"/>
    <w:rsid w:val="00E56FB7"/>
    <w:rsid w:val="00E57083"/>
    <w:rsid w:val="00E57351"/>
    <w:rsid w:val="00E57D51"/>
    <w:rsid w:val="00E60047"/>
    <w:rsid w:val="00E60119"/>
    <w:rsid w:val="00E61DFB"/>
    <w:rsid w:val="00E623CF"/>
    <w:rsid w:val="00E625A9"/>
    <w:rsid w:val="00E635D9"/>
    <w:rsid w:val="00E638DD"/>
    <w:rsid w:val="00E63F2E"/>
    <w:rsid w:val="00E64581"/>
    <w:rsid w:val="00E64CBB"/>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DED"/>
    <w:rsid w:val="00E8363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6D1"/>
    <w:rsid w:val="00EA378E"/>
    <w:rsid w:val="00EA3B2E"/>
    <w:rsid w:val="00EA4C28"/>
    <w:rsid w:val="00EA5692"/>
    <w:rsid w:val="00EA74DD"/>
    <w:rsid w:val="00EB0705"/>
    <w:rsid w:val="00EB24B7"/>
    <w:rsid w:val="00EB294E"/>
    <w:rsid w:val="00EB2B02"/>
    <w:rsid w:val="00EB2B5C"/>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3FB9"/>
    <w:rsid w:val="00EC4153"/>
    <w:rsid w:val="00EC4239"/>
    <w:rsid w:val="00EC4A74"/>
    <w:rsid w:val="00EC4EA9"/>
    <w:rsid w:val="00EC543A"/>
    <w:rsid w:val="00EC5A65"/>
    <w:rsid w:val="00EC6044"/>
    <w:rsid w:val="00EC66D3"/>
    <w:rsid w:val="00EC6985"/>
    <w:rsid w:val="00EC7522"/>
    <w:rsid w:val="00EC752C"/>
    <w:rsid w:val="00EC7C5E"/>
    <w:rsid w:val="00ED017D"/>
    <w:rsid w:val="00ED2336"/>
    <w:rsid w:val="00ED27DA"/>
    <w:rsid w:val="00ED2803"/>
    <w:rsid w:val="00ED29EF"/>
    <w:rsid w:val="00ED2A6C"/>
    <w:rsid w:val="00ED3012"/>
    <w:rsid w:val="00ED36DF"/>
    <w:rsid w:val="00ED4542"/>
    <w:rsid w:val="00ED46EB"/>
    <w:rsid w:val="00ED50F3"/>
    <w:rsid w:val="00ED5260"/>
    <w:rsid w:val="00ED589B"/>
    <w:rsid w:val="00ED5B51"/>
    <w:rsid w:val="00ED5D75"/>
    <w:rsid w:val="00ED6679"/>
    <w:rsid w:val="00ED67BE"/>
    <w:rsid w:val="00ED67EF"/>
    <w:rsid w:val="00ED7037"/>
    <w:rsid w:val="00ED7723"/>
    <w:rsid w:val="00EE041F"/>
    <w:rsid w:val="00EE0534"/>
    <w:rsid w:val="00EE092F"/>
    <w:rsid w:val="00EE1414"/>
    <w:rsid w:val="00EE2111"/>
    <w:rsid w:val="00EE2193"/>
    <w:rsid w:val="00EE22BA"/>
    <w:rsid w:val="00EE2383"/>
    <w:rsid w:val="00EE3B72"/>
    <w:rsid w:val="00EE3BC3"/>
    <w:rsid w:val="00EE3DD5"/>
    <w:rsid w:val="00EE3E59"/>
    <w:rsid w:val="00EE4300"/>
    <w:rsid w:val="00EE609C"/>
    <w:rsid w:val="00EE65D6"/>
    <w:rsid w:val="00EE7B7B"/>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F8E"/>
    <w:rsid w:val="00EF6FA2"/>
    <w:rsid w:val="00F0044F"/>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1F16"/>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367"/>
    <w:rsid w:val="00F25522"/>
    <w:rsid w:val="00F25868"/>
    <w:rsid w:val="00F25C18"/>
    <w:rsid w:val="00F25E47"/>
    <w:rsid w:val="00F2603D"/>
    <w:rsid w:val="00F262DB"/>
    <w:rsid w:val="00F26A62"/>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025"/>
    <w:rsid w:val="00F34A67"/>
    <w:rsid w:val="00F34C23"/>
    <w:rsid w:val="00F35429"/>
    <w:rsid w:val="00F359F6"/>
    <w:rsid w:val="00F3672F"/>
    <w:rsid w:val="00F36DB9"/>
    <w:rsid w:val="00F36FB1"/>
    <w:rsid w:val="00F373D1"/>
    <w:rsid w:val="00F3752F"/>
    <w:rsid w:val="00F37A73"/>
    <w:rsid w:val="00F37BAE"/>
    <w:rsid w:val="00F40A85"/>
    <w:rsid w:val="00F40AAA"/>
    <w:rsid w:val="00F40F47"/>
    <w:rsid w:val="00F40F66"/>
    <w:rsid w:val="00F412DC"/>
    <w:rsid w:val="00F419B0"/>
    <w:rsid w:val="00F41E76"/>
    <w:rsid w:val="00F42B75"/>
    <w:rsid w:val="00F4323B"/>
    <w:rsid w:val="00F43EAE"/>
    <w:rsid w:val="00F4493E"/>
    <w:rsid w:val="00F44DF6"/>
    <w:rsid w:val="00F455B0"/>
    <w:rsid w:val="00F46EE9"/>
    <w:rsid w:val="00F472DA"/>
    <w:rsid w:val="00F4759E"/>
    <w:rsid w:val="00F47900"/>
    <w:rsid w:val="00F47AE7"/>
    <w:rsid w:val="00F50A52"/>
    <w:rsid w:val="00F512C3"/>
    <w:rsid w:val="00F529C1"/>
    <w:rsid w:val="00F53179"/>
    <w:rsid w:val="00F5399B"/>
    <w:rsid w:val="00F542D2"/>
    <w:rsid w:val="00F54F79"/>
    <w:rsid w:val="00F5503E"/>
    <w:rsid w:val="00F5535D"/>
    <w:rsid w:val="00F55D43"/>
    <w:rsid w:val="00F5616E"/>
    <w:rsid w:val="00F57082"/>
    <w:rsid w:val="00F570BB"/>
    <w:rsid w:val="00F57462"/>
    <w:rsid w:val="00F576B8"/>
    <w:rsid w:val="00F60735"/>
    <w:rsid w:val="00F6086A"/>
    <w:rsid w:val="00F60F7F"/>
    <w:rsid w:val="00F61733"/>
    <w:rsid w:val="00F61FEC"/>
    <w:rsid w:val="00F6201F"/>
    <w:rsid w:val="00F62812"/>
    <w:rsid w:val="00F63331"/>
    <w:rsid w:val="00F6396B"/>
    <w:rsid w:val="00F64015"/>
    <w:rsid w:val="00F6467A"/>
    <w:rsid w:val="00F6492C"/>
    <w:rsid w:val="00F6558A"/>
    <w:rsid w:val="00F656C1"/>
    <w:rsid w:val="00F65EC8"/>
    <w:rsid w:val="00F66386"/>
    <w:rsid w:val="00F6640A"/>
    <w:rsid w:val="00F66C03"/>
    <w:rsid w:val="00F66CD9"/>
    <w:rsid w:val="00F673E5"/>
    <w:rsid w:val="00F70231"/>
    <w:rsid w:val="00F7023E"/>
    <w:rsid w:val="00F702BE"/>
    <w:rsid w:val="00F70E46"/>
    <w:rsid w:val="00F71C96"/>
    <w:rsid w:val="00F720AC"/>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AE6"/>
    <w:rsid w:val="00F83D32"/>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143"/>
    <w:rsid w:val="00FA04EA"/>
    <w:rsid w:val="00FA0F07"/>
    <w:rsid w:val="00FA166B"/>
    <w:rsid w:val="00FA1939"/>
    <w:rsid w:val="00FA1C87"/>
    <w:rsid w:val="00FA2C0E"/>
    <w:rsid w:val="00FA31D5"/>
    <w:rsid w:val="00FA35DD"/>
    <w:rsid w:val="00FA55C7"/>
    <w:rsid w:val="00FA5A73"/>
    <w:rsid w:val="00FA5D50"/>
    <w:rsid w:val="00FA5D7C"/>
    <w:rsid w:val="00FA67C3"/>
    <w:rsid w:val="00FA6ADD"/>
    <w:rsid w:val="00FA7527"/>
    <w:rsid w:val="00FA7D15"/>
    <w:rsid w:val="00FA7D41"/>
    <w:rsid w:val="00FB0070"/>
    <w:rsid w:val="00FB0A31"/>
    <w:rsid w:val="00FB0CC1"/>
    <w:rsid w:val="00FB1484"/>
    <w:rsid w:val="00FB21DD"/>
    <w:rsid w:val="00FB23E6"/>
    <w:rsid w:val="00FB3871"/>
    <w:rsid w:val="00FB38CE"/>
    <w:rsid w:val="00FB3F43"/>
    <w:rsid w:val="00FB4104"/>
    <w:rsid w:val="00FB47D9"/>
    <w:rsid w:val="00FB4DCF"/>
    <w:rsid w:val="00FB5104"/>
    <w:rsid w:val="00FB6084"/>
    <w:rsid w:val="00FB6BA2"/>
    <w:rsid w:val="00FB6F90"/>
    <w:rsid w:val="00FC189A"/>
    <w:rsid w:val="00FC1C1C"/>
    <w:rsid w:val="00FC21F2"/>
    <w:rsid w:val="00FC23C2"/>
    <w:rsid w:val="00FC283D"/>
    <w:rsid w:val="00FC2962"/>
    <w:rsid w:val="00FC2DAA"/>
    <w:rsid w:val="00FC397D"/>
    <w:rsid w:val="00FC5173"/>
    <w:rsid w:val="00FC527F"/>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2FE3"/>
    <w:rsid w:val="00FD4786"/>
    <w:rsid w:val="00FD4849"/>
    <w:rsid w:val="00FD4F8C"/>
    <w:rsid w:val="00FD538B"/>
    <w:rsid w:val="00FD56D6"/>
    <w:rsid w:val="00FD58C8"/>
    <w:rsid w:val="00FD725C"/>
    <w:rsid w:val="00FD76DF"/>
    <w:rsid w:val="00FD7BEF"/>
    <w:rsid w:val="00FD7C16"/>
    <w:rsid w:val="00FD7D33"/>
    <w:rsid w:val="00FE0256"/>
    <w:rsid w:val="00FE04C2"/>
    <w:rsid w:val="00FE0AFD"/>
    <w:rsid w:val="00FE0E65"/>
    <w:rsid w:val="00FE2360"/>
    <w:rsid w:val="00FE2E7C"/>
    <w:rsid w:val="00FE2FD2"/>
    <w:rsid w:val="00FE3DEB"/>
    <w:rsid w:val="00FE4655"/>
    <w:rsid w:val="00FE49D1"/>
    <w:rsid w:val="00FE4E92"/>
    <w:rsid w:val="00FE4FCF"/>
    <w:rsid w:val="00FE5FED"/>
    <w:rsid w:val="00FE6E63"/>
    <w:rsid w:val="00FE76D6"/>
    <w:rsid w:val="00FE7C9C"/>
    <w:rsid w:val="00FE7E2E"/>
    <w:rsid w:val="00FF0C85"/>
    <w:rsid w:val="00FF0C8C"/>
    <w:rsid w:val="00FF0D85"/>
    <w:rsid w:val="00FF0E4A"/>
    <w:rsid w:val="00FF110E"/>
    <w:rsid w:val="00FF1765"/>
    <w:rsid w:val="00FF1D03"/>
    <w:rsid w:val="00FF23A2"/>
    <w:rsid w:val="00FF23ED"/>
    <w:rsid w:val="00FF27BF"/>
    <w:rsid w:val="00FF3170"/>
    <w:rsid w:val="00FF31C1"/>
    <w:rsid w:val="00FF35CE"/>
    <w:rsid w:val="00FF36EF"/>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141740"/>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BE7A4E"/>
    <w:pPr>
      <w:keepNext/>
      <w:spacing w:line="288" w:lineRule="auto"/>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umerowanie,List Paragraph,Akapit z listą BS,Kolorowa lista — akcent 11,A_wyliczenie,K-P_odwolanie,Akapit z listą5,maz_wyliczenie,opis dzialania,Signature,CW_Lista,Nagłowek 3,L1,Preambuła,Dot pt,F5 List Paragraph,lp1,Obiekt"/>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BE7A4E"/>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5"/>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1"/>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2"/>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3"/>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4"/>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5"/>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6"/>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4"/>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7"/>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8"/>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9"/>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0"/>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1"/>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2"/>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3"/>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DB391B"/>
    <w:pPr>
      <w:tabs>
        <w:tab w:val="left" w:pos="284"/>
      </w:tabs>
      <w:spacing w:line="288" w:lineRule="auto"/>
      <w:jc w:val="center"/>
    </w:pPr>
    <w:rPr>
      <w:rFonts w:ascii="Trebuchet MS" w:hAnsi="Trebuchet MS"/>
      <w:b/>
      <w:iCs/>
      <w:szCs w:val="24"/>
    </w:rPr>
  </w:style>
  <w:style w:type="character" w:customStyle="1" w:styleId="AtabelaROOSZnak">
    <w:name w:val="A_tabela_ROOS Znak"/>
    <w:link w:val="AtabelaROOS"/>
    <w:rsid w:val="00DB391B"/>
    <w:rPr>
      <w:rFonts w:ascii="Trebuchet MS" w:hAnsi="Trebuchet MS"/>
      <w:b/>
      <w:iCs/>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umerowanie Znak,List Paragraph Znak,Akapit z listą BS Znak,Kolorowa lista — akcent 11 Znak,A_wyliczenie Znak,K-P_odwolanie Znak,Akapit z listą5 Znak,maz_wyliczenie Znak,opis dzialania Znak,Signature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5"/>
      </w:numPr>
    </w:pPr>
  </w:style>
  <w:style w:type="numbering" w:customStyle="1" w:styleId="WW8Num5">
    <w:name w:val="WW8Num5"/>
    <w:rsid w:val="00FD56D6"/>
    <w:pPr>
      <w:numPr>
        <w:numId w:val="44"/>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paragraph" w:customStyle="1" w:styleId="p01">
    <w:name w:val="p01"/>
    <w:basedOn w:val="Normalny"/>
    <w:uiPriority w:val="99"/>
    <w:semiHidden/>
    <w:rsid w:val="00107140"/>
    <w:pPr>
      <w:spacing w:before="100" w:beforeAutospacing="1" w:after="100" w:afterAutospacing="1"/>
    </w:pPr>
    <w:rPr>
      <w:rFonts w:eastAsiaTheme="minorEastAsia"/>
      <w:sz w:val="24"/>
      <w:szCs w:val="24"/>
    </w:rPr>
  </w:style>
  <w:style w:type="paragraph" w:customStyle="1" w:styleId="p1">
    <w:name w:val="p1"/>
    <w:basedOn w:val="Normalny"/>
    <w:rsid w:val="007E2263"/>
    <w:pPr>
      <w:spacing w:before="100" w:beforeAutospacing="1" w:after="100" w:afterAutospacing="1"/>
    </w:pPr>
    <w:rPr>
      <w:sz w:val="24"/>
      <w:szCs w:val="24"/>
    </w:rPr>
  </w:style>
  <w:style w:type="paragraph" w:customStyle="1" w:styleId="p2">
    <w:name w:val="p2"/>
    <w:basedOn w:val="Normalny"/>
    <w:rsid w:val="007E2263"/>
    <w:pPr>
      <w:spacing w:before="100" w:beforeAutospacing="1" w:after="100" w:afterAutospacing="1"/>
    </w:pPr>
    <w:rPr>
      <w:sz w:val="24"/>
      <w:szCs w:val="24"/>
    </w:rPr>
  </w:style>
  <w:style w:type="paragraph" w:customStyle="1" w:styleId="p0">
    <w:name w:val="p0"/>
    <w:basedOn w:val="Normalny"/>
    <w:rsid w:val="00A1798E"/>
    <w:pPr>
      <w:spacing w:before="100" w:beforeAutospacing="1" w:after="100" w:afterAutospacing="1"/>
    </w:pPr>
    <w:rPr>
      <w:sz w:val="24"/>
      <w:szCs w:val="24"/>
    </w:rPr>
  </w:style>
  <w:style w:type="paragraph" w:customStyle="1" w:styleId="pkt">
    <w:name w:val="pkt"/>
    <w:basedOn w:val="Normalny"/>
    <w:link w:val="pktZnak"/>
    <w:qFormat/>
    <w:rsid w:val="00167470"/>
    <w:pPr>
      <w:spacing w:before="60" w:after="60"/>
      <w:ind w:left="851" w:hanging="295"/>
      <w:jc w:val="both"/>
    </w:pPr>
    <w:rPr>
      <w:sz w:val="24"/>
    </w:rPr>
  </w:style>
  <w:style w:type="paragraph" w:styleId="Tytu">
    <w:name w:val="Title"/>
    <w:basedOn w:val="Normalny"/>
    <w:next w:val="Normalny"/>
    <w:link w:val="TytuZnak"/>
    <w:autoRedefine/>
    <w:qFormat/>
    <w:rsid w:val="00167470"/>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167470"/>
    <w:rPr>
      <w:rFonts w:cs="Arial"/>
      <w:b/>
      <w:bCs/>
      <w:kern w:val="28"/>
      <w:sz w:val="32"/>
      <w:szCs w:val="32"/>
    </w:rPr>
  </w:style>
  <w:style w:type="paragraph" w:customStyle="1" w:styleId="Standard">
    <w:name w:val="Standard"/>
    <w:qFormat/>
    <w:rsid w:val="00167470"/>
    <w:pPr>
      <w:widowControl w:val="0"/>
      <w:suppressAutoHyphens/>
      <w:textAlignment w:val="baseline"/>
    </w:pPr>
    <w:rPr>
      <w:rFonts w:eastAsia="SimSun" w:cs="Lucida Sans"/>
      <w:kern w:val="2"/>
      <w:sz w:val="24"/>
      <w:szCs w:val="24"/>
      <w:lang w:eastAsia="zh-CN" w:bidi="hi-IN"/>
    </w:rPr>
  </w:style>
  <w:style w:type="character" w:customStyle="1" w:styleId="pktZnak">
    <w:name w:val="pkt Znak"/>
    <w:link w:val="pkt"/>
    <w:rsid w:val="00167470"/>
    <w:rPr>
      <w:sz w:val="24"/>
    </w:rPr>
  </w:style>
  <w:style w:type="paragraph" w:styleId="Bezodstpw">
    <w:name w:val="No Spacing"/>
    <w:uiPriority w:val="1"/>
    <w:qFormat/>
    <w:rsid w:val="001D01A8"/>
    <w:rPr>
      <w:rFonts w:ascii="Calibri" w:eastAsia="Calibri" w:hAnsi="Calibri"/>
      <w:sz w:val="22"/>
      <w:szCs w:val="22"/>
      <w:lang w:eastAsia="en-US"/>
    </w:rPr>
  </w:style>
  <w:style w:type="paragraph" w:styleId="Lista">
    <w:name w:val="List"/>
    <w:basedOn w:val="Normalny"/>
    <w:rsid w:val="00705D32"/>
    <w:pPr>
      <w:widowControl w:val="0"/>
      <w:suppressAutoHyphens/>
      <w:autoSpaceDN w:val="0"/>
      <w:spacing w:after="120"/>
      <w:textAlignment w:val="baseline"/>
    </w:pPr>
    <w:rPr>
      <w:rFonts w:eastAsia="SimSun" w:cs="Lucida Sans"/>
      <w:kern w:val="3"/>
      <w:sz w:val="24"/>
      <w:szCs w:val="24"/>
      <w:lang w:eastAsia="zh-CN" w:bidi="hi-IN"/>
    </w:rPr>
  </w:style>
  <w:style w:type="numbering" w:customStyle="1" w:styleId="WW8Num7">
    <w:name w:val="WW8Num7"/>
    <w:basedOn w:val="Bezlisty"/>
    <w:rsid w:val="00705D32"/>
    <w:pPr>
      <w:numPr>
        <w:numId w:val="73"/>
      </w:numPr>
    </w:pPr>
  </w:style>
  <w:style w:type="character" w:styleId="Nierozpoznanawzmianka">
    <w:name w:val="Unresolved Mention"/>
    <w:basedOn w:val="Domylnaczcionkaakapitu"/>
    <w:uiPriority w:val="99"/>
    <w:semiHidden/>
    <w:unhideWhenUsed/>
    <w:rsid w:val="00B90C73"/>
    <w:rPr>
      <w:color w:val="605E5C"/>
      <w:shd w:val="clear" w:color="auto" w:fill="E1DFDD"/>
    </w:rPr>
  </w:style>
  <w:style w:type="paragraph" w:customStyle="1" w:styleId="wrap-text">
    <w:name w:val="wrap-text"/>
    <w:basedOn w:val="Normalny"/>
    <w:rsid w:val="00001F92"/>
    <w:pPr>
      <w:spacing w:before="100" w:beforeAutospacing="1" w:after="100" w:afterAutospacing="1"/>
    </w:pPr>
    <w:rPr>
      <w:sz w:val="24"/>
      <w:szCs w:val="24"/>
    </w:rPr>
  </w:style>
  <w:style w:type="character" w:customStyle="1" w:styleId="gray-text">
    <w:name w:val="gray-text"/>
    <w:basedOn w:val="Domylnaczcionkaakapitu"/>
    <w:rsid w:val="0000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15162348">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97710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621273">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6538891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314605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98794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58210276">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1894935">
      <w:bodyDiv w:val="1"/>
      <w:marLeft w:val="0"/>
      <w:marRight w:val="0"/>
      <w:marTop w:val="0"/>
      <w:marBottom w:val="0"/>
      <w:divBdr>
        <w:top w:val="none" w:sz="0" w:space="0" w:color="auto"/>
        <w:left w:val="none" w:sz="0" w:space="0" w:color="auto"/>
        <w:bottom w:val="none" w:sz="0" w:space="0" w:color="auto"/>
        <w:right w:val="none" w:sz="0" w:space="0" w:color="auto"/>
      </w:divBdr>
    </w:div>
    <w:div w:id="1119227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6046406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1477633">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116942">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818979">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33632351">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43804817">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9138747">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18433353">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65508676">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3753187">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18334"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instrukcje-wykonawca"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biuro@rodostar.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ilchowice.pl" TargetMode="External"/><Relationship Id="rId24" Type="http://schemas.openxmlformats.org/officeDocument/2006/relationships/hyperlink" Target="https://platformazakupowa.pl/strona/instrukcje-wykonawca"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transakcja/918334" TargetMode="External"/><Relationship Id="rId40" Type="http://schemas.openxmlformats.org/officeDocument/2006/relationships/hyperlink" Target="https://platformazakupowa.pl/transakcja/91833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transakcja/918334"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espd.uzp.gov.pl/filter?lang=pl" TargetMode="External"/><Relationship Id="rId10" Type="http://schemas.openxmlformats.org/officeDocument/2006/relationships/hyperlink" Target="http://www.szpital-pilchowice.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google.com/maps/place/data=!4m2!3m1!1s0x470444e0c24fa44f:0xc8cf6d3daf86f675?sa=X&amp;ved=1t:8290&amp;ictx=111"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przetargi@szpital-pilchowice.pl" TargetMode="External"/><Relationship Id="rId43" Type="http://schemas.openxmlformats.org/officeDocument/2006/relationships/footer" Target="footer1.xml"/><Relationship Id="rId8" Type="http://schemas.openxmlformats.org/officeDocument/2006/relationships/hyperlink" Target="https://platformazakupowa.pl/transakcja/918334"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gov.pl/web/uzp/jednolity-europejski-dokument-zamowienia" TargetMode="External"/><Relationship Id="rId46" Type="http://schemas.openxmlformats.org/officeDocument/2006/relationships/fontTable" Target="fontTable.xml"/><Relationship Id="rId20" Type="http://schemas.openxmlformats.org/officeDocument/2006/relationships/hyperlink" Target="https://platformazakupowa.pl/strona/instrukcje-wykonawca" TargetMode="External"/><Relationship Id="rId41" Type="http://schemas.openxmlformats.org/officeDocument/2006/relationships/hyperlink" Target="file:///\\Serwer2019\przetargi2\post&#281;powania\przetargi%202023\03.ZP.2023.K%20dostawy%20sprz&#281;tu%20medycznego,%20laboratoryjnego,%20odczynnik&#243;w,%20&#347;rodk&#243;w%20opatrunkowych%20i%20dezynfekuj&#261;cych\szpital@szpital-pilch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6BCF-CC57-4280-85BC-AC52C1E0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52</Pages>
  <Words>13718</Words>
  <Characters>91681</Characters>
  <Application>Microsoft Office Word</Application>
  <DocSecurity>0</DocSecurity>
  <Lines>764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105189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Elżbieta Śmietana</cp:lastModifiedBy>
  <cp:revision>67</cp:revision>
  <cp:lastPrinted>2023-01-19T16:07:00Z</cp:lastPrinted>
  <dcterms:created xsi:type="dcterms:W3CDTF">2024-04-17T08:45:00Z</dcterms:created>
  <dcterms:modified xsi:type="dcterms:W3CDTF">2024-04-25T12:32:00Z</dcterms:modified>
</cp:coreProperties>
</file>