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26" w:type="dxa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205D3A" w:rsidTr="00892989">
        <w:trPr>
          <w:trHeight w:val="1328"/>
        </w:trPr>
        <w:tc>
          <w:tcPr>
            <w:tcW w:w="952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postępowania o </w:t>
            </w:r>
            <w:r w:rsidR="00892989">
              <w:rPr>
                <w:rFonts w:ascii="Calibri" w:hAnsi="Calibri" w:cs="Calibri"/>
                <w:b w:val="0"/>
                <w:sz w:val="20"/>
              </w:rPr>
              <w:t xml:space="preserve">udzieleniu </w:t>
            </w:r>
            <w:r w:rsidR="008B1D01">
              <w:rPr>
                <w:rFonts w:ascii="Calibri" w:hAnsi="Calibri" w:cs="Calibri"/>
                <w:b w:val="0"/>
                <w:sz w:val="20"/>
              </w:rPr>
              <w:t xml:space="preserve">zamówienia publicznego- </w:t>
            </w:r>
            <w:r w:rsidR="002C3CF9" w:rsidRPr="002C3CF9">
              <w:rPr>
                <w:rFonts w:ascii="Calibri" w:hAnsi="Calibri" w:cs="Calibri"/>
                <w:sz w:val="20"/>
              </w:rPr>
              <w:t>Dostawa automatycznych ciśnieniomierzy naramiennych dla Gdańskiego Uniwersytetu Medycznego.</w:t>
            </w:r>
            <w:r w:rsidR="002C3CF9">
              <w:rPr>
                <w:rFonts w:ascii="Calibri" w:hAnsi="Calibri" w:cs="Calibri"/>
                <w:b w:val="0"/>
                <w:sz w:val="20"/>
              </w:rPr>
              <w:t xml:space="preserve">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2C3CF9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2C3CF9">
              <w:rPr>
                <w:rFonts w:ascii="Calibri" w:hAnsi="Calibri" w:cs="Calibri"/>
                <w:sz w:val="20"/>
              </w:rPr>
              <w:t>00</w:t>
            </w:r>
            <w:r w:rsidR="009B60BB">
              <w:rPr>
                <w:rFonts w:ascii="Calibri" w:hAnsi="Calibri" w:cs="Calibri"/>
                <w:sz w:val="20"/>
              </w:rPr>
              <w:t>5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5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394"/>
        <w:gridCol w:w="4111"/>
      </w:tblGrid>
      <w:tr w:rsidR="00892989" w:rsidTr="00892989">
        <w:tc>
          <w:tcPr>
            <w:tcW w:w="102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892989" w:rsidRPr="005F0B90" w:rsidRDefault="0089298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892989" w:rsidRPr="00B819C2" w:rsidTr="00892989">
        <w:trPr>
          <w:trHeight w:val="710"/>
        </w:trPr>
        <w:tc>
          <w:tcPr>
            <w:tcW w:w="1021" w:type="dxa"/>
            <w:vAlign w:val="center"/>
          </w:tcPr>
          <w:p w:rsidR="00892989" w:rsidRPr="00595CB2" w:rsidRDefault="0089298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92989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KREDOS- Zbigniew </w:t>
            </w:r>
            <w:proofErr w:type="spellStart"/>
            <w:r>
              <w:rPr>
                <w:rFonts w:cs="Arial"/>
              </w:rPr>
              <w:t>Kadzewicz</w:t>
            </w:r>
            <w:proofErr w:type="spellEnd"/>
          </w:p>
          <w:p w:rsidR="002C3CF9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>ul. Popiełuszki 15</w:t>
            </w:r>
          </w:p>
          <w:p w:rsidR="002C3CF9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>10-693 Olsztyn</w:t>
            </w:r>
          </w:p>
          <w:p w:rsidR="002C3CF9" w:rsidRPr="00315E36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>NIP: 739 133 33 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60BB" w:rsidRPr="003513D9" w:rsidRDefault="009B60BB" w:rsidP="009B60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6 949,80 zł</w:t>
            </w:r>
          </w:p>
        </w:tc>
      </w:tr>
      <w:tr w:rsidR="009B60BB" w:rsidRPr="00B819C2" w:rsidTr="00892989">
        <w:trPr>
          <w:trHeight w:val="710"/>
        </w:trPr>
        <w:tc>
          <w:tcPr>
            <w:tcW w:w="1021" w:type="dxa"/>
            <w:vAlign w:val="center"/>
          </w:tcPr>
          <w:p w:rsidR="009B60BB" w:rsidRPr="00595CB2" w:rsidRDefault="009B60BB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B60BB" w:rsidRDefault="009B60BB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Medeir</w:t>
            </w:r>
            <w:proofErr w:type="spellEnd"/>
            <w:r>
              <w:rPr>
                <w:rFonts w:cs="Arial"/>
              </w:rPr>
              <w:t xml:space="preserve"> Przemysław Fila</w:t>
            </w:r>
          </w:p>
          <w:p w:rsidR="009B60BB" w:rsidRDefault="009B60BB" w:rsidP="00CB66F2">
            <w:pPr>
              <w:rPr>
                <w:rFonts w:cs="Arial"/>
              </w:rPr>
            </w:pPr>
            <w:r>
              <w:rPr>
                <w:rFonts w:cs="Arial"/>
              </w:rPr>
              <w:t>ul. Ochla-Niedźwiedzia 8</w:t>
            </w:r>
          </w:p>
          <w:p w:rsidR="009B60BB" w:rsidRDefault="009B60BB" w:rsidP="00CB66F2">
            <w:pPr>
              <w:rPr>
                <w:rFonts w:cs="Arial"/>
              </w:rPr>
            </w:pPr>
            <w:r>
              <w:rPr>
                <w:rFonts w:cs="Arial"/>
              </w:rPr>
              <w:t>66-006 Zielona Góra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60BB" w:rsidRDefault="009B60BB" w:rsidP="009B60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9 450,00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892989" w:rsidP="00892989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 w:rsidR="009B60BB">
        <w:rPr>
          <w:rFonts w:asciiTheme="minorHAnsi" w:hAnsiTheme="minorHAnsi" w:cstheme="minorHAnsi"/>
          <w:i/>
        </w:rPr>
        <w:t>02.02</w:t>
      </w:r>
      <w:r w:rsidR="001A1BF1">
        <w:rPr>
          <w:rFonts w:asciiTheme="minorHAnsi" w:hAnsiTheme="minorHAnsi" w:cstheme="minorHAnsi"/>
          <w:i/>
        </w:rPr>
        <w:t>.2</w:t>
      </w:r>
      <w:r w:rsidR="00874A9A">
        <w:rPr>
          <w:rFonts w:asciiTheme="minorHAnsi" w:hAnsiTheme="minorHAnsi" w:cstheme="minorHAnsi"/>
          <w:i/>
        </w:rPr>
        <w:t>02</w:t>
      </w:r>
      <w:r w:rsidR="001A1BF1">
        <w:rPr>
          <w:rFonts w:asciiTheme="minorHAnsi" w:hAnsiTheme="minorHAnsi" w:cstheme="minorHAnsi"/>
          <w:i/>
        </w:rPr>
        <w:t xml:space="preserve">2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  <w:r>
        <w:rPr>
          <w:rFonts w:asciiTheme="minorHAnsi" w:hAnsiTheme="minorHAnsi" w:cstheme="minorHAnsi"/>
          <w:i/>
        </w:rPr>
        <w:t xml:space="preserve">   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</w:t>
      </w:r>
      <w:bookmarkStart w:id="0" w:name="_GoBack"/>
      <w:bookmarkEnd w:id="0"/>
      <w:r w:rsidR="00BD4891">
        <w:rPr>
          <w:rFonts w:asciiTheme="minorHAnsi" w:hAnsiTheme="minorHAnsi" w:cstheme="minorHAnsi"/>
          <w:i/>
        </w:rPr>
        <w:t>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3B" w:rsidRDefault="00B7073B" w:rsidP="00DA0443">
      <w:pPr>
        <w:spacing w:after="0" w:line="240" w:lineRule="auto"/>
      </w:pPr>
      <w:r>
        <w:separator/>
      </w:r>
    </w:p>
  </w:endnote>
  <w:endnote w:type="continuationSeparator" w:id="0">
    <w:p w:rsidR="00B7073B" w:rsidRDefault="00B7073B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F9" w:rsidRPr="002C3CF9" w:rsidRDefault="00874A9A" w:rsidP="002C3C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C3CF9">
      <w:rPr>
        <w:noProof/>
      </w:rPr>
      <w:t xml:space="preserve">                                          </w:t>
    </w:r>
    <w:r w:rsidR="002C3CF9">
      <w:t xml:space="preserve"> </w:t>
    </w:r>
    <w:bookmarkStart w:id="1" w:name="_Hlk92794903"/>
  </w:p>
  <w:bookmarkEnd w:id="1"/>
  <w:p w:rsidR="002C3CF9" w:rsidRPr="002C3CF9" w:rsidRDefault="002C3CF9" w:rsidP="002C3CF9">
    <w:pPr>
      <w:rPr>
        <w:rFonts w:ascii="Century Gothic" w:hAnsi="Century Gothic"/>
        <w:b/>
        <w:bCs/>
        <w:sz w:val="16"/>
        <w:szCs w:val="16"/>
      </w:rPr>
    </w:pPr>
    <w:r>
      <w:rPr>
        <w:dstrike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6184900</wp:posOffset>
          </wp:positionH>
          <wp:positionV relativeFrom="page">
            <wp:posOffset>9226551</wp:posOffset>
          </wp:positionV>
          <wp:extent cx="579120" cy="45085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dstrike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733425</wp:posOffset>
          </wp:positionH>
          <wp:positionV relativeFrom="page">
            <wp:posOffset>9245600</wp:posOffset>
          </wp:positionV>
          <wp:extent cx="827405" cy="2914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</w:t>
    </w:r>
    <w:r w:rsidRPr="002C3CF9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  <w:r>
      <w:rPr>
        <w:rFonts w:ascii="Century Gothic" w:hAnsi="Century Gothic"/>
        <w:b/>
        <w:bCs/>
        <w:sz w:val="16"/>
        <w:szCs w:val="16"/>
      </w:rPr>
      <w:t xml:space="preserve">                    </w:t>
    </w:r>
  </w:p>
  <w:p w:rsidR="002C3CF9" w:rsidRPr="002C3CF9" w:rsidRDefault="002C3CF9" w:rsidP="002C3CF9">
    <w:pPr>
      <w:spacing w:after="120" w:line="264" w:lineRule="auto"/>
      <w:jc w:val="center"/>
    </w:pPr>
    <w:r w:rsidRPr="002C3CF9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3" w:history="1">
      <w:r w:rsidRPr="002C3CF9">
        <w:rPr>
          <w:rFonts w:ascii="Century Gothic" w:hAnsi="Century Gothic"/>
          <w:color w:val="0000FF"/>
          <w:sz w:val="16"/>
          <w:szCs w:val="16"/>
          <w:u w:val="single"/>
        </w:rPr>
        <w:t>mab@gumed.edu.pl</w:t>
      </w:r>
    </w:hyperlink>
    <w:r w:rsidRPr="002C3CF9">
      <w:rPr>
        <w:rFonts w:ascii="Century Gothic" w:hAnsi="Century Gothic"/>
        <w:sz w:val="16"/>
        <w:szCs w:val="16"/>
      </w:rPr>
      <w:t xml:space="preserve">                 </w:t>
    </w:r>
  </w:p>
  <w:p w:rsidR="00874A9A" w:rsidRDefault="0087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3B" w:rsidRDefault="00B7073B" w:rsidP="00DA0443">
      <w:pPr>
        <w:spacing w:after="0" w:line="240" w:lineRule="auto"/>
      </w:pPr>
      <w:r>
        <w:separator/>
      </w:r>
    </w:p>
  </w:footnote>
  <w:footnote w:type="continuationSeparator" w:id="0">
    <w:p w:rsidR="00B7073B" w:rsidRDefault="00B7073B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2C3CF9" w:rsidP="00874A9A">
    <w:pPr>
      <w:pStyle w:val="Nagwek"/>
    </w:pPr>
    <w:r>
      <w:rPr>
        <w:dstrike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1085215</wp:posOffset>
          </wp:positionH>
          <wp:positionV relativeFrom="page">
            <wp:posOffset>262890</wp:posOffset>
          </wp:positionV>
          <wp:extent cx="4100195" cy="532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1BD2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2E1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0F08D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87BB1"/>
    <w:rsid w:val="0019023B"/>
    <w:rsid w:val="0019048A"/>
    <w:rsid w:val="0019181D"/>
    <w:rsid w:val="00192056"/>
    <w:rsid w:val="001958C7"/>
    <w:rsid w:val="001962BD"/>
    <w:rsid w:val="00197C68"/>
    <w:rsid w:val="001A1BF1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1559"/>
    <w:rsid w:val="002C2339"/>
    <w:rsid w:val="002C3CF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B6C"/>
    <w:rsid w:val="004D4E75"/>
    <w:rsid w:val="004E2091"/>
    <w:rsid w:val="004E5C92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1383"/>
    <w:rsid w:val="00682A81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4959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2A32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02CA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03CC"/>
    <w:rsid w:val="00852ECE"/>
    <w:rsid w:val="00874A9A"/>
    <w:rsid w:val="00876370"/>
    <w:rsid w:val="00880B54"/>
    <w:rsid w:val="008817E6"/>
    <w:rsid w:val="00882333"/>
    <w:rsid w:val="00883BCA"/>
    <w:rsid w:val="00892989"/>
    <w:rsid w:val="008A2DDF"/>
    <w:rsid w:val="008A4AD7"/>
    <w:rsid w:val="008A6FD1"/>
    <w:rsid w:val="008A7609"/>
    <w:rsid w:val="008B08CA"/>
    <w:rsid w:val="008B11CC"/>
    <w:rsid w:val="008B1D01"/>
    <w:rsid w:val="008B3756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3C8B"/>
    <w:rsid w:val="00944380"/>
    <w:rsid w:val="00947714"/>
    <w:rsid w:val="00954B63"/>
    <w:rsid w:val="00960D47"/>
    <w:rsid w:val="00961770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B60BB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33D9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84CD3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D751B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B68"/>
    <w:rsid w:val="00B30AC1"/>
    <w:rsid w:val="00B32064"/>
    <w:rsid w:val="00B326EA"/>
    <w:rsid w:val="00B440D8"/>
    <w:rsid w:val="00B453CA"/>
    <w:rsid w:val="00B5153D"/>
    <w:rsid w:val="00B53F96"/>
    <w:rsid w:val="00B5472D"/>
    <w:rsid w:val="00B66082"/>
    <w:rsid w:val="00B700F9"/>
    <w:rsid w:val="00B7073B"/>
    <w:rsid w:val="00B753B2"/>
    <w:rsid w:val="00B764A0"/>
    <w:rsid w:val="00B7736F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1EE3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3106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163FC"/>
    <w:rsid w:val="00E204F6"/>
    <w:rsid w:val="00E231CB"/>
    <w:rsid w:val="00E2448E"/>
    <w:rsid w:val="00E2538E"/>
    <w:rsid w:val="00E264A4"/>
    <w:rsid w:val="00E31332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85C7D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3216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890F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CF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0B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0BB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2022-01-10T09:30:00Z</cp:lastPrinted>
  <dcterms:created xsi:type="dcterms:W3CDTF">2022-02-02T10:52:00Z</dcterms:created>
  <dcterms:modified xsi:type="dcterms:W3CDTF">2022-02-02T10:52:00Z</dcterms:modified>
</cp:coreProperties>
</file>