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F101" w14:textId="7810B5AE" w:rsidR="0088026D" w:rsidRPr="008C06CF" w:rsidRDefault="00746DB7" w:rsidP="00173CE7">
      <w:pPr>
        <w:jc w:val="center"/>
        <w:rPr>
          <w:rFonts w:ascii="Arial" w:hAnsi="Arial" w:cs="Arial"/>
          <w:b/>
          <w:sz w:val="20"/>
          <w:szCs w:val="20"/>
        </w:rPr>
      </w:pPr>
      <w:r w:rsidRPr="008C06CF">
        <w:rPr>
          <w:rFonts w:ascii="Arial" w:hAnsi="Arial" w:cs="Arial"/>
          <w:b/>
          <w:sz w:val="20"/>
          <w:szCs w:val="20"/>
        </w:rPr>
        <w:t>UMOWA NR SA.27</w:t>
      </w:r>
      <w:r w:rsidR="008C06CF" w:rsidRPr="008C06CF">
        <w:rPr>
          <w:rFonts w:ascii="Arial" w:hAnsi="Arial" w:cs="Arial"/>
          <w:b/>
          <w:sz w:val="20"/>
          <w:szCs w:val="20"/>
        </w:rPr>
        <w:t>1</w:t>
      </w:r>
      <w:r w:rsidRPr="008C06CF">
        <w:rPr>
          <w:rFonts w:ascii="Arial" w:hAnsi="Arial" w:cs="Arial"/>
          <w:b/>
          <w:sz w:val="20"/>
          <w:szCs w:val="20"/>
        </w:rPr>
        <w:t>.</w:t>
      </w:r>
      <w:r w:rsidR="008C06CF" w:rsidRPr="008C06CF">
        <w:rPr>
          <w:rFonts w:ascii="Arial" w:hAnsi="Arial" w:cs="Arial"/>
          <w:b/>
          <w:sz w:val="20"/>
          <w:szCs w:val="20"/>
        </w:rPr>
        <w:t xml:space="preserve"> … </w:t>
      </w:r>
      <w:r w:rsidR="008F1C41" w:rsidRPr="008C06CF">
        <w:rPr>
          <w:rFonts w:ascii="Arial" w:hAnsi="Arial" w:cs="Arial"/>
          <w:b/>
          <w:sz w:val="20"/>
          <w:szCs w:val="20"/>
        </w:rPr>
        <w:t>.202</w:t>
      </w:r>
      <w:r w:rsidR="00EC1BBF">
        <w:rPr>
          <w:rFonts w:ascii="Arial" w:hAnsi="Arial" w:cs="Arial"/>
          <w:b/>
          <w:sz w:val="20"/>
          <w:szCs w:val="20"/>
        </w:rPr>
        <w:t>2</w:t>
      </w:r>
    </w:p>
    <w:p w14:paraId="3F60A435" w14:textId="77777777" w:rsidR="00173CE7" w:rsidRPr="008C06CF" w:rsidRDefault="00173CE7" w:rsidP="00E60C57">
      <w:pPr>
        <w:spacing w:after="120"/>
        <w:ind w:hanging="284"/>
        <w:rPr>
          <w:rFonts w:ascii="Arial" w:hAnsi="Arial" w:cs="Arial"/>
          <w:sz w:val="20"/>
          <w:szCs w:val="20"/>
        </w:rPr>
      </w:pPr>
    </w:p>
    <w:p w14:paraId="79884DDB" w14:textId="67AF5CFB" w:rsidR="00173CE7" w:rsidRPr="008C06CF" w:rsidRDefault="00EC2E72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W dniu</w:t>
      </w:r>
      <w:r w:rsidR="008F1C41" w:rsidRPr="008C06CF">
        <w:rPr>
          <w:rFonts w:ascii="Arial" w:hAnsi="Arial" w:cs="Arial"/>
          <w:sz w:val="20"/>
          <w:szCs w:val="20"/>
          <w:lang w:eastAsia="en-US"/>
        </w:rPr>
        <w:t xml:space="preserve"> _______________202</w:t>
      </w:r>
      <w:r w:rsidR="00EC1BBF">
        <w:rPr>
          <w:rFonts w:ascii="Arial" w:hAnsi="Arial" w:cs="Arial"/>
          <w:sz w:val="20"/>
          <w:szCs w:val="20"/>
          <w:lang w:eastAsia="en-US"/>
        </w:rPr>
        <w:t>2</w:t>
      </w:r>
      <w:r w:rsidR="008F1C41" w:rsidRPr="008C06C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73CE7" w:rsidRPr="008C06CF">
        <w:rPr>
          <w:rFonts w:ascii="Arial" w:hAnsi="Arial" w:cs="Arial"/>
          <w:sz w:val="20"/>
          <w:szCs w:val="20"/>
          <w:lang w:eastAsia="en-US"/>
        </w:rPr>
        <w:t>r. pomiędzy:</w:t>
      </w:r>
    </w:p>
    <w:p w14:paraId="7D1FCB22" w14:textId="77777777" w:rsidR="00173CE7" w:rsidRPr="008C06CF" w:rsidRDefault="00173CE7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Skarbem Państwa - Państwowym Gospodarstwem Leśnym - Lasy Państwowe - </w:t>
      </w:r>
    </w:p>
    <w:p w14:paraId="47C0CBDD" w14:textId="77777777" w:rsidR="00173CE7" w:rsidRPr="008C06CF" w:rsidRDefault="00173CE7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Nadleśnictwem Białowieża</w:t>
      </w:r>
    </w:p>
    <w:p w14:paraId="4A59C882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 siedzibą: 17-230 Białowieża, ul. Wojciechówka 4,</w:t>
      </w:r>
    </w:p>
    <w:p w14:paraId="716DFA4A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NIP:</w:t>
      </w:r>
      <w:r w:rsidR="0021611D" w:rsidRPr="008C06CF">
        <w:rPr>
          <w:rFonts w:ascii="Arial" w:hAnsi="Arial" w:cs="Arial"/>
          <w:sz w:val="20"/>
          <w:szCs w:val="20"/>
          <w:lang w:eastAsia="en-US"/>
        </w:rPr>
        <w:t xml:space="preserve"> 54302011</w:t>
      </w:r>
      <w:r w:rsidRPr="008C06CF">
        <w:rPr>
          <w:rFonts w:ascii="Arial" w:hAnsi="Arial" w:cs="Arial"/>
          <w:sz w:val="20"/>
          <w:szCs w:val="20"/>
          <w:lang w:eastAsia="en-US"/>
        </w:rPr>
        <w:t xml:space="preserve">52, REGON: 050026851, </w:t>
      </w:r>
    </w:p>
    <w:p w14:paraId="2327EBA3" w14:textId="5BBFE546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repre</w:t>
      </w:r>
      <w:r w:rsidR="00EC2E72" w:rsidRPr="008C06CF">
        <w:rPr>
          <w:rFonts w:ascii="Arial" w:hAnsi="Arial" w:cs="Arial"/>
          <w:sz w:val="20"/>
          <w:szCs w:val="20"/>
          <w:lang w:eastAsia="en-US"/>
        </w:rPr>
        <w:t xml:space="preserve">zentowanym przez </w:t>
      </w:r>
      <w:r w:rsidR="008C06CF">
        <w:rPr>
          <w:rFonts w:ascii="Arial" w:hAnsi="Arial" w:cs="Arial"/>
          <w:sz w:val="20"/>
          <w:szCs w:val="20"/>
          <w:lang w:eastAsia="en-US"/>
        </w:rPr>
        <w:t>____________________</w:t>
      </w:r>
      <w:r w:rsidR="00CF08E0" w:rsidRPr="008C06CF">
        <w:rPr>
          <w:rFonts w:ascii="Arial" w:hAnsi="Arial" w:cs="Arial"/>
          <w:sz w:val="20"/>
          <w:szCs w:val="20"/>
          <w:lang w:eastAsia="en-US"/>
        </w:rPr>
        <w:t xml:space="preserve"> – Nadleśniczego Nadleśnictwa Białowieża </w:t>
      </w:r>
    </w:p>
    <w:p w14:paraId="4D877E57" w14:textId="77777777" w:rsidR="00173CE7" w:rsidRPr="008C06CF" w:rsidRDefault="00173CE7" w:rsidP="00173CE7">
      <w:pPr>
        <w:suppressAutoHyphens w:val="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zwanym w dalszej części umowy „Zamawiającym”, </w:t>
      </w:r>
    </w:p>
    <w:p w14:paraId="5A167086" w14:textId="77777777" w:rsidR="00CF08E0" w:rsidRPr="008C06CF" w:rsidRDefault="00173CE7" w:rsidP="008C06CF">
      <w:pPr>
        <w:suppressAutoHyphens w:val="0"/>
        <w:spacing w:before="120" w:after="120"/>
        <w:ind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a</w:t>
      </w:r>
      <w:r w:rsidR="00CF08E0" w:rsidRPr="008C06C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530442" w14:textId="736C7ED2" w:rsidR="00CF08E0" w:rsidRPr="008C06CF" w:rsidRDefault="008C06CF" w:rsidP="00CF08E0">
      <w:pPr>
        <w:suppressAutoHyphens w:val="0"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____________________________________________________</w:t>
      </w:r>
    </w:p>
    <w:p w14:paraId="6E7255AD" w14:textId="4B67F1A3" w:rsidR="00CF08E0" w:rsidRPr="008C06CF" w:rsidRDefault="00CF08E0" w:rsidP="00CF08E0">
      <w:pPr>
        <w:suppressAutoHyphens w:val="0"/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 xml:space="preserve">z siedzibą:  </w:t>
      </w:r>
      <w:r w:rsidR="008C06CF">
        <w:rPr>
          <w:rFonts w:ascii="Arial" w:hAnsi="Arial" w:cs="Arial"/>
          <w:sz w:val="20"/>
          <w:szCs w:val="20"/>
          <w:lang w:eastAsia="en-US"/>
        </w:rPr>
        <w:t>______________________________________</w:t>
      </w:r>
    </w:p>
    <w:p w14:paraId="5FA4A08F" w14:textId="64BCE26F" w:rsidR="00173CE7" w:rsidRPr="008C06CF" w:rsidRDefault="003C648D" w:rsidP="00173CE7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NIP:</w:t>
      </w:r>
      <w:r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_______________</w:t>
      </w:r>
      <w:r w:rsidRPr="008C06CF">
        <w:rPr>
          <w:rFonts w:ascii="Arial" w:hAnsi="Arial" w:cs="Arial"/>
          <w:sz w:val="20"/>
          <w:szCs w:val="20"/>
          <w:lang w:eastAsia="en-US"/>
        </w:rPr>
        <w:t>, REGON: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  <w:lang w:eastAsia="en-US"/>
        </w:rPr>
        <w:t>______________, KRS _______________</w:t>
      </w:r>
    </w:p>
    <w:p w14:paraId="7A8DCCDB" w14:textId="48FF3BE5" w:rsidR="008C06CF" w:rsidRPr="008C06CF" w:rsidRDefault="00173CE7" w:rsidP="008C06CF">
      <w:pPr>
        <w:suppressAutoHyphens w:val="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zwanym w dalszej treści umowy „Wykonawcą”,</w:t>
      </w:r>
    </w:p>
    <w:p w14:paraId="114DCDC1" w14:textId="77777777" w:rsidR="00173CE7" w:rsidRPr="008C06CF" w:rsidRDefault="00173CE7" w:rsidP="008C06CF">
      <w:pPr>
        <w:suppressAutoHyphens w:val="0"/>
        <w:spacing w:before="120" w:after="120"/>
        <w:ind w:right="-142"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zwanych w dalszej części umowy „Stronami”</w:t>
      </w:r>
    </w:p>
    <w:p w14:paraId="70DB1D4F" w14:textId="77777777" w:rsidR="00173CE7" w:rsidRPr="008C06CF" w:rsidRDefault="00173CE7" w:rsidP="003C648D">
      <w:pPr>
        <w:suppressAutoHyphens w:val="0"/>
        <w:ind w:hanging="284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została zawarta umowa następującej treści:</w:t>
      </w:r>
    </w:p>
    <w:p w14:paraId="21004262" w14:textId="7BE78C7F" w:rsidR="0088026D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</w:t>
      </w:r>
    </w:p>
    <w:p w14:paraId="7D05E190" w14:textId="77777777" w:rsidR="00EC1BBF" w:rsidRPr="008C06CF" w:rsidRDefault="00EC1BB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FF659F" w14:textId="018DA1FB" w:rsidR="00746DB7" w:rsidRPr="008C06CF" w:rsidRDefault="008C06CF" w:rsidP="00CF4B22">
      <w:pPr>
        <w:pStyle w:val="Nagwek2"/>
        <w:tabs>
          <w:tab w:val="clear" w:pos="0"/>
          <w:tab w:val="num" w:pos="-284"/>
          <w:tab w:val="left" w:pos="576"/>
        </w:tabs>
        <w:spacing w:before="60" w:after="120"/>
        <w:ind w:left="-284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</w:t>
      </w:r>
      <w:r w:rsidRPr="00D569E5">
        <w:rPr>
          <w:rFonts w:ascii="Arial" w:hAnsi="Arial" w:cs="Arial"/>
          <w:b w:val="0"/>
          <w:sz w:val="20"/>
          <w:szCs w:val="20"/>
        </w:rPr>
        <w:t xml:space="preserve"> 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>art.  2 ust. 1 ustawy z dnia 11 września 2019 r. Prawo zamówień publicznych (</w:t>
      </w:r>
      <w:proofErr w:type="spellStart"/>
      <w:r w:rsidRPr="00185A18">
        <w:rPr>
          <w:rFonts w:ascii="Arial" w:hAnsi="Arial" w:cs="Arial"/>
          <w:b w:val="0"/>
          <w:bCs w:val="0"/>
          <w:sz w:val="20"/>
          <w:szCs w:val="20"/>
        </w:rPr>
        <w:t>t.j</w:t>
      </w:r>
      <w:proofErr w:type="spellEnd"/>
      <w:r w:rsidRPr="00185A18">
        <w:rPr>
          <w:rFonts w:ascii="Arial" w:hAnsi="Arial" w:cs="Arial"/>
          <w:b w:val="0"/>
          <w:bCs w:val="0"/>
          <w:sz w:val="20"/>
          <w:szCs w:val="20"/>
        </w:rPr>
        <w:t>. Dz. U. z 2021 r. poz. 1129)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  <w:r w:rsidRPr="00185A18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88026D" w:rsidRPr="008C06CF">
        <w:rPr>
          <w:rFonts w:ascii="Arial" w:hAnsi="Arial" w:cs="Arial"/>
          <w:b w:val="0"/>
          <w:sz w:val="20"/>
          <w:szCs w:val="20"/>
        </w:rPr>
        <w:t>Zamawiający zleca, a Wykonawca p</w:t>
      </w:r>
      <w:r w:rsidR="00746DB7" w:rsidRPr="008C06CF">
        <w:rPr>
          <w:rFonts w:ascii="Arial" w:hAnsi="Arial" w:cs="Arial"/>
          <w:b w:val="0"/>
          <w:sz w:val="20"/>
          <w:szCs w:val="20"/>
        </w:rPr>
        <w:t>rzyjmuje do wykonania</w:t>
      </w:r>
      <w:r w:rsidR="00746DB7" w:rsidRPr="008C06CF">
        <w:rPr>
          <w:rFonts w:ascii="Arial" w:hAnsi="Arial" w:cs="Arial"/>
          <w:sz w:val="20"/>
          <w:szCs w:val="20"/>
        </w:rPr>
        <w:t xml:space="preserve"> </w:t>
      </w:r>
      <w:r w:rsidR="00CF4B22" w:rsidRPr="008C06CF">
        <w:rPr>
          <w:rFonts w:ascii="Arial" w:hAnsi="Arial" w:cs="Arial"/>
          <w:sz w:val="20"/>
          <w:szCs w:val="20"/>
        </w:rPr>
        <w:t xml:space="preserve">   Usługi bieżącego utrzymania ścieżki edukacyjnej Park Dyrekcyjny w 202</w:t>
      </w:r>
      <w:r w:rsidR="00EC1BBF">
        <w:rPr>
          <w:rFonts w:ascii="Arial" w:hAnsi="Arial" w:cs="Arial"/>
          <w:sz w:val="20"/>
          <w:szCs w:val="20"/>
        </w:rPr>
        <w:t>3</w:t>
      </w:r>
      <w:r w:rsidR="00CF4B22" w:rsidRPr="008C06CF">
        <w:rPr>
          <w:rFonts w:ascii="Arial" w:hAnsi="Arial" w:cs="Arial"/>
          <w:sz w:val="20"/>
          <w:szCs w:val="20"/>
        </w:rPr>
        <w:t xml:space="preserve"> roku, </w:t>
      </w:r>
      <w:r w:rsidR="00CF4B22" w:rsidRPr="008C06CF">
        <w:rPr>
          <w:rFonts w:ascii="Arial" w:hAnsi="Arial" w:cs="Arial"/>
          <w:b w:val="0"/>
          <w:bCs w:val="0"/>
          <w:sz w:val="20"/>
          <w:szCs w:val="20"/>
        </w:rPr>
        <w:t>szczegółowy opis zamówienia  stanowi załącznik nr 1 do niniejszej umowy.</w:t>
      </w:r>
      <w:r w:rsidR="00CF4B22" w:rsidRPr="008C06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EA4B31" w14:textId="65AB5436" w:rsidR="0088026D" w:rsidRDefault="008802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2</w:t>
      </w:r>
    </w:p>
    <w:p w14:paraId="78CA820B" w14:textId="77777777" w:rsidR="00EC1BBF" w:rsidRPr="008C06CF" w:rsidRDefault="00EC1BB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38D1E" w14:textId="1387FFC3" w:rsidR="00DE0DF4" w:rsidRPr="008C06CF" w:rsidRDefault="00DE0DF4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Strony zgodnie ustalają </w:t>
      </w:r>
      <w:r w:rsidR="00E60C57" w:rsidRPr="008C06CF">
        <w:rPr>
          <w:rFonts w:ascii="Arial" w:hAnsi="Arial" w:cs="Arial"/>
          <w:sz w:val="20"/>
          <w:szCs w:val="20"/>
        </w:rPr>
        <w:t xml:space="preserve">na podstawie oferty </w:t>
      </w:r>
      <w:r w:rsidR="00471C81" w:rsidRPr="008C06CF">
        <w:rPr>
          <w:rFonts w:ascii="Arial" w:hAnsi="Arial" w:cs="Arial"/>
          <w:sz w:val="20"/>
          <w:szCs w:val="20"/>
        </w:rPr>
        <w:t xml:space="preserve">Wykonawcy z dnia </w:t>
      </w:r>
      <w:r w:rsidR="008C06CF">
        <w:rPr>
          <w:rFonts w:ascii="Arial" w:hAnsi="Arial" w:cs="Arial"/>
          <w:sz w:val="20"/>
          <w:szCs w:val="20"/>
        </w:rPr>
        <w:softHyphen/>
        <w:t>__________</w:t>
      </w:r>
      <w:r w:rsidR="00821EBC" w:rsidRPr="008C06CF">
        <w:rPr>
          <w:rFonts w:ascii="Arial" w:hAnsi="Arial" w:cs="Arial"/>
          <w:sz w:val="20"/>
          <w:szCs w:val="20"/>
        </w:rPr>
        <w:t xml:space="preserve"> </w:t>
      </w:r>
      <w:r w:rsidR="00E60C57" w:rsidRPr="008C06CF">
        <w:rPr>
          <w:rFonts w:ascii="Arial" w:hAnsi="Arial" w:cs="Arial"/>
          <w:sz w:val="20"/>
          <w:szCs w:val="20"/>
        </w:rPr>
        <w:t>r.</w:t>
      </w:r>
      <w:r w:rsidR="00821EBC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 xml:space="preserve">następujące wynagrodzenie za wykonanie przedmiotu umowy: </w:t>
      </w:r>
    </w:p>
    <w:p w14:paraId="2059641C" w14:textId="229FBF5D" w:rsidR="002B3CEE" w:rsidRPr="008C06CF" w:rsidRDefault="00DE0DF4" w:rsidP="00100A81">
      <w:pPr>
        <w:numPr>
          <w:ilvl w:val="0"/>
          <w:numId w:val="8"/>
        </w:numPr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Za całość wykonanej usługi</w:t>
      </w:r>
      <w:r w:rsidR="0088026D" w:rsidRPr="008C06CF">
        <w:rPr>
          <w:rFonts w:ascii="Arial" w:hAnsi="Arial" w:cs="Arial"/>
          <w:sz w:val="20"/>
          <w:szCs w:val="20"/>
        </w:rPr>
        <w:t xml:space="preserve"> wyn</w:t>
      </w:r>
      <w:r w:rsidR="00471C81" w:rsidRPr="008C06CF">
        <w:rPr>
          <w:rFonts w:ascii="Arial" w:hAnsi="Arial" w:cs="Arial"/>
          <w:sz w:val="20"/>
          <w:szCs w:val="20"/>
        </w:rPr>
        <w:t>agrodzenie w kwocie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zł brutt</w:t>
      </w:r>
      <w:r w:rsidR="00471C81" w:rsidRPr="008C06CF">
        <w:rPr>
          <w:rFonts w:ascii="Arial" w:hAnsi="Arial" w:cs="Arial"/>
          <w:sz w:val="20"/>
          <w:szCs w:val="20"/>
        </w:rPr>
        <w:t>o (słownie:</w:t>
      </w:r>
      <w:r w:rsidR="008C06CF">
        <w:rPr>
          <w:rFonts w:ascii="Arial" w:hAnsi="Arial" w:cs="Arial"/>
          <w:sz w:val="20"/>
          <w:szCs w:val="20"/>
        </w:rPr>
        <w:t>_________________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173CE7" w:rsidRPr="008C06CF">
        <w:rPr>
          <w:rFonts w:ascii="Arial" w:hAnsi="Arial" w:cs="Arial"/>
          <w:sz w:val="20"/>
          <w:szCs w:val="20"/>
        </w:rPr>
        <w:t>)</w:t>
      </w:r>
      <w:r w:rsidR="00821EBC" w:rsidRPr="008C06CF">
        <w:rPr>
          <w:rFonts w:ascii="Arial" w:hAnsi="Arial" w:cs="Arial"/>
          <w:sz w:val="20"/>
          <w:szCs w:val="20"/>
        </w:rPr>
        <w:t>,</w:t>
      </w:r>
      <w:r w:rsidR="0088026D" w:rsidRPr="008C06CF">
        <w:rPr>
          <w:rFonts w:ascii="Arial" w:hAnsi="Arial" w:cs="Arial"/>
          <w:sz w:val="20"/>
          <w:szCs w:val="20"/>
        </w:rPr>
        <w:t>w tym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8C06CF">
        <w:rPr>
          <w:rFonts w:ascii="Arial" w:hAnsi="Arial" w:cs="Arial"/>
          <w:sz w:val="20"/>
          <w:szCs w:val="20"/>
        </w:rPr>
        <w:t>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 xml:space="preserve">zł netto </w:t>
      </w:r>
      <w:r w:rsidR="0088026D" w:rsidRPr="008C06CF">
        <w:rPr>
          <w:rFonts w:ascii="Arial" w:hAnsi="Arial" w:cs="Arial"/>
          <w:sz w:val="20"/>
          <w:szCs w:val="20"/>
        </w:rPr>
        <w:t>oraz podatek od towa</w:t>
      </w:r>
      <w:r w:rsidR="00471C81" w:rsidRPr="008C06CF">
        <w:rPr>
          <w:rFonts w:ascii="Arial" w:hAnsi="Arial" w:cs="Arial"/>
          <w:sz w:val="20"/>
          <w:szCs w:val="20"/>
        </w:rPr>
        <w:t xml:space="preserve">rów i usług (VAT) w kwocie </w:t>
      </w:r>
      <w:r w:rsidR="008C06CF">
        <w:rPr>
          <w:rFonts w:ascii="Arial" w:hAnsi="Arial" w:cs="Arial"/>
          <w:sz w:val="20"/>
          <w:szCs w:val="20"/>
        </w:rPr>
        <w:t>___________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>zł.</w:t>
      </w:r>
    </w:p>
    <w:p w14:paraId="20624018" w14:textId="5A64FA62" w:rsidR="0088026D" w:rsidRPr="008C06CF" w:rsidRDefault="00DE0DF4" w:rsidP="00100A81">
      <w:pPr>
        <w:numPr>
          <w:ilvl w:val="0"/>
          <w:numId w:val="8"/>
        </w:numPr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tym  z</w:t>
      </w:r>
      <w:r w:rsidR="0088026D" w:rsidRPr="008C06CF">
        <w:rPr>
          <w:rFonts w:ascii="Arial" w:hAnsi="Arial" w:cs="Arial"/>
          <w:sz w:val="20"/>
          <w:szCs w:val="20"/>
        </w:rPr>
        <w:t xml:space="preserve">a jeden miesiąc wykonywania usługi </w:t>
      </w:r>
      <w:r w:rsidR="002B3CEE" w:rsidRPr="008C06CF">
        <w:rPr>
          <w:rFonts w:ascii="Arial" w:hAnsi="Arial" w:cs="Arial"/>
          <w:sz w:val="20"/>
          <w:szCs w:val="20"/>
        </w:rPr>
        <w:t xml:space="preserve">Strony ustalają wynagrodzenie </w:t>
      </w:r>
      <w:r w:rsidR="00471C81" w:rsidRPr="008C06CF">
        <w:rPr>
          <w:rFonts w:ascii="Arial" w:hAnsi="Arial" w:cs="Arial"/>
          <w:sz w:val="20"/>
          <w:szCs w:val="20"/>
        </w:rPr>
        <w:t xml:space="preserve">w kwocie </w:t>
      </w:r>
      <w:r w:rsidR="008C06CF">
        <w:rPr>
          <w:rFonts w:ascii="Arial" w:hAnsi="Arial" w:cs="Arial"/>
          <w:sz w:val="20"/>
          <w:szCs w:val="20"/>
        </w:rPr>
        <w:t>_________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2B3CEE" w:rsidRPr="008C06CF">
        <w:rPr>
          <w:rFonts w:ascii="Arial" w:hAnsi="Arial" w:cs="Arial"/>
          <w:sz w:val="20"/>
          <w:szCs w:val="20"/>
        </w:rPr>
        <w:t xml:space="preserve">zł brutto (słownie: </w:t>
      </w:r>
      <w:r w:rsidR="008C06CF">
        <w:rPr>
          <w:rFonts w:ascii="Arial" w:hAnsi="Arial" w:cs="Arial"/>
          <w:sz w:val="20"/>
          <w:szCs w:val="20"/>
        </w:rPr>
        <w:t>________________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 xml:space="preserve">), w tym </w:t>
      </w:r>
      <w:r w:rsidR="008C06CF">
        <w:rPr>
          <w:rFonts w:ascii="Arial" w:hAnsi="Arial" w:cs="Arial"/>
          <w:sz w:val="20"/>
          <w:szCs w:val="20"/>
        </w:rPr>
        <w:t>___________</w:t>
      </w:r>
      <w:r w:rsidR="00CF08E0" w:rsidRPr="008C06CF">
        <w:rPr>
          <w:rFonts w:ascii="Arial" w:hAnsi="Arial" w:cs="Arial"/>
          <w:sz w:val="20"/>
          <w:szCs w:val="20"/>
        </w:rPr>
        <w:t xml:space="preserve"> </w:t>
      </w:r>
      <w:r w:rsidR="00EC010E" w:rsidRPr="008C06CF">
        <w:rPr>
          <w:rFonts w:ascii="Arial" w:hAnsi="Arial" w:cs="Arial"/>
          <w:sz w:val="20"/>
          <w:szCs w:val="20"/>
        </w:rPr>
        <w:t xml:space="preserve">zł netto </w:t>
      </w:r>
      <w:r w:rsidR="0088026D" w:rsidRPr="008C06CF">
        <w:rPr>
          <w:rFonts w:ascii="Arial" w:hAnsi="Arial" w:cs="Arial"/>
          <w:sz w:val="20"/>
          <w:szCs w:val="20"/>
        </w:rPr>
        <w:t>oraz podatek od towarów i usług</w:t>
      </w:r>
      <w:r w:rsidR="00471C81" w:rsidRPr="008C06CF">
        <w:rPr>
          <w:rFonts w:ascii="Arial" w:hAnsi="Arial" w:cs="Arial"/>
          <w:sz w:val="20"/>
          <w:szCs w:val="20"/>
        </w:rPr>
        <w:t xml:space="preserve"> (VAT) w kwoci</w:t>
      </w:r>
      <w:r w:rsidR="008C06CF">
        <w:rPr>
          <w:rFonts w:ascii="Arial" w:hAnsi="Arial" w:cs="Arial"/>
          <w:sz w:val="20"/>
          <w:szCs w:val="20"/>
        </w:rPr>
        <w:t xml:space="preserve">e </w:t>
      </w:r>
      <w:r w:rsidR="001F7A9E">
        <w:rPr>
          <w:rFonts w:ascii="Arial" w:hAnsi="Arial" w:cs="Arial"/>
          <w:sz w:val="20"/>
          <w:szCs w:val="20"/>
        </w:rPr>
        <w:t>…….</w:t>
      </w:r>
      <w:r w:rsidR="00471C81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z</w:t>
      </w:r>
      <w:r w:rsidR="00EC010E" w:rsidRPr="008C06CF">
        <w:rPr>
          <w:rFonts w:ascii="Arial" w:hAnsi="Arial" w:cs="Arial"/>
          <w:sz w:val="20"/>
          <w:szCs w:val="20"/>
        </w:rPr>
        <w:t xml:space="preserve">ł. </w:t>
      </w:r>
    </w:p>
    <w:p w14:paraId="7441AA3D" w14:textId="77777777" w:rsidR="0088026D" w:rsidRPr="008C06CF" w:rsidRDefault="0088026D" w:rsidP="00100A81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62CD7FB" w14:textId="0BEBC574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3</w:t>
      </w:r>
    </w:p>
    <w:p w14:paraId="6F02A484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166685D" w14:textId="59B71114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1. </w:t>
      </w:r>
      <w:r w:rsidR="00DE0DF4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Termin rozpoczęcia real</w:t>
      </w:r>
      <w:r w:rsidR="0021611D" w:rsidRPr="008C06CF">
        <w:rPr>
          <w:rFonts w:ascii="Arial" w:hAnsi="Arial" w:cs="Arial"/>
          <w:sz w:val="20"/>
          <w:szCs w:val="20"/>
        </w:rPr>
        <w:t>izacji Umowy</w:t>
      </w:r>
      <w:r w:rsidR="00EC010E" w:rsidRPr="008C06CF">
        <w:rPr>
          <w:rFonts w:ascii="Arial" w:hAnsi="Arial" w:cs="Arial"/>
          <w:sz w:val="20"/>
          <w:szCs w:val="20"/>
        </w:rPr>
        <w:t>: od 01.01.202</w:t>
      </w:r>
      <w:r w:rsidR="00EC1BBF">
        <w:rPr>
          <w:rFonts w:ascii="Arial" w:hAnsi="Arial" w:cs="Arial"/>
          <w:sz w:val="20"/>
          <w:szCs w:val="20"/>
        </w:rPr>
        <w:t>3</w:t>
      </w:r>
      <w:r w:rsidR="001F7A9E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r</w:t>
      </w:r>
      <w:r w:rsidR="0021611D" w:rsidRPr="008C06CF">
        <w:rPr>
          <w:rFonts w:ascii="Arial" w:hAnsi="Arial" w:cs="Arial"/>
          <w:sz w:val="20"/>
          <w:szCs w:val="20"/>
        </w:rPr>
        <w:t>.</w:t>
      </w:r>
      <w:r w:rsidRPr="008C06CF">
        <w:rPr>
          <w:rFonts w:ascii="Arial" w:hAnsi="Arial" w:cs="Arial"/>
          <w:sz w:val="20"/>
          <w:szCs w:val="20"/>
        </w:rPr>
        <w:t xml:space="preserve"> </w:t>
      </w:r>
    </w:p>
    <w:p w14:paraId="60BE89C1" w14:textId="536E50B1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2. </w:t>
      </w:r>
      <w:r w:rsidR="00DE0DF4" w:rsidRPr="008C06CF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Termin zakończenia prac ob</w:t>
      </w:r>
      <w:r w:rsidR="0021611D" w:rsidRPr="008C06CF">
        <w:rPr>
          <w:rFonts w:ascii="Arial" w:hAnsi="Arial" w:cs="Arial"/>
          <w:sz w:val="20"/>
          <w:szCs w:val="20"/>
        </w:rPr>
        <w:t>jętych U</w:t>
      </w:r>
      <w:r w:rsidR="00EC010E" w:rsidRPr="008C06CF">
        <w:rPr>
          <w:rFonts w:ascii="Arial" w:hAnsi="Arial" w:cs="Arial"/>
          <w:sz w:val="20"/>
          <w:szCs w:val="20"/>
        </w:rPr>
        <w:t>mową: do dnia 31.12.202</w:t>
      </w:r>
      <w:r w:rsidR="00EC1BBF">
        <w:rPr>
          <w:rFonts w:ascii="Arial" w:hAnsi="Arial" w:cs="Arial"/>
          <w:sz w:val="20"/>
          <w:szCs w:val="20"/>
        </w:rPr>
        <w:t>3</w:t>
      </w:r>
      <w:r w:rsidR="001F7A9E">
        <w:rPr>
          <w:rFonts w:ascii="Arial" w:hAnsi="Arial" w:cs="Arial"/>
          <w:sz w:val="20"/>
          <w:szCs w:val="20"/>
        </w:rPr>
        <w:t xml:space="preserve"> </w:t>
      </w:r>
      <w:r w:rsidRPr="008C06CF">
        <w:rPr>
          <w:rFonts w:ascii="Arial" w:hAnsi="Arial" w:cs="Arial"/>
          <w:sz w:val="20"/>
          <w:szCs w:val="20"/>
        </w:rPr>
        <w:t>r.</w:t>
      </w:r>
    </w:p>
    <w:p w14:paraId="683D2D23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08B7A661" w14:textId="0DF98C62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4</w:t>
      </w:r>
    </w:p>
    <w:p w14:paraId="398B37F6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87694FC" w14:textId="5B0DDE2E" w:rsidR="0088026D" w:rsidRPr="008C06CF" w:rsidRDefault="0088026D" w:rsidP="00100A81">
      <w:pPr>
        <w:numPr>
          <w:ilvl w:val="1"/>
          <w:numId w:val="6"/>
        </w:numPr>
        <w:tabs>
          <w:tab w:val="clear" w:pos="144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Podstawą wystawienia faktury za dany miesiąc jest podpisany przez przedstawicieli obu </w:t>
      </w:r>
      <w:r w:rsidR="00A6576D" w:rsidRPr="008C06CF">
        <w:rPr>
          <w:rFonts w:ascii="Arial" w:hAnsi="Arial" w:cs="Arial"/>
          <w:sz w:val="20"/>
          <w:szCs w:val="20"/>
        </w:rPr>
        <w:t>S</w:t>
      </w:r>
      <w:r w:rsidRPr="008C06CF">
        <w:rPr>
          <w:rFonts w:ascii="Arial" w:hAnsi="Arial" w:cs="Arial"/>
          <w:sz w:val="20"/>
          <w:szCs w:val="20"/>
        </w:rPr>
        <w:t>tron protokół odbioru prac wykonanych w danym miesiącu</w:t>
      </w:r>
      <w:r w:rsidR="00CC23AC" w:rsidRPr="008C06CF">
        <w:rPr>
          <w:rFonts w:ascii="Arial" w:hAnsi="Arial" w:cs="Arial"/>
          <w:sz w:val="20"/>
          <w:szCs w:val="20"/>
        </w:rPr>
        <w:t>.</w:t>
      </w:r>
    </w:p>
    <w:p w14:paraId="483E2E6F" w14:textId="71FB31F4" w:rsidR="0088026D" w:rsidRPr="008C06CF" w:rsidRDefault="0088026D" w:rsidP="00100A81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Zamawiający zobowiązuje się zapłacić Wykonawcy ustalone wynagrodzenia przelewem </w:t>
      </w:r>
      <w:r w:rsidR="00DE0DF4" w:rsidRPr="008C06CF">
        <w:rPr>
          <w:rFonts w:ascii="Arial" w:hAnsi="Arial" w:cs="Arial"/>
          <w:sz w:val="20"/>
          <w:szCs w:val="20"/>
        </w:rPr>
        <w:t>m</w:t>
      </w:r>
      <w:r w:rsidR="00A6576D" w:rsidRPr="008C06CF">
        <w:rPr>
          <w:rFonts w:ascii="Arial" w:hAnsi="Arial" w:cs="Arial"/>
          <w:sz w:val="20"/>
          <w:szCs w:val="20"/>
        </w:rPr>
        <w:t xml:space="preserve">echanizmem </w:t>
      </w:r>
      <w:r w:rsidR="00DE0DF4" w:rsidRPr="008C06CF">
        <w:rPr>
          <w:rFonts w:ascii="Arial" w:hAnsi="Arial" w:cs="Arial"/>
          <w:sz w:val="20"/>
          <w:szCs w:val="20"/>
        </w:rPr>
        <w:t xml:space="preserve"> podzielonej płatności </w:t>
      </w:r>
      <w:r w:rsidRPr="008C06CF">
        <w:rPr>
          <w:rFonts w:ascii="Arial" w:hAnsi="Arial" w:cs="Arial"/>
          <w:sz w:val="20"/>
          <w:szCs w:val="20"/>
        </w:rPr>
        <w:t>w terminie 14 dni od daty złożenia prawidłowo wystawionej faktury. Przelewy będą dokonywane na rachunek wskazany w fakturze.</w:t>
      </w:r>
    </w:p>
    <w:p w14:paraId="0933394D" w14:textId="2CEEA03A" w:rsidR="00A6576D" w:rsidRDefault="000A5457" w:rsidP="00100A81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Zamawiający akceptuje  przesyłanie faktur drogą elektroniczną na adres poczty elektronicznej Zamawiającego </w:t>
      </w:r>
      <w:hyperlink r:id="rId7" w:history="1">
        <w:r w:rsidRPr="008C06CF">
          <w:rPr>
            <w:rStyle w:val="Hipercze"/>
            <w:rFonts w:ascii="Arial" w:hAnsi="Arial" w:cs="Arial"/>
            <w:sz w:val="20"/>
            <w:szCs w:val="20"/>
          </w:rPr>
          <w:t>bialowieza.faktura@bialystok.lasy.gov.pl</w:t>
        </w:r>
      </w:hyperlink>
      <w:r w:rsidRPr="008C06CF">
        <w:rPr>
          <w:rFonts w:ascii="Arial" w:hAnsi="Arial" w:cs="Arial"/>
          <w:sz w:val="20"/>
          <w:szCs w:val="20"/>
        </w:rPr>
        <w:t xml:space="preserve"> </w:t>
      </w:r>
      <w:r w:rsidR="00EC1BBF">
        <w:rPr>
          <w:rFonts w:ascii="Arial" w:hAnsi="Arial" w:cs="Arial"/>
          <w:sz w:val="20"/>
          <w:szCs w:val="20"/>
        </w:rPr>
        <w:t>z adresu poczty elektronicznej Wykonawcy ……………….</w:t>
      </w:r>
    </w:p>
    <w:p w14:paraId="59858BF6" w14:textId="77777777" w:rsidR="00EC1BBF" w:rsidRPr="008C06CF" w:rsidRDefault="00EC1BBF" w:rsidP="00EC1BBF">
      <w:pPr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4883C95" w14:textId="735753BA" w:rsidR="0088026D" w:rsidRDefault="0088026D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5</w:t>
      </w:r>
    </w:p>
    <w:p w14:paraId="7833EDF8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988D4F4" w14:textId="7B3D3668" w:rsidR="00BE32DB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Wykonawca nie może przenieść na osobę trzecią praw i obowiązków wynikających z niniejszej Umowy.</w:t>
      </w:r>
    </w:p>
    <w:p w14:paraId="765D2299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3F14929B" w14:textId="6E053A4B" w:rsidR="00BE32DB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6</w:t>
      </w:r>
    </w:p>
    <w:p w14:paraId="599A530B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3491948" w14:textId="77777777" w:rsidR="00BE32DB" w:rsidRPr="008C06CF" w:rsidRDefault="00BE32DB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Wszelkie zmiany dotyczące warunków wykonania niniejszej umowy mogą być wprowadzone wyłącznie w formie pisemnej, pod rygorem ich nieważności.</w:t>
      </w:r>
    </w:p>
    <w:p w14:paraId="4FA88FCA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65B91E1" w14:textId="10A11479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lastRenderedPageBreak/>
        <w:t>§ 7</w:t>
      </w:r>
    </w:p>
    <w:p w14:paraId="0E9B2281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1F863D1" w14:textId="73FC485E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Strony ustanawiają odpowiedzialność za niewykonanie lub nienależyte wykonanie Umowy w formie kar umownych.</w:t>
      </w:r>
    </w:p>
    <w:p w14:paraId="211A252A" w14:textId="6D0FE011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031086BE" w14:textId="0793069E" w:rsidR="0040654B" w:rsidRPr="008C06CF" w:rsidRDefault="0040654B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 przypadku stwierdzenia przez Zamawiającego niewykonania powierzonych prac o</w:t>
      </w:r>
      <w:r w:rsidR="00FE5916" w:rsidRPr="008C06CF">
        <w:rPr>
          <w:rFonts w:cs="Arial"/>
          <w:sz w:val="20"/>
          <w:szCs w:val="20"/>
        </w:rPr>
        <w:t>kreślonych w Załączniku nr 1</w:t>
      </w:r>
      <w:r w:rsidRPr="008C06CF">
        <w:rPr>
          <w:rFonts w:cs="Arial"/>
          <w:sz w:val="20"/>
          <w:szCs w:val="20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8C06CF">
        <w:rPr>
          <w:rFonts w:cs="Arial"/>
          <w:sz w:val="20"/>
          <w:szCs w:val="20"/>
        </w:rPr>
        <w:t>utto Wykonawcy określonego w § 2 ust.</w:t>
      </w:r>
      <w:r w:rsidRPr="008C06CF">
        <w:rPr>
          <w:rFonts w:cs="Arial"/>
          <w:sz w:val="20"/>
          <w:szCs w:val="20"/>
        </w:rPr>
        <w:t xml:space="preserve"> 1 umowy – za każde stwierdzone naruszenie wykonania obowiązków określonych niniejszą umową.</w:t>
      </w:r>
      <w:r w:rsidR="00FE5916" w:rsidRPr="008C06CF">
        <w:rPr>
          <w:rFonts w:cs="Arial"/>
          <w:sz w:val="20"/>
          <w:szCs w:val="20"/>
        </w:rPr>
        <w:t xml:space="preserve"> </w:t>
      </w:r>
    </w:p>
    <w:p w14:paraId="2C0DC944" w14:textId="5352FC80" w:rsidR="00FA5F99" w:rsidRPr="008C06CF" w:rsidRDefault="00FA5F99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W przypadku  stwierdzenia przez Zamawiającego nienależytego wykonania przedmiotu zamówienia oraz </w:t>
      </w:r>
      <w:r w:rsidR="009C42CE" w:rsidRPr="008C06CF">
        <w:rPr>
          <w:rFonts w:cs="Arial"/>
          <w:sz w:val="20"/>
          <w:szCs w:val="20"/>
        </w:rPr>
        <w:t xml:space="preserve">nieusunięcia go w terminie do </w:t>
      </w:r>
      <w:r w:rsidR="004A7A7C" w:rsidRPr="008C06CF">
        <w:rPr>
          <w:rFonts w:cs="Arial"/>
          <w:sz w:val="20"/>
          <w:szCs w:val="20"/>
        </w:rPr>
        <w:t>24</w:t>
      </w:r>
      <w:r w:rsidRPr="008C06CF">
        <w:rPr>
          <w:rFonts w:cs="Arial"/>
          <w:sz w:val="20"/>
          <w:szCs w:val="20"/>
        </w:rPr>
        <w:t xml:space="preserve"> godzin od zawiadomienia Wykonawcy przez przedstawiciela Zamawiającego drogą elektroniczną na adres</w:t>
      </w:r>
      <w:r w:rsidR="003C1BE6" w:rsidRPr="008C06CF">
        <w:rPr>
          <w:rFonts w:cs="Arial"/>
          <w:sz w:val="20"/>
          <w:szCs w:val="20"/>
        </w:rPr>
        <w:t xml:space="preserve"> mailowy </w:t>
      </w:r>
      <w:r w:rsidR="0056067A" w:rsidRPr="008C06CF">
        <w:rPr>
          <w:rFonts w:cs="Arial"/>
          <w:sz w:val="20"/>
          <w:szCs w:val="20"/>
        </w:rPr>
        <w:t xml:space="preserve"> </w:t>
      </w:r>
      <w:r w:rsidR="001F7A9E">
        <w:rPr>
          <w:rFonts w:cs="Arial"/>
          <w:b/>
          <w:bCs/>
          <w:color w:val="0000FF"/>
          <w:sz w:val="20"/>
          <w:szCs w:val="20"/>
        </w:rPr>
        <w:t>____________</w:t>
      </w:r>
      <w:r w:rsidR="0056067A" w:rsidRPr="008C06CF">
        <w:rPr>
          <w:rFonts w:cs="Arial"/>
          <w:sz w:val="20"/>
          <w:szCs w:val="20"/>
        </w:rPr>
        <w:t xml:space="preserve"> </w:t>
      </w:r>
      <w:r w:rsidR="009C42CE" w:rsidRPr="008C06CF">
        <w:rPr>
          <w:rFonts w:cs="Arial"/>
          <w:sz w:val="20"/>
          <w:szCs w:val="20"/>
        </w:rPr>
        <w:t>lub telefonicznie na numer telefonu</w:t>
      </w:r>
      <w:r w:rsidR="004F609C" w:rsidRPr="008C06CF">
        <w:rPr>
          <w:rFonts w:cs="Arial"/>
          <w:sz w:val="20"/>
          <w:szCs w:val="20"/>
        </w:rPr>
        <w:t>:</w:t>
      </w:r>
      <w:r w:rsidR="00D833AD" w:rsidRPr="008C06CF">
        <w:rPr>
          <w:rFonts w:cs="Arial"/>
          <w:color w:val="0000FF"/>
          <w:sz w:val="20"/>
          <w:szCs w:val="20"/>
        </w:rPr>
        <w:t xml:space="preserve"> </w:t>
      </w:r>
      <w:r w:rsidR="001F7A9E">
        <w:rPr>
          <w:rFonts w:cs="Arial"/>
          <w:b/>
          <w:bCs/>
          <w:color w:val="0000FF"/>
          <w:sz w:val="20"/>
          <w:szCs w:val="20"/>
        </w:rPr>
        <w:t>_____________</w:t>
      </w:r>
      <w:r w:rsidR="00D833AD" w:rsidRPr="008C06CF">
        <w:rPr>
          <w:rFonts w:cs="Arial"/>
          <w:color w:val="0000FF"/>
          <w:sz w:val="20"/>
          <w:szCs w:val="20"/>
        </w:rPr>
        <w:t xml:space="preserve"> </w:t>
      </w:r>
      <w:r w:rsidR="00471C81" w:rsidRPr="008C06CF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3012FC" w:rsidRPr="008C06CF">
        <w:rPr>
          <w:rFonts w:cs="Arial"/>
          <w:sz w:val="20"/>
          <w:szCs w:val="20"/>
        </w:rPr>
        <w:t xml:space="preserve">Wykonawca naliczy karę umowną w wysokości 1% wynagrodzenia miesięcznego brutto, określonego w § 2 ust. 2 niniejszej umowy. </w:t>
      </w:r>
    </w:p>
    <w:p w14:paraId="27EF0FEC" w14:textId="1CCB5A1D" w:rsidR="0040654B" w:rsidRPr="008C06CF" w:rsidRDefault="0040654B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W przypadku co najmniej </w:t>
      </w:r>
      <w:r w:rsidR="002F3E29">
        <w:rPr>
          <w:rFonts w:cs="Arial"/>
          <w:sz w:val="20"/>
          <w:szCs w:val="20"/>
        </w:rPr>
        <w:t>trzykrotnego</w:t>
      </w:r>
      <w:r w:rsidRPr="008C06CF">
        <w:rPr>
          <w:rFonts w:cs="Arial"/>
          <w:sz w:val="20"/>
          <w:szCs w:val="20"/>
        </w:rPr>
        <w:t xml:space="preserve"> w jednym miesiącu stwierdzenia przez Zamawiającego niewykonania przez Wykonawcę powierzonych prac określonych w Załączniku </w:t>
      </w:r>
      <w:r w:rsidR="00FE5916" w:rsidRPr="008C06CF">
        <w:rPr>
          <w:rFonts w:cs="Arial"/>
          <w:sz w:val="20"/>
          <w:szCs w:val="20"/>
        </w:rPr>
        <w:t>nr 1</w:t>
      </w:r>
      <w:r w:rsidRPr="008C06CF">
        <w:rPr>
          <w:rFonts w:cs="Arial"/>
          <w:sz w:val="20"/>
          <w:szCs w:val="20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8C06CF">
        <w:rPr>
          <w:rFonts w:cs="Arial"/>
          <w:sz w:val="20"/>
          <w:szCs w:val="20"/>
        </w:rPr>
        <w:t>łkowitego wynagrodzenia brutto</w:t>
      </w:r>
      <w:r w:rsidRPr="008C06CF">
        <w:rPr>
          <w:rFonts w:cs="Arial"/>
          <w:sz w:val="20"/>
          <w:szCs w:val="20"/>
        </w:rPr>
        <w:t xml:space="preserve">, </w:t>
      </w:r>
      <w:r w:rsidR="00FE5916" w:rsidRPr="008C06CF">
        <w:rPr>
          <w:rFonts w:cs="Arial"/>
          <w:sz w:val="20"/>
          <w:szCs w:val="20"/>
        </w:rPr>
        <w:t>o którym mowa w § 2 ust</w:t>
      </w:r>
      <w:r w:rsidRPr="008C06CF">
        <w:rPr>
          <w:rFonts w:cs="Arial"/>
          <w:sz w:val="20"/>
          <w:szCs w:val="20"/>
        </w:rPr>
        <w:t xml:space="preserve"> 1 </w:t>
      </w:r>
      <w:r w:rsidR="001C5BF3" w:rsidRPr="008C06CF">
        <w:rPr>
          <w:rFonts w:cs="Arial"/>
          <w:sz w:val="20"/>
          <w:szCs w:val="20"/>
        </w:rPr>
        <w:t xml:space="preserve">niniejszej </w:t>
      </w:r>
      <w:r w:rsidRPr="008C06CF">
        <w:rPr>
          <w:rFonts w:cs="Arial"/>
          <w:sz w:val="20"/>
          <w:szCs w:val="20"/>
        </w:rPr>
        <w:t>umowy.</w:t>
      </w:r>
      <w:r w:rsidR="00FE5916" w:rsidRPr="008C06CF">
        <w:rPr>
          <w:rFonts w:cs="Arial"/>
          <w:sz w:val="20"/>
          <w:szCs w:val="20"/>
        </w:rPr>
        <w:t xml:space="preserve"> </w:t>
      </w:r>
    </w:p>
    <w:p w14:paraId="19428F87" w14:textId="7E99DD9B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2988E9C3" w14:textId="1BD57F53" w:rsidR="0088026D" w:rsidRPr="008C06CF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047CAEC4" w14:textId="328CFA2F" w:rsidR="0019711A" w:rsidRPr="008C06CF" w:rsidRDefault="0019711A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Zamawiający zastrzega możliwość potrącania kar umownych z wynagrodzenia należnego Wykonawcy.</w:t>
      </w:r>
    </w:p>
    <w:p w14:paraId="3E494F46" w14:textId="09BC1B93" w:rsidR="0019711A" w:rsidRPr="008C06CF" w:rsidRDefault="0019711A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Oprócz kar </w:t>
      </w:r>
      <w:r w:rsidR="00DF1EB8" w:rsidRPr="008C06CF">
        <w:rPr>
          <w:rFonts w:cs="Arial"/>
          <w:sz w:val="20"/>
          <w:szCs w:val="20"/>
        </w:rPr>
        <w:t xml:space="preserve">umownych </w:t>
      </w:r>
      <w:r w:rsidRPr="008C06CF">
        <w:rPr>
          <w:rFonts w:cs="Arial"/>
          <w:sz w:val="20"/>
          <w:szCs w:val="20"/>
        </w:rPr>
        <w:t xml:space="preserve">ustalonych w </w:t>
      </w:r>
      <w:r w:rsidR="00DF1EB8" w:rsidRPr="008C06CF">
        <w:rPr>
          <w:rFonts w:cs="Arial"/>
          <w:sz w:val="20"/>
          <w:szCs w:val="20"/>
        </w:rPr>
        <w:t xml:space="preserve">ust 1-6 niniejszego § </w:t>
      </w:r>
      <w:r w:rsidRPr="008C06CF">
        <w:rPr>
          <w:rFonts w:cs="Arial"/>
          <w:sz w:val="20"/>
          <w:szCs w:val="20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1D730181" w14:textId="70875958" w:rsidR="0088026D" w:rsidRDefault="0088026D" w:rsidP="00100A81">
      <w:pPr>
        <w:pStyle w:val="Akapitzlist"/>
        <w:numPr>
          <w:ilvl w:val="0"/>
          <w:numId w:val="9"/>
        </w:numPr>
        <w:spacing w:after="120"/>
        <w:ind w:left="141" w:hanging="425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W przypadku opóźnienia w regulowaniu należności za wykonane usługi przez Zamawiającego, Wykonawca ma prawo do naliczenia i egzekwowania ustawowych odsetek.</w:t>
      </w:r>
    </w:p>
    <w:p w14:paraId="137B84CD" w14:textId="77777777" w:rsidR="00EC1BBF" w:rsidRPr="008C06CF" w:rsidRDefault="00EC1BBF" w:rsidP="00EC1BBF">
      <w:pPr>
        <w:pStyle w:val="Akapitzlist"/>
        <w:spacing w:after="120"/>
        <w:ind w:left="141"/>
        <w:contextualSpacing/>
        <w:jc w:val="both"/>
        <w:rPr>
          <w:rFonts w:cs="Arial"/>
          <w:sz w:val="20"/>
          <w:szCs w:val="20"/>
        </w:rPr>
      </w:pPr>
    </w:p>
    <w:p w14:paraId="600D79DE" w14:textId="04A25B75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8</w:t>
      </w:r>
    </w:p>
    <w:p w14:paraId="639B46B5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00928D9" w14:textId="1AE0BBA7" w:rsidR="0088026D" w:rsidRPr="008C06CF" w:rsidRDefault="001C5BF3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1. </w:t>
      </w:r>
      <w:r w:rsidR="00A535C8" w:rsidRPr="008C06CF">
        <w:rPr>
          <w:rFonts w:ascii="Arial" w:hAnsi="Arial" w:cs="Arial"/>
          <w:sz w:val="20"/>
          <w:szCs w:val="20"/>
        </w:rPr>
        <w:t xml:space="preserve"> </w:t>
      </w:r>
      <w:r w:rsidR="0088026D" w:rsidRPr="008C06CF">
        <w:rPr>
          <w:rFonts w:ascii="Arial" w:hAnsi="Arial" w:cs="Arial"/>
          <w:sz w:val="20"/>
          <w:szCs w:val="20"/>
        </w:rPr>
        <w:t>Nie realizowanie postanowień niniejszej umowy może być podstawą do jej rozwiązania ze skutkiem natychmiastowym przez każdą ze Stron.</w:t>
      </w:r>
    </w:p>
    <w:p w14:paraId="7A70AF39" w14:textId="6FACEEF1" w:rsidR="0021611D" w:rsidRDefault="001C5BF3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 xml:space="preserve">2. </w:t>
      </w:r>
      <w:r w:rsidR="00A535C8" w:rsidRPr="008C06CF">
        <w:rPr>
          <w:rFonts w:ascii="Arial" w:hAnsi="Arial" w:cs="Arial"/>
          <w:sz w:val="20"/>
          <w:szCs w:val="20"/>
        </w:rPr>
        <w:t xml:space="preserve"> </w:t>
      </w:r>
      <w:r w:rsidR="00100A81" w:rsidRPr="008C06CF">
        <w:rPr>
          <w:rFonts w:ascii="Arial" w:hAnsi="Arial" w:cs="Arial"/>
          <w:sz w:val="20"/>
          <w:szCs w:val="20"/>
        </w:rPr>
        <w:t xml:space="preserve"> </w:t>
      </w:r>
      <w:r w:rsidR="00B01F20" w:rsidRPr="008C06CF">
        <w:rPr>
          <w:rFonts w:ascii="Arial" w:hAnsi="Arial" w:cs="Arial"/>
          <w:sz w:val="20"/>
          <w:szCs w:val="20"/>
        </w:rPr>
        <w:t>Z</w:t>
      </w:r>
      <w:r w:rsidR="00A535C8" w:rsidRPr="008C06CF">
        <w:rPr>
          <w:rFonts w:ascii="Arial" w:hAnsi="Arial" w:cs="Arial"/>
          <w:sz w:val="20"/>
          <w:szCs w:val="20"/>
        </w:rPr>
        <w:t>a</w:t>
      </w:r>
      <w:r w:rsidR="00B01F20" w:rsidRPr="008C06CF">
        <w:rPr>
          <w:rFonts w:ascii="Arial" w:hAnsi="Arial" w:cs="Arial"/>
          <w:sz w:val="20"/>
          <w:szCs w:val="20"/>
        </w:rPr>
        <w:t>mawiający ma prawo wypowiedzieć</w:t>
      </w:r>
      <w:r w:rsidRPr="008C06CF">
        <w:rPr>
          <w:rFonts w:ascii="Arial" w:hAnsi="Arial" w:cs="Arial"/>
          <w:sz w:val="20"/>
          <w:szCs w:val="20"/>
        </w:rPr>
        <w:t xml:space="preserve"> niniejszą umową</w:t>
      </w:r>
      <w:r w:rsidR="00B01F20" w:rsidRPr="008C06CF">
        <w:rPr>
          <w:rFonts w:ascii="Arial" w:hAnsi="Arial" w:cs="Arial"/>
          <w:sz w:val="20"/>
          <w:szCs w:val="20"/>
        </w:rPr>
        <w:t xml:space="preserve"> z jednomiesięcznym okresem wypowiedzenia</w:t>
      </w:r>
      <w:r w:rsidRPr="008C06CF">
        <w:rPr>
          <w:rFonts w:ascii="Arial" w:hAnsi="Arial" w:cs="Arial"/>
          <w:sz w:val="20"/>
          <w:szCs w:val="20"/>
        </w:rPr>
        <w:t xml:space="preserve"> ze skutkiem na koniec miesiąca</w:t>
      </w:r>
      <w:r w:rsidR="00B01F20" w:rsidRPr="008C06CF">
        <w:rPr>
          <w:rFonts w:ascii="Arial" w:hAnsi="Arial" w:cs="Arial"/>
          <w:sz w:val="20"/>
          <w:szCs w:val="20"/>
        </w:rPr>
        <w:t>.</w:t>
      </w:r>
      <w:r w:rsidR="0021611D" w:rsidRPr="008C06CF">
        <w:rPr>
          <w:rFonts w:ascii="Arial" w:hAnsi="Arial" w:cs="Arial"/>
          <w:sz w:val="20"/>
          <w:szCs w:val="20"/>
        </w:rPr>
        <w:t xml:space="preserve"> </w:t>
      </w:r>
    </w:p>
    <w:p w14:paraId="58578EA8" w14:textId="77777777" w:rsidR="00EC1BBF" w:rsidRPr="008C06CF" w:rsidRDefault="00EC1BBF" w:rsidP="00100A81">
      <w:pPr>
        <w:spacing w:after="120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4FFF05DC" w14:textId="56F4783A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9</w:t>
      </w:r>
    </w:p>
    <w:p w14:paraId="7BB5272D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5909C9F" w14:textId="3208ADA8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11FACBB8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17D52F1F" w14:textId="5D660279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10</w:t>
      </w:r>
    </w:p>
    <w:p w14:paraId="2D79B160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87D63F1" w14:textId="30968C6A" w:rsidR="0088026D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Właściwym dla rozpoznania sporów wynikłych na tle realizacji niniejszej Umowy jest sąd właściwy dla siedziby Zamawiającego.</w:t>
      </w:r>
    </w:p>
    <w:p w14:paraId="1A957E80" w14:textId="77777777" w:rsidR="00EC1BBF" w:rsidRPr="008C06CF" w:rsidRDefault="00EC1BBF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2D7010C9" w14:textId="7422AC9E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11</w:t>
      </w:r>
    </w:p>
    <w:p w14:paraId="71452B79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F40A8A4" w14:textId="77777777" w:rsidR="0088026D" w:rsidRPr="008C06CF" w:rsidRDefault="0088026D" w:rsidP="00100A81">
      <w:pPr>
        <w:spacing w:after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259F4022" w14:textId="696C108C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1C3AD8A" w14:textId="676167D5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33C3A12" w14:textId="77777777" w:rsidR="002F3E29" w:rsidRDefault="002F3E29" w:rsidP="002F3E29">
      <w:pPr>
        <w:pStyle w:val="Akapitzlist"/>
        <w:keepNext/>
        <w:suppressAutoHyphens w:val="0"/>
        <w:spacing w:before="240" w:after="240"/>
        <w:ind w:left="360"/>
        <w:jc w:val="center"/>
        <w:outlineLvl w:val="0"/>
        <w:rPr>
          <w:rFonts w:cs="Arial"/>
          <w:bCs/>
          <w:kern w:val="32"/>
          <w:sz w:val="22"/>
          <w:szCs w:val="22"/>
          <w:lang w:eastAsia="pl-PL"/>
        </w:rPr>
      </w:pPr>
      <w:r>
        <w:rPr>
          <w:rFonts w:cs="Arial"/>
          <w:b/>
          <w:bCs/>
          <w:kern w:val="32"/>
          <w:sz w:val="22"/>
          <w:szCs w:val="22"/>
          <w:lang w:eastAsia="pl-PL"/>
        </w:rPr>
        <w:t>§ 12</w:t>
      </w:r>
    </w:p>
    <w:p w14:paraId="488C9B4E" w14:textId="77777777" w:rsidR="002F3E29" w:rsidRDefault="002F3E29" w:rsidP="002F3E29">
      <w:pPr>
        <w:ind w:left="284" w:right="-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1.</w:t>
      </w:r>
      <w:r>
        <w:rPr>
          <w:rFonts w:ascii="Arial" w:hAnsi="Arial" w:cs="Arial"/>
          <w:lang w:eastAsia="pl-PL"/>
        </w:rPr>
        <w:tab/>
        <w:t xml:space="preserve">Na zasadach opisanych w niniejszym paragrafie Strony będą waloryzowały koszty realizacji czynności wchodzących w skład Przedmiotu Umowy („Waloryzacja”). Waloryzacja będzie polegała na podwyższeniu albo obniżeniu kwoty wynagrodzenia miesięcznego brutto podanej w </w:t>
      </w:r>
      <w:r>
        <w:rPr>
          <w:rFonts w:ascii="Arial" w:hAnsi="Arial" w:cs="Arial"/>
          <w:bCs/>
        </w:rPr>
        <w:t xml:space="preserve">§ 2. </w:t>
      </w:r>
    </w:p>
    <w:p w14:paraId="552EE636" w14:textId="77777777" w:rsidR="002F3E29" w:rsidRDefault="002F3E29" w:rsidP="002F3E29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pl-PL"/>
        </w:rPr>
        <w:t>2.</w:t>
      </w:r>
      <w:r>
        <w:rPr>
          <w:rFonts w:ascii="Arial" w:hAnsi="Arial" w:cs="Arial"/>
          <w:lang w:eastAsia="pl-PL"/>
        </w:rPr>
        <w:tab/>
        <w:t>Waloryzacja, w przypadku podwyższenia kwoty wynagrodzenia miesięcznego brutto, zostanie dokonana na pisemny wniosek Wykonawcy. Wykonawca  wykaże zasadność złożenia takiego wniosku poprzez udokumentowanie okoliczności uzasadniającej waloryzację.</w:t>
      </w:r>
    </w:p>
    <w:p w14:paraId="03428E85" w14:textId="77777777" w:rsidR="002F3E29" w:rsidRDefault="002F3E29" w:rsidP="002F3E29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pl-PL"/>
        </w:rPr>
        <w:t>3.</w:t>
      </w:r>
      <w:r>
        <w:rPr>
          <w:rFonts w:ascii="Arial" w:hAnsi="Arial" w:cs="Arial"/>
          <w:lang w:eastAsia="pl-PL"/>
        </w:rPr>
        <w:tab/>
        <w:t xml:space="preserve">Waloryzacja zostanie dokonana jednorazowo w oparciu o </w:t>
      </w:r>
      <w:r>
        <w:rPr>
          <w:rFonts w:ascii="Arial" w:hAnsi="Arial" w:cs="Arial"/>
          <w:lang w:eastAsia="en-US"/>
        </w:rPr>
        <w:t xml:space="preserve">wartości wskaźników cen towarów i usług konsumpcyjnych ogółem za poprzedni kwartał („Wskaźnik GUS”), ogłoszonych w formie komunikatu Prezesa Głównego Urzędu Statycznego na podstawie art. 25 ust. 11 ustawy z dnia 17 grudnia 1998 r. o emeryturach i rentach z Funduszu Ubezpieczeń Społecznych (Dz. U. z 2022 r. poz. 504 z </w:t>
      </w:r>
      <w:proofErr w:type="spellStart"/>
      <w:r>
        <w:rPr>
          <w:rFonts w:ascii="Arial" w:hAnsi="Arial" w:cs="Arial"/>
          <w:lang w:eastAsia="en-US"/>
        </w:rPr>
        <w:t>późn</w:t>
      </w:r>
      <w:proofErr w:type="spellEnd"/>
      <w:r>
        <w:rPr>
          <w:rFonts w:ascii="Arial" w:hAnsi="Arial" w:cs="Arial"/>
          <w:lang w:eastAsia="en-US"/>
        </w:rPr>
        <w:t>. zm.)</w:t>
      </w:r>
    </w:p>
    <w:p w14:paraId="2B62432F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pl-PL"/>
        </w:rPr>
        <w:t>4.</w:t>
      </w:r>
      <w:r>
        <w:rPr>
          <w:rFonts w:ascii="Arial" w:hAnsi="Arial" w:cs="Arial"/>
          <w:lang w:eastAsia="pl-PL"/>
        </w:rPr>
        <w:tab/>
        <w:t>Waloryzacja nie wymaga zawarcia aneksu do Umowy.</w:t>
      </w:r>
      <w:r>
        <w:rPr>
          <w:rFonts w:ascii="Arial" w:hAnsi="Arial" w:cs="Arial"/>
          <w:lang w:eastAsia="en-US"/>
        </w:rPr>
        <w:t xml:space="preserve"> Ewentualna Waloryzacja zostanie obliczona przez Zamawiającego. O nowych (zwaloryzowanych) cenach jednostkowych Zamawiający poinformuje Wykonawcę pisemnie podając ich nową wysokość uwzględniającą Waloryzację.</w:t>
      </w:r>
    </w:p>
    <w:p w14:paraId="73B824C3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</w:t>
      </w:r>
      <w:r>
        <w:rPr>
          <w:rFonts w:ascii="Arial" w:hAnsi="Arial" w:cs="Arial"/>
          <w:lang w:eastAsia="en-US"/>
        </w:rPr>
        <w:tab/>
        <w:t xml:space="preserve">Nowe (zwaloryzowane) ceny jednostkowe będą dotyczyć zapłaty należnej Wykonawcy za czynności odebrane po Dniu Dokonania Waloryzacji, z zastrzeżeniem postanowień ust. 7. </w:t>
      </w:r>
    </w:p>
    <w:p w14:paraId="7A6730A4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en-US"/>
        </w:rPr>
        <w:t>6.</w:t>
      </w:r>
      <w:r>
        <w:rPr>
          <w:rFonts w:ascii="Arial" w:hAnsi="Arial" w:cs="Arial"/>
          <w:lang w:eastAsia="en-US"/>
        </w:rPr>
        <w:tab/>
        <w:t>Nowe (zwaloryzowane) ceny jednostkowe będą zastosowane do określenia wartości prac objętych Zleceniem jako podstawy wymiaru kary umownej, o której mowa w § 7, naliczanej w związku z czynnościami zleconymi po Dniu Dokonania Waloryzacji.</w:t>
      </w:r>
      <w:r>
        <w:rPr>
          <w:rFonts w:cs="Arial"/>
          <w:lang w:eastAsia="en-US"/>
        </w:rPr>
        <w:t xml:space="preserve"> </w:t>
      </w:r>
    </w:p>
    <w:p w14:paraId="63C201AE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7.</w:t>
      </w:r>
      <w:r>
        <w:rPr>
          <w:rFonts w:ascii="Arial" w:hAnsi="Arial" w:cs="Arial"/>
          <w:lang w:eastAsia="en-US"/>
        </w:rPr>
        <w:tab/>
        <w:t>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en-US"/>
        </w:rPr>
        <w:t xml:space="preserve">podanych w Kosztorysie Ofertowym zawartym w Ofercie. </w:t>
      </w:r>
    </w:p>
    <w:p w14:paraId="24C76507" w14:textId="77777777" w:rsidR="002F3E29" w:rsidRDefault="002F3E29" w:rsidP="002F3E29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8.</w:t>
      </w:r>
      <w:r>
        <w:rPr>
          <w:rFonts w:ascii="Arial" w:hAnsi="Arial" w:cs="Arial"/>
          <w:lang w:eastAsia="en-US"/>
        </w:rPr>
        <w:tab/>
        <w:t>Strony ustalają maksymalną wartość obniżenia albo wzrostu Wartości Przedmiotu Umowy w efekcie zastosowania Waloryzacji na poziomie nie większym niż 10 % Wartości Przedmiotu Umowy.</w:t>
      </w:r>
    </w:p>
    <w:p w14:paraId="1ED941C1" w14:textId="77777777" w:rsidR="002F3E29" w:rsidRDefault="002F3E29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E0AD384" w14:textId="1061431A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7EF3E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E926935" w14:textId="024F3753" w:rsidR="00AD08F0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</w:t>
      </w:r>
      <w:r w:rsidR="003C4160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</w:p>
    <w:p w14:paraId="319B703B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DAD0A0" w14:textId="77777777" w:rsidR="00173CE7" w:rsidRPr="008C06CF" w:rsidRDefault="00173CE7" w:rsidP="00100A81">
      <w:pPr>
        <w:suppressAutoHyphens w:val="0"/>
        <w:spacing w:after="120"/>
        <w:ind w:left="284" w:right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Ochrona Danych Osobowych</w:t>
      </w:r>
    </w:p>
    <w:p w14:paraId="028250B6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1.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5C5F0DA3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2.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459B16E9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3.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69CABA50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4.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8C06CF">
          <w:rPr>
            <w:rFonts w:ascii="Arial" w:hAnsi="Arial" w:cs="Arial"/>
            <w:color w:val="0563C1"/>
            <w:sz w:val="20"/>
            <w:szCs w:val="20"/>
            <w:u w:val="single"/>
            <w:lang w:eastAsia="en-US"/>
          </w:rPr>
          <w:t>bialowieza@bialystok.lasy.gov.pl</w:t>
        </w:r>
      </w:hyperlink>
      <w:r w:rsidRPr="008C06CF">
        <w:rPr>
          <w:rFonts w:ascii="Arial" w:hAnsi="Arial" w:cs="Arial"/>
          <w:sz w:val="20"/>
          <w:szCs w:val="20"/>
          <w:lang w:eastAsia="en-US"/>
        </w:rPr>
        <w:t xml:space="preserve"> adresem Zamawiającego, telefonem: +48 85 681 24 05 lub bezpośrednio w siedzibie Zamawiającego. </w:t>
      </w:r>
    </w:p>
    <w:p w14:paraId="215A8ED1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5.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2A25B627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6.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informacyjny wynikający z art. 13  i 14 zgodnie z załącznikiem nr 3 do niniejszej umowy - obowiązek informacyjny art. 13 i 14 RODO. </w:t>
      </w:r>
    </w:p>
    <w:p w14:paraId="03C9C1ED" w14:textId="77777777" w:rsidR="00173CE7" w:rsidRPr="008C06CF" w:rsidRDefault="00173CE7" w:rsidP="00100A81">
      <w:pPr>
        <w:suppressAutoHyphens w:val="0"/>
        <w:spacing w:after="120"/>
        <w:ind w:left="284" w:righ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C06CF">
        <w:rPr>
          <w:rFonts w:ascii="Arial" w:hAnsi="Arial" w:cs="Arial"/>
          <w:sz w:val="20"/>
          <w:szCs w:val="20"/>
          <w:lang w:eastAsia="en-US"/>
        </w:rPr>
        <w:t>7.</w:t>
      </w:r>
      <w:r w:rsidRPr="008C06CF">
        <w:rPr>
          <w:rFonts w:ascii="Arial" w:hAnsi="Arial" w:cs="Arial"/>
          <w:sz w:val="20"/>
          <w:szCs w:val="20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E2146B6" w14:textId="04E8AFC2" w:rsidR="00AD08F0" w:rsidRDefault="00AD08F0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</w:t>
      </w:r>
      <w:r w:rsidR="00BE32DB" w:rsidRPr="008C06CF">
        <w:rPr>
          <w:rFonts w:ascii="Arial" w:hAnsi="Arial" w:cs="Arial"/>
          <w:b/>
          <w:bCs/>
          <w:sz w:val="20"/>
          <w:szCs w:val="20"/>
        </w:rPr>
        <w:t>13</w:t>
      </w:r>
    </w:p>
    <w:p w14:paraId="6DAB5248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DA29501" w14:textId="77777777" w:rsidR="0088026D" w:rsidRPr="008C06CF" w:rsidRDefault="0088026D" w:rsidP="00100A81">
      <w:pPr>
        <w:spacing w:after="120"/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32DDA3F4" w14:textId="77777777" w:rsidR="00EC1BB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13AF598" w14:textId="739B9630" w:rsidR="0088026D" w:rsidRDefault="00BE32DB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C06CF">
        <w:rPr>
          <w:rFonts w:ascii="Arial" w:hAnsi="Arial" w:cs="Arial"/>
          <w:b/>
          <w:bCs/>
          <w:sz w:val="20"/>
          <w:szCs w:val="20"/>
        </w:rPr>
        <w:t>§ 14</w:t>
      </w:r>
    </w:p>
    <w:p w14:paraId="3D9AB842" w14:textId="77777777" w:rsidR="00EC1BBF" w:rsidRPr="008C06CF" w:rsidRDefault="00EC1BBF" w:rsidP="00100A81">
      <w:pPr>
        <w:spacing w:after="120"/>
        <w:ind w:left="-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DECA4D5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8C06CF">
        <w:rPr>
          <w:rFonts w:ascii="Arial" w:hAnsi="Arial" w:cs="Arial"/>
          <w:sz w:val="20"/>
          <w:szCs w:val="20"/>
        </w:rPr>
        <w:t>Załączniki do umowy stanowią jej integralną część.</w:t>
      </w:r>
    </w:p>
    <w:p w14:paraId="3A7C4656" w14:textId="3A7104C7" w:rsidR="0088026D" w:rsidRPr="008C06CF" w:rsidRDefault="0088026D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Załącznik nr 1 - opis przedmiotu zamówienia</w:t>
      </w:r>
    </w:p>
    <w:p w14:paraId="4CA32B9B" w14:textId="2E5A02F8" w:rsidR="0088026D" w:rsidRPr="008C06CF" w:rsidRDefault="0088026D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Załą</w:t>
      </w:r>
      <w:r w:rsidR="004D6A07" w:rsidRPr="008C06CF">
        <w:rPr>
          <w:rFonts w:cs="Arial"/>
          <w:sz w:val="20"/>
          <w:szCs w:val="20"/>
        </w:rPr>
        <w:t xml:space="preserve">cznik nr 2 – oferta Wykonawcy </w:t>
      </w:r>
    </w:p>
    <w:p w14:paraId="2ACCB566" w14:textId="664F51D6" w:rsidR="0088026D" w:rsidRPr="008C06CF" w:rsidRDefault="005B6530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>Z</w:t>
      </w:r>
      <w:r w:rsidR="0088026D" w:rsidRPr="008C06CF">
        <w:rPr>
          <w:rFonts w:cs="Arial"/>
          <w:sz w:val="20"/>
          <w:szCs w:val="20"/>
        </w:rPr>
        <w:t xml:space="preserve">ałącznik nr 4 – protokół odbioru – wzór </w:t>
      </w:r>
    </w:p>
    <w:p w14:paraId="0A57C69A" w14:textId="1FA4A673" w:rsidR="00846780" w:rsidRPr="008C06CF" w:rsidRDefault="005B6530" w:rsidP="00100A81">
      <w:pPr>
        <w:pStyle w:val="Akapitzlist"/>
        <w:numPr>
          <w:ilvl w:val="0"/>
          <w:numId w:val="10"/>
        </w:numPr>
        <w:spacing w:after="120"/>
        <w:contextualSpacing/>
        <w:jc w:val="both"/>
        <w:rPr>
          <w:rFonts w:cs="Arial"/>
          <w:sz w:val="20"/>
          <w:szCs w:val="20"/>
        </w:rPr>
      </w:pPr>
      <w:r w:rsidRPr="008C06CF">
        <w:rPr>
          <w:rFonts w:cs="Arial"/>
          <w:sz w:val="20"/>
          <w:szCs w:val="20"/>
        </w:rPr>
        <w:t xml:space="preserve">Załącznik nr 5 - </w:t>
      </w:r>
      <w:r w:rsidR="00846780" w:rsidRPr="008C06CF">
        <w:rPr>
          <w:rFonts w:cs="Arial"/>
          <w:sz w:val="20"/>
          <w:szCs w:val="20"/>
        </w:rPr>
        <w:t xml:space="preserve">obowiązek informacyjny </w:t>
      </w:r>
    </w:p>
    <w:p w14:paraId="646AAC6E" w14:textId="77777777" w:rsidR="0088026D" w:rsidRPr="008C06CF" w:rsidRDefault="0088026D" w:rsidP="00100A81">
      <w:pPr>
        <w:spacing w:after="120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6B65D16C" w14:textId="77777777" w:rsidR="0088026D" w:rsidRPr="008C06CF" w:rsidRDefault="0088026D">
      <w:pPr>
        <w:ind w:left="-284"/>
        <w:rPr>
          <w:rFonts w:ascii="Arial" w:hAnsi="Arial" w:cs="Arial"/>
          <w:b/>
          <w:sz w:val="20"/>
          <w:szCs w:val="20"/>
        </w:rPr>
      </w:pPr>
    </w:p>
    <w:p w14:paraId="3C2017CB" w14:textId="1A4E7A3D" w:rsidR="0088026D" w:rsidRPr="008C06CF" w:rsidRDefault="00173CE7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8C06CF">
        <w:rPr>
          <w:rFonts w:ascii="Arial" w:hAnsi="Arial" w:cs="Arial"/>
          <w:b/>
          <w:sz w:val="20"/>
          <w:szCs w:val="20"/>
        </w:rPr>
        <w:t>ZAMAWIAJĄCY</w:t>
      </w:r>
      <w:r w:rsidR="0088026D" w:rsidRPr="008C06CF"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       </w:t>
      </w:r>
      <w:r w:rsidRPr="008C06CF">
        <w:rPr>
          <w:rFonts w:ascii="Arial" w:hAnsi="Arial" w:cs="Arial"/>
          <w:b/>
          <w:sz w:val="20"/>
          <w:szCs w:val="20"/>
        </w:rPr>
        <w:t>WYKONAWCA</w:t>
      </w:r>
      <w:r w:rsidR="0088026D" w:rsidRPr="008C06CF">
        <w:rPr>
          <w:rFonts w:ascii="Arial" w:hAnsi="Arial" w:cs="Arial"/>
          <w:b/>
          <w:sz w:val="20"/>
          <w:szCs w:val="20"/>
        </w:rPr>
        <w:t>:</w:t>
      </w:r>
    </w:p>
    <w:p w14:paraId="363D8E74" w14:textId="77777777" w:rsidR="0088026D" w:rsidRPr="008C06CF" w:rsidRDefault="0088026D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728ECB75" w14:textId="77777777" w:rsidR="0088026D" w:rsidRPr="008C06CF" w:rsidRDefault="0088026D">
      <w:pPr>
        <w:jc w:val="center"/>
        <w:rPr>
          <w:rFonts w:ascii="Arial" w:hAnsi="Arial" w:cs="Arial"/>
          <w:sz w:val="20"/>
          <w:szCs w:val="20"/>
        </w:rPr>
      </w:pPr>
    </w:p>
    <w:sectPr w:rsidR="0088026D" w:rsidRPr="008C06CF" w:rsidSect="005B6530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FC6B" w14:textId="77777777" w:rsidR="008F799C" w:rsidRDefault="008F799C">
      <w:r>
        <w:separator/>
      </w:r>
    </w:p>
  </w:endnote>
  <w:endnote w:type="continuationSeparator" w:id="0">
    <w:p w14:paraId="5D550786" w14:textId="77777777" w:rsidR="008F799C" w:rsidRDefault="008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471B" w14:textId="77777777" w:rsidR="0088026D" w:rsidRDefault="008802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46780">
      <w:rPr>
        <w:noProof/>
      </w:rPr>
      <w:t>2</w:t>
    </w:r>
    <w:r>
      <w:fldChar w:fldCharType="end"/>
    </w:r>
  </w:p>
  <w:p w14:paraId="3E08B9A4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401D" w14:textId="77777777" w:rsidR="008F799C" w:rsidRDefault="008F799C">
      <w:r>
        <w:separator/>
      </w:r>
    </w:p>
  </w:footnote>
  <w:footnote w:type="continuationSeparator" w:id="0">
    <w:p w14:paraId="6CA99B71" w14:textId="77777777" w:rsidR="008F799C" w:rsidRDefault="008F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613A" w14:textId="4F8647CC" w:rsidR="008F1C41" w:rsidRPr="008F1C41" w:rsidRDefault="008F1C41" w:rsidP="008F1C41">
    <w:pPr>
      <w:pStyle w:val="Nagwek"/>
      <w:rPr>
        <w:rFonts w:ascii="Cambria" w:hAnsi="Cambria"/>
        <w:sz w:val="18"/>
        <w:szCs w:val="18"/>
      </w:rPr>
    </w:pPr>
    <w:r w:rsidRPr="008F1C41">
      <w:rPr>
        <w:rFonts w:ascii="Cambria" w:hAnsi="Cambria"/>
        <w:sz w:val="18"/>
        <w:szCs w:val="18"/>
      </w:rPr>
      <w:t>S.270.</w:t>
    </w:r>
    <w:r w:rsidR="00EC1BBF">
      <w:rPr>
        <w:rFonts w:ascii="Cambria" w:hAnsi="Cambria"/>
        <w:sz w:val="18"/>
        <w:szCs w:val="18"/>
      </w:rPr>
      <w:t>9</w:t>
    </w:r>
    <w:r w:rsidRPr="008F1C41">
      <w:rPr>
        <w:rFonts w:ascii="Cambria" w:hAnsi="Cambria"/>
        <w:sz w:val="18"/>
        <w:szCs w:val="18"/>
      </w:rPr>
      <w:t>.202</w:t>
    </w:r>
    <w:r w:rsidR="00EC1BBF">
      <w:rPr>
        <w:rFonts w:ascii="Cambria" w:hAnsi="Cambria"/>
        <w:sz w:val="18"/>
        <w:szCs w:val="18"/>
      </w:rPr>
      <w:t>2</w:t>
    </w:r>
    <w:r w:rsidRPr="008F1C41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EC1BBF">
      <w:rPr>
        <w:rFonts w:ascii="Cambria" w:hAnsi="Cambria"/>
        <w:sz w:val="18"/>
        <w:szCs w:val="18"/>
      </w:rPr>
      <w:t>3</w:t>
    </w:r>
    <w:r w:rsidRPr="008F1C41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A076D4C" w14:textId="43047A2F" w:rsidR="00746DB7" w:rsidRPr="00323603" w:rsidRDefault="00746DB7" w:rsidP="00746DB7">
    <w:pPr>
      <w:pStyle w:val="Nagwek"/>
      <w:rPr>
        <w:rFonts w:ascii="Cambria" w:hAnsi="Cambria"/>
        <w:sz w:val="20"/>
        <w:szCs w:val="20"/>
      </w:rPr>
    </w:pPr>
    <w:r w:rsidRPr="00CE171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23603">
      <w:rPr>
        <w:rFonts w:ascii="Cambria" w:hAnsi="Cambria"/>
        <w:sz w:val="20"/>
        <w:szCs w:val="20"/>
      </w:rPr>
      <w:t xml:space="preserve">                                                                                            </w:t>
    </w:r>
  </w:p>
  <w:p w14:paraId="39F8EA74" w14:textId="77777777" w:rsidR="0088026D" w:rsidRDefault="008802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364FFE"/>
    <w:multiLevelType w:val="hybridMultilevel"/>
    <w:tmpl w:val="0A8A8E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9F9"/>
    <w:multiLevelType w:val="hybridMultilevel"/>
    <w:tmpl w:val="4A0E54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54D16"/>
    <w:rsid w:val="000A5457"/>
    <w:rsid w:val="00100A81"/>
    <w:rsid w:val="0012488F"/>
    <w:rsid w:val="00173CE7"/>
    <w:rsid w:val="001907E4"/>
    <w:rsid w:val="0019711A"/>
    <w:rsid w:val="001C5BF3"/>
    <w:rsid w:val="001E1A01"/>
    <w:rsid w:val="001F7A9E"/>
    <w:rsid w:val="0021611D"/>
    <w:rsid w:val="002402CC"/>
    <w:rsid w:val="00265013"/>
    <w:rsid w:val="002B3CEE"/>
    <w:rsid w:val="002F3E29"/>
    <w:rsid w:val="003012FC"/>
    <w:rsid w:val="00304FD3"/>
    <w:rsid w:val="0031716A"/>
    <w:rsid w:val="003C1BE6"/>
    <w:rsid w:val="003C4160"/>
    <w:rsid w:val="003C648D"/>
    <w:rsid w:val="003C69F5"/>
    <w:rsid w:val="003D135E"/>
    <w:rsid w:val="0040654B"/>
    <w:rsid w:val="004116C1"/>
    <w:rsid w:val="00471C81"/>
    <w:rsid w:val="004A434D"/>
    <w:rsid w:val="004A7A7C"/>
    <w:rsid w:val="004D6A07"/>
    <w:rsid w:val="004F609C"/>
    <w:rsid w:val="0056067A"/>
    <w:rsid w:val="00575E0C"/>
    <w:rsid w:val="005B6530"/>
    <w:rsid w:val="005D3B60"/>
    <w:rsid w:val="00675C58"/>
    <w:rsid w:val="0071081E"/>
    <w:rsid w:val="00746DB7"/>
    <w:rsid w:val="00821EBC"/>
    <w:rsid w:val="00846780"/>
    <w:rsid w:val="0088026D"/>
    <w:rsid w:val="00890CF6"/>
    <w:rsid w:val="008C06CF"/>
    <w:rsid w:val="008D0C68"/>
    <w:rsid w:val="008D1D23"/>
    <w:rsid w:val="008E5AE1"/>
    <w:rsid w:val="008F1C41"/>
    <w:rsid w:val="008F799C"/>
    <w:rsid w:val="009C42CE"/>
    <w:rsid w:val="00A535C8"/>
    <w:rsid w:val="00A6576D"/>
    <w:rsid w:val="00AA4811"/>
    <w:rsid w:val="00AA67A7"/>
    <w:rsid w:val="00AD08F0"/>
    <w:rsid w:val="00B01F20"/>
    <w:rsid w:val="00B27518"/>
    <w:rsid w:val="00B50CF6"/>
    <w:rsid w:val="00B62F63"/>
    <w:rsid w:val="00BB427E"/>
    <w:rsid w:val="00BB7EB8"/>
    <w:rsid w:val="00BE32DB"/>
    <w:rsid w:val="00C06F80"/>
    <w:rsid w:val="00C07600"/>
    <w:rsid w:val="00C312C5"/>
    <w:rsid w:val="00CB3613"/>
    <w:rsid w:val="00CC23AC"/>
    <w:rsid w:val="00CE756B"/>
    <w:rsid w:val="00CF08E0"/>
    <w:rsid w:val="00CF4B22"/>
    <w:rsid w:val="00D014AF"/>
    <w:rsid w:val="00D6165B"/>
    <w:rsid w:val="00D833AD"/>
    <w:rsid w:val="00DE0DF4"/>
    <w:rsid w:val="00DF1EB8"/>
    <w:rsid w:val="00E60C57"/>
    <w:rsid w:val="00E834F3"/>
    <w:rsid w:val="00EA4B5B"/>
    <w:rsid w:val="00EC010E"/>
    <w:rsid w:val="00EC1BBF"/>
    <w:rsid w:val="00EC2E72"/>
    <w:rsid w:val="00FA5F9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763129"/>
  <w15:chartTrackingRefBased/>
  <w15:docId w15:val="{68351400-C469-414B-981D-5C18834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Iwona Biela-Zamojska</cp:lastModifiedBy>
  <cp:revision>4</cp:revision>
  <cp:lastPrinted>2019-12-06T07:58:00Z</cp:lastPrinted>
  <dcterms:created xsi:type="dcterms:W3CDTF">2022-12-14T10:56:00Z</dcterms:created>
  <dcterms:modified xsi:type="dcterms:W3CDTF">2022-12-15T14:04:00Z</dcterms:modified>
</cp:coreProperties>
</file>