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8C634" w14:textId="77777777" w:rsidR="00D0391A" w:rsidRDefault="00D0391A" w:rsidP="00927C0E">
      <w:pPr>
        <w:shd w:val="clear" w:color="auto" w:fill="FFFFFF"/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hAnsi="Arial" w:cs="Arial"/>
          <w:i/>
          <w:sz w:val="20"/>
          <w:szCs w:val="20"/>
        </w:rPr>
        <w:t xml:space="preserve">Nr referencyjny </w:t>
      </w:r>
      <w:r>
        <w:rPr>
          <w:rFonts w:ascii="Arial" w:hAnsi="Arial" w:cs="Arial"/>
          <w:i/>
          <w:sz w:val="22"/>
          <w:szCs w:val="22"/>
        </w:rPr>
        <w:t>01/U/ZP/2025/D/OiB</w:t>
      </w:r>
    </w:p>
    <w:p w14:paraId="7B137A49" w14:textId="77777777" w:rsidR="00011C12" w:rsidRDefault="00011C12" w:rsidP="00927C0E">
      <w:pPr>
        <w:shd w:val="clear" w:color="auto" w:fill="FFFFFF"/>
        <w:spacing w:line="276" w:lineRule="auto"/>
        <w:jc w:val="right"/>
        <w:rPr>
          <w:rFonts w:ascii="Arial" w:eastAsia="Arial" w:hAnsi="Arial" w:cs="Arial"/>
          <w:sz w:val="22"/>
          <w:szCs w:val="22"/>
          <w:u w:val="single"/>
        </w:rPr>
      </w:pPr>
    </w:p>
    <w:p w14:paraId="1921CB04" w14:textId="759CBB42" w:rsidR="00927C0E" w:rsidRPr="00E5047F" w:rsidRDefault="00927C0E" w:rsidP="00927C0E">
      <w:pPr>
        <w:shd w:val="clear" w:color="auto" w:fill="FFFFFF"/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 w:rsidRPr="00E5047F">
        <w:rPr>
          <w:rFonts w:ascii="Arial" w:eastAsia="Arial" w:hAnsi="Arial" w:cs="Arial"/>
          <w:sz w:val="22"/>
          <w:szCs w:val="22"/>
        </w:rPr>
        <w:t xml:space="preserve">Załącznik </w:t>
      </w:r>
      <w:r w:rsidR="00E5047F">
        <w:rPr>
          <w:rFonts w:ascii="Arial" w:eastAsia="Arial" w:hAnsi="Arial" w:cs="Arial"/>
          <w:sz w:val="22"/>
          <w:szCs w:val="22"/>
        </w:rPr>
        <w:t>n</w:t>
      </w:r>
      <w:bookmarkStart w:id="1" w:name="_GoBack"/>
      <w:bookmarkEnd w:id="1"/>
      <w:r w:rsidRPr="00E5047F">
        <w:rPr>
          <w:rFonts w:ascii="Arial" w:eastAsia="Arial" w:hAnsi="Arial" w:cs="Arial"/>
          <w:sz w:val="22"/>
          <w:szCs w:val="22"/>
        </w:rPr>
        <w:t xml:space="preserve">r </w:t>
      </w:r>
      <w:r w:rsidR="00A237A0" w:rsidRPr="00E5047F">
        <w:rPr>
          <w:rFonts w:ascii="Arial" w:eastAsia="Arial" w:hAnsi="Arial" w:cs="Arial"/>
          <w:sz w:val="22"/>
          <w:szCs w:val="22"/>
        </w:rPr>
        <w:t>4</w:t>
      </w:r>
    </w:p>
    <w:p w14:paraId="52B09C7E" w14:textId="35212AA3" w:rsidR="00927C0E" w:rsidRPr="00381E79" w:rsidRDefault="00927C0E" w:rsidP="00D61BD3">
      <w:p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610CCF24" w14:textId="77777777" w:rsidR="00927C0E" w:rsidRPr="00381E79" w:rsidRDefault="00927C0E" w:rsidP="00927C0E">
      <w:pPr>
        <w:shd w:val="clear" w:color="auto" w:fill="FFFFFF"/>
        <w:spacing w:line="276" w:lineRule="auto"/>
        <w:jc w:val="right"/>
        <w:rPr>
          <w:rFonts w:ascii="Arial" w:eastAsia="Arial" w:hAnsi="Arial" w:cs="Arial"/>
          <w:sz w:val="22"/>
          <w:szCs w:val="22"/>
          <w:u w:val="single"/>
        </w:rPr>
      </w:pPr>
    </w:p>
    <w:p w14:paraId="00000002" w14:textId="07EDBE3F" w:rsidR="001C26EB" w:rsidRPr="00D61BD3" w:rsidRDefault="009218A8" w:rsidP="00D61BD3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szCs w:val="22"/>
        </w:rPr>
      </w:pPr>
      <w:r w:rsidRPr="00381E79">
        <w:rPr>
          <w:rFonts w:ascii="Arial" w:eastAsia="Arial" w:hAnsi="Arial" w:cs="Arial"/>
          <w:b/>
          <w:szCs w:val="22"/>
        </w:rPr>
        <w:t>OPIS PRZEDMIOTU ZAMÓWIENIA</w:t>
      </w:r>
    </w:p>
    <w:p w14:paraId="743CDAC5" w14:textId="5DA1BB97" w:rsidR="00927EAC" w:rsidRPr="00381E79" w:rsidRDefault="00927EAC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135D82D" w14:textId="6E8BE9FE" w:rsidR="00927EAC" w:rsidRPr="00381E79" w:rsidRDefault="00927EAC" w:rsidP="00927EA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Przedmiotem zamówienia jest:</w:t>
      </w:r>
    </w:p>
    <w:p w14:paraId="49B2FEF4" w14:textId="77777777" w:rsidR="00927EAC" w:rsidRPr="00381E79" w:rsidRDefault="00927EAC" w:rsidP="00927EAC">
      <w:pPr>
        <w:pBdr>
          <w:top w:val="nil"/>
          <w:left w:val="nil"/>
          <w:bottom w:val="nil"/>
          <w:right w:val="nil"/>
          <w:between w:val="nil"/>
        </w:pBdr>
        <w:ind w:left="810"/>
        <w:rPr>
          <w:rFonts w:ascii="Arial" w:eastAsia="Arial" w:hAnsi="Arial" w:cs="Arial"/>
          <w:color w:val="000000"/>
          <w:sz w:val="22"/>
          <w:szCs w:val="22"/>
        </w:rPr>
      </w:pPr>
    </w:p>
    <w:p w14:paraId="7891B53F" w14:textId="3BB71A4B" w:rsidR="006D5F2D" w:rsidRPr="00D61BD3" w:rsidRDefault="00927EAC" w:rsidP="00D61B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3684D">
        <w:rPr>
          <w:rFonts w:ascii="Arial" w:eastAsia="Arial" w:hAnsi="Arial" w:cs="Arial"/>
          <w:color w:val="000000"/>
          <w:sz w:val="22"/>
          <w:szCs w:val="22"/>
        </w:rPr>
        <w:t>Dostawa JMCS (The Jeppesen Military Chart Service)</w:t>
      </w:r>
      <w:r w:rsidR="00E80F2A" w:rsidRPr="00B3684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E3449" w:rsidRPr="00B3684D">
        <w:rPr>
          <w:rFonts w:ascii="Arial" w:eastAsia="Arial" w:hAnsi="Arial" w:cs="Arial"/>
          <w:color w:val="000000"/>
          <w:sz w:val="22"/>
          <w:szCs w:val="22"/>
        </w:rPr>
        <w:t>lub równoważne</w:t>
      </w:r>
      <w:r w:rsidR="00AD60D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61BD3">
        <w:rPr>
          <w:rFonts w:ascii="Arial" w:eastAsia="Arial" w:hAnsi="Arial" w:cs="Arial"/>
          <w:color w:val="000000"/>
          <w:sz w:val="22"/>
          <w:szCs w:val="22"/>
        </w:rPr>
        <w:t xml:space="preserve">oraz </w:t>
      </w:r>
      <w:r w:rsidR="00D61BD3">
        <w:rPr>
          <w:rFonts w:ascii="Arial" w:eastAsia="Arial" w:hAnsi="Arial" w:cs="Arial"/>
          <w:color w:val="000000"/>
          <w:sz w:val="22"/>
          <w:szCs w:val="22"/>
        </w:rPr>
        <w:br/>
      </w:r>
      <w:r w:rsidR="00E62F5A" w:rsidRPr="00D61BD3">
        <w:rPr>
          <w:rFonts w:ascii="Arial" w:eastAsia="Arial" w:hAnsi="Arial" w:cs="Arial"/>
          <w:color w:val="000000"/>
          <w:sz w:val="22"/>
          <w:szCs w:val="22"/>
        </w:rPr>
        <w:t xml:space="preserve">Fore Flight Military Flight Bag One </w:t>
      </w:r>
      <w:r w:rsidR="006D5F2D" w:rsidRPr="00D61BD3">
        <w:rPr>
          <w:rFonts w:ascii="Arial" w:eastAsia="Arial" w:hAnsi="Arial" w:cs="Arial"/>
          <w:color w:val="000000"/>
          <w:sz w:val="22"/>
          <w:szCs w:val="22"/>
        </w:rPr>
        <w:t xml:space="preserve">lub równoważne </w:t>
      </w:r>
      <w:r w:rsidRPr="00D61BD3">
        <w:rPr>
          <w:rFonts w:ascii="Arial" w:eastAsia="Arial" w:hAnsi="Arial" w:cs="Arial"/>
          <w:color w:val="000000"/>
          <w:sz w:val="22"/>
          <w:szCs w:val="22"/>
        </w:rPr>
        <w:t xml:space="preserve">– licencja dla </w:t>
      </w:r>
      <w:r w:rsidR="00B3684D" w:rsidRPr="00D61BD3">
        <w:rPr>
          <w:rFonts w:ascii="Arial" w:eastAsia="Arial" w:hAnsi="Arial" w:cs="Arial"/>
          <w:color w:val="000000"/>
          <w:sz w:val="22"/>
          <w:szCs w:val="22"/>
        </w:rPr>
        <w:t>22 użytkowników 32.BLT z prawem opcji</w:t>
      </w:r>
      <w:r w:rsidRPr="00D61BD3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04" w14:textId="77777777" w:rsidR="001C26EB" w:rsidRPr="00381E79" w:rsidRDefault="009218A8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szCs w:val="22"/>
        </w:rPr>
      </w:pPr>
      <w:r w:rsidRPr="00381E79">
        <w:rPr>
          <w:rFonts w:ascii="Arial" w:eastAsia="Arial" w:hAnsi="Arial" w:cs="Arial"/>
          <w:b/>
          <w:szCs w:val="22"/>
        </w:rPr>
        <w:t>Pozycja nr 1</w:t>
      </w:r>
    </w:p>
    <w:p w14:paraId="00000005" w14:textId="77777777" w:rsidR="001C26EB" w:rsidRPr="00381E79" w:rsidRDefault="001C26EB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6" w14:textId="3632E0DC" w:rsidR="001C26EB" w:rsidRPr="00381E79" w:rsidRDefault="009218A8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381E79">
        <w:rPr>
          <w:rFonts w:ascii="Arial" w:eastAsia="Arial" w:hAnsi="Arial" w:cs="Arial"/>
          <w:b/>
          <w:sz w:val="22"/>
          <w:szCs w:val="22"/>
        </w:rPr>
        <w:t>JMCS (Jeppesen Military Chart Service)</w:t>
      </w:r>
      <w:r w:rsidR="00381E79" w:rsidRPr="00381E79">
        <w:rPr>
          <w:rFonts w:ascii="Arial" w:eastAsia="Arial" w:hAnsi="Arial" w:cs="Arial"/>
          <w:b/>
          <w:sz w:val="22"/>
          <w:szCs w:val="22"/>
        </w:rPr>
        <w:t xml:space="preserve"> </w:t>
      </w:r>
      <w:r w:rsidRPr="00381E79">
        <w:rPr>
          <w:rFonts w:ascii="Arial" w:eastAsia="Arial" w:hAnsi="Arial" w:cs="Arial"/>
          <w:sz w:val="22"/>
          <w:szCs w:val="22"/>
        </w:rPr>
        <w:t>lub równoważny serwis dedykowany wojskowym</w:t>
      </w:r>
      <w:r w:rsidR="00AD60D8">
        <w:rPr>
          <w:rFonts w:ascii="Arial" w:eastAsia="Arial" w:hAnsi="Arial" w:cs="Arial"/>
          <w:sz w:val="22"/>
          <w:szCs w:val="22"/>
        </w:rPr>
        <w:t xml:space="preserve">                   </w:t>
      </w:r>
      <w:r w:rsidRPr="00381E79">
        <w:rPr>
          <w:rFonts w:ascii="Arial" w:eastAsia="Arial" w:hAnsi="Arial" w:cs="Arial"/>
          <w:sz w:val="22"/>
          <w:szCs w:val="22"/>
        </w:rPr>
        <w:t xml:space="preserve"> i rządowym organizacjom lotniczym umożliwiające natychmiastowy dostęp do wszystkich elektronicznych map</w:t>
      </w:r>
      <w:r w:rsidR="00F62917">
        <w:rPr>
          <w:rFonts w:ascii="Arial" w:eastAsia="Arial" w:hAnsi="Arial" w:cs="Arial"/>
          <w:sz w:val="22"/>
          <w:szCs w:val="22"/>
        </w:rPr>
        <w:t xml:space="preserve"> lotniczych IFR, map</w:t>
      </w:r>
      <w:r w:rsidRPr="00381E79">
        <w:rPr>
          <w:rFonts w:ascii="Arial" w:eastAsia="Arial" w:hAnsi="Arial" w:cs="Arial"/>
          <w:sz w:val="22"/>
          <w:szCs w:val="22"/>
        </w:rPr>
        <w:t xml:space="preserve"> lotnisk, kart VFR, kart podejść proceduralnych IFR lotnisk cywilnych i wojskowych dla obszaru całego świata z wykorzystaniem przeglądarki internetowej</w:t>
      </w:r>
      <w:r w:rsidR="00935E2C">
        <w:rPr>
          <w:rFonts w:ascii="Arial" w:eastAsia="Arial" w:hAnsi="Arial" w:cs="Arial"/>
          <w:sz w:val="22"/>
          <w:szCs w:val="22"/>
        </w:rPr>
        <w:t>.</w:t>
      </w:r>
    </w:p>
    <w:p w14:paraId="00000007" w14:textId="77777777" w:rsidR="001C26EB" w:rsidRPr="00381E79" w:rsidRDefault="001C26EB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8" w14:textId="77777777" w:rsidR="001C26EB" w:rsidRPr="00381E79" w:rsidRDefault="009218A8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381E79">
        <w:rPr>
          <w:rFonts w:ascii="Arial" w:eastAsia="Arial" w:hAnsi="Arial" w:cs="Arial"/>
          <w:sz w:val="22"/>
          <w:szCs w:val="22"/>
        </w:rPr>
        <w:t>Wymagania:</w:t>
      </w:r>
    </w:p>
    <w:p w14:paraId="00000009" w14:textId="77777777" w:rsidR="001C26EB" w:rsidRPr="00381E79" w:rsidRDefault="009218A8" w:rsidP="00E175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 xml:space="preserve">pełny globalny zasięg zobrazowania map i kart nawigacyjnych z wielu źródeł </w:t>
      </w:r>
      <w:r w:rsidRPr="00381E79">
        <w:rPr>
          <w:rFonts w:ascii="Arial" w:eastAsia="Arial" w:hAnsi="Arial" w:cs="Arial"/>
          <w:color w:val="000000"/>
          <w:sz w:val="22"/>
          <w:szCs w:val="22"/>
        </w:rPr>
        <w:br/>
        <w:t>i w wielu formatach plików;</w:t>
      </w:r>
    </w:p>
    <w:p w14:paraId="0000000B" w14:textId="77777777" w:rsidR="001C26EB" w:rsidRPr="00381E79" w:rsidRDefault="009218A8" w:rsidP="00E175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w pełni kolorowe mapy wektorowe umożliwiające powiększanie bez utraty szczegółów;</w:t>
      </w:r>
    </w:p>
    <w:p w14:paraId="0000000E" w14:textId="77777777" w:rsidR="001C26EB" w:rsidRPr="00381E79" w:rsidRDefault="009218A8" w:rsidP="00E175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możliwość wydrukowania wszystkich zasobów bazy danych;</w:t>
      </w:r>
    </w:p>
    <w:p w14:paraId="0000000F" w14:textId="77777777" w:rsidR="001C26EB" w:rsidRPr="00381E79" w:rsidRDefault="009218A8" w:rsidP="00E175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funkcja porównywania kart podejścia;</w:t>
      </w:r>
    </w:p>
    <w:p w14:paraId="00000010" w14:textId="77777777" w:rsidR="001C26EB" w:rsidRPr="00381E79" w:rsidRDefault="009218A8" w:rsidP="00E175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różne motywy map i kart nawigacyjnych do wyboru, w tym niska trasa, wysoka trasa i VFR;</w:t>
      </w:r>
    </w:p>
    <w:p w14:paraId="00000011" w14:textId="77777777" w:rsidR="001C26EB" w:rsidRPr="00381E79" w:rsidRDefault="009218A8" w:rsidP="00E175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możliwość dodawania i usuwania różnych elementów kart nawigacyjnych i map;</w:t>
      </w:r>
    </w:p>
    <w:p w14:paraId="48F23B65" w14:textId="77777777" w:rsidR="00E04463" w:rsidRDefault="009218A8" w:rsidP="00E044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powiadomienia o zmianach na kartach nawigacyjnych;</w:t>
      </w:r>
    </w:p>
    <w:p w14:paraId="4E0AEE15" w14:textId="05C4B396" w:rsidR="00E04463" w:rsidRPr="00E04463" w:rsidRDefault="00E04463" w:rsidP="00E044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4463">
        <w:rPr>
          <w:rFonts w:ascii="Arial" w:eastAsia="Arial" w:hAnsi="Arial" w:cs="Arial"/>
          <w:color w:val="000000"/>
          <w:sz w:val="22"/>
          <w:szCs w:val="22"/>
        </w:rPr>
        <w:t xml:space="preserve">pełna integracja z </w:t>
      </w:r>
      <w:r>
        <w:rPr>
          <w:rFonts w:ascii="Arial" w:eastAsia="Arial" w:hAnsi="Arial" w:cs="Arial"/>
          <w:color w:val="000000"/>
          <w:sz w:val="22"/>
          <w:szCs w:val="22"/>
        </w:rPr>
        <w:t>aplikacją ForeFlight Military Flight Bag One</w:t>
      </w:r>
      <w:r w:rsidRPr="00E04463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13" w14:textId="7FA06289" w:rsidR="001C26EB" w:rsidRDefault="009218A8" w:rsidP="00E175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aktualizacja bazy danych;</w:t>
      </w:r>
    </w:p>
    <w:p w14:paraId="16A1D550" w14:textId="77777777" w:rsidR="00960383" w:rsidRDefault="00960383" w:rsidP="00960383">
      <w:pPr>
        <w:pStyle w:val="Akapitzlist"/>
        <w:shd w:val="clear" w:color="auto" w:fill="FFFFFF"/>
        <w:rPr>
          <w:rFonts w:ascii="Arial" w:eastAsia="Arial" w:hAnsi="Arial" w:cs="Arial"/>
          <w:b/>
        </w:rPr>
      </w:pPr>
    </w:p>
    <w:p w14:paraId="2AF087CC" w14:textId="47C9E9F6" w:rsidR="00960383" w:rsidRPr="00960383" w:rsidRDefault="00960383" w:rsidP="00960383">
      <w:pPr>
        <w:pStyle w:val="Akapitzlist"/>
        <w:shd w:val="clear" w:color="auto" w:fill="FFFFFF"/>
        <w:ind w:left="3600"/>
        <w:rPr>
          <w:rFonts w:ascii="Arial" w:eastAsia="Arial" w:hAnsi="Arial" w:cs="Arial"/>
          <w:b/>
        </w:rPr>
      </w:pPr>
      <w:r w:rsidRPr="00960383">
        <w:rPr>
          <w:rFonts w:ascii="Arial" w:eastAsia="Arial" w:hAnsi="Arial" w:cs="Arial"/>
          <w:b/>
        </w:rPr>
        <w:t xml:space="preserve">Pozycja nr </w:t>
      </w:r>
      <w:r>
        <w:rPr>
          <w:rFonts w:ascii="Arial" w:eastAsia="Arial" w:hAnsi="Arial" w:cs="Arial"/>
          <w:b/>
        </w:rPr>
        <w:t>2</w:t>
      </w:r>
    </w:p>
    <w:p w14:paraId="00000052" w14:textId="3CFF9C6F" w:rsidR="001C26EB" w:rsidRPr="00381E79" w:rsidRDefault="001C26EB">
      <w:pPr>
        <w:shd w:val="clear" w:color="auto" w:fill="FFFFFF"/>
        <w:spacing w:line="276" w:lineRule="auto"/>
        <w:jc w:val="both"/>
        <w:rPr>
          <w:rFonts w:ascii="Arial" w:eastAsia="Arial" w:hAnsi="Arial" w:cs="Arial"/>
          <w:color w:val="212121"/>
          <w:sz w:val="22"/>
          <w:szCs w:val="22"/>
        </w:rPr>
      </w:pPr>
    </w:p>
    <w:p w14:paraId="00000053" w14:textId="1DD87789" w:rsidR="001C26EB" w:rsidRPr="00381E79" w:rsidRDefault="00B3684D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Fore </w:t>
      </w:r>
      <w:r w:rsidR="009218A8" w:rsidRPr="00381E79">
        <w:rPr>
          <w:rFonts w:ascii="Arial" w:eastAsia="Arial" w:hAnsi="Arial" w:cs="Arial"/>
          <w:b/>
          <w:sz w:val="22"/>
          <w:szCs w:val="22"/>
        </w:rPr>
        <w:t>Flight Military Flight Bag One</w:t>
      </w:r>
      <w:r w:rsidR="009218A8" w:rsidRPr="00381E79">
        <w:rPr>
          <w:rFonts w:ascii="Arial" w:eastAsia="Arial" w:hAnsi="Arial" w:cs="Arial"/>
          <w:sz w:val="22"/>
          <w:szCs w:val="22"/>
        </w:rPr>
        <w:t xml:space="preserve"> lub równoważny na urządzenia przenośne </w:t>
      </w:r>
      <w:r w:rsidR="009218A8" w:rsidRPr="00381E79">
        <w:rPr>
          <w:rFonts w:ascii="Arial" w:eastAsia="Arial" w:hAnsi="Arial" w:cs="Arial"/>
          <w:sz w:val="22"/>
          <w:szCs w:val="22"/>
        </w:rPr>
        <w:br/>
        <w:t xml:space="preserve">z system iPad OS. Posiadający wszystkie niezbędne narzędzia do planowania lotu </w:t>
      </w:r>
      <w:r w:rsidR="009218A8" w:rsidRPr="00381E79">
        <w:rPr>
          <w:rFonts w:ascii="Arial" w:eastAsia="Arial" w:hAnsi="Arial" w:cs="Arial"/>
          <w:sz w:val="22"/>
          <w:szCs w:val="22"/>
        </w:rPr>
        <w:br/>
        <w:t>i umożliwiająca pilotom wojskowym realizację operacji lotniczych na całym świecie.</w:t>
      </w:r>
    </w:p>
    <w:p w14:paraId="00000054" w14:textId="77777777" w:rsidR="001C26EB" w:rsidRPr="00381E79" w:rsidRDefault="001C26EB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55" w14:textId="77777777" w:rsidR="001C26EB" w:rsidRPr="00381E79" w:rsidRDefault="009218A8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381E79">
        <w:rPr>
          <w:rFonts w:ascii="Arial" w:eastAsia="Arial" w:hAnsi="Arial" w:cs="Arial"/>
          <w:sz w:val="22"/>
          <w:szCs w:val="22"/>
        </w:rPr>
        <w:t>Wymagania:</w:t>
      </w:r>
    </w:p>
    <w:p w14:paraId="00000056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mapy lotnicze oparte na danych i mapa bazowa w wysokiej rozdzielczości;</w:t>
      </w:r>
    </w:p>
    <w:p w14:paraId="00000057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możliwość wyboru z dostępnej listy oraz personalizacji map wyświetlanych na urządzeniu;</w:t>
      </w:r>
    </w:p>
    <w:p w14:paraId="00000058" w14:textId="166584B1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 xml:space="preserve">możliwość zaplanowanie trasy lotu wg przepisów VFR i IFR z uniknięciem kolizji </w:t>
      </w:r>
      <w:r w:rsidRPr="00381E79">
        <w:rPr>
          <w:rFonts w:ascii="Arial" w:eastAsia="Arial" w:hAnsi="Arial" w:cs="Arial"/>
          <w:color w:val="000000"/>
          <w:sz w:val="22"/>
          <w:szCs w:val="22"/>
        </w:rPr>
        <w:br/>
        <w:t xml:space="preserve">z uwzględnieniem aktualnych ograniczeń ruchowych a także możliwość uwzględnienia </w:t>
      </w:r>
      <w:r w:rsidR="00E1759B">
        <w:rPr>
          <w:rFonts w:ascii="Arial" w:eastAsia="Arial" w:hAnsi="Arial" w:cs="Arial"/>
          <w:color w:val="000000"/>
          <w:sz w:val="22"/>
          <w:szCs w:val="22"/>
        </w:rPr>
        <w:br/>
      </w:r>
      <w:r w:rsidRPr="00381E79">
        <w:rPr>
          <w:rFonts w:ascii="Arial" w:eastAsia="Arial" w:hAnsi="Arial" w:cs="Arial"/>
          <w:color w:val="000000"/>
          <w:sz w:val="22"/>
          <w:szCs w:val="22"/>
        </w:rPr>
        <w:t>w obliczeniach danych o prędkości i kierunku wiatru po trasie w oparciu o prognozy meteorologiczne; </w:t>
      </w:r>
    </w:p>
    <w:p w14:paraId="00000059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przechowywanie plików i generowanie briefingów;</w:t>
      </w:r>
    </w:p>
    <w:p w14:paraId="0000005A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381E79">
        <w:rPr>
          <w:rFonts w:ascii="Arial" w:eastAsia="Arial" w:hAnsi="Arial" w:cs="Arial"/>
          <w:color w:val="000000"/>
          <w:sz w:val="22"/>
          <w:szCs w:val="22"/>
          <w:lang w:val="en-US"/>
        </w:rPr>
        <w:lastRenderedPageBreak/>
        <w:t>pogoda lotnicza w formacie TAF, METAR, SIGNIFICANT, SIGMET, AIRMET;</w:t>
      </w:r>
    </w:p>
    <w:p w14:paraId="0000005B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możliwość pobrania i zobrazowania aktualnych depesz NOTAM; </w:t>
      </w:r>
    </w:p>
    <w:p w14:paraId="0000005C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cywilne karty podejścia VFR i IFR;</w:t>
      </w:r>
    </w:p>
    <w:p w14:paraId="0000005D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globalne karty podejścia Department of Defence (DoD), procedury i dokumenty;</w:t>
      </w:r>
    </w:p>
    <w:p w14:paraId="0000005E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informacje o lotnisku i FBO;</w:t>
      </w:r>
    </w:p>
    <w:p w14:paraId="0000005F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dostęp do AIP Polska i AIP innych krajów aktualizowanych on-line; </w:t>
      </w:r>
    </w:p>
    <w:p w14:paraId="00000060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globalne dane nawigacyjne;</w:t>
      </w:r>
    </w:p>
    <w:p w14:paraId="00000061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funkcja śledzenia i zapisywania toru lotu;</w:t>
      </w:r>
    </w:p>
    <w:p w14:paraId="00000062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funkcja podejścia z odniesieniami geograficznymi;</w:t>
      </w:r>
    </w:p>
    <w:p w14:paraId="00000063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karty kołowania na lotniskach;</w:t>
      </w:r>
    </w:p>
    <w:p w14:paraId="00000064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karty podejścia wyświetlane bezpośrednio na mapach;</w:t>
      </w:r>
    </w:p>
    <w:p w14:paraId="00000065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narzędzia do nawigacji taktycznej;</w:t>
      </w:r>
    </w:p>
    <w:p w14:paraId="00000066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funkcja „bullseye”;</w:t>
      </w:r>
    </w:p>
    <w:p w14:paraId="00000067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zaawansowana funkcja ostrzegania o zagrożeniach;</w:t>
      </w:r>
    </w:p>
    <w:p w14:paraId="00000068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zapasowy wskaźnik położenia;</w:t>
      </w:r>
    </w:p>
    <w:p w14:paraId="00000069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zobrazowanie szczegółowego terenu w 3D wraz z przeszkodami obsługujące AHRS;</w:t>
      </w:r>
    </w:p>
    <w:p w14:paraId="0000006A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widok profilu terenu z przestrzenią powietrzną;</w:t>
      </w:r>
    </w:p>
    <w:p w14:paraId="0000006B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powiadomienia o locie i wiadomościach;</w:t>
      </w:r>
    </w:p>
    <w:p w14:paraId="0000006C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nawigacyjny dziennik lotu z opcją drukowania;</w:t>
      </w:r>
    </w:p>
    <w:p w14:paraId="0000006D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funkcja obliczania masy i wyważenia samolotu;</w:t>
      </w:r>
    </w:p>
    <w:p w14:paraId="0000006E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monitorowanie ruchu lotniczego przy użyciu sieci Internet;</w:t>
      </w:r>
    </w:p>
    <w:p w14:paraId="0000006F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opcja obsługi programu poprzez przeglądarkę internetową;</w:t>
      </w:r>
    </w:p>
    <w:p w14:paraId="00000070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zarządzanie użytkownikami;</w:t>
      </w:r>
    </w:p>
    <w:p w14:paraId="00000071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zarządzanie urządzeniami;</w:t>
      </w:r>
    </w:p>
    <w:p w14:paraId="00000072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zarządzanie i synchronizacja wprowadzonymi samolotami;</w:t>
      </w:r>
    </w:p>
    <w:p w14:paraId="00000073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obsługa dokumentów poprzez chmurę danych;</w:t>
      </w:r>
    </w:p>
    <w:p w14:paraId="00000074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szczegółowe profile osiągów samolotów;</w:t>
      </w:r>
    </w:p>
    <w:p w14:paraId="00000075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funkcja obliczania czasu lotu i zużycia paliwa;</w:t>
      </w:r>
    </w:p>
    <w:p w14:paraId="00000076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funkcja automatycznego wyszukiwania trasy lotu;</w:t>
      </w:r>
    </w:p>
    <w:p w14:paraId="00000077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odprawa przed lotem wraz z D-ATIS;</w:t>
      </w:r>
    </w:p>
    <w:p w14:paraId="00000078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funkcja planowania zużycia paliwa i wagi samolotu;</w:t>
      </w:r>
    </w:p>
    <w:p w14:paraId="00000079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funkcja wyświetlania warstw pogody z oblodzeniem i turbulencją;</w:t>
      </w:r>
    </w:p>
    <w:p w14:paraId="0000007A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możliwość wgrywania własnych map, kart podejścia oraz innych danych;</w:t>
      </w:r>
    </w:p>
    <w:p w14:paraId="0000007B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dystrybucja dokumentów na urządzenie mobilne każdego z pilotów;</w:t>
      </w:r>
    </w:p>
    <w:p w14:paraId="0000007C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podgląd lotniska w trybie 3D;</w:t>
      </w:r>
    </w:p>
    <w:p w14:paraId="0000007D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możliwość zapisania aktualnej pozycji;</w:t>
      </w:r>
    </w:p>
    <w:p w14:paraId="0000007E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możliwość zapisania, zarchiwizowania i zobrazowania danych lotu na podstawie danych z odbiornika GPS; </w:t>
      </w:r>
    </w:p>
    <w:p w14:paraId="0000007F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możliwość tworzenia i zapisywania punktów użytkownika;</w:t>
      </w:r>
    </w:p>
    <w:p w14:paraId="00000081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funkcja wyjścia na cel w nakazanym czasie;</w:t>
      </w:r>
    </w:p>
    <w:p w14:paraId="00000082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informacje pogodowe przeznaczone dla sił powietrznych;</w:t>
      </w:r>
    </w:p>
    <w:p w14:paraId="00000083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możliwość pozyskania predefiniowanych lub tworzenia własnych list kontrolnych (check list); </w:t>
      </w:r>
    </w:p>
    <w:p w14:paraId="00000084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tryb nocny;</w:t>
      </w:r>
    </w:p>
    <w:p w14:paraId="00000085" w14:textId="77777777" w:rsidR="001C26EB" w:rsidRPr="00381E79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pełna integracja z bazą danych JMCS;</w:t>
      </w:r>
    </w:p>
    <w:p w14:paraId="00000086" w14:textId="560E7610" w:rsidR="001C26EB" w:rsidRPr="002F1186" w:rsidRDefault="009218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81E79">
        <w:rPr>
          <w:rFonts w:ascii="Arial" w:eastAsia="Arial" w:hAnsi="Arial" w:cs="Arial"/>
          <w:color w:val="000000"/>
          <w:sz w:val="22"/>
          <w:szCs w:val="22"/>
        </w:rPr>
        <w:t>bezpośredni i całodobowy dostęp do wsparcia technicznego od producenta</w:t>
      </w:r>
      <w:r w:rsidRPr="00381E79">
        <w:rPr>
          <w:rFonts w:ascii="Arial" w:eastAsia="Arial" w:hAnsi="Arial" w:cs="Arial"/>
          <w:sz w:val="22"/>
          <w:szCs w:val="22"/>
        </w:rPr>
        <w:t>.</w:t>
      </w:r>
    </w:p>
    <w:p w14:paraId="03D4303D" w14:textId="77777777" w:rsidR="002F1186" w:rsidRPr="00381E79" w:rsidRDefault="002F1186" w:rsidP="002F11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1EF28D1" w14:textId="77777777" w:rsidR="002F1186" w:rsidRPr="001E3449" w:rsidRDefault="002F1186" w:rsidP="002F1186">
      <w:pPr>
        <w:ind w:right="992"/>
        <w:jc w:val="both"/>
        <w:rPr>
          <w:rFonts w:ascii="Arial" w:hAnsi="Arial" w:cs="Arial"/>
        </w:rPr>
      </w:pPr>
      <w:r w:rsidRPr="001E3449">
        <w:rPr>
          <w:rFonts w:ascii="Arial" w:hAnsi="Arial" w:cs="Arial"/>
          <w:i/>
        </w:rPr>
        <w:t>Dodatkowe wymagania dla Wykonawcy:</w:t>
      </w:r>
    </w:p>
    <w:p w14:paraId="2EFDB4D1" w14:textId="581AD342" w:rsidR="002F1186" w:rsidRPr="001E3449" w:rsidRDefault="002F1186" w:rsidP="002F1186">
      <w:pPr>
        <w:pStyle w:val="Akapitzlist"/>
        <w:numPr>
          <w:ilvl w:val="0"/>
          <w:numId w:val="4"/>
        </w:numPr>
        <w:ind w:right="992"/>
        <w:jc w:val="both"/>
        <w:rPr>
          <w:rFonts w:ascii="Arial" w:hAnsi="Arial" w:cs="Arial"/>
          <w:i/>
        </w:rPr>
      </w:pPr>
      <w:r w:rsidRPr="001E3449">
        <w:rPr>
          <w:rFonts w:ascii="Arial" w:hAnsi="Arial" w:cs="Arial"/>
          <w:i/>
        </w:rPr>
        <w:lastRenderedPageBreak/>
        <w:t xml:space="preserve">Ilość – 22 sztuki </w:t>
      </w:r>
      <w:r w:rsidRPr="00D61BD3">
        <w:rPr>
          <w:rFonts w:ascii="Arial" w:hAnsi="Arial" w:cs="Arial"/>
          <w:b/>
          <w:i/>
        </w:rPr>
        <w:t xml:space="preserve">+ </w:t>
      </w:r>
      <w:r w:rsidR="00D61BD3" w:rsidRPr="00D61BD3">
        <w:rPr>
          <w:rFonts w:ascii="Arial" w:hAnsi="Arial" w:cs="Arial"/>
          <w:b/>
          <w:i/>
        </w:rPr>
        <w:t>5</w:t>
      </w:r>
      <w:r w:rsidRPr="00D61BD3">
        <w:rPr>
          <w:rFonts w:ascii="Arial" w:hAnsi="Arial" w:cs="Arial"/>
          <w:b/>
          <w:i/>
        </w:rPr>
        <w:t xml:space="preserve"> sztuk w ramach prawa opcji</w:t>
      </w:r>
      <w:r w:rsidRPr="001E3449">
        <w:rPr>
          <w:rFonts w:ascii="Arial" w:hAnsi="Arial" w:cs="Arial"/>
          <w:i/>
        </w:rPr>
        <w:t xml:space="preserve"> - Zamawiający poinformuję Wykonawcę o zamiarze skorzystania z zamówienia opcjonalnego.</w:t>
      </w:r>
    </w:p>
    <w:p w14:paraId="00000088" w14:textId="48F8CE18" w:rsidR="001C26EB" w:rsidRPr="00D61BD3" w:rsidRDefault="002F1186" w:rsidP="00D61BD3">
      <w:pPr>
        <w:pStyle w:val="Akapitzlist"/>
        <w:numPr>
          <w:ilvl w:val="0"/>
          <w:numId w:val="4"/>
        </w:numPr>
        <w:ind w:right="992"/>
        <w:jc w:val="both"/>
        <w:rPr>
          <w:rFonts w:ascii="Arial" w:hAnsi="Arial" w:cs="Arial"/>
          <w:i/>
        </w:rPr>
      </w:pPr>
      <w:r w:rsidRPr="001E3449">
        <w:rPr>
          <w:rFonts w:ascii="Arial" w:hAnsi="Arial" w:cs="Arial"/>
          <w:i/>
        </w:rPr>
        <w:t>Udostępnienie loginu i hasła.</w:t>
      </w:r>
    </w:p>
    <w:sectPr w:rsidR="001C26EB" w:rsidRPr="00D61BD3" w:rsidSect="00E1759B">
      <w:pgSz w:w="11900" w:h="16840"/>
      <w:pgMar w:top="1417" w:right="1417" w:bottom="12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4C2CC" w14:textId="77777777" w:rsidR="00EF203D" w:rsidRDefault="00EF203D" w:rsidP="00927EAC">
      <w:r>
        <w:separator/>
      </w:r>
    </w:p>
  </w:endnote>
  <w:endnote w:type="continuationSeparator" w:id="0">
    <w:p w14:paraId="575366AF" w14:textId="77777777" w:rsidR="00EF203D" w:rsidRDefault="00EF203D" w:rsidP="0092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228B2" w14:textId="77777777" w:rsidR="00EF203D" w:rsidRDefault="00EF203D" w:rsidP="00927EAC">
      <w:r>
        <w:separator/>
      </w:r>
    </w:p>
  </w:footnote>
  <w:footnote w:type="continuationSeparator" w:id="0">
    <w:p w14:paraId="2C1ABC3A" w14:textId="77777777" w:rsidR="00EF203D" w:rsidRDefault="00EF203D" w:rsidP="0092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DFB"/>
    <w:multiLevelType w:val="multilevel"/>
    <w:tmpl w:val="76B0E0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B2E02"/>
    <w:multiLevelType w:val="multilevel"/>
    <w:tmpl w:val="5AF85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087F84"/>
    <w:multiLevelType w:val="multilevel"/>
    <w:tmpl w:val="A40A8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676FF1"/>
    <w:multiLevelType w:val="multilevel"/>
    <w:tmpl w:val="67D6E930"/>
    <w:lvl w:ilvl="0">
      <w:start w:val="1"/>
      <w:numFmt w:val="bullet"/>
      <w:lvlText w:val="●"/>
      <w:lvlJc w:val="left"/>
      <w:pPr>
        <w:ind w:left="17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442E9E"/>
    <w:multiLevelType w:val="multilevel"/>
    <w:tmpl w:val="5EFE9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495644"/>
    <w:multiLevelType w:val="multilevel"/>
    <w:tmpl w:val="90FA63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571899"/>
    <w:multiLevelType w:val="multilevel"/>
    <w:tmpl w:val="9A02C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8008ED"/>
    <w:multiLevelType w:val="multilevel"/>
    <w:tmpl w:val="1AA238EA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D80B22"/>
    <w:multiLevelType w:val="multilevel"/>
    <w:tmpl w:val="B636B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42205B"/>
    <w:multiLevelType w:val="multilevel"/>
    <w:tmpl w:val="0F904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4683AC7"/>
    <w:multiLevelType w:val="multilevel"/>
    <w:tmpl w:val="28F22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EB"/>
    <w:rsid w:val="00011C12"/>
    <w:rsid w:val="00035C21"/>
    <w:rsid w:val="000B2691"/>
    <w:rsid w:val="000D3624"/>
    <w:rsid w:val="001C26EB"/>
    <w:rsid w:val="001E3449"/>
    <w:rsid w:val="001F686F"/>
    <w:rsid w:val="00203AE8"/>
    <w:rsid w:val="00223460"/>
    <w:rsid w:val="002F1186"/>
    <w:rsid w:val="00381E79"/>
    <w:rsid w:val="00391922"/>
    <w:rsid w:val="004C406B"/>
    <w:rsid w:val="004E17FA"/>
    <w:rsid w:val="006256C5"/>
    <w:rsid w:val="00646642"/>
    <w:rsid w:val="006606E7"/>
    <w:rsid w:val="006D5F2D"/>
    <w:rsid w:val="00733811"/>
    <w:rsid w:val="009218A8"/>
    <w:rsid w:val="00927C0E"/>
    <w:rsid w:val="00927EAC"/>
    <w:rsid w:val="00935E2C"/>
    <w:rsid w:val="0094102F"/>
    <w:rsid w:val="00960383"/>
    <w:rsid w:val="009A3334"/>
    <w:rsid w:val="009C04FE"/>
    <w:rsid w:val="00A237A0"/>
    <w:rsid w:val="00AD60D8"/>
    <w:rsid w:val="00B3684D"/>
    <w:rsid w:val="00B83183"/>
    <w:rsid w:val="00D0391A"/>
    <w:rsid w:val="00D61BD3"/>
    <w:rsid w:val="00E04463"/>
    <w:rsid w:val="00E1759B"/>
    <w:rsid w:val="00E5047F"/>
    <w:rsid w:val="00E62F5A"/>
    <w:rsid w:val="00E659C8"/>
    <w:rsid w:val="00E80F2A"/>
    <w:rsid w:val="00EF203D"/>
    <w:rsid w:val="00F62917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55A0F"/>
  <w15:docId w15:val="{08EAF270-9617-45CD-8F85-689D8146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0A0683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8D5B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E59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993"/>
  </w:style>
  <w:style w:type="paragraph" w:styleId="Stopka">
    <w:name w:val="footer"/>
    <w:basedOn w:val="Normalny"/>
    <w:link w:val="StopkaZnak"/>
    <w:uiPriority w:val="99"/>
    <w:unhideWhenUsed/>
    <w:rsid w:val="005E5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993"/>
  </w:style>
  <w:style w:type="paragraph" w:styleId="Tekstdymka">
    <w:name w:val="Balloon Text"/>
    <w:basedOn w:val="Normalny"/>
    <w:link w:val="TekstdymkaZnak"/>
    <w:uiPriority w:val="99"/>
    <w:semiHidden/>
    <w:unhideWhenUsed/>
    <w:rsid w:val="005927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7FA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kapitzlistZnak">
    <w:name w:val="Akapit z listą Znak"/>
    <w:link w:val="Akapitzlist"/>
    <w:uiPriority w:val="34"/>
    <w:locked/>
    <w:rsid w:val="002F11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B1oKGk13Wi7v7bXtjqpVGq4+g==">CgMxLjAyCGguZ2pkZ3hzOAByITFiV1FYeDZESlkwN0pfbVJWX2tCeld5eXhpNHhnTkdPYg==</go:docsCustomData>
</go:gDocsCustomXmlDataStorage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23C581-C080-48EA-939B-2018CF2BCD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Fertyk</dc:creator>
  <cp:lastModifiedBy>Szremska Anna</cp:lastModifiedBy>
  <cp:revision>7</cp:revision>
  <dcterms:created xsi:type="dcterms:W3CDTF">2024-12-09T08:30:00Z</dcterms:created>
  <dcterms:modified xsi:type="dcterms:W3CDTF">2024-12-10T09:30:00Z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81dfc332-0acd-4d0f-b1d5-e0aa277ef843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h/kTW/WezVRByqP4hfyO15rcWGHWOzFL</vt:lpwstr>
  </property>
  <property fmtid="{D5CDD505-2E9C-101B-9397-08002B2CF9AE}" pid="8" name="s5636:Creator type=author">
    <vt:lpwstr>Marcin Fertyk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10.80.202.74</vt:lpwstr>
  </property>
  <property fmtid="{D5CDD505-2E9C-101B-9397-08002B2CF9AE}" pid="11" name="bjPortionMark">
    <vt:lpwstr>[]</vt:lpwstr>
  </property>
</Properties>
</file>