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A29" w14:textId="77777777" w:rsidR="0064278E" w:rsidRDefault="0064278E" w:rsidP="0064278E">
      <w:pPr>
        <w:pStyle w:val="Style611"/>
        <w:widowControl/>
        <w:ind w:left="480"/>
        <w:jc w:val="center"/>
        <w:rPr>
          <w:rStyle w:val="FontStyle1950"/>
        </w:rPr>
      </w:pPr>
      <w:r>
        <w:rPr>
          <w:rStyle w:val="FontStyle1950"/>
        </w:rPr>
        <w:t>Wymogi dotyczące Systemu Zliczania Pasażerów w pojazdach</w:t>
      </w:r>
    </w:p>
    <w:p w14:paraId="1F369949" w14:textId="77777777" w:rsidR="0064278E" w:rsidRDefault="0064278E" w:rsidP="004E2EC3">
      <w:pPr>
        <w:pStyle w:val="Style7"/>
        <w:widowControl/>
        <w:numPr>
          <w:ilvl w:val="0"/>
          <w:numId w:val="3"/>
        </w:numPr>
        <w:tabs>
          <w:tab w:val="left" w:pos="1469"/>
        </w:tabs>
        <w:spacing w:before="518" w:line="288" w:lineRule="exact"/>
        <w:ind w:left="-142"/>
        <w:jc w:val="left"/>
        <w:rPr>
          <w:rStyle w:val="FontStyle1039"/>
        </w:rPr>
      </w:pPr>
      <w:r>
        <w:rPr>
          <w:rStyle w:val="FontStyle1039"/>
        </w:rPr>
        <w:t>Obowiązki Wykonawcy:</w:t>
      </w:r>
    </w:p>
    <w:p w14:paraId="0CA33673" w14:textId="77777777" w:rsidR="0064278E" w:rsidRDefault="0064278E" w:rsidP="004E2EC3">
      <w:pPr>
        <w:widowControl/>
        <w:ind w:left="426"/>
        <w:rPr>
          <w:sz w:val="2"/>
          <w:szCs w:val="2"/>
        </w:rPr>
      </w:pPr>
    </w:p>
    <w:p w14:paraId="6C6CA4B4" w14:textId="4102B7BB" w:rsidR="0064278E" w:rsidRDefault="0064278E" w:rsidP="004E2EC3">
      <w:pPr>
        <w:pStyle w:val="Style4"/>
        <w:widowControl/>
        <w:numPr>
          <w:ilvl w:val="0"/>
          <w:numId w:val="4"/>
        </w:numPr>
        <w:tabs>
          <w:tab w:val="left" w:pos="2035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Wykonawca zobowiązany jest wyposażyć wszystkie pojazdy w elementy Systemu Zliczania Pasażerów w pojazdach (zwanym dalej SZPP) opisane w dalszej części Załącznika, zintegrować je z Systemem Zliczania Pasażerów GZM (zwanym dalej SZP GZM) oraz zapewnić ich poprawną pracę</w:t>
      </w:r>
      <w:r w:rsidR="00401EBD">
        <w:rPr>
          <w:rStyle w:val="FontStyle1039"/>
        </w:rPr>
        <w:t>.</w:t>
      </w:r>
    </w:p>
    <w:p w14:paraId="1EF77FCF" w14:textId="66F2F4B3" w:rsidR="0064278E" w:rsidRDefault="00401EBD" w:rsidP="004E2EC3">
      <w:pPr>
        <w:pStyle w:val="Style4"/>
        <w:widowControl/>
        <w:numPr>
          <w:ilvl w:val="0"/>
          <w:numId w:val="4"/>
        </w:numPr>
        <w:tabs>
          <w:tab w:val="left" w:pos="2035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Wykonawca zobowiązany jest</w:t>
      </w:r>
      <w:r w:rsidR="0064278E">
        <w:rPr>
          <w:rStyle w:val="FontStyle1039"/>
        </w:rPr>
        <w:t xml:space="preserve"> </w:t>
      </w:r>
      <w:r>
        <w:rPr>
          <w:rStyle w:val="FontStyle1039"/>
        </w:rPr>
        <w:t xml:space="preserve">do </w:t>
      </w:r>
      <w:r w:rsidR="0064278E">
        <w:rPr>
          <w:rStyle w:val="FontStyle1039"/>
        </w:rPr>
        <w:t>instalacj</w:t>
      </w:r>
      <w:r>
        <w:rPr>
          <w:rStyle w:val="FontStyle1039"/>
        </w:rPr>
        <w:t>i</w:t>
      </w:r>
      <w:r w:rsidR="0064278E">
        <w:rPr>
          <w:rStyle w:val="FontStyle1039"/>
        </w:rPr>
        <w:t xml:space="preserve"> oprogramowania, np. systemów operacyjnych, sterowników, </w:t>
      </w:r>
      <w:proofErr w:type="spellStart"/>
      <w:r w:rsidR="0064278E">
        <w:rPr>
          <w:rStyle w:val="FontStyle1039"/>
        </w:rPr>
        <w:t>oprogramowań</w:t>
      </w:r>
      <w:proofErr w:type="spellEnd"/>
      <w:r w:rsidR="0064278E">
        <w:rPr>
          <w:rStyle w:val="FontStyle1039"/>
        </w:rPr>
        <w:t xml:space="preserve"> sprzętowych (</w:t>
      </w:r>
      <w:proofErr w:type="spellStart"/>
      <w:r w:rsidR="0064278E">
        <w:rPr>
          <w:rStyle w:val="FontStyle1039"/>
        </w:rPr>
        <w:t>firmware</w:t>
      </w:r>
      <w:proofErr w:type="spellEnd"/>
      <w:r w:rsidR="0064278E">
        <w:rPr>
          <w:rStyle w:val="FontStyle1039"/>
        </w:rPr>
        <w:t>) itp., a także jego aktualizacja w przypadku, gdy producent oprogramowania lub urządzeń użytkowanych w SZPP wyda takie wersje i będzie zalecał lub wymagał ich instalacji lub gdy wymagać tego będą kwestie bezpieczeństwa</w:t>
      </w:r>
      <w:r w:rsidR="00562F15">
        <w:rPr>
          <w:rStyle w:val="FontStyle1039"/>
        </w:rPr>
        <w:t xml:space="preserve"> przez okres </w:t>
      </w:r>
      <w:r w:rsidR="00562F15" w:rsidRPr="0067787F">
        <w:rPr>
          <w:rStyle w:val="FontStyle1039"/>
        </w:rPr>
        <w:t>1</w:t>
      </w:r>
      <w:r w:rsidR="0067787F">
        <w:rPr>
          <w:rStyle w:val="FontStyle1039"/>
        </w:rPr>
        <w:t>5</w:t>
      </w:r>
      <w:r w:rsidR="00562F15" w:rsidRPr="0067787F">
        <w:rPr>
          <w:rStyle w:val="FontStyle1039"/>
        </w:rPr>
        <w:t xml:space="preserve"> lat od daty protokolarnego przekazania autobusów.</w:t>
      </w:r>
    </w:p>
    <w:p w14:paraId="17EEE9C4" w14:textId="1DEDA4D4" w:rsidR="0064278E" w:rsidRPr="0067787F" w:rsidRDefault="0064278E" w:rsidP="00562F15">
      <w:pPr>
        <w:pStyle w:val="Style4"/>
        <w:widowControl/>
        <w:numPr>
          <w:ilvl w:val="0"/>
          <w:numId w:val="4"/>
        </w:numPr>
        <w:tabs>
          <w:tab w:val="left" w:pos="2035"/>
        </w:tabs>
        <w:spacing w:line="288" w:lineRule="exact"/>
        <w:ind w:left="426" w:hanging="422"/>
        <w:rPr>
          <w:rStyle w:val="FontStyle1039"/>
          <w:color w:val="000000" w:themeColor="text1"/>
        </w:rPr>
      </w:pPr>
      <w:r w:rsidRPr="0067787F">
        <w:rPr>
          <w:rStyle w:val="FontStyle1039"/>
          <w:color w:val="000000" w:themeColor="text1"/>
        </w:rPr>
        <w:t>Wykonawca pokrywa koszty licencji na oprogramowanie używane w tych urządzeniach,</w:t>
      </w:r>
      <w:r w:rsidR="00562F15" w:rsidRPr="0067787F">
        <w:rPr>
          <w:rStyle w:val="FontStyle1039"/>
          <w:color w:val="000000" w:themeColor="text1"/>
        </w:rPr>
        <w:t xml:space="preserve"> przez okres 1</w:t>
      </w:r>
      <w:r w:rsidR="0067787F">
        <w:rPr>
          <w:rStyle w:val="FontStyle1039"/>
          <w:color w:val="000000" w:themeColor="text1"/>
        </w:rPr>
        <w:t>5</w:t>
      </w:r>
      <w:r w:rsidR="00562F15" w:rsidRPr="0067787F">
        <w:rPr>
          <w:rStyle w:val="FontStyle1039"/>
          <w:color w:val="000000" w:themeColor="text1"/>
        </w:rPr>
        <w:t xml:space="preserve"> lat od daty protokolarnego przekazania autobusów</w:t>
      </w:r>
      <w:r w:rsidR="0067787F" w:rsidRPr="0067787F">
        <w:rPr>
          <w:rStyle w:val="FontStyle1039"/>
          <w:color w:val="000000" w:themeColor="text1"/>
        </w:rPr>
        <w:t>,</w:t>
      </w:r>
    </w:p>
    <w:p w14:paraId="438AB535" w14:textId="2F140604" w:rsidR="0064278E" w:rsidRPr="0067787F" w:rsidRDefault="0064278E" w:rsidP="004E2EC3">
      <w:pPr>
        <w:pStyle w:val="Style4"/>
        <w:widowControl/>
        <w:numPr>
          <w:ilvl w:val="0"/>
          <w:numId w:val="5"/>
        </w:numPr>
        <w:tabs>
          <w:tab w:val="left" w:pos="2026"/>
        </w:tabs>
        <w:spacing w:line="288" w:lineRule="exact"/>
        <w:ind w:left="426" w:hanging="413"/>
        <w:rPr>
          <w:rStyle w:val="FontStyle1039"/>
          <w:color w:val="000000" w:themeColor="text1"/>
        </w:rPr>
      </w:pPr>
      <w:bookmarkStart w:id="0" w:name="_Hlk104287678"/>
      <w:r w:rsidRPr="0067787F">
        <w:rPr>
          <w:rStyle w:val="FontStyle1039"/>
          <w:color w:val="000000" w:themeColor="text1"/>
        </w:rPr>
        <w:t xml:space="preserve">zadaniem Wykonawcy jest uzyskanie od wykonawcy SZP GZM certyfikatu zgodności SZPP z SZP GZM </w:t>
      </w:r>
      <w:r w:rsidR="00F32ECF">
        <w:rPr>
          <w:rStyle w:val="FontStyle1039"/>
          <w:color w:val="000000" w:themeColor="text1"/>
        </w:rPr>
        <w:t>przed datą protokolarnego przekazania autobusów,</w:t>
      </w:r>
      <w:r w:rsidR="00255165" w:rsidRPr="0067787F">
        <w:rPr>
          <w:rStyle w:val="FontStyle1039"/>
          <w:color w:val="000000" w:themeColor="text1"/>
        </w:rPr>
        <w:t xml:space="preserve"> </w:t>
      </w:r>
    </w:p>
    <w:bookmarkEnd w:id="0"/>
    <w:p w14:paraId="26F66B4F" w14:textId="602DCC5D" w:rsidR="0064278E" w:rsidRDefault="0064278E" w:rsidP="004E2EC3">
      <w:pPr>
        <w:pStyle w:val="Style4"/>
        <w:widowControl/>
        <w:numPr>
          <w:ilvl w:val="0"/>
          <w:numId w:val="5"/>
        </w:numPr>
        <w:tabs>
          <w:tab w:val="left" w:pos="2026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>Wykonawca zobowiązany jest do prawidłowego montażu bramek zliczających, ich podłączenia do jednostki centralnej SZPP, jak również ich kalibracji dla zapewnienia wymagań określonych w niniejszym Załączniku,</w:t>
      </w:r>
    </w:p>
    <w:p w14:paraId="330ECF54" w14:textId="77777777" w:rsidR="0064278E" w:rsidRDefault="0064278E" w:rsidP="004E2EC3">
      <w:pPr>
        <w:pStyle w:val="Style7"/>
        <w:widowControl/>
        <w:numPr>
          <w:ilvl w:val="0"/>
          <w:numId w:val="6"/>
        </w:numPr>
        <w:tabs>
          <w:tab w:val="left" w:pos="1469"/>
        </w:tabs>
        <w:spacing w:before="10" w:line="288" w:lineRule="exact"/>
        <w:ind w:left="-284"/>
        <w:jc w:val="left"/>
        <w:rPr>
          <w:rStyle w:val="FontStyle1039"/>
        </w:rPr>
      </w:pPr>
      <w:r>
        <w:rPr>
          <w:rStyle w:val="FontStyle1039"/>
        </w:rPr>
        <w:t>Wymagania ogólne SZPP:</w:t>
      </w:r>
    </w:p>
    <w:p w14:paraId="5A34945E" w14:textId="77777777" w:rsidR="0064278E" w:rsidRDefault="0064278E" w:rsidP="004E2EC3">
      <w:pPr>
        <w:widowControl/>
        <w:ind w:left="426"/>
        <w:rPr>
          <w:sz w:val="2"/>
          <w:szCs w:val="2"/>
        </w:rPr>
      </w:pPr>
    </w:p>
    <w:p w14:paraId="06A54432" w14:textId="77777777" w:rsidR="0064278E" w:rsidRDefault="0064278E" w:rsidP="00B0127B">
      <w:pPr>
        <w:pStyle w:val="Style4"/>
        <w:widowControl/>
        <w:numPr>
          <w:ilvl w:val="0"/>
          <w:numId w:val="8"/>
        </w:numPr>
        <w:tabs>
          <w:tab w:val="left" w:pos="2045"/>
        </w:tabs>
        <w:spacing w:line="288" w:lineRule="exact"/>
        <w:ind w:firstLine="0"/>
        <w:jc w:val="left"/>
        <w:rPr>
          <w:rStyle w:val="FontStyle1039"/>
        </w:rPr>
      </w:pPr>
      <w:r>
        <w:rPr>
          <w:rStyle w:val="FontStyle1039"/>
        </w:rPr>
        <w:t>urządzenia mają posiadać certyfikaty oraz deklaracje zgodności CE,</w:t>
      </w:r>
    </w:p>
    <w:p w14:paraId="0D35DBD4" w14:textId="77777777" w:rsidR="0064278E" w:rsidRDefault="0064278E" w:rsidP="004E2EC3">
      <w:pPr>
        <w:pStyle w:val="Style4"/>
        <w:widowControl/>
        <w:numPr>
          <w:ilvl w:val="0"/>
          <w:numId w:val="7"/>
        </w:numPr>
        <w:tabs>
          <w:tab w:val="left" w:pos="2045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urządzenia w chwili montażu w pojazdach nie mogą być przewidziane przez producenta do wycofania z produkcji,</w:t>
      </w:r>
    </w:p>
    <w:p w14:paraId="663F0731" w14:textId="77777777" w:rsidR="0064278E" w:rsidRDefault="0064278E" w:rsidP="004E2EC3">
      <w:pPr>
        <w:pStyle w:val="Style4"/>
        <w:widowControl/>
        <w:numPr>
          <w:ilvl w:val="0"/>
          <w:numId w:val="7"/>
        </w:numPr>
        <w:tabs>
          <w:tab w:val="left" w:pos="2045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urządzenia mają być zasilane z instalacji elektrycznej w pojazdach, mają być zabezpieczone przed przepięciami i nie mogą zakłócać pracy innych urządzeń</w:t>
      </w:r>
    </w:p>
    <w:p w14:paraId="1AEB9041" w14:textId="76A1F75A" w:rsidR="0064278E" w:rsidRDefault="0064278E" w:rsidP="00B0127B">
      <w:pPr>
        <w:pStyle w:val="Style4"/>
        <w:widowControl/>
        <w:numPr>
          <w:ilvl w:val="0"/>
          <w:numId w:val="9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urządzenia elektryczne i elektroniczne mają spełniać wymagania prawa polskiego i Unii Europejskiej dla urządzeń elektronicznych montowanych w pojazdach samochodowych i posiadać Świadectwo Homologacji właściwej instytucji na zgodność z dyrektywą 2004/104/WE lub Regulaminu nr 10 EKG ONZ,</w:t>
      </w:r>
    </w:p>
    <w:p w14:paraId="5A09C116" w14:textId="77777777" w:rsidR="0064278E" w:rsidRDefault="0064278E" w:rsidP="0064278E">
      <w:pPr>
        <w:pStyle w:val="Style4"/>
        <w:widowControl/>
        <w:numPr>
          <w:ilvl w:val="0"/>
          <w:numId w:val="9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urządzenia mają być przygotowane do pracy w warunkach środowiskowych występujących w pojazdach, w tym dużej rocznej amplitudy temperatur, zapylenia, wilgotności oraz drgań,</w:t>
      </w:r>
    </w:p>
    <w:p w14:paraId="43416107" w14:textId="77777777" w:rsidR="0064278E" w:rsidRDefault="0064278E" w:rsidP="0064278E">
      <w:pPr>
        <w:pStyle w:val="Style4"/>
        <w:widowControl/>
        <w:numPr>
          <w:ilvl w:val="0"/>
          <w:numId w:val="9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urządzenia mają być zabezpieczone przed dewastacją, zapyleniem i wilgocią o klasie ochrony urządzenia co najmniej IP 54 (zgodnie z wymogami określonymi w Polskiej Normie PN-EN 60529:2003) i mają być przystosowane do pracy w zakresie temperatur od -20°C do +50°C,</w:t>
      </w:r>
    </w:p>
    <w:p w14:paraId="712CF90C" w14:textId="77777777" w:rsidR="0064278E" w:rsidRDefault="0064278E" w:rsidP="0064278E">
      <w:pPr>
        <w:pStyle w:val="Style4"/>
        <w:widowControl/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i)</w:t>
      </w:r>
      <w:r>
        <w:rPr>
          <w:rStyle w:val="FontStyle1039"/>
        </w:rPr>
        <w:tab/>
        <w:t>zapewnienie synchronizacji czasu rzeczywistego SZPP z czasem rzeczywistym SZP</w:t>
      </w:r>
      <w:r>
        <w:rPr>
          <w:rStyle w:val="FontStyle1039"/>
        </w:rPr>
        <w:br/>
        <w:t>GZM co najmniej raz na godzinę.</w:t>
      </w:r>
    </w:p>
    <w:p w14:paraId="655B3379" w14:textId="438E597F" w:rsidR="0064278E" w:rsidRDefault="0064278E" w:rsidP="002A0422">
      <w:pPr>
        <w:pStyle w:val="Style6"/>
        <w:widowControl/>
        <w:numPr>
          <w:ilvl w:val="0"/>
          <w:numId w:val="6"/>
        </w:numPr>
        <w:spacing w:line="288" w:lineRule="exact"/>
        <w:ind w:left="-426"/>
        <w:jc w:val="left"/>
        <w:rPr>
          <w:rStyle w:val="FontStyle1039"/>
        </w:rPr>
      </w:pPr>
      <w:r>
        <w:rPr>
          <w:rStyle w:val="FontStyle1039"/>
        </w:rPr>
        <w:t>Minimalne wymagania dotyczące jednostki centralnej SZPP:</w:t>
      </w:r>
    </w:p>
    <w:p w14:paraId="76D29B5F" w14:textId="77777777" w:rsidR="0064278E" w:rsidRDefault="0064278E" w:rsidP="0064278E">
      <w:pPr>
        <w:pStyle w:val="Style4"/>
        <w:widowControl/>
        <w:numPr>
          <w:ilvl w:val="0"/>
          <w:numId w:val="10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sterowanie urządzeniami SZPP zamontowanymi w pojeździe i kontrolowanie ich poprawnej pracy, jak również raportowanie wystąpienia niesprawności elementów SZPP do SZP GZM, a w okresie przejściowym przesyłanie do Zamawiającego w pliku Excel danych w formie raportu w terminie trzech dni roboczych od dnia wystąpienia niesprawności za dany dzień według ustalonego wzoru i w sposób wskazany przez Zamawiającego,</w:t>
      </w:r>
    </w:p>
    <w:p w14:paraId="089F735E" w14:textId="77777777" w:rsidR="0064278E" w:rsidRDefault="0064278E" w:rsidP="0064278E">
      <w:pPr>
        <w:pStyle w:val="Style4"/>
        <w:widowControl/>
        <w:numPr>
          <w:ilvl w:val="0"/>
          <w:numId w:val="10"/>
        </w:numPr>
        <w:tabs>
          <w:tab w:val="left" w:pos="422"/>
        </w:tabs>
        <w:spacing w:before="10" w:line="288" w:lineRule="exact"/>
        <w:ind w:left="422" w:hanging="422"/>
        <w:rPr>
          <w:rStyle w:val="FontStyle1039"/>
        </w:rPr>
      </w:pPr>
      <w:r>
        <w:rPr>
          <w:rStyle w:val="FontStyle1039"/>
        </w:rPr>
        <w:t>po włączeniu zasilania w pojeździe urządzenia SZPP mają być gotowe do pracy w czasie nie prze kra czającym 60 sekund od uzyskania zasilania,</w:t>
      </w:r>
    </w:p>
    <w:p w14:paraId="68198755" w14:textId="77777777" w:rsidR="0064278E" w:rsidRDefault="0064278E" w:rsidP="0064278E">
      <w:pPr>
        <w:pStyle w:val="Style4"/>
        <w:widowControl/>
        <w:numPr>
          <w:ilvl w:val="0"/>
          <w:numId w:val="10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po włączeniu jednostka centralna SZPP ma pobrać aktualne dane, w tym w zakresie rozkładów jazdy. Pobranie danych powinno nastąpić do 2 minut od uruchomienia jednostki centralnej SZPP,</w:t>
      </w:r>
    </w:p>
    <w:p w14:paraId="3669ABD6" w14:textId="77777777" w:rsidR="0064278E" w:rsidRDefault="0064278E" w:rsidP="0064278E">
      <w:pPr>
        <w:pStyle w:val="Style4"/>
        <w:widowControl/>
        <w:numPr>
          <w:ilvl w:val="0"/>
          <w:numId w:val="10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 xml:space="preserve">w przypadku przerwania zasilania SZPP w pojeździe, jednostka centralna SZPP ma kontynuować pracę do 60 minut z wykorzystaniem zasilania awaryjnego. Przed upływem tego okresu SZPP ma </w:t>
      </w:r>
      <w:r>
        <w:rPr>
          <w:rStyle w:val="FontStyle1039"/>
        </w:rPr>
        <w:lastRenderedPageBreak/>
        <w:t>wysłać dane do SZP GZM, które jeszcze nie zostały wysłane, a następnie zakończyć pracę i wyłączyć się,</w:t>
      </w:r>
    </w:p>
    <w:p w14:paraId="0EF1F00F" w14:textId="77777777" w:rsidR="0064278E" w:rsidRDefault="0064278E" w:rsidP="0064278E">
      <w:pPr>
        <w:pStyle w:val="Style4"/>
        <w:widowControl/>
        <w:numPr>
          <w:ilvl w:val="0"/>
          <w:numId w:val="10"/>
        </w:numPr>
        <w:tabs>
          <w:tab w:val="left" w:pos="422"/>
        </w:tabs>
        <w:spacing w:line="288" w:lineRule="exact"/>
        <w:ind w:left="422" w:hanging="422"/>
        <w:rPr>
          <w:rStyle w:val="FontStyle1039"/>
        </w:rPr>
      </w:pPr>
      <w:r>
        <w:rPr>
          <w:rStyle w:val="FontStyle1039"/>
        </w:rPr>
        <w:t>jednostka centralna SZPP ma być wyposażona w co najmniej 32-bitowy procesor z taktowaniem co najmniej 2,1 GHz z możliwością zaimplementowania systemu operacyjnego. Minimalna pamięć operacyjna RAM wynosi 1GB DDR2, zalecanym typem pamięci jest asynchroniczna pamięć SRAM. Ponadto jednostka ma posiadać pamięć wewnętrzną Flash przeznaczoną na system operacyjny i dane - minimum 4GB. Dodatkowo ma być wyposażona w autonomiczny układ regulacji temperatury chroniący elektronikę przed wpływem zbyt niskich i zbyt wysokich temperatur. Ma posiadać podtrzymywany bateryjnie zegar czasu rzeczywistego z możliwością synchronizacji z SZP GZM nie rzadziej niż raz na godzinę. Minimalna rozdzielczość zegara powinna być nie gorsza niż 1s,</w:t>
      </w:r>
    </w:p>
    <w:p w14:paraId="72933594" w14:textId="77777777" w:rsidR="0064278E" w:rsidRDefault="0064278E" w:rsidP="0064278E">
      <w:pPr>
        <w:pStyle w:val="Style4"/>
        <w:widowControl/>
        <w:numPr>
          <w:ilvl w:val="0"/>
          <w:numId w:val="10"/>
        </w:numPr>
        <w:tabs>
          <w:tab w:val="left" w:pos="422"/>
        </w:tabs>
        <w:spacing w:line="288" w:lineRule="exact"/>
        <w:ind w:firstLine="0"/>
        <w:jc w:val="left"/>
        <w:rPr>
          <w:rStyle w:val="FontStyle1039"/>
        </w:rPr>
      </w:pPr>
      <w:r>
        <w:rPr>
          <w:rStyle w:val="FontStyle1039"/>
        </w:rPr>
        <w:t>jednostka centralna SZPP ma posiadać łącza komunikacyjne typu:</w:t>
      </w:r>
    </w:p>
    <w:p w14:paraId="147B6F92" w14:textId="77777777" w:rsidR="0064278E" w:rsidRDefault="0064278E" w:rsidP="0064278E">
      <w:pPr>
        <w:widowControl/>
        <w:rPr>
          <w:sz w:val="2"/>
          <w:szCs w:val="2"/>
        </w:rPr>
      </w:pPr>
    </w:p>
    <w:p w14:paraId="5E73F0CE" w14:textId="77777777" w:rsidR="0064278E" w:rsidRDefault="0064278E" w:rsidP="0064278E">
      <w:pPr>
        <w:pStyle w:val="Style7"/>
        <w:widowControl/>
        <w:numPr>
          <w:ilvl w:val="0"/>
          <w:numId w:val="2"/>
        </w:numPr>
        <w:tabs>
          <w:tab w:val="left" w:pos="701"/>
        </w:tabs>
        <w:spacing w:line="288" w:lineRule="exact"/>
        <w:ind w:left="490"/>
        <w:jc w:val="left"/>
        <w:rPr>
          <w:rStyle w:val="FontStyle1039"/>
        </w:rPr>
      </w:pPr>
      <w:r>
        <w:rPr>
          <w:rStyle w:val="FontStyle1039"/>
        </w:rPr>
        <w:t xml:space="preserve">ETHERNET 100 </w:t>
      </w:r>
      <w:proofErr w:type="spellStart"/>
      <w:r>
        <w:rPr>
          <w:rStyle w:val="FontStyle1039"/>
        </w:rPr>
        <w:t>Mbps</w:t>
      </w:r>
      <w:proofErr w:type="spellEnd"/>
      <w:r>
        <w:rPr>
          <w:rStyle w:val="FontStyle1039"/>
        </w:rPr>
        <w:t xml:space="preserve"> z preferowaną funkcją </w:t>
      </w:r>
      <w:proofErr w:type="spellStart"/>
      <w:r>
        <w:rPr>
          <w:rStyle w:val="FontStyle1039"/>
        </w:rPr>
        <w:t>PoE</w:t>
      </w:r>
      <w:proofErr w:type="spellEnd"/>
      <w:r>
        <w:rPr>
          <w:rStyle w:val="FontStyle1039"/>
        </w:rPr>
        <w:t xml:space="preserve"> (lub </w:t>
      </w:r>
      <w:proofErr w:type="spellStart"/>
      <w:r>
        <w:rPr>
          <w:rStyle w:val="FontStyle1039"/>
        </w:rPr>
        <w:t>PoE</w:t>
      </w:r>
      <w:proofErr w:type="spellEnd"/>
      <w:r>
        <w:rPr>
          <w:rStyle w:val="FontStyle1039"/>
        </w:rPr>
        <w:t>+) lub równoważną,</w:t>
      </w:r>
    </w:p>
    <w:p w14:paraId="20E9F497" w14:textId="77777777" w:rsidR="0064278E" w:rsidRDefault="0064278E" w:rsidP="0064278E">
      <w:pPr>
        <w:pStyle w:val="Style7"/>
        <w:widowControl/>
        <w:numPr>
          <w:ilvl w:val="0"/>
          <w:numId w:val="2"/>
        </w:numPr>
        <w:tabs>
          <w:tab w:val="left" w:pos="701"/>
        </w:tabs>
        <w:spacing w:before="10" w:line="288" w:lineRule="exact"/>
        <w:ind w:left="490"/>
        <w:jc w:val="left"/>
        <w:rPr>
          <w:rStyle w:val="FontStyle1039"/>
        </w:rPr>
      </w:pPr>
      <w:r>
        <w:rPr>
          <w:rStyle w:val="FontStyle1039"/>
        </w:rPr>
        <w:t>USB w specyfikacji co najmniej 2.0,</w:t>
      </w:r>
    </w:p>
    <w:p w14:paraId="4A5911F5" w14:textId="77777777" w:rsidR="0064278E" w:rsidRDefault="0064278E" w:rsidP="0064278E">
      <w:pPr>
        <w:pStyle w:val="Style7"/>
        <w:widowControl/>
        <w:numPr>
          <w:ilvl w:val="0"/>
          <w:numId w:val="2"/>
        </w:numPr>
        <w:tabs>
          <w:tab w:val="left" w:pos="701"/>
        </w:tabs>
        <w:spacing w:line="288" w:lineRule="exact"/>
        <w:ind w:left="490"/>
        <w:jc w:val="left"/>
        <w:rPr>
          <w:rStyle w:val="FontStyle1039"/>
        </w:rPr>
      </w:pPr>
      <w:r>
        <w:rPr>
          <w:rStyle w:val="FontStyle1039"/>
        </w:rPr>
        <w:t>interfejs zapewniający połączenie z szyną CAN,</w:t>
      </w:r>
    </w:p>
    <w:p w14:paraId="5612BA52" w14:textId="77777777" w:rsidR="0064278E" w:rsidRDefault="0064278E" w:rsidP="0064278E">
      <w:pPr>
        <w:pStyle w:val="Style7"/>
        <w:widowControl/>
        <w:numPr>
          <w:ilvl w:val="0"/>
          <w:numId w:val="2"/>
        </w:numPr>
        <w:tabs>
          <w:tab w:val="left" w:pos="701"/>
        </w:tabs>
        <w:spacing w:line="288" w:lineRule="exact"/>
        <w:ind w:left="490"/>
        <w:jc w:val="left"/>
        <w:rPr>
          <w:rStyle w:val="FontStyle1039"/>
        </w:rPr>
      </w:pPr>
      <w:r>
        <w:rPr>
          <w:rStyle w:val="FontStyle1039"/>
        </w:rPr>
        <w:t>opcjonalnie interfejs RS-232 (jeśli będzie tego wymagać specyfika pojazdu),</w:t>
      </w:r>
    </w:p>
    <w:p w14:paraId="2782BF39" w14:textId="77777777" w:rsidR="0064278E" w:rsidRDefault="0064278E" w:rsidP="0064278E">
      <w:pPr>
        <w:pStyle w:val="Style7"/>
        <w:widowControl/>
        <w:numPr>
          <w:ilvl w:val="0"/>
          <w:numId w:val="2"/>
        </w:numPr>
        <w:tabs>
          <w:tab w:val="left" w:pos="701"/>
        </w:tabs>
        <w:spacing w:before="19" w:line="288" w:lineRule="exact"/>
        <w:ind w:left="490"/>
        <w:jc w:val="left"/>
        <w:rPr>
          <w:rStyle w:val="FontStyle1039"/>
        </w:rPr>
      </w:pPr>
      <w:r>
        <w:rPr>
          <w:rStyle w:val="FontStyle1039"/>
        </w:rPr>
        <w:t>interfejs RS-485,</w:t>
      </w:r>
    </w:p>
    <w:p w14:paraId="26E0F74A" w14:textId="4EF5A82B" w:rsidR="0064278E" w:rsidRPr="005017D1" w:rsidRDefault="0064278E" w:rsidP="005017D1">
      <w:pPr>
        <w:pStyle w:val="Style7"/>
        <w:widowControl/>
        <w:numPr>
          <w:ilvl w:val="0"/>
          <w:numId w:val="2"/>
        </w:numPr>
        <w:tabs>
          <w:tab w:val="left" w:pos="701"/>
        </w:tabs>
        <w:spacing w:line="288" w:lineRule="exact"/>
        <w:ind w:left="490"/>
        <w:jc w:val="left"/>
        <w:rPr>
          <w:rFonts w:cs="Arial Unicode MS"/>
          <w:color w:val="000000"/>
          <w:sz w:val="20"/>
          <w:szCs w:val="20"/>
        </w:rPr>
      </w:pPr>
      <w:r>
        <w:rPr>
          <w:rStyle w:val="FontStyle1039"/>
        </w:rPr>
        <w:t>interfejs RS-485 izolowany,</w:t>
      </w:r>
    </w:p>
    <w:p w14:paraId="662A0D5E" w14:textId="77777777" w:rsidR="0064278E" w:rsidRDefault="0064278E" w:rsidP="005017D1">
      <w:pPr>
        <w:pStyle w:val="Style4"/>
        <w:widowControl/>
        <w:numPr>
          <w:ilvl w:val="0"/>
          <w:numId w:val="11"/>
        </w:numPr>
        <w:tabs>
          <w:tab w:val="left" w:pos="567"/>
        </w:tabs>
        <w:spacing w:line="288" w:lineRule="exact"/>
        <w:ind w:left="426" w:hanging="403"/>
        <w:rPr>
          <w:rStyle w:val="FontStyle1039"/>
        </w:rPr>
      </w:pPr>
      <w:r>
        <w:rPr>
          <w:rStyle w:val="FontStyle1039"/>
        </w:rPr>
        <w:t xml:space="preserve">dopuszcza się umiejscowienie złączy RS-232, RS-485 i RS-485 izolowany w </w:t>
      </w:r>
      <w:proofErr w:type="spellStart"/>
      <w:r>
        <w:rPr>
          <w:rStyle w:val="FontStyle1039"/>
        </w:rPr>
        <w:t>switchu</w:t>
      </w:r>
      <w:proofErr w:type="spellEnd"/>
      <w:r>
        <w:rPr>
          <w:rStyle w:val="FontStyle1039"/>
        </w:rPr>
        <w:t>, zamiast w jednostce centralnej SZPP. Ze względów technicznych wymagane jest, aby wszelkie złącza komunikacyjne posiadały przemysłowe wersje uchwytów i gniazd,</w:t>
      </w:r>
    </w:p>
    <w:p w14:paraId="764FCB14" w14:textId="77777777" w:rsidR="0064278E" w:rsidRDefault="0064278E" w:rsidP="005017D1">
      <w:pPr>
        <w:pStyle w:val="Style4"/>
        <w:widowControl/>
        <w:numPr>
          <w:ilvl w:val="0"/>
          <w:numId w:val="11"/>
        </w:numPr>
        <w:tabs>
          <w:tab w:val="left" w:pos="567"/>
        </w:tabs>
        <w:spacing w:line="288" w:lineRule="exact"/>
        <w:ind w:left="426" w:hanging="403"/>
        <w:rPr>
          <w:rStyle w:val="FontStyle1039"/>
        </w:rPr>
      </w:pPr>
      <w:r>
        <w:rPr>
          <w:rStyle w:val="FontStyle1039"/>
        </w:rPr>
        <w:t>jednostka centralna SZPP ma być wyposażona w lokalizator GPS (Global System for Mobile Communications) oraz moduł komunikacyjny co najmniej GSM/4G w standardzie LTE, o parametrach określonych w dalszej części Załącznika,</w:t>
      </w:r>
    </w:p>
    <w:p w14:paraId="1D17AC43" w14:textId="30384774" w:rsidR="002A0422" w:rsidRDefault="0064278E" w:rsidP="005017D1">
      <w:pPr>
        <w:pStyle w:val="Style4"/>
        <w:widowControl/>
        <w:numPr>
          <w:ilvl w:val="0"/>
          <w:numId w:val="11"/>
        </w:numPr>
        <w:tabs>
          <w:tab w:val="left" w:pos="567"/>
        </w:tabs>
        <w:spacing w:before="10" w:line="288" w:lineRule="exact"/>
        <w:ind w:left="426" w:hanging="403"/>
        <w:rPr>
          <w:rStyle w:val="FontStyle1039"/>
        </w:rPr>
      </w:pPr>
      <w:r>
        <w:rPr>
          <w:rStyle w:val="FontStyle1039"/>
        </w:rPr>
        <w:t xml:space="preserve">w jednostce centralnej SZPP ma być zapisany numer pojazdu </w:t>
      </w:r>
    </w:p>
    <w:p w14:paraId="0F0C38D9" w14:textId="0E70201D" w:rsidR="0064278E" w:rsidRDefault="0064278E" w:rsidP="002A0422">
      <w:pPr>
        <w:pStyle w:val="Style4"/>
        <w:widowControl/>
        <w:numPr>
          <w:ilvl w:val="0"/>
          <w:numId w:val="6"/>
        </w:numPr>
        <w:tabs>
          <w:tab w:val="left" w:pos="835"/>
        </w:tabs>
        <w:spacing w:before="10" w:line="288" w:lineRule="exact"/>
        <w:rPr>
          <w:rStyle w:val="FontStyle1039"/>
        </w:rPr>
      </w:pPr>
      <w:r>
        <w:rPr>
          <w:rStyle w:val="FontStyle1039"/>
        </w:rPr>
        <w:t>Minimalne wymagania dotyczące bramek zliczających</w:t>
      </w:r>
      <w:r w:rsidR="002A0422">
        <w:rPr>
          <w:rStyle w:val="FontStyle1039"/>
        </w:rPr>
        <w:t>:</w:t>
      </w:r>
    </w:p>
    <w:p w14:paraId="62ED9CBE" w14:textId="77777777" w:rsidR="0064278E" w:rsidRDefault="0064278E" w:rsidP="0064278E">
      <w:pPr>
        <w:widowControl/>
        <w:rPr>
          <w:sz w:val="2"/>
          <w:szCs w:val="2"/>
        </w:rPr>
      </w:pPr>
    </w:p>
    <w:p w14:paraId="50A322E7" w14:textId="77777777" w:rsidR="0064278E" w:rsidRDefault="0064278E" w:rsidP="005017D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wymagane jest wyposażenie pojazdów w bramki zliczające w liczbie równej liczbie drzwi w każdym pojeździe,</w:t>
      </w:r>
    </w:p>
    <w:p w14:paraId="1D7ED7C1" w14:textId="77777777" w:rsidR="0064278E" w:rsidRDefault="0064278E" w:rsidP="005017D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wymagany jest montaż po jednej bramce zliczającej na każde drzwi, także w przypadku standardowych drzwi dwuskrzydłowych, zapewniając prawidłowe zliczanie wszystkich pasażerów wchodzących i wychodzących z pojazdu na przystankach, również w czasie postoju pojazdu na przystanku do 60 min przy wyłączonym jego zasilaniu,</w:t>
      </w:r>
    </w:p>
    <w:p w14:paraId="2627C6CE" w14:textId="77777777" w:rsidR="0064278E" w:rsidRDefault="0064278E" w:rsidP="005017D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bramki zliczające mają działać w oparciu o najnowsze dostępne technologie, funkcjonować prawidłowo bez wymogu dodatkowego oświetlenia strefy wejścia do pojazdu oraz niezależnie od pory roku i pory dnia, a także koloru ubrania liczonych osób,</w:t>
      </w:r>
    </w:p>
    <w:p w14:paraId="5F028F72" w14:textId="77777777" w:rsidR="0064278E" w:rsidRDefault="0064278E" w:rsidP="005017D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preferowane jest zastosowanie bramek zliczających wykorzystujących sensory podczerwieni,</w:t>
      </w:r>
    </w:p>
    <w:p w14:paraId="0045F49D" w14:textId="77777777" w:rsidR="0064278E" w:rsidRDefault="0064278E" w:rsidP="005017D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bramki zliczające mają posiadać funkcjonalność umożliwiającą rozróżnienie pasażerów wchodzących i wychodzących, w tym również prawidłową interpretację wejścia lub wyjścia z pojazdu w czasie przebywania innego pasażera w zasięgu pracy bramki zliczającej. SZPP nie może rejestrować ruchu elementów konstrukcyjnych i wyposażenia pojazdu,</w:t>
      </w:r>
    </w:p>
    <w:p w14:paraId="16C5E99A" w14:textId="77777777" w:rsidR="0064278E" w:rsidRDefault="0064278E" w:rsidP="005017D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SZPP ma zapewniać możliwość diagnostyki oraz zdalnego wywołania podglądu obrazu rejestrowanego przez bramki zliczające.</w:t>
      </w:r>
    </w:p>
    <w:p w14:paraId="419F8620" w14:textId="77777777" w:rsidR="0064278E" w:rsidRDefault="0064278E" w:rsidP="0064278E">
      <w:pPr>
        <w:pStyle w:val="Style3"/>
        <w:widowControl/>
        <w:numPr>
          <w:ilvl w:val="0"/>
          <w:numId w:val="14"/>
        </w:numPr>
        <w:tabs>
          <w:tab w:val="left" w:pos="288"/>
        </w:tabs>
        <w:spacing w:line="288" w:lineRule="exact"/>
        <w:ind w:left="288" w:hanging="288"/>
        <w:jc w:val="left"/>
        <w:rPr>
          <w:rStyle w:val="FontStyle1039"/>
        </w:rPr>
      </w:pPr>
      <w:r>
        <w:rPr>
          <w:rStyle w:val="FontStyle1039"/>
        </w:rPr>
        <w:t>Minimalne wymagania wobec Modułu Komunikacyjnego GSM/4G w standardzie LTE i lokalizatora GPS:</w:t>
      </w:r>
    </w:p>
    <w:p w14:paraId="1FE93EEB" w14:textId="77777777" w:rsidR="0064278E" w:rsidRDefault="0064278E" w:rsidP="0064278E">
      <w:pPr>
        <w:widowControl/>
        <w:rPr>
          <w:sz w:val="2"/>
          <w:szCs w:val="2"/>
        </w:rPr>
      </w:pPr>
    </w:p>
    <w:p w14:paraId="521F7963" w14:textId="77777777" w:rsidR="0064278E" w:rsidRDefault="0064278E" w:rsidP="00406100">
      <w:pPr>
        <w:pStyle w:val="Style4"/>
        <w:widowControl/>
        <w:numPr>
          <w:ilvl w:val="0"/>
          <w:numId w:val="15"/>
        </w:numPr>
        <w:tabs>
          <w:tab w:val="left" w:pos="567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każdy pojazd ma być wyposażony w zintegrowany z jednostką centralną moduł komunikacyjny operujący w technologii GSM/4G w standardzie LTE z kartą SIM w sieci APN,</w:t>
      </w:r>
    </w:p>
    <w:p w14:paraId="1C80B7C3" w14:textId="77777777" w:rsidR="0064278E" w:rsidRDefault="0064278E" w:rsidP="00406100">
      <w:pPr>
        <w:pStyle w:val="Style4"/>
        <w:widowControl/>
        <w:numPr>
          <w:ilvl w:val="0"/>
          <w:numId w:val="15"/>
        </w:numPr>
        <w:tabs>
          <w:tab w:val="left" w:pos="567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lokalizator GPS i modem GSM/4G w standardzie LTE mają być zamontowane w jednostce centralnej SZPP lub w zewnętrznym urządzeniu w stosunku do jednostki centralnej, pod warunkiem ich poprawnej integracji,</w:t>
      </w:r>
    </w:p>
    <w:p w14:paraId="111683CB" w14:textId="77777777" w:rsidR="0064278E" w:rsidRDefault="0064278E" w:rsidP="00406100">
      <w:pPr>
        <w:pStyle w:val="Style4"/>
        <w:widowControl/>
        <w:numPr>
          <w:ilvl w:val="0"/>
          <w:numId w:val="15"/>
        </w:numPr>
        <w:tabs>
          <w:tab w:val="left" w:pos="567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lastRenderedPageBreak/>
        <w:t>moduł komunikacyjny ma spełniać funkcję radiomodemu dalekiego zasięgu z użyciem powszechnej infrastruktury GSM,</w:t>
      </w:r>
    </w:p>
    <w:p w14:paraId="27CAAEF5" w14:textId="77777777" w:rsidR="0064278E" w:rsidRDefault="0064278E" w:rsidP="00406100">
      <w:pPr>
        <w:pStyle w:val="Style4"/>
        <w:widowControl/>
        <w:numPr>
          <w:ilvl w:val="0"/>
          <w:numId w:val="15"/>
        </w:numPr>
        <w:tabs>
          <w:tab w:val="left" w:pos="567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 xml:space="preserve">dodatkową funkcją modułu komunikacyjnego ma być satelitarna lokalizacja pojazdu z użyciem technologii GPS. W celu zwiększenia dokładności rekomendowane jest wykorzystanie również systemu </w:t>
      </w:r>
      <w:proofErr w:type="spellStart"/>
      <w:r>
        <w:rPr>
          <w:rStyle w:val="FontStyle1039"/>
        </w:rPr>
        <w:t>Glonass</w:t>
      </w:r>
      <w:proofErr w:type="spellEnd"/>
      <w:r>
        <w:rPr>
          <w:rStyle w:val="FontStyle1039"/>
        </w:rPr>
        <w:t xml:space="preserve"> lub Galileo,</w:t>
      </w:r>
    </w:p>
    <w:p w14:paraId="25A6A6ED" w14:textId="77777777" w:rsidR="0064278E" w:rsidRDefault="0064278E" w:rsidP="00406100">
      <w:pPr>
        <w:pStyle w:val="Style4"/>
        <w:widowControl/>
        <w:numPr>
          <w:ilvl w:val="0"/>
          <w:numId w:val="15"/>
        </w:numPr>
        <w:tabs>
          <w:tab w:val="left" w:pos="567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moduł komunikacyjny ma być wyposażony w pamięć typu FLASH zapisującą zdarzenia w chwilach krótkotrwałego zaniku zasięgu radiowego Wykonawcy,</w:t>
      </w:r>
    </w:p>
    <w:p w14:paraId="055E953D" w14:textId="77777777" w:rsidR="0064278E" w:rsidRDefault="0064278E" w:rsidP="00406100">
      <w:pPr>
        <w:pStyle w:val="Style4"/>
        <w:widowControl/>
        <w:numPr>
          <w:ilvl w:val="0"/>
          <w:numId w:val="15"/>
        </w:numPr>
        <w:tabs>
          <w:tab w:val="left" w:pos="567"/>
        </w:tabs>
        <w:spacing w:before="10" w:line="288" w:lineRule="exact"/>
        <w:ind w:left="426" w:hanging="422"/>
        <w:rPr>
          <w:rStyle w:val="FontStyle1039"/>
        </w:rPr>
      </w:pPr>
      <w:r>
        <w:rPr>
          <w:rStyle w:val="FontStyle1039"/>
        </w:rPr>
        <w:t>odbiornik GPS ma być 16-to kanałowy z czułością umożliwiającą poprawne określanie pozycji w szybko zmieniających się warunkach miejskich,</w:t>
      </w:r>
    </w:p>
    <w:p w14:paraId="785C318A" w14:textId="07824538" w:rsidR="0064278E" w:rsidRDefault="0064278E" w:rsidP="00406100">
      <w:pPr>
        <w:pStyle w:val="Style4"/>
        <w:widowControl/>
        <w:numPr>
          <w:ilvl w:val="0"/>
          <w:numId w:val="16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moduł ma umożliwiać zdalną aktualizację oprogramowania sprzętowego (</w:t>
      </w:r>
      <w:proofErr w:type="spellStart"/>
      <w:r>
        <w:rPr>
          <w:rStyle w:val="FontStyle1039"/>
        </w:rPr>
        <w:t>firmware</w:t>
      </w:r>
      <w:proofErr w:type="spellEnd"/>
      <w:r>
        <w:rPr>
          <w:rStyle w:val="FontStyle1039"/>
        </w:rPr>
        <w:t>) oraz dokonywanie zmian ustawień i konfiguracji. Konfiguracja modułu ma być zabezpieczona unikalnym kodem PIN</w:t>
      </w:r>
      <w:r w:rsidR="00563D62">
        <w:rPr>
          <w:rStyle w:val="FontStyle1039"/>
        </w:rPr>
        <w:t xml:space="preserve"> (udostępnionym zamawiającemu)</w:t>
      </w:r>
      <w:r>
        <w:rPr>
          <w:rStyle w:val="FontStyle1039"/>
        </w:rPr>
        <w:t>,</w:t>
      </w:r>
    </w:p>
    <w:p w14:paraId="03E563E3" w14:textId="77777777" w:rsidR="0064278E" w:rsidRDefault="0064278E" w:rsidP="00406100">
      <w:pPr>
        <w:pStyle w:val="Style4"/>
        <w:widowControl/>
        <w:numPr>
          <w:ilvl w:val="0"/>
          <w:numId w:val="16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 celu zabezpieczenia procesu wymiany danych pomiędzy SZPP a SZP GZM moduł ma posiadać zaimplementowany protokół TCP/IP,</w:t>
      </w:r>
    </w:p>
    <w:p w14:paraId="1235AC8C" w14:textId="551DCF8D" w:rsidR="0064278E" w:rsidRDefault="0064278E" w:rsidP="00406100">
      <w:pPr>
        <w:pStyle w:val="Style4"/>
        <w:widowControl/>
        <w:numPr>
          <w:ilvl w:val="0"/>
          <w:numId w:val="16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moduł komunikacyjny GSM/4G w standardzie LTE ma realizować samodzielne</w:t>
      </w:r>
      <w:r>
        <w:rPr>
          <w:rStyle w:val="FontStyle1039"/>
        </w:rPr>
        <w:br/>
        <w:t>testowanie jakości połączeń instalacji antenowej i raportowanie jej stanu do jednostki</w:t>
      </w:r>
      <w:r>
        <w:rPr>
          <w:rStyle w:val="FontStyle1039"/>
        </w:rPr>
        <w:br/>
        <w:t>centralnej,</w:t>
      </w:r>
    </w:p>
    <w:p w14:paraId="3029295D" w14:textId="1B4CC057" w:rsidR="0064278E" w:rsidRDefault="0064278E" w:rsidP="00406100">
      <w:pPr>
        <w:pStyle w:val="Style4"/>
        <w:widowControl/>
        <w:numPr>
          <w:ilvl w:val="0"/>
          <w:numId w:val="16"/>
        </w:numPr>
        <w:tabs>
          <w:tab w:val="left" w:pos="426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wymagane minimalne parametry lokalizatora GPS:</w:t>
      </w:r>
    </w:p>
    <w:p w14:paraId="36249899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firstLine="0"/>
        <w:jc w:val="left"/>
        <w:rPr>
          <w:rStyle w:val="FontStyle1039"/>
        </w:rPr>
      </w:pPr>
      <w:r>
        <w:rPr>
          <w:rStyle w:val="FontStyle1039"/>
        </w:rPr>
        <w:t>typ odbiornika GPS: L1, 16 kanałów,</w:t>
      </w:r>
    </w:p>
    <w:p w14:paraId="34FEE7D2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firstLine="0"/>
        <w:jc w:val="left"/>
        <w:rPr>
          <w:rStyle w:val="FontStyle1039"/>
        </w:rPr>
      </w:pPr>
      <w:r>
        <w:rPr>
          <w:rStyle w:val="FontStyle1039"/>
        </w:rPr>
        <w:t>częstotliwość uaktualniania pozycji GPS: nie mniej niż 4Hz,</w:t>
      </w:r>
    </w:p>
    <w:p w14:paraId="32102CA5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firstLine="0"/>
        <w:jc w:val="left"/>
        <w:rPr>
          <w:rStyle w:val="FontStyle1039"/>
        </w:rPr>
      </w:pPr>
      <w:r>
        <w:rPr>
          <w:rStyle w:val="FontStyle1039"/>
        </w:rPr>
        <w:t>dokładność ustalania pozycji GPS: 2,5 m CEP; 5,0 m SEP,</w:t>
      </w:r>
    </w:p>
    <w:p w14:paraId="318D891D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firstLine="0"/>
        <w:jc w:val="left"/>
        <w:rPr>
          <w:rStyle w:val="FontStyle1039"/>
        </w:rPr>
      </w:pPr>
      <w:r>
        <w:rPr>
          <w:rStyle w:val="FontStyle1039"/>
        </w:rPr>
        <w:t>pozycja z poprawką DGPS: 2,5 m CEP; 3,0 m SEP,</w:t>
      </w:r>
    </w:p>
    <w:p w14:paraId="1DD1E8D7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989"/>
        </w:tabs>
        <w:spacing w:line="288" w:lineRule="exact"/>
        <w:ind w:left="426" w:firstLine="0"/>
        <w:rPr>
          <w:rStyle w:val="FontStyle1039"/>
        </w:rPr>
      </w:pPr>
      <w:r>
        <w:rPr>
          <w:rStyle w:val="FontStyle1039"/>
        </w:rPr>
        <w:t xml:space="preserve">czułość odbiornika GPS: w trakcie śledzenia - co najmniej 158 </w:t>
      </w:r>
      <w:proofErr w:type="spellStart"/>
      <w:r>
        <w:rPr>
          <w:rStyle w:val="FontStyle1039"/>
        </w:rPr>
        <w:t>dBm</w:t>
      </w:r>
      <w:proofErr w:type="spellEnd"/>
      <w:r>
        <w:rPr>
          <w:rStyle w:val="FontStyle1039"/>
        </w:rPr>
        <w:t xml:space="preserve">; zimny start -co najmniej 142 </w:t>
      </w:r>
      <w:proofErr w:type="spellStart"/>
      <w:r>
        <w:rPr>
          <w:rStyle w:val="FontStyle1039"/>
        </w:rPr>
        <w:t>dBm</w:t>
      </w:r>
      <w:proofErr w:type="spellEnd"/>
      <w:r>
        <w:rPr>
          <w:rStyle w:val="FontStyle1039"/>
        </w:rPr>
        <w:t>,</w:t>
      </w:r>
    </w:p>
    <w:p w14:paraId="18DE48A4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firstLine="0"/>
        <w:jc w:val="left"/>
        <w:rPr>
          <w:rStyle w:val="FontStyle1039"/>
        </w:rPr>
      </w:pPr>
      <w:r>
        <w:rPr>
          <w:rStyle w:val="FontStyle1039"/>
        </w:rPr>
        <w:t>odporność na przyspieszenie odbiornika GPS nie mniejsza niż 3 g,</w:t>
      </w:r>
    </w:p>
    <w:p w14:paraId="22956876" w14:textId="77777777" w:rsidR="0064278E" w:rsidRDefault="0064278E" w:rsidP="00406100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firstLine="0"/>
        <w:jc w:val="left"/>
        <w:rPr>
          <w:rStyle w:val="FontStyle1039"/>
        </w:rPr>
      </w:pPr>
      <w:r>
        <w:rPr>
          <w:rStyle w:val="FontStyle1039"/>
        </w:rPr>
        <w:t>minimalna prędkość operacyjna GPS nie gorsza niż 60 m/s.</w:t>
      </w:r>
    </w:p>
    <w:p w14:paraId="58D54923" w14:textId="77777777" w:rsidR="0064278E" w:rsidRDefault="0064278E" w:rsidP="0064278E">
      <w:pPr>
        <w:widowControl/>
        <w:rPr>
          <w:sz w:val="2"/>
          <w:szCs w:val="2"/>
        </w:rPr>
      </w:pPr>
    </w:p>
    <w:p w14:paraId="0963AE7E" w14:textId="77777777" w:rsidR="0064278E" w:rsidRDefault="0064278E" w:rsidP="0064278E">
      <w:pPr>
        <w:pStyle w:val="Style7"/>
        <w:widowControl/>
        <w:numPr>
          <w:ilvl w:val="0"/>
          <w:numId w:val="17"/>
        </w:numPr>
        <w:tabs>
          <w:tab w:val="left" w:pos="288"/>
        </w:tabs>
        <w:spacing w:line="288" w:lineRule="exact"/>
        <w:jc w:val="left"/>
        <w:rPr>
          <w:rStyle w:val="FontStyle1039"/>
        </w:rPr>
      </w:pPr>
      <w:r>
        <w:rPr>
          <w:rStyle w:val="FontStyle1039"/>
        </w:rPr>
        <w:t>Minimalne wymagania dotyczące Switch-a - przełącznika sieciowego</w:t>
      </w:r>
    </w:p>
    <w:p w14:paraId="5029C508" w14:textId="77777777" w:rsidR="0064278E" w:rsidRDefault="0064278E" w:rsidP="0064278E">
      <w:pPr>
        <w:widowControl/>
        <w:rPr>
          <w:sz w:val="2"/>
          <w:szCs w:val="2"/>
        </w:rPr>
      </w:pPr>
    </w:p>
    <w:p w14:paraId="6D7892A7" w14:textId="77777777" w:rsidR="0064278E" w:rsidRDefault="0064278E" w:rsidP="009970C8">
      <w:pPr>
        <w:pStyle w:val="Style4"/>
        <w:widowControl/>
        <w:numPr>
          <w:ilvl w:val="0"/>
          <w:numId w:val="18"/>
        </w:numPr>
        <w:tabs>
          <w:tab w:val="left" w:pos="845"/>
        </w:tabs>
        <w:spacing w:line="288" w:lineRule="exact"/>
        <w:ind w:firstLine="0"/>
        <w:jc w:val="left"/>
        <w:rPr>
          <w:rStyle w:val="FontStyle1039"/>
        </w:rPr>
      </w:pPr>
      <w:r>
        <w:rPr>
          <w:rStyle w:val="FontStyle1039"/>
        </w:rPr>
        <w:t>urządzenia SZPP mają się komunikować w technologii Ethernet,</w:t>
      </w:r>
    </w:p>
    <w:p w14:paraId="459F0D33" w14:textId="77777777" w:rsidR="0064278E" w:rsidRDefault="0064278E" w:rsidP="009970C8">
      <w:pPr>
        <w:pStyle w:val="Style4"/>
        <w:widowControl/>
        <w:numPr>
          <w:ilvl w:val="0"/>
          <w:numId w:val="18"/>
        </w:numPr>
        <w:tabs>
          <w:tab w:val="left" w:pos="845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 xml:space="preserve">wymagane jest zastosowanie bezobsługowego </w:t>
      </w:r>
      <w:proofErr w:type="spellStart"/>
      <w:r>
        <w:rPr>
          <w:rStyle w:val="FontStyle1039"/>
        </w:rPr>
        <w:t>switch</w:t>
      </w:r>
      <w:proofErr w:type="spellEnd"/>
      <w:r>
        <w:rPr>
          <w:rStyle w:val="FontStyle1039"/>
        </w:rPr>
        <w:t>-a przystosowanego do zadań przemysłowych o następujących minimalnych parametrach:</w:t>
      </w:r>
    </w:p>
    <w:p w14:paraId="01CA332D" w14:textId="77777777" w:rsidR="0064278E" w:rsidRDefault="0064278E" w:rsidP="0064278E">
      <w:pPr>
        <w:pStyle w:val="Style3"/>
        <w:widowControl/>
        <w:numPr>
          <w:ilvl w:val="0"/>
          <w:numId w:val="1"/>
        </w:numPr>
        <w:tabs>
          <w:tab w:val="left" w:pos="989"/>
        </w:tabs>
        <w:spacing w:line="288" w:lineRule="exact"/>
        <w:ind w:left="989" w:hanging="202"/>
        <w:rPr>
          <w:rStyle w:val="FontStyle1039"/>
        </w:rPr>
      </w:pPr>
      <w:r>
        <w:rPr>
          <w:rStyle w:val="FontStyle1039"/>
        </w:rPr>
        <w:t xml:space="preserve">co najmniej 8 portów TX miedzianych indywidualnie izolowanych, 10BASE-T/100 Base-TX, zasięg 100m, Ethernet z przemysłowym, wzmocnionym złączem RJ-45 ekranowanym do zastosowań mobilnych w pojazdach komunikacji publicznej (np. złącze M12), z automatycznym MDX/MDIC. </w:t>
      </w:r>
      <w:proofErr w:type="spellStart"/>
      <w:r>
        <w:rPr>
          <w:rStyle w:val="FontStyle1039"/>
        </w:rPr>
        <w:t>Autonegocjacja</w:t>
      </w:r>
      <w:proofErr w:type="spellEnd"/>
      <w:r>
        <w:rPr>
          <w:rStyle w:val="FontStyle1039"/>
        </w:rPr>
        <w:t xml:space="preserve"> i diagnostyka; Zamawiający dopuszcza zastosowanie złącz przemysłowych alternatywnych do złącz RJ-45,</w:t>
      </w:r>
    </w:p>
    <w:p w14:paraId="4519EA10" w14:textId="77777777" w:rsidR="0064278E" w:rsidRDefault="0064278E" w:rsidP="0064278E">
      <w:pPr>
        <w:pStyle w:val="Style3"/>
        <w:widowControl/>
        <w:numPr>
          <w:ilvl w:val="0"/>
          <w:numId w:val="1"/>
        </w:numPr>
        <w:tabs>
          <w:tab w:val="left" w:pos="989"/>
        </w:tabs>
        <w:spacing w:line="288" w:lineRule="exact"/>
        <w:ind w:left="787" w:firstLine="0"/>
        <w:jc w:val="left"/>
        <w:rPr>
          <w:rStyle w:val="FontStyle1039"/>
        </w:rPr>
      </w:pPr>
      <w:r>
        <w:rPr>
          <w:rStyle w:val="FontStyle1039"/>
        </w:rPr>
        <w:t xml:space="preserve">złącza komunikacyjne: Ethernet (LAN) 10/100 </w:t>
      </w:r>
      <w:proofErr w:type="spellStart"/>
      <w:r>
        <w:rPr>
          <w:rStyle w:val="FontStyle1039"/>
        </w:rPr>
        <w:t>Mbit</w:t>
      </w:r>
      <w:proofErr w:type="spellEnd"/>
      <w:r>
        <w:rPr>
          <w:rStyle w:val="FontStyle1039"/>
        </w:rPr>
        <w:t>/s lub szybsze, USB,</w:t>
      </w:r>
    </w:p>
    <w:p w14:paraId="0E3541CF" w14:textId="77777777" w:rsidR="0064278E" w:rsidRDefault="0064278E" w:rsidP="0064278E">
      <w:pPr>
        <w:pStyle w:val="Style3"/>
        <w:widowControl/>
        <w:numPr>
          <w:ilvl w:val="0"/>
          <w:numId w:val="1"/>
        </w:numPr>
        <w:tabs>
          <w:tab w:val="left" w:pos="989"/>
        </w:tabs>
        <w:spacing w:line="288" w:lineRule="exact"/>
        <w:ind w:left="989" w:hanging="202"/>
        <w:rPr>
          <w:rStyle w:val="FontStyle1039"/>
        </w:rPr>
      </w:pPr>
      <w:r>
        <w:rPr>
          <w:rStyle w:val="FontStyle1039"/>
        </w:rPr>
        <w:t xml:space="preserve">rekomendowana prędkość transmisji 100 </w:t>
      </w:r>
      <w:proofErr w:type="spellStart"/>
      <w:r>
        <w:rPr>
          <w:rStyle w:val="FontStyle1039"/>
        </w:rPr>
        <w:t>Mbit</w:t>
      </w:r>
      <w:proofErr w:type="spellEnd"/>
      <w:r>
        <w:rPr>
          <w:rStyle w:val="FontStyle1039"/>
        </w:rPr>
        <w:t>/s fuli duplex lub wyższa (przy zastosowaniu szybszych złączy),</w:t>
      </w:r>
    </w:p>
    <w:p w14:paraId="2C2A4C16" w14:textId="77777777" w:rsidR="0064278E" w:rsidRDefault="0064278E" w:rsidP="0064278E">
      <w:pPr>
        <w:pStyle w:val="Style3"/>
        <w:widowControl/>
        <w:numPr>
          <w:ilvl w:val="0"/>
          <w:numId w:val="1"/>
        </w:numPr>
        <w:tabs>
          <w:tab w:val="left" w:pos="989"/>
        </w:tabs>
        <w:spacing w:line="288" w:lineRule="exact"/>
        <w:ind w:left="989" w:hanging="202"/>
        <w:rPr>
          <w:rStyle w:val="FontStyle1039"/>
        </w:rPr>
      </w:pPr>
      <w:r>
        <w:rPr>
          <w:rStyle w:val="FontStyle1039"/>
        </w:rPr>
        <w:t>złącza RS-232, RS-485 i RS-485 izolowany, jeśli któregoś z nich nie ma w jednostce centralnej,</w:t>
      </w:r>
    </w:p>
    <w:p w14:paraId="6DB5B012" w14:textId="56333343" w:rsidR="0064278E" w:rsidRDefault="0064278E" w:rsidP="009970C8">
      <w:pPr>
        <w:pStyle w:val="Style4"/>
        <w:widowControl/>
        <w:numPr>
          <w:ilvl w:val="0"/>
          <w:numId w:val="19"/>
        </w:numPr>
        <w:tabs>
          <w:tab w:val="left" w:pos="709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>Switch ma zostać zamontowany w sposób stabilny i odporny na drgania oraz posiadać odpowiednie mocowanie przewodów,</w:t>
      </w:r>
    </w:p>
    <w:p w14:paraId="6E3098B3" w14:textId="4DC712E9" w:rsidR="0064278E" w:rsidRDefault="0064278E" w:rsidP="009970C8">
      <w:pPr>
        <w:pStyle w:val="Style4"/>
        <w:widowControl/>
        <w:numPr>
          <w:ilvl w:val="0"/>
          <w:numId w:val="19"/>
        </w:numPr>
        <w:tabs>
          <w:tab w:val="left" w:pos="709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 xml:space="preserve">liczba złączy Ethernet (LAN) 10/100 </w:t>
      </w:r>
      <w:proofErr w:type="spellStart"/>
      <w:r>
        <w:rPr>
          <w:rStyle w:val="FontStyle1039"/>
        </w:rPr>
        <w:t>MbitVs</w:t>
      </w:r>
      <w:proofErr w:type="spellEnd"/>
      <w:r>
        <w:rPr>
          <w:rStyle w:val="FontStyle1039"/>
        </w:rPr>
        <w:t xml:space="preserve"> (lub szybszych) ma być wystarczająca do podłączenia wszystkich urządzeń zamontowanych w pojeździe, które posiadają interfejs LAN (Ethernet z przemysłowym, wzmocnionym złączem RJ-45 do zastosowań mobilnych w pojazdach komunikacji publicznej, np. złącze M12 lub złącza przemysłowe alternatywne do RJ-45),</w:t>
      </w:r>
    </w:p>
    <w:p w14:paraId="595EF619" w14:textId="77777777" w:rsidR="0064278E" w:rsidRDefault="0064278E" w:rsidP="009970C8">
      <w:pPr>
        <w:pStyle w:val="Style50"/>
        <w:widowControl/>
        <w:tabs>
          <w:tab w:val="left" w:pos="709"/>
        </w:tabs>
        <w:ind w:left="426" w:hanging="422"/>
        <w:rPr>
          <w:rStyle w:val="FontStyle1039"/>
        </w:rPr>
      </w:pPr>
      <w:r>
        <w:rPr>
          <w:rStyle w:val="FontStyle1039"/>
        </w:rPr>
        <w:t xml:space="preserve">e) konfiguracja </w:t>
      </w:r>
      <w:proofErr w:type="spellStart"/>
      <w:r>
        <w:rPr>
          <w:rStyle w:val="FontStyle1039"/>
        </w:rPr>
        <w:t>switch</w:t>
      </w:r>
      <w:proofErr w:type="spellEnd"/>
      <w:r>
        <w:rPr>
          <w:rStyle w:val="FontStyle1039"/>
        </w:rPr>
        <w:t>-a ma zostać wykonana w sposób umożliwiający podłączenie wszystkich niezbędnych komponentów SZPP na potrzeby realizowanych funkcji oraz pozostawić dodatkowo dwa porty nieobsadzone, przygotowane do dalszej rozbudowy.</w:t>
      </w:r>
    </w:p>
    <w:p w14:paraId="2B140CA7" w14:textId="77777777" w:rsidR="0064278E" w:rsidRDefault="0064278E" w:rsidP="0064278E">
      <w:pPr>
        <w:pStyle w:val="Style7"/>
        <w:widowControl/>
        <w:numPr>
          <w:ilvl w:val="0"/>
          <w:numId w:val="20"/>
        </w:numPr>
        <w:tabs>
          <w:tab w:val="left" w:pos="288"/>
        </w:tabs>
        <w:spacing w:line="288" w:lineRule="exact"/>
        <w:jc w:val="left"/>
        <w:rPr>
          <w:rStyle w:val="FontStyle1039"/>
        </w:rPr>
      </w:pPr>
      <w:r>
        <w:rPr>
          <w:rStyle w:val="FontStyle1039"/>
        </w:rPr>
        <w:t>Wymagania dotyczące kart SIM w wydzielonym APN:</w:t>
      </w:r>
    </w:p>
    <w:p w14:paraId="3B3627E7" w14:textId="77777777" w:rsidR="0064278E" w:rsidRDefault="0064278E" w:rsidP="0064278E">
      <w:pPr>
        <w:pStyle w:val="Style25"/>
        <w:widowControl/>
        <w:ind w:left="288"/>
        <w:rPr>
          <w:rStyle w:val="FontStyle1039"/>
        </w:rPr>
      </w:pPr>
      <w:r>
        <w:rPr>
          <w:rStyle w:val="FontStyle1039"/>
        </w:rPr>
        <w:lastRenderedPageBreak/>
        <w:t>Zadaniem Wykonawcy jest instalacja otrzymanych od Zamawiającego kart SIM w wydzielonym APN i uruchomienie w każdym pojeździe łączności z wykorzystaniem dostarczonych kart SIM.</w:t>
      </w:r>
    </w:p>
    <w:p w14:paraId="17704904" w14:textId="77777777" w:rsidR="0064278E" w:rsidRDefault="0064278E" w:rsidP="0064278E">
      <w:pPr>
        <w:pStyle w:val="Style25"/>
        <w:widowControl/>
        <w:spacing w:line="240" w:lineRule="auto"/>
        <w:rPr>
          <w:rStyle w:val="FontStyle1039"/>
        </w:rPr>
      </w:pPr>
      <w:r>
        <w:rPr>
          <w:rStyle w:val="FontStyle1039"/>
        </w:rPr>
        <w:t>8. Pozostałe elementy sprzętowe niezbędne do prawidłowej pracy ww. urządzeń oraz bramek</w:t>
      </w:r>
    </w:p>
    <w:p w14:paraId="49ADD261" w14:textId="77777777" w:rsidR="0064278E" w:rsidRDefault="0064278E" w:rsidP="0064278E">
      <w:pPr>
        <w:pStyle w:val="Style25"/>
        <w:widowControl/>
        <w:spacing w:before="58" w:line="240" w:lineRule="auto"/>
        <w:ind w:left="288"/>
        <w:rPr>
          <w:rStyle w:val="FontStyle1039"/>
        </w:rPr>
      </w:pPr>
      <w:r>
        <w:rPr>
          <w:rStyle w:val="FontStyle1039"/>
        </w:rPr>
        <w:t>liczących:</w:t>
      </w:r>
    </w:p>
    <w:p w14:paraId="2C6CA85C" w14:textId="77777777" w:rsidR="0064278E" w:rsidRDefault="0064278E" w:rsidP="0064278E">
      <w:pPr>
        <w:pStyle w:val="Style25"/>
        <w:widowControl/>
        <w:ind w:left="288"/>
        <w:rPr>
          <w:rStyle w:val="FontStyle1039"/>
        </w:rPr>
      </w:pPr>
      <w:r>
        <w:rPr>
          <w:rStyle w:val="FontStyle1039"/>
        </w:rPr>
        <w:t>Pozostałe elementy nie ujęte w niniejszym Załączniku niezbędne do prawidłowej pracy SZPP zapewnia Wykonawca.</w:t>
      </w:r>
    </w:p>
    <w:p w14:paraId="5F839215" w14:textId="77777777" w:rsidR="0064278E" w:rsidRDefault="0064278E" w:rsidP="0064278E">
      <w:pPr>
        <w:pStyle w:val="Style7"/>
        <w:widowControl/>
        <w:tabs>
          <w:tab w:val="left" w:pos="269"/>
        </w:tabs>
        <w:spacing w:line="288" w:lineRule="exact"/>
        <w:jc w:val="left"/>
        <w:rPr>
          <w:rStyle w:val="FontStyle1039"/>
        </w:rPr>
      </w:pPr>
      <w:r>
        <w:rPr>
          <w:rStyle w:val="FontStyle1039"/>
        </w:rPr>
        <w:t>9.</w:t>
      </w:r>
      <w:r>
        <w:rPr>
          <w:rStyle w:val="FontStyle1039"/>
        </w:rPr>
        <w:tab/>
        <w:t>Wymagania dotyczące okablowania pojazdów:</w:t>
      </w:r>
    </w:p>
    <w:p w14:paraId="55882677" w14:textId="77777777" w:rsidR="0064278E" w:rsidRDefault="0064278E" w:rsidP="0064278E">
      <w:pPr>
        <w:pStyle w:val="Style25"/>
        <w:widowControl/>
        <w:rPr>
          <w:rStyle w:val="FontStyle1039"/>
        </w:rPr>
      </w:pPr>
      <w:r>
        <w:rPr>
          <w:rStyle w:val="FontStyle1039"/>
        </w:rPr>
        <w:t>Okablowanie ma być ułożone w sposób nie zagrażający bezpieczeństwu użytkowników pojazdu oraz zabezpieczone przed nieuprawnionym dostępem.</w:t>
      </w:r>
    </w:p>
    <w:p w14:paraId="63388037" w14:textId="77777777" w:rsidR="0064278E" w:rsidRDefault="0064278E" w:rsidP="0064278E">
      <w:pPr>
        <w:pStyle w:val="Style7"/>
        <w:widowControl/>
        <w:numPr>
          <w:ilvl w:val="0"/>
          <w:numId w:val="21"/>
        </w:numPr>
        <w:tabs>
          <w:tab w:val="left" w:pos="403"/>
        </w:tabs>
        <w:spacing w:line="288" w:lineRule="exact"/>
        <w:jc w:val="left"/>
        <w:rPr>
          <w:rStyle w:val="FontStyle1039"/>
        </w:rPr>
      </w:pPr>
      <w:r>
        <w:rPr>
          <w:rStyle w:val="FontStyle1039"/>
        </w:rPr>
        <w:t>Wymagania dotyczące montażu urządzeń:</w:t>
      </w:r>
    </w:p>
    <w:p w14:paraId="099BA7C8" w14:textId="77777777" w:rsidR="0064278E" w:rsidRDefault="0064278E" w:rsidP="0064278E">
      <w:pPr>
        <w:pStyle w:val="Style25"/>
        <w:widowControl/>
        <w:ind w:right="538"/>
        <w:rPr>
          <w:rStyle w:val="FontStyle1039"/>
        </w:rPr>
      </w:pPr>
      <w:r>
        <w:rPr>
          <w:rStyle w:val="FontStyle1039"/>
        </w:rPr>
        <w:t>Urządzenia w pojazdach mają zostać zamontowane w przestrzeni technicznej pojazdów w sposób niepowodujący zajęcia miejsca w przestrzeni pasażerskiej.</w:t>
      </w:r>
    </w:p>
    <w:p w14:paraId="3380696A" w14:textId="77777777" w:rsidR="0064278E" w:rsidRDefault="0064278E" w:rsidP="0064278E">
      <w:pPr>
        <w:pStyle w:val="Style7"/>
        <w:widowControl/>
        <w:numPr>
          <w:ilvl w:val="0"/>
          <w:numId w:val="22"/>
        </w:numPr>
        <w:tabs>
          <w:tab w:val="left" w:pos="403"/>
        </w:tabs>
        <w:spacing w:line="288" w:lineRule="exact"/>
        <w:jc w:val="left"/>
        <w:rPr>
          <w:rStyle w:val="FontStyle1039"/>
        </w:rPr>
      </w:pPr>
      <w:r>
        <w:rPr>
          <w:rStyle w:val="FontStyle1039"/>
        </w:rPr>
        <w:t>Wymagane funkcjonalności SZPP:</w:t>
      </w:r>
    </w:p>
    <w:p w14:paraId="6058E577" w14:textId="77777777" w:rsidR="0064278E" w:rsidRDefault="0064278E" w:rsidP="0064278E">
      <w:pPr>
        <w:widowControl/>
        <w:rPr>
          <w:sz w:val="2"/>
          <w:szCs w:val="2"/>
        </w:rPr>
      </w:pPr>
    </w:p>
    <w:p w14:paraId="4D67FDE4" w14:textId="57AC289C" w:rsidR="0064278E" w:rsidRDefault="0064278E" w:rsidP="00D41FBE">
      <w:pPr>
        <w:pStyle w:val="Style4"/>
        <w:widowControl/>
        <w:numPr>
          <w:ilvl w:val="0"/>
          <w:numId w:val="23"/>
        </w:numPr>
        <w:tabs>
          <w:tab w:val="left" w:pos="426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 xml:space="preserve">SZPP w okresie przejściowym, tj. od dnia </w:t>
      </w:r>
      <w:r w:rsidR="002C7B51">
        <w:rPr>
          <w:rStyle w:val="FontStyle1039"/>
        </w:rPr>
        <w:t xml:space="preserve">dostawy autobusów, </w:t>
      </w:r>
      <w:r>
        <w:rPr>
          <w:rStyle w:val="FontStyle1039"/>
        </w:rPr>
        <w:t>do dnia uzyskania certyfikatu zgodności SZPP z SZP GZM, ma realizować funkcjonalność zliczania pasażerów wsiadających i wysiadających, czyli rejestrować w sposób ciągły wszystkie wejścia i wyjścia pasażerów przez każde drzwi pojazdu na każdym obsługiwanym przystanku w sposób zapewniający spełnienie wymagań określonych w niniejszym Załączniku. W tym okresie SZPP nie musi spełniać wymagań określonych w odniesieniu do współpracy SZPP z SZP GZM,</w:t>
      </w:r>
    </w:p>
    <w:p w14:paraId="2983F0BE" w14:textId="77777777" w:rsidR="0064278E" w:rsidRDefault="0064278E" w:rsidP="00D41FBE">
      <w:pPr>
        <w:pStyle w:val="Style4"/>
        <w:widowControl/>
        <w:numPr>
          <w:ilvl w:val="0"/>
          <w:numId w:val="23"/>
        </w:numPr>
        <w:tabs>
          <w:tab w:val="left" w:pos="426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Wykonawca w ww. okresie przejściowym zobowiązany jest do pozyskiwania aktualnych danych, w tym o rozkładach jazdy, wymaganych do prawidłowego działania SZPP,</w:t>
      </w:r>
    </w:p>
    <w:p w14:paraId="45B7657E" w14:textId="77777777" w:rsidR="0064278E" w:rsidRDefault="0064278E" w:rsidP="00D41FBE">
      <w:pPr>
        <w:pStyle w:val="Style4"/>
        <w:widowControl/>
        <w:numPr>
          <w:ilvl w:val="0"/>
          <w:numId w:val="24"/>
        </w:numPr>
        <w:tabs>
          <w:tab w:val="left" w:pos="709"/>
        </w:tabs>
        <w:spacing w:line="288" w:lineRule="exact"/>
        <w:ind w:firstLine="0"/>
        <w:jc w:val="left"/>
        <w:rPr>
          <w:rStyle w:val="FontStyle1039"/>
        </w:rPr>
      </w:pPr>
      <w:r>
        <w:rPr>
          <w:rStyle w:val="FontStyle1039"/>
        </w:rPr>
        <w:t>SZPP ma pozwalać na realizację następujących funkcjonalności:</w:t>
      </w:r>
    </w:p>
    <w:p w14:paraId="27BD5CA8" w14:textId="77777777" w:rsidR="0064278E" w:rsidRDefault="0064278E" w:rsidP="00D41FBE">
      <w:pPr>
        <w:widowControl/>
        <w:tabs>
          <w:tab w:val="left" w:pos="426"/>
        </w:tabs>
        <w:ind w:left="426"/>
        <w:rPr>
          <w:sz w:val="2"/>
          <w:szCs w:val="2"/>
        </w:rPr>
      </w:pPr>
    </w:p>
    <w:p w14:paraId="26985041" w14:textId="77777777" w:rsidR="0064278E" w:rsidRDefault="0064278E" w:rsidP="00D41FBE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automatyczne zliczanie pasażerów, czyli rejestrujące w sposób ciągły wszystkie wejścia i wyjścia pasażerów przez każde drzwi pojazdu na każdym obsługiwanym przystanku,</w:t>
      </w:r>
    </w:p>
    <w:p w14:paraId="3C4BA26F" w14:textId="77777777" w:rsidR="0064278E" w:rsidRDefault="0064278E" w:rsidP="00D41FBE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rejestrację wszystkich wejść i wyjść pasażerów również podczas postoju pojazdu na przystanku przy wyłączonym zasilaniu pojazdu w okresie do 60 min,</w:t>
      </w:r>
    </w:p>
    <w:p w14:paraId="3CA3477A" w14:textId="77777777" w:rsidR="0064278E" w:rsidRDefault="0064278E" w:rsidP="00D41FBE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działanie w oparciu o sygnały techniczne z pojazdu oraz informacje o rozkładach jazdy pobierane na bieżąco z SZP GZM, w zakresie wymaganym do poprawnego funkcjonowania SZPP i posiadanie możliwości przypisania pojazdu do linii,</w:t>
      </w:r>
    </w:p>
    <w:p w14:paraId="5EF9F447" w14:textId="77777777" w:rsidR="0064278E" w:rsidRDefault="0064278E" w:rsidP="00D41FBE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przekazywanie do SZP GZM bieżącej informacji o realizowanym przez dany wóz zadaniu przewozowym wraz z zakresem danych wymienionych w Załączniku,</w:t>
      </w:r>
    </w:p>
    <w:p w14:paraId="361D2348" w14:textId="77777777" w:rsidR="0064278E" w:rsidRDefault="0064278E" w:rsidP="00D41FBE">
      <w:pPr>
        <w:pStyle w:val="Style3"/>
        <w:widowControl/>
        <w:numPr>
          <w:ilvl w:val="0"/>
          <w:numId w:val="1"/>
        </w:numPr>
        <w:tabs>
          <w:tab w:val="left" w:pos="426"/>
          <w:tab w:val="left" w:pos="989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właściwie interpretować dane rejestrowane przez bramki zliczające, w tym podczas obsługi przystanków krańcowych, poprzez zapewnienie właściwego zachowania SZPP,</w:t>
      </w:r>
    </w:p>
    <w:p w14:paraId="16DF52AE" w14:textId="77777777" w:rsidR="0064278E" w:rsidRDefault="0064278E" w:rsidP="00D41FBE">
      <w:pPr>
        <w:pStyle w:val="Style4"/>
        <w:widowControl/>
        <w:numPr>
          <w:ilvl w:val="0"/>
          <w:numId w:val="25"/>
        </w:numPr>
        <w:tabs>
          <w:tab w:val="left" w:pos="426"/>
        </w:tabs>
        <w:spacing w:before="10" w:line="288" w:lineRule="exact"/>
        <w:ind w:left="426" w:hanging="422"/>
        <w:rPr>
          <w:rStyle w:val="FontStyle1039"/>
        </w:rPr>
      </w:pPr>
      <w:r>
        <w:rPr>
          <w:rStyle w:val="FontStyle1039"/>
        </w:rPr>
        <w:t>powinien być zapewniony zapis przebiegu trasy linii pojazdu wraz z wykazem obsługiwanych przystanków oraz informacją o rozkładowej i rzeczywistej godzinie odjazdu pojazdu z przystanku,</w:t>
      </w:r>
    </w:p>
    <w:p w14:paraId="1073A8AB" w14:textId="77777777" w:rsidR="0064278E" w:rsidRDefault="0064278E" w:rsidP="00D41FBE">
      <w:pPr>
        <w:pStyle w:val="Style4"/>
        <w:widowControl/>
        <w:numPr>
          <w:ilvl w:val="0"/>
          <w:numId w:val="25"/>
        </w:numPr>
        <w:tabs>
          <w:tab w:val="left" w:pos="426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realizacja transmisji on-line danych z urządzeń SZPP do SZP GZM, w tym również danych o bieżącej lokalizacji pojazdu (pozycji GPS) powinna odbywać się nie rzadziej niż co 30 sekund (z możliwością modyfikacji rodzaju przesyłanych danych, w tym zwiększenia częstotliwości przesyłania tych danych) oraz zdarzeniowo, m.in. po wjeździe w strefę przystanku, otwarciu choć jednych drzwi, zamknięciu wszystkich drzwi, wyjeździe pojazdu ze strefy przystanku,</w:t>
      </w:r>
    </w:p>
    <w:p w14:paraId="4DB77413" w14:textId="25CAF74C" w:rsidR="0064278E" w:rsidRPr="003871A2" w:rsidRDefault="0064278E" w:rsidP="003871A2">
      <w:pPr>
        <w:pStyle w:val="Style4"/>
        <w:widowControl/>
        <w:numPr>
          <w:ilvl w:val="0"/>
          <w:numId w:val="25"/>
        </w:numPr>
        <w:tabs>
          <w:tab w:val="left" w:pos="426"/>
        </w:tabs>
        <w:spacing w:line="288" w:lineRule="exact"/>
        <w:ind w:left="426" w:hanging="422"/>
        <w:rPr>
          <w:rFonts w:cs="Arial Unicode MS"/>
          <w:color w:val="000000"/>
          <w:sz w:val="20"/>
          <w:szCs w:val="20"/>
        </w:rPr>
      </w:pPr>
      <w:r>
        <w:rPr>
          <w:rStyle w:val="FontStyle1039"/>
        </w:rPr>
        <w:t>w przypadku braku możliwości przesłania danych (np. z uwagi na brak dostępnej sieci GSM lub zakłóceń w jej funkcjonowaniu), jednostka centralna SZPP zapewni gromadzenie tych danych w pamięci urządzenia na czas braku możliwości przesyłania danych, a następnie niezwłoczne przekazanie ich do SZP GZM po</w:t>
      </w:r>
    </w:p>
    <w:p w14:paraId="44F17477" w14:textId="77777777" w:rsidR="0064278E" w:rsidRDefault="0064278E" w:rsidP="003871A2">
      <w:pPr>
        <w:pStyle w:val="Style25"/>
        <w:widowControl/>
        <w:ind w:left="426"/>
        <w:rPr>
          <w:rStyle w:val="FontStyle1039"/>
        </w:rPr>
      </w:pPr>
      <w:r>
        <w:rPr>
          <w:rStyle w:val="FontStyle1039"/>
        </w:rPr>
        <w:t>uzyskaniu połączenia, zgodnie z zasadą FIFO. Odebranie przez SZP GZM danych przekazanych z pamięci jednostki centralnej SZPP zostanie potwierdzone przez SZP GZM po czym możliwe będzie usunięcie danych z pamięci jednostki centralnej SZPP,</w:t>
      </w:r>
    </w:p>
    <w:p w14:paraId="7E0DCA00" w14:textId="77777777" w:rsidR="0064278E" w:rsidRDefault="0064278E" w:rsidP="003871A2">
      <w:pPr>
        <w:pStyle w:val="Style4"/>
        <w:widowControl/>
        <w:numPr>
          <w:ilvl w:val="0"/>
          <w:numId w:val="26"/>
        </w:numPr>
        <w:tabs>
          <w:tab w:val="left" w:pos="1134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 xml:space="preserve">SZPP ma pobierać z pojazdów dane niezbędne do prawidłowego funkcjonowania SZPP (sygnał otwarcia drzwi, wskazania </w:t>
      </w:r>
      <w:proofErr w:type="spellStart"/>
      <w:r>
        <w:rPr>
          <w:rStyle w:val="FontStyle1039"/>
        </w:rPr>
        <w:t>odometru</w:t>
      </w:r>
      <w:proofErr w:type="spellEnd"/>
      <w:r>
        <w:rPr>
          <w:rStyle w:val="FontStyle1039"/>
        </w:rPr>
        <w:t xml:space="preserve"> oraz inne sygnały potrzebne do prawidłowego działania SZPP wymienione w niniejszym Załączniku) i przekazywać je poprzez interfejs do SZP GZM,</w:t>
      </w:r>
    </w:p>
    <w:p w14:paraId="720B5ADB" w14:textId="77777777" w:rsidR="0064278E" w:rsidRDefault="0064278E" w:rsidP="003871A2">
      <w:pPr>
        <w:pStyle w:val="Style4"/>
        <w:widowControl/>
        <w:numPr>
          <w:ilvl w:val="0"/>
          <w:numId w:val="26"/>
        </w:numPr>
        <w:tabs>
          <w:tab w:val="left" w:pos="1134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lastRenderedPageBreak/>
        <w:t>SZPP ma pracować w oparciu o najnowszą wersję oprogramowania dostępną dla tych urządzeń w trakcie całego okresu realizacji usługi. Aktualizacja oprogramowania nie może wpływać na ciągłość pracy urządzeń. Instalowanie nowych wersji oprogramowania ma następować w okresach, gdy SZPP nie dokonuje pomiaru liczby pasażerów.</w:t>
      </w:r>
    </w:p>
    <w:p w14:paraId="38A98350" w14:textId="77777777" w:rsidR="0064278E" w:rsidRDefault="0064278E" w:rsidP="0064278E">
      <w:pPr>
        <w:widowControl/>
        <w:rPr>
          <w:sz w:val="2"/>
          <w:szCs w:val="2"/>
        </w:rPr>
      </w:pPr>
    </w:p>
    <w:p w14:paraId="5A1F625C" w14:textId="77777777" w:rsidR="0064278E" w:rsidRDefault="0064278E" w:rsidP="0064278E">
      <w:pPr>
        <w:pStyle w:val="Style7"/>
        <w:widowControl/>
        <w:numPr>
          <w:ilvl w:val="0"/>
          <w:numId w:val="27"/>
        </w:numPr>
        <w:tabs>
          <w:tab w:val="left" w:pos="403"/>
        </w:tabs>
        <w:spacing w:line="288" w:lineRule="exact"/>
        <w:jc w:val="left"/>
        <w:rPr>
          <w:rStyle w:val="FontStyle1950"/>
        </w:rPr>
      </w:pPr>
      <w:r>
        <w:rPr>
          <w:rStyle w:val="FontStyle1039"/>
        </w:rPr>
        <w:t>Wymagania dotyczące wymiany danych pomiędzy SZPP a SZP GZM:</w:t>
      </w:r>
    </w:p>
    <w:p w14:paraId="010D5C83" w14:textId="77777777" w:rsidR="0064278E" w:rsidRDefault="0064278E" w:rsidP="0064278E">
      <w:pPr>
        <w:widowControl/>
        <w:rPr>
          <w:sz w:val="2"/>
          <w:szCs w:val="2"/>
        </w:rPr>
      </w:pPr>
    </w:p>
    <w:p w14:paraId="78A2AF14" w14:textId="59AA046E" w:rsidR="0064278E" w:rsidRDefault="00C11BD8" w:rsidP="00B00CE9">
      <w:pPr>
        <w:pStyle w:val="Style4"/>
        <w:widowControl/>
        <w:numPr>
          <w:ilvl w:val="0"/>
          <w:numId w:val="28"/>
        </w:numPr>
        <w:tabs>
          <w:tab w:val="left" w:pos="1134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System ma zapewnić</w:t>
      </w:r>
      <w:r w:rsidR="0064278E">
        <w:rPr>
          <w:rStyle w:val="FontStyle1039"/>
        </w:rPr>
        <w:t xml:space="preserve"> wymian</w:t>
      </w:r>
      <w:r>
        <w:rPr>
          <w:rStyle w:val="FontStyle1039"/>
        </w:rPr>
        <w:t>ę</w:t>
      </w:r>
      <w:r w:rsidR="0064278E">
        <w:rPr>
          <w:rStyle w:val="FontStyle1039"/>
        </w:rPr>
        <w:t xml:space="preserve"> danych pomiędzy SZPP a SZP GZM, w pełnym zakresie, wskazanym w niniejszym Załączniku,</w:t>
      </w:r>
    </w:p>
    <w:p w14:paraId="142399E4" w14:textId="77777777" w:rsidR="0064278E" w:rsidRDefault="0064278E" w:rsidP="00B00CE9">
      <w:pPr>
        <w:pStyle w:val="Style4"/>
        <w:widowControl/>
        <w:numPr>
          <w:ilvl w:val="0"/>
          <w:numId w:val="28"/>
        </w:numPr>
        <w:tabs>
          <w:tab w:val="left" w:pos="1134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całość wymiany danych będzie następować bezpośrednio pomiędzy SZPP a SZP GZM, za pomocą łączności w wydzielonym APN z wykorzystaniem otrzymanych kart SIM (za prawidłowość działania interfejsu oraz łączność w APN odpowiada Wykonawca SZP GZM). Wymiana danych ma następować na bieżąco z zachowaniem ciągłości pracy urządzeń,</w:t>
      </w:r>
    </w:p>
    <w:p w14:paraId="34D37601" w14:textId="2A693DA7" w:rsidR="0064278E" w:rsidRDefault="0064278E" w:rsidP="00B00CE9">
      <w:pPr>
        <w:pStyle w:val="Style4"/>
        <w:widowControl/>
        <w:numPr>
          <w:ilvl w:val="0"/>
          <w:numId w:val="28"/>
        </w:numPr>
        <w:tabs>
          <w:tab w:val="left" w:pos="1134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przesyłanie danych z SZPP do SZP GZM będzie odbywać się za pomocą protokołów HTTP i M</w:t>
      </w:r>
      <w:r w:rsidR="00D9569F">
        <w:rPr>
          <w:rStyle w:val="FontStyle1039"/>
        </w:rPr>
        <w:t>Q</w:t>
      </w:r>
      <w:r>
        <w:rPr>
          <w:rStyle w:val="FontStyle1039"/>
        </w:rPr>
        <w:t>TT,</w:t>
      </w:r>
    </w:p>
    <w:p w14:paraId="2F62C45A" w14:textId="77777777" w:rsidR="0064278E" w:rsidRDefault="0064278E" w:rsidP="00B00CE9">
      <w:pPr>
        <w:pStyle w:val="Style4"/>
        <w:widowControl/>
        <w:numPr>
          <w:ilvl w:val="0"/>
          <w:numId w:val="28"/>
        </w:numPr>
        <w:tabs>
          <w:tab w:val="left" w:pos="1134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>wykonawca SZP GZM udostępni Wykonawcy opis interfejsu do wymiany danych z pojazdami wraz z procedurą certyfikacji. Zadaniem Wykonawcy jest uzyskanie od Wykonawcy SZP GZM certyfikatu zgodności SZPP z SZP GZM w terminie do 6 miesięcy od dnia pisemnego powiadomienia Wykonawcy przez Zamawiającego o takiej konieczności,</w:t>
      </w:r>
    </w:p>
    <w:p w14:paraId="7B138F2D" w14:textId="77777777" w:rsidR="0064278E" w:rsidRDefault="0064278E" w:rsidP="00B00CE9">
      <w:pPr>
        <w:pStyle w:val="Style4"/>
        <w:widowControl/>
        <w:numPr>
          <w:ilvl w:val="0"/>
          <w:numId w:val="29"/>
        </w:numPr>
        <w:tabs>
          <w:tab w:val="left" w:pos="709"/>
          <w:tab w:val="left" w:pos="1134"/>
        </w:tabs>
        <w:spacing w:line="288" w:lineRule="exact"/>
        <w:ind w:firstLine="0"/>
        <w:jc w:val="left"/>
        <w:rPr>
          <w:rStyle w:val="FontStyle1039"/>
        </w:rPr>
      </w:pPr>
      <w:r>
        <w:rPr>
          <w:rStyle w:val="FontStyle1039"/>
        </w:rPr>
        <w:t>certyfikację zgodności SZPP z SZP GZM przeprowadzi Wykonawca SZP GZM.</w:t>
      </w:r>
    </w:p>
    <w:p w14:paraId="3868B36D" w14:textId="77777777" w:rsidR="0064278E" w:rsidRDefault="0064278E" w:rsidP="0064278E">
      <w:pPr>
        <w:pStyle w:val="Style7"/>
        <w:widowControl/>
        <w:numPr>
          <w:ilvl w:val="0"/>
          <w:numId w:val="30"/>
        </w:numPr>
        <w:tabs>
          <w:tab w:val="left" w:pos="403"/>
        </w:tabs>
        <w:spacing w:line="288" w:lineRule="exact"/>
        <w:jc w:val="left"/>
        <w:rPr>
          <w:rStyle w:val="FontStyle1039"/>
        </w:rPr>
      </w:pPr>
      <w:r>
        <w:rPr>
          <w:rStyle w:val="FontStyle1039"/>
        </w:rPr>
        <w:t>Opis zakresu przekazywanych danych:</w:t>
      </w:r>
    </w:p>
    <w:p w14:paraId="23B81CAA" w14:textId="77777777" w:rsidR="0064278E" w:rsidRDefault="0064278E" w:rsidP="00B00CE9">
      <w:pPr>
        <w:pStyle w:val="Style50"/>
        <w:widowControl/>
        <w:ind w:left="426" w:hanging="422"/>
        <w:rPr>
          <w:rStyle w:val="FontStyle1039"/>
        </w:rPr>
      </w:pPr>
      <w:r>
        <w:rPr>
          <w:rStyle w:val="FontStyle1039"/>
        </w:rPr>
        <w:t>a) dane przekazywane z SZPP do SZP GZM będą obejmować co najmniej następujący zakres:</w:t>
      </w:r>
    </w:p>
    <w:p w14:paraId="693064D8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284" w:firstLine="0"/>
        <w:jc w:val="left"/>
        <w:rPr>
          <w:rStyle w:val="FontStyle1039"/>
        </w:rPr>
      </w:pPr>
      <w:r>
        <w:rPr>
          <w:rStyle w:val="FontStyle1039"/>
        </w:rPr>
        <w:t>pozycja pojazdu (współrzędne geograficzne),</w:t>
      </w:r>
    </w:p>
    <w:p w14:paraId="0099B06D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284" w:firstLine="0"/>
        <w:jc w:val="left"/>
        <w:rPr>
          <w:rStyle w:val="FontStyle1039"/>
        </w:rPr>
      </w:pPr>
      <w:r>
        <w:rPr>
          <w:rStyle w:val="FontStyle1039"/>
        </w:rPr>
        <w:t>numer taborowy pojazdu,</w:t>
      </w:r>
    </w:p>
    <w:p w14:paraId="2312060A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identyfikator jednoznacznie określający realizowany kurs (np. numer linii, numer kursu oraz godzina rozpoczęcia i zakończenia kursu),</w:t>
      </w:r>
    </w:p>
    <w:p w14:paraId="057E6935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godzina: wjazdu pojazdu w strefę przystanku, otwarcia drzwi, zamknięcia drzwi, odjazdu pojazdu z przystanku przy uwzględnieniu rozróżnienia przystanków „na żądanie",</w:t>
      </w:r>
    </w:p>
    <w:p w14:paraId="5D96BE60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284" w:firstLine="0"/>
        <w:jc w:val="left"/>
        <w:rPr>
          <w:rStyle w:val="FontStyle1039"/>
        </w:rPr>
      </w:pPr>
      <w:r>
        <w:rPr>
          <w:rStyle w:val="FontStyle1039"/>
        </w:rPr>
        <w:t>wykonana przez pojazd praca eksploatacyjna (wozokilometry) dla każdego kursu,</w:t>
      </w:r>
    </w:p>
    <w:p w14:paraId="7B126032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odchylenie faktycznego czasu odjazdu z przystanku od planowanego czasu odjazdu z przystanku określonego w rozkładzie jazdy w minutach (wartość ujemna oznacza opóźnienie, dodatnia oznacza przyspieszenie),</w:t>
      </w:r>
    </w:p>
    <w:p w14:paraId="0B01554E" w14:textId="77777777" w:rsidR="0064278E" w:rsidRDefault="0064278E" w:rsidP="00B00CE9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426" w:hanging="202"/>
        <w:rPr>
          <w:rStyle w:val="FontStyle1039"/>
        </w:rPr>
      </w:pPr>
      <w:r>
        <w:rPr>
          <w:rStyle w:val="FontStyle1039"/>
        </w:rPr>
        <w:t>informacja o każdym obsłużonym przez pojazd przystanku wraz z numerem słupka przystankowego,</w:t>
      </w:r>
    </w:p>
    <w:p w14:paraId="1B72BDA7" w14:textId="2598480F" w:rsidR="0064278E" w:rsidRPr="00E456B1" w:rsidRDefault="0064278E" w:rsidP="00E456B1">
      <w:pPr>
        <w:pStyle w:val="Style3"/>
        <w:widowControl/>
        <w:numPr>
          <w:ilvl w:val="0"/>
          <w:numId w:val="1"/>
        </w:numPr>
        <w:tabs>
          <w:tab w:val="left" w:pos="970"/>
        </w:tabs>
        <w:spacing w:line="288" w:lineRule="exact"/>
        <w:ind w:left="426" w:hanging="202"/>
        <w:rPr>
          <w:rFonts w:cs="Arial Unicode MS"/>
          <w:color w:val="000000"/>
          <w:sz w:val="20"/>
          <w:szCs w:val="20"/>
        </w:rPr>
      </w:pPr>
      <w:r>
        <w:rPr>
          <w:rStyle w:val="FontStyle1039"/>
        </w:rPr>
        <w:t>liczba pasażerów wsiadających na każdym obsłużonym przystanku w podziale na poszczególne drzwi, liczba pasażerów wysiadających na każdym obsłużonym przystanku</w:t>
      </w:r>
    </w:p>
    <w:p w14:paraId="58BD0032" w14:textId="77777777" w:rsidR="0064278E" w:rsidRDefault="0064278E" w:rsidP="00E456B1">
      <w:pPr>
        <w:pStyle w:val="Style25"/>
        <w:widowControl/>
        <w:ind w:left="426"/>
        <w:rPr>
          <w:rStyle w:val="FontStyle1039"/>
        </w:rPr>
      </w:pPr>
      <w:r>
        <w:rPr>
          <w:rStyle w:val="FontStyle1039"/>
        </w:rPr>
        <w:t>w podziale na poszczególne drzwi, aktualna liczba pasażerów w pojeździe na odcinku między przystankowym w danym kursie danej linii,</w:t>
      </w:r>
    </w:p>
    <w:p w14:paraId="65BD6916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426" w:hanging="211"/>
        <w:rPr>
          <w:rStyle w:val="FontStyle1039"/>
        </w:rPr>
      </w:pPr>
      <w:r>
        <w:rPr>
          <w:rStyle w:val="FontStyle1039"/>
        </w:rPr>
        <w:t xml:space="preserve">odległość przebyta przez pojazd (wskazanie </w:t>
      </w:r>
      <w:proofErr w:type="spellStart"/>
      <w:r>
        <w:rPr>
          <w:rStyle w:val="FontStyle1039"/>
        </w:rPr>
        <w:t>odometru</w:t>
      </w:r>
      <w:proofErr w:type="spellEnd"/>
      <w:r>
        <w:rPr>
          <w:rStyle w:val="FontStyle1039"/>
        </w:rPr>
        <w:t>) podawana na każdym przystanku w punkcie wjazdu w strefę przystanku,</w:t>
      </w:r>
    </w:p>
    <w:p w14:paraId="2E75528D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426" w:hanging="211"/>
        <w:rPr>
          <w:rStyle w:val="FontStyle1039"/>
        </w:rPr>
      </w:pPr>
      <w:r>
        <w:rPr>
          <w:rStyle w:val="FontStyle1039"/>
        </w:rPr>
        <w:t xml:space="preserve">średnia prędkość pojazdu w km/h na poszczególnych odcinkach m </w:t>
      </w:r>
      <w:proofErr w:type="spellStart"/>
      <w:r>
        <w:rPr>
          <w:rStyle w:val="FontStyle1039"/>
        </w:rPr>
        <w:t>iędzy</w:t>
      </w:r>
      <w:proofErr w:type="spellEnd"/>
      <w:r>
        <w:rPr>
          <w:rStyle w:val="FontStyle1039"/>
        </w:rPr>
        <w:t xml:space="preserve"> p </w:t>
      </w:r>
      <w:proofErr w:type="spellStart"/>
      <w:r>
        <w:rPr>
          <w:rStyle w:val="FontStyle1039"/>
        </w:rPr>
        <w:t>rzystan</w:t>
      </w:r>
      <w:proofErr w:type="spellEnd"/>
      <w:r>
        <w:rPr>
          <w:rStyle w:val="FontStyle1039"/>
        </w:rPr>
        <w:t xml:space="preserve"> </w:t>
      </w:r>
      <w:proofErr w:type="spellStart"/>
      <w:r>
        <w:rPr>
          <w:rStyle w:val="FontStyle1039"/>
        </w:rPr>
        <w:t>kowych</w:t>
      </w:r>
      <w:proofErr w:type="spellEnd"/>
      <w:r>
        <w:rPr>
          <w:rStyle w:val="FontStyle1039"/>
        </w:rPr>
        <w:t>,</w:t>
      </w:r>
    </w:p>
    <w:p w14:paraId="65ECB1BA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709"/>
        </w:tabs>
        <w:spacing w:before="10" w:line="288" w:lineRule="exact"/>
        <w:ind w:left="284" w:firstLine="0"/>
        <w:jc w:val="left"/>
        <w:rPr>
          <w:rStyle w:val="FontStyle1039"/>
        </w:rPr>
      </w:pPr>
      <w:r>
        <w:rPr>
          <w:rStyle w:val="FontStyle1039"/>
        </w:rPr>
        <w:t>status odbiornika GPS,</w:t>
      </w:r>
    </w:p>
    <w:p w14:paraId="446B29DA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426" w:hanging="211"/>
        <w:rPr>
          <w:rStyle w:val="FontStyle1039"/>
        </w:rPr>
      </w:pPr>
      <w:r>
        <w:rPr>
          <w:rStyle w:val="FontStyle1039"/>
        </w:rPr>
        <w:t>identyfikator zdarzenia powodującego wysłanie danych: rozpoczęcie realizacji kursu, przerwanie realizacji kursu, zakończenie realizacji kursu,</w:t>
      </w:r>
    </w:p>
    <w:p w14:paraId="5E315EA5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709"/>
        </w:tabs>
        <w:spacing w:before="10" w:line="288" w:lineRule="exact"/>
        <w:ind w:left="284" w:firstLine="0"/>
        <w:jc w:val="left"/>
        <w:rPr>
          <w:rStyle w:val="FontStyle1039"/>
        </w:rPr>
      </w:pPr>
      <w:r>
        <w:rPr>
          <w:rStyle w:val="FontStyle1039"/>
        </w:rPr>
        <w:t>wjazd pojazdu do strefy przystanku,</w:t>
      </w:r>
    </w:p>
    <w:p w14:paraId="2708C09A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426" w:hanging="211"/>
        <w:rPr>
          <w:rStyle w:val="FontStyle1039"/>
        </w:rPr>
      </w:pPr>
      <w:r>
        <w:rPr>
          <w:rStyle w:val="FontStyle1039"/>
        </w:rPr>
        <w:t>informacja o uruchomieniu przez kierującego pojazdem możliwości samodzielnego otwierania drzwi przez pasażerów (ciepły guzik),</w:t>
      </w:r>
    </w:p>
    <w:p w14:paraId="15D19390" w14:textId="77777777" w:rsidR="0064278E" w:rsidRDefault="0064278E" w:rsidP="00E456B1">
      <w:pPr>
        <w:pStyle w:val="Style3"/>
        <w:widowControl/>
        <w:numPr>
          <w:ilvl w:val="0"/>
          <w:numId w:val="2"/>
        </w:numPr>
        <w:tabs>
          <w:tab w:val="left" w:pos="851"/>
        </w:tabs>
        <w:spacing w:line="288" w:lineRule="exact"/>
        <w:ind w:left="284" w:firstLine="0"/>
        <w:jc w:val="left"/>
        <w:rPr>
          <w:rStyle w:val="FontStyle1039"/>
        </w:rPr>
      </w:pPr>
      <w:r>
        <w:rPr>
          <w:rStyle w:val="FontStyle1039"/>
        </w:rPr>
        <w:t>otwarcie drzwi pojazdu w strefie przystanku,</w:t>
      </w:r>
    </w:p>
    <w:p w14:paraId="2416B6F5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before="10"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zamknięcie drzwi pojazdu w strefie przystanku,</w:t>
      </w:r>
    </w:p>
    <w:p w14:paraId="16759EF6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wyjazd pojazdu ze strefy przystanku,</w:t>
      </w:r>
    </w:p>
    <w:p w14:paraId="3960018F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otwarcie drzwi pojazdu poza strefą przystanku,</w:t>
      </w:r>
    </w:p>
    <w:p w14:paraId="33289BA6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zamknięcie drzwi pojazdu poza strefą przystanku,</w:t>
      </w:r>
    </w:p>
    <w:p w14:paraId="37E7FAD5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557" w:hanging="211"/>
        <w:rPr>
          <w:rStyle w:val="FontStyle1039"/>
        </w:rPr>
      </w:pPr>
      <w:r>
        <w:rPr>
          <w:rStyle w:val="FontStyle1039"/>
        </w:rPr>
        <w:lastRenderedPageBreak/>
        <w:t>inne dane dotyczące pojazdu, takie jak: włączenie ogrzewania, wyłączenie ogrzewania, włączenie klimatyzacji, wyłączenie klimatyzacji, wciśnięcie przycisku „STOP" przez pasażera, temperatura w pojeździe,</w:t>
      </w:r>
    </w:p>
    <w:p w14:paraId="598E9AD0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557" w:hanging="211"/>
        <w:rPr>
          <w:rStyle w:val="FontStyle1039"/>
        </w:rPr>
      </w:pPr>
      <w:r>
        <w:rPr>
          <w:rStyle w:val="FontStyle1039"/>
        </w:rPr>
        <w:t>dane diagnostyczne o funkcjonowaniu SZPP, w tym o prawidłowości działania bramek, prawidłowości pracy urządzeń w pojazdach. Prawidłowość działania podłączonych bramek liczących ma być raportowana do SZP GZM w sposób umożliwiający automatyczne stwierdzenie usterek i błędów w ich działaniu. Mechanizm raportowania usterek do SZP GZM ma odróżniać zdarzenie polegające na niedziałaniu urządzenia na skutek usterki od ich niedostępności ze względu na wyłączenie pojazdu (np. podczas postoju w zajezdni),</w:t>
      </w:r>
    </w:p>
    <w:p w14:paraId="4ED60ACF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wersja oprogramowania jednostki centralnej SZPP,</w:t>
      </w:r>
    </w:p>
    <w:p w14:paraId="04697A99" w14:textId="77777777" w:rsidR="0064278E" w:rsidRDefault="0064278E" w:rsidP="0064278E">
      <w:pPr>
        <w:widowControl/>
        <w:rPr>
          <w:sz w:val="2"/>
          <w:szCs w:val="2"/>
        </w:rPr>
      </w:pPr>
    </w:p>
    <w:p w14:paraId="5D90F96D" w14:textId="77777777" w:rsidR="0064278E" w:rsidRDefault="0064278E" w:rsidP="0064278E">
      <w:pPr>
        <w:pStyle w:val="Style4"/>
        <w:widowControl/>
        <w:numPr>
          <w:ilvl w:val="0"/>
          <w:numId w:val="31"/>
        </w:numPr>
        <w:tabs>
          <w:tab w:val="left" w:pos="413"/>
        </w:tabs>
        <w:spacing w:line="288" w:lineRule="exact"/>
        <w:ind w:left="413" w:right="10" w:hanging="413"/>
        <w:rPr>
          <w:rStyle w:val="FontStyle1039"/>
        </w:rPr>
      </w:pPr>
      <w:r>
        <w:rPr>
          <w:rStyle w:val="FontStyle1039"/>
        </w:rPr>
        <w:t>SZPP otrzyma potwierdzenie odebrania danych przez SZP GZM. Potwierdzenie to ma jednoznacznie identyfikować odbiór danych,</w:t>
      </w:r>
    </w:p>
    <w:p w14:paraId="1DBDAD21" w14:textId="77777777" w:rsidR="0064278E" w:rsidRDefault="0064278E" w:rsidP="0064278E">
      <w:pPr>
        <w:pStyle w:val="Style4"/>
        <w:widowControl/>
        <w:numPr>
          <w:ilvl w:val="0"/>
          <w:numId w:val="31"/>
        </w:numPr>
        <w:tabs>
          <w:tab w:val="left" w:pos="413"/>
        </w:tabs>
        <w:spacing w:line="288" w:lineRule="exact"/>
        <w:ind w:left="413" w:right="10" w:hanging="413"/>
        <w:rPr>
          <w:rStyle w:val="FontStyle1039"/>
        </w:rPr>
      </w:pPr>
      <w:r>
        <w:rPr>
          <w:rStyle w:val="FontStyle1039"/>
        </w:rPr>
        <w:t>dane dotyczące położenia pojazdu mają być przekazywane przez SZPP w następujących formatach:</w:t>
      </w:r>
    </w:p>
    <w:p w14:paraId="10A79F5C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hddd.ddddd</w:t>
      </w:r>
      <w:r>
        <w:rPr>
          <w:rStyle w:val="FontStyle1039"/>
          <w:vertAlign w:val="superscript"/>
        </w:rPr>
        <w:t>0</w:t>
      </w:r>
      <w:r>
        <w:rPr>
          <w:rStyle w:val="FontStyle1039"/>
        </w:rPr>
        <w:t xml:space="preserve"> - stopnie dziesiętne,</w:t>
      </w:r>
    </w:p>
    <w:p w14:paraId="09995422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6" w:firstLine="0"/>
        <w:jc w:val="left"/>
        <w:rPr>
          <w:rStyle w:val="FontStyle1039"/>
        </w:rPr>
      </w:pPr>
      <w:proofErr w:type="spellStart"/>
      <w:r>
        <w:rPr>
          <w:rStyle w:val="FontStyle1039"/>
        </w:rPr>
        <w:t>hddd</w:t>
      </w:r>
      <w:proofErr w:type="spellEnd"/>
      <w:r>
        <w:rPr>
          <w:rStyle w:val="FontStyle1039"/>
        </w:rPr>
        <w:t xml:space="preserve">° </w:t>
      </w:r>
      <w:proofErr w:type="spellStart"/>
      <w:r>
        <w:rPr>
          <w:rStyle w:val="FontStyle1039"/>
        </w:rPr>
        <w:t>mm.mmm</w:t>
      </w:r>
      <w:proofErr w:type="spellEnd"/>
      <w:r>
        <w:rPr>
          <w:rStyle w:val="FontStyle1039"/>
        </w:rPr>
        <w:t>' - stopnie i minuty dziesiętne,</w:t>
      </w:r>
    </w:p>
    <w:p w14:paraId="5A3D494F" w14:textId="77777777" w:rsidR="0064278E" w:rsidRDefault="0064278E" w:rsidP="0064278E">
      <w:pPr>
        <w:pStyle w:val="Style3"/>
        <w:widowControl/>
        <w:numPr>
          <w:ilvl w:val="0"/>
          <w:numId w:val="2"/>
        </w:numPr>
        <w:tabs>
          <w:tab w:val="left" w:pos="557"/>
        </w:tabs>
        <w:spacing w:before="10" w:line="288" w:lineRule="exact"/>
        <w:ind w:left="346" w:firstLine="0"/>
        <w:jc w:val="left"/>
        <w:rPr>
          <w:rStyle w:val="FontStyle1039"/>
        </w:rPr>
      </w:pPr>
      <w:r>
        <w:rPr>
          <w:rStyle w:val="FontStyle1039"/>
        </w:rPr>
        <w:t>hddd</w:t>
      </w:r>
      <w:r>
        <w:rPr>
          <w:rStyle w:val="FontStyle1039"/>
          <w:vertAlign w:val="superscript"/>
        </w:rPr>
        <w:t>0</w:t>
      </w:r>
      <w:r>
        <w:rPr>
          <w:rStyle w:val="FontStyle1039"/>
        </w:rPr>
        <w:t xml:space="preserve"> mm' </w:t>
      </w:r>
      <w:proofErr w:type="spellStart"/>
      <w:r>
        <w:rPr>
          <w:rStyle w:val="FontStyle1039"/>
        </w:rPr>
        <w:t>ss.s</w:t>
      </w:r>
      <w:proofErr w:type="spellEnd"/>
      <w:r>
        <w:rPr>
          <w:rStyle w:val="FontStyle1039"/>
        </w:rPr>
        <w:t>" - stopnie, minuty i sekundy dziesiętne,</w:t>
      </w:r>
    </w:p>
    <w:p w14:paraId="7C3234EF" w14:textId="77777777" w:rsidR="0064278E" w:rsidRDefault="0064278E" w:rsidP="0064278E">
      <w:pPr>
        <w:pStyle w:val="Style4"/>
        <w:widowControl/>
        <w:numPr>
          <w:ilvl w:val="0"/>
          <w:numId w:val="32"/>
        </w:numPr>
        <w:tabs>
          <w:tab w:val="left" w:pos="413"/>
        </w:tabs>
        <w:spacing w:line="288" w:lineRule="exact"/>
        <w:ind w:left="413" w:hanging="413"/>
        <w:rPr>
          <w:rStyle w:val="FontStyle1039"/>
        </w:rPr>
      </w:pPr>
      <w:r>
        <w:rPr>
          <w:rStyle w:val="FontStyle1039"/>
        </w:rPr>
        <w:t>dane o położeniu pojazdu będą przedstawione w układzie odniesienia WGS-84 i ITRF. Dane umożliwią zlokalizowanie pojazdu z dokładnością do 5 metrów,</w:t>
      </w:r>
    </w:p>
    <w:p w14:paraId="2D25C1D7" w14:textId="77777777" w:rsidR="0064278E" w:rsidRDefault="0064278E" w:rsidP="0064278E">
      <w:pPr>
        <w:pStyle w:val="Style4"/>
        <w:widowControl/>
        <w:numPr>
          <w:ilvl w:val="0"/>
          <w:numId w:val="32"/>
        </w:numPr>
        <w:tabs>
          <w:tab w:val="left" w:pos="413"/>
        </w:tabs>
        <w:spacing w:line="288" w:lineRule="exact"/>
        <w:ind w:firstLine="0"/>
        <w:jc w:val="left"/>
        <w:rPr>
          <w:rStyle w:val="FontStyle1039"/>
        </w:rPr>
      </w:pPr>
      <w:r>
        <w:rPr>
          <w:rStyle w:val="FontStyle1039"/>
        </w:rPr>
        <w:t xml:space="preserve">czas ma być przekazywany w formacie </w:t>
      </w:r>
      <w:proofErr w:type="spellStart"/>
      <w:r>
        <w:rPr>
          <w:rStyle w:val="FontStyle1039"/>
        </w:rPr>
        <w:t>hh:mm:ss</w:t>
      </w:r>
      <w:proofErr w:type="spellEnd"/>
      <w:r>
        <w:rPr>
          <w:rStyle w:val="FontStyle1039"/>
        </w:rPr>
        <w:t>,</w:t>
      </w:r>
    </w:p>
    <w:p w14:paraId="1C8A2941" w14:textId="77777777" w:rsidR="0064278E" w:rsidRDefault="0064278E" w:rsidP="0064278E">
      <w:pPr>
        <w:pStyle w:val="Style4"/>
        <w:widowControl/>
        <w:numPr>
          <w:ilvl w:val="0"/>
          <w:numId w:val="32"/>
        </w:numPr>
        <w:tabs>
          <w:tab w:val="left" w:pos="413"/>
        </w:tabs>
        <w:spacing w:line="288" w:lineRule="exact"/>
        <w:ind w:left="413" w:hanging="413"/>
        <w:rPr>
          <w:rStyle w:val="FontStyle1039"/>
        </w:rPr>
      </w:pPr>
      <w:r>
        <w:rPr>
          <w:rStyle w:val="FontStyle1039"/>
        </w:rPr>
        <w:t>dane mają być przekazywane wraz z informacją o dacie, której dotyczą (format YYYY-MM-DD),</w:t>
      </w:r>
    </w:p>
    <w:p w14:paraId="7B5D5569" w14:textId="77777777" w:rsidR="0064278E" w:rsidRDefault="0064278E" w:rsidP="0064278E">
      <w:pPr>
        <w:pStyle w:val="Style4"/>
        <w:widowControl/>
        <w:numPr>
          <w:ilvl w:val="0"/>
          <w:numId w:val="32"/>
        </w:numPr>
        <w:tabs>
          <w:tab w:val="left" w:pos="413"/>
        </w:tabs>
        <w:spacing w:before="10" w:line="288" w:lineRule="exact"/>
        <w:ind w:left="413" w:hanging="413"/>
        <w:rPr>
          <w:rStyle w:val="FontStyle1039"/>
        </w:rPr>
      </w:pPr>
      <w:r>
        <w:rPr>
          <w:rStyle w:val="FontStyle1039"/>
        </w:rPr>
        <w:t>dane mają być wysyłane przez SZPP on-line, co 30 sekund oraz zdarzeniowo m.in. po wjeździe pojazdu w strefę przystanku, otwarciu choć jednych drzwi, zamknięciu wszystkich drzwi, wyjeździe pojazdu ze strefy przystanku. Ponadto parametr częstotliwości (30 sekund) będzie konfigurowalny w SZP GZM, tzn. Zamawiający będzie miał możliwość jego zmiany w zakresie od 5 do 60 sekund samodzielnie w SZP GZM, a zmiana powinna zostać wprowadzona w SZPP,</w:t>
      </w:r>
    </w:p>
    <w:p w14:paraId="685B66FD" w14:textId="5C5E338C" w:rsidR="0064278E" w:rsidRPr="00AC5C9A" w:rsidRDefault="0064278E" w:rsidP="00AC5C9A">
      <w:pPr>
        <w:pStyle w:val="Style4"/>
        <w:widowControl/>
        <w:numPr>
          <w:ilvl w:val="0"/>
          <w:numId w:val="32"/>
        </w:numPr>
        <w:tabs>
          <w:tab w:val="left" w:pos="413"/>
        </w:tabs>
        <w:spacing w:before="10" w:line="288" w:lineRule="exact"/>
        <w:ind w:left="413" w:right="19" w:hanging="413"/>
        <w:rPr>
          <w:rFonts w:cs="Arial Unicode MS"/>
          <w:color w:val="000000"/>
          <w:sz w:val="20"/>
          <w:szCs w:val="20"/>
        </w:rPr>
      </w:pPr>
      <w:r>
        <w:rPr>
          <w:rStyle w:val="FontStyle1039"/>
        </w:rPr>
        <w:t>dane z SZPP mają być przekazywane w formie surowej, bez poddawania ich jakimkolwiek algorytmom korygującym.</w:t>
      </w:r>
    </w:p>
    <w:p w14:paraId="0E29B00C" w14:textId="742633C6" w:rsidR="0064278E" w:rsidRDefault="0064278E" w:rsidP="00095D3C">
      <w:pPr>
        <w:pStyle w:val="Style6"/>
        <w:widowControl/>
        <w:numPr>
          <w:ilvl w:val="0"/>
          <w:numId w:val="30"/>
        </w:numPr>
        <w:spacing w:line="288" w:lineRule="exact"/>
        <w:jc w:val="left"/>
        <w:rPr>
          <w:rStyle w:val="FontStyle1039"/>
        </w:rPr>
      </w:pPr>
      <w:r>
        <w:rPr>
          <w:rStyle w:val="FontStyle1039"/>
        </w:rPr>
        <w:t>Wymagania dotyczące błędu oraz niezawodności przekazywania danych:</w:t>
      </w:r>
    </w:p>
    <w:p w14:paraId="70538257" w14:textId="77777777" w:rsidR="0064278E" w:rsidRDefault="0064278E" w:rsidP="00AC5C9A">
      <w:pPr>
        <w:pStyle w:val="Style4"/>
        <w:widowControl/>
        <w:numPr>
          <w:ilvl w:val="0"/>
          <w:numId w:val="33"/>
        </w:numPr>
        <w:tabs>
          <w:tab w:val="left" w:pos="426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>SZPP musi rejestrować liczbę danych wysyłanych do SZP GZM. Każda pojedyncza dana dla każdej rejestrowanej przez SZPP wielkości opisanej w niniejszym Załączniku nazywana jest zdarzeniem. Niezawodność przekazywania danych nie może być niższa niż 99,0%, przy czym niezawodność będzie liczona jako iloraz liczby wszystkich zdarzeń poprawnie odebranych przez SZP GZM do liczby wszystkich zdarzeń zarejestrowanych przez SZPP we wszystkich kursach na danej linii w danej dobie. SZPP przekaże do SZP GZM informację o liczbie wysłanych danych po zakończeniu kursowania pojazdu danej linii w danej dobie. Niezawodność będzie wyliczana przez SZP GZM za okres każdej doby,</w:t>
      </w:r>
    </w:p>
    <w:p w14:paraId="4EBC3678" w14:textId="77777777" w:rsidR="0064278E" w:rsidRDefault="0064278E" w:rsidP="00AC5C9A">
      <w:pPr>
        <w:pStyle w:val="Style4"/>
        <w:widowControl/>
        <w:numPr>
          <w:ilvl w:val="0"/>
          <w:numId w:val="33"/>
        </w:numPr>
        <w:tabs>
          <w:tab w:val="left" w:pos="426"/>
        </w:tabs>
        <w:spacing w:after="48" w:line="288" w:lineRule="exact"/>
        <w:ind w:left="426" w:hanging="413"/>
        <w:rPr>
          <w:rStyle w:val="FontStyle1039"/>
        </w:rPr>
      </w:pPr>
      <w:r>
        <w:rPr>
          <w:rStyle w:val="FontStyle1039"/>
        </w:rPr>
        <w:t>SZPP będzie rejestrował liczbę osób wsiadających oraz liczbę osób wysiadających na przystankach. SZP GZM będzie wyliczał błąd pomiarowy. Za błąd pomiarowy uważa się spełnienie warunku:</w:t>
      </w:r>
    </w:p>
    <w:p w14:paraId="258284F8" w14:textId="77777777" w:rsidR="0064278E" w:rsidRDefault="0064278E" w:rsidP="001C4AA4">
      <w:pPr>
        <w:pStyle w:val="Style4"/>
        <w:widowControl/>
        <w:tabs>
          <w:tab w:val="left" w:pos="826"/>
        </w:tabs>
        <w:spacing w:after="48" w:line="288" w:lineRule="exact"/>
        <w:ind w:firstLine="0"/>
        <w:rPr>
          <w:rStyle w:val="FontStyle1039"/>
        </w:rPr>
        <w:sectPr w:rsidR="0064278E">
          <w:headerReference w:type="even" r:id="rId7"/>
          <w:headerReference w:type="default" r:id="rId8"/>
          <w:footerReference w:type="even" r:id="rId9"/>
          <w:footerReference w:type="default" r:id="rId10"/>
          <w:pgSz w:w="11905" w:h="16837"/>
          <w:pgMar w:top="1424" w:right="1450" w:bottom="514" w:left="1411" w:header="708" w:footer="708" w:gutter="0"/>
          <w:cols w:space="60"/>
          <w:noEndnote/>
        </w:sectPr>
      </w:pPr>
    </w:p>
    <w:p w14:paraId="24764785" w14:textId="77777777" w:rsidR="001C4AA4" w:rsidRDefault="001C4AA4" w:rsidP="001C4AA4">
      <w:pPr>
        <w:pStyle w:val="Style654"/>
        <w:widowControl/>
        <w:spacing w:before="144"/>
        <w:rPr>
          <w:rStyle w:val="FontStyle1039"/>
        </w:rPr>
      </w:pPr>
    </w:p>
    <w:p w14:paraId="3F47BEF7" w14:textId="77777777" w:rsidR="001C4AA4" w:rsidRDefault="001C4AA4" w:rsidP="001C4AA4">
      <w:pPr>
        <w:pStyle w:val="Style654"/>
        <w:widowControl/>
        <w:spacing w:before="144"/>
        <w:rPr>
          <w:rStyle w:val="FontStyle1039"/>
        </w:rPr>
      </w:pPr>
    </w:p>
    <w:p w14:paraId="58AB11AA" w14:textId="68A28EA8" w:rsidR="001C4AA4" w:rsidRDefault="001C4AA4" w:rsidP="001C4AA4">
      <w:pPr>
        <w:pStyle w:val="Style654"/>
        <w:widowControl/>
        <w:spacing w:before="144"/>
        <w:rPr>
          <w:rStyle w:val="FontStyle1039"/>
        </w:rPr>
        <w:sectPr w:rsidR="001C4AA4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5" w:h="16837"/>
          <w:pgMar w:top="1424" w:right="4176" w:bottom="514" w:left="5174" w:header="708" w:footer="708" w:gutter="0"/>
          <w:cols w:num="2" w:space="708" w:equalWidth="0">
            <w:col w:w="1036" w:space="144"/>
            <w:col w:w="1372"/>
          </w:cols>
          <w:noEndnote/>
        </w:sectPr>
      </w:pPr>
    </w:p>
    <w:p w14:paraId="21911037" w14:textId="266426C4" w:rsidR="001C4AA4" w:rsidRPr="001C4AA4" w:rsidRDefault="00000000" w:rsidP="001C4AA4">
      <w:pPr>
        <w:pStyle w:val="Style764"/>
        <w:widowControl/>
        <w:jc w:val="both"/>
        <w:rPr>
          <w:rStyle w:val="FontStyle1039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Style w:val="FontStyle1948"/>
                  <w:rFonts w:ascii="Cambria Math" w:hAnsi="Cambria Math"/>
                  <w:i w:val="0"/>
                  <w:iCs w:val="0"/>
                </w:rPr>
              </m:ctrlPr>
            </m:dPr>
            <m:e>
              <m:f>
                <m:fPr>
                  <m:ctrlPr>
                    <w:rPr>
                      <w:rStyle w:val="FontStyle1948"/>
                      <w:rFonts w:ascii="Cambria Math" w:hAnsi="Cambria Math"/>
                      <w:i w:val="0"/>
                      <w:iCs w:val="0"/>
                    </w:rPr>
                  </m:ctrlPr>
                </m:fPr>
                <m:num>
                  <m:sSub>
                    <m:sSubPr>
                      <m:ctrlPr>
                        <w:rPr>
                          <w:rStyle w:val="FontStyle1948"/>
                          <w:rFonts w:ascii="Cambria Math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FontStyle1948"/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Style w:val="FontStyle1948"/>
                          <w:rFonts w:ascii="Cambria Math" w:hAnsi="Cambria Math"/>
                        </w:rPr>
                        <m:t>ws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FontStyle1948"/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Style w:val="FontStyle1948"/>
                          <w:rFonts w:ascii="Cambria Math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FontStyle1948"/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Style w:val="FontStyle1948"/>
                          <w:rFonts w:ascii="Cambria Math" w:hAnsi="Cambria Math"/>
                        </w:rPr>
                        <m:t>wy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FontStyle1948"/>
                          <w:rFonts w:ascii="Cambria Math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FontStyle1948"/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Style w:val="FontStyle1948"/>
                          <w:rFonts w:ascii="Cambria Math" w:hAnsi="Cambria Math"/>
                        </w:rPr>
                        <m:t>ws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FontStyle1948"/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Style w:val="FontStyle1948"/>
                          <w:rFonts w:ascii="Cambria Math" w:hAnsi="Cambria Math"/>
                          <w:i w:val="0"/>
                          <w:iCs w:val="0"/>
                        </w:rPr>
                      </m:ctrlPr>
                    </m:sSubPr>
                    <m:e>
                      <m:r>
                        <w:rPr>
                          <w:rStyle w:val="FontStyle1948"/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Style w:val="FontStyle1948"/>
                          <w:rFonts w:ascii="Cambria Math" w:hAnsi="Cambria Math"/>
                        </w:rPr>
                        <m:t>wy</m:t>
                      </m:r>
                    </m:sub>
                  </m:sSub>
                </m:den>
              </m:f>
            </m:e>
          </m:d>
          <m:r>
            <w:rPr>
              <w:rStyle w:val="FontStyle1948"/>
              <w:rFonts w:ascii="Cambria Math" w:hAnsi="Cambria Math"/>
            </w:rPr>
            <m:t>∙</m:t>
          </m:r>
          <m:r>
            <m:rPr>
              <m:sty m:val="p"/>
            </m:rPr>
            <w:rPr>
              <w:rStyle w:val="FontStyle1948"/>
              <w:rFonts w:ascii="Cambria Math" w:hAnsi="Cambria Math"/>
            </w:rPr>
            <m:t>100%≥10%</m:t>
          </m:r>
        </m:oMath>
      </m:oMathPara>
    </w:p>
    <w:p w14:paraId="48668F37" w14:textId="77777777" w:rsidR="001C4AA4" w:rsidRDefault="001C4AA4" w:rsidP="0064278E">
      <w:pPr>
        <w:pStyle w:val="Style25"/>
        <w:widowControl/>
        <w:spacing w:before="19" w:line="240" w:lineRule="auto"/>
        <w:ind w:left="979"/>
        <w:jc w:val="left"/>
        <w:rPr>
          <w:rStyle w:val="FontStyle1039"/>
        </w:rPr>
      </w:pPr>
    </w:p>
    <w:p w14:paraId="35D17EE0" w14:textId="3E75CDD7" w:rsidR="0064278E" w:rsidRDefault="0064278E" w:rsidP="0064278E">
      <w:pPr>
        <w:pStyle w:val="Style25"/>
        <w:widowControl/>
        <w:spacing w:before="19" w:line="240" w:lineRule="auto"/>
        <w:ind w:left="979"/>
        <w:jc w:val="left"/>
        <w:rPr>
          <w:rStyle w:val="FontStyle1039"/>
        </w:rPr>
      </w:pPr>
      <w:r>
        <w:rPr>
          <w:rStyle w:val="FontStyle1039"/>
        </w:rPr>
        <w:t>gdzie:</w:t>
      </w:r>
    </w:p>
    <w:p w14:paraId="0A4DAE84" w14:textId="6D725C2B" w:rsidR="00F83817" w:rsidRDefault="00000000" w:rsidP="0064278E">
      <w:pPr>
        <w:pStyle w:val="Style25"/>
        <w:widowControl/>
        <w:spacing w:line="259" w:lineRule="exact"/>
        <w:ind w:left="979"/>
        <w:jc w:val="left"/>
        <w:rPr>
          <w:rStyle w:val="FontStyle1039"/>
        </w:rPr>
      </w:pPr>
      <m:oMath>
        <m:sSub>
          <m:sSubPr>
            <m:ctrlPr>
              <w:rPr>
                <w:rStyle w:val="FontStyle1948"/>
                <w:rFonts w:ascii="Cambria Math" w:hAnsi="Cambria Math"/>
                <w:i w:val="0"/>
                <w:iCs w:val="0"/>
              </w:rPr>
            </m:ctrlPr>
          </m:sSubPr>
          <m:e>
            <m:r>
              <w:rPr>
                <w:rStyle w:val="FontStyle1948"/>
                <w:rFonts w:ascii="Cambria Math" w:hAnsi="Cambria Math"/>
              </w:rPr>
              <m:t>L</m:t>
            </m:r>
          </m:e>
          <m:sub>
            <m:r>
              <w:rPr>
                <w:rStyle w:val="FontStyle1948"/>
                <w:rFonts w:ascii="Cambria Math" w:hAnsi="Cambria Math"/>
              </w:rPr>
              <m:t>ws</m:t>
            </m:r>
          </m:sub>
        </m:sSub>
      </m:oMath>
      <w:r w:rsidR="0064278E">
        <w:rPr>
          <w:rStyle w:val="FontStyle1039"/>
        </w:rPr>
        <w:t xml:space="preserve">- liczba osób wsiadających na wszystkich przystankach w danym kursie, </w:t>
      </w:r>
    </w:p>
    <w:p w14:paraId="40FD223B" w14:textId="3AB755D2" w:rsidR="0064278E" w:rsidRDefault="00000000" w:rsidP="0064278E">
      <w:pPr>
        <w:pStyle w:val="Style25"/>
        <w:widowControl/>
        <w:spacing w:line="259" w:lineRule="exact"/>
        <w:ind w:left="979"/>
        <w:jc w:val="left"/>
        <w:rPr>
          <w:rStyle w:val="FontStyle1039"/>
        </w:rPr>
      </w:pPr>
      <m:oMath>
        <m:sSub>
          <m:sSubPr>
            <m:ctrlPr>
              <w:rPr>
                <w:rStyle w:val="FontStyle1948"/>
                <w:rFonts w:ascii="Cambria Math" w:hAnsi="Cambria Math"/>
                <w:i w:val="0"/>
                <w:iCs w:val="0"/>
              </w:rPr>
            </m:ctrlPr>
          </m:sSubPr>
          <m:e>
            <m:r>
              <w:rPr>
                <w:rStyle w:val="FontStyle1948"/>
                <w:rFonts w:ascii="Cambria Math" w:hAnsi="Cambria Math"/>
              </w:rPr>
              <m:t>L</m:t>
            </m:r>
          </m:e>
          <m:sub>
            <m:r>
              <w:rPr>
                <w:rStyle w:val="FontStyle1948"/>
                <w:rFonts w:ascii="Cambria Math" w:hAnsi="Cambria Math"/>
              </w:rPr>
              <m:t>wy</m:t>
            </m:r>
          </m:sub>
        </m:sSub>
      </m:oMath>
      <w:r w:rsidR="0064278E">
        <w:rPr>
          <w:rStyle w:val="FontStyle1039"/>
        </w:rPr>
        <w:t xml:space="preserve"> - liczba osób wysiadających na wszystkich przystankach w danym kursie.</w:t>
      </w:r>
    </w:p>
    <w:p w14:paraId="4A16F684" w14:textId="77777777" w:rsidR="0064278E" w:rsidRDefault="0064278E" w:rsidP="00AC5C9A">
      <w:pPr>
        <w:pStyle w:val="Style25"/>
        <w:widowControl/>
        <w:spacing w:before="240" w:line="250" w:lineRule="exact"/>
        <w:ind w:left="426"/>
        <w:rPr>
          <w:rStyle w:val="FontStyle1039"/>
        </w:rPr>
      </w:pPr>
      <w:r>
        <w:rPr>
          <w:rStyle w:val="FontStyle1039"/>
        </w:rPr>
        <w:t>Zamawiający dopuszcza występowanie błędów pomiarowych B na poziomie do 3,0% obliczając je dla danego pojazdu w danej dobie z zależności:</w:t>
      </w:r>
    </w:p>
    <w:p w14:paraId="6DFC11EC" w14:textId="77777777" w:rsidR="0064278E" w:rsidRDefault="0064278E" w:rsidP="0064278E">
      <w:pPr>
        <w:pStyle w:val="Style25"/>
        <w:widowControl/>
        <w:spacing w:before="240" w:line="250" w:lineRule="exact"/>
        <w:ind w:left="979"/>
        <w:rPr>
          <w:rStyle w:val="FontStyle1039"/>
        </w:rPr>
        <w:sectPr w:rsidR="0064278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5" w:h="16837"/>
          <w:pgMar w:top="1424" w:right="1450" w:bottom="514" w:left="1411" w:header="708" w:footer="708" w:gutter="0"/>
          <w:cols w:space="60"/>
          <w:noEndnote/>
        </w:sectPr>
      </w:pPr>
    </w:p>
    <w:p w14:paraId="7A48811E" w14:textId="4348C696" w:rsidR="0064278E" w:rsidRDefault="0064278E" w:rsidP="00C13CD4">
      <w:pPr>
        <w:pStyle w:val="Style25"/>
        <w:widowControl/>
        <w:tabs>
          <w:tab w:val="left" w:pos="851"/>
        </w:tabs>
        <w:spacing w:line="250" w:lineRule="exact"/>
        <w:ind w:left="142"/>
        <w:jc w:val="left"/>
        <w:rPr>
          <w:rStyle w:val="FontStyle1039"/>
        </w:rPr>
      </w:pPr>
      <w:r>
        <w:rPr>
          <w:noProof/>
        </w:rPr>
        <w:lastRenderedPageBreak/>
        <mc:AlternateContent>
          <mc:Choice Requires="wps">
            <w:drawing>
              <wp:anchor distT="42545" distB="6350" distL="24130" distR="24130" simplePos="0" relativeHeight="251661312" behindDoc="0" locked="0" layoutInCell="1" allowOverlap="1" wp14:anchorId="11A61047" wp14:editId="7F679194">
                <wp:simplePos x="0" y="0"/>
                <wp:positionH relativeFrom="margin">
                  <wp:posOffset>2658110</wp:posOffset>
                </wp:positionH>
                <wp:positionV relativeFrom="paragraph">
                  <wp:posOffset>164465</wp:posOffset>
                </wp:positionV>
                <wp:extent cx="1036320" cy="304800"/>
                <wp:effectExtent l="1270" t="0" r="635" b="635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BEA93" w14:textId="15D33EF7" w:rsidR="0064278E" w:rsidRDefault="0064278E" w:rsidP="0064278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A903B" wp14:editId="6BFE4CBF">
                                  <wp:extent cx="1031240" cy="30861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61047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09.3pt;margin-top:12.95pt;width:81.6pt;height:24pt;z-index:251661312;visibility:visible;mso-wrap-style:square;mso-width-percent:0;mso-height-percent:0;mso-wrap-distance-left:1.9pt;mso-wrap-distance-top:3.35pt;mso-wrap-distance-right:1.9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" filled="f" stroked="f">
                <v:textbox inset="0,0,0,0">
                  <w:txbxContent>
                    <w:p w14:paraId="046BEA93" w14:textId="15D33EF7" w:rsidR="0064278E" w:rsidRDefault="0064278E" w:rsidP="0064278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A903B" wp14:editId="6BFE4CBF">
                            <wp:extent cx="1031240" cy="30861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039"/>
        </w:rPr>
        <w:t>gdzie:</w:t>
      </w:r>
    </w:p>
    <w:p w14:paraId="4A8E5BCD" w14:textId="77777777" w:rsidR="0064278E" w:rsidRDefault="0064278E" w:rsidP="00AC5C9A">
      <w:pPr>
        <w:pStyle w:val="Style25"/>
        <w:widowControl/>
        <w:spacing w:line="250" w:lineRule="exact"/>
        <w:ind w:left="142"/>
        <w:rPr>
          <w:rStyle w:val="FontStyle1039"/>
        </w:rPr>
      </w:pPr>
      <w:proofErr w:type="spellStart"/>
      <w:r>
        <w:rPr>
          <w:rStyle w:val="FontStyle1039"/>
        </w:rPr>
        <w:t>Kb</w:t>
      </w:r>
      <w:proofErr w:type="spellEnd"/>
      <w:r>
        <w:rPr>
          <w:rStyle w:val="FontStyle1039"/>
        </w:rPr>
        <w:t xml:space="preserve"> - liczba kursów ze stwierdzonym błędem pomiarowym wykonanych przez pojazd w dobie,</w:t>
      </w:r>
    </w:p>
    <w:p w14:paraId="0C5F4C43" w14:textId="28B8B83E" w:rsidR="00095D3C" w:rsidRDefault="0064278E" w:rsidP="00AC5C9A">
      <w:pPr>
        <w:pStyle w:val="Style25"/>
        <w:widowControl/>
        <w:spacing w:line="250" w:lineRule="exact"/>
        <w:ind w:left="142"/>
        <w:jc w:val="left"/>
        <w:rPr>
          <w:rStyle w:val="FontStyle1039"/>
        </w:rPr>
      </w:pPr>
      <w:r>
        <w:rPr>
          <w:rStyle w:val="FontStyle1039"/>
        </w:rPr>
        <w:t>K - liczba wszystkich kursów wykonanych przez pojazd w dobie.</w:t>
      </w:r>
    </w:p>
    <w:p w14:paraId="79E94798" w14:textId="7D31533D" w:rsidR="0064278E" w:rsidRDefault="0064278E" w:rsidP="00095D3C">
      <w:pPr>
        <w:pStyle w:val="Style25"/>
        <w:widowControl/>
        <w:numPr>
          <w:ilvl w:val="0"/>
          <w:numId w:val="30"/>
        </w:numPr>
        <w:spacing w:before="202"/>
        <w:jc w:val="left"/>
        <w:rPr>
          <w:rStyle w:val="FontStyle1039"/>
        </w:rPr>
      </w:pPr>
      <w:r>
        <w:rPr>
          <w:rStyle w:val="FontStyle1039"/>
        </w:rPr>
        <w:t>Wymagania dotyczące testu dokładności bramek liczących SZPP:</w:t>
      </w:r>
    </w:p>
    <w:p w14:paraId="056C8131" w14:textId="66473B32" w:rsidR="0064278E" w:rsidRPr="00FE37B7" w:rsidRDefault="0064278E" w:rsidP="00FE37B7">
      <w:pPr>
        <w:pStyle w:val="Style4"/>
        <w:widowControl/>
        <w:numPr>
          <w:ilvl w:val="0"/>
          <w:numId w:val="34"/>
        </w:numPr>
        <w:tabs>
          <w:tab w:val="left" w:pos="567"/>
        </w:tabs>
        <w:spacing w:line="288" w:lineRule="exact"/>
        <w:ind w:left="426" w:hanging="422"/>
        <w:rPr>
          <w:rStyle w:val="FontStyle1039"/>
          <w:color w:val="FF0000"/>
        </w:rPr>
      </w:pPr>
      <w:r>
        <w:rPr>
          <w:rStyle w:val="FontStyle1039"/>
        </w:rPr>
        <w:t>Wykonawca zobowiązany jest do przeprowadzenia testu dokładności pomiaru bramek liczących SZPP w celu weryfikacji spełniania wymogu dokładności pomiaru na poziomie co najmniej 97% (odrębnie dla wejść i wyjść z pojazdu). W tym celu Wykonawca przeprowadzi test dokładności zliczania obejmujący 500 wejść i 500 wyjść z pojazdu</w:t>
      </w:r>
      <w:r w:rsidR="003E29FF">
        <w:rPr>
          <w:rStyle w:val="FontStyle1039"/>
        </w:rPr>
        <w:t>.</w:t>
      </w:r>
      <w:r w:rsidR="00FC0D6E" w:rsidRPr="00FC0D6E">
        <w:rPr>
          <w:rStyle w:val="FontStyle1039"/>
        </w:rPr>
        <w:t xml:space="preserve"> </w:t>
      </w:r>
      <w:r w:rsidR="00FC0D6E">
        <w:rPr>
          <w:rStyle w:val="FontStyle1039"/>
        </w:rPr>
        <w:t xml:space="preserve">Wykonawca zobowiązany jest do </w:t>
      </w:r>
      <w:r w:rsidR="00FC0D6E" w:rsidRPr="0067787F">
        <w:rPr>
          <w:rStyle w:val="FontStyle1039"/>
          <w:color w:val="000000" w:themeColor="text1"/>
        </w:rPr>
        <w:t xml:space="preserve">przygotowania i przekazania raportu z przeprowadzonego testu najpóźniej na 2 dni przed </w:t>
      </w:r>
      <w:r w:rsidR="00FE37B7" w:rsidRPr="0067787F">
        <w:rPr>
          <w:rStyle w:val="FontStyle1039"/>
          <w:color w:val="000000" w:themeColor="text1"/>
        </w:rPr>
        <w:t xml:space="preserve">odbiorem końcowym autobusów </w:t>
      </w:r>
    </w:p>
    <w:p w14:paraId="6EC969E4" w14:textId="4873D7D1" w:rsidR="00FE37B7" w:rsidRPr="00181C8D" w:rsidRDefault="0064278E" w:rsidP="00FE37B7">
      <w:pPr>
        <w:pStyle w:val="Style4"/>
        <w:widowControl/>
        <w:numPr>
          <w:ilvl w:val="0"/>
          <w:numId w:val="34"/>
        </w:numPr>
        <w:tabs>
          <w:tab w:val="left" w:pos="567"/>
        </w:tabs>
        <w:spacing w:line="288" w:lineRule="exact"/>
        <w:ind w:left="426" w:hanging="422"/>
        <w:rPr>
          <w:rStyle w:val="FontStyle1039"/>
          <w:color w:val="000000" w:themeColor="text1"/>
        </w:rPr>
      </w:pPr>
      <w:r w:rsidRPr="00181C8D">
        <w:rPr>
          <w:rStyle w:val="FontStyle1039"/>
          <w:color w:val="000000" w:themeColor="text1"/>
        </w:rPr>
        <w:t xml:space="preserve">Wykonawca zobowiązany jest do przygotowania i przekazania raportu z przeprowadzonych testów najpóźniej na </w:t>
      </w:r>
      <w:r w:rsidR="00FE37B7" w:rsidRPr="00181C8D">
        <w:rPr>
          <w:rStyle w:val="FontStyle1039"/>
          <w:color w:val="000000" w:themeColor="text1"/>
        </w:rPr>
        <w:t xml:space="preserve">2 dni przed odbiorem końcowym autobusów </w:t>
      </w:r>
    </w:p>
    <w:p w14:paraId="0780FCB1" w14:textId="3FF043D1" w:rsidR="0064278E" w:rsidRDefault="0064278E" w:rsidP="00FE37B7">
      <w:pPr>
        <w:pStyle w:val="Style4"/>
        <w:widowControl/>
        <w:numPr>
          <w:ilvl w:val="0"/>
          <w:numId w:val="34"/>
        </w:numPr>
        <w:tabs>
          <w:tab w:val="left" w:pos="567"/>
        </w:tabs>
        <w:spacing w:after="211" w:line="288" w:lineRule="exact"/>
        <w:ind w:left="426" w:hanging="422"/>
        <w:rPr>
          <w:rStyle w:val="FontStyle1039"/>
        </w:rPr>
      </w:pPr>
      <w:r>
        <w:rPr>
          <w:rStyle w:val="FontStyle1039"/>
        </w:rPr>
        <w:t>dopuszczalny błąd pomiaru bramek liczących SZPP, oddzielnie dla wejść i wyjść liczony będzie ze wzoru:</w:t>
      </w:r>
    </w:p>
    <w:p w14:paraId="6F37C7E7" w14:textId="77777777" w:rsidR="00253456" w:rsidRDefault="00253456" w:rsidP="0064278E">
      <w:pPr>
        <w:pStyle w:val="Style25"/>
        <w:widowControl/>
        <w:spacing w:line="240" w:lineRule="auto"/>
        <w:rPr>
          <w:rStyle w:val="FontStyle1039"/>
        </w:rPr>
      </w:pPr>
    </w:p>
    <w:p w14:paraId="045D550C" w14:textId="281F747D" w:rsidR="00253456" w:rsidRDefault="00253456" w:rsidP="0064278E">
      <w:pPr>
        <w:pStyle w:val="Style25"/>
        <w:widowControl/>
        <w:spacing w:line="240" w:lineRule="auto"/>
        <w:rPr>
          <w:rStyle w:val="FontStyle1039"/>
        </w:rPr>
      </w:pPr>
      <m:oMathPara>
        <m:oMath>
          <m:r>
            <w:rPr>
              <w:rStyle w:val="FontStyle1039"/>
              <w:rFonts w:ascii="Cambria Math" w:hAnsi="Cambria Math"/>
            </w:rPr>
            <m:t>błąd=</m:t>
          </m:r>
          <m:f>
            <m:fPr>
              <m:ctrlPr>
                <w:rPr>
                  <w:rStyle w:val="FontStyle1039"/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Style w:val="FontStyle1039"/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Style w:val="FontStyle1039"/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Style w:val="FontStyle1039"/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Style w:val="FontStyle1039"/>
                          <w:rFonts w:ascii="Cambria Math" w:hAnsi="Cambria Math"/>
                        </w:rPr>
                        <m:t>z</m:t>
                      </m:r>
                    </m:sub>
                  </m:sSub>
                  <m:r>
                    <w:rPr>
                      <w:rStyle w:val="FontStyle1039"/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Style w:val="FontStyle1039"/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Style w:val="FontStyle1039"/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Style w:val="FontStyle1039"/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Style w:val="FontStyle1039"/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Style w:val="FontStyle1039"/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Style w:val="FontStyle1039"/>
                      <w:rFonts w:ascii="Cambria Math" w:hAnsi="Cambria Math"/>
                    </w:rPr>
                    <m:t>r</m:t>
                  </m:r>
                </m:sub>
              </m:sSub>
            </m:den>
          </m:f>
          <m:r>
            <w:rPr>
              <w:rStyle w:val="FontStyle1039"/>
              <w:rFonts w:ascii="Cambria Math" w:hAnsi="Cambria Math"/>
            </w:rPr>
            <m:t>∙100%≤3%</m:t>
          </m:r>
        </m:oMath>
      </m:oMathPara>
    </w:p>
    <w:p w14:paraId="642722CD" w14:textId="5EFB8066" w:rsidR="0064278E" w:rsidRDefault="0064278E" w:rsidP="0064278E">
      <w:pPr>
        <w:pStyle w:val="Style25"/>
        <w:widowControl/>
        <w:spacing w:line="240" w:lineRule="auto"/>
        <w:rPr>
          <w:rStyle w:val="FontStyle1039"/>
        </w:rPr>
      </w:pPr>
      <w:r>
        <w:rPr>
          <w:rStyle w:val="FontStyle1039"/>
        </w:rPr>
        <w:t>gdzie:</w:t>
      </w:r>
    </w:p>
    <w:p w14:paraId="5BADCE35" w14:textId="77777777" w:rsidR="0064278E" w:rsidRDefault="0064278E" w:rsidP="00C13CD4">
      <w:pPr>
        <w:pStyle w:val="Style6"/>
        <w:widowControl/>
        <w:spacing w:line="240" w:lineRule="exact"/>
        <w:rPr>
          <w:rStyle w:val="FontStyle1039"/>
        </w:rPr>
      </w:pPr>
      <w:proofErr w:type="spellStart"/>
      <w:r>
        <w:rPr>
          <w:rStyle w:val="FontStyle1039"/>
        </w:rPr>
        <w:t>Wz</w:t>
      </w:r>
      <w:proofErr w:type="spellEnd"/>
      <w:r>
        <w:rPr>
          <w:rStyle w:val="FontStyle1039"/>
        </w:rPr>
        <w:t xml:space="preserve"> - w odniesieniu do wejść jest to liczba wejść zliczona przez SZPP a w odniesieniu do wyjść jest to liczba wyjść zliczona przez SZPP,</w:t>
      </w:r>
    </w:p>
    <w:p w14:paraId="35CCBC85" w14:textId="77777777" w:rsidR="0064278E" w:rsidRDefault="0064278E" w:rsidP="00C13CD4">
      <w:pPr>
        <w:pStyle w:val="Style6"/>
        <w:widowControl/>
        <w:spacing w:before="29"/>
        <w:rPr>
          <w:rStyle w:val="FontStyle1039"/>
        </w:rPr>
      </w:pPr>
      <w:proofErr w:type="spellStart"/>
      <w:r>
        <w:rPr>
          <w:rStyle w:val="FontStyle1039"/>
        </w:rPr>
        <w:t>Wr</w:t>
      </w:r>
      <w:proofErr w:type="spellEnd"/>
      <w:r>
        <w:rPr>
          <w:rStyle w:val="FontStyle1039"/>
        </w:rPr>
        <w:t xml:space="preserve"> = 500</w:t>
      </w:r>
    </w:p>
    <w:p w14:paraId="0A68F810" w14:textId="77777777" w:rsidR="0064278E" w:rsidRDefault="0064278E" w:rsidP="00C13CD4">
      <w:pPr>
        <w:pStyle w:val="Style4"/>
        <w:widowControl/>
        <w:numPr>
          <w:ilvl w:val="0"/>
          <w:numId w:val="35"/>
        </w:numPr>
        <w:tabs>
          <w:tab w:val="left" w:pos="709"/>
        </w:tabs>
        <w:spacing w:line="288" w:lineRule="exact"/>
        <w:ind w:left="426" w:hanging="413"/>
        <w:rPr>
          <w:rStyle w:val="FontStyle1039"/>
        </w:rPr>
      </w:pPr>
      <w:r>
        <w:rPr>
          <w:rStyle w:val="FontStyle1039"/>
        </w:rPr>
        <w:t xml:space="preserve">błąd jest liczony </w:t>
      </w:r>
      <w:proofErr w:type="spellStart"/>
      <w:r>
        <w:rPr>
          <w:rStyle w:val="FontStyle1039"/>
        </w:rPr>
        <w:t>dia</w:t>
      </w:r>
      <w:proofErr w:type="spellEnd"/>
      <w:r>
        <w:rPr>
          <w:rStyle w:val="FontStyle1039"/>
        </w:rPr>
        <w:t xml:space="preserve"> próby 500 osób, które weszły i 500 osób, które wyszły przy wykorzystaniu wszystkich drzwi pojazdu,</w:t>
      </w:r>
    </w:p>
    <w:p w14:paraId="780124B2" w14:textId="31D686BC" w:rsidR="0064278E" w:rsidRDefault="0064278E" w:rsidP="00C13CD4">
      <w:pPr>
        <w:pStyle w:val="Style4"/>
        <w:widowControl/>
        <w:numPr>
          <w:ilvl w:val="0"/>
          <w:numId w:val="34"/>
        </w:numPr>
        <w:tabs>
          <w:tab w:val="left" w:pos="709"/>
        </w:tabs>
        <w:spacing w:line="288" w:lineRule="exact"/>
        <w:ind w:left="426" w:hanging="422"/>
        <w:rPr>
          <w:rStyle w:val="FontStyle1039"/>
        </w:rPr>
      </w:pPr>
      <w:r>
        <w:rPr>
          <w:rStyle w:val="FontStyle1039"/>
        </w:rPr>
        <w:t xml:space="preserve">dla każdych drzwi pojazdu każdego z pojazdów Wykonawca zobowiązany jest dodatkowo zweryfikować jednokrotnie poprawność funkcjonowania SZPP dla wszystkich opisanych sytuacji: niepełne wejście (pasażer wchodzi do pojazdu, jednakże zatrzymuje się jak najbliżej drzwi, następnie drzwi są zamykane), nieskuteczne wejście (pasażer wchodzi do pojazdu, zatrzymuje się na wysokości bramki, a następnie wychodzi z pojazdu), wejście bokiem po jednej i drugiej stronie drzwi (jak najbliżej krawędzi wejścia), jednoczesne wejście i wyjście z pojazdu tymi samymi </w:t>
      </w:r>
      <w:r w:rsidRPr="00181C8D">
        <w:rPr>
          <w:rStyle w:val="FontStyle1039"/>
          <w:color w:val="000000" w:themeColor="text1"/>
        </w:rPr>
        <w:t>drzwiami (jedna osoba wchodzi i w tym samym momencie druga osoba wychodzi tymi samymi drzwiami), działanie SZPP po wyłączeniu zasilania pojazdu.</w:t>
      </w:r>
      <w:r w:rsidR="00FC0D6E" w:rsidRPr="00181C8D">
        <w:rPr>
          <w:rStyle w:val="FontStyle1039"/>
          <w:color w:val="000000" w:themeColor="text1"/>
        </w:rPr>
        <w:t xml:space="preserve"> Wykonawca zobowiązany jest do przygotowania i przekazania raportu z przeprowadzonych testów najpóźniej na </w:t>
      </w:r>
      <w:r w:rsidR="00C13CD4" w:rsidRPr="00181C8D">
        <w:rPr>
          <w:rStyle w:val="FontStyle1039"/>
          <w:color w:val="000000" w:themeColor="text1"/>
        </w:rPr>
        <w:t>2 dni przed odbiorem końcowym autobusów</w:t>
      </w:r>
    </w:p>
    <w:p w14:paraId="5EE9CB48" w14:textId="77777777" w:rsidR="0064278E" w:rsidRDefault="0064278E" w:rsidP="0064278E">
      <w:pPr>
        <w:widowControl/>
        <w:rPr>
          <w:sz w:val="2"/>
          <w:szCs w:val="2"/>
        </w:rPr>
      </w:pPr>
    </w:p>
    <w:p w14:paraId="64CB8565" w14:textId="41FF124C" w:rsidR="00DF10BD" w:rsidRPr="00DF10BD" w:rsidRDefault="00DF10BD" w:rsidP="00DF10BD">
      <w:pPr>
        <w:pStyle w:val="Style4"/>
        <w:widowControl/>
        <w:numPr>
          <w:ilvl w:val="0"/>
          <w:numId w:val="30"/>
        </w:numPr>
        <w:tabs>
          <w:tab w:val="left" w:pos="567"/>
        </w:tabs>
        <w:spacing w:line="288" w:lineRule="exact"/>
        <w:ind w:left="426" w:hanging="426"/>
        <w:rPr>
          <w:rStyle w:val="FontStyle1039"/>
          <w:color w:val="000000" w:themeColor="text1"/>
        </w:rPr>
      </w:pPr>
      <w:r w:rsidRPr="002A0CB0">
        <w:rPr>
          <w:rStyle w:val="FontStyle1039"/>
          <w:color w:val="000000" w:themeColor="text1"/>
        </w:rPr>
        <w:t xml:space="preserve">Wykonawca dostarczy licencjonowane oprogramowanie oraz </w:t>
      </w:r>
      <w:proofErr w:type="spellStart"/>
      <w:r w:rsidRPr="002A0CB0">
        <w:rPr>
          <w:rStyle w:val="FontStyle1039"/>
          <w:color w:val="000000" w:themeColor="text1"/>
        </w:rPr>
        <w:t>interface</w:t>
      </w:r>
      <w:proofErr w:type="spellEnd"/>
      <w:r w:rsidRPr="002A0CB0">
        <w:rPr>
          <w:rStyle w:val="FontStyle1039"/>
          <w:color w:val="000000" w:themeColor="text1"/>
        </w:rPr>
        <w:t xml:space="preserve"> (o ile występuje) do obsługi oraz diagnozy SZPP. Oprogramowanie musi posiadać funkcję zdalnej diagnozy opartej na platformie webowej. Wykonawca rozbuduje infrastrukturę teletechniczną zamawiającego o niezbędne urządzenia teletechniczne wymagane do obsługi, diagnozy systemu, na obu zajezdniach Zamawiającego o ile jest to wymagane</w:t>
      </w:r>
      <w:r>
        <w:rPr>
          <w:rStyle w:val="FontStyle1039"/>
          <w:color w:val="000000" w:themeColor="text1"/>
        </w:rPr>
        <w:t>,</w:t>
      </w:r>
    </w:p>
    <w:p w14:paraId="59E3ACB0" w14:textId="4DA22916" w:rsidR="00116127" w:rsidRDefault="00116127" w:rsidP="00B219D6">
      <w:pPr>
        <w:pStyle w:val="Style4"/>
        <w:widowControl/>
        <w:numPr>
          <w:ilvl w:val="0"/>
          <w:numId w:val="30"/>
        </w:numPr>
        <w:tabs>
          <w:tab w:val="left" w:pos="413"/>
        </w:tabs>
        <w:spacing w:line="288" w:lineRule="exact"/>
        <w:ind w:left="413" w:hanging="413"/>
        <w:rPr>
          <w:rStyle w:val="FontStyle1039"/>
        </w:rPr>
      </w:pPr>
      <w:r>
        <w:rPr>
          <w:rStyle w:val="FontStyle1039"/>
        </w:rPr>
        <w:t xml:space="preserve">Zastosowanie innych urządzeń niż bramki zliczające jest dopuszczalne pod warunkiem, że urządzenia te, jak również cały System Zliczania Pasażerów, będą spełniały wszelkie funkcjonalności i wymogi określone w niniejszym załączniku, a odstępstwa mogą dotyczyć wyłącznie liczby urządzeń, o której mowa w ust.4, lit. a) i b). </w:t>
      </w:r>
    </w:p>
    <w:p w14:paraId="230EE908" w14:textId="77777777" w:rsidR="001A6982" w:rsidRDefault="001A6982"/>
    <w:sectPr w:rsidR="001A6982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1C91" w14:textId="77777777" w:rsidR="00C358BB" w:rsidRDefault="00C358BB">
      <w:r>
        <w:separator/>
      </w:r>
    </w:p>
  </w:endnote>
  <w:endnote w:type="continuationSeparator" w:id="0">
    <w:p w14:paraId="1EEC3EBA" w14:textId="77777777" w:rsidR="00C358BB" w:rsidRDefault="00C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DBD4" w14:textId="77777777" w:rsidR="00F216BE" w:rsidRDefault="0064278E">
    <w:pPr>
      <w:pStyle w:val="Style93"/>
      <w:widowControl/>
      <w:ind w:left="4502"/>
      <w:rPr>
        <w:rStyle w:val="FontStyle1939"/>
      </w:rPr>
    </w:pPr>
    <w:r>
      <w:rPr>
        <w:rStyle w:val="FontStyle1939"/>
      </w:rPr>
      <w:fldChar w:fldCharType="begin"/>
    </w:r>
    <w:r>
      <w:rPr>
        <w:rStyle w:val="FontStyle1939"/>
      </w:rPr>
      <w:instrText>PAGE</w:instrText>
    </w:r>
    <w:r>
      <w:rPr>
        <w:rStyle w:val="FontStyle1939"/>
      </w:rPr>
      <w:fldChar w:fldCharType="separate"/>
    </w:r>
    <w:r>
      <w:rPr>
        <w:rStyle w:val="FontStyle1939"/>
      </w:rPr>
      <w:t>5</w:t>
    </w:r>
    <w:r>
      <w:rPr>
        <w:rStyle w:val="FontStyle193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18D" w14:textId="77777777" w:rsidR="00F216BE" w:rsidRDefault="0064278E">
    <w:pPr>
      <w:pStyle w:val="Style93"/>
      <w:widowControl/>
      <w:ind w:left="4502"/>
      <w:rPr>
        <w:rStyle w:val="FontStyle1939"/>
      </w:rPr>
    </w:pPr>
    <w:r>
      <w:rPr>
        <w:rStyle w:val="FontStyle1939"/>
      </w:rPr>
      <w:fldChar w:fldCharType="begin"/>
    </w:r>
    <w:r>
      <w:rPr>
        <w:rStyle w:val="FontStyle1939"/>
      </w:rPr>
      <w:instrText>PAGE</w:instrText>
    </w:r>
    <w:r>
      <w:rPr>
        <w:rStyle w:val="FontStyle1939"/>
      </w:rPr>
      <w:fldChar w:fldCharType="separate"/>
    </w:r>
    <w:r>
      <w:rPr>
        <w:rStyle w:val="FontStyle1939"/>
      </w:rPr>
      <w:t>5</w:t>
    </w:r>
    <w:r>
      <w:rPr>
        <w:rStyle w:val="FontStyle193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7697" w14:textId="77777777" w:rsidR="00F216BE" w:rsidRDefault="0064278E">
    <w:pPr>
      <w:pStyle w:val="Style6"/>
      <w:widowControl/>
      <w:ind w:left="720" w:right="-2726"/>
      <w:rPr>
        <w:rStyle w:val="FontStyle1039"/>
      </w:rPr>
    </w:pPr>
    <w:r>
      <w:rPr>
        <w:rStyle w:val="FontStyle1039"/>
      </w:rPr>
      <w:fldChar w:fldCharType="begin"/>
    </w:r>
    <w:r>
      <w:rPr>
        <w:rStyle w:val="FontStyle1039"/>
      </w:rPr>
      <w:instrText>PAGE</w:instrText>
    </w:r>
    <w:r>
      <w:rPr>
        <w:rStyle w:val="FontStyle1039"/>
      </w:rPr>
      <w:fldChar w:fldCharType="separate"/>
    </w:r>
    <w:r>
      <w:rPr>
        <w:rStyle w:val="FontStyle1039"/>
      </w:rPr>
      <w:t>8</w:t>
    </w:r>
    <w:r>
      <w:rPr>
        <w:rStyle w:val="FontStyle103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A1CB" w14:textId="77777777" w:rsidR="00F216BE" w:rsidRDefault="0064278E">
    <w:pPr>
      <w:pStyle w:val="Style6"/>
      <w:widowControl/>
      <w:ind w:left="720" w:right="-2726"/>
      <w:rPr>
        <w:rStyle w:val="FontStyle1039"/>
      </w:rPr>
    </w:pPr>
    <w:r>
      <w:rPr>
        <w:rStyle w:val="FontStyle1039"/>
      </w:rPr>
      <w:fldChar w:fldCharType="begin"/>
    </w:r>
    <w:r>
      <w:rPr>
        <w:rStyle w:val="FontStyle1039"/>
      </w:rPr>
      <w:instrText>PAGE</w:instrText>
    </w:r>
    <w:r>
      <w:rPr>
        <w:rStyle w:val="FontStyle1039"/>
      </w:rPr>
      <w:fldChar w:fldCharType="separate"/>
    </w:r>
    <w:r>
      <w:rPr>
        <w:rStyle w:val="FontStyle1039"/>
      </w:rPr>
      <w:t>8</w:t>
    </w:r>
    <w:r>
      <w:rPr>
        <w:rStyle w:val="FontStyle103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FCD2" w14:textId="77777777" w:rsidR="00F216BE" w:rsidRDefault="0064278E">
    <w:pPr>
      <w:pStyle w:val="Style6"/>
      <w:widowControl/>
      <w:ind w:left="4483"/>
      <w:rPr>
        <w:rStyle w:val="FontStyle1039"/>
      </w:rPr>
    </w:pPr>
    <w:r>
      <w:rPr>
        <w:rStyle w:val="FontStyle1039"/>
      </w:rPr>
      <w:fldChar w:fldCharType="begin"/>
    </w:r>
    <w:r>
      <w:rPr>
        <w:rStyle w:val="FontStyle1039"/>
      </w:rPr>
      <w:instrText>PAGE</w:instrText>
    </w:r>
    <w:r>
      <w:rPr>
        <w:rStyle w:val="FontStyle1039"/>
      </w:rPr>
      <w:fldChar w:fldCharType="separate"/>
    </w:r>
    <w:r>
      <w:rPr>
        <w:rStyle w:val="FontStyle1039"/>
      </w:rPr>
      <w:t>8</w:t>
    </w:r>
    <w:r>
      <w:rPr>
        <w:rStyle w:val="FontStyle1039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A399" w14:textId="77777777" w:rsidR="00F216BE" w:rsidRDefault="0064278E">
    <w:pPr>
      <w:pStyle w:val="Style6"/>
      <w:widowControl/>
      <w:ind w:left="4483"/>
      <w:rPr>
        <w:rStyle w:val="FontStyle1039"/>
      </w:rPr>
    </w:pPr>
    <w:r>
      <w:rPr>
        <w:rStyle w:val="FontStyle1039"/>
      </w:rPr>
      <w:fldChar w:fldCharType="begin"/>
    </w:r>
    <w:r>
      <w:rPr>
        <w:rStyle w:val="FontStyle1039"/>
      </w:rPr>
      <w:instrText>PAGE</w:instrText>
    </w:r>
    <w:r>
      <w:rPr>
        <w:rStyle w:val="FontStyle1039"/>
      </w:rPr>
      <w:fldChar w:fldCharType="separate"/>
    </w:r>
    <w:r>
      <w:rPr>
        <w:rStyle w:val="FontStyle1039"/>
      </w:rPr>
      <w:t>8</w:t>
    </w:r>
    <w:r>
      <w:rPr>
        <w:rStyle w:val="FontStyle1039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FE10" w14:textId="77777777" w:rsidR="00F216BE" w:rsidRDefault="0064278E">
    <w:pPr>
      <w:pStyle w:val="Style6"/>
      <w:widowControl/>
      <w:ind w:left="3494" w:right="-7334"/>
      <w:rPr>
        <w:rStyle w:val="FontStyle1039"/>
      </w:rPr>
    </w:pPr>
    <w:r>
      <w:rPr>
        <w:rStyle w:val="FontStyle1039"/>
      </w:rPr>
      <w:fldChar w:fldCharType="begin"/>
    </w:r>
    <w:r>
      <w:rPr>
        <w:rStyle w:val="FontStyle1039"/>
      </w:rPr>
      <w:instrText>PAGE</w:instrText>
    </w:r>
    <w:r>
      <w:rPr>
        <w:rStyle w:val="FontStyle1039"/>
      </w:rPr>
      <w:fldChar w:fldCharType="separate"/>
    </w:r>
    <w:r>
      <w:rPr>
        <w:rStyle w:val="FontStyle1039"/>
      </w:rPr>
      <w:t>8</w:t>
    </w:r>
    <w:r>
      <w:rPr>
        <w:rStyle w:val="FontStyle1039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4249" w14:textId="77777777" w:rsidR="00F216BE" w:rsidRDefault="0064278E">
    <w:pPr>
      <w:pStyle w:val="Style6"/>
      <w:widowControl/>
      <w:ind w:left="3494" w:right="-7334"/>
      <w:rPr>
        <w:rStyle w:val="FontStyle1039"/>
      </w:rPr>
    </w:pPr>
    <w:r>
      <w:rPr>
        <w:rStyle w:val="FontStyle1039"/>
      </w:rPr>
      <w:fldChar w:fldCharType="begin"/>
    </w:r>
    <w:r>
      <w:rPr>
        <w:rStyle w:val="FontStyle1039"/>
      </w:rPr>
      <w:instrText>PAGE</w:instrText>
    </w:r>
    <w:r>
      <w:rPr>
        <w:rStyle w:val="FontStyle1039"/>
      </w:rPr>
      <w:fldChar w:fldCharType="separate"/>
    </w:r>
    <w:r>
      <w:rPr>
        <w:rStyle w:val="FontStyle1039"/>
      </w:rPr>
      <w:t>8</w:t>
    </w:r>
    <w:r>
      <w:rPr>
        <w:rStyle w:val="FontStyle10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23DA" w14:textId="77777777" w:rsidR="00C358BB" w:rsidRDefault="00C358BB">
      <w:r>
        <w:separator/>
      </w:r>
    </w:p>
  </w:footnote>
  <w:footnote w:type="continuationSeparator" w:id="0">
    <w:p w14:paraId="6A9DAD50" w14:textId="77777777" w:rsidR="00C358BB" w:rsidRDefault="00C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AE28" w14:textId="77777777" w:rsidR="00F216BE" w:rsidRDefault="00F216BE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B85D" w14:textId="77777777" w:rsidR="00F216BE" w:rsidRDefault="00F216BE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4C32" w14:textId="77777777" w:rsidR="00F216BE" w:rsidRDefault="00F216BE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26E6" w14:textId="77777777" w:rsidR="00F216BE" w:rsidRDefault="00F216BE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EB69" w14:textId="77777777" w:rsidR="00F216BE" w:rsidRDefault="00F216BE">
    <w:pPr>
      <w:widowControl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FE23" w14:textId="77777777" w:rsidR="00F216BE" w:rsidRDefault="00F216BE">
    <w:pPr>
      <w:widowControl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02FC" w14:textId="77777777" w:rsidR="00F216BE" w:rsidRDefault="00F216BE">
    <w:pPr>
      <w:widowControl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C95C" w14:textId="77777777" w:rsidR="00F216BE" w:rsidRDefault="00F216B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B2E306"/>
    <w:lvl w:ilvl="0">
      <w:numFmt w:val="bullet"/>
      <w:lvlText w:val="*"/>
      <w:lvlJc w:val="left"/>
    </w:lvl>
  </w:abstractNum>
  <w:abstractNum w:abstractNumId="1" w15:restartNumberingAfterBreak="0">
    <w:nsid w:val="006010FD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2" w15:restartNumberingAfterBreak="0">
    <w:nsid w:val="10C503E8"/>
    <w:multiLevelType w:val="singleLevel"/>
    <w:tmpl w:val="709CA166"/>
    <w:lvl w:ilvl="0">
      <w:start w:val="5"/>
      <w:numFmt w:val="decimal"/>
      <w:lvlText w:val="%1."/>
      <w:legacy w:legacy="1" w:legacySpace="0" w:legacyIndent="288"/>
      <w:lvlJc w:val="left"/>
      <w:rPr>
        <w:rFonts w:ascii="Arial Unicode MS" w:hAnsi="Arial Unicode MS" w:hint="default"/>
      </w:rPr>
    </w:lvl>
  </w:abstractNum>
  <w:abstractNum w:abstractNumId="3" w15:restartNumberingAfterBreak="0">
    <w:nsid w:val="110640BA"/>
    <w:multiLevelType w:val="singleLevel"/>
    <w:tmpl w:val="4820897A"/>
    <w:lvl w:ilvl="0">
      <w:start w:val="7"/>
      <w:numFmt w:val="decimal"/>
      <w:lvlText w:val="%1."/>
      <w:legacy w:legacy="1" w:legacySpace="0" w:legacyIndent="288"/>
      <w:lvlJc w:val="left"/>
      <w:rPr>
        <w:rFonts w:ascii="Arial Unicode MS" w:hAnsi="Arial Unicode MS" w:hint="default"/>
      </w:rPr>
    </w:lvl>
  </w:abstractNum>
  <w:abstractNum w:abstractNumId="4" w15:restartNumberingAfterBreak="0">
    <w:nsid w:val="11824B3D"/>
    <w:multiLevelType w:val="hybridMultilevel"/>
    <w:tmpl w:val="654A61BC"/>
    <w:lvl w:ilvl="0" w:tplc="08AC210E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0148"/>
    <w:multiLevelType w:val="singleLevel"/>
    <w:tmpl w:val="3B80FBEE"/>
    <w:lvl w:ilvl="0">
      <w:start w:val="4"/>
      <w:numFmt w:val="decimal"/>
      <w:lvlText w:val="%1."/>
      <w:legacy w:legacy="1" w:legacySpace="0" w:legacyIndent="288"/>
      <w:lvlJc w:val="left"/>
      <w:rPr>
        <w:rFonts w:ascii="Arial Unicode MS" w:hAnsi="Arial Unicode MS" w:hint="default"/>
      </w:rPr>
    </w:lvl>
  </w:abstractNum>
  <w:abstractNum w:abstractNumId="6" w15:restartNumberingAfterBreak="0">
    <w:nsid w:val="132946CC"/>
    <w:multiLevelType w:val="singleLevel"/>
    <w:tmpl w:val="8EF6EAE6"/>
    <w:lvl w:ilvl="0">
      <w:start w:val="7"/>
      <w:numFmt w:val="lowerLetter"/>
      <w:lvlText w:val="%1)"/>
      <w:legacy w:legacy="1" w:legacySpace="0" w:legacyIndent="403"/>
      <w:lvlJc w:val="left"/>
      <w:rPr>
        <w:rFonts w:ascii="Arial Unicode MS" w:hAnsi="Arial Unicode MS" w:hint="default"/>
      </w:rPr>
    </w:lvl>
  </w:abstractNum>
  <w:abstractNum w:abstractNumId="7" w15:restartNumberingAfterBreak="0">
    <w:nsid w:val="14BF129E"/>
    <w:multiLevelType w:val="singleLevel"/>
    <w:tmpl w:val="9D740718"/>
    <w:lvl w:ilvl="0">
      <w:start w:val="12"/>
      <w:numFmt w:val="decimal"/>
      <w:lvlText w:val="%1."/>
      <w:legacy w:legacy="1" w:legacySpace="0" w:legacyIndent="403"/>
      <w:lvlJc w:val="left"/>
      <w:rPr>
        <w:rFonts w:ascii="Arial Unicode MS" w:hAnsi="Arial Unicode MS" w:hint="default"/>
        <w:b w:val="0"/>
        <w:bCs w:val="0"/>
      </w:rPr>
    </w:lvl>
  </w:abstractNum>
  <w:abstractNum w:abstractNumId="8" w15:restartNumberingAfterBreak="0">
    <w:nsid w:val="19A92229"/>
    <w:multiLevelType w:val="singleLevel"/>
    <w:tmpl w:val="F4E0D918"/>
    <w:lvl w:ilvl="0">
      <w:start w:val="17"/>
      <w:numFmt w:val="decimal"/>
      <w:lvlText w:val="%1.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9" w15:restartNumberingAfterBreak="0">
    <w:nsid w:val="1CF81CEC"/>
    <w:multiLevelType w:val="singleLevel"/>
    <w:tmpl w:val="8766F12C"/>
    <w:lvl w:ilvl="0">
      <w:start w:val="1"/>
      <w:numFmt w:val="lowerLetter"/>
      <w:lvlText w:val="%1)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10" w15:restartNumberingAfterBreak="0">
    <w:nsid w:val="21A85E45"/>
    <w:multiLevelType w:val="singleLevel"/>
    <w:tmpl w:val="92322340"/>
    <w:lvl w:ilvl="0">
      <w:start w:val="4"/>
      <w:numFmt w:val="lowerLetter"/>
      <w:lvlText w:val="%1)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11" w15:restartNumberingAfterBreak="0">
    <w:nsid w:val="21DD556B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12" w15:restartNumberingAfterBreak="0">
    <w:nsid w:val="248F46A5"/>
    <w:multiLevelType w:val="singleLevel"/>
    <w:tmpl w:val="F8DA4B36"/>
    <w:lvl w:ilvl="0">
      <w:start w:val="1"/>
      <w:numFmt w:val="decimal"/>
      <w:lvlText w:val="%1."/>
      <w:legacy w:legacy="1" w:legacySpace="0" w:legacyIndent="279"/>
      <w:lvlJc w:val="left"/>
      <w:rPr>
        <w:rFonts w:ascii="Arial Unicode MS" w:hAnsi="Arial Unicode MS" w:hint="default"/>
      </w:rPr>
    </w:lvl>
  </w:abstractNum>
  <w:abstractNum w:abstractNumId="13" w15:restartNumberingAfterBreak="0">
    <w:nsid w:val="31BE0ABA"/>
    <w:multiLevelType w:val="singleLevel"/>
    <w:tmpl w:val="FA985902"/>
    <w:lvl w:ilvl="0">
      <w:start w:val="4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14" w15:restartNumberingAfterBreak="0">
    <w:nsid w:val="3261612A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15" w15:restartNumberingAfterBreak="0">
    <w:nsid w:val="3433404D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16" w15:restartNumberingAfterBreak="0">
    <w:nsid w:val="3983074B"/>
    <w:multiLevelType w:val="singleLevel"/>
    <w:tmpl w:val="A2D2DFD0"/>
    <w:lvl w:ilvl="0">
      <w:start w:val="7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17" w15:restartNumberingAfterBreak="0">
    <w:nsid w:val="3B2D669C"/>
    <w:multiLevelType w:val="singleLevel"/>
    <w:tmpl w:val="EC481982"/>
    <w:lvl w:ilvl="0">
      <w:start w:val="2"/>
      <w:numFmt w:val="lowerLetter"/>
      <w:lvlText w:val="%1)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18" w15:restartNumberingAfterBreak="0">
    <w:nsid w:val="45C96A10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19" w15:restartNumberingAfterBreak="0">
    <w:nsid w:val="49F326EA"/>
    <w:multiLevelType w:val="singleLevel"/>
    <w:tmpl w:val="63DC79B8"/>
    <w:lvl w:ilvl="0">
      <w:start w:val="4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20" w15:restartNumberingAfterBreak="0">
    <w:nsid w:val="4F3A2EE9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21" w15:restartNumberingAfterBreak="0">
    <w:nsid w:val="54547186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22" w15:restartNumberingAfterBreak="0">
    <w:nsid w:val="550D2B6A"/>
    <w:multiLevelType w:val="singleLevel"/>
    <w:tmpl w:val="56B0EE9A"/>
    <w:lvl w:ilvl="0">
      <w:start w:val="13"/>
      <w:numFmt w:val="decimal"/>
      <w:lvlText w:val="%1."/>
      <w:legacy w:legacy="1" w:legacySpace="0" w:legacyIndent="403"/>
      <w:lvlJc w:val="left"/>
      <w:rPr>
        <w:rFonts w:ascii="Arial Unicode MS" w:hAnsi="Arial Unicode MS" w:hint="default"/>
      </w:rPr>
    </w:lvl>
  </w:abstractNum>
  <w:abstractNum w:abstractNumId="23" w15:restartNumberingAfterBreak="0">
    <w:nsid w:val="558C343F"/>
    <w:multiLevelType w:val="singleLevel"/>
    <w:tmpl w:val="6874C416"/>
    <w:lvl w:ilvl="0">
      <w:start w:val="7"/>
      <w:numFmt w:val="lowerLetter"/>
      <w:lvlText w:val="%1)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24" w15:restartNumberingAfterBreak="0">
    <w:nsid w:val="574C4D46"/>
    <w:multiLevelType w:val="singleLevel"/>
    <w:tmpl w:val="BA76DCA2"/>
    <w:lvl w:ilvl="0">
      <w:start w:val="16"/>
      <w:numFmt w:val="decimal"/>
      <w:lvlText w:val="%1.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25" w15:restartNumberingAfterBreak="0">
    <w:nsid w:val="59637926"/>
    <w:multiLevelType w:val="singleLevel"/>
    <w:tmpl w:val="025E38A8"/>
    <w:lvl w:ilvl="0">
      <w:start w:val="10"/>
      <w:numFmt w:val="decimal"/>
      <w:lvlText w:val="%1."/>
      <w:legacy w:legacy="1" w:legacySpace="0" w:legacyIndent="403"/>
      <w:lvlJc w:val="left"/>
      <w:rPr>
        <w:rFonts w:ascii="Arial Unicode MS" w:hAnsi="Arial Unicode MS" w:hint="default"/>
      </w:rPr>
    </w:lvl>
  </w:abstractNum>
  <w:abstractNum w:abstractNumId="26" w15:restartNumberingAfterBreak="0">
    <w:nsid w:val="5C752F8B"/>
    <w:multiLevelType w:val="singleLevel"/>
    <w:tmpl w:val="E2C40A22"/>
    <w:lvl w:ilvl="0">
      <w:start w:val="6"/>
      <w:numFmt w:val="decimal"/>
      <w:lvlText w:val="%1."/>
      <w:legacy w:legacy="1" w:legacySpace="0" w:legacyIndent="288"/>
      <w:lvlJc w:val="left"/>
      <w:rPr>
        <w:rFonts w:ascii="Arial Unicode MS" w:hAnsi="Arial Unicode MS" w:hint="default"/>
      </w:rPr>
    </w:lvl>
  </w:abstractNum>
  <w:abstractNum w:abstractNumId="27" w15:restartNumberingAfterBreak="0">
    <w:nsid w:val="5D997F10"/>
    <w:multiLevelType w:val="singleLevel"/>
    <w:tmpl w:val="08AC210E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</w:rPr>
    </w:lvl>
  </w:abstractNum>
  <w:abstractNum w:abstractNumId="28" w15:restartNumberingAfterBreak="0">
    <w:nsid w:val="658D1FCF"/>
    <w:multiLevelType w:val="singleLevel"/>
    <w:tmpl w:val="88D4D696"/>
    <w:lvl w:ilvl="0">
      <w:start w:val="1"/>
      <w:numFmt w:val="lowerLetter"/>
      <w:lvlText w:val="%1)"/>
      <w:legacy w:legacy="1" w:legacySpace="0" w:legacyIndent="422"/>
      <w:lvlJc w:val="left"/>
      <w:rPr>
        <w:rFonts w:ascii="Arial Unicode MS" w:hAnsi="Arial Unicode MS" w:hint="default"/>
        <w:color w:val="000000" w:themeColor="text1"/>
      </w:rPr>
    </w:lvl>
  </w:abstractNum>
  <w:abstractNum w:abstractNumId="29" w15:restartNumberingAfterBreak="0">
    <w:nsid w:val="6EAB5B09"/>
    <w:multiLevelType w:val="singleLevel"/>
    <w:tmpl w:val="63E22FC6"/>
    <w:lvl w:ilvl="0">
      <w:start w:val="11"/>
      <w:numFmt w:val="decimal"/>
      <w:lvlText w:val="%1."/>
      <w:legacy w:legacy="1" w:legacySpace="0" w:legacyIndent="403"/>
      <w:lvlJc w:val="left"/>
      <w:rPr>
        <w:rFonts w:ascii="Arial Unicode MS" w:hAnsi="Arial Unicode MS" w:hint="default"/>
      </w:rPr>
    </w:lvl>
  </w:abstractNum>
  <w:abstractNum w:abstractNumId="30" w15:restartNumberingAfterBreak="0">
    <w:nsid w:val="7B6D5321"/>
    <w:multiLevelType w:val="singleLevel"/>
    <w:tmpl w:val="EC481982"/>
    <w:lvl w:ilvl="0">
      <w:start w:val="4"/>
      <w:numFmt w:val="lowerLetter"/>
      <w:lvlText w:val="%1)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31" w15:restartNumberingAfterBreak="0">
    <w:nsid w:val="7DB32202"/>
    <w:multiLevelType w:val="singleLevel"/>
    <w:tmpl w:val="8766F12C"/>
    <w:lvl w:ilvl="0">
      <w:start w:val="1"/>
      <w:numFmt w:val="lowerLetter"/>
      <w:lvlText w:val="%1)"/>
      <w:legacy w:legacy="1" w:legacySpace="0" w:legacyIndent="413"/>
      <w:lvlJc w:val="left"/>
      <w:rPr>
        <w:rFonts w:ascii="Arial Unicode MS" w:hAnsi="Arial Unicode MS" w:hint="default"/>
      </w:rPr>
    </w:lvl>
  </w:abstractNum>
  <w:abstractNum w:abstractNumId="32" w15:restartNumberingAfterBreak="0">
    <w:nsid w:val="7F330E85"/>
    <w:multiLevelType w:val="singleLevel"/>
    <w:tmpl w:val="91DE92DE"/>
    <w:lvl w:ilvl="0">
      <w:start w:val="2"/>
      <w:numFmt w:val="decimal"/>
      <w:lvlText w:val="%1."/>
      <w:legacy w:legacy="1" w:legacySpace="0" w:legacyIndent="279"/>
      <w:lvlJc w:val="left"/>
      <w:rPr>
        <w:rFonts w:ascii="Arial Unicode MS" w:hAnsi="Arial Unicode MS" w:hint="default"/>
      </w:rPr>
    </w:lvl>
  </w:abstractNum>
  <w:num w:numId="1" w16cid:durableId="32651744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 Unicode MS" w:hAnsi="Arial Unicode MS" w:hint="default"/>
        </w:rPr>
      </w:lvl>
    </w:lvlOverride>
  </w:num>
  <w:num w:numId="2" w16cid:durableId="164870774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hAnsi="Arial Unicode MS" w:hint="default"/>
        </w:rPr>
      </w:lvl>
    </w:lvlOverride>
  </w:num>
  <w:num w:numId="3" w16cid:durableId="1494688390">
    <w:abstractNumId w:val="12"/>
  </w:num>
  <w:num w:numId="4" w16cid:durableId="689647831">
    <w:abstractNumId w:val="15"/>
  </w:num>
  <w:num w:numId="5" w16cid:durableId="1531843846">
    <w:abstractNumId w:val="10"/>
  </w:num>
  <w:num w:numId="6" w16cid:durableId="893926614">
    <w:abstractNumId w:val="32"/>
  </w:num>
  <w:num w:numId="7" w16cid:durableId="709576737">
    <w:abstractNumId w:val="27"/>
  </w:num>
  <w:num w:numId="8" w16cid:durableId="1994944663">
    <w:abstractNumId w:val="27"/>
    <w:lvlOverride w:ilvl="0">
      <w:lvl w:ilvl="0">
        <w:start w:val="1"/>
        <w:numFmt w:val="lowerLetter"/>
        <w:lvlText w:val="%1)"/>
        <w:legacy w:legacy="1" w:legacySpace="0" w:legacyIndent="423"/>
        <w:lvlJc w:val="left"/>
        <w:rPr>
          <w:rFonts w:ascii="Arial Unicode MS" w:hAnsi="Arial Unicode MS" w:hint="default"/>
        </w:rPr>
      </w:lvl>
    </w:lvlOverride>
  </w:num>
  <w:num w:numId="9" w16cid:durableId="855771649">
    <w:abstractNumId w:val="13"/>
  </w:num>
  <w:num w:numId="10" w16cid:durableId="2083091631">
    <w:abstractNumId w:val="14"/>
  </w:num>
  <w:num w:numId="11" w16cid:durableId="503477538">
    <w:abstractNumId w:val="6"/>
  </w:num>
  <w:num w:numId="12" w16cid:durableId="1565986549">
    <w:abstractNumId w:val="5"/>
  </w:num>
  <w:num w:numId="13" w16cid:durableId="119105843">
    <w:abstractNumId w:val="21"/>
  </w:num>
  <w:num w:numId="14" w16cid:durableId="550311359">
    <w:abstractNumId w:val="2"/>
  </w:num>
  <w:num w:numId="15" w16cid:durableId="2034915775">
    <w:abstractNumId w:val="1"/>
  </w:num>
  <w:num w:numId="16" w16cid:durableId="1157066221">
    <w:abstractNumId w:val="16"/>
  </w:num>
  <w:num w:numId="17" w16cid:durableId="2118140131">
    <w:abstractNumId w:val="26"/>
  </w:num>
  <w:num w:numId="18" w16cid:durableId="185750679">
    <w:abstractNumId w:val="9"/>
  </w:num>
  <w:num w:numId="19" w16cid:durableId="625821533">
    <w:abstractNumId w:val="9"/>
    <w:lvlOverride w:ilvl="0">
      <w:lvl w:ilvl="0">
        <w:start w:val="1"/>
        <w:numFmt w:val="lowerLetter"/>
        <w:lvlText w:val="%1)"/>
        <w:legacy w:legacy="1" w:legacySpace="0" w:legacyIndent="413"/>
        <w:lvlJc w:val="left"/>
        <w:rPr>
          <w:rFonts w:ascii="Arial Unicode MS" w:hAnsi="Arial Unicode MS" w:hint="default"/>
        </w:rPr>
      </w:lvl>
    </w:lvlOverride>
  </w:num>
  <w:num w:numId="20" w16cid:durableId="2118519653">
    <w:abstractNumId w:val="3"/>
  </w:num>
  <w:num w:numId="21" w16cid:durableId="1546257752">
    <w:abstractNumId w:val="25"/>
  </w:num>
  <w:num w:numId="22" w16cid:durableId="1055932429">
    <w:abstractNumId w:val="29"/>
  </w:num>
  <w:num w:numId="23" w16cid:durableId="57946146">
    <w:abstractNumId w:val="11"/>
  </w:num>
  <w:num w:numId="24" w16cid:durableId="137459554">
    <w:abstractNumId w:val="11"/>
    <w:lvlOverride w:ilvl="0">
      <w:lvl w:ilvl="0">
        <w:start w:val="1"/>
        <w:numFmt w:val="lowerLetter"/>
        <w:lvlText w:val="%1)"/>
        <w:legacy w:legacy="1" w:legacySpace="0" w:legacyIndent="423"/>
        <w:lvlJc w:val="left"/>
        <w:rPr>
          <w:rFonts w:ascii="Arial Unicode MS" w:hAnsi="Arial Unicode MS" w:hint="default"/>
        </w:rPr>
      </w:lvl>
    </w:lvlOverride>
  </w:num>
  <w:num w:numId="25" w16cid:durableId="1596160746">
    <w:abstractNumId w:val="19"/>
  </w:num>
  <w:num w:numId="26" w16cid:durableId="1070612126">
    <w:abstractNumId w:val="23"/>
  </w:num>
  <w:num w:numId="27" w16cid:durableId="2113431941">
    <w:abstractNumId w:val="7"/>
  </w:num>
  <w:num w:numId="28" w16cid:durableId="1796870019">
    <w:abstractNumId w:val="20"/>
  </w:num>
  <w:num w:numId="29" w16cid:durableId="1887183560">
    <w:abstractNumId w:val="20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 Unicode MS" w:hAnsi="Arial Unicode MS" w:hint="default"/>
        </w:rPr>
      </w:lvl>
    </w:lvlOverride>
  </w:num>
  <w:num w:numId="30" w16cid:durableId="1882210984">
    <w:abstractNumId w:val="22"/>
  </w:num>
  <w:num w:numId="31" w16cid:durableId="1570458680">
    <w:abstractNumId w:val="17"/>
  </w:num>
  <w:num w:numId="32" w16cid:durableId="1943144160">
    <w:abstractNumId w:val="17"/>
    <w:lvlOverride w:ilvl="0">
      <w:lvl w:ilvl="0">
        <w:start w:val="4"/>
        <w:numFmt w:val="lowerLetter"/>
        <w:lvlText w:val="%1)"/>
        <w:legacy w:legacy="1" w:legacySpace="0" w:legacyIndent="413"/>
        <w:lvlJc w:val="left"/>
        <w:rPr>
          <w:rFonts w:ascii="Arial Unicode MS" w:hAnsi="Arial Unicode MS" w:hint="default"/>
        </w:rPr>
      </w:lvl>
    </w:lvlOverride>
  </w:num>
  <w:num w:numId="33" w16cid:durableId="554508651">
    <w:abstractNumId w:val="31"/>
  </w:num>
  <w:num w:numId="34" w16cid:durableId="835851616">
    <w:abstractNumId w:val="28"/>
  </w:num>
  <w:num w:numId="35" w16cid:durableId="1047147223">
    <w:abstractNumId w:val="30"/>
  </w:num>
  <w:num w:numId="36" w16cid:durableId="748576148">
    <w:abstractNumId w:val="24"/>
  </w:num>
  <w:num w:numId="37" w16cid:durableId="1192842641">
    <w:abstractNumId w:val="18"/>
  </w:num>
  <w:num w:numId="38" w16cid:durableId="1791783783">
    <w:abstractNumId w:val="8"/>
  </w:num>
  <w:num w:numId="39" w16cid:durableId="126873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E"/>
    <w:rsid w:val="000712B7"/>
    <w:rsid w:val="00095D3C"/>
    <w:rsid w:val="000E638E"/>
    <w:rsid w:val="00116127"/>
    <w:rsid w:val="00181C8D"/>
    <w:rsid w:val="001A6982"/>
    <w:rsid w:val="001B73E3"/>
    <w:rsid w:val="001C4AA4"/>
    <w:rsid w:val="00253456"/>
    <w:rsid w:val="00255165"/>
    <w:rsid w:val="002A0422"/>
    <w:rsid w:val="002B1D46"/>
    <w:rsid w:val="002C7B51"/>
    <w:rsid w:val="003871A2"/>
    <w:rsid w:val="003E29FF"/>
    <w:rsid w:val="00401EBD"/>
    <w:rsid w:val="00406100"/>
    <w:rsid w:val="004379AA"/>
    <w:rsid w:val="004E2EC3"/>
    <w:rsid w:val="005017D1"/>
    <w:rsid w:val="0051066F"/>
    <w:rsid w:val="00562F15"/>
    <w:rsid w:val="00563D62"/>
    <w:rsid w:val="00566D66"/>
    <w:rsid w:val="005B6487"/>
    <w:rsid w:val="00624C8E"/>
    <w:rsid w:val="0064278E"/>
    <w:rsid w:val="0067787F"/>
    <w:rsid w:val="006C259D"/>
    <w:rsid w:val="00780083"/>
    <w:rsid w:val="007D359C"/>
    <w:rsid w:val="0084161D"/>
    <w:rsid w:val="00857281"/>
    <w:rsid w:val="009970C8"/>
    <w:rsid w:val="00AC5C9A"/>
    <w:rsid w:val="00B00CE9"/>
    <w:rsid w:val="00B0127B"/>
    <w:rsid w:val="00B219D6"/>
    <w:rsid w:val="00B860F4"/>
    <w:rsid w:val="00BE6461"/>
    <w:rsid w:val="00C11BD8"/>
    <w:rsid w:val="00C13CD4"/>
    <w:rsid w:val="00C14777"/>
    <w:rsid w:val="00C358BB"/>
    <w:rsid w:val="00C568BD"/>
    <w:rsid w:val="00C96B35"/>
    <w:rsid w:val="00D41FBE"/>
    <w:rsid w:val="00D46FF3"/>
    <w:rsid w:val="00D9569F"/>
    <w:rsid w:val="00DF10BD"/>
    <w:rsid w:val="00E43AFA"/>
    <w:rsid w:val="00E456B1"/>
    <w:rsid w:val="00EE51EA"/>
    <w:rsid w:val="00F216BE"/>
    <w:rsid w:val="00F32ECF"/>
    <w:rsid w:val="00F83817"/>
    <w:rsid w:val="00FC0D6E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86BD"/>
  <w15:chartTrackingRefBased/>
  <w15:docId w15:val="{4E8741BF-B719-40F4-AD2F-C3363E44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78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Theme="minorEastAsia" w:hAnsi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64278E"/>
    <w:pPr>
      <w:spacing w:line="293" w:lineRule="exact"/>
      <w:ind w:hanging="278"/>
      <w:jc w:val="both"/>
    </w:pPr>
  </w:style>
  <w:style w:type="paragraph" w:customStyle="1" w:styleId="Style4">
    <w:name w:val="Style4"/>
    <w:basedOn w:val="Normalny"/>
    <w:uiPriority w:val="99"/>
    <w:rsid w:val="0064278E"/>
    <w:pPr>
      <w:spacing w:line="307" w:lineRule="exact"/>
      <w:ind w:hanging="365"/>
      <w:jc w:val="both"/>
    </w:pPr>
  </w:style>
  <w:style w:type="paragraph" w:customStyle="1" w:styleId="Style6">
    <w:name w:val="Style6"/>
    <w:basedOn w:val="Normalny"/>
    <w:uiPriority w:val="99"/>
    <w:rsid w:val="0064278E"/>
    <w:pPr>
      <w:jc w:val="both"/>
    </w:pPr>
  </w:style>
  <w:style w:type="paragraph" w:customStyle="1" w:styleId="Style7">
    <w:name w:val="Style7"/>
    <w:basedOn w:val="Normalny"/>
    <w:uiPriority w:val="99"/>
    <w:rsid w:val="0064278E"/>
    <w:pPr>
      <w:spacing w:line="307" w:lineRule="exact"/>
      <w:jc w:val="both"/>
    </w:pPr>
  </w:style>
  <w:style w:type="paragraph" w:customStyle="1" w:styleId="Style25">
    <w:name w:val="Style25"/>
    <w:basedOn w:val="Normalny"/>
    <w:uiPriority w:val="99"/>
    <w:rsid w:val="0064278E"/>
    <w:pPr>
      <w:spacing w:line="288" w:lineRule="exact"/>
      <w:jc w:val="both"/>
    </w:pPr>
  </w:style>
  <w:style w:type="paragraph" w:customStyle="1" w:styleId="Style50">
    <w:name w:val="Style50"/>
    <w:basedOn w:val="Normalny"/>
    <w:uiPriority w:val="99"/>
    <w:rsid w:val="0064278E"/>
    <w:pPr>
      <w:spacing w:line="288" w:lineRule="exact"/>
      <w:ind w:hanging="432"/>
      <w:jc w:val="both"/>
    </w:pPr>
  </w:style>
  <w:style w:type="paragraph" w:customStyle="1" w:styleId="Style93">
    <w:name w:val="Style93"/>
    <w:basedOn w:val="Normalny"/>
    <w:uiPriority w:val="99"/>
    <w:rsid w:val="0064278E"/>
    <w:pPr>
      <w:jc w:val="both"/>
    </w:pPr>
  </w:style>
  <w:style w:type="paragraph" w:customStyle="1" w:styleId="Style608">
    <w:name w:val="Style608"/>
    <w:basedOn w:val="Normalny"/>
    <w:uiPriority w:val="99"/>
    <w:rsid w:val="0064278E"/>
  </w:style>
  <w:style w:type="paragraph" w:customStyle="1" w:styleId="Style611">
    <w:name w:val="Style611"/>
    <w:basedOn w:val="Normalny"/>
    <w:uiPriority w:val="99"/>
    <w:rsid w:val="0064278E"/>
  </w:style>
  <w:style w:type="paragraph" w:customStyle="1" w:styleId="Style654">
    <w:name w:val="Style654"/>
    <w:basedOn w:val="Normalny"/>
    <w:uiPriority w:val="99"/>
    <w:rsid w:val="0064278E"/>
  </w:style>
  <w:style w:type="paragraph" w:customStyle="1" w:styleId="Style764">
    <w:name w:val="Style764"/>
    <w:basedOn w:val="Normalny"/>
    <w:uiPriority w:val="99"/>
    <w:rsid w:val="0064278E"/>
  </w:style>
  <w:style w:type="character" w:customStyle="1" w:styleId="FontStyle1039">
    <w:name w:val="Font Style1039"/>
    <w:basedOn w:val="Domylnaczcionkaakapitu"/>
    <w:uiPriority w:val="99"/>
    <w:rsid w:val="0064278E"/>
    <w:rPr>
      <w:rFonts w:ascii="Arial Unicode MS" w:hAnsi="Arial Unicode MS" w:cs="Arial Unicode MS"/>
      <w:color w:val="000000"/>
      <w:sz w:val="20"/>
      <w:szCs w:val="20"/>
    </w:rPr>
  </w:style>
  <w:style w:type="character" w:customStyle="1" w:styleId="FontStyle1232">
    <w:name w:val="Font Style1232"/>
    <w:basedOn w:val="Domylnaczcionkaakapitu"/>
    <w:uiPriority w:val="99"/>
    <w:rsid w:val="0064278E"/>
    <w:rPr>
      <w:rFonts w:ascii="Constantia" w:hAnsi="Constantia" w:cs="Constantia"/>
      <w:b/>
      <w:bCs/>
      <w:color w:val="000000"/>
      <w:spacing w:val="-10"/>
      <w:sz w:val="24"/>
      <w:szCs w:val="24"/>
    </w:rPr>
  </w:style>
  <w:style w:type="character" w:customStyle="1" w:styleId="FontStyle1939">
    <w:name w:val="Font Style1939"/>
    <w:basedOn w:val="Domylnaczcionkaakapitu"/>
    <w:uiPriority w:val="99"/>
    <w:rsid w:val="0064278E"/>
    <w:rPr>
      <w:rFonts w:ascii="Arial Unicode MS" w:hAnsi="Arial Unicode MS" w:cs="Arial Unicode MS"/>
      <w:b/>
      <w:bCs/>
      <w:color w:val="000000"/>
      <w:sz w:val="16"/>
      <w:szCs w:val="16"/>
    </w:rPr>
  </w:style>
  <w:style w:type="character" w:customStyle="1" w:styleId="FontStyle1948">
    <w:name w:val="Font Style1948"/>
    <w:basedOn w:val="Domylnaczcionkaakapitu"/>
    <w:uiPriority w:val="99"/>
    <w:rsid w:val="0064278E"/>
    <w:rPr>
      <w:rFonts w:ascii="Arial" w:hAnsi="Arial" w:cs="Arial"/>
      <w:i/>
      <w:iCs/>
      <w:color w:val="000000"/>
      <w:spacing w:val="10"/>
      <w:sz w:val="18"/>
      <w:szCs w:val="18"/>
    </w:rPr>
  </w:style>
  <w:style w:type="character" w:customStyle="1" w:styleId="FontStyle1950">
    <w:name w:val="Font Style1950"/>
    <w:basedOn w:val="Domylnaczcionkaakapitu"/>
    <w:uiPriority w:val="99"/>
    <w:rsid w:val="0064278E"/>
    <w:rPr>
      <w:rFonts w:ascii="Arial Unicode MS" w:hAnsi="Arial Unicode MS" w:cs="Arial Unicode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1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EBD"/>
    <w:rPr>
      <w:rFonts w:ascii="Arial Unicode MS" w:eastAsiaTheme="minorEastAsia" w:hAnsi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BD"/>
    <w:rPr>
      <w:rFonts w:ascii="Arial Unicode MS" w:eastAsiaTheme="minorEastAsia" w:hAnsi="Arial Unicode MS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C4AA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59D"/>
    <w:rPr>
      <w:rFonts w:ascii="Arial Unicode MS" w:eastAsiaTheme="minorEastAsia" w:hAnsi="Arial Unicode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59D"/>
    <w:rPr>
      <w:rFonts w:ascii="Arial Unicode MS" w:eastAsiaTheme="minorEastAsia" w:hAnsi="Arial Unicode MS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3300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X114</dc:creator>
  <cp:keywords/>
  <dc:description/>
  <cp:lastModifiedBy>X062</cp:lastModifiedBy>
  <cp:revision>34</cp:revision>
  <dcterms:created xsi:type="dcterms:W3CDTF">2022-05-13T05:34:00Z</dcterms:created>
  <dcterms:modified xsi:type="dcterms:W3CDTF">2022-10-26T12:07:00Z</dcterms:modified>
</cp:coreProperties>
</file>