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00F8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do</w:t>
      </w:r>
    </w:p>
    <w:p w14:paraId="6D09F9B2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zapytania ofertowego </w:t>
      </w:r>
    </w:p>
    <w:p w14:paraId="0D2F54F6" w14:textId="2567D424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1969C0">
        <w:rPr>
          <w:rFonts w:ascii="Arial" w:eastAsia="Times New Roman" w:hAnsi="Arial" w:cs="Arial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/GSDT/2021</w:t>
      </w:r>
    </w:p>
    <w:p w14:paraId="7D41ADAC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09977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887D08" w14:textId="77777777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3D314D49" w14:textId="400A6250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zgodnie z art. 13 ust. 1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Administratorem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612B93">
        <w:rPr>
          <w:rFonts w:ascii="Arial" w:eastAsia="Times New Roman" w:hAnsi="Arial" w:cs="Arial"/>
          <w:sz w:val="24"/>
          <w:szCs w:val="24"/>
          <w:lang w:eastAsia="pl-PL"/>
        </w:rPr>
        <w:t>Kryszan</w:t>
      </w:r>
      <w:proofErr w:type="spellEnd"/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hyperlink r:id="rId5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612B93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Inspektorem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danych osobowych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abi@osir.swinoujscie.pl</w:t>
        </w:r>
      </w:hyperlink>
    </w:p>
    <w:p w14:paraId="541925E3" w14:textId="32AA0888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 realizacją 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zadań 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>gospodarowania nieruchomościami posiadanymi przez Ośrodek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D5319" w:rsidRPr="00612B93">
        <w:rPr>
          <w:rFonts w:ascii="Arial" w:eastAsia="Times New Roman" w:hAnsi="Arial" w:cs="Arial"/>
          <w:sz w:val="24"/>
          <w:szCs w:val="24"/>
          <w:lang w:eastAsia="pl-PL"/>
        </w:rPr>
        <w:t>rozliczania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faktur, rachunków i prowadzenia sprawozdawczości finansowej – dane osobowe </w:t>
      </w:r>
      <w:r w:rsidR="00745E90" w:rsidRPr="00612B93">
        <w:rPr>
          <w:rFonts w:ascii="Arial" w:eastAsia="Times New Roman" w:hAnsi="Arial" w:cs="Arial"/>
          <w:sz w:val="24"/>
          <w:szCs w:val="24"/>
          <w:lang w:eastAsia="pl-PL"/>
        </w:rPr>
        <w:t>kontrahentów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(podstawa prawna: art. 6 ust. 1 lit.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b,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c RODO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związku z ustawą z dnia 23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.04.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1964r. Kodeks 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ywilny; ustawą z dnia 27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2009r.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finansach publicznych; ustaw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.01.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2004r. Prawo zamówień publicznych, ustawą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.09.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1994r.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rachunkowości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ustawą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.08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1997r.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Ordynacja podatkowa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ustaw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2001r. O dostępie do informacji publicznej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D15424C" w14:textId="768B3498" w:rsidR="00C01F3E" w:rsidRPr="00612B93" w:rsidRDefault="00FE5D22" w:rsidP="00C01F3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Okres przetwarzania danych osobowych-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przetwarzane przez okres wymagany przepisami prawa w zakresie przechowywania dokumentacji </w:t>
      </w:r>
      <w:r w:rsidR="00BC6750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przetargowej,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>księgowej i podatkowej lub przez okres przedawnienia roszczeń z umowy</w:t>
      </w:r>
      <w:r w:rsidR="00C7075F" w:rsidRPr="00612B9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B04238" w14:textId="298AAFFC" w:rsidR="00CF297F" w:rsidRPr="00612B93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Udostępnianie danych</w:t>
      </w:r>
      <w:r w:rsidR="00CF297F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CF297F" w:rsidRPr="00612B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E857B" w14:textId="4FA01587" w:rsidR="00CF297F" w:rsidRPr="00612B93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 ubezpieczycielom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tym instytucjom 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upoważnionym do kontroli i rozliczenia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środk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>ów pozyskanych w ramach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funduszy unijnych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C9181B" w14:textId="14732856" w:rsidR="00CF297F" w:rsidRPr="00612B93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Ministrowi Cyfryzacji w celu realizacji obowiązku prawnego, o którym mowa w art. 9 ust. 4 pkt 3) oraz art. 9 ust. 4a ustawy o dostępie do informacji publicznej (dot. informacji umieszczanych na BIP) i innym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podmiotom kierującym zapytania w świetle art. 2 ust.1 o udzielnie informacji publicznej ww. ustawy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FB202" w14:textId="77777777" w:rsidR="00A22079" w:rsidRPr="00612B93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612B93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w tym profilowanie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w oparciu o P</w:t>
      </w:r>
      <w:r w:rsidR="000D666D" w:rsidRPr="00612B93">
        <w:rPr>
          <w:rFonts w:ascii="Arial" w:hAnsi="Arial" w:cs="Arial"/>
          <w:sz w:val="24"/>
          <w:szCs w:val="24"/>
          <w:shd w:val="clear" w:color="auto" w:fill="FFFFFF"/>
        </w:rPr>
        <w:t>ana/Pani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612B93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</w:t>
      </w:r>
      <w:r w:rsidR="00F51D52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przepisami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40B0F310" w14:textId="6F93731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sprostowania (poprawiania) swoich danych;</w:t>
      </w:r>
    </w:p>
    <w:p w14:paraId="72976B3A" w14:textId="36382A6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612B93">
        <w:rPr>
          <w:rFonts w:ascii="Arial" w:hAnsi="Arial" w:cs="Arial"/>
          <w:sz w:val="24"/>
          <w:szCs w:val="24"/>
        </w:rPr>
        <w:t xml:space="preserve"> Ośrodka</w:t>
      </w:r>
      <w:r w:rsidRPr="00612B93">
        <w:rPr>
          <w:rFonts w:ascii="Arial" w:hAnsi="Arial" w:cs="Arial"/>
          <w:sz w:val="24"/>
          <w:szCs w:val="24"/>
        </w:rPr>
        <w:t>;</w:t>
      </w:r>
    </w:p>
    <w:p w14:paraId="34A03686" w14:textId="77777777" w:rsidR="00F51D52" w:rsidRPr="00612B93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przenoszenia danych,</w:t>
      </w:r>
    </w:p>
    <w:p w14:paraId="6196B826" w14:textId="57EA79C6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612B93">
        <w:rPr>
          <w:rFonts w:ascii="Arial" w:hAnsi="Arial" w:cs="Arial"/>
          <w:sz w:val="24"/>
          <w:szCs w:val="24"/>
        </w:rPr>
        <w:t>Ośrodek</w:t>
      </w:r>
      <w:r w:rsidRPr="00612B93">
        <w:rPr>
          <w:rFonts w:ascii="Arial" w:hAnsi="Arial" w:cs="Arial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612B93" w:rsidRDefault="00F51D52" w:rsidP="00BC67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b/>
          <w:bCs/>
          <w:sz w:val="24"/>
          <w:szCs w:val="24"/>
        </w:rPr>
        <w:t>Informacja o wymogu/dobrowolności podania danych</w:t>
      </w:r>
      <w:r w:rsidRPr="00612B93">
        <w:rPr>
          <w:rFonts w:ascii="Arial" w:hAnsi="Arial" w:cs="Arial"/>
          <w:sz w:val="24"/>
          <w:szCs w:val="24"/>
        </w:rPr>
        <w:t xml:space="preserve"> </w:t>
      </w:r>
    </w:p>
    <w:p w14:paraId="7A5CF023" w14:textId="0936D17D" w:rsidR="00BC6750" w:rsidRPr="00612B93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>Podani</w:t>
      </w:r>
      <w:r w:rsidR="0003358B" w:rsidRPr="00612B9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ustawy 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>rawo zamówień publicznych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612B93" w:rsidRDefault="00411335">
      <w:pPr>
        <w:rPr>
          <w:rFonts w:ascii="Arial" w:hAnsi="Arial" w:cs="Arial"/>
          <w:sz w:val="24"/>
          <w:szCs w:val="24"/>
        </w:rPr>
      </w:pPr>
    </w:p>
    <w:sectPr w:rsidR="00411335" w:rsidRPr="0061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2"/>
    <w:rsid w:val="0003358B"/>
    <w:rsid w:val="000D666D"/>
    <w:rsid w:val="001969C0"/>
    <w:rsid w:val="00260C68"/>
    <w:rsid w:val="002E3152"/>
    <w:rsid w:val="00411335"/>
    <w:rsid w:val="004232E5"/>
    <w:rsid w:val="004D2F1B"/>
    <w:rsid w:val="005F0B9D"/>
    <w:rsid w:val="00612B93"/>
    <w:rsid w:val="00623610"/>
    <w:rsid w:val="006424FD"/>
    <w:rsid w:val="006D5319"/>
    <w:rsid w:val="00745E90"/>
    <w:rsid w:val="00750232"/>
    <w:rsid w:val="008E6C14"/>
    <w:rsid w:val="00A22079"/>
    <w:rsid w:val="00A6186C"/>
    <w:rsid w:val="00B333A0"/>
    <w:rsid w:val="00BC6750"/>
    <w:rsid w:val="00C01F3E"/>
    <w:rsid w:val="00C7075F"/>
    <w:rsid w:val="00CF297F"/>
    <w:rsid w:val="00ED57DD"/>
    <w:rsid w:val="00EF7B76"/>
    <w:rsid w:val="00F07F4E"/>
    <w:rsid w:val="00F1255F"/>
    <w:rsid w:val="00F51D52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Mirosław Jędrak</cp:lastModifiedBy>
  <cp:revision>2</cp:revision>
  <dcterms:created xsi:type="dcterms:W3CDTF">2021-08-05T07:47:00Z</dcterms:created>
  <dcterms:modified xsi:type="dcterms:W3CDTF">2021-08-05T07:47:00Z</dcterms:modified>
</cp:coreProperties>
</file>