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80" w:rsidRPr="00A40A91" w:rsidRDefault="004E7280" w:rsidP="004E7280">
      <w:pPr>
        <w:jc w:val="right"/>
        <w:rPr>
          <w:rFonts w:ascii="Calibri" w:hAnsi="Calibri" w:cs="Calibri"/>
          <w:sz w:val="24"/>
          <w:szCs w:val="24"/>
        </w:rPr>
      </w:pPr>
    </w:p>
    <w:p w:rsidR="004E7280" w:rsidRPr="00A40A91" w:rsidRDefault="004E7280" w:rsidP="004E7280">
      <w:pPr>
        <w:rPr>
          <w:rFonts w:ascii="Calibri" w:hAnsi="Calibri" w:cs="Calibri"/>
          <w:sz w:val="24"/>
          <w:szCs w:val="24"/>
        </w:rPr>
      </w:pPr>
    </w:p>
    <w:p w:rsidR="004E7280" w:rsidRPr="003063EC" w:rsidRDefault="004E7280" w:rsidP="0048148F">
      <w:pPr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  <w:r w:rsidRPr="003063EC">
        <w:rPr>
          <w:rFonts w:ascii="Calibri" w:hAnsi="Calibri" w:cs="Calibri"/>
          <w:b/>
          <w:i/>
          <w:sz w:val="24"/>
          <w:szCs w:val="24"/>
        </w:rPr>
        <w:t>U M O W A  ....... /20</w:t>
      </w:r>
      <w:r w:rsidR="001219B6">
        <w:rPr>
          <w:rFonts w:ascii="Calibri" w:hAnsi="Calibri" w:cs="Calibri"/>
          <w:b/>
          <w:i/>
          <w:sz w:val="24"/>
          <w:szCs w:val="24"/>
        </w:rPr>
        <w:t>20</w:t>
      </w:r>
    </w:p>
    <w:p w:rsidR="004E7280" w:rsidRPr="003063EC" w:rsidRDefault="004E7280" w:rsidP="004E7280">
      <w:pPr>
        <w:pStyle w:val="Tekstpodstawowy21"/>
        <w:spacing w:line="276" w:lineRule="auto"/>
        <w:jc w:val="center"/>
        <w:rPr>
          <w:rFonts w:ascii="Calibri" w:hAnsi="Calibri" w:cs="Calibri"/>
          <w:i/>
          <w:szCs w:val="24"/>
        </w:rPr>
      </w:pPr>
    </w:p>
    <w:p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  <w:r w:rsidRPr="00664858">
        <w:rPr>
          <w:rFonts w:ascii="Calibri" w:hAnsi="Calibri" w:cs="Calibri"/>
          <w:szCs w:val="24"/>
        </w:rPr>
        <w:t xml:space="preserve">zawarta </w:t>
      </w:r>
      <w:r w:rsidRPr="003063EC">
        <w:rPr>
          <w:rFonts w:ascii="Calibri" w:hAnsi="Calibri" w:cs="Calibri"/>
          <w:szCs w:val="24"/>
        </w:rPr>
        <w:t xml:space="preserve">w dniu </w:t>
      </w:r>
      <w:r w:rsidR="00A6511A">
        <w:rPr>
          <w:rFonts w:ascii="Calibri" w:hAnsi="Calibri" w:cs="Calibri"/>
          <w:szCs w:val="24"/>
        </w:rPr>
        <w:t>……………………</w:t>
      </w:r>
      <w:r w:rsidR="00B97B49">
        <w:rPr>
          <w:rFonts w:ascii="Calibri" w:hAnsi="Calibri" w:cs="Calibri"/>
          <w:szCs w:val="24"/>
        </w:rPr>
        <w:t>20</w:t>
      </w:r>
      <w:r w:rsidR="00A6511A">
        <w:rPr>
          <w:rFonts w:ascii="Calibri" w:hAnsi="Calibri" w:cs="Calibri"/>
          <w:szCs w:val="24"/>
        </w:rPr>
        <w:t>20</w:t>
      </w:r>
      <w:r>
        <w:rPr>
          <w:rFonts w:ascii="Calibri" w:hAnsi="Calibri" w:cs="Calibri"/>
          <w:szCs w:val="24"/>
        </w:rPr>
        <w:t xml:space="preserve"> </w:t>
      </w:r>
      <w:r w:rsidRPr="003063EC">
        <w:rPr>
          <w:rFonts w:ascii="Calibri" w:hAnsi="Calibri" w:cs="Calibri"/>
          <w:szCs w:val="24"/>
        </w:rPr>
        <w:t xml:space="preserve">r. w Lubawce, pomiędzy: </w:t>
      </w:r>
    </w:p>
    <w:p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  <w:bookmarkStart w:id="0" w:name="_GoBack"/>
      <w:bookmarkEnd w:id="0"/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Gminą Lubawka, 58-420 Lubawka, ul. Plac Wolności 1, NIP: 614-10-01-909, reprezentowaną przez: </w:t>
      </w:r>
    </w:p>
    <w:p w:rsidR="004E7280" w:rsidRPr="00664858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Sławomira Antoniewskiego – Zastępcę Burmistrza Miasta Lubawka</w:t>
      </w:r>
    </w:p>
    <w:p w:rsidR="004E7280" w:rsidRPr="00664858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 xml:space="preserve">przy kontrasygnacie </w:t>
      </w:r>
      <w:r>
        <w:rPr>
          <w:rFonts w:ascii="Calibri" w:hAnsi="Calibri" w:cs="Calibri"/>
          <w:sz w:val="24"/>
          <w:szCs w:val="24"/>
        </w:rPr>
        <w:t>Moniki Stanek- Gamoń – Skarbnika Gminy Lubawka</w:t>
      </w:r>
      <w:r w:rsidRPr="00664858">
        <w:rPr>
          <w:rFonts w:ascii="Calibri" w:hAnsi="Calibri" w:cs="Calibri"/>
          <w:sz w:val="24"/>
          <w:szCs w:val="24"/>
        </w:rPr>
        <w:t xml:space="preserve">, 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Cs/>
          <w:sz w:val="24"/>
          <w:szCs w:val="24"/>
        </w:rPr>
        <w:t>zwaną w dalszej treści umowy „ZAMAWIAJĄCYM”,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a</w:t>
      </w:r>
    </w:p>
    <w:p w:rsidR="00B97B49" w:rsidRDefault="00BF551A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</w:t>
      </w:r>
    </w:p>
    <w:p w:rsidR="00B97B49" w:rsidRDefault="00BF551A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</w:t>
      </w:r>
    </w:p>
    <w:p w:rsidR="00B97B49" w:rsidRDefault="00BF551A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Cs/>
          <w:sz w:val="24"/>
          <w:szCs w:val="24"/>
        </w:rPr>
        <w:t>zwanym dalej „WYKONAWCĄ”,</w:t>
      </w:r>
    </w:p>
    <w:p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</w:p>
    <w:p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  <w:r w:rsidRPr="003063EC">
        <w:rPr>
          <w:rFonts w:ascii="Calibri" w:hAnsi="Calibri" w:cs="Calibri"/>
          <w:szCs w:val="24"/>
        </w:rPr>
        <w:t>z pominięciem procedur wynikających z Ustawy Prawo Zamówień Publicznych z dnia 29.01.2004 r</w:t>
      </w:r>
      <w:r w:rsidR="00D0631B">
        <w:rPr>
          <w:rFonts w:ascii="Calibri" w:hAnsi="Calibri" w:cs="Calibri"/>
          <w:szCs w:val="24"/>
        </w:rPr>
        <w:t>.</w:t>
      </w:r>
      <w:r w:rsidRPr="003063EC">
        <w:rPr>
          <w:rFonts w:ascii="Calibri" w:hAnsi="Calibri" w:cs="Calibri"/>
          <w:szCs w:val="24"/>
        </w:rPr>
        <w:t xml:space="preserve"> (tekst jedn</w:t>
      </w:r>
      <w:r w:rsidR="00362C8F">
        <w:rPr>
          <w:rFonts w:ascii="Calibri" w:hAnsi="Calibri" w:cs="Calibri"/>
          <w:szCs w:val="24"/>
        </w:rPr>
        <w:t>.</w:t>
      </w:r>
      <w:r w:rsidRPr="003063EC">
        <w:rPr>
          <w:rFonts w:ascii="Calibri" w:hAnsi="Calibri" w:cs="Calibri"/>
          <w:szCs w:val="24"/>
        </w:rPr>
        <w:t xml:space="preserve">: </w:t>
      </w:r>
      <w:r w:rsidRPr="00A40A91">
        <w:rPr>
          <w:rFonts w:ascii="Calibri" w:hAnsi="Calibri" w:cs="Calibri"/>
          <w:szCs w:val="24"/>
        </w:rPr>
        <w:t>Dz. U. z 2019 r. poz. 1843 z późn. zm.</w:t>
      </w:r>
      <w:r w:rsidRPr="003063EC">
        <w:rPr>
          <w:rFonts w:ascii="Calibri" w:hAnsi="Calibri" w:cs="Calibri"/>
          <w:szCs w:val="24"/>
        </w:rPr>
        <w:t>) na podstawie art. 4 pkt 8 tej ustawy została zawarta umowa o</w:t>
      </w:r>
      <w:r>
        <w:rPr>
          <w:rFonts w:ascii="Calibri" w:hAnsi="Calibri" w:cs="Calibri"/>
          <w:szCs w:val="24"/>
        </w:rPr>
        <w:t> </w:t>
      </w:r>
      <w:r w:rsidRPr="003063EC">
        <w:rPr>
          <w:rFonts w:ascii="Calibri" w:hAnsi="Calibri" w:cs="Calibri"/>
          <w:szCs w:val="24"/>
        </w:rPr>
        <w:t xml:space="preserve">następującej treści: </w:t>
      </w:r>
    </w:p>
    <w:p w:rsidR="004E7280" w:rsidRPr="003063EC" w:rsidRDefault="004E7280" w:rsidP="004E7280">
      <w:pPr>
        <w:pStyle w:val="Tekstpodstawowy21"/>
        <w:spacing w:line="276" w:lineRule="auto"/>
        <w:jc w:val="center"/>
        <w:rPr>
          <w:rFonts w:ascii="Calibri" w:hAnsi="Calibri"/>
          <w:szCs w:val="24"/>
        </w:rPr>
      </w:pPr>
    </w:p>
    <w:p w:rsidR="004E7280" w:rsidRDefault="004E7280" w:rsidP="004E7280">
      <w:pPr>
        <w:pStyle w:val="Tekstpodstawowy21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3063EC">
        <w:rPr>
          <w:rFonts w:ascii="Calibri" w:hAnsi="Calibri" w:cs="Calibri"/>
          <w:b/>
          <w:szCs w:val="24"/>
        </w:rPr>
        <w:t>§ 1</w:t>
      </w:r>
    </w:p>
    <w:p w:rsidR="006D68D6" w:rsidRPr="003063EC" w:rsidRDefault="006D68D6" w:rsidP="004E7280">
      <w:pPr>
        <w:pStyle w:val="Tekstpodstawowy21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B204F2" w:rsidRPr="0046344B" w:rsidRDefault="004E7280" w:rsidP="0046344B">
      <w:pPr>
        <w:pStyle w:val="Akapitzlist"/>
        <w:widowControl w:val="0"/>
        <w:numPr>
          <w:ilvl w:val="0"/>
          <w:numId w:val="27"/>
        </w:numPr>
        <w:ind w:left="284" w:hanging="284"/>
        <w:jc w:val="both"/>
        <w:rPr>
          <w:rFonts w:asciiTheme="minorHAnsi" w:eastAsia="Calibri" w:hAnsiTheme="minorHAnsi" w:cstheme="minorHAnsi"/>
          <w:b/>
          <w:bCs/>
          <w:snapToGrid w:val="0"/>
          <w:sz w:val="24"/>
          <w:szCs w:val="24"/>
        </w:rPr>
      </w:pPr>
      <w:r w:rsidRPr="0046344B">
        <w:rPr>
          <w:rFonts w:asciiTheme="minorHAnsi" w:hAnsiTheme="minorHAnsi" w:cstheme="minorHAnsi"/>
          <w:sz w:val="24"/>
          <w:szCs w:val="24"/>
        </w:rPr>
        <w:t xml:space="preserve">W oparciu o rozstrzygnięcie zapytania ofertowego z dnia </w:t>
      </w:r>
      <w:r w:rsidR="00AC0CD3">
        <w:rPr>
          <w:rFonts w:asciiTheme="minorHAnsi" w:hAnsiTheme="minorHAnsi" w:cstheme="minorHAnsi"/>
          <w:sz w:val="24"/>
          <w:szCs w:val="24"/>
        </w:rPr>
        <w:t>9</w:t>
      </w:r>
      <w:r w:rsidR="0045503B" w:rsidRPr="0046344B">
        <w:rPr>
          <w:rFonts w:asciiTheme="minorHAnsi" w:hAnsiTheme="minorHAnsi" w:cstheme="minorHAnsi"/>
          <w:sz w:val="24"/>
          <w:szCs w:val="24"/>
        </w:rPr>
        <w:t>.09</w:t>
      </w:r>
      <w:r w:rsidR="00C93AEC" w:rsidRPr="0046344B">
        <w:rPr>
          <w:rFonts w:asciiTheme="minorHAnsi" w:hAnsiTheme="minorHAnsi" w:cstheme="minorHAnsi"/>
          <w:sz w:val="24"/>
          <w:szCs w:val="24"/>
        </w:rPr>
        <w:t>.20</w:t>
      </w:r>
      <w:r w:rsidR="0045503B" w:rsidRPr="0046344B">
        <w:rPr>
          <w:rFonts w:asciiTheme="minorHAnsi" w:hAnsiTheme="minorHAnsi" w:cstheme="minorHAnsi"/>
          <w:sz w:val="24"/>
          <w:szCs w:val="24"/>
        </w:rPr>
        <w:t>20</w:t>
      </w:r>
      <w:r w:rsidR="00C93AEC" w:rsidRPr="0046344B">
        <w:rPr>
          <w:rFonts w:asciiTheme="minorHAnsi" w:hAnsiTheme="minorHAnsi" w:cstheme="minorHAnsi"/>
          <w:sz w:val="24"/>
          <w:szCs w:val="24"/>
        </w:rPr>
        <w:t xml:space="preserve"> r. </w:t>
      </w:r>
      <w:r w:rsidRPr="0046344B">
        <w:rPr>
          <w:rFonts w:asciiTheme="minorHAnsi" w:hAnsiTheme="minorHAnsi" w:cstheme="minorHAnsi"/>
          <w:sz w:val="24"/>
          <w:szCs w:val="24"/>
        </w:rPr>
        <w:t xml:space="preserve"> na wykonanie</w:t>
      </w:r>
      <w:r w:rsidRPr="0046344B">
        <w:rPr>
          <w:rFonts w:asciiTheme="minorHAnsi" w:hAnsiTheme="minorHAnsi" w:cstheme="minorHAnsi"/>
        </w:rPr>
        <w:t xml:space="preserve"> </w:t>
      </w:r>
      <w:r w:rsidR="0045503B" w:rsidRPr="0046344B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usługi pn.: </w:t>
      </w:r>
      <w:r w:rsidR="0045503B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„Sporządzenie Gminnego Programu Opieki nad Zabytkami dla Gminy Lubawka na lata 2021 – 202</w:t>
      </w:r>
      <w:r w:rsidR="00522060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>4 oraz aktualizacja Gminnej Ewidencji Zabytków</w:t>
      </w:r>
      <w:r w:rsidR="0045503B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”</w:t>
      </w:r>
      <w:r w:rsidR="00B204F2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>.</w:t>
      </w:r>
    </w:p>
    <w:p w:rsidR="00522060" w:rsidRDefault="00B204F2" w:rsidP="0052206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D751FE">
        <w:rPr>
          <w:rFonts w:asciiTheme="minorHAnsi" w:hAnsiTheme="minorHAnsi" w:cstheme="minorHAnsi"/>
          <w:sz w:val="24"/>
          <w:szCs w:val="24"/>
        </w:rPr>
        <w:t>Zamawiający zleca, a Wykonawca przyjmuje do wykonania zadanie polegające na</w:t>
      </w:r>
      <w:r w:rsidR="00522060">
        <w:rPr>
          <w:rFonts w:asciiTheme="minorHAnsi" w:hAnsiTheme="minorHAnsi" w:cstheme="minorHAnsi"/>
          <w:sz w:val="24"/>
          <w:szCs w:val="24"/>
        </w:rPr>
        <w:t>:</w:t>
      </w:r>
    </w:p>
    <w:p w:rsidR="00522060" w:rsidRDefault="00522060" w:rsidP="0052206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46344B" w:rsidRDefault="00522060" w:rsidP="0046344B">
      <w:pPr>
        <w:pStyle w:val="Tekstpodstawowy21"/>
        <w:numPr>
          <w:ilvl w:val="0"/>
          <w:numId w:val="25"/>
        </w:numPr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o</w:t>
      </w:r>
      <w:r w:rsidR="00FB4C23">
        <w:rPr>
          <w:rFonts w:asciiTheme="minorHAnsi" w:hAnsiTheme="minorHAnsi" w:cstheme="minorHAnsi"/>
          <w:snapToGrid w:val="0"/>
          <w:szCs w:val="24"/>
        </w:rPr>
        <w:t>pracowani</w:t>
      </w:r>
      <w:r>
        <w:rPr>
          <w:rFonts w:asciiTheme="minorHAnsi" w:hAnsiTheme="minorHAnsi" w:cstheme="minorHAnsi"/>
          <w:snapToGrid w:val="0"/>
          <w:szCs w:val="24"/>
        </w:rPr>
        <w:t xml:space="preserve">u </w:t>
      </w:r>
      <w:r w:rsidR="00FB4C23">
        <w:rPr>
          <w:rFonts w:asciiTheme="minorHAnsi" w:hAnsiTheme="minorHAnsi" w:cstheme="minorHAnsi"/>
          <w:snapToGrid w:val="0"/>
          <w:szCs w:val="24"/>
        </w:rPr>
        <w:t>Gminneg</w:t>
      </w:r>
      <w:r w:rsidR="00CB1F6D">
        <w:rPr>
          <w:rFonts w:asciiTheme="minorHAnsi" w:hAnsiTheme="minorHAnsi" w:cstheme="minorHAnsi"/>
          <w:snapToGrid w:val="0"/>
          <w:szCs w:val="24"/>
        </w:rPr>
        <w:t>o Programu Opieki nad Zabytkami</w:t>
      </w:r>
      <w:r w:rsidR="004E7280" w:rsidRPr="00D751FE">
        <w:rPr>
          <w:rFonts w:asciiTheme="minorHAnsi" w:hAnsiTheme="minorHAnsi" w:cstheme="minorHAnsi"/>
          <w:snapToGrid w:val="0"/>
          <w:szCs w:val="24"/>
        </w:rPr>
        <w:t xml:space="preserve"> </w:t>
      </w:r>
      <w:r w:rsidR="0046344B">
        <w:rPr>
          <w:rFonts w:asciiTheme="minorHAnsi" w:hAnsiTheme="minorHAnsi" w:cstheme="minorHAnsi"/>
          <w:snapToGrid w:val="0"/>
          <w:szCs w:val="24"/>
        </w:rPr>
        <w:t>na lata 2021-2024,</w:t>
      </w:r>
    </w:p>
    <w:p w:rsidR="0046344B" w:rsidRDefault="0046344B" w:rsidP="0046344B">
      <w:pPr>
        <w:pStyle w:val="Tekstpodstawowy21"/>
        <w:numPr>
          <w:ilvl w:val="0"/>
          <w:numId w:val="25"/>
        </w:numPr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aktualizacji Gminnej Ewidencji Zabytków,</w:t>
      </w:r>
    </w:p>
    <w:p w:rsidR="004E7280" w:rsidRDefault="0046344B" w:rsidP="0046344B">
      <w:pPr>
        <w:pStyle w:val="Tekstpodstawowy21"/>
        <w:ind w:left="720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- dalej określanego jako „zadanie”.</w:t>
      </w:r>
    </w:p>
    <w:p w:rsidR="00E13C4B" w:rsidRDefault="0046344B" w:rsidP="0046344B">
      <w:pPr>
        <w:pStyle w:val="Tekstpodstawowy21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2.  Wykonanie Zadania winno uwzględniać wymagania wynikające</w:t>
      </w:r>
      <w:r w:rsidR="00E13C4B">
        <w:rPr>
          <w:rFonts w:asciiTheme="minorHAnsi" w:hAnsiTheme="minorHAnsi" w:cstheme="minorHAnsi"/>
          <w:snapToGrid w:val="0"/>
          <w:szCs w:val="24"/>
        </w:rPr>
        <w:t xml:space="preserve"> z:</w:t>
      </w:r>
    </w:p>
    <w:p w:rsidR="00600D24" w:rsidRPr="00E13C4B" w:rsidRDefault="00E13C4B" w:rsidP="00E13C4B">
      <w:pPr>
        <w:pStyle w:val="Tekstpodstawowy21"/>
        <w:ind w:left="284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 xml:space="preserve"> 1) </w:t>
      </w:r>
      <w:r>
        <w:rPr>
          <w:rFonts w:ascii="Calibri" w:hAnsi="Calibri" w:cs="Calibri"/>
          <w:szCs w:val="24"/>
        </w:rPr>
        <w:t>u</w:t>
      </w:r>
      <w:r w:rsidR="00E00529" w:rsidRPr="00E13C4B">
        <w:rPr>
          <w:rFonts w:ascii="Calibri" w:hAnsi="Calibri" w:cs="Calibri"/>
          <w:szCs w:val="24"/>
        </w:rPr>
        <w:t>stawy z dnia 23 lipca 2003 r. o ochronie zabytków i opiece nad zabytkami (Dz. U. </w:t>
      </w:r>
      <w:r w:rsidR="0067662D" w:rsidRPr="00E13C4B">
        <w:rPr>
          <w:rFonts w:ascii="Calibri" w:hAnsi="Calibri" w:cs="Calibri"/>
          <w:szCs w:val="24"/>
        </w:rPr>
        <w:t>z 2020 r. poz. 282),</w:t>
      </w:r>
    </w:p>
    <w:p w:rsidR="0067662D" w:rsidRPr="00E13C4B" w:rsidRDefault="00E13C4B" w:rsidP="00E13C4B">
      <w:pPr>
        <w:suppressAutoHyphens/>
        <w:overflowPunct w:val="0"/>
        <w:autoSpaceDN/>
        <w:spacing w:line="276" w:lineRule="auto"/>
        <w:ind w:left="28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2)  </w:t>
      </w:r>
      <w:r w:rsidRPr="00E13C4B">
        <w:rPr>
          <w:rFonts w:ascii="Calibri" w:hAnsi="Calibri" w:cs="Calibri"/>
          <w:sz w:val="24"/>
          <w:szCs w:val="24"/>
        </w:rPr>
        <w:t>r</w:t>
      </w:r>
      <w:r w:rsidR="0067662D" w:rsidRPr="00E13C4B">
        <w:rPr>
          <w:rFonts w:ascii="Calibri" w:hAnsi="Calibri" w:cs="Calibri"/>
          <w:sz w:val="24"/>
          <w:szCs w:val="24"/>
        </w:rPr>
        <w:t xml:space="preserve">ozporządzenia Ministra Kultury i Dziedzictwa Narodowego z dnia 26 maja 2011 r. w sprawie </w:t>
      </w:r>
      <w:r>
        <w:rPr>
          <w:rFonts w:ascii="Calibri" w:hAnsi="Calibri" w:cs="Calibri"/>
          <w:sz w:val="24"/>
          <w:szCs w:val="24"/>
        </w:rPr>
        <w:t xml:space="preserve">   </w:t>
      </w:r>
      <w:r w:rsidR="0067662D" w:rsidRPr="00E13C4B">
        <w:rPr>
          <w:rFonts w:ascii="Calibri" w:hAnsi="Calibri" w:cs="Calibri"/>
          <w:sz w:val="24"/>
          <w:szCs w:val="24"/>
        </w:rPr>
        <w:t xml:space="preserve">prowadzenia rejestru zabytków, krajowej, wojewódzkiej i gminnej ewidencji zabytków oraz krajowego </w:t>
      </w:r>
      <w:r w:rsidR="00A30E0F" w:rsidRPr="00E13C4B">
        <w:rPr>
          <w:rFonts w:ascii="Calibri" w:hAnsi="Calibri" w:cs="Calibri"/>
          <w:sz w:val="24"/>
          <w:szCs w:val="24"/>
        </w:rPr>
        <w:t xml:space="preserve">wykazu zabytków skradzionych lub wywiezionych za granicę niezgodnie z prawem </w:t>
      </w:r>
      <w:r w:rsidR="00783D31">
        <w:rPr>
          <w:rFonts w:ascii="Calibri" w:hAnsi="Calibri" w:cs="Calibri"/>
          <w:sz w:val="24"/>
          <w:szCs w:val="24"/>
        </w:rPr>
        <w:br/>
      </w:r>
      <w:r w:rsidR="00A30E0F" w:rsidRPr="00E13C4B">
        <w:rPr>
          <w:rFonts w:ascii="Calibri" w:hAnsi="Calibri" w:cs="Calibri"/>
          <w:sz w:val="24"/>
          <w:szCs w:val="24"/>
        </w:rPr>
        <w:t>(Dz. U. z 2011 r.</w:t>
      </w:r>
      <w:r w:rsidR="00657DBF">
        <w:rPr>
          <w:rFonts w:ascii="Calibri" w:hAnsi="Calibri" w:cs="Calibri"/>
          <w:sz w:val="24"/>
          <w:szCs w:val="24"/>
        </w:rPr>
        <w:t xml:space="preserve"> </w:t>
      </w:r>
      <w:r w:rsidR="00A30E0F" w:rsidRPr="00E13C4B">
        <w:rPr>
          <w:rFonts w:ascii="Calibri" w:hAnsi="Calibri" w:cs="Calibri"/>
          <w:sz w:val="24"/>
          <w:szCs w:val="24"/>
        </w:rPr>
        <w:t>, poz. 661),</w:t>
      </w:r>
    </w:p>
    <w:p w:rsidR="00A30E0F" w:rsidRPr="00E13C4B" w:rsidRDefault="00A30E0F" w:rsidP="00E13C4B">
      <w:pPr>
        <w:pStyle w:val="Akapitzlist"/>
        <w:numPr>
          <w:ilvl w:val="0"/>
          <w:numId w:val="25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E13C4B">
        <w:rPr>
          <w:rFonts w:ascii="Calibri" w:hAnsi="Calibri" w:cs="Calibri"/>
          <w:sz w:val="24"/>
          <w:szCs w:val="24"/>
        </w:rPr>
        <w:t>innych obowiązujących przepisów prawa dotyczących przedmiotu umowy.</w:t>
      </w:r>
    </w:p>
    <w:p w:rsidR="00E13C4B" w:rsidRPr="00E13C4B" w:rsidRDefault="00E13C4B" w:rsidP="00E13C4B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r w:rsidRPr="00E13C4B">
        <w:rPr>
          <w:rFonts w:ascii="Calibri" w:hAnsi="Calibri" w:cs="Calibri"/>
          <w:sz w:val="24"/>
          <w:szCs w:val="24"/>
        </w:rPr>
        <w:t xml:space="preserve">3.  </w:t>
      </w:r>
      <w:r>
        <w:rPr>
          <w:rFonts w:ascii="Calibri" w:hAnsi="Calibri" w:cs="Calibri"/>
          <w:sz w:val="24"/>
          <w:szCs w:val="24"/>
        </w:rPr>
        <w:t>Szczegółowy zakres prac w ramach Zadania obejmuje:</w:t>
      </w:r>
    </w:p>
    <w:p w:rsidR="000B127C" w:rsidRDefault="009B39EC" w:rsidP="009B39EC">
      <w:pPr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E13C4B">
        <w:rPr>
          <w:rFonts w:ascii="Calibri" w:hAnsi="Calibri" w:cs="Calibri"/>
          <w:sz w:val="24"/>
          <w:szCs w:val="24"/>
        </w:rPr>
        <w:t xml:space="preserve">1) sporządzenie Gminnego Programu Opieki nad Zabytkami Gminy Lubawka na lata 2021- 2024, w   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E13C4B">
        <w:rPr>
          <w:rFonts w:ascii="Calibri" w:hAnsi="Calibri" w:cs="Calibri"/>
          <w:sz w:val="24"/>
          <w:szCs w:val="24"/>
        </w:rPr>
        <w:t>tym:</w:t>
      </w:r>
    </w:p>
    <w:p w:rsidR="000B127C" w:rsidRDefault="00E13C4B" w:rsidP="00601FD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opracowanie Gminnego Programu Opieki nad Zabytkami,</w:t>
      </w:r>
    </w:p>
    <w:p w:rsidR="000B127C" w:rsidRDefault="009B39EC" w:rsidP="00601FD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uzyskanie dla Gminnego Programu Opieki nad Zabytkami pozytywnej opinii Dolnośląskiego Wojewódzkiego Konserwatora Zabytków; w przypadku braku akceptacji Wykonawca dokona poprawy w/w Programu celem ostatecznego pozytywnego zaopiniowania;</w:t>
      </w:r>
    </w:p>
    <w:p w:rsidR="008642E1" w:rsidRDefault="009B39EC" w:rsidP="00601FD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przygotowanie projektu uchwały w sprawie przyjęcia Gminnego  Programu Opieki nad Zabytkami Gminy Lubawka wraz z uzasadnieniem;</w:t>
      </w:r>
    </w:p>
    <w:p w:rsidR="009B39EC" w:rsidRDefault="009B39EC" w:rsidP="009B39E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2) aktualizację Gminnej Ewidencji Zabytków, w tym:</w:t>
      </w:r>
    </w:p>
    <w:p w:rsidR="009B39EC" w:rsidRPr="00601FDC" w:rsidRDefault="009B39EC" w:rsidP="00537061">
      <w:pPr>
        <w:pStyle w:val="Akapitzlist"/>
        <w:numPr>
          <w:ilvl w:val="0"/>
          <w:numId w:val="28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01FDC">
        <w:rPr>
          <w:rFonts w:ascii="Calibri" w:hAnsi="Calibri" w:cs="Calibri"/>
          <w:sz w:val="24"/>
          <w:szCs w:val="24"/>
        </w:rPr>
        <w:t xml:space="preserve">przeprowadzenie kwerendy w </w:t>
      </w:r>
      <w:r w:rsidR="00601FDC" w:rsidRPr="00601FDC">
        <w:rPr>
          <w:rFonts w:ascii="Calibri" w:hAnsi="Calibri" w:cs="Calibri"/>
          <w:sz w:val="24"/>
          <w:szCs w:val="24"/>
        </w:rPr>
        <w:t>Wojewódzkim Urzędzie Ochrony Zabytków;</w:t>
      </w:r>
    </w:p>
    <w:p w:rsidR="00601FDC" w:rsidRDefault="00601FDC" w:rsidP="00537061">
      <w:pPr>
        <w:pStyle w:val="Akapitzlist"/>
        <w:numPr>
          <w:ilvl w:val="0"/>
          <w:numId w:val="28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01FDC">
        <w:rPr>
          <w:rFonts w:ascii="Calibri" w:hAnsi="Calibri" w:cs="Calibri"/>
          <w:sz w:val="24"/>
          <w:szCs w:val="24"/>
        </w:rPr>
        <w:t>przeprowadzenie dokumentacyjnych prac terenowych;</w:t>
      </w:r>
    </w:p>
    <w:p w:rsidR="00601FDC" w:rsidRDefault="00601FDC" w:rsidP="00537061">
      <w:pPr>
        <w:pStyle w:val="Akapitzlist"/>
        <w:numPr>
          <w:ilvl w:val="0"/>
          <w:numId w:val="28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sporządzenie dokumentacji ewidencyjnej w postaci kart adresowych dla obiektów włączonych do Gminnej Ewidencji Zabytków Gminy Lubawka, wg wzoru kart adresowych wprowadzonych rozporządzeniem, o którym mowa ust. 1 </w:t>
      </w:r>
      <w:proofErr w:type="spellStart"/>
      <w:r>
        <w:rPr>
          <w:rFonts w:ascii="Calibri" w:hAnsi="Calibri" w:cs="Calibri"/>
          <w:sz w:val="24"/>
          <w:szCs w:val="24"/>
        </w:rPr>
        <w:t>pkt</w:t>
      </w:r>
      <w:proofErr w:type="spellEnd"/>
      <w:r>
        <w:rPr>
          <w:rFonts w:ascii="Calibri" w:hAnsi="Calibri" w:cs="Calibri"/>
          <w:sz w:val="24"/>
          <w:szCs w:val="24"/>
        </w:rPr>
        <w:t xml:space="preserve"> 2 karta adresowa dla każdego obiektu winna ponadto zawierać:</w:t>
      </w:r>
    </w:p>
    <w:p w:rsidR="00601FDC" w:rsidRDefault="00601FDC" w:rsidP="00537061">
      <w:pPr>
        <w:pStyle w:val="Akapitzlist"/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krótki opis obiektu,</w:t>
      </w:r>
    </w:p>
    <w:p w:rsidR="00601FDC" w:rsidRDefault="00601FDC" w:rsidP="00537061">
      <w:pPr>
        <w:pStyle w:val="Akapitzlist"/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aktualną dokumentację fotograficzną obiektu (2-4 zdjęcia) obejmującą widok ogólny </w:t>
      </w:r>
      <w:r>
        <w:rPr>
          <w:rFonts w:ascii="Calibri" w:hAnsi="Calibri" w:cs="Calibri"/>
          <w:sz w:val="24"/>
          <w:szCs w:val="24"/>
        </w:rPr>
        <w:br/>
        <w:t>i charakterystyczne detale obiektu,</w:t>
      </w:r>
    </w:p>
    <w:p w:rsidR="00AB3EFC" w:rsidRDefault="00601FDC" w:rsidP="00537061">
      <w:pPr>
        <w:pStyle w:val="Akapitzlist"/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mapę w skali uzgodnionej</w:t>
      </w:r>
      <w:r w:rsidR="00FA6C7A">
        <w:rPr>
          <w:rFonts w:ascii="Calibri" w:hAnsi="Calibri" w:cs="Calibri"/>
          <w:sz w:val="24"/>
          <w:szCs w:val="24"/>
        </w:rPr>
        <w:t xml:space="preserve"> odrębnie z Zamawiającym, z jednoznacznie zaznaczonym obiektem </w:t>
      </w:r>
      <w:r w:rsidR="00FA6C7A">
        <w:rPr>
          <w:rFonts w:ascii="Calibri" w:hAnsi="Calibri" w:cs="Calibri"/>
          <w:sz w:val="24"/>
          <w:szCs w:val="24"/>
        </w:rPr>
        <w:br/>
        <w:t>i podaniem nr działki, na której obiekt jest usytuowany;</w:t>
      </w:r>
    </w:p>
    <w:p w:rsidR="00FA6C7A" w:rsidRPr="00AB3EFC" w:rsidRDefault="00537061" w:rsidP="00537061">
      <w:p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FA6C7A" w:rsidRPr="00AB3EFC">
        <w:rPr>
          <w:rFonts w:ascii="Calibri" w:hAnsi="Calibri" w:cs="Calibri"/>
          <w:sz w:val="24"/>
          <w:szCs w:val="24"/>
        </w:rPr>
        <w:t>d) sporządzenie tabelarycznego zestawienia zabytków w ramach Gminnej Ewidencji Zabytków Gminy  Lubawka w układzie adresowym i ewidencyjnym według miejscowości;</w:t>
      </w:r>
    </w:p>
    <w:p w:rsidR="00FA6C7A" w:rsidRDefault="00537061" w:rsidP="00537061">
      <w:p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FA6C7A">
        <w:rPr>
          <w:rFonts w:ascii="Calibri" w:hAnsi="Calibri" w:cs="Calibri"/>
          <w:sz w:val="24"/>
          <w:szCs w:val="24"/>
        </w:rPr>
        <w:t xml:space="preserve">e) </w:t>
      </w:r>
      <w:r w:rsidR="00261549">
        <w:rPr>
          <w:rFonts w:ascii="Calibri" w:hAnsi="Calibri" w:cs="Calibri"/>
          <w:sz w:val="24"/>
          <w:szCs w:val="24"/>
        </w:rPr>
        <w:t>sporządzenie tabelarycznego zestawienia, w układzie adresowym i ewidencyjnym według miejscowości wraz z dokumentacją fotograficzną i uzasadnieniem, obiektów nieistniejących lub których stan zachowania lub wartości zabytkowe, bądź zatarcie cech zabytkowych, uzasadnia nie włączanie do Gminnej Ewidencji Zabytków Gminy Lubawka.</w:t>
      </w:r>
    </w:p>
    <w:p w:rsidR="00FA6C7A" w:rsidRPr="00FA6C7A" w:rsidRDefault="00FA6C7A" w:rsidP="00537061">
      <w:p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</w:p>
    <w:p w:rsidR="006D68D6" w:rsidRDefault="00AB3EFC" w:rsidP="007F44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 Zadanie zostanie wykonane z materiałów dostarczonych przez Wykonawcę i przy użyciu urządzeń Wykonawcy.</w:t>
      </w:r>
    </w:p>
    <w:p w:rsidR="00AB3EFC" w:rsidRDefault="00AB3EFC" w:rsidP="00AB3EFC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 Obowiązkiem Wykonawcy jest:</w:t>
      </w:r>
    </w:p>
    <w:p w:rsidR="00AB3EFC" w:rsidRDefault="00AB3EFC" w:rsidP="006972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systematyczne konsultowanie wszelkiej opracowywanej w ramach realizacji Zadania dokumentacji z Zamawiającym;</w:t>
      </w:r>
    </w:p>
    <w:p w:rsidR="00AB3EFC" w:rsidRDefault="00AB3EFC" w:rsidP="006972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uczestniczenie w czynnościach proceduralnych oraz organizowanych przez Zamawiającego spotkaniach i naradach dotyczących wykonania Zadania;</w:t>
      </w:r>
    </w:p>
    <w:p w:rsidR="00AB3EFC" w:rsidRDefault="00697292" w:rsidP="00697292">
      <w:p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697292">
        <w:rPr>
          <w:rFonts w:ascii="Calibri" w:hAnsi="Calibri" w:cs="Calibri"/>
          <w:sz w:val="24"/>
          <w:szCs w:val="24"/>
        </w:rPr>
        <w:t xml:space="preserve">przedstawienie na każde żądanie Zamawiającego informacji oraz udzielanie pisemnych wyjaśnień </w:t>
      </w:r>
      <w:r>
        <w:rPr>
          <w:rFonts w:ascii="Calibri" w:hAnsi="Calibri" w:cs="Calibri"/>
          <w:sz w:val="24"/>
          <w:szCs w:val="24"/>
        </w:rPr>
        <w:br/>
      </w:r>
      <w:r w:rsidRPr="00697292">
        <w:rPr>
          <w:rFonts w:ascii="Calibri" w:hAnsi="Calibri" w:cs="Calibri"/>
          <w:sz w:val="24"/>
          <w:szCs w:val="24"/>
        </w:rPr>
        <w:t>z zakresu realizacji Zadania.</w:t>
      </w:r>
    </w:p>
    <w:p w:rsidR="00697292" w:rsidRDefault="00697292" w:rsidP="007F44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 </w:t>
      </w:r>
      <w:r w:rsidR="007F4450">
        <w:rPr>
          <w:rFonts w:ascii="Calibri" w:hAnsi="Calibri" w:cs="Calibri"/>
          <w:sz w:val="24"/>
          <w:szCs w:val="24"/>
        </w:rPr>
        <w:t>Wykonawca oświadcza, że posiada uprawnienia, wiedzę i doświadczenie oraz środki niezbędne do wykonania Zadania.</w:t>
      </w:r>
    </w:p>
    <w:p w:rsidR="007F4450" w:rsidRDefault="007F4450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F4450">
        <w:rPr>
          <w:rFonts w:ascii="Calibri" w:hAnsi="Calibri" w:cs="Calibri"/>
          <w:b/>
          <w:sz w:val="24"/>
          <w:szCs w:val="24"/>
        </w:rPr>
        <w:t>§ 2</w:t>
      </w:r>
    </w:p>
    <w:p w:rsidR="00537061" w:rsidRPr="007F4450" w:rsidRDefault="00537061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D68D6" w:rsidRPr="007F4450" w:rsidRDefault="007F4450" w:rsidP="007F4450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Termin rozpoczęcia Zadania strony ustaliły na dzień: </w:t>
      </w:r>
      <w:r>
        <w:rPr>
          <w:rFonts w:ascii="Calibri" w:hAnsi="Calibri" w:cs="Calibri"/>
          <w:b/>
          <w:sz w:val="24"/>
          <w:szCs w:val="24"/>
        </w:rPr>
        <w:t>podpisania niniejszej umowy,</w:t>
      </w:r>
      <w:r>
        <w:rPr>
          <w:rFonts w:ascii="Calibri" w:hAnsi="Calibri" w:cs="Calibri"/>
          <w:sz w:val="24"/>
          <w:szCs w:val="24"/>
        </w:rPr>
        <w:t xml:space="preserve"> a termin zakończenia </w:t>
      </w:r>
      <w:r w:rsidR="00331E29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 </w:t>
      </w:r>
      <w:r w:rsidR="00331E29">
        <w:rPr>
          <w:rFonts w:ascii="Calibri" w:hAnsi="Calibri" w:cs="Calibri"/>
          <w:sz w:val="24"/>
          <w:szCs w:val="24"/>
        </w:rPr>
        <w:t>60 dni od podpisania umowy</w:t>
      </w:r>
      <w:r w:rsidRPr="007F4450">
        <w:rPr>
          <w:rFonts w:ascii="Calibri" w:hAnsi="Calibri" w:cs="Calibri"/>
          <w:b/>
          <w:sz w:val="24"/>
          <w:szCs w:val="24"/>
        </w:rPr>
        <w:t>.</w:t>
      </w:r>
    </w:p>
    <w:p w:rsidR="006D68D6" w:rsidRDefault="007F4450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3</w:t>
      </w:r>
    </w:p>
    <w:p w:rsidR="00537061" w:rsidRDefault="00537061" w:rsidP="007F445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7F4450" w:rsidRDefault="007F4450" w:rsidP="007F445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zobowiązuje się dostarczyć Zamawiającemu Zadanie w 2 częściach:</w:t>
      </w:r>
    </w:p>
    <w:p w:rsidR="007F4450" w:rsidRDefault="007F4450" w:rsidP="007F445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Gminny Program Opieki nad Zabytkami Gminy Lubawka na lata 2021 – 2024,</w:t>
      </w:r>
    </w:p>
    <w:p w:rsidR="00657DBF" w:rsidRDefault="007F4450" w:rsidP="00657DB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Zaktualizowaną Gminną Ewidencję Zabytków Gminy Lubawka </w:t>
      </w:r>
    </w:p>
    <w:p w:rsidR="007F4450" w:rsidRPr="00657DBF" w:rsidRDefault="007F4450" w:rsidP="00657DBF">
      <w:pPr>
        <w:pStyle w:val="Akapitzlist"/>
        <w:spacing w:line="276" w:lineRule="auto"/>
        <w:ind w:left="1440"/>
        <w:jc w:val="both"/>
        <w:rPr>
          <w:rFonts w:ascii="Calibri" w:hAnsi="Calibri" w:cs="Calibri"/>
          <w:sz w:val="24"/>
          <w:szCs w:val="24"/>
        </w:rPr>
      </w:pPr>
      <w:r w:rsidRPr="00657DBF">
        <w:rPr>
          <w:rFonts w:ascii="Calibri" w:hAnsi="Calibri" w:cs="Calibri"/>
          <w:sz w:val="24"/>
          <w:szCs w:val="24"/>
        </w:rPr>
        <w:t xml:space="preserve"> </w:t>
      </w:r>
      <w:r w:rsidR="00657DBF">
        <w:rPr>
          <w:rFonts w:ascii="Calibri" w:hAnsi="Calibri" w:cs="Calibri"/>
          <w:sz w:val="24"/>
          <w:szCs w:val="24"/>
        </w:rPr>
        <w:t xml:space="preserve">w </w:t>
      </w:r>
      <w:r w:rsidRPr="00657DBF">
        <w:rPr>
          <w:rFonts w:ascii="Calibri" w:hAnsi="Calibri" w:cs="Calibri"/>
          <w:sz w:val="24"/>
          <w:szCs w:val="24"/>
        </w:rPr>
        <w:t>terminie</w:t>
      </w:r>
      <w:r w:rsidR="00657DBF">
        <w:rPr>
          <w:rFonts w:ascii="Calibri" w:hAnsi="Calibri" w:cs="Calibri"/>
          <w:sz w:val="24"/>
          <w:szCs w:val="24"/>
        </w:rPr>
        <w:t xml:space="preserve"> wskazanym </w:t>
      </w:r>
      <w:r w:rsidRPr="00657DBF">
        <w:rPr>
          <w:rFonts w:ascii="Calibri" w:hAnsi="Calibri" w:cs="Calibri"/>
          <w:sz w:val="24"/>
          <w:szCs w:val="24"/>
        </w:rPr>
        <w:t>w § 2.</w:t>
      </w:r>
    </w:p>
    <w:p w:rsidR="007F4450" w:rsidRDefault="007F4450" w:rsidP="007F445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ile strony nie ustalą inaczej w trakcie realizacji umowy, poszczególne części Zadania zostaną przekazane Zamawiającemu w następującej formie:</w:t>
      </w:r>
    </w:p>
    <w:p w:rsidR="007F4450" w:rsidRDefault="00E1127D" w:rsidP="00E1127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Gminny Program Opieki nad Zabytkami Gminy Lubawka na lata 2021 – 2024:</w:t>
      </w:r>
    </w:p>
    <w:p w:rsidR="00E1127D" w:rsidRDefault="00E1127D" w:rsidP="00E112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egz. w wersji papierowej,</w:t>
      </w:r>
    </w:p>
    <w:p w:rsidR="00E1127D" w:rsidRDefault="00E1127D" w:rsidP="00E112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 egz. w wersji elektronicznej, na płycie CD lub DVD ( w formie cyfrowej edytowalnej),</w:t>
      </w:r>
    </w:p>
    <w:p w:rsidR="00E1127D" w:rsidRDefault="00E1127D" w:rsidP="00E112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uchwały w sprawie przyjęcia Gminnego Programu Opieki nad Zabytkami Gminy Lubawka wraz z uzasadnieniem – w formie papierowej i elektronicznej,</w:t>
      </w:r>
    </w:p>
    <w:p w:rsidR="00E1127D" w:rsidRDefault="00E1127D" w:rsidP="00E1127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Zaktualizowaną Gminną Ewidencję Zabytków Gminy Lubawka:</w:t>
      </w:r>
    </w:p>
    <w:p w:rsidR="00E1127D" w:rsidRDefault="00E1127D" w:rsidP="00E1127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egz. w formie papierowej z kartami oprawionymi w sposób trwały,</w:t>
      </w:r>
    </w:p>
    <w:p w:rsidR="00E1127D" w:rsidRDefault="00E1127D" w:rsidP="00E1127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egz. w formie papierowej z kartami oprawionymi w sposób umożliwiający wypięcie karty,</w:t>
      </w:r>
    </w:p>
    <w:p w:rsidR="00E1127D" w:rsidRDefault="00E1127D" w:rsidP="00E1127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egz. w formie cyfrowej umożliwiającej edycję każdej karty adresowej,</w:t>
      </w:r>
    </w:p>
    <w:p w:rsidR="00E1127D" w:rsidRDefault="00E1141A" w:rsidP="00E1127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E1127D">
        <w:rPr>
          <w:rFonts w:ascii="Calibri" w:hAnsi="Calibri" w:cs="Calibri"/>
          <w:sz w:val="24"/>
          <w:szCs w:val="24"/>
        </w:rPr>
        <w:t xml:space="preserve">ykaz obiektów objętych gminną ewidencją zabytków w zestawieniu tabelarycznym </w:t>
      </w:r>
      <w:r>
        <w:rPr>
          <w:rFonts w:ascii="Calibri" w:hAnsi="Calibri" w:cs="Calibri"/>
          <w:sz w:val="24"/>
          <w:szCs w:val="24"/>
        </w:rPr>
        <w:t xml:space="preserve">w układzie adresowym </w:t>
      </w:r>
      <w:r w:rsidR="009C6DD3">
        <w:rPr>
          <w:rFonts w:ascii="Calibri" w:hAnsi="Calibri" w:cs="Calibri"/>
          <w:sz w:val="24"/>
          <w:szCs w:val="24"/>
        </w:rPr>
        <w:t>i ewidencyjnym wg miejscowości w wersji papierowej i elektronicznej.</w:t>
      </w:r>
    </w:p>
    <w:p w:rsidR="009C6DD3" w:rsidRDefault="009C6DD3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Przekazanie dokumentów, o których mowa w ust. 2 powyżej zwanych dalej „dokumentami”, odbędzie się w siedzibie Zamawiającego na podstawie protokołu przekazania. Podpisanie protokołu przekazania nie stanowi potwierdzenia jakości</w:t>
      </w:r>
      <w:r w:rsidR="00F26F8D">
        <w:rPr>
          <w:rFonts w:ascii="Calibri" w:hAnsi="Calibri" w:cs="Calibri"/>
          <w:sz w:val="24"/>
          <w:szCs w:val="24"/>
        </w:rPr>
        <w:t xml:space="preserve"> przekazywanych dokumentów.</w:t>
      </w:r>
    </w:p>
    <w:p w:rsidR="00F26F8D" w:rsidRDefault="00F26F8D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terminie 7 dni od daty podpisania protokołu przekazania Zamawiający dokona odbioru dokumentów, co zostanie potwierdzone protokołem odbioru sporządzonym w 2 egzemplarzach.</w:t>
      </w:r>
    </w:p>
    <w:p w:rsidR="00F26F8D" w:rsidRDefault="00F26F8D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zastrzeżeniem ust. 7, w przypadku stwierdzenia w toku odbioru nieistotnych wad dokumentów, Zamawiający dokona odbioru dokumentów, jednocześnie wyznaczając Wykonawcy termin i sposób na usunięcie wad, a po ich usunięciu zostanie wypłacone przez Zamawiającego w terminie 30 dni od daty dostarczenia protokołu usunięcia wad.</w:t>
      </w:r>
    </w:p>
    <w:p w:rsidR="00F26F8D" w:rsidRDefault="00F26F8D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nieusunięcia wad, o których mowa w ust. 5, Zamawiający może powierzyć wykonanie tych czynności innemu podmiotowi na koszt i ryzyko Wykonawcy.</w:t>
      </w:r>
    </w:p>
    <w:p w:rsidR="00F26F8D" w:rsidRDefault="00F26F8D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wady nieistotne nie nadają się do usunięcia, Zamawiający może obniżyć wynagrodzenie Wykonawcy o równowartość nieuz</w:t>
      </w:r>
      <w:r w:rsidR="00D04E45">
        <w:rPr>
          <w:rFonts w:ascii="Calibri" w:hAnsi="Calibri" w:cs="Calibri"/>
          <w:sz w:val="24"/>
          <w:szCs w:val="24"/>
        </w:rPr>
        <w:t>yskanej wartości użytkowej, estetycznej i technicznej dokumentów.</w:t>
      </w:r>
    </w:p>
    <w:p w:rsidR="00D04E45" w:rsidRDefault="00D04E45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zastrzeżeniem ust. 10, jeżeli w toku czynności odbioru zostanie stwierdzone, że dokumenty nie osiągnęły gotowości do odbioru z powodu wystąpienia istotnych wad, uniemożliwiających korzystanie z dokumentów zgodnie z przeznaczeniem, Zamawiający może przerwać odbiór, wyznaczając Wykonawcy termin do usunięcia wad, a po jego upływie powrócić do wykonywania czynności odbioru.</w:t>
      </w:r>
    </w:p>
    <w:p w:rsidR="00D04E45" w:rsidRDefault="00D04E45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nieusunięcia wad, o których mowa w ust. 8, Zamawiający może powierzyć wykonanie tych czynności innemu podmiotowi na koszt i ryzyko Wykonawcy.</w:t>
      </w:r>
    </w:p>
    <w:p w:rsidR="00D04E45" w:rsidRDefault="00D04E45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Jeżeli wady istotne nie nadają się do usunięcia, Zamawiający może odstąpić od umowy w terminie 30 dni od dnia powzięcia wiadomości o tych okolicznościach lub żądać </w:t>
      </w:r>
      <w:r w:rsidR="00B6141C">
        <w:rPr>
          <w:rFonts w:ascii="Calibri" w:hAnsi="Calibri" w:cs="Calibri"/>
          <w:sz w:val="24"/>
          <w:szCs w:val="24"/>
        </w:rPr>
        <w:t>wykonania dokumentów po raz drugi.</w:t>
      </w:r>
    </w:p>
    <w:p w:rsidR="001140E4" w:rsidRPr="00F80E39" w:rsidRDefault="00B6141C" w:rsidP="00B6141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4</w:t>
      </w:r>
    </w:p>
    <w:p w:rsidR="00D96344" w:rsidRPr="003063EC" w:rsidRDefault="00D96344" w:rsidP="0048148F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4E7280" w:rsidRDefault="004E7280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063EC">
        <w:rPr>
          <w:rFonts w:ascii="Calibri" w:hAnsi="Calibri" w:cs="Calibri"/>
          <w:color w:val="000000"/>
          <w:sz w:val="24"/>
          <w:szCs w:val="24"/>
        </w:rPr>
        <w:t xml:space="preserve">Za wykonanie przedmiotu umowy Zamawiający zapłaci Wykonawcy kwotę netto: </w:t>
      </w:r>
      <w:r w:rsidR="00B8319F">
        <w:rPr>
          <w:rFonts w:ascii="Calibri" w:hAnsi="Calibri" w:cs="Calibri"/>
          <w:color w:val="000000"/>
          <w:sz w:val="24"/>
          <w:szCs w:val="24"/>
        </w:rPr>
        <w:t>.</w:t>
      </w:r>
      <w:r w:rsidR="00A30E0F">
        <w:rPr>
          <w:rFonts w:ascii="Calibri" w:hAnsi="Calibri" w:cs="Calibri"/>
          <w:color w:val="000000"/>
          <w:sz w:val="24"/>
          <w:szCs w:val="24"/>
        </w:rPr>
        <w:t>……..</w:t>
      </w:r>
      <w:r w:rsidR="00C93AE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8148F">
        <w:rPr>
          <w:rFonts w:ascii="Calibri" w:hAnsi="Calibri" w:cs="Calibri"/>
          <w:color w:val="000000"/>
          <w:sz w:val="24"/>
          <w:szCs w:val="24"/>
        </w:rPr>
        <w:t xml:space="preserve">zł.  </w:t>
      </w:r>
      <w:r w:rsidR="00C93AEC">
        <w:rPr>
          <w:rFonts w:ascii="Calibri" w:hAnsi="Calibri" w:cs="Calibri"/>
          <w:color w:val="000000"/>
          <w:sz w:val="24"/>
          <w:szCs w:val="24"/>
        </w:rPr>
        <w:t xml:space="preserve"> (słownie: </w:t>
      </w:r>
      <w:r w:rsidR="00A30E0F">
        <w:rPr>
          <w:rFonts w:ascii="Calibri" w:hAnsi="Calibri" w:cs="Calibri"/>
          <w:color w:val="000000"/>
          <w:sz w:val="24"/>
          <w:szCs w:val="24"/>
        </w:rPr>
        <w:t>………………………………………</w:t>
      </w:r>
      <w:r w:rsidR="00B8319F">
        <w:rPr>
          <w:rFonts w:ascii="Calibri" w:hAnsi="Calibri" w:cs="Calibri"/>
          <w:color w:val="000000"/>
          <w:sz w:val="24"/>
          <w:szCs w:val="24"/>
        </w:rPr>
        <w:t>………………..</w:t>
      </w:r>
      <w:r w:rsidRPr="003063EC">
        <w:rPr>
          <w:rFonts w:ascii="Calibri" w:hAnsi="Calibri" w:cs="Calibri"/>
          <w:color w:val="000000"/>
          <w:sz w:val="24"/>
          <w:szCs w:val="24"/>
        </w:rPr>
        <w:t>) powiększoną o należny podatek VAT</w:t>
      </w:r>
      <w:r>
        <w:rPr>
          <w:rFonts w:ascii="Calibri" w:hAnsi="Calibri" w:cs="Calibri"/>
          <w:color w:val="000000"/>
          <w:sz w:val="24"/>
          <w:szCs w:val="24"/>
        </w:rPr>
        <w:t xml:space="preserve"> o stawce </w:t>
      </w:r>
      <w:r w:rsidR="00B8319F">
        <w:rPr>
          <w:rFonts w:ascii="Calibri" w:hAnsi="Calibri" w:cs="Calibri"/>
          <w:color w:val="000000"/>
          <w:sz w:val="24"/>
          <w:szCs w:val="24"/>
        </w:rPr>
        <w:t>…..</w:t>
      </w:r>
      <w:r>
        <w:rPr>
          <w:rFonts w:ascii="Calibri" w:hAnsi="Calibri" w:cs="Calibri"/>
          <w:color w:val="000000"/>
          <w:sz w:val="24"/>
          <w:szCs w:val="24"/>
        </w:rPr>
        <w:t>%,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tj. </w:t>
      </w:r>
      <w:r w:rsidR="00B8319F">
        <w:rPr>
          <w:rFonts w:ascii="Calibri" w:hAnsi="Calibri" w:cs="Calibri"/>
          <w:color w:val="000000"/>
          <w:sz w:val="24"/>
          <w:szCs w:val="24"/>
        </w:rPr>
        <w:t xml:space="preserve">…………… </w:t>
      </w:r>
      <w:r w:rsidR="00C93AEC">
        <w:rPr>
          <w:rFonts w:ascii="Calibri" w:hAnsi="Calibri" w:cs="Calibri"/>
          <w:color w:val="000000"/>
          <w:sz w:val="24"/>
          <w:szCs w:val="24"/>
        </w:rPr>
        <w:t xml:space="preserve">zł. </w:t>
      </w:r>
      <w:r w:rsidRPr="003063EC">
        <w:rPr>
          <w:rFonts w:ascii="Calibri" w:hAnsi="Calibri" w:cs="Calibri"/>
          <w:color w:val="000000"/>
          <w:sz w:val="24"/>
          <w:szCs w:val="24"/>
        </w:rPr>
        <w:t>(słownie:</w:t>
      </w:r>
      <w:r w:rsidR="00C93AE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8319F">
        <w:rPr>
          <w:rFonts w:ascii="Calibri" w:hAnsi="Calibri" w:cs="Calibri"/>
          <w:color w:val="000000"/>
          <w:sz w:val="24"/>
          <w:szCs w:val="24"/>
        </w:rPr>
        <w:t>………………………………………….</w:t>
      </w:r>
      <w:r>
        <w:rPr>
          <w:rFonts w:ascii="Calibri" w:hAnsi="Calibri" w:cs="Calibri"/>
          <w:color w:val="000000"/>
          <w:sz w:val="24"/>
          <w:szCs w:val="24"/>
        </w:rPr>
        <w:t>) co stanowi kwotę</w:t>
      </w:r>
      <w:r w:rsidR="0048148F">
        <w:rPr>
          <w:rFonts w:ascii="Calibri" w:hAnsi="Calibri" w:cs="Calibri"/>
          <w:color w:val="000000"/>
          <w:sz w:val="24"/>
          <w:szCs w:val="24"/>
        </w:rPr>
        <w:t xml:space="preserve"> brutto</w:t>
      </w:r>
      <w:r w:rsidR="00C93AE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8319F">
        <w:rPr>
          <w:rFonts w:ascii="Calibri" w:hAnsi="Calibri" w:cs="Calibri"/>
          <w:color w:val="000000"/>
          <w:sz w:val="24"/>
          <w:szCs w:val="24"/>
        </w:rPr>
        <w:t>………</w:t>
      </w:r>
      <w:r w:rsidR="00C93A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zł</w:t>
      </w:r>
      <w:r w:rsidR="00C93AEC">
        <w:rPr>
          <w:rFonts w:ascii="Calibri" w:hAnsi="Calibri" w:cs="Calibri"/>
          <w:color w:val="000000"/>
          <w:sz w:val="24"/>
          <w:szCs w:val="24"/>
        </w:rPr>
        <w:t>.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(słownie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="00C93AE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8319F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………………………………………………………………….</w:t>
      </w:r>
      <w:r w:rsidRPr="003063EC">
        <w:rPr>
          <w:rFonts w:ascii="Calibri" w:hAnsi="Calibri" w:cs="Calibri"/>
          <w:color w:val="000000"/>
          <w:sz w:val="24"/>
          <w:szCs w:val="24"/>
        </w:rPr>
        <w:t>).</w:t>
      </w:r>
    </w:p>
    <w:p w:rsidR="004E7280" w:rsidRPr="003063EC" w:rsidRDefault="004E7280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Wynagrodzenie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o którym mowa w ust. </w:t>
      </w:r>
      <w:r w:rsidR="002C74FA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płatne będzie w terminie 30 dni od dnia doręczenia Zamawiającemu prawidłowo wystawionej faktur</w:t>
      </w:r>
      <w:r w:rsidR="002C74FA">
        <w:rPr>
          <w:rFonts w:ascii="Calibri" w:hAnsi="Calibri" w:cs="Calibri"/>
          <w:sz w:val="24"/>
          <w:szCs w:val="24"/>
        </w:rPr>
        <w:t>y, z zastrzeżeniem ust. 3</w:t>
      </w:r>
      <w:r w:rsidRPr="003063EC">
        <w:rPr>
          <w:rFonts w:ascii="Calibri" w:hAnsi="Calibri" w:cs="Calibri"/>
          <w:sz w:val="24"/>
          <w:szCs w:val="24"/>
        </w:rPr>
        <w:t>.</w:t>
      </w:r>
    </w:p>
    <w:p w:rsidR="004E7280" w:rsidRDefault="004E7280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lastRenderedPageBreak/>
        <w:t>Podstawą wystawienia faktury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o której mowa w ust. </w:t>
      </w:r>
      <w:r w:rsidR="002C74FA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jest podpisany przez Zamawiającego bez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zastrzeżeń protokół odbioru </w:t>
      </w:r>
      <w:r>
        <w:rPr>
          <w:rFonts w:ascii="Calibri" w:hAnsi="Calibri" w:cs="Calibri"/>
          <w:sz w:val="24"/>
          <w:szCs w:val="24"/>
        </w:rPr>
        <w:t>przedmiotu umowy</w:t>
      </w:r>
      <w:r w:rsidRPr="003063EC">
        <w:rPr>
          <w:rFonts w:ascii="Calibri" w:hAnsi="Calibri" w:cs="Calibri"/>
          <w:sz w:val="24"/>
          <w:szCs w:val="24"/>
        </w:rPr>
        <w:t xml:space="preserve">. </w:t>
      </w:r>
    </w:p>
    <w:p w:rsidR="00B6141C" w:rsidRPr="003063EC" w:rsidRDefault="00B6141C" w:rsidP="00B6141C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4E7280" w:rsidRDefault="00B6141C" w:rsidP="00B6141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5</w:t>
      </w:r>
    </w:p>
    <w:p w:rsidR="00537061" w:rsidRDefault="00537061" w:rsidP="00B6141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6141C" w:rsidRPr="00B6141C" w:rsidRDefault="00B6141C" w:rsidP="00B6141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ponosi pełną odpowiedzialność za wszelkie szkody wynikłe z niewykonania bądź niewłaściwego wykonania Zadania.</w:t>
      </w: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 w:rsidR="00B6141C">
        <w:rPr>
          <w:rFonts w:ascii="Calibri" w:hAnsi="Calibri" w:cs="Calibri"/>
          <w:b/>
          <w:sz w:val="24"/>
          <w:szCs w:val="24"/>
        </w:rPr>
        <w:t>6</w:t>
      </w:r>
    </w:p>
    <w:p w:rsidR="00D96344" w:rsidRPr="003063EC" w:rsidRDefault="00D96344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4E7280" w:rsidRDefault="00B6141C" w:rsidP="00B6141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zapłaci Zamawiającemu kary umowne:</w:t>
      </w:r>
    </w:p>
    <w:p w:rsidR="00B6141C" w:rsidRDefault="00B6141C" w:rsidP="00B6141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zwłokę w wykonaniu Zadania z winy Wykonawcy – w wysokości 0,5% wynagrodzenia umownego za każdy dzień zwłoki,</w:t>
      </w:r>
    </w:p>
    <w:p w:rsidR="00E64611" w:rsidRDefault="00B6141C" w:rsidP="00B6141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zwłokę w usunięciu wad stwierdzonych przy odbiorze w wysokości 2% wynagrodzenia umownego za wykonane Zadanie za każdy dzień zwłoki </w:t>
      </w:r>
      <w:r w:rsidR="00E64611">
        <w:rPr>
          <w:rFonts w:ascii="Calibri" w:hAnsi="Calibri"/>
          <w:sz w:val="24"/>
          <w:szCs w:val="24"/>
        </w:rPr>
        <w:t>liczonej od dnia wyznaczonego na usunięcie wad,</w:t>
      </w:r>
    </w:p>
    <w:p w:rsidR="00E64611" w:rsidRDefault="00E64611" w:rsidP="00B6141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odstąpienie od umowy z przyczyn zależnych od Wykonawcy – w wysokości 15% wynagrodzenia umownego.</w:t>
      </w:r>
    </w:p>
    <w:p w:rsidR="00E64611" w:rsidRDefault="00E64611" w:rsidP="00E6461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zapłaci Wykonawcy kary umowne za odstąpienie od umowy z przyczyn zależnych od Zamawiającego – w wysokości 10% wynagrodzenia umownego niewykonanej części prac.</w:t>
      </w:r>
    </w:p>
    <w:p w:rsidR="005B0335" w:rsidRDefault="00E64611" w:rsidP="00E6461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zastrzega sobie prawo do dochodzenia odszkodowania na zasadach ogólnych</w:t>
      </w:r>
      <w:r w:rsidR="005B0335">
        <w:rPr>
          <w:rFonts w:ascii="Calibri" w:hAnsi="Calibri"/>
          <w:sz w:val="24"/>
          <w:szCs w:val="24"/>
        </w:rPr>
        <w:t>, o ile wartość faktycznie poniesionych szkód przekracza wysokość zastrzeżonych kar umownych.</w:t>
      </w:r>
    </w:p>
    <w:p w:rsidR="00B6141C" w:rsidRPr="00E64611" w:rsidRDefault="00E64611" w:rsidP="005B0335">
      <w:pPr>
        <w:pStyle w:val="Akapitzlist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B6141C" w:rsidRPr="00E64611">
        <w:rPr>
          <w:rFonts w:ascii="Calibri" w:hAnsi="Calibri"/>
          <w:sz w:val="24"/>
          <w:szCs w:val="24"/>
        </w:rPr>
        <w:t xml:space="preserve"> </w:t>
      </w: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 w:rsidR="005B0335">
        <w:rPr>
          <w:rFonts w:ascii="Calibri" w:hAnsi="Calibri" w:cs="Calibri"/>
          <w:b/>
          <w:sz w:val="24"/>
          <w:szCs w:val="24"/>
        </w:rPr>
        <w:t>7</w:t>
      </w:r>
    </w:p>
    <w:p w:rsidR="00537061" w:rsidRDefault="00537061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96344" w:rsidRDefault="005B0335" w:rsidP="005B033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Zamawiający, poza przypadkami określonymi w niniejszej umowie oraz w ustawie z dnia 23 kwietnia 1964 r. Kodeks cywilny, może odstąpić od umowy:</w:t>
      </w:r>
    </w:p>
    <w:p w:rsidR="005B0335" w:rsidRDefault="005B0335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gdy wobec Wykonawcy zostanie otwarta likwidacja,</w:t>
      </w:r>
    </w:p>
    <w:p w:rsidR="005B0335" w:rsidRDefault="005B0335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gdy zostanie wydany nakaz zajęcia majątku Wykonawcy,</w:t>
      </w:r>
    </w:p>
    <w:p w:rsidR="005B0335" w:rsidRDefault="005B0335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Wykonawca nie rozpocznie realizacji niniejszej umowy</w:t>
      </w:r>
      <w:r w:rsidR="00142843">
        <w:rPr>
          <w:rFonts w:ascii="Calibri" w:hAnsi="Calibri" w:cs="Calibri"/>
          <w:sz w:val="24"/>
          <w:szCs w:val="24"/>
        </w:rPr>
        <w:t xml:space="preserve"> bez uzasadnionych przyczyn pomimo wezwania Wykonawcy złożonego na piśmie,</w:t>
      </w:r>
    </w:p>
    <w:p w:rsidR="00142843" w:rsidRDefault="00142843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Wykonawca przerwał realizację niniejszej umowy, z wyjątkiem przyczyny leżącej po stronie Zamawiającego,</w:t>
      </w:r>
    </w:p>
    <w:p w:rsidR="00142843" w:rsidRDefault="00142843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razie zaistnienia istotnej zmiany okoliczności powodujących, że wykonanie umowy nie leży w interesie publicznym, czego nie można było przewidzieć w chwili zawarcia umowy.</w:t>
      </w:r>
    </w:p>
    <w:p w:rsidR="00142843" w:rsidRDefault="00142843" w:rsidP="00C026A9">
      <w:pPr>
        <w:pStyle w:val="Akapitzlist"/>
        <w:numPr>
          <w:ilvl w:val="0"/>
          <w:numId w:val="41"/>
        </w:numPr>
        <w:spacing w:line="276" w:lineRule="auto"/>
        <w:ind w:left="426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 Zamawiającego do odstąpienia od umowy może być realizowane w przypadkach przewidzianych w niniejszej umowie w terminie 30 dni od dnia powzięcia wiadomości o tych okolicznościach.</w:t>
      </w:r>
    </w:p>
    <w:p w:rsidR="00142843" w:rsidRPr="00142843" w:rsidRDefault="00142843" w:rsidP="00C026A9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8</w:t>
      </w:r>
    </w:p>
    <w:p w:rsidR="004E7280" w:rsidRDefault="004E7280" w:rsidP="004E728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142843" w:rsidRDefault="00C026A9" w:rsidP="00C026A9">
      <w:pPr>
        <w:pStyle w:val="Akapitzlist"/>
        <w:numPr>
          <w:ilvl w:val="1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Jeżeli czynności podjęte przez Wykonawcę w ramach niniejszej umowy będą skutkowały powstaniem utworów w rozumieniu ustawy z dnia 4 lutego 1994 r. o prawach autorskich </w:t>
      </w:r>
      <w:r w:rsidR="004464C0">
        <w:rPr>
          <w:rFonts w:ascii="Calibri" w:hAnsi="Calibri" w:cs="Calibri"/>
          <w:color w:val="222222"/>
          <w:sz w:val="24"/>
          <w:szCs w:val="24"/>
        </w:rPr>
        <w:br/>
      </w:r>
      <w:r>
        <w:rPr>
          <w:rFonts w:ascii="Calibri" w:hAnsi="Calibri" w:cs="Calibri"/>
          <w:color w:val="222222"/>
          <w:sz w:val="24"/>
          <w:szCs w:val="24"/>
        </w:rPr>
        <w:t>i p</w:t>
      </w:r>
      <w:r w:rsidR="00657DBF">
        <w:rPr>
          <w:rFonts w:ascii="Calibri" w:hAnsi="Calibri" w:cs="Calibri"/>
          <w:color w:val="222222"/>
          <w:sz w:val="24"/>
          <w:szCs w:val="24"/>
        </w:rPr>
        <w:t xml:space="preserve">rawach pokrewnych </w:t>
      </w:r>
      <w:r w:rsidR="00AC0CD3" w:rsidRPr="00AC0CD3">
        <w:rPr>
          <w:rFonts w:ascii="Calibri" w:hAnsi="Calibri" w:cs="Calibri"/>
          <w:sz w:val="24"/>
          <w:szCs w:val="24"/>
        </w:rPr>
        <w:t>(Dz. U. </w:t>
      </w:r>
      <w:r w:rsidR="00657DBF" w:rsidRPr="00AC0CD3">
        <w:rPr>
          <w:rFonts w:ascii="Calibri" w:hAnsi="Calibri" w:cs="Calibri"/>
          <w:sz w:val="24"/>
          <w:szCs w:val="24"/>
        </w:rPr>
        <w:t>2019 r., poz. 12</w:t>
      </w:r>
      <w:r w:rsidR="00AC0CD3" w:rsidRPr="00AC0CD3">
        <w:rPr>
          <w:rFonts w:ascii="Calibri" w:hAnsi="Calibri" w:cs="Calibri"/>
          <w:sz w:val="24"/>
          <w:szCs w:val="24"/>
        </w:rPr>
        <w:t>31)</w:t>
      </w:r>
      <w:r w:rsidR="00AC0CD3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222222"/>
          <w:sz w:val="24"/>
          <w:szCs w:val="24"/>
        </w:rPr>
        <w:t>zwanych dalej</w:t>
      </w:r>
      <w:r w:rsidR="000668A0">
        <w:rPr>
          <w:rFonts w:ascii="Calibri" w:hAnsi="Calibri" w:cs="Calibri"/>
          <w:color w:val="222222"/>
          <w:sz w:val="24"/>
          <w:szCs w:val="24"/>
        </w:rPr>
        <w:t xml:space="preserve"> „Utworami”, zastosowanie znajdą postanowienia niniejszego paragrafu.</w:t>
      </w:r>
    </w:p>
    <w:p w:rsidR="000668A0" w:rsidRDefault="000668A0" w:rsidP="00E06B36">
      <w:pPr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</w:p>
    <w:p w:rsidR="000668A0" w:rsidRDefault="000668A0" w:rsidP="000668A0">
      <w:pPr>
        <w:pStyle w:val="Akapitzlist"/>
        <w:numPr>
          <w:ilvl w:val="1"/>
          <w:numId w:val="4"/>
        </w:numPr>
        <w:tabs>
          <w:tab w:val="clear" w:pos="1080"/>
          <w:tab w:val="num" w:pos="709"/>
        </w:tabs>
        <w:spacing w:line="276" w:lineRule="auto"/>
        <w:ind w:left="567" w:hanging="141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lastRenderedPageBreak/>
        <w:t>Z chwilą przedłożenia faktury, o której mowa w § 4 ust. 2, Wykonawca przenosi na Zamawiającego, na własność nośniki, na których dokumentacja została utrwalona oraz autorskie prawa majątkowe do Utworów, bez ograniczeń czasowych i terytorialnych, na wszystkich polach eksploatacji, a w szczególności w zakresie:</w:t>
      </w:r>
    </w:p>
    <w:p w:rsidR="000668A0" w:rsidRDefault="000668A0" w:rsidP="000668A0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</w:p>
    <w:p w:rsidR="000668A0" w:rsidRDefault="0027458C" w:rsidP="000668A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u</w:t>
      </w:r>
      <w:r w:rsidR="000668A0" w:rsidRPr="000668A0">
        <w:rPr>
          <w:rFonts w:ascii="Calibri" w:hAnsi="Calibri" w:cs="Calibri"/>
          <w:color w:val="222222"/>
          <w:sz w:val="24"/>
          <w:szCs w:val="24"/>
        </w:rPr>
        <w:t>trwalania</w:t>
      </w:r>
      <w:r w:rsidR="000668A0">
        <w:rPr>
          <w:rFonts w:ascii="Calibri" w:hAnsi="Calibri" w:cs="Calibri"/>
          <w:color w:val="222222"/>
          <w:sz w:val="24"/>
          <w:szCs w:val="24"/>
        </w:rPr>
        <w:t xml:space="preserve"> i </w:t>
      </w:r>
      <w:r>
        <w:rPr>
          <w:rFonts w:ascii="Calibri" w:hAnsi="Calibri" w:cs="Calibri"/>
          <w:color w:val="222222"/>
          <w:sz w:val="24"/>
          <w:szCs w:val="24"/>
        </w:rPr>
        <w:t>zwielokrotniania Utworów – wytwarzanie określoną techniką egzemplarzy Utworów, w tym techniką drukarską, reprograficzną, zapisu magnetycznego oraz techniką cyfrową,</w:t>
      </w:r>
    </w:p>
    <w:p w:rsidR="0027458C" w:rsidRDefault="0027458C" w:rsidP="0027458C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</w:p>
    <w:p w:rsidR="0027458C" w:rsidRDefault="0027458C" w:rsidP="0027458C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obrotu oryginałem albo egzemplarzami, na których Utwory utrwalono – wprowadzanie do obrotu, użyczenie lub najem oryginału albo egzemplarzy,</w:t>
      </w:r>
    </w:p>
    <w:p w:rsidR="0027458C" w:rsidRDefault="0027458C" w:rsidP="0027458C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</w:p>
    <w:p w:rsidR="0027458C" w:rsidRDefault="0027458C" w:rsidP="0027458C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rozpowszechniania Utworów w sposób inny niż określony w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pkt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2 – publiczne wykonanie, wystawienie, wyświetlenie, odtworzenie oraz nadawanie i reemitowanie, a także publiczne udostępnianie Utw</w:t>
      </w:r>
      <w:r w:rsidR="00E06B36">
        <w:rPr>
          <w:rFonts w:ascii="Calibri" w:hAnsi="Calibri" w:cs="Calibri"/>
          <w:color w:val="222222"/>
          <w:sz w:val="24"/>
          <w:szCs w:val="24"/>
        </w:rPr>
        <w:t xml:space="preserve">orów w taki sposób, aby każdy mógł mieć do nich dostęp </w:t>
      </w:r>
      <w:r w:rsidR="00E06B36">
        <w:rPr>
          <w:rFonts w:ascii="Calibri" w:hAnsi="Calibri" w:cs="Calibri"/>
          <w:color w:val="222222"/>
          <w:sz w:val="24"/>
          <w:szCs w:val="24"/>
        </w:rPr>
        <w:br/>
        <w:t>w miejscu i w czasie prze siebie wybranym.</w:t>
      </w:r>
    </w:p>
    <w:p w:rsidR="00E06B36" w:rsidRDefault="00E06B36" w:rsidP="00E06B36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</w:p>
    <w:p w:rsidR="00E06B36" w:rsidRDefault="00BE171F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3. </w:t>
      </w:r>
      <w:r w:rsidR="00E06B36" w:rsidRPr="00BE171F">
        <w:rPr>
          <w:rFonts w:ascii="Calibri" w:hAnsi="Calibri" w:cs="Calibri"/>
          <w:color w:val="222222"/>
          <w:sz w:val="24"/>
          <w:szCs w:val="24"/>
        </w:rPr>
        <w:t xml:space="preserve">Z chwilą przekazania Zamawiającemu Zadania, Wykonawca zezwala na rozporządzanie </w:t>
      </w:r>
      <w:r w:rsidR="00E06B36" w:rsidRPr="00BE171F">
        <w:rPr>
          <w:rFonts w:ascii="Calibri" w:hAnsi="Calibri" w:cs="Calibri"/>
          <w:color w:val="222222"/>
          <w:sz w:val="24"/>
          <w:szCs w:val="24"/>
        </w:rPr>
        <w:br/>
        <w:t>i korzystanie przez Zamawiającego z utworów zależnych stanowiących opracowania tej dokumentacji i przenosi na Zamawiającego wyłączne prawo zezwalania na wykonywanie zależnego prawa autorskiego do dokumentacji na polach eksploatacji określonych w ust. 2.</w:t>
      </w:r>
    </w:p>
    <w:p w:rsidR="004464C0" w:rsidRDefault="004464C0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</w:p>
    <w:p w:rsidR="00BE171F" w:rsidRDefault="00BE171F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4. Przeniesienie praw, oraz udzielenie zezwoleń i upoważnień o których mowa w ust. 2 i 3, następuje bez jakichkolwiek dalszych czynności stron oraz bez ograniczeń czasowych, terytorialnych i ilościowych.</w:t>
      </w:r>
    </w:p>
    <w:p w:rsidR="004464C0" w:rsidRDefault="004464C0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</w:p>
    <w:p w:rsidR="00BE171F" w:rsidRDefault="00BE171F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5. Wynagrodzenie za przeniesienie praw, oraz udzielenie zezwoleń i upoważnień o których mowa w ust. 2 i 3, jest zawarte w kwocie, o której mowa w § </w:t>
      </w:r>
      <w:r w:rsidR="004464C0">
        <w:rPr>
          <w:rFonts w:ascii="Calibri" w:hAnsi="Calibri" w:cs="Calibri"/>
          <w:color w:val="222222"/>
          <w:sz w:val="24"/>
          <w:szCs w:val="24"/>
        </w:rPr>
        <w:t>4 ust. 1</w:t>
      </w:r>
    </w:p>
    <w:p w:rsidR="004464C0" w:rsidRDefault="004464C0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</w:p>
    <w:p w:rsidR="004464C0" w:rsidRDefault="004464C0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6. Wykonawca wyraża zgodę na wykorzystanie lub rozporządzanie przez Zamawiającego dokumentacją oraz jej opracowaniami w części lub całości oraz łączenia z innymi dziełami.</w:t>
      </w:r>
    </w:p>
    <w:p w:rsidR="004464C0" w:rsidRDefault="004464C0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</w:p>
    <w:p w:rsidR="004464C0" w:rsidRDefault="004464C0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7. Wykonawca zobowiązuje się do niewykonywania wobec Zamawiającego przysługujących mu autorskich praw osobistych, o których mowa w art. 16 ustawy z dnia 4 lutego 1994 r. o prawie autorskim i prawach pokrewnych (Dz. U. z 2017 r. poz. 880, z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późn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>. zm.), do dokumentacji i zezwala Zamawiającemu na ich wykonywanie w jego imieniu.</w:t>
      </w:r>
    </w:p>
    <w:p w:rsidR="004464C0" w:rsidRDefault="004464C0" w:rsidP="004464C0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</w:p>
    <w:p w:rsidR="004464C0" w:rsidRDefault="004464C0" w:rsidP="004464C0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</w:rPr>
        <w:t>§ 9</w:t>
      </w:r>
    </w:p>
    <w:p w:rsidR="00537061" w:rsidRPr="004464C0" w:rsidRDefault="00537061" w:rsidP="004464C0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</w:p>
    <w:p w:rsidR="004464C0" w:rsidRDefault="00537061" w:rsidP="00537061">
      <w:pPr>
        <w:pStyle w:val="Akapitzlist"/>
        <w:numPr>
          <w:ilvl w:val="2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W sprawach nie uregulowanych w niniejszej umowie mają zastosowanie odpowiednie przepisy Kodeksu Cywilnego.</w:t>
      </w:r>
    </w:p>
    <w:p w:rsidR="00537061" w:rsidRDefault="00537061" w:rsidP="00537061">
      <w:pPr>
        <w:pStyle w:val="Akapitzlist"/>
        <w:numPr>
          <w:ilvl w:val="2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Wszelkie zmiany postanowień niniejszej umowy wymagają zachowania formy pisemnej pod rygorem nieważności.</w:t>
      </w:r>
    </w:p>
    <w:p w:rsidR="00537061" w:rsidRDefault="00537061" w:rsidP="00537061">
      <w:pPr>
        <w:pStyle w:val="Akapitzlist"/>
        <w:numPr>
          <w:ilvl w:val="2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Wszelkie kwestie sporne powstałe na tle stosowania niniejszej umowy będą rozstrzygane przez Sąd miejscowo właściwy dla Zleceniodawcy.</w:t>
      </w:r>
    </w:p>
    <w:p w:rsidR="00537061" w:rsidRDefault="00537061" w:rsidP="00537061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</w:rPr>
        <w:lastRenderedPageBreak/>
        <w:t>§ 10</w:t>
      </w:r>
    </w:p>
    <w:p w:rsidR="00537061" w:rsidRPr="00537061" w:rsidRDefault="00537061" w:rsidP="00537061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</w:p>
    <w:p w:rsidR="00E06B36" w:rsidRPr="00BE171F" w:rsidRDefault="00537061" w:rsidP="00BE171F">
      <w:pPr>
        <w:spacing w:line="276" w:lineRule="auto"/>
        <w:ind w:left="360"/>
        <w:jc w:val="both"/>
        <w:rPr>
          <w:rFonts w:ascii="Calibri" w:hAnsi="Calibri" w:cs="Calibri"/>
          <w:color w:val="222222"/>
          <w:sz w:val="24"/>
          <w:szCs w:val="24"/>
        </w:rPr>
        <w:sectPr w:rsidR="00E06B36" w:rsidRPr="00BE171F" w:rsidSect="004E7280">
          <w:footerReference w:type="default" r:id="rId7"/>
          <w:pgSz w:w="11906" w:h="16838"/>
          <w:pgMar w:top="765" w:right="720" w:bottom="720" w:left="993" w:header="709" w:footer="708" w:gutter="0"/>
          <w:cols w:space="708"/>
          <w:titlePg/>
          <w:docGrid w:linePitch="600" w:charSpace="40960"/>
        </w:sectPr>
      </w:pPr>
      <w:r>
        <w:rPr>
          <w:rFonts w:ascii="Calibri" w:hAnsi="Calibri" w:cs="Calibri"/>
          <w:color w:val="222222"/>
          <w:sz w:val="24"/>
          <w:szCs w:val="24"/>
        </w:rPr>
        <w:t>Umowę sporządzono w dwóch jednobrzmiących egzemplarzach, jeden dla Wykonawcy, jeden dla Zamawiającego.</w:t>
      </w:r>
    </w:p>
    <w:p w:rsidR="004E7280" w:rsidRDefault="004E7280" w:rsidP="004E7280">
      <w:pPr>
        <w:autoSpaceDE/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  <w:sectPr w:rsidR="004E7280" w:rsidSect="004B21E4">
          <w:footerReference w:type="default" r:id="rId8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E7280" w:rsidRDefault="004E7280" w:rsidP="004E7280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:rsidR="004E7280" w:rsidRDefault="004E7280" w:rsidP="004E7280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:rsidR="004E7280" w:rsidRPr="00C47C51" w:rsidRDefault="004E7280" w:rsidP="004E7280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tbl>
      <w:tblPr>
        <w:tblW w:w="0" w:type="auto"/>
        <w:tblLook w:val="04A0"/>
      </w:tblPr>
      <w:tblGrid>
        <w:gridCol w:w="5303"/>
        <w:gridCol w:w="5303"/>
      </w:tblGrid>
      <w:tr w:rsidR="004E7280" w:rsidRPr="003063EC" w:rsidTr="00721DEA">
        <w:trPr>
          <w:trHeight w:val="1292"/>
        </w:trPr>
        <w:tc>
          <w:tcPr>
            <w:tcW w:w="5303" w:type="dxa"/>
            <w:shd w:val="clear" w:color="auto" w:fill="auto"/>
          </w:tcPr>
          <w:p w:rsidR="004E7280" w:rsidRPr="00C47C51" w:rsidRDefault="00B9034E" w:rsidP="0048148F">
            <w:pPr>
              <w:spacing w:line="276" w:lineRule="auto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      </w:t>
            </w:r>
            <w:r w:rsidR="00537061">
              <w:rPr>
                <w:rFonts w:ascii="Calibri" w:hAnsi="Calibri" w:cs="Calibri"/>
                <w:sz w:val="22"/>
                <w:szCs w:val="24"/>
              </w:rPr>
              <w:t xml:space="preserve">                      </w:t>
            </w:r>
            <w:r w:rsidR="004E7280" w:rsidRPr="00C47C51">
              <w:rPr>
                <w:rFonts w:ascii="Calibri" w:hAnsi="Calibri" w:cs="Calibri"/>
                <w:sz w:val="22"/>
                <w:szCs w:val="24"/>
              </w:rPr>
              <w:t>........................................................</w:t>
            </w:r>
          </w:p>
          <w:p w:rsidR="004E7280" w:rsidRPr="00C47C51" w:rsidRDefault="00B9034E" w:rsidP="00B9034E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                   </w:t>
            </w:r>
            <w:r w:rsidR="00537061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                  </w:t>
            </w:r>
            <w:r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</w:t>
            </w:r>
            <w:r w:rsidR="004E7280" w:rsidRPr="00C47C51">
              <w:rPr>
                <w:rFonts w:ascii="Calibri" w:hAnsi="Calibri" w:cs="Calibri"/>
                <w:b/>
                <w:bCs/>
                <w:sz w:val="22"/>
                <w:szCs w:val="24"/>
              </w:rPr>
              <w:t>WYKONAWCA</w:t>
            </w:r>
          </w:p>
          <w:p w:rsidR="004E7280" w:rsidRPr="00C47C51" w:rsidRDefault="004E7280" w:rsidP="00721DE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B9034E" w:rsidRDefault="00B9034E" w:rsidP="00B9034E">
            <w:pPr>
              <w:spacing w:line="276" w:lineRule="auto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       </w:t>
            </w:r>
            <w:r w:rsidR="00537061">
              <w:rPr>
                <w:rFonts w:ascii="Calibri" w:hAnsi="Calibri" w:cs="Calibri"/>
                <w:sz w:val="22"/>
                <w:szCs w:val="24"/>
              </w:rPr>
              <w:t xml:space="preserve">          </w:t>
            </w:r>
            <w:r w:rsidR="004E7280" w:rsidRPr="00C47C51">
              <w:rPr>
                <w:rFonts w:ascii="Calibri" w:hAnsi="Calibri" w:cs="Calibri"/>
                <w:sz w:val="22"/>
                <w:szCs w:val="24"/>
              </w:rPr>
              <w:t>........................................................</w:t>
            </w:r>
          </w:p>
          <w:p w:rsidR="004E7280" w:rsidRPr="00C47C51" w:rsidRDefault="00B9034E" w:rsidP="00B9034E">
            <w:pPr>
              <w:spacing w:line="276" w:lineRule="auto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                      </w:t>
            </w:r>
            <w:r w:rsidR="00537061">
              <w:rPr>
                <w:rFonts w:ascii="Calibri" w:hAnsi="Calibri" w:cs="Calibri"/>
                <w:sz w:val="22"/>
                <w:szCs w:val="24"/>
              </w:rPr>
              <w:t xml:space="preserve">            </w:t>
            </w:r>
            <w:r w:rsidR="004E7280" w:rsidRPr="00C47C51">
              <w:rPr>
                <w:rFonts w:ascii="Calibri" w:hAnsi="Calibri" w:cs="Calibri"/>
                <w:b/>
                <w:bCs/>
                <w:sz w:val="22"/>
                <w:szCs w:val="24"/>
              </w:rPr>
              <w:t>ZAMAWIAJĄCY</w:t>
            </w:r>
          </w:p>
        </w:tc>
      </w:tr>
    </w:tbl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Pr="00A40A91" w:rsidRDefault="004E7280" w:rsidP="004E7280">
      <w:pPr>
        <w:widowControl w:val="0"/>
        <w:ind w:left="2880" w:firstLine="720"/>
        <w:rPr>
          <w:rFonts w:ascii="Calibri" w:hAnsi="Calibri" w:cs="Calibri"/>
          <w:snapToGrid w:val="0"/>
          <w:sz w:val="24"/>
          <w:szCs w:val="24"/>
        </w:rPr>
      </w:pPr>
    </w:p>
    <w:p w:rsidR="004E7280" w:rsidRPr="00076CCC" w:rsidRDefault="004E7280" w:rsidP="004E7280">
      <w:pPr>
        <w:jc w:val="right"/>
        <w:rPr>
          <w:rFonts w:ascii="Calibri" w:hAnsi="Calibri" w:cs="Calibri"/>
          <w:snapToGrid w:val="0"/>
          <w:sz w:val="24"/>
          <w:szCs w:val="24"/>
        </w:rPr>
        <w:sectPr w:rsidR="004E7280" w:rsidRPr="00076CCC" w:rsidSect="00A40A91">
          <w:footerReference w:type="default" r:id="rId9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</w:p>
    <w:p w:rsidR="00F15DC3" w:rsidRDefault="00F15DC3" w:rsidP="002D1DE1">
      <w:pPr>
        <w:jc w:val="both"/>
        <w:rPr>
          <w:rFonts w:ascii="Calibri" w:hAnsi="Calibri" w:cs="Calibri"/>
        </w:rPr>
      </w:pPr>
    </w:p>
    <w:p w:rsidR="00F15DC3" w:rsidRDefault="00F15DC3" w:rsidP="002D1DE1">
      <w:pPr>
        <w:jc w:val="both"/>
        <w:rPr>
          <w:rFonts w:ascii="Calibri" w:hAnsi="Calibri" w:cs="Calibri"/>
        </w:rPr>
      </w:pPr>
    </w:p>
    <w:p w:rsidR="00F15DC3" w:rsidRDefault="00F15DC3" w:rsidP="002D1DE1">
      <w:pPr>
        <w:jc w:val="both"/>
        <w:rPr>
          <w:rFonts w:ascii="Calibri" w:hAnsi="Calibri" w:cs="Calibri"/>
        </w:rPr>
      </w:pPr>
    </w:p>
    <w:p w:rsidR="00F15DC3" w:rsidRDefault="00F15DC3" w:rsidP="002D1DE1">
      <w:pPr>
        <w:jc w:val="both"/>
        <w:rPr>
          <w:rFonts w:ascii="Calibri" w:hAnsi="Calibri" w:cs="Calibri"/>
        </w:rPr>
      </w:pPr>
    </w:p>
    <w:p w:rsidR="00F15DC3" w:rsidRDefault="00F15DC3" w:rsidP="002D1DE1">
      <w:pPr>
        <w:jc w:val="both"/>
        <w:rPr>
          <w:rFonts w:ascii="Calibri" w:hAnsi="Calibri" w:cs="Calibri"/>
        </w:rPr>
      </w:pPr>
    </w:p>
    <w:p w:rsidR="00F15DC3" w:rsidRDefault="00F15DC3" w:rsidP="002D1DE1">
      <w:pPr>
        <w:jc w:val="both"/>
        <w:rPr>
          <w:rFonts w:ascii="Calibri" w:hAnsi="Calibri" w:cs="Calibri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2D1DE1" w:rsidRPr="00F15DC3" w:rsidRDefault="002D1DE1" w:rsidP="002D1DE1">
      <w:pPr>
        <w:jc w:val="both"/>
        <w:rPr>
          <w:rFonts w:ascii="Calibri" w:hAnsi="Calibri" w:cs="Calibri"/>
          <w:sz w:val="16"/>
          <w:szCs w:val="16"/>
        </w:rPr>
      </w:pPr>
      <w:r w:rsidRPr="00F15DC3">
        <w:rPr>
          <w:rFonts w:ascii="Calibri" w:hAnsi="Calibri" w:cs="Calibri"/>
          <w:sz w:val="16"/>
          <w:szCs w:val="16"/>
        </w:rPr>
        <w:t>Sprawę prowadzi:</w:t>
      </w:r>
    </w:p>
    <w:p w:rsidR="002D1DE1" w:rsidRPr="00F15DC3" w:rsidRDefault="002D1DE1" w:rsidP="002D1DE1">
      <w:pPr>
        <w:jc w:val="both"/>
        <w:rPr>
          <w:rFonts w:ascii="Calibri" w:hAnsi="Calibri" w:cs="Calibri"/>
          <w:sz w:val="16"/>
          <w:szCs w:val="16"/>
        </w:rPr>
      </w:pPr>
      <w:r w:rsidRPr="00F15DC3">
        <w:rPr>
          <w:rFonts w:ascii="Calibri" w:hAnsi="Calibri" w:cs="Calibri"/>
          <w:sz w:val="16"/>
          <w:szCs w:val="16"/>
        </w:rPr>
        <w:t>Joanna Górnik</w:t>
      </w:r>
    </w:p>
    <w:p w:rsidR="002D1DE1" w:rsidRPr="00F15DC3" w:rsidRDefault="002D1DE1" w:rsidP="002D1DE1">
      <w:pPr>
        <w:jc w:val="both"/>
        <w:rPr>
          <w:rFonts w:ascii="Calibri" w:hAnsi="Calibri" w:cs="Calibri"/>
          <w:sz w:val="16"/>
          <w:szCs w:val="16"/>
        </w:rPr>
      </w:pPr>
      <w:r w:rsidRPr="00F15DC3">
        <w:rPr>
          <w:rFonts w:ascii="Calibri" w:hAnsi="Calibri" w:cs="Calibri"/>
          <w:sz w:val="16"/>
          <w:szCs w:val="16"/>
        </w:rPr>
        <w:t>Referat Inwestycji, Gospodarki Komunalnej</w:t>
      </w:r>
    </w:p>
    <w:p w:rsidR="002D1DE1" w:rsidRPr="00F15DC3" w:rsidRDefault="002D1DE1" w:rsidP="002D1DE1">
      <w:pPr>
        <w:jc w:val="both"/>
        <w:rPr>
          <w:rFonts w:ascii="Calibri" w:hAnsi="Calibri" w:cs="Calibri"/>
          <w:sz w:val="16"/>
          <w:szCs w:val="16"/>
        </w:rPr>
      </w:pPr>
      <w:r w:rsidRPr="00F15DC3">
        <w:rPr>
          <w:rFonts w:ascii="Calibri" w:hAnsi="Calibri" w:cs="Calibri"/>
          <w:sz w:val="16"/>
          <w:szCs w:val="16"/>
        </w:rPr>
        <w:t>I Przestrzennej</w:t>
      </w:r>
    </w:p>
    <w:p w:rsidR="002D1DE1" w:rsidRPr="00F15DC3" w:rsidRDefault="002D1DE1" w:rsidP="002D1DE1">
      <w:pPr>
        <w:jc w:val="both"/>
        <w:rPr>
          <w:rFonts w:ascii="Calibri" w:hAnsi="Calibri" w:cs="Calibri"/>
          <w:sz w:val="16"/>
          <w:szCs w:val="16"/>
        </w:rPr>
      </w:pPr>
      <w:r w:rsidRPr="00F15DC3">
        <w:rPr>
          <w:rFonts w:ascii="Calibri" w:hAnsi="Calibri" w:cs="Calibri"/>
          <w:sz w:val="16"/>
          <w:szCs w:val="16"/>
        </w:rPr>
        <w:t>tel. 516 322 598</w:t>
      </w:r>
    </w:p>
    <w:p w:rsidR="002D1DE1" w:rsidRPr="00F15DC3" w:rsidRDefault="002D1DE1" w:rsidP="002D1DE1">
      <w:pPr>
        <w:jc w:val="both"/>
        <w:rPr>
          <w:sz w:val="16"/>
          <w:szCs w:val="16"/>
          <w:lang w:val="en-US"/>
        </w:rPr>
      </w:pPr>
      <w:r w:rsidRPr="00F15DC3">
        <w:rPr>
          <w:rFonts w:ascii="Calibri" w:hAnsi="Calibri" w:cs="Calibri"/>
          <w:sz w:val="16"/>
          <w:szCs w:val="16"/>
          <w:lang w:val="en-US"/>
        </w:rPr>
        <w:t>e-mail: gornik.joanna@lubawka.eu</w:t>
      </w:r>
    </w:p>
    <w:p w:rsidR="00DE3E34" w:rsidRPr="002D1DE1" w:rsidRDefault="00DE3E34" w:rsidP="00496F1C">
      <w:pPr>
        <w:jc w:val="both"/>
        <w:rPr>
          <w:lang w:val="en-US"/>
        </w:rPr>
      </w:pPr>
    </w:p>
    <w:sectPr w:rsidR="00DE3E34" w:rsidRPr="002D1DE1" w:rsidSect="00A40A91">
      <w:footerReference w:type="default" r:id="rId10"/>
      <w:type w:val="continuous"/>
      <w:pgSz w:w="11906" w:h="16838"/>
      <w:pgMar w:top="765" w:right="720" w:bottom="720" w:left="720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7F" w:rsidRDefault="0091067F">
      <w:r>
        <w:separator/>
      </w:r>
    </w:p>
  </w:endnote>
  <w:endnote w:type="continuationSeparator" w:id="0">
    <w:p w:rsidR="0091067F" w:rsidRDefault="0091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Pr="00D84492" w:rsidRDefault="0091067F" w:rsidP="004B21E4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:rsidR="004927A0" w:rsidRPr="00590CD5" w:rsidRDefault="004E7280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:rsidR="004927A0" w:rsidRPr="00C3675B" w:rsidRDefault="004E7280" w:rsidP="004B21E4">
    <w:pPr>
      <w:jc w:val="both"/>
      <w:rPr>
        <w:rFonts w:ascii="Calibri" w:hAnsi="Calibri" w:cs="Calibri"/>
        <w:lang w:val="en-US"/>
      </w:rPr>
    </w:pPr>
    <w:r w:rsidRPr="00C3675B">
      <w:rPr>
        <w:rFonts w:ascii="Calibri" w:hAnsi="Calibri" w:cs="Calibri"/>
        <w:lang w:val="en-US"/>
      </w:rPr>
      <w:t>tel. 516 322 378</w:t>
    </w:r>
  </w:p>
  <w:p w:rsidR="004927A0" w:rsidRPr="00590CD5" w:rsidRDefault="004E7280" w:rsidP="004B21E4">
    <w:pPr>
      <w:jc w:val="both"/>
      <w:rPr>
        <w:rFonts w:ascii="Calibri" w:hAnsi="Calibri" w:cs="Calibri"/>
        <w:lang w:val="en-US"/>
      </w:rPr>
    </w:pPr>
    <w:r w:rsidRPr="00590CD5">
      <w:rPr>
        <w:rFonts w:ascii="Calibri" w:hAnsi="Calibri" w:cs="Calibri"/>
        <w:lang w:val="en-US"/>
      </w:rPr>
      <w:t>e-mail: Salata.michal@lubawka.eu</w:t>
    </w:r>
  </w:p>
  <w:p w:rsidR="004927A0" w:rsidRPr="00D84492" w:rsidRDefault="00964C48" w:rsidP="004B21E4">
    <w:pPr>
      <w:pStyle w:val="Stopka"/>
      <w:jc w:val="right"/>
    </w:pPr>
    <w:r>
      <w:fldChar w:fldCharType="begin"/>
    </w:r>
    <w:r w:rsidR="004E7280">
      <w:instrText>PAGE   \* MERGEFORMAT</w:instrText>
    </w:r>
    <w:r>
      <w:fldChar w:fldCharType="separate"/>
    </w:r>
    <w:r w:rsidR="009C6DD3">
      <w:rPr>
        <w:noProof/>
      </w:rPr>
      <w:t>6</w:t>
    </w:r>
    <w:r>
      <w:fldChar w:fldCharType="end"/>
    </w:r>
    <w:r w:rsidR="004E7280">
      <w:t xml:space="preserve"> z </w:t>
    </w:r>
    <w:fldSimple w:instr=" NUMPAGES   \* MERGEFORMAT ">
      <w:r w:rsidR="009C6DD3">
        <w:rPr>
          <w:noProof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Pr="00590CD5" w:rsidRDefault="004E7280" w:rsidP="00024EA6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27A0" w:rsidRPr="00590CD5" w:rsidRDefault="004E7280" w:rsidP="00024EA6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:rsidR="004927A0" w:rsidRPr="00590CD5" w:rsidRDefault="004E7280" w:rsidP="00024EA6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:rsidR="004927A0" w:rsidRPr="00C3675B" w:rsidRDefault="004E7280" w:rsidP="00024EA6">
    <w:pPr>
      <w:jc w:val="both"/>
      <w:rPr>
        <w:rFonts w:ascii="Calibri" w:hAnsi="Calibri" w:cs="Calibri"/>
        <w:lang w:val="en-US"/>
      </w:rPr>
    </w:pPr>
    <w:r w:rsidRPr="00C3675B">
      <w:rPr>
        <w:rFonts w:ascii="Calibri" w:hAnsi="Calibri" w:cs="Calibri"/>
        <w:lang w:val="en-US"/>
      </w:rPr>
      <w:t>tel. 516 322 378</w:t>
    </w:r>
  </w:p>
  <w:p w:rsidR="004927A0" w:rsidRPr="00024EA6" w:rsidRDefault="004E7280" w:rsidP="00024EA6">
    <w:pPr>
      <w:jc w:val="both"/>
      <w:rPr>
        <w:rFonts w:ascii="Calibri" w:hAnsi="Calibri" w:cs="Calibri"/>
        <w:lang w:val="en-US"/>
      </w:rPr>
    </w:pPr>
    <w:r w:rsidRPr="00590CD5">
      <w:rPr>
        <w:rFonts w:ascii="Calibri" w:hAnsi="Calibri" w:cs="Calibri"/>
        <w:lang w:val="en-US"/>
      </w:rPr>
      <w:t>e-mail: Salata.michal@lubawka.eu</w:t>
    </w:r>
  </w:p>
  <w:p w:rsidR="004927A0" w:rsidRDefault="00964C48" w:rsidP="00024EA6">
    <w:pPr>
      <w:pStyle w:val="Stopka"/>
      <w:jc w:val="right"/>
    </w:pPr>
    <w:r>
      <w:fldChar w:fldCharType="begin"/>
    </w:r>
    <w:r w:rsidR="004E7280">
      <w:instrText>PAGE   \* MERGEFORMAT</w:instrText>
    </w:r>
    <w:r>
      <w:fldChar w:fldCharType="separate"/>
    </w:r>
    <w:r w:rsidR="00537061">
      <w:rPr>
        <w:noProof/>
      </w:rPr>
      <w:t>6</w:t>
    </w:r>
    <w:r>
      <w:fldChar w:fldCharType="end"/>
    </w:r>
    <w:r w:rsidR="004E7280">
      <w:t xml:space="preserve"> z </w:t>
    </w:r>
    <w:fldSimple w:instr=" NUMPAGES   \* MERGEFORMAT ">
      <w:r w:rsidR="00537061">
        <w:rPr>
          <w:noProof/>
        </w:rPr>
        <w:t>6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Default="0091067F" w:rsidP="00024EA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7F" w:rsidRDefault="0091067F">
      <w:r>
        <w:separator/>
      </w:r>
    </w:p>
  </w:footnote>
  <w:footnote w:type="continuationSeparator" w:id="0">
    <w:p w:rsidR="0091067F" w:rsidRDefault="00910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B5D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07399B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E08C5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03668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D2D5B"/>
    <w:multiLevelType w:val="hybridMultilevel"/>
    <w:tmpl w:val="E7BCCCA0"/>
    <w:lvl w:ilvl="0" w:tplc="93440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E90341"/>
    <w:multiLevelType w:val="hybridMultilevel"/>
    <w:tmpl w:val="EE8886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675423"/>
    <w:multiLevelType w:val="hybridMultilevel"/>
    <w:tmpl w:val="1DBCF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763F2"/>
    <w:multiLevelType w:val="hybridMultilevel"/>
    <w:tmpl w:val="6DEED6BE"/>
    <w:lvl w:ilvl="0" w:tplc="F168A7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E04D0E"/>
    <w:multiLevelType w:val="hybridMultilevel"/>
    <w:tmpl w:val="AC8AAEA6"/>
    <w:lvl w:ilvl="0" w:tplc="3CC84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2E3EC0"/>
    <w:multiLevelType w:val="hybridMultilevel"/>
    <w:tmpl w:val="9F946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572AC5"/>
    <w:multiLevelType w:val="hybridMultilevel"/>
    <w:tmpl w:val="34DC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F37D0"/>
    <w:multiLevelType w:val="hybridMultilevel"/>
    <w:tmpl w:val="828CD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54694"/>
    <w:multiLevelType w:val="hybridMultilevel"/>
    <w:tmpl w:val="E8F0D8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E2C85"/>
    <w:multiLevelType w:val="hybridMultilevel"/>
    <w:tmpl w:val="A5A6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468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7401E71"/>
    <w:multiLevelType w:val="hybridMultilevel"/>
    <w:tmpl w:val="3E3A824A"/>
    <w:lvl w:ilvl="0" w:tplc="D8ACFB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A96875"/>
    <w:multiLevelType w:val="hybridMultilevel"/>
    <w:tmpl w:val="5FB893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87202"/>
    <w:multiLevelType w:val="hybridMultilevel"/>
    <w:tmpl w:val="1E0AC660"/>
    <w:lvl w:ilvl="0" w:tplc="87BCC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A00BE"/>
    <w:multiLevelType w:val="hybridMultilevel"/>
    <w:tmpl w:val="03FE7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0896A2B"/>
    <w:multiLevelType w:val="hybridMultilevel"/>
    <w:tmpl w:val="9CD4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4330F"/>
    <w:multiLevelType w:val="hybridMultilevel"/>
    <w:tmpl w:val="07886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ED57DD"/>
    <w:multiLevelType w:val="hybridMultilevel"/>
    <w:tmpl w:val="06C65222"/>
    <w:lvl w:ilvl="0" w:tplc="35C2B45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6A52F7"/>
    <w:multiLevelType w:val="hybridMultilevel"/>
    <w:tmpl w:val="04627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31A92"/>
    <w:multiLevelType w:val="hybridMultilevel"/>
    <w:tmpl w:val="071CF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90D80"/>
    <w:multiLevelType w:val="hybridMultilevel"/>
    <w:tmpl w:val="55E0C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8C1DE7"/>
    <w:multiLevelType w:val="hybridMultilevel"/>
    <w:tmpl w:val="5B74E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47182"/>
    <w:multiLevelType w:val="hybridMultilevel"/>
    <w:tmpl w:val="A7307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778C4"/>
    <w:multiLevelType w:val="hybridMultilevel"/>
    <w:tmpl w:val="D0284286"/>
    <w:lvl w:ilvl="0" w:tplc="32D0C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0F0A30"/>
    <w:multiLevelType w:val="hybridMultilevel"/>
    <w:tmpl w:val="B308E2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5D44288"/>
    <w:multiLevelType w:val="hybridMultilevel"/>
    <w:tmpl w:val="54D0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62E0B"/>
    <w:multiLevelType w:val="hybridMultilevel"/>
    <w:tmpl w:val="7BF6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F054E"/>
    <w:multiLevelType w:val="hybridMultilevel"/>
    <w:tmpl w:val="50A42EB2"/>
    <w:lvl w:ilvl="0" w:tplc="D1FEA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396029"/>
    <w:multiLevelType w:val="multilevel"/>
    <w:tmpl w:val="DF8E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E881C8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1E93843"/>
    <w:multiLevelType w:val="hybridMultilevel"/>
    <w:tmpl w:val="AFC0EAF2"/>
    <w:lvl w:ilvl="0" w:tplc="6FFE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10"/>
  </w:num>
  <w:num w:numId="8">
    <w:abstractNumId w:val="36"/>
  </w:num>
  <w:num w:numId="9">
    <w:abstractNumId w:val="26"/>
  </w:num>
  <w:num w:numId="10">
    <w:abstractNumId w:val="16"/>
  </w:num>
  <w:num w:numId="11">
    <w:abstractNumId w:val="4"/>
  </w:num>
  <w:num w:numId="12">
    <w:abstractNumId w:val="5"/>
  </w:num>
  <w:num w:numId="13">
    <w:abstractNumId w:val="7"/>
  </w:num>
  <w:num w:numId="14">
    <w:abstractNumId w:val="40"/>
  </w:num>
  <w:num w:numId="15">
    <w:abstractNumId w:val="43"/>
  </w:num>
  <w:num w:numId="16">
    <w:abstractNumId w:val="23"/>
  </w:num>
  <w:num w:numId="17">
    <w:abstractNumId w:val="38"/>
  </w:num>
  <w:num w:numId="18">
    <w:abstractNumId w:val="20"/>
  </w:num>
  <w:num w:numId="19">
    <w:abstractNumId w:val="17"/>
  </w:num>
  <w:num w:numId="20">
    <w:abstractNumId w:val="25"/>
  </w:num>
  <w:num w:numId="21">
    <w:abstractNumId w:val="13"/>
  </w:num>
  <w:num w:numId="22">
    <w:abstractNumId w:val="33"/>
  </w:num>
  <w:num w:numId="23">
    <w:abstractNumId w:val="39"/>
  </w:num>
  <w:num w:numId="24">
    <w:abstractNumId w:val="35"/>
  </w:num>
  <w:num w:numId="25">
    <w:abstractNumId w:val="34"/>
  </w:num>
  <w:num w:numId="26">
    <w:abstractNumId w:val="18"/>
  </w:num>
  <w:num w:numId="27">
    <w:abstractNumId w:val="29"/>
  </w:num>
  <w:num w:numId="28">
    <w:abstractNumId w:val="30"/>
  </w:num>
  <w:num w:numId="29">
    <w:abstractNumId w:val="42"/>
  </w:num>
  <w:num w:numId="30">
    <w:abstractNumId w:val="9"/>
  </w:num>
  <w:num w:numId="31">
    <w:abstractNumId w:val="27"/>
  </w:num>
  <w:num w:numId="32">
    <w:abstractNumId w:val="14"/>
  </w:num>
  <w:num w:numId="33">
    <w:abstractNumId w:val="31"/>
  </w:num>
  <w:num w:numId="34">
    <w:abstractNumId w:val="32"/>
  </w:num>
  <w:num w:numId="35">
    <w:abstractNumId w:val="11"/>
  </w:num>
  <w:num w:numId="36">
    <w:abstractNumId w:val="22"/>
  </w:num>
  <w:num w:numId="37">
    <w:abstractNumId w:val="28"/>
  </w:num>
  <w:num w:numId="38">
    <w:abstractNumId w:val="24"/>
  </w:num>
  <w:num w:numId="39">
    <w:abstractNumId w:val="19"/>
  </w:num>
  <w:num w:numId="40">
    <w:abstractNumId w:val="21"/>
  </w:num>
  <w:num w:numId="41">
    <w:abstractNumId w:val="37"/>
  </w:num>
  <w:num w:numId="42">
    <w:abstractNumId w:val="8"/>
  </w:num>
  <w:num w:numId="43">
    <w:abstractNumId w:val="41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2C74FA"/>
    <w:rsid w:val="0000549C"/>
    <w:rsid w:val="000668A0"/>
    <w:rsid w:val="00097CFD"/>
    <w:rsid w:val="000B127C"/>
    <w:rsid w:val="000D3141"/>
    <w:rsid w:val="000D61DA"/>
    <w:rsid w:val="0010211E"/>
    <w:rsid w:val="001140E4"/>
    <w:rsid w:val="001219B6"/>
    <w:rsid w:val="00142843"/>
    <w:rsid w:val="001D3EA1"/>
    <w:rsid w:val="00201C93"/>
    <w:rsid w:val="00206397"/>
    <w:rsid w:val="00261549"/>
    <w:rsid w:val="0027458C"/>
    <w:rsid w:val="002A43A2"/>
    <w:rsid w:val="002B390F"/>
    <w:rsid w:val="002B3F38"/>
    <w:rsid w:val="002C4601"/>
    <w:rsid w:val="002C74FA"/>
    <w:rsid w:val="002D1DE1"/>
    <w:rsid w:val="002D619E"/>
    <w:rsid w:val="00331E29"/>
    <w:rsid w:val="003437DD"/>
    <w:rsid w:val="00362C8F"/>
    <w:rsid w:val="00366972"/>
    <w:rsid w:val="00433D9F"/>
    <w:rsid w:val="004464C0"/>
    <w:rsid w:val="004517FB"/>
    <w:rsid w:val="0045503B"/>
    <w:rsid w:val="0046344B"/>
    <w:rsid w:val="004639F7"/>
    <w:rsid w:val="004736EC"/>
    <w:rsid w:val="00477816"/>
    <w:rsid w:val="0048148F"/>
    <w:rsid w:val="00496F1C"/>
    <w:rsid w:val="004B7257"/>
    <w:rsid w:val="004C6D26"/>
    <w:rsid w:val="004E7280"/>
    <w:rsid w:val="004F47E0"/>
    <w:rsid w:val="00522060"/>
    <w:rsid w:val="00537061"/>
    <w:rsid w:val="005451C7"/>
    <w:rsid w:val="0055299B"/>
    <w:rsid w:val="005B0335"/>
    <w:rsid w:val="005E1927"/>
    <w:rsid w:val="005E5271"/>
    <w:rsid w:val="00600D24"/>
    <w:rsid w:val="00601FDC"/>
    <w:rsid w:val="00621349"/>
    <w:rsid w:val="00623347"/>
    <w:rsid w:val="00657DBF"/>
    <w:rsid w:val="0067662D"/>
    <w:rsid w:val="00697292"/>
    <w:rsid w:val="006C49AB"/>
    <w:rsid w:val="006D68D6"/>
    <w:rsid w:val="00700C72"/>
    <w:rsid w:val="00707095"/>
    <w:rsid w:val="00710287"/>
    <w:rsid w:val="00760E80"/>
    <w:rsid w:val="00783D31"/>
    <w:rsid w:val="007851F4"/>
    <w:rsid w:val="007F4450"/>
    <w:rsid w:val="00841F00"/>
    <w:rsid w:val="008642E1"/>
    <w:rsid w:val="008B4CC5"/>
    <w:rsid w:val="0091067F"/>
    <w:rsid w:val="009259A6"/>
    <w:rsid w:val="00951A23"/>
    <w:rsid w:val="00964C48"/>
    <w:rsid w:val="009B39EC"/>
    <w:rsid w:val="009C6DD3"/>
    <w:rsid w:val="009D6BD9"/>
    <w:rsid w:val="009D7869"/>
    <w:rsid w:val="009E086B"/>
    <w:rsid w:val="00A30E0F"/>
    <w:rsid w:val="00A41FF2"/>
    <w:rsid w:val="00A6511A"/>
    <w:rsid w:val="00A71EBB"/>
    <w:rsid w:val="00A800EC"/>
    <w:rsid w:val="00A83EBA"/>
    <w:rsid w:val="00AB3EFC"/>
    <w:rsid w:val="00AC0CD3"/>
    <w:rsid w:val="00B204F2"/>
    <w:rsid w:val="00B242D3"/>
    <w:rsid w:val="00B320AD"/>
    <w:rsid w:val="00B6141C"/>
    <w:rsid w:val="00B8319F"/>
    <w:rsid w:val="00B9034E"/>
    <w:rsid w:val="00B97B49"/>
    <w:rsid w:val="00BB56D6"/>
    <w:rsid w:val="00BD0FC0"/>
    <w:rsid w:val="00BE171F"/>
    <w:rsid w:val="00BF551A"/>
    <w:rsid w:val="00C026A9"/>
    <w:rsid w:val="00C22B22"/>
    <w:rsid w:val="00C93AEC"/>
    <w:rsid w:val="00CB1F6D"/>
    <w:rsid w:val="00CF47ED"/>
    <w:rsid w:val="00CF7DE7"/>
    <w:rsid w:val="00D04E45"/>
    <w:rsid w:val="00D0631B"/>
    <w:rsid w:val="00D2110A"/>
    <w:rsid w:val="00D428F8"/>
    <w:rsid w:val="00D4655B"/>
    <w:rsid w:val="00D751FE"/>
    <w:rsid w:val="00D927ED"/>
    <w:rsid w:val="00D96344"/>
    <w:rsid w:val="00DB0D9C"/>
    <w:rsid w:val="00DE3E34"/>
    <w:rsid w:val="00DE7FC0"/>
    <w:rsid w:val="00E00529"/>
    <w:rsid w:val="00E06B36"/>
    <w:rsid w:val="00E1127D"/>
    <w:rsid w:val="00E1141A"/>
    <w:rsid w:val="00E11674"/>
    <w:rsid w:val="00E13C4B"/>
    <w:rsid w:val="00E14E17"/>
    <w:rsid w:val="00E3037F"/>
    <w:rsid w:val="00E332AD"/>
    <w:rsid w:val="00E64611"/>
    <w:rsid w:val="00E702C2"/>
    <w:rsid w:val="00E82580"/>
    <w:rsid w:val="00EA27AF"/>
    <w:rsid w:val="00ED56D9"/>
    <w:rsid w:val="00ED65D4"/>
    <w:rsid w:val="00ED7CD5"/>
    <w:rsid w:val="00F15366"/>
    <w:rsid w:val="00F15DC3"/>
    <w:rsid w:val="00F26F8D"/>
    <w:rsid w:val="00F27AC5"/>
    <w:rsid w:val="00F32898"/>
    <w:rsid w:val="00F50C6A"/>
    <w:rsid w:val="00F80E39"/>
    <w:rsid w:val="00FA6C7A"/>
    <w:rsid w:val="00FB09E8"/>
    <w:rsid w:val="00FB4C23"/>
    <w:rsid w:val="00FD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Akapitzlist1">
    <w:name w:val="Akapit z listą1"/>
    <w:basedOn w:val="Normalny"/>
    <w:rsid w:val="004E7280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7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E7280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4E7280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4E728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2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0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BK-2\Desktop\Asia\Za&#322;&#261;cznik%20nr%203%20-%20Wz&#243;r%20umowy_219102622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3 - Wzór umowy_2191026224</Template>
  <TotalTime>9</TotalTime>
  <Pages>6</Pages>
  <Words>1854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User_BK-2</dc:creator>
  <cp:lastModifiedBy>User_BK-2</cp:lastModifiedBy>
  <cp:revision>4</cp:revision>
  <cp:lastPrinted>2019-11-20T12:25:00Z</cp:lastPrinted>
  <dcterms:created xsi:type="dcterms:W3CDTF">2020-09-09T08:22:00Z</dcterms:created>
  <dcterms:modified xsi:type="dcterms:W3CDTF">2020-09-10T11:47:00Z</dcterms:modified>
</cp:coreProperties>
</file>