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0" w:rsidRDefault="00260F84" w:rsidP="003D0100"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 xml:space="preserve"> </w:t>
      </w:r>
      <w:r w:rsidR="00413130">
        <w:rPr>
          <w:noProof/>
        </w:rPr>
        <w:drawing>
          <wp:inline distT="0" distB="0" distL="0" distR="0">
            <wp:extent cx="5734050" cy="428625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18" w:rsidRDefault="00882618" w:rsidP="003D0100">
      <w:pPr>
        <w:autoSpaceDE w:val="0"/>
        <w:autoSpaceDN w:val="0"/>
        <w:adjustRightInd w:val="0"/>
        <w:spacing w:after="0"/>
        <w:rPr>
          <w:noProof/>
        </w:rPr>
      </w:pPr>
    </w:p>
    <w:p w:rsidR="00882618" w:rsidRDefault="00882618" w:rsidP="003D0100">
      <w:pPr>
        <w:autoSpaceDE w:val="0"/>
        <w:autoSpaceDN w:val="0"/>
        <w:adjustRightInd w:val="0"/>
        <w:spacing w:after="0"/>
        <w:rPr>
          <w:noProof/>
        </w:rPr>
      </w:pPr>
    </w:p>
    <w:p w:rsidR="00882618" w:rsidRDefault="00882618" w:rsidP="003D0100">
      <w:pPr>
        <w:autoSpaceDE w:val="0"/>
        <w:autoSpaceDN w:val="0"/>
        <w:adjustRightInd w:val="0"/>
        <w:spacing w:after="0"/>
        <w:rPr>
          <w:noProof/>
        </w:rPr>
      </w:pPr>
    </w:p>
    <w:p w:rsidR="00882618" w:rsidRDefault="00882618" w:rsidP="003D0100">
      <w:pPr>
        <w:autoSpaceDE w:val="0"/>
        <w:autoSpaceDN w:val="0"/>
        <w:adjustRightInd w:val="0"/>
        <w:spacing w:after="0"/>
        <w:rPr>
          <w:rFonts w:ascii="CIDFont+F2" w:hAnsi="CIDFont+F2" w:cs="CIDFont+F2"/>
          <w:sz w:val="16"/>
          <w:szCs w:val="16"/>
        </w:rPr>
      </w:pPr>
    </w:p>
    <w:p w:rsidR="00882618" w:rsidRDefault="00882618" w:rsidP="00882618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00"/>
          <w:sz w:val="22"/>
          <w:szCs w:val="22"/>
        </w:rPr>
      </w:pPr>
      <w:r>
        <w:rPr>
          <w:rFonts w:ascii="CIDFont+F2" w:hAnsi="CIDFont+F2" w:cs="CIDFont+F2"/>
          <w:color w:val="000000"/>
          <w:sz w:val="22"/>
          <w:szCs w:val="22"/>
        </w:rPr>
        <w:t>Strona internetowa prowadzonego postępowania:</w:t>
      </w:r>
    </w:p>
    <w:p w:rsidR="00882618" w:rsidRDefault="00882618" w:rsidP="00882618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FF"/>
          <w:sz w:val="22"/>
          <w:szCs w:val="22"/>
        </w:rPr>
      </w:pPr>
      <w:hyperlink r:id="rId8" w:history="1">
        <w:r w:rsidRPr="00FE16DE">
          <w:rPr>
            <w:rStyle w:val="Hipercze"/>
            <w:rFonts w:ascii="CIDFont+F2" w:hAnsi="CIDFont+F2" w:cs="CIDFont+F2"/>
            <w:sz w:val="22"/>
            <w:szCs w:val="22"/>
          </w:rPr>
          <w:t>https://platformazakupowa.pl/pn/mikolajkipomnorskie</w:t>
        </w:r>
      </w:hyperlink>
      <w:r>
        <w:rPr>
          <w:rFonts w:ascii="CIDFont+F2" w:hAnsi="CIDFont+F2" w:cs="CIDFont+F2"/>
          <w:color w:val="0000FF"/>
          <w:sz w:val="22"/>
          <w:szCs w:val="22"/>
        </w:rPr>
        <w:t xml:space="preserve"> </w:t>
      </w:r>
    </w:p>
    <w:p w:rsidR="00882618" w:rsidRDefault="00882618" w:rsidP="00882618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FF"/>
          <w:sz w:val="22"/>
          <w:szCs w:val="22"/>
        </w:rPr>
      </w:pPr>
    </w:p>
    <w:p w:rsidR="0031087C" w:rsidRPr="004217C2" w:rsidRDefault="0031087C" w:rsidP="0031087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Zawiadomienie o wyborze najkorzystniejszej oferty</w:t>
      </w:r>
    </w:p>
    <w:p w:rsidR="0031087C" w:rsidRPr="00EE193E" w:rsidRDefault="0031087C" w:rsidP="0031087C">
      <w:pPr>
        <w:jc w:val="center"/>
        <w:rPr>
          <w:rFonts w:ascii="Arial" w:eastAsia="Arial, Arial" w:hAnsi="Arial"/>
          <w:b/>
          <w:bCs/>
          <w:sz w:val="22"/>
          <w:szCs w:val="22"/>
        </w:rPr>
      </w:pPr>
      <w:r w:rsidRPr="004217C2">
        <w:rPr>
          <w:rFonts w:ascii="Tahoma" w:hAnsi="Tahoma" w:cs="Tahoma"/>
          <w:sz w:val="20"/>
        </w:rPr>
        <w:t>Dot. Post</w:t>
      </w:r>
      <w:r>
        <w:rPr>
          <w:rFonts w:ascii="Tahoma" w:hAnsi="Tahoma" w:cs="Tahoma"/>
          <w:sz w:val="20"/>
        </w:rPr>
        <w:t>ę</w:t>
      </w:r>
      <w:r w:rsidRPr="004217C2">
        <w:rPr>
          <w:rFonts w:ascii="Tahoma" w:hAnsi="Tahoma" w:cs="Tahoma"/>
          <w:sz w:val="20"/>
        </w:rPr>
        <w:t xml:space="preserve">powania prowadzonego w trybie podstawowym przewidzianym art. 275 pkt.1 ustawy z dnia 11 września 2019r. Prawo zamówień publicznych ( Dz.U. z 2019r. poz. 2019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End w:id="4"/>
      <w:r>
        <w:br/>
      </w:r>
      <w:bookmarkStart w:id="5" w:name="page3R_mcid14"/>
      <w:bookmarkStart w:id="6" w:name="page3R_mcid15"/>
      <w:bookmarkStart w:id="7" w:name="page3R_mcid16"/>
      <w:bookmarkStart w:id="8" w:name="page3R_mcid17"/>
      <w:bookmarkStart w:id="9" w:name="page3R_mcid18"/>
      <w:bookmarkEnd w:id="5"/>
      <w:bookmarkEnd w:id="6"/>
      <w:bookmarkEnd w:id="7"/>
      <w:bookmarkEnd w:id="8"/>
      <w:bookmarkEnd w:id="9"/>
      <w:r w:rsidRPr="006C5D24">
        <w:rPr>
          <w:rFonts w:ascii="Arial" w:eastAsia="Arial, Arial" w:hAnsi="Arial"/>
          <w:b/>
          <w:bCs/>
          <w:sz w:val="22"/>
          <w:szCs w:val="22"/>
        </w:rPr>
        <w:t>„</w:t>
      </w:r>
      <w:r w:rsidRPr="006C5D24">
        <w:rPr>
          <w:b/>
          <w:sz w:val="23"/>
          <w:szCs w:val="23"/>
        </w:rPr>
        <w:t xml:space="preserve"> Świadczenie usług opiekuńczych i wsparcia rodziny w miejscu zamieszkania dla uczestników projektu pn. „Centrum Integracji Usług Społecznych w Gminie Mikołajki Pomorskie” współfinansowanego ze środków Europejskiego Funduszu Społecznego w ramach Regionalnego Programu Operacyjnego Województwa Pomorskiego na lata 2014-2020 </w:t>
      </w:r>
      <w:r w:rsidRPr="00EE193E">
        <w:rPr>
          <w:rFonts w:ascii="Arial" w:eastAsia="Arial, Arial" w:hAnsi="Arial"/>
          <w:b/>
          <w:bCs/>
          <w:sz w:val="22"/>
          <w:szCs w:val="22"/>
        </w:rPr>
        <w:t>”</w:t>
      </w:r>
    </w:p>
    <w:p w:rsidR="0031087C" w:rsidRDefault="0031087C" w:rsidP="0031087C">
      <w:pPr>
        <w:jc w:val="center"/>
        <w:rPr>
          <w:rFonts w:ascii="Tahoma" w:eastAsia="Arial, Arial" w:hAnsi="Tahoma" w:cs="Tahoma"/>
          <w:sz w:val="20"/>
        </w:rPr>
      </w:pPr>
    </w:p>
    <w:p w:rsidR="0031087C" w:rsidRDefault="0031087C" w:rsidP="0031087C">
      <w:pPr>
        <w:jc w:val="center"/>
        <w:rPr>
          <w:rFonts w:ascii="Tahoma" w:eastAsia="Arial, Arial" w:hAnsi="Tahoma" w:cs="Tahoma"/>
          <w:sz w:val="20"/>
        </w:rPr>
      </w:pPr>
      <w:r w:rsidRPr="004217C2">
        <w:rPr>
          <w:rFonts w:ascii="Tahoma" w:eastAsia="Arial, Arial" w:hAnsi="Tahoma" w:cs="Tahoma"/>
          <w:sz w:val="20"/>
        </w:rPr>
        <w:t>Zamawiający: Gminny Oś</w:t>
      </w:r>
      <w:r>
        <w:rPr>
          <w:rFonts w:ascii="Tahoma" w:eastAsia="Arial, Arial" w:hAnsi="Tahoma" w:cs="Tahoma"/>
          <w:sz w:val="20"/>
        </w:rPr>
        <w:t>r</w:t>
      </w:r>
      <w:r w:rsidRPr="004217C2">
        <w:rPr>
          <w:rFonts w:ascii="Tahoma" w:eastAsia="Arial, Arial" w:hAnsi="Tahoma" w:cs="Tahoma"/>
          <w:sz w:val="20"/>
        </w:rPr>
        <w:t>odek Pomocy Społecznej w Mikołajkach Pomorskich, ul. Dzierzgońska 2, 82-433 Mikołajki Pomorskie</w:t>
      </w:r>
      <w:r>
        <w:rPr>
          <w:rFonts w:ascii="Tahoma" w:eastAsia="Arial, Arial" w:hAnsi="Tahoma" w:cs="Tahoma"/>
          <w:sz w:val="20"/>
        </w:rPr>
        <w:t>.</w:t>
      </w:r>
    </w:p>
    <w:p w:rsidR="0031087C" w:rsidRDefault="0031087C" w:rsidP="0031087C">
      <w:pPr>
        <w:pStyle w:val="Akapitzlist"/>
        <w:numPr>
          <w:ilvl w:val="0"/>
          <w:numId w:val="3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 xml:space="preserve">Działając na podstawie art. 253.ust. 2 ustawy Prawo zamówień publicznych, Zamawiający informuje, że w prowadzonym postepowaniu, wybrano najkorzystniejszą ofertę nr 1 złożoną przez Wykonawcę: </w:t>
      </w:r>
    </w:p>
    <w:p w:rsidR="0031087C" w:rsidRDefault="0031087C" w:rsidP="0031087C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Spółdzielnia Socjalna Sercem do Ludzi, ul. Odrodzenia 14/5, 82-440 Dzierzgoń.</w:t>
      </w:r>
    </w:p>
    <w:p w:rsidR="0031087C" w:rsidRDefault="0031087C" w:rsidP="0031087C">
      <w:pPr>
        <w:pStyle w:val="Akapitzlist"/>
        <w:numPr>
          <w:ilvl w:val="0"/>
          <w:numId w:val="3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Uzasadnienie wyboru:</w:t>
      </w:r>
    </w:p>
    <w:p w:rsidR="0031087C" w:rsidRDefault="0031087C" w:rsidP="0031087C">
      <w:pPr>
        <w:pStyle w:val="Akapitzlist"/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Wymieniony powyżej Wykonawca, zgodnie z warunkami oraz kryteriami wyboru określonymi w SWZ, uzyskał najwyższą ocenę punktową i tym samym złożył najkorzystniejszą  ofertę na wykonanie zamówienia   objętego  przedmiotowym postepowaniem.</w:t>
      </w:r>
    </w:p>
    <w:p w:rsidR="0031087C" w:rsidRDefault="0031087C" w:rsidP="0031087C">
      <w:pPr>
        <w:pStyle w:val="Akapitzlist"/>
        <w:numPr>
          <w:ilvl w:val="0"/>
          <w:numId w:val="3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Podstawa prawną dokonanego wyboru jest art. 239 ustawy Prawo zamówień  publicznych.</w:t>
      </w:r>
    </w:p>
    <w:p w:rsidR="0031087C" w:rsidRDefault="0031087C" w:rsidP="0031087C">
      <w:pPr>
        <w:pStyle w:val="Akapitzlist"/>
        <w:numPr>
          <w:ilvl w:val="0"/>
          <w:numId w:val="33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W prowadzonym postepowaniu złożone oferty ważnie ( niepodlegające odrzuceniu) , uzyskały punktacje wg poniższego zestawienia:</w:t>
      </w:r>
    </w:p>
    <w:p w:rsidR="0031087C" w:rsidRDefault="0031087C" w:rsidP="0031087C">
      <w:pPr>
        <w:pStyle w:val="Akapitzlist"/>
        <w:numPr>
          <w:ilvl w:val="0"/>
          <w:numId w:val="34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Nr oferty – 1</w:t>
      </w:r>
    </w:p>
    <w:p w:rsidR="0031087C" w:rsidRDefault="0031087C" w:rsidP="0031087C">
      <w:pPr>
        <w:pStyle w:val="Akapitzlist"/>
        <w:numPr>
          <w:ilvl w:val="0"/>
          <w:numId w:val="34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Nazwa (firma) i adres Wykonawcy – Spółdzielnia Sercem do Ludzi, ul. Odrodzenia 14/5, 82-440 Dzierzgoń</w:t>
      </w:r>
    </w:p>
    <w:p w:rsidR="0031087C" w:rsidRPr="00AA5374" w:rsidRDefault="0031087C" w:rsidP="0031087C">
      <w:pPr>
        <w:pStyle w:val="Akapitzlist"/>
        <w:numPr>
          <w:ilvl w:val="0"/>
          <w:numId w:val="34"/>
        </w:numPr>
        <w:rPr>
          <w:rFonts w:ascii="Tahoma" w:eastAsia="Arial, Arial" w:hAnsi="Tahoma" w:cs="Tahoma"/>
          <w:sz w:val="20"/>
          <w:szCs w:val="20"/>
        </w:rPr>
      </w:pPr>
      <w:r>
        <w:rPr>
          <w:rFonts w:ascii="Tahoma" w:eastAsia="Arial, Arial" w:hAnsi="Tahoma" w:cs="Tahoma"/>
          <w:sz w:val="20"/>
          <w:szCs w:val="20"/>
        </w:rPr>
        <w:t>Ocena punktowa wg kryterium cena – 100,00</w:t>
      </w:r>
    </w:p>
    <w:p w:rsidR="0031087C" w:rsidRDefault="0031087C" w:rsidP="0031087C">
      <w:pPr>
        <w:rPr>
          <w:rFonts w:ascii="Tahoma" w:hAnsi="Tahoma" w:cs="Tahoma"/>
          <w:sz w:val="20"/>
        </w:rPr>
      </w:pPr>
    </w:p>
    <w:p w:rsidR="0031087C" w:rsidRDefault="0031087C" w:rsidP="0031087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</w:t>
      </w:r>
      <w:r w:rsidR="007822A2">
        <w:rPr>
          <w:rFonts w:ascii="Tahoma" w:hAnsi="Tahoma" w:cs="Tahoma"/>
          <w:sz w:val="20"/>
        </w:rPr>
        <w:t>Zatwierdzam</w:t>
      </w:r>
      <w:r w:rsidRPr="004217C2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Mikołajki Pomorskie, 2022-</w:t>
      </w:r>
      <w:r w:rsidR="007822A2">
        <w:rPr>
          <w:rFonts w:ascii="Tahoma" w:hAnsi="Tahoma" w:cs="Tahoma"/>
          <w:sz w:val="20"/>
        </w:rPr>
        <w:t>08-26</w:t>
      </w:r>
    </w:p>
    <w:p w:rsidR="0031087C" w:rsidRPr="004217C2" w:rsidRDefault="0031087C" w:rsidP="0031087C">
      <w:pPr>
        <w:jc w:val="right"/>
        <w:rPr>
          <w:rFonts w:ascii="Tahoma" w:hAnsi="Tahoma" w:cs="Tahoma"/>
          <w:sz w:val="20"/>
        </w:rPr>
      </w:pPr>
    </w:p>
    <w:p w:rsidR="0031087C" w:rsidRPr="004217C2" w:rsidRDefault="0031087C" w:rsidP="0031087C">
      <w:pPr>
        <w:jc w:val="right"/>
        <w:rPr>
          <w:rFonts w:ascii="Tahoma" w:hAnsi="Tahoma" w:cs="Tahoma"/>
          <w:sz w:val="20"/>
        </w:rPr>
      </w:pPr>
      <w:r w:rsidRPr="004217C2">
        <w:rPr>
          <w:rFonts w:ascii="Tahoma" w:hAnsi="Tahoma" w:cs="Tahoma"/>
          <w:sz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:rsidR="0031087C" w:rsidRPr="004217C2" w:rsidRDefault="0031087C" w:rsidP="0031087C">
      <w:pPr>
        <w:rPr>
          <w:rFonts w:ascii="Tahoma" w:hAnsi="Tahoma" w:cs="Tahoma"/>
          <w:sz w:val="20"/>
        </w:rPr>
      </w:pPr>
      <w:r w:rsidRPr="004217C2">
        <w:rPr>
          <w:rFonts w:ascii="Tahoma" w:hAnsi="Tahoma" w:cs="Tahoma"/>
          <w:sz w:val="20"/>
        </w:rPr>
        <w:t xml:space="preserve">                                                                                                 w Mikołajkach Pomorskich Irena </w:t>
      </w:r>
      <w:r>
        <w:rPr>
          <w:rFonts w:ascii="Tahoma" w:hAnsi="Tahoma" w:cs="Tahoma"/>
          <w:sz w:val="20"/>
        </w:rPr>
        <w:t xml:space="preserve">Kamrowska </w:t>
      </w:r>
    </w:p>
    <w:p w:rsidR="0031087C" w:rsidRPr="004217C2" w:rsidRDefault="0031087C" w:rsidP="0031087C">
      <w:pPr>
        <w:rPr>
          <w:rFonts w:ascii="Tahoma" w:hAnsi="Tahoma" w:cs="Tahoma"/>
          <w:sz w:val="20"/>
        </w:rPr>
      </w:pPr>
    </w:p>
    <w:p w:rsidR="00882618" w:rsidRDefault="00882618" w:rsidP="00882618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00"/>
          <w:sz w:val="24"/>
          <w:szCs w:val="24"/>
        </w:rPr>
      </w:pPr>
    </w:p>
    <w:p w:rsidR="005469F0" w:rsidRPr="00882618" w:rsidRDefault="0031087C" w:rsidP="00882618">
      <w:pPr>
        <w:autoSpaceDE w:val="0"/>
        <w:autoSpaceDN w:val="0"/>
        <w:adjustRightInd w:val="0"/>
        <w:spacing w:after="0"/>
        <w:rPr>
          <w:rFonts w:ascii="CIDFont+F2" w:hAnsi="CIDFont+F2" w:cs="CIDFont+F2"/>
          <w:color w:val="000000"/>
          <w:sz w:val="20"/>
        </w:rPr>
      </w:pPr>
      <w:r>
        <w:rPr>
          <w:rFonts w:ascii="CIDFont+F2" w:hAnsi="CIDFont+F2" w:cs="CIDFont+F2"/>
          <w:color w:val="000000"/>
          <w:sz w:val="20"/>
        </w:rPr>
        <w:t xml:space="preserve">  </w:t>
      </w:r>
    </w:p>
    <w:sectPr w:rsidR="005469F0" w:rsidRPr="00882618">
      <w:footerReference w:type="even" r:id="rId9"/>
      <w:pgSz w:w="11907" w:h="16840" w:code="9"/>
      <w:pgMar w:top="567" w:right="709" w:bottom="66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DE" w:rsidRDefault="001C6FDE">
      <w:r>
        <w:separator/>
      </w:r>
    </w:p>
  </w:endnote>
  <w:endnote w:type="continuationSeparator" w:id="0">
    <w:p w:rsidR="001C6FDE" w:rsidRDefault="001C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ablancapl">
    <w:altName w:val="Arial"/>
    <w:charset w:val="FF"/>
    <w:family w:val="swiss"/>
    <w:pitch w:val="variable"/>
    <w:sig w:usb0="00000003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01" w:rsidRDefault="00AA0A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AA0A01" w:rsidRDefault="00AA0A0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DE" w:rsidRDefault="001C6FDE">
      <w:r>
        <w:separator/>
      </w:r>
    </w:p>
  </w:footnote>
  <w:footnote w:type="continuationSeparator" w:id="0">
    <w:p w:rsidR="001C6FDE" w:rsidRDefault="001C6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6B"/>
    <w:multiLevelType w:val="singleLevel"/>
    <w:tmpl w:val="FF589AEA"/>
    <w:lvl w:ilvl="0">
      <w:start w:val="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D047DC"/>
    <w:multiLevelType w:val="hybridMultilevel"/>
    <w:tmpl w:val="FF40C3B4"/>
    <w:lvl w:ilvl="0" w:tplc="A1C82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862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E03A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026A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103EAF"/>
    <w:multiLevelType w:val="singleLevel"/>
    <w:tmpl w:val="2690CA4A"/>
    <w:lvl w:ilvl="0">
      <w:start w:val="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D065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D241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9156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7667C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D962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9F0D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A94084"/>
    <w:multiLevelType w:val="hybridMultilevel"/>
    <w:tmpl w:val="30A6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F39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FC76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FD027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76014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58675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F017FA"/>
    <w:multiLevelType w:val="singleLevel"/>
    <w:tmpl w:val="ED185BBA"/>
    <w:lvl w:ilvl="0">
      <w:start w:val="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B14E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D324201"/>
    <w:multiLevelType w:val="hybridMultilevel"/>
    <w:tmpl w:val="7398F1E8"/>
    <w:lvl w:ilvl="0" w:tplc="336AE70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D73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80F084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C0610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AE7568"/>
    <w:multiLevelType w:val="hybridMultilevel"/>
    <w:tmpl w:val="045A7266"/>
    <w:lvl w:ilvl="0" w:tplc="E21E23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80E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60508FE"/>
    <w:multiLevelType w:val="singleLevel"/>
    <w:tmpl w:val="2E38923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>
    <w:nsid w:val="6EB308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F36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6F1297"/>
    <w:multiLevelType w:val="hybridMultilevel"/>
    <w:tmpl w:val="A798F9B2"/>
    <w:lvl w:ilvl="0" w:tplc="C054E5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375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29"/>
  </w:num>
  <w:num w:numId="5">
    <w:abstractNumId w:val="7"/>
  </w:num>
  <w:num w:numId="6">
    <w:abstractNumId w:val="8"/>
  </w:num>
  <w:num w:numId="7">
    <w:abstractNumId w:val="14"/>
  </w:num>
  <w:num w:numId="8">
    <w:abstractNumId w:val="19"/>
  </w:num>
  <w:num w:numId="9">
    <w:abstractNumId w:val="27"/>
  </w:num>
  <w:num w:numId="10">
    <w:abstractNumId w:val="11"/>
  </w:num>
  <w:num w:numId="11">
    <w:abstractNumId w:val="26"/>
  </w:num>
  <w:num w:numId="12">
    <w:abstractNumId w:val="28"/>
  </w:num>
  <w:num w:numId="13">
    <w:abstractNumId w:val="31"/>
  </w:num>
  <w:num w:numId="14">
    <w:abstractNumId w:val="16"/>
  </w:num>
  <w:num w:numId="15">
    <w:abstractNumId w:val="3"/>
  </w:num>
  <w:num w:numId="16">
    <w:abstractNumId w:val="15"/>
  </w:num>
  <w:num w:numId="17">
    <w:abstractNumId w:val="22"/>
  </w:num>
  <w:num w:numId="18">
    <w:abstractNumId w:val="9"/>
  </w:num>
  <w:num w:numId="19">
    <w:abstractNumId w:val="10"/>
  </w:num>
  <w:num w:numId="20">
    <w:abstractNumId w:val="6"/>
  </w:num>
  <w:num w:numId="21">
    <w:abstractNumId w:val="17"/>
  </w:num>
  <w:num w:numId="22">
    <w:abstractNumId w:val="21"/>
  </w:num>
  <w:num w:numId="23">
    <w:abstractNumId w:val="13"/>
  </w:num>
  <w:num w:numId="24">
    <w:abstractNumId w:val="0"/>
  </w:num>
  <w:num w:numId="25">
    <w:abstractNumId w:val="18"/>
  </w:num>
  <w:num w:numId="26">
    <w:abstractNumId w:val="5"/>
  </w:num>
  <w:num w:numId="30">
    <w:abstractNumId w:val="30"/>
  </w:num>
  <w:num w:numId="31">
    <w:abstractNumId w:val="25"/>
  </w:num>
  <w:num w:numId="32">
    <w:abstractNumId w:val="20"/>
  </w:num>
  <w:num w:numId="33">
    <w:abstractNumId w:val="1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828"/>
    <w:rsid w:val="00023CAB"/>
    <w:rsid w:val="000764D9"/>
    <w:rsid w:val="000B636C"/>
    <w:rsid w:val="000C3086"/>
    <w:rsid w:val="000D1C0C"/>
    <w:rsid w:val="000E231E"/>
    <w:rsid w:val="000E6029"/>
    <w:rsid w:val="00127073"/>
    <w:rsid w:val="00150CF8"/>
    <w:rsid w:val="00151DA3"/>
    <w:rsid w:val="00185C72"/>
    <w:rsid w:val="00191479"/>
    <w:rsid w:val="001B2E14"/>
    <w:rsid w:val="001C6FDE"/>
    <w:rsid w:val="001C7ED7"/>
    <w:rsid w:val="001E77E8"/>
    <w:rsid w:val="00203A84"/>
    <w:rsid w:val="00260F84"/>
    <w:rsid w:val="00261635"/>
    <w:rsid w:val="00271DA4"/>
    <w:rsid w:val="002A263F"/>
    <w:rsid w:val="002A58D0"/>
    <w:rsid w:val="002B73A9"/>
    <w:rsid w:val="0031087C"/>
    <w:rsid w:val="00326A28"/>
    <w:rsid w:val="00370288"/>
    <w:rsid w:val="00373609"/>
    <w:rsid w:val="00374105"/>
    <w:rsid w:val="00382965"/>
    <w:rsid w:val="003A3E03"/>
    <w:rsid w:val="003C0DF9"/>
    <w:rsid w:val="003C26C0"/>
    <w:rsid w:val="003D0100"/>
    <w:rsid w:val="003E427F"/>
    <w:rsid w:val="003F0C36"/>
    <w:rsid w:val="003F0CA9"/>
    <w:rsid w:val="00413130"/>
    <w:rsid w:val="004134F4"/>
    <w:rsid w:val="004162D4"/>
    <w:rsid w:val="0042026E"/>
    <w:rsid w:val="00437FD1"/>
    <w:rsid w:val="0046353D"/>
    <w:rsid w:val="004964FE"/>
    <w:rsid w:val="004A266D"/>
    <w:rsid w:val="004F417C"/>
    <w:rsid w:val="004F7260"/>
    <w:rsid w:val="00522E91"/>
    <w:rsid w:val="005411C5"/>
    <w:rsid w:val="005469F0"/>
    <w:rsid w:val="005543A1"/>
    <w:rsid w:val="005554FC"/>
    <w:rsid w:val="00575472"/>
    <w:rsid w:val="005873E4"/>
    <w:rsid w:val="005A053F"/>
    <w:rsid w:val="005A64B0"/>
    <w:rsid w:val="005A6642"/>
    <w:rsid w:val="005B3210"/>
    <w:rsid w:val="005D1FF3"/>
    <w:rsid w:val="005D3256"/>
    <w:rsid w:val="005E6180"/>
    <w:rsid w:val="0060128C"/>
    <w:rsid w:val="0060438A"/>
    <w:rsid w:val="00626FC5"/>
    <w:rsid w:val="00634034"/>
    <w:rsid w:val="006360BA"/>
    <w:rsid w:val="006615B3"/>
    <w:rsid w:val="00664FEB"/>
    <w:rsid w:val="006822C6"/>
    <w:rsid w:val="006947D9"/>
    <w:rsid w:val="006A7A08"/>
    <w:rsid w:val="006C271B"/>
    <w:rsid w:val="006D6712"/>
    <w:rsid w:val="006E0F28"/>
    <w:rsid w:val="007023F6"/>
    <w:rsid w:val="00703C8A"/>
    <w:rsid w:val="007479AF"/>
    <w:rsid w:val="00760859"/>
    <w:rsid w:val="007822A2"/>
    <w:rsid w:val="00784C93"/>
    <w:rsid w:val="007C2231"/>
    <w:rsid w:val="007C6ED5"/>
    <w:rsid w:val="007E74F5"/>
    <w:rsid w:val="00804B3A"/>
    <w:rsid w:val="008173EA"/>
    <w:rsid w:val="0084342D"/>
    <w:rsid w:val="00861431"/>
    <w:rsid w:val="008715C6"/>
    <w:rsid w:val="00882618"/>
    <w:rsid w:val="00883B5F"/>
    <w:rsid w:val="008879BE"/>
    <w:rsid w:val="008A7121"/>
    <w:rsid w:val="008B3C1D"/>
    <w:rsid w:val="00920448"/>
    <w:rsid w:val="00960AC5"/>
    <w:rsid w:val="00967151"/>
    <w:rsid w:val="00975572"/>
    <w:rsid w:val="00992EB2"/>
    <w:rsid w:val="00A34580"/>
    <w:rsid w:val="00A35F41"/>
    <w:rsid w:val="00A774AA"/>
    <w:rsid w:val="00AA0A01"/>
    <w:rsid w:val="00B15703"/>
    <w:rsid w:val="00B22E95"/>
    <w:rsid w:val="00B30FCA"/>
    <w:rsid w:val="00B60495"/>
    <w:rsid w:val="00B75FA4"/>
    <w:rsid w:val="00B92B16"/>
    <w:rsid w:val="00BC483A"/>
    <w:rsid w:val="00BC716D"/>
    <w:rsid w:val="00BC786C"/>
    <w:rsid w:val="00BD640E"/>
    <w:rsid w:val="00BE0313"/>
    <w:rsid w:val="00BE03E9"/>
    <w:rsid w:val="00BE767E"/>
    <w:rsid w:val="00C04146"/>
    <w:rsid w:val="00C20AE6"/>
    <w:rsid w:val="00C441A8"/>
    <w:rsid w:val="00C4565E"/>
    <w:rsid w:val="00C463F6"/>
    <w:rsid w:val="00C90FC9"/>
    <w:rsid w:val="00CA56B8"/>
    <w:rsid w:val="00CA7283"/>
    <w:rsid w:val="00CB49B7"/>
    <w:rsid w:val="00CC58D9"/>
    <w:rsid w:val="00CC5E0C"/>
    <w:rsid w:val="00CE12A0"/>
    <w:rsid w:val="00D14268"/>
    <w:rsid w:val="00D17447"/>
    <w:rsid w:val="00D274BC"/>
    <w:rsid w:val="00D65B00"/>
    <w:rsid w:val="00D73FA6"/>
    <w:rsid w:val="00D75673"/>
    <w:rsid w:val="00D82B97"/>
    <w:rsid w:val="00D91308"/>
    <w:rsid w:val="00DA2D74"/>
    <w:rsid w:val="00DA653D"/>
    <w:rsid w:val="00DB1E69"/>
    <w:rsid w:val="00DC1534"/>
    <w:rsid w:val="00DC222F"/>
    <w:rsid w:val="00DD1CCC"/>
    <w:rsid w:val="00E34112"/>
    <w:rsid w:val="00E55A34"/>
    <w:rsid w:val="00E71A6B"/>
    <w:rsid w:val="00E9258E"/>
    <w:rsid w:val="00EF252A"/>
    <w:rsid w:val="00F04F7A"/>
    <w:rsid w:val="00F05B25"/>
    <w:rsid w:val="00F17AE3"/>
    <w:rsid w:val="00F255AB"/>
    <w:rsid w:val="00F27A55"/>
    <w:rsid w:val="00F362AF"/>
    <w:rsid w:val="00F36BFA"/>
    <w:rsid w:val="00F4756A"/>
    <w:rsid w:val="00F85828"/>
    <w:rsid w:val="00F94F10"/>
    <w:rsid w:val="00FB208F"/>
    <w:rsid w:val="00FB5E71"/>
    <w:rsid w:val="00FB6D78"/>
    <w:rsid w:val="00FC15B5"/>
    <w:rsid w:val="00FD5B55"/>
    <w:rsid w:val="00FE1DCF"/>
    <w:rsid w:val="00FF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20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after="0"/>
      <w:jc w:val="right"/>
      <w:outlineLvl w:val="0"/>
    </w:pPr>
    <w:rPr>
      <w:rFonts w:ascii="Casablancapl" w:hAnsi="Casablancapl"/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360" w:lineRule="auto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ind w:left="5664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Tytu">
    <w:name w:val="Title"/>
    <w:basedOn w:val="Normalny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kstpodstawowy">
    <w:name w:val="Body Text"/>
    <w:basedOn w:val="Normalny"/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</w:r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b/>
      <w:sz w:val="32"/>
    </w:rPr>
  </w:style>
  <w:style w:type="paragraph" w:styleId="Adreszwrotnynakopercie">
    <w:name w:val="envelope return"/>
    <w:basedOn w:val="Normalny"/>
    <w:pPr>
      <w:spacing w:after="0"/>
    </w:pPr>
    <w:rPr>
      <w:rFonts w:ascii="Arial Narrow" w:hAnsi="Arial Narrow"/>
      <w:b/>
      <w:sz w:val="22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0" w:line="360" w:lineRule="auto"/>
      <w:jc w:val="both"/>
    </w:p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spacing w:line="360" w:lineRule="auto"/>
      <w:ind w:firstLine="709"/>
      <w:jc w:val="both"/>
    </w:pPr>
  </w:style>
  <w:style w:type="paragraph" w:styleId="Mapadokumentu">
    <w:name w:val="Mapa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6E0F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882618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82618"/>
    <w:rPr>
      <w:color w:val="605E5C"/>
      <w:shd w:val="clear" w:color="auto" w:fill="E1DFDD"/>
    </w:rPr>
  </w:style>
  <w:style w:type="table" w:styleId="Tabela-Siatka">
    <w:name w:val="Table Grid"/>
    <w:basedOn w:val="Standardowy"/>
    <w:rsid w:val="00882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108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norsk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Admin</cp:lastModifiedBy>
  <cp:revision>2</cp:revision>
  <cp:lastPrinted>2022-08-18T09:47:00Z</cp:lastPrinted>
  <dcterms:created xsi:type="dcterms:W3CDTF">2022-08-26T08:27:00Z</dcterms:created>
  <dcterms:modified xsi:type="dcterms:W3CDTF">2022-08-26T08:27:00Z</dcterms:modified>
</cp:coreProperties>
</file>