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CD" w:rsidRPr="007437C8" w:rsidRDefault="005957FC" w:rsidP="002F4132">
      <w:pPr>
        <w:spacing w:line="360" w:lineRule="auto"/>
        <w:jc w:val="center"/>
        <w:rPr>
          <w:b/>
          <w:sz w:val="28"/>
          <w:szCs w:val="28"/>
        </w:rPr>
      </w:pPr>
      <w:r w:rsidRPr="007437C8">
        <w:rPr>
          <w:b/>
          <w:sz w:val="28"/>
          <w:szCs w:val="28"/>
        </w:rPr>
        <w:t>SPECYFIKACJA TECHNICZNA</w:t>
      </w:r>
    </w:p>
    <w:p w:rsidR="007437C8" w:rsidRPr="002F4132" w:rsidRDefault="007437C8" w:rsidP="007437C8">
      <w:pPr>
        <w:spacing w:line="360" w:lineRule="auto"/>
        <w:jc w:val="center"/>
        <w:rPr>
          <w:b/>
        </w:rPr>
      </w:pPr>
      <w:r>
        <w:rPr>
          <w:b/>
        </w:rPr>
        <w:t xml:space="preserve">Pistolet samopowtarzalny kal. 9x19mm </w:t>
      </w:r>
      <w:r w:rsidRPr="005E0F6C">
        <w:rPr>
          <w:b/>
        </w:rPr>
        <w:t>Parabellum</w:t>
      </w:r>
      <w:r w:rsidR="005E0F6C">
        <w:rPr>
          <w:b/>
        </w:rPr>
        <w:t>/Luger</w:t>
      </w:r>
      <w:r w:rsidR="004B4055" w:rsidRPr="005E0F6C">
        <w:rPr>
          <w:b/>
        </w:rPr>
        <w:t xml:space="preserve"> wraz z 2 magazynkami i amunicją</w:t>
      </w:r>
    </w:p>
    <w:p w:rsidR="000F1D1F" w:rsidRPr="002F4132" w:rsidRDefault="005957FC" w:rsidP="002F4132">
      <w:pPr>
        <w:spacing w:line="360" w:lineRule="auto"/>
        <w:jc w:val="both"/>
        <w:rPr>
          <w:b/>
        </w:rPr>
      </w:pPr>
      <w:r w:rsidRPr="002F4132">
        <w:rPr>
          <w:b/>
        </w:rPr>
        <w:t>1. DOKUMENTY ZWIĄZANE Z WYROBEM</w:t>
      </w:r>
    </w:p>
    <w:p w:rsidR="0020138E" w:rsidRPr="00DF7BBA" w:rsidRDefault="00BC3920" w:rsidP="002F4132">
      <w:pPr>
        <w:spacing w:line="360" w:lineRule="auto"/>
        <w:jc w:val="both"/>
        <w:rPr>
          <w:b/>
        </w:rPr>
      </w:pPr>
      <w:r w:rsidRPr="002F4132">
        <w:t xml:space="preserve"> </w:t>
      </w:r>
      <w:r w:rsidR="0020138E" w:rsidRPr="002F4132">
        <w:t>1)  Dokumentacja techniczna (DK</w:t>
      </w:r>
      <w:r w:rsidRPr="002F4132">
        <w:t>, WT) Producenta zawierająca co</w:t>
      </w:r>
      <w:r w:rsidR="00DF7BBA">
        <w:rPr>
          <w:b/>
        </w:rPr>
        <w:t xml:space="preserve"> </w:t>
      </w:r>
      <w:r w:rsidR="0020138E" w:rsidRPr="002F4132">
        <w:t>najmniej:</w:t>
      </w:r>
    </w:p>
    <w:p w:rsidR="0020138E" w:rsidRPr="002F4132" w:rsidRDefault="0020138E" w:rsidP="002F4132">
      <w:pPr>
        <w:spacing w:line="360" w:lineRule="auto"/>
        <w:jc w:val="both"/>
      </w:pPr>
      <w:r w:rsidRPr="002F4132">
        <w:t xml:space="preserve">  </w:t>
      </w:r>
      <w:r w:rsidR="000F1D1F" w:rsidRPr="002F4132">
        <w:t xml:space="preserve">     </w:t>
      </w:r>
      <w:r w:rsidR="00BC3920" w:rsidRPr="002F4132">
        <w:t xml:space="preserve"> </w:t>
      </w:r>
      <w:r w:rsidRPr="002F4132">
        <w:t>- z</w:t>
      </w:r>
      <w:r w:rsidR="00891D15" w:rsidRPr="002F4132">
        <w:t>estawienie elementów składowych,</w:t>
      </w:r>
    </w:p>
    <w:p w:rsidR="00891D15" w:rsidRPr="002F4132" w:rsidRDefault="00891D15" w:rsidP="002F4132">
      <w:pPr>
        <w:spacing w:line="360" w:lineRule="auto"/>
        <w:jc w:val="both"/>
      </w:pPr>
      <w:r w:rsidRPr="002F4132">
        <w:t xml:space="preserve">   </w:t>
      </w:r>
      <w:r w:rsidR="000F1D1F" w:rsidRPr="002F4132">
        <w:t xml:space="preserve">   </w:t>
      </w:r>
      <w:r w:rsidR="00BC3920" w:rsidRPr="002F4132">
        <w:t xml:space="preserve">  </w:t>
      </w:r>
      <w:r w:rsidRPr="002F4132">
        <w:t>- opis wykonania wyrobu,</w:t>
      </w:r>
    </w:p>
    <w:p w:rsidR="00891D15" w:rsidRPr="002F4132" w:rsidRDefault="000F1D1F" w:rsidP="002F4132">
      <w:pPr>
        <w:spacing w:line="360" w:lineRule="auto"/>
        <w:jc w:val="both"/>
      </w:pPr>
      <w:r w:rsidRPr="002F4132">
        <w:t xml:space="preserve">        </w:t>
      </w:r>
      <w:r w:rsidR="00891D15" w:rsidRPr="002F4132">
        <w:t xml:space="preserve">- zakres badań zdawczo -  odbiorczych, </w:t>
      </w:r>
    </w:p>
    <w:p w:rsidR="00891D15" w:rsidRPr="002F4132" w:rsidRDefault="000F1D1F" w:rsidP="002F4132">
      <w:pPr>
        <w:spacing w:line="360" w:lineRule="auto"/>
        <w:jc w:val="both"/>
      </w:pPr>
      <w:r w:rsidRPr="002F4132">
        <w:t xml:space="preserve">        </w:t>
      </w:r>
      <w:r w:rsidR="00891D15" w:rsidRPr="002F4132">
        <w:t>- oznaczenie (cechowanie) – pozycja, zawartość,</w:t>
      </w:r>
    </w:p>
    <w:p w:rsidR="00891D15" w:rsidRPr="002F4132" w:rsidRDefault="000F1D1F" w:rsidP="002F4132">
      <w:pPr>
        <w:spacing w:line="360" w:lineRule="auto"/>
        <w:jc w:val="both"/>
      </w:pPr>
      <w:r w:rsidRPr="002F4132">
        <w:t xml:space="preserve">        </w:t>
      </w:r>
      <w:r w:rsidR="00891D15" w:rsidRPr="002F4132">
        <w:t>- zasady pakowania, transportu, przechowywania,</w:t>
      </w:r>
    </w:p>
    <w:p w:rsidR="00891D15" w:rsidRPr="002F4132" w:rsidRDefault="000F1D1F" w:rsidP="002F4132">
      <w:pPr>
        <w:spacing w:line="360" w:lineRule="auto"/>
        <w:jc w:val="both"/>
      </w:pPr>
      <w:r w:rsidRPr="002F4132">
        <w:t xml:space="preserve">       </w:t>
      </w:r>
      <w:r w:rsidR="00BC3920" w:rsidRPr="002F4132">
        <w:t xml:space="preserve"> </w:t>
      </w:r>
      <w:r w:rsidR="00891D15" w:rsidRPr="002F4132">
        <w:t>- instrukcję użytkowania, konserwacji i naprawy</w:t>
      </w:r>
    </w:p>
    <w:p w:rsidR="000F1D1F" w:rsidRPr="002F4132" w:rsidRDefault="000F1D1F" w:rsidP="002F4132">
      <w:pPr>
        <w:spacing w:line="360" w:lineRule="auto"/>
        <w:jc w:val="both"/>
      </w:pPr>
      <w:r w:rsidRPr="002F4132">
        <w:t xml:space="preserve">       </w:t>
      </w:r>
      <w:r w:rsidR="00BC3920" w:rsidRPr="002F4132">
        <w:t xml:space="preserve"> </w:t>
      </w:r>
      <w:r w:rsidR="00891D15" w:rsidRPr="002F4132">
        <w:t>- instrukcję recyklingu, bezpiec</w:t>
      </w:r>
      <w:r w:rsidRPr="002F4132">
        <w:t>znego zniszczenia i likwidacji.</w:t>
      </w:r>
    </w:p>
    <w:p w:rsidR="000F1D1F" w:rsidRPr="002F4132" w:rsidRDefault="00891D15" w:rsidP="002F4132">
      <w:pPr>
        <w:spacing w:line="360" w:lineRule="auto"/>
        <w:jc w:val="both"/>
      </w:pPr>
      <w:r w:rsidRPr="002F4132">
        <w:t>2) PN-V-01016:2004 Broń strzelecka</w:t>
      </w:r>
      <w:r w:rsidR="00C54563" w:rsidRPr="002F4132">
        <w:t xml:space="preserve"> </w:t>
      </w:r>
      <w:r w:rsidR="000F1D1F" w:rsidRPr="002F4132">
        <w:t>–</w:t>
      </w:r>
      <w:r w:rsidR="00C54563" w:rsidRPr="002F4132">
        <w:t xml:space="preserve"> </w:t>
      </w:r>
      <w:r w:rsidRPr="002F4132">
        <w:t>Terminologia</w:t>
      </w:r>
    </w:p>
    <w:p w:rsidR="005957FC" w:rsidRPr="002F4132" w:rsidRDefault="00C54563" w:rsidP="002F4132">
      <w:pPr>
        <w:spacing w:line="360" w:lineRule="auto"/>
        <w:jc w:val="both"/>
      </w:pPr>
      <w:r w:rsidRPr="002F4132">
        <w:t>3) NO-10-A505: 2001 Broń strzelecka. Metody badań podczas</w:t>
      </w:r>
      <w:r w:rsidR="002F4132" w:rsidRPr="002F4132">
        <w:t xml:space="preserve"> </w:t>
      </w:r>
      <w:r w:rsidRPr="002F4132">
        <w:t>produkcji seryjnej.</w:t>
      </w:r>
    </w:p>
    <w:p w:rsidR="00891D15" w:rsidRPr="002F4132" w:rsidRDefault="00C54563" w:rsidP="002F4132">
      <w:pPr>
        <w:spacing w:line="360" w:lineRule="auto"/>
        <w:jc w:val="both"/>
      </w:pPr>
      <w:r w:rsidRPr="002F4132">
        <w:t>4</w:t>
      </w:r>
      <w:r w:rsidR="00891D15" w:rsidRPr="002F4132">
        <w:t>) NO-1</w:t>
      </w:r>
      <w:r w:rsidRPr="002F4132">
        <w:t>0-A509: 2013</w:t>
      </w:r>
      <w:r w:rsidR="00891D15" w:rsidRPr="002F4132">
        <w:t xml:space="preserve"> Broń strzelecka. Metody badań</w:t>
      </w:r>
      <w:r w:rsidRPr="002F4132">
        <w:t>. Określenie charakterystyki spustu.</w:t>
      </w:r>
    </w:p>
    <w:p w:rsidR="00C54563" w:rsidRPr="002F4132" w:rsidRDefault="005957FC" w:rsidP="002F4132">
      <w:pPr>
        <w:spacing w:line="360" w:lineRule="auto"/>
        <w:jc w:val="both"/>
      </w:pPr>
      <w:r w:rsidRPr="002F4132">
        <w:t>5) NO-10-A500-4 Broń strzelecka. Metody badań. Bezpieczeństwo użytkowania.</w:t>
      </w:r>
    </w:p>
    <w:p w:rsidR="005957FC" w:rsidRPr="002F4132" w:rsidRDefault="005957FC" w:rsidP="002F4132">
      <w:pPr>
        <w:spacing w:line="360" w:lineRule="auto"/>
        <w:jc w:val="both"/>
      </w:pPr>
      <w:r w:rsidRPr="002F4132">
        <w:t>6) NO-10-A500-6 Broń strzelecka. Metody badań. Bezpieczeństwo działania w warunkach pyłu.</w:t>
      </w:r>
    </w:p>
    <w:p w:rsidR="005957FC" w:rsidRPr="002F4132" w:rsidRDefault="005957FC" w:rsidP="002F4132">
      <w:pPr>
        <w:spacing w:line="360" w:lineRule="auto"/>
        <w:jc w:val="both"/>
      </w:pPr>
      <w:r w:rsidRPr="002F4132">
        <w:t>7) NO-10-A500-5 Broń strzelecka. Metody badań. Badanie działania w warunkach deszczu.</w:t>
      </w:r>
    </w:p>
    <w:p w:rsidR="005957FC" w:rsidRPr="002F4132" w:rsidRDefault="005957FC" w:rsidP="002F4132">
      <w:pPr>
        <w:spacing w:line="360" w:lineRule="auto"/>
        <w:jc w:val="both"/>
        <w:rPr>
          <w:b/>
        </w:rPr>
      </w:pPr>
      <w:r w:rsidRPr="002F4132">
        <w:rPr>
          <w:b/>
        </w:rPr>
        <w:t>2. OPIS OGÓLNY WYROBU</w:t>
      </w:r>
    </w:p>
    <w:p w:rsidR="00B71D6C" w:rsidRPr="002F4132" w:rsidRDefault="005957FC" w:rsidP="002F4132">
      <w:pPr>
        <w:spacing w:line="360" w:lineRule="auto"/>
        <w:jc w:val="both"/>
      </w:pPr>
      <w:r w:rsidRPr="002F4132">
        <w:t xml:space="preserve">Pistolet samopowtarzalny jest podstawowym rodzajem uzbrojenia indywidualnego funkcjonariusza </w:t>
      </w:r>
      <w:r w:rsidR="00B71D6C" w:rsidRPr="002F4132">
        <w:t>służącym do wykorzystania w przypadkach opisanych w ustawie z dnia 24 maja 2013 r. o środkach przymusu bezpośredniego i broni palnej (</w:t>
      </w:r>
      <w:r w:rsidR="00CC791D">
        <w:t xml:space="preserve">t.j. </w:t>
      </w:r>
      <w:r w:rsidR="00B71D6C" w:rsidRPr="002F4132">
        <w:t>Dz. U. z 20</w:t>
      </w:r>
      <w:r w:rsidR="00CC791D">
        <w:t>23</w:t>
      </w:r>
      <w:r w:rsidR="00B71D6C" w:rsidRPr="002F4132">
        <w:t xml:space="preserve"> r. poz. </w:t>
      </w:r>
      <w:r w:rsidR="00CC791D">
        <w:t>202</w:t>
      </w:r>
      <w:r w:rsidR="00B71D6C" w:rsidRPr="002F4132">
        <w:t xml:space="preserve"> ze zm.) oraz podczas szkolenia.</w:t>
      </w:r>
    </w:p>
    <w:p w:rsidR="00736C54" w:rsidRPr="002F4132" w:rsidRDefault="00B71D6C" w:rsidP="002F4132">
      <w:pPr>
        <w:spacing w:line="360" w:lineRule="auto"/>
        <w:jc w:val="both"/>
      </w:pPr>
      <w:r w:rsidRPr="002F4132">
        <w:t>Pistolet musi charakteryzować się wysoką niezawodnością</w:t>
      </w:r>
      <w:r w:rsidR="00695504" w:rsidRPr="002F4132">
        <w:t xml:space="preserve">, odpornością na intensywne użytkowanie w trudnych warunkach oraz </w:t>
      </w:r>
      <w:r w:rsidR="00736C54" w:rsidRPr="002F4132">
        <w:t>nieskomplikowaną i łatwą w obsłudze konstrukcją.</w:t>
      </w:r>
    </w:p>
    <w:p w:rsidR="00736C54" w:rsidRPr="002F4132" w:rsidRDefault="00736C54" w:rsidP="002F4132">
      <w:pPr>
        <w:spacing w:line="360" w:lineRule="auto"/>
        <w:jc w:val="both"/>
      </w:pPr>
      <w:r w:rsidRPr="002F4132">
        <w:lastRenderedPageBreak/>
        <w:t xml:space="preserve">Pistolet musi być wykonany zgodnie z systemem jakości produkcji, kontroli produktu końcowego oraz badań wg wymagań </w:t>
      </w:r>
      <w:r w:rsidRPr="005E0F6C">
        <w:t>norm serii PN-ISO 9000 lub publikacji NATO AQAP-110</w:t>
      </w:r>
    </w:p>
    <w:p w:rsidR="005957FC" w:rsidRPr="002F4132" w:rsidRDefault="004D4EB4" w:rsidP="002F4132">
      <w:pPr>
        <w:spacing w:line="360" w:lineRule="auto"/>
        <w:jc w:val="both"/>
        <w:rPr>
          <w:b/>
        </w:rPr>
      </w:pPr>
      <w:r w:rsidRPr="002F4132">
        <w:rPr>
          <w:b/>
        </w:rPr>
        <w:t>3. WYMAGANIA TECHNICZNE</w:t>
      </w:r>
    </w:p>
    <w:p w:rsidR="004D4EB4" w:rsidRPr="002F4132" w:rsidRDefault="004D4EB4" w:rsidP="002F4132">
      <w:pPr>
        <w:spacing w:line="360" w:lineRule="auto"/>
        <w:jc w:val="both"/>
        <w:rPr>
          <w:b/>
        </w:rPr>
      </w:pPr>
      <w:r w:rsidRPr="002F4132">
        <w:rPr>
          <w:b/>
        </w:rPr>
        <w:t>3.1. Pistolet</w:t>
      </w:r>
      <w:r w:rsidR="007A2043">
        <w:rPr>
          <w:b/>
        </w:rPr>
        <w:t xml:space="preserve"> – </w:t>
      </w:r>
      <w:r w:rsidR="007A2043" w:rsidRPr="007A2043">
        <w:rPr>
          <w:bCs/>
        </w:rPr>
        <w:t>samopowtarzalny</w:t>
      </w:r>
      <w:r w:rsidR="007A2043">
        <w:rPr>
          <w:bCs/>
        </w:rPr>
        <w:t>.</w:t>
      </w:r>
    </w:p>
    <w:p w:rsidR="004D4EB4" w:rsidRPr="00E3107D" w:rsidRDefault="00DF6241" w:rsidP="002F4132">
      <w:pPr>
        <w:spacing w:line="360" w:lineRule="auto"/>
        <w:jc w:val="both"/>
        <w:rPr>
          <w:b/>
        </w:rPr>
      </w:pPr>
      <w:r w:rsidRPr="00E3107D">
        <w:rPr>
          <w:b/>
        </w:rPr>
        <w:t>3.1.1.</w:t>
      </w:r>
      <w:r w:rsidRPr="00E3107D">
        <w:rPr>
          <w:b/>
          <w:u w:val="single"/>
        </w:rPr>
        <w:t xml:space="preserve"> Kaliber</w:t>
      </w:r>
    </w:p>
    <w:p w:rsidR="00DF6241" w:rsidRPr="002F4132" w:rsidRDefault="00DF6241" w:rsidP="002F4132">
      <w:pPr>
        <w:spacing w:line="360" w:lineRule="auto"/>
        <w:jc w:val="both"/>
      </w:pPr>
      <w:r w:rsidRPr="002F4132">
        <w:t xml:space="preserve">9x19 mm </w:t>
      </w:r>
      <w:r w:rsidRPr="005E0F6C">
        <w:t>Parabellum</w:t>
      </w:r>
      <w:r w:rsidR="005E0F6C" w:rsidRPr="005E0F6C">
        <w:t>/</w:t>
      </w:r>
      <w:r w:rsidR="00FB1F02" w:rsidRPr="005E0F6C">
        <w:t>Luger</w:t>
      </w:r>
    </w:p>
    <w:p w:rsidR="00DF6241" w:rsidRPr="00E3107D" w:rsidRDefault="00DF6241" w:rsidP="002F4132">
      <w:pPr>
        <w:spacing w:line="360" w:lineRule="auto"/>
        <w:jc w:val="both"/>
        <w:rPr>
          <w:b/>
        </w:rPr>
      </w:pPr>
      <w:r w:rsidRPr="00E3107D">
        <w:rPr>
          <w:b/>
        </w:rPr>
        <w:t xml:space="preserve">3.1.2. </w:t>
      </w:r>
      <w:r w:rsidRPr="00E3107D">
        <w:rPr>
          <w:b/>
          <w:u w:val="single"/>
        </w:rPr>
        <w:t>Zasada działania</w:t>
      </w:r>
    </w:p>
    <w:p w:rsidR="00DF6241" w:rsidRPr="002F4132" w:rsidRDefault="00DF6241" w:rsidP="002F4132">
      <w:pPr>
        <w:spacing w:line="360" w:lineRule="auto"/>
        <w:jc w:val="both"/>
      </w:pPr>
      <w:r w:rsidRPr="002F4132">
        <w:t>1) Krótki odrzut lufy – zamek ryglowany poprzez przekoszenie lufy w płaszczyźnie pionowej.</w:t>
      </w:r>
    </w:p>
    <w:p w:rsidR="002F4132" w:rsidRPr="005E0F6C" w:rsidRDefault="00DF6241" w:rsidP="002F4132">
      <w:pPr>
        <w:spacing w:line="360" w:lineRule="auto"/>
        <w:jc w:val="both"/>
      </w:pPr>
      <w:r w:rsidRPr="002F4132">
        <w:t xml:space="preserve">2) Mechanizm spustowo uderzeniowy – bijnikowy </w:t>
      </w:r>
      <w:r w:rsidRPr="005E0F6C">
        <w:t xml:space="preserve">(dopuszcza się systemy określane jako DA/SA, </w:t>
      </w:r>
    </w:p>
    <w:p w:rsidR="00DF6241" w:rsidRPr="002F4132" w:rsidRDefault="002F4132" w:rsidP="002F4132">
      <w:pPr>
        <w:spacing w:line="360" w:lineRule="auto"/>
        <w:jc w:val="both"/>
      </w:pPr>
      <w:r w:rsidRPr="005E0F6C">
        <w:t xml:space="preserve">     </w:t>
      </w:r>
      <w:r w:rsidR="00DF6241" w:rsidRPr="005E0F6C">
        <w:t>semi</w:t>
      </w:r>
      <w:r w:rsidRPr="005E0F6C">
        <w:t xml:space="preserve"> </w:t>
      </w:r>
      <w:r w:rsidR="00DF6241" w:rsidRPr="005E0F6C">
        <w:t>DAO).</w:t>
      </w:r>
    </w:p>
    <w:p w:rsidR="00DF6241" w:rsidRPr="00E3107D" w:rsidRDefault="00DF6241" w:rsidP="002F4132">
      <w:pPr>
        <w:spacing w:line="360" w:lineRule="auto"/>
        <w:jc w:val="both"/>
        <w:rPr>
          <w:b/>
        </w:rPr>
      </w:pPr>
      <w:r w:rsidRPr="00E3107D">
        <w:rPr>
          <w:b/>
        </w:rPr>
        <w:t xml:space="preserve">3.1.3. </w:t>
      </w:r>
      <w:r w:rsidRPr="00E3107D">
        <w:rPr>
          <w:b/>
          <w:u w:val="single"/>
        </w:rPr>
        <w:t>Wymagania w zakresie wymiarów i masy</w:t>
      </w:r>
      <w:r w:rsidRPr="00E3107D">
        <w:rPr>
          <w:b/>
        </w:rPr>
        <w:t xml:space="preserve"> </w:t>
      </w:r>
    </w:p>
    <w:p w:rsidR="00DF6241" w:rsidRPr="002F4132" w:rsidRDefault="00DF6241" w:rsidP="002F4132">
      <w:pPr>
        <w:spacing w:line="360" w:lineRule="auto"/>
        <w:jc w:val="both"/>
      </w:pPr>
      <w:r w:rsidRPr="002F4132">
        <w:t>1) Masa pistoletu bez magazynka – nie większa niż 750[g].</w:t>
      </w:r>
    </w:p>
    <w:p w:rsidR="00DF6241" w:rsidRPr="002F4132" w:rsidRDefault="00DF6241" w:rsidP="002F4132">
      <w:pPr>
        <w:spacing w:line="360" w:lineRule="auto"/>
        <w:jc w:val="both"/>
      </w:pPr>
      <w:r w:rsidRPr="002F4132">
        <w:t>2) Długość całkowita pistoletu</w:t>
      </w:r>
      <w:r w:rsidR="0079128C" w:rsidRPr="002F4132">
        <w:t xml:space="preserve"> – nie większa niż 205[mm].</w:t>
      </w:r>
    </w:p>
    <w:p w:rsidR="0079128C" w:rsidRPr="002F4132" w:rsidRDefault="0079128C" w:rsidP="002F4132">
      <w:pPr>
        <w:spacing w:line="360" w:lineRule="auto"/>
        <w:jc w:val="both"/>
      </w:pPr>
      <w:r w:rsidRPr="002F4132">
        <w:t>3) Szerokość całkowita pistoletu -  nie większa niż 35[mm].</w:t>
      </w:r>
    </w:p>
    <w:p w:rsidR="0079128C" w:rsidRPr="002F4132" w:rsidRDefault="0079128C" w:rsidP="002F4132">
      <w:pPr>
        <w:spacing w:line="360" w:lineRule="auto"/>
        <w:jc w:val="both"/>
      </w:pPr>
      <w:r w:rsidRPr="002F4132">
        <w:t>4) Wysokość całkowita pistoletu (bez magazynka) – nie większa niż 140[mm].</w:t>
      </w:r>
    </w:p>
    <w:p w:rsidR="0079128C" w:rsidRPr="002F4132" w:rsidRDefault="0079128C" w:rsidP="002F4132">
      <w:pPr>
        <w:spacing w:line="360" w:lineRule="auto"/>
        <w:jc w:val="both"/>
      </w:pPr>
      <w:r w:rsidRPr="002F4132">
        <w:t>5) Długość lufy - nie mniejsza niż 95[mm].</w:t>
      </w:r>
    </w:p>
    <w:p w:rsidR="0079128C" w:rsidRPr="002F4132" w:rsidRDefault="0079128C" w:rsidP="002F4132">
      <w:pPr>
        <w:spacing w:line="360" w:lineRule="auto"/>
        <w:jc w:val="both"/>
      </w:pPr>
      <w:r w:rsidRPr="002F4132">
        <w:t>6) Długość linii celowniczej – niemniejsza niż 150[mm].</w:t>
      </w:r>
    </w:p>
    <w:p w:rsidR="0079128C" w:rsidRPr="00E3107D" w:rsidRDefault="0079128C" w:rsidP="002F4132">
      <w:pPr>
        <w:spacing w:line="360" w:lineRule="auto"/>
        <w:jc w:val="both"/>
        <w:rPr>
          <w:b/>
        </w:rPr>
      </w:pPr>
      <w:r w:rsidRPr="00E3107D">
        <w:rPr>
          <w:b/>
        </w:rPr>
        <w:t>3.1.4</w:t>
      </w:r>
      <w:r w:rsidR="00BF078B" w:rsidRPr="00E3107D">
        <w:rPr>
          <w:b/>
        </w:rPr>
        <w:t xml:space="preserve">. </w:t>
      </w:r>
      <w:r w:rsidR="00BF078B" w:rsidRPr="00E3107D">
        <w:rPr>
          <w:b/>
          <w:u w:val="single"/>
        </w:rPr>
        <w:t>Wymagania w zakresie niezawodności i żywotności</w:t>
      </w:r>
    </w:p>
    <w:p w:rsidR="00BF078B" w:rsidRPr="002F4132" w:rsidRDefault="00BF078B" w:rsidP="002F4132">
      <w:pPr>
        <w:spacing w:line="360" w:lineRule="auto"/>
        <w:jc w:val="both"/>
      </w:pPr>
      <w:r w:rsidRPr="002F4132">
        <w:t>1) Pistolet musi działać niezawodnie zarówno w niskich jak i wysokich temperaturach, w zakresie od</w:t>
      </w:r>
      <w:r w:rsidR="002F4132">
        <w:t xml:space="preserve"> </w:t>
      </w:r>
      <w:r w:rsidRPr="002F4132">
        <w:t xml:space="preserve"> </w:t>
      </w:r>
      <w:r w:rsidR="00E3107D">
        <w:br/>
      </w:r>
      <w:r w:rsidRPr="002F4132">
        <w:t>-</w:t>
      </w:r>
      <w:r w:rsidR="002F4132">
        <w:t xml:space="preserve"> </w:t>
      </w:r>
      <w:r w:rsidRPr="002F4132">
        <w:t>40°C do +50ᵒC.</w:t>
      </w:r>
    </w:p>
    <w:p w:rsidR="00BF078B" w:rsidRPr="002F4132" w:rsidRDefault="00BF078B" w:rsidP="00E3107D">
      <w:pPr>
        <w:spacing w:line="360" w:lineRule="auto"/>
        <w:jc w:val="both"/>
      </w:pPr>
      <w:r w:rsidRPr="002F4132">
        <w:t>2)</w:t>
      </w:r>
      <w:r w:rsidR="00E3107D">
        <w:t xml:space="preserve"> </w:t>
      </w:r>
      <w:r w:rsidR="007E7671" w:rsidRPr="002F4132">
        <w:t>Pistolet musi być odporny na działanie czynników mechanicznych i środowiskowych</w:t>
      </w:r>
      <w:r w:rsidR="002F4132">
        <w:t xml:space="preserve"> </w:t>
      </w:r>
      <w:r w:rsidR="00E3107D">
        <w:t xml:space="preserve">występujących      </w:t>
      </w:r>
      <w:r w:rsidR="007E7671" w:rsidRPr="002F4132">
        <w:t>w warunkach służby policyjnej.</w:t>
      </w:r>
      <w:r w:rsidR="002F4132">
        <w:t xml:space="preserve"> </w:t>
      </w:r>
    </w:p>
    <w:p w:rsidR="007E7671" w:rsidRPr="00942044" w:rsidRDefault="007E7671" w:rsidP="00E3107D">
      <w:pPr>
        <w:spacing w:line="360" w:lineRule="auto"/>
        <w:jc w:val="both"/>
      </w:pPr>
      <w:r w:rsidRPr="002F4132">
        <w:t>3) Pistolet musi być wykonany z materiałów odpornych na starzenie</w:t>
      </w:r>
      <w:r w:rsidR="005E0F6C">
        <w:t>.</w:t>
      </w:r>
    </w:p>
    <w:p w:rsidR="007E7671" w:rsidRPr="002F4132" w:rsidRDefault="007E7671" w:rsidP="002F4132">
      <w:pPr>
        <w:spacing w:line="360" w:lineRule="auto"/>
        <w:jc w:val="both"/>
      </w:pPr>
      <w:r w:rsidRPr="002F4132">
        <w:t xml:space="preserve">4) Żywotność istotnych części pistoletu (lufa, zamek, szkielet) musi wynosić co najmniej 20.000 </w:t>
      </w:r>
      <w:r w:rsidR="00E3107D">
        <w:t xml:space="preserve">    </w:t>
      </w:r>
      <w:r w:rsidRPr="002F4132">
        <w:t>strzałów oraz 5.000 strzałów na sucho (bez zbijaka), przy spełnianiu następujących wymagań:</w:t>
      </w:r>
    </w:p>
    <w:p w:rsidR="00F01059" w:rsidRPr="002F4132" w:rsidRDefault="00F01059" w:rsidP="002F4132">
      <w:pPr>
        <w:spacing w:line="360" w:lineRule="auto"/>
        <w:jc w:val="both"/>
      </w:pPr>
      <w:r w:rsidRPr="002F4132">
        <w:lastRenderedPageBreak/>
        <w:t xml:space="preserve">- prawidłowe działanie broni, w szczególności brak uszkodzeń mogących powodować </w:t>
      </w:r>
      <w:r w:rsidR="00E3107D">
        <w:t xml:space="preserve">   </w:t>
      </w:r>
      <w:r w:rsidRPr="002F4132">
        <w:t>niebezpieczeństwo dla użytkownika lub osób postronnych,</w:t>
      </w:r>
    </w:p>
    <w:p w:rsidR="007E7671" w:rsidRPr="00E3107D" w:rsidRDefault="00F01059" w:rsidP="002F4132">
      <w:pPr>
        <w:spacing w:line="360" w:lineRule="auto"/>
        <w:jc w:val="both"/>
        <w:rPr>
          <w:b/>
        </w:rPr>
      </w:pPr>
      <w:r w:rsidRPr="00E3107D">
        <w:rPr>
          <w:b/>
        </w:rPr>
        <w:t xml:space="preserve">3.1.5. </w:t>
      </w:r>
      <w:r w:rsidRPr="00E3107D">
        <w:rPr>
          <w:b/>
          <w:u w:val="single"/>
        </w:rPr>
        <w:t>Wymagania w zakresie ergonomii</w:t>
      </w:r>
      <w:r w:rsidR="007E7671" w:rsidRPr="00E3107D">
        <w:rPr>
          <w:b/>
        </w:rPr>
        <w:t xml:space="preserve"> </w:t>
      </w:r>
    </w:p>
    <w:p w:rsidR="00F01059" w:rsidRPr="002F4132" w:rsidRDefault="00F01059" w:rsidP="002F4132">
      <w:pPr>
        <w:spacing w:line="360" w:lineRule="auto"/>
        <w:jc w:val="both"/>
      </w:pPr>
      <w:r w:rsidRPr="002F4132">
        <w:t xml:space="preserve">1) </w:t>
      </w:r>
      <w:r w:rsidR="0025359C" w:rsidRPr="002F4132">
        <w:t>Pistolet  nie może posiadać:</w:t>
      </w:r>
    </w:p>
    <w:p w:rsidR="0025359C" w:rsidRPr="002F4132" w:rsidRDefault="0025359C" w:rsidP="002F4132">
      <w:pPr>
        <w:spacing w:line="360" w:lineRule="auto"/>
        <w:jc w:val="both"/>
      </w:pPr>
      <w:r w:rsidRPr="002F4132">
        <w:t xml:space="preserve">- ostrych krawędzi, które mogłyby powodować kaleczenie dłoni użytkownika. </w:t>
      </w:r>
    </w:p>
    <w:p w:rsidR="0025359C" w:rsidRPr="002F4132" w:rsidRDefault="0025359C" w:rsidP="002F4132">
      <w:pPr>
        <w:spacing w:line="360" w:lineRule="auto"/>
        <w:jc w:val="both"/>
      </w:pPr>
      <w:r w:rsidRPr="002F4132">
        <w:t>- wystających elementów, które mogłyby utrudniać jego wyjęcie z kabury lub powodować zaczepianie o odzież, bądź elementy wyposażenia policjanta.</w:t>
      </w:r>
    </w:p>
    <w:p w:rsidR="00C8170D" w:rsidRPr="002F4132" w:rsidRDefault="00C8170D" w:rsidP="002F4132">
      <w:pPr>
        <w:spacing w:line="360" w:lineRule="auto"/>
        <w:jc w:val="both"/>
      </w:pPr>
      <w:r w:rsidRPr="002F4132">
        <w:t>2) Część chwytowa pistoletu musi:</w:t>
      </w:r>
    </w:p>
    <w:p w:rsidR="006C2F0D" w:rsidRPr="002F4132" w:rsidRDefault="00C8170D" w:rsidP="002F4132">
      <w:pPr>
        <w:spacing w:line="360" w:lineRule="auto"/>
        <w:jc w:val="both"/>
      </w:pPr>
      <w:r w:rsidRPr="002F4132">
        <w:t>- zapewniać pewne i wygodne trzymanie broni,</w:t>
      </w:r>
    </w:p>
    <w:p w:rsidR="00C8170D" w:rsidRDefault="00C8170D" w:rsidP="002F4132">
      <w:pPr>
        <w:spacing w:line="360" w:lineRule="auto"/>
        <w:jc w:val="both"/>
      </w:pPr>
      <w:r w:rsidRPr="002F4132">
        <w:t>- zapewniać oparcie wszystkim palcom dłoni trzymającej broń ( w tym małemu), także w przypadku trzymania broni z wyjętym magazynkiem – nie może występować efekt zwisania małego palca poza część chwytową</w:t>
      </w:r>
      <w:r w:rsidR="006C2F0D">
        <w:t>,</w:t>
      </w:r>
    </w:p>
    <w:p w:rsidR="006C2F0D" w:rsidRPr="002F4132" w:rsidRDefault="006C2F0D" w:rsidP="002F4132">
      <w:pPr>
        <w:spacing w:line="360" w:lineRule="auto"/>
        <w:jc w:val="both"/>
      </w:pPr>
      <w:r w:rsidRPr="005E0F6C">
        <w:t>- broń musi być przystosowana do obsługi przez strzelców lewo i praworęcznych (dwustronne manipulatory).</w:t>
      </w:r>
    </w:p>
    <w:p w:rsidR="0073694D" w:rsidRPr="002F4132" w:rsidRDefault="0073694D" w:rsidP="002F4132">
      <w:pPr>
        <w:spacing w:line="360" w:lineRule="auto"/>
        <w:jc w:val="both"/>
      </w:pPr>
      <w:r w:rsidRPr="002F4132">
        <w:t>3) osłona języka spustowego musi być ukształtowana w sposób  umożliwiający:</w:t>
      </w:r>
    </w:p>
    <w:p w:rsidR="0073694D" w:rsidRPr="002F4132" w:rsidRDefault="0073694D" w:rsidP="002F4132">
      <w:pPr>
        <w:spacing w:line="360" w:lineRule="auto"/>
        <w:jc w:val="both"/>
      </w:pPr>
      <w:r w:rsidRPr="002F4132">
        <w:t>- wygodne trzymanie pistoletu oburącz,</w:t>
      </w:r>
    </w:p>
    <w:p w:rsidR="0073694D" w:rsidRPr="002F4132" w:rsidRDefault="0073694D" w:rsidP="002F4132">
      <w:pPr>
        <w:spacing w:line="360" w:lineRule="auto"/>
        <w:jc w:val="both"/>
      </w:pPr>
      <w:r w:rsidRPr="002F4132">
        <w:t>- oddawanie strzałów w rękawiczkach.</w:t>
      </w:r>
    </w:p>
    <w:p w:rsidR="0073694D" w:rsidRPr="002F4132" w:rsidRDefault="0073694D" w:rsidP="002F4132">
      <w:pPr>
        <w:spacing w:line="360" w:lineRule="auto"/>
        <w:jc w:val="both"/>
      </w:pPr>
      <w:r w:rsidRPr="002F4132">
        <w:t>4) Wykończenie zewnętrznej powierzchni zamka musi umożliwiać szybkie przeładowanie  broni (przeładowanie dynamiczne) bez ryzyka zranienia dłoni użytkownika.</w:t>
      </w:r>
    </w:p>
    <w:p w:rsidR="00607C9E" w:rsidRPr="002F4132" w:rsidRDefault="0073694D" w:rsidP="002F4132">
      <w:pPr>
        <w:spacing w:line="360" w:lineRule="auto"/>
        <w:jc w:val="both"/>
      </w:pPr>
      <w:r w:rsidRPr="002F4132">
        <w:t>5) Zatrzask magazynka oraz dźwignia zwalniania zamka, muszą być łatwo dostępne</w:t>
      </w:r>
      <w:r w:rsidR="00607C9E" w:rsidRPr="002F4132">
        <w:t xml:space="preserve"> palcami dłoni trzymającej broń, bez konieczności zmiany chwytu.</w:t>
      </w:r>
    </w:p>
    <w:p w:rsidR="00607C9E" w:rsidRPr="002F4132" w:rsidRDefault="00607C9E" w:rsidP="002F4132">
      <w:pPr>
        <w:spacing w:line="360" w:lineRule="auto"/>
        <w:jc w:val="both"/>
      </w:pPr>
      <w:r w:rsidRPr="002F4132">
        <w:t>6) Kształt i wielkość wszystkich manipulatorów pistoletu muszą zapewniać wygodną obsługę broni:</w:t>
      </w:r>
    </w:p>
    <w:p w:rsidR="00607C9E" w:rsidRPr="002F4132" w:rsidRDefault="00607C9E" w:rsidP="002F4132">
      <w:pPr>
        <w:spacing w:line="360" w:lineRule="auto"/>
        <w:jc w:val="both"/>
      </w:pPr>
      <w:r w:rsidRPr="002F4132">
        <w:t>- bez konieczności używania nadmiernej siły</w:t>
      </w:r>
      <w:r w:rsidR="006C2F0D">
        <w:t>,</w:t>
      </w:r>
    </w:p>
    <w:p w:rsidR="00607C9E" w:rsidRPr="002F4132" w:rsidRDefault="00607C9E" w:rsidP="002F4132">
      <w:pPr>
        <w:spacing w:line="360" w:lineRule="auto"/>
        <w:jc w:val="both"/>
      </w:pPr>
      <w:r w:rsidRPr="002F4132">
        <w:t>- bez ryzyka powstania ryzyka powstania kontuzji u użytkownika (skaleczenia, otarcia, bolesność).</w:t>
      </w:r>
    </w:p>
    <w:p w:rsidR="00607C9E" w:rsidRPr="002F4132" w:rsidRDefault="00607C9E" w:rsidP="002F4132">
      <w:pPr>
        <w:spacing w:line="360" w:lineRule="auto"/>
        <w:jc w:val="both"/>
      </w:pPr>
      <w:r w:rsidRPr="002F4132">
        <w:t xml:space="preserve">7) rozłożenie pistoletu do czyszczenia i konserwacji nie może </w:t>
      </w:r>
      <w:r w:rsidR="0087339E" w:rsidRPr="002F4132">
        <w:t>wymagać użycia narzędzi.</w:t>
      </w:r>
    </w:p>
    <w:p w:rsidR="0087339E" w:rsidRPr="002F4132" w:rsidRDefault="0087339E" w:rsidP="002F4132">
      <w:pPr>
        <w:spacing w:line="360" w:lineRule="auto"/>
        <w:jc w:val="both"/>
      </w:pPr>
      <w:r w:rsidRPr="002F4132">
        <w:t>8) Siła ściągania języka spustowego nie może być większa niż:</w:t>
      </w:r>
    </w:p>
    <w:p w:rsidR="0087339E" w:rsidRPr="002F4132" w:rsidRDefault="0087339E" w:rsidP="002F4132">
      <w:pPr>
        <w:spacing w:line="360" w:lineRule="auto"/>
        <w:jc w:val="both"/>
      </w:pPr>
      <w:r w:rsidRPr="002F4132">
        <w:lastRenderedPageBreak/>
        <w:t>- dla systemów DA/SA: w trybie DA – 55N, w trybie SA – 30N,</w:t>
      </w:r>
    </w:p>
    <w:p w:rsidR="0087339E" w:rsidRDefault="0087339E" w:rsidP="002F4132">
      <w:pPr>
        <w:spacing w:line="360" w:lineRule="auto"/>
        <w:jc w:val="both"/>
      </w:pPr>
      <w:r w:rsidRPr="002F4132">
        <w:t>- dla systemu semi DAO: 30N,</w:t>
      </w:r>
    </w:p>
    <w:p w:rsidR="0087339E" w:rsidRPr="002F4132" w:rsidRDefault="0087339E" w:rsidP="002F4132">
      <w:pPr>
        <w:spacing w:line="360" w:lineRule="auto"/>
        <w:jc w:val="both"/>
      </w:pPr>
      <w:r w:rsidRPr="002F4132">
        <w:t xml:space="preserve">9) </w:t>
      </w:r>
      <w:r w:rsidRPr="002F2CFA">
        <w:t>Oddanie z pistoletu 2-go i kolejnych strzałów, nie może wymagać wykonania pełnego ruchu powrotnego języka spustowego.</w:t>
      </w:r>
    </w:p>
    <w:p w:rsidR="0087339E" w:rsidRPr="00E3107D" w:rsidRDefault="0087339E" w:rsidP="002F4132">
      <w:pPr>
        <w:spacing w:line="360" w:lineRule="auto"/>
        <w:jc w:val="both"/>
        <w:rPr>
          <w:b/>
        </w:rPr>
      </w:pPr>
      <w:r w:rsidRPr="00E3107D">
        <w:rPr>
          <w:b/>
        </w:rPr>
        <w:t xml:space="preserve">3.1.6 </w:t>
      </w:r>
      <w:r w:rsidRPr="00E3107D">
        <w:rPr>
          <w:b/>
          <w:u w:val="single"/>
        </w:rPr>
        <w:t>Wymagania w zakresie bezpieczeństwa użytkowania</w:t>
      </w:r>
    </w:p>
    <w:p w:rsidR="0087339E" w:rsidRPr="002F4132" w:rsidRDefault="0087339E" w:rsidP="002F4132">
      <w:pPr>
        <w:spacing w:line="360" w:lineRule="auto"/>
        <w:jc w:val="both"/>
      </w:pPr>
      <w:r w:rsidRPr="002F4132">
        <w:t xml:space="preserve">1) Pistolet musi zapewniać możliwość bezpiecznego przenoszenia z nabojem wprowadzonym </w:t>
      </w:r>
      <w:r w:rsidR="00644BE6" w:rsidRPr="002F4132">
        <w:t>do komory nabojowej.</w:t>
      </w:r>
    </w:p>
    <w:p w:rsidR="00644BE6" w:rsidRPr="002F4132" w:rsidRDefault="00644BE6" w:rsidP="002F4132">
      <w:pPr>
        <w:spacing w:line="360" w:lineRule="auto"/>
        <w:jc w:val="both"/>
      </w:pPr>
      <w:r w:rsidRPr="002F4132">
        <w:t>2) Pistolet musi być wyposażony we wskaźnik obecności naboju w komorze nabojowej.</w:t>
      </w:r>
    </w:p>
    <w:p w:rsidR="00644BE6" w:rsidRPr="002F4132" w:rsidRDefault="00644BE6" w:rsidP="002F4132">
      <w:pPr>
        <w:spacing w:line="360" w:lineRule="auto"/>
        <w:jc w:val="both"/>
      </w:pPr>
      <w:r w:rsidRPr="002F4132">
        <w:t>3) Pistolet musi posiadać zabezpieczenie przed wystrzałem przedwczesnym (przy niezaryglowanym zamku) oraz przypadkowym (przy nieściągniętym języku spustowym – podczas upadku na twarde podłoże, z wysokości 2m w położeniu wylotem lufy oraz na tylną część zamka) – zdjęcie blokad musi następować automatycznie, podczas ściągania języka spustowego.</w:t>
      </w:r>
    </w:p>
    <w:p w:rsidR="00644BE6" w:rsidRPr="002F4132" w:rsidRDefault="00644BE6" w:rsidP="002F4132">
      <w:pPr>
        <w:spacing w:line="360" w:lineRule="auto"/>
        <w:jc w:val="both"/>
      </w:pPr>
      <w:r w:rsidRPr="002F4132">
        <w:t>4) Pistolet nie może być wyposażony w:</w:t>
      </w:r>
    </w:p>
    <w:p w:rsidR="00AB0D1D" w:rsidRPr="002F4132" w:rsidRDefault="00AB0D1D" w:rsidP="002F4132">
      <w:pPr>
        <w:spacing w:line="360" w:lineRule="auto"/>
        <w:jc w:val="both"/>
      </w:pPr>
      <w:r w:rsidRPr="002F4132">
        <w:t>- bezpiecznik magazynkowy, uniemożliwiający oddanie strzału z wyjętym z uchwytu magazynkiem.</w:t>
      </w:r>
    </w:p>
    <w:p w:rsidR="00AB0D1D" w:rsidRPr="002F4132" w:rsidRDefault="00AB0D1D" w:rsidP="002F4132">
      <w:pPr>
        <w:spacing w:line="360" w:lineRule="auto"/>
        <w:jc w:val="both"/>
      </w:pPr>
      <w:r w:rsidRPr="002F4132">
        <w:t>5) W przypadku nieprawidłowego złożenia pistoletu (rozłożonego na części główne do czyszczenia) oddanie strzału musi być albo niemożliwe albo możliwe bez uszkodzenia broni.</w:t>
      </w:r>
    </w:p>
    <w:p w:rsidR="00AB0D1D" w:rsidRPr="002F4132" w:rsidRDefault="00AB0D1D" w:rsidP="002F4132">
      <w:pPr>
        <w:spacing w:line="360" w:lineRule="auto"/>
        <w:jc w:val="both"/>
      </w:pPr>
      <w:r w:rsidRPr="005E0F6C">
        <w:t>6)</w:t>
      </w:r>
      <w:r w:rsidR="00534221" w:rsidRPr="005E0F6C">
        <w:t xml:space="preserve"> Strzał z broni, w której doszło do utknięcia pocisku w lufie nie może powodować niebezpiecznego uszkodzenia broni. Warunek uznaje </w:t>
      </w:r>
      <w:r w:rsidR="00EB1485" w:rsidRPr="005E0F6C">
        <w:t>się</w:t>
      </w:r>
      <w:r w:rsidR="00534221" w:rsidRPr="005E0F6C">
        <w:t xml:space="preserve"> za spełniony jeżeli strzał z broni, w której pocisk zatykający lufę jest umieszczony w odległości około 2,5</w:t>
      </w:r>
      <w:r w:rsidR="00EC38BB" w:rsidRPr="005E0F6C">
        <w:t xml:space="preserve"> </w:t>
      </w:r>
      <w:r w:rsidR="00534221" w:rsidRPr="005E0F6C">
        <w:t>cm od naboju załadowanego do komory nie powoduje rozerwania lufy lub innego uszkodzenia, które mogłoby być niebezpieczne dla strzelającego lub osób postronnych.</w:t>
      </w:r>
    </w:p>
    <w:p w:rsidR="00DE2B84" w:rsidRPr="002F4132" w:rsidRDefault="00534221" w:rsidP="002F4132">
      <w:pPr>
        <w:spacing w:line="360" w:lineRule="auto"/>
        <w:jc w:val="both"/>
      </w:pPr>
      <w:r w:rsidRPr="002F4132">
        <w:t>7) Zużycie broni niezależnie od ilości oddanych strzałów, strzałów na sucho, cykli rozkładania</w:t>
      </w:r>
      <w:r w:rsidR="00BC09A2">
        <w:br/>
      </w:r>
      <w:r w:rsidRPr="002F4132">
        <w:t>i składania oraz częstotliwości obsługiwani technicznych nie może powodować</w:t>
      </w:r>
      <w:r w:rsidR="00DE2B84" w:rsidRPr="002F4132">
        <w:t xml:space="preserve"> bezpośredniego niebezpieczeństwa dla strzelca i osób postronnych w postaci np. wyrzucenia w stronę strzelca części uszkodzonej broni w wyniku uszkodzenia czółka zamka.</w:t>
      </w:r>
    </w:p>
    <w:p w:rsidR="00534221" w:rsidRPr="00E3107D" w:rsidRDefault="00DE2B84" w:rsidP="002F4132">
      <w:pPr>
        <w:spacing w:line="360" w:lineRule="auto"/>
        <w:jc w:val="both"/>
        <w:rPr>
          <w:b/>
        </w:rPr>
      </w:pPr>
      <w:r w:rsidRPr="00E3107D">
        <w:rPr>
          <w:b/>
        </w:rPr>
        <w:t xml:space="preserve">3.1.7. </w:t>
      </w:r>
      <w:r w:rsidRPr="00E3107D">
        <w:rPr>
          <w:b/>
          <w:u w:val="single"/>
        </w:rPr>
        <w:t xml:space="preserve">Wymagania w zakresie znakowania i cechowania </w:t>
      </w:r>
    </w:p>
    <w:p w:rsidR="00DE2B84" w:rsidRPr="002F4132" w:rsidRDefault="007E5DA4" w:rsidP="002F4132">
      <w:pPr>
        <w:spacing w:line="360" w:lineRule="auto"/>
        <w:jc w:val="both"/>
      </w:pPr>
      <w:r w:rsidRPr="002F4132">
        <w:t>1) K</w:t>
      </w:r>
      <w:r w:rsidR="00DE2B84" w:rsidRPr="002F4132">
        <w:t>ażdy egzemplarz broni musi posiadać indywidualny numer seryjny zgodnie z aktualnie obowiązującymi przepisami.</w:t>
      </w:r>
    </w:p>
    <w:p w:rsidR="00DE2B84" w:rsidRPr="002F4132" w:rsidRDefault="007E5DA4" w:rsidP="002F4132">
      <w:pPr>
        <w:spacing w:line="360" w:lineRule="auto"/>
        <w:jc w:val="both"/>
      </w:pPr>
      <w:r w:rsidRPr="002F4132">
        <w:lastRenderedPageBreak/>
        <w:t>2) Wymagane jest oznakowanie wszystkich istotnych części broni (co najmniej: szkielet, zamek, lufa).</w:t>
      </w:r>
    </w:p>
    <w:p w:rsidR="007E5DA4" w:rsidRPr="002F4132" w:rsidRDefault="007E5DA4" w:rsidP="002F4132">
      <w:pPr>
        <w:spacing w:line="360" w:lineRule="auto"/>
        <w:jc w:val="both"/>
        <w:rPr>
          <w:b/>
        </w:rPr>
      </w:pPr>
      <w:r w:rsidRPr="002F4132">
        <w:rPr>
          <w:b/>
        </w:rPr>
        <w:t xml:space="preserve">3.1.8. </w:t>
      </w:r>
      <w:r w:rsidRPr="002F4132">
        <w:rPr>
          <w:b/>
          <w:u w:val="single"/>
        </w:rPr>
        <w:t>Wymagania dodatkowe</w:t>
      </w:r>
    </w:p>
    <w:p w:rsidR="00D9363B" w:rsidRPr="002F4132" w:rsidRDefault="007E5DA4" w:rsidP="005E0F6C">
      <w:pPr>
        <w:spacing w:line="360" w:lineRule="auto"/>
        <w:jc w:val="both"/>
      </w:pPr>
      <w:r w:rsidRPr="002F4132">
        <w:t>1) Wszystkie powierzchnie zewnętrzne broni muszą posiadać matowe wykończenie (kolor czarny lub ciemno-grafitowy)</w:t>
      </w:r>
      <w:r w:rsidR="004B4055">
        <w:t>.</w:t>
      </w:r>
    </w:p>
    <w:p w:rsidR="00D9363B" w:rsidRPr="002F4132" w:rsidRDefault="005E0F6C" w:rsidP="002F4132">
      <w:pPr>
        <w:spacing w:line="360" w:lineRule="auto"/>
        <w:ind w:left="708" w:hanging="708"/>
        <w:jc w:val="both"/>
      </w:pPr>
      <w:r>
        <w:t>2</w:t>
      </w:r>
      <w:r w:rsidR="00D9363B" w:rsidRPr="002F4132">
        <w:t>) Szkielet pistoletu musi umożliwiać montaż tzw. smyczy do tylnej, dolnej części chwytu.</w:t>
      </w:r>
    </w:p>
    <w:p w:rsidR="00D9363B" w:rsidRPr="002F4132" w:rsidRDefault="005E0F6C" w:rsidP="004B4055">
      <w:pPr>
        <w:spacing w:line="360" w:lineRule="auto"/>
        <w:ind w:left="284" w:hanging="284"/>
        <w:jc w:val="both"/>
      </w:pPr>
      <w:r>
        <w:t>3</w:t>
      </w:r>
      <w:r w:rsidR="00D9363B" w:rsidRPr="002F4132">
        <w:t xml:space="preserve">) Przyrządy celownicze: stałe, </w:t>
      </w:r>
      <w:r w:rsidR="00BC09A2">
        <w:t>o</w:t>
      </w:r>
      <w:r w:rsidR="00D9363B" w:rsidRPr="002F4132">
        <w:t>twarte, metalowe, wykonane w kolorze broni, ze znacznikami ułatwiającymi celowanie.</w:t>
      </w:r>
    </w:p>
    <w:p w:rsidR="00D9363B" w:rsidRPr="002F4132" w:rsidRDefault="005E0F6C" w:rsidP="002F4132">
      <w:pPr>
        <w:spacing w:line="360" w:lineRule="auto"/>
        <w:ind w:left="708" w:hanging="708"/>
        <w:jc w:val="both"/>
      </w:pPr>
      <w:r>
        <w:t>4</w:t>
      </w:r>
      <w:r w:rsidR="00D9363B" w:rsidRPr="002F4132">
        <w:t>) Magazynek nabojowy: dwurzędowy.</w:t>
      </w:r>
    </w:p>
    <w:p w:rsidR="004B4055" w:rsidRPr="002F4132" w:rsidRDefault="005E0F6C" w:rsidP="003D72BD">
      <w:pPr>
        <w:spacing w:line="360" w:lineRule="auto"/>
        <w:ind w:left="284" w:hanging="284"/>
        <w:jc w:val="both"/>
      </w:pPr>
      <w:r>
        <w:t>5</w:t>
      </w:r>
      <w:r w:rsidR="00D9363B" w:rsidRPr="002F4132">
        <w:t>) Pojemność magazynka:</w:t>
      </w:r>
      <w:r w:rsidR="00F36C3B" w:rsidRPr="002F4132">
        <w:t xml:space="preserve"> </w:t>
      </w:r>
      <w:r w:rsidR="00D9363B" w:rsidRPr="005E0F6C">
        <w:t>15 nabojów</w:t>
      </w:r>
      <w:r w:rsidR="003D72BD" w:rsidRPr="005E0F6C">
        <w:t xml:space="preserve"> (Zamawiający nie dopuszcza oferowania magazynków o innej pojemności)</w:t>
      </w:r>
    </w:p>
    <w:p w:rsidR="00D9363B" w:rsidRPr="002F4132" w:rsidRDefault="005E0F6C" w:rsidP="00BC09A2">
      <w:pPr>
        <w:spacing w:line="360" w:lineRule="auto"/>
        <w:ind w:left="284" w:hanging="284"/>
        <w:jc w:val="both"/>
      </w:pPr>
      <w:r>
        <w:t>6</w:t>
      </w:r>
      <w:r w:rsidR="00D9363B" w:rsidRPr="002F4132">
        <w:t xml:space="preserve">) Donośnik magazynka: </w:t>
      </w:r>
      <w:r w:rsidR="00B76FEE" w:rsidRPr="002F4132">
        <w:t>wykonany w kolorze jaskrawym (wyklucz</w:t>
      </w:r>
      <w:r>
        <w:t>a</w:t>
      </w:r>
      <w:r w:rsidR="00B76FEE" w:rsidRPr="002F4132">
        <w:t xml:space="preserve"> się kolor niebieski i jego odcienie) celem ułatwienia wzrokowej kontroli stanu magazynka (załadowany/rozładowany).</w:t>
      </w:r>
    </w:p>
    <w:p w:rsidR="00E6083D" w:rsidRPr="002F4132" w:rsidRDefault="005E0F6C" w:rsidP="002F4132">
      <w:pPr>
        <w:spacing w:line="360" w:lineRule="auto"/>
        <w:ind w:left="708" w:hanging="708"/>
        <w:jc w:val="both"/>
      </w:pPr>
      <w:r>
        <w:t>7</w:t>
      </w:r>
      <w:r w:rsidR="00B76FEE" w:rsidRPr="002F4132">
        <w:t xml:space="preserve">) </w:t>
      </w:r>
      <w:r w:rsidR="00E6083D" w:rsidRPr="002F4132">
        <w:t>Magazynek musi umożliwiać wzrokową ocenę ilości nabojów, które się w nim znajdują.</w:t>
      </w:r>
    </w:p>
    <w:p w:rsidR="0045111E" w:rsidRPr="002F4132" w:rsidRDefault="005E0F6C" w:rsidP="00C744E7">
      <w:pPr>
        <w:spacing w:line="360" w:lineRule="auto"/>
        <w:ind w:left="708" w:hanging="708"/>
        <w:jc w:val="both"/>
      </w:pPr>
      <w:r>
        <w:t>8</w:t>
      </w:r>
      <w:r w:rsidR="00E6083D" w:rsidRPr="002F4132">
        <w:t xml:space="preserve">) </w:t>
      </w:r>
      <w:r w:rsidR="00023312" w:rsidRPr="002F4132">
        <w:t>Pistolet nie może być wyposażony w kompensatory (odrzutu, podrzutu).</w:t>
      </w:r>
    </w:p>
    <w:p w:rsidR="00023312" w:rsidRPr="002F4132" w:rsidRDefault="00023312" w:rsidP="002F4132">
      <w:pPr>
        <w:spacing w:line="360" w:lineRule="auto"/>
        <w:ind w:left="708" w:hanging="708"/>
        <w:jc w:val="both"/>
        <w:rPr>
          <w:b/>
        </w:rPr>
      </w:pPr>
      <w:r w:rsidRPr="002F4132">
        <w:rPr>
          <w:b/>
        </w:rPr>
        <w:t>3.2. Wymagania dotyczące jakości wyrobu</w:t>
      </w:r>
    </w:p>
    <w:p w:rsidR="00023312" w:rsidRDefault="00023312" w:rsidP="00EB1485">
      <w:pPr>
        <w:spacing w:line="360" w:lineRule="auto"/>
        <w:ind w:left="284" w:hanging="284"/>
        <w:jc w:val="both"/>
      </w:pPr>
      <w:r w:rsidRPr="002F4132">
        <w:t>1) Wyrób musi mieć estetyczny wygląd, wysoką jakość i staranność wykonania  widocznych elementów zewnętrznych.</w:t>
      </w:r>
    </w:p>
    <w:p w:rsidR="007A2043" w:rsidRPr="002F4132" w:rsidRDefault="007A2043" w:rsidP="00EB1485">
      <w:pPr>
        <w:spacing w:line="360" w:lineRule="auto"/>
        <w:ind w:left="284" w:hanging="284"/>
        <w:jc w:val="both"/>
      </w:pPr>
      <w:r>
        <w:t xml:space="preserve">2) </w:t>
      </w:r>
      <w:r w:rsidRPr="002F2CFA">
        <w:t>Powłoki ochronne – wszystkie elementy metalowe i niemetalowe muszą być trwale zabezpieczone przed działaniem czynników zewnętrznych, w szczególności warunków atmosferycznych, potu czy soli.</w:t>
      </w:r>
    </w:p>
    <w:p w:rsidR="00023312" w:rsidRPr="002F4132" w:rsidRDefault="007A2043" w:rsidP="002F4132">
      <w:pPr>
        <w:spacing w:line="360" w:lineRule="auto"/>
        <w:ind w:left="708" w:hanging="708"/>
        <w:jc w:val="both"/>
      </w:pPr>
      <w:r>
        <w:t>3</w:t>
      </w:r>
      <w:r w:rsidR="00023312" w:rsidRPr="002F4132">
        <w:t>) Niedopuszczalne są pęknięcia, rozwarstwienia, przetarcia, odbarwienia, deformacje itp.</w:t>
      </w:r>
    </w:p>
    <w:p w:rsidR="00F10AE1" w:rsidRPr="002F4132" w:rsidRDefault="007A2043" w:rsidP="00EB1485">
      <w:pPr>
        <w:spacing w:line="360" w:lineRule="auto"/>
        <w:ind w:left="284" w:hanging="283"/>
        <w:jc w:val="both"/>
      </w:pPr>
      <w:r>
        <w:t>4</w:t>
      </w:r>
      <w:r w:rsidR="00023312" w:rsidRPr="002F4132">
        <w:t xml:space="preserve">) Prawidłowo użytkowany wyrób nie może powodować: </w:t>
      </w:r>
      <w:r w:rsidR="00F10AE1" w:rsidRPr="002F4132">
        <w:t>niepożądanych efektów dla zdrowia</w:t>
      </w:r>
      <w:r w:rsidR="00EB1485">
        <w:t xml:space="preserve"> </w:t>
      </w:r>
      <w:r w:rsidR="00F10AE1" w:rsidRPr="002F4132">
        <w:t>użytkownika (reakcje alergiczne, otarcia itp.) oraz uszkadzać elementów mundurowania/odzieży.</w:t>
      </w:r>
    </w:p>
    <w:p w:rsidR="00F10AE1" w:rsidRDefault="007A2043" w:rsidP="002F4132">
      <w:pPr>
        <w:spacing w:line="360" w:lineRule="auto"/>
        <w:ind w:left="708" w:hanging="708"/>
        <w:jc w:val="both"/>
      </w:pPr>
      <w:r>
        <w:t>5</w:t>
      </w:r>
      <w:r w:rsidR="00F10AE1" w:rsidRPr="002F4132">
        <w:t>) Dopuszcza się wyłącznie wyroby wykonane w 1 stopniu/klasie jakości.</w:t>
      </w:r>
    </w:p>
    <w:p w:rsidR="002F2CFA" w:rsidRDefault="002F2CFA" w:rsidP="002F4132">
      <w:pPr>
        <w:spacing w:line="360" w:lineRule="auto"/>
        <w:ind w:left="708" w:hanging="708"/>
        <w:jc w:val="both"/>
      </w:pPr>
    </w:p>
    <w:p w:rsidR="002F2CFA" w:rsidRPr="002F4132" w:rsidRDefault="002F2CFA" w:rsidP="002F4132">
      <w:pPr>
        <w:spacing w:line="360" w:lineRule="auto"/>
        <w:ind w:left="708" w:hanging="708"/>
        <w:jc w:val="both"/>
      </w:pPr>
    </w:p>
    <w:p w:rsidR="00F10AE1" w:rsidRPr="002F4132" w:rsidRDefault="00F10AE1" w:rsidP="002F4132">
      <w:pPr>
        <w:spacing w:line="360" w:lineRule="auto"/>
        <w:ind w:left="708" w:hanging="708"/>
        <w:jc w:val="both"/>
        <w:rPr>
          <w:b/>
        </w:rPr>
      </w:pPr>
      <w:r w:rsidRPr="002F4132">
        <w:rPr>
          <w:b/>
        </w:rPr>
        <w:lastRenderedPageBreak/>
        <w:t>4</w:t>
      </w:r>
      <w:r w:rsidR="00771E75" w:rsidRPr="002F4132">
        <w:rPr>
          <w:b/>
        </w:rPr>
        <w:t xml:space="preserve">. UKOMPLETOWANIE, </w:t>
      </w:r>
      <w:r w:rsidRPr="002F4132">
        <w:rPr>
          <w:b/>
        </w:rPr>
        <w:t>PAKOWANIE, PRZECHOWYWANIE, TRANSPORT</w:t>
      </w:r>
    </w:p>
    <w:p w:rsidR="00F10AE1" w:rsidRPr="002F4132" w:rsidRDefault="00F10AE1" w:rsidP="002F4132">
      <w:pPr>
        <w:spacing w:line="360" w:lineRule="auto"/>
        <w:ind w:left="708" w:hanging="708"/>
        <w:jc w:val="both"/>
        <w:rPr>
          <w:b/>
        </w:rPr>
      </w:pPr>
      <w:r w:rsidRPr="002F4132">
        <w:rPr>
          <w:b/>
        </w:rPr>
        <w:t>4.1. Ukompletowanie</w:t>
      </w:r>
    </w:p>
    <w:p w:rsidR="00F10AE1" w:rsidRPr="002F4132" w:rsidRDefault="00652DD2" w:rsidP="002F4132">
      <w:pPr>
        <w:spacing w:line="360" w:lineRule="auto"/>
        <w:ind w:left="708" w:hanging="708"/>
        <w:jc w:val="both"/>
      </w:pPr>
      <w:r w:rsidRPr="002F4132">
        <w:t>1)</w:t>
      </w:r>
      <w:r w:rsidR="00F10AE1" w:rsidRPr="002F4132">
        <w:t xml:space="preserve"> W skład kompletu wyrobu musi wchodzić co najmniej:</w:t>
      </w:r>
    </w:p>
    <w:p w:rsidR="00652DD2" w:rsidRPr="002F4132" w:rsidRDefault="00652DD2" w:rsidP="002F4132">
      <w:pPr>
        <w:spacing w:line="360" w:lineRule="auto"/>
        <w:ind w:left="708" w:hanging="708"/>
        <w:jc w:val="both"/>
      </w:pPr>
      <w:r w:rsidRPr="002F4132">
        <w:t>- pistolet – 1 szt.,</w:t>
      </w:r>
    </w:p>
    <w:p w:rsidR="00652DD2" w:rsidRPr="002F4132" w:rsidRDefault="00652DD2" w:rsidP="002F4132">
      <w:pPr>
        <w:spacing w:line="360" w:lineRule="auto"/>
        <w:ind w:left="708" w:hanging="708"/>
        <w:jc w:val="both"/>
      </w:pPr>
      <w:r w:rsidRPr="002F4132">
        <w:t>- magazynek</w:t>
      </w:r>
      <w:r w:rsidR="004B4055">
        <w:t xml:space="preserve"> na 15 nabojów</w:t>
      </w:r>
      <w:r w:rsidRPr="002F4132">
        <w:t xml:space="preserve"> – 2 szt.</w:t>
      </w:r>
      <w:r w:rsidR="002F2CFA">
        <w:t xml:space="preserve"> (do każdego pistoletu)</w:t>
      </w:r>
      <w:r w:rsidRPr="002F4132">
        <w:t>,</w:t>
      </w:r>
    </w:p>
    <w:p w:rsidR="00652DD2" w:rsidRPr="002F4132" w:rsidRDefault="00652DD2" w:rsidP="00EC38BB">
      <w:pPr>
        <w:spacing w:line="360" w:lineRule="auto"/>
        <w:ind w:left="708" w:hanging="708"/>
        <w:jc w:val="both"/>
      </w:pPr>
      <w:r w:rsidRPr="002F4132">
        <w:t>- zestaw do czyszczenia i konserwacji</w:t>
      </w:r>
      <w:r w:rsidR="00EC38BB">
        <w:t xml:space="preserve"> </w:t>
      </w:r>
      <w:r w:rsidRPr="002F4132">
        <w:t>(co najmniej: wycior szczoteczka) – 1 szt.,</w:t>
      </w:r>
    </w:p>
    <w:p w:rsidR="00652DD2" w:rsidRPr="002F4132" w:rsidRDefault="00652DD2" w:rsidP="002F4132">
      <w:pPr>
        <w:spacing w:line="360" w:lineRule="auto"/>
        <w:ind w:left="708" w:hanging="708"/>
        <w:jc w:val="both"/>
      </w:pPr>
      <w:r w:rsidRPr="002F4132">
        <w:t>- instrukcja użytkowania i konserwacji (w j. polskim) – 1 szt.,</w:t>
      </w:r>
    </w:p>
    <w:p w:rsidR="00652DD2" w:rsidRPr="002F4132" w:rsidRDefault="00652DD2" w:rsidP="002F4132">
      <w:pPr>
        <w:spacing w:line="360" w:lineRule="auto"/>
        <w:ind w:left="708" w:hanging="708"/>
        <w:jc w:val="both"/>
      </w:pPr>
      <w:r w:rsidRPr="002F4132">
        <w:t>- karta gwarancyjna (w j. polskim) – 1 szt.,</w:t>
      </w:r>
    </w:p>
    <w:p w:rsidR="00652DD2" w:rsidRDefault="00652DD2" w:rsidP="0049473D">
      <w:pPr>
        <w:spacing w:line="360" w:lineRule="auto"/>
        <w:ind w:left="851" w:hanging="851"/>
        <w:jc w:val="both"/>
      </w:pPr>
      <w:r w:rsidRPr="002F4132">
        <w:t xml:space="preserve">- pudełko transportowe z tworzywa sztucznego </w:t>
      </w:r>
      <w:r w:rsidR="0049473D">
        <w:t xml:space="preserve">umożliwiające transport broni wraz z 2 magazynkami </w:t>
      </w:r>
      <w:r w:rsidRPr="002F4132">
        <w:t>– 1 szt.</w:t>
      </w:r>
    </w:p>
    <w:p w:rsidR="00EC390C" w:rsidRPr="002F4132" w:rsidRDefault="004B4055" w:rsidP="002F2CFA">
      <w:pPr>
        <w:spacing w:line="360" w:lineRule="auto"/>
        <w:ind w:left="708" w:hanging="708"/>
        <w:jc w:val="both"/>
      </w:pPr>
      <w:r>
        <w:t xml:space="preserve">- </w:t>
      </w:r>
      <w:r w:rsidRPr="002F2CFA">
        <w:t>30 szt. amunicji 9x19 mm Parabellum</w:t>
      </w:r>
      <w:r w:rsidR="002F2CFA" w:rsidRPr="002F2CFA">
        <w:t>/Luger</w:t>
      </w:r>
      <w:r w:rsidR="002F2CFA">
        <w:t xml:space="preserve"> (do każdego pistoletu).</w:t>
      </w:r>
    </w:p>
    <w:p w:rsidR="00652DD2" w:rsidRPr="002F4132" w:rsidRDefault="00652DD2" w:rsidP="002F4132">
      <w:pPr>
        <w:spacing w:line="360" w:lineRule="auto"/>
        <w:ind w:left="708" w:hanging="708"/>
        <w:jc w:val="both"/>
        <w:rPr>
          <w:b/>
        </w:rPr>
      </w:pPr>
      <w:r w:rsidRPr="002F4132">
        <w:rPr>
          <w:b/>
        </w:rPr>
        <w:t>4.2. Pakowanie</w:t>
      </w:r>
    </w:p>
    <w:p w:rsidR="00652DD2" w:rsidRPr="002F4132" w:rsidRDefault="00652DD2" w:rsidP="009828CF">
      <w:pPr>
        <w:spacing w:line="360" w:lineRule="auto"/>
        <w:jc w:val="both"/>
      </w:pPr>
      <w:r w:rsidRPr="002F4132">
        <w:t xml:space="preserve">Pistolet powinien być pakowany do pudełka transportowego </w:t>
      </w:r>
      <w:r w:rsidR="00A65601" w:rsidRPr="002F4132">
        <w:t>z tworzywa sztucznego. Sposób pakowania musi uniemożliwiać przemieszczanie się elementów ukompletowania znajdujących się wewnątrz pudełka oraz zabezpieczać je w transporcie oraz w przypadku ewentualnego upadku.</w:t>
      </w:r>
    </w:p>
    <w:p w:rsidR="00A65601" w:rsidRPr="002F4132" w:rsidRDefault="00A65601" w:rsidP="002F4132">
      <w:pPr>
        <w:spacing w:line="360" w:lineRule="auto"/>
        <w:ind w:left="708" w:hanging="708"/>
        <w:jc w:val="both"/>
        <w:rPr>
          <w:b/>
        </w:rPr>
      </w:pPr>
      <w:r w:rsidRPr="002F4132">
        <w:rPr>
          <w:b/>
        </w:rPr>
        <w:t>4.3. Przechowywanie i transport wyrobu</w:t>
      </w:r>
    </w:p>
    <w:p w:rsidR="00A65601" w:rsidRPr="002F4132" w:rsidRDefault="00A65601" w:rsidP="009828CF">
      <w:pPr>
        <w:spacing w:line="360" w:lineRule="auto"/>
        <w:ind w:left="284" w:hanging="284"/>
        <w:jc w:val="both"/>
      </w:pPr>
      <w:r w:rsidRPr="002F4132">
        <w:t>1) Wyrób musi umożliwiać przechowywanie w pomieszczeniach zamkniętych o temperaturze od -5ᵒC do +50ᵒC i wilgotności względnej do 90% w odległości nie mniejszej niż 1</w:t>
      </w:r>
      <w:r w:rsidR="00C235C3" w:rsidRPr="002F4132">
        <w:t>m od źródeł ciepła.</w:t>
      </w:r>
    </w:p>
    <w:p w:rsidR="00C235C3" w:rsidRPr="002F4132" w:rsidRDefault="00C235C3" w:rsidP="009828CF">
      <w:pPr>
        <w:spacing w:line="360" w:lineRule="auto"/>
        <w:ind w:left="284" w:hanging="284"/>
        <w:jc w:val="both"/>
      </w:pPr>
      <w:r w:rsidRPr="002F4132">
        <w:t>2) Wyrób musi umożliwiać transportowanie dowolnymi środkami transportu, w warunkach zabezpieczających przed uderzeniami i wpływami atmosferycznymi.</w:t>
      </w:r>
    </w:p>
    <w:p w:rsidR="00C235C3" w:rsidRPr="002F4132" w:rsidRDefault="00C235C3" w:rsidP="002F4132">
      <w:pPr>
        <w:spacing w:line="360" w:lineRule="auto"/>
        <w:ind w:left="708" w:hanging="708"/>
        <w:jc w:val="both"/>
        <w:rPr>
          <w:b/>
        </w:rPr>
      </w:pPr>
      <w:r w:rsidRPr="002F4132">
        <w:rPr>
          <w:b/>
        </w:rPr>
        <w:t>4.4. Gwarancja</w:t>
      </w:r>
    </w:p>
    <w:p w:rsidR="00C235C3" w:rsidRPr="002F4132" w:rsidRDefault="009828CF" w:rsidP="002F4132">
      <w:pPr>
        <w:spacing w:line="360" w:lineRule="auto"/>
        <w:ind w:left="708" w:hanging="708"/>
        <w:jc w:val="both"/>
      </w:pPr>
      <w:r>
        <w:t>N</w:t>
      </w:r>
      <w:r w:rsidR="00C235C3" w:rsidRPr="002F4132">
        <w:t>a dostarczone wyroby wykonawca udzieli gwarancji w wymiarze:</w:t>
      </w:r>
    </w:p>
    <w:p w:rsidR="00C235C3" w:rsidRPr="00F86373" w:rsidRDefault="00C235C3" w:rsidP="002F4132">
      <w:pPr>
        <w:spacing w:line="360" w:lineRule="auto"/>
        <w:ind w:left="708" w:hanging="708"/>
        <w:jc w:val="both"/>
      </w:pPr>
      <w:r w:rsidRPr="002F4132">
        <w:t xml:space="preserve">1) </w:t>
      </w:r>
      <w:r w:rsidRPr="00F86373">
        <w:t>pistolet i magazynki –</w:t>
      </w:r>
      <w:r w:rsidR="00BC09A2" w:rsidRPr="00F86373">
        <w:t xml:space="preserve"> minimum 2 lata</w:t>
      </w:r>
      <w:r w:rsidRPr="00F86373">
        <w:t xml:space="preserve">, </w:t>
      </w:r>
    </w:p>
    <w:p w:rsidR="0079128C" w:rsidRPr="002F4132" w:rsidRDefault="00C235C3" w:rsidP="00F86373">
      <w:pPr>
        <w:spacing w:line="360" w:lineRule="auto"/>
        <w:ind w:left="708" w:hanging="708"/>
        <w:jc w:val="both"/>
      </w:pPr>
      <w:r w:rsidRPr="00F86373">
        <w:t>2) zestaw do czyszczenia i konserwacji,</w:t>
      </w:r>
      <w:r w:rsidR="00BC09A2" w:rsidRPr="00F86373">
        <w:t xml:space="preserve"> </w:t>
      </w:r>
      <w:r w:rsidRPr="00F86373">
        <w:t xml:space="preserve">pudełko transportowe – </w:t>
      </w:r>
      <w:r w:rsidR="002B531C" w:rsidRPr="00F86373">
        <w:t xml:space="preserve"> 2 lata</w:t>
      </w:r>
      <w:r w:rsidR="00F86373">
        <w:t>.</w:t>
      </w:r>
    </w:p>
    <w:sectPr w:rsidR="0079128C" w:rsidRPr="002F41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61A" w:rsidRDefault="008A161A" w:rsidP="004B4055">
      <w:pPr>
        <w:spacing w:after="0" w:line="240" w:lineRule="auto"/>
      </w:pPr>
      <w:r>
        <w:separator/>
      </w:r>
    </w:p>
  </w:endnote>
  <w:endnote w:type="continuationSeparator" w:id="0">
    <w:p w:rsidR="008A161A" w:rsidRDefault="008A161A" w:rsidP="004B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61A" w:rsidRDefault="008A161A" w:rsidP="004B4055">
      <w:pPr>
        <w:spacing w:after="0" w:line="240" w:lineRule="auto"/>
      </w:pPr>
      <w:r>
        <w:separator/>
      </w:r>
    </w:p>
  </w:footnote>
  <w:footnote w:type="continuationSeparator" w:id="0">
    <w:p w:rsidR="008A161A" w:rsidRDefault="008A161A" w:rsidP="004B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055" w:rsidRDefault="004B4055" w:rsidP="004B4055">
    <w:pPr>
      <w:pStyle w:val="Nagwek"/>
      <w:jc w:val="right"/>
    </w:pPr>
    <w:r>
      <w:t xml:space="preserve">Załącznik nr </w:t>
    </w:r>
    <w:r w:rsidR="0042206C">
      <w:t>2</w:t>
    </w: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38E"/>
    <w:rsid w:val="00023312"/>
    <w:rsid w:val="000F1D1F"/>
    <w:rsid w:val="001A30CD"/>
    <w:rsid w:val="0020138E"/>
    <w:rsid w:val="002462ED"/>
    <w:rsid w:val="0025359C"/>
    <w:rsid w:val="00264B6A"/>
    <w:rsid w:val="002B531C"/>
    <w:rsid w:val="002F2CFA"/>
    <w:rsid w:val="002F4132"/>
    <w:rsid w:val="00316840"/>
    <w:rsid w:val="003C220A"/>
    <w:rsid w:val="003D72BD"/>
    <w:rsid w:val="0042206C"/>
    <w:rsid w:val="0045111E"/>
    <w:rsid w:val="0049473D"/>
    <w:rsid w:val="004B4055"/>
    <w:rsid w:val="004D4EB4"/>
    <w:rsid w:val="00534221"/>
    <w:rsid w:val="005957FC"/>
    <w:rsid w:val="005E0F6C"/>
    <w:rsid w:val="006069C7"/>
    <w:rsid w:val="00607C9E"/>
    <w:rsid w:val="00644BE6"/>
    <w:rsid w:val="00652DD2"/>
    <w:rsid w:val="00695504"/>
    <w:rsid w:val="006C2F0D"/>
    <w:rsid w:val="0073694D"/>
    <w:rsid w:val="00736C54"/>
    <w:rsid w:val="007437C8"/>
    <w:rsid w:val="00771E75"/>
    <w:rsid w:val="0079128C"/>
    <w:rsid w:val="007A2043"/>
    <w:rsid w:val="007E5DA4"/>
    <w:rsid w:val="007E7671"/>
    <w:rsid w:val="008048A0"/>
    <w:rsid w:val="0087339E"/>
    <w:rsid w:val="00891D15"/>
    <w:rsid w:val="008A161A"/>
    <w:rsid w:val="008D1CCD"/>
    <w:rsid w:val="00942044"/>
    <w:rsid w:val="00965AE7"/>
    <w:rsid w:val="009828CF"/>
    <w:rsid w:val="00A4396F"/>
    <w:rsid w:val="00A65601"/>
    <w:rsid w:val="00AB0D1D"/>
    <w:rsid w:val="00B71D6C"/>
    <w:rsid w:val="00B76FEE"/>
    <w:rsid w:val="00BC09A2"/>
    <w:rsid w:val="00BC3920"/>
    <w:rsid w:val="00BF078B"/>
    <w:rsid w:val="00C235C3"/>
    <w:rsid w:val="00C54563"/>
    <w:rsid w:val="00C744E7"/>
    <w:rsid w:val="00C8170D"/>
    <w:rsid w:val="00CC791D"/>
    <w:rsid w:val="00D9363B"/>
    <w:rsid w:val="00DE2B84"/>
    <w:rsid w:val="00DF6241"/>
    <w:rsid w:val="00DF7BBA"/>
    <w:rsid w:val="00E3107D"/>
    <w:rsid w:val="00E43C50"/>
    <w:rsid w:val="00E55CB8"/>
    <w:rsid w:val="00E6083D"/>
    <w:rsid w:val="00EB1485"/>
    <w:rsid w:val="00EC38BB"/>
    <w:rsid w:val="00EC390C"/>
    <w:rsid w:val="00F01059"/>
    <w:rsid w:val="00F10AE1"/>
    <w:rsid w:val="00F36C3B"/>
    <w:rsid w:val="00F86373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84F4"/>
  <w15:docId w15:val="{E0194C60-3E9D-4A6A-ACBC-3DD1061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0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0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0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055"/>
  </w:style>
  <w:style w:type="paragraph" w:styleId="Stopka">
    <w:name w:val="footer"/>
    <w:basedOn w:val="Normalny"/>
    <w:link w:val="StopkaZnak"/>
    <w:uiPriority w:val="99"/>
    <w:unhideWhenUsed/>
    <w:rsid w:val="004B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B539-4FB2-4F1F-8217-793820BC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Salewski</cp:lastModifiedBy>
  <cp:revision>26</cp:revision>
  <dcterms:created xsi:type="dcterms:W3CDTF">2020-10-18T14:49:00Z</dcterms:created>
  <dcterms:modified xsi:type="dcterms:W3CDTF">2023-05-26T11:35:00Z</dcterms:modified>
</cp:coreProperties>
</file>